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38A03" w14:textId="77777777" w:rsidR="00D05F36" w:rsidRDefault="00D05F36" w:rsidP="009F361E">
      <w:pPr>
        <w:spacing w:line="480" w:lineRule="auto"/>
        <w:rPr>
          <w:rFonts w:ascii="Arial" w:hAnsi="Arial" w:cs="Arial"/>
          <w:b/>
          <w:bCs/>
          <w:sz w:val="24"/>
          <w:szCs w:val="24"/>
        </w:rPr>
      </w:pPr>
    </w:p>
    <w:p w14:paraId="52F8E002" w14:textId="77777777" w:rsidR="009E1033" w:rsidRDefault="009E1033" w:rsidP="009F361E">
      <w:pPr>
        <w:spacing w:line="480" w:lineRule="auto"/>
        <w:rPr>
          <w:rFonts w:ascii="Arial" w:hAnsi="Arial" w:cs="Arial"/>
          <w:b/>
          <w:bCs/>
          <w:sz w:val="24"/>
          <w:szCs w:val="24"/>
        </w:rPr>
      </w:pPr>
    </w:p>
    <w:p w14:paraId="720ED1D0" w14:textId="77777777" w:rsidR="009E1033" w:rsidRDefault="009E1033" w:rsidP="009F361E">
      <w:pPr>
        <w:spacing w:line="480" w:lineRule="auto"/>
        <w:rPr>
          <w:rFonts w:ascii="Arial" w:hAnsi="Arial" w:cs="Arial"/>
          <w:b/>
          <w:bCs/>
          <w:sz w:val="24"/>
          <w:szCs w:val="24"/>
        </w:rPr>
      </w:pPr>
    </w:p>
    <w:p w14:paraId="48BC9F37" w14:textId="77777777" w:rsidR="00EF3708" w:rsidRDefault="00EF3708" w:rsidP="009F361E">
      <w:pPr>
        <w:spacing w:line="480" w:lineRule="auto"/>
        <w:rPr>
          <w:rFonts w:ascii="Arial" w:hAnsi="Arial" w:cs="Arial"/>
          <w:b/>
          <w:bCs/>
          <w:sz w:val="24"/>
          <w:szCs w:val="24"/>
        </w:rPr>
      </w:pPr>
    </w:p>
    <w:p w14:paraId="2AC96FA8" w14:textId="77777777" w:rsidR="00AF7ED7" w:rsidRPr="00D00C0A" w:rsidRDefault="00AF7ED7" w:rsidP="00AF7ED7">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Student ID number: 28003670</w:t>
      </w:r>
    </w:p>
    <w:p w14:paraId="0CCD372F" w14:textId="77777777" w:rsidR="00AF7ED7" w:rsidRPr="00D00C0A" w:rsidRDefault="00AF7ED7" w:rsidP="00AF7ED7">
      <w:pPr>
        <w:spacing w:line="480" w:lineRule="auto"/>
        <w:jc w:val="center"/>
        <w:rPr>
          <w:rFonts w:ascii="Arial" w:hAnsi="Arial" w:cs="Arial"/>
          <w:kern w:val="0"/>
          <w:sz w:val="24"/>
          <w:szCs w:val="24"/>
          <w14:ligatures w14:val="none"/>
        </w:rPr>
      </w:pPr>
    </w:p>
    <w:p w14:paraId="37CAAD90" w14:textId="1C70B782" w:rsidR="00AF7ED7" w:rsidRPr="00D00C0A" w:rsidRDefault="00AF7ED7" w:rsidP="00AF7ED7">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Module: </w:t>
      </w:r>
      <w:r w:rsidR="009D5218" w:rsidRPr="009D5218">
        <w:rPr>
          <w:rFonts w:ascii="Arial" w:hAnsi="Arial" w:cs="Arial"/>
          <w:kern w:val="0"/>
          <w:sz w:val="24"/>
          <w:szCs w:val="24"/>
          <w14:ligatures w14:val="none"/>
        </w:rPr>
        <w:t>Professional Practice and Therapist Competencies</w:t>
      </w:r>
    </w:p>
    <w:p w14:paraId="75713C95" w14:textId="77777777" w:rsidR="00AF7ED7" w:rsidRPr="00D00C0A" w:rsidRDefault="00AF7ED7" w:rsidP="00AF7ED7">
      <w:pPr>
        <w:spacing w:line="480" w:lineRule="auto"/>
        <w:jc w:val="center"/>
        <w:rPr>
          <w:rFonts w:ascii="Arial" w:hAnsi="Arial" w:cs="Arial"/>
          <w:kern w:val="0"/>
          <w:sz w:val="24"/>
          <w:szCs w:val="24"/>
          <w14:ligatures w14:val="none"/>
        </w:rPr>
      </w:pPr>
    </w:p>
    <w:p w14:paraId="142E2714" w14:textId="3291976B" w:rsidR="00AF7ED7" w:rsidRPr="00D00C0A" w:rsidRDefault="00AF7ED7" w:rsidP="00AF7ED7">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Module Code: </w:t>
      </w:r>
      <w:r w:rsidR="005C3A0D" w:rsidRPr="005C3A0D">
        <w:rPr>
          <w:rFonts w:ascii="Arial" w:hAnsi="Arial" w:cs="Arial"/>
          <w:kern w:val="0"/>
          <w:sz w:val="24"/>
          <w:szCs w:val="24"/>
          <w14:ligatures w14:val="none"/>
        </w:rPr>
        <w:t>ECPR7003</w:t>
      </w:r>
    </w:p>
    <w:p w14:paraId="499DE2FC" w14:textId="77777777" w:rsidR="00AF7ED7" w:rsidRPr="00D00C0A" w:rsidRDefault="00AF7ED7" w:rsidP="00AF7ED7">
      <w:pPr>
        <w:spacing w:line="480" w:lineRule="auto"/>
        <w:jc w:val="center"/>
        <w:rPr>
          <w:rFonts w:ascii="Arial" w:hAnsi="Arial" w:cs="Arial"/>
          <w:kern w:val="0"/>
          <w:sz w:val="24"/>
          <w:szCs w:val="24"/>
          <w14:ligatures w14:val="none"/>
        </w:rPr>
      </w:pPr>
    </w:p>
    <w:p w14:paraId="4919CAA4" w14:textId="48504C6B" w:rsidR="00AF7ED7" w:rsidRPr="00D00C0A" w:rsidRDefault="00AF7ED7" w:rsidP="00AF7ED7">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Submission Date: </w:t>
      </w:r>
      <w:r w:rsidR="00517A5C">
        <w:rPr>
          <w:rFonts w:ascii="Arial" w:hAnsi="Arial" w:cs="Arial"/>
          <w:kern w:val="0"/>
          <w:sz w:val="24"/>
          <w:szCs w:val="24"/>
          <w14:ligatures w14:val="none"/>
        </w:rPr>
        <w:t>02</w:t>
      </w:r>
      <w:r>
        <w:rPr>
          <w:rFonts w:ascii="Arial" w:hAnsi="Arial" w:cs="Arial"/>
          <w:kern w:val="0"/>
          <w:sz w:val="24"/>
          <w:szCs w:val="24"/>
          <w14:ligatures w14:val="none"/>
        </w:rPr>
        <w:t>/</w:t>
      </w:r>
      <w:r w:rsidR="00517A5C">
        <w:rPr>
          <w:rFonts w:ascii="Arial" w:hAnsi="Arial" w:cs="Arial"/>
          <w:kern w:val="0"/>
          <w:sz w:val="24"/>
          <w:szCs w:val="24"/>
          <w14:ligatures w14:val="none"/>
        </w:rPr>
        <w:t>12</w:t>
      </w:r>
      <w:r>
        <w:rPr>
          <w:rFonts w:ascii="Arial" w:hAnsi="Arial" w:cs="Arial"/>
          <w:kern w:val="0"/>
          <w:sz w:val="24"/>
          <w:szCs w:val="24"/>
          <w14:ligatures w14:val="none"/>
        </w:rPr>
        <w:t>/2025</w:t>
      </w:r>
    </w:p>
    <w:p w14:paraId="7D7FE166" w14:textId="77777777" w:rsidR="00AF7ED7" w:rsidRPr="00D00C0A" w:rsidRDefault="00AF7ED7" w:rsidP="00AF7ED7">
      <w:pPr>
        <w:spacing w:line="480" w:lineRule="auto"/>
        <w:rPr>
          <w:rFonts w:ascii="Arial" w:hAnsi="Arial" w:cs="Arial"/>
          <w:kern w:val="0"/>
          <w:sz w:val="24"/>
          <w:szCs w:val="24"/>
          <w14:ligatures w14:val="none"/>
        </w:rPr>
      </w:pPr>
    </w:p>
    <w:p w14:paraId="2DF6EE82" w14:textId="76B55C8D" w:rsidR="00AF7ED7" w:rsidRPr="00D00C0A" w:rsidRDefault="00AF7ED7" w:rsidP="00AF7ED7">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Word count: </w:t>
      </w:r>
      <w:r>
        <w:rPr>
          <w:rFonts w:ascii="Arial" w:hAnsi="Arial" w:cs="Arial"/>
          <w:kern w:val="0"/>
          <w:sz w:val="24"/>
          <w:szCs w:val="24"/>
          <w14:ligatures w14:val="none"/>
        </w:rPr>
        <w:t>4</w:t>
      </w:r>
      <w:r w:rsidR="00A313E9">
        <w:rPr>
          <w:rFonts w:ascii="Arial" w:hAnsi="Arial" w:cs="Arial"/>
          <w:kern w:val="0"/>
          <w:sz w:val="24"/>
          <w:szCs w:val="24"/>
          <w14:ligatures w14:val="none"/>
        </w:rPr>
        <w:t>39</w:t>
      </w:r>
      <w:r w:rsidR="005E35AB">
        <w:rPr>
          <w:rFonts w:ascii="Arial" w:hAnsi="Arial" w:cs="Arial"/>
          <w:kern w:val="0"/>
          <w:sz w:val="24"/>
          <w:szCs w:val="24"/>
          <w14:ligatures w14:val="none"/>
        </w:rPr>
        <w:t>9</w:t>
      </w:r>
    </w:p>
    <w:p w14:paraId="7528ACCB" w14:textId="77777777" w:rsidR="00AF7ED7" w:rsidRPr="00D00C0A" w:rsidRDefault="00AF7ED7" w:rsidP="00AF7ED7">
      <w:pPr>
        <w:spacing w:line="480" w:lineRule="auto"/>
        <w:jc w:val="center"/>
        <w:rPr>
          <w:rFonts w:ascii="Arial" w:hAnsi="Arial" w:cs="Arial"/>
          <w:kern w:val="0"/>
          <w:sz w:val="24"/>
          <w:szCs w:val="24"/>
          <w14:ligatures w14:val="none"/>
        </w:rPr>
      </w:pPr>
    </w:p>
    <w:p w14:paraId="3479D119" w14:textId="77777777" w:rsidR="00AF7ED7" w:rsidRPr="00D00C0A" w:rsidRDefault="00AF7ED7" w:rsidP="00AF7ED7">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Acknowledgement: I have not used any AI tools.</w:t>
      </w:r>
    </w:p>
    <w:p w14:paraId="13CC642B" w14:textId="77777777" w:rsidR="00EF3708" w:rsidRDefault="00EF3708" w:rsidP="009F361E">
      <w:pPr>
        <w:spacing w:line="480" w:lineRule="auto"/>
        <w:rPr>
          <w:rFonts w:ascii="Arial" w:hAnsi="Arial" w:cs="Arial"/>
          <w:b/>
          <w:bCs/>
          <w:sz w:val="24"/>
          <w:szCs w:val="24"/>
        </w:rPr>
      </w:pPr>
    </w:p>
    <w:p w14:paraId="57193702" w14:textId="77777777" w:rsidR="00EF3708" w:rsidRDefault="00EF3708" w:rsidP="009F361E">
      <w:pPr>
        <w:spacing w:line="480" w:lineRule="auto"/>
        <w:rPr>
          <w:rFonts w:ascii="Arial" w:hAnsi="Arial" w:cs="Arial"/>
          <w:b/>
          <w:bCs/>
          <w:sz w:val="24"/>
          <w:szCs w:val="24"/>
        </w:rPr>
      </w:pPr>
    </w:p>
    <w:p w14:paraId="7038D834" w14:textId="77777777" w:rsidR="00EF3708" w:rsidRDefault="00EF3708" w:rsidP="009F361E">
      <w:pPr>
        <w:spacing w:line="480" w:lineRule="auto"/>
        <w:rPr>
          <w:rFonts w:ascii="Arial" w:hAnsi="Arial" w:cs="Arial"/>
          <w:b/>
          <w:bCs/>
          <w:sz w:val="24"/>
          <w:szCs w:val="24"/>
        </w:rPr>
      </w:pPr>
    </w:p>
    <w:p w14:paraId="3F16F84D" w14:textId="77777777" w:rsidR="00EF3708" w:rsidRDefault="00EF3708" w:rsidP="009F361E">
      <w:pPr>
        <w:spacing w:line="480" w:lineRule="auto"/>
        <w:rPr>
          <w:rFonts w:ascii="Arial" w:hAnsi="Arial" w:cs="Arial"/>
          <w:b/>
          <w:bCs/>
          <w:sz w:val="24"/>
          <w:szCs w:val="24"/>
        </w:rPr>
      </w:pPr>
    </w:p>
    <w:p w14:paraId="2B7C0BCE" w14:textId="77777777" w:rsidR="00517A5C" w:rsidRDefault="00517A5C" w:rsidP="009F361E">
      <w:pPr>
        <w:spacing w:line="480" w:lineRule="auto"/>
        <w:rPr>
          <w:rFonts w:ascii="Arial" w:hAnsi="Arial" w:cs="Arial"/>
          <w:b/>
          <w:bCs/>
          <w:sz w:val="24"/>
          <w:szCs w:val="24"/>
        </w:rPr>
      </w:pPr>
    </w:p>
    <w:p w14:paraId="4D710510" w14:textId="77777777" w:rsidR="00EF3708" w:rsidRPr="0060193E" w:rsidRDefault="00EF3708" w:rsidP="009F361E">
      <w:pPr>
        <w:spacing w:line="480" w:lineRule="auto"/>
        <w:rPr>
          <w:rFonts w:ascii="Arial" w:hAnsi="Arial" w:cs="Arial"/>
          <w:b/>
          <w:bCs/>
          <w:sz w:val="24"/>
          <w:szCs w:val="24"/>
        </w:rPr>
      </w:pPr>
    </w:p>
    <w:p w14:paraId="3A4A5B9D" w14:textId="4EC5DA45" w:rsidR="007E3CD5" w:rsidRPr="0060193E" w:rsidRDefault="001865A7" w:rsidP="009F361E">
      <w:pPr>
        <w:spacing w:line="480" w:lineRule="auto"/>
        <w:rPr>
          <w:rFonts w:ascii="Arial" w:hAnsi="Arial" w:cs="Arial"/>
          <w:b/>
          <w:bCs/>
          <w:sz w:val="24"/>
          <w:szCs w:val="24"/>
        </w:rPr>
      </w:pPr>
      <w:r w:rsidRPr="0060193E">
        <w:rPr>
          <w:rFonts w:ascii="Arial" w:hAnsi="Arial" w:cs="Arial"/>
          <w:b/>
          <w:bCs/>
          <w:sz w:val="24"/>
          <w:szCs w:val="24"/>
        </w:rPr>
        <w:t xml:space="preserve">Part I : A critical review of the literature </w:t>
      </w:r>
    </w:p>
    <w:p w14:paraId="35E884D9" w14:textId="77777777" w:rsidR="00D05F36" w:rsidRPr="009159D5" w:rsidRDefault="00D05F36" w:rsidP="009F361E">
      <w:pPr>
        <w:spacing w:line="480" w:lineRule="auto"/>
        <w:rPr>
          <w:rFonts w:ascii="Arial" w:hAnsi="Arial" w:cs="Arial"/>
          <w:sz w:val="24"/>
          <w:szCs w:val="24"/>
        </w:rPr>
      </w:pPr>
    </w:p>
    <w:p w14:paraId="11C486A5" w14:textId="4F256298" w:rsidR="008C3E78" w:rsidRPr="008C3E78" w:rsidRDefault="002B3750" w:rsidP="009F361E">
      <w:pPr>
        <w:spacing w:line="480" w:lineRule="auto"/>
        <w:rPr>
          <w:rFonts w:ascii="Arial" w:eastAsiaTheme="minorEastAsia" w:hAnsi="Arial" w:cs="Arial"/>
          <w:color w:val="000000" w:themeColor="text1"/>
          <w:kern w:val="24"/>
          <w:sz w:val="24"/>
          <w:szCs w:val="24"/>
        </w:rPr>
      </w:pPr>
      <w:r w:rsidRPr="009159D5">
        <w:rPr>
          <w:rFonts w:ascii="Arial" w:hAnsi="Arial" w:cs="Arial"/>
          <w:sz w:val="24"/>
          <w:szCs w:val="24"/>
        </w:rPr>
        <w:t xml:space="preserve">This </w:t>
      </w:r>
      <w:r w:rsidR="0011376D" w:rsidRPr="009159D5">
        <w:rPr>
          <w:rFonts w:ascii="Arial" w:hAnsi="Arial" w:cs="Arial"/>
          <w:sz w:val="24"/>
          <w:szCs w:val="24"/>
        </w:rPr>
        <w:t xml:space="preserve">is a </w:t>
      </w:r>
      <w:r w:rsidRPr="009159D5">
        <w:rPr>
          <w:rFonts w:ascii="Arial" w:hAnsi="Arial" w:cs="Arial"/>
          <w:sz w:val="24"/>
          <w:szCs w:val="24"/>
        </w:rPr>
        <w:t xml:space="preserve">critical review of the literature </w:t>
      </w:r>
      <w:r w:rsidR="00AD56CD" w:rsidRPr="009159D5">
        <w:rPr>
          <w:rFonts w:ascii="Arial" w:hAnsi="Arial" w:cs="Arial"/>
          <w:sz w:val="24"/>
          <w:szCs w:val="24"/>
        </w:rPr>
        <w:t xml:space="preserve">around appropriate </w:t>
      </w:r>
      <w:r w:rsidR="006C6604" w:rsidRPr="009159D5">
        <w:rPr>
          <w:rFonts w:ascii="Arial" w:hAnsi="Arial" w:cs="Arial"/>
          <w:sz w:val="24"/>
          <w:szCs w:val="24"/>
        </w:rPr>
        <w:t xml:space="preserve">strategies and interventions in work with </w:t>
      </w:r>
      <w:r w:rsidR="0030233B" w:rsidRPr="009159D5">
        <w:rPr>
          <w:rFonts w:ascii="Arial" w:hAnsi="Arial" w:cs="Arial"/>
          <w:sz w:val="24"/>
          <w:szCs w:val="24"/>
        </w:rPr>
        <w:t xml:space="preserve">adult clients </w:t>
      </w:r>
      <w:r w:rsidR="00A217B5" w:rsidRPr="009159D5">
        <w:rPr>
          <w:rFonts w:ascii="Arial" w:hAnsi="Arial" w:cs="Arial"/>
          <w:sz w:val="24"/>
          <w:szCs w:val="24"/>
        </w:rPr>
        <w:t xml:space="preserve">who have </w:t>
      </w:r>
      <w:r w:rsidR="00B75927">
        <w:rPr>
          <w:rFonts w:ascii="Arial" w:hAnsi="Arial" w:cs="Arial"/>
          <w:sz w:val="24"/>
          <w:szCs w:val="24"/>
        </w:rPr>
        <w:t xml:space="preserve">lived through adverse childhood </w:t>
      </w:r>
      <w:r w:rsidR="005024E5">
        <w:rPr>
          <w:rFonts w:ascii="Arial" w:hAnsi="Arial" w:cs="Arial"/>
          <w:sz w:val="24"/>
          <w:szCs w:val="24"/>
        </w:rPr>
        <w:t xml:space="preserve">experiences (ACEs) </w:t>
      </w:r>
      <w:r w:rsidR="00A217B5" w:rsidRPr="009159D5">
        <w:rPr>
          <w:rFonts w:ascii="Arial" w:hAnsi="Arial" w:cs="Arial"/>
          <w:sz w:val="24"/>
          <w:szCs w:val="24"/>
        </w:rPr>
        <w:t xml:space="preserve">and are presenting with </w:t>
      </w:r>
      <w:r w:rsidR="000964A0" w:rsidRPr="009159D5">
        <w:rPr>
          <w:rFonts w:ascii="Arial" w:hAnsi="Arial" w:cs="Arial"/>
          <w:sz w:val="24"/>
          <w:szCs w:val="24"/>
        </w:rPr>
        <w:t>depression.</w:t>
      </w:r>
      <w:r w:rsidR="009A1F0C">
        <w:rPr>
          <w:rFonts w:ascii="Arial" w:hAnsi="Arial" w:cs="Arial"/>
          <w:sz w:val="24"/>
          <w:szCs w:val="24"/>
        </w:rPr>
        <w:t xml:space="preserve"> </w:t>
      </w:r>
      <w:r w:rsidR="004A5A5F">
        <w:rPr>
          <w:rFonts w:ascii="Arial" w:hAnsi="Arial" w:cs="Arial"/>
          <w:sz w:val="24"/>
          <w:szCs w:val="24"/>
        </w:rPr>
        <w:t>For a person to be diagnosed with depressi</w:t>
      </w:r>
      <w:r w:rsidR="00F21311">
        <w:rPr>
          <w:rFonts w:ascii="Arial" w:hAnsi="Arial" w:cs="Arial"/>
          <w:sz w:val="24"/>
          <w:szCs w:val="24"/>
        </w:rPr>
        <w:t xml:space="preserve">on, </w:t>
      </w:r>
      <w:r w:rsidR="0073645B">
        <w:rPr>
          <w:rFonts w:ascii="Arial" w:hAnsi="Arial" w:cs="Arial"/>
          <w:sz w:val="24"/>
          <w:szCs w:val="24"/>
        </w:rPr>
        <w:t xml:space="preserve">a person </w:t>
      </w:r>
      <w:r w:rsidR="006F487E">
        <w:rPr>
          <w:rFonts w:ascii="Arial" w:hAnsi="Arial" w:cs="Arial"/>
          <w:sz w:val="24"/>
          <w:szCs w:val="24"/>
        </w:rPr>
        <w:t xml:space="preserve">has </w:t>
      </w:r>
      <w:r w:rsidR="00991AEE">
        <w:rPr>
          <w:rFonts w:ascii="Arial" w:hAnsi="Arial" w:cs="Arial"/>
          <w:sz w:val="24"/>
          <w:szCs w:val="24"/>
        </w:rPr>
        <w:t>at least</w:t>
      </w:r>
      <w:r w:rsidR="00F41EAF">
        <w:rPr>
          <w:rFonts w:ascii="Arial" w:hAnsi="Arial" w:cs="Arial"/>
          <w:sz w:val="24"/>
          <w:szCs w:val="24"/>
        </w:rPr>
        <w:t xml:space="preserve"> five symptoms from a list of nine with one of these symptoms either being having a depressed mood or </w:t>
      </w:r>
      <w:r w:rsidR="00670C84">
        <w:rPr>
          <w:rFonts w:ascii="Arial" w:hAnsi="Arial" w:cs="Arial"/>
          <w:sz w:val="24"/>
          <w:szCs w:val="24"/>
        </w:rPr>
        <w:t xml:space="preserve">no interest/pleasure in activities </w:t>
      </w:r>
      <w:r w:rsidR="00CE6134">
        <w:rPr>
          <w:rFonts w:ascii="Arial" w:hAnsi="Arial" w:cs="Arial"/>
          <w:sz w:val="24"/>
          <w:szCs w:val="24"/>
        </w:rPr>
        <w:t>(</w:t>
      </w:r>
      <w:r w:rsidR="00EE0308" w:rsidRPr="00107B5F">
        <w:rPr>
          <w:rFonts w:ascii="Arial" w:eastAsiaTheme="minorEastAsia" w:hAnsi="Arial" w:cs="Arial"/>
          <w:color w:val="000000" w:themeColor="text1"/>
          <w:kern w:val="24"/>
          <w:sz w:val="24"/>
          <w:szCs w:val="24"/>
        </w:rPr>
        <w:t>American Psychiatric Association</w:t>
      </w:r>
      <w:r w:rsidR="00EE0308">
        <w:rPr>
          <w:rFonts w:ascii="Arial" w:eastAsiaTheme="minorEastAsia" w:hAnsi="Arial" w:cs="Arial"/>
          <w:color w:val="000000" w:themeColor="text1"/>
          <w:kern w:val="24"/>
          <w:sz w:val="24"/>
          <w:szCs w:val="24"/>
        </w:rPr>
        <w:t xml:space="preserve">, </w:t>
      </w:r>
      <w:r w:rsidR="00EE0308" w:rsidRPr="00107B5F">
        <w:rPr>
          <w:rFonts w:ascii="Arial" w:eastAsiaTheme="minorEastAsia" w:hAnsi="Arial" w:cs="Arial"/>
          <w:color w:val="000000" w:themeColor="text1"/>
          <w:kern w:val="24"/>
          <w:sz w:val="24"/>
          <w:szCs w:val="24"/>
        </w:rPr>
        <w:t>2013</w:t>
      </w:r>
      <w:r w:rsidR="00254A3E">
        <w:rPr>
          <w:rFonts w:ascii="Arial" w:eastAsiaTheme="minorEastAsia" w:hAnsi="Arial" w:cs="Arial"/>
          <w:color w:val="000000" w:themeColor="text1"/>
          <w:kern w:val="24"/>
          <w:sz w:val="24"/>
          <w:szCs w:val="24"/>
        </w:rPr>
        <w:t xml:space="preserve">). </w:t>
      </w:r>
      <w:r w:rsidR="004666FC">
        <w:rPr>
          <w:rFonts w:ascii="Arial" w:eastAsiaTheme="minorEastAsia" w:hAnsi="Arial" w:cs="Arial"/>
          <w:color w:val="000000" w:themeColor="text1"/>
          <w:kern w:val="24"/>
          <w:sz w:val="24"/>
          <w:szCs w:val="24"/>
        </w:rPr>
        <w:t>With regards to what ACEs entail</w:t>
      </w:r>
      <w:r w:rsidR="00A50277">
        <w:rPr>
          <w:rFonts w:ascii="Arial" w:eastAsiaTheme="minorEastAsia" w:hAnsi="Arial" w:cs="Arial"/>
          <w:color w:val="000000" w:themeColor="text1"/>
          <w:kern w:val="24"/>
          <w:sz w:val="24"/>
          <w:szCs w:val="24"/>
        </w:rPr>
        <w:t xml:space="preserve"> - </w:t>
      </w:r>
      <w:r w:rsidR="00F7649C">
        <w:rPr>
          <w:rFonts w:ascii="Arial" w:eastAsiaTheme="minorEastAsia" w:hAnsi="Arial" w:cs="Arial"/>
          <w:color w:val="000000" w:themeColor="text1"/>
          <w:kern w:val="24"/>
          <w:sz w:val="24"/>
          <w:szCs w:val="24"/>
        </w:rPr>
        <w:t>ACE</w:t>
      </w:r>
      <w:r w:rsidR="007B190E">
        <w:rPr>
          <w:rFonts w:ascii="Arial" w:eastAsiaTheme="minorEastAsia" w:hAnsi="Arial" w:cs="Arial"/>
          <w:color w:val="000000" w:themeColor="text1"/>
          <w:kern w:val="24"/>
          <w:sz w:val="24"/>
          <w:szCs w:val="24"/>
        </w:rPr>
        <w:t>s</w:t>
      </w:r>
      <w:r w:rsidR="0006750D">
        <w:rPr>
          <w:rFonts w:ascii="Arial" w:eastAsiaTheme="minorEastAsia" w:hAnsi="Arial" w:cs="Arial"/>
          <w:color w:val="000000" w:themeColor="text1"/>
          <w:kern w:val="24"/>
          <w:sz w:val="24"/>
          <w:szCs w:val="24"/>
        </w:rPr>
        <w:t xml:space="preserve"> </w:t>
      </w:r>
      <w:r w:rsidR="00AA5EE1">
        <w:rPr>
          <w:rFonts w:ascii="Arial" w:eastAsiaTheme="minorEastAsia" w:hAnsi="Arial" w:cs="Arial"/>
          <w:color w:val="000000" w:themeColor="text1"/>
          <w:kern w:val="24"/>
          <w:sz w:val="24"/>
          <w:szCs w:val="24"/>
        </w:rPr>
        <w:t>do not only include physical, emotional and sexual child abuse</w:t>
      </w:r>
      <w:r w:rsidR="001A11AA">
        <w:rPr>
          <w:rFonts w:ascii="Arial" w:eastAsiaTheme="minorEastAsia" w:hAnsi="Arial" w:cs="Arial"/>
          <w:color w:val="000000" w:themeColor="text1"/>
          <w:kern w:val="24"/>
          <w:sz w:val="24"/>
          <w:szCs w:val="24"/>
        </w:rPr>
        <w:t>, it also includes household disfunction</w:t>
      </w:r>
      <w:r w:rsidR="00387D9D">
        <w:rPr>
          <w:rFonts w:ascii="Arial" w:eastAsiaTheme="minorEastAsia" w:hAnsi="Arial" w:cs="Arial"/>
          <w:color w:val="000000" w:themeColor="text1"/>
          <w:kern w:val="24"/>
          <w:sz w:val="24"/>
          <w:szCs w:val="24"/>
        </w:rPr>
        <w:t xml:space="preserve">, which encompasses exposure to domestic violence, substance </w:t>
      </w:r>
      <w:r w:rsidR="0070076C">
        <w:rPr>
          <w:rFonts w:ascii="Arial" w:eastAsiaTheme="minorEastAsia" w:hAnsi="Arial" w:cs="Arial"/>
          <w:color w:val="000000" w:themeColor="text1"/>
          <w:kern w:val="24"/>
          <w:sz w:val="24"/>
          <w:szCs w:val="24"/>
        </w:rPr>
        <w:t>abuse, mental illness and criminal behaviour</w:t>
      </w:r>
      <w:r w:rsidR="009A4056">
        <w:rPr>
          <w:rFonts w:ascii="Arial" w:eastAsiaTheme="minorEastAsia" w:hAnsi="Arial" w:cs="Arial"/>
          <w:color w:val="000000" w:themeColor="text1"/>
          <w:kern w:val="24"/>
          <w:sz w:val="24"/>
          <w:szCs w:val="24"/>
        </w:rPr>
        <w:t xml:space="preserve"> </w:t>
      </w:r>
      <w:r w:rsidR="0070076C">
        <w:rPr>
          <w:rFonts w:ascii="Arial" w:eastAsiaTheme="minorEastAsia" w:hAnsi="Arial" w:cs="Arial"/>
          <w:color w:val="000000" w:themeColor="text1"/>
          <w:kern w:val="24"/>
          <w:sz w:val="24"/>
          <w:szCs w:val="24"/>
        </w:rPr>
        <w:t xml:space="preserve"> </w:t>
      </w:r>
      <w:r w:rsidR="00FB3428">
        <w:rPr>
          <w:rFonts w:ascii="Arial" w:eastAsiaTheme="minorEastAsia" w:hAnsi="Arial" w:cs="Arial"/>
          <w:color w:val="000000" w:themeColor="text1"/>
          <w:kern w:val="24"/>
          <w:sz w:val="24"/>
          <w:szCs w:val="24"/>
        </w:rPr>
        <w:t>(</w:t>
      </w:r>
      <w:proofErr w:type="spellStart"/>
      <w:r w:rsidR="00FB3428" w:rsidRPr="00FB3428">
        <w:rPr>
          <w:rFonts w:ascii="Arial" w:eastAsiaTheme="minorEastAsia" w:hAnsi="Arial" w:cs="Arial"/>
          <w:color w:val="000000" w:themeColor="text1"/>
          <w:kern w:val="24"/>
          <w:sz w:val="24"/>
          <w:szCs w:val="24"/>
        </w:rPr>
        <w:t>Felitti</w:t>
      </w:r>
      <w:proofErr w:type="spellEnd"/>
      <w:r w:rsidR="00FB3428" w:rsidRPr="00FB3428">
        <w:rPr>
          <w:rFonts w:ascii="Arial" w:eastAsiaTheme="minorEastAsia" w:hAnsi="Arial" w:cs="Arial"/>
          <w:color w:val="000000" w:themeColor="text1"/>
          <w:kern w:val="24"/>
          <w:sz w:val="24"/>
          <w:szCs w:val="24"/>
        </w:rPr>
        <w:t xml:space="preserve"> </w:t>
      </w:r>
      <w:r w:rsidR="00FB3428" w:rsidRPr="00FB3428">
        <w:rPr>
          <w:rFonts w:ascii="Arial" w:eastAsiaTheme="minorEastAsia" w:hAnsi="Arial" w:cs="Arial"/>
          <w:i/>
          <w:iCs/>
          <w:color w:val="000000" w:themeColor="text1"/>
          <w:kern w:val="24"/>
          <w:sz w:val="24"/>
          <w:szCs w:val="24"/>
        </w:rPr>
        <w:t>et al.</w:t>
      </w:r>
      <w:r w:rsidR="00FB3F06">
        <w:rPr>
          <w:rFonts w:ascii="Arial" w:eastAsiaTheme="minorEastAsia" w:hAnsi="Arial" w:cs="Arial"/>
          <w:color w:val="000000" w:themeColor="text1"/>
          <w:kern w:val="24"/>
          <w:sz w:val="24"/>
          <w:szCs w:val="24"/>
        </w:rPr>
        <w:t xml:space="preserve">, </w:t>
      </w:r>
      <w:r w:rsidR="00FB3428" w:rsidRPr="00FB3428">
        <w:rPr>
          <w:rFonts w:ascii="Arial" w:eastAsiaTheme="minorEastAsia" w:hAnsi="Arial" w:cs="Arial"/>
          <w:color w:val="000000" w:themeColor="text1"/>
          <w:kern w:val="24"/>
          <w:sz w:val="24"/>
          <w:szCs w:val="24"/>
        </w:rPr>
        <w:t>1998)</w:t>
      </w:r>
      <w:r w:rsidR="00FB3F06">
        <w:rPr>
          <w:rFonts w:ascii="Arial" w:eastAsiaTheme="minorEastAsia" w:hAnsi="Arial" w:cs="Arial"/>
          <w:color w:val="000000" w:themeColor="text1"/>
          <w:kern w:val="24"/>
          <w:sz w:val="24"/>
          <w:szCs w:val="24"/>
        </w:rPr>
        <w:t xml:space="preserve">. </w:t>
      </w:r>
      <w:r w:rsidR="00E97B8E" w:rsidRPr="009159D5">
        <w:rPr>
          <w:rFonts w:ascii="Arial" w:hAnsi="Arial" w:cs="Arial"/>
          <w:sz w:val="24"/>
          <w:szCs w:val="24"/>
        </w:rPr>
        <w:t xml:space="preserve">The rationale for </w:t>
      </w:r>
      <w:r w:rsidR="008E47F4" w:rsidRPr="009159D5">
        <w:rPr>
          <w:rFonts w:ascii="Arial" w:hAnsi="Arial" w:cs="Arial"/>
          <w:sz w:val="24"/>
          <w:szCs w:val="24"/>
        </w:rPr>
        <w:t xml:space="preserve">the focus on this client population is the awareness of </w:t>
      </w:r>
      <w:r w:rsidR="0068466B" w:rsidRPr="009159D5">
        <w:rPr>
          <w:rFonts w:ascii="Arial" w:hAnsi="Arial" w:cs="Arial"/>
          <w:sz w:val="24"/>
          <w:szCs w:val="24"/>
        </w:rPr>
        <w:t xml:space="preserve">childhood trauma being a major risk factor </w:t>
      </w:r>
      <w:r w:rsidR="00AF480D" w:rsidRPr="009159D5">
        <w:rPr>
          <w:rFonts w:ascii="Arial" w:hAnsi="Arial" w:cs="Arial"/>
          <w:sz w:val="24"/>
          <w:szCs w:val="24"/>
        </w:rPr>
        <w:t xml:space="preserve">of depression </w:t>
      </w:r>
      <w:bookmarkStart w:id="0" w:name="_Hlk213327071"/>
      <w:r w:rsidR="00397612" w:rsidRPr="009159D5">
        <w:rPr>
          <w:rFonts w:ascii="Arial" w:hAnsi="Arial" w:cs="Arial"/>
          <w:sz w:val="24"/>
          <w:szCs w:val="24"/>
        </w:rPr>
        <w:t>(</w:t>
      </w:r>
      <w:r w:rsidR="009B42BF" w:rsidRPr="009159D5">
        <w:rPr>
          <w:rFonts w:ascii="Arial" w:hAnsi="Arial" w:cs="Arial"/>
          <w:sz w:val="24"/>
          <w:szCs w:val="24"/>
        </w:rPr>
        <w:t xml:space="preserve">Krakau </w:t>
      </w:r>
      <w:r w:rsidR="009B42BF" w:rsidRPr="009159D5">
        <w:rPr>
          <w:rFonts w:ascii="Arial" w:hAnsi="Arial" w:cs="Arial"/>
          <w:i/>
          <w:iCs/>
          <w:sz w:val="24"/>
          <w:szCs w:val="24"/>
        </w:rPr>
        <w:t>et al.</w:t>
      </w:r>
      <w:r w:rsidR="00981935" w:rsidRPr="009159D5">
        <w:rPr>
          <w:rFonts w:ascii="Arial" w:hAnsi="Arial" w:cs="Arial"/>
          <w:sz w:val="24"/>
          <w:szCs w:val="24"/>
        </w:rPr>
        <w:t xml:space="preserve">, 2024). </w:t>
      </w:r>
      <w:bookmarkEnd w:id="0"/>
      <w:r w:rsidR="00DF140C" w:rsidRPr="009159D5">
        <w:rPr>
          <w:rFonts w:ascii="Arial" w:hAnsi="Arial" w:cs="Arial"/>
          <w:sz w:val="24"/>
          <w:szCs w:val="24"/>
        </w:rPr>
        <w:t>With this in mind, t</w:t>
      </w:r>
      <w:r w:rsidR="00B70119" w:rsidRPr="009159D5">
        <w:rPr>
          <w:rFonts w:ascii="Arial" w:hAnsi="Arial" w:cs="Arial"/>
          <w:sz w:val="24"/>
          <w:szCs w:val="24"/>
        </w:rPr>
        <w:t xml:space="preserve">o consider the </w:t>
      </w:r>
      <w:r w:rsidR="00EC1D66" w:rsidRPr="009159D5">
        <w:rPr>
          <w:rFonts w:ascii="Arial" w:hAnsi="Arial" w:cs="Arial"/>
          <w:sz w:val="24"/>
          <w:szCs w:val="24"/>
        </w:rPr>
        <w:t>best intervention</w:t>
      </w:r>
      <w:r w:rsidR="00150781" w:rsidRPr="009159D5">
        <w:rPr>
          <w:rFonts w:ascii="Arial" w:hAnsi="Arial" w:cs="Arial"/>
          <w:sz w:val="24"/>
          <w:szCs w:val="24"/>
        </w:rPr>
        <w:t>, from a student counsellor perspective,</w:t>
      </w:r>
      <w:r w:rsidR="00EC1D66" w:rsidRPr="009159D5">
        <w:rPr>
          <w:rFonts w:ascii="Arial" w:hAnsi="Arial" w:cs="Arial"/>
          <w:sz w:val="24"/>
          <w:szCs w:val="24"/>
        </w:rPr>
        <w:t xml:space="preserve"> for </w:t>
      </w:r>
      <w:r w:rsidR="00AE5946" w:rsidRPr="009159D5">
        <w:rPr>
          <w:rFonts w:ascii="Arial" w:hAnsi="Arial" w:cs="Arial"/>
          <w:sz w:val="24"/>
          <w:szCs w:val="24"/>
        </w:rPr>
        <w:t xml:space="preserve">people </w:t>
      </w:r>
      <w:r w:rsidR="00006584" w:rsidRPr="009159D5">
        <w:rPr>
          <w:rFonts w:ascii="Arial" w:hAnsi="Arial" w:cs="Arial"/>
          <w:sz w:val="24"/>
          <w:szCs w:val="24"/>
        </w:rPr>
        <w:t>w</w:t>
      </w:r>
      <w:r w:rsidR="00E97090" w:rsidRPr="009159D5">
        <w:rPr>
          <w:rFonts w:ascii="Arial" w:hAnsi="Arial" w:cs="Arial"/>
          <w:sz w:val="24"/>
          <w:szCs w:val="24"/>
        </w:rPr>
        <w:t xml:space="preserve">ith depression </w:t>
      </w:r>
      <w:r w:rsidR="00A7359E" w:rsidRPr="009159D5">
        <w:rPr>
          <w:rFonts w:ascii="Arial" w:hAnsi="Arial" w:cs="Arial"/>
          <w:sz w:val="24"/>
          <w:szCs w:val="24"/>
        </w:rPr>
        <w:t xml:space="preserve">who have lived through </w:t>
      </w:r>
      <w:r w:rsidR="00F7649C">
        <w:rPr>
          <w:rFonts w:ascii="Arial" w:hAnsi="Arial" w:cs="Arial"/>
          <w:sz w:val="24"/>
          <w:szCs w:val="24"/>
        </w:rPr>
        <w:t>ACE</w:t>
      </w:r>
      <w:r w:rsidR="00860332">
        <w:rPr>
          <w:rFonts w:ascii="Arial" w:hAnsi="Arial" w:cs="Arial"/>
          <w:sz w:val="24"/>
          <w:szCs w:val="24"/>
        </w:rPr>
        <w:t>s</w:t>
      </w:r>
      <w:r w:rsidR="00B20AD5" w:rsidRPr="009159D5">
        <w:rPr>
          <w:rFonts w:ascii="Arial" w:hAnsi="Arial" w:cs="Arial"/>
          <w:sz w:val="24"/>
          <w:szCs w:val="24"/>
        </w:rPr>
        <w:t xml:space="preserve"> appears </w:t>
      </w:r>
      <w:r w:rsidR="002C6C37" w:rsidRPr="009159D5">
        <w:rPr>
          <w:rFonts w:ascii="Arial" w:hAnsi="Arial" w:cs="Arial"/>
          <w:sz w:val="24"/>
          <w:szCs w:val="24"/>
        </w:rPr>
        <w:t xml:space="preserve">justifiable, even necessary. </w:t>
      </w:r>
      <w:r w:rsidR="006E1966">
        <w:rPr>
          <w:rFonts w:ascii="Arial" w:hAnsi="Arial" w:cs="Arial"/>
          <w:sz w:val="24"/>
          <w:szCs w:val="24"/>
        </w:rPr>
        <w:t>Although th</w:t>
      </w:r>
      <w:r w:rsidR="001205CA">
        <w:rPr>
          <w:rFonts w:ascii="Arial" w:hAnsi="Arial" w:cs="Arial"/>
          <w:sz w:val="24"/>
          <w:szCs w:val="24"/>
        </w:rPr>
        <w:t>is</w:t>
      </w:r>
      <w:r w:rsidR="006E1966">
        <w:rPr>
          <w:rFonts w:ascii="Arial" w:hAnsi="Arial" w:cs="Arial"/>
          <w:sz w:val="24"/>
          <w:szCs w:val="24"/>
        </w:rPr>
        <w:t xml:space="preserve"> discussion </w:t>
      </w:r>
      <w:r w:rsidR="00F07C9F">
        <w:rPr>
          <w:rFonts w:ascii="Arial" w:hAnsi="Arial" w:cs="Arial"/>
          <w:sz w:val="24"/>
          <w:szCs w:val="24"/>
        </w:rPr>
        <w:t xml:space="preserve">focuses on childhood trauma, </w:t>
      </w:r>
      <w:r w:rsidR="001812FF">
        <w:rPr>
          <w:rFonts w:ascii="Arial" w:hAnsi="Arial" w:cs="Arial"/>
          <w:sz w:val="24"/>
          <w:szCs w:val="24"/>
        </w:rPr>
        <w:t xml:space="preserve">without further training to work specifically with children, </w:t>
      </w:r>
      <w:r w:rsidR="00D37388">
        <w:rPr>
          <w:rFonts w:ascii="Arial" w:hAnsi="Arial" w:cs="Arial"/>
          <w:sz w:val="24"/>
          <w:szCs w:val="24"/>
        </w:rPr>
        <w:t xml:space="preserve">it would only be </w:t>
      </w:r>
      <w:r w:rsidR="00833E7D">
        <w:rPr>
          <w:rFonts w:ascii="Arial" w:hAnsi="Arial" w:cs="Arial"/>
          <w:sz w:val="24"/>
          <w:szCs w:val="24"/>
        </w:rPr>
        <w:t>appropriate</w:t>
      </w:r>
      <w:r w:rsidR="00D37388">
        <w:rPr>
          <w:rFonts w:ascii="Arial" w:hAnsi="Arial" w:cs="Arial"/>
          <w:sz w:val="24"/>
          <w:szCs w:val="24"/>
        </w:rPr>
        <w:t xml:space="preserve"> to</w:t>
      </w:r>
      <w:r w:rsidR="005E4B8E">
        <w:rPr>
          <w:rFonts w:ascii="Arial" w:hAnsi="Arial" w:cs="Arial"/>
          <w:sz w:val="24"/>
          <w:szCs w:val="24"/>
        </w:rPr>
        <w:t xml:space="preserve"> us</w:t>
      </w:r>
      <w:r w:rsidR="003C0493">
        <w:rPr>
          <w:rFonts w:ascii="Arial" w:hAnsi="Arial" w:cs="Arial"/>
          <w:sz w:val="24"/>
          <w:szCs w:val="24"/>
        </w:rPr>
        <w:t>e</w:t>
      </w:r>
      <w:r w:rsidR="005E4B8E">
        <w:rPr>
          <w:rFonts w:ascii="Arial" w:hAnsi="Arial" w:cs="Arial"/>
          <w:sz w:val="24"/>
          <w:szCs w:val="24"/>
        </w:rPr>
        <w:t xml:space="preserve"> these interventions with adults</w:t>
      </w:r>
      <w:r w:rsidR="00352A86">
        <w:rPr>
          <w:rFonts w:ascii="Arial" w:hAnsi="Arial" w:cs="Arial"/>
          <w:sz w:val="24"/>
          <w:szCs w:val="24"/>
        </w:rPr>
        <w:t xml:space="preserve"> </w:t>
      </w:r>
      <w:r w:rsidR="00692AEE">
        <w:rPr>
          <w:rFonts w:ascii="Arial" w:hAnsi="Arial" w:cs="Arial"/>
          <w:sz w:val="24"/>
          <w:szCs w:val="24"/>
        </w:rPr>
        <w:t xml:space="preserve">because </w:t>
      </w:r>
      <w:r w:rsidR="00FA005C">
        <w:rPr>
          <w:rFonts w:ascii="Arial" w:hAnsi="Arial" w:cs="Arial"/>
          <w:sz w:val="24"/>
          <w:szCs w:val="24"/>
        </w:rPr>
        <w:t xml:space="preserve">failing to work within one’s competence </w:t>
      </w:r>
      <w:r w:rsidR="005A7069">
        <w:rPr>
          <w:rFonts w:ascii="Arial" w:hAnsi="Arial" w:cs="Arial"/>
          <w:sz w:val="24"/>
          <w:szCs w:val="24"/>
        </w:rPr>
        <w:t xml:space="preserve">as </w:t>
      </w:r>
      <w:r w:rsidR="003B1F04">
        <w:rPr>
          <w:rFonts w:ascii="Arial" w:hAnsi="Arial" w:cs="Arial"/>
          <w:sz w:val="24"/>
          <w:szCs w:val="24"/>
        </w:rPr>
        <w:t xml:space="preserve">a </w:t>
      </w:r>
      <w:r w:rsidR="005A7069">
        <w:rPr>
          <w:rFonts w:ascii="Arial" w:hAnsi="Arial" w:cs="Arial"/>
          <w:sz w:val="24"/>
          <w:szCs w:val="24"/>
        </w:rPr>
        <w:t xml:space="preserve">counsellor </w:t>
      </w:r>
      <w:r w:rsidR="00433622">
        <w:rPr>
          <w:rFonts w:ascii="Arial" w:hAnsi="Arial" w:cs="Arial"/>
          <w:sz w:val="24"/>
          <w:szCs w:val="24"/>
        </w:rPr>
        <w:t xml:space="preserve">undermines the ethical principle </w:t>
      </w:r>
      <w:r w:rsidR="001B5E52">
        <w:rPr>
          <w:rFonts w:ascii="Arial" w:hAnsi="Arial" w:cs="Arial"/>
          <w:sz w:val="24"/>
          <w:szCs w:val="24"/>
        </w:rPr>
        <w:t xml:space="preserve">of </w:t>
      </w:r>
      <w:r w:rsidR="00055980">
        <w:rPr>
          <w:rFonts w:ascii="Arial" w:hAnsi="Arial" w:cs="Arial"/>
          <w:sz w:val="24"/>
          <w:szCs w:val="24"/>
        </w:rPr>
        <w:t>avoiding doing harm to the client</w:t>
      </w:r>
      <w:r w:rsidR="003C7073">
        <w:rPr>
          <w:rFonts w:ascii="Arial" w:hAnsi="Arial" w:cs="Arial"/>
          <w:sz w:val="24"/>
          <w:szCs w:val="24"/>
        </w:rPr>
        <w:t xml:space="preserve">, with this principle underpinning the </w:t>
      </w:r>
      <w:r w:rsidR="00FF4124">
        <w:rPr>
          <w:rFonts w:ascii="Arial" w:hAnsi="Arial" w:cs="Arial"/>
          <w:sz w:val="24"/>
          <w:szCs w:val="24"/>
        </w:rPr>
        <w:t xml:space="preserve">counselling profession </w:t>
      </w:r>
      <w:r w:rsidR="0024574E">
        <w:rPr>
          <w:rFonts w:ascii="Arial" w:hAnsi="Arial" w:cs="Arial"/>
          <w:sz w:val="24"/>
          <w:szCs w:val="24"/>
        </w:rPr>
        <w:t>(Reeves</w:t>
      </w:r>
      <w:r w:rsidR="00A23820">
        <w:rPr>
          <w:rFonts w:ascii="Arial" w:hAnsi="Arial" w:cs="Arial"/>
          <w:sz w:val="24"/>
          <w:szCs w:val="24"/>
        </w:rPr>
        <w:t xml:space="preserve"> and Bond, 2021). </w:t>
      </w:r>
    </w:p>
    <w:p w14:paraId="0B523BB5" w14:textId="77777777" w:rsidR="008C3E78" w:rsidRDefault="008C3E78" w:rsidP="009F361E">
      <w:pPr>
        <w:spacing w:line="480" w:lineRule="auto"/>
        <w:rPr>
          <w:rFonts w:ascii="Arial" w:hAnsi="Arial" w:cs="Arial"/>
          <w:sz w:val="24"/>
          <w:szCs w:val="24"/>
        </w:rPr>
      </w:pPr>
    </w:p>
    <w:p w14:paraId="1B1F1132" w14:textId="77777777" w:rsidR="00A23820" w:rsidRDefault="00A23820" w:rsidP="009F361E">
      <w:pPr>
        <w:spacing w:line="480" w:lineRule="auto"/>
        <w:rPr>
          <w:rFonts w:ascii="Arial" w:hAnsi="Arial" w:cs="Arial"/>
          <w:sz w:val="24"/>
          <w:szCs w:val="24"/>
        </w:rPr>
      </w:pPr>
    </w:p>
    <w:p w14:paraId="648DEFF1" w14:textId="10666002" w:rsidR="009A32C8" w:rsidRPr="0059700D" w:rsidRDefault="00084E65" w:rsidP="00E519D0">
      <w:pPr>
        <w:spacing w:line="480" w:lineRule="auto"/>
        <w:rPr>
          <w:rFonts w:ascii="Arial" w:hAnsi="Arial" w:cs="Arial"/>
          <w:sz w:val="24"/>
          <w:szCs w:val="24"/>
        </w:rPr>
      </w:pPr>
      <w:bookmarkStart w:id="1" w:name="_Hlk214622996"/>
      <w:r w:rsidRPr="00084E65">
        <w:rPr>
          <w:rFonts w:ascii="Arial" w:hAnsi="Arial" w:cs="Arial"/>
          <w:sz w:val="24"/>
          <w:szCs w:val="24"/>
        </w:rPr>
        <w:lastRenderedPageBreak/>
        <w:t>There is increasing evidence to suggest that a depressed client with childhood trauma has a distinct version of the disease, as opposed to a depressed client with the absence of childhood trauma, in the sense that the brain has been altered differently and the stress system is dysregulated (</w:t>
      </w:r>
      <w:proofErr w:type="spellStart"/>
      <w:r w:rsidRPr="00084E65">
        <w:rPr>
          <w:rFonts w:ascii="Arial" w:hAnsi="Arial" w:cs="Arial"/>
          <w:sz w:val="24"/>
          <w:szCs w:val="24"/>
        </w:rPr>
        <w:t>Gathier</w:t>
      </w:r>
      <w:proofErr w:type="spellEnd"/>
      <w:r w:rsidRPr="00084E65">
        <w:rPr>
          <w:rFonts w:ascii="Arial" w:hAnsi="Arial" w:cs="Arial"/>
          <w:sz w:val="24"/>
          <w:szCs w:val="24"/>
        </w:rPr>
        <w:t xml:space="preserve"> </w:t>
      </w:r>
      <w:r w:rsidRPr="00084E65">
        <w:rPr>
          <w:rFonts w:ascii="Arial" w:hAnsi="Arial" w:cs="Arial"/>
          <w:i/>
          <w:iCs/>
          <w:sz w:val="24"/>
          <w:szCs w:val="24"/>
        </w:rPr>
        <w:t>et al.</w:t>
      </w:r>
      <w:r w:rsidRPr="00084E65">
        <w:rPr>
          <w:rFonts w:ascii="Arial" w:hAnsi="Arial" w:cs="Arial"/>
          <w:sz w:val="24"/>
          <w:szCs w:val="24"/>
        </w:rPr>
        <w:t>, 2023).</w:t>
      </w:r>
      <w:r w:rsidR="00305A9C">
        <w:rPr>
          <w:rFonts w:ascii="Arial" w:hAnsi="Arial" w:cs="Arial"/>
          <w:sz w:val="24"/>
          <w:szCs w:val="24"/>
        </w:rPr>
        <w:t xml:space="preserve"> </w:t>
      </w:r>
      <w:r w:rsidR="00FD5B2A">
        <w:rPr>
          <w:rFonts w:ascii="Arial" w:hAnsi="Arial" w:cs="Arial"/>
          <w:sz w:val="24"/>
          <w:szCs w:val="24"/>
        </w:rPr>
        <w:t xml:space="preserve">With this concept in mind, it would appear rational to assume that </w:t>
      </w:r>
      <w:r w:rsidR="00DF69FE">
        <w:rPr>
          <w:rFonts w:ascii="Arial" w:hAnsi="Arial" w:cs="Arial"/>
          <w:sz w:val="24"/>
          <w:szCs w:val="24"/>
        </w:rPr>
        <w:t xml:space="preserve">there would be </w:t>
      </w:r>
      <w:r w:rsidR="003D1DF6">
        <w:rPr>
          <w:rFonts w:ascii="Arial" w:hAnsi="Arial" w:cs="Arial"/>
          <w:sz w:val="24"/>
          <w:szCs w:val="24"/>
        </w:rPr>
        <w:t xml:space="preserve">a distinct intervention </w:t>
      </w:r>
      <w:r w:rsidR="001E7E42">
        <w:rPr>
          <w:rFonts w:ascii="Arial" w:hAnsi="Arial" w:cs="Arial"/>
          <w:sz w:val="24"/>
          <w:szCs w:val="24"/>
        </w:rPr>
        <w:t xml:space="preserve">to target the distinct version of the disease. </w:t>
      </w:r>
      <w:r w:rsidR="00315FAC">
        <w:rPr>
          <w:rFonts w:ascii="Arial" w:hAnsi="Arial" w:cs="Arial"/>
          <w:sz w:val="24"/>
          <w:szCs w:val="24"/>
        </w:rPr>
        <w:t>Th</w:t>
      </w:r>
      <w:r w:rsidR="0016579C">
        <w:rPr>
          <w:rFonts w:ascii="Arial" w:hAnsi="Arial" w:cs="Arial"/>
          <w:sz w:val="24"/>
          <w:szCs w:val="24"/>
        </w:rPr>
        <w:t xml:space="preserve">ere is, </w:t>
      </w:r>
      <w:r w:rsidR="006266C8">
        <w:rPr>
          <w:rFonts w:ascii="Arial" w:hAnsi="Arial" w:cs="Arial"/>
          <w:sz w:val="24"/>
          <w:szCs w:val="24"/>
        </w:rPr>
        <w:t xml:space="preserve">however, no evidence-based </w:t>
      </w:r>
      <w:r w:rsidR="00812F20">
        <w:rPr>
          <w:rFonts w:ascii="Arial" w:hAnsi="Arial" w:cs="Arial"/>
          <w:sz w:val="24"/>
          <w:szCs w:val="24"/>
        </w:rPr>
        <w:t xml:space="preserve">strategy for depression that </w:t>
      </w:r>
      <w:r w:rsidR="001A7C13">
        <w:rPr>
          <w:rFonts w:ascii="Arial" w:hAnsi="Arial" w:cs="Arial"/>
          <w:sz w:val="24"/>
          <w:szCs w:val="24"/>
        </w:rPr>
        <w:t xml:space="preserve">specifically targets </w:t>
      </w:r>
      <w:r w:rsidR="000219CE">
        <w:rPr>
          <w:rFonts w:ascii="Arial" w:hAnsi="Arial" w:cs="Arial"/>
          <w:sz w:val="24"/>
          <w:szCs w:val="24"/>
        </w:rPr>
        <w:t xml:space="preserve">childhood trauma </w:t>
      </w:r>
      <w:r w:rsidR="00D26520" w:rsidRPr="00D26520">
        <w:rPr>
          <w:rFonts w:ascii="Arial" w:hAnsi="Arial" w:cs="Arial"/>
          <w:sz w:val="24"/>
          <w:szCs w:val="24"/>
        </w:rPr>
        <w:t>(</w:t>
      </w:r>
      <w:proofErr w:type="spellStart"/>
      <w:r w:rsidR="00D26520" w:rsidRPr="00D26520">
        <w:rPr>
          <w:rFonts w:ascii="Arial" w:hAnsi="Arial" w:cs="Arial"/>
          <w:sz w:val="24"/>
          <w:szCs w:val="24"/>
        </w:rPr>
        <w:t>Gathier</w:t>
      </w:r>
      <w:proofErr w:type="spellEnd"/>
      <w:r w:rsidR="00D26520" w:rsidRPr="00D26520">
        <w:rPr>
          <w:rFonts w:ascii="Arial" w:hAnsi="Arial" w:cs="Arial"/>
          <w:sz w:val="24"/>
          <w:szCs w:val="24"/>
        </w:rPr>
        <w:t xml:space="preserve"> </w:t>
      </w:r>
      <w:r w:rsidR="00D26520" w:rsidRPr="00D26520">
        <w:rPr>
          <w:rFonts w:ascii="Arial" w:hAnsi="Arial" w:cs="Arial"/>
          <w:i/>
          <w:iCs/>
          <w:sz w:val="24"/>
          <w:szCs w:val="24"/>
        </w:rPr>
        <w:t>et al.</w:t>
      </w:r>
      <w:r w:rsidR="00D26520" w:rsidRPr="00D26520">
        <w:rPr>
          <w:rFonts w:ascii="Arial" w:hAnsi="Arial" w:cs="Arial"/>
          <w:sz w:val="24"/>
          <w:szCs w:val="24"/>
        </w:rPr>
        <w:t>, 2023).</w:t>
      </w:r>
      <w:r w:rsidR="0059700D">
        <w:rPr>
          <w:rFonts w:ascii="Arial" w:hAnsi="Arial" w:cs="Arial"/>
          <w:sz w:val="24"/>
          <w:szCs w:val="24"/>
        </w:rPr>
        <w:t xml:space="preserve"> </w:t>
      </w:r>
      <w:bookmarkEnd w:id="1"/>
      <w:r w:rsidR="00EC58D4">
        <w:rPr>
          <w:rFonts w:ascii="Arial" w:hAnsi="Arial" w:cs="Arial"/>
          <w:color w:val="0D0D0D" w:themeColor="text1" w:themeTint="F2"/>
          <w:sz w:val="24"/>
          <w:szCs w:val="24"/>
        </w:rPr>
        <w:t xml:space="preserve">This critique, therefore, will consider the </w:t>
      </w:r>
      <w:r w:rsidR="00232285">
        <w:rPr>
          <w:rFonts w:ascii="Arial" w:hAnsi="Arial" w:cs="Arial"/>
          <w:color w:val="0D0D0D" w:themeColor="text1" w:themeTint="F2"/>
          <w:sz w:val="24"/>
          <w:szCs w:val="24"/>
        </w:rPr>
        <w:t xml:space="preserve">theory supporting the </w:t>
      </w:r>
      <w:r w:rsidR="00131B56">
        <w:rPr>
          <w:rFonts w:ascii="Arial" w:hAnsi="Arial" w:cs="Arial"/>
          <w:color w:val="0D0D0D" w:themeColor="text1" w:themeTint="F2"/>
          <w:sz w:val="24"/>
          <w:szCs w:val="24"/>
        </w:rPr>
        <w:t>treatments for depression</w:t>
      </w:r>
      <w:r w:rsidR="00E519D0">
        <w:rPr>
          <w:rFonts w:ascii="Arial" w:hAnsi="Arial" w:cs="Arial"/>
          <w:color w:val="0D0D0D" w:themeColor="text1" w:themeTint="F2"/>
          <w:sz w:val="24"/>
          <w:szCs w:val="24"/>
        </w:rPr>
        <w:t xml:space="preserve"> in general</w:t>
      </w:r>
      <w:r w:rsidR="00131B56">
        <w:rPr>
          <w:rFonts w:ascii="Arial" w:hAnsi="Arial" w:cs="Arial"/>
          <w:color w:val="0D0D0D" w:themeColor="text1" w:themeTint="F2"/>
          <w:sz w:val="24"/>
          <w:szCs w:val="24"/>
        </w:rPr>
        <w:t xml:space="preserve">, from the perspective of </w:t>
      </w:r>
      <w:r w:rsidR="009D7E46">
        <w:rPr>
          <w:rFonts w:ascii="Arial" w:hAnsi="Arial" w:cs="Arial"/>
          <w:color w:val="0D0D0D" w:themeColor="text1" w:themeTint="F2"/>
          <w:sz w:val="24"/>
          <w:szCs w:val="24"/>
        </w:rPr>
        <w:t xml:space="preserve">critiquing </w:t>
      </w:r>
      <w:r w:rsidR="00521CC3">
        <w:rPr>
          <w:rFonts w:ascii="Arial" w:hAnsi="Arial" w:cs="Arial"/>
          <w:color w:val="0D0D0D" w:themeColor="text1" w:themeTint="F2"/>
          <w:sz w:val="24"/>
          <w:szCs w:val="24"/>
        </w:rPr>
        <w:t xml:space="preserve">how these interventions will benefit </w:t>
      </w:r>
      <w:r w:rsidR="00EF363F">
        <w:rPr>
          <w:rFonts w:ascii="Arial" w:hAnsi="Arial" w:cs="Arial"/>
          <w:color w:val="0D0D0D" w:themeColor="text1" w:themeTint="F2"/>
          <w:sz w:val="24"/>
          <w:szCs w:val="24"/>
        </w:rPr>
        <w:t>the client with child</w:t>
      </w:r>
      <w:r w:rsidR="005B6C6F">
        <w:rPr>
          <w:rFonts w:ascii="Arial" w:hAnsi="Arial" w:cs="Arial"/>
          <w:color w:val="0D0D0D" w:themeColor="text1" w:themeTint="F2"/>
          <w:sz w:val="24"/>
          <w:szCs w:val="24"/>
        </w:rPr>
        <w:t>hood trauma.</w:t>
      </w:r>
      <w:r w:rsidR="00E519D0">
        <w:rPr>
          <w:rFonts w:ascii="Arial" w:hAnsi="Arial" w:cs="Arial"/>
          <w:color w:val="0D0D0D" w:themeColor="text1" w:themeTint="F2"/>
          <w:sz w:val="24"/>
          <w:szCs w:val="24"/>
        </w:rPr>
        <w:t xml:space="preserve"> </w:t>
      </w:r>
      <w:r w:rsidR="00DE5CAA">
        <w:rPr>
          <w:rFonts w:ascii="Arial" w:eastAsiaTheme="minorEastAsia" w:hAnsi="Arial" w:cs="Arial"/>
          <w:color w:val="000000" w:themeColor="text1"/>
          <w:kern w:val="24"/>
          <w:sz w:val="24"/>
          <w:szCs w:val="24"/>
        </w:rPr>
        <w:t>T</w:t>
      </w:r>
      <w:r w:rsidR="00573CE4">
        <w:rPr>
          <w:rFonts w:ascii="Arial" w:eastAsiaTheme="minorEastAsia" w:hAnsi="Arial" w:cs="Arial"/>
          <w:color w:val="000000" w:themeColor="text1"/>
          <w:kern w:val="24"/>
          <w:sz w:val="24"/>
          <w:szCs w:val="24"/>
        </w:rPr>
        <w:t>here are numerous theories</w:t>
      </w:r>
      <w:r w:rsidR="005F282C">
        <w:rPr>
          <w:rFonts w:ascii="Arial" w:eastAsiaTheme="minorEastAsia" w:hAnsi="Arial" w:cs="Arial"/>
          <w:color w:val="000000" w:themeColor="text1"/>
          <w:kern w:val="24"/>
          <w:sz w:val="24"/>
          <w:szCs w:val="24"/>
        </w:rPr>
        <w:t xml:space="preserve"> of</w:t>
      </w:r>
      <w:r w:rsidR="00DE5CAA">
        <w:rPr>
          <w:rFonts w:ascii="Arial" w:eastAsiaTheme="minorEastAsia" w:hAnsi="Arial" w:cs="Arial"/>
          <w:color w:val="000000" w:themeColor="text1"/>
          <w:kern w:val="24"/>
          <w:sz w:val="24"/>
          <w:szCs w:val="24"/>
        </w:rPr>
        <w:t xml:space="preserve"> </w:t>
      </w:r>
      <w:r w:rsidR="00A25616">
        <w:rPr>
          <w:rFonts w:ascii="Arial" w:eastAsiaTheme="minorEastAsia" w:hAnsi="Arial" w:cs="Arial"/>
          <w:color w:val="000000" w:themeColor="text1"/>
          <w:kern w:val="24"/>
          <w:sz w:val="24"/>
          <w:szCs w:val="24"/>
        </w:rPr>
        <w:t>depression</w:t>
      </w:r>
      <w:r w:rsidR="007204BA">
        <w:rPr>
          <w:rFonts w:ascii="Arial" w:eastAsiaTheme="minorEastAsia" w:hAnsi="Arial" w:cs="Arial"/>
          <w:color w:val="000000" w:themeColor="text1"/>
          <w:kern w:val="24"/>
          <w:sz w:val="24"/>
          <w:szCs w:val="24"/>
        </w:rPr>
        <w:t xml:space="preserve">, </w:t>
      </w:r>
      <w:r w:rsidR="00BF6B24">
        <w:rPr>
          <w:rFonts w:ascii="Arial" w:eastAsiaTheme="minorEastAsia" w:hAnsi="Arial" w:cs="Arial"/>
          <w:color w:val="000000" w:themeColor="text1"/>
          <w:kern w:val="24"/>
          <w:sz w:val="24"/>
          <w:szCs w:val="24"/>
        </w:rPr>
        <w:t xml:space="preserve">including </w:t>
      </w:r>
      <w:r w:rsidR="007204BA">
        <w:rPr>
          <w:rFonts w:ascii="Arial" w:eastAsiaTheme="minorEastAsia" w:hAnsi="Arial" w:cs="Arial"/>
          <w:color w:val="000000" w:themeColor="text1"/>
          <w:kern w:val="24"/>
          <w:sz w:val="24"/>
          <w:szCs w:val="24"/>
        </w:rPr>
        <w:t>biological</w:t>
      </w:r>
      <w:r w:rsidR="00BF6B24">
        <w:rPr>
          <w:rFonts w:ascii="Arial" w:eastAsiaTheme="minorEastAsia" w:hAnsi="Arial" w:cs="Arial"/>
          <w:color w:val="000000" w:themeColor="text1"/>
          <w:kern w:val="24"/>
          <w:sz w:val="24"/>
          <w:szCs w:val="24"/>
        </w:rPr>
        <w:t>, cognitive</w:t>
      </w:r>
      <w:r w:rsidR="004A1B7E">
        <w:rPr>
          <w:rFonts w:ascii="Arial" w:eastAsiaTheme="minorEastAsia" w:hAnsi="Arial" w:cs="Arial"/>
          <w:color w:val="000000" w:themeColor="text1"/>
          <w:kern w:val="24"/>
          <w:sz w:val="24"/>
          <w:szCs w:val="24"/>
        </w:rPr>
        <w:t xml:space="preserve">, </w:t>
      </w:r>
      <w:r w:rsidR="003846F0">
        <w:rPr>
          <w:rFonts w:ascii="Arial" w:eastAsiaTheme="minorEastAsia" w:hAnsi="Arial" w:cs="Arial"/>
          <w:color w:val="000000" w:themeColor="text1"/>
          <w:kern w:val="24"/>
          <w:sz w:val="24"/>
          <w:szCs w:val="24"/>
        </w:rPr>
        <w:t>psychoanalytical</w:t>
      </w:r>
      <w:r w:rsidR="00BF6B24">
        <w:rPr>
          <w:rFonts w:ascii="Arial" w:eastAsiaTheme="minorEastAsia" w:hAnsi="Arial" w:cs="Arial"/>
          <w:color w:val="000000" w:themeColor="text1"/>
          <w:kern w:val="24"/>
          <w:sz w:val="24"/>
          <w:szCs w:val="24"/>
        </w:rPr>
        <w:t xml:space="preserve"> </w:t>
      </w:r>
      <w:r w:rsidR="00A84BF5">
        <w:rPr>
          <w:rFonts w:ascii="Arial" w:eastAsiaTheme="minorEastAsia" w:hAnsi="Arial" w:cs="Arial"/>
          <w:color w:val="000000" w:themeColor="text1"/>
          <w:kern w:val="24"/>
          <w:sz w:val="24"/>
          <w:szCs w:val="24"/>
        </w:rPr>
        <w:t xml:space="preserve">and humanistic </w:t>
      </w:r>
      <w:r w:rsidR="00BF6B24">
        <w:rPr>
          <w:rFonts w:ascii="Arial" w:eastAsiaTheme="minorEastAsia" w:hAnsi="Arial" w:cs="Arial"/>
          <w:color w:val="000000" w:themeColor="text1"/>
          <w:kern w:val="24"/>
          <w:sz w:val="24"/>
          <w:szCs w:val="24"/>
        </w:rPr>
        <w:t>perspectives of the disease.</w:t>
      </w:r>
      <w:r w:rsidR="00807174">
        <w:rPr>
          <w:rFonts w:ascii="Arial" w:eastAsiaTheme="minorEastAsia" w:hAnsi="Arial" w:cs="Arial"/>
          <w:color w:val="000000" w:themeColor="text1"/>
          <w:kern w:val="24"/>
          <w:sz w:val="24"/>
          <w:szCs w:val="24"/>
        </w:rPr>
        <w:t xml:space="preserve"> </w:t>
      </w:r>
      <w:r w:rsidR="00A84BF5">
        <w:rPr>
          <w:rFonts w:ascii="Arial" w:eastAsiaTheme="minorEastAsia" w:hAnsi="Arial" w:cs="Arial"/>
          <w:color w:val="000000" w:themeColor="text1"/>
          <w:kern w:val="24"/>
          <w:sz w:val="24"/>
          <w:szCs w:val="24"/>
        </w:rPr>
        <w:t>Each of these theories will be considered in t</w:t>
      </w:r>
      <w:r w:rsidR="00191166">
        <w:rPr>
          <w:rFonts w:ascii="Arial" w:eastAsiaTheme="minorEastAsia" w:hAnsi="Arial" w:cs="Arial"/>
          <w:color w:val="000000" w:themeColor="text1"/>
          <w:kern w:val="24"/>
          <w:sz w:val="24"/>
          <w:szCs w:val="24"/>
        </w:rPr>
        <w:t xml:space="preserve">his order. </w:t>
      </w:r>
      <w:r w:rsidR="00D90841">
        <w:rPr>
          <w:rFonts w:ascii="Arial" w:eastAsiaTheme="minorEastAsia" w:hAnsi="Arial" w:cs="Arial"/>
          <w:color w:val="000000" w:themeColor="text1"/>
          <w:kern w:val="24"/>
          <w:sz w:val="24"/>
          <w:szCs w:val="24"/>
        </w:rPr>
        <w:t xml:space="preserve">After this, consideration will be given to whether </w:t>
      </w:r>
      <w:r w:rsidR="004B2CD6">
        <w:rPr>
          <w:rFonts w:ascii="Arial" w:eastAsiaTheme="minorEastAsia" w:hAnsi="Arial" w:cs="Arial"/>
          <w:color w:val="000000" w:themeColor="text1"/>
          <w:kern w:val="24"/>
          <w:sz w:val="24"/>
          <w:szCs w:val="24"/>
        </w:rPr>
        <w:t xml:space="preserve">a generic trauma-focused intervention </w:t>
      </w:r>
      <w:r w:rsidR="002057E8">
        <w:rPr>
          <w:rFonts w:ascii="Arial" w:eastAsiaTheme="minorEastAsia" w:hAnsi="Arial" w:cs="Arial"/>
          <w:color w:val="000000" w:themeColor="text1"/>
          <w:kern w:val="24"/>
          <w:sz w:val="24"/>
          <w:szCs w:val="24"/>
        </w:rPr>
        <w:t xml:space="preserve">is able to </w:t>
      </w:r>
      <w:r w:rsidR="004B2CD6">
        <w:rPr>
          <w:rFonts w:ascii="Arial" w:eastAsiaTheme="minorEastAsia" w:hAnsi="Arial" w:cs="Arial"/>
          <w:color w:val="000000" w:themeColor="text1"/>
          <w:kern w:val="24"/>
          <w:sz w:val="24"/>
          <w:szCs w:val="24"/>
        </w:rPr>
        <w:t xml:space="preserve">target </w:t>
      </w:r>
      <w:r w:rsidR="002057E8">
        <w:rPr>
          <w:rFonts w:ascii="Arial" w:eastAsiaTheme="minorEastAsia" w:hAnsi="Arial" w:cs="Arial"/>
          <w:color w:val="000000" w:themeColor="text1"/>
          <w:kern w:val="24"/>
          <w:sz w:val="24"/>
          <w:szCs w:val="24"/>
        </w:rPr>
        <w:t>the depression and</w:t>
      </w:r>
      <w:r w:rsidR="004B2CD6">
        <w:rPr>
          <w:rFonts w:ascii="Arial" w:eastAsiaTheme="minorEastAsia" w:hAnsi="Arial" w:cs="Arial"/>
          <w:color w:val="000000" w:themeColor="text1"/>
          <w:kern w:val="24"/>
          <w:sz w:val="24"/>
          <w:szCs w:val="24"/>
        </w:rPr>
        <w:t xml:space="preserve"> childhood trauma. </w:t>
      </w:r>
    </w:p>
    <w:p w14:paraId="200B5AF7" w14:textId="77777777" w:rsidR="00C64451" w:rsidRDefault="00C64451" w:rsidP="00BD5991">
      <w:pPr>
        <w:spacing w:after="0" w:line="480" w:lineRule="auto"/>
        <w:contextualSpacing/>
        <w:rPr>
          <w:rFonts w:ascii="Arial" w:eastAsiaTheme="minorEastAsia" w:hAnsi="Arial" w:cs="Arial"/>
          <w:color w:val="000000" w:themeColor="text1"/>
          <w:kern w:val="24"/>
          <w:sz w:val="24"/>
          <w:szCs w:val="24"/>
        </w:rPr>
      </w:pPr>
    </w:p>
    <w:p w14:paraId="6062FBA7" w14:textId="77777777" w:rsidR="00D65300" w:rsidRDefault="00D65300" w:rsidP="00BD5991">
      <w:pPr>
        <w:spacing w:after="0" w:line="480" w:lineRule="auto"/>
        <w:contextualSpacing/>
        <w:rPr>
          <w:rFonts w:ascii="Arial" w:eastAsiaTheme="minorEastAsia" w:hAnsi="Arial" w:cs="Arial"/>
          <w:color w:val="000000" w:themeColor="text1"/>
          <w:kern w:val="24"/>
          <w:sz w:val="24"/>
          <w:szCs w:val="24"/>
        </w:rPr>
      </w:pPr>
    </w:p>
    <w:p w14:paraId="20A9978D" w14:textId="77777777" w:rsidR="00D65300" w:rsidRDefault="00D65300" w:rsidP="00BD5991">
      <w:pPr>
        <w:spacing w:after="0" w:line="480" w:lineRule="auto"/>
        <w:contextualSpacing/>
        <w:rPr>
          <w:rFonts w:ascii="Arial" w:eastAsiaTheme="minorEastAsia" w:hAnsi="Arial" w:cs="Arial"/>
          <w:color w:val="000000" w:themeColor="text1"/>
          <w:kern w:val="24"/>
          <w:sz w:val="24"/>
          <w:szCs w:val="24"/>
        </w:rPr>
      </w:pPr>
    </w:p>
    <w:p w14:paraId="0143D868" w14:textId="77777777" w:rsidR="00D65300" w:rsidRDefault="00D65300" w:rsidP="00BD5991">
      <w:pPr>
        <w:spacing w:after="0" w:line="480" w:lineRule="auto"/>
        <w:contextualSpacing/>
        <w:rPr>
          <w:rFonts w:ascii="Arial" w:eastAsiaTheme="minorEastAsia" w:hAnsi="Arial" w:cs="Arial"/>
          <w:color w:val="000000" w:themeColor="text1"/>
          <w:kern w:val="24"/>
          <w:sz w:val="24"/>
          <w:szCs w:val="24"/>
        </w:rPr>
      </w:pPr>
    </w:p>
    <w:p w14:paraId="63E4532A" w14:textId="77777777" w:rsidR="00D65300" w:rsidRDefault="00D65300" w:rsidP="00BD5991">
      <w:pPr>
        <w:spacing w:after="0" w:line="480" w:lineRule="auto"/>
        <w:contextualSpacing/>
        <w:rPr>
          <w:rFonts w:ascii="Arial" w:eastAsiaTheme="minorEastAsia" w:hAnsi="Arial" w:cs="Arial"/>
          <w:color w:val="000000" w:themeColor="text1"/>
          <w:kern w:val="24"/>
          <w:sz w:val="24"/>
          <w:szCs w:val="24"/>
        </w:rPr>
      </w:pPr>
    </w:p>
    <w:p w14:paraId="392F8D44" w14:textId="77777777" w:rsidR="00D65300" w:rsidRDefault="00D65300" w:rsidP="00BD5991">
      <w:pPr>
        <w:spacing w:after="0" w:line="480" w:lineRule="auto"/>
        <w:contextualSpacing/>
        <w:rPr>
          <w:rFonts w:ascii="Arial" w:eastAsiaTheme="minorEastAsia" w:hAnsi="Arial" w:cs="Arial"/>
          <w:color w:val="000000" w:themeColor="text1"/>
          <w:kern w:val="24"/>
          <w:sz w:val="24"/>
          <w:szCs w:val="24"/>
        </w:rPr>
      </w:pPr>
    </w:p>
    <w:p w14:paraId="1020978E" w14:textId="77777777" w:rsidR="00D65300" w:rsidRDefault="00D65300" w:rsidP="00BD5991">
      <w:pPr>
        <w:spacing w:after="0" w:line="480" w:lineRule="auto"/>
        <w:contextualSpacing/>
        <w:rPr>
          <w:rFonts w:ascii="Arial" w:eastAsiaTheme="minorEastAsia" w:hAnsi="Arial" w:cs="Arial"/>
          <w:color w:val="000000" w:themeColor="text1"/>
          <w:kern w:val="24"/>
          <w:sz w:val="24"/>
          <w:szCs w:val="24"/>
        </w:rPr>
      </w:pPr>
    </w:p>
    <w:p w14:paraId="0AAE6361" w14:textId="77777777" w:rsidR="007906DD" w:rsidRDefault="007906DD" w:rsidP="00BD5991">
      <w:pPr>
        <w:spacing w:after="0" w:line="480" w:lineRule="auto"/>
        <w:contextualSpacing/>
        <w:rPr>
          <w:rFonts w:ascii="Arial" w:eastAsiaTheme="minorEastAsia" w:hAnsi="Arial" w:cs="Arial"/>
          <w:color w:val="000000" w:themeColor="text1"/>
          <w:kern w:val="24"/>
          <w:sz w:val="24"/>
          <w:szCs w:val="24"/>
        </w:rPr>
      </w:pPr>
    </w:p>
    <w:p w14:paraId="6053A28D" w14:textId="77777777" w:rsidR="008350D5" w:rsidRDefault="008350D5" w:rsidP="00BD5991">
      <w:pPr>
        <w:spacing w:after="0" w:line="480" w:lineRule="auto"/>
        <w:contextualSpacing/>
        <w:rPr>
          <w:rFonts w:ascii="Arial" w:eastAsiaTheme="minorEastAsia" w:hAnsi="Arial" w:cs="Arial"/>
          <w:b/>
          <w:bCs/>
          <w:color w:val="000000" w:themeColor="text1"/>
          <w:kern w:val="24"/>
          <w:sz w:val="24"/>
          <w:szCs w:val="24"/>
        </w:rPr>
      </w:pPr>
    </w:p>
    <w:p w14:paraId="7B8611F8" w14:textId="77777777" w:rsidR="005B31B6" w:rsidRDefault="005B31B6" w:rsidP="00BD5991">
      <w:pPr>
        <w:spacing w:after="0" w:line="480" w:lineRule="auto"/>
        <w:contextualSpacing/>
        <w:rPr>
          <w:rFonts w:ascii="Arial" w:eastAsiaTheme="minorEastAsia" w:hAnsi="Arial" w:cs="Arial"/>
          <w:b/>
          <w:bCs/>
          <w:color w:val="000000" w:themeColor="text1"/>
          <w:kern w:val="24"/>
          <w:sz w:val="24"/>
          <w:szCs w:val="24"/>
        </w:rPr>
      </w:pPr>
    </w:p>
    <w:p w14:paraId="2108B0CB" w14:textId="77777777" w:rsidR="00553FAF" w:rsidRDefault="00553FAF" w:rsidP="00BD5991">
      <w:pPr>
        <w:spacing w:after="0" w:line="480" w:lineRule="auto"/>
        <w:contextualSpacing/>
        <w:rPr>
          <w:rFonts w:ascii="Arial" w:eastAsiaTheme="minorEastAsia" w:hAnsi="Arial" w:cs="Arial"/>
          <w:b/>
          <w:bCs/>
          <w:color w:val="000000" w:themeColor="text1"/>
          <w:kern w:val="24"/>
          <w:sz w:val="24"/>
          <w:szCs w:val="24"/>
        </w:rPr>
      </w:pPr>
    </w:p>
    <w:p w14:paraId="085CBF81" w14:textId="77777777" w:rsidR="00D65300" w:rsidRDefault="00D65300" w:rsidP="00BD5991">
      <w:pPr>
        <w:spacing w:after="0" w:line="480" w:lineRule="auto"/>
        <w:contextualSpacing/>
        <w:rPr>
          <w:rFonts w:ascii="Arial" w:eastAsiaTheme="minorEastAsia" w:hAnsi="Arial" w:cs="Arial"/>
          <w:b/>
          <w:bCs/>
          <w:color w:val="000000" w:themeColor="text1"/>
          <w:kern w:val="24"/>
          <w:sz w:val="24"/>
          <w:szCs w:val="24"/>
        </w:rPr>
      </w:pPr>
    </w:p>
    <w:p w14:paraId="479F53BD" w14:textId="77777777" w:rsidR="004D7F44" w:rsidRDefault="00666666" w:rsidP="00BD5991">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A PHARMACOL</w:t>
      </w:r>
      <w:r w:rsidR="008350D5">
        <w:rPr>
          <w:rFonts w:ascii="Arial" w:eastAsiaTheme="minorEastAsia" w:hAnsi="Arial" w:cs="Arial"/>
          <w:b/>
          <w:bCs/>
          <w:color w:val="000000" w:themeColor="text1"/>
          <w:kern w:val="24"/>
          <w:sz w:val="24"/>
          <w:szCs w:val="24"/>
        </w:rPr>
        <w:t>O</w:t>
      </w:r>
      <w:r>
        <w:rPr>
          <w:rFonts w:ascii="Arial" w:eastAsiaTheme="minorEastAsia" w:hAnsi="Arial" w:cs="Arial"/>
          <w:b/>
          <w:bCs/>
          <w:color w:val="000000" w:themeColor="text1"/>
          <w:kern w:val="24"/>
          <w:sz w:val="24"/>
          <w:szCs w:val="24"/>
        </w:rPr>
        <w:t xml:space="preserve">GICAL </w:t>
      </w:r>
      <w:r w:rsidR="008350D5">
        <w:rPr>
          <w:rFonts w:ascii="Arial" w:eastAsiaTheme="minorEastAsia" w:hAnsi="Arial" w:cs="Arial"/>
          <w:b/>
          <w:bCs/>
          <w:color w:val="000000" w:themeColor="text1"/>
          <w:kern w:val="24"/>
          <w:sz w:val="24"/>
          <w:szCs w:val="24"/>
        </w:rPr>
        <w:t>INTERVENTION FOR DEPRESSION FOR THOSE WITH LIVED ACE</w:t>
      </w:r>
      <w:r w:rsidR="004D7F44">
        <w:rPr>
          <w:rFonts w:ascii="Arial" w:eastAsiaTheme="minorEastAsia" w:hAnsi="Arial" w:cs="Arial"/>
          <w:b/>
          <w:bCs/>
          <w:color w:val="000000" w:themeColor="text1"/>
          <w:kern w:val="24"/>
          <w:sz w:val="24"/>
          <w:szCs w:val="24"/>
        </w:rPr>
        <w:t xml:space="preserve">S </w:t>
      </w:r>
    </w:p>
    <w:p w14:paraId="67C9E677" w14:textId="77777777" w:rsidR="00D65300" w:rsidRDefault="00D65300" w:rsidP="00BD5991">
      <w:pPr>
        <w:spacing w:after="0" w:line="480" w:lineRule="auto"/>
        <w:contextualSpacing/>
        <w:rPr>
          <w:rFonts w:ascii="Arial" w:eastAsiaTheme="minorEastAsia" w:hAnsi="Arial" w:cs="Arial"/>
          <w:b/>
          <w:bCs/>
          <w:color w:val="000000" w:themeColor="text1"/>
          <w:kern w:val="24"/>
          <w:sz w:val="24"/>
          <w:szCs w:val="24"/>
        </w:rPr>
      </w:pPr>
    </w:p>
    <w:p w14:paraId="04CD866E" w14:textId="0BF5EC00" w:rsidR="00D65300" w:rsidRPr="00D65300" w:rsidRDefault="00FB198B" w:rsidP="00D65300">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Th</w:t>
      </w:r>
      <w:r w:rsidR="00D65300" w:rsidRPr="00D65300">
        <w:rPr>
          <w:rFonts w:ascii="Arial" w:eastAsiaTheme="minorEastAsia" w:hAnsi="Arial" w:cs="Arial"/>
          <w:color w:val="000000" w:themeColor="text1"/>
          <w:kern w:val="24"/>
          <w:sz w:val="24"/>
          <w:szCs w:val="24"/>
        </w:rPr>
        <w:t>e Monoamine Theory of Depression</w:t>
      </w:r>
      <w:r>
        <w:rPr>
          <w:rFonts w:ascii="Arial" w:eastAsiaTheme="minorEastAsia" w:hAnsi="Arial" w:cs="Arial"/>
          <w:color w:val="000000" w:themeColor="text1"/>
          <w:kern w:val="24"/>
          <w:sz w:val="24"/>
          <w:szCs w:val="24"/>
        </w:rPr>
        <w:t xml:space="preserve"> (one of the biological theories)</w:t>
      </w:r>
      <w:r w:rsidR="00D65300" w:rsidRPr="00D65300">
        <w:rPr>
          <w:rFonts w:ascii="Arial" w:eastAsiaTheme="minorEastAsia" w:hAnsi="Arial" w:cs="Arial"/>
          <w:color w:val="000000" w:themeColor="text1"/>
          <w:kern w:val="24"/>
          <w:sz w:val="24"/>
          <w:szCs w:val="24"/>
        </w:rPr>
        <w:t xml:space="preserve">, supports the intervention of pharmacology for </w:t>
      </w:r>
      <w:r w:rsidR="00BF73E8">
        <w:rPr>
          <w:rFonts w:ascii="Arial" w:eastAsiaTheme="minorEastAsia" w:hAnsi="Arial" w:cs="Arial"/>
          <w:color w:val="000000" w:themeColor="text1"/>
          <w:kern w:val="24"/>
          <w:sz w:val="24"/>
          <w:szCs w:val="24"/>
        </w:rPr>
        <w:t>depression</w:t>
      </w:r>
      <w:r w:rsidR="00D65300" w:rsidRPr="00D65300">
        <w:rPr>
          <w:rFonts w:ascii="Arial" w:eastAsiaTheme="minorEastAsia" w:hAnsi="Arial" w:cs="Arial"/>
          <w:color w:val="000000" w:themeColor="text1"/>
          <w:kern w:val="24"/>
          <w:sz w:val="24"/>
          <w:szCs w:val="24"/>
        </w:rPr>
        <w:t xml:space="preserve"> because this theory suggests that the cause of depression is a reduction in the activity of the neurotransmitters noradrenaline and serotonin in the brain, with anti-depressants increasing this activity (Roy and Campbell, 2013).</w:t>
      </w:r>
      <w:r w:rsidR="002961DD">
        <w:rPr>
          <w:rFonts w:ascii="Arial" w:eastAsiaTheme="minorEastAsia" w:hAnsi="Arial" w:cs="Arial"/>
          <w:color w:val="000000" w:themeColor="text1"/>
          <w:kern w:val="24"/>
          <w:sz w:val="24"/>
          <w:szCs w:val="24"/>
        </w:rPr>
        <w:t xml:space="preserve"> </w:t>
      </w:r>
      <w:r w:rsidR="00975964">
        <w:rPr>
          <w:rFonts w:ascii="Arial" w:eastAsiaTheme="minorEastAsia" w:hAnsi="Arial" w:cs="Arial"/>
          <w:color w:val="000000" w:themeColor="text1"/>
          <w:kern w:val="24"/>
          <w:sz w:val="24"/>
          <w:szCs w:val="24"/>
        </w:rPr>
        <w:t xml:space="preserve">From a childhood trauma lens, </w:t>
      </w:r>
      <w:r w:rsidR="00E62916">
        <w:rPr>
          <w:rFonts w:ascii="Arial" w:eastAsiaTheme="minorEastAsia" w:hAnsi="Arial" w:cs="Arial"/>
          <w:color w:val="000000" w:themeColor="text1"/>
          <w:kern w:val="24"/>
          <w:sz w:val="24"/>
          <w:szCs w:val="24"/>
        </w:rPr>
        <w:t xml:space="preserve">it is suggested that </w:t>
      </w:r>
      <w:r w:rsidR="005238B7">
        <w:rPr>
          <w:rFonts w:ascii="Arial" w:eastAsiaTheme="minorEastAsia" w:hAnsi="Arial" w:cs="Arial"/>
          <w:color w:val="000000" w:themeColor="text1"/>
          <w:kern w:val="24"/>
          <w:sz w:val="24"/>
          <w:szCs w:val="24"/>
        </w:rPr>
        <w:t xml:space="preserve">there is a poor response to antidepressants </w:t>
      </w:r>
      <w:r w:rsidR="004D5BF8">
        <w:rPr>
          <w:rFonts w:ascii="Arial" w:eastAsiaTheme="minorEastAsia" w:hAnsi="Arial" w:cs="Arial"/>
          <w:color w:val="000000" w:themeColor="text1"/>
          <w:kern w:val="24"/>
          <w:sz w:val="24"/>
          <w:szCs w:val="24"/>
        </w:rPr>
        <w:t xml:space="preserve">(Wang </w:t>
      </w:r>
      <w:r w:rsidR="004D5BF8">
        <w:rPr>
          <w:rFonts w:ascii="Arial" w:eastAsiaTheme="minorEastAsia" w:hAnsi="Arial" w:cs="Arial"/>
          <w:i/>
          <w:iCs/>
          <w:color w:val="000000" w:themeColor="text1"/>
          <w:kern w:val="24"/>
          <w:sz w:val="24"/>
          <w:szCs w:val="24"/>
        </w:rPr>
        <w:t>et al.</w:t>
      </w:r>
      <w:r w:rsidR="004158B0">
        <w:rPr>
          <w:rFonts w:ascii="Arial" w:eastAsiaTheme="minorEastAsia" w:hAnsi="Arial" w:cs="Arial"/>
          <w:color w:val="000000" w:themeColor="text1"/>
          <w:kern w:val="24"/>
          <w:sz w:val="24"/>
          <w:szCs w:val="24"/>
        </w:rPr>
        <w:t>, 2023)</w:t>
      </w:r>
      <w:r w:rsidR="000E1BCA">
        <w:rPr>
          <w:rFonts w:ascii="Arial" w:eastAsiaTheme="minorEastAsia" w:hAnsi="Arial" w:cs="Arial"/>
          <w:color w:val="000000" w:themeColor="text1"/>
          <w:kern w:val="24"/>
          <w:sz w:val="24"/>
          <w:szCs w:val="24"/>
        </w:rPr>
        <w:t>. As a counterargument to this</w:t>
      </w:r>
      <w:r w:rsidR="007C6C8A">
        <w:rPr>
          <w:rFonts w:ascii="Arial" w:eastAsiaTheme="minorEastAsia" w:hAnsi="Arial" w:cs="Arial"/>
          <w:color w:val="000000" w:themeColor="text1"/>
          <w:kern w:val="24"/>
          <w:sz w:val="24"/>
          <w:szCs w:val="24"/>
        </w:rPr>
        <w:t>,</w:t>
      </w:r>
      <w:r w:rsidR="00A2296B">
        <w:rPr>
          <w:rFonts w:ascii="Arial" w:eastAsiaTheme="minorEastAsia" w:hAnsi="Arial" w:cs="Arial"/>
          <w:color w:val="000000" w:themeColor="text1"/>
          <w:kern w:val="24"/>
          <w:sz w:val="24"/>
          <w:szCs w:val="24"/>
        </w:rPr>
        <w:t xml:space="preserve"> </w:t>
      </w:r>
      <w:r w:rsidR="007019EB">
        <w:rPr>
          <w:rFonts w:ascii="Arial" w:eastAsiaTheme="minorEastAsia" w:hAnsi="Arial" w:cs="Arial"/>
          <w:color w:val="000000" w:themeColor="text1"/>
          <w:kern w:val="24"/>
          <w:sz w:val="24"/>
          <w:szCs w:val="24"/>
        </w:rPr>
        <w:t>a meta-analysis</w:t>
      </w:r>
      <w:r w:rsidR="009520CE">
        <w:rPr>
          <w:rFonts w:ascii="Arial" w:eastAsiaTheme="minorEastAsia" w:hAnsi="Arial" w:cs="Arial"/>
          <w:color w:val="000000" w:themeColor="text1"/>
          <w:kern w:val="24"/>
          <w:sz w:val="24"/>
          <w:szCs w:val="24"/>
        </w:rPr>
        <w:t xml:space="preserve"> concludes that depressed people with childhood trauma improve well on </w:t>
      </w:r>
      <w:r w:rsidR="004B7B68">
        <w:rPr>
          <w:rFonts w:ascii="Arial" w:eastAsiaTheme="minorEastAsia" w:hAnsi="Arial" w:cs="Arial"/>
          <w:color w:val="000000" w:themeColor="text1"/>
          <w:kern w:val="24"/>
          <w:sz w:val="24"/>
          <w:szCs w:val="24"/>
        </w:rPr>
        <w:t xml:space="preserve">evidence-based antidepressants </w:t>
      </w:r>
      <w:r w:rsidR="00804984">
        <w:rPr>
          <w:rFonts w:ascii="Arial" w:eastAsiaTheme="minorEastAsia" w:hAnsi="Arial" w:cs="Arial"/>
          <w:color w:val="000000" w:themeColor="text1"/>
          <w:kern w:val="24"/>
          <w:sz w:val="24"/>
          <w:szCs w:val="24"/>
        </w:rPr>
        <w:t xml:space="preserve">and should be offered </w:t>
      </w:r>
      <w:r w:rsidR="00C47CCC">
        <w:rPr>
          <w:rFonts w:ascii="Arial" w:eastAsiaTheme="minorEastAsia" w:hAnsi="Arial" w:cs="Arial"/>
          <w:color w:val="000000" w:themeColor="text1"/>
          <w:kern w:val="24"/>
          <w:sz w:val="24"/>
          <w:szCs w:val="24"/>
        </w:rPr>
        <w:t xml:space="preserve">this treatment option </w:t>
      </w:r>
      <w:r w:rsidR="00FF3712">
        <w:rPr>
          <w:rFonts w:ascii="Arial" w:eastAsiaTheme="minorEastAsia" w:hAnsi="Arial" w:cs="Arial"/>
          <w:color w:val="000000" w:themeColor="text1"/>
          <w:kern w:val="24"/>
          <w:sz w:val="24"/>
          <w:szCs w:val="24"/>
        </w:rPr>
        <w:t>(</w:t>
      </w:r>
      <w:proofErr w:type="spellStart"/>
      <w:r w:rsidR="00FF3712" w:rsidRPr="00FF3712">
        <w:rPr>
          <w:rFonts w:ascii="Arial" w:eastAsiaTheme="minorEastAsia" w:hAnsi="Arial" w:cs="Arial"/>
          <w:color w:val="000000" w:themeColor="text1"/>
          <w:kern w:val="24"/>
          <w:sz w:val="24"/>
          <w:szCs w:val="24"/>
        </w:rPr>
        <w:t>Kuzminskaite</w:t>
      </w:r>
      <w:proofErr w:type="spellEnd"/>
      <w:r w:rsidR="00FF3712" w:rsidRPr="00FF3712">
        <w:rPr>
          <w:rFonts w:ascii="Arial" w:eastAsiaTheme="minorEastAsia" w:hAnsi="Arial" w:cs="Arial"/>
          <w:color w:val="000000" w:themeColor="text1"/>
          <w:kern w:val="24"/>
          <w:sz w:val="24"/>
          <w:szCs w:val="24"/>
        </w:rPr>
        <w:t> </w:t>
      </w:r>
      <w:r w:rsidR="00FF3712" w:rsidRPr="00FF3712">
        <w:rPr>
          <w:rFonts w:ascii="Arial" w:eastAsiaTheme="minorEastAsia" w:hAnsi="Arial" w:cs="Arial"/>
          <w:i/>
          <w:iCs/>
          <w:color w:val="000000" w:themeColor="text1"/>
          <w:kern w:val="24"/>
          <w:sz w:val="24"/>
          <w:szCs w:val="24"/>
        </w:rPr>
        <w:t>et al.</w:t>
      </w:r>
      <w:r w:rsidR="00FF3712">
        <w:rPr>
          <w:rFonts w:ascii="Arial" w:eastAsiaTheme="minorEastAsia" w:hAnsi="Arial" w:cs="Arial"/>
          <w:color w:val="000000" w:themeColor="text1"/>
          <w:kern w:val="24"/>
          <w:sz w:val="24"/>
          <w:szCs w:val="24"/>
        </w:rPr>
        <w:t xml:space="preserve">, </w:t>
      </w:r>
      <w:r w:rsidR="00FF3712" w:rsidRPr="00FF3712">
        <w:rPr>
          <w:rFonts w:ascii="Arial" w:eastAsiaTheme="minorEastAsia" w:hAnsi="Arial" w:cs="Arial"/>
          <w:color w:val="000000" w:themeColor="text1"/>
          <w:kern w:val="24"/>
          <w:sz w:val="24"/>
          <w:szCs w:val="24"/>
        </w:rPr>
        <w:t>2022</w:t>
      </w:r>
      <w:r w:rsidR="00FF3712">
        <w:rPr>
          <w:rFonts w:ascii="Arial" w:eastAsiaTheme="minorEastAsia" w:hAnsi="Arial" w:cs="Arial"/>
          <w:color w:val="000000" w:themeColor="text1"/>
          <w:kern w:val="24"/>
          <w:sz w:val="24"/>
          <w:szCs w:val="24"/>
        </w:rPr>
        <w:t>).</w:t>
      </w:r>
      <w:r w:rsidR="00D84103">
        <w:rPr>
          <w:rFonts w:ascii="Arial" w:eastAsiaTheme="minorEastAsia" w:hAnsi="Arial" w:cs="Arial"/>
          <w:color w:val="000000" w:themeColor="text1"/>
          <w:kern w:val="24"/>
          <w:sz w:val="24"/>
          <w:szCs w:val="24"/>
        </w:rPr>
        <w:t xml:space="preserve"> From a student counsellor perspective, the relevance of </w:t>
      </w:r>
      <w:r w:rsidR="00783A54">
        <w:rPr>
          <w:rFonts w:ascii="Arial" w:eastAsiaTheme="minorEastAsia" w:hAnsi="Arial" w:cs="Arial"/>
          <w:color w:val="000000" w:themeColor="text1"/>
          <w:kern w:val="24"/>
          <w:sz w:val="24"/>
          <w:szCs w:val="24"/>
        </w:rPr>
        <w:t xml:space="preserve">knowing the pharmacological intervention will be </w:t>
      </w:r>
      <w:r w:rsidR="002A7890">
        <w:rPr>
          <w:rFonts w:ascii="Arial" w:eastAsiaTheme="minorEastAsia" w:hAnsi="Arial" w:cs="Arial"/>
          <w:color w:val="000000" w:themeColor="text1"/>
          <w:kern w:val="24"/>
          <w:sz w:val="24"/>
          <w:szCs w:val="24"/>
        </w:rPr>
        <w:t xml:space="preserve">offered to </w:t>
      </w:r>
      <w:r w:rsidR="00320FAA">
        <w:rPr>
          <w:rFonts w:ascii="Arial" w:eastAsiaTheme="minorEastAsia" w:hAnsi="Arial" w:cs="Arial"/>
          <w:color w:val="000000" w:themeColor="text1"/>
          <w:kern w:val="24"/>
          <w:sz w:val="24"/>
          <w:szCs w:val="24"/>
        </w:rPr>
        <w:t>this client population</w:t>
      </w:r>
      <w:r w:rsidR="00D65300" w:rsidRPr="00D65300">
        <w:rPr>
          <w:rFonts w:ascii="Arial" w:eastAsiaTheme="minorEastAsia" w:hAnsi="Arial" w:cs="Arial"/>
          <w:color w:val="000000" w:themeColor="text1"/>
          <w:kern w:val="24"/>
          <w:sz w:val="24"/>
          <w:szCs w:val="24"/>
        </w:rPr>
        <w:t xml:space="preserve"> is t</w:t>
      </w:r>
      <w:r w:rsidR="00A80DA8">
        <w:rPr>
          <w:rFonts w:ascii="Arial" w:eastAsiaTheme="minorEastAsia" w:hAnsi="Arial" w:cs="Arial"/>
          <w:color w:val="000000" w:themeColor="text1"/>
          <w:kern w:val="24"/>
          <w:sz w:val="24"/>
          <w:szCs w:val="24"/>
        </w:rPr>
        <w:t xml:space="preserve">hat the </w:t>
      </w:r>
      <w:r w:rsidR="00D65300" w:rsidRPr="00D65300">
        <w:rPr>
          <w:rFonts w:ascii="Arial" w:eastAsiaTheme="minorEastAsia" w:hAnsi="Arial" w:cs="Arial"/>
          <w:color w:val="000000" w:themeColor="text1"/>
          <w:kern w:val="24"/>
          <w:sz w:val="24"/>
          <w:szCs w:val="24"/>
        </w:rPr>
        <w:t>side effects of anti-depressants, in particular emotional blunting, will</w:t>
      </w:r>
      <w:r w:rsidR="00EB08B3">
        <w:rPr>
          <w:rFonts w:ascii="Arial" w:eastAsiaTheme="minorEastAsia" w:hAnsi="Arial" w:cs="Arial"/>
          <w:color w:val="000000" w:themeColor="text1"/>
          <w:kern w:val="24"/>
          <w:sz w:val="24"/>
          <w:szCs w:val="24"/>
        </w:rPr>
        <w:t xml:space="preserve"> potentially</w:t>
      </w:r>
      <w:r w:rsidR="00D65300" w:rsidRPr="00D65300">
        <w:rPr>
          <w:rFonts w:ascii="Arial" w:eastAsiaTheme="minorEastAsia" w:hAnsi="Arial" w:cs="Arial"/>
          <w:color w:val="000000" w:themeColor="text1"/>
          <w:kern w:val="24"/>
          <w:sz w:val="24"/>
          <w:szCs w:val="24"/>
        </w:rPr>
        <w:t xml:space="preserve"> increase the difficulty for the exploration in therapy to take place (Chiesa, 2025).  </w:t>
      </w:r>
    </w:p>
    <w:p w14:paraId="2D933E65" w14:textId="77777777" w:rsidR="00D65300" w:rsidRDefault="00D65300" w:rsidP="00BD5991">
      <w:pPr>
        <w:spacing w:after="0" w:line="480" w:lineRule="auto"/>
        <w:contextualSpacing/>
        <w:rPr>
          <w:rFonts w:ascii="Arial" w:eastAsiaTheme="minorEastAsia" w:hAnsi="Arial" w:cs="Arial"/>
          <w:b/>
          <w:bCs/>
          <w:color w:val="000000" w:themeColor="text1"/>
          <w:kern w:val="24"/>
          <w:sz w:val="24"/>
          <w:szCs w:val="24"/>
        </w:rPr>
      </w:pPr>
    </w:p>
    <w:p w14:paraId="5CA64212" w14:textId="77777777" w:rsidR="004D7F44" w:rsidRDefault="004D7F44" w:rsidP="00BD5991">
      <w:pPr>
        <w:spacing w:after="0" w:line="480" w:lineRule="auto"/>
        <w:contextualSpacing/>
        <w:rPr>
          <w:rFonts w:ascii="Arial" w:eastAsiaTheme="minorEastAsia" w:hAnsi="Arial" w:cs="Arial"/>
          <w:b/>
          <w:bCs/>
          <w:color w:val="000000" w:themeColor="text1"/>
          <w:kern w:val="24"/>
          <w:sz w:val="24"/>
          <w:szCs w:val="24"/>
        </w:rPr>
      </w:pPr>
    </w:p>
    <w:p w14:paraId="4F12D21E" w14:textId="5A9DDD8A" w:rsidR="00666666" w:rsidRDefault="008350D5" w:rsidP="00BD5991">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 </w:t>
      </w:r>
    </w:p>
    <w:p w14:paraId="085451CD" w14:textId="77777777" w:rsidR="00FC6C64" w:rsidRDefault="00FC6C64" w:rsidP="00BD5991">
      <w:pPr>
        <w:spacing w:after="0" w:line="480" w:lineRule="auto"/>
        <w:contextualSpacing/>
        <w:rPr>
          <w:rFonts w:ascii="Arial" w:eastAsiaTheme="minorEastAsia" w:hAnsi="Arial" w:cs="Arial"/>
          <w:b/>
          <w:bCs/>
          <w:color w:val="000000" w:themeColor="text1"/>
          <w:kern w:val="24"/>
          <w:sz w:val="24"/>
          <w:szCs w:val="24"/>
        </w:rPr>
      </w:pPr>
    </w:p>
    <w:p w14:paraId="259D2B28" w14:textId="77777777" w:rsidR="00FC6C64" w:rsidRDefault="00FC6C64" w:rsidP="00BD5991">
      <w:pPr>
        <w:spacing w:after="0" w:line="480" w:lineRule="auto"/>
        <w:contextualSpacing/>
        <w:rPr>
          <w:rFonts w:ascii="Arial" w:eastAsiaTheme="minorEastAsia" w:hAnsi="Arial" w:cs="Arial"/>
          <w:b/>
          <w:bCs/>
          <w:color w:val="000000" w:themeColor="text1"/>
          <w:kern w:val="24"/>
          <w:sz w:val="24"/>
          <w:szCs w:val="24"/>
        </w:rPr>
      </w:pPr>
    </w:p>
    <w:p w14:paraId="61579E22" w14:textId="77777777" w:rsidR="00FC6C64" w:rsidRDefault="00FC6C64" w:rsidP="00BD5991">
      <w:pPr>
        <w:spacing w:after="0" w:line="480" w:lineRule="auto"/>
        <w:contextualSpacing/>
        <w:rPr>
          <w:rFonts w:ascii="Arial" w:eastAsiaTheme="minorEastAsia" w:hAnsi="Arial" w:cs="Arial"/>
          <w:b/>
          <w:bCs/>
          <w:color w:val="000000" w:themeColor="text1"/>
          <w:kern w:val="24"/>
          <w:sz w:val="24"/>
          <w:szCs w:val="24"/>
        </w:rPr>
      </w:pPr>
    </w:p>
    <w:p w14:paraId="2D7F1103" w14:textId="77777777" w:rsidR="00666666" w:rsidRDefault="00666666" w:rsidP="00BD5991">
      <w:pPr>
        <w:spacing w:after="0" w:line="480" w:lineRule="auto"/>
        <w:contextualSpacing/>
        <w:rPr>
          <w:rFonts w:ascii="Arial" w:eastAsiaTheme="minorEastAsia" w:hAnsi="Arial" w:cs="Arial"/>
          <w:b/>
          <w:bCs/>
          <w:color w:val="000000" w:themeColor="text1"/>
          <w:kern w:val="24"/>
          <w:sz w:val="24"/>
          <w:szCs w:val="24"/>
        </w:rPr>
      </w:pPr>
    </w:p>
    <w:p w14:paraId="1F2E562E" w14:textId="77777777" w:rsidR="00666666" w:rsidRDefault="00666666" w:rsidP="00BD5991">
      <w:pPr>
        <w:spacing w:after="0" w:line="480" w:lineRule="auto"/>
        <w:contextualSpacing/>
        <w:rPr>
          <w:rFonts w:ascii="Arial" w:eastAsiaTheme="minorEastAsia" w:hAnsi="Arial" w:cs="Arial"/>
          <w:b/>
          <w:bCs/>
          <w:color w:val="000000" w:themeColor="text1"/>
          <w:kern w:val="24"/>
          <w:sz w:val="24"/>
          <w:szCs w:val="24"/>
        </w:rPr>
      </w:pPr>
    </w:p>
    <w:p w14:paraId="57098AD5" w14:textId="77777777" w:rsidR="00666666" w:rsidRDefault="00666666" w:rsidP="00BD5991">
      <w:pPr>
        <w:spacing w:after="0" w:line="480" w:lineRule="auto"/>
        <w:contextualSpacing/>
        <w:rPr>
          <w:rFonts w:ascii="Arial" w:eastAsiaTheme="minorEastAsia" w:hAnsi="Arial" w:cs="Arial"/>
          <w:b/>
          <w:bCs/>
          <w:color w:val="000000" w:themeColor="text1"/>
          <w:kern w:val="24"/>
          <w:sz w:val="24"/>
          <w:szCs w:val="24"/>
        </w:rPr>
      </w:pPr>
    </w:p>
    <w:p w14:paraId="3EF160FC" w14:textId="795A672C" w:rsidR="0002473A" w:rsidRDefault="006F342C" w:rsidP="00BD5991">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A COGNITIVE </w:t>
      </w:r>
      <w:r w:rsidR="0031354B">
        <w:rPr>
          <w:rFonts w:ascii="Arial" w:eastAsiaTheme="minorEastAsia" w:hAnsi="Arial" w:cs="Arial"/>
          <w:b/>
          <w:bCs/>
          <w:color w:val="000000" w:themeColor="text1"/>
          <w:kern w:val="24"/>
          <w:sz w:val="24"/>
          <w:szCs w:val="24"/>
        </w:rPr>
        <w:t>INTERVENTION</w:t>
      </w:r>
      <w:r>
        <w:rPr>
          <w:rFonts w:ascii="Arial" w:eastAsiaTheme="minorEastAsia" w:hAnsi="Arial" w:cs="Arial"/>
          <w:b/>
          <w:bCs/>
          <w:color w:val="000000" w:themeColor="text1"/>
          <w:kern w:val="24"/>
          <w:sz w:val="24"/>
          <w:szCs w:val="24"/>
        </w:rPr>
        <w:t xml:space="preserve"> </w:t>
      </w:r>
      <w:r w:rsidR="0031354B">
        <w:rPr>
          <w:rFonts w:ascii="Arial" w:eastAsiaTheme="minorEastAsia" w:hAnsi="Arial" w:cs="Arial"/>
          <w:b/>
          <w:bCs/>
          <w:color w:val="000000" w:themeColor="text1"/>
          <w:kern w:val="24"/>
          <w:sz w:val="24"/>
          <w:szCs w:val="24"/>
        </w:rPr>
        <w:t xml:space="preserve">FOR </w:t>
      </w:r>
      <w:r>
        <w:rPr>
          <w:rFonts w:ascii="Arial" w:eastAsiaTheme="minorEastAsia" w:hAnsi="Arial" w:cs="Arial"/>
          <w:b/>
          <w:bCs/>
          <w:color w:val="000000" w:themeColor="text1"/>
          <w:kern w:val="24"/>
          <w:sz w:val="24"/>
          <w:szCs w:val="24"/>
        </w:rPr>
        <w:t xml:space="preserve">DEPRESSION </w:t>
      </w:r>
      <w:r w:rsidR="001545E0">
        <w:rPr>
          <w:rFonts w:ascii="Arial" w:eastAsiaTheme="minorEastAsia" w:hAnsi="Arial" w:cs="Arial"/>
          <w:b/>
          <w:bCs/>
          <w:color w:val="000000" w:themeColor="text1"/>
          <w:kern w:val="24"/>
          <w:sz w:val="24"/>
          <w:szCs w:val="24"/>
        </w:rPr>
        <w:t xml:space="preserve">FOR THOSE WITH LIVED </w:t>
      </w:r>
      <w:r w:rsidR="000A101D">
        <w:rPr>
          <w:rFonts w:ascii="Arial" w:eastAsiaTheme="minorEastAsia" w:hAnsi="Arial" w:cs="Arial"/>
          <w:b/>
          <w:bCs/>
          <w:color w:val="000000" w:themeColor="text1"/>
          <w:kern w:val="24"/>
          <w:sz w:val="24"/>
          <w:szCs w:val="24"/>
        </w:rPr>
        <w:t>ACE</w:t>
      </w:r>
      <w:r w:rsidR="00FC6C64">
        <w:rPr>
          <w:rFonts w:ascii="Arial" w:eastAsiaTheme="minorEastAsia" w:hAnsi="Arial" w:cs="Arial"/>
          <w:b/>
          <w:bCs/>
          <w:color w:val="000000" w:themeColor="text1"/>
          <w:kern w:val="24"/>
          <w:sz w:val="24"/>
          <w:szCs w:val="24"/>
        </w:rPr>
        <w:t>S</w:t>
      </w:r>
    </w:p>
    <w:p w14:paraId="44A14F1F" w14:textId="77777777" w:rsidR="00E525E4" w:rsidRDefault="00E525E4" w:rsidP="00BD5991">
      <w:pPr>
        <w:spacing w:after="0" w:line="480" w:lineRule="auto"/>
        <w:contextualSpacing/>
        <w:rPr>
          <w:rFonts w:ascii="Arial" w:eastAsiaTheme="minorEastAsia" w:hAnsi="Arial" w:cs="Arial"/>
          <w:b/>
          <w:bCs/>
          <w:color w:val="000000" w:themeColor="text1"/>
          <w:kern w:val="24"/>
          <w:sz w:val="24"/>
          <w:szCs w:val="24"/>
        </w:rPr>
      </w:pPr>
    </w:p>
    <w:p w14:paraId="22AE4434" w14:textId="1DAB2841" w:rsidR="00470247" w:rsidRDefault="00D30F87"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Aaron Beck’s theory of </w:t>
      </w:r>
      <w:r w:rsidR="003D7A81">
        <w:rPr>
          <w:rFonts w:ascii="Arial" w:eastAsiaTheme="minorEastAsia" w:hAnsi="Arial" w:cs="Arial"/>
          <w:color w:val="000000" w:themeColor="text1"/>
          <w:kern w:val="24"/>
          <w:sz w:val="24"/>
          <w:szCs w:val="24"/>
        </w:rPr>
        <w:t>depression</w:t>
      </w:r>
      <w:r w:rsidR="00C17F3A">
        <w:rPr>
          <w:rFonts w:ascii="Arial" w:eastAsiaTheme="minorEastAsia" w:hAnsi="Arial" w:cs="Arial"/>
          <w:color w:val="000000" w:themeColor="text1"/>
          <w:kern w:val="24"/>
          <w:sz w:val="24"/>
          <w:szCs w:val="24"/>
        </w:rPr>
        <w:t xml:space="preserve"> is the cognitive theory framework</w:t>
      </w:r>
      <w:r w:rsidR="00F101E6">
        <w:rPr>
          <w:rFonts w:ascii="Arial" w:eastAsiaTheme="minorEastAsia" w:hAnsi="Arial" w:cs="Arial"/>
          <w:color w:val="000000" w:themeColor="text1"/>
          <w:kern w:val="24"/>
          <w:sz w:val="24"/>
          <w:szCs w:val="24"/>
        </w:rPr>
        <w:t xml:space="preserve"> and has been influential in the treatment of </w:t>
      </w:r>
      <w:r w:rsidR="008E2D70">
        <w:rPr>
          <w:rFonts w:ascii="Arial" w:eastAsiaTheme="minorEastAsia" w:hAnsi="Arial" w:cs="Arial"/>
          <w:color w:val="000000" w:themeColor="text1"/>
          <w:kern w:val="24"/>
          <w:sz w:val="24"/>
          <w:szCs w:val="24"/>
        </w:rPr>
        <w:t>the disease</w:t>
      </w:r>
      <w:r w:rsidR="00014736">
        <w:rPr>
          <w:rFonts w:ascii="Arial" w:eastAsiaTheme="minorEastAsia" w:hAnsi="Arial" w:cs="Arial"/>
          <w:color w:val="000000" w:themeColor="text1"/>
          <w:kern w:val="24"/>
          <w:sz w:val="24"/>
          <w:szCs w:val="24"/>
        </w:rPr>
        <w:t xml:space="preserve"> </w:t>
      </w:r>
      <w:r w:rsidR="00F23662">
        <w:rPr>
          <w:rFonts w:ascii="Arial" w:eastAsiaTheme="minorEastAsia" w:hAnsi="Arial" w:cs="Arial"/>
          <w:color w:val="000000" w:themeColor="text1"/>
          <w:kern w:val="24"/>
          <w:sz w:val="24"/>
          <w:szCs w:val="24"/>
        </w:rPr>
        <w:t xml:space="preserve">as Cognitive Behaviour Therapy (CBT) is informed </w:t>
      </w:r>
      <w:r w:rsidR="0016383F">
        <w:rPr>
          <w:rFonts w:ascii="Arial" w:eastAsiaTheme="minorEastAsia" w:hAnsi="Arial" w:cs="Arial"/>
          <w:color w:val="000000" w:themeColor="text1"/>
          <w:kern w:val="24"/>
          <w:sz w:val="24"/>
          <w:szCs w:val="24"/>
        </w:rPr>
        <w:t>by this framework</w:t>
      </w:r>
      <w:r w:rsidR="00CB1276">
        <w:rPr>
          <w:rFonts w:ascii="Arial" w:eastAsiaTheme="minorEastAsia" w:hAnsi="Arial" w:cs="Arial"/>
          <w:color w:val="000000" w:themeColor="text1"/>
          <w:kern w:val="24"/>
          <w:sz w:val="24"/>
          <w:szCs w:val="24"/>
        </w:rPr>
        <w:t xml:space="preserve">, with CBT viewed as the </w:t>
      </w:r>
      <w:r w:rsidR="00CB1276" w:rsidRPr="00E11558">
        <w:rPr>
          <w:rFonts w:ascii="Arial" w:eastAsiaTheme="minorEastAsia" w:hAnsi="Arial" w:cs="Arial"/>
          <w:color w:val="000000" w:themeColor="text1"/>
          <w:kern w:val="24"/>
          <w:sz w:val="24"/>
          <w:szCs w:val="24"/>
        </w:rPr>
        <w:t xml:space="preserve">best psychological </w:t>
      </w:r>
      <w:r w:rsidR="006525D4" w:rsidRPr="00E11558">
        <w:rPr>
          <w:rFonts w:ascii="Arial" w:eastAsiaTheme="minorEastAsia" w:hAnsi="Arial" w:cs="Arial"/>
          <w:color w:val="000000" w:themeColor="text1"/>
          <w:kern w:val="24"/>
          <w:sz w:val="24"/>
          <w:szCs w:val="24"/>
        </w:rPr>
        <w:t xml:space="preserve">treatment for depression </w:t>
      </w:r>
      <w:bookmarkStart w:id="2" w:name="_Hlk212130428"/>
      <w:r w:rsidR="00E11558" w:rsidRPr="00E11558">
        <w:rPr>
          <w:rFonts w:ascii="Arial" w:eastAsiaTheme="minorEastAsia" w:hAnsi="Arial" w:cs="Arial"/>
          <w:color w:val="000000" w:themeColor="text1"/>
          <w:kern w:val="24"/>
          <w:sz w:val="24"/>
          <w:szCs w:val="24"/>
        </w:rPr>
        <w:t>(Ahern, Bockting and Semkovska, 2019).</w:t>
      </w:r>
      <w:r w:rsidR="008B7C88">
        <w:rPr>
          <w:rFonts w:ascii="Arial" w:eastAsiaTheme="minorEastAsia" w:hAnsi="Arial" w:cs="Arial"/>
          <w:color w:val="000000" w:themeColor="text1"/>
          <w:kern w:val="24"/>
          <w:sz w:val="24"/>
          <w:szCs w:val="24"/>
        </w:rPr>
        <w:t xml:space="preserve"> </w:t>
      </w:r>
      <w:bookmarkEnd w:id="2"/>
      <w:r w:rsidR="00500B04">
        <w:rPr>
          <w:rFonts w:ascii="Arial" w:eastAsiaTheme="minorEastAsia" w:hAnsi="Arial" w:cs="Arial"/>
          <w:color w:val="000000" w:themeColor="text1"/>
          <w:kern w:val="24"/>
          <w:sz w:val="24"/>
          <w:szCs w:val="24"/>
        </w:rPr>
        <w:t>The framework suggest</w:t>
      </w:r>
      <w:r w:rsidR="00C36C44">
        <w:rPr>
          <w:rFonts w:ascii="Arial" w:eastAsiaTheme="minorEastAsia" w:hAnsi="Arial" w:cs="Arial"/>
          <w:color w:val="000000" w:themeColor="text1"/>
          <w:kern w:val="24"/>
          <w:sz w:val="24"/>
          <w:szCs w:val="24"/>
        </w:rPr>
        <w:t>s that t</w:t>
      </w:r>
      <w:r w:rsidR="00451F46">
        <w:rPr>
          <w:rFonts w:ascii="Arial" w:eastAsiaTheme="minorEastAsia" w:hAnsi="Arial" w:cs="Arial"/>
          <w:color w:val="000000" w:themeColor="text1"/>
          <w:kern w:val="24"/>
          <w:sz w:val="24"/>
          <w:szCs w:val="24"/>
        </w:rPr>
        <w:t xml:space="preserve">he main reason why the illness manifests </w:t>
      </w:r>
      <w:r w:rsidR="00CE5999">
        <w:rPr>
          <w:rFonts w:ascii="Arial" w:eastAsiaTheme="minorEastAsia" w:hAnsi="Arial" w:cs="Arial"/>
          <w:color w:val="000000" w:themeColor="text1"/>
          <w:kern w:val="24"/>
          <w:sz w:val="24"/>
          <w:szCs w:val="24"/>
        </w:rPr>
        <w:t xml:space="preserve">is </w:t>
      </w:r>
      <w:r w:rsidR="008D6113">
        <w:rPr>
          <w:rFonts w:ascii="Arial" w:eastAsiaTheme="minorEastAsia" w:hAnsi="Arial" w:cs="Arial"/>
          <w:color w:val="000000" w:themeColor="text1"/>
          <w:kern w:val="24"/>
          <w:sz w:val="24"/>
          <w:szCs w:val="24"/>
        </w:rPr>
        <w:t xml:space="preserve">dysfunctional cognition </w:t>
      </w:r>
      <w:r w:rsidR="00C36C44" w:rsidRPr="00E11558">
        <w:rPr>
          <w:rFonts w:ascii="Arial" w:eastAsiaTheme="minorEastAsia" w:hAnsi="Arial" w:cs="Arial"/>
          <w:color w:val="000000" w:themeColor="text1"/>
          <w:kern w:val="24"/>
          <w:sz w:val="24"/>
          <w:szCs w:val="24"/>
        </w:rPr>
        <w:t>(Ahern, Bockting and Semkovska, 2019).</w:t>
      </w:r>
      <w:r w:rsidR="00C36C44">
        <w:rPr>
          <w:rFonts w:ascii="Arial" w:eastAsiaTheme="minorEastAsia" w:hAnsi="Arial" w:cs="Arial"/>
          <w:color w:val="000000" w:themeColor="text1"/>
          <w:kern w:val="24"/>
          <w:sz w:val="24"/>
          <w:szCs w:val="24"/>
        </w:rPr>
        <w:t xml:space="preserve"> </w:t>
      </w:r>
      <w:r w:rsidR="005D3828">
        <w:rPr>
          <w:rFonts w:ascii="Arial" w:eastAsiaTheme="minorEastAsia" w:hAnsi="Arial" w:cs="Arial"/>
          <w:color w:val="000000" w:themeColor="text1"/>
          <w:kern w:val="24"/>
          <w:sz w:val="24"/>
          <w:szCs w:val="24"/>
        </w:rPr>
        <w:t xml:space="preserve">The framework also suggests that </w:t>
      </w:r>
      <w:r w:rsidR="00E1431F">
        <w:rPr>
          <w:rFonts w:ascii="Arial" w:eastAsiaTheme="minorEastAsia" w:hAnsi="Arial" w:cs="Arial"/>
          <w:color w:val="000000" w:themeColor="text1"/>
          <w:kern w:val="24"/>
          <w:sz w:val="24"/>
          <w:szCs w:val="24"/>
        </w:rPr>
        <w:t>this dysfunctional cognition is a result of having lived through a stressful life event</w:t>
      </w:r>
      <w:r w:rsidR="00F33A33">
        <w:rPr>
          <w:rFonts w:ascii="Arial" w:eastAsiaTheme="minorEastAsia" w:hAnsi="Arial" w:cs="Arial"/>
          <w:color w:val="000000" w:themeColor="text1"/>
          <w:kern w:val="24"/>
          <w:sz w:val="24"/>
          <w:szCs w:val="24"/>
        </w:rPr>
        <w:t xml:space="preserve"> (Roy and Campbell, 2013). </w:t>
      </w:r>
      <w:r w:rsidR="00073654">
        <w:rPr>
          <w:rFonts w:ascii="Arial" w:eastAsiaTheme="minorEastAsia" w:hAnsi="Arial" w:cs="Arial"/>
          <w:color w:val="000000" w:themeColor="text1"/>
          <w:kern w:val="24"/>
          <w:sz w:val="24"/>
          <w:szCs w:val="24"/>
        </w:rPr>
        <w:t xml:space="preserve">The current </w:t>
      </w:r>
      <w:r w:rsidR="001A1D43">
        <w:rPr>
          <w:rFonts w:ascii="Arial" w:eastAsiaTheme="minorEastAsia" w:hAnsi="Arial" w:cs="Arial"/>
          <w:color w:val="000000" w:themeColor="text1"/>
          <w:kern w:val="24"/>
          <w:sz w:val="24"/>
          <w:szCs w:val="24"/>
        </w:rPr>
        <w:t xml:space="preserve">independent national </w:t>
      </w:r>
      <w:r w:rsidR="00073654">
        <w:rPr>
          <w:rFonts w:ascii="Arial" w:eastAsiaTheme="minorEastAsia" w:hAnsi="Arial" w:cs="Arial"/>
          <w:color w:val="000000" w:themeColor="text1"/>
          <w:kern w:val="24"/>
          <w:sz w:val="24"/>
          <w:szCs w:val="24"/>
        </w:rPr>
        <w:t xml:space="preserve">guidelines in the UK </w:t>
      </w:r>
      <w:r w:rsidR="004F2820">
        <w:rPr>
          <w:rFonts w:ascii="Arial" w:eastAsiaTheme="minorEastAsia" w:hAnsi="Arial" w:cs="Arial"/>
          <w:color w:val="000000" w:themeColor="text1"/>
          <w:kern w:val="24"/>
          <w:sz w:val="24"/>
          <w:szCs w:val="24"/>
        </w:rPr>
        <w:t xml:space="preserve">for adults with </w:t>
      </w:r>
      <w:r w:rsidR="003B2289">
        <w:rPr>
          <w:rFonts w:ascii="Arial" w:eastAsiaTheme="minorEastAsia" w:hAnsi="Arial" w:cs="Arial"/>
          <w:color w:val="000000" w:themeColor="text1"/>
          <w:kern w:val="24"/>
          <w:sz w:val="24"/>
          <w:szCs w:val="24"/>
        </w:rPr>
        <w:t>a new epi</w:t>
      </w:r>
      <w:r w:rsidR="009B02A0">
        <w:rPr>
          <w:rFonts w:ascii="Arial" w:eastAsiaTheme="minorEastAsia" w:hAnsi="Arial" w:cs="Arial"/>
          <w:color w:val="000000" w:themeColor="text1"/>
          <w:kern w:val="24"/>
          <w:sz w:val="24"/>
          <w:szCs w:val="24"/>
        </w:rPr>
        <w:t>s</w:t>
      </w:r>
      <w:r w:rsidR="003B2289">
        <w:rPr>
          <w:rFonts w:ascii="Arial" w:eastAsiaTheme="minorEastAsia" w:hAnsi="Arial" w:cs="Arial"/>
          <w:color w:val="000000" w:themeColor="text1"/>
          <w:kern w:val="24"/>
          <w:sz w:val="24"/>
          <w:szCs w:val="24"/>
        </w:rPr>
        <w:t xml:space="preserve">ode of severe </w:t>
      </w:r>
      <w:r w:rsidR="004F2820">
        <w:rPr>
          <w:rFonts w:ascii="Arial" w:eastAsiaTheme="minorEastAsia" w:hAnsi="Arial" w:cs="Arial"/>
          <w:color w:val="000000" w:themeColor="text1"/>
          <w:kern w:val="24"/>
          <w:sz w:val="24"/>
          <w:szCs w:val="24"/>
        </w:rPr>
        <w:t xml:space="preserve">depression </w:t>
      </w:r>
      <w:r w:rsidR="003B2289">
        <w:rPr>
          <w:rFonts w:ascii="Arial" w:eastAsiaTheme="minorEastAsia" w:hAnsi="Arial" w:cs="Arial"/>
          <w:color w:val="000000" w:themeColor="text1"/>
          <w:kern w:val="24"/>
          <w:sz w:val="24"/>
          <w:szCs w:val="24"/>
        </w:rPr>
        <w:t xml:space="preserve">recommends </w:t>
      </w:r>
      <w:r w:rsidR="00D0455A">
        <w:rPr>
          <w:rFonts w:ascii="Arial" w:eastAsiaTheme="minorEastAsia" w:hAnsi="Arial" w:cs="Arial"/>
          <w:color w:val="000000" w:themeColor="text1"/>
          <w:kern w:val="24"/>
          <w:sz w:val="24"/>
          <w:szCs w:val="24"/>
        </w:rPr>
        <w:t xml:space="preserve">combined antidepressants and CBT </w:t>
      </w:r>
      <w:r w:rsidR="00C63B9E">
        <w:rPr>
          <w:rFonts w:ascii="Arial" w:eastAsiaTheme="minorEastAsia" w:hAnsi="Arial" w:cs="Arial"/>
          <w:color w:val="000000" w:themeColor="text1"/>
          <w:kern w:val="24"/>
          <w:sz w:val="24"/>
          <w:szCs w:val="24"/>
        </w:rPr>
        <w:t xml:space="preserve">as the </w:t>
      </w:r>
      <w:r w:rsidR="00796843">
        <w:rPr>
          <w:rFonts w:ascii="Arial" w:eastAsiaTheme="minorEastAsia" w:hAnsi="Arial" w:cs="Arial"/>
          <w:color w:val="000000" w:themeColor="text1"/>
          <w:kern w:val="24"/>
          <w:sz w:val="24"/>
          <w:szCs w:val="24"/>
        </w:rPr>
        <w:t xml:space="preserve">primary treatment option </w:t>
      </w:r>
      <w:r w:rsidR="004B7D95">
        <w:rPr>
          <w:rFonts w:ascii="Arial" w:eastAsiaTheme="minorEastAsia" w:hAnsi="Arial" w:cs="Arial"/>
          <w:color w:val="000000" w:themeColor="text1"/>
          <w:kern w:val="24"/>
          <w:sz w:val="24"/>
          <w:szCs w:val="24"/>
        </w:rPr>
        <w:t xml:space="preserve">(NICE, 2022). </w:t>
      </w:r>
      <w:r w:rsidR="008739A8">
        <w:rPr>
          <w:rFonts w:ascii="Arial" w:eastAsiaTheme="minorEastAsia" w:hAnsi="Arial" w:cs="Arial"/>
          <w:color w:val="000000" w:themeColor="text1"/>
          <w:kern w:val="24"/>
          <w:sz w:val="24"/>
          <w:szCs w:val="24"/>
        </w:rPr>
        <w:t>Although t</w:t>
      </w:r>
      <w:r w:rsidR="00DF6B11">
        <w:rPr>
          <w:rFonts w:ascii="Arial" w:eastAsiaTheme="minorEastAsia" w:hAnsi="Arial" w:cs="Arial"/>
          <w:color w:val="000000" w:themeColor="text1"/>
          <w:kern w:val="24"/>
          <w:sz w:val="24"/>
          <w:szCs w:val="24"/>
        </w:rPr>
        <w:t xml:space="preserve">he role CBT plays </w:t>
      </w:r>
      <w:r w:rsidR="00025D43">
        <w:rPr>
          <w:rFonts w:ascii="Arial" w:eastAsiaTheme="minorEastAsia" w:hAnsi="Arial" w:cs="Arial"/>
          <w:color w:val="000000" w:themeColor="text1"/>
          <w:kern w:val="24"/>
          <w:sz w:val="24"/>
          <w:szCs w:val="24"/>
        </w:rPr>
        <w:t xml:space="preserve">in the treatment for depression </w:t>
      </w:r>
      <w:r w:rsidR="004444B4">
        <w:rPr>
          <w:rFonts w:ascii="Arial" w:eastAsiaTheme="minorEastAsia" w:hAnsi="Arial" w:cs="Arial"/>
          <w:color w:val="000000" w:themeColor="text1"/>
          <w:kern w:val="24"/>
          <w:sz w:val="24"/>
          <w:szCs w:val="24"/>
        </w:rPr>
        <w:t>in the UK cannot be denied</w:t>
      </w:r>
      <w:r w:rsidR="00FA6C45">
        <w:rPr>
          <w:rFonts w:ascii="Arial" w:eastAsiaTheme="minorEastAsia" w:hAnsi="Arial" w:cs="Arial"/>
          <w:color w:val="000000" w:themeColor="text1"/>
          <w:kern w:val="24"/>
          <w:sz w:val="24"/>
          <w:szCs w:val="24"/>
        </w:rPr>
        <w:t>, the framework does not specifically mention childhood trauma</w:t>
      </w:r>
      <w:r w:rsidR="009E65FD">
        <w:rPr>
          <w:rFonts w:ascii="Arial" w:eastAsiaTheme="minorEastAsia" w:hAnsi="Arial" w:cs="Arial"/>
          <w:color w:val="000000" w:themeColor="text1"/>
          <w:kern w:val="24"/>
          <w:sz w:val="24"/>
          <w:szCs w:val="24"/>
        </w:rPr>
        <w:t xml:space="preserve">. </w:t>
      </w:r>
    </w:p>
    <w:p w14:paraId="1F4427F0" w14:textId="77777777" w:rsidR="00470247" w:rsidRDefault="00470247" w:rsidP="00BD5991">
      <w:pPr>
        <w:spacing w:after="0" w:line="480" w:lineRule="auto"/>
        <w:contextualSpacing/>
        <w:rPr>
          <w:rFonts w:ascii="Arial" w:eastAsiaTheme="minorEastAsia" w:hAnsi="Arial" w:cs="Arial"/>
          <w:color w:val="000000" w:themeColor="text1"/>
          <w:kern w:val="24"/>
          <w:sz w:val="24"/>
          <w:szCs w:val="24"/>
        </w:rPr>
      </w:pPr>
    </w:p>
    <w:p w14:paraId="7F159CDC" w14:textId="4A21239A" w:rsidR="00537568" w:rsidRDefault="009366C6" w:rsidP="00BD5991">
      <w:pPr>
        <w:spacing w:after="0" w:line="480" w:lineRule="auto"/>
        <w:contextualSpacing/>
        <w:rPr>
          <w:rFonts w:ascii="Arial" w:eastAsiaTheme="minorEastAsia" w:hAnsi="Arial" w:cs="Arial"/>
          <w:kern w:val="24"/>
          <w:sz w:val="24"/>
          <w:szCs w:val="24"/>
        </w:rPr>
      </w:pPr>
      <w:r>
        <w:rPr>
          <w:rFonts w:ascii="Arial" w:eastAsiaTheme="minorEastAsia" w:hAnsi="Arial" w:cs="Arial"/>
          <w:color w:val="000000" w:themeColor="text1"/>
          <w:kern w:val="24"/>
          <w:sz w:val="24"/>
          <w:szCs w:val="24"/>
        </w:rPr>
        <w:t>Sc</w:t>
      </w:r>
      <w:r w:rsidR="00C97F72">
        <w:rPr>
          <w:rFonts w:ascii="Arial" w:eastAsiaTheme="minorEastAsia" w:hAnsi="Arial" w:cs="Arial"/>
          <w:color w:val="000000" w:themeColor="text1"/>
          <w:kern w:val="24"/>
          <w:sz w:val="24"/>
          <w:szCs w:val="24"/>
        </w:rPr>
        <w:t xml:space="preserve">hema therapy appears to be another cognitive </w:t>
      </w:r>
      <w:r w:rsidR="00296661">
        <w:rPr>
          <w:rFonts w:ascii="Arial" w:eastAsiaTheme="minorEastAsia" w:hAnsi="Arial" w:cs="Arial"/>
          <w:color w:val="000000" w:themeColor="text1"/>
          <w:kern w:val="24"/>
          <w:sz w:val="24"/>
          <w:szCs w:val="24"/>
        </w:rPr>
        <w:t xml:space="preserve">intervention </w:t>
      </w:r>
      <w:r w:rsidR="00922C0B">
        <w:rPr>
          <w:rFonts w:ascii="Arial" w:eastAsiaTheme="minorEastAsia" w:hAnsi="Arial" w:cs="Arial"/>
          <w:color w:val="000000" w:themeColor="text1"/>
          <w:kern w:val="24"/>
          <w:sz w:val="24"/>
          <w:szCs w:val="24"/>
        </w:rPr>
        <w:t xml:space="preserve">for </w:t>
      </w:r>
      <w:r w:rsidR="00C571C3">
        <w:rPr>
          <w:rFonts w:ascii="Arial" w:eastAsiaTheme="minorEastAsia" w:hAnsi="Arial" w:cs="Arial"/>
          <w:color w:val="000000" w:themeColor="text1"/>
          <w:kern w:val="24"/>
          <w:sz w:val="24"/>
          <w:szCs w:val="24"/>
        </w:rPr>
        <w:t>depression</w:t>
      </w:r>
      <w:r w:rsidR="00F65322">
        <w:rPr>
          <w:rFonts w:ascii="Arial" w:eastAsiaTheme="minorEastAsia" w:hAnsi="Arial" w:cs="Arial"/>
          <w:color w:val="000000" w:themeColor="text1"/>
          <w:kern w:val="24"/>
          <w:sz w:val="24"/>
          <w:szCs w:val="24"/>
        </w:rPr>
        <w:t xml:space="preserve">, with this </w:t>
      </w:r>
      <w:r w:rsidR="00A2013F">
        <w:rPr>
          <w:rFonts w:ascii="Arial" w:eastAsiaTheme="minorEastAsia" w:hAnsi="Arial" w:cs="Arial"/>
          <w:color w:val="000000" w:themeColor="text1"/>
          <w:kern w:val="24"/>
          <w:sz w:val="24"/>
          <w:szCs w:val="24"/>
        </w:rPr>
        <w:t xml:space="preserve">intervention </w:t>
      </w:r>
      <w:r w:rsidR="00B86412">
        <w:rPr>
          <w:rFonts w:ascii="Arial" w:eastAsiaTheme="minorEastAsia" w:hAnsi="Arial" w:cs="Arial"/>
          <w:color w:val="000000" w:themeColor="text1"/>
          <w:kern w:val="24"/>
          <w:sz w:val="24"/>
          <w:szCs w:val="24"/>
        </w:rPr>
        <w:t xml:space="preserve">being specific for </w:t>
      </w:r>
      <w:r w:rsidR="00F72015">
        <w:rPr>
          <w:rFonts w:ascii="Arial" w:eastAsiaTheme="minorEastAsia" w:hAnsi="Arial" w:cs="Arial"/>
          <w:color w:val="000000" w:themeColor="text1"/>
          <w:kern w:val="24"/>
          <w:sz w:val="24"/>
          <w:szCs w:val="24"/>
        </w:rPr>
        <w:t xml:space="preserve">adults that have experienced </w:t>
      </w:r>
      <w:r w:rsidR="00B407CE">
        <w:rPr>
          <w:rFonts w:ascii="Arial" w:eastAsiaTheme="minorEastAsia" w:hAnsi="Arial" w:cs="Arial"/>
          <w:color w:val="000000" w:themeColor="text1"/>
          <w:kern w:val="24"/>
          <w:sz w:val="24"/>
          <w:szCs w:val="24"/>
        </w:rPr>
        <w:t xml:space="preserve">childhood trauma </w:t>
      </w:r>
      <w:r w:rsidR="004444B4">
        <w:rPr>
          <w:rFonts w:ascii="Arial" w:eastAsiaTheme="minorEastAsia" w:hAnsi="Arial" w:cs="Arial"/>
          <w:color w:val="000000" w:themeColor="text1"/>
          <w:kern w:val="24"/>
          <w:sz w:val="24"/>
          <w:szCs w:val="24"/>
        </w:rPr>
        <w:t xml:space="preserve"> </w:t>
      </w:r>
      <w:r w:rsidR="00BC5FB6">
        <w:rPr>
          <w:rFonts w:ascii="Arial" w:eastAsiaTheme="minorEastAsia" w:hAnsi="Arial" w:cs="Arial"/>
          <w:color w:val="000000" w:themeColor="text1"/>
          <w:kern w:val="24"/>
          <w:sz w:val="24"/>
          <w:szCs w:val="24"/>
        </w:rPr>
        <w:t>(</w:t>
      </w:r>
      <w:r w:rsidR="005619C4" w:rsidRPr="00D45034">
        <w:rPr>
          <w:rFonts w:ascii="Arial" w:eastAsiaTheme="minorEastAsia" w:hAnsi="Arial" w:cs="Arial"/>
          <w:kern w:val="24"/>
          <w:sz w:val="24"/>
          <w:szCs w:val="24"/>
        </w:rPr>
        <w:t>Pilkington, Bishop</w:t>
      </w:r>
      <w:r w:rsidR="005619C4">
        <w:rPr>
          <w:rFonts w:ascii="Arial" w:eastAsiaTheme="minorEastAsia" w:hAnsi="Arial" w:cs="Arial"/>
          <w:kern w:val="24"/>
          <w:sz w:val="24"/>
          <w:szCs w:val="24"/>
        </w:rPr>
        <w:t xml:space="preserve"> </w:t>
      </w:r>
      <w:r w:rsidR="005619C4" w:rsidRPr="00D45034">
        <w:rPr>
          <w:rFonts w:ascii="Arial" w:eastAsiaTheme="minorEastAsia" w:hAnsi="Arial" w:cs="Arial"/>
          <w:kern w:val="24"/>
          <w:sz w:val="24"/>
          <w:szCs w:val="24"/>
        </w:rPr>
        <w:t>and Younan</w:t>
      </w:r>
      <w:r w:rsidR="00BC5FB6">
        <w:rPr>
          <w:rFonts w:ascii="Arial" w:eastAsiaTheme="minorEastAsia" w:hAnsi="Arial" w:cs="Arial"/>
          <w:kern w:val="24"/>
          <w:sz w:val="24"/>
          <w:szCs w:val="24"/>
        </w:rPr>
        <w:t xml:space="preserve">, </w:t>
      </w:r>
      <w:r w:rsidR="005619C4" w:rsidRPr="00D45034">
        <w:rPr>
          <w:rFonts w:ascii="Arial" w:eastAsiaTheme="minorEastAsia" w:hAnsi="Arial" w:cs="Arial"/>
          <w:kern w:val="24"/>
          <w:sz w:val="24"/>
          <w:szCs w:val="24"/>
        </w:rPr>
        <w:t>2021)</w:t>
      </w:r>
      <w:r w:rsidR="00BC5FB6">
        <w:rPr>
          <w:rFonts w:ascii="Arial" w:eastAsiaTheme="minorEastAsia" w:hAnsi="Arial" w:cs="Arial"/>
          <w:kern w:val="24"/>
          <w:sz w:val="24"/>
          <w:szCs w:val="24"/>
        </w:rPr>
        <w:t>.</w:t>
      </w:r>
      <w:r w:rsidR="006E6EFB">
        <w:rPr>
          <w:rFonts w:ascii="Arial" w:eastAsiaTheme="minorEastAsia" w:hAnsi="Arial" w:cs="Arial"/>
          <w:kern w:val="24"/>
          <w:sz w:val="24"/>
          <w:szCs w:val="24"/>
        </w:rPr>
        <w:t xml:space="preserve"> </w:t>
      </w:r>
      <w:r w:rsidR="00693EFA">
        <w:rPr>
          <w:rFonts w:ascii="Arial" w:eastAsiaTheme="minorEastAsia" w:hAnsi="Arial" w:cs="Arial"/>
          <w:kern w:val="24"/>
          <w:sz w:val="24"/>
          <w:szCs w:val="24"/>
        </w:rPr>
        <w:t>The theo</w:t>
      </w:r>
      <w:r w:rsidR="00BA03C2">
        <w:rPr>
          <w:rFonts w:ascii="Arial" w:eastAsiaTheme="minorEastAsia" w:hAnsi="Arial" w:cs="Arial"/>
          <w:kern w:val="24"/>
          <w:sz w:val="24"/>
          <w:szCs w:val="24"/>
        </w:rPr>
        <w:t xml:space="preserve">ry that this therapy is based on is </w:t>
      </w:r>
      <w:r w:rsidR="005D7C8C">
        <w:rPr>
          <w:rFonts w:ascii="Arial" w:eastAsiaTheme="minorEastAsia" w:hAnsi="Arial" w:cs="Arial"/>
          <w:kern w:val="24"/>
          <w:sz w:val="24"/>
          <w:szCs w:val="24"/>
        </w:rPr>
        <w:t>th</w:t>
      </w:r>
      <w:r w:rsidR="00703AF0">
        <w:rPr>
          <w:rFonts w:ascii="Arial" w:eastAsiaTheme="minorEastAsia" w:hAnsi="Arial" w:cs="Arial"/>
          <w:kern w:val="24"/>
          <w:sz w:val="24"/>
          <w:szCs w:val="24"/>
        </w:rPr>
        <w:t xml:space="preserve">at childhood trauma </w:t>
      </w:r>
      <w:r w:rsidR="00262587">
        <w:rPr>
          <w:rFonts w:ascii="Arial" w:eastAsiaTheme="minorEastAsia" w:hAnsi="Arial" w:cs="Arial"/>
          <w:kern w:val="24"/>
          <w:sz w:val="24"/>
          <w:szCs w:val="24"/>
        </w:rPr>
        <w:t>creates maladaptive schemas</w:t>
      </w:r>
      <w:r w:rsidR="00DA0481">
        <w:rPr>
          <w:rFonts w:ascii="Arial" w:eastAsiaTheme="minorEastAsia" w:hAnsi="Arial" w:cs="Arial"/>
          <w:kern w:val="24"/>
          <w:sz w:val="24"/>
          <w:szCs w:val="24"/>
        </w:rPr>
        <w:t xml:space="preserve">, leading to </w:t>
      </w:r>
      <w:r w:rsidR="005B4B56">
        <w:rPr>
          <w:rFonts w:ascii="Arial" w:eastAsiaTheme="minorEastAsia" w:hAnsi="Arial" w:cs="Arial"/>
          <w:kern w:val="24"/>
          <w:sz w:val="24"/>
          <w:szCs w:val="24"/>
        </w:rPr>
        <w:t>psychopathology</w:t>
      </w:r>
      <w:r w:rsidR="00845AF3">
        <w:rPr>
          <w:rFonts w:ascii="Arial" w:eastAsiaTheme="minorEastAsia" w:hAnsi="Arial" w:cs="Arial"/>
          <w:kern w:val="24"/>
          <w:sz w:val="24"/>
          <w:szCs w:val="24"/>
        </w:rPr>
        <w:t xml:space="preserve">, with a meta-analysis providing support of this </w:t>
      </w:r>
      <w:r w:rsidR="00DB5A74" w:rsidRPr="00DB5A74">
        <w:rPr>
          <w:rFonts w:ascii="Arial" w:eastAsiaTheme="minorEastAsia" w:hAnsi="Arial" w:cs="Arial"/>
          <w:kern w:val="24"/>
          <w:sz w:val="24"/>
          <w:szCs w:val="24"/>
        </w:rPr>
        <w:t xml:space="preserve">(Pilkington, Bishop and Younan, 2021). </w:t>
      </w:r>
    </w:p>
    <w:p w14:paraId="765A74A3" w14:textId="77777777" w:rsidR="00727EA2" w:rsidRDefault="00727EA2" w:rsidP="00BD5991">
      <w:pPr>
        <w:spacing w:after="0" w:line="480" w:lineRule="auto"/>
        <w:contextualSpacing/>
        <w:rPr>
          <w:rFonts w:ascii="Arial" w:eastAsiaTheme="minorEastAsia" w:hAnsi="Arial" w:cs="Arial"/>
          <w:color w:val="000000" w:themeColor="text1"/>
          <w:kern w:val="24"/>
          <w:sz w:val="24"/>
          <w:szCs w:val="24"/>
        </w:rPr>
      </w:pPr>
    </w:p>
    <w:p w14:paraId="47869C71" w14:textId="77777777" w:rsidR="00727EA2" w:rsidRDefault="00727EA2" w:rsidP="00BD5991">
      <w:pPr>
        <w:spacing w:after="0" w:line="480" w:lineRule="auto"/>
        <w:contextualSpacing/>
        <w:rPr>
          <w:rFonts w:ascii="Arial" w:eastAsiaTheme="minorEastAsia" w:hAnsi="Arial" w:cs="Arial"/>
          <w:color w:val="000000" w:themeColor="text1"/>
          <w:kern w:val="24"/>
          <w:sz w:val="24"/>
          <w:szCs w:val="24"/>
        </w:rPr>
      </w:pPr>
    </w:p>
    <w:p w14:paraId="0E065FE5" w14:textId="77777777" w:rsidR="00101817" w:rsidRDefault="00042633"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A core component of s</w:t>
      </w:r>
      <w:r w:rsidR="00787342">
        <w:rPr>
          <w:rFonts w:ascii="Arial" w:eastAsiaTheme="minorEastAsia" w:hAnsi="Arial" w:cs="Arial"/>
          <w:color w:val="000000" w:themeColor="text1"/>
          <w:kern w:val="24"/>
          <w:sz w:val="24"/>
          <w:szCs w:val="24"/>
        </w:rPr>
        <w:t>chema theory</w:t>
      </w:r>
      <w:r>
        <w:rPr>
          <w:rFonts w:ascii="Arial" w:eastAsiaTheme="minorEastAsia" w:hAnsi="Arial" w:cs="Arial"/>
          <w:color w:val="000000" w:themeColor="text1"/>
          <w:kern w:val="24"/>
          <w:sz w:val="24"/>
          <w:szCs w:val="24"/>
        </w:rPr>
        <w:t xml:space="preserve"> is</w:t>
      </w:r>
      <w:r w:rsidR="00787342">
        <w:rPr>
          <w:rFonts w:ascii="Arial" w:eastAsiaTheme="minorEastAsia" w:hAnsi="Arial" w:cs="Arial"/>
          <w:color w:val="000000" w:themeColor="text1"/>
          <w:kern w:val="24"/>
          <w:sz w:val="24"/>
          <w:szCs w:val="24"/>
        </w:rPr>
        <w:t xml:space="preserve"> </w:t>
      </w:r>
      <w:r w:rsidR="00C72471">
        <w:rPr>
          <w:rFonts w:ascii="Arial" w:eastAsiaTheme="minorEastAsia" w:hAnsi="Arial" w:cs="Arial"/>
          <w:color w:val="000000" w:themeColor="text1"/>
          <w:kern w:val="24"/>
          <w:sz w:val="24"/>
          <w:szCs w:val="24"/>
        </w:rPr>
        <w:t xml:space="preserve">Early Maladaptive Schemas </w:t>
      </w:r>
      <w:r w:rsidR="00C47290">
        <w:rPr>
          <w:rFonts w:ascii="Arial" w:eastAsiaTheme="minorEastAsia" w:hAnsi="Arial" w:cs="Arial"/>
          <w:color w:val="000000" w:themeColor="text1"/>
          <w:kern w:val="24"/>
          <w:sz w:val="24"/>
          <w:szCs w:val="24"/>
        </w:rPr>
        <w:t>(EMSs</w:t>
      </w:r>
      <w:r w:rsidR="001C5FED">
        <w:rPr>
          <w:rFonts w:ascii="Arial" w:eastAsiaTheme="minorEastAsia" w:hAnsi="Arial" w:cs="Arial"/>
          <w:color w:val="000000" w:themeColor="text1"/>
          <w:kern w:val="24"/>
          <w:sz w:val="24"/>
          <w:szCs w:val="24"/>
        </w:rPr>
        <w:t>)</w:t>
      </w:r>
      <w:r>
        <w:rPr>
          <w:rFonts w:ascii="Arial" w:eastAsiaTheme="minorEastAsia" w:hAnsi="Arial" w:cs="Arial"/>
          <w:color w:val="000000" w:themeColor="text1"/>
          <w:kern w:val="24"/>
          <w:sz w:val="24"/>
          <w:szCs w:val="24"/>
        </w:rPr>
        <w:t>, which</w:t>
      </w:r>
      <w:r w:rsidR="00F8763A">
        <w:rPr>
          <w:rFonts w:ascii="Arial" w:eastAsiaTheme="minorEastAsia" w:hAnsi="Arial" w:cs="Arial"/>
          <w:color w:val="000000" w:themeColor="text1"/>
          <w:kern w:val="24"/>
          <w:sz w:val="24"/>
          <w:szCs w:val="24"/>
        </w:rPr>
        <w:t xml:space="preserve"> are grouped into five different categories – disconnection and rejection, </w:t>
      </w:r>
      <w:r w:rsidR="000B036D">
        <w:rPr>
          <w:rFonts w:ascii="Arial" w:eastAsiaTheme="minorEastAsia" w:hAnsi="Arial" w:cs="Arial"/>
          <w:color w:val="000000" w:themeColor="text1"/>
          <w:kern w:val="24"/>
          <w:sz w:val="24"/>
          <w:szCs w:val="24"/>
        </w:rPr>
        <w:t xml:space="preserve">impaired autonomy and performance, impaired limits, </w:t>
      </w:r>
      <w:r w:rsidR="00557210">
        <w:rPr>
          <w:rFonts w:ascii="Arial" w:eastAsiaTheme="minorEastAsia" w:hAnsi="Arial" w:cs="Arial"/>
          <w:color w:val="000000" w:themeColor="text1"/>
          <w:kern w:val="24"/>
          <w:sz w:val="24"/>
          <w:szCs w:val="24"/>
        </w:rPr>
        <w:t>othe</w:t>
      </w:r>
      <w:r w:rsidR="004C6EF6">
        <w:rPr>
          <w:rFonts w:ascii="Arial" w:eastAsiaTheme="minorEastAsia" w:hAnsi="Arial" w:cs="Arial"/>
          <w:color w:val="000000" w:themeColor="text1"/>
          <w:kern w:val="24"/>
          <w:sz w:val="24"/>
          <w:szCs w:val="24"/>
        </w:rPr>
        <w:t>r-directedness, over-</w:t>
      </w:r>
      <w:r w:rsidR="006163E6">
        <w:rPr>
          <w:rFonts w:ascii="Arial" w:eastAsiaTheme="minorEastAsia" w:hAnsi="Arial" w:cs="Arial"/>
          <w:color w:val="000000" w:themeColor="text1"/>
          <w:kern w:val="24"/>
          <w:sz w:val="24"/>
          <w:szCs w:val="24"/>
        </w:rPr>
        <w:t>vigilance</w:t>
      </w:r>
      <w:r w:rsidR="00F33A33">
        <w:rPr>
          <w:rFonts w:ascii="Arial" w:eastAsiaTheme="minorEastAsia" w:hAnsi="Arial" w:cs="Arial"/>
          <w:color w:val="000000" w:themeColor="text1"/>
          <w:kern w:val="24"/>
          <w:sz w:val="24"/>
          <w:szCs w:val="24"/>
        </w:rPr>
        <w:t xml:space="preserve"> </w:t>
      </w:r>
      <w:r w:rsidR="006163E6">
        <w:rPr>
          <w:rFonts w:ascii="Arial" w:eastAsiaTheme="minorEastAsia" w:hAnsi="Arial" w:cs="Arial"/>
          <w:color w:val="000000" w:themeColor="text1"/>
          <w:kern w:val="24"/>
          <w:sz w:val="24"/>
          <w:szCs w:val="24"/>
        </w:rPr>
        <w:t xml:space="preserve">and inhibition </w:t>
      </w:r>
      <w:r w:rsidR="00D45297">
        <w:rPr>
          <w:rFonts w:ascii="Arial" w:eastAsiaTheme="minorEastAsia" w:hAnsi="Arial" w:cs="Arial"/>
          <w:color w:val="000000" w:themeColor="text1"/>
          <w:kern w:val="24"/>
          <w:sz w:val="24"/>
          <w:szCs w:val="24"/>
        </w:rPr>
        <w:t xml:space="preserve">(Hawke and </w:t>
      </w:r>
      <w:r w:rsidR="001B5F07">
        <w:rPr>
          <w:rFonts w:ascii="Arial" w:eastAsiaTheme="minorEastAsia" w:hAnsi="Arial" w:cs="Arial"/>
          <w:color w:val="000000" w:themeColor="text1"/>
          <w:kern w:val="24"/>
          <w:sz w:val="24"/>
          <w:szCs w:val="24"/>
        </w:rPr>
        <w:t xml:space="preserve">Provencher, 2011). </w:t>
      </w:r>
    </w:p>
    <w:p w14:paraId="110FD91A" w14:textId="77777777" w:rsidR="00101817" w:rsidRDefault="00101817" w:rsidP="00BD5991">
      <w:pPr>
        <w:spacing w:after="0" w:line="480" w:lineRule="auto"/>
        <w:contextualSpacing/>
        <w:rPr>
          <w:rFonts w:ascii="Arial" w:eastAsiaTheme="minorEastAsia" w:hAnsi="Arial" w:cs="Arial"/>
          <w:color w:val="000000" w:themeColor="text1"/>
          <w:kern w:val="24"/>
          <w:sz w:val="24"/>
          <w:szCs w:val="24"/>
        </w:rPr>
      </w:pPr>
    </w:p>
    <w:p w14:paraId="75B8702C" w14:textId="3209270B" w:rsidR="00E525E4" w:rsidRDefault="00E46C31"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From</w:t>
      </w:r>
      <w:r w:rsidR="00F71D7A">
        <w:rPr>
          <w:rFonts w:ascii="Arial" w:eastAsiaTheme="minorEastAsia" w:hAnsi="Arial" w:cs="Arial"/>
          <w:color w:val="000000" w:themeColor="text1"/>
          <w:kern w:val="24"/>
          <w:sz w:val="24"/>
          <w:szCs w:val="24"/>
        </w:rPr>
        <w:t xml:space="preserve"> a humanistic </w:t>
      </w:r>
      <w:r w:rsidR="00C7682E">
        <w:rPr>
          <w:rFonts w:ascii="Arial" w:eastAsiaTheme="minorEastAsia" w:hAnsi="Arial" w:cs="Arial"/>
          <w:color w:val="000000" w:themeColor="text1"/>
          <w:kern w:val="24"/>
          <w:sz w:val="24"/>
          <w:szCs w:val="24"/>
        </w:rPr>
        <w:t>student counsellor</w:t>
      </w:r>
      <w:r w:rsidR="00243380">
        <w:rPr>
          <w:rFonts w:ascii="Arial" w:eastAsiaTheme="minorEastAsia" w:hAnsi="Arial" w:cs="Arial"/>
          <w:color w:val="000000" w:themeColor="text1"/>
          <w:kern w:val="24"/>
          <w:sz w:val="24"/>
          <w:szCs w:val="24"/>
        </w:rPr>
        <w:t>’s perspective</w:t>
      </w:r>
      <w:r w:rsidR="00C7682E">
        <w:rPr>
          <w:rFonts w:ascii="Arial" w:eastAsiaTheme="minorEastAsia" w:hAnsi="Arial" w:cs="Arial"/>
          <w:color w:val="000000" w:themeColor="text1"/>
          <w:kern w:val="24"/>
          <w:sz w:val="24"/>
          <w:szCs w:val="24"/>
        </w:rPr>
        <w:t>, it would be unethical to consider using this therapy within practice</w:t>
      </w:r>
      <w:r w:rsidR="0061675F">
        <w:rPr>
          <w:rFonts w:ascii="Arial" w:eastAsiaTheme="minorEastAsia" w:hAnsi="Arial" w:cs="Arial"/>
          <w:color w:val="000000" w:themeColor="text1"/>
          <w:kern w:val="24"/>
          <w:sz w:val="24"/>
          <w:szCs w:val="24"/>
        </w:rPr>
        <w:t xml:space="preserve"> as the </w:t>
      </w:r>
      <w:r w:rsidR="00E9781B">
        <w:rPr>
          <w:rFonts w:ascii="Arial" w:eastAsiaTheme="minorEastAsia" w:hAnsi="Arial" w:cs="Arial"/>
          <w:color w:val="000000" w:themeColor="text1"/>
          <w:kern w:val="24"/>
          <w:sz w:val="24"/>
          <w:szCs w:val="24"/>
        </w:rPr>
        <w:t xml:space="preserve">student practices within competence </w:t>
      </w:r>
      <w:r w:rsidR="0018386A">
        <w:rPr>
          <w:rFonts w:ascii="Arial" w:eastAsiaTheme="minorEastAsia" w:hAnsi="Arial" w:cs="Arial"/>
          <w:color w:val="000000" w:themeColor="text1"/>
          <w:kern w:val="24"/>
          <w:sz w:val="24"/>
          <w:szCs w:val="24"/>
        </w:rPr>
        <w:t xml:space="preserve">to ensure the ethical principles </w:t>
      </w:r>
      <w:r w:rsidR="00020807">
        <w:rPr>
          <w:rFonts w:ascii="Arial" w:eastAsiaTheme="minorEastAsia" w:hAnsi="Arial" w:cs="Arial"/>
          <w:color w:val="000000" w:themeColor="text1"/>
          <w:kern w:val="24"/>
          <w:sz w:val="24"/>
          <w:szCs w:val="24"/>
        </w:rPr>
        <w:t xml:space="preserve">of beneficence </w:t>
      </w:r>
      <w:r w:rsidR="00700FC8">
        <w:rPr>
          <w:rFonts w:ascii="Arial" w:eastAsiaTheme="minorEastAsia" w:hAnsi="Arial" w:cs="Arial"/>
          <w:color w:val="000000" w:themeColor="text1"/>
          <w:kern w:val="24"/>
          <w:sz w:val="24"/>
          <w:szCs w:val="24"/>
        </w:rPr>
        <w:t xml:space="preserve">(to do good) </w:t>
      </w:r>
      <w:r w:rsidR="00020807">
        <w:rPr>
          <w:rFonts w:ascii="Arial" w:eastAsiaTheme="minorEastAsia" w:hAnsi="Arial" w:cs="Arial"/>
          <w:color w:val="000000" w:themeColor="text1"/>
          <w:kern w:val="24"/>
          <w:sz w:val="24"/>
          <w:szCs w:val="24"/>
        </w:rPr>
        <w:t>and non-male</w:t>
      </w:r>
      <w:r w:rsidR="00BA03AD">
        <w:rPr>
          <w:rFonts w:ascii="Arial" w:eastAsiaTheme="minorEastAsia" w:hAnsi="Arial" w:cs="Arial"/>
          <w:color w:val="000000" w:themeColor="text1"/>
          <w:kern w:val="24"/>
          <w:sz w:val="24"/>
          <w:szCs w:val="24"/>
        </w:rPr>
        <w:t xml:space="preserve">ficence </w:t>
      </w:r>
      <w:r w:rsidR="00700FC8">
        <w:rPr>
          <w:rFonts w:ascii="Arial" w:eastAsiaTheme="minorEastAsia" w:hAnsi="Arial" w:cs="Arial"/>
          <w:color w:val="000000" w:themeColor="text1"/>
          <w:kern w:val="24"/>
          <w:sz w:val="24"/>
          <w:szCs w:val="24"/>
        </w:rPr>
        <w:t xml:space="preserve">(to do no harm) are adhered to </w:t>
      </w:r>
      <w:r w:rsidR="00615B53" w:rsidRPr="00615B53">
        <w:rPr>
          <w:rFonts w:ascii="Arial" w:eastAsiaTheme="minorEastAsia" w:hAnsi="Arial" w:cs="Arial"/>
          <w:color w:val="000000" w:themeColor="text1"/>
          <w:kern w:val="24"/>
          <w:sz w:val="24"/>
          <w:szCs w:val="24"/>
        </w:rPr>
        <w:t>(Reeves and Bond, 2021).</w:t>
      </w:r>
      <w:r w:rsidR="00615B53">
        <w:rPr>
          <w:rFonts w:ascii="Arial" w:eastAsiaTheme="minorEastAsia" w:hAnsi="Arial" w:cs="Arial"/>
          <w:color w:val="000000" w:themeColor="text1"/>
          <w:kern w:val="24"/>
          <w:sz w:val="24"/>
          <w:szCs w:val="24"/>
        </w:rPr>
        <w:t xml:space="preserve"> </w:t>
      </w:r>
      <w:r w:rsidR="003923EA">
        <w:rPr>
          <w:rFonts w:ascii="Arial" w:eastAsiaTheme="minorEastAsia" w:hAnsi="Arial" w:cs="Arial"/>
          <w:color w:val="000000" w:themeColor="text1"/>
          <w:kern w:val="24"/>
          <w:sz w:val="24"/>
          <w:szCs w:val="24"/>
        </w:rPr>
        <w:t xml:space="preserve">Although unable to practice this therapy, the significance of being aware </w:t>
      </w:r>
      <w:r w:rsidR="001E4674">
        <w:rPr>
          <w:rFonts w:ascii="Arial" w:eastAsiaTheme="minorEastAsia" w:hAnsi="Arial" w:cs="Arial"/>
          <w:color w:val="000000" w:themeColor="text1"/>
          <w:kern w:val="24"/>
          <w:sz w:val="24"/>
          <w:szCs w:val="24"/>
        </w:rPr>
        <w:t xml:space="preserve">of this theory is that within the category of disconnection and rejection </w:t>
      </w:r>
      <w:r w:rsidR="00745BB1">
        <w:rPr>
          <w:rFonts w:ascii="Arial" w:eastAsiaTheme="minorEastAsia" w:hAnsi="Arial" w:cs="Arial"/>
          <w:color w:val="000000" w:themeColor="text1"/>
          <w:kern w:val="24"/>
          <w:sz w:val="24"/>
          <w:szCs w:val="24"/>
        </w:rPr>
        <w:t>is the EMS of mistrust</w:t>
      </w:r>
      <w:r w:rsidR="00C30EF0">
        <w:rPr>
          <w:rFonts w:ascii="Arial" w:eastAsiaTheme="minorEastAsia" w:hAnsi="Arial" w:cs="Arial"/>
          <w:color w:val="000000" w:themeColor="text1"/>
          <w:kern w:val="24"/>
          <w:sz w:val="24"/>
          <w:szCs w:val="24"/>
        </w:rPr>
        <w:t>,</w:t>
      </w:r>
      <w:r w:rsidR="00745BB1">
        <w:rPr>
          <w:rFonts w:ascii="Arial" w:eastAsiaTheme="minorEastAsia" w:hAnsi="Arial" w:cs="Arial"/>
          <w:color w:val="000000" w:themeColor="text1"/>
          <w:kern w:val="24"/>
          <w:sz w:val="24"/>
          <w:szCs w:val="24"/>
        </w:rPr>
        <w:t xml:space="preserve"> </w:t>
      </w:r>
      <w:r w:rsidR="00C30EF0">
        <w:rPr>
          <w:rFonts w:ascii="Arial" w:eastAsiaTheme="minorEastAsia" w:hAnsi="Arial" w:cs="Arial"/>
          <w:color w:val="000000" w:themeColor="text1"/>
          <w:kern w:val="24"/>
          <w:sz w:val="24"/>
          <w:szCs w:val="24"/>
        </w:rPr>
        <w:t>therefore</w:t>
      </w:r>
      <w:r w:rsidR="009538FA">
        <w:rPr>
          <w:rFonts w:ascii="Arial" w:eastAsiaTheme="minorEastAsia" w:hAnsi="Arial" w:cs="Arial"/>
          <w:color w:val="000000" w:themeColor="text1"/>
          <w:kern w:val="24"/>
          <w:sz w:val="24"/>
          <w:szCs w:val="24"/>
        </w:rPr>
        <w:t xml:space="preserve"> the </w:t>
      </w:r>
      <w:r w:rsidR="005B2916">
        <w:rPr>
          <w:rFonts w:ascii="Arial" w:eastAsiaTheme="minorEastAsia" w:hAnsi="Arial" w:cs="Arial"/>
          <w:color w:val="000000" w:themeColor="text1"/>
          <w:kern w:val="24"/>
          <w:sz w:val="24"/>
          <w:szCs w:val="24"/>
        </w:rPr>
        <w:t xml:space="preserve">adult client </w:t>
      </w:r>
      <w:r w:rsidR="00B317A9">
        <w:rPr>
          <w:rFonts w:ascii="Arial" w:eastAsiaTheme="minorEastAsia" w:hAnsi="Arial" w:cs="Arial"/>
          <w:color w:val="000000" w:themeColor="text1"/>
          <w:kern w:val="24"/>
          <w:sz w:val="24"/>
          <w:szCs w:val="24"/>
        </w:rPr>
        <w:t xml:space="preserve">with lived ACEs </w:t>
      </w:r>
      <w:r w:rsidR="001440AE">
        <w:rPr>
          <w:rFonts w:ascii="Arial" w:eastAsiaTheme="minorEastAsia" w:hAnsi="Arial" w:cs="Arial"/>
          <w:color w:val="000000" w:themeColor="text1"/>
          <w:kern w:val="24"/>
          <w:sz w:val="24"/>
          <w:szCs w:val="24"/>
        </w:rPr>
        <w:t xml:space="preserve">potentially is of the belief that </w:t>
      </w:r>
      <w:r w:rsidR="00C233FF">
        <w:rPr>
          <w:rFonts w:ascii="Arial" w:eastAsiaTheme="minorEastAsia" w:hAnsi="Arial" w:cs="Arial"/>
          <w:color w:val="000000" w:themeColor="text1"/>
          <w:kern w:val="24"/>
          <w:sz w:val="24"/>
          <w:szCs w:val="24"/>
        </w:rPr>
        <w:t xml:space="preserve">others </w:t>
      </w:r>
      <w:r w:rsidR="004169C3">
        <w:rPr>
          <w:rFonts w:ascii="Arial" w:eastAsiaTheme="minorEastAsia" w:hAnsi="Arial" w:cs="Arial"/>
          <w:color w:val="000000" w:themeColor="text1"/>
          <w:kern w:val="24"/>
          <w:sz w:val="24"/>
          <w:szCs w:val="24"/>
        </w:rPr>
        <w:t>(the counsellor being</w:t>
      </w:r>
      <w:r w:rsidR="004221DC">
        <w:rPr>
          <w:rFonts w:ascii="Arial" w:eastAsiaTheme="minorEastAsia" w:hAnsi="Arial" w:cs="Arial"/>
          <w:color w:val="000000" w:themeColor="text1"/>
          <w:kern w:val="24"/>
          <w:sz w:val="24"/>
          <w:szCs w:val="24"/>
        </w:rPr>
        <w:t xml:space="preserve"> one of these) will lie or take advantage</w:t>
      </w:r>
      <w:r w:rsidR="00F52A5E">
        <w:rPr>
          <w:rFonts w:ascii="Arial" w:eastAsiaTheme="minorEastAsia" w:hAnsi="Arial" w:cs="Arial"/>
          <w:color w:val="000000" w:themeColor="text1"/>
          <w:kern w:val="24"/>
          <w:sz w:val="24"/>
          <w:szCs w:val="24"/>
        </w:rPr>
        <w:t xml:space="preserve">. </w:t>
      </w:r>
      <w:r w:rsidR="009D69D6">
        <w:rPr>
          <w:rFonts w:ascii="Arial" w:eastAsiaTheme="minorEastAsia" w:hAnsi="Arial" w:cs="Arial"/>
          <w:color w:val="000000" w:themeColor="text1"/>
          <w:kern w:val="24"/>
          <w:sz w:val="24"/>
          <w:szCs w:val="24"/>
        </w:rPr>
        <w:t>In reality, t</w:t>
      </w:r>
      <w:r w:rsidR="002E6D98">
        <w:rPr>
          <w:rFonts w:ascii="Arial" w:eastAsiaTheme="minorEastAsia" w:hAnsi="Arial" w:cs="Arial"/>
          <w:color w:val="000000" w:themeColor="text1"/>
          <w:kern w:val="24"/>
          <w:sz w:val="24"/>
          <w:szCs w:val="24"/>
        </w:rPr>
        <w:t xml:space="preserve">he counsellor </w:t>
      </w:r>
      <w:r w:rsidR="002D1D18">
        <w:rPr>
          <w:rFonts w:ascii="Arial" w:eastAsiaTheme="minorEastAsia" w:hAnsi="Arial" w:cs="Arial"/>
          <w:color w:val="000000" w:themeColor="text1"/>
          <w:kern w:val="24"/>
          <w:sz w:val="24"/>
          <w:szCs w:val="24"/>
        </w:rPr>
        <w:t xml:space="preserve">will not lie or take advantage of the client </w:t>
      </w:r>
      <w:r w:rsidR="009D69D6">
        <w:rPr>
          <w:rFonts w:ascii="Arial" w:eastAsiaTheme="minorEastAsia" w:hAnsi="Arial" w:cs="Arial"/>
          <w:color w:val="000000" w:themeColor="text1"/>
          <w:kern w:val="24"/>
          <w:sz w:val="24"/>
          <w:szCs w:val="24"/>
        </w:rPr>
        <w:t xml:space="preserve">as </w:t>
      </w:r>
      <w:r w:rsidR="008B5AD2">
        <w:rPr>
          <w:rFonts w:ascii="Arial" w:eastAsiaTheme="minorEastAsia" w:hAnsi="Arial" w:cs="Arial"/>
          <w:color w:val="000000" w:themeColor="text1"/>
          <w:kern w:val="24"/>
          <w:sz w:val="24"/>
          <w:szCs w:val="24"/>
        </w:rPr>
        <w:t>being trustworthy</w:t>
      </w:r>
      <w:r w:rsidR="005A62CD">
        <w:rPr>
          <w:rFonts w:ascii="Arial" w:eastAsiaTheme="minorEastAsia" w:hAnsi="Arial" w:cs="Arial"/>
          <w:color w:val="000000" w:themeColor="text1"/>
          <w:kern w:val="24"/>
          <w:sz w:val="24"/>
          <w:szCs w:val="24"/>
        </w:rPr>
        <w:t xml:space="preserve"> is </w:t>
      </w:r>
      <w:r w:rsidR="00136F11">
        <w:rPr>
          <w:rFonts w:ascii="Arial" w:eastAsiaTheme="minorEastAsia" w:hAnsi="Arial" w:cs="Arial"/>
          <w:color w:val="000000" w:themeColor="text1"/>
          <w:kern w:val="24"/>
          <w:sz w:val="24"/>
          <w:szCs w:val="24"/>
        </w:rPr>
        <w:t xml:space="preserve">one of the six </w:t>
      </w:r>
      <w:r w:rsidR="005A62CD">
        <w:rPr>
          <w:rFonts w:ascii="Arial" w:eastAsiaTheme="minorEastAsia" w:hAnsi="Arial" w:cs="Arial"/>
          <w:color w:val="000000" w:themeColor="text1"/>
          <w:kern w:val="24"/>
          <w:sz w:val="24"/>
          <w:szCs w:val="24"/>
        </w:rPr>
        <w:t>ethical principle</w:t>
      </w:r>
      <w:r w:rsidR="00136F11">
        <w:rPr>
          <w:rFonts w:ascii="Arial" w:eastAsiaTheme="minorEastAsia" w:hAnsi="Arial" w:cs="Arial"/>
          <w:color w:val="000000" w:themeColor="text1"/>
          <w:kern w:val="24"/>
          <w:sz w:val="24"/>
          <w:szCs w:val="24"/>
        </w:rPr>
        <w:t xml:space="preserve">s </w:t>
      </w:r>
      <w:r w:rsidR="002A048D">
        <w:rPr>
          <w:rFonts w:ascii="Arial" w:eastAsiaTheme="minorEastAsia" w:hAnsi="Arial" w:cs="Arial"/>
          <w:color w:val="000000" w:themeColor="text1"/>
          <w:kern w:val="24"/>
          <w:sz w:val="24"/>
          <w:szCs w:val="24"/>
        </w:rPr>
        <w:t xml:space="preserve">that BACP members commit to </w:t>
      </w:r>
      <w:r w:rsidR="00963CC5">
        <w:rPr>
          <w:rFonts w:ascii="Arial" w:eastAsiaTheme="minorEastAsia" w:hAnsi="Arial" w:cs="Arial"/>
          <w:color w:val="000000" w:themeColor="text1"/>
          <w:kern w:val="24"/>
          <w:sz w:val="24"/>
          <w:szCs w:val="24"/>
        </w:rPr>
        <w:t xml:space="preserve">(BACP, 2018). </w:t>
      </w:r>
      <w:r w:rsidR="007D5D6B">
        <w:rPr>
          <w:rFonts w:ascii="Arial" w:eastAsiaTheme="minorEastAsia" w:hAnsi="Arial" w:cs="Arial"/>
          <w:color w:val="000000" w:themeColor="text1"/>
          <w:kern w:val="24"/>
          <w:sz w:val="24"/>
          <w:szCs w:val="24"/>
        </w:rPr>
        <w:t xml:space="preserve">It appears important to </w:t>
      </w:r>
      <w:r w:rsidR="003C1621">
        <w:rPr>
          <w:rFonts w:ascii="Arial" w:eastAsiaTheme="minorEastAsia" w:hAnsi="Arial" w:cs="Arial"/>
          <w:color w:val="000000" w:themeColor="text1"/>
          <w:kern w:val="24"/>
          <w:sz w:val="24"/>
          <w:szCs w:val="24"/>
        </w:rPr>
        <w:t xml:space="preserve">have this understanding that not all clients </w:t>
      </w:r>
      <w:r w:rsidR="00837A76">
        <w:rPr>
          <w:rFonts w:ascii="Arial" w:eastAsiaTheme="minorEastAsia" w:hAnsi="Arial" w:cs="Arial"/>
          <w:color w:val="000000" w:themeColor="text1"/>
          <w:kern w:val="24"/>
          <w:sz w:val="24"/>
          <w:szCs w:val="24"/>
        </w:rPr>
        <w:t xml:space="preserve">will be approaching therapy with the </w:t>
      </w:r>
      <w:r w:rsidR="008C1120">
        <w:rPr>
          <w:rFonts w:ascii="Arial" w:eastAsiaTheme="minorEastAsia" w:hAnsi="Arial" w:cs="Arial"/>
          <w:color w:val="000000" w:themeColor="text1"/>
          <w:kern w:val="24"/>
          <w:sz w:val="24"/>
          <w:szCs w:val="24"/>
        </w:rPr>
        <w:t>belief that the counsellor is someone who can be trusted</w:t>
      </w:r>
      <w:r w:rsidR="00B11050">
        <w:rPr>
          <w:rFonts w:ascii="Arial" w:eastAsiaTheme="minorEastAsia" w:hAnsi="Arial" w:cs="Arial"/>
          <w:color w:val="000000" w:themeColor="text1"/>
          <w:kern w:val="24"/>
          <w:sz w:val="24"/>
          <w:szCs w:val="24"/>
        </w:rPr>
        <w:t xml:space="preserve">, therefore the intervention of building trust </w:t>
      </w:r>
      <w:r w:rsidR="009475EC">
        <w:rPr>
          <w:rFonts w:ascii="Arial" w:eastAsiaTheme="minorEastAsia" w:hAnsi="Arial" w:cs="Arial"/>
          <w:color w:val="000000" w:themeColor="text1"/>
          <w:kern w:val="24"/>
          <w:sz w:val="24"/>
          <w:szCs w:val="24"/>
        </w:rPr>
        <w:t xml:space="preserve">appears </w:t>
      </w:r>
      <w:r w:rsidR="005C5741">
        <w:rPr>
          <w:rFonts w:ascii="Arial" w:eastAsiaTheme="minorEastAsia" w:hAnsi="Arial" w:cs="Arial"/>
          <w:color w:val="000000" w:themeColor="text1"/>
          <w:kern w:val="24"/>
          <w:sz w:val="24"/>
          <w:szCs w:val="24"/>
        </w:rPr>
        <w:t xml:space="preserve">a significantly important place to begin. </w:t>
      </w:r>
      <w:r w:rsidR="005A62CD">
        <w:rPr>
          <w:rFonts w:ascii="Arial" w:eastAsiaTheme="minorEastAsia" w:hAnsi="Arial" w:cs="Arial"/>
          <w:color w:val="000000" w:themeColor="text1"/>
          <w:kern w:val="24"/>
          <w:sz w:val="24"/>
          <w:szCs w:val="24"/>
        </w:rPr>
        <w:t xml:space="preserve"> </w:t>
      </w:r>
    </w:p>
    <w:p w14:paraId="223C7600" w14:textId="77777777" w:rsidR="00AF08E9" w:rsidRDefault="00AF08E9" w:rsidP="00BD5991">
      <w:pPr>
        <w:spacing w:after="0" w:line="480" w:lineRule="auto"/>
        <w:contextualSpacing/>
        <w:rPr>
          <w:rFonts w:ascii="Arial" w:eastAsiaTheme="minorEastAsia" w:hAnsi="Arial" w:cs="Arial"/>
          <w:color w:val="000000" w:themeColor="text1"/>
          <w:kern w:val="24"/>
          <w:sz w:val="24"/>
          <w:szCs w:val="24"/>
        </w:rPr>
      </w:pPr>
    </w:p>
    <w:p w14:paraId="2F039FBD" w14:textId="705D0EC3" w:rsidR="00AF08E9" w:rsidRPr="00AF08E9" w:rsidRDefault="00AF08E9" w:rsidP="00AF08E9">
      <w:pPr>
        <w:spacing w:after="0" w:line="480" w:lineRule="auto"/>
        <w:contextualSpacing/>
        <w:rPr>
          <w:rFonts w:ascii="Arial" w:eastAsiaTheme="minorEastAsia" w:hAnsi="Arial" w:cs="Arial"/>
          <w:color w:val="000000" w:themeColor="text1"/>
          <w:kern w:val="24"/>
          <w:sz w:val="24"/>
          <w:szCs w:val="24"/>
        </w:rPr>
      </w:pPr>
    </w:p>
    <w:p w14:paraId="632C213A" w14:textId="77777777" w:rsidR="00AF08E9" w:rsidRPr="00E11558" w:rsidRDefault="00AF08E9" w:rsidP="00BD5991">
      <w:pPr>
        <w:spacing w:after="0" w:line="480" w:lineRule="auto"/>
        <w:contextualSpacing/>
        <w:rPr>
          <w:rFonts w:ascii="Arial" w:eastAsiaTheme="minorEastAsia" w:hAnsi="Arial" w:cs="Arial"/>
          <w:color w:val="000000" w:themeColor="text1"/>
          <w:kern w:val="24"/>
          <w:sz w:val="24"/>
          <w:szCs w:val="24"/>
        </w:rPr>
      </w:pPr>
    </w:p>
    <w:p w14:paraId="24D1F4A4" w14:textId="77777777" w:rsidR="006F342C" w:rsidRDefault="006F342C" w:rsidP="00BD5991">
      <w:pPr>
        <w:spacing w:after="0" w:line="480" w:lineRule="auto"/>
        <w:contextualSpacing/>
        <w:rPr>
          <w:rFonts w:ascii="Arial" w:eastAsiaTheme="minorEastAsia" w:hAnsi="Arial" w:cs="Arial"/>
          <w:b/>
          <w:bCs/>
          <w:color w:val="000000" w:themeColor="text1"/>
          <w:kern w:val="24"/>
          <w:sz w:val="24"/>
          <w:szCs w:val="24"/>
        </w:rPr>
      </w:pPr>
    </w:p>
    <w:p w14:paraId="74BE356A" w14:textId="77777777" w:rsidR="00C854DA" w:rsidRPr="00C854DA" w:rsidRDefault="00C854DA" w:rsidP="00BD5991">
      <w:pPr>
        <w:spacing w:after="0" w:line="480" w:lineRule="auto"/>
        <w:contextualSpacing/>
        <w:rPr>
          <w:rFonts w:ascii="Arial" w:eastAsiaTheme="minorEastAsia" w:hAnsi="Arial" w:cs="Arial"/>
          <w:color w:val="000000" w:themeColor="text1"/>
          <w:kern w:val="24"/>
          <w:sz w:val="24"/>
          <w:szCs w:val="24"/>
        </w:rPr>
      </w:pPr>
    </w:p>
    <w:p w14:paraId="58C6999F" w14:textId="77777777" w:rsidR="00C87F75" w:rsidRDefault="00C87F75" w:rsidP="00BD5991">
      <w:pPr>
        <w:spacing w:after="0" w:line="480" w:lineRule="auto"/>
        <w:contextualSpacing/>
        <w:rPr>
          <w:rFonts w:ascii="Arial" w:eastAsiaTheme="minorEastAsia" w:hAnsi="Arial" w:cs="Arial"/>
          <w:b/>
          <w:bCs/>
          <w:color w:val="000000" w:themeColor="text1"/>
          <w:kern w:val="24"/>
          <w:sz w:val="24"/>
          <w:szCs w:val="24"/>
        </w:rPr>
      </w:pPr>
    </w:p>
    <w:p w14:paraId="644CB100" w14:textId="77777777" w:rsidR="00C87F75" w:rsidRDefault="00C87F75" w:rsidP="00BD5991">
      <w:pPr>
        <w:spacing w:after="0" w:line="480" w:lineRule="auto"/>
        <w:contextualSpacing/>
        <w:rPr>
          <w:rFonts w:ascii="Arial" w:eastAsiaTheme="minorEastAsia" w:hAnsi="Arial" w:cs="Arial"/>
          <w:b/>
          <w:bCs/>
          <w:color w:val="000000" w:themeColor="text1"/>
          <w:kern w:val="24"/>
          <w:sz w:val="24"/>
          <w:szCs w:val="24"/>
        </w:rPr>
      </w:pPr>
    </w:p>
    <w:p w14:paraId="093131FB" w14:textId="77777777" w:rsidR="00E85020" w:rsidRDefault="00E85020" w:rsidP="00BD5991">
      <w:pPr>
        <w:spacing w:after="0" w:line="480" w:lineRule="auto"/>
        <w:contextualSpacing/>
        <w:rPr>
          <w:rFonts w:ascii="Arial" w:eastAsiaTheme="minorEastAsia" w:hAnsi="Arial" w:cs="Arial"/>
          <w:b/>
          <w:bCs/>
          <w:color w:val="000000" w:themeColor="text1"/>
          <w:kern w:val="24"/>
          <w:sz w:val="24"/>
          <w:szCs w:val="24"/>
        </w:rPr>
      </w:pPr>
    </w:p>
    <w:p w14:paraId="05C9C958" w14:textId="0B6D1F9F" w:rsidR="00163179" w:rsidRDefault="00A83755" w:rsidP="00BD5991">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A PSYCHOANALYTICAL </w:t>
      </w:r>
      <w:r w:rsidR="00AC0AAB">
        <w:rPr>
          <w:rFonts w:ascii="Arial" w:eastAsiaTheme="minorEastAsia" w:hAnsi="Arial" w:cs="Arial"/>
          <w:b/>
          <w:bCs/>
          <w:color w:val="000000" w:themeColor="text1"/>
          <w:kern w:val="24"/>
          <w:sz w:val="24"/>
          <w:szCs w:val="24"/>
        </w:rPr>
        <w:t>INTERVENTION FOR DEPRESSION FOR THOSE WITH LIVED A</w:t>
      </w:r>
      <w:r w:rsidR="000A101D">
        <w:rPr>
          <w:rFonts w:ascii="Arial" w:eastAsiaTheme="minorEastAsia" w:hAnsi="Arial" w:cs="Arial"/>
          <w:b/>
          <w:bCs/>
          <w:color w:val="000000" w:themeColor="text1"/>
          <w:kern w:val="24"/>
          <w:sz w:val="24"/>
          <w:szCs w:val="24"/>
        </w:rPr>
        <w:t>CE</w:t>
      </w:r>
    </w:p>
    <w:p w14:paraId="6B66E567" w14:textId="77777777" w:rsidR="00E85020" w:rsidRDefault="00E85020" w:rsidP="00BD5991">
      <w:pPr>
        <w:spacing w:after="0" w:line="480" w:lineRule="auto"/>
        <w:contextualSpacing/>
        <w:rPr>
          <w:rFonts w:ascii="Arial" w:eastAsiaTheme="minorEastAsia" w:hAnsi="Arial" w:cs="Arial"/>
          <w:b/>
          <w:bCs/>
          <w:color w:val="000000" w:themeColor="text1"/>
          <w:kern w:val="24"/>
          <w:sz w:val="24"/>
          <w:szCs w:val="24"/>
        </w:rPr>
      </w:pPr>
    </w:p>
    <w:p w14:paraId="200F7427" w14:textId="758B4255" w:rsidR="000775F0" w:rsidRDefault="000775F0" w:rsidP="00BD5991">
      <w:pPr>
        <w:spacing w:after="0" w:line="480" w:lineRule="auto"/>
        <w:contextualSpacing/>
        <w:rPr>
          <w:rFonts w:ascii="Arial" w:eastAsiaTheme="minorEastAsia" w:hAnsi="Arial" w:cs="Arial"/>
          <w:color w:val="000000" w:themeColor="text1"/>
          <w:kern w:val="24"/>
          <w:sz w:val="24"/>
          <w:szCs w:val="24"/>
        </w:rPr>
      </w:pPr>
      <w:r w:rsidRPr="000775F0">
        <w:rPr>
          <w:rFonts w:ascii="Arial" w:eastAsiaTheme="minorEastAsia" w:hAnsi="Arial" w:cs="Arial"/>
          <w:color w:val="000000" w:themeColor="text1"/>
          <w:kern w:val="24"/>
          <w:sz w:val="24"/>
          <w:szCs w:val="24"/>
        </w:rPr>
        <w:t>P</w:t>
      </w:r>
      <w:r w:rsidR="00700119">
        <w:rPr>
          <w:rFonts w:ascii="Arial" w:eastAsiaTheme="minorEastAsia" w:hAnsi="Arial" w:cs="Arial"/>
          <w:color w:val="000000" w:themeColor="text1"/>
          <w:kern w:val="24"/>
          <w:sz w:val="24"/>
          <w:szCs w:val="24"/>
        </w:rPr>
        <w:t>sychoanalytical therapy (PAT)</w:t>
      </w:r>
      <w:r w:rsidRPr="000775F0">
        <w:rPr>
          <w:rFonts w:ascii="Arial" w:eastAsiaTheme="minorEastAsia" w:hAnsi="Arial" w:cs="Arial"/>
          <w:color w:val="000000" w:themeColor="text1"/>
          <w:kern w:val="24"/>
          <w:sz w:val="24"/>
          <w:szCs w:val="24"/>
        </w:rPr>
        <w:t xml:space="preserve"> appears to be a therapy where the client tells a story about a traumatic event and during this re-telling of the event, the therapist notices any manifestations of patterns originating from the original story, with these patterns being either behavioural or the responses within the body (Krakau </w:t>
      </w:r>
      <w:r w:rsidRPr="000775F0">
        <w:rPr>
          <w:rFonts w:ascii="Arial" w:eastAsiaTheme="minorEastAsia" w:hAnsi="Arial" w:cs="Arial"/>
          <w:i/>
          <w:iCs/>
          <w:color w:val="000000" w:themeColor="text1"/>
          <w:kern w:val="24"/>
          <w:sz w:val="24"/>
          <w:szCs w:val="24"/>
        </w:rPr>
        <w:t>et al.</w:t>
      </w:r>
      <w:r w:rsidRPr="000775F0">
        <w:rPr>
          <w:rFonts w:ascii="Arial" w:eastAsiaTheme="minorEastAsia" w:hAnsi="Arial" w:cs="Arial"/>
          <w:color w:val="000000" w:themeColor="text1"/>
          <w:kern w:val="24"/>
          <w:sz w:val="24"/>
          <w:szCs w:val="24"/>
        </w:rPr>
        <w:t xml:space="preserve">, 2024). The importance of this therapy is it allows the client to vocalise a definitive version of the event and during this process, helps the client to understand that the behaviour started during the traumatic event and has influenced thinking, feeling and behaving since the traumatic situation, although without being recognised by the client previously to therapy (Krakau </w:t>
      </w:r>
      <w:r w:rsidRPr="000775F0">
        <w:rPr>
          <w:rFonts w:ascii="Arial" w:eastAsiaTheme="minorEastAsia" w:hAnsi="Arial" w:cs="Arial"/>
          <w:i/>
          <w:iCs/>
          <w:color w:val="000000" w:themeColor="text1"/>
          <w:kern w:val="24"/>
          <w:sz w:val="24"/>
          <w:szCs w:val="24"/>
        </w:rPr>
        <w:t>et al.</w:t>
      </w:r>
      <w:r w:rsidRPr="000775F0">
        <w:rPr>
          <w:rFonts w:ascii="Arial" w:eastAsiaTheme="minorEastAsia" w:hAnsi="Arial" w:cs="Arial"/>
          <w:color w:val="000000" w:themeColor="text1"/>
          <w:kern w:val="24"/>
          <w:sz w:val="24"/>
          <w:szCs w:val="24"/>
        </w:rPr>
        <w:t xml:space="preserve">, 2024). The client experiences interpersonal trust, which can counteract and correct interpersonal distrust originating from the traumatic experience (Krakau </w:t>
      </w:r>
      <w:r w:rsidRPr="000775F0">
        <w:rPr>
          <w:rFonts w:ascii="Arial" w:eastAsiaTheme="minorEastAsia" w:hAnsi="Arial" w:cs="Arial"/>
          <w:i/>
          <w:iCs/>
          <w:color w:val="000000" w:themeColor="text1"/>
          <w:kern w:val="24"/>
          <w:sz w:val="24"/>
          <w:szCs w:val="24"/>
        </w:rPr>
        <w:t>et al.</w:t>
      </w:r>
      <w:r w:rsidRPr="000775F0">
        <w:rPr>
          <w:rFonts w:ascii="Arial" w:eastAsiaTheme="minorEastAsia" w:hAnsi="Arial" w:cs="Arial"/>
          <w:color w:val="000000" w:themeColor="text1"/>
          <w:kern w:val="24"/>
          <w:sz w:val="24"/>
          <w:szCs w:val="24"/>
        </w:rPr>
        <w:t xml:space="preserve">, 2024). </w:t>
      </w:r>
    </w:p>
    <w:p w14:paraId="0DE2BB4C" w14:textId="77777777" w:rsidR="00965145" w:rsidRDefault="00965145" w:rsidP="00BD5991">
      <w:pPr>
        <w:spacing w:after="0" w:line="480" w:lineRule="auto"/>
        <w:contextualSpacing/>
        <w:rPr>
          <w:rFonts w:ascii="Arial" w:eastAsiaTheme="minorEastAsia" w:hAnsi="Arial" w:cs="Arial"/>
          <w:color w:val="000000" w:themeColor="text1"/>
          <w:kern w:val="24"/>
          <w:sz w:val="24"/>
          <w:szCs w:val="24"/>
        </w:rPr>
      </w:pPr>
    </w:p>
    <w:p w14:paraId="5548B76F" w14:textId="64E61D7A" w:rsidR="00965145" w:rsidRPr="0038004E" w:rsidRDefault="00965145" w:rsidP="00BD5991">
      <w:pPr>
        <w:spacing w:after="0" w:line="480" w:lineRule="auto"/>
        <w:contextualSpacing/>
        <w:rPr>
          <w:rFonts w:ascii="Arial" w:eastAsiaTheme="minorEastAsia" w:hAnsi="Arial" w:cs="Arial"/>
          <w:color w:val="000000" w:themeColor="text1"/>
          <w:kern w:val="24"/>
          <w:sz w:val="24"/>
          <w:szCs w:val="24"/>
        </w:rPr>
      </w:pPr>
      <w:r w:rsidRPr="00965145">
        <w:rPr>
          <w:rFonts w:ascii="Arial" w:eastAsiaTheme="minorEastAsia" w:hAnsi="Arial" w:cs="Arial"/>
          <w:color w:val="000000" w:themeColor="text1"/>
          <w:kern w:val="24"/>
          <w:sz w:val="24"/>
          <w:szCs w:val="24"/>
        </w:rPr>
        <w:t>The current independent national guidelines in the UK for adults with a new episode</w:t>
      </w:r>
      <w:r w:rsidR="007423A9">
        <w:rPr>
          <w:rFonts w:ascii="Arial" w:eastAsiaTheme="minorEastAsia" w:hAnsi="Arial" w:cs="Arial"/>
          <w:color w:val="000000" w:themeColor="text1"/>
          <w:kern w:val="24"/>
          <w:sz w:val="24"/>
          <w:szCs w:val="24"/>
        </w:rPr>
        <w:t xml:space="preserve"> of</w:t>
      </w:r>
      <w:r w:rsidR="00265866">
        <w:rPr>
          <w:rFonts w:ascii="Arial" w:eastAsiaTheme="minorEastAsia" w:hAnsi="Arial" w:cs="Arial"/>
          <w:color w:val="000000" w:themeColor="text1"/>
          <w:kern w:val="24"/>
          <w:sz w:val="24"/>
          <w:szCs w:val="24"/>
        </w:rPr>
        <w:t xml:space="preserve"> </w:t>
      </w:r>
      <w:r w:rsidRPr="00965145">
        <w:rPr>
          <w:rFonts w:ascii="Arial" w:eastAsiaTheme="minorEastAsia" w:hAnsi="Arial" w:cs="Arial"/>
          <w:color w:val="000000" w:themeColor="text1"/>
          <w:kern w:val="24"/>
          <w:sz w:val="24"/>
          <w:szCs w:val="24"/>
        </w:rPr>
        <w:t xml:space="preserve">depression </w:t>
      </w:r>
      <w:r w:rsidR="00265866">
        <w:rPr>
          <w:rFonts w:ascii="Arial" w:eastAsiaTheme="minorEastAsia" w:hAnsi="Arial" w:cs="Arial"/>
          <w:color w:val="000000" w:themeColor="text1"/>
          <w:kern w:val="24"/>
          <w:sz w:val="24"/>
          <w:szCs w:val="24"/>
        </w:rPr>
        <w:t xml:space="preserve">(both less severe and more severe) </w:t>
      </w:r>
      <w:r w:rsidR="007423A9">
        <w:rPr>
          <w:rFonts w:ascii="Arial" w:eastAsiaTheme="minorEastAsia" w:hAnsi="Arial" w:cs="Arial"/>
          <w:color w:val="000000" w:themeColor="text1"/>
          <w:kern w:val="24"/>
          <w:sz w:val="24"/>
          <w:szCs w:val="24"/>
        </w:rPr>
        <w:t>places psychodynamic therapy</w:t>
      </w:r>
      <w:r w:rsidR="00B6518F">
        <w:rPr>
          <w:rFonts w:ascii="Arial" w:eastAsiaTheme="minorEastAsia" w:hAnsi="Arial" w:cs="Arial"/>
          <w:color w:val="000000" w:themeColor="text1"/>
          <w:kern w:val="24"/>
          <w:sz w:val="24"/>
          <w:szCs w:val="24"/>
        </w:rPr>
        <w:t xml:space="preserve"> </w:t>
      </w:r>
      <w:r w:rsidR="00472589">
        <w:rPr>
          <w:rFonts w:ascii="Arial" w:eastAsiaTheme="minorEastAsia" w:hAnsi="Arial" w:cs="Arial"/>
          <w:color w:val="000000" w:themeColor="text1"/>
          <w:kern w:val="24"/>
          <w:sz w:val="24"/>
          <w:szCs w:val="24"/>
        </w:rPr>
        <w:t xml:space="preserve">lower than </w:t>
      </w:r>
      <w:r w:rsidR="004C1C50">
        <w:rPr>
          <w:rFonts w:ascii="Arial" w:eastAsiaTheme="minorEastAsia" w:hAnsi="Arial" w:cs="Arial"/>
          <w:color w:val="000000" w:themeColor="text1"/>
          <w:kern w:val="24"/>
          <w:sz w:val="24"/>
          <w:szCs w:val="24"/>
        </w:rPr>
        <w:t>the other treatment options that have already been addressed in this critique</w:t>
      </w:r>
      <w:r w:rsidRPr="00965145">
        <w:rPr>
          <w:rFonts w:ascii="Arial" w:eastAsiaTheme="minorEastAsia" w:hAnsi="Arial" w:cs="Arial"/>
          <w:color w:val="000000" w:themeColor="text1"/>
          <w:kern w:val="24"/>
          <w:sz w:val="24"/>
          <w:szCs w:val="24"/>
        </w:rPr>
        <w:t xml:space="preserve"> </w:t>
      </w:r>
      <w:r w:rsidR="004C1C50">
        <w:rPr>
          <w:rFonts w:ascii="Arial" w:eastAsiaTheme="minorEastAsia" w:hAnsi="Arial" w:cs="Arial"/>
          <w:color w:val="000000" w:themeColor="text1"/>
          <w:kern w:val="24"/>
          <w:sz w:val="24"/>
          <w:szCs w:val="24"/>
        </w:rPr>
        <w:t>so far</w:t>
      </w:r>
      <w:r w:rsidRPr="00965145">
        <w:rPr>
          <w:rFonts w:ascii="Arial" w:eastAsiaTheme="minorEastAsia" w:hAnsi="Arial" w:cs="Arial"/>
          <w:color w:val="000000" w:themeColor="text1"/>
          <w:kern w:val="24"/>
          <w:sz w:val="24"/>
          <w:szCs w:val="24"/>
        </w:rPr>
        <w:t xml:space="preserve"> (NICE, 2022).</w:t>
      </w:r>
      <w:r w:rsidR="00F25819">
        <w:rPr>
          <w:rFonts w:ascii="Arial" w:eastAsiaTheme="minorEastAsia" w:hAnsi="Arial" w:cs="Arial"/>
          <w:color w:val="000000" w:themeColor="text1"/>
          <w:kern w:val="24"/>
          <w:sz w:val="24"/>
          <w:szCs w:val="24"/>
        </w:rPr>
        <w:t xml:space="preserve"> </w:t>
      </w:r>
      <w:r w:rsidR="00E41870">
        <w:rPr>
          <w:rFonts w:ascii="Arial" w:eastAsiaTheme="minorEastAsia" w:hAnsi="Arial" w:cs="Arial"/>
          <w:color w:val="000000" w:themeColor="text1"/>
          <w:kern w:val="24"/>
          <w:sz w:val="24"/>
          <w:szCs w:val="24"/>
        </w:rPr>
        <w:t xml:space="preserve">It might be valid to argue that the reason for this </w:t>
      </w:r>
      <w:r w:rsidR="00CB6367">
        <w:rPr>
          <w:rFonts w:ascii="Arial" w:eastAsiaTheme="minorEastAsia" w:hAnsi="Arial" w:cs="Arial"/>
          <w:color w:val="000000" w:themeColor="text1"/>
          <w:kern w:val="24"/>
          <w:sz w:val="24"/>
          <w:szCs w:val="24"/>
        </w:rPr>
        <w:t xml:space="preserve">positioning </w:t>
      </w:r>
      <w:r w:rsidR="00E41870">
        <w:rPr>
          <w:rFonts w:ascii="Arial" w:eastAsiaTheme="minorEastAsia" w:hAnsi="Arial" w:cs="Arial"/>
          <w:color w:val="000000" w:themeColor="text1"/>
          <w:kern w:val="24"/>
          <w:sz w:val="24"/>
          <w:szCs w:val="24"/>
        </w:rPr>
        <w:t>is th</w:t>
      </w:r>
      <w:r w:rsidR="00F31126">
        <w:rPr>
          <w:rFonts w:ascii="Arial" w:eastAsiaTheme="minorEastAsia" w:hAnsi="Arial" w:cs="Arial"/>
          <w:color w:val="000000" w:themeColor="text1"/>
          <w:kern w:val="24"/>
          <w:sz w:val="24"/>
          <w:szCs w:val="24"/>
        </w:rPr>
        <w:t>at the therapy is not necessarily cost effective</w:t>
      </w:r>
      <w:r w:rsidR="00081A09">
        <w:rPr>
          <w:rFonts w:ascii="Arial" w:eastAsiaTheme="minorEastAsia" w:hAnsi="Arial" w:cs="Arial"/>
          <w:color w:val="000000" w:themeColor="text1"/>
          <w:kern w:val="24"/>
          <w:sz w:val="24"/>
          <w:szCs w:val="24"/>
        </w:rPr>
        <w:t xml:space="preserve">, as opposed to this being </w:t>
      </w:r>
      <w:r w:rsidR="00F31126">
        <w:rPr>
          <w:rFonts w:ascii="Arial" w:eastAsiaTheme="minorEastAsia" w:hAnsi="Arial" w:cs="Arial"/>
          <w:color w:val="000000" w:themeColor="text1"/>
          <w:kern w:val="24"/>
          <w:sz w:val="24"/>
          <w:szCs w:val="24"/>
        </w:rPr>
        <w:t xml:space="preserve">a representation of the clinical effectiveness. </w:t>
      </w:r>
      <w:r w:rsidR="000F5E22">
        <w:rPr>
          <w:rFonts w:ascii="Arial" w:eastAsiaTheme="minorEastAsia" w:hAnsi="Arial" w:cs="Arial"/>
          <w:color w:val="000000" w:themeColor="text1"/>
          <w:kern w:val="24"/>
          <w:sz w:val="24"/>
          <w:szCs w:val="24"/>
        </w:rPr>
        <w:t xml:space="preserve">To </w:t>
      </w:r>
      <w:r w:rsidR="00332C86">
        <w:rPr>
          <w:rFonts w:ascii="Arial" w:eastAsiaTheme="minorEastAsia" w:hAnsi="Arial" w:cs="Arial"/>
          <w:color w:val="000000" w:themeColor="text1"/>
          <w:kern w:val="24"/>
          <w:sz w:val="24"/>
          <w:szCs w:val="24"/>
        </w:rPr>
        <w:t>reinforce this statement, a five-year trial concluded that</w:t>
      </w:r>
      <w:r w:rsidR="007350A8">
        <w:rPr>
          <w:rFonts w:ascii="Arial" w:eastAsiaTheme="minorEastAsia" w:hAnsi="Arial" w:cs="Arial"/>
          <w:color w:val="000000" w:themeColor="text1"/>
          <w:kern w:val="24"/>
          <w:sz w:val="24"/>
          <w:szCs w:val="24"/>
        </w:rPr>
        <w:t xml:space="preserve"> clients with more severe </w:t>
      </w:r>
      <w:r w:rsidR="00A25B98">
        <w:rPr>
          <w:rFonts w:ascii="Arial" w:eastAsiaTheme="minorEastAsia" w:hAnsi="Arial" w:cs="Arial"/>
          <w:color w:val="000000" w:themeColor="text1"/>
          <w:kern w:val="24"/>
          <w:sz w:val="24"/>
          <w:szCs w:val="24"/>
        </w:rPr>
        <w:t xml:space="preserve">depression </w:t>
      </w:r>
      <w:r w:rsidR="000C1661">
        <w:rPr>
          <w:rFonts w:ascii="Arial" w:eastAsiaTheme="minorEastAsia" w:hAnsi="Arial" w:cs="Arial"/>
          <w:color w:val="000000" w:themeColor="text1"/>
          <w:kern w:val="24"/>
          <w:sz w:val="24"/>
          <w:szCs w:val="24"/>
        </w:rPr>
        <w:t xml:space="preserve">achieved </w:t>
      </w:r>
      <w:r w:rsidR="003027DD">
        <w:rPr>
          <w:rFonts w:ascii="Arial" w:eastAsiaTheme="minorEastAsia" w:hAnsi="Arial" w:cs="Arial"/>
          <w:color w:val="000000" w:themeColor="text1"/>
          <w:kern w:val="24"/>
          <w:sz w:val="24"/>
          <w:szCs w:val="24"/>
        </w:rPr>
        <w:t xml:space="preserve">comparable </w:t>
      </w:r>
      <w:r w:rsidR="000C1661">
        <w:rPr>
          <w:rFonts w:ascii="Arial" w:eastAsiaTheme="minorEastAsia" w:hAnsi="Arial" w:cs="Arial"/>
          <w:color w:val="000000" w:themeColor="text1"/>
          <w:kern w:val="24"/>
          <w:sz w:val="24"/>
          <w:szCs w:val="24"/>
        </w:rPr>
        <w:t xml:space="preserve">symptom change </w:t>
      </w:r>
      <w:r w:rsidR="003027DD">
        <w:rPr>
          <w:rFonts w:ascii="Arial" w:eastAsiaTheme="minorEastAsia" w:hAnsi="Arial" w:cs="Arial"/>
          <w:color w:val="000000" w:themeColor="text1"/>
          <w:kern w:val="24"/>
          <w:sz w:val="24"/>
          <w:szCs w:val="24"/>
        </w:rPr>
        <w:t xml:space="preserve">by PAT and CBT </w:t>
      </w:r>
      <w:r w:rsidR="00927B34">
        <w:rPr>
          <w:rFonts w:ascii="Arial" w:eastAsiaTheme="minorEastAsia" w:hAnsi="Arial" w:cs="Arial"/>
          <w:color w:val="000000" w:themeColor="text1"/>
          <w:kern w:val="24"/>
          <w:sz w:val="24"/>
          <w:szCs w:val="24"/>
        </w:rPr>
        <w:t>(</w:t>
      </w:r>
      <w:r w:rsidR="00927B34" w:rsidRPr="00927B34">
        <w:rPr>
          <w:rFonts w:ascii="Arial" w:eastAsiaTheme="minorEastAsia" w:hAnsi="Arial" w:cs="Arial"/>
          <w:color w:val="000000" w:themeColor="text1"/>
          <w:kern w:val="24"/>
          <w:sz w:val="24"/>
          <w:szCs w:val="24"/>
        </w:rPr>
        <w:t>Beutel </w:t>
      </w:r>
      <w:r w:rsidR="00927B34" w:rsidRPr="00927B34">
        <w:rPr>
          <w:rFonts w:ascii="Arial" w:eastAsiaTheme="minorEastAsia" w:hAnsi="Arial" w:cs="Arial"/>
          <w:i/>
          <w:iCs/>
          <w:color w:val="000000" w:themeColor="text1"/>
          <w:kern w:val="24"/>
          <w:sz w:val="24"/>
          <w:szCs w:val="24"/>
        </w:rPr>
        <w:t>et al.</w:t>
      </w:r>
      <w:r w:rsidR="00A4707C">
        <w:rPr>
          <w:rFonts w:ascii="Arial" w:eastAsiaTheme="minorEastAsia" w:hAnsi="Arial" w:cs="Arial"/>
          <w:color w:val="000000" w:themeColor="text1"/>
          <w:kern w:val="24"/>
          <w:sz w:val="24"/>
          <w:szCs w:val="24"/>
        </w:rPr>
        <w:t xml:space="preserve">, </w:t>
      </w:r>
      <w:r w:rsidR="00927B34" w:rsidRPr="00927B34">
        <w:rPr>
          <w:rFonts w:ascii="Arial" w:eastAsiaTheme="minorEastAsia" w:hAnsi="Arial" w:cs="Arial"/>
          <w:color w:val="000000" w:themeColor="text1"/>
          <w:kern w:val="24"/>
          <w:sz w:val="24"/>
          <w:szCs w:val="24"/>
        </w:rPr>
        <w:t>2023)</w:t>
      </w:r>
      <w:r w:rsidR="00A4707C">
        <w:rPr>
          <w:rFonts w:ascii="Arial" w:eastAsiaTheme="minorEastAsia" w:hAnsi="Arial" w:cs="Arial"/>
          <w:color w:val="000000" w:themeColor="text1"/>
          <w:kern w:val="24"/>
          <w:sz w:val="24"/>
          <w:szCs w:val="24"/>
        </w:rPr>
        <w:t xml:space="preserve">. </w:t>
      </w:r>
    </w:p>
    <w:p w14:paraId="536C718D" w14:textId="77777777" w:rsidR="000775F0" w:rsidRDefault="000775F0" w:rsidP="00BD5991">
      <w:pPr>
        <w:spacing w:after="0" w:line="480" w:lineRule="auto"/>
        <w:contextualSpacing/>
        <w:rPr>
          <w:rFonts w:ascii="Arial" w:eastAsiaTheme="minorEastAsia" w:hAnsi="Arial" w:cs="Arial"/>
          <w:b/>
          <w:bCs/>
          <w:color w:val="000000" w:themeColor="text1"/>
          <w:kern w:val="24"/>
          <w:sz w:val="24"/>
          <w:szCs w:val="24"/>
        </w:rPr>
      </w:pPr>
    </w:p>
    <w:p w14:paraId="1945EF45" w14:textId="32F337EB" w:rsidR="00FC1B9F" w:rsidRDefault="00A4707C"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 xml:space="preserve">Specifically considering </w:t>
      </w:r>
      <w:r w:rsidR="00BB30B2">
        <w:rPr>
          <w:rFonts w:ascii="Arial" w:eastAsiaTheme="minorEastAsia" w:hAnsi="Arial" w:cs="Arial"/>
          <w:color w:val="000000" w:themeColor="text1"/>
          <w:kern w:val="24"/>
          <w:sz w:val="24"/>
          <w:szCs w:val="24"/>
        </w:rPr>
        <w:t xml:space="preserve">depression for those with lived ACEs, </w:t>
      </w:r>
      <w:r w:rsidR="004E6806">
        <w:rPr>
          <w:rFonts w:ascii="Arial" w:eastAsiaTheme="minorEastAsia" w:hAnsi="Arial" w:cs="Arial"/>
          <w:color w:val="000000" w:themeColor="text1"/>
          <w:kern w:val="24"/>
          <w:sz w:val="24"/>
          <w:szCs w:val="24"/>
        </w:rPr>
        <w:t>the result of a</w:t>
      </w:r>
      <w:r w:rsidR="00F615D3">
        <w:rPr>
          <w:rFonts w:ascii="Arial" w:eastAsiaTheme="minorEastAsia" w:hAnsi="Arial" w:cs="Arial"/>
          <w:color w:val="000000" w:themeColor="text1"/>
          <w:kern w:val="24"/>
          <w:sz w:val="24"/>
          <w:szCs w:val="24"/>
        </w:rPr>
        <w:t xml:space="preserve"> large, long-term study </w:t>
      </w:r>
      <w:r w:rsidR="007E2E91">
        <w:rPr>
          <w:rFonts w:ascii="Arial" w:eastAsiaTheme="minorEastAsia" w:hAnsi="Arial" w:cs="Arial"/>
          <w:color w:val="000000" w:themeColor="text1"/>
          <w:kern w:val="24"/>
          <w:sz w:val="24"/>
          <w:szCs w:val="24"/>
        </w:rPr>
        <w:t>o</w:t>
      </w:r>
      <w:r w:rsidR="00951A9A">
        <w:rPr>
          <w:rFonts w:ascii="Arial" w:eastAsiaTheme="minorEastAsia" w:hAnsi="Arial" w:cs="Arial"/>
          <w:color w:val="000000" w:themeColor="text1"/>
          <w:kern w:val="24"/>
          <w:sz w:val="24"/>
          <w:szCs w:val="24"/>
        </w:rPr>
        <w:t>n</w:t>
      </w:r>
      <w:r w:rsidR="007E2E91">
        <w:rPr>
          <w:rFonts w:ascii="Arial" w:eastAsiaTheme="minorEastAsia" w:hAnsi="Arial" w:cs="Arial"/>
          <w:color w:val="000000" w:themeColor="text1"/>
          <w:kern w:val="24"/>
          <w:sz w:val="24"/>
          <w:szCs w:val="24"/>
        </w:rPr>
        <w:t xml:space="preserve"> </w:t>
      </w:r>
      <w:r w:rsidR="0099226E">
        <w:rPr>
          <w:rFonts w:ascii="Arial" w:eastAsiaTheme="minorEastAsia" w:hAnsi="Arial" w:cs="Arial"/>
          <w:color w:val="000000" w:themeColor="text1"/>
          <w:kern w:val="24"/>
          <w:sz w:val="24"/>
          <w:szCs w:val="24"/>
        </w:rPr>
        <w:t xml:space="preserve">the effects of </w:t>
      </w:r>
      <w:r w:rsidR="005F7B34">
        <w:rPr>
          <w:rFonts w:ascii="Arial" w:eastAsiaTheme="minorEastAsia" w:hAnsi="Arial" w:cs="Arial"/>
          <w:color w:val="000000" w:themeColor="text1"/>
          <w:kern w:val="24"/>
          <w:sz w:val="24"/>
          <w:szCs w:val="24"/>
        </w:rPr>
        <w:t>PAT</w:t>
      </w:r>
      <w:r w:rsidR="00B35CBE">
        <w:rPr>
          <w:rFonts w:ascii="Arial" w:eastAsiaTheme="minorEastAsia" w:hAnsi="Arial" w:cs="Arial"/>
          <w:color w:val="000000" w:themeColor="text1"/>
          <w:kern w:val="24"/>
          <w:sz w:val="24"/>
          <w:szCs w:val="24"/>
        </w:rPr>
        <w:t xml:space="preserve"> </w:t>
      </w:r>
      <w:r w:rsidR="009A520F">
        <w:rPr>
          <w:rFonts w:ascii="Arial" w:eastAsiaTheme="minorEastAsia" w:hAnsi="Arial" w:cs="Arial"/>
          <w:color w:val="000000" w:themeColor="text1"/>
          <w:kern w:val="24"/>
          <w:sz w:val="24"/>
          <w:szCs w:val="24"/>
        </w:rPr>
        <w:t xml:space="preserve">in comparison </w:t>
      </w:r>
      <w:r w:rsidR="00951A9A">
        <w:rPr>
          <w:rFonts w:ascii="Arial" w:eastAsiaTheme="minorEastAsia" w:hAnsi="Arial" w:cs="Arial"/>
          <w:color w:val="000000" w:themeColor="text1"/>
          <w:kern w:val="24"/>
          <w:sz w:val="24"/>
          <w:szCs w:val="24"/>
        </w:rPr>
        <w:t>to CBT</w:t>
      </w:r>
      <w:r w:rsidR="00E25882">
        <w:rPr>
          <w:rFonts w:ascii="Arial" w:eastAsiaTheme="minorEastAsia" w:hAnsi="Arial" w:cs="Arial"/>
          <w:color w:val="000000" w:themeColor="text1"/>
          <w:kern w:val="24"/>
          <w:sz w:val="24"/>
          <w:szCs w:val="24"/>
        </w:rPr>
        <w:t xml:space="preserve"> i</w:t>
      </w:r>
      <w:r w:rsidR="00CD1D81">
        <w:rPr>
          <w:rFonts w:ascii="Arial" w:eastAsiaTheme="minorEastAsia" w:hAnsi="Arial" w:cs="Arial"/>
          <w:color w:val="000000" w:themeColor="text1"/>
          <w:kern w:val="24"/>
          <w:sz w:val="24"/>
          <w:szCs w:val="24"/>
        </w:rPr>
        <w:t xml:space="preserve">s that people </w:t>
      </w:r>
      <w:r w:rsidR="00295F05">
        <w:rPr>
          <w:rFonts w:ascii="Arial" w:eastAsiaTheme="minorEastAsia" w:hAnsi="Arial" w:cs="Arial"/>
          <w:color w:val="000000" w:themeColor="text1"/>
          <w:kern w:val="24"/>
          <w:sz w:val="24"/>
          <w:szCs w:val="24"/>
        </w:rPr>
        <w:t xml:space="preserve">with more childhood trauma </w:t>
      </w:r>
      <w:r w:rsidR="00D32FED">
        <w:rPr>
          <w:rFonts w:ascii="Arial" w:eastAsiaTheme="minorEastAsia" w:hAnsi="Arial" w:cs="Arial"/>
          <w:color w:val="000000" w:themeColor="text1"/>
          <w:kern w:val="24"/>
          <w:sz w:val="24"/>
          <w:szCs w:val="24"/>
        </w:rPr>
        <w:t xml:space="preserve">improved more </w:t>
      </w:r>
      <w:r w:rsidR="00D6248F">
        <w:rPr>
          <w:rFonts w:ascii="Arial" w:eastAsiaTheme="minorEastAsia" w:hAnsi="Arial" w:cs="Arial"/>
          <w:color w:val="000000" w:themeColor="text1"/>
          <w:kern w:val="24"/>
          <w:sz w:val="24"/>
          <w:szCs w:val="24"/>
        </w:rPr>
        <w:t>in</w:t>
      </w:r>
      <w:r w:rsidR="005F7B34">
        <w:rPr>
          <w:rFonts w:ascii="Arial" w:eastAsiaTheme="minorEastAsia" w:hAnsi="Arial" w:cs="Arial"/>
          <w:color w:val="000000" w:themeColor="text1"/>
          <w:kern w:val="24"/>
          <w:sz w:val="24"/>
          <w:szCs w:val="24"/>
        </w:rPr>
        <w:t xml:space="preserve"> </w:t>
      </w:r>
      <w:r w:rsidR="00461B31">
        <w:rPr>
          <w:rFonts w:ascii="Arial" w:eastAsiaTheme="minorEastAsia" w:hAnsi="Arial" w:cs="Arial"/>
          <w:color w:val="000000" w:themeColor="text1"/>
          <w:kern w:val="24"/>
          <w:sz w:val="24"/>
          <w:szCs w:val="24"/>
        </w:rPr>
        <w:t xml:space="preserve">PAT than in CBT over a </w:t>
      </w:r>
      <w:r w:rsidR="00F65129">
        <w:rPr>
          <w:rFonts w:ascii="Arial" w:eastAsiaTheme="minorEastAsia" w:hAnsi="Arial" w:cs="Arial"/>
          <w:color w:val="000000" w:themeColor="text1"/>
          <w:kern w:val="24"/>
          <w:sz w:val="24"/>
          <w:szCs w:val="24"/>
        </w:rPr>
        <w:t xml:space="preserve">period of five years </w:t>
      </w:r>
      <w:r w:rsidR="00F65129" w:rsidRPr="00F65129">
        <w:rPr>
          <w:rFonts w:ascii="Arial" w:eastAsiaTheme="minorEastAsia" w:hAnsi="Arial" w:cs="Arial"/>
          <w:color w:val="000000" w:themeColor="text1"/>
          <w:kern w:val="24"/>
          <w:sz w:val="24"/>
          <w:szCs w:val="24"/>
        </w:rPr>
        <w:t xml:space="preserve">(Krakau </w:t>
      </w:r>
      <w:r w:rsidR="00F65129" w:rsidRPr="00F65129">
        <w:rPr>
          <w:rFonts w:ascii="Arial" w:eastAsiaTheme="minorEastAsia" w:hAnsi="Arial" w:cs="Arial"/>
          <w:i/>
          <w:iCs/>
          <w:color w:val="000000" w:themeColor="text1"/>
          <w:kern w:val="24"/>
          <w:sz w:val="24"/>
          <w:szCs w:val="24"/>
        </w:rPr>
        <w:t>et al.</w:t>
      </w:r>
      <w:r w:rsidR="00F65129" w:rsidRPr="00F65129">
        <w:rPr>
          <w:rFonts w:ascii="Arial" w:eastAsiaTheme="minorEastAsia" w:hAnsi="Arial" w:cs="Arial"/>
          <w:color w:val="000000" w:themeColor="text1"/>
          <w:kern w:val="24"/>
          <w:sz w:val="24"/>
          <w:szCs w:val="24"/>
        </w:rPr>
        <w:t>, 2024).</w:t>
      </w:r>
      <w:r w:rsidR="00F05172">
        <w:rPr>
          <w:rFonts w:ascii="Arial" w:eastAsiaTheme="minorEastAsia" w:hAnsi="Arial" w:cs="Arial"/>
          <w:color w:val="000000" w:themeColor="text1"/>
          <w:kern w:val="24"/>
          <w:sz w:val="24"/>
          <w:szCs w:val="24"/>
        </w:rPr>
        <w:t xml:space="preserve"> </w:t>
      </w:r>
      <w:r w:rsidR="003B0ECC">
        <w:rPr>
          <w:rFonts w:ascii="Arial" w:eastAsiaTheme="minorEastAsia" w:hAnsi="Arial" w:cs="Arial"/>
          <w:color w:val="000000" w:themeColor="text1"/>
          <w:kern w:val="24"/>
          <w:sz w:val="24"/>
          <w:szCs w:val="24"/>
        </w:rPr>
        <w:t xml:space="preserve"> </w:t>
      </w:r>
    </w:p>
    <w:p w14:paraId="283570B9" w14:textId="77777777" w:rsidR="00FC1B9F" w:rsidRDefault="00FC1B9F" w:rsidP="00BD5991">
      <w:pPr>
        <w:spacing w:after="0" w:line="480" w:lineRule="auto"/>
        <w:contextualSpacing/>
        <w:rPr>
          <w:rFonts w:ascii="Arial" w:eastAsiaTheme="minorEastAsia" w:hAnsi="Arial" w:cs="Arial"/>
          <w:color w:val="000000" w:themeColor="text1"/>
          <w:kern w:val="24"/>
          <w:sz w:val="24"/>
          <w:szCs w:val="24"/>
        </w:rPr>
      </w:pPr>
    </w:p>
    <w:p w14:paraId="70BCA98C" w14:textId="77777777" w:rsidR="00B73298" w:rsidRDefault="00B73298" w:rsidP="0086068F">
      <w:pPr>
        <w:spacing w:after="0" w:line="480" w:lineRule="auto"/>
        <w:contextualSpacing/>
        <w:rPr>
          <w:rFonts w:ascii="Arial" w:eastAsiaTheme="minorEastAsia" w:hAnsi="Arial" w:cs="Arial"/>
          <w:color w:val="000000" w:themeColor="text1"/>
          <w:kern w:val="24"/>
          <w:sz w:val="24"/>
          <w:szCs w:val="24"/>
        </w:rPr>
      </w:pPr>
    </w:p>
    <w:p w14:paraId="308816B9" w14:textId="77777777" w:rsidR="0083347A" w:rsidRPr="00B73298" w:rsidRDefault="0083347A" w:rsidP="0086068F">
      <w:pPr>
        <w:spacing w:after="0" w:line="480" w:lineRule="auto"/>
        <w:contextualSpacing/>
        <w:rPr>
          <w:rFonts w:ascii="Arial" w:eastAsiaTheme="minorEastAsia" w:hAnsi="Arial" w:cs="Arial"/>
          <w:color w:val="000000" w:themeColor="text1"/>
          <w:kern w:val="24"/>
          <w:sz w:val="24"/>
          <w:szCs w:val="24"/>
        </w:rPr>
      </w:pPr>
    </w:p>
    <w:p w14:paraId="702D0933" w14:textId="77777777" w:rsidR="009E7449" w:rsidRDefault="009E7449" w:rsidP="0086068F">
      <w:pPr>
        <w:spacing w:after="0" w:line="480" w:lineRule="auto"/>
        <w:contextualSpacing/>
        <w:rPr>
          <w:rFonts w:ascii="Arial" w:eastAsiaTheme="minorEastAsia" w:hAnsi="Arial" w:cs="Arial"/>
          <w:b/>
          <w:bCs/>
          <w:color w:val="000000" w:themeColor="text1"/>
          <w:kern w:val="24"/>
          <w:sz w:val="24"/>
          <w:szCs w:val="24"/>
        </w:rPr>
      </w:pPr>
    </w:p>
    <w:p w14:paraId="50AAD0A8" w14:textId="77777777" w:rsidR="005F7B34" w:rsidRDefault="005F7B34" w:rsidP="0086068F">
      <w:pPr>
        <w:spacing w:after="0" w:line="480" w:lineRule="auto"/>
        <w:contextualSpacing/>
        <w:rPr>
          <w:rFonts w:ascii="Arial" w:eastAsiaTheme="minorEastAsia" w:hAnsi="Arial" w:cs="Arial"/>
          <w:b/>
          <w:bCs/>
          <w:color w:val="000000" w:themeColor="text1"/>
          <w:kern w:val="24"/>
          <w:sz w:val="24"/>
          <w:szCs w:val="24"/>
        </w:rPr>
      </w:pPr>
    </w:p>
    <w:p w14:paraId="621BD8D8"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709D67AF"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4541CF73"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5491BCDA"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0170D6B5"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7DA8BCC1"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33F95DDC"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10CCB919"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3BCA6819"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61372B63"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35FEB298"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7A19F4D9"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4CF47162"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3C24A65A"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7FAAF7D7"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4E7B8272"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0D097402" w14:textId="77777777" w:rsidR="00AF7231" w:rsidRDefault="00AF7231" w:rsidP="0086068F">
      <w:pPr>
        <w:spacing w:after="0" w:line="480" w:lineRule="auto"/>
        <w:contextualSpacing/>
        <w:rPr>
          <w:rFonts w:ascii="Arial" w:eastAsiaTheme="minorEastAsia" w:hAnsi="Arial" w:cs="Arial"/>
          <w:b/>
          <w:bCs/>
          <w:color w:val="000000" w:themeColor="text1"/>
          <w:kern w:val="24"/>
          <w:sz w:val="24"/>
          <w:szCs w:val="24"/>
        </w:rPr>
      </w:pPr>
    </w:p>
    <w:p w14:paraId="6F2AE2D6" w14:textId="2F1EEE5A" w:rsidR="0086068F" w:rsidRPr="0086068F" w:rsidRDefault="0086068F" w:rsidP="0086068F">
      <w:pPr>
        <w:spacing w:after="0" w:line="480" w:lineRule="auto"/>
        <w:contextualSpacing/>
        <w:rPr>
          <w:rFonts w:ascii="Arial" w:eastAsiaTheme="minorEastAsia" w:hAnsi="Arial" w:cs="Arial"/>
          <w:b/>
          <w:bCs/>
          <w:color w:val="000000" w:themeColor="text1"/>
          <w:kern w:val="24"/>
          <w:sz w:val="24"/>
          <w:szCs w:val="24"/>
        </w:rPr>
      </w:pPr>
      <w:r w:rsidRPr="0086068F">
        <w:rPr>
          <w:rFonts w:ascii="Arial" w:eastAsiaTheme="minorEastAsia" w:hAnsi="Arial" w:cs="Arial"/>
          <w:b/>
          <w:bCs/>
          <w:color w:val="000000" w:themeColor="text1"/>
          <w:kern w:val="24"/>
          <w:sz w:val="24"/>
          <w:szCs w:val="24"/>
        </w:rPr>
        <w:t xml:space="preserve">A </w:t>
      </w:r>
      <w:r>
        <w:rPr>
          <w:rFonts w:ascii="Arial" w:eastAsiaTheme="minorEastAsia" w:hAnsi="Arial" w:cs="Arial"/>
          <w:b/>
          <w:bCs/>
          <w:color w:val="000000" w:themeColor="text1"/>
          <w:kern w:val="24"/>
          <w:sz w:val="24"/>
          <w:szCs w:val="24"/>
        </w:rPr>
        <w:t>HUMANISTIC</w:t>
      </w:r>
      <w:r w:rsidRPr="0086068F">
        <w:rPr>
          <w:rFonts w:ascii="Arial" w:eastAsiaTheme="minorEastAsia" w:hAnsi="Arial" w:cs="Arial"/>
          <w:b/>
          <w:bCs/>
          <w:color w:val="000000" w:themeColor="text1"/>
          <w:kern w:val="24"/>
          <w:sz w:val="24"/>
          <w:szCs w:val="24"/>
        </w:rPr>
        <w:t xml:space="preserve"> INTERVENTION FOR DEPRESSION FOR THOSE WITH LIVED A</w:t>
      </w:r>
      <w:r w:rsidR="000A101D">
        <w:rPr>
          <w:rFonts w:ascii="Arial" w:eastAsiaTheme="minorEastAsia" w:hAnsi="Arial" w:cs="Arial"/>
          <w:b/>
          <w:bCs/>
          <w:color w:val="000000" w:themeColor="text1"/>
          <w:kern w:val="24"/>
          <w:sz w:val="24"/>
          <w:szCs w:val="24"/>
        </w:rPr>
        <w:t>CE</w:t>
      </w:r>
      <w:r w:rsidR="00B73298">
        <w:rPr>
          <w:rFonts w:ascii="Arial" w:eastAsiaTheme="minorEastAsia" w:hAnsi="Arial" w:cs="Arial"/>
          <w:b/>
          <w:bCs/>
          <w:color w:val="000000" w:themeColor="text1"/>
          <w:kern w:val="24"/>
          <w:sz w:val="24"/>
          <w:szCs w:val="24"/>
        </w:rPr>
        <w:t>S</w:t>
      </w:r>
      <w:r w:rsidRPr="0086068F">
        <w:rPr>
          <w:rFonts w:ascii="Arial" w:eastAsiaTheme="minorEastAsia" w:hAnsi="Arial" w:cs="Arial"/>
          <w:b/>
          <w:bCs/>
          <w:color w:val="000000" w:themeColor="text1"/>
          <w:kern w:val="24"/>
          <w:sz w:val="24"/>
          <w:szCs w:val="24"/>
        </w:rPr>
        <w:t xml:space="preserve"> </w:t>
      </w:r>
    </w:p>
    <w:p w14:paraId="23592F76" w14:textId="77777777" w:rsidR="00163179" w:rsidRPr="003D202B" w:rsidRDefault="00163179" w:rsidP="00BD5991">
      <w:pPr>
        <w:spacing w:after="0" w:line="480" w:lineRule="auto"/>
        <w:contextualSpacing/>
        <w:rPr>
          <w:rFonts w:ascii="Arial" w:eastAsiaTheme="minorEastAsia" w:hAnsi="Arial" w:cs="Arial"/>
          <w:color w:val="000000" w:themeColor="text1"/>
          <w:kern w:val="24"/>
          <w:sz w:val="24"/>
          <w:szCs w:val="24"/>
        </w:rPr>
      </w:pPr>
    </w:p>
    <w:p w14:paraId="3E632EA1" w14:textId="2D462246" w:rsidR="003D202B" w:rsidRPr="003D202B" w:rsidRDefault="00E34A8C" w:rsidP="003D202B">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T</w:t>
      </w:r>
      <w:r w:rsidR="003D202B" w:rsidRPr="003D202B">
        <w:rPr>
          <w:rFonts w:ascii="Arial" w:eastAsiaTheme="minorEastAsia" w:hAnsi="Arial" w:cs="Arial"/>
          <w:color w:val="000000" w:themeColor="text1"/>
          <w:kern w:val="24"/>
          <w:sz w:val="24"/>
          <w:szCs w:val="24"/>
        </w:rPr>
        <w:t xml:space="preserve">he independent national guidelines in the UK for the treatment of depression </w:t>
      </w:r>
      <w:r w:rsidR="00476222">
        <w:rPr>
          <w:rFonts w:ascii="Arial" w:eastAsiaTheme="minorEastAsia" w:hAnsi="Arial" w:cs="Arial"/>
          <w:color w:val="000000" w:themeColor="text1"/>
          <w:kern w:val="24"/>
          <w:sz w:val="24"/>
          <w:szCs w:val="24"/>
        </w:rPr>
        <w:t>places counselling tenth on the list of treatments for</w:t>
      </w:r>
      <w:r w:rsidR="003D202B" w:rsidRPr="003D202B">
        <w:rPr>
          <w:rFonts w:ascii="Arial" w:eastAsiaTheme="minorEastAsia" w:hAnsi="Arial" w:cs="Arial"/>
          <w:color w:val="000000" w:themeColor="text1"/>
          <w:kern w:val="24"/>
          <w:sz w:val="24"/>
          <w:szCs w:val="24"/>
        </w:rPr>
        <w:t xml:space="preserve"> a person with a new episode of less severe depression</w:t>
      </w:r>
      <w:r w:rsidR="00CD4B3B">
        <w:rPr>
          <w:rFonts w:ascii="Arial" w:eastAsiaTheme="minorEastAsia" w:hAnsi="Arial" w:cs="Arial"/>
          <w:color w:val="000000" w:themeColor="text1"/>
          <w:kern w:val="24"/>
          <w:sz w:val="24"/>
          <w:szCs w:val="24"/>
        </w:rPr>
        <w:t xml:space="preserve"> </w:t>
      </w:r>
      <w:r w:rsidR="003D202B" w:rsidRPr="003D202B">
        <w:rPr>
          <w:rFonts w:ascii="Arial" w:eastAsiaTheme="minorEastAsia" w:hAnsi="Arial" w:cs="Arial"/>
          <w:color w:val="000000" w:themeColor="text1"/>
          <w:kern w:val="24"/>
          <w:sz w:val="24"/>
          <w:szCs w:val="24"/>
        </w:rPr>
        <w:t xml:space="preserve">(NICE, 2022). Although this statement appears to be a counter argument for the use of humanistic intervention, it is important to have a balanced perspective on these guidelines. Of particular interest, and perhaps concern, is that the order of treatment options is determined by clinical and cost effectiveness and not solely clinical effectiveness alone. Guided self-help is the first treatment option, and counselling is placed lower down the list in tenth position, not because it is less clinically effective than guided self-help but because it is not as cost effective. The reality of how cost is a determining factor of a patient’s treatment of depression in the UK </w:t>
      </w:r>
      <w:r w:rsidR="006C6C5D">
        <w:rPr>
          <w:rFonts w:ascii="Arial" w:eastAsiaTheme="minorEastAsia" w:hAnsi="Arial" w:cs="Arial"/>
          <w:color w:val="000000" w:themeColor="text1"/>
          <w:kern w:val="24"/>
          <w:sz w:val="24"/>
          <w:szCs w:val="24"/>
        </w:rPr>
        <w:t xml:space="preserve">has been evidenced here. </w:t>
      </w:r>
    </w:p>
    <w:p w14:paraId="7E00A130" w14:textId="77777777" w:rsidR="003D202B" w:rsidRPr="003D202B" w:rsidRDefault="003D202B" w:rsidP="003D202B">
      <w:pPr>
        <w:spacing w:after="0" w:line="480" w:lineRule="auto"/>
        <w:contextualSpacing/>
        <w:rPr>
          <w:rFonts w:ascii="Arial" w:eastAsiaTheme="minorEastAsia" w:hAnsi="Arial" w:cs="Arial"/>
          <w:color w:val="000000" w:themeColor="text1"/>
          <w:kern w:val="24"/>
          <w:sz w:val="24"/>
          <w:szCs w:val="24"/>
        </w:rPr>
      </w:pPr>
    </w:p>
    <w:p w14:paraId="7934B24F" w14:textId="36593EB4" w:rsidR="003D202B" w:rsidRPr="003D202B" w:rsidRDefault="003D202B" w:rsidP="003D202B">
      <w:pPr>
        <w:spacing w:after="0" w:line="480" w:lineRule="auto"/>
        <w:contextualSpacing/>
        <w:rPr>
          <w:rFonts w:ascii="Arial" w:eastAsiaTheme="minorEastAsia" w:hAnsi="Arial" w:cs="Arial"/>
          <w:color w:val="000000" w:themeColor="text1"/>
          <w:kern w:val="24"/>
          <w:sz w:val="24"/>
          <w:szCs w:val="24"/>
        </w:rPr>
      </w:pPr>
      <w:r w:rsidRPr="003D202B">
        <w:rPr>
          <w:rFonts w:ascii="Arial" w:eastAsiaTheme="minorEastAsia" w:hAnsi="Arial" w:cs="Arial"/>
          <w:color w:val="000000" w:themeColor="text1"/>
          <w:kern w:val="24"/>
          <w:sz w:val="24"/>
          <w:szCs w:val="24"/>
        </w:rPr>
        <w:t>Another supporting argument for the humanistic intervention is that the current NICE guidelines do not reflect the research paper that was published in 2017, suggesting that the outcomes for CBT and counselling in the treatment of depression are comparable (</w:t>
      </w:r>
      <w:proofErr w:type="spellStart"/>
      <w:r w:rsidRPr="003D202B">
        <w:rPr>
          <w:rFonts w:ascii="Arial" w:eastAsiaTheme="minorEastAsia" w:hAnsi="Arial" w:cs="Arial"/>
          <w:color w:val="000000" w:themeColor="text1"/>
          <w:kern w:val="24"/>
          <w:sz w:val="24"/>
          <w:szCs w:val="24"/>
        </w:rPr>
        <w:t>Pybis</w:t>
      </w:r>
      <w:proofErr w:type="spellEnd"/>
      <w:r w:rsidRPr="003D202B">
        <w:rPr>
          <w:rFonts w:ascii="Arial" w:eastAsiaTheme="minorEastAsia" w:hAnsi="Arial" w:cs="Arial"/>
          <w:color w:val="000000" w:themeColor="text1"/>
          <w:kern w:val="24"/>
          <w:sz w:val="24"/>
          <w:szCs w:val="24"/>
        </w:rPr>
        <w:t xml:space="preserve"> </w:t>
      </w:r>
      <w:r w:rsidRPr="003D202B">
        <w:rPr>
          <w:rFonts w:ascii="Arial" w:eastAsiaTheme="minorEastAsia" w:hAnsi="Arial" w:cs="Arial"/>
          <w:i/>
          <w:iCs/>
          <w:color w:val="000000" w:themeColor="text1"/>
          <w:kern w:val="24"/>
          <w:sz w:val="24"/>
          <w:szCs w:val="24"/>
        </w:rPr>
        <w:t xml:space="preserve">et al., </w:t>
      </w:r>
      <w:r w:rsidRPr="003D202B">
        <w:rPr>
          <w:rFonts w:ascii="Arial" w:eastAsiaTheme="minorEastAsia" w:hAnsi="Arial" w:cs="Arial"/>
          <w:color w:val="000000" w:themeColor="text1"/>
          <w:kern w:val="24"/>
          <w:sz w:val="24"/>
          <w:szCs w:val="24"/>
        </w:rPr>
        <w:t xml:space="preserve">2017). The NICE guidelines state that there is good evidence for the effectiveness of CBT as a treatment option for more severe depression and some evidence for the effectiveness of counselling (NICE, 2022). The guidelines and the research are not in alignment with each other. </w:t>
      </w:r>
    </w:p>
    <w:p w14:paraId="75A974E9" w14:textId="77777777" w:rsidR="003D202B" w:rsidRPr="003D202B" w:rsidRDefault="003D202B" w:rsidP="003D202B">
      <w:pPr>
        <w:spacing w:after="0" w:line="480" w:lineRule="auto"/>
        <w:contextualSpacing/>
        <w:rPr>
          <w:rFonts w:ascii="Arial" w:eastAsiaTheme="minorEastAsia" w:hAnsi="Arial" w:cs="Arial"/>
          <w:color w:val="000000" w:themeColor="text1"/>
          <w:kern w:val="24"/>
          <w:sz w:val="24"/>
          <w:szCs w:val="24"/>
        </w:rPr>
      </w:pPr>
    </w:p>
    <w:p w14:paraId="00F7045C" w14:textId="77777777" w:rsidR="003D202B" w:rsidRPr="003D202B" w:rsidRDefault="003D202B" w:rsidP="003D202B">
      <w:pPr>
        <w:spacing w:after="0" w:line="480" w:lineRule="auto"/>
        <w:contextualSpacing/>
        <w:rPr>
          <w:rFonts w:ascii="Arial" w:eastAsiaTheme="minorEastAsia" w:hAnsi="Arial" w:cs="Arial"/>
          <w:color w:val="000000" w:themeColor="text1"/>
          <w:kern w:val="24"/>
          <w:sz w:val="24"/>
          <w:szCs w:val="24"/>
        </w:rPr>
      </w:pPr>
      <w:r w:rsidRPr="003D202B">
        <w:rPr>
          <w:rFonts w:ascii="Arial" w:eastAsiaTheme="minorEastAsia" w:hAnsi="Arial" w:cs="Arial"/>
          <w:color w:val="000000" w:themeColor="text1"/>
          <w:kern w:val="24"/>
          <w:sz w:val="24"/>
          <w:szCs w:val="24"/>
        </w:rPr>
        <w:lastRenderedPageBreak/>
        <w:t>A final supporting argument for the humanistic intervention is the use of this therapy within the NHS as a treatment for depression, with the significance of this being NHS treatments have to be evidence-based. The NHS Talking Therapies includes Counselling for Depression (</w:t>
      </w:r>
      <w:proofErr w:type="spellStart"/>
      <w:r w:rsidRPr="003D202B">
        <w:rPr>
          <w:rFonts w:ascii="Arial" w:eastAsiaTheme="minorEastAsia" w:hAnsi="Arial" w:cs="Arial"/>
          <w:color w:val="000000" w:themeColor="text1"/>
          <w:kern w:val="24"/>
          <w:sz w:val="24"/>
          <w:szCs w:val="24"/>
        </w:rPr>
        <w:t>CfD</w:t>
      </w:r>
      <w:proofErr w:type="spellEnd"/>
      <w:r w:rsidRPr="003D202B">
        <w:rPr>
          <w:rFonts w:ascii="Arial" w:eastAsiaTheme="minorEastAsia" w:hAnsi="Arial" w:cs="Arial"/>
          <w:color w:val="000000" w:themeColor="text1"/>
          <w:kern w:val="24"/>
          <w:sz w:val="24"/>
          <w:szCs w:val="24"/>
        </w:rPr>
        <w:t>), with this being the name given to person-</w:t>
      </w:r>
      <w:proofErr w:type="spellStart"/>
      <w:r w:rsidRPr="003D202B">
        <w:rPr>
          <w:rFonts w:ascii="Arial" w:eastAsiaTheme="minorEastAsia" w:hAnsi="Arial" w:cs="Arial"/>
          <w:color w:val="000000" w:themeColor="text1"/>
          <w:kern w:val="24"/>
          <w:sz w:val="24"/>
          <w:szCs w:val="24"/>
        </w:rPr>
        <w:t>centered</w:t>
      </w:r>
      <w:proofErr w:type="spellEnd"/>
      <w:r w:rsidRPr="003D202B">
        <w:rPr>
          <w:rFonts w:ascii="Arial" w:eastAsiaTheme="minorEastAsia" w:hAnsi="Arial" w:cs="Arial"/>
          <w:color w:val="000000" w:themeColor="text1"/>
          <w:kern w:val="24"/>
          <w:sz w:val="24"/>
          <w:szCs w:val="24"/>
        </w:rPr>
        <w:t xml:space="preserve"> experiential therapy (PCET). This therapy was established by the BACP as a response to the 2009 NICE guidelines (which were referring to counselling as a second place intervention for psychological therapy, with CBT being referred to as the gold standard) so by creating an evidence-based humanistic therapy, the humanistic intervention is now practiced within the NHS (</w:t>
      </w:r>
      <w:r w:rsidRPr="003D202B">
        <w:rPr>
          <w:rFonts w:ascii="Arial" w:eastAsiaTheme="minorEastAsia" w:hAnsi="Arial" w:cs="Arial"/>
          <w:color w:val="000000" w:themeColor="text1"/>
          <w:kern w:val="24"/>
          <w:sz w:val="24"/>
          <w:szCs w:val="24"/>
          <w:lang w:val="en-US"/>
        </w:rPr>
        <w:t xml:space="preserve">Haake, 2017). </w:t>
      </w:r>
    </w:p>
    <w:p w14:paraId="67C6395D" w14:textId="77777777" w:rsidR="001B39C8" w:rsidRDefault="001B39C8" w:rsidP="00BD5991">
      <w:pPr>
        <w:spacing w:after="0" w:line="480" w:lineRule="auto"/>
        <w:contextualSpacing/>
        <w:rPr>
          <w:rFonts w:ascii="Arial" w:eastAsiaTheme="minorEastAsia" w:hAnsi="Arial" w:cs="Arial"/>
          <w:b/>
          <w:bCs/>
          <w:color w:val="000000" w:themeColor="text1"/>
          <w:kern w:val="24"/>
          <w:sz w:val="24"/>
          <w:szCs w:val="24"/>
        </w:rPr>
      </w:pPr>
    </w:p>
    <w:p w14:paraId="6FED19FE" w14:textId="42870DDC" w:rsidR="00267E3D" w:rsidRDefault="00D175CA"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The humanistic intervention for depression </w:t>
      </w:r>
      <w:r w:rsidR="00784673">
        <w:rPr>
          <w:rFonts w:ascii="Arial" w:eastAsiaTheme="minorEastAsia" w:hAnsi="Arial" w:cs="Arial"/>
          <w:color w:val="000000" w:themeColor="text1"/>
          <w:kern w:val="24"/>
          <w:sz w:val="24"/>
          <w:szCs w:val="24"/>
        </w:rPr>
        <w:t xml:space="preserve">in the UK </w:t>
      </w:r>
      <w:r w:rsidR="00760100">
        <w:rPr>
          <w:rFonts w:ascii="Arial" w:eastAsiaTheme="minorEastAsia" w:hAnsi="Arial" w:cs="Arial"/>
          <w:color w:val="000000" w:themeColor="text1"/>
          <w:kern w:val="24"/>
          <w:sz w:val="24"/>
          <w:szCs w:val="24"/>
        </w:rPr>
        <w:t>has been evidenced.</w:t>
      </w:r>
      <w:r w:rsidR="00A15EA4">
        <w:rPr>
          <w:rFonts w:ascii="Arial" w:eastAsiaTheme="minorEastAsia" w:hAnsi="Arial" w:cs="Arial"/>
          <w:color w:val="000000" w:themeColor="text1"/>
          <w:kern w:val="24"/>
          <w:sz w:val="24"/>
          <w:szCs w:val="24"/>
        </w:rPr>
        <w:t xml:space="preserve"> The discussion will now </w:t>
      </w:r>
      <w:r w:rsidR="00AC7205">
        <w:rPr>
          <w:rFonts w:ascii="Arial" w:eastAsiaTheme="minorEastAsia" w:hAnsi="Arial" w:cs="Arial"/>
          <w:color w:val="000000" w:themeColor="text1"/>
          <w:kern w:val="24"/>
          <w:sz w:val="24"/>
          <w:szCs w:val="24"/>
        </w:rPr>
        <w:t>look at this intervention from a childhood trauma</w:t>
      </w:r>
      <w:r w:rsidR="00D32802">
        <w:rPr>
          <w:rFonts w:ascii="Arial" w:eastAsiaTheme="minorEastAsia" w:hAnsi="Arial" w:cs="Arial"/>
          <w:color w:val="000000" w:themeColor="text1"/>
          <w:kern w:val="24"/>
          <w:sz w:val="24"/>
          <w:szCs w:val="24"/>
        </w:rPr>
        <w:t xml:space="preserve"> lens.</w:t>
      </w:r>
      <w:r w:rsidR="00784673">
        <w:rPr>
          <w:rFonts w:ascii="Arial" w:eastAsiaTheme="minorEastAsia" w:hAnsi="Arial" w:cs="Arial"/>
          <w:color w:val="000000" w:themeColor="text1"/>
          <w:kern w:val="24"/>
          <w:sz w:val="24"/>
          <w:szCs w:val="24"/>
        </w:rPr>
        <w:t xml:space="preserve"> </w:t>
      </w:r>
      <w:r w:rsidR="002B3196">
        <w:rPr>
          <w:rFonts w:ascii="Arial" w:eastAsiaTheme="minorEastAsia" w:hAnsi="Arial" w:cs="Arial"/>
          <w:color w:val="000000" w:themeColor="text1"/>
          <w:kern w:val="24"/>
          <w:sz w:val="24"/>
          <w:szCs w:val="24"/>
        </w:rPr>
        <w:t>It appears that people with depression</w:t>
      </w:r>
      <w:r w:rsidR="006A5E40">
        <w:rPr>
          <w:rFonts w:ascii="Arial" w:eastAsiaTheme="minorEastAsia" w:hAnsi="Arial" w:cs="Arial"/>
          <w:color w:val="000000" w:themeColor="text1"/>
          <w:kern w:val="24"/>
          <w:sz w:val="24"/>
          <w:szCs w:val="24"/>
        </w:rPr>
        <w:t xml:space="preserve"> </w:t>
      </w:r>
      <w:r w:rsidR="00C04F5E">
        <w:rPr>
          <w:rFonts w:ascii="Arial" w:eastAsiaTheme="minorEastAsia" w:hAnsi="Arial" w:cs="Arial"/>
          <w:color w:val="000000" w:themeColor="text1"/>
          <w:kern w:val="24"/>
          <w:sz w:val="24"/>
          <w:szCs w:val="24"/>
        </w:rPr>
        <w:t>who</w:t>
      </w:r>
      <w:r w:rsidR="006A5E40">
        <w:rPr>
          <w:rFonts w:ascii="Arial" w:eastAsiaTheme="minorEastAsia" w:hAnsi="Arial" w:cs="Arial"/>
          <w:color w:val="000000" w:themeColor="text1"/>
          <w:kern w:val="24"/>
          <w:sz w:val="24"/>
          <w:szCs w:val="24"/>
        </w:rPr>
        <w:t xml:space="preserve"> </w:t>
      </w:r>
      <w:r w:rsidR="00C76048">
        <w:rPr>
          <w:rFonts w:ascii="Arial" w:eastAsiaTheme="minorEastAsia" w:hAnsi="Arial" w:cs="Arial"/>
          <w:color w:val="000000" w:themeColor="text1"/>
          <w:kern w:val="24"/>
          <w:sz w:val="24"/>
          <w:szCs w:val="24"/>
        </w:rPr>
        <w:t xml:space="preserve">have experienced </w:t>
      </w:r>
      <w:r w:rsidR="006A5E40">
        <w:rPr>
          <w:rFonts w:ascii="Arial" w:eastAsiaTheme="minorEastAsia" w:hAnsi="Arial" w:cs="Arial"/>
          <w:color w:val="000000" w:themeColor="text1"/>
          <w:kern w:val="24"/>
          <w:sz w:val="24"/>
          <w:szCs w:val="24"/>
        </w:rPr>
        <w:t xml:space="preserve">childhood trauma </w:t>
      </w:r>
      <w:r w:rsidR="00C76048">
        <w:rPr>
          <w:rFonts w:ascii="Arial" w:eastAsiaTheme="minorEastAsia" w:hAnsi="Arial" w:cs="Arial"/>
          <w:color w:val="000000" w:themeColor="text1"/>
          <w:kern w:val="24"/>
          <w:sz w:val="24"/>
          <w:szCs w:val="24"/>
        </w:rPr>
        <w:t xml:space="preserve">benefit from long-term therapy </w:t>
      </w:r>
      <w:r w:rsidR="00A6638D">
        <w:rPr>
          <w:rFonts w:ascii="Arial" w:eastAsiaTheme="minorEastAsia" w:hAnsi="Arial" w:cs="Arial"/>
          <w:color w:val="000000" w:themeColor="text1"/>
          <w:kern w:val="24"/>
          <w:sz w:val="24"/>
          <w:szCs w:val="24"/>
        </w:rPr>
        <w:t xml:space="preserve">because these </w:t>
      </w:r>
      <w:r w:rsidR="000E2B6C">
        <w:rPr>
          <w:rFonts w:ascii="Arial" w:eastAsiaTheme="minorEastAsia" w:hAnsi="Arial" w:cs="Arial"/>
          <w:color w:val="000000" w:themeColor="text1"/>
          <w:kern w:val="24"/>
          <w:sz w:val="24"/>
          <w:szCs w:val="24"/>
        </w:rPr>
        <w:t xml:space="preserve">individuals will struggle to develop a therapeutic relationship with the therapist </w:t>
      </w:r>
      <w:r w:rsidR="00A945D1">
        <w:rPr>
          <w:rFonts w:ascii="Arial" w:eastAsiaTheme="minorEastAsia" w:hAnsi="Arial" w:cs="Arial"/>
          <w:color w:val="000000" w:themeColor="text1"/>
          <w:kern w:val="24"/>
          <w:sz w:val="24"/>
          <w:szCs w:val="24"/>
        </w:rPr>
        <w:t xml:space="preserve">due to </w:t>
      </w:r>
      <w:r w:rsidR="001D75A8">
        <w:rPr>
          <w:rFonts w:ascii="Arial" w:eastAsiaTheme="minorEastAsia" w:hAnsi="Arial" w:cs="Arial"/>
          <w:color w:val="000000" w:themeColor="text1"/>
          <w:kern w:val="24"/>
          <w:sz w:val="24"/>
          <w:szCs w:val="24"/>
        </w:rPr>
        <w:t>being unable to trust others</w:t>
      </w:r>
      <w:r w:rsidR="007361FC">
        <w:rPr>
          <w:rFonts w:ascii="Arial" w:eastAsiaTheme="minorEastAsia" w:hAnsi="Arial" w:cs="Arial"/>
          <w:color w:val="000000" w:themeColor="text1"/>
          <w:kern w:val="24"/>
          <w:sz w:val="24"/>
          <w:szCs w:val="24"/>
        </w:rPr>
        <w:t xml:space="preserve"> </w:t>
      </w:r>
      <w:r w:rsidR="007361FC" w:rsidRPr="007361FC">
        <w:rPr>
          <w:rFonts w:ascii="Arial" w:eastAsiaTheme="minorEastAsia" w:hAnsi="Arial" w:cs="Arial"/>
          <w:color w:val="000000" w:themeColor="text1"/>
          <w:kern w:val="24"/>
          <w:sz w:val="24"/>
          <w:szCs w:val="24"/>
        </w:rPr>
        <w:t xml:space="preserve">(Krakau </w:t>
      </w:r>
      <w:r w:rsidR="007361FC" w:rsidRPr="007361FC">
        <w:rPr>
          <w:rFonts w:ascii="Arial" w:eastAsiaTheme="minorEastAsia" w:hAnsi="Arial" w:cs="Arial"/>
          <w:i/>
          <w:iCs/>
          <w:color w:val="000000" w:themeColor="text1"/>
          <w:kern w:val="24"/>
          <w:sz w:val="24"/>
          <w:szCs w:val="24"/>
        </w:rPr>
        <w:t>et al.</w:t>
      </w:r>
      <w:r w:rsidR="007361FC" w:rsidRPr="007361FC">
        <w:rPr>
          <w:rFonts w:ascii="Arial" w:eastAsiaTheme="minorEastAsia" w:hAnsi="Arial" w:cs="Arial"/>
          <w:color w:val="000000" w:themeColor="text1"/>
          <w:kern w:val="24"/>
          <w:sz w:val="24"/>
          <w:szCs w:val="24"/>
        </w:rPr>
        <w:t xml:space="preserve">, 2024). </w:t>
      </w:r>
      <w:r w:rsidR="00A57A9D">
        <w:rPr>
          <w:rFonts w:ascii="Arial" w:eastAsiaTheme="minorEastAsia" w:hAnsi="Arial" w:cs="Arial"/>
          <w:color w:val="000000" w:themeColor="text1"/>
          <w:kern w:val="24"/>
          <w:sz w:val="24"/>
          <w:szCs w:val="24"/>
        </w:rPr>
        <w:t>Interpersonal trust</w:t>
      </w:r>
      <w:r w:rsidR="00C552F1">
        <w:rPr>
          <w:rFonts w:ascii="Arial" w:eastAsiaTheme="minorEastAsia" w:hAnsi="Arial" w:cs="Arial"/>
          <w:color w:val="000000" w:themeColor="text1"/>
          <w:kern w:val="24"/>
          <w:sz w:val="24"/>
          <w:szCs w:val="24"/>
        </w:rPr>
        <w:t>, therefore,</w:t>
      </w:r>
      <w:r w:rsidR="00A57A9D">
        <w:rPr>
          <w:rFonts w:ascii="Arial" w:eastAsiaTheme="minorEastAsia" w:hAnsi="Arial" w:cs="Arial"/>
          <w:color w:val="000000" w:themeColor="text1"/>
          <w:kern w:val="24"/>
          <w:sz w:val="24"/>
          <w:szCs w:val="24"/>
        </w:rPr>
        <w:t xml:space="preserve"> </w:t>
      </w:r>
      <w:r w:rsidR="00D04DFF">
        <w:rPr>
          <w:rFonts w:ascii="Arial" w:eastAsiaTheme="minorEastAsia" w:hAnsi="Arial" w:cs="Arial"/>
          <w:color w:val="000000" w:themeColor="text1"/>
          <w:kern w:val="24"/>
          <w:sz w:val="24"/>
          <w:szCs w:val="24"/>
        </w:rPr>
        <w:t>appears to be the starting point</w:t>
      </w:r>
      <w:r w:rsidR="00C552F1">
        <w:rPr>
          <w:rFonts w:ascii="Arial" w:eastAsiaTheme="minorEastAsia" w:hAnsi="Arial" w:cs="Arial"/>
          <w:color w:val="000000" w:themeColor="text1"/>
          <w:kern w:val="24"/>
          <w:sz w:val="24"/>
          <w:szCs w:val="24"/>
        </w:rPr>
        <w:t xml:space="preserve"> for these clients.</w:t>
      </w:r>
      <w:r w:rsidR="00D04DFF">
        <w:rPr>
          <w:rFonts w:ascii="Arial" w:eastAsiaTheme="minorEastAsia" w:hAnsi="Arial" w:cs="Arial"/>
          <w:color w:val="000000" w:themeColor="text1"/>
          <w:kern w:val="24"/>
          <w:sz w:val="24"/>
          <w:szCs w:val="24"/>
        </w:rPr>
        <w:t xml:space="preserve"> </w:t>
      </w:r>
      <w:r w:rsidR="00760B96">
        <w:rPr>
          <w:rFonts w:ascii="Arial" w:eastAsiaTheme="minorEastAsia" w:hAnsi="Arial" w:cs="Arial"/>
          <w:color w:val="000000" w:themeColor="text1"/>
          <w:kern w:val="24"/>
          <w:sz w:val="24"/>
          <w:szCs w:val="24"/>
        </w:rPr>
        <w:t>H</w:t>
      </w:r>
      <w:r w:rsidR="00D3069E">
        <w:rPr>
          <w:rFonts w:ascii="Arial" w:eastAsiaTheme="minorEastAsia" w:hAnsi="Arial" w:cs="Arial"/>
          <w:color w:val="000000" w:themeColor="text1"/>
          <w:kern w:val="24"/>
          <w:sz w:val="24"/>
          <w:szCs w:val="24"/>
        </w:rPr>
        <w:t xml:space="preserve">ow does the therapist </w:t>
      </w:r>
      <w:r w:rsidR="00974D92">
        <w:rPr>
          <w:rFonts w:ascii="Arial" w:eastAsiaTheme="minorEastAsia" w:hAnsi="Arial" w:cs="Arial"/>
          <w:color w:val="000000" w:themeColor="text1"/>
          <w:kern w:val="24"/>
          <w:sz w:val="24"/>
          <w:szCs w:val="24"/>
        </w:rPr>
        <w:t xml:space="preserve">demonstrate to the client that they can trust </w:t>
      </w:r>
      <w:r w:rsidR="00EB14DA">
        <w:rPr>
          <w:rFonts w:ascii="Arial" w:eastAsiaTheme="minorEastAsia" w:hAnsi="Arial" w:cs="Arial"/>
          <w:color w:val="000000" w:themeColor="text1"/>
          <w:kern w:val="24"/>
          <w:sz w:val="24"/>
          <w:szCs w:val="24"/>
        </w:rPr>
        <w:t xml:space="preserve">another? </w:t>
      </w:r>
      <w:r w:rsidR="00E3414D">
        <w:rPr>
          <w:rFonts w:ascii="Arial" w:eastAsiaTheme="minorEastAsia" w:hAnsi="Arial" w:cs="Arial"/>
          <w:color w:val="000000" w:themeColor="text1"/>
          <w:kern w:val="24"/>
          <w:sz w:val="24"/>
          <w:szCs w:val="24"/>
        </w:rPr>
        <w:t xml:space="preserve">To answer this question, it seems </w:t>
      </w:r>
      <w:r w:rsidR="003E28C9">
        <w:rPr>
          <w:rFonts w:ascii="Arial" w:eastAsiaTheme="minorEastAsia" w:hAnsi="Arial" w:cs="Arial"/>
          <w:color w:val="000000" w:themeColor="text1"/>
          <w:kern w:val="24"/>
          <w:sz w:val="24"/>
          <w:szCs w:val="24"/>
        </w:rPr>
        <w:t>important to consider it from the client’s perspective</w:t>
      </w:r>
      <w:r w:rsidR="00957C6C">
        <w:rPr>
          <w:rFonts w:ascii="Arial" w:eastAsiaTheme="minorEastAsia" w:hAnsi="Arial" w:cs="Arial"/>
          <w:color w:val="000000" w:themeColor="text1"/>
          <w:kern w:val="24"/>
          <w:sz w:val="24"/>
          <w:szCs w:val="24"/>
        </w:rPr>
        <w:t xml:space="preserve"> of</w:t>
      </w:r>
      <w:r w:rsidR="004F4BEA">
        <w:rPr>
          <w:rFonts w:ascii="Arial" w:eastAsiaTheme="minorEastAsia" w:hAnsi="Arial" w:cs="Arial"/>
          <w:color w:val="000000" w:themeColor="text1"/>
          <w:kern w:val="24"/>
          <w:sz w:val="24"/>
          <w:szCs w:val="24"/>
        </w:rPr>
        <w:t xml:space="preserve"> </w:t>
      </w:r>
      <w:r w:rsidR="00BA42E1">
        <w:rPr>
          <w:rFonts w:ascii="Arial" w:eastAsiaTheme="minorEastAsia" w:hAnsi="Arial" w:cs="Arial"/>
          <w:color w:val="000000" w:themeColor="text1"/>
          <w:kern w:val="24"/>
          <w:sz w:val="24"/>
          <w:szCs w:val="24"/>
        </w:rPr>
        <w:t xml:space="preserve">what is important </w:t>
      </w:r>
      <w:r w:rsidR="00FC1B9F">
        <w:rPr>
          <w:rFonts w:ascii="Arial" w:eastAsiaTheme="minorEastAsia" w:hAnsi="Arial" w:cs="Arial"/>
          <w:color w:val="000000" w:themeColor="text1"/>
          <w:kern w:val="24"/>
          <w:sz w:val="24"/>
          <w:szCs w:val="24"/>
        </w:rPr>
        <w:t xml:space="preserve">in building trust. </w:t>
      </w:r>
    </w:p>
    <w:p w14:paraId="49560984" w14:textId="77777777" w:rsidR="00653D88" w:rsidRDefault="00653D88" w:rsidP="00BD5991">
      <w:pPr>
        <w:spacing w:after="0" w:line="480" w:lineRule="auto"/>
        <w:contextualSpacing/>
        <w:rPr>
          <w:rFonts w:ascii="Arial" w:eastAsiaTheme="minorEastAsia" w:hAnsi="Arial" w:cs="Arial"/>
          <w:color w:val="000000" w:themeColor="text1"/>
          <w:kern w:val="24"/>
          <w:sz w:val="24"/>
          <w:szCs w:val="24"/>
        </w:rPr>
      </w:pPr>
    </w:p>
    <w:p w14:paraId="6AFACBAD" w14:textId="77777777" w:rsidR="00642A82" w:rsidRDefault="00302EEF" w:rsidP="00FD5B3F">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One of the four themes that emerged from a</w:t>
      </w:r>
      <w:r w:rsidR="00D90925" w:rsidRPr="00D90925">
        <w:rPr>
          <w:rFonts w:ascii="Arial" w:eastAsiaTheme="minorEastAsia" w:hAnsi="Arial" w:cs="Arial"/>
          <w:color w:val="000000" w:themeColor="text1"/>
          <w:kern w:val="24"/>
          <w:sz w:val="24"/>
          <w:szCs w:val="24"/>
        </w:rPr>
        <w:t xml:space="preserve"> review into thirteen research studies exploring </w:t>
      </w:r>
      <w:r w:rsidR="00944F61">
        <w:rPr>
          <w:rFonts w:ascii="Arial" w:eastAsiaTheme="minorEastAsia" w:hAnsi="Arial" w:cs="Arial"/>
          <w:color w:val="000000" w:themeColor="text1"/>
          <w:kern w:val="24"/>
          <w:sz w:val="24"/>
          <w:szCs w:val="24"/>
        </w:rPr>
        <w:t xml:space="preserve">the </w:t>
      </w:r>
      <w:r w:rsidR="00D90925" w:rsidRPr="00D90925">
        <w:rPr>
          <w:rFonts w:ascii="Arial" w:eastAsiaTheme="minorEastAsia" w:hAnsi="Arial" w:cs="Arial"/>
          <w:color w:val="000000" w:themeColor="text1"/>
          <w:kern w:val="24"/>
          <w:sz w:val="24"/>
          <w:szCs w:val="24"/>
        </w:rPr>
        <w:t>client</w:t>
      </w:r>
      <w:r w:rsidR="00CF54AB">
        <w:rPr>
          <w:rFonts w:ascii="Arial" w:eastAsiaTheme="minorEastAsia" w:hAnsi="Arial" w:cs="Arial"/>
          <w:color w:val="000000" w:themeColor="text1"/>
          <w:kern w:val="24"/>
          <w:sz w:val="24"/>
          <w:szCs w:val="24"/>
        </w:rPr>
        <w:t>’s</w:t>
      </w:r>
      <w:r w:rsidR="00D90925" w:rsidRPr="00D90925">
        <w:rPr>
          <w:rFonts w:ascii="Arial" w:eastAsiaTheme="minorEastAsia" w:hAnsi="Arial" w:cs="Arial"/>
          <w:color w:val="000000" w:themeColor="text1"/>
          <w:kern w:val="24"/>
          <w:sz w:val="24"/>
          <w:szCs w:val="24"/>
        </w:rPr>
        <w:t xml:space="preserve"> perspective</w:t>
      </w:r>
      <w:r w:rsidR="00944F61">
        <w:rPr>
          <w:rFonts w:ascii="Arial" w:eastAsiaTheme="minorEastAsia" w:hAnsi="Arial" w:cs="Arial"/>
          <w:color w:val="000000" w:themeColor="text1"/>
          <w:kern w:val="24"/>
          <w:sz w:val="24"/>
          <w:szCs w:val="24"/>
        </w:rPr>
        <w:t xml:space="preserve"> of the therapeutic relationship</w:t>
      </w:r>
      <w:r w:rsidR="00950BAC">
        <w:rPr>
          <w:rFonts w:ascii="Arial" w:eastAsiaTheme="minorEastAsia" w:hAnsi="Arial" w:cs="Arial"/>
          <w:color w:val="000000" w:themeColor="text1"/>
          <w:kern w:val="24"/>
          <w:sz w:val="24"/>
          <w:szCs w:val="24"/>
        </w:rPr>
        <w:t xml:space="preserve"> is</w:t>
      </w:r>
      <w:r w:rsidR="003029CB">
        <w:rPr>
          <w:rFonts w:ascii="Arial" w:eastAsiaTheme="minorEastAsia" w:hAnsi="Arial" w:cs="Arial"/>
          <w:color w:val="000000" w:themeColor="text1"/>
          <w:kern w:val="24"/>
          <w:sz w:val="24"/>
          <w:szCs w:val="24"/>
        </w:rPr>
        <w:t xml:space="preserve"> the therapist’s ability to facil</w:t>
      </w:r>
      <w:r w:rsidR="00237560">
        <w:rPr>
          <w:rFonts w:ascii="Arial" w:eastAsiaTheme="minorEastAsia" w:hAnsi="Arial" w:cs="Arial"/>
          <w:color w:val="000000" w:themeColor="text1"/>
          <w:kern w:val="24"/>
          <w:sz w:val="24"/>
          <w:szCs w:val="24"/>
        </w:rPr>
        <w:t>itate</w:t>
      </w:r>
      <w:r w:rsidR="00950BAC">
        <w:rPr>
          <w:rFonts w:ascii="Arial" w:eastAsiaTheme="minorEastAsia" w:hAnsi="Arial" w:cs="Arial"/>
          <w:color w:val="000000" w:themeColor="text1"/>
          <w:kern w:val="24"/>
          <w:sz w:val="24"/>
          <w:szCs w:val="24"/>
        </w:rPr>
        <w:t xml:space="preserve"> </w:t>
      </w:r>
      <w:r w:rsidR="00D90925" w:rsidRPr="00D90925">
        <w:rPr>
          <w:rFonts w:ascii="Arial" w:eastAsiaTheme="minorEastAsia" w:hAnsi="Arial" w:cs="Arial"/>
          <w:color w:val="000000" w:themeColor="text1"/>
          <w:kern w:val="24"/>
          <w:sz w:val="24"/>
          <w:szCs w:val="24"/>
        </w:rPr>
        <w:t>openness in the relationship</w:t>
      </w:r>
      <w:r w:rsidR="007D3206">
        <w:rPr>
          <w:rFonts w:ascii="Arial" w:eastAsiaTheme="minorEastAsia" w:hAnsi="Arial" w:cs="Arial"/>
          <w:color w:val="000000" w:themeColor="text1"/>
          <w:kern w:val="24"/>
          <w:sz w:val="24"/>
          <w:szCs w:val="24"/>
        </w:rPr>
        <w:t xml:space="preserve"> </w:t>
      </w:r>
      <w:r w:rsidR="00D90925" w:rsidRPr="00D90925">
        <w:rPr>
          <w:rFonts w:ascii="Arial" w:eastAsiaTheme="minorEastAsia" w:hAnsi="Arial" w:cs="Arial"/>
          <w:color w:val="000000" w:themeColor="text1"/>
          <w:kern w:val="24"/>
          <w:sz w:val="24"/>
          <w:szCs w:val="24"/>
        </w:rPr>
        <w:t>(Noyce and Simpson, 2018).</w:t>
      </w:r>
      <w:r w:rsidR="00CF54AB">
        <w:rPr>
          <w:rFonts w:ascii="Arial" w:eastAsiaTheme="minorEastAsia" w:hAnsi="Arial" w:cs="Arial"/>
          <w:color w:val="000000" w:themeColor="text1"/>
          <w:kern w:val="24"/>
          <w:sz w:val="24"/>
          <w:szCs w:val="24"/>
        </w:rPr>
        <w:t xml:space="preserve"> </w:t>
      </w:r>
    </w:p>
    <w:p w14:paraId="17B557A0" w14:textId="77777777" w:rsidR="006C6C5D" w:rsidRDefault="006C6C5D" w:rsidP="00FD5B3F">
      <w:pPr>
        <w:spacing w:after="0" w:line="480" w:lineRule="auto"/>
        <w:contextualSpacing/>
        <w:rPr>
          <w:rFonts w:ascii="Arial" w:eastAsiaTheme="minorEastAsia" w:hAnsi="Arial" w:cs="Arial"/>
          <w:color w:val="000000" w:themeColor="text1"/>
          <w:kern w:val="24"/>
          <w:sz w:val="24"/>
          <w:szCs w:val="24"/>
        </w:rPr>
      </w:pPr>
    </w:p>
    <w:p w14:paraId="72261E9D" w14:textId="769D9DA2" w:rsidR="00FD5B3F" w:rsidRPr="00FD5B3F" w:rsidRDefault="00ED6A7C" w:rsidP="00FD5B3F">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 xml:space="preserve">Within this </w:t>
      </w:r>
      <w:r w:rsidR="00C9134C">
        <w:rPr>
          <w:rFonts w:ascii="Arial" w:eastAsiaTheme="minorEastAsia" w:hAnsi="Arial" w:cs="Arial"/>
          <w:color w:val="000000" w:themeColor="text1"/>
          <w:kern w:val="24"/>
          <w:sz w:val="24"/>
          <w:szCs w:val="24"/>
        </w:rPr>
        <w:t xml:space="preserve">theme of </w:t>
      </w:r>
      <w:r w:rsidR="00FD5B3F" w:rsidRPr="00FD5B3F">
        <w:rPr>
          <w:rFonts w:ascii="Arial" w:eastAsiaTheme="minorEastAsia" w:hAnsi="Arial" w:cs="Arial"/>
          <w:color w:val="000000" w:themeColor="text1"/>
          <w:kern w:val="24"/>
          <w:sz w:val="24"/>
          <w:szCs w:val="24"/>
        </w:rPr>
        <w:t>facilitating openness</w:t>
      </w:r>
      <w:r>
        <w:rPr>
          <w:rFonts w:ascii="Arial" w:eastAsiaTheme="minorEastAsia" w:hAnsi="Arial" w:cs="Arial"/>
          <w:color w:val="000000" w:themeColor="text1"/>
          <w:kern w:val="24"/>
          <w:sz w:val="24"/>
          <w:szCs w:val="24"/>
        </w:rPr>
        <w:t xml:space="preserve">, it becomes clear that </w:t>
      </w:r>
      <w:r w:rsidR="00FD5B3F" w:rsidRPr="00FD5B3F">
        <w:rPr>
          <w:rFonts w:ascii="Arial" w:eastAsiaTheme="minorEastAsia" w:hAnsi="Arial" w:cs="Arial"/>
          <w:color w:val="000000" w:themeColor="text1"/>
          <w:kern w:val="24"/>
          <w:sz w:val="24"/>
          <w:szCs w:val="24"/>
        </w:rPr>
        <w:t>the client</w:t>
      </w:r>
      <w:r w:rsidR="00923DCB">
        <w:rPr>
          <w:rFonts w:ascii="Arial" w:eastAsiaTheme="minorEastAsia" w:hAnsi="Arial" w:cs="Arial"/>
          <w:color w:val="000000" w:themeColor="text1"/>
          <w:kern w:val="24"/>
          <w:sz w:val="24"/>
          <w:szCs w:val="24"/>
        </w:rPr>
        <w:t xml:space="preserve"> has a</w:t>
      </w:r>
      <w:r w:rsidR="00FD5B3F" w:rsidRPr="00FD5B3F">
        <w:rPr>
          <w:rFonts w:ascii="Arial" w:eastAsiaTheme="minorEastAsia" w:hAnsi="Arial" w:cs="Arial"/>
          <w:color w:val="000000" w:themeColor="text1"/>
          <w:kern w:val="24"/>
          <w:sz w:val="24"/>
          <w:szCs w:val="24"/>
        </w:rPr>
        <w:t xml:space="preserve"> need for </w:t>
      </w:r>
      <w:r w:rsidR="00947E74">
        <w:rPr>
          <w:rFonts w:ascii="Arial" w:eastAsiaTheme="minorEastAsia" w:hAnsi="Arial" w:cs="Arial"/>
          <w:color w:val="000000" w:themeColor="text1"/>
          <w:kern w:val="24"/>
          <w:sz w:val="24"/>
          <w:szCs w:val="24"/>
        </w:rPr>
        <w:t>the therapist to be</w:t>
      </w:r>
      <w:r w:rsidR="00FD5B3F" w:rsidRPr="00FD5B3F">
        <w:rPr>
          <w:rFonts w:ascii="Arial" w:eastAsiaTheme="minorEastAsia" w:hAnsi="Arial" w:cs="Arial"/>
          <w:color w:val="000000" w:themeColor="text1"/>
          <w:kern w:val="24"/>
          <w:sz w:val="24"/>
          <w:szCs w:val="24"/>
        </w:rPr>
        <w:t xml:space="preserve"> open and honest </w:t>
      </w:r>
      <w:r w:rsidR="00947E74">
        <w:rPr>
          <w:rFonts w:ascii="Arial" w:eastAsiaTheme="minorEastAsia" w:hAnsi="Arial" w:cs="Arial"/>
          <w:color w:val="000000" w:themeColor="text1"/>
          <w:kern w:val="24"/>
          <w:sz w:val="24"/>
          <w:szCs w:val="24"/>
        </w:rPr>
        <w:t xml:space="preserve">in order for a </w:t>
      </w:r>
      <w:r w:rsidR="00FD5B3F" w:rsidRPr="00FD5B3F">
        <w:rPr>
          <w:rFonts w:ascii="Arial" w:eastAsiaTheme="minorEastAsia" w:hAnsi="Arial" w:cs="Arial"/>
          <w:color w:val="000000" w:themeColor="text1"/>
          <w:kern w:val="24"/>
          <w:sz w:val="24"/>
          <w:szCs w:val="24"/>
        </w:rPr>
        <w:t>trusting relationship to build</w:t>
      </w:r>
      <w:r w:rsidR="00D85E18">
        <w:rPr>
          <w:rFonts w:ascii="Arial" w:eastAsiaTheme="minorEastAsia" w:hAnsi="Arial" w:cs="Arial"/>
          <w:color w:val="000000" w:themeColor="text1"/>
          <w:kern w:val="24"/>
          <w:sz w:val="24"/>
          <w:szCs w:val="24"/>
        </w:rPr>
        <w:t xml:space="preserve"> between the two</w:t>
      </w:r>
      <w:r>
        <w:rPr>
          <w:rFonts w:ascii="Arial" w:eastAsiaTheme="minorEastAsia" w:hAnsi="Arial" w:cs="Arial"/>
          <w:color w:val="000000" w:themeColor="text1"/>
          <w:kern w:val="24"/>
          <w:sz w:val="24"/>
          <w:szCs w:val="24"/>
        </w:rPr>
        <w:t xml:space="preserve"> </w:t>
      </w:r>
      <w:r w:rsidR="00735152">
        <w:rPr>
          <w:rFonts w:ascii="Arial" w:eastAsiaTheme="minorEastAsia" w:hAnsi="Arial" w:cs="Arial"/>
          <w:color w:val="000000" w:themeColor="text1"/>
          <w:kern w:val="24"/>
          <w:sz w:val="24"/>
          <w:szCs w:val="24"/>
        </w:rPr>
        <w:t xml:space="preserve">people </w:t>
      </w:r>
      <w:r w:rsidR="00FD5B3F" w:rsidRPr="00FD5B3F">
        <w:rPr>
          <w:rFonts w:ascii="Arial" w:eastAsiaTheme="minorEastAsia" w:hAnsi="Arial" w:cs="Arial"/>
          <w:color w:val="000000" w:themeColor="text1"/>
          <w:kern w:val="24"/>
          <w:sz w:val="24"/>
          <w:szCs w:val="24"/>
        </w:rPr>
        <w:t xml:space="preserve">(Noyce and </w:t>
      </w:r>
      <w:proofErr w:type="spellStart"/>
      <w:r w:rsidR="00FD5B3F" w:rsidRPr="00FD5B3F">
        <w:rPr>
          <w:rFonts w:ascii="Arial" w:eastAsiaTheme="minorEastAsia" w:hAnsi="Arial" w:cs="Arial"/>
          <w:color w:val="000000" w:themeColor="text1"/>
          <w:kern w:val="24"/>
          <w:sz w:val="24"/>
          <w:szCs w:val="24"/>
        </w:rPr>
        <w:t>Simspon</w:t>
      </w:r>
      <w:proofErr w:type="spellEnd"/>
      <w:r w:rsidR="00FD5B3F" w:rsidRPr="00FD5B3F">
        <w:rPr>
          <w:rFonts w:ascii="Arial" w:eastAsiaTheme="minorEastAsia" w:hAnsi="Arial" w:cs="Arial"/>
          <w:color w:val="000000" w:themeColor="text1"/>
          <w:kern w:val="24"/>
          <w:sz w:val="24"/>
          <w:szCs w:val="24"/>
        </w:rPr>
        <w:t xml:space="preserve">, 2018). </w:t>
      </w:r>
      <w:r w:rsidR="00D85E18">
        <w:rPr>
          <w:rFonts w:ascii="Arial" w:eastAsiaTheme="minorEastAsia" w:hAnsi="Arial" w:cs="Arial"/>
          <w:color w:val="000000" w:themeColor="text1"/>
          <w:kern w:val="24"/>
          <w:sz w:val="24"/>
          <w:szCs w:val="24"/>
        </w:rPr>
        <w:t>Although this theme is not speci</w:t>
      </w:r>
      <w:r w:rsidR="006A7C87">
        <w:rPr>
          <w:rFonts w:ascii="Arial" w:eastAsiaTheme="minorEastAsia" w:hAnsi="Arial" w:cs="Arial"/>
          <w:color w:val="000000" w:themeColor="text1"/>
          <w:kern w:val="24"/>
          <w:sz w:val="24"/>
          <w:szCs w:val="24"/>
        </w:rPr>
        <w:t xml:space="preserve">fically labelled as congruence, it suggests that the client </w:t>
      </w:r>
      <w:r w:rsidR="003D0261">
        <w:rPr>
          <w:rFonts w:ascii="Arial" w:eastAsiaTheme="minorEastAsia" w:hAnsi="Arial" w:cs="Arial"/>
          <w:color w:val="000000" w:themeColor="text1"/>
          <w:kern w:val="24"/>
          <w:sz w:val="24"/>
          <w:szCs w:val="24"/>
        </w:rPr>
        <w:t xml:space="preserve">needs this attitude </w:t>
      </w:r>
      <w:r w:rsidR="00FF5FC2">
        <w:rPr>
          <w:rFonts w:ascii="Arial" w:eastAsiaTheme="minorEastAsia" w:hAnsi="Arial" w:cs="Arial"/>
          <w:color w:val="000000" w:themeColor="text1"/>
          <w:kern w:val="24"/>
          <w:sz w:val="24"/>
          <w:szCs w:val="24"/>
        </w:rPr>
        <w:t>of</w:t>
      </w:r>
      <w:r w:rsidR="003D0261">
        <w:rPr>
          <w:rFonts w:ascii="Arial" w:eastAsiaTheme="minorEastAsia" w:hAnsi="Arial" w:cs="Arial"/>
          <w:color w:val="000000" w:themeColor="text1"/>
          <w:kern w:val="24"/>
          <w:sz w:val="24"/>
          <w:szCs w:val="24"/>
        </w:rPr>
        <w:t xml:space="preserve"> congruence</w:t>
      </w:r>
      <w:r w:rsidR="00D42163">
        <w:rPr>
          <w:rFonts w:ascii="Arial" w:eastAsiaTheme="minorEastAsia" w:hAnsi="Arial" w:cs="Arial"/>
          <w:color w:val="000000" w:themeColor="text1"/>
          <w:kern w:val="24"/>
          <w:sz w:val="24"/>
          <w:szCs w:val="24"/>
        </w:rPr>
        <w:t xml:space="preserve">, </w:t>
      </w:r>
      <w:r w:rsidR="00A770DE">
        <w:rPr>
          <w:rFonts w:ascii="Arial" w:eastAsiaTheme="minorEastAsia" w:hAnsi="Arial" w:cs="Arial"/>
          <w:color w:val="000000" w:themeColor="text1"/>
          <w:kern w:val="24"/>
          <w:sz w:val="24"/>
          <w:szCs w:val="24"/>
        </w:rPr>
        <w:t>from the therapist</w:t>
      </w:r>
      <w:r w:rsidR="00D42163">
        <w:rPr>
          <w:rFonts w:ascii="Arial" w:eastAsiaTheme="minorEastAsia" w:hAnsi="Arial" w:cs="Arial"/>
          <w:color w:val="000000" w:themeColor="text1"/>
          <w:kern w:val="24"/>
          <w:sz w:val="24"/>
          <w:szCs w:val="24"/>
        </w:rPr>
        <w:t>,</w:t>
      </w:r>
      <w:r w:rsidR="003D0261">
        <w:rPr>
          <w:rFonts w:ascii="Arial" w:eastAsiaTheme="minorEastAsia" w:hAnsi="Arial" w:cs="Arial"/>
          <w:color w:val="000000" w:themeColor="text1"/>
          <w:kern w:val="24"/>
          <w:sz w:val="24"/>
          <w:szCs w:val="24"/>
        </w:rPr>
        <w:t xml:space="preserve"> </w:t>
      </w:r>
      <w:r w:rsidR="00A602F5">
        <w:rPr>
          <w:rFonts w:ascii="Arial" w:eastAsiaTheme="minorEastAsia" w:hAnsi="Arial" w:cs="Arial"/>
          <w:color w:val="000000" w:themeColor="text1"/>
          <w:kern w:val="24"/>
          <w:sz w:val="24"/>
          <w:szCs w:val="24"/>
        </w:rPr>
        <w:t xml:space="preserve">to </w:t>
      </w:r>
      <w:r w:rsidR="00A770DE">
        <w:rPr>
          <w:rFonts w:ascii="Arial" w:eastAsiaTheme="minorEastAsia" w:hAnsi="Arial" w:cs="Arial"/>
          <w:color w:val="000000" w:themeColor="text1"/>
          <w:kern w:val="24"/>
          <w:sz w:val="24"/>
          <w:szCs w:val="24"/>
        </w:rPr>
        <w:t xml:space="preserve">be able to </w:t>
      </w:r>
      <w:r w:rsidR="00A602F5">
        <w:rPr>
          <w:rFonts w:ascii="Arial" w:eastAsiaTheme="minorEastAsia" w:hAnsi="Arial" w:cs="Arial"/>
          <w:color w:val="000000" w:themeColor="text1"/>
          <w:kern w:val="24"/>
          <w:sz w:val="24"/>
          <w:szCs w:val="24"/>
        </w:rPr>
        <w:t xml:space="preserve">experience interpersonal trust. </w:t>
      </w:r>
      <w:r w:rsidR="00B3040D">
        <w:rPr>
          <w:rFonts w:ascii="Arial" w:eastAsiaTheme="minorEastAsia" w:hAnsi="Arial" w:cs="Arial"/>
          <w:color w:val="000000" w:themeColor="text1"/>
          <w:kern w:val="24"/>
          <w:sz w:val="24"/>
          <w:szCs w:val="24"/>
        </w:rPr>
        <w:t xml:space="preserve">The therapist being congruent is </w:t>
      </w:r>
      <w:r w:rsidR="00B027D4">
        <w:rPr>
          <w:rFonts w:ascii="Arial" w:eastAsiaTheme="minorEastAsia" w:hAnsi="Arial" w:cs="Arial"/>
          <w:color w:val="000000" w:themeColor="text1"/>
          <w:kern w:val="24"/>
          <w:sz w:val="24"/>
          <w:szCs w:val="24"/>
        </w:rPr>
        <w:t xml:space="preserve">one of the six conditions </w:t>
      </w:r>
      <w:r w:rsidR="004831DA">
        <w:rPr>
          <w:rFonts w:ascii="Arial" w:eastAsiaTheme="minorEastAsia" w:hAnsi="Arial" w:cs="Arial"/>
          <w:color w:val="000000" w:themeColor="text1"/>
          <w:kern w:val="24"/>
          <w:sz w:val="24"/>
          <w:szCs w:val="24"/>
        </w:rPr>
        <w:t xml:space="preserve">that need to exist </w:t>
      </w:r>
      <w:r w:rsidR="008E3920">
        <w:rPr>
          <w:rFonts w:ascii="Arial" w:eastAsiaTheme="minorEastAsia" w:hAnsi="Arial" w:cs="Arial"/>
          <w:color w:val="000000" w:themeColor="text1"/>
          <w:kern w:val="24"/>
          <w:sz w:val="24"/>
          <w:szCs w:val="24"/>
        </w:rPr>
        <w:t xml:space="preserve">and continue </w:t>
      </w:r>
      <w:r w:rsidR="00A505E0">
        <w:rPr>
          <w:rFonts w:ascii="Arial" w:eastAsiaTheme="minorEastAsia" w:hAnsi="Arial" w:cs="Arial"/>
          <w:color w:val="000000" w:themeColor="text1"/>
          <w:kern w:val="24"/>
          <w:sz w:val="24"/>
          <w:szCs w:val="24"/>
        </w:rPr>
        <w:t xml:space="preserve">as </w:t>
      </w:r>
      <w:r w:rsidR="00190BF0">
        <w:rPr>
          <w:rFonts w:ascii="Arial" w:eastAsiaTheme="minorEastAsia" w:hAnsi="Arial" w:cs="Arial"/>
          <w:color w:val="000000" w:themeColor="text1"/>
          <w:kern w:val="24"/>
          <w:sz w:val="24"/>
          <w:szCs w:val="24"/>
        </w:rPr>
        <w:t>part of Carl Roger</w:t>
      </w:r>
      <w:r w:rsidR="00F84199">
        <w:rPr>
          <w:rFonts w:ascii="Arial" w:eastAsiaTheme="minorEastAsia" w:hAnsi="Arial" w:cs="Arial"/>
          <w:color w:val="000000" w:themeColor="text1"/>
          <w:kern w:val="24"/>
          <w:sz w:val="24"/>
          <w:szCs w:val="24"/>
        </w:rPr>
        <w:t xml:space="preserve">s’ theory </w:t>
      </w:r>
      <w:r w:rsidR="00110538">
        <w:rPr>
          <w:rFonts w:ascii="Arial" w:eastAsiaTheme="minorEastAsia" w:hAnsi="Arial" w:cs="Arial"/>
          <w:color w:val="000000" w:themeColor="text1"/>
          <w:kern w:val="24"/>
          <w:sz w:val="24"/>
          <w:szCs w:val="24"/>
        </w:rPr>
        <w:t xml:space="preserve">for client change </w:t>
      </w:r>
      <w:r w:rsidR="00CF41B9" w:rsidRPr="00CF41B9">
        <w:rPr>
          <w:rFonts w:ascii="Arial" w:eastAsiaTheme="minorEastAsia" w:hAnsi="Arial" w:cs="Arial"/>
          <w:color w:val="000000" w:themeColor="text1"/>
          <w:kern w:val="24"/>
          <w:sz w:val="24"/>
          <w:szCs w:val="24"/>
          <w:lang w:val="en-US"/>
        </w:rPr>
        <w:t>(Rogers, 1992).</w:t>
      </w:r>
    </w:p>
    <w:p w14:paraId="444954B6" w14:textId="77777777" w:rsidR="00AB39A7" w:rsidRDefault="00AB39A7" w:rsidP="00BD5991">
      <w:pPr>
        <w:spacing w:after="0" w:line="480" w:lineRule="auto"/>
        <w:contextualSpacing/>
        <w:rPr>
          <w:rFonts w:ascii="Arial" w:eastAsiaTheme="minorEastAsia" w:hAnsi="Arial" w:cs="Arial"/>
          <w:color w:val="000000" w:themeColor="text1"/>
          <w:kern w:val="24"/>
          <w:sz w:val="24"/>
          <w:szCs w:val="24"/>
        </w:rPr>
      </w:pPr>
    </w:p>
    <w:p w14:paraId="4B05686A" w14:textId="77777777" w:rsidR="001B39C8" w:rsidRDefault="00A83272"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Carl Rogers’ person-centred </w:t>
      </w:r>
      <w:r w:rsidR="003F5A40">
        <w:rPr>
          <w:rFonts w:ascii="Arial" w:eastAsiaTheme="minorEastAsia" w:hAnsi="Arial" w:cs="Arial"/>
          <w:color w:val="000000" w:themeColor="text1"/>
          <w:kern w:val="24"/>
          <w:sz w:val="24"/>
          <w:szCs w:val="24"/>
        </w:rPr>
        <w:t>therapy (PCT)</w:t>
      </w:r>
      <w:r>
        <w:rPr>
          <w:rFonts w:ascii="Arial" w:eastAsiaTheme="minorEastAsia" w:hAnsi="Arial" w:cs="Arial"/>
          <w:color w:val="000000" w:themeColor="text1"/>
          <w:kern w:val="24"/>
          <w:sz w:val="24"/>
          <w:szCs w:val="24"/>
        </w:rPr>
        <w:t xml:space="preserve"> </w:t>
      </w:r>
      <w:r w:rsidR="0084210D">
        <w:rPr>
          <w:rFonts w:ascii="Arial" w:eastAsiaTheme="minorEastAsia" w:hAnsi="Arial" w:cs="Arial"/>
          <w:color w:val="000000" w:themeColor="text1"/>
          <w:kern w:val="24"/>
          <w:sz w:val="24"/>
          <w:szCs w:val="24"/>
        </w:rPr>
        <w:t>appears fundamental to the</w:t>
      </w:r>
      <w:r w:rsidR="008B53DA">
        <w:rPr>
          <w:rFonts w:ascii="Arial" w:eastAsiaTheme="minorEastAsia" w:hAnsi="Arial" w:cs="Arial"/>
          <w:color w:val="000000" w:themeColor="text1"/>
          <w:kern w:val="24"/>
          <w:sz w:val="24"/>
          <w:szCs w:val="24"/>
        </w:rPr>
        <w:t xml:space="preserve"> initial stages of therapy for this</w:t>
      </w:r>
      <w:r w:rsidR="0084210D">
        <w:rPr>
          <w:rFonts w:ascii="Arial" w:eastAsiaTheme="minorEastAsia" w:hAnsi="Arial" w:cs="Arial"/>
          <w:color w:val="000000" w:themeColor="text1"/>
          <w:kern w:val="24"/>
          <w:sz w:val="24"/>
          <w:szCs w:val="24"/>
        </w:rPr>
        <w:t xml:space="preserve"> client population </w:t>
      </w:r>
      <w:r w:rsidR="00575CD5">
        <w:rPr>
          <w:rFonts w:ascii="Arial" w:eastAsiaTheme="minorEastAsia" w:hAnsi="Arial" w:cs="Arial"/>
          <w:color w:val="000000" w:themeColor="text1"/>
          <w:kern w:val="24"/>
          <w:sz w:val="24"/>
          <w:szCs w:val="24"/>
        </w:rPr>
        <w:t>in question as it allows for</w:t>
      </w:r>
      <w:r w:rsidR="008A4C9E">
        <w:rPr>
          <w:rFonts w:ascii="Arial" w:eastAsiaTheme="minorEastAsia" w:hAnsi="Arial" w:cs="Arial"/>
          <w:color w:val="000000" w:themeColor="text1"/>
          <w:kern w:val="24"/>
          <w:sz w:val="24"/>
          <w:szCs w:val="24"/>
        </w:rPr>
        <w:t xml:space="preserve"> a trusting relationship </w:t>
      </w:r>
      <w:r w:rsidR="00296129">
        <w:rPr>
          <w:rFonts w:ascii="Arial" w:eastAsiaTheme="minorEastAsia" w:hAnsi="Arial" w:cs="Arial"/>
          <w:color w:val="000000" w:themeColor="text1"/>
          <w:kern w:val="24"/>
          <w:sz w:val="24"/>
          <w:szCs w:val="24"/>
        </w:rPr>
        <w:t>to develop</w:t>
      </w:r>
      <w:r w:rsidR="004A7129">
        <w:rPr>
          <w:rFonts w:ascii="Arial" w:eastAsiaTheme="minorEastAsia" w:hAnsi="Arial" w:cs="Arial"/>
          <w:color w:val="000000" w:themeColor="text1"/>
          <w:kern w:val="24"/>
          <w:sz w:val="24"/>
          <w:szCs w:val="24"/>
        </w:rPr>
        <w:t xml:space="preserve">. </w:t>
      </w:r>
      <w:r w:rsidR="00B033DC">
        <w:rPr>
          <w:rFonts w:ascii="Arial" w:eastAsiaTheme="minorEastAsia" w:hAnsi="Arial" w:cs="Arial"/>
          <w:color w:val="000000" w:themeColor="text1"/>
          <w:kern w:val="24"/>
          <w:sz w:val="24"/>
          <w:szCs w:val="24"/>
        </w:rPr>
        <w:t xml:space="preserve">The </w:t>
      </w:r>
      <w:r w:rsidR="00E13CA8">
        <w:rPr>
          <w:rFonts w:ascii="Arial" w:eastAsiaTheme="minorEastAsia" w:hAnsi="Arial" w:cs="Arial"/>
          <w:color w:val="000000" w:themeColor="text1"/>
          <w:kern w:val="24"/>
          <w:sz w:val="24"/>
          <w:szCs w:val="24"/>
        </w:rPr>
        <w:t xml:space="preserve">importance of </w:t>
      </w:r>
      <w:r w:rsidR="0002274D">
        <w:rPr>
          <w:rFonts w:ascii="Arial" w:eastAsiaTheme="minorEastAsia" w:hAnsi="Arial" w:cs="Arial"/>
          <w:color w:val="000000" w:themeColor="text1"/>
          <w:kern w:val="24"/>
          <w:sz w:val="24"/>
          <w:szCs w:val="24"/>
        </w:rPr>
        <w:t xml:space="preserve">developing this trusting relationship </w:t>
      </w:r>
      <w:r w:rsidR="007422C3">
        <w:rPr>
          <w:rFonts w:ascii="Arial" w:eastAsiaTheme="minorEastAsia" w:hAnsi="Arial" w:cs="Arial"/>
          <w:color w:val="000000" w:themeColor="text1"/>
          <w:kern w:val="24"/>
          <w:sz w:val="24"/>
          <w:szCs w:val="24"/>
        </w:rPr>
        <w:t xml:space="preserve">is it </w:t>
      </w:r>
      <w:r w:rsidR="008F3966">
        <w:rPr>
          <w:rFonts w:ascii="Arial" w:eastAsiaTheme="minorEastAsia" w:hAnsi="Arial" w:cs="Arial"/>
          <w:color w:val="000000" w:themeColor="text1"/>
          <w:kern w:val="24"/>
          <w:sz w:val="24"/>
          <w:szCs w:val="24"/>
        </w:rPr>
        <w:t>contributes to the greater therapeutic relationship</w:t>
      </w:r>
      <w:r w:rsidR="007422C3">
        <w:rPr>
          <w:rFonts w:ascii="Arial" w:eastAsiaTheme="minorEastAsia" w:hAnsi="Arial" w:cs="Arial"/>
          <w:color w:val="000000" w:themeColor="text1"/>
          <w:kern w:val="24"/>
          <w:sz w:val="24"/>
          <w:szCs w:val="24"/>
        </w:rPr>
        <w:t>.</w:t>
      </w:r>
      <w:r w:rsidR="00FC4E40">
        <w:rPr>
          <w:rFonts w:ascii="Arial" w:eastAsiaTheme="minorEastAsia" w:hAnsi="Arial" w:cs="Arial"/>
          <w:color w:val="000000" w:themeColor="text1"/>
          <w:kern w:val="24"/>
          <w:sz w:val="24"/>
          <w:szCs w:val="24"/>
        </w:rPr>
        <w:t xml:space="preserve"> </w:t>
      </w:r>
      <w:r w:rsidR="00FC4E40" w:rsidRPr="00FC4E40">
        <w:rPr>
          <w:rFonts w:ascii="Arial" w:eastAsiaTheme="minorEastAsia" w:hAnsi="Arial" w:cs="Arial"/>
          <w:color w:val="000000" w:themeColor="text1"/>
          <w:kern w:val="24"/>
          <w:sz w:val="24"/>
          <w:szCs w:val="24"/>
        </w:rPr>
        <w:t>Although</w:t>
      </w:r>
      <w:r w:rsidR="00E43436">
        <w:rPr>
          <w:rFonts w:ascii="Arial" w:eastAsiaTheme="minorEastAsia" w:hAnsi="Arial" w:cs="Arial"/>
          <w:color w:val="000000" w:themeColor="text1"/>
          <w:kern w:val="24"/>
          <w:sz w:val="24"/>
          <w:szCs w:val="24"/>
        </w:rPr>
        <w:t xml:space="preserve"> ‘therapeutic relationship’ is difficult to define</w:t>
      </w:r>
      <w:r w:rsidR="00FC4E40" w:rsidRPr="00FC4E40">
        <w:rPr>
          <w:rFonts w:ascii="Arial" w:eastAsiaTheme="minorEastAsia" w:hAnsi="Arial" w:cs="Arial"/>
          <w:color w:val="000000" w:themeColor="text1"/>
          <w:kern w:val="24"/>
          <w:sz w:val="24"/>
          <w:szCs w:val="24"/>
        </w:rPr>
        <w:t xml:space="preserve">, </w:t>
      </w:r>
      <w:r w:rsidR="00165347">
        <w:rPr>
          <w:rFonts w:ascii="Arial" w:eastAsiaTheme="minorEastAsia" w:hAnsi="Arial" w:cs="Arial"/>
          <w:color w:val="000000" w:themeColor="text1"/>
          <w:kern w:val="24"/>
          <w:sz w:val="24"/>
          <w:szCs w:val="24"/>
        </w:rPr>
        <w:t>evidence suggest</w:t>
      </w:r>
      <w:r w:rsidR="00ED3589">
        <w:rPr>
          <w:rFonts w:ascii="Arial" w:eastAsiaTheme="minorEastAsia" w:hAnsi="Arial" w:cs="Arial"/>
          <w:color w:val="000000" w:themeColor="text1"/>
          <w:kern w:val="24"/>
          <w:sz w:val="24"/>
          <w:szCs w:val="24"/>
        </w:rPr>
        <w:t>s</w:t>
      </w:r>
      <w:r w:rsidR="00165347">
        <w:rPr>
          <w:rFonts w:ascii="Arial" w:eastAsiaTheme="minorEastAsia" w:hAnsi="Arial" w:cs="Arial"/>
          <w:color w:val="000000" w:themeColor="text1"/>
          <w:kern w:val="24"/>
          <w:sz w:val="24"/>
          <w:szCs w:val="24"/>
        </w:rPr>
        <w:t xml:space="preserve"> </w:t>
      </w:r>
      <w:r w:rsidR="00ED3589">
        <w:rPr>
          <w:rFonts w:ascii="Arial" w:eastAsiaTheme="minorEastAsia" w:hAnsi="Arial" w:cs="Arial"/>
          <w:color w:val="000000" w:themeColor="text1"/>
          <w:kern w:val="24"/>
          <w:sz w:val="24"/>
          <w:szCs w:val="24"/>
        </w:rPr>
        <w:t xml:space="preserve">that this concept is linked to successful therapy </w:t>
      </w:r>
      <w:r w:rsidR="00FC4E40" w:rsidRPr="00FC4E40">
        <w:rPr>
          <w:rFonts w:ascii="Arial" w:eastAsiaTheme="minorEastAsia" w:hAnsi="Arial" w:cs="Arial"/>
          <w:color w:val="000000" w:themeColor="text1"/>
          <w:kern w:val="24"/>
          <w:sz w:val="24"/>
          <w:szCs w:val="24"/>
        </w:rPr>
        <w:t xml:space="preserve">(Horvath, 2006). </w:t>
      </w:r>
      <w:r w:rsidR="0094298F">
        <w:rPr>
          <w:rFonts w:ascii="Arial" w:eastAsiaTheme="minorEastAsia" w:hAnsi="Arial" w:cs="Arial"/>
          <w:color w:val="000000" w:themeColor="text1"/>
          <w:kern w:val="24"/>
          <w:sz w:val="24"/>
          <w:szCs w:val="24"/>
        </w:rPr>
        <w:t xml:space="preserve">From a client perspective, the </w:t>
      </w:r>
      <w:r w:rsidR="00614235">
        <w:rPr>
          <w:rFonts w:ascii="Arial" w:eastAsiaTheme="minorEastAsia" w:hAnsi="Arial" w:cs="Arial"/>
          <w:color w:val="000000" w:themeColor="text1"/>
          <w:kern w:val="24"/>
          <w:sz w:val="24"/>
          <w:szCs w:val="24"/>
        </w:rPr>
        <w:t>three core conditions of PCT</w:t>
      </w:r>
      <w:r w:rsidR="00EF2BA1">
        <w:rPr>
          <w:rFonts w:ascii="Arial" w:eastAsiaTheme="minorEastAsia" w:hAnsi="Arial" w:cs="Arial"/>
          <w:color w:val="000000" w:themeColor="text1"/>
          <w:kern w:val="24"/>
          <w:sz w:val="24"/>
          <w:szCs w:val="24"/>
        </w:rPr>
        <w:t xml:space="preserve"> (</w:t>
      </w:r>
      <w:r w:rsidR="008B4FED">
        <w:rPr>
          <w:rFonts w:ascii="Arial" w:eastAsiaTheme="minorEastAsia" w:hAnsi="Arial" w:cs="Arial"/>
          <w:color w:val="000000" w:themeColor="text1"/>
          <w:kern w:val="24"/>
          <w:sz w:val="24"/>
          <w:szCs w:val="24"/>
        </w:rPr>
        <w:t xml:space="preserve">congruence, </w:t>
      </w:r>
      <w:r w:rsidR="00547E46">
        <w:rPr>
          <w:rFonts w:ascii="Arial" w:eastAsiaTheme="minorEastAsia" w:hAnsi="Arial" w:cs="Arial"/>
          <w:color w:val="000000" w:themeColor="text1"/>
          <w:kern w:val="24"/>
          <w:sz w:val="24"/>
          <w:szCs w:val="24"/>
        </w:rPr>
        <w:t>empathy and unconditional positive regard) are</w:t>
      </w:r>
      <w:r w:rsidR="0036768F">
        <w:rPr>
          <w:rFonts w:ascii="Arial" w:eastAsiaTheme="minorEastAsia" w:hAnsi="Arial" w:cs="Arial"/>
          <w:color w:val="000000" w:themeColor="text1"/>
          <w:kern w:val="24"/>
          <w:sz w:val="24"/>
          <w:szCs w:val="24"/>
        </w:rPr>
        <w:t xml:space="preserve"> encompassed within this therapeutic relationship </w:t>
      </w:r>
      <w:r w:rsidR="00635848" w:rsidRPr="00635848">
        <w:rPr>
          <w:rFonts w:ascii="Arial" w:eastAsiaTheme="minorEastAsia" w:hAnsi="Arial" w:cs="Arial"/>
          <w:color w:val="000000" w:themeColor="text1"/>
          <w:kern w:val="24"/>
          <w:sz w:val="24"/>
          <w:szCs w:val="24"/>
        </w:rPr>
        <w:t xml:space="preserve">(Noyce and </w:t>
      </w:r>
      <w:proofErr w:type="spellStart"/>
      <w:r w:rsidR="00635848" w:rsidRPr="00635848">
        <w:rPr>
          <w:rFonts w:ascii="Arial" w:eastAsiaTheme="minorEastAsia" w:hAnsi="Arial" w:cs="Arial"/>
          <w:color w:val="000000" w:themeColor="text1"/>
          <w:kern w:val="24"/>
          <w:sz w:val="24"/>
          <w:szCs w:val="24"/>
        </w:rPr>
        <w:t>Simspon</w:t>
      </w:r>
      <w:proofErr w:type="spellEnd"/>
      <w:r w:rsidR="00635848" w:rsidRPr="00635848">
        <w:rPr>
          <w:rFonts w:ascii="Arial" w:eastAsiaTheme="minorEastAsia" w:hAnsi="Arial" w:cs="Arial"/>
          <w:color w:val="000000" w:themeColor="text1"/>
          <w:kern w:val="24"/>
          <w:sz w:val="24"/>
          <w:szCs w:val="24"/>
        </w:rPr>
        <w:t>, 2018).</w:t>
      </w:r>
      <w:r w:rsidR="00176C19">
        <w:rPr>
          <w:rFonts w:ascii="Arial" w:eastAsiaTheme="minorEastAsia" w:hAnsi="Arial" w:cs="Arial"/>
          <w:color w:val="000000" w:themeColor="text1"/>
          <w:kern w:val="24"/>
          <w:sz w:val="24"/>
          <w:szCs w:val="24"/>
        </w:rPr>
        <w:t xml:space="preserve"> </w:t>
      </w:r>
    </w:p>
    <w:p w14:paraId="333FF59D" w14:textId="77777777" w:rsidR="001B39C8" w:rsidRDefault="001B39C8" w:rsidP="00BD5991">
      <w:pPr>
        <w:spacing w:after="0" w:line="480" w:lineRule="auto"/>
        <w:contextualSpacing/>
        <w:rPr>
          <w:rFonts w:ascii="Arial" w:eastAsiaTheme="minorEastAsia" w:hAnsi="Arial" w:cs="Arial"/>
          <w:color w:val="000000" w:themeColor="text1"/>
          <w:kern w:val="24"/>
          <w:sz w:val="24"/>
          <w:szCs w:val="24"/>
        </w:rPr>
      </w:pPr>
    </w:p>
    <w:p w14:paraId="2F652348" w14:textId="4690004F" w:rsidR="00F63B2F" w:rsidRDefault="00FF0101" w:rsidP="0011470B">
      <w:pPr>
        <w:spacing w:after="0" w:line="480" w:lineRule="auto"/>
        <w:contextualSpacing/>
        <w:rPr>
          <w:rFonts w:ascii="Arial" w:eastAsiaTheme="minorEastAsia" w:hAnsi="Arial" w:cs="Arial"/>
          <w:color w:val="000000" w:themeColor="text1"/>
          <w:kern w:val="24"/>
          <w:sz w:val="24"/>
          <w:szCs w:val="24"/>
          <w:lang w:val="en-US"/>
        </w:rPr>
      </w:pPr>
      <w:r>
        <w:rPr>
          <w:rFonts w:ascii="Arial" w:eastAsiaTheme="minorEastAsia" w:hAnsi="Arial" w:cs="Arial"/>
          <w:color w:val="000000" w:themeColor="text1"/>
          <w:kern w:val="24"/>
          <w:sz w:val="24"/>
          <w:szCs w:val="24"/>
        </w:rPr>
        <w:t>T</w:t>
      </w:r>
      <w:r w:rsidR="00D60763">
        <w:rPr>
          <w:rFonts w:ascii="Arial" w:eastAsiaTheme="minorEastAsia" w:hAnsi="Arial" w:cs="Arial"/>
          <w:color w:val="000000" w:themeColor="text1"/>
          <w:kern w:val="24"/>
          <w:sz w:val="24"/>
          <w:szCs w:val="24"/>
        </w:rPr>
        <w:t xml:space="preserve">he importance of PCT is it </w:t>
      </w:r>
      <w:r w:rsidR="009F7EF6">
        <w:rPr>
          <w:rFonts w:ascii="Arial" w:eastAsiaTheme="minorEastAsia" w:hAnsi="Arial" w:cs="Arial"/>
          <w:color w:val="000000" w:themeColor="text1"/>
          <w:kern w:val="24"/>
          <w:sz w:val="24"/>
          <w:szCs w:val="24"/>
        </w:rPr>
        <w:t>represen</w:t>
      </w:r>
      <w:r w:rsidR="00274748">
        <w:rPr>
          <w:rFonts w:ascii="Arial" w:eastAsiaTheme="minorEastAsia" w:hAnsi="Arial" w:cs="Arial"/>
          <w:color w:val="000000" w:themeColor="text1"/>
          <w:kern w:val="24"/>
          <w:sz w:val="24"/>
          <w:szCs w:val="24"/>
        </w:rPr>
        <w:t xml:space="preserve">ts </w:t>
      </w:r>
      <w:r w:rsidR="009F7EF6">
        <w:rPr>
          <w:rFonts w:ascii="Arial" w:eastAsiaTheme="minorEastAsia" w:hAnsi="Arial" w:cs="Arial"/>
          <w:color w:val="000000" w:themeColor="text1"/>
          <w:kern w:val="24"/>
          <w:sz w:val="24"/>
          <w:szCs w:val="24"/>
        </w:rPr>
        <w:t>a significant part of the therapeutic relationship</w:t>
      </w:r>
      <w:r w:rsidR="002048AB">
        <w:rPr>
          <w:rFonts w:ascii="Arial" w:eastAsiaTheme="minorEastAsia" w:hAnsi="Arial" w:cs="Arial"/>
          <w:color w:val="000000" w:themeColor="text1"/>
          <w:kern w:val="24"/>
          <w:sz w:val="24"/>
          <w:szCs w:val="24"/>
        </w:rPr>
        <w:t xml:space="preserve"> (</w:t>
      </w:r>
      <w:r w:rsidR="009427CE">
        <w:rPr>
          <w:rFonts w:ascii="Arial" w:eastAsiaTheme="minorEastAsia" w:hAnsi="Arial" w:cs="Arial"/>
          <w:color w:val="000000" w:themeColor="text1"/>
          <w:kern w:val="24"/>
          <w:sz w:val="24"/>
          <w:szCs w:val="24"/>
        </w:rPr>
        <w:t xml:space="preserve">with this relationship </w:t>
      </w:r>
      <w:r w:rsidR="00FC650A">
        <w:rPr>
          <w:rFonts w:ascii="Arial" w:eastAsiaTheme="minorEastAsia" w:hAnsi="Arial" w:cs="Arial"/>
          <w:color w:val="000000" w:themeColor="text1"/>
          <w:kern w:val="24"/>
          <w:sz w:val="24"/>
          <w:szCs w:val="24"/>
        </w:rPr>
        <w:t>being linked to successful therapy</w:t>
      </w:r>
      <w:r w:rsidR="002048AB">
        <w:rPr>
          <w:rFonts w:ascii="Arial" w:eastAsiaTheme="minorEastAsia" w:hAnsi="Arial" w:cs="Arial"/>
          <w:color w:val="000000" w:themeColor="text1"/>
          <w:kern w:val="24"/>
          <w:sz w:val="24"/>
          <w:szCs w:val="24"/>
        </w:rPr>
        <w:t>)</w:t>
      </w:r>
      <w:r w:rsidR="00EC6A86">
        <w:rPr>
          <w:rFonts w:ascii="Arial" w:eastAsiaTheme="minorEastAsia" w:hAnsi="Arial" w:cs="Arial"/>
          <w:color w:val="000000" w:themeColor="text1"/>
          <w:kern w:val="24"/>
          <w:sz w:val="24"/>
          <w:szCs w:val="24"/>
        </w:rPr>
        <w:t xml:space="preserve">. </w:t>
      </w:r>
      <w:r w:rsidR="00E3056F">
        <w:rPr>
          <w:rFonts w:ascii="Arial" w:eastAsiaTheme="minorEastAsia" w:hAnsi="Arial" w:cs="Arial"/>
          <w:color w:val="000000" w:themeColor="text1"/>
          <w:kern w:val="24"/>
          <w:sz w:val="24"/>
          <w:szCs w:val="24"/>
        </w:rPr>
        <w:t>The aspect of PCT which seems to be of most significance to th</w:t>
      </w:r>
      <w:r w:rsidR="0091098D">
        <w:rPr>
          <w:rFonts w:ascii="Arial" w:eastAsiaTheme="minorEastAsia" w:hAnsi="Arial" w:cs="Arial"/>
          <w:color w:val="000000" w:themeColor="text1"/>
          <w:kern w:val="24"/>
          <w:sz w:val="24"/>
          <w:szCs w:val="24"/>
        </w:rPr>
        <w:t xml:space="preserve">ese individuals </w:t>
      </w:r>
      <w:r w:rsidR="00C83F20">
        <w:rPr>
          <w:rFonts w:ascii="Arial" w:eastAsiaTheme="minorEastAsia" w:hAnsi="Arial" w:cs="Arial"/>
          <w:color w:val="000000" w:themeColor="text1"/>
          <w:kern w:val="24"/>
          <w:sz w:val="24"/>
          <w:szCs w:val="24"/>
        </w:rPr>
        <w:t xml:space="preserve">is </w:t>
      </w:r>
      <w:r w:rsidR="008A79D3">
        <w:rPr>
          <w:rFonts w:ascii="Arial" w:eastAsiaTheme="minorEastAsia" w:hAnsi="Arial" w:cs="Arial"/>
          <w:color w:val="000000" w:themeColor="text1"/>
          <w:kern w:val="24"/>
          <w:sz w:val="24"/>
          <w:szCs w:val="24"/>
        </w:rPr>
        <w:t xml:space="preserve">the </w:t>
      </w:r>
      <w:r w:rsidR="00F904B7">
        <w:rPr>
          <w:rFonts w:ascii="Arial" w:eastAsiaTheme="minorEastAsia" w:hAnsi="Arial" w:cs="Arial"/>
          <w:color w:val="000000" w:themeColor="text1"/>
          <w:kern w:val="24"/>
          <w:sz w:val="24"/>
          <w:szCs w:val="24"/>
        </w:rPr>
        <w:t>building of interpersonal trust</w:t>
      </w:r>
      <w:r w:rsidR="007C493D">
        <w:rPr>
          <w:rFonts w:ascii="Arial" w:eastAsiaTheme="minorEastAsia" w:hAnsi="Arial" w:cs="Arial"/>
          <w:color w:val="000000" w:themeColor="text1"/>
          <w:kern w:val="24"/>
          <w:sz w:val="24"/>
          <w:szCs w:val="24"/>
        </w:rPr>
        <w:t xml:space="preserve">, as this ability to trust </w:t>
      </w:r>
      <w:r w:rsidR="001B39C8">
        <w:rPr>
          <w:rFonts w:ascii="Arial" w:eastAsiaTheme="minorEastAsia" w:hAnsi="Arial" w:cs="Arial"/>
          <w:color w:val="000000" w:themeColor="text1"/>
          <w:kern w:val="24"/>
          <w:sz w:val="24"/>
          <w:szCs w:val="24"/>
        </w:rPr>
        <w:t>might be non-existent</w:t>
      </w:r>
      <w:r w:rsidR="00F31EF3">
        <w:rPr>
          <w:rFonts w:ascii="Arial" w:eastAsiaTheme="minorEastAsia" w:hAnsi="Arial" w:cs="Arial"/>
          <w:color w:val="000000" w:themeColor="text1"/>
          <w:kern w:val="24"/>
          <w:sz w:val="24"/>
          <w:szCs w:val="24"/>
        </w:rPr>
        <w:t xml:space="preserve"> prior to commencing therapy. </w:t>
      </w:r>
      <w:r w:rsidR="0027361F">
        <w:rPr>
          <w:rFonts w:ascii="Arial" w:eastAsiaTheme="minorEastAsia" w:hAnsi="Arial" w:cs="Arial"/>
          <w:color w:val="000000" w:themeColor="text1"/>
          <w:kern w:val="24"/>
          <w:sz w:val="24"/>
          <w:szCs w:val="24"/>
        </w:rPr>
        <w:t>Respect</w:t>
      </w:r>
      <w:r w:rsidR="00B472B8">
        <w:rPr>
          <w:rFonts w:ascii="Arial" w:eastAsiaTheme="minorEastAsia" w:hAnsi="Arial" w:cs="Arial"/>
          <w:color w:val="000000" w:themeColor="text1"/>
          <w:kern w:val="24"/>
          <w:sz w:val="24"/>
          <w:szCs w:val="24"/>
        </w:rPr>
        <w:t>, however,</w:t>
      </w:r>
      <w:r w:rsidR="0027361F">
        <w:rPr>
          <w:rFonts w:ascii="Arial" w:eastAsiaTheme="minorEastAsia" w:hAnsi="Arial" w:cs="Arial"/>
          <w:color w:val="000000" w:themeColor="text1"/>
          <w:kern w:val="24"/>
          <w:sz w:val="24"/>
          <w:szCs w:val="24"/>
        </w:rPr>
        <w:t xml:space="preserve"> </w:t>
      </w:r>
      <w:r w:rsidR="00C8430D" w:rsidRPr="00C8430D">
        <w:rPr>
          <w:rFonts w:ascii="Arial" w:eastAsiaTheme="minorEastAsia" w:hAnsi="Arial" w:cs="Arial"/>
          <w:color w:val="000000" w:themeColor="text1"/>
          <w:kern w:val="24"/>
          <w:sz w:val="24"/>
          <w:szCs w:val="24"/>
          <w:lang w:val="en-US"/>
        </w:rPr>
        <w:t xml:space="preserve">should not be automatically applied to </w:t>
      </w:r>
      <w:r w:rsidR="008430F0">
        <w:rPr>
          <w:rFonts w:ascii="Arial" w:eastAsiaTheme="minorEastAsia" w:hAnsi="Arial" w:cs="Arial"/>
          <w:color w:val="000000" w:themeColor="text1"/>
          <w:kern w:val="24"/>
          <w:sz w:val="24"/>
          <w:szCs w:val="24"/>
          <w:lang w:val="en-US"/>
        </w:rPr>
        <w:t>a</w:t>
      </w:r>
      <w:r w:rsidR="00C8430D" w:rsidRPr="00C8430D">
        <w:rPr>
          <w:rFonts w:ascii="Arial" w:eastAsiaTheme="minorEastAsia" w:hAnsi="Arial" w:cs="Arial"/>
          <w:color w:val="000000" w:themeColor="text1"/>
          <w:kern w:val="24"/>
          <w:sz w:val="24"/>
          <w:szCs w:val="24"/>
          <w:lang w:val="en-US"/>
        </w:rPr>
        <w:t xml:space="preserve"> theory within a different culture </w:t>
      </w:r>
      <w:r w:rsidR="0027361F">
        <w:rPr>
          <w:rFonts w:ascii="Arial" w:eastAsiaTheme="minorEastAsia" w:hAnsi="Arial" w:cs="Arial"/>
          <w:color w:val="000000" w:themeColor="text1"/>
          <w:kern w:val="24"/>
          <w:sz w:val="24"/>
          <w:szCs w:val="24"/>
          <w:lang w:val="en-US"/>
        </w:rPr>
        <w:t>(</w:t>
      </w:r>
      <w:r w:rsidR="00C8430D">
        <w:rPr>
          <w:rFonts w:ascii="Arial" w:eastAsiaTheme="minorEastAsia" w:hAnsi="Arial" w:cs="Arial"/>
          <w:color w:val="000000" w:themeColor="text1"/>
          <w:kern w:val="24"/>
          <w:sz w:val="24"/>
          <w:szCs w:val="24"/>
          <w:lang w:val="en-US"/>
        </w:rPr>
        <w:t>Tudor, 2022)</w:t>
      </w:r>
      <w:r w:rsidR="00C10996">
        <w:rPr>
          <w:rFonts w:ascii="Arial" w:eastAsiaTheme="minorEastAsia" w:hAnsi="Arial" w:cs="Arial"/>
          <w:color w:val="000000" w:themeColor="text1"/>
          <w:kern w:val="24"/>
          <w:sz w:val="24"/>
          <w:szCs w:val="24"/>
          <w:lang w:val="en-US"/>
        </w:rPr>
        <w:t xml:space="preserve">. </w:t>
      </w:r>
      <w:r w:rsidR="00315BE5">
        <w:rPr>
          <w:rFonts w:ascii="Arial" w:eastAsiaTheme="minorEastAsia" w:hAnsi="Arial" w:cs="Arial"/>
          <w:color w:val="000000" w:themeColor="text1"/>
          <w:kern w:val="24"/>
          <w:sz w:val="24"/>
          <w:szCs w:val="24"/>
          <w:lang w:val="en-US"/>
        </w:rPr>
        <w:t xml:space="preserve">The culture in America in the 1950s differs to the culture in the UK in 2025. </w:t>
      </w:r>
      <w:r w:rsidR="00B5003C">
        <w:rPr>
          <w:rFonts w:ascii="Arial" w:eastAsiaTheme="minorEastAsia" w:hAnsi="Arial" w:cs="Arial"/>
          <w:color w:val="000000" w:themeColor="text1"/>
          <w:kern w:val="24"/>
          <w:sz w:val="24"/>
          <w:szCs w:val="24"/>
          <w:lang w:val="en-US"/>
        </w:rPr>
        <w:t xml:space="preserve">The UK perceives time as limited and </w:t>
      </w:r>
      <w:r w:rsidR="009D6236">
        <w:rPr>
          <w:rFonts w:ascii="Arial" w:eastAsiaTheme="minorEastAsia" w:hAnsi="Arial" w:cs="Arial"/>
          <w:color w:val="000000" w:themeColor="text1"/>
          <w:kern w:val="24"/>
          <w:sz w:val="24"/>
          <w:szCs w:val="24"/>
          <w:lang w:val="en-US"/>
        </w:rPr>
        <w:t xml:space="preserve">costly so has a quick-fix attitude towards </w:t>
      </w:r>
      <w:r w:rsidR="00A94A9C">
        <w:rPr>
          <w:rFonts w:ascii="Arial" w:eastAsiaTheme="minorEastAsia" w:hAnsi="Arial" w:cs="Arial"/>
          <w:color w:val="000000" w:themeColor="text1"/>
          <w:kern w:val="24"/>
          <w:sz w:val="24"/>
          <w:szCs w:val="24"/>
          <w:lang w:val="en-US"/>
        </w:rPr>
        <w:t xml:space="preserve">many aspects of life including </w:t>
      </w:r>
      <w:r w:rsidR="005A740D">
        <w:rPr>
          <w:rFonts w:ascii="Arial" w:eastAsiaTheme="minorEastAsia" w:hAnsi="Arial" w:cs="Arial"/>
          <w:color w:val="000000" w:themeColor="text1"/>
          <w:kern w:val="24"/>
          <w:sz w:val="24"/>
          <w:szCs w:val="24"/>
          <w:lang w:val="en-US"/>
        </w:rPr>
        <w:t xml:space="preserve">well-being. </w:t>
      </w:r>
    </w:p>
    <w:p w14:paraId="58D54BAF" w14:textId="510E83EC" w:rsidR="00F05C75" w:rsidRPr="00F63B2F" w:rsidRDefault="004C2B1C" w:rsidP="0011470B">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lang w:val="en-US"/>
        </w:rPr>
        <w:lastRenderedPageBreak/>
        <w:t xml:space="preserve">This attitude does not </w:t>
      </w:r>
      <w:r w:rsidR="00051DA0">
        <w:rPr>
          <w:rFonts w:ascii="Arial" w:eastAsiaTheme="minorEastAsia" w:hAnsi="Arial" w:cs="Arial"/>
          <w:color w:val="000000" w:themeColor="text1"/>
          <w:kern w:val="24"/>
          <w:sz w:val="24"/>
          <w:szCs w:val="24"/>
          <w:lang w:val="en-US"/>
        </w:rPr>
        <w:t>diminish</w:t>
      </w:r>
      <w:r>
        <w:rPr>
          <w:rFonts w:ascii="Arial" w:eastAsiaTheme="minorEastAsia" w:hAnsi="Arial" w:cs="Arial"/>
          <w:color w:val="000000" w:themeColor="text1"/>
          <w:kern w:val="24"/>
          <w:sz w:val="24"/>
          <w:szCs w:val="24"/>
          <w:lang w:val="en-US"/>
        </w:rPr>
        <w:t xml:space="preserve"> the </w:t>
      </w:r>
      <w:r w:rsidR="00A87E74">
        <w:rPr>
          <w:rFonts w:ascii="Arial" w:eastAsiaTheme="minorEastAsia" w:hAnsi="Arial" w:cs="Arial"/>
          <w:color w:val="000000" w:themeColor="text1"/>
          <w:kern w:val="24"/>
          <w:sz w:val="24"/>
          <w:szCs w:val="24"/>
          <w:lang w:val="en-US"/>
        </w:rPr>
        <w:t xml:space="preserve">effectiveness </w:t>
      </w:r>
      <w:r w:rsidR="005944B2">
        <w:rPr>
          <w:rFonts w:ascii="Arial" w:eastAsiaTheme="minorEastAsia" w:hAnsi="Arial" w:cs="Arial"/>
          <w:color w:val="000000" w:themeColor="text1"/>
          <w:kern w:val="24"/>
          <w:sz w:val="24"/>
          <w:szCs w:val="24"/>
          <w:lang w:val="en-US"/>
        </w:rPr>
        <w:t xml:space="preserve">of PCT in therapy. The other aspect of culture in the UK to consider </w:t>
      </w:r>
      <w:r w:rsidR="0072544C">
        <w:rPr>
          <w:rFonts w:ascii="Arial" w:eastAsiaTheme="minorEastAsia" w:hAnsi="Arial" w:cs="Arial"/>
          <w:color w:val="000000" w:themeColor="text1"/>
          <w:kern w:val="24"/>
          <w:sz w:val="24"/>
          <w:szCs w:val="24"/>
          <w:lang w:val="en-US"/>
        </w:rPr>
        <w:t>is the divers</w:t>
      </w:r>
      <w:r w:rsidR="00D32F15">
        <w:rPr>
          <w:rFonts w:ascii="Arial" w:eastAsiaTheme="minorEastAsia" w:hAnsi="Arial" w:cs="Arial"/>
          <w:color w:val="000000" w:themeColor="text1"/>
          <w:kern w:val="24"/>
          <w:sz w:val="24"/>
          <w:szCs w:val="24"/>
          <w:lang w:val="en-US"/>
        </w:rPr>
        <w:t>ity in ethnicity so the individualist approach</w:t>
      </w:r>
      <w:r w:rsidR="006B6004">
        <w:rPr>
          <w:rFonts w:ascii="Arial" w:eastAsiaTheme="minorEastAsia" w:hAnsi="Arial" w:cs="Arial"/>
          <w:color w:val="000000" w:themeColor="text1"/>
          <w:kern w:val="24"/>
          <w:sz w:val="24"/>
          <w:szCs w:val="24"/>
          <w:lang w:val="en-US"/>
        </w:rPr>
        <w:t xml:space="preserve"> of PCT</w:t>
      </w:r>
      <w:r w:rsidR="00D32F15">
        <w:rPr>
          <w:rFonts w:ascii="Arial" w:eastAsiaTheme="minorEastAsia" w:hAnsi="Arial" w:cs="Arial"/>
          <w:color w:val="000000" w:themeColor="text1"/>
          <w:kern w:val="24"/>
          <w:sz w:val="24"/>
          <w:szCs w:val="24"/>
          <w:lang w:val="en-US"/>
        </w:rPr>
        <w:t xml:space="preserve"> </w:t>
      </w:r>
      <w:r w:rsidR="00D41101">
        <w:rPr>
          <w:rFonts w:ascii="Arial" w:eastAsiaTheme="minorEastAsia" w:hAnsi="Arial" w:cs="Arial"/>
          <w:color w:val="000000" w:themeColor="text1"/>
          <w:kern w:val="24"/>
          <w:sz w:val="24"/>
          <w:szCs w:val="24"/>
          <w:lang w:val="en-US"/>
        </w:rPr>
        <w:t>has the likelihood of being un</w:t>
      </w:r>
      <w:r w:rsidR="008D416E">
        <w:rPr>
          <w:rFonts w:ascii="Arial" w:eastAsiaTheme="minorEastAsia" w:hAnsi="Arial" w:cs="Arial"/>
          <w:color w:val="000000" w:themeColor="text1"/>
          <w:kern w:val="24"/>
          <w:sz w:val="24"/>
          <w:szCs w:val="24"/>
          <w:lang w:val="en-US"/>
        </w:rPr>
        <w:t>familiar</w:t>
      </w:r>
      <w:r w:rsidR="00D41101">
        <w:rPr>
          <w:rFonts w:ascii="Arial" w:eastAsiaTheme="minorEastAsia" w:hAnsi="Arial" w:cs="Arial"/>
          <w:color w:val="000000" w:themeColor="text1"/>
          <w:kern w:val="24"/>
          <w:sz w:val="24"/>
          <w:szCs w:val="24"/>
          <w:lang w:val="en-US"/>
        </w:rPr>
        <w:t xml:space="preserve"> for </w:t>
      </w:r>
      <w:r w:rsidR="00FA788F">
        <w:rPr>
          <w:rFonts w:ascii="Arial" w:eastAsiaTheme="minorEastAsia" w:hAnsi="Arial" w:cs="Arial"/>
          <w:color w:val="000000" w:themeColor="text1"/>
          <w:kern w:val="24"/>
          <w:sz w:val="24"/>
          <w:szCs w:val="24"/>
          <w:lang w:val="en-US"/>
        </w:rPr>
        <w:t xml:space="preserve">all people </w:t>
      </w:r>
      <w:r w:rsidR="00C520E3">
        <w:rPr>
          <w:rFonts w:ascii="Arial" w:eastAsiaTheme="minorEastAsia" w:hAnsi="Arial" w:cs="Arial"/>
          <w:color w:val="000000" w:themeColor="text1"/>
          <w:kern w:val="24"/>
          <w:sz w:val="24"/>
          <w:szCs w:val="24"/>
          <w:lang w:val="en-US"/>
        </w:rPr>
        <w:t xml:space="preserve">i.e. people from a collectivist culture </w:t>
      </w:r>
      <w:r w:rsidR="00A9233E">
        <w:rPr>
          <w:rFonts w:ascii="Arial" w:eastAsiaTheme="minorEastAsia" w:hAnsi="Arial" w:cs="Arial"/>
          <w:color w:val="000000" w:themeColor="text1"/>
          <w:kern w:val="24"/>
          <w:sz w:val="24"/>
          <w:szCs w:val="24"/>
          <w:lang w:val="en-US"/>
        </w:rPr>
        <w:t xml:space="preserve">(Khan, 2023). </w:t>
      </w:r>
      <w:r w:rsidR="00A37BBE">
        <w:rPr>
          <w:rFonts w:ascii="Arial" w:eastAsiaTheme="minorEastAsia" w:hAnsi="Arial" w:cs="Arial"/>
          <w:color w:val="000000" w:themeColor="text1"/>
          <w:kern w:val="24"/>
          <w:sz w:val="24"/>
          <w:szCs w:val="24"/>
          <w:lang w:val="en-US"/>
        </w:rPr>
        <w:t xml:space="preserve">It appears </w:t>
      </w:r>
      <w:r w:rsidR="00927BCB">
        <w:rPr>
          <w:rFonts w:ascii="Arial" w:eastAsiaTheme="minorEastAsia" w:hAnsi="Arial" w:cs="Arial"/>
          <w:color w:val="000000" w:themeColor="text1"/>
          <w:kern w:val="24"/>
          <w:sz w:val="24"/>
          <w:szCs w:val="24"/>
          <w:lang w:val="en-US"/>
        </w:rPr>
        <w:t xml:space="preserve">important for a student counsellor to be mindful of </w:t>
      </w:r>
      <w:r w:rsidR="004E120D">
        <w:rPr>
          <w:rFonts w:ascii="Arial" w:eastAsiaTheme="minorEastAsia" w:hAnsi="Arial" w:cs="Arial"/>
          <w:color w:val="000000" w:themeColor="text1"/>
          <w:kern w:val="24"/>
          <w:sz w:val="24"/>
          <w:szCs w:val="24"/>
          <w:lang w:val="en-US"/>
        </w:rPr>
        <w:t xml:space="preserve">the </w:t>
      </w:r>
      <w:r w:rsidR="000B63EA">
        <w:rPr>
          <w:rFonts w:ascii="Arial" w:eastAsiaTheme="minorEastAsia" w:hAnsi="Arial" w:cs="Arial"/>
          <w:color w:val="000000" w:themeColor="text1"/>
          <w:kern w:val="24"/>
          <w:sz w:val="24"/>
          <w:szCs w:val="24"/>
          <w:lang w:val="en-US"/>
        </w:rPr>
        <w:t xml:space="preserve">client’s </w:t>
      </w:r>
      <w:r w:rsidR="004310F3">
        <w:rPr>
          <w:rFonts w:ascii="Arial" w:eastAsiaTheme="minorEastAsia" w:hAnsi="Arial" w:cs="Arial"/>
          <w:color w:val="000000" w:themeColor="text1"/>
          <w:kern w:val="24"/>
          <w:sz w:val="24"/>
          <w:szCs w:val="24"/>
          <w:lang w:val="en-US"/>
        </w:rPr>
        <w:t xml:space="preserve">individual experience of culture </w:t>
      </w:r>
      <w:r w:rsidR="00164643">
        <w:rPr>
          <w:rFonts w:ascii="Arial" w:eastAsiaTheme="minorEastAsia" w:hAnsi="Arial" w:cs="Arial"/>
          <w:color w:val="000000" w:themeColor="text1"/>
          <w:kern w:val="24"/>
          <w:sz w:val="24"/>
          <w:szCs w:val="24"/>
          <w:lang w:val="en-US"/>
        </w:rPr>
        <w:t xml:space="preserve">e.g. not to assume a </w:t>
      </w:r>
      <w:r w:rsidR="00AE6182">
        <w:rPr>
          <w:rFonts w:ascii="Arial" w:eastAsiaTheme="minorEastAsia" w:hAnsi="Arial" w:cs="Arial"/>
          <w:color w:val="000000" w:themeColor="text1"/>
          <w:kern w:val="24"/>
          <w:sz w:val="24"/>
          <w:szCs w:val="24"/>
          <w:lang w:val="en-US"/>
        </w:rPr>
        <w:t>client with a history of living within a collectivist culture</w:t>
      </w:r>
      <w:r w:rsidR="00C51DF1">
        <w:rPr>
          <w:rFonts w:ascii="Arial" w:eastAsiaTheme="minorEastAsia" w:hAnsi="Arial" w:cs="Arial"/>
          <w:color w:val="000000" w:themeColor="text1"/>
          <w:kern w:val="24"/>
          <w:sz w:val="24"/>
          <w:szCs w:val="24"/>
          <w:lang w:val="en-US"/>
        </w:rPr>
        <w:t xml:space="preserve"> is still living within that culture now </w:t>
      </w:r>
      <w:r w:rsidR="00F901B1">
        <w:rPr>
          <w:rFonts w:ascii="Arial" w:eastAsiaTheme="minorEastAsia" w:hAnsi="Arial" w:cs="Arial"/>
          <w:color w:val="000000" w:themeColor="text1"/>
          <w:kern w:val="24"/>
          <w:sz w:val="24"/>
          <w:szCs w:val="24"/>
          <w:lang w:val="en-US"/>
        </w:rPr>
        <w:t xml:space="preserve">(Khan, 2023). </w:t>
      </w:r>
      <w:r w:rsidR="00816B73">
        <w:rPr>
          <w:rFonts w:ascii="Arial" w:eastAsiaTheme="minorEastAsia" w:hAnsi="Arial" w:cs="Arial"/>
          <w:color w:val="000000" w:themeColor="text1"/>
          <w:kern w:val="24"/>
          <w:sz w:val="24"/>
          <w:szCs w:val="24"/>
          <w:lang w:val="en-US"/>
        </w:rPr>
        <w:t xml:space="preserve"> </w:t>
      </w:r>
      <w:r w:rsidR="00C8430D">
        <w:rPr>
          <w:rFonts w:ascii="Arial" w:eastAsiaTheme="minorEastAsia" w:hAnsi="Arial" w:cs="Arial"/>
          <w:color w:val="000000" w:themeColor="text1"/>
          <w:kern w:val="24"/>
          <w:sz w:val="24"/>
          <w:szCs w:val="24"/>
          <w:lang w:val="en-US"/>
        </w:rPr>
        <w:t xml:space="preserve"> </w:t>
      </w:r>
    </w:p>
    <w:p w14:paraId="78AE2B6D" w14:textId="77777777" w:rsidR="001D1A55" w:rsidRDefault="001D1A55" w:rsidP="0011470B">
      <w:pPr>
        <w:spacing w:after="0" w:line="480" w:lineRule="auto"/>
        <w:contextualSpacing/>
        <w:rPr>
          <w:rFonts w:ascii="Arial" w:eastAsiaTheme="minorEastAsia" w:hAnsi="Arial" w:cs="Arial"/>
          <w:color w:val="000000" w:themeColor="text1"/>
          <w:kern w:val="24"/>
          <w:sz w:val="24"/>
          <w:szCs w:val="24"/>
        </w:rPr>
      </w:pPr>
    </w:p>
    <w:p w14:paraId="452618C7" w14:textId="193DBB80" w:rsidR="00B82289" w:rsidRPr="00B82289" w:rsidRDefault="00EF45D7" w:rsidP="00B82289">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As mentioned previously, t</w:t>
      </w:r>
      <w:r w:rsidR="00FD44ED">
        <w:rPr>
          <w:rFonts w:ascii="Arial" w:eastAsiaTheme="minorEastAsia" w:hAnsi="Arial" w:cs="Arial"/>
          <w:color w:val="000000" w:themeColor="text1"/>
          <w:kern w:val="24"/>
          <w:sz w:val="24"/>
          <w:szCs w:val="24"/>
        </w:rPr>
        <w:t xml:space="preserve">he therapeutic relationship is linked to </w:t>
      </w:r>
      <w:r w:rsidR="008035DD">
        <w:rPr>
          <w:rFonts w:ascii="Arial" w:eastAsiaTheme="minorEastAsia" w:hAnsi="Arial" w:cs="Arial"/>
          <w:color w:val="000000" w:themeColor="text1"/>
          <w:kern w:val="24"/>
          <w:sz w:val="24"/>
          <w:szCs w:val="24"/>
        </w:rPr>
        <w:t>successful thera</w:t>
      </w:r>
      <w:r w:rsidR="00F26295">
        <w:rPr>
          <w:rFonts w:ascii="Arial" w:eastAsiaTheme="minorEastAsia" w:hAnsi="Arial" w:cs="Arial"/>
          <w:color w:val="000000" w:themeColor="text1"/>
          <w:kern w:val="24"/>
          <w:sz w:val="24"/>
          <w:szCs w:val="24"/>
        </w:rPr>
        <w:t>py</w:t>
      </w:r>
      <w:r w:rsidR="002E51B6">
        <w:rPr>
          <w:rFonts w:ascii="Arial" w:eastAsiaTheme="minorEastAsia" w:hAnsi="Arial" w:cs="Arial"/>
          <w:color w:val="000000" w:themeColor="text1"/>
          <w:kern w:val="24"/>
          <w:sz w:val="24"/>
          <w:szCs w:val="24"/>
        </w:rPr>
        <w:t xml:space="preserve"> (Hor</w:t>
      </w:r>
      <w:r w:rsidR="00810162">
        <w:rPr>
          <w:rFonts w:ascii="Arial" w:eastAsiaTheme="minorEastAsia" w:hAnsi="Arial" w:cs="Arial"/>
          <w:color w:val="000000" w:themeColor="text1"/>
          <w:kern w:val="24"/>
          <w:sz w:val="24"/>
          <w:szCs w:val="24"/>
        </w:rPr>
        <w:t>vath, 2006).</w:t>
      </w:r>
      <w:r w:rsidR="001166F6">
        <w:rPr>
          <w:rFonts w:ascii="Arial" w:eastAsiaTheme="minorEastAsia" w:hAnsi="Arial" w:cs="Arial"/>
          <w:color w:val="000000" w:themeColor="text1"/>
          <w:kern w:val="24"/>
          <w:sz w:val="24"/>
          <w:szCs w:val="24"/>
        </w:rPr>
        <w:t xml:space="preserve"> It</w:t>
      </w:r>
      <w:r w:rsidR="00E07A2A">
        <w:rPr>
          <w:rFonts w:ascii="Arial" w:eastAsiaTheme="minorEastAsia" w:hAnsi="Arial" w:cs="Arial"/>
          <w:color w:val="000000" w:themeColor="text1"/>
          <w:kern w:val="24"/>
          <w:sz w:val="24"/>
          <w:szCs w:val="24"/>
        </w:rPr>
        <w:t xml:space="preserve"> can</w:t>
      </w:r>
      <w:r w:rsidR="001166F6">
        <w:rPr>
          <w:rFonts w:ascii="Arial" w:eastAsiaTheme="minorEastAsia" w:hAnsi="Arial" w:cs="Arial"/>
          <w:color w:val="000000" w:themeColor="text1"/>
          <w:kern w:val="24"/>
          <w:sz w:val="24"/>
          <w:szCs w:val="24"/>
        </w:rPr>
        <w:t>, however,</w:t>
      </w:r>
      <w:r w:rsidR="00E07A2A">
        <w:rPr>
          <w:rFonts w:ascii="Arial" w:eastAsiaTheme="minorEastAsia" w:hAnsi="Arial" w:cs="Arial"/>
          <w:color w:val="000000" w:themeColor="text1"/>
          <w:kern w:val="24"/>
          <w:sz w:val="24"/>
          <w:szCs w:val="24"/>
        </w:rPr>
        <w:t xml:space="preserve"> be argued </w:t>
      </w:r>
      <w:r w:rsidR="00642F5B">
        <w:rPr>
          <w:rFonts w:ascii="Arial" w:eastAsiaTheme="minorEastAsia" w:hAnsi="Arial" w:cs="Arial"/>
          <w:color w:val="000000" w:themeColor="text1"/>
          <w:kern w:val="24"/>
          <w:sz w:val="24"/>
          <w:szCs w:val="24"/>
        </w:rPr>
        <w:t>that e</w:t>
      </w:r>
      <w:r w:rsidR="00642F5B" w:rsidRPr="00642F5B">
        <w:rPr>
          <w:rFonts w:ascii="Arial" w:eastAsiaTheme="minorEastAsia" w:hAnsi="Arial" w:cs="Arial"/>
          <w:color w:val="000000" w:themeColor="text1"/>
          <w:kern w:val="24"/>
          <w:sz w:val="24"/>
          <w:szCs w:val="24"/>
        </w:rPr>
        <w:t>ffective counselling outcomes are associated closer to relational depth at one moment in therapy, as opposed to the overall therapeutic relationship</w:t>
      </w:r>
      <w:r w:rsidR="00810162">
        <w:rPr>
          <w:rFonts w:ascii="Arial" w:eastAsiaTheme="minorEastAsia" w:hAnsi="Arial" w:cs="Arial"/>
          <w:color w:val="000000" w:themeColor="text1"/>
          <w:kern w:val="24"/>
          <w:sz w:val="24"/>
          <w:szCs w:val="24"/>
        </w:rPr>
        <w:t xml:space="preserve"> (Mearns and Cooper, 2017).</w:t>
      </w:r>
      <w:r w:rsidR="00F26295">
        <w:rPr>
          <w:rFonts w:ascii="Arial" w:eastAsiaTheme="minorEastAsia" w:hAnsi="Arial" w:cs="Arial"/>
          <w:color w:val="000000" w:themeColor="text1"/>
          <w:kern w:val="24"/>
          <w:sz w:val="24"/>
          <w:szCs w:val="24"/>
        </w:rPr>
        <w:t xml:space="preserve"> </w:t>
      </w:r>
      <w:r w:rsidR="008A3B48">
        <w:rPr>
          <w:rFonts w:ascii="Arial" w:eastAsiaTheme="minorEastAsia" w:hAnsi="Arial" w:cs="Arial"/>
          <w:color w:val="000000" w:themeColor="text1"/>
          <w:kern w:val="24"/>
          <w:sz w:val="24"/>
          <w:szCs w:val="24"/>
        </w:rPr>
        <w:t>T</w:t>
      </w:r>
      <w:r w:rsidR="001D1AE1">
        <w:rPr>
          <w:rFonts w:ascii="Arial" w:eastAsiaTheme="minorEastAsia" w:hAnsi="Arial" w:cs="Arial"/>
          <w:color w:val="000000" w:themeColor="text1"/>
          <w:kern w:val="24"/>
          <w:sz w:val="24"/>
          <w:szCs w:val="24"/>
        </w:rPr>
        <w:t>he</w:t>
      </w:r>
      <w:r w:rsidR="008A3B48">
        <w:rPr>
          <w:rFonts w:ascii="Arial" w:eastAsiaTheme="minorEastAsia" w:hAnsi="Arial" w:cs="Arial"/>
          <w:color w:val="000000" w:themeColor="text1"/>
          <w:kern w:val="24"/>
          <w:sz w:val="24"/>
          <w:szCs w:val="24"/>
        </w:rPr>
        <w:t xml:space="preserve"> relational depth model is </w:t>
      </w:r>
      <w:r w:rsidR="001D1AE1">
        <w:rPr>
          <w:rFonts w:ascii="Arial" w:eastAsiaTheme="minorEastAsia" w:hAnsi="Arial" w:cs="Arial"/>
          <w:color w:val="000000" w:themeColor="text1"/>
          <w:kern w:val="24"/>
          <w:sz w:val="24"/>
          <w:szCs w:val="24"/>
        </w:rPr>
        <w:t xml:space="preserve">another humanistic intervention. </w:t>
      </w:r>
      <w:r w:rsidR="00B82289" w:rsidRPr="00B82289">
        <w:rPr>
          <w:rFonts w:ascii="Arial" w:eastAsiaTheme="minorEastAsia" w:hAnsi="Arial" w:cs="Arial"/>
          <w:color w:val="000000" w:themeColor="text1"/>
          <w:kern w:val="24"/>
          <w:sz w:val="24"/>
          <w:szCs w:val="24"/>
        </w:rPr>
        <w:t xml:space="preserve">David Mearns </w:t>
      </w:r>
      <w:r w:rsidR="005142EF">
        <w:rPr>
          <w:rFonts w:ascii="Arial" w:eastAsiaTheme="minorEastAsia" w:hAnsi="Arial" w:cs="Arial"/>
          <w:color w:val="000000" w:themeColor="text1"/>
          <w:kern w:val="24"/>
          <w:sz w:val="24"/>
          <w:szCs w:val="24"/>
        </w:rPr>
        <w:t>explains</w:t>
      </w:r>
      <w:r w:rsidR="00B82289" w:rsidRPr="00B82289">
        <w:rPr>
          <w:rFonts w:ascii="Arial" w:eastAsiaTheme="minorEastAsia" w:hAnsi="Arial" w:cs="Arial"/>
          <w:color w:val="000000" w:themeColor="text1"/>
          <w:kern w:val="24"/>
          <w:sz w:val="24"/>
          <w:szCs w:val="24"/>
        </w:rPr>
        <w:t xml:space="preserve"> the term ‘relational depth’ </w:t>
      </w:r>
      <w:r w:rsidR="003678E6">
        <w:rPr>
          <w:rFonts w:ascii="Arial" w:eastAsiaTheme="minorEastAsia" w:hAnsi="Arial" w:cs="Arial"/>
          <w:color w:val="000000" w:themeColor="text1"/>
          <w:kern w:val="24"/>
          <w:sz w:val="24"/>
          <w:szCs w:val="24"/>
        </w:rPr>
        <w:t xml:space="preserve">for the first time in 1996 to be </w:t>
      </w:r>
      <w:r w:rsidR="002F026D">
        <w:rPr>
          <w:rFonts w:ascii="Arial" w:eastAsiaTheme="minorEastAsia" w:hAnsi="Arial" w:cs="Arial"/>
          <w:color w:val="000000" w:themeColor="text1"/>
          <w:kern w:val="24"/>
          <w:sz w:val="24"/>
          <w:szCs w:val="24"/>
        </w:rPr>
        <w:t xml:space="preserve">a </w:t>
      </w:r>
      <w:r w:rsidR="00B82289" w:rsidRPr="00B82289">
        <w:rPr>
          <w:rFonts w:ascii="Arial" w:eastAsiaTheme="minorEastAsia" w:hAnsi="Arial" w:cs="Arial"/>
          <w:color w:val="000000" w:themeColor="text1"/>
          <w:kern w:val="24"/>
          <w:sz w:val="24"/>
          <w:szCs w:val="24"/>
        </w:rPr>
        <w:t xml:space="preserve">depth of relating as a role </w:t>
      </w:r>
      <w:r w:rsidR="002F026D">
        <w:rPr>
          <w:rFonts w:ascii="Arial" w:eastAsiaTheme="minorEastAsia" w:hAnsi="Arial" w:cs="Arial"/>
          <w:color w:val="000000" w:themeColor="text1"/>
          <w:kern w:val="24"/>
          <w:sz w:val="24"/>
          <w:szCs w:val="24"/>
        </w:rPr>
        <w:t xml:space="preserve">in </w:t>
      </w:r>
      <w:r w:rsidR="00B82289" w:rsidRPr="00B82289">
        <w:rPr>
          <w:rFonts w:ascii="Arial" w:eastAsiaTheme="minorEastAsia" w:hAnsi="Arial" w:cs="Arial"/>
          <w:color w:val="000000" w:themeColor="text1"/>
          <w:kern w:val="24"/>
          <w:sz w:val="24"/>
          <w:szCs w:val="24"/>
        </w:rPr>
        <w:t xml:space="preserve">counselling </w:t>
      </w:r>
      <w:r w:rsidR="002F026D">
        <w:rPr>
          <w:rFonts w:ascii="Arial" w:eastAsiaTheme="minorEastAsia" w:hAnsi="Arial" w:cs="Arial"/>
          <w:color w:val="000000" w:themeColor="text1"/>
          <w:kern w:val="24"/>
          <w:sz w:val="24"/>
          <w:szCs w:val="24"/>
        </w:rPr>
        <w:t xml:space="preserve">which </w:t>
      </w:r>
      <w:r w:rsidR="00051885">
        <w:rPr>
          <w:rFonts w:ascii="Arial" w:eastAsiaTheme="minorEastAsia" w:hAnsi="Arial" w:cs="Arial"/>
          <w:color w:val="000000" w:themeColor="text1"/>
          <w:kern w:val="24"/>
          <w:sz w:val="24"/>
          <w:szCs w:val="24"/>
        </w:rPr>
        <w:t xml:space="preserve">has an </w:t>
      </w:r>
      <w:r w:rsidR="002F026D">
        <w:rPr>
          <w:rFonts w:ascii="Arial" w:eastAsiaTheme="minorEastAsia" w:hAnsi="Arial" w:cs="Arial"/>
          <w:color w:val="000000" w:themeColor="text1"/>
          <w:kern w:val="24"/>
          <w:sz w:val="24"/>
          <w:szCs w:val="24"/>
        </w:rPr>
        <w:t>importance</w:t>
      </w:r>
      <w:r w:rsidR="00B82289" w:rsidRPr="00B82289">
        <w:rPr>
          <w:rFonts w:ascii="Arial" w:eastAsiaTheme="minorEastAsia" w:hAnsi="Arial" w:cs="Arial"/>
          <w:color w:val="000000" w:themeColor="text1"/>
          <w:kern w:val="24"/>
          <w:sz w:val="24"/>
          <w:szCs w:val="24"/>
        </w:rPr>
        <w:t xml:space="preserve"> (Knox, 2012). </w:t>
      </w:r>
      <w:r w:rsidR="00B36A27">
        <w:rPr>
          <w:rFonts w:ascii="Arial" w:eastAsiaTheme="minorEastAsia" w:hAnsi="Arial" w:cs="Arial"/>
          <w:color w:val="000000" w:themeColor="text1"/>
          <w:kern w:val="24"/>
          <w:sz w:val="24"/>
          <w:szCs w:val="24"/>
        </w:rPr>
        <w:t>W</w:t>
      </w:r>
      <w:r w:rsidR="00B82289" w:rsidRPr="00B82289">
        <w:rPr>
          <w:rFonts w:ascii="Arial" w:eastAsiaTheme="minorEastAsia" w:hAnsi="Arial" w:cs="Arial"/>
          <w:color w:val="000000" w:themeColor="text1"/>
          <w:kern w:val="24"/>
          <w:sz w:val="24"/>
          <w:szCs w:val="24"/>
        </w:rPr>
        <w:t xml:space="preserve">hen </w:t>
      </w:r>
      <w:r w:rsidR="00B751D2">
        <w:rPr>
          <w:rFonts w:ascii="Arial" w:eastAsiaTheme="minorEastAsia" w:hAnsi="Arial" w:cs="Arial"/>
          <w:color w:val="000000" w:themeColor="text1"/>
          <w:kern w:val="24"/>
          <w:sz w:val="24"/>
          <w:szCs w:val="24"/>
        </w:rPr>
        <w:t>there</w:t>
      </w:r>
      <w:r w:rsidR="00C650E7">
        <w:rPr>
          <w:rFonts w:ascii="Arial" w:eastAsiaTheme="minorEastAsia" w:hAnsi="Arial" w:cs="Arial"/>
          <w:color w:val="000000" w:themeColor="text1"/>
          <w:kern w:val="24"/>
          <w:sz w:val="24"/>
          <w:szCs w:val="24"/>
        </w:rPr>
        <w:t xml:space="preserve"> is no agenda in therapy and</w:t>
      </w:r>
      <w:r w:rsidR="00B751D2">
        <w:rPr>
          <w:rFonts w:ascii="Arial" w:eastAsiaTheme="minorEastAsia" w:hAnsi="Arial" w:cs="Arial"/>
          <w:color w:val="000000" w:themeColor="text1"/>
          <w:kern w:val="24"/>
          <w:sz w:val="24"/>
          <w:szCs w:val="24"/>
        </w:rPr>
        <w:t xml:space="preserve"> </w:t>
      </w:r>
      <w:r w:rsidR="00714F6C">
        <w:rPr>
          <w:rFonts w:ascii="Arial" w:eastAsiaTheme="minorEastAsia" w:hAnsi="Arial" w:cs="Arial"/>
          <w:color w:val="000000" w:themeColor="text1"/>
          <w:kern w:val="24"/>
          <w:sz w:val="24"/>
          <w:szCs w:val="24"/>
        </w:rPr>
        <w:t xml:space="preserve">there </w:t>
      </w:r>
      <w:r w:rsidR="00B751D2">
        <w:rPr>
          <w:rFonts w:ascii="Arial" w:eastAsiaTheme="minorEastAsia" w:hAnsi="Arial" w:cs="Arial"/>
          <w:color w:val="000000" w:themeColor="text1"/>
          <w:kern w:val="24"/>
          <w:sz w:val="24"/>
          <w:szCs w:val="24"/>
        </w:rPr>
        <w:t xml:space="preserve">are </w:t>
      </w:r>
      <w:r w:rsidR="004D6B09">
        <w:rPr>
          <w:rFonts w:ascii="Arial" w:eastAsiaTheme="minorEastAsia" w:hAnsi="Arial" w:cs="Arial"/>
          <w:color w:val="000000" w:themeColor="text1"/>
          <w:kern w:val="24"/>
          <w:sz w:val="24"/>
          <w:szCs w:val="24"/>
        </w:rPr>
        <w:t xml:space="preserve">consistently </w:t>
      </w:r>
      <w:r w:rsidR="00B751D2">
        <w:rPr>
          <w:rFonts w:ascii="Arial" w:eastAsiaTheme="minorEastAsia" w:hAnsi="Arial" w:cs="Arial"/>
          <w:color w:val="000000" w:themeColor="text1"/>
          <w:kern w:val="24"/>
          <w:sz w:val="24"/>
          <w:szCs w:val="24"/>
        </w:rPr>
        <w:t xml:space="preserve">high levels of </w:t>
      </w:r>
      <w:r w:rsidR="00B82289" w:rsidRPr="00B82289">
        <w:rPr>
          <w:rFonts w:ascii="Arial" w:eastAsiaTheme="minorEastAsia" w:hAnsi="Arial" w:cs="Arial"/>
          <w:color w:val="000000" w:themeColor="text1"/>
          <w:kern w:val="24"/>
          <w:sz w:val="24"/>
          <w:szCs w:val="24"/>
        </w:rPr>
        <w:t xml:space="preserve">the </w:t>
      </w:r>
      <w:r w:rsidR="00D60FCD">
        <w:rPr>
          <w:rFonts w:ascii="Arial" w:eastAsiaTheme="minorEastAsia" w:hAnsi="Arial" w:cs="Arial"/>
          <w:color w:val="000000" w:themeColor="text1"/>
          <w:kern w:val="24"/>
          <w:sz w:val="24"/>
          <w:szCs w:val="24"/>
        </w:rPr>
        <w:t xml:space="preserve">PCT’s </w:t>
      </w:r>
      <w:r w:rsidR="004D6B09">
        <w:rPr>
          <w:rFonts w:ascii="Arial" w:eastAsiaTheme="minorEastAsia" w:hAnsi="Arial" w:cs="Arial"/>
          <w:color w:val="000000" w:themeColor="text1"/>
          <w:kern w:val="24"/>
          <w:sz w:val="24"/>
          <w:szCs w:val="24"/>
        </w:rPr>
        <w:t>six conditions</w:t>
      </w:r>
      <w:r w:rsidR="00ED3B75">
        <w:rPr>
          <w:rFonts w:ascii="Arial" w:eastAsiaTheme="minorEastAsia" w:hAnsi="Arial" w:cs="Arial"/>
          <w:color w:val="000000" w:themeColor="text1"/>
          <w:kern w:val="24"/>
          <w:sz w:val="24"/>
          <w:szCs w:val="24"/>
        </w:rPr>
        <w:t>,</w:t>
      </w:r>
      <w:r w:rsidR="004818B8">
        <w:rPr>
          <w:rFonts w:ascii="Arial" w:eastAsiaTheme="minorEastAsia" w:hAnsi="Arial" w:cs="Arial"/>
          <w:color w:val="000000" w:themeColor="text1"/>
          <w:kern w:val="24"/>
          <w:sz w:val="24"/>
          <w:szCs w:val="24"/>
        </w:rPr>
        <w:t xml:space="preserve"> this can </w:t>
      </w:r>
      <w:r w:rsidR="00E01172">
        <w:rPr>
          <w:rFonts w:ascii="Arial" w:eastAsiaTheme="minorEastAsia" w:hAnsi="Arial" w:cs="Arial"/>
          <w:color w:val="000000" w:themeColor="text1"/>
          <w:kern w:val="24"/>
          <w:sz w:val="24"/>
          <w:szCs w:val="24"/>
        </w:rPr>
        <w:t>result in the therapist meeting the client at relational depth</w:t>
      </w:r>
      <w:r w:rsidR="004D6B09">
        <w:rPr>
          <w:rFonts w:ascii="Arial" w:eastAsiaTheme="minorEastAsia" w:hAnsi="Arial" w:cs="Arial"/>
          <w:color w:val="000000" w:themeColor="text1"/>
          <w:kern w:val="24"/>
          <w:sz w:val="24"/>
          <w:szCs w:val="24"/>
        </w:rPr>
        <w:t xml:space="preserve"> </w:t>
      </w:r>
      <w:r w:rsidR="00B82289" w:rsidRPr="00B82289">
        <w:rPr>
          <w:rFonts w:ascii="Arial" w:eastAsiaTheme="minorEastAsia" w:hAnsi="Arial" w:cs="Arial"/>
          <w:color w:val="000000" w:themeColor="text1"/>
          <w:kern w:val="24"/>
          <w:sz w:val="24"/>
          <w:szCs w:val="24"/>
        </w:rPr>
        <w:t xml:space="preserve">(Mearns and Cooper, 2017). </w:t>
      </w:r>
    </w:p>
    <w:p w14:paraId="5BD42DB9" w14:textId="61915272" w:rsidR="00306731" w:rsidRPr="009B1E86" w:rsidRDefault="00306731" w:rsidP="0011470B">
      <w:pPr>
        <w:spacing w:after="0" w:line="480" w:lineRule="auto"/>
        <w:contextualSpacing/>
        <w:rPr>
          <w:rFonts w:ascii="Arial" w:eastAsiaTheme="minorEastAsia" w:hAnsi="Arial" w:cs="Arial"/>
          <w:color w:val="000000" w:themeColor="text1"/>
          <w:kern w:val="24"/>
          <w:sz w:val="24"/>
          <w:szCs w:val="24"/>
        </w:rPr>
      </w:pPr>
    </w:p>
    <w:p w14:paraId="75D7318F" w14:textId="77777777" w:rsidR="00F05C75" w:rsidRDefault="00F05C75" w:rsidP="0011470B">
      <w:pPr>
        <w:spacing w:after="0" w:line="480" w:lineRule="auto"/>
        <w:contextualSpacing/>
        <w:rPr>
          <w:rFonts w:ascii="Arial" w:eastAsiaTheme="minorEastAsia" w:hAnsi="Arial" w:cs="Arial"/>
          <w:b/>
          <w:bCs/>
          <w:color w:val="000000" w:themeColor="text1"/>
          <w:kern w:val="24"/>
          <w:sz w:val="24"/>
          <w:szCs w:val="24"/>
        </w:rPr>
      </w:pPr>
    </w:p>
    <w:p w14:paraId="6224E0C7" w14:textId="77777777" w:rsidR="00C07345" w:rsidRDefault="00C07345" w:rsidP="0011470B">
      <w:pPr>
        <w:spacing w:after="0" w:line="480" w:lineRule="auto"/>
        <w:contextualSpacing/>
        <w:rPr>
          <w:rFonts w:ascii="Arial" w:eastAsiaTheme="minorEastAsia" w:hAnsi="Arial" w:cs="Arial"/>
          <w:b/>
          <w:bCs/>
          <w:color w:val="000000" w:themeColor="text1"/>
          <w:kern w:val="24"/>
          <w:sz w:val="24"/>
          <w:szCs w:val="24"/>
        </w:rPr>
      </w:pPr>
    </w:p>
    <w:p w14:paraId="3B5C58C3" w14:textId="77777777" w:rsidR="00C07345" w:rsidRDefault="00C07345" w:rsidP="0011470B">
      <w:pPr>
        <w:spacing w:after="0" w:line="480" w:lineRule="auto"/>
        <w:contextualSpacing/>
        <w:rPr>
          <w:rFonts w:ascii="Arial" w:eastAsiaTheme="minorEastAsia" w:hAnsi="Arial" w:cs="Arial"/>
          <w:b/>
          <w:bCs/>
          <w:color w:val="000000" w:themeColor="text1"/>
          <w:kern w:val="24"/>
          <w:sz w:val="24"/>
          <w:szCs w:val="24"/>
        </w:rPr>
      </w:pPr>
    </w:p>
    <w:p w14:paraId="2513AF3C" w14:textId="77777777" w:rsidR="00C07345" w:rsidRDefault="00C07345" w:rsidP="0011470B">
      <w:pPr>
        <w:spacing w:after="0" w:line="480" w:lineRule="auto"/>
        <w:contextualSpacing/>
        <w:rPr>
          <w:rFonts w:ascii="Arial" w:eastAsiaTheme="minorEastAsia" w:hAnsi="Arial" w:cs="Arial"/>
          <w:b/>
          <w:bCs/>
          <w:color w:val="000000" w:themeColor="text1"/>
          <w:kern w:val="24"/>
          <w:sz w:val="24"/>
          <w:szCs w:val="24"/>
        </w:rPr>
      </w:pPr>
    </w:p>
    <w:p w14:paraId="62CBA1BC" w14:textId="77777777" w:rsidR="00C07345" w:rsidRDefault="00C07345" w:rsidP="0011470B">
      <w:pPr>
        <w:spacing w:after="0" w:line="480" w:lineRule="auto"/>
        <w:contextualSpacing/>
        <w:rPr>
          <w:rFonts w:ascii="Arial" w:eastAsiaTheme="minorEastAsia" w:hAnsi="Arial" w:cs="Arial"/>
          <w:b/>
          <w:bCs/>
          <w:color w:val="000000" w:themeColor="text1"/>
          <w:kern w:val="24"/>
          <w:sz w:val="24"/>
          <w:szCs w:val="24"/>
        </w:rPr>
      </w:pPr>
    </w:p>
    <w:p w14:paraId="61330D40" w14:textId="77777777" w:rsidR="00C07345" w:rsidRDefault="00C07345" w:rsidP="0011470B">
      <w:pPr>
        <w:spacing w:after="0" w:line="480" w:lineRule="auto"/>
        <w:contextualSpacing/>
        <w:rPr>
          <w:rFonts w:ascii="Arial" w:eastAsiaTheme="minorEastAsia" w:hAnsi="Arial" w:cs="Arial"/>
          <w:b/>
          <w:bCs/>
          <w:color w:val="000000" w:themeColor="text1"/>
          <w:kern w:val="24"/>
          <w:sz w:val="24"/>
          <w:szCs w:val="24"/>
        </w:rPr>
      </w:pPr>
    </w:p>
    <w:p w14:paraId="72774E9A" w14:textId="77777777" w:rsidR="00F63B2F" w:rsidRDefault="00F63B2F" w:rsidP="0011470B">
      <w:pPr>
        <w:spacing w:after="0" w:line="480" w:lineRule="auto"/>
        <w:contextualSpacing/>
        <w:rPr>
          <w:rFonts w:ascii="Arial" w:eastAsiaTheme="minorEastAsia" w:hAnsi="Arial" w:cs="Arial"/>
          <w:b/>
          <w:bCs/>
          <w:color w:val="000000" w:themeColor="text1"/>
          <w:kern w:val="24"/>
          <w:sz w:val="24"/>
          <w:szCs w:val="24"/>
        </w:rPr>
      </w:pPr>
    </w:p>
    <w:p w14:paraId="7687FB12" w14:textId="77777777" w:rsidR="00F63B2F" w:rsidRDefault="00F63B2F" w:rsidP="0011470B">
      <w:pPr>
        <w:spacing w:after="0" w:line="480" w:lineRule="auto"/>
        <w:contextualSpacing/>
        <w:rPr>
          <w:rFonts w:ascii="Arial" w:eastAsiaTheme="minorEastAsia" w:hAnsi="Arial" w:cs="Arial"/>
          <w:b/>
          <w:bCs/>
          <w:color w:val="000000" w:themeColor="text1"/>
          <w:kern w:val="24"/>
          <w:sz w:val="24"/>
          <w:szCs w:val="24"/>
        </w:rPr>
      </w:pPr>
    </w:p>
    <w:p w14:paraId="79631CE9" w14:textId="660F5DA2" w:rsidR="0011470B" w:rsidRDefault="004752E3" w:rsidP="0011470B">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TRAUMA-FOCUSED </w:t>
      </w:r>
      <w:r w:rsidR="00E721AD">
        <w:rPr>
          <w:rFonts w:ascii="Arial" w:eastAsiaTheme="minorEastAsia" w:hAnsi="Arial" w:cs="Arial"/>
          <w:b/>
          <w:bCs/>
          <w:color w:val="000000" w:themeColor="text1"/>
          <w:kern w:val="24"/>
          <w:sz w:val="24"/>
          <w:szCs w:val="24"/>
        </w:rPr>
        <w:t xml:space="preserve">TREATMENTS (TFTS) </w:t>
      </w:r>
      <w:r w:rsidR="00B849FC">
        <w:rPr>
          <w:rFonts w:ascii="Arial" w:eastAsiaTheme="minorEastAsia" w:hAnsi="Arial" w:cs="Arial"/>
          <w:b/>
          <w:bCs/>
          <w:color w:val="000000" w:themeColor="text1"/>
          <w:kern w:val="24"/>
          <w:sz w:val="24"/>
          <w:szCs w:val="24"/>
        </w:rPr>
        <w:t>AS AN</w:t>
      </w:r>
      <w:r w:rsidR="0011470B" w:rsidRPr="0011470B">
        <w:rPr>
          <w:rFonts w:ascii="Arial" w:eastAsiaTheme="minorEastAsia" w:hAnsi="Arial" w:cs="Arial"/>
          <w:b/>
          <w:bCs/>
          <w:color w:val="000000" w:themeColor="text1"/>
          <w:kern w:val="24"/>
          <w:sz w:val="24"/>
          <w:szCs w:val="24"/>
        </w:rPr>
        <w:t xml:space="preserve"> INTERVENTION FOR DEPRESSION FOR THOSE WITH LIVED A</w:t>
      </w:r>
      <w:r w:rsidR="000A101D">
        <w:rPr>
          <w:rFonts w:ascii="Arial" w:eastAsiaTheme="minorEastAsia" w:hAnsi="Arial" w:cs="Arial"/>
          <w:b/>
          <w:bCs/>
          <w:color w:val="000000" w:themeColor="text1"/>
          <w:kern w:val="24"/>
          <w:sz w:val="24"/>
          <w:szCs w:val="24"/>
        </w:rPr>
        <w:t>CE</w:t>
      </w:r>
      <w:r w:rsidR="00FE6A7D">
        <w:rPr>
          <w:rFonts w:ascii="Arial" w:eastAsiaTheme="minorEastAsia" w:hAnsi="Arial" w:cs="Arial"/>
          <w:b/>
          <w:bCs/>
          <w:color w:val="000000" w:themeColor="text1"/>
          <w:kern w:val="24"/>
          <w:sz w:val="24"/>
          <w:szCs w:val="24"/>
        </w:rPr>
        <w:t>S</w:t>
      </w:r>
    </w:p>
    <w:p w14:paraId="3CFC716D" w14:textId="77777777" w:rsidR="00B849FC" w:rsidRDefault="00B849FC" w:rsidP="0011470B">
      <w:pPr>
        <w:spacing w:after="0" w:line="480" w:lineRule="auto"/>
        <w:contextualSpacing/>
        <w:rPr>
          <w:rFonts w:ascii="Arial" w:eastAsiaTheme="minorEastAsia" w:hAnsi="Arial" w:cs="Arial"/>
          <w:b/>
          <w:bCs/>
          <w:color w:val="000000" w:themeColor="text1"/>
          <w:kern w:val="24"/>
          <w:sz w:val="24"/>
          <w:szCs w:val="24"/>
        </w:rPr>
      </w:pPr>
    </w:p>
    <w:p w14:paraId="5853BD61" w14:textId="5EEDF0C0" w:rsidR="00B849FC" w:rsidRPr="00795A0A" w:rsidRDefault="006029B7" w:rsidP="0011470B">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Antidepressants, </w:t>
      </w:r>
      <w:r w:rsidR="00966E9E">
        <w:rPr>
          <w:rFonts w:ascii="Arial" w:eastAsiaTheme="minorEastAsia" w:hAnsi="Arial" w:cs="Arial"/>
          <w:color w:val="000000" w:themeColor="text1"/>
          <w:kern w:val="24"/>
          <w:sz w:val="24"/>
          <w:szCs w:val="24"/>
        </w:rPr>
        <w:t>CBT, PAT and humanistic therap</w:t>
      </w:r>
      <w:r w:rsidR="005B5B5B">
        <w:rPr>
          <w:rFonts w:ascii="Arial" w:eastAsiaTheme="minorEastAsia" w:hAnsi="Arial" w:cs="Arial"/>
          <w:color w:val="000000" w:themeColor="text1"/>
          <w:kern w:val="24"/>
          <w:sz w:val="24"/>
          <w:szCs w:val="24"/>
        </w:rPr>
        <w:t>y</w:t>
      </w:r>
      <w:r w:rsidR="00966E9E">
        <w:rPr>
          <w:rFonts w:ascii="Arial" w:eastAsiaTheme="minorEastAsia" w:hAnsi="Arial" w:cs="Arial"/>
          <w:color w:val="000000" w:themeColor="text1"/>
          <w:kern w:val="24"/>
          <w:sz w:val="24"/>
          <w:szCs w:val="24"/>
        </w:rPr>
        <w:t xml:space="preserve"> </w:t>
      </w:r>
      <w:r w:rsidR="00CA03D3">
        <w:rPr>
          <w:rFonts w:ascii="Arial" w:eastAsiaTheme="minorEastAsia" w:hAnsi="Arial" w:cs="Arial"/>
          <w:color w:val="000000" w:themeColor="text1"/>
          <w:kern w:val="24"/>
          <w:sz w:val="24"/>
          <w:szCs w:val="24"/>
        </w:rPr>
        <w:t xml:space="preserve">are </w:t>
      </w:r>
      <w:r w:rsidR="005B5B5B">
        <w:rPr>
          <w:rFonts w:ascii="Arial" w:eastAsiaTheme="minorEastAsia" w:hAnsi="Arial" w:cs="Arial"/>
          <w:color w:val="000000" w:themeColor="text1"/>
          <w:kern w:val="24"/>
          <w:sz w:val="24"/>
          <w:szCs w:val="24"/>
        </w:rPr>
        <w:t xml:space="preserve">all </w:t>
      </w:r>
      <w:r w:rsidR="00CA03D3">
        <w:rPr>
          <w:rFonts w:ascii="Arial" w:eastAsiaTheme="minorEastAsia" w:hAnsi="Arial" w:cs="Arial"/>
          <w:color w:val="000000" w:themeColor="text1"/>
          <w:kern w:val="24"/>
          <w:sz w:val="24"/>
          <w:szCs w:val="24"/>
        </w:rPr>
        <w:t xml:space="preserve">clearly used </w:t>
      </w:r>
      <w:r w:rsidR="00214983">
        <w:rPr>
          <w:rFonts w:ascii="Arial" w:eastAsiaTheme="minorEastAsia" w:hAnsi="Arial" w:cs="Arial"/>
          <w:color w:val="000000" w:themeColor="text1"/>
          <w:kern w:val="24"/>
          <w:sz w:val="24"/>
          <w:szCs w:val="24"/>
        </w:rPr>
        <w:t xml:space="preserve">as interventions </w:t>
      </w:r>
      <w:r w:rsidR="00B07209">
        <w:rPr>
          <w:rFonts w:ascii="Arial" w:eastAsiaTheme="minorEastAsia" w:hAnsi="Arial" w:cs="Arial"/>
          <w:color w:val="000000" w:themeColor="text1"/>
          <w:kern w:val="24"/>
          <w:sz w:val="24"/>
          <w:szCs w:val="24"/>
        </w:rPr>
        <w:t>for</w:t>
      </w:r>
      <w:r w:rsidR="00214983">
        <w:rPr>
          <w:rFonts w:ascii="Arial" w:eastAsiaTheme="minorEastAsia" w:hAnsi="Arial" w:cs="Arial"/>
          <w:color w:val="000000" w:themeColor="text1"/>
          <w:kern w:val="24"/>
          <w:sz w:val="24"/>
          <w:szCs w:val="24"/>
        </w:rPr>
        <w:t xml:space="preserve"> depression </w:t>
      </w:r>
      <w:r w:rsidR="00382C80">
        <w:rPr>
          <w:rFonts w:ascii="Arial" w:eastAsiaTheme="minorEastAsia" w:hAnsi="Arial" w:cs="Arial"/>
          <w:color w:val="000000" w:themeColor="text1"/>
          <w:kern w:val="24"/>
          <w:sz w:val="24"/>
          <w:szCs w:val="24"/>
        </w:rPr>
        <w:t xml:space="preserve">for people with </w:t>
      </w:r>
      <w:r w:rsidR="00214983">
        <w:rPr>
          <w:rFonts w:ascii="Arial" w:eastAsiaTheme="minorEastAsia" w:hAnsi="Arial" w:cs="Arial"/>
          <w:color w:val="000000" w:themeColor="text1"/>
          <w:kern w:val="24"/>
          <w:sz w:val="24"/>
          <w:szCs w:val="24"/>
        </w:rPr>
        <w:t>childhood trauma</w:t>
      </w:r>
      <w:r w:rsidR="007812D7">
        <w:rPr>
          <w:rFonts w:ascii="Arial" w:eastAsiaTheme="minorEastAsia" w:hAnsi="Arial" w:cs="Arial"/>
          <w:color w:val="000000" w:themeColor="text1"/>
          <w:kern w:val="24"/>
          <w:sz w:val="24"/>
          <w:szCs w:val="24"/>
        </w:rPr>
        <w:t xml:space="preserve">. </w:t>
      </w:r>
      <w:r w:rsidR="002638BF">
        <w:rPr>
          <w:rFonts w:ascii="Arial" w:eastAsiaTheme="minorEastAsia" w:hAnsi="Arial" w:cs="Arial"/>
          <w:color w:val="000000" w:themeColor="text1"/>
          <w:kern w:val="24"/>
          <w:sz w:val="24"/>
          <w:szCs w:val="24"/>
        </w:rPr>
        <w:t>TFT</w:t>
      </w:r>
      <w:r w:rsidR="0000016C">
        <w:rPr>
          <w:rFonts w:ascii="Arial" w:eastAsiaTheme="minorEastAsia" w:hAnsi="Arial" w:cs="Arial"/>
          <w:color w:val="000000" w:themeColor="text1"/>
          <w:kern w:val="24"/>
          <w:sz w:val="24"/>
          <w:szCs w:val="24"/>
        </w:rPr>
        <w:t xml:space="preserve">s, </w:t>
      </w:r>
      <w:r w:rsidR="0054464C">
        <w:rPr>
          <w:rFonts w:ascii="Arial" w:eastAsiaTheme="minorEastAsia" w:hAnsi="Arial" w:cs="Arial"/>
          <w:color w:val="000000" w:themeColor="text1"/>
          <w:kern w:val="24"/>
          <w:sz w:val="24"/>
          <w:szCs w:val="24"/>
        </w:rPr>
        <w:t xml:space="preserve">which includes EMDR (eye movement desensitisation </w:t>
      </w:r>
      <w:r w:rsidR="00DA627C">
        <w:rPr>
          <w:rFonts w:ascii="Arial" w:eastAsiaTheme="minorEastAsia" w:hAnsi="Arial" w:cs="Arial"/>
          <w:color w:val="000000" w:themeColor="text1"/>
          <w:kern w:val="24"/>
          <w:sz w:val="24"/>
          <w:szCs w:val="24"/>
        </w:rPr>
        <w:t>and reprocessing)</w:t>
      </w:r>
      <w:r w:rsidR="00FE7F2C">
        <w:rPr>
          <w:rFonts w:ascii="Arial" w:eastAsiaTheme="minorEastAsia" w:hAnsi="Arial" w:cs="Arial"/>
          <w:color w:val="000000" w:themeColor="text1"/>
          <w:kern w:val="24"/>
          <w:sz w:val="24"/>
          <w:szCs w:val="24"/>
        </w:rPr>
        <w:t>,</w:t>
      </w:r>
      <w:r w:rsidR="00DA627C">
        <w:rPr>
          <w:rFonts w:ascii="Arial" w:eastAsiaTheme="minorEastAsia" w:hAnsi="Arial" w:cs="Arial"/>
          <w:color w:val="000000" w:themeColor="text1"/>
          <w:kern w:val="24"/>
          <w:sz w:val="24"/>
          <w:szCs w:val="24"/>
        </w:rPr>
        <w:t xml:space="preserve"> </w:t>
      </w:r>
      <w:r w:rsidR="003F1DD5">
        <w:rPr>
          <w:rFonts w:ascii="Arial" w:eastAsiaTheme="minorEastAsia" w:hAnsi="Arial" w:cs="Arial"/>
          <w:color w:val="000000" w:themeColor="text1"/>
          <w:kern w:val="24"/>
          <w:sz w:val="24"/>
          <w:szCs w:val="24"/>
        </w:rPr>
        <w:t xml:space="preserve">are mainly used </w:t>
      </w:r>
      <w:r w:rsidR="00FE7F2C">
        <w:rPr>
          <w:rFonts w:ascii="Arial" w:eastAsiaTheme="minorEastAsia" w:hAnsi="Arial" w:cs="Arial"/>
          <w:color w:val="000000" w:themeColor="text1"/>
          <w:kern w:val="24"/>
          <w:sz w:val="24"/>
          <w:szCs w:val="24"/>
        </w:rPr>
        <w:t xml:space="preserve">for PTSD. </w:t>
      </w:r>
      <w:r w:rsidR="00030773">
        <w:rPr>
          <w:rFonts w:ascii="Arial" w:eastAsiaTheme="minorEastAsia" w:hAnsi="Arial" w:cs="Arial"/>
          <w:color w:val="000000" w:themeColor="text1"/>
          <w:kern w:val="24"/>
          <w:sz w:val="24"/>
          <w:szCs w:val="24"/>
        </w:rPr>
        <w:t>A current meta-analysis</w:t>
      </w:r>
      <w:r w:rsidR="00AA69B6">
        <w:rPr>
          <w:rFonts w:ascii="Arial" w:eastAsiaTheme="minorEastAsia" w:hAnsi="Arial" w:cs="Arial"/>
          <w:color w:val="000000" w:themeColor="text1"/>
          <w:kern w:val="24"/>
          <w:sz w:val="24"/>
          <w:szCs w:val="24"/>
        </w:rPr>
        <w:t>, however, suggest</w:t>
      </w:r>
      <w:r w:rsidR="00030773">
        <w:rPr>
          <w:rFonts w:ascii="Arial" w:eastAsiaTheme="minorEastAsia" w:hAnsi="Arial" w:cs="Arial"/>
          <w:color w:val="000000" w:themeColor="text1"/>
          <w:kern w:val="24"/>
          <w:sz w:val="24"/>
          <w:szCs w:val="24"/>
        </w:rPr>
        <w:t xml:space="preserve">s </w:t>
      </w:r>
      <w:r w:rsidR="00E214DB">
        <w:rPr>
          <w:rFonts w:ascii="Arial" w:eastAsiaTheme="minorEastAsia" w:hAnsi="Arial" w:cs="Arial"/>
          <w:color w:val="000000" w:themeColor="text1"/>
          <w:kern w:val="24"/>
          <w:sz w:val="24"/>
          <w:szCs w:val="24"/>
        </w:rPr>
        <w:t xml:space="preserve">that EMDR </w:t>
      </w:r>
      <w:r w:rsidR="00F32A15">
        <w:rPr>
          <w:rFonts w:ascii="Arial" w:eastAsiaTheme="minorEastAsia" w:hAnsi="Arial" w:cs="Arial"/>
          <w:color w:val="000000" w:themeColor="text1"/>
          <w:kern w:val="24"/>
          <w:sz w:val="24"/>
          <w:szCs w:val="24"/>
        </w:rPr>
        <w:t>is an effective intervention for depression too</w:t>
      </w:r>
      <w:r w:rsidR="00AA69B6">
        <w:rPr>
          <w:rFonts w:ascii="Arial" w:eastAsiaTheme="minorEastAsia" w:hAnsi="Arial" w:cs="Arial"/>
          <w:color w:val="000000" w:themeColor="text1"/>
          <w:kern w:val="24"/>
          <w:sz w:val="24"/>
          <w:szCs w:val="24"/>
        </w:rPr>
        <w:t xml:space="preserve"> </w:t>
      </w:r>
      <w:r w:rsidR="005C078A">
        <w:rPr>
          <w:rFonts w:ascii="Arial" w:eastAsiaTheme="minorEastAsia" w:hAnsi="Arial" w:cs="Arial"/>
          <w:color w:val="000000" w:themeColor="text1"/>
          <w:kern w:val="24"/>
          <w:sz w:val="24"/>
          <w:szCs w:val="24"/>
        </w:rPr>
        <w:t>(</w:t>
      </w:r>
      <w:r w:rsidR="005C078A" w:rsidRPr="005C078A">
        <w:rPr>
          <w:rFonts w:ascii="Arial" w:eastAsiaTheme="minorEastAsia" w:hAnsi="Arial" w:cs="Arial"/>
          <w:color w:val="000000" w:themeColor="text1"/>
          <w:kern w:val="24"/>
          <w:sz w:val="24"/>
          <w:szCs w:val="24"/>
        </w:rPr>
        <w:t>Dominguez,</w:t>
      </w:r>
      <w:r w:rsidR="005C078A">
        <w:rPr>
          <w:rFonts w:ascii="Arial" w:eastAsiaTheme="minorEastAsia" w:hAnsi="Arial" w:cs="Arial"/>
          <w:color w:val="000000" w:themeColor="text1"/>
          <w:kern w:val="24"/>
          <w:sz w:val="24"/>
          <w:szCs w:val="24"/>
        </w:rPr>
        <w:t xml:space="preserve"> </w:t>
      </w:r>
      <w:proofErr w:type="spellStart"/>
      <w:r w:rsidR="005C078A" w:rsidRPr="005C078A">
        <w:rPr>
          <w:rFonts w:ascii="Arial" w:eastAsiaTheme="minorEastAsia" w:hAnsi="Arial" w:cs="Arial"/>
          <w:color w:val="000000" w:themeColor="text1"/>
          <w:kern w:val="24"/>
          <w:sz w:val="24"/>
          <w:szCs w:val="24"/>
        </w:rPr>
        <w:t>Matthijssen</w:t>
      </w:r>
      <w:proofErr w:type="spellEnd"/>
      <w:r w:rsidR="00B12416">
        <w:rPr>
          <w:rFonts w:ascii="Arial" w:eastAsiaTheme="minorEastAsia" w:hAnsi="Arial" w:cs="Arial"/>
          <w:color w:val="000000" w:themeColor="text1"/>
          <w:kern w:val="24"/>
          <w:sz w:val="24"/>
          <w:szCs w:val="24"/>
        </w:rPr>
        <w:t xml:space="preserve"> </w:t>
      </w:r>
      <w:r w:rsidR="005C078A" w:rsidRPr="005C078A">
        <w:rPr>
          <w:rFonts w:ascii="Arial" w:eastAsiaTheme="minorEastAsia" w:hAnsi="Arial" w:cs="Arial"/>
          <w:color w:val="000000" w:themeColor="text1"/>
          <w:kern w:val="24"/>
          <w:sz w:val="24"/>
          <w:szCs w:val="24"/>
        </w:rPr>
        <w:t>and Lee,</w:t>
      </w:r>
      <w:r w:rsidR="005C078A">
        <w:rPr>
          <w:rFonts w:ascii="Arial" w:eastAsiaTheme="minorEastAsia" w:hAnsi="Arial" w:cs="Arial"/>
          <w:color w:val="000000" w:themeColor="text1"/>
          <w:kern w:val="24"/>
          <w:sz w:val="24"/>
          <w:szCs w:val="24"/>
        </w:rPr>
        <w:t xml:space="preserve"> </w:t>
      </w:r>
      <w:r w:rsidR="005C078A" w:rsidRPr="005C078A">
        <w:rPr>
          <w:rFonts w:ascii="Arial" w:eastAsiaTheme="minorEastAsia" w:hAnsi="Arial" w:cs="Arial"/>
          <w:color w:val="000000" w:themeColor="text1"/>
          <w:kern w:val="24"/>
          <w:sz w:val="24"/>
          <w:szCs w:val="24"/>
        </w:rPr>
        <w:t>2021</w:t>
      </w:r>
      <w:r w:rsidR="00B12416">
        <w:rPr>
          <w:rFonts w:ascii="Arial" w:eastAsiaTheme="minorEastAsia" w:hAnsi="Arial" w:cs="Arial"/>
          <w:color w:val="000000" w:themeColor="text1"/>
          <w:kern w:val="24"/>
          <w:sz w:val="24"/>
          <w:szCs w:val="24"/>
        </w:rPr>
        <w:t xml:space="preserve">). </w:t>
      </w:r>
      <w:r w:rsidR="007803D3">
        <w:rPr>
          <w:rFonts w:ascii="Arial" w:eastAsiaTheme="minorEastAsia" w:hAnsi="Arial" w:cs="Arial"/>
          <w:color w:val="000000" w:themeColor="text1"/>
          <w:kern w:val="24"/>
          <w:sz w:val="24"/>
          <w:szCs w:val="24"/>
        </w:rPr>
        <w:t xml:space="preserve">Furthermore, EMDR is </w:t>
      </w:r>
      <w:r w:rsidR="00D85E48">
        <w:rPr>
          <w:rFonts w:ascii="Arial" w:eastAsiaTheme="minorEastAsia" w:hAnsi="Arial" w:cs="Arial"/>
          <w:color w:val="000000" w:themeColor="text1"/>
          <w:kern w:val="24"/>
          <w:sz w:val="24"/>
          <w:szCs w:val="24"/>
        </w:rPr>
        <w:t xml:space="preserve">used to treat </w:t>
      </w:r>
      <w:r w:rsidR="0081285C">
        <w:rPr>
          <w:rFonts w:ascii="Arial" w:eastAsiaTheme="minorEastAsia" w:hAnsi="Arial" w:cs="Arial"/>
          <w:color w:val="000000" w:themeColor="text1"/>
          <w:kern w:val="24"/>
          <w:sz w:val="24"/>
          <w:szCs w:val="24"/>
        </w:rPr>
        <w:t xml:space="preserve">a person with depression and childhood trauma </w:t>
      </w:r>
      <w:r w:rsidR="00E53068">
        <w:rPr>
          <w:rFonts w:ascii="Arial" w:eastAsiaTheme="minorEastAsia" w:hAnsi="Arial" w:cs="Arial"/>
          <w:color w:val="000000" w:themeColor="text1"/>
          <w:kern w:val="24"/>
          <w:sz w:val="24"/>
          <w:szCs w:val="24"/>
        </w:rPr>
        <w:t>(</w:t>
      </w:r>
      <w:r w:rsidR="006D7FCB" w:rsidRPr="006D7FCB">
        <w:rPr>
          <w:rFonts w:ascii="Arial" w:eastAsiaTheme="minorEastAsia" w:hAnsi="Arial" w:cs="Arial"/>
          <w:color w:val="000000" w:themeColor="text1"/>
          <w:kern w:val="24"/>
          <w:sz w:val="24"/>
          <w:szCs w:val="24"/>
        </w:rPr>
        <w:t>Yan</w:t>
      </w:r>
      <w:r w:rsidR="00E53068">
        <w:rPr>
          <w:rFonts w:ascii="Arial" w:eastAsiaTheme="minorEastAsia" w:hAnsi="Arial" w:cs="Arial"/>
          <w:color w:val="000000" w:themeColor="text1"/>
          <w:kern w:val="24"/>
          <w:sz w:val="24"/>
          <w:szCs w:val="24"/>
        </w:rPr>
        <w:t xml:space="preserve"> </w:t>
      </w:r>
      <w:r w:rsidR="006D7FCB" w:rsidRPr="006D7FCB">
        <w:rPr>
          <w:rFonts w:ascii="Arial" w:eastAsiaTheme="minorEastAsia" w:hAnsi="Arial" w:cs="Arial"/>
          <w:i/>
          <w:iCs/>
          <w:color w:val="000000" w:themeColor="text1"/>
          <w:kern w:val="24"/>
          <w:sz w:val="24"/>
          <w:szCs w:val="24"/>
        </w:rPr>
        <w:t>et al.</w:t>
      </w:r>
      <w:r w:rsidR="00E53068">
        <w:rPr>
          <w:rFonts w:ascii="Arial" w:eastAsiaTheme="minorEastAsia" w:hAnsi="Arial" w:cs="Arial"/>
          <w:color w:val="000000" w:themeColor="text1"/>
          <w:kern w:val="24"/>
          <w:sz w:val="24"/>
          <w:szCs w:val="24"/>
        </w:rPr>
        <w:t xml:space="preserve">, </w:t>
      </w:r>
      <w:r w:rsidR="006D7FCB" w:rsidRPr="006D7FCB">
        <w:rPr>
          <w:rFonts w:ascii="Arial" w:eastAsiaTheme="minorEastAsia" w:hAnsi="Arial" w:cs="Arial"/>
          <w:color w:val="000000" w:themeColor="text1"/>
          <w:kern w:val="24"/>
          <w:sz w:val="24"/>
          <w:szCs w:val="24"/>
        </w:rPr>
        <w:t>2025)</w:t>
      </w:r>
      <w:r w:rsidR="00E53068">
        <w:rPr>
          <w:rFonts w:ascii="Arial" w:eastAsiaTheme="minorEastAsia" w:hAnsi="Arial" w:cs="Arial"/>
          <w:color w:val="000000" w:themeColor="text1"/>
          <w:kern w:val="24"/>
          <w:sz w:val="24"/>
          <w:szCs w:val="24"/>
        </w:rPr>
        <w:t xml:space="preserve">. </w:t>
      </w:r>
      <w:r w:rsidR="006F4960">
        <w:rPr>
          <w:rFonts w:ascii="Arial" w:eastAsiaTheme="minorEastAsia" w:hAnsi="Arial" w:cs="Arial"/>
          <w:color w:val="000000" w:themeColor="text1"/>
          <w:kern w:val="24"/>
          <w:sz w:val="24"/>
          <w:szCs w:val="24"/>
        </w:rPr>
        <w:t>As referred to previously, a</w:t>
      </w:r>
      <w:r w:rsidR="00B040E9">
        <w:rPr>
          <w:rFonts w:ascii="Arial" w:eastAsiaTheme="minorEastAsia" w:hAnsi="Arial" w:cs="Arial"/>
          <w:color w:val="000000" w:themeColor="text1"/>
          <w:kern w:val="24"/>
          <w:sz w:val="24"/>
          <w:szCs w:val="24"/>
        </w:rPr>
        <w:t>n adult</w:t>
      </w:r>
      <w:r w:rsidR="006F4960">
        <w:rPr>
          <w:rFonts w:ascii="Arial" w:eastAsiaTheme="minorEastAsia" w:hAnsi="Arial" w:cs="Arial"/>
          <w:color w:val="000000" w:themeColor="text1"/>
          <w:kern w:val="24"/>
          <w:sz w:val="24"/>
          <w:szCs w:val="24"/>
        </w:rPr>
        <w:t xml:space="preserve"> with </w:t>
      </w:r>
      <w:r w:rsidR="00F452E0">
        <w:rPr>
          <w:rFonts w:ascii="Arial" w:eastAsiaTheme="minorEastAsia" w:hAnsi="Arial" w:cs="Arial"/>
          <w:color w:val="000000" w:themeColor="text1"/>
          <w:kern w:val="24"/>
          <w:sz w:val="24"/>
          <w:szCs w:val="24"/>
        </w:rPr>
        <w:t xml:space="preserve">lived </w:t>
      </w:r>
      <w:r w:rsidR="006F4960">
        <w:rPr>
          <w:rFonts w:ascii="Arial" w:eastAsiaTheme="minorEastAsia" w:hAnsi="Arial" w:cs="Arial"/>
          <w:color w:val="000000" w:themeColor="text1"/>
          <w:kern w:val="24"/>
          <w:sz w:val="24"/>
          <w:szCs w:val="24"/>
        </w:rPr>
        <w:t>ACE</w:t>
      </w:r>
      <w:r w:rsidR="00F452E0">
        <w:rPr>
          <w:rFonts w:ascii="Arial" w:eastAsiaTheme="minorEastAsia" w:hAnsi="Arial" w:cs="Arial"/>
          <w:color w:val="000000" w:themeColor="text1"/>
          <w:kern w:val="24"/>
          <w:sz w:val="24"/>
          <w:szCs w:val="24"/>
        </w:rPr>
        <w:t>s</w:t>
      </w:r>
      <w:r w:rsidR="006D7FCB" w:rsidRPr="006D7FCB">
        <w:rPr>
          <w:rFonts w:ascii="Arial" w:eastAsiaTheme="minorEastAsia" w:hAnsi="Arial" w:cs="Arial"/>
          <w:color w:val="000000" w:themeColor="text1"/>
          <w:kern w:val="24"/>
          <w:sz w:val="24"/>
          <w:szCs w:val="24"/>
        </w:rPr>
        <w:t xml:space="preserve"> </w:t>
      </w:r>
      <w:r w:rsidR="00F452E0">
        <w:rPr>
          <w:rFonts w:ascii="Arial" w:eastAsiaTheme="minorEastAsia" w:hAnsi="Arial" w:cs="Arial"/>
          <w:color w:val="000000" w:themeColor="text1"/>
          <w:kern w:val="24"/>
          <w:sz w:val="24"/>
          <w:szCs w:val="24"/>
        </w:rPr>
        <w:t xml:space="preserve">might not have a trusting heart </w:t>
      </w:r>
      <w:r w:rsidR="00D43CF6">
        <w:rPr>
          <w:rFonts w:ascii="Arial" w:eastAsiaTheme="minorEastAsia" w:hAnsi="Arial" w:cs="Arial"/>
          <w:color w:val="000000" w:themeColor="text1"/>
          <w:kern w:val="24"/>
          <w:sz w:val="24"/>
          <w:szCs w:val="24"/>
        </w:rPr>
        <w:t xml:space="preserve">but the fascinating aspect of EMDR is that it can </w:t>
      </w:r>
      <w:r w:rsidR="00CF5F9B">
        <w:rPr>
          <w:rFonts w:ascii="Arial" w:eastAsiaTheme="minorEastAsia" w:hAnsi="Arial" w:cs="Arial"/>
          <w:color w:val="000000" w:themeColor="text1"/>
          <w:kern w:val="24"/>
          <w:sz w:val="24"/>
          <w:szCs w:val="24"/>
        </w:rPr>
        <w:t>help</w:t>
      </w:r>
      <w:r w:rsidR="0006743D">
        <w:rPr>
          <w:rFonts w:ascii="Arial" w:eastAsiaTheme="minorEastAsia" w:hAnsi="Arial" w:cs="Arial"/>
          <w:color w:val="000000" w:themeColor="text1"/>
          <w:kern w:val="24"/>
          <w:sz w:val="24"/>
          <w:szCs w:val="24"/>
        </w:rPr>
        <w:t xml:space="preserve"> without </w:t>
      </w:r>
      <w:r w:rsidR="00697D38">
        <w:rPr>
          <w:rFonts w:ascii="Arial" w:eastAsiaTheme="minorEastAsia" w:hAnsi="Arial" w:cs="Arial"/>
          <w:color w:val="000000" w:themeColor="text1"/>
          <w:kern w:val="24"/>
          <w:sz w:val="24"/>
          <w:szCs w:val="24"/>
        </w:rPr>
        <w:t xml:space="preserve">the client and therapist developing a trusting relationship </w:t>
      </w:r>
      <w:r w:rsidR="00B53254">
        <w:rPr>
          <w:rFonts w:ascii="Arial" w:eastAsiaTheme="minorEastAsia" w:hAnsi="Arial" w:cs="Arial"/>
          <w:color w:val="000000" w:themeColor="text1"/>
          <w:kern w:val="24"/>
          <w:sz w:val="24"/>
          <w:szCs w:val="24"/>
        </w:rPr>
        <w:t>(</w:t>
      </w:r>
      <w:r w:rsidR="00B53254" w:rsidRPr="00B53254">
        <w:rPr>
          <w:rFonts w:ascii="Arial" w:eastAsiaTheme="minorEastAsia" w:hAnsi="Arial" w:cs="Arial"/>
          <w:color w:val="000000" w:themeColor="text1"/>
          <w:kern w:val="24"/>
          <w:sz w:val="24"/>
          <w:szCs w:val="24"/>
        </w:rPr>
        <w:t>Van der Kolk, 2015)</w:t>
      </w:r>
      <w:r w:rsidR="00B53254">
        <w:rPr>
          <w:rFonts w:ascii="Arial" w:eastAsiaTheme="minorEastAsia" w:hAnsi="Arial" w:cs="Arial"/>
          <w:color w:val="000000" w:themeColor="text1"/>
          <w:kern w:val="24"/>
          <w:sz w:val="24"/>
          <w:szCs w:val="24"/>
        </w:rPr>
        <w:t xml:space="preserve">. </w:t>
      </w:r>
      <w:r w:rsidR="00B53254" w:rsidRPr="00B53254">
        <w:rPr>
          <w:rFonts w:ascii="Arial" w:eastAsiaTheme="minorEastAsia" w:hAnsi="Arial" w:cs="Arial"/>
          <w:color w:val="000000" w:themeColor="text1"/>
          <w:kern w:val="24"/>
          <w:sz w:val="24"/>
          <w:szCs w:val="24"/>
        </w:rPr>
        <w:t> </w:t>
      </w:r>
    </w:p>
    <w:p w14:paraId="2B1A6948" w14:textId="77777777" w:rsidR="00ED2AA9" w:rsidRPr="0011470B" w:rsidRDefault="00ED2AA9" w:rsidP="0011470B">
      <w:pPr>
        <w:spacing w:after="0" w:line="480" w:lineRule="auto"/>
        <w:contextualSpacing/>
        <w:rPr>
          <w:rFonts w:ascii="Arial" w:eastAsiaTheme="minorEastAsia" w:hAnsi="Arial" w:cs="Arial"/>
          <w:b/>
          <w:bCs/>
          <w:color w:val="000000" w:themeColor="text1"/>
          <w:kern w:val="24"/>
          <w:sz w:val="24"/>
          <w:szCs w:val="24"/>
        </w:rPr>
      </w:pPr>
    </w:p>
    <w:p w14:paraId="072031B0" w14:textId="77777777" w:rsidR="00163179" w:rsidRDefault="00163179" w:rsidP="00BD5991">
      <w:pPr>
        <w:spacing w:after="0" w:line="480" w:lineRule="auto"/>
        <w:contextualSpacing/>
        <w:rPr>
          <w:rFonts w:ascii="Arial" w:eastAsiaTheme="minorEastAsia" w:hAnsi="Arial" w:cs="Arial"/>
          <w:b/>
          <w:bCs/>
          <w:color w:val="000000" w:themeColor="text1"/>
          <w:kern w:val="24"/>
          <w:sz w:val="24"/>
          <w:szCs w:val="24"/>
        </w:rPr>
      </w:pPr>
    </w:p>
    <w:p w14:paraId="300FDA21" w14:textId="77777777" w:rsidR="00163179" w:rsidRDefault="00163179" w:rsidP="00BD5991">
      <w:pPr>
        <w:spacing w:after="0" w:line="480" w:lineRule="auto"/>
        <w:contextualSpacing/>
        <w:rPr>
          <w:rFonts w:ascii="Arial" w:eastAsiaTheme="minorEastAsia" w:hAnsi="Arial" w:cs="Arial"/>
          <w:b/>
          <w:bCs/>
          <w:color w:val="000000" w:themeColor="text1"/>
          <w:kern w:val="24"/>
          <w:sz w:val="24"/>
          <w:szCs w:val="24"/>
        </w:rPr>
      </w:pPr>
    </w:p>
    <w:p w14:paraId="2AC20458" w14:textId="77777777" w:rsidR="00163179" w:rsidRDefault="00163179" w:rsidP="00BD5991">
      <w:pPr>
        <w:spacing w:after="0" w:line="480" w:lineRule="auto"/>
        <w:contextualSpacing/>
        <w:rPr>
          <w:rFonts w:ascii="Arial" w:eastAsiaTheme="minorEastAsia" w:hAnsi="Arial" w:cs="Arial"/>
          <w:b/>
          <w:bCs/>
          <w:color w:val="000000" w:themeColor="text1"/>
          <w:kern w:val="24"/>
          <w:sz w:val="24"/>
          <w:szCs w:val="24"/>
        </w:rPr>
      </w:pPr>
    </w:p>
    <w:p w14:paraId="1B71492F" w14:textId="77777777" w:rsidR="00163179" w:rsidRDefault="00163179" w:rsidP="00BD5991">
      <w:pPr>
        <w:spacing w:after="0" w:line="480" w:lineRule="auto"/>
        <w:contextualSpacing/>
        <w:rPr>
          <w:rFonts w:ascii="Arial" w:eastAsiaTheme="minorEastAsia" w:hAnsi="Arial" w:cs="Arial"/>
          <w:b/>
          <w:bCs/>
          <w:color w:val="000000" w:themeColor="text1"/>
          <w:kern w:val="24"/>
          <w:sz w:val="24"/>
          <w:szCs w:val="24"/>
        </w:rPr>
      </w:pPr>
    </w:p>
    <w:p w14:paraId="517A825E" w14:textId="77777777" w:rsidR="00163179" w:rsidRDefault="00163179" w:rsidP="00BD5991">
      <w:pPr>
        <w:spacing w:after="0" w:line="480" w:lineRule="auto"/>
        <w:contextualSpacing/>
        <w:rPr>
          <w:rFonts w:ascii="Arial" w:eastAsiaTheme="minorEastAsia" w:hAnsi="Arial" w:cs="Arial"/>
          <w:b/>
          <w:bCs/>
          <w:color w:val="000000" w:themeColor="text1"/>
          <w:kern w:val="24"/>
          <w:sz w:val="24"/>
          <w:szCs w:val="24"/>
        </w:rPr>
      </w:pPr>
    </w:p>
    <w:p w14:paraId="561C732A" w14:textId="77777777" w:rsidR="00C61ECA" w:rsidRDefault="00C61ECA" w:rsidP="00BD5991">
      <w:pPr>
        <w:spacing w:after="0" w:line="480" w:lineRule="auto"/>
        <w:contextualSpacing/>
        <w:rPr>
          <w:rFonts w:ascii="Arial" w:eastAsiaTheme="minorEastAsia" w:hAnsi="Arial" w:cs="Arial"/>
          <w:b/>
          <w:bCs/>
          <w:color w:val="000000" w:themeColor="text1"/>
          <w:kern w:val="24"/>
          <w:sz w:val="24"/>
          <w:szCs w:val="24"/>
        </w:rPr>
      </w:pPr>
    </w:p>
    <w:p w14:paraId="31CED79E" w14:textId="77777777" w:rsidR="00C61ECA" w:rsidRDefault="00C61ECA" w:rsidP="00BD5991">
      <w:pPr>
        <w:spacing w:after="0" w:line="480" w:lineRule="auto"/>
        <w:contextualSpacing/>
        <w:rPr>
          <w:rFonts w:ascii="Arial" w:eastAsiaTheme="minorEastAsia" w:hAnsi="Arial" w:cs="Arial"/>
          <w:b/>
          <w:bCs/>
          <w:color w:val="000000" w:themeColor="text1"/>
          <w:kern w:val="24"/>
          <w:sz w:val="24"/>
          <w:szCs w:val="24"/>
        </w:rPr>
      </w:pPr>
    </w:p>
    <w:p w14:paraId="1C980F0F" w14:textId="77777777" w:rsidR="00C61ECA" w:rsidRDefault="00C61ECA" w:rsidP="00BD5991">
      <w:pPr>
        <w:spacing w:after="0" w:line="480" w:lineRule="auto"/>
        <w:contextualSpacing/>
        <w:rPr>
          <w:rFonts w:ascii="Arial" w:eastAsiaTheme="minorEastAsia" w:hAnsi="Arial" w:cs="Arial"/>
          <w:b/>
          <w:bCs/>
          <w:color w:val="000000" w:themeColor="text1"/>
          <w:kern w:val="24"/>
          <w:sz w:val="24"/>
          <w:szCs w:val="24"/>
        </w:rPr>
      </w:pPr>
    </w:p>
    <w:p w14:paraId="10FAF003" w14:textId="77777777" w:rsidR="00C61ECA" w:rsidRDefault="00C61ECA" w:rsidP="00BD5991">
      <w:pPr>
        <w:spacing w:after="0" w:line="480" w:lineRule="auto"/>
        <w:contextualSpacing/>
        <w:rPr>
          <w:rFonts w:ascii="Arial" w:eastAsiaTheme="minorEastAsia" w:hAnsi="Arial" w:cs="Arial"/>
          <w:b/>
          <w:bCs/>
          <w:color w:val="000000" w:themeColor="text1"/>
          <w:kern w:val="24"/>
          <w:sz w:val="24"/>
          <w:szCs w:val="24"/>
        </w:rPr>
      </w:pPr>
    </w:p>
    <w:p w14:paraId="1D02C6AA" w14:textId="77777777" w:rsidR="00E75174" w:rsidRDefault="00E75174" w:rsidP="00BD5991">
      <w:pPr>
        <w:spacing w:after="0" w:line="480" w:lineRule="auto"/>
        <w:contextualSpacing/>
        <w:rPr>
          <w:rFonts w:ascii="Arial" w:eastAsiaTheme="minorEastAsia" w:hAnsi="Arial" w:cs="Arial"/>
          <w:b/>
          <w:bCs/>
          <w:color w:val="000000" w:themeColor="text1"/>
          <w:kern w:val="24"/>
          <w:sz w:val="24"/>
          <w:szCs w:val="24"/>
        </w:rPr>
      </w:pPr>
    </w:p>
    <w:p w14:paraId="3B63D0E6" w14:textId="77777777" w:rsidR="00F16A8B" w:rsidRDefault="00F16A8B" w:rsidP="00BD5991">
      <w:pPr>
        <w:spacing w:after="0" w:line="480" w:lineRule="auto"/>
        <w:contextualSpacing/>
        <w:rPr>
          <w:rFonts w:ascii="Arial" w:eastAsiaTheme="minorEastAsia" w:hAnsi="Arial" w:cs="Arial"/>
          <w:b/>
          <w:bCs/>
          <w:color w:val="000000" w:themeColor="text1"/>
          <w:kern w:val="24"/>
          <w:sz w:val="24"/>
          <w:szCs w:val="24"/>
        </w:rPr>
      </w:pPr>
    </w:p>
    <w:p w14:paraId="483FC039" w14:textId="77777777" w:rsidR="00A9730A" w:rsidRDefault="00A9730A" w:rsidP="00BD5991">
      <w:pPr>
        <w:spacing w:after="0" w:line="480" w:lineRule="auto"/>
        <w:contextualSpacing/>
        <w:rPr>
          <w:rFonts w:ascii="Arial" w:eastAsiaTheme="minorEastAsia" w:hAnsi="Arial" w:cs="Arial"/>
          <w:b/>
          <w:bCs/>
          <w:color w:val="000000" w:themeColor="text1"/>
          <w:kern w:val="24"/>
          <w:sz w:val="24"/>
          <w:szCs w:val="24"/>
        </w:rPr>
      </w:pPr>
    </w:p>
    <w:p w14:paraId="2A844ABC" w14:textId="0E0A9D43" w:rsidR="00E75174" w:rsidRDefault="0029698E" w:rsidP="00BD5991">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CONCLUSION</w:t>
      </w:r>
    </w:p>
    <w:p w14:paraId="4C390B1B" w14:textId="77777777" w:rsidR="007A6D7B" w:rsidRDefault="007A6D7B" w:rsidP="00BD5991">
      <w:pPr>
        <w:spacing w:after="0" w:line="480" w:lineRule="auto"/>
        <w:contextualSpacing/>
        <w:rPr>
          <w:rFonts w:ascii="Arial" w:eastAsiaTheme="minorEastAsia" w:hAnsi="Arial" w:cs="Arial"/>
          <w:b/>
          <w:bCs/>
          <w:color w:val="000000" w:themeColor="text1"/>
          <w:kern w:val="24"/>
          <w:sz w:val="24"/>
          <w:szCs w:val="24"/>
        </w:rPr>
      </w:pPr>
    </w:p>
    <w:p w14:paraId="6446FCD8" w14:textId="3DFA5CB5" w:rsidR="00874C87" w:rsidRDefault="00F720A1" w:rsidP="008037B9">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Despite </w:t>
      </w:r>
      <w:r w:rsidR="008037B9" w:rsidRPr="008037B9">
        <w:rPr>
          <w:rFonts w:ascii="Arial" w:eastAsiaTheme="minorEastAsia" w:hAnsi="Arial" w:cs="Arial"/>
          <w:color w:val="000000" w:themeColor="text1"/>
          <w:kern w:val="24"/>
          <w:sz w:val="24"/>
          <w:szCs w:val="24"/>
        </w:rPr>
        <w:t>increasing evidence to suggest that a depressed client with childhood trauma has a distinct version of the di</w:t>
      </w:r>
      <w:r w:rsidR="00EB0C50">
        <w:rPr>
          <w:rFonts w:ascii="Arial" w:eastAsiaTheme="minorEastAsia" w:hAnsi="Arial" w:cs="Arial"/>
          <w:color w:val="000000" w:themeColor="text1"/>
          <w:kern w:val="24"/>
          <w:sz w:val="24"/>
          <w:szCs w:val="24"/>
        </w:rPr>
        <w:t xml:space="preserve">sease, there is </w:t>
      </w:r>
      <w:r w:rsidR="008037B9" w:rsidRPr="008037B9">
        <w:rPr>
          <w:rFonts w:ascii="Arial" w:eastAsiaTheme="minorEastAsia" w:hAnsi="Arial" w:cs="Arial"/>
          <w:color w:val="000000" w:themeColor="text1"/>
          <w:kern w:val="24"/>
          <w:sz w:val="24"/>
          <w:szCs w:val="24"/>
        </w:rPr>
        <w:t>no evidence-based strategy for depression that specifically targets childhood trauma (</w:t>
      </w:r>
      <w:proofErr w:type="spellStart"/>
      <w:r w:rsidR="008037B9" w:rsidRPr="008037B9">
        <w:rPr>
          <w:rFonts w:ascii="Arial" w:eastAsiaTheme="minorEastAsia" w:hAnsi="Arial" w:cs="Arial"/>
          <w:color w:val="000000" w:themeColor="text1"/>
          <w:kern w:val="24"/>
          <w:sz w:val="24"/>
          <w:szCs w:val="24"/>
        </w:rPr>
        <w:t>Gathier</w:t>
      </w:r>
      <w:proofErr w:type="spellEnd"/>
      <w:r w:rsidR="008037B9" w:rsidRPr="008037B9">
        <w:rPr>
          <w:rFonts w:ascii="Arial" w:eastAsiaTheme="minorEastAsia" w:hAnsi="Arial" w:cs="Arial"/>
          <w:color w:val="000000" w:themeColor="text1"/>
          <w:kern w:val="24"/>
          <w:sz w:val="24"/>
          <w:szCs w:val="24"/>
        </w:rPr>
        <w:t xml:space="preserve"> </w:t>
      </w:r>
      <w:r w:rsidR="008037B9" w:rsidRPr="008037B9">
        <w:rPr>
          <w:rFonts w:ascii="Arial" w:eastAsiaTheme="minorEastAsia" w:hAnsi="Arial" w:cs="Arial"/>
          <w:i/>
          <w:iCs/>
          <w:color w:val="000000" w:themeColor="text1"/>
          <w:kern w:val="24"/>
          <w:sz w:val="24"/>
          <w:szCs w:val="24"/>
        </w:rPr>
        <w:t>et al.</w:t>
      </w:r>
      <w:r w:rsidR="008037B9" w:rsidRPr="008037B9">
        <w:rPr>
          <w:rFonts w:ascii="Arial" w:eastAsiaTheme="minorEastAsia" w:hAnsi="Arial" w:cs="Arial"/>
          <w:color w:val="000000" w:themeColor="text1"/>
          <w:kern w:val="24"/>
          <w:sz w:val="24"/>
          <w:szCs w:val="24"/>
        </w:rPr>
        <w:t xml:space="preserve">, 2023). </w:t>
      </w:r>
      <w:r w:rsidR="00431C4B">
        <w:rPr>
          <w:rFonts w:ascii="Arial" w:eastAsiaTheme="minorEastAsia" w:hAnsi="Arial" w:cs="Arial"/>
          <w:color w:val="000000" w:themeColor="text1"/>
          <w:kern w:val="24"/>
          <w:sz w:val="24"/>
          <w:szCs w:val="24"/>
        </w:rPr>
        <w:t xml:space="preserve"> </w:t>
      </w:r>
      <w:r w:rsidR="00C55E8E">
        <w:rPr>
          <w:rFonts w:ascii="Arial" w:eastAsiaTheme="minorEastAsia" w:hAnsi="Arial" w:cs="Arial"/>
          <w:color w:val="000000" w:themeColor="text1"/>
          <w:kern w:val="24"/>
          <w:sz w:val="24"/>
          <w:szCs w:val="24"/>
        </w:rPr>
        <w:t>These people i</w:t>
      </w:r>
      <w:r w:rsidR="004A1DC8" w:rsidRPr="004A1DC8">
        <w:rPr>
          <w:rFonts w:ascii="Arial" w:eastAsiaTheme="minorEastAsia" w:hAnsi="Arial" w:cs="Arial"/>
          <w:color w:val="000000" w:themeColor="text1"/>
          <w:kern w:val="24"/>
          <w:sz w:val="24"/>
          <w:szCs w:val="24"/>
        </w:rPr>
        <w:t>mprove well on evidence-based antidepressants and in evidence-based psychotherapy (</w:t>
      </w:r>
      <w:proofErr w:type="spellStart"/>
      <w:r w:rsidR="004A1DC8" w:rsidRPr="004A1DC8">
        <w:rPr>
          <w:rFonts w:ascii="Arial" w:eastAsiaTheme="minorEastAsia" w:hAnsi="Arial" w:cs="Arial"/>
          <w:color w:val="000000" w:themeColor="text1"/>
          <w:kern w:val="24"/>
          <w:sz w:val="24"/>
          <w:szCs w:val="24"/>
        </w:rPr>
        <w:t>Kuzminskaite</w:t>
      </w:r>
      <w:proofErr w:type="spellEnd"/>
      <w:r w:rsidR="004A1DC8" w:rsidRPr="004A1DC8">
        <w:rPr>
          <w:rFonts w:ascii="Arial" w:eastAsiaTheme="minorEastAsia" w:hAnsi="Arial" w:cs="Arial"/>
          <w:color w:val="000000" w:themeColor="text1"/>
          <w:kern w:val="24"/>
          <w:sz w:val="24"/>
          <w:szCs w:val="24"/>
        </w:rPr>
        <w:t> </w:t>
      </w:r>
      <w:r w:rsidR="004A1DC8" w:rsidRPr="004A1DC8">
        <w:rPr>
          <w:rFonts w:ascii="Arial" w:eastAsiaTheme="minorEastAsia" w:hAnsi="Arial" w:cs="Arial"/>
          <w:i/>
          <w:iCs/>
          <w:color w:val="000000" w:themeColor="text1"/>
          <w:kern w:val="24"/>
          <w:sz w:val="24"/>
          <w:szCs w:val="24"/>
        </w:rPr>
        <w:t>et al.</w:t>
      </w:r>
      <w:r w:rsidR="004A1DC8" w:rsidRPr="004A1DC8">
        <w:rPr>
          <w:rFonts w:ascii="Arial" w:eastAsiaTheme="minorEastAsia" w:hAnsi="Arial" w:cs="Arial"/>
          <w:color w:val="000000" w:themeColor="text1"/>
          <w:kern w:val="24"/>
          <w:sz w:val="24"/>
          <w:szCs w:val="24"/>
        </w:rPr>
        <w:t>, 2022).</w:t>
      </w:r>
      <w:r w:rsidR="004A1DC8">
        <w:rPr>
          <w:rFonts w:ascii="Arial" w:eastAsiaTheme="minorEastAsia" w:hAnsi="Arial" w:cs="Arial"/>
          <w:color w:val="000000" w:themeColor="text1"/>
          <w:kern w:val="24"/>
          <w:sz w:val="24"/>
          <w:szCs w:val="24"/>
        </w:rPr>
        <w:t xml:space="preserve"> </w:t>
      </w:r>
      <w:r w:rsidR="006049D7">
        <w:rPr>
          <w:rFonts w:ascii="Arial" w:eastAsiaTheme="minorEastAsia" w:hAnsi="Arial" w:cs="Arial"/>
          <w:color w:val="000000" w:themeColor="text1"/>
          <w:kern w:val="24"/>
          <w:sz w:val="24"/>
          <w:szCs w:val="24"/>
        </w:rPr>
        <w:t xml:space="preserve">The independent national guidelines in the UK </w:t>
      </w:r>
      <w:r w:rsidR="009B24D9">
        <w:rPr>
          <w:rFonts w:ascii="Arial" w:eastAsiaTheme="minorEastAsia" w:hAnsi="Arial" w:cs="Arial"/>
          <w:color w:val="000000" w:themeColor="text1"/>
          <w:kern w:val="24"/>
          <w:sz w:val="24"/>
          <w:szCs w:val="24"/>
        </w:rPr>
        <w:t xml:space="preserve">recommend </w:t>
      </w:r>
      <w:r w:rsidR="00ED1429">
        <w:rPr>
          <w:rFonts w:ascii="Arial" w:eastAsiaTheme="minorEastAsia" w:hAnsi="Arial" w:cs="Arial"/>
          <w:color w:val="000000" w:themeColor="text1"/>
          <w:kern w:val="24"/>
          <w:sz w:val="24"/>
          <w:szCs w:val="24"/>
        </w:rPr>
        <w:t>combined CBT and antidepressants</w:t>
      </w:r>
      <w:r w:rsidR="009B24D9">
        <w:rPr>
          <w:rFonts w:ascii="Arial" w:eastAsiaTheme="minorEastAsia" w:hAnsi="Arial" w:cs="Arial"/>
          <w:color w:val="000000" w:themeColor="text1"/>
          <w:kern w:val="24"/>
          <w:sz w:val="24"/>
          <w:szCs w:val="24"/>
        </w:rPr>
        <w:t xml:space="preserve"> as the primary treatment option </w:t>
      </w:r>
      <w:r w:rsidR="00FC08FB">
        <w:rPr>
          <w:rFonts w:ascii="Arial" w:eastAsiaTheme="minorEastAsia" w:hAnsi="Arial" w:cs="Arial"/>
          <w:color w:val="000000" w:themeColor="text1"/>
          <w:kern w:val="24"/>
          <w:sz w:val="24"/>
          <w:szCs w:val="24"/>
        </w:rPr>
        <w:t xml:space="preserve">(NICE, 2022). It can be argued that this </w:t>
      </w:r>
      <w:r w:rsidR="0096600A">
        <w:rPr>
          <w:rFonts w:ascii="Arial" w:eastAsiaTheme="minorEastAsia" w:hAnsi="Arial" w:cs="Arial"/>
          <w:color w:val="000000" w:themeColor="text1"/>
          <w:kern w:val="24"/>
          <w:sz w:val="24"/>
          <w:szCs w:val="24"/>
        </w:rPr>
        <w:t xml:space="preserve">is due to cost effectiveness, rather than clinical effectiveness. The reason for stating this is </w:t>
      </w:r>
      <w:r w:rsidR="005C714A">
        <w:rPr>
          <w:rFonts w:ascii="Arial" w:eastAsiaTheme="minorEastAsia" w:hAnsi="Arial" w:cs="Arial"/>
          <w:color w:val="000000" w:themeColor="text1"/>
          <w:kern w:val="24"/>
          <w:sz w:val="24"/>
          <w:szCs w:val="24"/>
        </w:rPr>
        <w:t xml:space="preserve">the results for counselling and CBT are comparable </w:t>
      </w:r>
      <w:r w:rsidR="001D5319" w:rsidRPr="001D5319">
        <w:rPr>
          <w:rFonts w:ascii="Arial" w:eastAsiaTheme="minorEastAsia" w:hAnsi="Arial" w:cs="Arial"/>
          <w:color w:val="000000" w:themeColor="text1"/>
          <w:kern w:val="24"/>
          <w:sz w:val="24"/>
          <w:szCs w:val="24"/>
        </w:rPr>
        <w:t>(</w:t>
      </w:r>
      <w:proofErr w:type="spellStart"/>
      <w:r w:rsidR="001D5319" w:rsidRPr="001D5319">
        <w:rPr>
          <w:rFonts w:ascii="Arial" w:eastAsiaTheme="minorEastAsia" w:hAnsi="Arial" w:cs="Arial"/>
          <w:color w:val="000000" w:themeColor="text1"/>
          <w:kern w:val="24"/>
          <w:sz w:val="24"/>
          <w:szCs w:val="24"/>
        </w:rPr>
        <w:t>Pybis</w:t>
      </w:r>
      <w:proofErr w:type="spellEnd"/>
      <w:r w:rsidR="001D5319" w:rsidRPr="001D5319">
        <w:rPr>
          <w:rFonts w:ascii="Arial" w:eastAsiaTheme="minorEastAsia" w:hAnsi="Arial" w:cs="Arial"/>
          <w:color w:val="000000" w:themeColor="text1"/>
          <w:kern w:val="24"/>
          <w:sz w:val="24"/>
          <w:szCs w:val="24"/>
        </w:rPr>
        <w:t xml:space="preserve"> </w:t>
      </w:r>
      <w:r w:rsidR="001D5319" w:rsidRPr="001D5319">
        <w:rPr>
          <w:rFonts w:ascii="Arial" w:eastAsiaTheme="minorEastAsia" w:hAnsi="Arial" w:cs="Arial"/>
          <w:i/>
          <w:iCs/>
          <w:color w:val="000000" w:themeColor="text1"/>
          <w:kern w:val="24"/>
          <w:sz w:val="24"/>
          <w:szCs w:val="24"/>
        </w:rPr>
        <w:t xml:space="preserve">et al., </w:t>
      </w:r>
      <w:r w:rsidR="001D5319" w:rsidRPr="001D5319">
        <w:rPr>
          <w:rFonts w:ascii="Arial" w:eastAsiaTheme="minorEastAsia" w:hAnsi="Arial" w:cs="Arial"/>
          <w:color w:val="000000" w:themeColor="text1"/>
          <w:kern w:val="24"/>
          <w:sz w:val="24"/>
          <w:szCs w:val="24"/>
        </w:rPr>
        <w:t>2017).</w:t>
      </w:r>
      <w:r w:rsidR="001D5319">
        <w:rPr>
          <w:rFonts w:ascii="Arial" w:eastAsiaTheme="minorEastAsia" w:hAnsi="Arial" w:cs="Arial"/>
          <w:color w:val="000000" w:themeColor="text1"/>
          <w:kern w:val="24"/>
          <w:sz w:val="24"/>
          <w:szCs w:val="24"/>
        </w:rPr>
        <w:t xml:space="preserve"> </w:t>
      </w:r>
      <w:r w:rsidR="00AB003B">
        <w:rPr>
          <w:rFonts w:ascii="Arial" w:eastAsiaTheme="minorEastAsia" w:hAnsi="Arial" w:cs="Arial"/>
          <w:color w:val="000000" w:themeColor="text1"/>
          <w:kern w:val="24"/>
          <w:sz w:val="24"/>
          <w:szCs w:val="24"/>
        </w:rPr>
        <w:t xml:space="preserve">The results for PAT and CBT are also comparable </w:t>
      </w:r>
      <w:r w:rsidR="00AB003B" w:rsidRPr="00AB003B">
        <w:rPr>
          <w:rFonts w:ascii="Arial" w:eastAsiaTheme="minorEastAsia" w:hAnsi="Arial" w:cs="Arial"/>
          <w:color w:val="000000" w:themeColor="text1"/>
          <w:kern w:val="24"/>
          <w:sz w:val="24"/>
          <w:szCs w:val="24"/>
        </w:rPr>
        <w:t>(Beutel </w:t>
      </w:r>
      <w:r w:rsidR="00AB003B" w:rsidRPr="00AB003B">
        <w:rPr>
          <w:rFonts w:ascii="Arial" w:eastAsiaTheme="minorEastAsia" w:hAnsi="Arial" w:cs="Arial"/>
          <w:i/>
          <w:iCs/>
          <w:color w:val="000000" w:themeColor="text1"/>
          <w:kern w:val="24"/>
          <w:sz w:val="24"/>
          <w:szCs w:val="24"/>
        </w:rPr>
        <w:t>et al.</w:t>
      </w:r>
      <w:r w:rsidR="00AB003B" w:rsidRPr="00AB003B">
        <w:rPr>
          <w:rFonts w:ascii="Arial" w:eastAsiaTheme="minorEastAsia" w:hAnsi="Arial" w:cs="Arial"/>
          <w:color w:val="000000" w:themeColor="text1"/>
          <w:kern w:val="24"/>
          <w:sz w:val="24"/>
          <w:szCs w:val="24"/>
        </w:rPr>
        <w:t>, 2023).</w:t>
      </w:r>
      <w:r w:rsidR="00AB003B">
        <w:rPr>
          <w:rFonts w:ascii="Arial" w:eastAsiaTheme="minorEastAsia" w:hAnsi="Arial" w:cs="Arial"/>
          <w:color w:val="000000" w:themeColor="text1"/>
          <w:kern w:val="24"/>
          <w:sz w:val="24"/>
          <w:szCs w:val="24"/>
        </w:rPr>
        <w:t xml:space="preserve"> </w:t>
      </w:r>
    </w:p>
    <w:p w14:paraId="5A9D855A" w14:textId="77777777" w:rsidR="00874C87" w:rsidRDefault="00874C87" w:rsidP="008037B9">
      <w:pPr>
        <w:spacing w:after="0" w:line="480" w:lineRule="auto"/>
        <w:contextualSpacing/>
        <w:rPr>
          <w:rFonts w:ascii="Arial" w:eastAsiaTheme="minorEastAsia" w:hAnsi="Arial" w:cs="Arial"/>
          <w:color w:val="000000" w:themeColor="text1"/>
          <w:kern w:val="24"/>
          <w:sz w:val="24"/>
          <w:szCs w:val="24"/>
        </w:rPr>
      </w:pPr>
    </w:p>
    <w:p w14:paraId="40F2DC27" w14:textId="77777777" w:rsidR="00CE4BAA" w:rsidRDefault="0084784C" w:rsidP="008037B9">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The</w:t>
      </w:r>
      <w:r w:rsidR="006E01CE">
        <w:rPr>
          <w:rFonts w:ascii="Arial" w:eastAsiaTheme="minorEastAsia" w:hAnsi="Arial" w:cs="Arial"/>
          <w:color w:val="000000" w:themeColor="text1"/>
          <w:kern w:val="24"/>
          <w:sz w:val="24"/>
          <w:szCs w:val="24"/>
        </w:rPr>
        <w:t xml:space="preserve"> </w:t>
      </w:r>
      <w:r w:rsidR="00941F5E">
        <w:rPr>
          <w:rFonts w:ascii="Arial" w:eastAsiaTheme="minorEastAsia" w:hAnsi="Arial" w:cs="Arial"/>
          <w:color w:val="000000" w:themeColor="text1"/>
          <w:kern w:val="24"/>
          <w:sz w:val="24"/>
          <w:szCs w:val="24"/>
        </w:rPr>
        <w:t xml:space="preserve">concept of interpersonal trust </w:t>
      </w:r>
      <w:r w:rsidR="006E01CE">
        <w:rPr>
          <w:rFonts w:ascii="Arial" w:eastAsiaTheme="minorEastAsia" w:hAnsi="Arial" w:cs="Arial"/>
          <w:color w:val="000000" w:themeColor="text1"/>
          <w:kern w:val="24"/>
          <w:sz w:val="24"/>
          <w:szCs w:val="24"/>
        </w:rPr>
        <w:t xml:space="preserve">needing to be built between </w:t>
      </w:r>
      <w:r w:rsidR="00706D3F">
        <w:rPr>
          <w:rFonts w:ascii="Arial" w:eastAsiaTheme="minorEastAsia" w:hAnsi="Arial" w:cs="Arial"/>
          <w:color w:val="000000" w:themeColor="text1"/>
          <w:kern w:val="24"/>
          <w:sz w:val="24"/>
          <w:szCs w:val="24"/>
        </w:rPr>
        <w:t xml:space="preserve">the therapist and a depressed adult client with lived ACEs </w:t>
      </w:r>
      <w:r w:rsidR="008D60F0">
        <w:rPr>
          <w:rFonts w:ascii="Arial" w:eastAsiaTheme="minorEastAsia" w:hAnsi="Arial" w:cs="Arial"/>
          <w:color w:val="000000" w:themeColor="text1"/>
          <w:kern w:val="24"/>
          <w:sz w:val="24"/>
          <w:szCs w:val="24"/>
        </w:rPr>
        <w:t xml:space="preserve">appeared to be fundamental to the discussion. </w:t>
      </w:r>
      <w:r w:rsidR="007C2F45">
        <w:rPr>
          <w:rFonts w:ascii="Arial" w:eastAsiaTheme="minorEastAsia" w:hAnsi="Arial" w:cs="Arial"/>
          <w:color w:val="000000" w:themeColor="text1"/>
          <w:kern w:val="24"/>
          <w:sz w:val="24"/>
          <w:szCs w:val="24"/>
        </w:rPr>
        <w:t xml:space="preserve">PAT and the humanistic </w:t>
      </w:r>
      <w:r w:rsidR="006A0300">
        <w:rPr>
          <w:rFonts w:ascii="Arial" w:eastAsiaTheme="minorEastAsia" w:hAnsi="Arial" w:cs="Arial"/>
          <w:color w:val="000000" w:themeColor="text1"/>
          <w:kern w:val="24"/>
          <w:sz w:val="24"/>
          <w:szCs w:val="24"/>
        </w:rPr>
        <w:t xml:space="preserve">therapies appear to emphasise the importance of </w:t>
      </w:r>
      <w:r w:rsidR="009E7005">
        <w:rPr>
          <w:rFonts w:ascii="Arial" w:eastAsiaTheme="minorEastAsia" w:hAnsi="Arial" w:cs="Arial"/>
          <w:color w:val="000000" w:themeColor="text1"/>
          <w:kern w:val="24"/>
          <w:sz w:val="24"/>
          <w:szCs w:val="24"/>
        </w:rPr>
        <w:t xml:space="preserve">building </w:t>
      </w:r>
      <w:r w:rsidR="006A0300">
        <w:rPr>
          <w:rFonts w:ascii="Arial" w:eastAsiaTheme="minorEastAsia" w:hAnsi="Arial" w:cs="Arial"/>
          <w:color w:val="000000" w:themeColor="text1"/>
          <w:kern w:val="24"/>
          <w:sz w:val="24"/>
          <w:szCs w:val="24"/>
        </w:rPr>
        <w:t xml:space="preserve">this </w:t>
      </w:r>
      <w:r w:rsidR="00266476">
        <w:rPr>
          <w:rFonts w:ascii="Arial" w:eastAsiaTheme="minorEastAsia" w:hAnsi="Arial" w:cs="Arial"/>
          <w:color w:val="000000" w:themeColor="text1"/>
          <w:kern w:val="24"/>
          <w:sz w:val="24"/>
          <w:szCs w:val="24"/>
        </w:rPr>
        <w:t xml:space="preserve">interpersonal trust. </w:t>
      </w:r>
      <w:r w:rsidR="006A0300">
        <w:rPr>
          <w:rFonts w:ascii="Arial" w:eastAsiaTheme="minorEastAsia" w:hAnsi="Arial" w:cs="Arial"/>
          <w:color w:val="000000" w:themeColor="text1"/>
          <w:kern w:val="24"/>
          <w:sz w:val="24"/>
          <w:szCs w:val="24"/>
        </w:rPr>
        <w:t xml:space="preserve"> </w:t>
      </w:r>
      <w:r w:rsidR="00CD250B">
        <w:rPr>
          <w:rFonts w:ascii="Arial" w:eastAsiaTheme="minorEastAsia" w:hAnsi="Arial" w:cs="Arial"/>
          <w:color w:val="000000" w:themeColor="text1"/>
          <w:kern w:val="24"/>
          <w:sz w:val="24"/>
          <w:szCs w:val="24"/>
        </w:rPr>
        <w:t xml:space="preserve">The </w:t>
      </w:r>
      <w:r w:rsidR="00D00593">
        <w:rPr>
          <w:rFonts w:ascii="Arial" w:eastAsiaTheme="minorEastAsia" w:hAnsi="Arial" w:cs="Arial"/>
          <w:color w:val="000000" w:themeColor="text1"/>
          <w:kern w:val="24"/>
          <w:sz w:val="24"/>
          <w:szCs w:val="24"/>
        </w:rPr>
        <w:t>benefit of the longer-term therapies</w:t>
      </w:r>
      <w:r w:rsidR="00CD250B">
        <w:rPr>
          <w:rFonts w:ascii="Arial" w:eastAsiaTheme="minorEastAsia" w:hAnsi="Arial" w:cs="Arial"/>
          <w:color w:val="000000" w:themeColor="text1"/>
          <w:kern w:val="24"/>
          <w:sz w:val="24"/>
          <w:szCs w:val="24"/>
        </w:rPr>
        <w:t xml:space="preserve"> is</w:t>
      </w:r>
      <w:r w:rsidR="00D432EE">
        <w:rPr>
          <w:rFonts w:ascii="Arial" w:eastAsiaTheme="minorEastAsia" w:hAnsi="Arial" w:cs="Arial"/>
          <w:color w:val="000000" w:themeColor="text1"/>
          <w:kern w:val="24"/>
          <w:sz w:val="24"/>
          <w:szCs w:val="24"/>
        </w:rPr>
        <w:t xml:space="preserve"> they</w:t>
      </w:r>
      <w:r w:rsidR="00D00593">
        <w:rPr>
          <w:rFonts w:ascii="Arial" w:eastAsiaTheme="minorEastAsia" w:hAnsi="Arial" w:cs="Arial"/>
          <w:color w:val="000000" w:themeColor="text1"/>
          <w:kern w:val="24"/>
          <w:sz w:val="24"/>
          <w:szCs w:val="24"/>
        </w:rPr>
        <w:t xml:space="preserve"> </w:t>
      </w:r>
      <w:r w:rsidR="00BB7559">
        <w:rPr>
          <w:rFonts w:ascii="Arial" w:eastAsiaTheme="minorEastAsia" w:hAnsi="Arial" w:cs="Arial"/>
          <w:color w:val="000000" w:themeColor="text1"/>
          <w:kern w:val="24"/>
          <w:sz w:val="24"/>
          <w:szCs w:val="24"/>
        </w:rPr>
        <w:t>allow for the trust to build as a starting point,</w:t>
      </w:r>
      <w:r w:rsidR="00D12432">
        <w:rPr>
          <w:rFonts w:ascii="Arial" w:eastAsiaTheme="minorEastAsia" w:hAnsi="Arial" w:cs="Arial"/>
          <w:color w:val="000000" w:themeColor="text1"/>
          <w:kern w:val="24"/>
          <w:sz w:val="24"/>
          <w:szCs w:val="24"/>
        </w:rPr>
        <w:t xml:space="preserve"> </w:t>
      </w:r>
      <w:r w:rsidR="00B31FEB">
        <w:rPr>
          <w:rFonts w:ascii="Arial" w:eastAsiaTheme="minorEastAsia" w:hAnsi="Arial" w:cs="Arial"/>
          <w:color w:val="000000" w:themeColor="text1"/>
          <w:kern w:val="24"/>
          <w:sz w:val="24"/>
          <w:szCs w:val="24"/>
        </w:rPr>
        <w:t xml:space="preserve">to aid the exploration of the childhood trauma to take place </w:t>
      </w:r>
      <w:r w:rsidR="00621257">
        <w:rPr>
          <w:rFonts w:ascii="Arial" w:eastAsiaTheme="minorEastAsia" w:hAnsi="Arial" w:cs="Arial"/>
          <w:color w:val="000000" w:themeColor="text1"/>
          <w:kern w:val="24"/>
          <w:sz w:val="24"/>
          <w:szCs w:val="24"/>
        </w:rPr>
        <w:t>further down the line</w:t>
      </w:r>
      <w:r w:rsidR="00D432EE">
        <w:rPr>
          <w:rFonts w:ascii="Arial" w:eastAsiaTheme="minorEastAsia" w:hAnsi="Arial" w:cs="Arial"/>
          <w:color w:val="000000" w:themeColor="text1"/>
          <w:kern w:val="24"/>
          <w:sz w:val="24"/>
          <w:szCs w:val="24"/>
        </w:rPr>
        <w:t>.</w:t>
      </w:r>
      <w:r w:rsidR="00621257">
        <w:rPr>
          <w:rFonts w:ascii="Arial" w:eastAsiaTheme="minorEastAsia" w:hAnsi="Arial" w:cs="Arial"/>
          <w:color w:val="000000" w:themeColor="text1"/>
          <w:kern w:val="24"/>
          <w:sz w:val="24"/>
          <w:szCs w:val="24"/>
        </w:rPr>
        <w:t xml:space="preserve"> </w:t>
      </w:r>
      <w:r w:rsidR="00D432EE">
        <w:rPr>
          <w:rFonts w:ascii="Arial" w:eastAsiaTheme="minorEastAsia" w:hAnsi="Arial" w:cs="Arial"/>
          <w:color w:val="000000" w:themeColor="text1"/>
          <w:kern w:val="24"/>
          <w:sz w:val="24"/>
          <w:szCs w:val="24"/>
        </w:rPr>
        <w:t>F</w:t>
      </w:r>
      <w:r w:rsidR="00DD1F12">
        <w:rPr>
          <w:rFonts w:ascii="Arial" w:eastAsiaTheme="minorEastAsia" w:hAnsi="Arial" w:cs="Arial"/>
          <w:color w:val="000000" w:themeColor="text1"/>
          <w:kern w:val="24"/>
          <w:sz w:val="24"/>
          <w:szCs w:val="24"/>
        </w:rPr>
        <w:t>or some clients</w:t>
      </w:r>
      <w:r w:rsidR="00CF3001">
        <w:rPr>
          <w:rFonts w:ascii="Arial" w:eastAsiaTheme="minorEastAsia" w:hAnsi="Arial" w:cs="Arial"/>
          <w:color w:val="000000" w:themeColor="text1"/>
          <w:kern w:val="24"/>
          <w:sz w:val="24"/>
          <w:szCs w:val="24"/>
        </w:rPr>
        <w:t xml:space="preserve"> within this population</w:t>
      </w:r>
      <w:r w:rsidR="00114310">
        <w:rPr>
          <w:rFonts w:ascii="Arial" w:eastAsiaTheme="minorEastAsia" w:hAnsi="Arial" w:cs="Arial"/>
          <w:color w:val="000000" w:themeColor="text1"/>
          <w:kern w:val="24"/>
          <w:sz w:val="24"/>
          <w:szCs w:val="24"/>
        </w:rPr>
        <w:t xml:space="preserve">, </w:t>
      </w:r>
      <w:r w:rsidR="001B05E3">
        <w:rPr>
          <w:rFonts w:ascii="Arial" w:eastAsiaTheme="minorEastAsia" w:hAnsi="Arial" w:cs="Arial"/>
          <w:color w:val="000000" w:themeColor="text1"/>
          <w:kern w:val="24"/>
          <w:sz w:val="24"/>
          <w:szCs w:val="24"/>
        </w:rPr>
        <w:t xml:space="preserve">however, </w:t>
      </w:r>
      <w:r w:rsidR="00114310">
        <w:rPr>
          <w:rFonts w:ascii="Arial" w:eastAsiaTheme="minorEastAsia" w:hAnsi="Arial" w:cs="Arial"/>
          <w:color w:val="000000" w:themeColor="text1"/>
          <w:kern w:val="24"/>
          <w:sz w:val="24"/>
          <w:szCs w:val="24"/>
        </w:rPr>
        <w:t>EMDR could be considered as a</w:t>
      </w:r>
      <w:r w:rsidR="00B040E9">
        <w:rPr>
          <w:rFonts w:ascii="Arial" w:eastAsiaTheme="minorEastAsia" w:hAnsi="Arial" w:cs="Arial"/>
          <w:color w:val="000000" w:themeColor="text1"/>
          <w:kern w:val="24"/>
          <w:sz w:val="24"/>
          <w:szCs w:val="24"/>
        </w:rPr>
        <w:t xml:space="preserve">n initial intervention </w:t>
      </w:r>
      <w:r w:rsidR="00874C87">
        <w:rPr>
          <w:rFonts w:ascii="Arial" w:eastAsiaTheme="minorEastAsia" w:hAnsi="Arial" w:cs="Arial"/>
          <w:color w:val="000000" w:themeColor="text1"/>
          <w:kern w:val="24"/>
          <w:sz w:val="24"/>
          <w:szCs w:val="24"/>
        </w:rPr>
        <w:t xml:space="preserve">because it has the ability to help </w:t>
      </w:r>
      <w:r w:rsidR="00C77FAE">
        <w:rPr>
          <w:rFonts w:ascii="Arial" w:eastAsiaTheme="minorEastAsia" w:hAnsi="Arial" w:cs="Arial"/>
          <w:color w:val="000000" w:themeColor="text1"/>
          <w:kern w:val="24"/>
          <w:sz w:val="24"/>
          <w:szCs w:val="24"/>
        </w:rPr>
        <w:t xml:space="preserve">without needing for that trusting relationship to form </w:t>
      </w:r>
      <w:r w:rsidR="00A317E5" w:rsidRPr="00A317E5">
        <w:rPr>
          <w:rFonts w:ascii="Arial" w:eastAsiaTheme="minorEastAsia" w:hAnsi="Arial" w:cs="Arial"/>
          <w:color w:val="000000" w:themeColor="text1"/>
          <w:kern w:val="24"/>
          <w:sz w:val="24"/>
          <w:szCs w:val="24"/>
        </w:rPr>
        <w:t>(Van der Kolk, 2015).  </w:t>
      </w:r>
      <w:r w:rsidR="00AC65FE">
        <w:rPr>
          <w:rFonts w:ascii="Arial" w:eastAsiaTheme="minorEastAsia" w:hAnsi="Arial" w:cs="Arial"/>
          <w:color w:val="000000" w:themeColor="text1"/>
          <w:kern w:val="24"/>
          <w:sz w:val="24"/>
          <w:szCs w:val="24"/>
        </w:rPr>
        <w:t xml:space="preserve">In summary, </w:t>
      </w:r>
      <w:r w:rsidR="00521D37">
        <w:rPr>
          <w:rFonts w:ascii="Arial" w:eastAsiaTheme="minorEastAsia" w:hAnsi="Arial" w:cs="Arial"/>
          <w:color w:val="000000" w:themeColor="text1"/>
          <w:kern w:val="24"/>
          <w:sz w:val="24"/>
          <w:szCs w:val="24"/>
        </w:rPr>
        <w:t xml:space="preserve">adults with lived ACEs </w:t>
      </w:r>
      <w:r w:rsidR="00392A9C">
        <w:rPr>
          <w:rFonts w:ascii="Arial" w:eastAsiaTheme="minorEastAsia" w:hAnsi="Arial" w:cs="Arial"/>
          <w:color w:val="000000" w:themeColor="text1"/>
          <w:kern w:val="24"/>
          <w:sz w:val="24"/>
          <w:szCs w:val="24"/>
        </w:rPr>
        <w:t xml:space="preserve">would benefit from an EMDR intervention </w:t>
      </w:r>
      <w:r w:rsidR="006F3E50">
        <w:rPr>
          <w:rFonts w:ascii="Arial" w:eastAsiaTheme="minorEastAsia" w:hAnsi="Arial" w:cs="Arial"/>
          <w:color w:val="000000" w:themeColor="text1"/>
          <w:kern w:val="24"/>
          <w:sz w:val="24"/>
          <w:szCs w:val="24"/>
        </w:rPr>
        <w:t xml:space="preserve">or from therapy that has an emphasis on building interpersonal trust </w:t>
      </w:r>
      <w:r w:rsidR="001D0C6C">
        <w:rPr>
          <w:rFonts w:ascii="Arial" w:eastAsiaTheme="minorEastAsia" w:hAnsi="Arial" w:cs="Arial"/>
          <w:color w:val="000000" w:themeColor="text1"/>
          <w:kern w:val="24"/>
          <w:sz w:val="24"/>
          <w:szCs w:val="24"/>
        </w:rPr>
        <w:t>(humanistic and psychodynamic interventions)</w:t>
      </w:r>
      <w:r w:rsidR="006B66FE">
        <w:rPr>
          <w:rFonts w:ascii="Arial" w:eastAsiaTheme="minorEastAsia" w:hAnsi="Arial" w:cs="Arial"/>
          <w:color w:val="000000" w:themeColor="text1"/>
          <w:kern w:val="24"/>
          <w:sz w:val="24"/>
          <w:szCs w:val="24"/>
        </w:rPr>
        <w:t xml:space="preserve">. </w:t>
      </w:r>
    </w:p>
    <w:p w14:paraId="1FC7881B" w14:textId="67A27A56" w:rsidR="007A6D7B" w:rsidRPr="007A6D7B" w:rsidRDefault="00CE4BAA" w:rsidP="008037B9">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The reason for this is trauma rarely leaves a person with a</w:t>
      </w:r>
      <w:r w:rsidR="008936C4">
        <w:rPr>
          <w:rFonts w:ascii="Arial" w:eastAsiaTheme="minorEastAsia" w:hAnsi="Arial" w:cs="Arial"/>
          <w:color w:val="000000" w:themeColor="text1"/>
          <w:kern w:val="24"/>
          <w:sz w:val="24"/>
          <w:szCs w:val="24"/>
        </w:rPr>
        <w:t>n open, trusting heart (</w:t>
      </w:r>
      <w:r w:rsidR="00253C8F">
        <w:rPr>
          <w:rFonts w:ascii="Arial" w:eastAsiaTheme="minorEastAsia" w:hAnsi="Arial" w:cs="Arial"/>
          <w:color w:val="000000" w:themeColor="text1"/>
          <w:kern w:val="24"/>
          <w:sz w:val="24"/>
          <w:szCs w:val="24"/>
        </w:rPr>
        <w:t xml:space="preserve">Van der Kolk, 2015). </w:t>
      </w:r>
      <w:r>
        <w:rPr>
          <w:rFonts w:ascii="Arial" w:eastAsiaTheme="minorEastAsia" w:hAnsi="Arial" w:cs="Arial"/>
          <w:color w:val="000000" w:themeColor="text1"/>
          <w:kern w:val="24"/>
          <w:sz w:val="24"/>
          <w:szCs w:val="24"/>
        </w:rPr>
        <w:t xml:space="preserve"> </w:t>
      </w:r>
    </w:p>
    <w:p w14:paraId="444D8BB6" w14:textId="77777777" w:rsidR="00E75174" w:rsidRDefault="00E75174" w:rsidP="00BD5991">
      <w:pPr>
        <w:spacing w:after="0" w:line="480" w:lineRule="auto"/>
        <w:contextualSpacing/>
        <w:rPr>
          <w:rFonts w:ascii="Arial" w:eastAsiaTheme="minorEastAsia" w:hAnsi="Arial" w:cs="Arial"/>
          <w:b/>
          <w:bCs/>
          <w:color w:val="000000" w:themeColor="text1"/>
          <w:kern w:val="24"/>
          <w:sz w:val="24"/>
          <w:szCs w:val="24"/>
        </w:rPr>
      </w:pPr>
    </w:p>
    <w:p w14:paraId="638FE906" w14:textId="77777777" w:rsidR="00A80CB2" w:rsidRPr="0029698E" w:rsidRDefault="00A80CB2" w:rsidP="00BD5991">
      <w:pPr>
        <w:spacing w:after="0" w:line="480" w:lineRule="auto"/>
        <w:contextualSpacing/>
        <w:rPr>
          <w:rFonts w:ascii="Arial" w:eastAsiaTheme="minorEastAsia" w:hAnsi="Arial" w:cs="Arial"/>
          <w:color w:val="000000" w:themeColor="text1"/>
          <w:kern w:val="24"/>
          <w:sz w:val="24"/>
          <w:szCs w:val="24"/>
        </w:rPr>
      </w:pPr>
    </w:p>
    <w:p w14:paraId="40606B02" w14:textId="77777777" w:rsidR="00A80CB2" w:rsidRDefault="00A80CB2" w:rsidP="00BD5991">
      <w:pPr>
        <w:spacing w:after="0" w:line="480" w:lineRule="auto"/>
        <w:contextualSpacing/>
        <w:rPr>
          <w:rFonts w:ascii="Arial" w:eastAsiaTheme="minorEastAsia" w:hAnsi="Arial" w:cs="Arial"/>
          <w:b/>
          <w:bCs/>
          <w:color w:val="000000" w:themeColor="text1"/>
          <w:kern w:val="24"/>
          <w:sz w:val="24"/>
          <w:szCs w:val="24"/>
        </w:rPr>
      </w:pPr>
    </w:p>
    <w:p w14:paraId="71B383AF" w14:textId="77777777" w:rsidR="00A80CB2" w:rsidRDefault="00A80CB2" w:rsidP="00BD5991">
      <w:pPr>
        <w:spacing w:after="0" w:line="480" w:lineRule="auto"/>
        <w:contextualSpacing/>
        <w:rPr>
          <w:rFonts w:ascii="Arial" w:eastAsiaTheme="minorEastAsia" w:hAnsi="Arial" w:cs="Arial"/>
          <w:b/>
          <w:bCs/>
          <w:color w:val="000000" w:themeColor="text1"/>
          <w:kern w:val="24"/>
          <w:sz w:val="24"/>
          <w:szCs w:val="24"/>
        </w:rPr>
      </w:pPr>
    </w:p>
    <w:p w14:paraId="5DB58336" w14:textId="433B1FDC" w:rsidR="00A80CB2" w:rsidRDefault="00A80CB2" w:rsidP="00295A30">
      <w:pPr>
        <w:tabs>
          <w:tab w:val="left" w:pos="2265"/>
        </w:tabs>
        <w:spacing w:after="0" w:line="480" w:lineRule="auto"/>
        <w:contextualSpacing/>
        <w:rPr>
          <w:rFonts w:ascii="Arial" w:eastAsiaTheme="minorEastAsia" w:hAnsi="Arial" w:cs="Arial"/>
          <w:b/>
          <w:bCs/>
          <w:color w:val="000000" w:themeColor="text1"/>
          <w:kern w:val="24"/>
          <w:sz w:val="24"/>
          <w:szCs w:val="24"/>
        </w:rPr>
      </w:pPr>
    </w:p>
    <w:p w14:paraId="61B78B49" w14:textId="77777777" w:rsidR="00A80CB2" w:rsidRDefault="00A80CB2" w:rsidP="00BD5991">
      <w:pPr>
        <w:spacing w:after="0" w:line="480" w:lineRule="auto"/>
        <w:contextualSpacing/>
        <w:rPr>
          <w:rFonts w:ascii="Arial" w:eastAsiaTheme="minorEastAsia" w:hAnsi="Arial" w:cs="Arial"/>
          <w:b/>
          <w:bCs/>
          <w:color w:val="000000" w:themeColor="text1"/>
          <w:kern w:val="24"/>
          <w:sz w:val="24"/>
          <w:szCs w:val="24"/>
        </w:rPr>
      </w:pPr>
    </w:p>
    <w:p w14:paraId="627577C2" w14:textId="77777777" w:rsidR="00A80CB2" w:rsidRDefault="00A80CB2" w:rsidP="00BD5991">
      <w:pPr>
        <w:spacing w:after="0" w:line="480" w:lineRule="auto"/>
        <w:contextualSpacing/>
        <w:rPr>
          <w:rFonts w:ascii="Arial" w:eastAsiaTheme="minorEastAsia" w:hAnsi="Arial" w:cs="Arial"/>
          <w:b/>
          <w:bCs/>
          <w:color w:val="000000" w:themeColor="text1"/>
          <w:kern w:val="24"/>
          <w:sz w:val="24"/>
          <w:szCs w:val="24"/>
        </w:rPr>
      </w:pPr>
    </w:p>
    <w:p w14:paraId="24A4A9D8" w14:textId="77777777" w:rsidR="00F24B1D" w:rsidRDefault="00F24B1D" w:rsidP="00BD5991">
      <w:pPr>
        <w:spacing w:after="0" w:line="480" w:lineRule="auto"/>
        <w:contextualSpacing/>
        <w:rPr>
          <w:rFonts w:ascii="Arial" w:eastAsiaTheme="minorEastAsia" w:hAnsi="Arial" w:cs="Arial"/>
          <w:b/>
          <w:bCs/>
          <w:color w:val="000000" w:themeColor="text1"/>
          <w:kern w:val="24"/>
          <w:sz w:val="24"/>
          <w:szCs w:val="24"/>
        </w:rPr>
      </w:pPr>
    </w:p>
    <w:p w14:paraId="06A0BDC7" w14:textId="77777777" w:rsidR="00F05C75" w:rsidRDefault="00F05C75" w:rsidP="00BD5991">
      <w:pPr>
        <w:spacing w:after="0" w:line="480" w:lineRule="auto"/>
        <w:contextualSpacing/>
        <w:rPr>
          <w:rFonts w:ascii="Arial" w:eastAsiaTheme="minorEastAsia" w:hAnsi="Arial" w:cs="Arial"/>
          <w:b/>
          <w:bCs/>
          <w:color w:val="000000" w:themeColor="text1"/>
          <w:kern w:val="24"/>
          <w:sz w:val="24"/>
          <w:szCs w:val="24"/>
        </w:rPr>
      </w:pPr>
    </w:p>
    <w:p w14:paraId="2DF817A4" w14:textId="77777777" w:rsidR="00F05C75" w:rsidRDefault="00F05C75" w:rsidP="00BD5991">
      <w:pPr>
        <w:spacing w:after="0" w:line="480" w:lineRule="auto"/>
        <w:contextualSpacing/>
        <w:rPr>
          <w:rFonts w:ascii="Arial" w:eastAsiaTheme="minorEastAsia" w:hAnsi="Arial" w:cs="Arial"/>
          <w:b/>
          <w:bCs/>
          <w:color w:val="000000" w:themeColor="text1"/>
          <w:kern w:val="24"/>
          <w:sz w:val="24"/>
          <w:szCs w:val="24"/>
        </w:rPr>
      </w:pPr>
    </w:p>
    <w:p w14:paraId="6FF05F4F" w14:textId="77777777" w:rsidR="00F05C75" w:rsidRDefault="00F05C75" w:rsidP="00BD5991">
      <w:pPr>
        <w:spacing w:after="0" w:line="480" w:lineRule="auto"/>
        <w:contextualSpacing/>
        <w:rPr>
          <w:rFonts w:ascii="Arial" w:eastAsiaTheme="minorEastAsia" w:hAnsi="Arial" w:cs="Arial"/>
          <w:b/>
          <w:bCs/>
          <w:color w:val="000000" w:themeColor="text1"/>
          <w:kern w:val="24"/>
          <w:sz w:val="24"/>
          <w:szCs w:val="24"/>
        </w:rPr>
      </w:pPr>
    </w:p>
    <w:p w14:paraId="59D492E8" w14:textId="77777777" w:rsidR="00F05C75" w:rsidRDefault="00F05C75" w:rsidP="00BD5991">
      <w:pPr>
        <w:spacing w:after="0" w:line="480" w:lineRule="auto"/>
        <w:contextualSpacing/>
        <w:rPr>
          <w:rFonts w:ascii="Arial" w:eastAsiaTheme="minorEastAsia" w:hAnsi="Arial" w:cs="Arial"/>
          <w:b/>
          <w:bCs/>
          <w:color w:val="000000" w:themeColor="text1"/>
          <w:kern w:val="24"/>
          <w:sz w:val="24"/>
          <w:szCs w:val="24"/>
        </w:rPr>
      </w:pPr>
    </w:p>
    <w:p w14:paraId="73CA12BA" w14:textId="77777777" w:rsidR="00F65B02" w:rsidRDefault="00F65B02" w:rsidP="00BD5991">
      <w:pPr>
        <w:spacing w:after="0" w:line="480" w:lineRule="auto"/>
        <w:contextualSpacing/>
        <w:rPr>
          <w:rFonts w:ascii="Arial" w:eastAsiaTheme="minorEastAsia" w:hAnsi="Arial" w:cs="Arial"/>
          <w:b/>
          <w:bCs/>
          <w:color w:val="000000" w:themeColor="text1"/>
          <w:kern w:val="24"/>
          <w:sz w:val="24"/>
          <w:szCs w:val="24"/>
        </w:rPr>
      </w:pPr>
    </w:p>
    <w:p w14:paraId="10324CB6" w14:textId="77777777" w:rsidR="00F65B02" w:rsidRDefault="00F65B02" w:rsidP="00BD5991">
      <w:pPr>
        <w:spacing w:after="0" w:line="480" w:lineRule="auto"/>
        <w:contextualSpacing/>
        <w:rPr>
          <w:rFonts w:ascii="Arial" w:eastAsiaTheme="minorEastAsia" w:hAnsi="Arial" w:cs="Arial"/>
          <w:b/>
          <w:bCs/>
          <w:color w:val="000000" w:themeColor="text1"/>
          <w:kern w:val="24"/>
          <w:sz w:val="24"/>
          <w:szCs w:val="24"/>
        </w:rPr>
      </w:pPr>
    </w:p>
    <w:p w14:paraId="53BE8FEB" w14:textId="77777777" w:rsidR="003B6BCD" w:rsidRDefault="003B6BCD" w:rsidP="00BD5991">
      <w:pPr>
        <w:spacing w:after="0" w:line="480" w:lineRule="auto"/>
        <w:contextualSpacing/>
        <w:rPr>
          <w:rFonts w:ascii="Arial" w:eastAsiaTheme="minorEastAsia" w:hAnsi="Arial" w:cs="Arial"/>
          <w:b/>
          <w:bCs/>
          <w:color w:val="000000" w:themeColor="text1"/>
          <w:kern w:val="24"/>
          <w:sz w:val="24"/>
          <w:szCs w:val="24"/>
        </w:rPr>
      </w:pPr>
    </w:p>
    <w:p w14:paraId="6601A6AF" w14:textId="77777777" w:rsidR="00795A0A" w:rsidRDefault="00795A0A" w:rsidP="00BD5991">
      <w:pPr>
        <w:spacing w:after="0" w:line="480" w:lineRule="auto"/>
        <w:contextualSpacing/>
        <w:rPr>
          <w:rFonts w:ascii="Arial" w:eastAsiaTheme="minorEastAsia" w:hAnsi="Arial" w:cs="Arial"/>
          <w:b/>
          <w:bCs/>
          <w:color w:val="000000" w:themeColor="text1"/>
          <w:kern w:val="24"/>
          <w:sz w:val="24"/>
          <w:szCs w:val="24"/>
        </w:rPr>
      </w:pPr>
    </w:p>
    <w:p w14:paraId="6F869F55" w14:textId="77777777" w:rsidR="00795A0A" w:rsidRDefault="00795A0A" w:rsidP="00BD5991">
      <w:pPr>
        <w:spacing w:after="0" w:line="480" w:lineRule="auto"/>
        <w:contextualSpacing/>
        <w:rPr>
          <w:rFonts w:ascii="Arial" w:eastAsiaTheme="minorEastAsia" w:hAnsi="Arial" w:cs="Arial"/>
          <w:b/>
          <w:bCs/>
          <w:color w:val="000000" w:themeColor="text1"/>
          <w:kern w:val="24"/>
          <w:sz w:val="24"/>
          <w:szCs w:val="24"/>
        </w:rPr>
      </w:pPr>
    </w:p>
    <w:p w14:paraId="4F46771E" w14:textId="77777777" w:rsidR="00795A0A" w:rsidRDefault="00795A0A" w:rsidP="00BD5991">
      <w:pPr>
        <w:spacing w:after="0" w:line="480" w:lineRule="auto"/>
        <w:contextualSpacing/>
        <w:rPr>
          <w:rFonts w:ascii="Arial" w:eastAsiaTheme="minorEastAsia" w:hAnsi="Arial" w:cs="Arial"/>
          <w:b/>
          <w:bCs/>
          <w:color w:val="000000" w:themeColor="text1"/>
          <w:kern w:val="24"/>
          <w:sz w:val="24"/>
          <w:szCs w:val="24"/>
        </w:rPr>
      </w:pPr>
    </w:p>
    <w:p w14:paraId="2A4AF094" w14:textId="77777777" w:rsidR="002B4AB0" w:rsidRDefault="002B4AB0" w:rsidP="00BD5991">
      <w:pPr>
        <w:spacing w:after="0" w:line="480" w:lineRule="auto"/>
        <w:contextualSpacing/>
        <w:rPr>
          <w:rFonts w:ascii="Arial" w:eastAsiaTheme="minorEastAsia" w:hAnsi="Arial" w:cs="Arial"/>
          <w:b/>
          <w:bCs/>
          <w:color w:val="000000" w:themeColor="text1"/>
          <w:kern w:val="24"/>
          <w:sz w:val="24"/>
          <w:szCs w:val="24"/>
        </w:rPr>
      </w:pPr>
    </w:p>
    <w:p w14:paraId="1139C72B" w14:textId="77777777" w:rsidR="009B1E86" w:rsidRDefault="009B1E86" w:rsidP="00BD5991">
      <w:pPr>
        <w:spacing w:after="0" w:line="480" w:lineRule="auto"/>
        <w:contextualSpacing/>
        <w:rPr>
          <w:rFonts w:ascii="Arial" w:eastAsiaTheme="minorEastAsia" w:hAnsi="Arial" w:cs="Arial"/>
          <w:b/>
          <w:bCs/>
          <w:color w:val="000000" w:themeColor="text1"/>
          <w:kern w:val="24"/>
          <w:sz w:val="24"/>
          <w:szCs w:val="24"/>
        </w:rPr>
      </w:pPr>
    </w:p>
    <w:p w14:paraId="6E4CF1F4" w14:textId="77777777" w:rsidR="009B1E86" w:rsidRDefault="009B1E86" w:rsidP="00BD5991">
      <w:pPr>
        <w:spacing w:after="0" w:line="480" w:lineRule="auto"/>
        <w:contextualSpacing/>
        <w:rPr>
          <w:rFonts w:ascii="Arial" w:eastAsiaTheme="minorEastAsia" w:hAnsi="Arial" w:cs="Arial"/>
          <w:b/>
          <w:bCs/>
          <w:color w:val="000000" w:themeColor="text1"/>
          <w:kern w:val="24"/>
          <w:sz w:val="24"/>
          <w:szCs w:val="24"/>
        </w:rPr>
      </w:pPr>
    </w:p>
    <w:p w14:paraId="0ABD2912" w14:textId="77777777" w:rsidR="009B1E86" w:rsidRDefault="009B1E86" w:rsidP="00BD5991">
      <w:pPr>
        <w:spacing w:after="0" w:line="480" w:lineRule="auto"/>
        <w:contextualSpacing/>
        <w:rPr>
          <w:rFonts w:ascii="Arial" w:eastAsiaTheme="minorEastAsia" w:hAnsi="Arial" w:cs="Arial"/>
          <w:b/>
          <w:bCs/>
          <w:color w:val="000000" w:themeColor="text1"/>
          <w:kern w:val="24"/>
          <w:sz w:val="24"/>
          <w:szCs w:val="24"/>
        </w:rPr>
      </w:pPr>
    </w:p>
    <w:p w14:paraId="28AC3A0F" w14:textId="5AB2A9A6" w:rsidR="00B5724F" w:rsidRPr="00D4666E" w:rsidRDefault="00B5724F" w:rsidP="00BD5991">
      <w:pPr>
        <w:spacing w:after="0" w:line="480" w:lineRule="auto"/>
        <w:contextualSpacing/>
        <w:rPr>
          <w:rFonts w:ascii="Arial" w:eastAsiaTheme="minorEastAsia" w:hAnsi="Arial" w:cs="Arial"/>
          <w:b/>
          <w:bCs/>
          <w:color w:val="000000" w:themeColor="text1"/>
          <w:kern w:val="24"/>
          <w:sz w:val="24"/>
          <w:szCs w:val="24"/>
        </w:rPr>
      </w:pPr>
    </w:p>
    <w:p w14:paraId="180A0CB6" w14:textId="77777777" w:rsidR="008A693B" w:rsidRPr="00492049" w:rsidRDefault="008A693B" w:rsidP="00BD5991">
      <w:pPr>
        <w:spacing w:after="0" w:line="480" w:lineRule="auto"/>
        <w:contextualSpacing/>
        <w:rPr>
          <w:rFonts w:ascii="Arial" w:eastAsiaTheme="minorEastAsia" w:hAnsi="Arial" w:cs="Arial"/>
          <w:b/>
          <w:bCs/>
          <w:color w:val="000000" w:themeColor="text1"/>
          <w:kern w:val="24"/>
          <w:sz w:val="28"/>
          <w:szCs w:val="28"/>
        </w:rPr>
      </w:pPr>
    </w:p>
    <w:p w14:paraId="16CE7BA3" w14:textId="75FB7DE1" w:rsidR="00D4666E" w:rsidRPr="00F22EBE" w:rsidRDefault="00DC7A47" w:rsidP="00BD5991">
      <w:pPr>
        <w:spacing w:after="0" w:line="480" w:lineRule="auto"/>
        <w:contextualSpacing/>
        <w:rPr>
          <w:rFonts w:ascii="Arial" w:eastAsiaTheme="minorEastAsia" w:hAnsi="Arial" w:cs="Arial"/>
          <w:b/>
          <w:bCs/>
          <w:color w:val="000000" w:themeColor="text1"/>
          <w:kern w:val="24"/>
          <w:sz w:val="24"/>
          <w:szCs w:val="24"/>
        </w:rPr>
      </w:pPr>
      <w:r w:rsidRPr="00F22EBE">
        <w:rPr>
          <w:rFonts w:ascii="Arial" w:eastAsiaTheme="minorEastAsia" w:hAnsi="Arial" w:cs="Arial"/>
          <w:b/>
          <w:bCs/>
          <w:color w:val="000000" w:themeColor="text1"/>
          <w:kern w:val="24"/>
          <w:sz w:val="24"/>
          <w:szCs w:val="24"/>
        </w:rPr>
        <w:t>Part II</w:t>
      </w:r>
      <w:r w:rsidR="006A75F8" w:rsidRPr="00F22EBE">
        <w:rPr>
          <w:rFonts w:ascii="Arial" w:eastAsiaTheme="minorEastAsia" w:hAnsi="Arial" w:cs="Arial"/>
          <w:b/>
          <w:bCs/>
          <w:color w:val="000000" w:themeColor="text1"/>
          <w:kern w:val="24"/>
          <w:sz w:val="24"/>
          <w:szCs w:val="24"/>
        </w:rPr>
        <w:t xml:space="preserve"> </w:t>
      </w:r>
      <w:r w:rsidRPr="00F22EBE">
        <w:rPr>
          <w:rFonts w:ascii="Arial" w:eastAsiaTheme="minorEastAsia" w:hAnsi="Arial" w:cs="Arial"/>
          <w:b/>
          <w:bCs/>
          <w:color w:val="000000" w:themeColor="text1"/>
          <w:kern w:val="24"/>
          <w:sz w:val="24"/>
          <w:szCs w:val="24"/>
        </w:rPr>
        <w:t>: Reflective Self-Positioning</w:t>
      </w:r>
      <w:r w:rsidR="00492049" w:rsidRPr="00F22EBE">
        <w:rPr>
          <w:rFonts w:ascii="Arial" w:eastAsiaTheme="minorEastAsia" w:hAnsi="Arial" w:cs="Arial"/>
          <w:b/>
          <w:bCs/>
          <w:color w:val="000000" w:themeColor="text1"/>
          <w:kern w:val="24"/>
          <w:sz w:val="24"/>
          <w:szCs w:val="24"/>
        </w:rPr>
        <w:t xml:space="preserve"> </w:t>
      </w:r>
    </w:p>
    <w:p w14:paraId="28A31FC5" w14:textId="77777777" w:rsidR="008A693B" w:rsidRDefault="008A693B" w:rsidP="00BD5991">
      <w:pPr>
        <w:spacing w:after="0" w:line="480" w:lineRule="auto"/>
        <w:contextualSpacing/>
        <w:rPr>
          <w:rFonts w:ascii="Arial" w:eastAsiaTheme="minorEastAsia" w:hAnsi="Arial" w:cs="Arial"/>
          <w:color w:val="000000" w:themeColor="text1"/>
          <w:kern w:val="24"/>
          <w:sz w:val="24"/>
          <w:szCs w:val="24"/>
        </w:rPr>
      </w:pPr>
    </w:p>
    <w:p w14:paraId="45D4B97D" w14:textId="6437D91C" w:rsidR="00D4666E" w:rsidRPr="001825A8" w:rsidRDefault="002F0EE8"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This concept of interpersonal trust between client and thera</w:t>
      </w:r>
      <w:r w:rsidR="002C5620">
        <w:rPr>
          <w:rFonts w:ascii="Arial" w:eastAsiaTheme="minorEastAsia" w:hAnsi="Arial" w:cs="Arial"/>
          <w:color w:val="000000" w:themeColor="text1"/>
          <w:kern w:val="24"/>
          <w:sz w:val="24"/>
          <w:szCs w:val="24"/>
        </w:rPr>
        <w:t>p</w:t>
      </w:r>
      <w:r>
        <w:rPr>
          <w:rFonts w:ascii="Arial" w:eastAsiaTheme="minorEastAsia" w:hAnsi="Arial" w:cs="Arial"/>
          <w:color w:val="000000" w:themeColor="text1"/>
          <w:kern w:val="24"/>
          <w:sz w:val="24"/>
          <w:szCs w:val="24"/>
        </w:rPr>
        <w:t xml:space="preserve">ist </w:t>
      </w:r>
      <w:r w:rsidR="00B5724F">
        <w:rPr>
          <w:rFonts w:ascii="Arial" w:eastAsiaTheme="minorEastAsia" w:hAnsi="Arial" w:cs="Arial"/>
          <w:color w:val="000000" w:themeColor="text1"/>
          <w:kern w:val="24"/>
          <w:sz w:val="24"/>
          <w:szCs w:val="24"/>
        </w:rPr>
        <w:t xml:space="preserve">in therapy is the basis of the second half of this </w:t>
      </w:r>
      <w:r w:rsidR="00EA428A">
        <w:rPr>
          <w:rFonts w:ascii="Arial" w:eastAsiaTheme="minorEastAsia" w:hAnsi="Arial" w:cs="Arial"/>
          <w:color w:val="000000" w:themeColor="text1"/>
          <w:kern w:val="24"/>
          <w:sz w:val="24"/>
          <w:szCs w:val="24"/>
        </w:rPr>
        <w:t xml:space="preserve">piece of work. The </w:t>
      </w:r>
      <w:r w:rsidR="00044717">
        <w:rPr>
          <w:rFonts w:ascii="Arial" w:eastAsiaTheme="minorEastAsia" w:hAnsi="Arial" w:cs="Arial"/>
          <w:color w:val="000000" w:themeColor="text1"/>
          <w:kern w:val="24"/>
          <w:sz w:val="24"/>
          <w:szCs w:val="24"/>
        </w:rPr>
        <w:t xml:space="preserve">second half of this assessment is a self-reflective report </w:t>
      </w:r>
      <w:r w:rsidR="00D926B3">
        <w:rPr>
          <w:rFonts w:ascii="Arial" w:eastAsiaTheme="minorEastAsia" w:hAnsi="Arial" w:cs="Arial"/>
          <w:color w:val="000000" w:themeColor="text1"/>
          <w:kern w:val="24"/>
          <w:sz w:val="24"/>
          <w:szCs w:val="24"/>
        </w:rPr>
        <w:t xml:space="preserve">on my own personal therapy </w:t>
      </w:r>
      <w:r w:rsidR="00D36E85">
        <w:rPr>
          <w:rFonts w:ascii="Arial" w:eastAsiaTheme="minorEastAsia" w:hAnsi="Arial" w:cs="Arial"/>
          <w:color w:val="000000" w:themeColor="text1"/>
          <w:kern w:val="24"/>
          <w:sz w:val="24"/>
          <w:szCs w:val="24"/>
        </w:rPr>
        <w:t>journey</w:t>
      </w:r>
      <w:r w:rsidR="005D5790">
        <w:rPr>
          <w:rFonts w:ascii="Arial" w:eastAsiaTheme="minorEastAsia" w:hAnsi="Arial" w:cs="Arial"/>
          <w:color w:val="000000" w:themeColor="text1"/>
          <w:kern w:val="24"/>
          <w:sz w:val="24"/>
          <w:szCs w:val="24"/>
        </w:rPr>
        <w:t xml:space="preserve">, which I engaged in </w:t>
      </w:r>
      <w:r w:rsidR="00C55E03">
        <w:rPr>
          <w:rFonts w:ascii="Arial" w:eastAsiaTheme="minorEastAsia" w:hAnsi="Arial" w:cs="Arial"/>
          <w:color w:val="000000" w:themeColor="text1"/>
          <w:kern w:val="24"/>
          <w:sz w:val="24"/>
          <w:szCs w:val="24"/>
        </w:rPr>
        <w:t>between January and September this year.</w:t>
      </w:r>
      <w:r w:rsidR="00D36E85">
        <w:rPr>
          <w:rFonts w:ascii="Arial" w:eastAsiaTheme="minorEastAsia" w:hAnsi="Arial" w:cs="Arial"/>
          <w:color w:val="000000" w:themeColor="text1"/>
          <w:kern w:val="24"/>
          <w:sz w:val="24"/>
          <w:szCs w:val="24"/>
        </w:rPr>
        <w:t xml:space="preserve"> </w:t>
      </w:r>
      <w:r w:rsidR="009B5D5A">
        <w:rPr>
          <w:rFonts w:ascii="Arial" w:eastAsiaTheme="minorEastAsia" w:hAnsi="Arial" w:cs="Arial"/>
          <w:color w:val="000000" w:themeColor="text1"/>
          <w:kern w:val="24"/>
          <w:sz w:val="24"/>
          <w:szCs w:val="24"/>
        </w:rPr>
        <w:t xml:space="preserve">The rationale </w:t>
      </w:r>
      <w:r w:rsidR="000F7089">
        <w:rPr>
          <w:rFonts w:ascii="Arial" w:eastAsiaTheme="minorEastAsia" w:hAnsi="Arial" w:cs="Arial"/>
          <w:color w:val="000000" w:themeColor="text1"/>
          <w:kern w:val="24"/>
          <w:sz w:val="24"/>
          <w:szCs w:val="24"/>
        </w:rPr>
        <w:t>for focusing on my own personal therapy journey is that the development of a student counsellor’s self-concept is interlinked with th</w:t>
      </w:r>
      <w:r w:rsidR="00A40CB0">
        <w:rPr>
          <w:rFonts w:ascii="Arial" w:eastAsiaTheme="minorEastAsia" w:hAnsi="Arial" w:cs="Arial"/>
          <w:color w:val="000000" w:themeColor="text1"/>
          <w:kern w:val="24"/>
          <w:sz w:val="24"/>
          <w:szCs w:val="24"/>
        </w:rPr>
        <w:t>eir</w:t>
      </w:r>
      <w:r w:rsidR="000F7089">
        <w:rPr>
          <w:rFonts w:ascii="Arial" w:eastAsiaTheme="minorEastAsia" w:hAnsi="Arial" w:cs="Arial"/>
          <w:color w:val="000000" w:themeColor="text1"/>
          <w:kern w:val="24"/>
          <w:sz w:val="24"/>
          <w:szCs w:val="24"/>
        </w:rPr>
        <w:t xml:space="preserve"> professional development</w:t>
      </w:r>
      <w:r w:rsidR="00CB360E">
        <w:rPr>
          <w:rFonts w:ascii="Arial" w:eastAsiaTheme="minorEastAsia" w:hAnsi="Arial" w:cs="Arial"/>
          <w:color w:val="000000" w:themeColor="text1"/>
          <w:kern w:val="24"/>
          <w:sz w:val="24"/>
          <w:szCs w:val="24"/>
        </w:rPr>
        <w:t xml:space="preserve"> </w:t>
      </w:r>
      <w:r w:rsidR="00347230">
        <w:rPr>
          <w:rFonts w:ascii="Arial" w:eastAsiaTheme="minorEastAsia" w:hAnsi="Arial" w:cs="Arial"/>
          <w:color w:val="000000" w:themeColor="text1"/>
          <w:kern w:val="24"/>
          <w:sz w:val="24"/>
          <w:szCs w:val="24"/>
        </w:rPr>
        <w:t>(</w:t>
      </w:r>
      <w:proofErr w:type="spellStart"/>
      <w:r w:rsidR="00803868" w:rsidRPr="00803868">
        <w:rPr>
          <w:rFonts w:ascii="Arial" w:eastAsiaTheme="minorEastAsia" w:hAnsi="Arial" w:cs="Arial"/>
          <w:color w:val="000000" w:themeColor="text1"/>
          <w:kern w:val="24"/>
          <w:sz w:val="24"/>
          <w:szCs w:val="24"/>
        </w:rPr>
        <w:t>Rizeakou</w:t>
      </w:r>
      <w:proofErr w:type="spellEnd"/>
      <w:r w:rsidR="00803868">
        <w:rPr>
          <w:rFonts w:ascii="Arial" w:eastAsiaTheme="minorEastAsia" w:hAnsi="Arial" w:cs="Arial"/>
          <w:color w:val="000000" w:themeColor="text1"/>
          <w:kern w:val="24"/>
          <w:sz w:val="24"/>
          <w:szCs w:val="24"/>
        </w:rPr>
        <w:t xml:space="preserve"> </w:t>
      </w:r>
      <w:r w:rsidR="00803868" w:rsidRPr="00803868">
        <w:rPr>
          <w:rFonts w:ascii="Arial" w:eastAsiaTheme="minorEastAsia" w:hAnsi="Arial" w:cs="Arial"/>
          <w:color w:val="000000" w:themeColor="text1"/>
          <w:kern w:val="24"/>
          <w:sz w:val="24"/>
          <w:szCs w:val="24"/>
        </w:rPr>
        <w:t xml:space="preserve">and </w:t>
      </w:r>
      <w:proofErr w:type="spellStart"/>
      <w:r w:rsidR="00803868" w:rsidRPr="00803868">
        <w:rPr>
          <w:rFonts w:ascii="Arial" w:eastAsiaTheme="minorEastAsia" w:hAnsi="Arial" w:cs="Arial"/>
          <w:color w:val="000000" w:themeColor="text1"/>
          <w:kern w:val="24"/>
          <w:sz w:val="24"/>
          <w:szCs w:val="24"/>
        </w:rPr>
        <w:t>Kefalopoulo</w:t>
      </w:r>
      <w:r w:rsidR="00347230">
        <w:rPr>
          <w:rFonts w:ascii="Arial" w:eastAsiaTheme="minorEastAsia" w:hAnsi="Arial" w:cs="Arial"/>
          <w:color w:val="000000" w:themeColor="text1"/>
          <w:kern w:val="24"/>
          <w:sz w:val="24"/>
          <w:szCs w:val="24"/>
        </w:rPr>
        <w:t>u</w:t>
      </w:r>
      <w:proofErr w:type="spellEnd"/>
      <w:r w:rsidR="00347230">
        <w:rPr>
          <w:rFonts w:ascii="Arial" w:eastAsiaTheme="minorEastAsia" w:hAnsi="Arial" w:cs="Arial"/>
          <w:color w:val="000000" w:themeColor="text1"/>
          <w:kern w:val="24"/>
          <w:sz w:val="24"/>
          <w:szCs w:val="24"/>
        </w:rPr>
        <w:t xml:space="preserve">, </w:t>
      </w:r>
      <w:r w:rsidR="00803868" w:rsidRPr="00803868">
        <w:rPr>
          <w:rFonts w:ascii="Arial" w:eastAsiaTheme="minorEastAsia" w:hAnsi="Arial" w:cs="Arial"/>
          <w:color w:val="000000" w:themeColor="text1"/>
          <w:kern w:val="24"/>
          <w:sz w:val="24"/>
          <w:szCs w:val="24"/>
        </w:rPr>
        <w:t>2023)</w:t>
      </w:r>
      <w:r w:rsidR="00347230">
        <w:rPr>
          <w:rFonts w:ascii="Arial" w:eastAsiaTheme="minorEastAsia" w:hAnsi="Arial" w:cs="Arial"/>
          <w:color w:val="000000" w:themeColor="text1"/>
          <w:kern w:val="24"/>
          <w:sz w:val="24"/>
          <w:szCs w:val="24"/>
        </w:rPr>
        <w:t xml:space="preserve">. </w:t>
      </w:r>
    </w:p>
    <w:p w14:paraId="3E35A231" w14:textId="77777777" w:rsidR="00116710" w:rsidRDefault="00116710" w:rsidP="00BD5991">
      <w:pPr>
        <w:spacing w:after="0" w:line="480" w:lineRule="auto"/>
        <w:contextualSpacing/>
        <w:rPr>
          <w:rFonts w:ascii="Arial" w:eastAsiaTheme="minorEastAsia" w:hAnsi="Arial" w:cs="Arial"/>
          <w:b/>
          <w:bCs/>
          <w:color w:val="000000" w:themeColor="text1"/>
          <w:kern w:val="24"/>
          <w:sz w:val="24"/>
          <w:szCs w:val="24"/>
        </w:rPr>
      </w:pPr>
    </w:p>
    <w:p w14:paraId="71E09D49" w14:textId="005D5C10" w:rsidR="00401996" w:rsidRPr="00401996" w:rsidRDefault="00ED752A" w:rsidP="00401996">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I started my personal therapy journey in January 2025</w:t>
      </w:r>
      <w:r w:rsidR="00BF7400">
        <w:rPr>
          <w:rFonts w:ascii="Arial" w:eastAsiaTheme="minorEastAsia" w:hAnsi="Arial" w:cs="Arial"/>
          <w:color w:val="000000" w:themeColor="text1"/>
          <w:kern w:val="24"/>
          <w:sz w:val="24"/>
          <w:szCs w:val="24"/>
        </w:rPr>
        <w:t>, fully aware that I did not trust another human being.</w:t>
      </w:r>
      <w:r w:rsidR="00401996">
        <w:rPr>
          <w:rFonts w:ascii="Arial" w:eastAsiaTheme="minorEastAsia" w:hAnsi="Arial" w:cs="Arial"/>
          <w:color w:val="000000" w:themeColor="text1"/>
          <w:kern w:val="24"/>
          <w:sz w:val="24"/>
          <w:szCs w:val="24"/>
        </w:rPr>
        <w:t xml:space="preserve"> </w:t>
      </w:r>
      <w:r w:rsidR="005D5F7D">
        <w:rPr>
          <w:rFonts w:ascii="Arial" w:eastAsiaTheme="minorEastAsia" w:hAnsi="Arial" w:cs="Arial"/>
          <w:color w:val="000000" w:themeColor="text1"/>
          <w:kern w:val="24"/>
          <w:sz w:val="24"/>
          <w:szCs w:val="24"/>
        </w:rPr>
        <w:t>Although I had the awareness</w:t>
      </w:r>
      <w:r w:rsidR="005749B2">
        <w:rPr>
          <w:rFonts w:ascii="Arial" w:eastAsiaTheme="minorEastAsia" w:hAnsi="Arial" w:cs="Arial"/>
          <w:color w:val="000000" w:themeColor="text1"/>
          <w:kern w:val="24"/>
          <w:sz w:val="24"/>
          <w:szCs w:val="24"/>
        </w:rPr>
        <w:t xml:space="preserve"> of my behaviour, I did not have the awareness of what </w:t>
      </w:r>
      <w:r w:rsidR="00812338">
        <w:rPr>
          <w:rFonts w:ascii="Arial" w:eastAsiaTheme="minorEastAsia" w:hAnsi="Arial" w:cs="Arial"/>
          <w:color w:val="000000" w:themeColor="text1"/>
          <w:kern w:val="24"/>
          <w:sz w:val="24"/>
          <w:szCs w:val="24"/>
        </w:rPr>
        <w:t xml:space="preserve">had led to this behaviour. </w:t>
      </w:r>
      <w:r w:rsidR="004B40B9">
        <w:rPr>
          <w:rFonts w:ascii="Arial" w:eastAsiaTheme="minorEastAsia" w:hAnsi="Arial" w:cs="Arial"/>
          <w:color w:val="000000" w:themeColor="text1"/>
          <w:kern w:val="24"/>
          <w:sz w:val="24"/>
          <w:szCs w:val="24"/>
        </w:rPr>
        <w:t xml:space="preserve">I have now learnt that my mistrust in others was a result of childhood trauma. </w:t>
      </w:r>
      <w:r w:rsidR="00401996" w:rsidRPr="00401996">
        <w:rPr>
          <w:rFonts w:ascii="Arial" w:eastAsiaTheme="minorEastAsia" w:hAnsi="Arial" w:cs="Arial"/>
          <w:color w:val="000000" w:themeColor="text1"/>
          <w:kern w:val="24"/>
          <w:sz w:val="24"/>
          <w:szCs w:val="24"/>
        </w:rPr>
        <w:t>Schema theory consists of EMSs, with one of these being mistrust, therefore as an adult client with lived ACEs, I was of the belief that others (my counsellor included) would lie or take advantage (Hawke and Provencher, 2011).</w:t>
      </w:r>
    </w:p>
    <w:p w14:paraId="11E0712C" w14:textId="77777777" w:rsidR="00BE7114" w:rsidRDefault="007C1D52" w:rsidP="005B4CBA">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 </w:t>
      </w:r>
    </w:p>
    <w:p w14:paraId="4E82324B" w14:textId="77777777" w:rsidR="00542BC4" w:rsidRDefault="00AA6AC3" w:rsidP="005B4CBA">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Although I was aware </w:t>
      </w:r>
      <w:r w:rsidR="00EE3710">
        <w:rPr>
          <w:rFonts w:ascii="Arial" w:eastAsiaTheme="minorEastAsia" w:hAnsi="Arial" w:cs="Arial"/>
          <w:color w:val="000000" w:themeColor="text1"/>
          <w:kern w:val="24"/>
          <w:sz w:val="24"/>
          <w:szCs w:val="24"/>
        </w:rPr>
        <w:t>that I did not trust others</w:t>
      </w:r>
      <w:r>
        <w:rPr>
          <w:rFonts w:ascii="Arial" w:eastAsiaTheme="minorEastAsia" w:hAnsi="Arial" w:cs="Arial"/>
          <w:color w:val="000000" w:themeColor="text1"/>
          <w:kern w:val="24"/>
          <w:sz w:val="24"/>
          <w:szCs w:val="24"/>
        </w:rPr>
        <w:t>, I did not voice this in therapy</w:t>
      </w:r>
      <w:r w:rsidR="00316B0A">
        <w:rPr>
          <w:rFonts w:ascii="Arial" w:eastAsiaTheme="minorEastAsia" w:hAnsi="Arial" w:cs="Arial"/>
          <w:color w:val="000000" w:themeColor="text1"/>
          <w:kern w:val="24"/>
          <w:sz w:val="24"/>
          <w:szCs w:val="24"/>
        </w:rPr>
        <w:t xml:space="preserve">, in the hope that the process would work without </w:t>
      </w:r>
      <w:r w:rsidR="004B2BBC">
        <w:rPr>
          <w:rFonts w:ascii="Arial" w:eastAsiaTheme="minorEastAsia" w:hAnsi="Arial" w:cs="Arial"/>
          <w:color w:val="000000" w:themeColor="text1"/>
          <w:kern w:val="24"/>
          <w:sz w:val="24"/>
          <w:szCs w:val="24"/>
        </w:rPr>
        <w:t xml:space="preserve">my ability to trust another. </w:t>
      </w:r>
      <w:r w:rsidR="00396589">
        <w:rPr>
          <w:rFonts w:ascii="Arial" w:eastAsiaTheme="minorEastAsia" w:hAnsi="Arial" w:cs="Arial"/>
          <w:color w:val="000000" w:themeColor="text1"/>
          <w:kern w:val="24"/>
          <w:sz w:val="24"/>
          <w:szCs w:val="24"/>
        </w:rPr>
        <w:t xml:space="preserve">A trusting relationship </w:t>
      </w:r>
      <w:r w:rsidR="00697D0D">
        <w:rPr>
          <w:rFonts w:ascii="Arial" w:eastAsiaTheme="minorEastAsia" w:hAnsi="Arial" w:cs="Arial"/>
          <w:color w:val="000000" w:themeColor="text1"/>
          <w:kern w:val="24"/>
          <w:sz w:val="24"/>
          <w:szCs w:val="24"/>
        </w:rPr>
        <w:t xml:space="preserve">is a fundamental aspect of the therapeutic relationship </w:t>
      </w:r>
      <w:r w:rsidR="008F3958" w:rsidRPr="008F3958">
        <w:rPr>
          <w:rFonts w:ascii="Arial" w:eastAsiaTheme="minorEastAsia" w:hAnsi="Arial" w:cs="Arial"/>
          <w:color w:val="000000" w:themeColor="text1"/>
          <w:kern w:val="24"/>
          <w:sz w:val="24"/>
          <w:szCs w:val="24"/>
        </w:rPr>
        <w:t xml:space="preserve">(Noyce and Simpson, 2018). </w:t>
      </w:r>
      <w:r w:rsidR="005D1CA9">
        <w:rPr>
          <w:rFonts w:ascii="Arial" w:eastAsiaTheme="minorEastAsia" w:hAnsi="Arial" w:cs="Arial"/>
          <w:color w:val="000000" w:themeColor="text1"/>
          <w:kern w:val="24"/>
          <w:sz w:val="24"/>
          <w:szCs w:val="24"/>
        </w:rPr>
        <w:t xml:space="preserve">On reflection, </w:t>
      </w:r>
      <w:r w:rsidR="00250E4F">
        <w:rPr>
          <w:rFonts w:ascii="Arial" w:eastAsiaTheme="minorEastAsia" w:hAnsi="Arial" w:cs="Arial"/>
          <w:color w:val="000000" w:themeColor="text1"/>
          <w:kern w:val="24"/>
          <w:sz w:val="24"/>
          <w:szCs w:val="24"/>
        </w:rPr>
        <w:t xml:space="preserve">as I had already started my counselling training, </w:t>
      </w:r>
      <w:r w:rsidR="00E14830">
        <w:rPr>
          <w:rFonts w:ascii="Arial" w:eastAsiaTheme="minorEastAsia" w:hAnsi="Arial" w:cs="Arial"/>
          <w:color w:val="000000" w:themeColor="text1"/>
          <w:kern w:val="24"/>
          <w:sz w:val="24"/>
          <w:szCs w:val="24"/>
        </w:rPr>
        <w:t xml:space="preserve">I’m unsure why I </w:t>
      </w:r>
      <w:r w:rsidR="00221FDB">
        <w:rPr>
          <w:rFonts w:ascii="Arial" w:eastAsiaTheme="minorEastAsia" w:hAnsi="Arial" w:cs="Arial"/>
          <w:color w:val="000000" w:themeColor="text1"/>
          <w:kern w:val="24"/>
          <w:sz w:val="24"/>
          <w:szCs w:val="24"/>
        </w:rPr>
        <w:t>had th</w:t>
      </w:r>
      <w:r w:rsidR="00C82984">
        <w:rPr>
          <w:rFonts w:ascii="Arial" w:eastAsiaTheme="minorEastAsia" w:hAnsi="Arial" w:cs="Arial"/>
          <w:color w:val="000000" w:themeColor="text1"/>
          <w:kern w:val="24"/>
          <w:sz w:val="24"/>
          <w:szCs w:val="24"/>
        </w:rPr>
        <w:t>is</w:t>
      </w:r>
      <w:r w:rsidR="00221FDB">
        <w:rPr>
          <w:rFonts w:ascii="Arial" w:eastAsiaTheme="minorEastAsia" w:hAnsi="Arial" w:cs="Arial"/>
          <w:color w:val="000000" w:themeColor="text1"/>
          <w:kern w:val="24"/>
          <w:sz w:val="24"/>
          <w:szCs w:val="24"/>
        </w:rPr>
        <w:t xml:space="preserve"> mindset of</w:t>
      </w:r>
      <w:r w:rsidR="00E14830">
        <w:rPr>
          <w:rFonts w:ascii="Arial" w:eastAsiaTheme="minorEastAsia" w:hAnsi="Arial" w:cs="Arial"/>
          <w:color w:val="000000" w:themeColor="text1"/>
          <w:kern w:val="24"/>
          <w:sz w:val="24"/>
          <w:szCs w:val="24"/>
        </w:rPr>
        <w:t xml:space="preserve"> the process </w:t>
      </w:r>
      <w:r w:rsidR="00C82984">
        <w:rPr>
          <w:rFonts w:ascii="Arial" w:eastAsiaTheme="minorEastAsia" w:hAnsi="Arial" w:cs="Arial"/>
          <w:color w:val="000000" w:themeColor="text1"/>
          <w:kern w:val="24"/>
          <w:sz w:val="24"/>
          <w:szCs w:val="24"/>
        </w:rPr>
        <w:t>potentially</w:t>
      </w:r>
      <w:r w:rsidR="00E14830">
        <w:rPr>
          <w:rFonts w:ascii="Arial" w:eastAsiaTheme="minorEastAsia" w:hAnsi="Arial" w:cs="Arial"/>
          <w:color w:val="000000" w:themeColor="text1"/>
          <w:kern w:val="24"/>
          <w:sz w:val="24"/>
          <w:szCs w:val="24"/>
        </w:rPr>
        <w:t xml:space="preserve"> work</w:t>
      </w:r>
      <w:r w:rsidR="00C82984">
        <w:rPr>
          <w:rFonts w:ascii="Arial" w:eastAsiaTheme="minorEastAsia" w:hAnsi="Arial" w:cs="Arial"/>
          <w:color w:val="000000" w:themeColor="text1"/>
          <w:kern w:val="24"/>
          <w:sz w:val="24"/>
          <w:szCs w:val="24"/>
        </w:rPr>
        <w:t>ing</w:t>
      </w:r>
      <w:r w:rsidR="00E14830">
        <w:rPr>
          <w:rFonts w:ascii="Arial" w:eastAsiaTheme="minorEastAsia" w:hAnsi="Arial" w:cs="Arial"/>
          <w:color w:val="000000" w:themeColor="text1"/>
          <w:kern w:val="24"/>
          <w:sz w:val="24"/>
          <w:szCs w:val="24"/>
        </w:rPr>
        <w:t xml:space="preserve"> without trust. </w:t>
      </w:r>
    </w:p>
    <w:p w14:paraId="167D49E7" w14:textId="36B4BB4C" w:rsidR="00EE3710" w:rsidRDefault="000A3BB3" w:rsidP="005B4CBA">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 xml:space="preserve">Whether </w:t>
      </w:r>
      <w:r w:rsidR="00D93455">
        <w:rPr>
          <w:rFonts w:ascii="Arial" w:eastAsiaTheme="minorEastAsia" w:hAnsi="Arial" w:cs="Arial"/>
          <w:color w:val="000000" w:themeColor="text1"/>
          <w:kern w:val="24"/>
          <w:sz w:val="24"/>
          <w:szCs w:val="24"/>
        </w:rPr>
        <w:t xml:space="preserve">my therapist had </w:t>
      </w:r>
      <w:r w:rsidR="00B31FE1">
        <w:rPr>
          <w:rFonts w:ascii="Arial" w:eastAsiaTheme="minorEastAsia" w:hAnsi="Arial" w:cs="Arial"/>
          <w:color w:val="000000" w:themeColor="text1"/>
          <w:kern w:val="24"/>
          <w:sz w:val="24"/>
          <w:szCs w:val="24"/>
        </w:rPr>
        <w:t xml:space="preserve">his </w:t>
      </w:r>
      <w:r w:rsidR="009A733B">
        <w:rPr>
          <w:rFonts w:ascii="Arial" w:eastAsiaTheme="minorEastAsia" w:hAnsi="Arial" w:cs="Arial"/>
          <w:color w:val="000000" w:themeColor="text1"/>
          <w:kern w:val="24"/>
          <w:sz w:val="24"/>
          <w:szCs w:val="24"/>
        </w:rPr>
        <w:t>own awareness</w:t>
      </w:r>
      <w:r w:rsidR="00B31FE1">
        <w:rPr>
          <w:rFonts w:ascii="Arial" w:eastAsiaTheme="minorEastAsia" w:hAnsi="Arial" w:cs="Arial"/>
          <w:color w:val="000000" w:themeColor="text1"/>
          <w:kern w:val="24"/>
          <w:sz w:val="24"/>
          <w:szCs w:val="24"/>
        </w:rPr>
        <w:t xml:space="preserve"> around my lack of trust in him</w:t>
      </w:r>
      <w:r w:rsidR="00F66764">
        <w:rPr>
          <w:rFonts w:ascii="Arial" w:eastAsiaTheme="minorEastAsia" w:hAnsi="Arial" w:cs="Arial"/>
          <w:color w:val="000000" w:themeColor="text1"/>
          <w:kern w:val="24"/>
          <w:sz w:val="24"/>
          <w:szCs w:val="24"/>
        </w:rPr>
        <w:t xml:space="preserve"> </w:t>
      </w:r>
      <w:r w:rsidR="00A00DF7">
        <w:rPr>
          <w:rFonts w:ascii="Arial" w:eastAsiaTheme="minorEastAsia" w:hAnsi="Arial" w:cs="Arial"/>
          <w:color w:val="000000" w:themeColor="text1"/>
          <w:kern w:val="24"/>
          <w:sz w:val="24"/>
          <w:szCs w:val="24"/>
        </w:rPr>
        <w:t xml:space="preserve">or not, </w:t>
      </w:r>
      <w:r w:rsidR="006F010D">
        <w:rPr>
          <w:rFonts w:ascii="Arial" w:eastAsiaTheme="minorEastAsia" w:hAnsi="Arial" w:cs="Arial"/>
          <w:color w:val="000000" w:themeColor="text1"/>
          <w:kern w:val="24"/>
          <w:sz w:val="24"/>
          <w:szCs w:val="24"/>
        </w:rPr>
        <w:t xml:space="preserve">after a few initial sessions, </w:t>
      </w:r>
      <w:r w:rsidR="00F66764">
        <w:rPr>
          <w:rFonts w:ascii="Arial" w:eastAsiaTheme="minorEastAsia" w:hAnsi="Arial" w:cs="Arial"/>
          <w:color w:val="000000" w:themeColor="text1"/>
          <w:kern w:val="24"/>
          <w:sz w:val="24"/>
          <w:szCs w:val="24"/>
        </w:rPr>
        <w:t xml:space="preserve">he suggested the idea of my engagement in EMDR. </w:t>
      </w:r>
      <w:r w:rsidR="00F24C31">
        <w:rPr>
          <w:rFonts w:ascii="Arial" w:eastAsiaTheme="minorEastAsia" w:hAnsi="Arial" w:cs="Arial"/>
          <w:color w:val="000000" w:themeColor="text1"/>
          <w:kern w:val="24"/>
          <w:sz w:val="24"/>
          <w:szCs w:val="24"/>
        </w:rPr>
        <w:t>I had read ‘</w:t>
      </w:r>
      <w:r w:rsidR="00436F02">
        <w:rPr>
          <w:rFonts w:ascii="Arial" w:eastAsiaTheme="minorEastAsia" w:hAnsi="Arial" w:cs="Arial"/>
          <w:color w:val="000000" w:themeColor="text1"/>
          <w:kern w:val="24"/>
          <w:sz w:val="24"/>
          <w:szCs w:val="24"/>
        </w:rPr>
        <w:t xml:space="preserve">The Body Keeps the Score’ prior to therapy, </w:t>
      </w:r>
      <w:r w:rsidR="00E16265">
        <w:rPr>
          <w:rFonts w:ascii="Arial" w:eastAsiaTheme="minorEastAsia" w:hAnsi="Arial" w:cs="Arial"/>
          <w:color w:val="000000" w:themeColor="text1"/>
          <w:kern w:val="24"/>
          <w:sz w:val="24"/>
          <w:szCs w:val="24"/>
        </w:rPr>
        <w:t>so I was a</w:t>
      </w:r>
      <w:r w:rsidR="00216E3A">
        <w:rPr>
          <w:rFonts w:ascii="Arial" w:eastAsiaTheme="minorEastAsia" w:hAnsi="Arial" w:cs="Arial"/>
          <w:color w:val="000000" w:themeColor="text1"/>
          <w:kern w:val="24"/>
          <w:sz w:val="24"/>
          <w:szCs w:val="24"/>
        </w:rPr>
        <w:t xml:space="preserve">ware that EMDR </w:t>
      </w:r>
      <w:r w:rsidR="00F0049C">
        <w:rPr>
          <w:rFonts w:ascii="Arial" w:eastAsiaTheme="minorEastAsia" w:hAnsi="Arial" w:cs="Arial"/>
          <w:color w:val="000000" w:themeColor="text1"/>
          <w:kern w:val="24"/>
          <w:sz w:val="24"/>
          <w:szCs w:val="24"/>
        </w:rPr>
        <w:t xml:space="preserve">had the potential to help me without a trusting relationship </w:t>
      </w:r>
      <w:r w:rsidR="00FA415F" w:rsidRPr="00FA415F">
        <w:rPr>
          <w:rFonts w:ascii="Arial" w:eastAsiaTheme="minorEastAsia" w:hAnsi="Arial" w:cs="Arial"/>
          <w:color w:val="000000" w:themeColor="text1"/>
          <w:kern w:val="24"/>
          <w:sz w:val="24"/>
          <w:szCs w:val="24"/>
        </w:rPr>
        <w:t xml:space="preserve">(Van der Kolk, 2015). </w:t>
      </w:r>
    </w:p>
    <w:p w14:paraId="0316FC4C" w14:textId="45A999C7" w:rsidR="007429A6" w:rsidRDefault="00510F9F" w:rsidP="005B4CBA">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This proved to be true.</w:t>
      </w:r>
      <w:r w:rsidR="008444A9">
        <w:rPr>
          <w:rFonts w:ascii="Arial" w:eastAsiaTheme="minorEastAsia" w:hAnsi="Arial" w:cs="Arial"/>
          <w:color w:val="000000" w:themeColor="text1"/>
          <w:kern w:val="24"/>
          <w:sz w:val="24"/>
          <w:szCs w:val="24"/>
        </w:rPr>
        <w:t xml:space="preserve"> </w:t>
      </w:r>
      <w:r w:rsidR="00360961">
        <w:rPr>
          <w:rFonts w:ascii="Arial" w:eastAsiaTheme="minorEastAsia" w:hAnsi="Arial" w:cs="Arial"/>
          <w:color w:val="000000" w:themeColor="text1"/>
          <w:kern w:val="24"/>
          <w:sz w:val="24"/>
          <w:szCs w:val="24"/>
        </w:rPr>
        <w:t>The heaviness of guilt that I had been carrying for years</w:t>
      </w:r>
      <w:r w:rsidR="005B7746">
        <w:rPr>
          <w:rFonts w:ascii="Arial" w:eastAsiaTheme="minorEastAsia" w:hAnsi="Arial" w:cs="Arial"/>
          <w:color w:val="000000" w:themeColor="text1"/>
          <w:kern w:val="24"/>
          <w:sz w:val="24"/>
          <w:szCs w:val="24"/>
        </w:rPr>
        <w:t xml:space="preserve"> eased and I </w:t>
      </w:r>
      <w:r w:rsidR="00E674FF">
        <w:rPr>
          <w:rFonts w:ascii="Arial" w:eastAsiaTheme="minorEastAsia" w:hAnsi="Arial" w:cs="Arial"/>
          <w:color w:val="000000" w:themeColor="text1"/>
          <w:kern w:val="24"/>
          <w:sz w:val="24"/>
          <w:szCs w:val="24"/>
        </w:rPr>
        <w:t xml:space="preserve">began to feel lighter. </w:t>
      </w:r>
    </w:p>
    <w:p w14:paraId="150A840C" w14:textId="77777777" w:rsidR="00A00DF7" w:rsidRDefault="00A00DF7" w:rsidP="005B4CBA">
      <w:pPr>
        <w:spacing w:after="0" w:line="480" w:lineRule="auto"/>
        <w:contextualSpacing/>
        <w:rPr>
          <w:rFonts w:ascii="Arial" w:eastAsiaTheme="minorEastAsia" w:hAnsi="Arial" w:cs="Arial"/>
          <w:color w:val="000000" w:themeColor="text1"/>
          <w:kern w:val="24"/>
          <w:sz w:val="24"/>
          <w:szCs w:val="24"/>
        </w:rPr>
      </w:pPr>
    </w:p>
    <w:p w14:paraId="29AAFE97" w14:textId="26393C73" w:rsidR="008F660F" w:rsidRPr="008F660F" w:rsidRDefault="00207CFB" w:rsidP="008F660F">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Although this is an accurate version of my experience, after the EMDR </w:t>
      </w:r>
      <w:r w:rsidR="00031C62">
        <w:rPr>
          <w:rFonts w:ascii="Arial" w:eastAsiaTheme="minorEastAsia" w:hAnsi="Arial" w:cs="Arial"/>
          <w:color w:val="000000" w:themeColor="text1"/>
          <w:kern w:val="24"/>
          <w:sz w:val="24"/>
          <w:szCs w:val="24"/>
        </w:rPr>
        <w:t xml:space="preserve">sessions had come to an end, it became clear </w:t>
      </w:r>
      <w:r w:rsidR="00A85BF6">
        <w:rPr>
          <w:rFonts w:ascii="Arial" w:eastAsiaTheme="minorEastAsia" w:hAnsi="Arial" w:cs="Arial"/>
          <w:color w:val="000000" w:themeColor="text1"/>
          <w:kern w:val="24"/>
          <w:sz w:val="24"/>
          <w:szCs w:val="24"/>
        </w:rPr>
        <w:t xml:space="preserve">that I needed </w:t>
      </w:r>
      <w:r w:rsidR="00116B8D">
        <w:rPr>
          <w:rFonts w:ascii="Arial" w:eastAsiaTheme="minorEastAsia" w:hAnsi="Arial" w:cs="Arial"/>
          <w:color w:val="000000" w:themeColor="text1"/>
          <w:kern w:val="24"/>
          <w:sz w:val="24"/>
          <w:szCs w:val="24"/>
        </w:rPr>
        <w:t xml:space="preserve">to explore my childhood trauma further. </w:t>
      </w:r>
      <w:r w:rsidR="00A95308">
        <w:rPr>
          <w:rFonts w:ascii="Arial" w:eastAsiaTheme="minorEastAsia" w:hAnsi="Arial" w:cs="Arial"/>
          <w:color w:val="000000" w:themeColor="text1"/>
          <w:kern w:val="24"/>
          <w:sz w:val="24"/>
          <w:szCs w:val="24"/>
        </w:rPr>
        <w:t>I turned up to my 11</w:t>
      </w:r>
      <w:r w:rsidR="00A95308" w:rsidRPr="00A95308">
        <w:rPr>
          <w:rFonts w:ascii="Arial" w:eastAsiaTheme="minorEastAsia" w:hAnsi="Arial" w:cs="Arial"/>
          <w:color w:val="000000" w:themeColor="text1"/>
          <w:kern w:val="24"/>
          <w:sz w:val="24"/>
          <w:szCs w:val="24"/>
          <w:vertAlign w:val="superscript"/>
        </w:rPr>
        <w:t>th</w:t>
      </w:r>
      <w:r w:rsidR="00A95308">
        <w:rPr>
          <w:rFonts w:ascii="Arial" w:eastAsiaTheme="minorEastAsia" w:hAnsi="Arial" w:cs="Arial"/>
          <w:color w:val="000000" w:themeColor="text1"/>
          <w:kern w:val="24"/>
          <w:sz w:val="24"/>
          <w:szCs w:val="24"/>
        </w:rPr>
        <w:t xml:space="preserve"> </w:t>
      </w:r>
      <w:r w:rsidR="008538BC">
        <w:rPr>
          <w:rFonts w:ascii="Arial" w:eastAsiaTheme="minorEastAsia" w:hAnsi="Arial" w:cs="Arial"/>
          <w:color w:val="000000" w:themeColor="text1"/>
          <w:kern w:val="24"/>
          <w:sz w:val="24"/>
          <w:szCs w:val="24"/>
        </w:rPr>
        <w:t xml:space="preserve">personal therapy session. </w:t>
      </w:r>
      <w:r w:rsidR="00B30E00">
        <w:rPr>
          <w:rFonts w:ascii="Arial" w:eastAsiaTheme="minorEastAsia" w:hAnsi="Arial" w:cs="Arial"/>
          <w:color w:val="000000" w:themeColor="text1"/>
          <w:kern w:val="24"/>
          <w:sz w:val="24"/>
          <w:szCs w:val="24"/>
        </w:rPr>
        <w:t xml:space="preserve">By this stage in </w:t>
      </w:r>
      <w:r w:rsidR="00231274">
        <w:rPr>
          <w:rFonts w:ascii="Arial" w:eastAsiaTheme="minorEastAsia" w:hAnsi="Arial" w:cs="Arial"/>
          <w:color w:val="000000" w:themeColor="text1"/>
          <w:kern w:val="24"/>
          <w:sz w:val="24"/>
          <w:szCs w:val="24"/>
        </w:rPr>
        <w:t>my</w:t>
      </w:r>
      <w:r w:rsidR="00B30E00">
        <w:rPr>
          <w:rFonts w:ascii="Arial" w:eastAsiaTheme="minorEastAsia" w:hAnsi="Arial" w:cs="Arial"/>
          <w:color w:val="000000" w:themeColor="text1"/>
          <w:kern w:val="24"/>
          <w:sz w:val="24"/>
          <w:szCs w:val="24"/>
        </w:rPr>
        <w:t xml:space="preserve"> personal therapy journey, </w:t>
      </w:r>
      <w:r w:rsidR="00FD1EA5">
        <w:rPr>
          <w:rFonts w:ascii="Arial" w:eastAsiaTheme="minorEastAsia" w:hAnsi="Arial" w:cs="Arial"/>
          <w:color w:val="000000" w:themeColor="text1"/>
          <w:kern w:val="24"/>
          <w:sz w:val="24"/>
          <w:szCs w:val="24"/>
        </w:rPr>
        <w:t>I had outgrown my reluctance of going there</w:t>
      </w:r>
      <w:r w:rsidR="00824D5E">
        <w:rPr>
          <w:rFonts w:ascii="Arial" w:eastAsiaTheme="minorEastAsia" w:hAnsi="Arial" w:cs="Arial"/>
          <w:color w:val="000000" w:themeColor="text1"/>
          <w:kern w:val="24"/>
          <w:sz w:val="24"/>
          <w:szCs w:val="24"/>
        </w:rPr>
        <w:t xml:space="preserve"> so I was arriving with a</w:t>
      </w:r>
      <w:r w:rsidR="00FA6A61">
        <w:rPr>
          <w:rFonts w:ascii="Arial" w:eastAsiaTheme="minorEastAsia" w:hAnsi="Arial" w:cs="Arial"/>
          <w:color w:val="000000" w:themeColor="text1"/>
          <w:kern w:val="24"/>
          <w:sz w:val="24"/>
          <w:szCs w:val="24"/>
        </w:rPr>
        <w:t xml:space="preserve"> feeling of indifference</w:t>
      </w:r>
      <w:r w:rsidR="00F01184">
        <w:rPr>
          <w:rFonts w:ascii="Arial" w:eastAsiaTheme="minorEastAsia" w:hAnsi="Arial" w:cs="Arial"/>
          <w:color w:val="000000" w:themeColor="text1"/>
          <w:kern w:val="24"/>
          <w:sz w:val="24"/>
          <w:szCs w:val="24"/>
        </w:rPr>
        <w:t xml:space="preserve"> but I was unprepared with any specific content to speak about. </w:t>
      </w:r>
      <w:r w:rsidR="00E933F9">
        <w:rPr>
          <w:rFonts w:ascii="Arial" w:eastAsiaTheme="minorEastAsia" w:hAnsi="Arial" w:cs="Arial"/>
          <w:color w:val="000000" w:themeColor="text1"/>
          <w:kern w:val="24"/>
          <w:sz w:val="24"/>
          <w:szCs w:val="24"/>
        </w:rPr>
        <w:t xml:space="preserve">My therapist began the session with, </w:t>
      </w:r>
      <w:r w:rsidR="00784010">
        <w:rPr>
          <w:rFonts w:ascii="Arial" w:eastAsiaTheme="minorEastAsia" w:hAnsi="Arial" w:cs="Arial"/>
          <w:color w:val="000000" w:themeColor="text1"/>
          <w:kern w:val="24"/>
          <w:sz w:val="24"/>
          <w:szCs w:val="24"/>
        </w:rPr>
        <w:t xml:space="preserve">‘What would you like to talk about today?’ </w:t>
      </w:r>
      <w:r w:rsidR="00D01253">
        <w:rPr>
          <w:rFonts w:ascii="Arial" w:eastAsiaTheme="minorEastAsia" w:hAnsi="Arial" w:cs="Arial"/>
          <w:color w:val="000000" w:themeColor="text1"/>
          <w:kern w:val="24"/>
          <w:sz w:val="24"/>
          <w:szCs w:val="24"/>
        </w:rPr>
        <w:t xml:space="preserve">I responded with, ‘I don’t mind, what do you </w:t>
      </w:r>
      <w:r w:rsidR="00F6796A">
        <w:rPr>
          <w:rFonts w:ascii="Arial" w:eastAsiaTheme="minorEastAsia" w:hAnsi="Arial" w:cs="Arial"/>
          <w:color w:val="000000" w:themeColor="text1"/>
          <w:kern w:val="24"/>
          <w:sz w:val="24"/>
          <w:szCs w:val="24"/>
        </w:rPr>
        <w:t xml:space="preserve">want to work on?’ </w:t>
      </w:r>
      <w:r w:rsidR="000B4678">
        <w:rPr>
          <w:rFonts w:ascii="Arial" w:eastAsiaTheme="minorEastAsia" w:hAnsi="Arial" w:cs="Arial"/>
          <w:color w:val="000000" w:themeColor="text1"/>
          <w:kern w:val="24"/>
          <w:sz w:val="24"/>
          <w:szCs w:val="24"/>
        </w:rPr>
        <w:t>He then began to speak about</w:t>
      </w:r>
      <w:r w:rsidR="004909B5">
        <w:rPr>
          <w:rFonts w:ascii="Arial" w:eastAsiaTheme="minorEastAsia" w:hAnsi="Arial" w:cs="Arial"/>
          <w:color w:val="000000" w:themeColor="text1"/>
          <w:kern w:val="24"/>
          <w:sz w:val="24"/>
          <w:szCs w:val="24"/>
        </w:rPr>
        <w:t xml:space="preserve"> my need to</w:t>
      </w:r>
      <w:r w:rsidR="000B4678">
        <w:rPr>
          <w:rFonts w:ascii="Arial" w:eastAsiaTheme="minorEastAsia" w:hAnsi="Arial" w:cs="Arial"/>
          <w:color w:val="000000" w:themeColor="text1"/>
          <w:kern w:val="24"/>
          <w:sz w:val="24"/>
          <w:szCs w:val="24"/>
        </w:rPr>
        <w:t xml:space="preserve"> self-advoca</w:t>
      </w:r>
      <w:r w:rsidR="004909B5">
        <w:rPr>
          <w:rFonts w:ascii="Arial" w:eastAsiaTheme="minorEastAsia" w:hAnsi="Arial" w:cs="Arial"/>
          <w:color w:val="000000" w:themeColor="text1"/>
          <w:kern w:val="24"/>
          <w:sz w:val="24"/>
          <w:szCs w:val="24"/>
        </w:rPr>
        <w:t>te</w:t>
      </w:r>
      <w:r w:rsidR="005025F4">
        <w:rPr>
          <w:rFonts w:ascii="Arial" w:eastAsiaTheme="minorEastAsia" w:hAnsi="Arial" w:cs="Arial"/>
          <w:color w:val="000000" w:themeColor="text1"/>
          <w:kern w:val="24"/>
          <w:sz w:val="24"/>
          <w:szCs w:val="24"/>
        </w:rPr>
        <w:t xml:space="preserve"> </w:t>
      </w:r>
      <w:r w:rsidR="00CC2D1C">
        <w:rPr>
          <w:rFonts w:ascii="Arial" w:eastAsiaTheme="minorEastAsia" w:hAnsi="Arial" w:cs="Arial"/>
          <w:color w:val="000000" w:themeColor="text1"/>
          <w:kern w:val="24"/>
          <w:sz w:val="24"/>
          <w:szCs w:val="24"/>
        </w:rPr>
        <w:t>i.e.</w:t>
      </w:r>
      <w:r w:rsidR="005025F4">
        <w:rPr>
          <w:rFonts w:ascii="Arial" w:eastAsiaTheme="minorEastAsia" w:hAnsi="Arial" w:cs="Arial"/>
          <w:color w:val="000000" w:themeColor="text1"/>
          <w:kern w:val="24"/>
          <w:sz w:val="24"/>
          <w:szCs w:val="24"/>
        </w:rPr>
        <w:t xml:space="preserve"> </w:t>
      </w:r>
      <w:r w:rsidR="002E3AAC">
        <w:rPr>
          <w:rFonts w:ascii="Arial" w:eastAsiaTheme="minorEastAsia" w:hAnsi="Arial" w:cs="Arial"/>
          <w:color w:val="000000" w:themeColor="text1"/>
          <w:kern w:val="24"/>
          <w:sz w:val="24"/>
          <w:szCs w:val="24"/>
        </w:rPr>
        <w:t>choosing</w:t>
      </w:r>
      <w:r w:rsidR="005025F4">
        <w:rPr>
          <w:rFonts w:ascii="Arial" w:eastAsiaTheme="minorEastAsia" w:hAnsi="Arial" w:cs="Arial"/>
          <w:color w:val="000000" w:themeColor="text1"/>
          <w:kern w:val="24"/>
          <w:sz w:val="24"/>
          <w:szCs w:val="24"/>
        </w:rPr>
        <w:t xml:space="preserve"> what I wanted to speak about in sessions </w:t>
      </w:r>
      <w:r w:rsidR="0056117C">
        <w:rPr>
          <w:rFonts w:ascii="Arial" w:eastAsiaTheme="minorEastAsia" w:hAnsi="Arial" w:cs="Arial"/>
          <w:color w:val="000000" w:themeColor="text1"/>
          <w:kern w:val="24"/>
          <w:sz w:val="24"/>
          <w:szCs w:val="24"/>
        </w:rPr>
        <w:t>and he</w:t>
      </w:r>
      <w:r w:rsidR="00C559EB">
        <w:rPr>
          <w:rFonts w:ascii="Arial" w:eastAsiaTheme="minorEastAsia" w:hAnsi="Arial" w:cs="Arial"/>
          <w:color w:val="000000" w:themeColor="text1"/>
          <w:kern w:val="24"/>
          <w:sz w:val="24"/>
          <w:szCs w:val="24"/>
        </w:rPr>
        <w:t xml:space="preserve"> also</w:t>
      </w:r>
      <w:r w:rsidR="0056117C">
        <w:rPr>
          <w:rFonts w:ascii="Arial" w:eastAsiaTheme="minorEastAsia" w:hAnsi="Arial" w:cs="Arial"/>
          <w:color w:val="000000" w:themeColor="text1"/>
          <w:kern w:val="24"/>
          <w:sz w:val="24"/>
          <w:szCs w:val="24"/>
        </w:rPr>
        <w:t xml:space="preserve"> used an example of how I ended </w:t>
      </w:r>
      <w:r w:rsidR="003538B8">
        <w:rPr>
          <w:rFonts w:ascii="Arial" w:eastAsiaTheme="minorEastAsia" w:hAnsi="Arial" w:cs="Arial"/>
          <w:color w:val="000000" w:themeColor="text1"/>
          <w:kern w:val="24"/>
          <w:sz w:val="24"/>
          <w:szCs w:val="24"/>
        </w:rPr>
        <w:t>all other sessions with ‘Shall I leave now?</w:t>
      </w:r>
      <w:r w:rsidR="00331A99">
        <w:rPr>
          <w:rFonts w:ascii="Arial" w:eastAsiaTheme="minorEastAsia" w:hAnsi="Arial" w:cs="Arial"/>
          <w:color w:val="000000" w:themeColor="text1"/>
          <w:kern w:val="24"/>
          <w:sz w:val="24"/>
          <w:szCs w:val="24"/>
        </w:rPr>
        <w:t>’</w:t>
      </w:r>
      <w:r w:rsidR="00F31B87">
        <w:rPr>
          <w:rFonts w:ascii="Arial" w:eastAsiaTheme="minorEastAsia" w:hAnsi="Arial" w:cs="Arial"/>
          <w:color w:val="000000" w:themeColor="text1"/>
          <w:kern w:val="24"/>
          <w:sz w:val="24"/>
          <w:szCs w:val="24"/>
        </w:rPr>
        <w:t xml:space="preserve"> </w:t>
      </w:r>
      <w:r w:rsidR="00F31B87" w:rsidRPr="00F31B87">
        <w:rPr>
          <w:rFonts w:ascii="Arial" w:eastAsiaTheme="minorEastAsia" w:hAnsi="Arial" w:cs="Arial"/>
          <w:color w:val="000000" w:themeColor="text1"/>
          <w:kern w:val="24"/>
          <w:sz w:val="24"/>
          <w:szCs w:val="24"/>
        </w:rPr>
        <w:t>He said, ‘Just say you’ve got to go and get up and leave’, referring to</w:t>
      </w:r>
      <w:r w:rsidR="008E5067">
        <w:rPr>
          <w:rFonts w:ascii="Arial" w:eastAsiaTheme="minorEastAsia" w:hAnsi="Arial" w:cs="Arial"/>
          <w:color w:val="000000" w:themeColor="text1"/>
          <w:kern w:val="24"/>
          <w:sz w:val="24"/>
          <w:szCs w:val="24"/>
        </w:rPr>
        <w:t xml:space="preserve"> how I could have</w:t>
      </w:r>
      <w:r w:rsidR="00F31B87" w:rsidRPr="00F31B87">
        <w:rPr>
          <w:rFonts w:ascii="Arial" w:eastAsiaTheme="minorEastAsia" w:hAnsi="Arial" w:cs="Arial"/>
          <w:color w:val="000000" w:themeColor="text1"/>
          <w:kern w:val="24"/>
          <w:sz w:val="24"/>
          <w:szCs w:val="24"/>
        </w:rPr>
        <w:t xml:space="preserve"> end</w:t>
      </w:r>
      <w:r w:rsidR="008E5067">
        <w:rPr>
          <w:rFonts w:ascii="Arial" w:eastAsiaTheme="minorEastAsia" w:hAnsi="Arial" w:cs="Arial"/>
          <w:color w:val="000000" w:themeColor="text1"/>
          <w:kern w:val="24"/>
          <w:sz w:val="24"/>
          <w:szCs w:val="24"/>
        </w:rPr>
        <w:t>ed</w:t>
      </w:r>
      <w:r w:rsidR="00F31B87" w:rsidRPr="00F31B87">
        <w:rPr>
          <w:rFonts w:ascii="Arial" w:eastAsiaTheme="minorEastAsia" w:hAnsi="Arial" w:cs="Arial"/>
          <w:color w:val="000000" w:themeColor="text1"/>
          <w:kern w:val="24"/>
          <w:sz w:val="24"/>
          <w:szCs w:val="24"/>
        </w:rPr>
        <w:t xml:space="preserve"> other sessions.</w:t>
      </w:r>
      <w:r w:rsidR="000B4678">
        <w:rPr>
          <w:rFonts w:ascii="Arial" w:eastAsiaTheme="minorEastAsia" w:hAnsi="Arial" w:cs="Arial"/>
          <w:color w:val="000000" w:themeColor="text1"/>
          <w:kern w:val="24"/>
          <w:sz w:val="24"/>
          <w:szCs w:val="24"/>
        </w:rPr>
        <w:t xml:space="preserve"> </w:t>
      </w:r>
      <w:r w:rsidR="00FE4C47">
        <w:rPr>
          <w:rFonts w:ascii="Arial" w:eastAsiaTheme="minorEastAsia" w:hAnsi="Arial" w:cs="Arial"/>
          <w:color w:val="000000" w:themeColor="text1"/>
          <w:kern w:val="24"/>
          <w:sz w:val="24"/>
          <w:szCs w:val="24"/>
        </w:rPr>
        <w:t>His</w:t>
      </w:r>
      <w:r w:rsidR="00C83D25">
        <w:rPr>
          <w:rFonts w:ascii="Arial" w:eastAsiaTheme="minorEastAsia" w:hAnsi="Arial" w:cs="Arial"/>
          <w:color w:val="000000" w:themeColor="text1"/>
          <w:kern w:val="24"/>
          <w:sz w:val="24"/>
          <w:szCs w:val="24"/>
        </w:rPr>
        <w:t xml:space="preserve"> </w:t>
      </w:r>
      <w:r w:rsidR="00041F9D">
        <w:rPr>
          <w:rFonts w:ascii="Arial" w:eastAsiaTheme="minorEastAsia" w:hAnsi="Arial" w:cs="Arial"/>
          <w:color w:val="000000" w:themeColor="text1"/>
          <w:kern w:val="24"/>
          <w:sz w:val="24"/>
          <w:szCs w:val="24"/>
        </w:rPr>
        <w:t>tone of voice</w:t>
      </w:r>
      <w:r w:rsidR="001F2972">
        <w:rPr>
          <w:rFonts w:ascii="Arial" w:eastAsiaTheme="minorEastAsia" w:hAnsi="Arial" w:cs="Arial"/>
          <w:color w:val="000000" w:themeColor="text1"/>
          <w:kern w:val="24"/>
          <w:sz w:val="24"/>
          <w:szCs w:val="24"/>
        </w:rPr>
        <w:t xml:space="preserve"> sounded cutting. </w:t>
      </w:r>
      <w:r w:rsidR="000742C7">
        <w:rPr>
          <w:rFonts w:ascii="Arial" w:eastAsiaTheme="minorEastAsia" w:hAnsi="Arial" w:cs="Arial"/>
          <w:color w:val="000000" w:themeColor="text1"/>
          <w:kern w:val="24"/>
          <w:sz w:val="24"/>
          <w:szCs w:val="24"/>
        </w:rPr>
        <w:t xml:space="preserve">The tone created what I sensed as a hostile environment. </w:t>
      </w:r>
      <w:r w:rsidR="006403E4">
        <w:rPr>
          <w:rFonts w:ascii="Arial" w:eastAsiaTheme="minorEastAsia" w:hAnsi="Arial" w:cs="Arial"/>
          <w:color w:val="000000" w:themeColor="text1"/>
          <w:kern w:val="24"/>
          <w:sz w:val="24"/>
          <w:szCs w:val="24"/>
        </w:rPr>
        <w:t xml:space="preserve">The atmosphere </w:t>
      </w:r>
      <w:r w:rsidR="008A4467">
        <w:rPr>
          <w:rFonts w:ascii="Arial" w:eastAsiaTheme="minorEastAsia" w:hAnsi="Arial" w:cs="Arial"/>
          <w:color w:val="000000" w:themeColor="text1"/>
          <w:kern w:val="24"/>
          <w:sz w:val="24"/>
          <w:szCs w:val="24"/>
        </w:rPr>
        <w:t xml:space="preserve">of hostility was triggering, although I did not have the awareness of this trigger at the time. </w:t>
      </w:r>
      <w:r w:rsidR="00B54CF2">
        <w:rPr>
          <w:rFonts w:ascii="Arial" w:eastAsiaTheme="minorEastAsia" w:hAnsi="Arial" w:cs="Arial"/>
          <w:color w:val="000000" w:themeColor="text1"/>
          <w:kern w:val="24"/>
          <w:sz w:val="24"/>
          <w:szCs w:val="24"/>
        </w:rPr>
        <w:t>I felt physically unsafe. I did not vocalise how I felt</w:t>
      </w:r>
      <w:r w:rsidR="003E744D">
        <w:rPr>
          <w:rFonts w:ascii="Arial" w:eastAsiaTheme="minorEastAsia" w:hAnsi="Arial" w:cs="Arial"/>
          <w:color w:val="000000" w:themeColor="text1"/>
          <w:kern w:val="24"/>
          <w:sz w:val="24"/>
          <w:szCs w:val="24"/>
        </w:rPr>
        <w:t xml:space="preserve"> unsafe. Instead</w:t>
      </w:r>
      <w:r w:rsidR="003E744D" w:rsidRPr="003E744D">
        <w:rPr>
          <w:rFonts w:ascii="Arial" w:eastAsiaTheme="minorEastAsia" w:hAnsi="Arial" w:cs="Arial"/>
          <w:color w:val="000000" w:themeColor="text1"/>
          <w:kern w:val="24"/>
          <w:sz w:val="24"/>
          <w:szCs w:val="24"/>
        </w:rPr>
        <w:t xml:space="preserve"> I said, ‘I’m </w:t>
      </w:r>
      <w:proofErr w:type="spellStart"/>
      <w:r w:rsidR="003E744D" w:rsidRPr="003E744D">
        <w:rPr>
          <w:rFonts w:ascii="Arial" w:eastAsiaTheme="minorEastAsia" w:hAnsi="Arial" w:cs="Arial"/>
          <w:color w:val="000000" w:themeColor="text1"/>
          <w:kern w:val="24"/>
          <w:sz w:val="24"/>
          <w:szCs w:val="24"/>
        </w:rPr>
        <w:t>gonna</w:t>
      </w:r>
      <w:proofErr w:type="spellEnd"/>
      <w:r w:rsidR="003E744D" w:rsidRPr="003E744D">
        <w:rPr>
          <w:rFonts w:ascii="Arial" w:eastAsiaTheme="minorEastAsia" w:hAnsi="Arial" w:cs="Arial"/>
          <w:color w:val="000000" w:themeColor="text1"/>
          <w:kern w:val="24"/>
          <w:sz w:val="24"/>
          <w:szCs w:val="24"/>
        </w:rPr>
        <w:t xml:space="preserve"> be honest, I’m feeling a bit lost, what is it you want me to be thinking about?’ I </w:t>
      </w:r>
      <w:r w:rsidR="005A729F">
        <w:rPr>
          <w:rFonts w:ascii="Arial" w:eastAsiaTheme="minorEastAsia" w:hAnsi="Arial" w:cs="Arial"/>
          <w:color w:val="000000" w:themeColor="text1"/>
          <w:kern w:val="24"/>
          <w:sz w:val="24"/>
          <w:szCs w:val="24"/>
        </w:rPr>
        <w:t>did not</w:t>
      </w:r>
      <w:r w:rsidR="003E744D" w:rsidRPr="003E744D">
        <w:rPr>
          <w:rFonts w:ascii="Arial" w:eastAsiaTheme="minorEastAsia" w:hAnsi="Arial" w:cs="Arial"/>
          <w:color w:val="000000" w:themeColor="text1"/>
          <w:kern w:val="24"/>
          <w:sz w:val="24"/>
          <w:szCs w:val="24"/>
        </w:rPr>
        <w:t xml:space="preserve"> voice</w:t>
      </w:r>
      <w:r w:rsidR="005A729F">
        <w:rPr>
          <w:rFonts w:ascii="Arial" w:eastAsiaTheme="minorEastAsia" w:hAnsi="Arial" w:cs="Arial"/>
          <w:color w:val="000000" w:themeColor="text1"/>
          <w:kern w:val="24"/>
          <w:sz w:val="24"/>
          <w:szCs w:val="24"/>
        </w:rPr>
        <w:t xml:space="preserve"> </w:t>
      </w:r>
      <w:r w:rsidR="003E744D" w:rsidRPr="003E744D">
        <w:rPr>
          <w:rFonts w:ascii="Arial" w:eastAsiaTheme="minorEastAsia" w:hAnsi="Arial" w:cs="Arial"/>
          <w:color w:val="000000" w:themeColor="text1"/>
          <w:kern w:val="24"/>
          <w:sz w:val="24"/>
          <w:szCs w:val="24"/>
        </w:rPr>
        <w:t>the extent of the impact the opening of the session had on me</w:t>
      </w:r>
      <w:r w:rsidR="005A729F">
        <w:rPr>
          <w:rFonts w:ascii="Arial" w:eastAsiaTheme="minorEastAsia" w:hAnsi="Arial" w:cs="Arial"/>
          <w:color w:val="000000" w:themeColor="text1"/>
          <w:kern w:val="24"/>
          <w:sz w:val="24"/>
          <w:szCs w:val="24"/>
        </w:rPr>
        <w:t>.</w:t>
      </w:r>
      <w:r w:rsidR="00B54CF2">
        <w:rPr>
          <w:rFonts w:ascii="Arial" w:eastAsiaTheme="minorEastAsia" w:hAnsi="Arial" w:cs="Arial"/>
          <w:color w:val="000000" w:themeColor="text1"/>
          <w:kern w:val="24"/>
          <w:sz w:val="24"/>
          <w:szCs w:val="24"/>
        </w:rPr>
        <w:t xml:space="preserve"> I sat through the remainder of the hour</w:t>
      </w:r>
      <w:r w:rsidR="00446F9D">
        <w:rPr>
          <w:rFonts w:ascii="Arial" w:eastAsiaTheme="minorEastAsia" w:hAnsi="Arial" w:cs="Arial"/>
          <w:color w:val="000000" w:themeColor="text1"/>
          <w:kern w:val="24"/>
          <w:sz w:val="24"/>
          <w:szCs w:val="24"/>
        </w:rPr>
        <w:t>, which felt like torture and interrogatio</w:t>
      </w:r>
      <w:r w:rsidR="003949B5">
        <w:rPr>
          <w:rFonts w:ascii="Arial" w:eastAsiaTheme="minorEastAsia" w:hAnsi="Arial" w:cs="Arial"/>
          <w:color w:val="000000" w:themeColor="text1"/>
          <w:kern w:val="24"/>
          <w:sz w:val="24"/>
          <w:szCs w:val="24"/>
        </w:rPr>
        <w:t xml:space="preserve">n. </w:t>
      </w:r>
      <w:r w:rsidR="008F660F" w:rsidRPr="008F660F">
        <w:rPr>
          <w:rFonts w:ascii="Arial" w:eastAsiaTheme="minorEastAsia" w:hAnsi="Arial" w:cs="Arial"/>
          <w:color w:val="000000" w:themeColor="text1"/>
          <w:kern w:val="24"/>
          <w:sz w:val="24"/>
          <w:szCs w:val="24"/>
        </w:rPr>
        <w:t>Th</w:t>
      </w:r>
      <w:r w:rsidR="00C2327D">
        <w:rPr>
          <w:rFonts w:ascii="Arial" w:eastAsiaTheme="minorEastAsia" w:hAnsi="Arial" w:cs="Arial"/>
          <w:color w:val="000000" w:themeColor="text1"/>
          <w:kern w:val="24"/>
          <w:sz w:val="24"/>
          <w:szCs w:val="24"/>
        </w:rPr>
        <w:t xml:space="preserve">is </w:t>
      </w:r>
      <w:r w:rsidR="008F660F" w:rsidRPr="008F660F">
        <w:rPr>
          <w:rFonts w:ascii="Arial" w:eastAsiaTheme="minorEastAsia" w:hAnsi="Arial" w:cs="Arial"/>
          <w:color w:val="000000" w:themeColor="text1"/>
          <w:kern w:val="24"/>
          <w:sz w:val="24"/>
          <w:szCs w:val="24"/>
        </w:rPr>
        <w:t>therapy session wa</w:t>
      </w:r>
      <w:r w:rsidR="00210A94">
        <w:rPr>
          <w:rFonts w:ascii="Arial" w:eastAsiaTheme="minorEastAsia" w:hAnsi="Arial" w:cs="Arial"/>
          <w:color w:val="000000" w:themeColor="text1"/>
          <w:kern w:val="24"/>
          <w:sz w:val="24"/>
          <w:szCs w:val="24"/>
        </w:rPr>
        <w:t xml:space="preserve">s terrifying. </w:t>
      </w:r>
    </w:p>
    <w:p w14:paraId="4E6DE1FF" w14:textId="77777777" w:rsidR="004E4C08" w:rsidRDefault="004E4C08" w:rsidP="00A90EA8">
      <w:pPr>
        <w:spacing w:after="0" w:line="480" w:lineRule="auto"/>
        <w:contextualSpacing/>
        <w:rPr>
          <w:rFonts w:ascii="Arial" w:eastAsiaTheme="minorEastAsia" w:hAnsi="Arial" w:cs="Arial"/>
          <w:color w:val="000000" w:themeColor="text1"/>
          <w:kern w:val="24"/>
          <w:sz w:val="24"/>
          <w:szCs w:val="24"/>
        </w:rPr>
      </w:pPr>
    </w:p>
    <w:p w14:paraId="73A89857" w14:textId="107CB1A9" w:rsidR="00A90EA8" w:rsidRPr="00A90EA8" w:rsidRDefault="00A90EA8" w:rsidP="00A90EA8">
      <w:pPr>
        <w:spacing w:after="0" w:line="480" w:lineRule="auto"/>
        <w:contextualSpacing/>
        <w:rPr>
          <w:rFonts w:ascii="Arial" w:eastAsiaTheme="minorEastAsia" w:hAnsi="Arial" w:cs="Arial"/>
          <w:color w:val="000000" w:themeColor="text1"/>
          <w:kern w:val="24"/>
          <w:sz w:val="24"/>
          <w:szCs w:val="24"/>
        </w:rPr>
      </w:pPr>
      <w:r w:rsidRPr="00A90EA8">
        <w:rPr>
          <w:rFonts w:ascii="Arial" w:eastAsiaTheme="minorEastAsia" w:hAnsi="Arial" w:cs="Arial"/>
          <w:color w:val="000000" w:themeColor="text1"/>
          <w:kern w:val="24"/>
          <w:sz w:val="24"/>
          <w:szCs w:val="24"/>
        </w:rPr>
        <w:t>I</w:t>
      </w:r>
      <w:r w:rsidR="00103AB7">
        <w:rPr>
          <w:rFonts w:ascii="Arial" w:eastAsiaTheme="minorEastAsia" w:hAnsi="Arial" w:cs="Arial"/>
          <w:color w:val="000000" w:themeColor="text1"/>
          <w:kern w:val="24"/>
          <w:sz w:val="24"/>
          <w:szCs w:val="24"/>
        </w:rPr>
        <w:t>’m currently</w:t>
      </w:r>
      <w:r w:rsidRPr="00A90EA8">
        <w:rPr>
          <w:rFonts w:ascii="Arial" w:eastAsiaTheme="minorEastAsia" w:hAnsi="Arial" w:cs="Arial"/>
          <w:color w:val="000000" w:themeColor="text1"/>
          <w:kern w:val="24"/>
          <w:sz w:val="24"/>
          <w:szCs w:val="24"/>
        </w:rPr>
        <w:t xml:space="preserve"> think</w:t>
      </w:r>
      <w:r w:rsidR="00103AB7">
        <w:rPr>
          <w:rFonts w:ascii="Arial" w:eastAsiaTheme="minorEastAsia" w:hAnsi="Arial" w:cs="Arial"/>
          <w:color w:val="000000" w:themeColor="text1"/>
          <w:kern w:val="24"/>
          <w:sz w:val="24"/>
          <w:szCs w:val="24"/>
        </w:rPr>
        <w:t>ing about</w:t>
      </w:r>
      <w:r w:rsidRPr="00A90EA8">
        <w:rPr>
          <w:rFonts w:ascii="Arial" w:eastAsiaTheme="minorEastAsia" w:hAnsi="Arial" w:cs="Arial"/>
          <w:color w:val="000000" w:themeColor="text1"/>
          <w:kern w:val="24"/>
          <w:sz w:val="24"/>
          <w:szCs w:val="24"/>
        </w:rPr>
        <w:t xml:space="preserve"> my lack of honesty and transparency with my therapist about the awareness that I already had around not being able to fully trust another person </w:t>
      </w:r>
      <w:r w:rsidR="00103AB7">
        <w:rPr>
          <w:rFonts w:ascii="Arial" w:eastAsiaTheme="minorEastAsia" w:hAnsi="Arial" w:cs="Arial"/>
          <w:color w:val="000000" w:themeColor="text1"/>
          <w:kern w:val="24"/>
          <w:sz w:val="24"/>
          <w:szCs w:val="24"/>
        </w:rPr>
        <w:t xml:space="preserve">and whether this </w:t>
      </w:r>
      <w:r w:rsidRPr="00A90EA8">
        <w:rPr>
          <w:rFonts w:ascii="Arial" w:eastAsiaTheme="minorEastAsia" w:hAnsi="Arial" w:cs="Arial"/>
          <w:color w:val="000000" w:themeColor="text1"/>
          <w:kern w:val="24"/>
          <w:sz w:val="24"/>
          <w:szCs w:val="24"/>
        </w:rPr>
        <w:t>contributed to th</w:t>
      </w:r>
      <w:r w:rsidR="003C1DA0">
        <w:rPr>
          <w:rFonts w:ascii="Arial" w:eastAsiaTheme="minorEastAsia" w:hAnsi="Arial" w:cs="Arial"/>
          <w:color w:val="000000" w:themeColor="text1"/>
          <w:kern w:val="24"/>
          <w:sz w:val="24"/>
          <w:szCs w:val="24"/>
        </w:rPr>
        <w:t>is scenario</w:t>
      </w:r>
      <w:r w:rsidR="00E57507">
        <w:rPr>
          <w:rFonts w:ascii="Arial" w:eastAsiaTheme="minorEastAsia" w:hAnsi="Arial" w:cs="Arial"/>
          <w:color w:val="000000" w:themeColor="text1"/>
          <w:kern w:val="24"/>
          <w:sz w:val="24"/>
          <w:szCs w:val="24"/>
        </w:rPr>
        <w:t xml:space="preserve"> that ended up unfolding.</w:t>
      </w:r>
      <w:r w:rsidR="00D85972">
        <w:rPr>
          <w:rFonts w:ascii="Arial" w:eastAsiaTheme="minorEastAsia" w:hAnsi="Arial" w:cs="Arial"/>
          <w:color w:val="000000" w:themeColor="text1"/>
          <w:kern w:val="24"/>
          <w:sz w:val="24"/>
          <w:szCs w:val="24"/>
        </w:rPr>
        <w:t xml:space="preserve"> </w:t>
      </w:r>
      <w:r w:rsidRPr="00A90EA8">
        <w:rPr>
          <w:rFonts w:ascii="Arial" w:eastAsiaTheme="minorEastAsia" w:hAnsi="Arial" w:cs="Arial"/>
          <w:color w:val="000000" w:themeColor="text1"/>
          <w:kern w:val="24"/>
          <w:sz w:val="24"/>
          <w:szCs w:val="24"/>
        </w:rPr>
        <w:t>I could have possibly</w:t>
      </w:r>
      <w:r w:rsidR="00D85972">
        <w:rPr>
          <w:rFonts w:ascii="Arial" w:eastAsiaTheme="minorEastAsia" w:hAnsi="Arial" w:cs="Arial"/>
          <w:color w:val="000000" w:themeColor="text1"/>
          <w:kern w:val="24"/>
          <w:sz w:val="24"/>
          <w:szCs w:val="24"/>
        </w:rPr>
        <w:t xml:space="preserve"> </w:t>
      </w:r>
      <w:r w:rsidRPr="00A90EA8">
        <w:rPr>
          <w:rFonts w:ascii="Arial" w:eastAsiaTheme="minorEastAsia" w:hAnsi="Arial" w:cs="Arial"/>
          <w:color w:val="000000" w:themeColor="text1"/>
          <w:kern w:val="24"/>
          <w:sz w:val="24"/>
          <w:szCs w:val="24"/>
        </w:rPr>
        <w:t>explicitly sa</w:t>
      </w:r>
      <w:r w:rsidR="003C1DA0">
        <w:rPr>
          <w:rFonts w:ascii="Arial" w:eastAsiaTheme="minorEastAsia" w:hAnsi="Arial" w:cs="Arial"/>
          <w:color w:val="000000" w:themeColor="text1"/>
          <w:kern w:val="24"/>
          <w:sz w:val="24"/>
          <w:szCs w:val="24"/>
        </w:rPr>
        <w:t>id</w:t>
      </w:r>
      <w:r w:rsidRPr="00A90EA8">
        <w:rPr>
          <w:rFonts w:ascii="Arial" w:eastAsiaTheme="minorEastAsia" w:hAnsi="Arial" w:cs="Arial"/>
          <w:color w:val="000000" w:themeColor="text1"/>
          <w:kern w:val="24"/>
          <w:sz w:val="24"/>
          <w:szCs w:val="24"/>
        </w:rPr>
        <w:t xml:space="preserve"> ‘I don’t trust people’ at the start of the therapeutic work so he would have had that awareness too. </w:t>
      </w:r>
      <w:r w:rsidR="007A1790">
        <w:rPr>
          <w:rFonts w:ascii="Arial" w:eastAsiaTheme="minorEastAsia" w:hAnsi="Arial" w:cs="Arial"/>
          <w:color w:val="000000" w:themeColor="text1"/>
          <w:kern w:val="24"/>
          <w:sz w:val="24"/>
          <w:szCs w:val="24"/>
        </w:rPr>
        <w:t xml:space="preserve">I </w:t>
      </w:r>
      <w:r w:rsidR="00BE0DF5">
        <w:rPr>
          <w:rFonts w:ascii="Arial" w:eastAsiaTheme="minorEastAsia" w:hAnsi="Arial" w:cs="Arial"/>
          <w:color w:val="000000" w:themeColor="text1"/>
          <w:kern w:val="24"/>
          <w:sz w:val="24"/>
          <w:szCs w:val="24"/>
        </w:rPr>
        <w:t>realise now that I</w:t>
      </w:r>
      <w:r w:rsidR="00E57507">
        <w:rPr>
          <w:rFonts w:ascii="Arial" w:eastAsiaTheme="minorEastAsia" w:hAnsi="Arial" w:cs="Arial"/>
          <w:color w:val="000000" w:themeColor="text1"/>
          <w:kern w:val="24"/>
          <w:sz w:val="24"/>
          <w:szCs w:val="24"/>
        </w:rPr>
        <w:t xml:space="preserve"> had not</w:t>
      </w:r>
      <w:r w:rsidR="00BE0DF5">
        <w:rPr>
          <w:rFonts w:ascii="Arial" w:eastAsiaTheme="minorEastAsia" w:hAnsi="Arial" w:cs="Arial"/>
          <w:color w:val="000000" w:themeColor="text1"/>
          <w:kern w:val="24"/>
          <w:sz w:val="24"/>
          <w:szCs w:val="24"/>
        </w:rPr>
        <w:t xml:space="preserve"> be</w:t>
      </w:r>
      <w:r w:rsidR="00E57507">
        <w:rPr>
          <w:rFonts w:ascii="Arial" w:eastAsiaTheme="minorEastAsia" w:hAnsi="Arial" w:cs="Arial"/>
          <w:color w:val="000000" w:themeColor="text1"/>
          <w:kern w:val="24"/>
          <w:sz w:val="24"/>
          <w:szCs w:val="24"/>
        </w:rPr>
        <w:t>en</w:t>
      </w:r>
      <w:r w:rsidR="00813585">
        <w:rPr>
          <w:rFonts w:ascii="Arial" w:eastAsiaTheme="minorEastAsia" w:hAnsi="Arial" w:cs="Arial"/>
          <w:color w:val="000000" w:themeColor="text1"/>
          <w:kern w:val="24"/>
          <w:sz w:val="24"/>
          <w:szCs w:val="24"/>
        </w:rPr>
        <w:t xml:space="preserve"> </w:t>
      </w:r>
      <w:r w:rsidR="00BE0DF5">
        <w:rPr>
          <w:rFonts w:ascii="Arial" w:eastAsiaTheme="minorEastAsia" w:hAnsi="Arial" w:cs="Arial"/>
          <w:color w:val="000000" w:themeColor="text1"/>
          <w:kern w:val="24"/>
          <w:sz w:val="24"/>
          <w:szCs w:val="24"/>
        </w:rPr>
        <w:t>congruent</w:t>
      </w:r>
      <w:r w:rsidR="00813585">
        <w:rPr>
          <w:rFonts w:ascii="Arial" w:eastAsiaTheme="minorEastAsia" w:hAnsi="Arial" w:cs="Arial"/>
          <w:color w:val="000000" w:themeColor="text1"/>
          <w:kern w:val="24"/>
          <w:sz w:val="24"/>
          <w:szCs w:val="24"/>
        </w:rPr>
        <w:t xml:space="preserve"> during the first ten hours of therapy. </w:t>
      </w:r>
      <w:r w:rsidR="00E14A1E">
        <w:rPr>
          <w:rFonts w:ascii="Arial" w:eastAsiaTheme="minorEastAsia" w:hAnsi="Arial" w:cs="Arial"/>
          <w:color w:val="000000" w:themeColor="text1"/>
          <w:kern w:val="24"/>
          <w:sz w:val="24"/>
          <w:szCs w:val="24"/>
        </w:rPr>
        <w:t xml:space="preserve">The more I think about it, I’ve come to the conclusion that I wasn’t being honest about </w:t>
      </w:r>
      <w:r w:rsidR="0084071C">
        <w:rPr>
          <w:rFonts w:ascii="Arial" w:eastAsiaTheme="minorEastAsia" w:hAnsi="Arial" w:cs="Arial"/>
          <w:color w:val="000000" w:themeColor="text1"/>
          <w:kern w:val="24"/>
          <w:sz w:val="24"/>
          <w:szCs w:val="24"/>
        </w:rPr>
        <w:t>my incongruence</w:t>
      </w:r>
      <w:r w:rsidR="008624A7">
        <w:rPr>
          <w:rFonts w:ascii="Arial" w:eastAsiaTheme="minorEastAsia" w:hAnsi="Arial" w:cs="Arial"/>
          <w:color w:val="000000" w:themeColor="text1"/>
          <w:kern w:val="24"/>
          <w:sz w:val="24"/>
          <w:szCs w:val="24"/>
        </w:rPr>
        <w:t>, instead trying to present as someone who didn’t have an</w:t>
      </w:r>
      <w:r w:rsidR="009B6E63">
        <w:rPr>
          <w:rFonts w:ascii="Arial" w:eastAsiaTheme="minorEastAsia" w:hAnsi="Arial" w:cs="Arial"/>
          <w:color w:val="000000" w:themeColor="text1"/>
          <w:kern w:val="24"/>
          <w:sz w:val="24"/>
          <w:szCs w:val="24"/>
        </w:rPr>
        <w:t xml:space="preserve">y </w:t>
      </w:r>
      <w:r w:rsidR="00011528">
        <w:rPr>
          <w:rFonts w:ascii="Arial" w:eastAsiaTheme="minorEastAsia" w:hAnsi="Arial" w:cs="Arial"/>
          <w:color w:val="000000" w:themeColor="text1"/>
          <w:kern w:val="24"/>
          <w:sz w:val="24"/>
          <w:szCs w:val="24"/>
        </w:rPr>
        <w:t xml:space="preserve">problems. </w:t>
      </w:r>
      <w:r w:rsidR="00F607FD" w:rsidRPr="00F607FD">
        <w:rPr>
          <w:rFonts w:ascii="Arial" w:eastAsiaTheme="minorEastAsia" w:hAnsi="Arial" w:cs="Arial"/>
          <w:color w:val="000000" w:themeColor="text1"/>
          <w:kern w:val="24"/>
          <w:sz w:val="24"/>
          <w:szCs w:val="24"/>
          <w:lang w:val="en-US"/>
        </w:rPr>
        <w:t>Carl Rogers’ theory regarding client change is th</w:t>
      </w:r>
      <w:r w:rsidR="0082059D">
        <w:rPr>
          <w:rFonts w:ascii="Arial" w:eastAsiaTheme="minorEastAsia" w:hAnsi="Arial" w:cs="Arial"/>
          <w:color w:val="000000" w:themeColor="text1"/>
          <w:kern w:val="24"/>
          <w:sz w:val="24"/>
          <w:szCs w:val="24"/>
          <w:lang w:val="en-US"/>
        </w:rPr>
        <w:t xml:space="preserve">at </w:t>
      </w:r>
      <w:r w:rsidR="00F607FD" w:rsidRPr="00F607FD">
        <w:rPr>
          <w:rFonts w:ascii="Arial" w:eastAsiaTheme="minorEastAsia" w:hAnsi="Arial" w:cs="Arial"/>
          <w:color w:val="000000" w:themeColor="text1"/>
          <w:kern w:val="24"/>
          <w:sz w:val="24"/>
          <w:szCs w:val="24"/>
          <w:lang w:val="en-US"/>
        </w:rPr>
        <w:t>six conditions need to exist and to continue</w:t>
      </w:r>
      <w:r w:rsidR="00B1309A">
        <w:rPr>
          <w:rFonts w:ascii="Arial" w:eastAsiaTheme="minorEastAsia" w:hAnsi="Arial" w:cs="Arial"/>
          <w:color w:val="000000" w:themeColor="text1"/>
          <w:kern w:val="24"/>
          <w:sz w:val="24"/>
          <w:szCs w:val="24"/>
          <w:lang w:val="en-US"/>
        </w:rPr>
        <w:t>, one of these being the client needs to be vulnerable</w:t>
      </w:r>
      <w:r w:rsidR="00F607FD" w:rsidRPr="00F607FD">
        <w:rPr>
          <w:rFonts w:ascii="Arial" w:eastAsiaTheme="minorEastAsia" w:hAnsi="Arial" w:cs="Arial"/>
          <w:color w:val="000000" w:themeColor="text1"/>
          <w:kern w:val="24"/>
          <w:sz w:val="24"/>
          <w:szCs w:val="24"/>
          <w:lang w:val="en-US"/>
        </w:rPr>
        <w:t xml:space="preserve"> (Rogers, 1992). </w:t>
      </w:r>
      <w:r w:rsidR="00EB1690">
        <w:rPr>
          <w:rFonts w:ascii="Arial" w:eastAsiaTheme="minorEastAsia" w:hAnsi="Arial" w:cs="Arial"/>
          <w:color w:val="000000" w:themeColor="text1"/>
          <w:kern w:val="24"/>
          <w:sz w:val="24"/>
          <w:szCs w:val="24"/>
          <w:lang w:val="en-US"/>
        </w:rPr>
        <w:t xml:space="preserve">Apart from the EMDR work, the therapy wasn’t working because </w:t>
      </w:r>
      <w:r w:rsidR="003175D6">
        <w:rPr>
          <w:rFonts w:ascii="Arial" w:eastAsiaTheme="minorEastAsia" w:hAnsi="Arial" w:cs="Arial"/>
          <w:color w:val="000000" w:themeColor="text1"/>
          <w:kern w:val="24"/>
          <w:sz w:val="24"/>
          <w:szCs w:val="24"/>
          <w:lang w:val="en-US"/>
        </w:rPr>
        <w:t xml:space="preserve">I was too busy pretending that everything </w:t>
      </w:r>
      <w:r w:rsidR="001737E9">
        <w:rPr>
          <w:rFonts w:ascii="Arial" w:eastAsiaTheme="minorEastAsia" w:hAnsi="Arial" w:cs="Arial"/>
          <w:color w:val="000000" w:themeColor="text1"/>
          <w:kern w:val="24"/>
          <w:sz w:val="24"/>
          <w:szCs w:val="24"/>
          <w:lang w:val="en-US"/>
        </w:rPr>
        <w:t xml:space="preserve">was OK. </w:t>
      </w:r>
    </w:p>
    <w:p w14:paraId="09B13904" w14:textId="2B870799" w:rsidR="00D42EFC" w:rsidRDefault="00D42EFC" w:rsidP="00BD5991">
      <w:pPr>
        <w:spacing w:after="0" w:line="480" w:lineRule="auto"/>
        <w:contextualSpacing/>
        <w:rPr>
          <w:rFonts w:ascii="Arial" w:eastAsiaTheme="minorEastAsia" w:hAnsi="Arial" w:cs="Arial"/>
          <w:color w:val="000000" w:themeColor="text1"/>
          <w:kern w:val="24"/>
          <w:sz w:val="24"/>
          <w:szCs w:val="24"/>
        </w:rPr>
      </w:pPr>
    </w:p>
    <w:p w14:paraId="35F9F9CA" w14:textId="77777777" w:rsidR="004150A2" w:rsidRDefault="00E3053C"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On reflection now, </w:t>
      </w:r>
      <w:r w:rsidR="006954C2">
        <w:rPr>
          <w:rFonts w:ascii="Arial" w:eastAsiaTheme="minorEastAsia" w:hAnsi="Arial" w:cs="Arial"/>
          <w:color w:val="000000" w:themeColor="text1"/>
          <w:kern w:val="24"/>
          <w:sz w:val="24"/>
          <w:szCs w:val="24"/>
        </w:rPr>
        <w:t xml:space="preserve">I believe I was </w:t>
      </w:r>
      <w:r w:rsidR="00735B47">
        <w:rPr>
          <w:rFonts w:ascii="Arial" w:eastAsiaTheme="minorEastAsia" w:hAnsi="Arial" w:cs="Arial"/>
          <w:color w:val="000000" w:themeColor="text1"/>
          <w:kern w:val="24"/>
          <w:sz w:val="24"/>
          <w:szCs w:val="24"/>
        </w:rPr>
        <w:t xml:space="preserve">in a state of incongruence </w:t>
      </w:r>
      <w:r w:rsidR="00FF419C">
        <w:rPr>
          <w:rFonts w:ascii="Arial" w:eastAsiaTheme="minorEastAsia" w:hAnsi="Arial" w:cs="Arial"/>
          <w:color w:val="000000" w:themeColor="text1"/>
          <w:kern w:val="24"/>
          <w:sz w:val="24"/>
          <w:szCs w:val="24"/>
        </w:rPr>
        <w:t xml:space="preserve">during the earlier sessions of the therapy journey, in that </w:t>
      </w:r>
      <w:r w:rsidR="00081406">
        <w:rPr>
          <w:rFonts w:ascii="Arial" w:eastAsiaTheme="minorEastAsia" w:hAnsi="Arial" w:cs="Arial"/>
          <w:color w:val="000000" w:themeColor="text1"/>
          <w:kern w:val="24"/>
          <w:sz w:val="24"/>
          <w:szCs w:val="24"/>
        </w:rPr>
        <w:t>I had the</w:t>
      </w:r>
      <w:r w:rsidR="00FE1E25">
        <w:rPr>
          <w:rFonts w:ascii="Arial" w:eastAsiaTheme="minorEastAsia" w:hAnsi="Arial" w:cs="Arial"/>
          <w:color w:val="000000" w:themeColor="text1"/>
          <w:kern w:val="24"/>
          <w:sz w:val="24"/>
          <w:szCs w:val="24"/>
        </w:rPr>
        <w:t xml:space="preserve"> self-concept of ‘I don’t trust others’ and </w:t>
      </w:r>
      <w:r w:rsidR="005609A0">
        <w:rPr>
          <w:rFonts w:ascii="Arial" w:eastAsiaTheme="minorEastAsia" w:hAnsi="Arial" w:cs="Arial"/>
          <w:color w:val="000000" w:themeColor="text1"/>
          <w:kern w:val="24"/>
          <w:sz w:val="24"/>
          <w:szCs w:val="24"/>
        </w:rPr>
        <w:t xml:space="preserve">I was denying and distorting </w:t>
      </w:r>
      <w:r w:rsidR="00943D9C">
        <w:rPr>
          <w:rFonts w:ascii="Arial" w:eastAsiaTheme="minorEastAsia" w:hAnsi="Arial" w:cs="Arial"/>
          <w:color w:val="000000" w:themeColor="text1"/>
          <w:kern w:val="24"/>
          <w:sz w:val="24"/>
          <w:szCs w:val="24"/>
        </w:rPr>
        <w:t xml:space="preserve">the positive experiences </w:t>
      </w:r>
      <w:r w:rsidR="00CB597E">
        <w:rPr>
          <w:rFonts w:ascii="Arial" w:eastAsiaTheme="minorEastAsia" w:hAnsi="Arial" w:cs="Arial"/>
          <w:color w:val="000000" w:themeColor="text1"/>
          <w:kern w:val="24"/>
          <w:sz w:val="24"/>
          <w:szCs w:val="24"/>
        </w:rPr>
        <w:t>of a trustworthy counsellor</w:t>
      </w:r>
      <w:r w:rsidR="008A336A">
        <w:rPr>
          <w:rFonts w:ascii="Arial" w:eastAsiaTheme="minorEastAsia" w:hAnsi="Arial" w:cs="Arial"/>
          <w:color w:val="000000" w:themeColor="text1"/>
          <w:kern w:val="24"/>
          <w:sz w:val="24"/>
          <w:szCs w:val="24"/>
        </w:rPr>
        <w:t xml:space="preserve"> </w:t>
      </w:r>
      <w:r w:rsidR="00384996">
        <w:rPr>
          <w:rFonts w:ascii="Arial" w:eastAsiaTheme="minorEastAsia" w:hAnsi="Arial" w:cs="Arial"/>
          <w:color w:val="000000" w:themeColor="text1"/>
          <w:kern w:val="24"/>
          <w:sz w:val="24"/>
          <w:szCs w:val="24"/>
        </w:rPr>
        <w:t xml:space="preserve">(Nelson-Jones, 2000). </w:t>
      </w:r>
      <w:r w:rsidR="00F7487A">
        <w:rPr>
          <w:rFonts w:ascii="Arial" w:eastAsiaTheme="minorEastAsia" w:hAnsi="Arial" w:cs="Arial"/>
          <w:color w:val="000000" w:themeColor="text1"/>
          <w:kern w:val="24"/>
          <w:sz w:val="24"/>
          <w:szCs w:val="24"/>
        </w:rPr>
        <w:t xml:space="preserve">The tone I perceived as cutting was later explained to me as </w:t>
      </w:r>
      <w:r w:rsidR="002B3B92">
        <w:rPr>
          <w:rFonts w:ascii="Arial" w:eastAsiaTheme="minorEastAsia" w:hAnsi="Arial" w:cs="Arial"/>
          <w:color w:val="000000" w:themeColor="text1"/>
          <w:kern w:val="24"/>
          <w:sz w:val="24"/>
          <w:szCs w:val="24"/>
        </w:rPr>
        <w:t xml:space="preserve">a confident tone as he envisioned himself leaving somewhere </w:t>
      </w:r>
      <w:r w:rsidR="00263C08">
        <w:rPr>
          <w:rFonts w:ascii="Arial" w:eastAsiaTheme="minorEastAsia" w:hAnsi="Arial" w:cs="Arial"/>
          <w:color w:val="000000" w:themeColor="text1"/>
          <w:kern w:val="24"/>
          <w:sz w:val="24"/>
          <w:szCs w:val="24"/>
        </w:rPr>
        <w:t xml:space="preserve">with confidence. </w:t>
      </w:r>
      <w:r w:rsidR="004A7598">
        <w:rPr>
          <w:rFonts w:ascii="Arial" w:eastAsiaTheme="minorEastAsia" w:hAnsi="Arial" w:cs="Arial"/>
          <w:color w:val="000000" w:themeColor="text1"/>
          <w:kern w:val="24"/>
          <w:sz w:val="24"/>
          <w:szCs w:val="24"/>
        </w:rPr>
        <w:t xml:space="preserve">I referred to the concept of congruence earlier in the </w:t>
      </w:r>
      <w:r w:rsidR="001C0B6E">
        <w:rPr>
          <w:rFonts w:ascii="Arial" w:eastAsiaTheme="minorEastAsia" w:hAnsi="Arial" w:cs="Arial"/>
          <w:color w:val="000000" w:themeColor="text1"/>
          <w:kern w:val="24"/>
          <w:sz w:val="24"/>
          <w:szCs w:val="24"/>
        </w:rPr>
        <w:t>critique.</w:t>
      </w:r>
      <w:r w:rsidR="00AD4118" w:rsidRPr="00AD4118">
        <w:rPr>
          <w:rFonts w:ascii="Arial" w:eastAsiaTheme="minorEastAsia" w:hAnsi="Arial" w:cs="Arial"/>
          <w:color w:val="000000" w:themeColor="text1"/>
          <w:kern w:val="24"/>
          <w:sz w:val="24"/>
          <w:szCs w:val="24"/>
        </w:rPr>
        <w:t xml:space="preserve"> </w:t>
      </w:r>
      <w:r w:rsidR="00616A0C">
        <w:rPr>
          <w:rFonts w:ascii="Arial" w:eastAsiaTheme="minorEastAsia" w:hAnsi="Arial" w:cs="Arial"/>
          <w:color w:val="000000" w:themeColor="text1"/>
          <w:kern w:val="24"/>
          <w:sz w:val="24"/>
          <w:szCs w:val="24"/>
        </w:rPr>
        <w:t>I was view</w:t>
      </w:r>
      <w:r w:rsidR="00812D6F">
        <w:rPr>
          <w:rFonts w:ascii="Arial" w:eastAsiaTheme="minorEastAsia" w:hAnsi="Arial" w:cs="Arial"/>
          <w:color w:val="000000" w:themeColor="text1"/>
          <w:kern w:val="24"/>
          <w:sz w:val="24"/>
          <w:szCs w:val="24"/>
        </w:rPr>
        <w:t>i</w:t>
      </w:r>
      <w:r w:rsidR="00616A0C">
        <w:rPr>
          <w:rFonts w:ascii="Arial" w:eastAsiaTheme="minorEastAsia" w:hAnsi="Arial" w:cs="Arial"/>
          <w:color w:val="000000" w:themeColor="text1"/>
          <w:kern w:val="24"/>
          <w:sz w:val="24"/>
          <w:szCs w:val="24"/>
        </w:rPr>
        <w:t xml:space="preserve">ng congruence </w:t>
      </w:r>
      <w:r w:rsidR="0081548E">
        <w:rPr>
          <w:rFonts w:ascii="Arial" w:eastAsiaTheme="minorEastAsia" w:hAnsi="Arial" w:cs="Arial"/>
          <w:color w:val="000000" w:themeColor="text1"/>
          <w:kern w:val="24"/>
          <w:sz w:val="24"/>
          <w:szCs w:val="24"/>
        </w:rPr>
        <w:t xml:space="preserve">from </w:t>
      </w:r>
      <w:r w:rsidR="005E1A9B">
        <w:rPr>
          <w:rFonts w:ascii="Arial" w:eastAsiaTheme="minorEastAsia" w:hAnsi="Arial" w:cs="Arial"/>
          <w:color w:val="000000" w:themeColor="text1"/>
          <w:kern w:val="24"/>
          <w:sz w:val="24"/>
          <w:szCs w:val="24"/>
        </w:rPr>
        <w:t>the perspective of how the therapist behaves</w:t>
      </w:r>
      <w:r w:rsidR="009808B4">
        <w:rPr>
          <w:rFonts w:ascii="Arial" w:eastAsiaTheme="minorEastAsia" w:hAnsi="Arial" w:cs="Arial"/>
          <w:color w:val="000000" w:themeColor="text1"/>
          <w:kern w:val="24"/>
          <w:sz w:val="24"/>
          <w:szCs w:val="24"/>
        </w:rPr>
        <w:t xml:space="preserve"> </w:t>
      </w:r>
      <w:r w:rsidR="00D70A64">
        <w:rPr>
          <w:rFonts w:ascii="Arial" w:eastAsiaTheme="minorEastAsia" w:hAnsi="Arial" w:cs="Arial"/>
          <w:color w:val="000000" w:themeColor="text1"/>
          <w:kern w:val="24"/>
          <w:sz w:val="24"/>
          <w:szCs w:val="24"/>
        </w:rPr>
        <w:t xml:space="preserve">and how this impacts the client - </w:t>
      </w:r>
      <w:r w:rsidR="00AD4118" w:rsidRPr="00AD4118">
        <w:rPr>
          <w:rFonts w:ascii="Arial" w:eastAsiaTheme="minorEastAsia" w:hAnsi="Arial" w:cs="Arial"/>
          <w:color w:val="000000" w:themeColor="text1"/>
          <w:kern w:val="24"/>
          <w:sz w:val="24"/>
          <w:szCs w:val="24"/>
        </w:rPr>
        <w:t>the client needs this attitude of congruence, from the therapist, to be able to experience interpersonal trust</w:t>
      </w:r>
      <w:r w:rsidR="00E216F1">
        <w:rPr>
          <w:rFonts w:ascii="Arial" w:eastAsiaTheme="minorEastAsia" w:hAnsi="Arial" w:cs="Arial"/>
          <w:color w:val="000000" w:themeColor="text1"/>
          <w:kern w:val="24"/>
          <w:sz w:val="24"/>
          <w:szCs w:val="24"/>
        </w:rPr>
        <w:t xml:space="preserve"> (</w:t>
      </w:r>
      <w:r w:rsidR="00E216F1" w:rsidRPr="00E216F1">
        <w:rPr>
          <w:rFonts w:ascii="Arial" w:eastAsiaTheme="minorEastAsia" w:hAnsi="Arial" w:cs="Arial"/>
          <w:color w:val="000000" w:themeColor="text1"/>
          <w:kern w:val="24"/>
          <w:sz w:val="24"/>
          <w:szCs w:val="24"/>
        </w:rPr>
        <w:t xml:space="preserve">Noyce and </w:t>
      </w:r>
      <w:proofErr w:type="spellStart"/>
      <w:r w:rsidR="00E216F1" w:rsidRPr="00E216F1">
        <w:rPr>
          <w:rFonts w:ascii="Arial" w:eastAsiaTheme="minorEastAsia" w:hAnsi="Arial" w:cs="Arial"/>
          <w:color w:val="000000" w:themeColor="text1"/>
          <w:kern w:val="24"/>
          <w:sz w:val="24"/>
          <w:szCs w:val="24"/>
        </w:rPr>
        <w:t>Simspon</w:t>
      </w:r>
      <w:proofErr w:type="spellEnd"/>
      <w:r w:rsidR="00E216F1" w:rsidRPr="00E216F1">
        <w:rPr>
          <w:rFonts w:ascii="Arial" w:eastAsiaTheme="minorEastAsia" w:hAnsi="Arial" w:cs="Arial"/>
          <w:color w:val="000000" w:themeColor="text1"/>
          <w:kern w:val="24"/>
          <w:sz w:val="24"/>
          <w:szCs w:val="24"/>
        </w:rPr>
        <w:t>, 2018).</w:t>
      </w:r>
      <w:r w:rsidR="004349E2">
        <w:rPr>
          <w:rFonts w:ascii="Arial" w:eastAsiaTheme="minorEastAsia" w:hAnsi="Arial" w:cs="Arial"/>
          <w:color w:val="000000" w:themeColor="text1"/>
          <w:kern w:val="24"/>
          <w:sz w:val="24"/>
          <w:szCs w:val="24"/>
        </w:rPr>
        <w:t xml:space="preserve"> </w:t>
      </w:r>
      <w:r w:rsidR="00F07800">
        <w:rPr>
          <w:rFonts w:ascii="Arial" w:eastAsiaTheme="minorEastAsia" w:hAnsi="Arial" w:cs="Arial"/>
          <w:color w:val="000000" w:themeColor="text1"/>
          <w:kern w:val="24"/>
          <w:sz w:val="24"/>
          <w:szCs w:val="24"/>
        </w:rPr>
        <w:t xml:space="preserve">As I reflect on being a client myself, I’m coming to a realisation that the concept of congruence in </w:t>
      </w:r>
      <w:r w:rsidR="000A3538">
        <w:rPr>
          <w:rFonts w:ascii="Arial" w:eastAsiaTheme="minorEastAsia" w:hAnsi="Arial" w:cs="Arial"/>
          <w:color w:val="000000" w:themeColor="text1"/>
          <w:kern w:val="24"/>
          <w:sz w:val="24"/>
          <w:szCs w:val="24"/>
        </w:rPr>
        <w:t>person-</w:t>
      </w:r>
      <w:proofErr w:type="spellStart"/>
      <w:r w:rsidR="000A3538">
        <w:rPr>
          <w:rFonts w:ascii="Arial" w:eastAsiaTheme="minorEastAsia" w:hAnsi="Arial" w:cs="Arial"/>
          <w:color w:val="000000" w:themeColor="text1"/>
          <w:kern w:val="24"/>
          <w:sz w:val="24"/>
          <w:szCs w:val="24"/>
        </w:rPr>
        <w:t>centered</w:t>
      </w:r>
      <w:proofErr w:type="spellEnd"/>
      <w:r w:rsidR="000A3538">
        <w:rPr>
          <w:rFonts w:ascii="Arial" w:eastAsiaTheme="minorEastAsia" w:hAnsi="Arial" w:cs="Arial"/>
          <w:color w:val="000000" w:themeColor="text1"/>
          <w:kern w:val="24"/>
          <w:sz w:val="24"/>
          <w:szCs w:val="24"/>
        </w:rPr>
        <w:t xml:space="preserve"> </w:t>
      </w:r>
      <w:r w:rsidR="00F07800">
        <w:rPr>
          <w:rFonts w:ascii="Arial" w:eastAsiaTheme="minorEastAsia" w:hAnsi="Arial" w:cs="Arial"/>
          <w:color w:val="000000" w:themeColor="text1"/>
          <w:kern w:val="24"/>
          <w:sz w:val="24"/>
          <w:szCs w:val="24"/>
        </w:rPr>
        <w:t xml:space="preserve">therapy </w:t>
      </w:r>
      <w:r w:rsidR="00CE7FE3">
        <w:rPr>
          <w:rFonts w:ascii="Arial" w:eastAsiaTheme="minorEastAsia" w:hAnsi="Arial" w:cs="Arial"/>
          <w:color w:val="000000" w:themeColor="text1"/>
          <w:kern w:val="24"/>
          <w:sz w:val="24"/>
          <w:szCs w:val="24"/>
        </w:rPr>
        <w:t>exceeds</w:t>
      </w:r>
      <w:r w:rsidR="00C61B4B">
        <w:rPr>
          <w:rFonts w:ascii="Arial" w:eastAsiaTheme="minorEastAsia" w:hAnsi="Arial" w:cs="Arial"/>
          <w:color w:val="000000" w:themeColor="text1"/>
          <w:kern w:val="24"/>
          <w:sz w:val="24"/>
          <w:szCs w:val="24"/>
        </w:rPr>
        <w:t xml:space="preserve"> </w:t>
      </w:r>
      <w:r w:rsidR="00FD6781">
        <w:rPr>
          <w:rFonts w:ascii="Arial" w:eastAsiaTheme="minorEastAsia" w:hAnsi="Arial" w:cs="Arial"/>
          <w:color w:val="000000" w:themeColor="text1"/>
          <w:kern w:val="24"/>
          <w:sz w:val="24"/>
          <w:szCs w:val="24"/>
        </w:rPr>
        <w:t>the therapist having this attitude.</w:t>
      </w:r>
    </w:p>
    <w:p w14:paraId="4C0D69BF" w14:textId="51F0938C" w:rsidR="001C3B4D" w:rsidRDefault="00120C3B"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 xml:space="preserve">It appears that </w:t>
      </w:r>
      <w:r w:rsidR="00776E04">
        <w:rPr>
          <w:rFonts w:ascii="Arial" w:eastAsiaTheme="minorEastAsia" w:hAnsi="Arial" w:cs="Arial"/>
          <w:color w:val="000000" w:themeColor="text1"/>
          <w:kern w:val="24"/>
          <w:sz w:val="24"/>
          <w:szCs w:val="24"/>
        </w:rPr>
        <w:t xml:space="preserve">as the therapist demonstrates the attitude of </w:t>
      </w:r>
      <w:r w:rsidR="00F80347">
        <w:rPr>
          <w:rFonts w:ascii="Arial" w:eastAsiaTheme="minorEastAsia" w:hAnsi="Arial" w:cs="Arial"/>
          <w:color w:val="000000" w:themeColor="text1"/>
          <w:kern w:val="24"/>
          <w:sz w:val="24"/>
          <w:szCs w:val="24"/>
        </w:rPr>
        <w:t>acceptance, the client slowly move</w:t>
      </w:r>
      <w:r w:rsidR="0021560D">
        <w:rPr>
          <w:rFonts w:ascii="Arial" w:eastAsiaTheme="minorEastAsia" w:hAnsi="Arial" w:cs="Arial"/>
          <w:color w:val="000000" w:themeColor="text1"/>
          <w:kern w:val="24"/>
          <w:sz w:val="24"/>
          <w:szCs w:val="24"/>
        </w:rPr>
        <w:t xml:space="preserve">s towards having this same attitude towards him/herself </w:t>
      </w:r>
      <w:r w:rsidR="007D06DF">
        <w:rPr>
          <w:rFonts w:ascii="Arial" w:eastAsiaTheme="minorEastAsia" w:hAnsi="Arial" w:cs="Arial"/>
          <w:color w:val="000000" w:themeColor="text1"/>
          <w:kern w:val="24"/>
          <w:sz w:val="24"/>
          <w:szCs w:val="24"/>
        </w:rPr>
        <w:t xml:space="preserve">and with </w:t>
      </w:r>
      <w:r w:rsidR="000060BE">
        <w:rPr>
          <w:rFonts w:ascii="Arial" w:eastAsiaTheme="minorEastAsia" w:hAnsi="Arial" w:cs="Arial"/>
          <w:color w:val="000000" w:themeColor="text1"/>
          <w:kern w:val="24"/>
          <w:sz w:val="24"/>
          <w:szCs w:val="24"/>
        </w:rPr>
        <w:t xml:space="preserve">more acceptance of oneself, the client becomes more congruent </w:t>
      </w:r>
      <w:r w:rsidR="007928B7">
        <w:rPr>
          <w:rFonts w:ascii="Arial" w:eastAsiaTheme="minorEastAsia" w:hAnsi="Arial" w:cs="Arial"/>
          <w:color w:val="000000" w:themeColor="text1"/>
          <w:kern w:val="24"/>
          <w:sz w:val="24"/>
          <w:szCs w:val="24"/>
        </w:rPr>
        <w:t xml:space="preserve">(Rogers, 1970). </w:t>
      </w:r>
      <w:r w:rsidR="00E0782E">
        <w:rPr>
          <w:rFonts w:ascii="Arial" w:eastAsiaTheme="minorEastAsia" w:hAnsi="Arial" w:cs="Arial"/>
          <w:color w:val="000000" w:themeColor="text1"/>
          <w:kern w:val="24"/>
          <w:sz w:val="24"/>
          <w:szCs w:val="24"/>
        </w:rPr>
        <w:t xml:space="preserve">Congruence, therefore, is not only an attitude held by the therapist to allow for trust to build </w:t>
      </w:r>
      <w:r w:rsidR="00F60F00">
        <w:rPr>
          <w:rFonts w:ascii="Arial" w:eastAsiaTheme="minorEastAsia" w:hAnsi="Arial" w:cs="Arial"/>
          <w:color w:val="000000" w:themeColor="text1"/>
          <w:kern w:val="24"/>
          <w:sz w:val="24"/>
          <w:szCs w:val="24"/>
        </w:rPr>
        <w:t xml:space="preserve">to allow for exploration to take place, </w:t>
      </w:r>
      <w:r w:rsidR="000008E0">
        <w:rPr>
          <w:rFonts w:ascii="Arial" w:eastAsiaTheme="minorEastAsia" w:hAnsi="Arial" w:cs="Arial"/>
          <w:color w:val="000000" w:themeColor="text1"/>
          <w:kern w:val="24"/>
          <w:sz w:val="24"/>
          <w:szCs w:val="24"/>
        </w:rPr>
        <w:t xml:space="preserve">it is also </w:t>
      </w:r>
      <w:r w:rsidR="00A70902">
        <w:rPr>
          <w:rFonts w:ascii="Arial" w:eastAsiaTheme="minorEastAsia" w:hAnsi="Arial" w:cs="Arial"/>
          <w:color w:val="000000" w:themeColor="text1"/>
          <w:kern w:val="24"/>
          <w:sz w:val="24"/>
          <w:szCs w:val="24"/>
        </w:rPr>
        <w:t xml:space="preserve">a state </w:t>
      </w:r>
      <w:r w:rsidR="00664268">
        <w:rPr>
          <w:rFonts w:ascii="Arial" w:eastAsiaTheme="minorEastAsia" w:hAnsi="Arial" w:cs="Arial"/>
          <w:color w:val="000000" w:themeColor="text1"/>
          <w:kern w:val="24"/>
          <w:sz w:val="24"/>
          <w:szCs w:val="24"/>
        </w:rPr>
        <w:t xml:space="preserve">that the client </w:t>
      </w:r>
      <w:r w:rsidR="00CA34A9">
        <w:rPr>
          <w:rFonts w:ascii="Arial" w:eastAsiaTheme="minorEastAsia" w:hAnsi="Arial" w:cs="Arial"/>
          <w:color w:val="000000" w:themeColor="text1"/>
          <w:kern w:val="24"/>
          <w:sz w:val="24"/>
          <w:szCs w:val="24"/>
        </w:rPr>
        <w:t xml:space="preserve">can get to </w:t>
      </w:r>
      <w:r w:rsidR="00CF768B">
        <w:rPr>
          <w:rFonts w:ascii="Arial" w:eastAsiaTheme="minorEastAsia" w:hAnsi="Arial" w:cs="Arial"/>
          <w:color w:val="000000" w:themeColor="text1"/>
          <w:kern w:val="24"/>
          <w:sz w:val="24"/>
          <w:szCs w:val="24"/>
        </w:rPr>
        <w:t>which will allow them to</w:t>
      </w:r>
      <w:r w:rsidR="001B059C">
        <w:rPr>
          <w:rFonts w:ascii="Arial" w:eastAsiaTheme="minorEastAsia" w:hAnsi="Arial" w:cs="Arial"/>
          <w:color w:val="000000" w:themeColor="text1"/>
          <w:kern w:val="24"/>
          <w:sz w:val="24"/>
          <w:szCs w:val="24"/>
        </w:rPr>
        <w:t xml:space="preserve"> be free</w:t>
      </w:r>
      <w:r w:rsidR="00CF768B">
        <w:rPr>
          <w:rFonts w:ascii="Arial" w:eastAsiaTheme="minorEastAsia" w:hAnsi="Arial" w:cs="Arial"/>
          <w:color w:val="000000" w:themeColor="text1"/>
          <w:kern w:val="24"/>
          <w:sz w:val="24"/>
          <w:szCs w:val="24"/>
        </w:rPr>
        <w:t xml:space="preserve"> </w:t>
      </w:r>
      <w:r w:rsidR="001B059C">
        <w:rPr>
          <w:rFonts w:ascii="Arial" w:eastAsiaTheme="minorEastAsia" w:hAnsi="Arial" w:cs="Arial"/>
          <w:color w:val="000000" w:themeColor="text1"/>
          <w:kern w:val="24"/>
          <w:sz w:val="24"/>
          <w:szCs w:val="24"/>
        </w:rPr>
        <w:t xml:space="preserve">to </w:t>
      </w:r>
      <w:r w:rsidR="00CF768B">
        <w:rPr>
          <w:rFonts w:ascii="Arial" w:eastAsiaTheme="minorEastAsia" w:hAnsi="Arial" w:cs="Arial"/>
          <w:color w:val="000000" w:themeColor="text1"/>
          <w:kern w:val="24"/>
          <w:sz w:val="24"/>
          <w:szCs w:val="24"/>
        </w:rPr>
        <w:t xml:space="preserve">change </w:t>
      </w:r>
      <w:r w:rsidR="00FA0E7A">
        <w:rPr>
          <w:rFonts w:ascii="Arial" w:eastAsiaTheme="minorEastAsia" w:hAnsi="Arial" w:cs="Arial"/>
          <w:color w:val="000000" w:themeColor="text1"/>
          <w:kern w:val="24"/>
          <w:sz w:val="24"/>
          <w:szCs w:val="24"/>
        </w:rPr>
        <w:t xml:space="preserve">and grow in the direction </w:t>
      </w:r>
      <w:r w:rsidR="0099010D">
        <w:rPr>
          <w:rFonts w:ascii="Arial" w:eastAsiaTheme="minorEastAsia" w:hAnsi="Arial" w:cs="Arial"/>
          <w:color w:val="000000" w:themeColor="text1"/>
          <w:kern w:val="24"/>
          <w:sz w:val="24"/>
          <w:szCs w:val="24"/>
        </w:rPr>
        <w:t xml:space="preserve">that is more natural to the human organism </w:t>
      </w:r>
      <w:r w:rsidR="009F735E">
        <w:rPr>
          <w:rFonts w:ascii="Arial" w:eastAsiaTheme="minorEastAsia" w:hAnsi="Arial" w:cs="Arial"/>
          <w:color w:val="000000" w:themeColor="text1"/>
          <w:kern w:val="24"/>
          <w:sz w:val="24"/>
          <w:szCs w:val="24"/>
        </w:rPr>
        <w:t xml:space="preserve">(Rogers, 1970). </w:t>
      </w:r>
    </w:p>
    <w:p w14:paraId="768C6BDE" w14:textId="77777777" w:rsidR="005C701A" w:rsidRDefault="005C701A" w:rsidP="00BD5991">
      <w:pPr>
        <w:spacing w:after="0" w:line="480" w:lineRule="auto"/>
        <w:contextualSpacing/>
        <w:rPr>
          <w:rFonts w:ascii="Arial" w:eastAsiaTheme="minorEastAsia" w:hAnsi="Arial" w:cs="Arial"/>
          <w:color w:val="000000" w:themeColor="text1"/>
          <w:kern w:val="24"/>
          <w:sz w:val="24"/>
          <w:szCs w:val="24"/>
        </w:rPr>
      </w:pPr>
    </w:p>
    <w:p w14:paraId="218E3E89" w14:textId="1EA36199" w:rsidR="009838FD" w:rsidRDefault="005803EF" w:rsidP="005B4CBA">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O</w:t>
      </w:r>
      <w:r w:rsidR="005C701A" w:rsidRPr="005C701A">
        <w:rPr>
          <w:rFonts w:ascii="Arial" w:eastAsiaTheme="minorEastAsia" w:hAnsi="Arial" w:cs="Arial"/>
          <w:color w:val="000000" w:themeColor="text1"/>
          <w:kern w:val="24"/>
          <w:sz w:val="24"/>
          <w:szCs w:val="24"/>
        </w:rPr>
        <w:t xml:space="preserve">n top of the session itself, my nervous system took a week to recover from being triggered and feeling as if there had been a threat to my physical safety. </w:t>
      </w:r>
      <w:r w:rsidR="007C4AFA">
        <w:rPr>
          <w:rFonts w:ascii="Arial" w:eastAsiaTheme="minorEastAsia" w:hAnsi="Arial" w:cs="Arial"/>
          <w:color w:val="000000" w:themeColor="text1"/>
          <w:kern w:val="24"/>
          <w:sz w:val="24"/>
          <w:szCs w:val="24"/>
        </w:rPr>
        <w:t xml:space="preserve">I reflected a lot </w:t>
      </w:r>
      <w:r w:rsidR="00D677F6">
        <w:rPr>
          <w:rFonts w:ascii="Arial" w:eastAsiaTheme="minorEastAsia" w:hAnsi="Arial" w:cs="Arial"/>
          <w:color w:val="000000" w:themeColor="text1"/>
          <w:kern w:val="24"/>
          <w:sz w:val="24"/>
          <w:szCs w:val="24"/>
        </w:rPr>
        <w:t>for two</w:t>
      </w:r>
      <w:r w:rsidR="007C4AFA">
        <w:rPr>
          <w:rFonts w:ascii="Arial" w:eastAsiaTheme="minorEastAsia" w:hAnsi="Arial" w:cs="Arial"/>
          <w:color w:val="000000" w:themeColor="text1"/>
          <w:kern w:val="24"/>
          <w:sz w:val="24"/>
          <w:szCs w:val="24"/>
        </w:rPr>
        <w:t xml:space="preserve"> week</w:t>
      </w:r>
      <w:r w:rsidR="00C6480D">
        <w:rPr>
          <w:rFonts w:ascii="Arial" w:eastAsiaTheme="minorEastAsia" w:hAnsi="Arial" w:cs="Arial"/>
          <w:color w:val="000000" w:themeColor="text1"/>
          <w:kern w:val="24"/>
          <w:sz w:val="24"/>
          <w:szCs w:val="24"/>
        </w:rPr>
        <w:t>s</w:t>
      </w:r>
      <w:r w:rsidR="007C4AFA">
        <w:rPr>
          <w:rFonts w:ascii="Arial" w:eastAsiaTheme="minorEastAsia" w:hAnsi="Arial" w:cs="Arial"/>
          <w:color w:val="000000" w:themeColor="text1"/>
          <w:kern w:val="24"/>
          <w:sz w:val="24"/>
          <w:szCs w:val="24"/>
        </w:rPr>
        <w:t>, came to the realisation that hostility is triggering for me, and returned to personal therapy</w:t>
      </w:r>
      <w:r w:rsidR="00A93DBB">
        <w:rPr>
          <w:rFonts w:ascii="Arial" w:eastAsiaTheme="minorEastAsia" w:hAnsi="Arial" w:cs="Arial"/>
          <w:color w:val="000000" w:themeColor="text1"/>
          <w:kern w:val="24"/>
          <w:sz w:val="24"/>
          <w:szCs w:val="24"/>
        </w:rPr>
        <w:t xml:space="preserve"> after the two-week break from it.</w:t>
      </w:r>
      <w:r w:rsidR="00252254">
        <w:rPr>
          <w:rFonts w:ascii="Arial" w:eastAsiaTheme="minorEastAsia" w:hAnsi="Arial" w:cs="Arial"/>
          <w:color w:val="000000" w:themeColor="text1"/>
          <w:kern w:val="24"/>
          <w:sz w:val="24"/>
          <w:szCs w:val="24"/>
        </w:rPr>
        <w:t xml:space="preserve"> </w:t>
      </w:r>
      <w:r w:rsidR="00936D06">
        <w:rPr>
          <w:rFonts w:ascii="Arial" w:eastAsiaTheme="minorEastAsia" w:hAnsi="Arial" w:cs="Arial"/>
          <w:color w:val="000000" w:themeColor="text1"/>
          <w:kern w:val="24"/>
          <w:sz w:val="24"/>
          <w:szCs w:val="24"/>
        </w:rPr>
        <w:t xml:space="preserve">We discussed the previous session. </w:t>
      </w:r>
      <w:r w:rsidR="0000724A" w:rsidRPr="0000724A">
        <w:rPr>
          <w:rFonts w:ascii="Arial" w:eastAsiaTheme="minorEastAsia" w:hAnsi="Arial" w:cs="Arial"/>
          <w:color w:val="000000" w:themeColor="text1"/>
          <w:kern w:val="24"/>
          <w:sz w:val="24"/>
          <w:szCs w:val="24"/>
        </w:rPr>
        <w:t xml:space="preserve">My therapist explained that he thought </w:t>
      </w:r>
      <w:r w:rsidR="002947E7">
        <w:rPr>
          <w:rFonts w:ascii="Arial" w:eastAsiaTheme="minorEastAsia" w:hAnsi="Arial" w:cs="Arial"/>
          <w:color w:val="000000" w:themeColor="text1"/>
          <w:kern w:val="24"/>
          <w:sz w:val="24"/>
          <w:szCs w:val="24"/>
        </w:rPr>
        <w:t>his</w:t>
      </w:r>
      <w:r w:rsidR="0000724A" w:rsidRPr="0000724A">
        <w:rPr>
          <w:rFonts w:ascii="Arial" w:eastAsiaTheme="minorEastAsia" w:hAnsi="Arial" w:cs="Arial"/>
          <w:color w:val="000000" w:themeColor="text1"/>
          <w:kern w:val="24"/>
          <w:sz w:val="24"/>
          <w:szCs w:val="24"/>
        </w:rPr>
        <w:t xml:space="preserve"> tone was a result of him envisioning himself leaving somewhere with confidence</w:t>
      </w:r>
      <w:r w:rsidR="0000724A">
        <w:rPr>
          <w:rFonts w:ascii="Arial" w:eastAsiaTheme="minorEastAsia" w:hAnsi="Arial" w:cs="Arial"/>
          <w:color w:val="000000" w:themeColor="text1"/>
          <w:kern w:val="24"/>
          <w:sz w:val="24"/>
          <w:szCs w:val="24"/>
        </w:rPr>
        <w:t xml:space="preserve">. </w:t>
      </w:r>
      <w:r w:rsidR="005321F0">
        <w:rPr>
          <w:rFonts w:ascii="Arial" w:eastAsiaTheme="minorEastAsia" w:hAnsi="Arial" w:cs="Arial"/>
          <w:color w:val="000000" w:themeColor="text1"/>
          <w:kern w:val="24"/>
          <w:sz w:val="24"/>
          <w:szCs w:val="24"/>
        </w:rPr>
        <w:t xml:space="preserve">Whether there was this atmosphere of hostility or not, my perception of it being so, </w:t>
      </w:r>
      <w:r w:rsidR="00F13213">
        <w:rPr>
          <w:rFonts w:ascii="Arial" w:eastAsiaTheme="minorEastAsia" w:hAnsi="Arial" w:cs="Arial"/>
          <w:color w:val="000000" w:themeColor="text1"/>
          <w:kern w:val="24"/>
          <w:sz w:val="24"/>
          <w:szCs w:val="24"/>
        </w:rPr>
        <w:t xml:space="preserve">was </w:t>
      </w:r>
      <w:r w:rsidR="0069444E">
        <w:rPr>
          <w:rFonts w:ascii="Arial" w:eastAsiaTheme="minorEastAsia" w:hAnsi="Arial" w:cs="Arial"/>
          <w:color w:val="000000" w:themeColor="text1"/>
          <w:kern w:val="24"/>
          <w:sz w:val="24"/>
          <w:szCs w:val="24"/>
        </w:rPr>
        <w:t xml:space="preserve">what later </w:t>
      </w:r>
      <w:r w:rsidR="006E246A">
        <w:rPr>
          <w:rFonts w:ascii="Arial" w:eastAsiaTheme="minorEastAsia" w:hAnsi="Arial" w:cs="Arial"/>
          <w:color w:val="000000" w:themeColor="text1"/>
          <w:kern w:val="24"/>
          <w:sz w:val="24"/>
          <w:szCs w:val="24"/>
        </w:rPr>
        <w:t>led</w:t>
      </w:r>
      <w:r w:rsidR="0069444E">
        <w:rPr>
          <w:rFonts w:ascii="Arial" w:eastAsiaTheme="minorEastAsia" w:hAnsi="Arial" w:cs="Arial"/>
          <w:color w:val="000000" w:themeColor="text1"/>
          <w:kern w:val="24"/>
          <w:sz w:val="24"/>
          <w:szCs w:val="24"/>
        </w:rPr>
        <w:t xml:space="preserve"> </w:t>
      </w:r>
      <w:r w:rsidR="003455D1">
        <w:rPr>
          <w:rFonts w:ascii="Arial" w:eastAsiaTheme="minorEastAsia" w:hAnsi="Arial" w:cs="Arial"/>
          <w:color w:val="000000" w:themeColor="text1"/>
          <w:kern w:val="24"/>
          <w:sz w:val="24"/>
          <w:szCs w:val="24"/>
        </w:rPr>
        <w:t xml:space="preserve">to </w:t>
      </w:r>
      <w:r w:rsidR="0069444E">
        <w:rPr>
          <w:rFonts w:ascii="Arial" w:eastAsiaTheme="minorEastAsia" w:hAnsi="Arial" w:cs="Arial"/>
          <w:color w:val="000000" w:themeColor="text1"/>
          <w:kern w:val="24"/>
          <w:sz w:val="24"/>
          <w:szCs w:val="24"/>
        </w:rPr>
        <w:t xml:space="preserve">my awareness of </w:t>
      </w:r>
      <w:r w:rsidR="00437524">
        <w:rPr>
          <w:rFonts w:ascii="Arial" w:eastAsiaTheme="minorEastAsia" w:hAnsi="Arial" w:cs="Arial"/>
          <w:color w:val="000000" w:themeColor="text1"/>
          <w:kern w:val="24"/>
          <w:sz w:val="24"/>
          <w:szCs w:val="24"/>
        </w:rPr>
        <w:t xml:space="preserve">verbal conflict </w:t>
      </w:r>
      <w:r w:rsidR="00B45C77">
        <w:rPr>
          <w:rFonts w:ascii="Arial" w:eastAsiaTheme="minorEastAsia" w:hAnsi="Arial" w:cs="Arial"/>
          <w:color w:val="000000" w:themeColor="text1"/>
          <w:kern w:val="24"/>
          <w:sz w:val="24"/>
          <w:szCs w:val="24"/>
        </w:rPr>
        <w:t xml:space="preserve">being my main trigger. </w:t>
      </w:r>
      <w:r w:rsidR="00DC0D86">
        <w:rPr>
          <w:rFonts w:ascii="Arial" w:eastAsiaTheme="minorEastAsia" w:hAnsi="Arial" w:cs="Arial"/>
          <w:color w:val="000000" w:themeColor="text1"/>
          <w:kern w:val="24"/>
          <w:sz w:val="24"/>
          <w:szCs w:val="24"/>
        </w:rPr>
        <w:t xml:space="preserve">I shared the realisation with him and he </w:t>
      </w:r>
      <w:r w:rsidR="00CA3261" w:rsidRPr="00CA3261">
        <w:rPr>
          <w:rFonts w:ascii="Arial" w:eastAsiaTheme="minorEastAsia" w:hAnsi="Arial" w:cs="Arial"/>
          <w:color w:val="000000" w:themeColor="text1"/>
          <w:kern w:val="24"/>
          <w:sz w:val="24"/>
          <w:szCs w:val="24"/>
        </w:rPr>
        <w:t>asked me if I knew why it had been triggering for me, which I had reflected upon during the two week break, coming to the realisation that it is linked to childhood/ family memories. I shared th</w:t>
      </w:r>
      <w:r w:rsidR="005B4B2A">
        <w:rPr>
          <w:rFonts w:ascii="Arial" w:eastAsiaTheme="minorEastAsia" w:hAnsi="Arial" w:cs="Arial"/>
          <w:color w:val="000000" w:themeColor="text1"/>
          <w:kern w:val="24"/>
          <w:sz w:val="24"/>
          <w:szCs w:val="24"/>
        </w:rPr>
        <w:t>is</w:t>
      </w:r>
      <w:r w:rsidR="00CA3261" w:rsidRPr="00CA3261">
        <w:rPr>
          <w:rFonts w:ascii="Arial" w:eastAsiaTheme="minorEastAsia" w:hAnsi="Arial" w:cs="Arial"/>
          <w:color w:val="000000" w:themeColor="text1"/>
          <w:kern w:val="24"/>
          <w:sz w:val="24"/>
          <w:szCs w:val="24"/>
        </w:rPr>
        <w:t xml:space="preserve"> realisation with him but I didn’t feel ready to explore it at that point. </w:t>
      </w:r>
    </w:p>
    <w:p w14:paraId="05E34298" w14:textId="77777777" w:rsidR="009838FD" w:rsidRDefault="009838FD" w:rsidP="005B4CBA">
      <w:pPr>
        <w:spacing w:after="0" w:line="480" w:lineRule="auto"/>
        <w:contextualSpacing/>
        <w:rPr>
          <w:rFonts w:ascii="Arial" w:eastAsiaTheme="minorEastAsia" w:hAnsi="Arial" w:cs="Arial"/>
          <w:color w:val="000000" w:themeColor="text1"/>
          <w:kern w:val="24"/>
          <w:sz w:val="24"/>
          <w:szCs w:val="24"/>
        </w:rPr>
      </w:pPr>
    </w:p>
    <w:p w14:paraId="70664473" w14:textId="0B9FDECA" w:rsidR="00E77D75" w:rsidRDefault="00E03D9D" w:rsidP="005B4CBA">
      <w:pPr>
        <w:spacing w:after="0" w:line="480" w:lineRule="auto"/>
        <w:contextualSpacing/>
        <w:rPr>
          <w:rFonts w:ascii="Arial" w:eastAsiaTheme="minorEastAsia" w:hAnsi="Arial" w:cs="Arial"/>
          <w:color w:val="000000" w:themeColor="text1"/>
          <w:kern w:val="24"/>
          <w:sz w:val="24"/>
          <w:szCs w:val="24"/>
        </w:rPr>
      </w:pPr>
      <w:r w:rsidRPr="00E03D9D">
        <w:rPr>
          <w:rFonts w:ascii="Arial" w:eastAsiaTheme="minorEastAsia" w:hAnsi="Arial" w:cs="Arial"/>
          <w:color w:val="000000" w:themeColor="text1"/>
          <w:kern w:val="24"/>
          <w:sz w:val="24"/>
          <w:szCs w:val="24"/>
        </w:rPr>
        <w:t xml:space="preserve">During this session I </w:t>
      </w:r>
      <w:r w:rsidR="00735773">
        <w:rPr>
          <w:rFonts w:ascii="Arial" w:eastAsiaTheme="minorEastAsia" w:hAnsi="Arial" w:cs="Arial"/>
          <w:color w:val="000000" w:themeColor="text1"/>
          <w:kern w:val="24"/>
          <w:sz w:val="24"/>
          <w:szCs w:val="24"/>
        </w:rPr>
        <w:t>disclosed</w:t>
      </w:r>
      <w:r w:rsidRPr="00E03D9D">
        <w:rPr>
          <w:rFonts w:ascii="Arial" w:eastAsiaTheme="minorEastAsia" w:hAnsi="Arial" w:cs="Arial"/>
          <w:color w:val="000000" w:themeColor="text1"/>
          <w:kern w:val="24"/>
          <w:sz w:val="24"/>
          <w:szCs w:val="24"/>
        </w:rPr>
        <w:t>, ‘I don’t trust you because I don’t trust anyone.’</w:t>
      </w:r>
      <w:r w:rsidR="00D575BE">
        <w:rPr>
          <w:rFonts w:ascii="Arial" w:eastAsiaTheme="minorEastAsia" w:hAnsi="Arial" w:cs="Arial"/>
          <w:color w:val="000000" w:themeColor="text1"/>
          <w:kern w:val="24"/>
          <w:sz w:val="24"/>
          <w:szCs w:val="24"/>
        </w:rPr>
        <w:t xml:space="preserve"> </w:t>
      </w:r>
    </w:p>
    <w:p w14:paraId="410BE19B" w14:textId="77777777" w:rsidR="0011350B" w:rsidRDefault="00816E75" w:rsidP="007C4B74">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My acknowledgment was met with</w:t>
      </w:r>
      <w:r w:rsidR="00AE21AB">
        <w:rPr>
          <w:rFonts w:ascii="Arial" w:eastAsiaTheme="minorEastAsia" w:hAnsi="Arial" w:cs="Arial"/>
          <w:color w:val="000000" w:themeColor="text1"/>
          <w:kern w:val="24"/>
          <w:sz w:val="24"/>
          <w:szCs w:val="24"/>
        </w:rPr>
        <w:t>out judgement and</w:t>
      </w:r>
      <w:r>
        <w:rPr>
          <w:rFonts w:ascii="Arial" w:eastAsiaTheme="minorEastAsia" w:hAnsi="Arial" w:cs="Arial"/>
          <w:color w:val="000000" w:themeColor="text1"/>
          <w:kern w:val="24"/>
          <w:sz w:val="24"/>
          <w:szCs w:val="24"/>
        </w:rPr>
        <w:t xml:space="preserve"> total acceptance.</w:t>
      </w:r>
      <w:r w:rsidRPr="00816E75">
        <w:rPr>
          <w:rFonts w:ascii="Arial" w:eastAsiaTheme="minorEastAsia" w:hAnsi="Arial" w:cs="Arial"/>
          <w:color w:val="000000" w:themeColor="text1"/>
          <w:kern w:val="24"/>
          <w:sz w:val="24"/>
          <w:szCs w:val="24"/>
        </w:rPr>
        <w:t xml:space="preserve"> I felt accepted as I was – a person who doesn’t know how to trust.</w:t>
      </w:r>
      <w:r w:rsidR="0012641F">
        <w:rPr>
          <w:rFonts w:ascii="Arial" w:eastAsiaTheme="minorEastAsia" w:hAnsi="Arial" w:cs="Arial"/>
          <w:color w:val="000000" w:themeColor="text1"/>
          <w:kern w:val="24"/>
          <w:sz w:val="24"/>
          <w:szCs w:val="24"/>
        </w:rPr>
        <w:t xml:space="preserve"> </w:t>
      </w:r>
    </w:p>
    <w:p w14:paraId="3D321E30" w14:textId="2AD4CEBD" w:rsidR="00331A96" w:rsidRDefault="0012641F" w:rsidP="007C4B74">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lastRenderedPageBreak/>
        <w:t>This acceptance led to my own</w:t>
      </w:r>
      <w:r w:rsidR="00816E75" w:rsidRPr="00816E75">
        <w:rPr>
          <w:rFonts w:ascii="Arial" w:eastAsiaTheme="minorEastAsia" w:hAnsi="Arial" w:cs="Arial"/>
          <w:color w:val="000000" w:themeColor="text1"/>
          <w:kern w:val="24"/>
          <w:sz w:val="24"/>
          <w:szCs w:val="24"/>
        </w:rPr>
        <w:t xml:space="preserve"> </w:t>
      </w:r>
      <w:r w:rsidR="00624B30">
        <w:rPr>
          <w:rFonts w:ascii="Arial" w:eastAsiaTheme="minorEastAsia" w:hAnsi="Arial" w:cs="Arial"/>
          <w:color w:val="000000" w:themeColor="text1"/>
          <w:kern w:val="24"/>
          <w:sz w:val="24"/>
          <w:szCs w:val="24"/>
        </w:rPr>
        <w:t>self-</w:t>
      </w:r>
      <w:r w:rsidR="00A1256A">
        <w:rPr>
          <w:rFonts w:ascii="Arial" w:eastAsiaTheme="minorEastAsia" w:hAnsi="Arial" w:cs="Arial"/>
          <w:color w:val="000000" w:themeColor="text1"/>
          <w:kern w:val="24"/>
          <w:sz w:val="24"/>
          <w:szCs w:val="24"/>
        </w:rPr>
        <w:t>acceptance</w:t>
      </w:r>
      <w:r w:rsidR="00C414B0">
        <w:rPr>
          <w:rFonts w:ascii="Arial" w:eastAsiaTheme="minorEastAsia" w:hAnsi="Arial" w:cs="Arial"/>
          <w:color w:val="000000" w:themeColor="text1"/>
          <w:kern w:val="24"/>
          <w:sz w:val="24"/>
          <w:szCs w:val="24"/>
        </w:rPr>
        <w:t xml:space="preserve"> of my inability to trust anyone</w:t>
      </w:r>
      <w:r w:rsidR="00BA396A">
        <w:rPr>
          <w:rFonts w:ascii="Arial" w:eastAsiaTheme="minorEastAsia" w:hAnsi="Arial" w:cs="Arial"/>
          <w:color w:val="000000" w:themeColor="text1"/>
          <w:kern w:val="24"/>
          <w:sz w:val="24"/>
          <w:szCs w:val="24"/>
        </w:rPr>
        <w:t>.</w:t>
      </w:r>
      <w:r w:rsidR="005B4CBA" w:rsidRPr="005B4CBA">
        <w:rPr>
          <w:rFonts w:ascii="Arial" w:eastAsiaTheme="minorEastAsia" w:hAnsi="Arial" w:cs="Arial"/>
          <w:color w:val="000000" w:themeColor="text1"/>
          <w:kern w:val="24"/>
          <w:sz w:val="24"/>
          <w:szCs w:val="24"/>
        </w:rPr>
        <w:t xml:space="preserve"> </w:t>
      </w:r>
      <w:r w:rsidR="00053249">
        <w:rPr>
          <w:rFonts w:ascii="Arial" w:eastAsiaTheme="minorEastAsia" w:hAnsi="Arial" w:cs="Arial"/>
          <w:color w:val="000000" w:themeColor="text1"/>
          <w:kern w:val="24"/>
          <w:sz w:val="24"/>
          <w:szCs w:val="24"/>
        </w:rPr>
        <w:t>After this self-acceptance,</w:t>
      </w:r>
      <w:r w:rsidR="00E47A03">
        <w:rPr>
          <w:rFonts w:ascii="Arial" w:eastAsiaTheme="minorEastAsia" w:hAnsi="Arial" w:cs="Arial"/>
          <w:color w:val="000000" w:themeColor="text1"/>
          <w:kern w:val="24"/>
          <w:sz w:val="24"/>
          <w:szCs w:val="24"/>
        </w:rPr>
        <w:t xml:space="preserve"> </w:t>
      </w:r>
      <w:r w:rsidR="00053249">
        <w:rPr>
          <w:rFonts w:ascii="Arial" w:eastAsiaTheme="minorEastAsia" w:hAnsi="Arial" w:cs="Arial"/>
          <w:color w:val="000000" w:themeColor="text1"/>
          <w:kern w:val="24"/>
          <w:sz w:val="24"/>
          <w:szCs w:val="24"/>
        </w:rPr>
        <w:t>s</w:t>
      </w:r>
      <w:r w:rsidR="005B4CBA" w:rsidRPr="005B4CBA">
        <w:rPr>
          <w:rFonts w:ascii="Arial" w:eastAsiaTheme="minorEastAsia" w:hAnsi="Arial" w:cs="Arial"/>
          <w:color w:val="000000" w:themeColor="text1"/>
          <w:kern w:val="24"/>
          <w:sz w:val="24"/>
          <w:szCs w:val="24"/>
        </w:rPr>
        <w:t xml:space="preserve">lowly </w:t>
      </w:r>
      <w:r w:rsidR="002B3793">
        <w:rPr>
          <w:rFonts w:ascii="Arial" w:eastAsiaTheme="minorEastAsia" w:hAnsi="Arial" w:cs="Arial"/>
          <w:color w:val="000000" w:themeColor="text1"/>
          <w:kern w:val="24"/>
          <w:sz w:val="24"/>
          <w:szCs w:val="24"/>
        </w:rPr>
        <w:t>over</w:t>
      </w:r>
      <w:r w:rsidR="00DF3696">
        <w:rPr>
          <w:rFonts w:ascii="Arial" w:eastAsiaTheme="minorEastAsia" w:hAnsi="Arial" w:cs="Arial"/>
          <w:color w:val="000000" w:themeColor="text1"/>
          <w:kern w:val="24"/>
          <w:sz w:val="24"/>
          <w:szCs w:val="24"/>
        </w:rPr>
        <w:t xml:space="preserve"> a period of time, </w:t>
      </w:r>
      <w:r w:rsidR="00E47A03">
        <w:rPr>
          <w:rFonts w:ascii="Arial" w:eastAsiaTheme="minorEastAsia" w:hAnsi="Arial" w:cs="Arial"/>
          <w:color w:val="000000" w:themeColor="text1"/>
          <w:kern w:val="24"/>
          <w:sz w:val="24"/>
          <w:szCs w:val="24"/>
        </w:rPr>
        <w:t xml:space="preserve">I </w:t>
      </w:r>
      <w:r w:rsidR="005B4CBA" w:rsidRPr="005B4CBA">
        <w:rPr>
          <w:rFonts w:ascii="Arial" w:eastAsiaTheme="minorEastAsia" w:hAnsi="Arial" w:cs="Arial"/>
          <w:color w:val="000000" w:themeColor="text1"/>
          <w:kern w:val="24"/>
          <w:sz w:val="24"/>
          <w:szCs w:val="24"/>
        </w:rPr>
        <w:t xml:space="preserve">began to trust another soul for the first time. </w:t>
      </w:r>
    </w:p>
    <w:p w14:paraId="0B65D33E" w14:textId="77777777" w:rsidR="00331A96" w:rsidRDefault="00331A96" w:rsidP="007C4B74">
      <w:pPr>
        <w:spacing w:after="0" w:line="480" w:lineRule="auto"/>
        <w:contextualSpacing/>
        <w:rPr>
          <w:rFonts w:ascii="Arial" w:eastAsiaTheme="minorEastAsia" w:hAnsi="Arial" w:cs="Arial"/>
          <w:color w:val="000000" w:themeColor="text1"/>
          <w:kern w:val="24"/>
          <w:sz w:val="24"/>
          <w:szCs w:val="24"/>
        </w:rPr>
      </w:pPr>
    </w:p>
    <w:p w14:paraId="5364666A" w14:textId="7704BA23" w:rsidR="00BC269A" w:rsidRPr="007E41D3" w:rsidRDefault="00BC269A" w:rsidP="007C4B74">
      <w:pPr>
        <w:spacing w:after="0" w:line="480" w:lineRule="auto"/>
        <w:contextualSpacing/>
        <w:rPr>
          <w:rFonts w:ascii="Arial" w:eastAsiaTheme="minorEastAsia" w:hAnsi="Arial" w:cs="Arial"/>
          <w:color w:val="000000" w:themeColor="text1"/>
          <w:kern w:val="24"/>
          <w:sz w:val="24"/>
          <w:szCs w:val="24"/>
        </w:rPr>
      </w:pPr>
      <w:r w:rsidRPr="00BC269A">
        <w:rPr>
          <w:rFonts w:ascii="Arial" w:eastAsiaTheme="minorEastAsia" w:hAnsi="Arial" w:cs="Arial"/>
          <w:color w:val="000000" w:themeColor="text1"/>
          <w:kern w:val="24"/>
          <w:sz w:val="24"/>
          <w:szCs w:val="24"/>
        </w:rPr>
        <w:t xml:space="preserve">From a professional perspective of learning, I have learnt the importance of a therapist’s unconditional positive regard, leading to a client’s self-acceptance of their inability to trust and how this self-acceptance can bring about client change and their choice to trust another.  </w:t>
      </w:r>
      <w:r w:rsidRPr="00BC269A">
        <w:rPr>
          <w:rFonts w:ascii="Arial" w:eastAsiaTheme="minorEastAsia" w:hAnsi="Arial" w:cs="Arial"/>
          <w:color w:val="000000" w:themeColor="text1"/>
          <w:kern w:val="24"/>
          <w:sz w:val="24"/>
          <w:szCs w:val="24"/>
          <w:lang w:val="en-US"/>
        </w:rPr>
        <w:t xml:space="preserve">Unconditional positive regard is an attitude held towards another and Rogers associates warmth and acceptance with this attitude (Wilkins, 2000). The importance of unconditional positive regard in PCT is that this attitude held by the counsellor encourages the client’s self-acceptance, with this allowing for change (Wilkins, 2000). </w:t>
      </w:r>
    </w:p>
    <w:p w14:paraId="6AAE9459" w14:textId="77777777" w:rsidR="00BC269A" w:rsidRDefault="00BC269A" w:rsidP="007C4B74">
      <w:pPr>
        <w:spacing w:after="0" w:line="480" w:lineRule="auto"/>
        <w:contextualSpacing/>
        <w:rPr>
          <w:rFonts w:ascii="Arial" w:eastAsiaTheme="minorEastAsia" w:hAnsi="Arial" w:cs="Arial"/>
          <w:color w:val="000000" w:themeColor="text1"/>
          <w:kern w:val="24"/>
          <w:sz w:val="24"/>
          <w:szCs w:val="24"/>
          <w:lang w:val="en-US"/>
        </w:rPr>
      </w:pPr>
    </w:p>
    <w:p w14:paraId="5D3856ED" w14:textId="77777777" w:rsidR="00A4465B" w:rsidRDefault="005B4CBA" w:rsidP="00BD5991">
      <w:pPr>
        <w:spacing w:after="0" w:line="480" w:lineRule="auto"/>
        <w:contextualSpacing/>
        <w:rPr>
          <w:rFonts w:ascii="Arial" w:eastAsiaTheme="minorEastAsia" w:hAnsi="Arial" w:cs="Arial"/>
          <w:color w:val="000000" w:themeColor="text1"/>
          <w:kern w:val="24"/>
          <w:sz w:val="24"/>
          <w:szCs w:val="24"/>
        </w:rPr>
      </w:pPr>
      <w:r w:rsidRPr="005B4CBA">
        <w:rPr>
          <w:rFonts w:ascii="Arial" w:eastAsiaTheme="minorEastAsia" w:hAnsi="Arial" w:cs="Arial"/>
          <w:color w:val="000000" w:themeColor="text1"/>
          <w:kern w:val="24"/>
          <w:sz w:val="24"/>
          <w:szCs w:val="24"/>
        </w:rPr>
        <w:t xml:space="preserve">During this trusting relationship, I spoke about aspects of my childhood that I had never spoken to anyone else about. </w:t>
      </w:r>
      <w:r w:rsidR="007C4B74" w:rsidRPr="007C4B74">
        <w:rPr>
          <w:rFonts w:ascii="Arial" w:eastAsiaTheme="minorEastAsia" w:hAnsi="Arial" w:cs="Arial"/>
          <w:color w:val="000000" w:themeColor="text1"/>
          <w:kern w:val="24"/>
          <w:sz w:val="24"/>
          <w:szCs w:val="24"/>
        </w:rPr>
        <w:t xml:space="preserve">During the sessions that followed, we explored how hostility in my childhood had resulted in me coming to physical harm as a two year old and how I linked verbal conflict with a potential of me coming to physical harm over </w:t>
      </w:r>
      <w:r w:rsidR="009E6E4D">
        <w:rPr>
          <w:rFonts w:ascii="Arial" w:eastAsiaTheme="minorEastAsia" w:hAnsi="Arial" w:cs="Arial"/>
          <w:color w:val="000000" w:themeColor="text1"/>
          <w:kern w:val="24"/>
          <w:sz w:val="24"/>
          <w:szCs w:val="24"/>
        </w:rPr>
        <w:t xml:space="preserve">all </w:t>
      </w:r>
      <w:r w:rsidR="007C4B74" w:rsidRPr="007C4B74">
        <w:rPr>
          <w:rFonts w:ascii="Arial" w:eastAsiaTheme="minorEastAsia" w:hAnsi="Arial" w:cs="Arial"/>
          <w:color w:val="000000" w:themeColor="text1"/>
          <w:kern w:val="24"/>
          <w:sz w:val="24"/>
          <w:szCs w:val="24"/>
        </w:rPr>
        <w:t>the years that</w:t>
      </w:r>
      <w:r w:rsidR="009E6E4D">
        <w:rPr>
          <w:rFonts w:ascii="Arial" w:eastAsiaTheme="minorEastAsia" w:hAnsi="Arial" w:cs="Arial"/>
          <w:color w:val="000000" w:themeColor="text1"/>
          <w:kern w:val="24"/>
          <w:sz w:val="24"/>
          <w:szCs w:val="24"/>
        </w:rPr>
        <w:t xml:space="preserve"> had</w:t>
      </w:r>
      <w:r w:rsidR="007C4B74" w:rsidRPr="007C4B74">
        <w:rPr>
          <w:rFonts w:ascii="Arial" w:eastAsiaTheme="minorEastAsia" w:hAnsi="Arial" w:cs="Arial"/>
          <w:color w:val="000000" w:themeColor="text1"/>
          <w:kern w:val="24"/>
          <w:sz w:val="24"/>
          <w:szCs w:val="24"/>
        </w:rPr>
        <w:t xml:space="preserve"> followed. </w:t>
      </w:r>
      <w:r w:rsidR="00FE742F">
        <w:rPr>
          <w:rFonts w:ascii="Arial" w:eastAsiaTheme="minorEastAsia" w:hAnsi="Arial" w:cs="Arial"/>
          <w:color w:val="000000" w:themeColor="text1"/>
          <w:kern w:val="24"/>
          <w:sz w:val="24"/>
          <w:szCs w:val="24"/>
        </w:rPr>
        <w:t>As referred to at the beginning o</w:t>
      </w:r>
      <w:r w:rsidR="009E6E4D">
        <w:rPr>
          <w:rFonts w:ascii="Arial" w:eastAsiaTheme="minorEastAsia" w:hAnsi="Arial" w:cs="Arial"/>
          <w:color w:val="000000" w:themeColor="text1"/>
          <w:kern w:val="24"/>
          <w:sz w:val="24"/>
          <w:szCs w:val="24"/>
        </w:rPr>
        <w:t>f</w:t>
      </w:r>
      <w:r w:rsidR="00FE742F">
        <w:rPr>
          <w:rFonts w:ascii="Arial" w:eastAsiaTheme="minorEastAsia" w:hAnsi="Arial" w:cs="Arial"/>
          <w:color w:val="000000" w:themeColor="text1"/>
          <w:kern w:val="24"/>
          <w:sz w:val="24"/>
          <w:szCs w:val="24"/>
        </w:rPr>
        <w:t xml:space="preserve"> the discussion, </w:t>
      </w:r>
      <w:r w:rsidR="00A52A0C" w:rsidRPr="00A52A0C">
        <w:rPr>
          <w:rFonts w:ascii="Arial" w:eastAsiaTheme="minorEastAsia" w:hAnsi="Arial" w:cs="Arial"/>
          <w:color w:val="000000" w:themeColor="text1"/>
          <w:kern w:val="24"/>
          <w:sz w:val="24"/>
          <w:szCs w:val="24"/>
        </w:rPr>
        <w:t>ACEs do not only include physical, emotional and sexual child abuse, t</w:t>
      </w:r>
      <w:r w:rsidR="00C26E9F">
        <w:rPr>
          <w:rFonts w:ascii="Arial" w:eastAsiaTheme="minorEastAsia" w:hAnsi="Arial" w:cs="Arial"/>
          <w:color w:val="000000" w:themeColor="text1"/>
          <w:kern w:val="24"/>
          <w:sz w:val="24"/>
          <w:szCs w:val="24"/>
        </w:rPr>
        <w:t>hey</w:t>
      </w:r>
      <w:r w:rsidR="00A52A0C" w:rsidRPr="00A52A0C">
        <w:rPr>
          <w:rFonts w:ascii="Arial" w:eastAsiaTheme="minorEastAsia" w:hAnsi="Arial" w:cs="Arial"/>
          <w:color w:val="000000" w:themeColor="text1"/>
          <w:kern w:val="24"/>
          <w:sz w:val="24"/>
          <w:szCs w:val="24"/>
        </w:rPr>
        <w:t xml:space="preserve"> also includes household disfunction, which encompasses exposure to domestic violence, substance abuse, mental illness and criminal behaviour (</w:t>
      </w:r>
      <w:proofErr w:type="spellStart"/>
      <w:r w:rsidR="00A52A0C" w:rsidRPr="00A52A0C">
        <w:rPr>
          <w:rFonts w:ascii="Arial" w:eastAsiaTheme="minorEastAsia" w:hAnsi="Arial" w:cs="Arial"/>
          <w:color w:val="000000" w:themeColor="text1"/>
          <w:kern w:val="24"/>
          <w:sz w:val="24"/>
          <w:szCs w:val="24"/>
        </w:rPr>
        <w:t>Felitti</w:t>
      </w:r>
      <w:proofErr w:type="spellEnd"/>
      <w:r w:rsidR="00A52A0C" w:rsidRPr="00A52A0C">
        <w:rPr>
          <w:rFonts w:ascii="Arial" w:eastAsiaTheme="minorEastAsia" w:hAnsi="Arial" w:cs="Arial"/>
          <w:color w:val="000000" w:themeColor="text1"/>
          <w:kern w:val="24"/>
          <w:sz w:val="24"/>
          <w:szCs w:val="24"/>
        </w:rPr>
        <w:t xml:space="preserve"> </w:t>
      </w:r>
      <w:r w:rsidR="00A52A0C" w:rsidRPr="00A52A0C">
        <w:rPr>
          <w:rFonts w:ascii="Arial" w:eastAsiaTheme="minorEastAsia" w:hAnsi="Arial" w:cs="Arial"/>
          <w:i/>
          <w:iCs/>
          <w:color w:val="000000" w:themeColor="text1"/>
          <w:kern w:val="24"/>
          <w:sz w:val="24"/>
          <w:szCs w:val="24"/>
        </w:rPr>
        <w:t>et al.</w:t>
      </w:r>
      <w:r w:rsidR="00A52A0C" w:rsidRPr="00A52A0C">
        <w:rPr>
          <w:rFonts w:ascii="Arial" w:eastAsiaTheme="minorEastAsia" w:hAnsi="Arial" w:cs="Arial"/>
          <w:color w:val="000000" w:themeColor="text1"/>
          <w:kern w:val="24"/>
          <w:sz w:val="24"/>
          <w:szCs w:val="24"/>
        </w:rPr>
        <w:t xml:space="preserve">, 1998). </w:t>
      </w:r>
      <w:r w:rsidR="009757D4">
        <w:rPr>
          <w:rFonts w:ascii="Arial" w:eastAsiaTheme="minorEastAsia" w:hAnsi="Arial" w:cs="Arial"/>
          <w:color w:val="000000" w:themeColor="text1"/>
          <w:kern w:val="24"/>
          <w:sz w:val="24"/>
          <w:szCs w:val="24"/>
        </w:rPr>
        <w:t xml:space="preserve">Household disfunction, specifically domestic violence, had resulted </w:t>
      </w:r>
      <w:r w:rsidR="004E703C">
        <w:rPr>
          <w:rFonts w:ascii="Arial" w:eastAsiaTheme="minorEastAsia" w:hAnsi="Arial" w:cs="Arial"/>
          <w:color w:val="000000" w:themeColor="text1"/>
          <w:kern w:val="24"/>
          <w:sz w:val="24"/>
          <w:szCs w:val="24"/>
        </w:rPr>
        <w:t>in m</w:t>
      </w:r>
      <w:r w:rsidR="002156AE">
        <w:rPr>
          <w:rFonts w:ascii="Arial" w:eastAsiaTheme="minorEastAsia" w:hAnsi="Arial" w:cs="Arial"/>
          <w:color w:val="000000" w:themeColor="text1"/>
          <w:kern w:val="24"/>
          <w:sz w:val="24"/>
          <w:szCs w:val="24"/>
        </w:rPr>
        <w:t>e coming to</w:t>
      </w:r>
      <w:r w:rsidR="004E703C">
        <w:rPr>
          <w:rFonts w:ascii="Arial" w:eastAsiaTheme="minorEastAsia" w:hAnsi="Arial" w:cs="Arial"/>
          <w:color w:val="000000" w:themeColor="text1"/>
          <w:kern w:val="24"/>
          <w:sz w:val="24"/>
          <w:szCs w:val="24"/>
        </w:rPr>
        <w:t xml:space="preserve"> physical harm as a two-year old</w:t>
      </w:r>
      <w:r w:rsidR="00AE5A65">
        <w:rPr>
          <w:rFonts w:ascii="Arial" w:eastAsiaTheme="minorEastAsia" w:hAnsi="Arial" w:cs="Arial"/>
          <w:color w:val="000000" w:themeColor="text1"/>
          <w:kern w:val="24"/>
          <w:sz w:val="24"/>
          <w:szCs w:val="24"/>
        </w:rPr>
        <w:t>, althoug</w:t>
      </w:r>
      <w:r w:rsidR="001651EF">
        <w:rPr>
          <w:rFonts w:ascii="Arial" w:eastAsiaTheme="minorEastAsia" w:hAnsi="Arial" w:cs="Arial"/>
          <w:color w:val="000000" w:themeColor="text1"/>
          <w:kern w:val="24"/>
          <w:sz w:val="24"/>
          <w:szCs w:val="24"/>
        </w:rPr>
        <w:t xml:space="preserve">h </w:t>
      </w:r>
      <w:r w:rsidR="006A0E8D">
        <w:rPr>
          <w:rFonts w:ascii="Arial" w:eastAsiaTheme="minorEastAsia" w:hAnsi="Arial" w:cs="Arial"/>
          <w:color w:val="000000" w:themeColor="text1"/>
          <w:kern w:val="24"/>
          <w:sz w:val="24"/>
          <w:szCs w:val="24"/>
        </w:rPr>
        <w:t>th</w:t>
      </w:r>
      <w:r w:rsidR="00D709FF">
        <w:rPr>
          <w:rFonts w:ascii="Arial" w:eastAsiaTheme="minorEastAsia" w:hAnsi="Arial" w:cs="Arial"/>
          <w:color w:val="000000" w:themeColor="text1"/>
          <w:kern w:val="24"/>
          <w:sz w:val="24"/>
          <w:szCs w:val="24"/>
        </w:rPr>
        <w:t>ere was no intent to cause physical harm per se</w:t>
      </w:r>
      <w:r w:rsidR="001651EF">
        <w:rPr>
          <w:rFonts w:ascii="Arial" w:eastAsiaTheme="minorEastAsia" w:hAnsi="Arial" w:cs="Arial"/>
          <w:color w:val="000000" w:themeColor="text1"/>
          <w:kern w:val="24"/>
          <w:sz w:val="24"/>
          <w:szCs w:val="24"/>
        </w:rPr>
        <w:t xml:space="preserve">. </w:t>
      </w:r>
    </w:p>
    <w:p w14:paraId="6F2CECF0" w14:textId="4B6330E5" w:rsidR="006F3A58" w:rsidRDefault="00B246D7" w:rsidP="00BD5991">
      <w:pPr>
        <w:spacing w:after="0" w:line="480" w:lineRule="auto"/>
        <w:contextualSpacing/>
        <w:rPr>
          <w:rFonts w:ascii="Arial" w:eastAsiaTheme="minorEastAsia" w:hAnsi="Arial" w:cs="Arial"/>
          <w:color w:val="000000" w:themeColor="text1"/>
          <w:kern w:val="24"/>
          <w:sz w:val="24"/>
          <w:szCs w:val="24"/>
        </w:rPr>
      </w:pPr>
      <w:r w:rsidRPr="00B246D7">
        <w:rPr>
          <w:rFonts w:ascii="Arial" w:eastAsiaTheme="minorEastAsia" w:hAnsi="Arial" w:cs="Arial"/>
          <w:color w:val="000000" w:themeColor="text1"/>
          <w:kern w:val="24"/>
          <w:sz w:val="24"/>
          <w:szCs w:val="24"/>
        </w:rPr>
        <w:lastRenderedPageBreak/>
        <w:t>During this process of personal therapy</w:t>
      </w:r>
      <w:r w:rsidR="00FB4BC8">
        <w:rPr>
          <w:rFonts w:ascii="Arial" w:eastAsiaTheme="minorEastAsia" w:hAnsi="Arial" w:cs="Arial"/>
          <w:color w:val="000000" w:themeColor="text1"/>
          <w:kern w:val="24"/>
          <w:sz w:val="24"/>
          <w:szCs w:val="24"/>
        </w:rPr>
        <w:t xml:space="preserve"> and its exploration</w:t>
      </w:r>
      <w:r w:rsidRPr="00B246D7">
        <w:rPr>
          <w:rFonts w:ascii="Arial" w:eastAsiaTheme="minorEastAsia" w:hAnsi="Arial" w:cs="Arial"/>
          <w:color w:val="000000" w:themeColor="text1"/>
          <w:kern w:val="24"/>
          <w:sz w:val="24"/>
          <w:szCs w:val="24"/>
        </w:rPr>
        <w:t xml:space="preserve">, </w:t>
      </w:r>
      <w:r w:rsidR="00F9441D">
        <w:rPr>
          <w:rFonts w:ascii="Arial" w:eastAsiaTheme="minorEastAsia" w:hAnsi="Arial" w:cs="Arial"/>
          <w:color w:val="000000" w:themeColor="text1"/>
          <w:kern w:val="24"/>
          <w:sz w:val="24"/>
          <w:szCs w:val="24"/>
        </w:rPr>
        <w:t>I gained so much self-awareness</w:t>
      </w:r>
      <w:r w:rsidR="00DC1E24">
        <w:rPr>
          <w:rFonts w:ascii="Arial" w:eastAsiaTheme="minorEastAsia" w:hAnsi="Arial" w:cs="Arial"/>
          <w:color w:val="000000" w:themeColor="text1"/>
          <w:kern w:val="24"/>
          <w:sz w:val="24"/>
          <w:szCs w:val="24"/>
        </w:rPr>
        <w:t>.</w:t>
      </w:r>
      <w:r w:rsidR="00F9441D">
        <w:rPr>
          <w:rFonts w:ascii="Arial" w:eastAsiaTheme="minorEastAsia" w:hAnsi="Arial" w:cs="Arial"/>
          <w:color w:val="000000" w:themeColor="text1"/>
          <w:kern w:val="24"/>
          <w:sz w:val="24"/>
          <w:szCs w:val="24"/>
        </w:rPr>
        <w:t xml:space="preserve"> </w:t>
      </w:r>
      <w:r w:rsidRPr="00B246D7">
        <w:rPr>
          <w:rFonts w:ascii="Arial" w:eastAsiaTheme="minorEastAsia" w:hAnsi="Arial" w:cs="Arial"/>
          <w:color w:val="000000" w:themeColor="text1"/>
          <w:kern w:val="24"/>
          <w:sz w:val="24"/>
          <w:szCs w:val="24"/>
        </w:rPr>
        <w:t xml:space="preserve">I learnt fundamental parts of myself and how I lived – I associated verbal conflict with a threat to my physical safety, I didn’t trust others and I assumed responsibility over other people’s safety and wellbeing. Bringing these concepts into my awareness, has allowed for my behaviour in relation to these to change and my personal life has enhanced as a result. </w:t>
      </w:r>
    </w:p>
    <w:p w14:paraId="4247AC6E" w14:textId="77777777" w:rsidR="00C117DE" w:rsidRDefault="00C117DE" w:rsidP="00BD5991">
      <w:pPr>
        <w:spacing w:after="0" w:line="480" w:lineRule="auto"/>
        <w:contextualSpacing/>
        <w:rPr>
          <w:rFonts w:ascii="Arial" w:eastAsiaTheme="minorEastAsia" w:hAnsi="Arial" w:cs="Arial"/>
          <w:color w:val="000000" w:themeColor="text1"/>
          <w:kern w:val="24"/>
          <w:sz w:val="24"/>
          <w:szCs w:val="24"/>
        </w:rPr>
      </w:pPr>
    </w:p>
    <w:p w14:paraId="5957BCFB" w14:textId="77777777" w:rsidR="00D3300B" w:rsidRDefault="00C117DE"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To summarise this piece of work as a whole, t</w:t>
      </w:r>
      <w:r w:rsidRPr="00C117DE">
        <w:rPr>
          <w:rFonts w:ascii="Arial" w:eastAsiaTheme="minorEastAsia" w:hAnsi="Arial" w:cs="Arial"/>
          <w:color w:val="000000" w:themeColor="text1"/>
          <w:kern w:val="24"/>
          <w:sz w:val="24"/>
          <w:szCs w:val="24"/>
        </w:rPr>
        <w:t>here is</w:t>
      </w:r>
      <w:r>
        <w:rPr>
          <w:rFonts w:ascii="Arial" w:eastAsiaTheme="minorEastAsia" w:hAnsi="Arial" w:cs="Arial"/>
          <w:color w:val="000000" w:themeColor="text1"/>
          <w:kern w:val="24"/>
          <w:sz w:val="24"/>
          <w:szCs w:val="24"/>
        </w:rPr>
        <w:t xml:space="preserve"> </w:t>
      </w:r>
      <w:r w:rsidRPr="00C117DE">
        <w:rPr>
          <w:rFonts w:ascii="Arial" w:eastAsiaTheme="minorEastAsia" w:hAnsi="Arial" w:cs="Arial"/>
          <w:color w:val="000000" w:themeColor="text1"/>
          <w:kern w:val="24"/>
          <w:sz w:val="24"/>
          <w:szCs w:val="24"/>
        </w:rPr>
        <w:t>no evidence-based strategy for depression that specifically targets childhood trauma (</w:t>
      </w:r>
      <w:proofErr w:type="spellStart"/>
      <w:r w:rsidRPr="00C117DE">
        <w:rPr>
          <w:rFonts w:ascii="Arial" w:eastAsiaTheme="minorEastAsia" w:hAnsi="Arial" w:cs="Arial"/>
          <w:color w:val="000000" w:themeColor="text1"/>
          <w:kern w:val="24"/>
          <w:sz w:val="24"/>
          <w:szCs w:val="24"/>
        </w:rPr>
        <w:t>Gathier</w:t>
      </w:r>
      <w:proofErr w:type="spellEnd"/>
      <w:r w:rsidRPr="00C117DE">
        <w:rPr>
          <w:rFonts w:ascii="Arial" w:eastAsiaTheme="minorEastAsia" w:hAnsi="Arial" w:cs="Arial"/>
          <w:color w:val="000000" w:themeColor="text1"/>
          <w:kern w:val="24"/>
          <w:sz w:val="24"/>
          <w:szCs w:val="24"/>
        </w:rPr>
        <w:t xml:space="preserve"> </w:t>
      </w:r>
      <w:r w:rsidRPr="00C117DE">
        <w:rPr>
          <w:rFonts w:ascii="Arial" w:eastAsiaTheme="minorEastAsia" w:hAnsi="Arial" w:cs="Arial"/>
          <w:i/>
          <w:iCs/>
          <w:color w:val="000000" w:themeColor="text1"/>
          <w:kern w:val="24"/>
          <w:sz w:val="24"/>
          <w:szCs w:val="24"/>
        </w:rPr>
        <w:t>et al.</w:t>
      </w:r>
      <w:r w:rsidRPr="00C117DE">
        <w:rPr>
          <w:rFonts w:ascii="Arial" w:eastAsiaTheme="minorEastAsia" w:hAnsi="Arial" w:cs="Arial"/>
          <w:color w:val="000000" w:themeColor="text1"/>
          <w:kern w:val="24"/>
          <w:sz w:val="24"/>
          <w:szCs w:val="24"/>
        </w:rPr>
        <w:t>, 2023).</w:t>
      </w:r>
      <w:r w:rsidR="00836030">
        <w:rPr>
          <w:rFonts w:ascii="Arial" w:eastAsiaTheme="minorEastAsia" w:hAnsi="Arial" w:cs="Arial"/>
          <w:color w:val="000000" w:themeColor="text1"/>
          <w:kern w:val="24"/>
          <w:sz w:val="24"/>
          <w:szCs w:val="24"/>
        </w:rPr>
        <w:t xml:space="preserve"> </w:t>
      </w:r>
      <w:r w:rsidR="00DC25F7">
        <w:rPr>
          <w:rFonts w:ascii="Arial" w:eastAsiaTheme="minorEastAsia" w:hAnsi="Arial" w:cs="Arial"/>
          <w:color w:val="000000" w:themeColor="text1"/>
          <w:kern w:val="24"/>
          <w:sz w:val="24"/>
          <w:szCs w:val="24"/>
        </w:rPr>
        <w:t xml:space="preserve">When considering the </w:t>
      </w:r>
      <w:r w:rsidR="001F50CA">
        <w:rPr>
          <w:rFonts w:ascii="Arial" w:eastAsiaTheme="minorEastAsia" w:hAnsi="Arial" w:cs="Arial"/>
          <w:color w:val="000000" w:themeColor="text1"/>
          <w:kern w:val="24"/>
          <w:sz w:val="24"/>
          <w:szCs w:val="24"/>
        </w:rPr>
        <w:t xml:space="preserve">adult client with lived ACEs, the concept of trust emerged from the discussion, coming to life </w:t>
      </w:r>
      <w:r w:rsidR="006F3527">
        <w:rPr>
          <w:rFonts w:ascii="Arial" w:eastAsiaTheme="minorEastAsia" w:hAnsi="Arial" w:cs="Arial"/>
          <w:color w:val="000000" w:themeColor="text1"/>
          <w:kern w:val="24"/>
          <w:sz w:val="24"/>
          <w:szCs w:val="24"/>
        </w:rPr>
        <w:t xml:space="preserve">with my own personal therapy story. These clients have the potential </w:t>
      </w:r>
      <w:r w:rsidR="00F14537">
        <w:rPr>
          <w:rFonts w:ascii="Arial" w:eastAsiaTheme="minorEastAsia" w:hAnsi="Arial" w:cs="Arial"/>
          <w:color w:val="000000" w:themeColor="text1"/>
          <w:kern w:val="24"/>
          <w:sz w:val="24"/>
          <w:szCs w:val="24"/>
        </w:rPr>
        <w:t xml:space="preserve">to mistrust others. </w:t>
      </w:r>
    </w:p>
    <w:p w14:paraId="2AF4E0C2" w14:textId="77777777" w:rsidR="00D3300B" w:rsidRDefault="00D3300B" w:rsidP="00BD5991">
      <w:pPr>
        <w:spacing w:after="0" w:line="480" w:lineRule="auto"/>
        <w:contextualSpacing/>
        <w:rPr>
          <w:rFonts w:ascii="Arial" w:eastAsiaTheme="minorEastAsia" w:hAnsi="Arial" w:cs="Arial"/>
          <w:color w:val="000000" w:themeColor="text1"/>
          <w:kern w:val="24"/>
          <w:sz w:val="24"/>
          <w:szCs w:val="24"/>
        </w:rPr>
      </w:pPr>
    </w:p>
    <w:p w14:paraId="155ABD6D" w14:textId="77777777" w:rsidR="006C277B" w:rsidRDefault="00F14537" w:rsidP="00BD5991">
      <w:pPr>
        <w:spacing w:after="0" w:line="480" w:lineRule="auto"/>
        <w:contextualSpacing/>
        <w:rPr>
          <w:rFonts w:ascii="Arial" w:eastAsiaTheme="minorEastAsia" w:hAnsi="Arial" w:cs="Arial"/>
          <w:color w:val="000000" w:themeColor="text1"/>
          <w:kern w:val="24"/>
          <w:sz w:val="24"/>
          <w:szCs w:val="24"/>
          <w:lang w:val="en-US"/>
        </w:rPr>
      </w:pPr>
      <w:r>
        <w:rPr>
          <w:rFonts w:ascii="Arial" w:eastAsiaTheme="minorEastAsia" w:hAnsi="Arial" w:cs="Arial"/>
          <w:color w:val="000000" w:themeColor="text1"/>
          <w:kern w:val="24"/>
          <w:sz w:val="24"/>
          <w:szCs w:val="24"/>
        </w:rPr>
        <w:t xml:space="preserve">EMDR (which works without a trusting relationship) or therapies that have an emphasis on </w:t>
      </w:r>
      <w:r w:rsidR="00F70A0F">
        <w:rPr>
          <w:rFonts w:ascii="Arial" w:eastAsiaTheme="minorEastAsia" w:hAnsi="Arial" w:cs="Arial"/>
          <w:color w:val="000000" w:themeColor="text1"/>
          <w:kern w:val="24"/>
          <w:sz w:val="24"/>
          <w:szCs w:val="24"/>
        </w:rPr>
        <w:t xml:space="preserve">building interpersonal trust (humanistic and psychodynamic interventions) </w:t>
      </w:r>
      <w:r w:rsidR="00387F34">
        <w:rPr>
          <w:rFonts w:ascii="Arial" w:eastAsiaTheme="minorEastAsia" w:hAnsi="Arial" w:cs="Arial"/>
          <w:color w:val="000000" w:themeColor="text1"/>
          <w:kern w:val="24"/>
          <w:sz w:val="24"/>
          <w:szCs w:val="24"/>
        </w:rPr>
        <w:t>appear most suit</w:t>
      </w:r>
      <w:r w:rsidR="00835C09">
        <w:rPr>
          <w:rFonts w:ascii="Arial" w:eastAsiaTheme="minorEastAsia" w:hAnsi="Arial" w:cs="Arial"/>
          <w:color w:val="000000" w:themeColor="text1"/>
          <w:kern w:val="24"/>
          <w:sz w:val="24"/>
          <w:szCs w:val="24"/>
        </w:rPr>
        <w:t>ed</w:t>
      </w:r>
      <w:r w:rsidR="00387F34">
        <w:rPr>
          <w:rFonts w:ascii="Arial" w:eastAsiaTheme="minorEastAsia" w:hAnsi="Arial" w:cs="Arial"/>
          <w:color w:val="000000" w:themeColor="text1"/>
          <w:kern w:val="24"/>
          <w:sz w:val="24"/>
          <w:szCs w:val="24"/>
        </w:rPr>
        <w:t xml:space="preserve"> to these clients. </w:t>
      </w:r>
      <w:r w:rsidR="0058002E">
        <w:rPr>
          <w:rFonts w:ascii="Arial" w:eastAsiaTheme="minorEastAsia" w:hAnsi="Arial" w:cs="Arial"/>
          <w:color w:val="000000" w:themeColor="text1"/>
          <w:kern w:val="24"/>
          <w:sz w:val="24"/>
          <w:szCs w:val="24"/>
        </w:rPr>
        <w:t>W</w:t>
      </w:r>
      <w:r w:rsidR="008F47DA">
        <w:rPr>
          <w:rFonts w:ascii="Arial" w:eastAsiaTheme="minorEastAsia" w:hAnsi="Arial" w:cs="Arial"/>
          <w:color w:val="000000" w:themeColor="text1"/>
          <w:kern w:val="24"/>
          <w:sz w:val="24"/>
          <w:szCs w:val="24"/>
        </w:rPr>
        <w:t xml:space="preserve">orking within </w:t>
      </w:r>
      <w:r w:rsidR="00375413">
        <w:rPr>
          <w:rFonts w:ascii="Arial" w:eastAsiaTheme="minorEastAsia" w:hAnsi="Arial" w:cs="Arial"/>
          <w:color w:val="000000" w:themeColor="text1"/>
          <w:kern w:val="24"/>
          <w:sz w:val="24"/>
          <w:szCs w:val="24"/>
        </w:rPr>
        <w:t>competence</w:t>
      </w:r>
      <w:r w:rsidR="00376C41">
        <w:rPr>
          <w:rFonts w:ascii="Arial" w:eastAsiaTheme="minorEastAsia" w:hAnsi="Arial" w:cs="Arial"/>
          <w:color w:val="000000" w:themeColor="text1"/>
          <w:kern w:val="24"/>
          <w:sz w:val="24"/>
          <w:szCs w:val="24"/>
        </w:rPr>
        <w:t>,</w:t>
      </w:r>
      <w:r w:rsidR="00375413">
        <w:rPr>
          <w:rFonts w:ascii="Arial" w:eastAsiaTheme="minorEastAsia" w:hAnsi="Arial" w:cs="Arial"/>
          <w:color w:val="000000" w:themeColor="text1"/>
          <w:kern w:val="24"/>
          <w:sz w:val="24"/>
          <w:szCs w:val="24"/>
        </w:rPr>
        <w:t xml:space="preserve"> and therefore ethically</w:t>
      </w:r>
      <w:r w:rsidR="00376C41">
        <w:rPr>
          <w:rFonts w:ascii="Arial" w:eastAsiaTheme="minorEastAsia" w:hAnsi="Arial" w:cs="Arial"/>
          <w:color w:val="000000" w:themeColor="text1"/>
          <w:kern w:val="24"/>
          <w:sz w:val="24"/>
          <w:szCs w:val="24"/>
        </w:rPr>
        <w:t>,</w:t>
      </w:r>
      <w:r w:rsidR="00FC4D88">
        <w:rPr>
          <w:rFonts w:ascii="Arial" w:eastAsiaTheme="minorEastAsia" w:hAnsi="Arial" w:cs="Arial"/>
          <w:color w:val="000000" w:themeColor="text1"/>
          <w:kern w:val="24"/>
          <w:sz w:val="24"/>
          <w:szCs w:val="24"/>
        </w:rPr>
        <w:t xml:space="preserve"> is </w:t>
      </w:r>
      <w:r w:rsidR="00376C41">
        <w:rPr>
          <w:rFonts w:ascii="Arial" w:eastAsiaTheme="minorEastAsia" w:hAnsi="Arial" w:cs="Arial"/>
          <w:color w:val="000000" w:themeColor="text1"/>
          <w:kern w:val="24"/>
          <w:sz w:val="24"/>
          <w:szCs w:val="24"/>
        </w:rPr>
        <w:t xml:space="preserve">fundamental to the counselling profession </w:t>
      </w:r>
      <w:r w:rsidR="00A3007D">
        <w:rPr>
          <w:rFonts w:ascii="Arial" w:eastAsiaTheme="minorEastAsia" w:hAnsi="Arial" w:cs="Arial"/>
          <w:color w:val="000000" w:themeColor="text1"/>
          <w:kern w:val="24"/>
          <w:sz w:val="24"/>
          <w:szCs w:val="24"/>
        </w:rPr>
        <w:t>(</w:t>
      </w:r>
      <w:r w:rsidR="001C5209" w:rsidRPr="001C5209">
        <w:rPr>
          <w:rFonts w:ascii="Arial" w:eastAsiaTheme="minorEastAsia" w:hAnsi="Arial" w:cs="Arial"/>
          <w:color w:val="000000" w:themeColor="text1"/>
          <w:kern w:val="24"/>
          <w:sz w:val="24"/>
          <w:szCs w:val="24"/>
        </w:rPr>
        <w:t>Reeves and Bond, 2021).</w:t>
      </w:r>
      <w:r w:rsidR="00376C41">
        <w:rPr>
          <w:rFonts w:ascii="Arial" w:eastAsiaTheme="minorEastAsia" w:hAnsi="Arial" w:cs="Arial"/>
          <w:color w:val="000000" w:themeColor="text1"/>
          <w:kern w:val="24"/>
          <w:sz w:val="24"/>
          <w:szCs w:val="24"/>
        </w:rPr>
        <w:t xml:space="preserve"> </w:t>
      </w:r>
      <w:r w:rsidR="00D22905">
        <w:rPr>
          <w:rFonts w:ascii="Arial" w:eastAsiaTheme="minorEastAsia" w:hAnsi="Arial" w:cs="Arial"/>
          <w:color w:val="000000" w:themeColor="text1"/>
          <w:kern w:val="24"/>
          <w:sz w:val="24"/>
          <w:szCs w:val="24"/>
        </w:rPr>
        <w:t xml:space="preserve">From a </w:t>
      </w:r>
      <w:r w:rsidR="00C172B3">
        <w:rPr>
          <w:rFonts w:ascii="Arial" w:eastAsiaTheme="minorEastAsia" w:hAnsi="Arial" w:cs="Arial"/>
          <w:color w:val="000000" w:themeColor="text1"/>
          <w:kern w:val="24"/>
          <w:sz w:val="24"/>
          <w:szCs w:val="24"/>
        </w:rPr>
        <w:t xml:space="preserve">humanistic student counsellor perspective, therefore, </w:t>
      </w:r>
      <w:r w:rsidR="00A561A8">
        <w:rPr>
          <w:rFonts w:ascii="Arial" w:eastAsiaTheme="minorEastAsia" w:hAnsi="Arial" w:cs="Arial"/>
          <w:color w:val="000000" w:themeColor="text1"/>
          <w:kern w:val="24"/>
          <w:sz w:val="24"/>
          <w:szCs w:val="24"/>
        </w:rPr>
        <w:t>the focus would be on the person-</w:t>
      </w:r>
      <w:proofErr w:type="spellStart"/>
      <w:r w:rsidR="00A561A8">
        <w:rPr>
          <w:rFonts w:ascii="Arial" w:eastAsiaTheme="minorEastAsia" w:hAnsi="Arial" w:cs="Arial"/>
          <w:color w:val="000000" w:themeColor="text1"/>
          <w:kern w:val="24"/>
          <w:sz w:val="24"/>
          <w:szCs w:val="24"/>
        </w:rPr>
        <w:t>centered</w:t>
      </w:r>
      <w:proofErr w:type="spellEnd"/>
      <w:r w:rsidR="00A561A8">
        <w:rPr>
          <w:rFonts w:ascii="Arial" w:eastAsiaTheme="minorEastAsia" w:hAnsi="Arial" w:cs="Arial"/>
          <w:color w:val="000000" w:themeColor="text1"/>
          <w:kern w:val="24"/>
          <w:sz w:val="24"/>
          <w:szCs w:val="24"/>
        </w:rPr>
        <w:t xml:space="preserve"> </w:t>
      </w:r>
      <w:r w:rsidR="000D0B09">
        <w:rPr>
          <w:rFonts w:ascii="Arial" w:eastAsiaTheme="minorEastAsia" w:hAnsi="Arial" w:cs="Arial"/>
          <w:color w:val="000000" w:themeColor="text1"/>
          <w:kern w:val="24"/>
          <w:sz w:val="24"/>
          <w:szCs w:val="24"/>
        </w:rPr>
        <w:t xml:space="preserve">therapy and the core conditions to build trust with our clients. </w:t>
      </w:r>
      <w:r w:rsidR="005B2E83">
        <w:rPr>
          <w:rFonts w:ascii="Arial" w:eastAsiaTheme="minorEastAsia" w:hAnsi="Arial" w:cs="Arial"/>
          <w:color w:val="000000" w:themeColor="text1"/>
          <w:kern w:val="24"/>
          <w:sz w:val="24"/>
          <w:szCs w:val="24"/>
        </w:rPr>
        <w:t xml:space="preserve">The client has a need for the therapist to be congruent </w:t>
      </w:r>
      <w:r w:rsidR="009B1490">
        <w:rPr>
          <w:rFonts w:ascii="Arial" w:eastAsiaTheme="minorEastAsia" w:hAnsi="Arial" w:cs="Arial"/>
          <w:color w:val="000000" w:themeColor="text1"/>
          <w:kern w:val="24"/>
          <w:sz w:val="24"/>
          <w:szCs w:val="24"/>
        </w:rPr>
        <w:t>to be able to experience interpersonal trust (</w:t>
      </w:r>
      <w:r w:rsidR="0035770F">
        <w:rPr>
          <w:rFonts w:ascii="Arial" w:eastAsiaTheme="minorEastAsia" w:hAnsi="Arial" w:cs="Arial"/>
          <w:color w:val="000000" w:themeColor="text1"/>
          <w:kern w:val="24"/>
          <w:sz w:val="24"/>
          <w:szCs w:val="24"/>
        </w:rPr>
        <w:t xml:space="preserve">Noyce and Simpson, 2018). </w:t>
      </w:r>
      <w:r w:rsidR="00A55AE9">
        <w:rPr>
          <w:rFonts w:ascii="Arial" w:eastAsiaTheme="minorEastAsia" w:hAnsi="Arial" w:cs="Arial"/>
          <w:color w:val="000000" w:themeColor="text1"/>
          <w:kern w:val="24"/>
          <w:sz w:val="24"/>
          <w:szCs w:val="24"/>
        </w:rPr>
        <w:t>UPR</w:t>
      </w:r>
      <w:r w:rsidR="00D3300B" w:rsidRPr="00D3300B">
        <w:rPr>
          <w:rFonts w:ascii="Arial" w:eastAsiaTheme="minorEastAsia" w:hAnsi="Arial" w:cs="Arial"/>
          <w:color w:val="000000" w:themeColor="text1"/>
          <w:kern w:val="24"/>
          <w:sz w:val="24"/>
          <w:szCs w:val="24"/>
          <w:lang w:val="en-US"/>
        </w:rPr>
        <w:t xml:space="preserve"> in PCT is</w:t>
      </w:r>
      <w:r w:rsidR="001515DF">
        <w:rPr>
          <w:rFonts w:ascii="Arial" w:eastAsiaTheme="minorEastAsia" w:hAnsi="Arial" w:cs="Arial"/>
          <w:color w:val="000000" w:themeColor="text1"/>
          <w:kern w:val="24"/>
          <w:sz w:val="24"/>
          <w:szCs w:val="24"/>
          <w:lang w:val="en-US"/>
        </w:rPr>
        <w:t xml:space="preserve"> an</w:t>
      </w:r>
      <w:r w:rsidR="00D3300B" w:rsidRPr="00D3300B">
        <w:rPr>
          <w:rFonts w:ascii="Arial" w:eastAsiaTheme="minorEastAsia" w:hAnsi="Arial" w:cs="Arial"/>
          <w:color w:val="000000" w:themeColor="text1"/>
          <w:kern w:val="24"/>
          <w:sz w:val="24"/>
          <w:szCs w:val="24"/>
          <w:lang w:val="en-US"/>
        </w:rPr>
        <w:t xml:space="preserve"> attitude held by the counsellor </w:t>
      </w:r>
      <w:r w:rsidR="001515DF">
        <w:rPr>
          <w:rFonts w:ascii="Arial" w:eastAsiaTheme="minorEastAsia" w:hAnsi="Arial" w:cs="Arial"/>
          <w:color w:val="000000" w:themeColor="text1"/>
          <w:kern w:val="24"/>
          <w:sz w:val="24"/>
          <w:szCs w:val="24"/>
          <w:lang w:val="en-US"/>
        </w:rPr>
        <w:t xml:space="preserve">which </w:t>
      </w:r>
      <w:r w:rsidR="00D3300B" w:rsidRPr="00D3300B">
        <w:rPr>
          <w:rFonts w:ascii="Arial" w:eastAsiaTheme="minorEastAsia" w:hAnsi="Arial" w:cs="Arial"/>
          <w:color w:val="000000" w:themeColor="text1"/>
          <w:kern w:val="24"/>
          <w:sz w:val="24"/>
          <w:szCs w:val="24"/>
          <w:lang w:val="en-US"/>
        </w:rPr>
        <w:t>encourages the client’s self-acceptance, with this allowing for change (Wilkins, 2000).</w:t>
      </w:r>
      <w:r w:rsidR="00623A6A">
        <w:rPr>
          <w:rFonts w:ascii="Arial" w:eastAsiaTheme="minorEastAsia" w:hAnsi="Arial" w:cs="Arial"/>
          <w:color w:val="000000" w:themeColor="text1"/>
          <w:kern w:val="24"/>
          <w:sz w:val="24"/>
          <w:szCs w:val="24"/>
          <w:lang w:val="en-US"/>
        </w:rPr>
        <w:t xml:space="preserve"> </w:t>
      </w:r>
    </w:p>
    <w:p w14:paraId="34646A9A" w14:textId="77777777" w:rsidR="00E72FAD" w:rsidRDefault="00E72FAD" w:rsidP="00BD5991">
      <w:pPr>
        <w:spacing w:after="0" w:line="480" w:lineRule="auto"/>
        <w:contextualSpacing/>
        <w:rPr>
          <w:rFonts w:ascii="Arial" w:eastAsiaTheme="minorEastAsia" w:hAnsi="Arial" w:cs="Arial"/>
          <w:color w:val="000000" w:themeColor="text1"/>
          <w:kern w:val="24"/>
          <w:sz w:val="24"/>
          <w:szCs w:val="24"/>
          <w:lang w:val="en-US"/>
        </w:rPr>
      </w:pPr>
    </w:p>
    <w:p w14:paraId="153553DC" w14:textId="3BDBD355" w:rsidR="00C117DE" w:rsidRPr="00E329E8" w:rsidRDefault="00623A6A" w:rsidP="00BD5991">
      <w:pPr>
        <w:spacing w:after="0" w:line="480" w:lineRule="auto"/>
        <w:contextualSpacing/>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lang w:val="en-US"/>
        </w:rPr>
        <w:lastRenderedPageBreak/>
        <w:t>When a therapist accepts the client’s inability to trust</w:t>
      </w:r>
      <w:r w:rsidR="009D1B38">
        <w:rPr>
          <w:rFonts w:ascii="Arial" w:eastAsiaTheme="minorEastAsia" w:hAnsi="Arial" w:cs="Arial"/>
          <w:color w:val="000000" w:themeColor="text1"/>
          <w:kern w:val="24"/>
          <w:sz w:val="24"/>
          <w:szCs w:val="24"/>
          <w:lang w:val="en-US"/>
        </w:rPr>
        <w:t xml:space="preserve">, the client accepts their own inability to trust and this self-acceptance can lead to </w:t>
      </w:r>
      <w:r w:rsidR="00D441F0">
        <w:rPr>
          <w:rFonts w:ascii="Arial" w:eastAsiaTheme="minorEastAsia" w:hAnsi="Arial" w:cs="Arial"/>
          <w:color w:val="000000" w:themeColor="text1"/>
          <w:kern w:val="24"/>
          <w:sz w:val="24"/>
          <w:szCs w:val="24"/>
          <w:lang w:val="en-US"/>
        </w:rPr>
        <w:t xml:space="preserve">a </w:t>
      </w:r>
      <w:r w:rsidR="009D1B38">
        <w:rPr>
          <w:rFonts w:ascii="Arial" w:eastAsiaTheme="minorEastAsia" w:hAnsi="Arial" w:cs="Arial"/>
          <w:color w:val="000000" w:themeColor="text1"/>
          <w:kern w:val="24"/>
          <w:sz w:val="24"/>
          <w:szCs w:val="24"/>
          <w:lang w:val="en-US"/>
        </w:rPr>
        <w:t xml:space="preserve">client </w:t>
      </w:r>
      <w:r w:rsidR="00D441F0">
        <w:rPr>
          <w:rFonts w:ascii="Arial" w:eastAsiaTheme="minorEastAsia" w:hAnsi="Arial" w:cs="Arial"/>
          <w:color w:val="000000" w:themeColor="text1"/>
          <w:kern w:val="24"/>
          <w:sz w:val="24"/>
          <w:szCs w:val="24"/>
          <w:lang w:val="en-US"/>
        </w:rPr>
        <w:t xml:space="preserve">being in a state of </w:t>
      </w:r>
      <w:r w:rsidR="009D1B38">
        <w:rPr>
          <w:rFonts w:ascii="Arial" w:eastAsiaTheme="minorEastAsia" w:hAnsi="Arial" w:cs="Arial"/>
          <w:color w:val="000000" w:themeColor="text1"/>
          <w:kern w:val="24"/>
          <w:sz w:val="24"/>
          <w:szCs w:val="24"/>
          <w:lang w:val="en-US"/>
        </w:rPr>
        <w:t xml:space="preserve">congruence </w:t>
      </w:r>
      <w:r w:rsidR="00D441F0">
        <w:rPr>
          <w:rFonts w:ascii="Arial" w:eastAsiaTheme="minorEastAsia" w:hAnsi="Arial" w:cs="Arial"/>
          <w:color w:val="000000" w:themeColor="text1"/>
          <w:kern w:val="24"/>
          <w:sz w:val="24"/>
          <w:szCs w:val="24"/>
          <w:lang w:val="en-US"/>
        </w:rPr>
        <w:t xml:space="preserve">and </w:t>
      </w:r>
      <w:r w:rsidR="00971CC6">
        <w:rPr>
          <w:rFonts w:ascii="Arial" w:eastAsiaTheme="minorEastAsia" w:hAnsi="Arial" w:cs="Arial"/>
          <w:color w:val="000000" w:themeColor="text1"/>
          <w:kern w:val="24"/>
          <w:sz w:val="24"/>
          <w:szCs w:val="24"/>
          <w:lang w:val="en-US"/>
        </w:rPr>
        <w:t xml:space="preserve">ultimately this results </w:t>
      </w:r>
      <w:r w:rsidR="006C277B">
        <w:rPr>
          <w:rFonts w:ascii="Arial" w:eastAsiaTheme="minorEastAsia" w:hAnsi="Arial" w:cs="Arial"/>
          <w:color w:val="000000" w:themeColor="text1"/>
          <w:kern w:val="24"/>
          <w:sz w:val="24"/>
          <w:szCs w:val="24"/>
          <w:lang w:val="en-US"/>
        </w:rPr>
        <w:t xml:space="preserve">in </w:t>
      </w:r>
      <w:r w:rsidR="00E72FAD">
        <w:rPr>
          <w:rFonts w:ascii="Arial" w:eastAsiaTheme="minorEastAsia" w:hAnsi="Arial" w:cs="Arial"/>
          <w:color w:val="000000" w:themeColor="text1"/>
          <w:kern w:val="24"/>
          <w:sz w:val="24"/>
          <w:szCs w:val="24"/>
          <w:lang w:val="en-US"/>
        </w:rPr>
        <w:t xml:space="preserve">a change in the client – the change being their choice to now trust another. </w:t>
      </w:r>
      <w:r w:rsidR="00D441F0">
        <w:rPr>
          <w:rFonts w:ascii="Arial" w:eastAsiaTheme="minorEastAsia" w:hAnsi="Arial" w:cs="Arial"/>
          <w:color w:val="000000" w:themeColor="text1"/>
          <w:kern w:val="24"/>
          <w:sz w:val="24"/>
          <w:szCs w:val="24"/>
          <w:lang w:val="en-US"/>
        </w:rPr>
        <w:t xml:space="preserve"> </w:t>
      </w:r>
    </w:p>
    <w:p w14:paraId="048C15D7" w14:textId="77777777" w:rsidR="004E6294" w:rsidRDefault="004E6294" w:rsidP="00BD5991">
      <w:pPr>
        <w:spacing w:after="0" w:line="480" w:lineRule="auto"/>
        <w:contextualSpacing/>
        <w:rPr>
          <w:rFonts w:ascii="Arial" w:eastAsiaTheme="minorEastAsia" w:hAnsi="Arial" w:cs="Arial"/>
          <w:b/>
          <w:bCs/>
          <w:color w:val="000000" w:themeColor="text1"/>
          <w:kern w:val="24"/>
          <w:sz w:val="24"/>
          <w:szCs w:val="24"/>
        </w:rPr>
      </w:pPr>
    </w:p>
    <w:p w14:paraId="0CABED3A" w14:textId="77777777" w:rsidR="00143120" w:rsidRDefault="00143120" w:rsidP="00BD5991">
      <w:pPr>
        <w:spacing w:after="0" w:line="480" w:lineRule="auto"/>
        <w:contextualSpacing/>
        <w:rPr>
          <w:rFonts w:ascii="Arial" w:eastAsiaTheme="minorEastAsia" w:hAnsi="Arial" w:cs="Arial"/>
          <w:color w:val="000000" w:themeColor="text1"/>
          <w:kern w:val="24"/>
          <w:sz w:val="24"/>
          <w:szCs w:val="24"/>
        </w:rPr>
      </w:pPr>
    </w:p>
    <w:p w14:paraId="06D00C47"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4F8051F0"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504E305F"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108776AE"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419BF448"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253BEE36"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166CB168"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1464838B"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65344651"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733AC14D"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6C582649"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00066DA6"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23E55249"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238FCB59" w14:textId="77777777" w:rsidR="00E06056" w:rsidRDefault="00E06056" w:rsidP="00BD5991">
      <w:pPr>
        <w:spacing w:after="0" w:line="480" w:lineRule="auto"/>
        <w:contextualSpacing/>
        <w:rPr>
          <w:rFonts w:ascii="Arial" w:eastAsiaTheme="minorEastAsia" w:hAnsi="Arial" w:cs="Arial"/>
          <w:color w:val="000000" w:themeColor="text1"/>
          <w:kern w:val="24"/>
          <w:sz w:val="24"/>
          <w:szCs w:val="24"/>
        </w:rPr>
      </w:pPr>
    </w:p>
    <w:p w14:paraId="5DEB669A" w14:textId="77777777" w:rsidR="00BF6775" w:rsidRDefault="00BF6775" w:rsidP="00BD5991">
      <w:pPr>
        <w:spacing w:after="0" w:line="480" w:lineRule="auto"/>
        <w:contextualSpacing/>
        <w:rPr>
          <w:rFonts w:ascii="Arial" w:eastAsiaTheme="minorEastAsia" w:hAnsi="Arial" w:cs="Arial"/>
          <w:color w:val="000000" w:themeColor="text1"/>
          <w:kern w:val="24"/>
          <w:sz w:val="24"/>
          <w:szCs w:val="24"/>
        </w:rPr>
      </w:pPr>
    </w:p>
    <w:p w14:paraId="6F5BD61E" w14:textId="77777777" w:rsidR="00BF6775" w:rsidRDefault="00BF6775" w:rsidP="00BD5991">
      <w:pPr>
        <w:spacing w:after="0" w:line="480" w:lineRule="auto"/>
        <w:contextualSpacing/>
        <w:rPr>
          <w:rFonts w:ascii="Arial" w:eastAsiaTheme="minorEastAsia" w:hAnsi="Arial" w:cs="Arial"/>
          <w:color w:val="000000" w:themeColor="text1"/>
          <w:kern w:val="24"/>
          <w:sz w:val="24"/>
          <w:szCs w:val="24"/>
        </w:rPr>
      </w:pPr>
    </w:p>
    <w:p w14:paraId="6F985D9A" w14:textId="77777777" w:rsidR="00BF6775" w:rsidRDefault="00BF6775" w:rsidP="00BD5991">
      <w:pPr>
        <w:spacing w:after="0" w:line="480" w:lineRule="auto"/>
        <w:contextualSpacing/>
        <w:rPr>
          <w:rFonts w:ascii="Arial" w:eastAsiaTheme="minorEastAsia" w:hAnsi="Arial" w:cs="Arial"/>
          <w:color w:val="000000" w:themeColor="text1"/>
          <w:kern w:val="24"/>
          <w:sz w:val="24"/>
          <w:szCs w:val="24"/>
        </w:rPr>
      </w:pPr>
    </w:p>
    <w:p w14:paraId="508F6B34" w14:textId="77777777" w:rsidR="00BF6775" w:rsidRDefault="00BF6775" w:rsidP="00BD5991">
      <w:pPr>
        <w:spacing w:after="0" w:line="480" w:lineRule="auto"/>
        <w:contextualSpacing/>
        <w:rPr>
          <w:rFonts w:ascii="Arial" w:eastAsiaTheme="minorEastAsia" w:hAnsi="Arial" w:cs="Arial"/>
          <w:color w:val="000000" w:themeColor="text1"/>
          <w:kern w:val="24"/>
          <w:sz w:val="24"/>
          <w:szCs w:val="24"/>
        </w:rPr>
      </w:pPr>
    </w:p>
    <w:p w14:paraId="23982657" w14:textId="77777777" w:rsidR="00C8028F" w:rsidRDefault="00C8028F" w:rsidP="00BD5991">
      <w:pPr>
        <w:spacing w:after="0" w:line="480" w:lineRule="auto"/>
        <w:contextualSpacing/>
        <w:rPr>
          <w:rFonts w:ascii="Arial" w:eastAsiaTheme="minorEastAsia" w:hAnsi="Arial" w:cs="Arial"/>
          <w:b/>
          <w:bCs/>
          <w:color w:val="000000" w:themeColor="text1"/>
          <w:kern w:val="24"/>
          <w:sz w:val="24"/>
          <w:szCs w:val="24"/>
        </w:rPr>
      </w:pPr>
    </w:p>
    <w:p w14:paraId="533B7143" w14:textId="77777777" w:rsidR="00391D57" w:rsidRDefault="00391D57" w:rsidP="00BD5991">
      <w:pPr>
        <w:spacing w:after="0" w:line="480" w:lineRule="auto"/>
        <w:contextualSpacing/>
        <w:rPr>
          <w:rFonts w:ascii="Arial" w:eastAsiaTheme="minorEastAsia" w:hAnsi="Arial" w:cs="Arial"/>
          <w:b/>
          <w:bCs/>
          <w:color w:val="000000" w:themeColor="text1"/>
          <w:kern w:val="24"/>
          <w:sz w:val="24"/>
          <w:szCs w:val="24"/>
        </w:rPr>
      </w:pPr>
    </w:p>
    <w:p w14:paraId="0E33E1B9" w14:textId="7C4A8EAB" w:rsidR="00C64451" w:rsidRDefault="009C1308" w:rsidP="00BD5991">
      <w:pPr>
        <w:spacing w:after="0" w:line="480" w:lineRule="auto"/>
        <w:contextualSpacing/>
        <w:rPr>
          <w:rFonts w:ascii="Arial" w:eastAsiaTheme="minorEastAsia" w:hAnsi="Arial" w:cs="Arial"/>
          <w:b/>
          <w:bCs/>
          <w:color w:val="000000" w:themeColor="text1"/>
          <w:kern w:val="24"/>
          <w:sz w:val="24"/>
          <w:szCs w:val="24"/>
        </w:rPr>
      </w:pPr>
      <w:r>
        <w:rPr>
          <w:rFonts w:ascii="Arial" w:eastAsiaTheme="minorEastAsia" w:hAnsi="Arial" w:cs="Arial"/>
          <w:b/>
          <w:bCs/>
          <w:color w:val="000000" w:themeColor="text1"/>
          <w:kern w:val="24"/>
          <w:sz w:val="24"/>
          <w:szCs w:val="24"/>
        </w:rPr>
        <w:t xml:space="preserve">REFERENCES </w:t>
      </w:r>
    </w:p>
    <w:p w14:paraId="6BF2FA3F" w14:textId="77777777" w:rsidR="0053745B" w:rsidRDefault="0053745B" w:rsidP="00391D57">
      <w:pPr>
        <w:spacing w:after="0" w:line="480" w:lineRule="auto"/>
        <w:contextualSpacing/>
        <w:rPr>
          <w:rFonts w:ascii="Arial" w:eastAsiaTheme="minorEastAsia" w:hAnsi="Arial" w:cs="Arial"/>
          <w:b/>
          <w:bCs/>
          <w:color w:val="000000" w:themeColor="text1"/>
          <w:kern w:val="24"/>
          <w:sz w:val="24"/>
          <w:szCs w:val="24"/>
        </w:rPr>
      </w:pPr>
    </w:p>
    <w:p w14:paraId="3BCE05F1" w14:textId="77777777" w:rsidR="00391D57" w:rsidRPr="0053745B" w:rsidRDefault="00391D57" w:rsidP="00391D57">
      <w:pPr>
        <w:spacing w:after="0" w:line="480" w:lineRule="auto"/>
        <w:contextualSpacing/>
        <w:rPr>
          <w:rFonts w:ascii="Arial" w:eastAsiaTheme="minorEastAsia" w:hAnsi="Arial" w:cs="Arial"/>
          <w:b/>
          <w:bCs/>
          <w:color w:val="000000" w:themeColor="text1"/>
          <w:kern w:val="24"/>
          <w:sz w:val="24"/>
          <w:szCs w:val="24"/>
        </w:rPr>
      </w:pPr>
    </w:p>
    <w:p w14:paraId="265F0836" w14:textId="77777777" w:rsidR="0053745B" w:rsidRPr="0053745B" w:rsidRDefault="0053745B" w:rsidP="0053745B">
      <w:pPr>
        <w:pStyle w:val="NormalWeb"/>
        <w:spacing w:before="0" w:beforeAutospacing="0" w:after="0" w:afterAutospacing="0" w:line="480" w:lineRule="auto"/>
        <w:ind w:left="720" w:hanging="720"/>
        <w:rPr>
          <w:rFonts w:ascii="Arial" w:hAnsi="Arial" w:cs="Arial"/>
        </w:rPr>
      </w:pPr>
      <w:r w:rsidRPr="0053745B">
        <w:rPr>
          <w:rFonts w:ascii="Arial" w:eastAsiaTheme="minorEastAsia" w:hAnsi="Arial" w:cs="Arial"/>
          <w:color w:val="000000" w:themeColor="text1"/>
          <w:kern w:val="24"/>
        </w:rPr>
        <w:t xml:space="preserve">Ahern, E., Bockting, C. and Semkovska, M. (2019) A Hot-Cold Cognitive Model of Depression: Integrating the Neuropsychological Approach Into the Cognitive Theory Framework, </w:t>
      </w:r>
      <w:r w:rsidRPr="0053745B">
        <w:rPr>
          <w:rFonts w:ascii="Arial" w:eastAsiaTheme="minorEastAsia" w:hAnsi="Arial" w:cs="Arial"/>
          <w:i/>
          <w:iCs/>
          <w:color w:val="000000" w:themeColor="text1"/>
          <w:kern w:val="24"/>
        </w:rPr>
        <w:t xml:space="preserve">Clinical Psychology in Europe, </w:t>
      </w:r>
      <w:r w:rsidRPr="0053745B">
        <w:rPr>
          <w:rFonts w:ascii="Arial" w:eastAsiaTheme="minorEastAsia" w:hAnsi="Arial" w:cs="Arial"/>
          <w:color w:val="000000" w:themeColor="text1"/>
          <w:kern w:val="24"/>
        </w:rPr>
        <w:t xml:space="preserve">1 (3)  </w:t>
      </w:r>
    </w:p>
    <w:p w14:paraId="19343BDB" w14:textId="77777777" w:rsidR="00C954F3" w:rsidRDefault="00C954F3" w:rsidP="00BD5991">
      <w:pPr>
        <w:spacing w:after="0" w:line="480" w:lineRule="auto"/>
        <w:contextualSpacing/>
        <w:rPr>
          <w:rFonts w:ascii="Arial" w:eastAsiaTheme="minorEastAsia" w:hAnsi="Arial" w:cs="Arial"/>
          <w:b/>
          <w:bCs/>
          <w:color w:val="000000" w:themeColor="text1"/>
          <w:kern w:val="24"/>
          <w:sz w:val="24"/>
          <w:szCs w:val="24"/>
        </w:rPr>
      </w:pPr>
    </w:p>
    <w:p w14:paraId="32058E97" w14:textId="12E8570F" w:rsidR="00107B5F" w:rsidRDefault="00107B5F" w:rsidP="00107B5F">
      <w:pPr>
        <w:spacing w:after="0" w:line="480" w:lineRule="auto"/>
        <w:ind w:left="720" w:hanging="720"/>
        <w:contextualSpacing/>
        <w:rPr>
          <w:rFonts w:ascii="Arial" w:eastAsiaTheme="minorEastAsia" w:hAnsi="Arial" w:cs="Arial"/>
          <w:color w:val="000000" w:themeColor="text1"/>
          <w:kern w:val="24"/>
          <w:sz w:val="24"/>
          <w:szCs w:val="24"/>
        </w:rPr>
      </w:pPr>
      <w:r w:rsidRPr="00107B5F">
        <w:rPr>
          <w:rFonts w:ascii="Arial" w:eastAsiaTheme="minorEastAsia" w:hAnsi="Arial" w:cs="Arial"/>
          <w:color w:val="000000" w:themeColor="text1"/>
          <w:kern w:val="24"/>
          <w:sz w:val="24"/>
          <w:szCs w:val="24"/>
        </w:rPr>
        <w:t xml:space="preserve">American Psychiatric Association (2013) Diagnostic and statistical manual of mental disorders: DSM-5. 5TH </w:t>
      </w:r>
      <w:proofErr w:type="spellStart"/>
      <w:r w:rsidRPr="00107B5F">
        <w:rPr>
          <w:rFonts w:ascii="Arial" w:eastAsiaTheme="minorEastAsia" w:hAnsi="Arial" w:cs="Arial"/>
          <w:color w:val="000000" w:themeColor="text1"/>
          <w:kern w:val="24"/>
          <w:sz w:val="24"/>
          <w:szCs w:val="24"/>
        </w:rPr>
        <w:t>edn</w:t>
      </w:r>
      <w:proofErr w:type="spellEnd"/>
      <w:r w:rsidRPr="00107B5F">
        <w:rPr>
          <w:rFonts w:ascii="Arial" w:eastAsiaTheme="minorEastAsia" w:hAnsi="Arial" w:cs="Arial"/>
          <w:color w:val="000000" w:themeColor="text1"/>
          <w:kern w:val="24"/>
          <w:sz w:val="24"/>
          <w:szCs w:val="24"/>
        </w:rPr>
        <w:t>. Washington, D.C. : American Psychiatric Publishing.</w:t>
      </w:r>
    </w:p>
    <w:p w14:paraId="7F247118" w14:textId="77777777" w:rsidR="00FF2A5A" w:rsidRDefault="00FF2A5A" w:rsidP="00107B5F">
      <w:pPr>
        <w:spacing w:after="0" w:line="480" w:lineRule="auto"/>
        <w:ind w:left="720" w:hanging="720"/>
        <w:contextualSpacing/>
        <w:rPr>
          <w:rFonts w:ascii="Arial" w:eastAsiaTheme="minorEastAsia" w:hAnsi="Arial" w:cs="Arial"/>
          <w:color w:val="000000" w:themeColor="text1"/>
          <w:kern w:val="24"/>
          <w:sz w:val="24"/>
          <w:szCs w:val="24"/>
        </w:rPr>
      </w:pPr>
    </w:p>
    <w:p w14:paraId="6E643C6A" w14:textId="49D0C81B" w:rsidR="00FF2A5A" w:rsidRPr="00FF2A5A" w:rsidRDefault="00FF2A5A" w:rsidP="00FF2A5A">
      <w:pPr>
        <w:spacing w:after="0" w:line="480" w:lineRule="auto"/>
        <w:ind w:left="720" w:hanging="720"/>
        <w:contextualSpacing/>
        <w:rPr>
          <w:rFonts w:ascii="Arial" w:eastAsiaTheme="minorEastAsia" w:hAnsi="Arial" w:cs="Arial"/>
          <w:color w:val="000000" w:themeColor="text1"/>
          <w:kern w:val="24"/>
          <w:sz w:val="24"/>
          <w:szCs w:val="24"/>
          <w:lang w:val="en-US"/>
        </w:rPr>
      </w:pPr>
      <w:r w:rsidRPr="00FF2A5A">
        <w:rPr>
          <w:rFonts w:ascii="Arial" w:eastAsiaTheme="minorEastAsia" w:hAnsi="Arial" w:cs="Arial"/>
          <w:color w:val="000000" w:themeColor="text1"/>
          <w:kern w:val="24"/>
          <w:sz w:val="24"/>
          <w:szCs w:val="24"/>
        </w:rPr>
        <w:t>BACP (2018)</w:t>
      </w:r>
      <w:r w:rsidRPr="00FF2A5A">
        <w:rPr>
          <w:rFonts w:ascii="Arial" w:eastAsiaTheme="minorEastAsia" w:hAnsi="Arial" w:cs="Arial"/>
          <w:i/>
          <w:iCs/>
          <w:color w:val="000000" w:themeColor="text1"/>
          <w:kern w:val="24"/>
          <w:sz w:val="24"/>
          <w:szCs w:val="24"/>
        </w:rPr>
        <w:t xml:space="preserve"> Ethical Framework for the Counselling Professions. </w:t>
      </w:r>
      <w:r w:rsidRPr="00FF2A5A">
        <w:rPr>
          <w:rFonts w:ascii="Arial" w:eastAsiaTheme="minorEastAsia" w:hAnsi="Arial" w:cs="Arial"/>
          <w:color w:val="000000" w:themeColor="text1"/>
          <w:kern w:val="24"/>
          <w:sz w:val="24"/>
          <w:szCs w:val="24"/>
        </w:rPr>
        <w:t xml:space="preserve">Available at: </w:t>
      </w:r>
      <w:hyperlink r:id="rId5">
        <w:r w:rsidRPr="00FF2A5A">
          <w:rPr>
            <w:rStyle w:val="Hyperlink"/>
            <w:rFonts w:ascii="Arial" w:eastAsiaTheme="minorEastAsia" w:hAnsi="Arial" w:cs="Arial"/>
            <w:kern w:val="24"/>
            <w:sz w:val="24"/>
            <w:szCs w:val="24"/>
          </w:rPr>
          <w:t>bacp-ethical-framework-for-the-counselling-professions-2018.pdf</w:t>
        </w:r>
      </w:hyperlink>
      <w:r w:rsidRPr="00FF2A5A">
        <w:rPr>
          <w:rFonts w:ascii="Arial" w:eastAsiaTheme="minorEastAsia" w:hAnsi="Arial" w:cs="Arial"/>
          <w:color w:val="000000" w:themeColor="text1"/>
          <w:kern w:val="24"/>
          <w:sz w:val="24"/>
          <w:szCs w:val="24"/>
        </w:rPr>
        <w:t xml:space="preserve"> (Accessed: </w:t>
      </w:r>
      <w:r w:rsidR="001B4CD8">
        <w:rPr>
          <w:rFonts w:ascii="Arial" w:eastAsiaTheme="minorEastAsia" w:hAnsi="Arial" w:cs="Arial"/>
          <w:color w:val="000000" w:themeColor="text1"/>
          <w:kern w:val="24"/>
          <w:sz w:val="24"/>
          <w:szCs w:val="24"/>
        </w:rPr>
        <w:t>29</w:t>
      </w:r>
      <w:r w:rsidRPr="00FF2A5A">
        <w:rPr>
          <w:rFonts w:ascii="Arial" w:eastAsiaTheme="minorEastAsia" w:hAnsi="Arial" w:cs="Arial"/>
          <w:color w:val="000000" w:themeColor="text1"/>
          <w:kern w:val="24"/>
          <w:sz w:val="24"/>
          <w:szCs w:val="24"/>
        </w:rPr>
        <w:t xml:space="preserve"> </w:t>
      </w:r>
      <w:r w:rsidR="001B4CD8">
        <w:rPr>
          <w:rFonts w:ascii="Arial" w:eastAsiaTheme="minorEastAsia" w:hAnsi="Arial" w:cs="Arial"/>
          <w:color w:val="000000" w:themeColor="text1"/>
          <w:kern w:val="24"/>
          <w:sz w:val="24"/>
          <w:szCs w:val="24"/>
        </w:rPr>
        <w:t>November</w:t>
      </w:r>
      <w:r w:rsidRPr="00FF2A5A">
        <w:rPr>
          <w:rFonts w:ascii="Arial" w:eastAsiaTheme="minorEastAsia" w:hAnsi="Arial" w:cs="Arial"/>
          <w:color w:val="000000" w:themeColor="text1"/>
          <w:kern w:val="24"/>
          <w:sz w:val="24"/>
          <w:szCs w:val="24"/>
        </w:rPr>
        <w:t xml:space="preserve"> 202</w:t>
      </w:r>
      <w:r w:rsidR="001B4CD8">
        <w:rPr>
          <w:rFonts w:ascii="Arial" w:eastAsiaTheme="minorEastAsia" w:hAnsi="Arial" w:cs="Arial"/>
          <w:color w:val="000000" w:themeColor="text1"/>
          <w:kern w:val="24"/>
          <w:sz w:val="24"/>
          <w:szCs w:val="24"/>
        </w:rPr>
        <w:t>5</w:t>
      </w:r>
      <w:r w:rsidRPr="00FF2A5A">
        <w:rPr>
          <w:rFonts w:ascii="Arial" w:eastAsiaTheme="minorEastAsia" w:hAnsi="Arial" w:cs="Arial"/>
          <w:color w:val="000000" w:themeColor="text1"/>
          <w:kern w:val="24"/>
          <w:sz w:val="24"/>
          <w:szCs w:val="24"/>
        </w:rPr>
        <w:t xml:space="preserve">). </w:t>
      </w:r>
      <w:r w:rsidRPr="00FF2A5A">
        <w:rPr>
          <w:rFonts w:ascii="Arial" w:eastAsiaTheme="minorEastAsia" w:hAnsi="Arial" w:cs="Arial"/>
          <w:color w:val="000000" w:themeColor="text1"/>
          <w:kern w:val="24"/>
          <w:sz w:val="24"/>
          <w:szCs w:val="24"/>
          <w:lang w:val="en-US"/>
        </w:rPr>
        <w:t xml:space="preserve"> </w:t>
      </w:r>
    </w:p>
    <w:p w14:paraId="1C955A47" w14:textId="77777777" w:rsidR="00B035AF" w:rsidRPr="001B4CD8" w:rsidRDefault="00B035AF" w:rsidP="00107B5F">
      <w:pPr>
        <w:spacing w:after="0" w:line="480" w:lineRule="auto"/>
        <w:ind w:left="720" w:hanging="720"/>
        <w:contextualSpacing/>
        <w:rPr>
          <w:rFonts w:ascii="Arial" w:eastAsiaTheme="minorEastAsia" w:hAnsi="Arial" w:cs="Arial"/>
          <w:color w:val="000000" w:themeColor="text1"/>
          <w:kern w:val="24"/>
          <w:sz w:val="24"/>
          <w:szCs w:val="24"/>
          <w:lang w:val="en-US"/>
        </w:rPr>
      </w:pPr>
    </w:p>
    <w:p w14:paraId="4425EE41" w14:textId="1DA3CC36" w:rsidR="00B035AF" w:rsidRDefault="00B035AF" w:rsidP="00107B5F">
      <w:pPr>
        <w:spacing w:after="0" w:line="480" w:lineRule="auto"/>
        <w:ind w:left="720" w:hanging="720"/>
        <w:contextualSpacing/>
        <w:rPr>
          <w:rFonts w:ascii="Arial" w:eastAsiaTheme="minorEastAsia" w:hAnsi="Arial" w:cs="Arial"/>
          <w:color w:val="000000" w:themeColor="text1"/>
          <w:kern w:val="24"/>
          <w:sz w:val="24"/>
          <w:szCs w:val="24"/>
        </w:rPr>
      </w:pPr>
      <w:r w:rsidRPr="00B035AF">
        <w:rPr>
          <w:rFonts w:ascii="Arial" w:eastAsiaTheme="minorEastAsia" w:hAnsi="Arial" w:cs="Arial"/>
          <w:color w:val="000000" w:themeColor="text1"/>
          <w:kern w:val="24"/>
          <w:sz w:val="24"/>
          <w:szCs w:val="24"/>
        </w:rPr>
        <w:t>Beutel, M. </w:t>
      </w:r>
      <w:r w:rsidRPr="00B035AF">
        <w:rPr>
          <w:rFonts w:ascii="Arial" w:eastAsiaTheme="minorEastAsia" w:hAnsi="Arial" w:cs="Arial"/>
          <w:i/>
          <w:iCs/>
          <w:color w:val="000000" w:themeColor="text1"/>
          <w:kern w:val="24"/>
          <w:sz w:val="24"/>
          <w:szCs w:val="24"/>
        </w:rPr>
        <w:t>et al.</w:t>
      </w:r>
      <w:r w:rsidRPr="00B035AF">
        <w:rPr>
          <w:rFonts w:ascii="Arial" w:eastAsiaTheme="minorEastAsia" w:hAnsi="Arial" w:cs="Arial"/>
          <w:color w:val="000000" w:themeColor="text1"/>
          <w:kern w:val="24"/>
          <w:sz w:val="24"/>
          <w:szCs w:val="24"/>
        </w:rPr>
        <w:t> (2023) ‘Recovery from chronic depression and structural change: 5</w:t>
      </w:r>
      <w:r w:rsidRPr="00B035AF">
        <w:rPr>
          <w:rFonts w:ascii="Cambria Math" w:eastAsiaTheme="minorEastAsia" w:hAnsi="Cambria Math" w:cs="Cambria Math"/>
          <w:color w:val="000000" w:themeColor="text1"/>
          <w:kern w:val="24"/>
          <w:sz w:val="24"/>
          <w:szCs w:val="24"/>
        </w:rPr>
        <w:t>‐</w:t>
      </w:r>
      <w:r w:rsidRPr="00B035AF">
        <w:rPr>
          <w:rFonts w:ascii="Arial" w:eastAsiaTheme="minorEastAsia" w:hAnsi="Arial" w:cs="Arial"/>
          <w:color w:val="000000" w:themeColor="text1"/>
          <w:kern w:val="24"/>
          <w:sz w:val="24"/>
          <w:szCs w:val="24"/>
        </w:rPr>
        <w:t>year outcomes after psychoanalytic and cognitive</w:t>
      </w:r>
      <w:r w:rsidRPr="00B035AF">
        <w:rPr>
          <w:rFonts w:ascii="Cambria Math" w:eastAsiaTheme="minorEastAsia" w:hAnsi="Cambria Math" w:cs="Cambria Math"/>
          <w:color w:val="000000" w:themeColor="text1"/>
          <w:kern w:val="24"/>
          <w:sz w:val="24"/>
          <w:szCs w:val="24"/>
        </w:rPr>
        <w:t>‐</w:t>
      </w:r>
      <w:r w:rsidRPr="00B035AF">
        <w:rPr>
          <w:rFonts w:ascii="Arial" w:eastAsiaTheme="minorEastAsia" w:hAnsi="Arial" w:cs="Arial"/>
          <w:color w:val="000000" w:themeColor="text1"/>
          <w:kern w:val="24"/>
          <w:sz w:val="24"/>
          <w:szCs w:val="24"/>
        </w:rPr>
        <w:t>behavioural long</w:t>
      </w:r>
      <w:r w:rsidRPr="00B035AF">
        <w:rPr>
          <w:rFonts w:ascii="Cambria Math" w:eastAsiaTheme="minorEastAsia" w:hAnsi="Cambria Math" w:cs="Cambria Math"/>
          <w:color w:val="000000" w:themeColor="text1"/>
          <w:kern w:val="24"/>
          <w:sz w:val="24"/>
          <w:szCs w:val="24"/>
        </w:rPr>
        <w:t>‐</w:t>
      </w:r>
      <w:r w:rsidRPr="00B035AF">
        <w:rPr>
          <w:rFonts w:ascii="Arial" w:eastAsiaTheme="minorEastAsia" w:hAnsi="Arial" w:cs="Arial"/>
          <w:color w:val="000000" w:themeColor="text1"/>
          <w:kern w:val="24"/>
          <w:sz w:val="24"/>
          <w:szCs w:val="24"/>
        </w:rPr>
        <w:t>term treatments (LAC depression study)’, </w:t>
      </w:r>
      <w:r w:rsidRPr="00B035AF">
        <w:rPr>
          <w:rFonts w:ascii="Arial" w:eastAsiaTheme="minorEastAsia" w:hAnsi="Arial" w:cs="Arial"/>
          <w:i/>
          <w:iCs/>
          <w:color w:val="000000" w:themeColor="text1"/>
          <w:kern w:val="24"/>
          <w:sz w:val="24"/>
          <w:szCs w:val="24"/>
        </w:rPr>
        <w:t>Clinical psychology and psychotherapy</w:t>
      </w:r>
      <w:r w:rsidRPr="00B035AF">
        <w:rPr>
          <w:rFonts w:ascii="Arial" w:eastAsiaTheme="minorEastAsia" w:hAnsi="Arial" w:cs="Arial"/>
          <w:color w:val="000000" w:themeColor="text1"/>
          <w:kern w:val="24"/>
          <w:sz w:val="24"/>
          <w:szCs w:val="24"/>
        </w:rPr>
        <w:t>, 30(1), pp. 188–201. Available at: https://doi.org/10.1002/cpp.2793.</w:t>
      </w:r>
    </w:p>
    <w:p w14:paraId="01C511D1" w14:textId="77777777" w:rsidR="0078752A" w:rsidRDefault="0078752A" w:rsidP="00107B5F">
      <w:pPr>
        <w:spacing w:after="0" w:line="480" w:lineRule="auto"/>
        <w:ind w:left="720" w:hanging="720"/>
        <w:contextualSpacing/>
        <w:rPr>
          <w:rFonts w:ascii="Arial" w:eastAsiaTheme="minorEastAsia" w:hAnsi="Arial" w:cs="Arial"/>
          <w:color w:val="000000" w:themeColor="text1"/>
          <w:kern w:val="24"/>
          <w:sz w:val="24"/>
          <w:szCs w:val="24"/>
        </w:rPr>
      </w:pPr>
    </w:p>
    <w:p w14:paraId="7428A9C6" w14:textId="77777777" w:rsidR="00F84E24" w:rsidRPr="00F84E24" w:rsidRDefault="00F84E24" w:rsidP="00F84E24">
      <w:pPr>
        <w:pStyle w:val="NormalWeb"/>
        <w:spacing w:before="0" w:beforeAutospacing="0" w:after="0" w:afterAutospacing="0" w:line="480" w:lineRule="auto"/>
        <w:ind w:left="720" w:hanging="720"/>
        <w:rPr>
          <w:rFonts w:ascii="Arial" w:hAnsi="Arial" w:cs="Arial"/>
        </w:rPr>
      </w:pPr>
      <w:r w:rsidRPr="00F84E24">
        <w:rPr>
          <w:rFonts w:ascii="Arial" w:eastAsiaTheme="minorEastAsia" w:hAnsi="Arial" w:cs="Arial"/>
          <w:color w:val="000000" w:themeColor="text1"/>
          <w:kern w:val="24"/>
        </w:rPr>
        <w:t>Chiesa, M. (2025) ‘Antidepressant Medication and Psychotherapy: Why It Matters’, </w:t>
      </w:r>
      <w:r w:rsidRPr="00F84E24">
        <w:rPr>
          <w:rFonts w:ascii="Arial" w:eastAsiaTheme="minorEastAsia" w:hAnsi="Arial" w:cs="Arial"/>
          <w:i/>
          <w:iCs/>
          <w:color w:val="000000" w:themeColor="text1"/>
          <w:kern w:val="24"/>
        </w:rPr>
        <w:t>British journal of psychotherapy</w:t>
      </w:r>
      <w:r w:rsidRPr="00F84E24">
        <w:rPr>
          <w:rFonts w:ascii="Arial" w:eastAsiaTheme="minorEastAsia" w:hAnsi="Arial" w:cs="Arial"/>
          <w:color w:val="000000" w:themeColor="text1"/>
          <w:kern w:val="24"/>
        </w:rPr>
        <w:t>, 41(1), pp. 65–87. Available at: https://doi.org/10.1111/bjp.12938.</w:t>
      </w:r>
    </w:p>
    <w:p w14:paraId="0846508B" w14:textId="77777777" w:rsidR="006E2805" w:rsidRDefault="006E2805" w:rsidP="00F84E24">
      <w:pPr>
        <w:spacing w:after="0" w:line="480" w:lineRule="auto"/>
        <w:contextualSpacing/>
        <w:rPr>
          <w:rFonts w:ascii="Arial" w:eastAsiaTheme="minorEastAsia" w:hAnsi="Arial" w:cs="Arial"/>
          <w:color w:val="000000" w:themeColor="text1"/>
          <w:kern w:val="24"/>
          <w:sz w:val="24"/>
          <w:szCs w:val="24"/>
        </w:rPr>
      </w:pPr>
      <w:bookmarkStart w:id="3" w:name="_Hlk211770061"/>
    </w:p>
    <w:p w14:paraId="678C2F96" w14:textId="59F4E109" w:rsidR="00927B34" w:rsidRDefault="00666F8F" w:rsidP="00391D57">
      <w:pPr>
        <w:spacing w:after="0" w:line="480" w:lineRule="auto"/>
        <w:ind w:left="720" w:hanging="720"/>
        <w:contextualSpacing/>
        <w:rPr>
          <w:rFonts w:ascii="Arial" w:hAnsi="Arial" w:cs="Arial"/>
          <w:sz w:val="24"/>
          <w:szCs w:val="24"/>
          <w:shd w:val="clear" w:color="auto" w:fill="FFFFFF"/>
        </w:rPr>
      </w:pPr>
      <w:r w:rsidRPr="00666F8F">
        <w:rPr>
          <w:rFonts w:ascii="Arial" w:hAnsi="Arial" w:cs="Arial"/>
          <w:sz w:val="24"/>
          <w:szCs w:val="24"/>
          <w:shd w:val="clear" w:color="auto" w:fill="FFFFFF"/>
        </w:rPr>
        <w:lastRenderedPageBreak/>
        <w:t xml:space="preserve">Dominguez, S.K., </w:t>
      </w:r>
      <w:proofErr w:type="spellStart"/>
      <w:r w:rsidRPr="00666F8F">
        <w:rPr>
          <w:rFonts w:ascii="Arial" w:hAnsi="Arial" w:cs="Arial"/>
          <w:sz w:val="24"/>
          <w:szCs w:val="24"/>
          <w:shd w:val="clear" w:color="auto" w:fill="FFFFFF"/>
        </w:rPr>
        <w:t>Matthijssen</w:t>
      </w:r>
      <w:proofErr w:type="spellEnd"/>
      <w:r w:rsidRPr="00666F8F">
        <w:rPr>
          <w:rFonts w:ascii="Arial" w:hAnsi="Arial" w:cs="Arial"/>
          <w:sz w:val="24"/>
          <w:szCs w:val="24"/>
          <w:shd w:val="clear" w:color="auto" w:fill="FFFFFF"/>
        </w:rPr>
        <w:t>, S.J.M.A. and Lee, C.W. (2021) ‘Trauma-focused treatments for depression. A systematic review and meta-analysis’, </w:t>
      </w:r>
      <w:proofErr w:type="spellStart"/>
      <w:r w:rsidRPr="00666F8F">
        <w:rPr>
          <w:rFonts w:ascii="Arial" w:hAnsi="Arial" w:cs="Arial"/>
          <w:i/>
          <w:iCs/>
          <w:sz w:val="24"/>
          <w:szCs w:val="24"/>
          <w:shd w:val="clear" w:color="auto" w:fill="FFFFFF"/>
        </w:rPr>
        <w:t>PloS</w:t>
      </w:r>
      <w:proofErr w:type="spellEnd"/>
      <w:r w:rsidRPr="00666F8F">
        <w:rPr>
          <w:rFonts w:ascii="Arial" w:hAnsi="Arial" w:cs="Arial"/>
          <w:i/>
          <w:iCs/>
          <w:sz w:val="24"/>
          <w:szCs w:val="24"/>
          <w:shd w:val="clear" w:color="auto" w:fill="FFFFFF"/>
        </w:rPr>
        <w:t xml:space="preserve"> one</w:t>
      </w:r>
      <w:r w:rsidRPr="00666F8F">
        <w:rPr>
          <w:rFonts w:ascii="Arial" w:hAnsi="Arial" w:cs="Arial"/>
          <w:sz w:val="24"/>
          <w:szCs w:val="24"/>
          <w:shd w:val="clear" w:color="auto" w:fill="FFFFFF"/>
        </w:rPr>
        <w:t>, 16(7), p. e0254778. Available at: https://doi.org/10.1371/journal.pone.0254778</w:t>
      </w:r>
    </w:p>
    <w:p w14:paraId="1632EB20" w14:textId="77777777" w:rsidR="00927B34" w:rsidRDefault="00927B34" w:rsidP="00107B5F">
      <w:pPr>
        <w:spacing w:after="0" w:line="480" w:lineRule="auto"/>
        <w:ind w:left="720" w:hanging="720"/>
        <w:contextualSpacing/>
        <w:rPr>
          <w:rFonts w:ascii="Arial" w:hAnsi="Arial" w:cs="Arial"/>
          <w:sz w:val="24"/>
          <w:szCs w:val="24"/>
          <w:shd w:val="clear" w:color="auto" w:fill="FFFFFF"/>
        </w:rPr>
      </w:pPr>
    </w:p>
    <w:p w14:paraId="6C7FEBFA" w14:textId="62DD3B43" w:rsidR="007269D1" w:rsidRDefault="006E2805" w:rsidP="00391D57">
      <w:pPr>
        <w:spacing w:after="0" w:line="480" w:lineRule="auto"/>
        <w:ind w:left="720" w:hanging="720"/>
        <w:contextualSpacing/>
        <w:rPr>
          <w:rFonts w:ascii="Arial" w:hAnsi="Arial" w:cs="Arial"/>
          <w:sz w:val="24"/>
          <w:szCs w:val="24"/>
          <w:shd w:val="clear" w:color="auto" w:fill="FFFFFF"/>
        </w:rPr>
      </w:pPr>
      <w:r w:rsidRPr="00FC6069">
        <w:rPr>
          <w:rFonts w:ascii="Arial" w:hAnsi="Arial" w:cs="Arial"/>
          <w:sz w:val="24"/>
          <w:szCs w:val="24"/>
          <w:shd w:val="clear" w:color="auto" w:fill="FFFFFF"/>
        </w:rPr>
        <w:t>Felitti, V.J. </w:t>
      </w:r>
      <w:r w:rsidRPr="00FC6069">
        <w:rPr>
          <w:rFonts w:ascii="Arial" w:hAnsi="Arial" w:cs="Arial"/>
          <w:i/>
          <w:iCs/>
          <w:sz w:val="24"/>
          <w:szCs w:val="24"/>
          <w:shd w:val="clear" w:color="auto" w:fill="FFFFFF"/>
        </w:rPr>
        <w:t>et al.</w:t>
      </w:r>
      <w:r w:rsidRPr="00FC6069">
        <w:rPr>
          <w:rFonts w:ascii="Arial" w:hAnsi="Arial" w:cs="Arial"/>
          <w:sz w:val="24"/>
          <w:szCs w:val="24"/>
          <w:shd w:val="clear" w:color="auto" w:fill="FFFFFF"/>
        </w:rPr>
        <w:t> </w:t>
      </w:r>
      <w:r w:rsidRPr="00C412E9">
        <w:rPr>
          <w:rFonts w:ascii="Arial" w:hAnsi="Arial" w:cs="Arial"/>
          <w:sz w:val="24"/>
          <w:szCs w:val="24"/>
          <w:shd w:val="clear" w:color="auto" w:fill="FFFFFF"/>
        </w:rPr>
        <w:t xml:space="preserve">(1998) </w:t>
      </w:r>
      <w:bookmarkEnd w:id="3"/>
      <w:r w:rsidRPr="00C412E9">
        <w:rPr>
          <w:rFonts w:ascii="Arial" w:hAnsi="Arial" w:cs="Arial"/>
          <w:sz w:val="24"/>
          <w:szCs w:val="24"/>
          <w:shd w:val="clear" w:color="auto" w:fill="FFFFFF"/>
        </w:rPr>
        <w:t>‘Relationship of Childhood Abuse and Household Dysfunction to Many of the Leading Causes of Death in Adults: The Adverse Childhood Experiences (ACE) Study’, </w:t>
      </w:r>
      <w:r w:rsidRPr="00C412E9">
        <w:rPr>
          <w:rFonts w:ascii="Arial" w:hAnsi="Arial" w:cs="Arial"/>
          <w:i/>
          <w:iCs/>
          <w:sz w:val="24"/>
          <w:szCs w:val="24"/>
          <w:shd w:val="clear" w:color="auto" w:fill="FFFFFF"/>
        </w:rPr>
        <w:t>American journal of preventive medicine</w:t>
      </w:r>
      <w:r w:rsidRPr="00C412E9">
        <w:rPr>
          <w:rFonts w:ascii="Arial" w:hAnsi="Arial" w:cs="Arial"/>
          <w:sz w:val="24"/>
          <w:szCs w:val="24"/>
          <w:shd w:val="clear" w:color="auto" w:fill="FFFFFF"/>
        </w:rPr>
        <w:t xml:space="preserve">, 14(4), pp. 245–258. Available at: </w:t>
      </w:r>
      <w:hyperlink r:id="rId6" w:history="1">
        <w:r w:rsidR="00617636" w:rsidRPr="00892160">
          <w:rPr>
            <w:rStyle w:val="Hyperlink"/>
            <w:rFonts w:ascii="Arial" w:hAnsi="Arial" w:cs="Arial"/>
            <w:sz w:val="24"/>
            <w:szCs w:val="24"/>
            <w:shd w:val="clear" w:color="auto" w:fill="FFFFFF"/>
          </w:rPr>
          <w:t>https://doi.org/10.1016/S0749-3797(98)00017-8</w:t>
        </w:r>
      </w:hyperlink>
      <w:r w:rsidRPr="00C412E9">
        <w:rPr>
          <w:rFonts w:ascii="Arial" w:hAnsi="Arial" w:cs="Arial"/>
          <w:sz w:val="24"/>
          <w:szCs w:val="24"/>
          <w:shd w:val="clear" w:color="auto" w:fill="FFFFFF"/>
        </w:rPr>
        <w:t>.</w:t>
      </w:r>
    </w:p>
    <w:p w14:paraId="43D06992" w14:textId="77777777" w:rsidR="00F24B1D" w:rsidRDefault="00F24B1D" w:rsidP="00A80CB2">
      <w:pPr>
        <w:spacing w:after="0" w:line="480" w:lineRule="auto"/>
        <w:contextualSpacing/>
        <w:rPr>
          <w:rFonts w:ascii="Arial" w:hAnsi="Arial" w:cs="Arial"/>
          <w:sz w:val="24"/>
          <w:szCs w:val="24"/>
          <w:shd w:val="clear" w:color="auto" w:fill="FFFFFF"/>
        </w:rPr>
      </w:pPr>
    </w:p>
    <w:p w14:paraId="6FFB75ED" w14:textId="59AD6D33" w:rsidR="007269D1" w:rsidRDefault="00B745D0" w:rsidP="00107B5F">
      <w:pPr>
        <w:spacing w:after="0" w:line="480" w:lineRule="auto"/>
        <w:ind w:left="720" w:hanging="720"/>
        <w:contextualSpacing/>
        <w:rPr>
          <w:rFonts w:ascii="Arial" w:hAnsi="Arial" w:cs="Arial"/>
          <w:sz w:val="24"/>
          <w:szCs w:val="24"/>
          <w:shd w:val="clear" w:color="auto" w:fill="FFFFFF"/>
        </w:rPr>
      </w:pPr>
      <w:proofErr w:type="spellStart"/>
      <w:r w:rsidRPr="00FC6069">
        <w:rPr>
          <w:rFonts w:ascii="Arial" w:hAnsi="Arial" w:cs="Arial"/>
          <w:sz w:val="24"/>
          <w:szCs w:val="24"/>
          <w:shd w:val="clear" w:color="auto" w:fill="FFFFFF"/>
        </w:rPr>
        <w:t>Gathier</w:t>
      </w:r>
      <w:proofErr w:type="spellEnd"/>
      <w:r w:rsidRPr="00FC6069">
        <w:rPr>
          <w:rFonts w:ascii="Arial" w:hAnsi="Arial" w:cs="Arial"/>
          <w:sz w:val="24"/>
          <w:szCs w:val="24"/>
          <w:shd w:val="clear" w:color="auto" w:fill="FFFFFF"/>
        </w:rPr>
        <w:t>, A.W. </w:t>
      </w:r>
      <w:r w:rsidRPr="00FC6069">
        <w:rPr>
          <w:rFonts w:ascii="Arial" w:hAnsi="Arial" w:cs="Arial"/>
          <w:i/>
          <w:iCs/>
          <w:sz w:val="24"/>
          <w:szCs w:val="24"/>
          <w:shd w:val="clear" w:color="auto" w:fill="FFFFFF"/>
        </w:rPr>
        <w:t>et al.</w:t>
      </w:r>
      <w:r w:rsidRPr="00FC6069">
        <w:rPr>
          <w:rFonts w:ascii="Arial" w:hAnsi="Arial" w:cs="Arial"/>
          <w:sz w:val="24"/>
          <w:szCs w:val="24"/>
          <w:shd w:val="clear" w:color="auto" w:fill="FFFFFF"/>
        </w:rPr>
        <w:t> </w:t>
      </w:r>
      <w:r w:rsidRPr="00B745D0">
        <w:rPr>
          <w:rFonts w:ascii="Arial" w:hAnsi="Arial" w:cs="Arial"/>
          <w:sz w:val="24"/>
          <w:szCs w:val="24"/>
          <w:shd w:val="clear" w:color="auto" w:fill="FFFFFF"/>
        </w:rPr>
        <w:t xml:space="preserve">(2023) ‘Design and rationale of the </w:t>
      </w:r>
      <w:proofErr w:type="spellStart"/>
      <w:r w:rsidRPr="00B745D0">
        <w:rPr>
          <w:rFonts w:ascii="Arial" w:hAnsi="Arial" w:cs="Arial"/>
          <w:sz w:val="24"/>
          <w:szCs w:val="24"/>
          <w:shd w:val="clear" w:color="auto" w:fill="FFFFFF"/>
        </w:rPr>
        <w:t>REStoring</w:t>
      </w:r>
      <w:proofErr w:type="spellEnd"/>
      <w:r w:rsidRPr="00B745D0">
        <w:rPr>
          <w:rFonts w:ascii="Arial" w:hAnsi="Arial" w:cs="Arial"/>
          <w:sz w:val="24"/>
          <w:szCs w:val="24"/>
          <w:shd w:val="clear" w:color="auto" w:fill="FFFFFF"/>
        </w:rPr>
        <w:t xml:space="preserve"> mood after early life trauma with psychotherapy (RESET-psychotherapy) study: a </w:t>
      </w:r>
      <w:proofErr w:type="spellStart"/>
      <w:r w:rsidRPr="00B745D0">
        <w:rPr>
          <w:rFonts w:ascii="Arial" w:hAnsi="Arial" w:cs="Arial"/>
          <w:sz w:val="24"/>
          <w:szCs w:val="24"/>
          <w:shd w:val="clear" w:color="auto" w:fill="FFFFFF"/>
        </w:rPr>
        <w:t>multicenter</w:t>
      </w:r>
      <w:proofErr w:type="spellEnd"/>
      <w:r w:rsidRPr="00B745D0">
        <w:rPr>
          <w:rFonts w:ascii="Arial" w:hAnsi="Arial" w:cs="Arial"/>
          <w:sz w:val="24"/>
          <w:szCs w:val="24"/>
          <w:shd w:val="clear" w:color="auto" w:fill="FFFFFF"/>
        </w:rPr>
        <w:t xml:space="preserve"> randomized controlled trial on the efficacy of adjunctive trauma-focused therapy (TFT) versus treatment as usual (TAU) for adult patients with major depressive disorder (MDD) and childhood trauma’, </w:t>
      </w:r>
      <w:r w:rsidRPr="00B745D0">
        <w:rPr>
          <w:rFonts w:ascii="Arial" w:hAnsi="Arial" w:cs="Arial"/>
          <w:i/>
          <w:iCs/>
          <w:sz w:val="24"/>
          <w:szCs w:val="24"/>
          <w:shd w:val="clear" w:color="auto" w:fill="FFFFFF"/>
        </w:rPr>
        <w:t>BMC psychiatry</w:t>
      </w:r>
      <w:r w:rsidRPr="00B745D0">
        <w:rPr>
          <w:rFonts w:ascii="Arial" w:hAnsi="Arial" w:cs="Arial"/>
          <w:sz w:val="24"/>
          <w:szCs w:val="24"/>
          <w:shd w:val="clear" w:color="auto" w:fill="FFFFFF"/>
        </w:rPr>
        <w:t xml:space="preserve">, 23(1). Available at: </w:t>
      </w:r>
      <w:hyperlink r:id="rId7" w:history="1">
        <w:r w:rsidR="00FA22FB" w:rsidRPr="008763BC">
          <w:rPr>
            <w:rStyle w:val="Hyperlink"/>
            <w:rFonts w:ascii="Arial" w:hAnsi="Arial" w:cs="Arial"/>
            <w:sz w:val="24"/>
            <w:szCs w:val="24"/>
            <w:shd w:val="clear" w:color="auto" w:fill="FFFFFF"/>
          </w:rPr>
          <w:t>https://doi.org/10.1186/s12888-023-04518-0</w:t>
        </w:r>
      </w:hyperlink>
      <w:r w:rsidRPr="00B745D0">
        <w:rPr>
          <w:rFonts w:ascii="Arial" w:hAnsi="Arial" w:cs="Arial"/>
          <w:sz w:val="24"/>
          <w:szCs w:val="24"/>
          <w:shd w:val="clear" w:color="auto" w:fill="FFFFFF"/>
        </w:rPr>
        <w:t>.</w:t>
      </w:r>
    </w:p>
    <w:p w14:paraId="5974B610" w14:textId="77777777" w:rsidR="00FA22FB" w:rsidRDefault="00FA22FB" w:rsidP="000334B2">
      <w:pPr>
        <w:spacing w:after="0" w:line="480" w:lineRule="auto"/>
        <w:contextualSpacing/>
        <w:rPr>
          <w:rFonts w:ascii="Arial" w:hAnsi="Arial" w:cs="Arial"/>
          <w:sz w:val="24"/>
          <w:szCs w:val="24"/>
          <w:shd w:val="clear" w:color="auto" w:fill="FFFFFF"/>
        </w:rPr>
      </w:pPr>
    </w:p>
    <w:p w14:paraId="0C4B75B6" w14:textId="363F26A7" w:rsidR="00FA22FB" w:rsidRDefault="00FA22FB" w:rsidP="00FA22FB">
      <w:pPr>
        <w:spacing w:after="0" w:line="480" w:lineRule="auto"/>
        <w:ind w:left="720" w:hanging="720"/>
        <w:contextualSpacing/>
        <w:rPr>
          <w:rFonts w:ascii="Arial" w:hAnsi="Arial" w:cs="Arial"/>
          <w:sz w:val="24"/>
          <w:szCs w:val="24"/>
          <w:shd w:val="clear" w:color="auto" w:fill="FFFFFF"/>
        </w:rPr>
      </w:pPr>
      <w:r w:rsidRPr="00FA22FB">
        <w:rPr>
          <w:rFonts w:ascii="Arial" w:hAnsi="Arial" w:cs="Arial"/>
          <w:sz w:val="24"/>
          <w:szCs w:val="24"/>
          <w:shd w:val="clear" w:color="auto" w:fill="FFFFFF"/>
        </w:rPr>
        <w:t xml:space="preserve">Haake, R. (2017) ‘Counselling for depression: efficient, effective and evidence based’, </w:t>
      </w:r>
      <w:r w:rsidRPr="00FA22FB">
        <w:rPr>
          <w:rFonts w:ascii="Arial" w:hAnsi="Arial" w:cs="Arial"/>
          <w:i/>
          <w:iCs/>
          <w:sz w:val="24"/>
          <w:szCs w:val="24"/>
          <w:shd w:val="clear" w:color="auto" w:fill="FFFFFF"/>
        </w:rPr>
        <w:t xml:space="preserve">Healthcare Counselling and Psychotherapy Journal, </w:t>
      </w:r>
      <w:r w:rsidRPr="00FA22FB">
        <w:rPr>
          <w:rFonts w:ascii="Arial" w:hAnsi="Arial" w:cs="Arial"/>
          <w:sz w:val="24"/>
          <w:szCs w:val="24"/>
          <w:shd w:val="clear" w:color="auto" w:fill="FFFFFF"/>
        </w:rPr>
        <w:t xml:space="preserve">17 (4), pp. </w:t>
      </w:r>
    </w:p>
    <w:p w14:paraId="7EE94449" w14:textId="77777777" w:rsidR="00A80CB2" w:rsidRDefault="00A80CB2" w:rsidP="00812F28">
      <w:pPr>
        <w:spacing w:after="0" w:line="480" w:lineRule="auto"/>
        <w:contextualSpacing/>
        <w:rPr>
          <w:rFonts w:ascii="Arial" w:hAnsi="Arial" w:cs="Arial"/>
          <w:sz w:val="24"/>
          <w:szCs w:val="24"/>
          <w:shd w:val="clear" w:color="auto" w:fill="FFFFFF"/>
        </w:rPr>
      </w:pPr>
    </w:p>
    <w:p w14:paraId="03D4A180" w14:textId="0160261F" w:rsidR="00C61ECA" w:rsidRDefault="00C61ECA" w:rsidP="00107B5F">
      <w:pPr>
        <w:spacing w:after="0" w:line="480" w:lineRule="auto"/>
        <w:ind w:left="720" w:hanging="720"/>
        <w:contextualSpacing/>
        <w:rPr>
          <w:rFonts w:ascii="Arial" w:hAnsi="Arial" w:cs="Arial"/>
          <w:sz w:val="24"/>
          <w:szCs w:val="24"/>
          <w:shd w:val="clear" w:color="auto" w:fill="FFFFFF"/>
        </w:rPr>
      </w:pPr>
      <w:r w:rsidRPr="00C61ECA">
        <w:rPr>
          <w:rFonts w:ascii="Arial" w:hAnsi="Arial" w:cs="Arial"/>
          <w:sz w:val="24"/>
          <w:szCs w:val="24"/>
          <w:shd w:val="clear" w:color="auto" w:fill="FFFFFF"/>
        </w:rPr>
        <w:t>Hawke, L.D. and Provencher, M.D. (2011) ‘Schema Theory and Schema Therapy in Mood and Anxiety Disorders: A Review’, </w:t>
      </w:r>
      <w:r w:rsidRPr="00C61ECA">
        <w:rPr>
          <w:rFonts w:ascii="Arial" w:hAnsi="Arial" w:cs="Arial"/>
          <w:i/>
          <w:iCs/>
          <w:sz w:val="24"/>
          <w:szCs w:val="24"/>
          <w:shd w:val="clear" w:color="auto" w:fill="FFFFFF"/>
        </w:rPr>
        <w:t>Journal of cognitive psychotherapy</w:t>
      </w:r>
      <w:r w:rsidRPr="00C61ECA">
        <w:rPr>
          <w:rFonts w:ascii="Arial" w:hAnsi="Arial" w:cs="Arial"/>
          <w:sz w:val="24"/>
          <w:szCs w:val="24"/>
          <w:shd w:val="clear" w:color="auto" w:fill="FFFFFF"/>
        </w:rPr>
        <w:t xml:space="preserve">, 25(4), pp. 257–276. Available at: </w:t>
      </w:r>
      <w:hyperlink r:id="rId8" w:history="1">
        <w:r w:rsidR="008C42B2" w:rsidRPr="004B4D03">
          <w:rPr>
            <w:rStyle w:val="Hyperlink"/>
            <w:rFonts w:ascii="Arial" w:hAnsi="Arial" w:cs="Arial"/>
            <w:sz w:val="24"/>
            <w:szCs w:val="24"/>
            <w:shd w:val="clear" w:color="auto" w:fill="FFFFFF"/>
          </w:rPr>
          <w:t>https://doi.org/10.1891/0889-8391.25.4.257</w:t>
        </w:r>
      </w:hyperlink>
      <w:r w:rsidRPr="00C61ECA">
        <w:rPr>
          <w:rFonts w:ascii="Arial" w:hAnsi="Arial" w:cs="Arial"/>
          <w:sz w:val="24"/>
          <w:szCs w:val="24"/>
          <w:shd w:val="clear" w:color="auto" w:fill="FFFFFF"/>
        </w:rPr>
        <w:t>.</w:t>
      </w:r>
    </w:p>
    <w:p w14:paraId="7DC713F3" w14:textId="77777777" w:rsidR="00A80CB2" w:rsidRDefault="00A80CB2" w:rsidP="00107B5F">
      <w:pPr>
        <w:spacing w:after="0" w:line="480" w:lineRule="auto"/>
        <w:ind w:left="720" w:hanging="720"/>
        <w:contextualSpacing/>
        <w:rPr>
          <w:rFonts w:ascii="Arial" w:hAnsi="Arial" w:cs="Arial"/>
          <w:sz w:val="24"/>
          <w:szCs w:val="24"/>
          <w:shd w:val="clear" w:color="auto" w:fill="FFFFFF"/>
        </w:rPr>
      </w:pPr>
    </w:p>
    <w:p w14:paraId="381B3954" w14:textId="3F784BB0" w:rsidR="00A80CB2" w:rsidRDefault="00A80CB2" w:rsidP="00A80CB2">
      <w:pPr>
        <w:spacing w:after="0" w:line="480" w:lineRule="auto"/>
        <w:ind w:left="720" w:hanging="720"/>
        <w:contextualSpacing/>
        <w:rPr>
          <w:rFonts w:ascii="Arial" w:hAnsi="Arial" w:cs="Arial"/>
          <w:sz w:val="24"/>
          <w:szCs w:val="24"/>
          <w:shd w:val="clear" w:color="auto" w:fill="FFFFFF"/>
        </w:rPr>
      </w:pPr>
      <w:r w:rsidRPr="00A80CB2">
        <w:rPr>
          <w:rFonts w:ascii="Arial" w:hAnsi="Arial" w:cs="Arial"/>
          <w:sz w:val="24"/>
          <w:szCs w:val="24"/>
          <w:shd w:val="clear" w:color="auto" w:fill="FFFFFF"/>
        </w:rPr>
        <w:lastRenderedPageBreak/>
        <w:t>Horvath, A.O. (2006) ‘THE ALLIANCE IN CONTEXT: ACCOMPLISHMENTS, CHALLENGES, AND FUTURE DIRECTIONS’, </w:t>
      </w:r>
      <w:r w:rsidRPr="00A80CB2">
        <w:rPr>
          <w:rFonts w:ascii="Arial" w:hAnsi="Arial" w:cs="Arial"/>
          <w:i/>
          <w:iCs/>
          <w:sz w:val="24"/>
          <w:szCs w:val="24"/>
          <w:shd w:val="clear" w:color="auto" w:fill="FFFFFF"/>
        </w:rPr>
        <w:t>Psychotherapy (Chicago, Ill.)</w:t>
      </w:r>
      <w:r w:rsidRPr="00A80CB2">
        <w:rPr>
          <w:rFonts w:ascii="Arial" w:hAnsi="Arial" w:cs="Arial"/>
          <w:sz w:val="24"/>
          <w:szCs w:val="24"/>
          <w:shd w:val="clear" w:color="auto" w:fill="FFFFFF"/>
        </w:rPr>
        <w:t>, 43(3), pp. 258–263. Available at: https://doi.org/10.1037/0033-3204.43.3.258.</w:t>
      </w:r>
    </w:p>
    <w:p w14:paraId="5F0E6BD8" w14:textId="77777777" w:rsidR="008C42B2" w:rsidRDefault="008C42B2" w:rsidP="00107B5F">
      <w:pPr>
        <w:spacing w:after="0" w:line="480" w:lineRule="auto"/>
        <w:ind w:left="720" w:hanging="720"/>
        <w:contextualSpacing/>
        <w:rPr>
          <w:rFonts w:ascii="Arial" w:hAnsi="Arial" w:cs="Arial"/>
          <w:sz w:val="24"/>
          <w:szCs w:val="24"/>
          <w:shd w:val="clear" w:color="auto" w:fill="FFFFFF"/>
        </w:rPr>
      </w:pPr>
    </w:p>
    <w:p w14:paraId="01F11337" w14:textId="4B4BAD45" w:rsidR="008568FF" w:rsidRPr="00CA5D99" w:rsidRDefault="008568FF" w:rsidP="00107B5F">
      <w:pPr>
        <w:spacing w:after="0" w:line="480" w:lineRule="auto"/>
        <w:ind w:left="720" w:hanging="720"/>
        <w:contextualSpacing/>
        <w:rPr>
          <w:rFonts w:ascii="Arial" w:hAnsi="Arial" w:cs="Arial"/>
          <w:sz w:val="24"/>
          <w:szCs w:val="24"/>
          <w:shd w:val="clear" w:color="auto" w:fill="FFFFFF"/>
        </w:rPr>
      </w:pPr>
      <w:r w:rsidRPr="00CA5D99">
        <w:rPr>
          <w:rFonts w:ascii="Arial" w:hAnsi="Arial" w:cs="Arial"/>
          <w:sz w:val="24"/>
          <w:szCs w:val="24"/>
          <w:shd w:val="clear" w:color="auto" w:fill="FFFFFF"/>
        </w:rPr>
        <w:t xml:space="preserve">Khan, M. </w:t>
      </w:r>
      <w:r w:rsidR="00D24A64" w:rsidRPr="00CA5D99">
        <w:rPr>
          <w:rFonts w:ascii="Arial" w:hAnsi="Arial" w:cs="Arial"/>
          <w:sz w:val="24"/>
          <w:szCs w:val="24"/>
          <w:shd w:val="clear" w:color="auto" w:fill="FFFFFF"/>
        </w:rPr>
        <w:t>(2023)</w:t>
      </w:r>
      <w:r w:rsidR="00D24A64" w:rsidRPr="00034B1D">
        <w:rPr>
          <w:rFonts w:ascii="Arial" w:hAnsi="Arial" w:cs="Arial"/>
          <w:i/>
          <w:iCs/>
          <w:sz w:val="24"/>
          <w:szCs w:val="24"/>
          <w:shd w:val="clear" w:color="auto" w:fill="FFFFFF"/>
        </w:rPr>
        <w:t xml:space="preserve"> </w:t>
      </w:r>
      <w:r w:rsidR="00150417" w:rsidRPr="00034B1D">
        <w:rPr>
          <w:rFonts w:ascii="Arial" w:hAnsi="Arial" w:cs="Arial"/>
          <w:i/>
          <w:iCs/>
          <w:sz w:val="24"/>
          <w:szCs w:val="24"/>
          <w:shd w:val="clear" w:color="auto" w:fill="FFFFFF"/>
        </w:rPr>
        <w:t xml:space="preserve">Working </w:t>
      </w:r>
      <w:r w:rsidR="00CA5D99" w:rsidRPr="00034B1D">
        <w:rPr>
          <w:rFonts w:ascii="Arial" w:hAnsi="Arial" w:cs="Arial"/>
          <w:i/>
          <w:iCs/>
          <w:sz w:val="24"/>
          <w:szCs w:val="24"/>
          <w:shd w:val="clear" w:color="auto" w:fill="FFFFFF"/>
        </w:rPr>
        <w:t xml:space="preserve">Within Diversity: A Reflective Guide to Anti-Oppressive </w:t>
      </w:r>
      <w:r w:rsidR="00034B1D" w:rsidRPr="00034B1D">
        <w:rPr>
          <w:rFonts w:ascii="Arial" w:hAnsi="Arial" w:cs="Arial"/>
          <w:i/>
          <w:iCs/>
          <w:sz w:val="24"/>
          <w:szCs w:val="24"/>
          <w:shd w:val="clear" w:color="auto" w:fill="FFFFFF"/>
        </w:rPr>
        <w:t>Practice in Counselling and Therapy</w:t>
      </w:r>
      <w:r w:rsidR="00034B1D">
        <w:rPr>
          <w:rFonts w:ascii="Arial" w:hAnsi="Arial" w:cs="Arial"/>
          <w:sz w:val="24"/>
          <w:szCs w:val="24"/>
          <w:shd w:val="clear" w:color="auto" w:fill="FFFFFF"/>
        </w:rPr>
        <w:t xml:space="preserve">. </w:t>
      </w:r>
      <w:r w:rsidR="00B928F5">
        <w:rPr>
          <w:rFonts w:ascii="Arial" w:hAnsi="Arial" w:cs="Arial"/>
          <w:sz w:val="24"/>
          <w:szCs w:val="24"/>
          <w:shd w:val="clear" w:color="auto" w:fill="FFFFFF"/>
        </w:rPr>
        <w:t xml:space="preserve">Jessica Kingsley Publishers. </w:t>
      </w:r>
    </w:p>
    <w:p w14:paraId="3CC04751" w14:textId="77777777" w:rsidR="008568FF" w:rsidRPr="00CA5D99" w:rsidRDefault="008568FF" w:rsidP="00107B5F">
      <w:pPr>
        <w:spacing w:after="0" w:line="480" w:lineRule="auto"/>
        <w:ind w:left="720" w:hanging="720"/>
        <w:contextualSpacing/>
        <w:rPr>
          <w:rFonts w:ascii="Arial" w:hAnsi="Arial" w:cs="Arial"/>
          <w:sz w:val="24"/>
          <w:szCs w:val="24"/>
          <w:shd w:val="clear" w:color="auto" w:fill="FFFFFF"/>
        </w:rPr>
      </w:pPr>
    </w:p>
    <w:p w14:paraId="78CDB0A2" w14:textId="627B2CEF" w:rsidR="00F65B02" w:rsidRPr="00FC6069" w:rsidRDefault="0030128F" w:rsidP="00391D57">
      <w:pPr>
        <w:spacing w:after="0" w:line="480" w:lineRule="auto"/>
        <w:ind w:left="720" w:hanging="720"/>
        <w:contextualSpacing/>
        <w:rPr>
          <w:rFonts w:ascii="Arial" w:hAnsi="Arial" w:cs="Arial"/>
          <w:sz w:val="24"/>
          <w:szCs w:val="24"/>
          <w:shd w:val="clear" w:color="auto" w:fill="FFFFFF"/>
          <w:lang w:val="fr-FR"/>
        </w:rPr>
      </w:pPr>
      <w:r w:rsidRPr="00424C4A">
        <w:rPr>
          <w:rFonts w:ascii="Arial" w:hAnsi="Arial" w:cs="Arial"/>
          <w:sz w:val="24"/>
          <w:szCs w:val="24"/>
          <w:shd w:val="clear" w:color="auto" w:fill="FFFFFF"/>
        </w:rPr>
        <w:t>Krakau, L. </w:t>
      </w:r>
      <w:r w:rsidRPr="00424C4A">
        <w:rPr>
          <w:rFonts w:ascii="Arial" w:hAnsi="Arial" w:cs="Arial"/>
          <w:i/>
          <w:iCs/>
          <w:sz w:val="24"/>
          <w:szCs w:val="24"/>
          <w:shd w:val="clear" w:color="auto" w:fill="FFFFFF"/>
        </w:rPr>
        <w:t>et al.</w:t>
      </w:r>
      <w:r w:rsidRPr="00424C4A">
        <w:rPr>
          <w:rFonts w:ascii="Arial" w:hAnsi="Arial" w:cs="Arial"/>
          <w:sz w:val="24"/>
          <w:szCs w:val="24"/>
          <w:shd w:val="clear" w:color="auto" w:fill="FFFFFF"/>
        </w:rPr>
        <w:t> </w:t>
      </w:r>
      <w:r w:rsidRPr="0030128F">
        <w:rPr>
          <w:rFonts w:ascii="Arial" w:hAnsi="Arial" w:cs="Arial"/>
          <w:sz w:val="24"/>
          <w:szCs w:val="24"/>
          <w:shd w:val="clear" w:color="auto" w:fill="FFFFFF"/>
        </w:rPr>
        <w:t>(2024) ‘Childhood trauma and differential response to long-term psychoanalytic versus cognitive–behavioural therapy for chronic depression in adults’, </w:t>
      </w:r>
      <w:r w:rsidRPr="0030128F">
        <w:rPr>
          <w:rFonts w:ascii="Arial" w:hAnsi="Arial" w:cs="Arial"/>
          <w:i/>
          <w:iCs/>
          <w:sz w:val="24"/>
          <w:szCs w:val="24"/>
          <w:shd w:val="clear" w:color="auto" w:fill="FFFFFF"/>
        </w:rPr>
        <w:t>British journal of psychiatry</w:t>
      </w:r>
      <w:r w:rsidRPr="0030128F">
        <w:rPr>
          <w:rFonts w:ascii="Arial" w:hAnsi="Arial" w:cs="Arial"/>
          <w:sz w:val="24"/>
          <w:szCs w:val="24"/>
          <w:shd w:val="clear" w:color="auto" w:fill="FFFFFF"/>
        </w:rPr>
        <w:t xml:space="preserve">, 225(4), pp. 446–453. </w:t>
      </w:r>
      <w:proofErr w:type="spellStart"/>
      <w:r w:rsidRPr="00FC6069">
        <w:rPr>
          <w:rFonts w:ascii="Arial" w:hAnsi="Arial" w:cs="Arial"/>
          <w:sz w:val="24"/>
          <w:szCs w:val="24"/>
          <w:shd w:val="clear" w:color="auto" w:fill="FFFFFF"/>
          <w:lang w:val="fr-FR"/>
        </w:rPr>
        <w:t>Available</w:t>
      </w:r>
      <w:proofErr w:type="spellEnd"/>
      <w:r w:rsidRPr="00FC6069">
        <w:rPr>
          <w:rFonts w:ascii="Arial" w:hAnsi="Arial" w:cs="Arial"/>
          <w:sz w:val="24"/>
          <w:szCs w:val="24"/>
          <w:shd w:val="clear" w:color="auto" w:fill="FFFFFF"/>
          <w:lang w:val="fr-FR"/>
        </w:rPr>
        <w:t xml:space="preserve"> at: </w:t>
      </w:r>
      <w:hyperlink r:id="rId9" w:history="1">
        <w:r w:rsidR="006C4461" w:rsidRPr="00FC6069">
          <w:rPr>
            <w:rStyle w:val="Hyperlink"/>
            <w:rFonts w:ascii="Arial" w:hAnsi="Arial" w:cs="Arial"/>
            <w:sz w:val="24"/>
            <w:szCs w:val="24"/>
            <w:shd w:val="clear" w:color="auto" w:fill="FFFFFF"/>
            <w:lang w:val="fr-FR"/>
          </w:rPr>
          <w:t>https://doi.org/10.1192/bjp.2024.112</w:t>
        </w:r>
      </w:hyperlink>
      <w:r w:rsidRPr="00FC6069">
        <w:rPr>
          <w:rFonts w:ascii="Arial" w:hAnsi="Arial" w:cs="Arial"/>
          <w:sz w:val="24"/>
          <w:szCs w:val="24"/>
          <w:shd w:val="clear" w:color="auto" w:fill="FFFFFF"/>
          <w:lang w:val="fr-FR"/>
        </w:rPr>
        <w:t>.</w:t>
      </w:r>
      <w:r w:rsidR="006C4461" w:rsidRPr="00FC6069">
        <w:rPr>
          <w:rFonts w:ascii="Arial" w:hAnsi="Arial" w:cs="Arial"/>
          <w:sz w:val="24"/>
          <w:szCs w:val="24"/>
          <w:shd w:val="clear" w:color="auto" w:fill="FFFFFF"/>
          <w:lang w:val="fr-FR"/>
        </w:rPr>
        <w:t xml:space="preserve"> </w:t>
      </w:r>
    </w:p>
    <w:p w14:paraId="2EC01ECB" w14:textId="77777777" w:rsidR="007C5000" w:rsidRPr="00FC6069" w:rsidRDefault="007C5000" w:rsidP="00107B5F">
      <w:pPr>
        <w:spacing w:after="0" w:line="480" w:lineRule="auto"/>
        <w:ind w:left="720" w:hanging="720"/>
        <w:contextualSpacing/>
        <w:rPr>
          <w:rFonts w:ascii="Arial" w:hAnsi="Arial" w:cs="Arial"/>
          <w:sz w:val="24"/>
          <w:szCs w:val="24"/>
          <w:shd w:val="clear" w:color="auto" w:fill="FFFFFF"/>
          <w:lang w:val="fr-FR"/>
        </w:rPr>
      </w:pPr>
    </w:p>
    <w:p w14:paraId="527BB226" w14:textId="179C720E" w:rsidR="007C5000" w:rsidRDefault="007C5000" w:rsidP="00107B5F">
      <w:pPr>
        <w:spacing w:after="0" w:line="480" w:lineRule="auto"/>
        <w:ind w:left="720" w:hanging="720"/>
        <w:contextualSpacing/>
        <w:rPr>
          <w:rFonts w:ascii="Arial" w:hAnsi="Arial" w:cs="Arial"/>
          <w:sz w:val="24"/>
          <w:szCs w:val="24"/>
          <w:shd w:val="clear" w:color="auto" w:fill="FFFFFF"/>
        </w:rPr>
      </w:pPr>
      <w:proofErr w:type="spellStart"/>
      <w:r w:rsidRPr="00FC6069">
        <w:rPr>
          <w:rFonts w:ascii="Arial" w:hAnsi="Arial" w:cs="Arial"/>
          <w:sz w:val="24"/>
          <w:szCs w:val="24"/>
          <w:shd w:val="clear" w:color="auto" w:fill="FFFFFF"/>
          <w:lang w:val="fr-FR"/>
        </w:rPr>
        <w:t>Kuzminskaite</w:t>
      </w:r>
      <w:proofErr w:type="spellEnd"/>
      <w:r w:rsidRPr="00FC6069">
        <w:rPr>
          <w:rFonts w:ascii="Arial" w:hAnsi="Arial" w:cs="Arial"/>
          <w:sz w:val="24"/>
          <w:szCs w:val="24"/>
          <w:shd w:val="clear" w:color="auto" w:fill="FFFFFF"/>
          <w:lang w:val="fr-FR"/>
        </w:rPr>
        <w:t>, E. </w:t>
      </w:r>
      <w:r w:rsidRPr="00FC6069">
        <w:rPr>
          <w:rFonts w:ascii="Arial" w:hAnsi="Arial" w:cs="Arial"/>
          <w:i/>
          <w:iCs/>
          <w:sz w:val="24"/>
          <w:szCs w:val="24"/>
          <w:shd w:val="clear" w:color="auto" w:fill="FFFFFF"/>
          <w:lang w:val="fr-FR"/>
        </w:rPr>
        <w:t>et al.</w:t>
      </w:r>
      <w:r w:rsidRPr="00FC6069">
        <w:rPr>
          <w:rFonts w:ascii="Arial" w:hAnsi="Arial" w:cs="Arial"/>
          <w:sz w:val="24"/>
          <w:szCs w:val="24"/>
          <w:shd w:val="clear" w:color="auto" w:fill="FFFFFF"/>
          <w:lang w:val="fr-FR"/>
        </w:rPr>
        <w:t> </w:t>
      </w:r>
      <w:r w:rsidRPr="007C5000">
        <w:rPr>
          <w:rFonts w:ascii="Arial" w:hAnsi="Arial" w:cs="Arial"/>
          <w:sz w:val="24"/>
          <w:szCs w:val="24"/>
          <w:shd w:val="clear" w:color="auto" w:fill="FFFFFF"/>
        </w:rPr>
        <w:t>(2022) ‘Treatment efficacy and effectiveness in adults with major depressive disorder and childhood trauma history: a comprehensive meta-analysis’, </w:t>
      </w:r>
      <w:r w:rsidRPr="007C5000">
        <w:rPr>
          <w:rFonts w:ascii="Arial" w:hAnsi="Arial" w:cs="Arial"/>
          <w:i/>
          <w:iCs/>
          <w:sz w:val="24"/>
          <w:szCs w:val="24"/>
          <w:shd w:val="clear" w:color="auto" w:fill="FFFFFF"/>
        </w:rPr>
        <w:t>Neuroscience Applied</w:t>
      </w:r>
      <w:r w:rsidRPr="007C5000">
        <w:rPr>
          <w:rFonts w:ascii="Arial" w:hAnsi="Arial" w:cs="Arial"/>
          <w:sz w:val="24"/>
          <w:szCs w:val="24"/>
          <w:shd w:val="clear" w:color="auto" w:fill="FFFFFF"/>
        </w:rPr>
        <w:t xml:space="preserve">, 1. Available at: </w:t>
      </w:r>
      <w:hyperlink r:id="rId10" w:history="1">
        <w:r w:rsidRPr="007C02AB">
          <w:rPr>
            <w:rStyle w:val="Hyperlink"/>
            <w:rFonts w:ascii="Arial" w:hAnsi="Arial" w:cs="Arial"/>
            <w:sz w:val="24"/>
            <w:szCs w:val="24"/>
            <w:shd w:val="clear" w:color="auto" w:fill="FFFFFF"/>
          </w:rPr>
          <w:t>https://doi.org/10.1016/j.nsa.2022.100224</w:t>
        </w:r>
      </w:hyperlink>
      <w:r w:rsidRPr="007C5000">
        <w:rPr>
          <w:rFonts w:ascii="Arial" w:hAnsi="Arial" w:cs="Arial"/>
          <w:sz w:val="24"/>
          <w:szCs w:val="24"/>
          <w:shd w:val="clear" w:color="auto" w:fill="FFFFFF"/>
        </w:rPr>
        <w:t>.</w:t>
      </w:r>
      <w:r>
        <w:rPr>
          <w:rFonts w:ascii="Arial" w:hAnsi="Arial" w:cs="Arial"/>
          <w:sz w:val="24"/>
          <w:szCs w:val="24"/>
          <w:shd w:val="clear" w:color="auto" w:fill="FFFFFF"/>
        </w:rPr>
        <w:t xml:space="preserve"> </w:t>
      </w:r>
    </w:p>
    <w:p w14:paraId="52C34DBA" w14:textId="77777777" w:rsidR="00617636" w:rsidRDefault="00617636" w:rsidP="00C66455">
      <w:pPr>
        <w:spacing w:after="0" w:line="480" w:lineRule="auto"/>
        <w:ind w:left="720" w:hanging="720"/>
        <w:contextualSpacing/>
        <w:rPr>
          <w:rFonts w:ascii="Arial" w:hAnsi="Arial" w:cs="Arial"/>
          <w:sz w:val="24"/>
          <w:szCs w:val="24"/>
          <w:shd w:val="clear" w:color="auto" w:fill="FFFFFF"/>
        </w:rPr>
      </w:pPr>
    </w:p>
    <w:p w14:paraId="2B111EB4" w14:textId="35EE763D" w:rsidR="00CB2F6F" w:rsidRDefault="00CB2F6F" w:rsidP="00CB2F6F">
      <w:pPr>
        <w:spacing w:after="0" w:line="480" w:lineRule="auto"/>
        <w:ind w:left="720" w:hanging="720"/>
        <w:contextualSpacing/>
        <w:rPr>
          <w:rFonts w:ascii="Arial" w:eastAsiaTheme="minorEastAsia" w:hAnsi="Arial" w:cs="Arial"/>
          <w:kern w:val="24"/>
          <w:sz w:val="24"/>
          <w:szCs w:val="24"/>
        </w:rPr>
      </w:pPr>
      <w:r w:rsidRPr="00CB2F6F">
        <w:rPr>
          <w:rFonts w:ascii="Arial" w:eastAsiaTheme="minorEastAsia" w:hAnsi="Arial" w:cs="Arial"/>
          <w:kern w:val="24"/>
          <w:sz w:val="24"/>
          <w:szCs w:val="24"/>
        </w:rPr>
        <w:t xml:space="preserve">National Institute for Health and Care Excellence (NICE) (2022) </w:t>
      </w:r>
      <w:r w:rsidRPr="00CB2F6F">
        <w:rPr>
          <w:rFonts w:ascii="Arial" w:eastAsiaTheme="minorEastAsia" w:hAnsi="Arial" w:cs="Arial"/>
          <w:i/>
          <w:iCs/>
          <w:kern w:val="24"/>
          <w:sz w:val="24"/>
          <w:szCs w:val="24"/>
        </w:rPr>
        <w:t xml:space="preserve">Depression in adults: treatment and management. </w:t>
      </w:r>
      <w:r w:rsidRPr="00CB2F6F">
        <w:rPr>
          <w:rFonts w:ascii="Arial" w:eastAsiaTheme="minorEastAsia" w:hAnsi="Arial" w:cs="Arial"/>
          <w:kern w:val="24"/>
          <w:sz w:val="24"/>
          <w:szCs w:val="24"/>
        </w:rPr>
        <w:t xml:space="preserve">Available at: </w:t>
      </w:r>
      <w:hyperlink r:id="rId11" w:history="1">
        <w:r w:rsidRPr="00CB2F6F">
          <w:rPr>
            <w:rStyle w:val="Hyperlink"/>
            <w:rFonts w:ascii="Arial" w:eastAsiaTheme="minorEastAsia" w:hAnsi="Arial" w:cs="Arial"/>
            <w:kern w:val="24"/>
            <w:sz w:val="24"/>
            <w:szCs w:val="24"/>
          </w:rPr>
          <w:t>https://www.nice.org.uk/guidance/ng222</w:t>
        </w:r>
      </w:hyperlink>
      <w:r w:rsidRPr="00CB2F6F">
        <w:rPr>
          <w:rFonts w:ascii="Arial" w:eastAsiaTheme="minorEastAsia" w:hAnsi="Arial" w:cs="Arial"/>
          <w:kern w:val="24"/>
          <w:sz w:val="24"/>
          <w:szCs w:val="24"/>
        </w:rPr>
        <w:t xml:space="preserve"> (Accessed: </w:t>
      </w:r>
      <w:r w:rsidR="007D6ED0">
        <w:rPr>
          <w:rFonts w:ascii="Arial" w:eastAsiaTheme="minorEastAsia" w:hAnsi="Arial" w:cs="Arial"/>
          <w:kern w:val="24"/>
          <w:sz w:val="24"/>
          <w:szCs w:val="24"/>
        </w:rPr>
        <w:t>23rd</w:t>
      </w:r>
      <w:r w:rsidRPr="00CB2F6F">
        <w:rPr>
          <w:rFonts w:ascii="Arial" w:eastAsiaTheme="minorEastAsia" w:hAnsi="Arial" w:cs="Arial"/>
          <w:kern w:val="24"/>
          <w:sz w:val="24"/>
          <w:szCs w:val="24"/>
        </w:rPr>
        <w:t xml:space="preserve"> </w:t>
      </w:r>
      <w:r w:rsidR="007D6ED0">
        <w:rPr>
          <w:rFonts w:ascii="Arial" w:eastAsiaTheme="minorEastAsia" w:hAnsi="Arial" w:cs="Arial"/>
          <w:kern w:val="24"/>
          <w:sz w:val="24"/>
          <w:szCs w:val="24"/>
        </w:rPr>
        <w:t>October</w:t>
      </w:r>
      <w:r w:rsidRPr="00CB2F6F">
        <w:rPr>
          <w:rFonts w:ascii="Arial" w:eastAsiaTheme="minorEastAsia" w:hAnsi="Arial" w:cs="Arial"/>
          <w:kern w:val="24"/>
          <w:sz w:val="24"/>
          <w:szCs w:val="24"/>
        </w:rPr>
        <w:t xml:space="preserve"> 2025). </w:t>
      </w:r>
    </w:p>
    <w:p w14:paraId="3CF8B61E" w14:textId="77777777" w:rsidR="000334B2" w:rsidRDefault="000334B2" w:rsidP="00CB2F6F">
      <w:pPr>
        <w:spacing w:after="0" w:line="480" w:lineRule="auto"/>
        <w:ind w:left="720" w:hanging="720"/>
        <w:contextualSpacing/>
        <w:rPr>
          <w:rFonts w:ascii="Arial" w:eastAsiaTheme="minorEastAsia" w:hAnsi="Arial" w:cs="Arial"/>
          <w:kern w:val="24"/>
          <w:sz w:val="24"/>
          <w:szCs w:val="24"/>
        </w:rPr>
      </w:pPr>
    </w:p>
    <w:p w14:paraId="3DC9801A" w14:textId="2E22DF53" w:rsidR="00920A0C" w:rsidRPr="00854709" w:rsidRDefault="004C7949" w:rsidP="00CB2F6F">
      <w:pPr>
        <w:spacing w:after="0" w:line="480" w:lineRule="auto"/>
        <w:ind w:left="720" w:hanging="720"/>
        <w:contextualSpacing/>
        <w:rPr>
          <w:rFonts w:ascii="Arial" w:eastAsiaTheme="minorEastAsia" w:hAnsi="Arial" w:cs="Arial"/>
          <w:kern w:val="24"/>
          <w:sz w:val="24"/>
          <w:szCs w:val="24"/>
        </w:rPr>
      </w:pPr>
      <w:r w:rsidRPr="0001698D">
        <w:rPr>
          <w:rFonts w:ascii="Arial" w:eastAsiaTheme="minorEastAsia" w:hAnsi="Arial" w:cs="Arial"/>
          <w:kern w:val="24"/>
          <w:sz w:val="24"/>
          <w:szCs w:val="24"/>
        </w:rPr>
        <w:t xml:space="preserve">Nelson-Jones, R. (2000) </w:t>
      </w:r>
      <w:r w:rsidR="0001698D" w:rsidRPr="0001698D">
        <w:rPr>
          <w:rFonts w:ascii="Arial" w:eastAsiaTheme="minorEastAsia" w:hAnsi="Arial" w:cs="Arial"/>
          <w:i/>
          <w:iCs/>
          <w:kern w:val="24"/>
          <w:sz w:val="24"/>
          <w:szCs w:val="24"/>
        </w:rPr>
        <w:t>Six Key A</w:t>
      </w:r>
      <w:r w:rsidR="0001698D">
        <w:rPr>
          <w:rFonts w:ascii="Arial" w:eastAsiaTheme="minorEastAsia" w:hAnsi="Arial" w:cs="Arial"/>
          <w:i/>
          <w:iCs/>
          <w:kern w:val="24"/>
          <w:sz w:val="24"/>
          <w:szCs w:val="24"/>
        </w:rPr>
        <w:t>pproaches to Counselling &amp; Therapy</w:t>
      </w:r>
      <w:r w:rsidR="00854709">
        <w:rPr>
          <w:rFonts w:ascii="Arial" w:eastAsiaTheme="minorEastAsia" w:hAnsi="Arial" w:cs="Arial"/>
          <w:i/>
          <w:iCs/>
          <w:kern w:val="24"/>
          <w:sz w:val="24"/>
          <w:szCs w:val="24"/>
        </w:rPr>
        <w:t xml:space="preserve">. </w:t>
      </w:r>
      <w:r w:rsidR="00854709">
        <w:rPr>
          <w:rFonts w:ascii="Arial" w:eastAsiaTheme="minorEastAsia" w:hAnsi="Arial" w:cs="Arial"/>
          <w:kern w:val="24"/>
          <w:sz w:val="24"/>
          <w:szCs w:val="24"/>
        </w:rPr>
        <w:t xml:space="preserve">London: </w:t>
      </w:r>
      <w:r w:rsidR="00601243">
        <w:rPr>
          <w:rFonts w:ascii="Arial" w:eastAsiaTheme="minorEastAsia" w:hAnsi="Arial" w:cs="Arial"/>
          <w:kern w:val="24"/>
          <w:sz w:val="24"/>
          <w:szCs w:val="24"/>
        </w:rPr>
        <w:t>Martin’s the Printers</w:t>
      </w:r>
      <w:r w:rsidR="002425DF">
        <w:rPr>
          <w:rFonts w:ascii="Arial" w:eastAsiaTheme="minorEastAsia" w:hAnsi="Arial" w:cs="Arial"/>
          <w:kern w:val="24"/>
          <w:sz w:val="24"/>
          <w:szCs w:val="24"/>
        </w:rPr>
        <w:t xml:space="preserve"> Ltd. </w:t>
      </w:r>
    </w:p>
    <w:p w14:paraId="6A91E96A" w14:textId="77777777" w:rsidR="00A25039" w:rsidRPr="0001698D" w:rsidRDefault="00A25039" w:rsidP="00CB2F6F">
      <w:pPr>
        <w:spacing w:after="0" w:line="480" w:lineRule="auto"/>
        <w:ind w:left="720" w:hanging="720"/>
        <w:contextualSpacing/>
        <w:rPr>
          <w:rFonts w:ascii="Arial" w:eastAsiaTheme="minorEastAsia" w:hAnsi="Arial" w:cs="Arial"/>
          <w:kern w:val="24"/>
          <w:sz w:val="24"/>
          <w:szCs w:val="24"/>
        </w:rPr>
      </w:pPr>
    </w:p>
    <w:p w14:paraId="050D674C" w14:textId="77777777" w:rsidR="0025684F" w:rsidRPr="0001698D" w:rsidRDefault="0025684F" w:rsidP="00A25039">
      <w:pPr>
        <w:spacing w:after="0" w:line="480" w:lineRule="auto"/>
        <w:ind w:left="720" w:hanging="720"/>
        <w:contextualSpacing/>
        <w:rPr>
          <w:rFonts w:ascii="Arial" w:eastAsiaTheme="minorEastAsia" w:hAnsi="Arial" w:cs="Arial"/>
          <w:kern w:val="24"/>
          <w:sz w:val="24"/>
          <w:szCs w:val="24"/>
        </w:rPr>
      </w:pPr>
    </w:p>
    <w:p w14:paraId="40789E07" w14:textId="61048273" w:rsidR="00D45034" w:rsidRDefault="00A25039" w:rsidP="00A25039">
      <w:pPr>
        <w:spacing w:after="0" w:line="480" w:lineRule="auto"/>
        <w:ind w:left="720" w:hanging="720"/>
        <w:contextualSpacing/>
        <w:rPr>
          <w:rFonts w:ascii="Arial" w:eastAsiaTheme="minorEastAsia" w:hAnsi="Arial" w:cs="Arial"/>
          <w:kern w:val="24"/>
          <w:sz w:val="24"/>
          <w:szCs w:val="24"/>
        </w:rPr>
      </w:pPr>
      <w:r w:rsidRPr="00A25039">
        <w:rPr>
          <w:rFonts w:ascii="Arial" w:eastAsiaTheme="minorEastAsia" w:hAnsi="Arial" w:cs="Arial"/>
          <w:kern w:val="24"/>
          <w:sz w:val="24"/>
          <w:szCs w:val="24"/>
        </w:rPr>
        <w:lastRenderedPageBreak/>
        <w:t xml:space="preserve">Noyce, R. and Simpson, J. (2018) ‘The Experience of Forming a Therapeutic Relationship from the Client’s Perspective: A </w:t>
      </w:r>
      <w:proofErr w:type="spellStart"/>
      <w:r w:rsidRPr="00A25039">
        <w:rPr>
          <w:rFonts w:ascii="Arial" w:eastAsiaTheme="minorEastAsia" w:hAnsi="Arial" w:cs="Arial"/>
          <w:kern w:val="24"/>
          <w:sz w:val="24"/>
          <w:szCs w:val="24"/>
        </w:rPr>
        <w:t>Metasynthesis</w:t>
      </w:r>
      <w:proofErr w:type="spellEnd"/>
      <w:r w:rsidRPr="00A25039">
        <w:rPr>
          <w:rFonts w:ascii="Arial" w:eastAsiaTheme="minorEastAsia" w:hAnsi="Arial" w:cs="Arial"/>
          <w:kern w:val="24"/>
          <w:sz w:val="24"/>
          <w:szCs w:val="24"/>
        </w:rPr>
        <w:t>’, </w:t>
      </w:r>
      <w:r w:rsidRPr="00A25039">
        <w:rPr>
          <w:rFonts w:ascii="Arial" w:eastAsiaTheme="minorEastAsia" w:hAnsi="Arial" w:cs="Arial"/>
          <w:i/>
          <w:iCs/>
          <w:kern w:val="24"/>
          <w:sz w:val="24"/>
          <w:szCs w:val="24"/>
        </w:rPr>
        <w:t>Psychotherapy research</w:t>
      </w:r>
      <w:r w:rsidRPr="00A25039">
        <w:rPr>
          <w:rFonts w:ascii="Arial" w:eastAsiaTheme="minorEastAsia" w:hAnsi="Arial" w:cs="Arial"/>
          <w:kern w:val="24"/>
          <w:sz w:val="24"/>
          <w:szCs w:val="24"/>
        </w:rPr>
        <w:t xml:space="preserve">, 28(2), pp. 281–296. Available at: </w:t>
      </w:r>
      <w:hyperlink r:id="rId12" w:history="1">
        <w:r w:rsidRPr="00A25039">
          <w:rPr>
            <w:rStyle w:val="Hyperlink"/>
            <w:rFonts w:ascii="Arial" w:eastAsiaTheme="minorEastAsia" w:hAnsi="Arial" w:cs="Arial"/>
            <w:kern w:val="24"/>
            <w:sz w:val="24"/>
            <w:szCs w:val="24"/>
          </w:rPr>
          <w:t>https://doi.org/10.1080/10503307.2016.1208373</w:t>
        </w:r>
      </w:hyperlink>
      <w:r w:rsidRPr="00A25039">
        <w:rPr>
          <w:rFonts w:ascii="Arial" w:eastAsiaTheme="minorEastAsia" w:hAnsi="Arial" w:cs="Arial"/>
          <w:kern w:val="24"/>
          <w:sz w:val="24"/>
          <w:szCs w:val="24"/>
        </w:rPr>
        <w:t>.</w:t>
      </w:r>
    </w:p>
    <w:p w14:paraId="6133F731" w14:textId="77777777" w:rsidR="00C75088" w:rsidRDefault="00C75088" w:rsidP="00F24B1D">
      <w:pPr>
        <w:spacing w:after="0" w:line="480" w:lineRule="auto"/>
        <w:contextualSpacing/>
        <w:rPr>
          <w:rFonts w:ascii="Arial" w:eastAsiaTheme="minorEastAsia" w:hAnsi="Arial" w:cs="Arial"/>
          <w:kern w:val="24"/>
          <w:sz w:val="24"/>
          <w:szCs w:val="24"/>
        </w:rPr>
      </w:pPr>
    </w:p>
    <w:p w14:paraId="2E297B49" w14:textId="1B5DD068" w:rsidR="009C1308" w:rsidRPr="00A57A9D" w:rsidRDefault="00D45034" w:rsidP="00C75088">
      <w:pPr>
        <w:spacing w:after="0" w:line="480" w:lineRule="auto"/>
        <w:ind w:left="720" w:hanging="720"/>
        <w:contextualSpacing/>
        <w:rPr>
          <w:rFonts w:ascii="Arial" w:eastAsiaTheme="minorEastAsia" w:hAnsi="Arial" w:cs="Arial"/>
          <w:kern w:val="24"/>
          <w:sz w:val="24"/>
          <w:szCs w:val="24"/>
          <w:lang w:val="fr-FR"/>
        </w:rPr>
      </w:pPr>
      <w:r w:rsidRPr="00D45034">
        <w:rPr>
          <w:rFonts w:ascii="Arial" w:eastAsiaTheme="minorEastAsia" w:hAnsi="Arial" w:cs="Arial"/>
          <w:kern w:val="24"/>
          <w:sz w:val="24"/>
          <w:szCs w:val="24"/>
        </w:rPr>
        <w:t>Pilkington, P.D., Bishop, A. and Younan, R. (2021) ‘Adverse childhood experiences and early maladaptive schemas in adulthood: A systematic review and meta</w:t>
      </w:r>
      <w:r w:rsidRPr="00D45034">
        <w:rPr>
          <w:rFonts w:ascii="Cambria Math" w:eastAsiaTheme="minorEastAsia" w:hAnsi="Cambria Math" w:cs="Cambria Math"/>
          <w:kern w:val="24"/>
          <w:sz w:val="24"/>
          <w:szCs w:val="24"/>
        </w:rPr>
        <w:t>‐</w:t>
      </w:r>
      <w:r w:rsidRPr="00D45034">
        <w:rPr>
          <w:rFonts w:ascii="Arial" w:eastAsiaTheme="minorEastAsia" w:hAnsi="Arial" w:cs="Arial"/>
          <w:kern w:val="24"/>
          <w:sz w:val="24"/>
          <w:szCs w:val="24"/>
        </w:rPr>
        <w:t>analysis’, </w:t>
      </w:r>
      <w:r w:rsidRPr="00D45034">
        <w:rPr>
          <w:rFonts w:ascii="Arial" w:eastAsiaTheme="minorEastAsia" w:hAnsi="Arial" w:cs="Arial"/>
          <w:i/>
          <w:iCs/>
          <w:kern w:val="24"/>
          <w:sz w:val="24"/>
          <w:szCs w:val="24"/>
        </w:rPr>
        <w:t>Clinical psychology and psychotherapy</w:t>
      </w:r>
      <w:r w:rsidRPr="00D45034">
        <w:rPr>
          <w:rFonts w:ascii="Arial" w:eastAsiaTheme="minorEastAsia" w:hAnsi="Arial" w:cs="Arial"/>
          <w:kern w:val="24"/>
          <w:sz w:val="24"/>
          <w:szCs w:val="24"/>
        </w:rPr>
        <w:t xml:space="preserve">, 28(3), pp. 569–584. </w:t>
      </w:r>
      <w:proofErr w:type="spellStart"/>
      <w:r w:rsidRPr="00A57A9D">
        <w:rPr>
          <w:rFonts w:ascii="Arial" w:eastAsiaTheme="minorEastAsia" w:hAnsi="Arial" w:cs="Arial"/>
          <w:kern w:val="24"/>
          <w:sz w:val="24"/>
          <w:szCs w:val="24"/>
          <w:lang w:val="fr-FR"/>
        </w:rPr>
        <w:t>Available</w:t>
      </w:r>
      <w:proofErr w:type="spellEnd"/>
      <w:r w:rsidRPr="00A57A9D">
        <w:rPr>
          <w:rFonts w:ascii="Arial" w:eastAsiaTheme="minorEastAsia" w:hAnsi="Arial" w:cs="Arial"/>
          <w:kern w:val="24"/>
          <w:sz w:val="24"/>
          <w:szCs w:val="24"/>
          <w:lang w:val="fr-FR"/>
        </w:rPr>
        <w:t xml:space="preserve"> at: </w:t>
      </w:r>
      <w:hyperlink r:id="rId13" w:history="1">
        <w:r w:rsidRPr="00A57A9D">
          <w:rPr>
            <w:rStyle w:val="Hyperlink"/>
            <w:rFonts w:ascii="Arial" w:eastAsiaTheme="minorEastAsia" w:hAnsi="Arial" w:cs="Arial"/>
            <w:kern w:val="24"/>
            <w:sz w:val="24"/>
            <w:szCs w:val="24"/>
            <w:lang w:val="fr-FR"/>
          </w:rPr>
          <w:t>https://doi.org/10.1002/cpp.2533</w:t>
        </w:r>
      </w:hyperlink>
      <w:r w:rsidRPr="00A57A9D">
        <w:rPr>
          <w:rFonts w:ascii="Arial" w:eastAsiaTheme="minorEastAsia" w:hAnsi="Arial" w:cs="Arial"/>
          <w:kern w:val="24"/>
          <w:sz w:val="24"/>
          <w:szCs w:val="24"/>
          <w:lang w:val="fr-FR"/>
        </w:rPr>
        <w:t xml:space="preserve">. </w:t>
      </w:r>
    </w:p>
    <w:p w14:paraId="0B71CF8A" w14:textId="77777777" w:rsidR="00195F9C" w:rsidRPr="00A57A9D" w:rsidRDefault="00195F9C" w:rsidP="00652734">
      <w:pPr>
        <w:pStyle w:val="NormalWeb"/>
        <w:spacing w:before="0" w:beforeAutospacing="0" w:after="0" w:afterAutospacing="0" w:line="480" w:lineRule="auto"/>
        <w:rPr>
          <w:rFonts w:ascii="Arial" w:eastAsia="Aptos" w:hAnsi="Arial" w:cs="Arial"/>
          <w:color w:val="000000" w:themeColor="text1"/>
          <w:kern w:val="24"/>
          <w:lang w:val="fr-FR"/>
        </w:rPr>
      </w:pPr>
    </w:p>
    <w:p w14:paraId="302B8FDF" w14:textId="435ECAEA" w:rsidR="0024574E" w:rsidRDefault="00195F9C" w:rsidP="00391D57">
      <w:pPr>
        <w:pStyle w:val="NormalWeb"/>
        <w:spacing w:line="480" w:lineRule="auto"/>
        <w:ind w:left="720" w:hanging="720"/>
        <w:rPr>
          <w:rFonts w:ascii="Arial" w:eastAsia="Aptos" w:hAnsi="Arial" w:cs="Arial"/>
          <w:color w:val="000000" w:themeColor="text1"/>
          <w:kern w:val="24"/>
        </w:rPr>
      </w:pPr>
      <w:proofErr w:type="spellStart"/>
      <w:r w:rsidRPr="00A57A9D">
        <w:rPr>
          <w:rFonts w:ascii="Arial" w:eastAsia="Aptos" w:hAnsi="Arial" w:cs="Arial"/>
          <w:color w:val="000000" w:themeColor="text1"/>
          <w:kern w:val="24"/>
          <w:lang w:val="fr-FR"/>
        </w:rPr>
        <w:t>Pybis</w:t>
      </w:r>
      <w:proofErr w:type="spellEnd"/>
      <w:r w:rsidRPr="00A57A9D">
        <w:rPr>
          <w:rFonts w:ascii="Arial" w:eastAsia="Aptos" w:hAnsi="Arial" w:cs="Arial"/>
          <w:color w:val="000000" w:themeColor="text1"/>
          <w:kern w:val="24"/>
          <w:lang w:val="fr-FR"/>
        </w:rPr>
        <w:t xml:space="preserve">, J. </w:t>
      </w:r>
      <w:r w:rsidRPr="00A57A9D">
        <w:rPr>
          <w:rFonts w:ascii="Arial" w:eastAsia="Aptos" w:hAnsi="Arial" w:cs="Arial"/>
          <w:i/>
          <w:iCs/>
          <w:color w:val="000000" w:themeColor="text1"/>
          <w:kern w:val="24"/>
          <w:lang w:val="fr-FR"/>
        </w:rPr>
        <w:t xml:space="preserve">et al. </w:t>
      </w:r>
      <w:r w:rsidRPr="00195F9C">
        <w:rPr>
          <w:rFonts w:ascii="Arial" w:eastAsia="Aptos" w:hAnsi="Arial" w:cs="Arial"/>
          <w:color w:val="000000" w:themeColor="text1"/>
          <w:kern w:val="24"/>
        </w:rPr>
        <w:t>(2017) The comparative effectiveness and efficiency of cognitive behaviour therapy and generic counselling in the treatment of depression: evidence from the 2</w:t>
      </w:r>
      <w:r w:rsidRPr="00195F9C">
        <w:rPr>
          <w:rFonts w:ascii="Arial" w:eastAsia="Aptos" w:hAnsi="Arial" w:cs="Arial"/>
          <w:color w:val="000000" w:themeColor="text1"/>
          <w:kern w:val="24"/>
          <w:vertAlign w:val="superscript"/>
        </w:rPr>
        <w:t>nd</w:t>
      </w:r>
      <w:r w:rsidRPr="00195F9C">
        <w:rPr>
          <w:rFonts w:ascii="Arial" w:eastAsia="Aptos" w:hAnsi="Arial" w:cs="Arial"/>
          <w:color w:val="000000" w:themeColor="text1"/>
          <w:kern w:val="24"/>
        </w:rPr>
        <w:t xml:space="preserve"> UK National Audit of psychological therapies, </w:t>
      </w:r>
      <w:r w:rsidRPr="00195F9C">
        <w:rPr>
          <w:rFonts w:ascii="Arial" w:eastAsia="Aptos" w:hAnsi="Arial" w:cs="Arial"/>
          <w:i/>
          <w:iCs/>
          <w:color w:val="000000" w:themeColor="text1"/>
          <w:kern w:val="24"/>
        </w:rPr>
        <w:t xml:space="preserve">BMC psychiatry, </w:t>
      </w:r>
      <w:r w:rsidRPr="00195F9C">
        <w:rPr>
          <w:rFonts w:ascii="Arial" w:eastAsia="Aptos" w:hAnsi="Arial" w:cs="Arial"/>
          <w:color w:val="000000" w:themeColor="text1"/>
          <w:kern w:val="24"/>
        </w:rPr>
        <w:t xml:space="preserve">17 (1), pp. 215-215. </w:t>
      </w:r>
    </w:p>
    <w:p w14:paraId="2C4230A3" w14:textId="77777777" w:rsidR="00391D57" w:rsidRDefault="00391D57" w:rsidP="00391D57">
      <w:pPr>
        <w:pStyle w:val="NormalWeb"/>
        <w:spacing w:line="480" w:lineRule="auto"/>
        <w:ind w:left="720" w:hanging="720"/>
        <w:rPr>
          <w:rFonts w:ascii="Arial" w:eastAsia="Aptos" w:hAnsi="Arial" w:cs="Arial"/>
          <w:color w:val="000000" w:themeColor="text1"/>
          <w:kern w:val="24"/>
        </w:rPr>
      </w:pPr>
    </w:p>
    <w:p w14:paraId="6EE4AE1F" w14:textId="33C7B0B5" w:rsidR="0024574E" w:rsidRDefault="0024574E" w:rsidP="005720F9">
      <w:pPr>
        <w:pStyle w:val="NormalWeb"/>
        <w:spacing w:line="480" w:lineRule="auto"/>
        <w:ind w:left="720" w:hanging="720"/>
        <w:rPr>
          <w:rFonts w:ascii="Arial" w:eastAsia="Aptos" w:hAnsi="Arial" w:cs="Arial"/>
          <w:color w:val="000000" w:themeColor="text1"/>
          <w:kern w:val="24"/>
        </w:rPr>
      </w:pPr>
      <w:r w:rsidRPr="0024574E">
        <w:rPr>
          <w:rFonts w:ascii="Arial" w:eastAsia="Aptos" w:hAnsi="Arial" w:cs="Arial"/>
          <w:color w:val="000000" w:themeColor="text1"/>
          <w:kern w:val="24"/>
        </w:rPr>
        <w:t>Reeves, A. and Bond, T. (2021) </w:t>
      </w:r>
      <w:r w:rsidRPr="0024574E">
        <w:rPr>
          <w:rFonts w:ascii="Arial" w:eastAsia="Aptos" w:hAnsi="Arial" w:cs="Arial"/>
          <w:i/>
          <w:iCs/>
          <w:color w:val="000000" w:themeColor="text1"/>
          <w:kern w:val="24"/>
        </w:rPr>
        <w:t>Standards and ethics for counselling in action</w:t>
      </w:r>
      <w:r w:rsidRPr="0024574E">
        <w:rPr>
          <w:rFonts w:ascii="Arial" w:eastAsia="Aptos" w:hAnsi="Arial" w:cs="Arial"/>
          <w:color w:val="000000" w:themeColor="text1"/>
          <w:kern w:val="24"/>
        </w:rPr>
        <w:t>. 5th edition. London ; SAGE.</w:t>
      </w:r>
    </w:p>
    <w:p w14:paraId="5D721AAA" w14:textId="77777777" w:rsidR="009E7440" w:rsidRDefault="009E7440" w:rsidP="005720F9">
      <w:pPr>
        <w:pStyle w:val="NormalWeb"/>
        <w:spacing w:line="480" w:lineRule="auto"/>
        <w:ind w:left="720" w:hanging="720"/>
        <w:rPr>
          <w:rFonts w:ascii="Arial" w:eastAsia="Aptos" w:hAnsi="Arial" w:cs="Arial"/>
          <w:color w:val="000000" w:themeColor="text1"/>
          <w:kern w:val="24"/>
        </w:rPr>
      </w:pPr>
    </w:p>
    <w:p w14:paraId="657ADB25" w14:textId="75BD4DB0" w:rsidR="003B30D1" w:rsidRPr="00391D57" w:rsidRDefault="009E7440" w:rsidP="00391D57">
      <w:pPr>
        <w:pStyle w:val="NormalWeb"/>
        <w:spacing w:line="480" w:lineRule="auto"/>
        <w:ind w:left="720" w:hanging="720"/>
        <w:rPr>
          <w:rFonts w:ascii="Arial" w:eastAsia="Aptos" w:hAnsi="Arial" w:cs="Arial"/>
          <w:color w:val="000000" w:themeColor="text1"/>
          <w:kern w:val="24"/>
        </w:rPr>
      </w:pPr>
      <w:proofErr w:type="spellStart"/>
      <w:r>
        <w:rPr>
          <w:rFonts w:ascii="Arial" w:eastAsia="Aptos" w:hAnsi="Arial" w:cs="Arial"/>
          <w:color w:val="000000" w:themeColor="text1"/>
          <w:kern w:val="24"/>
        </w:rPr>
        <w:t>R</w:t>
      </w:r>
      <w:r w:rsidRPr="009E7440">
        <w:rPr>
          <w:rFonts w:ascii="Arial" w:eastAsia="Aptos" w:hAnsi="Arial" w:cs="Arial"/>
          <w:color w:val="000000" w:themeColor="text1"/>
          <w:kern w:val="24"/>
        </w:rPr>
        <w:t>izeakou</w:t>
      </w:r>
      <w:proofErr w:type="spellEnd"/>
      <w:r w:rsidRPr="009E7440">
        <w:rPr>
          <w:rFonts w:ascii="Arial" w:eastAsia="Aptos" w:hAnsi="Arial" w:cs="Arial"/>
          <w:color w:val="000000" w:themeColor="text1"/>
          <w:kern w:val="24"/>
        </w:rPr>
        <w:t xml:space="preserve">, A. and </w:t>
      </w:r>
      <w:proofErr w:type="spellStart"/>
      <w:r w:rsidRPr="009E7440">
        <w:rPr>
          <w:rFonts w:ascii="Arial" w:eastAsia="Aptos" w:hAnsi="Arial" w:cs="Arial"/>
          <w:color w:val="000000" w:themeColor="text1"/>
          <w:kern w:val="24"/>
        </w:rPr>
        <w:t>Kefalopoulou</w:t>
      </w:r>
      <w:proofErr w:type="spellEnd"/>
      <w:r w:rsidRPr="009E7440">
        <w:rPr>
          <w:rFonts w:ascii="Arial" w:eastAsia="Aptos" w:hAnsi="Arial" w:cs="Arial"/>
          <w:color w:val="000000" w:themeColor="text1"/>
          <w:kern w:val="24"/>
        </w:rPr>
        <w:t>, M. (2023) ‘On becoming a person-</w:t>
      </w:r>
      <w:proofErr w:type="spellStart"/>
      <w:r w:rsidRPr="009E7440">
        <w:rPr>
          <w:rFonts w:ascii="Arial" w:eastAsia="Aptos" w:hAnsi="Arial" w:cs="Arial"/>
          <w:color w:val="000000" w:themeColor="text1"/>
          <w:kern w:val="24"/>
        </w:rPr>
        <w:t>centered</w:t>
      </w:r>
      <w:proofErr w:type="spellEnd"/>
      <w:r w:rsidRPr="009E7440">
        <w:rPr>
          <w:rFonts w:ascii="Arial" w:eastAsia="Aptos" w:hAnsi="Arial" w:cs="Arial"/>
          <w:color w:val="000000" w:themeColor="text1"/>
          <w:kern w:val="24"/>
        </w:rPr>
        <w:t xml:space="preserve"> therapist: the effect of the process of “becoming” on the person’s self-concept’, </w:t>
      </w:r>
      <w:r w:rsidRPr="009E7440">
        <w:rPr>
          <w:rFonts w:ascii="Arial" w:eastAsia="Aptos" w:hAnsi="Arial" w:cs="Arial"/>
          <w:i/>
          <w:iCs/>
          <w:color w:val="000000" w:themeColor="text1"/>
          <w:kern w:val="24"/>
        </w:rPr>
        <w:t>Person-</w:t>
      </w:r>
      <w:proofErr w:type="spellStart"/>
      <w:r w:rsidRPr="009E7440">
        <w:rPr>
          <w:rFonts w:ascii="Arial" w:eastAsia="Aptos" w:hAnsi="Arial" w:cs="Arial"/>
          <w:i/>
          <w:iCs/>
          <w:color w:val="000000" w:themeColor="text1"/>
          <w:kern w:val="24"/>
        </w:rPr>
        <w:t>centered</w:t>
      </w:r>
      <w:proofErr w:type="spellEnd"/>
      <w:r w:rsidRPr="009E7440">
        <w:rPr>
          <w:rFonts w:ascii="Arial" w:eastAsia="Aptos" w:hAnsi="Arial" w:cs="Arial"/>
          <w:i/>
          <w:iCs/>
          <w:color w:val="000000" w:themeColor="text1"/>
          <w:kern w:val="24"/>
        </w:rPr>
        <w:t xml:space="preserve"> &amp; experiential psychotherapies</w:t>
      </w:r>
      <w:r w:rsidRPr="009E7440">
        <w:rPr>
          <w:rFonts w:ascii="Arial" w:eastAsia="Aptos" w:hAnsi="Arial" w:cs="Arial"/>
          <w:color w:val="000000" w:themeColor="text1"/>
          <w:kern w:val="24"/>
        </w:rPr>
        <w:t>, 22(2), pp. 154–170. Available at: https://doi.org/10.1080/14779757.2022.2104753.</w:t>
      </w:r>
    </w:p>
    <w:p w14:paraId="12550031" w14:textId="77777777" w:rsidR="00C0550B" w:rsidRDefault="003B30D1" w:rsidP="008B414F">
      <w:pPr>
        <w:pStyle w:val="NormalWeb"/>
        <w:spacing w:before="0" w:beforeAutospacing="0" w:after="0" w:afterAutospacing="0" w:line="480" w:lineRule="auto"/>
        <w:ind w:left="720" w:hanging="720"/>
        <w:rPr>
          <w:rFonts w:ascii="Arial" w:eastAsiaTheme="minorEastAsia" w:hAnsi="Arial" w:cs="Arial"/>
          <w:noProof/>
        </w:rPr>
      </w:pPr>
      <w:r>
        <w:rPr>
          <w:rFonts w:ascii="Arial" w:eastAsiaTheme="minorEastAsia" w:hAnsi="Arial" w:cs="Arial"/>
          <w:noProof/>
        </w:rPr>
        <w:lastRenderedPageBreak/>
        <w:t xml:space="preserve">Rogers, C.R. (1970) </w:t>
      </w:r>
      <w:r w:rsidR="00930686">
        <w:rPr>
          <w:rFonts w:ascii="Arial" w:eastAsiaTheme="minorEastAsia" w:hAnsi="Arial" w:cs="Arial"/>
          <w:i/>
          <w:iCs/>
          <w:noProof/>
        </w:rPr>
        <w:t>On Becoming a Person</w:t>
      </w:r>
      <w:r w:rsidR="0019503D">
        <w:rPr>
          <w:rFonts w:ascii="Arial" w:eastAsiaTheme="minorEastAsia" w:hAnsi="Arial" w:cs="Arial"/>
          <w:i/>
          <w:iCs/>
          <w:noProof/>
        </w:rPr>
        <w:t xml:space="preserve">: </w:t>
      </w:r>
      <w:r w:rsidR="001A1A7B">
        <w:rPr>
          <w:rFonts w:ascii="Arial" w:eastAsiaTheme="minorEastAsia" w:hAnsi="Arial" w:cs="Arial"/>
          <w:i/>
          <w:iCs/>
          <w:noProof/>
        </w:rPr>
        <w:t>A Therapist’s View of Psychotherapy</w:t>
      </w:r>
      <w:r w:rsidR="00625041">
        <w:rPr>
          <w:rFonts w:ascii="Arial" w:eastAsiaTheme="minorEastAsia" w:hAnsi="Arial" w:cs="Arial"/>
          <w:noProof/>
        </w:rPr>
        <w:t xml:space="preserve">. Boston: </w:t>
      </w:r>
      <w:r w:rsidR="00C0550B">
        <w:rPr>
          <w:rFonts w:ascii="Arial" w:eastAsiaTheme="minorEastAsia" w:hAnsi="Arial" w:cs="Arial"/>
          <w:noProof/>
        </w:rPr>
        <w:t xml:space="preserve">Houghton Mifflin. </w:t>
      </w:r>
    </w:p>
    <w:p w14:paraId="75309A10" w14:textId="6854A544" w:rsidR="003B30D1" w:rsidRPr="000D24E6" w:rsidRDefault="001A1A7B" w:rsidP="008B414F">
      <w:pPr>
        <w:pStyle w:val="NormalWeb"/>
        <w:spacing w:before="0" w:beforeAutospacing="0" w:after="0" w:afterAutospacing="0" w:line="480" w:lineRule="auto"/>
        <w:ind w:left="720" w:hanging="720"/>
        <w:rPr>
          <w:rFonts w:ascii="Arial" w:eastAsiaTheme="minorEastAsia" w:hAnsi="Arial" w:cs="Arial"/>
          <w:noProof/>
        </w:rPr>
      </w:pPr>
      <w:r>
        <w:rPr>
          <w:rFonts w:ascii="Arial" w:eastAsiaTheme="minorEastAsia" w:hAnsi="Arial" w:cs="Arial"/>
          <w:i/>
          <w:iCs/>
          <w:noProof/>
        </w:rPr>
        <w:t xml:space="preserve"> </w:t>
      </w:r>
    </w:p>
    <w:p w14:paraId="0FC58F0B" w14:textId="35360A29" w:rsidR="00596667" w:rsidRPr="008B414F" w:rsidRDefault="008B414F" w:rsidP="008B414F">
      <w:pPr>
        <w:pStyle w:val="NormalWeb"/>
        <w:spacing w:before="0" w:beforeAutospacing="0" w:after="0" w:afterAutospacing="0" w:line="480" w:lineRule="auto"/>
        <w:ind w:left="720" w:hanging="720"/>
        <w:rPr>
          <w:rFonts w:ascii="Arial" w:eastAsiaTheme="minorEastAsia" w:hAnsi="Arial" w:cs="Arial"/>
          <w:noProof/>
        </w:rPr>
      </w:pPr>
      <w:r w:rsidRPr="008B414F">
        <w:rPr>
          <w:rFonts w:ascii="Arial" w:eastAsiaTheme="minorEastAsia" w:hAnsi="Arial" w:cs="Arial"/>
          <w:noProof/>
        </w:rPr>
        <w:t>Rogers, C.R. (1992) ‘The Necessary and Sufficient Conditions of Therapeutic Personality Change’, Journal of consulting and clinical psychology, 60(6), pp. 827–832. Available at: https://doi.org/10.1037/0022-006X.60.6.827.</w:t>
      </w:r>
    </w:p>
    <w:p w14:paraId="40AE4411" w14:textId="77777777" w:rsidR="001B4CD8" w:rsidRDefault="001B4CD8"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p>
    <w:p w14:paraId="730DBE44" w14:textId="69997F1C" w:rsidR="00C51087" w:rsidRDefault="00C51087"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r w:rsidRPr="00C51087">
        <w:rPr>
          <w:rFonts w:ascii="Arial" w:eastAsiaTheme="minorEastAsia" w:hAnsi="Arial" w:cs="Arial"/>
          <w:color w:val="000000" w:themeColor="text1"/>
          <w:kern w:val="24"/>
        </w:rPr>
        <w:t xml:space="preserve">Roy, A. and Campbell, M. K. (2013) ‘A unifying framework for depression: bridging the major biological and psychosocial theories through stress’, </w:t>
      </w:r>
      <w:r w:rsidRPr="00C51087">
        <w:rPr>
          <w:rFonts w:ascii="Arial" w:eastAsiaTheme="minorEastAsia" w:hAnsi="Arial" w:cs="Arial"/>
          <w:i/>
          <w:iCs/>
          <w:color w:val="000000" w:themeColor="text1"/>
          <w:kern w:val="24"/>
        </w:rPr>
        <w:t xml:space="preserve">Clinical and investigate medicine, </w:t>
      </w:r>
      <w:r w:rsidRPr="00C51087">
        <w:rPr>
          <w:rFonts w:ascii="Arial" w:eastAsiaTheme="minorEastAsia" w:hAnsi="Arial" w:cs="Arial"/>
          <w:color w:val="000000" w:themeColor="text1"/>
          <w:kern w:val="24"/>
        </w:rPr>
        <w:t xml:space="preserve">36 (4), pp. E170-E190. </w:t>
      </w:r>
    </w:p>
    <w:p w14:paraId="25C3DD3E" w14:textId="77777777" w:rsidR="00EE443F" w:rsidRDefault="00EE443F"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p>
    <w:p w14:paraId="5AC39041" w14:textId="377D080F" w:rsidR="00EE443F" w:rsidRDefault="00EE443F"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r w:rsidRPr="00EE443F">
        <w:rPr>
          <w:rFonts w:ascii="Arial" w:eastAsiaTheme="minorEastAsia" w:hAnsi="Arial" w:cs="Arial"/>
          <w:color w:val="000000" w:themeColor="text1"/>
          <w:kern w:val="24"/>
        </w:rPr>
        <w:t>Van der Kolk, B.A. (2015) </w:t>
      </w:r>
      <w:r w:rsidRPr="00EE443F">
        <w:rPr>
          <w:rFonts w:ascii="Arial" w:eastAsiaTheme="minorEastAsia" w:hAnsi="Arial" w:cs="Arial"/>
          <w:i/>
          <w:iCs/>
          <w:color w:val="000000" w:themeColor="text1"/>
          <w:kern w:val="24"/>
        </w:rPr>
        <w:t xml:space="preserve">The body keeps the score : </w:t>
      </w:r>
      <w:r w:rsidR="005720F9">
        <w:rPr>
          <w:rFonts w:ascii="Arial" w:eastAsiaTheme="minorEastAsia" w:hAnsi="Arial" w:cs="Arial"/>
          <w:i/>
          <w:iCs/>
          <w:color w:val="000000" w:themeColor="text1"/>
          <w:kern w:val="24"/>
        </w:rPr>
        <w:t xml:space="preserve">Brain, mind </w:t>
      </w:r>
      <w:r w:rsidRPr="00EE443F">
        <w:rPr>
          <w:rFonts w:ascii="Arial" w:eastAsiaTheme="minorEastAsia" w:hAnsi="Arial" w:cs="Arial"/>
          <w:i/>
          <w:iCs/>
          <w:color w:val="000000" w:themeColor="text1"/>
          <w:kern w:val="24"/>
        </w:rPr>
        <w:t xml:space="preserve">and body in the </w:t>
      </w:r>
      <w:r w:rsidR="005720F9">
        <w:rPr>
          <w:rFonts w:ascii="Arial" w:eastAsiaTheme="minorEastAsia" w:hAnsi="Arial" w:cs="Arial"/>
          <w:i/>
          <w:iCs/>
          <w:color w:val="000000" w:themeColor="text1"/>
          <w:kern w:val="24"/>
        </w:rPr>
        <w:t>healing</w:t>
      </w:r>
      <w:r w:rsidRPr="00EE443F">
        <w:rPr>
          <w:rFonts w:ascii="Arial" w:eastAsiaTheme="minorEastAsia" w:hAnsi="Arial" w:cs="Arial"/>
          <w:i/>
          <w:iCs/>
          <w:color w:val="000000" w:themeColor="text1"/>
          <w:kern w:val="24"/>
        </w:rPr>
        <w:t xml:space="preserve"> of trauma</w:t>
      </w:r>
      <w:r w:rsidRPr="00EE443F">
        <w:rPr>
          <w:rFonts w:ascii="Arial" w:eastAsiaTheme="minorEastAsia" w:hAnsi="Arial" w:cs="Arial"/>
          <w:color w:val="000000" w:themeColor="text1"/>
          <w:kern w:val="24"/>
        </w:rPr>
        <w:t>. London: Penguin Books</w:t>
      </w:r>
    </w:p>
    <w:p w14:paraId="773145E0" w14:textId="77777777" w:rsidR="002A5223" w:rsidRDefault="002A5223"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p>
    <w:p w14:paraId="55D1F279" w14:textId="12B0917F" w:rsidR="002A5223" w:rsidRDefault="002A5223"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r>
        <w:rPr>
          <w:rFonts w:ascii="Arial" w:eastAsiaTheme="minorEastAsia" w:hAnsi="Arial" w:cs="Arial"/>
          <w:color w:val="000000" w:themeColor="text1"/>
          <w:kern w:val="24"/>
        </w:rPr>
        <w:t xml:space="preserve">Wang, </w:t>
      </w:r>
      <w:r w:rsidR="00620ECD">
        <w:rPr>
          <w:rFonts w:ascii="Arial" w:eastAsiaTheme="minorEastAsia" w:hAnsi="Arial" w:cs="Arial"/>
          <w:color w:val="000000" w:themeColor="text1"/>
          <w:kern w:val="24"/>
        </w:rPr>
        <w:t xml:space="preserve">S. </w:t>
      </w:r>
      <w:r w:rsidR="00620ECD">
        <w:rPr>
          <w:rFonts w:ascii="Arial" w:eastAsiaTheme="minorEastAsia" w:hAnsi="Arial" w:cs="Arial"/>
          <w:i/>
          <w:iCs/>
          <w:color w:val="000000" w:themeColor="text1"/>
          <w:kern w:val="24"/>
        </w:rPr>
        <w:t xml:space="preserve">et al. </w:t>
      </w:r>
      <w:r w:rsidR="00620ECD">
        <w:rPr>
          <w:rFonts w:ascii="Arial" w:eastAsiaTheme="minorEastAsia" w:hAnsi="Arial" w:cs="Arial"/>
          <w:color w:val="000000" w:themeColor="text1"/>
          <w:kern w:val="24"/>
        </w:rPr>
        <w:t>(2023)</w:t>
      </w:r>
      <w:r w:rsidR="00434115">
        <w:rPr>
          <w:rFonts w:ascii="Arial" w:eastAsiaTheme="minorEastAsia" w:hAnsi="Arial" w:cs="Arial"/>
          <w:color w:val="000000" w:themeColor="text1"/>
          <w:kern w:val="24"/>
        </w:rPr>
        <w:t xml:space="preserve"> </w:t>
      </w:r>
      <w:r w:rsidR="00434115" w:rsidRPr="00434115">
        <w:rPr>
          <w:rFonts w:ascii="Arial" w:eastAsiaTheme="minorEastAsia" w:hAnsi="Arial" w:cs="Arial"/>
          <w:color w:val="000000" w:themeColor="text1"/>
          <w:kern w:val="24"/>
        </w:rPr>
        <w:t>Psychological trauma, posttraumatic stress disorder and trauma related depression: A mini-review</w:t>
      </w:r>
      <w:r w:rsidR="00D218D2">
        <w:rPr>
          <w:rFonts w:ascii="Arial" w:eastAsiaTheme="minorEastAsia" w:hAnsi="Arial" w:cs="Arial"/>
          <w:color w:val="000000" w:themeColor="text1"/>
          <w:kern w:val="24"/>
        </w:rPr>
        <w:t xml:space="preserve">, </w:t>
      </w:r>
      <w:r w:rsidR="00D218D2">
        <w:rPr>
          <w:rFonts w:ascii="Arial" w:eastAsiaTheme="minorEastAsia" w:hAnsi="Arial" w:cs="Arial"/>
          <w:i/>
          <w:iCs/>
          <w:color w:val="000000" w:themeColor="text1"/>
          <w:kern w:val="24"/>
        </w:rPr>
        <w:t>World Journal of Psychiatry</w:t>
      </w:r>
      <w:r w:rsidR="00135A55">
        <w:rPr>
          <w:rFonts w:ascii="Arial" w:eastAsiaTheme="minorEastAsia" w:hAnsi="Arial" w:cs="Arial"/>
          <w:i/>
          <w:iCs/>
          <w:color w:val="000000" w:themeColor="text1"/>
          <w:kern w:val="24"/>
        </w:rPr>
        <w:t xml:space="preserve">, </w:t>
      </w:r>
      <w:r w:rsidR="00056E22">
        <w:rPr>
          <w:rFonts w:ascii="Arial" w:eastAsiaTheme="minorEastAsia" w:hAnsi="Arial" w:cs="Arial"/>
          <w:color w:val="000000" w:themeColor="text1"/>
          <w:kern w:val="24"/>
        </w:rPr>
        <w:t xml:space="preserve">13 (6), pp. </w:t>
      </w:r>
      <w:r w:rsidR="003B6BCD">
        <w:rPr>
          <w:rFonts w:ascii="Arial" w:eastAsiaTheme="minorEastAsia" w:hAnsi="Arial" w:cs="Arial"/>
          <w:color w:val="000000" w:themeColor="text1"/>
          <w:kern w:val="24"/>
        </w:rPr>
        <w:t xml:space="preserve">331-339. </w:t>
      </w:r>
    </w:p>
    <w:p w14:paraId="2809A745" w14:textId="77777777" w:rsidR="00E84812" w:rsidRDefault="00E84812" w:rsidP="00C51087">
      <w:pPr>
        <w:pStyle w:val="NormalWeb"/>
        <w:spacing w:before="0" w:beforeAutospacing="0" w:after="0" w:afterAutospacing="0" w:line="480" w:lineRule="auto"/>
        <w:ind w:left="720" w:hanging="720"/>
        <w:rPr>
          <w:rFonts w:ascii="Arial" w:eastAsiaTheme="minorEastAsia" w:hAnsi="Arial" w:cs="Arial"/>
          <w:color w:val="000000" w:themeColor="text1"/>
          <w:kern w:val="24"/>
        </w:rPr>
      </w:pPr>
    </w:p>
    <w:p w14:paraId="3DC77A73" w14:textId="5A4A2C8B" w:rsidR="00485873" w:rsidRDefault="00E84812" w:rsidP="00E84812">
      <w:pPr>
        <w:pStyle w:val="NormalWeb"/>
        <w:spacing w:before="0" w:beforeAutospacing="0" w:after="0" w:afterAutospacing="0" w:line="480" w:lineRule="auto"/>
        <w:ind w:left="720" w:hanging="720"/>
        <w:rPr>
          <w:rFonts w:ascii="Arial" w:eastAsiaTheme="minorEastAsia" w:hAnsi="Arial" w:cs="Arial"/>
          <w:color w:val="000000" w:themeColor="text1"/>
          <w:kern w:val="24"/>
        </w:rPr>
      </w:pPr>
      <w:r w:rsidRPr="00E84812">
        <w:rPr>
          <w:rFonts w:eastAsiaTheme="minorEastAsia"/>
          <w:noProof/>
        </w:rPr>
        <w:drawing>
          <wp:inline distT="0" distB="0" distL="0" distR="0" wp14:anchorId="5B0ADE10" wp14:editId="5716B727">
            <wp:extent cx="5731510" cy="1151890"/>
            <wp:effectExtent l="0" t="0" r="2540" b="0"/>
            <wp:docPr id="805886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151890"/>
                    </a:xfrm>
                    <a:prstGeom prst="rect">
                      <a:avLst/>
                    </a:prstGeom>
                    <a:noFill/>
                    <a:ln>
                      <a:noFill/>
                    </a:ln>
                  </pic:spPr>
                </pic:pic>
              </a:graphicData>
            </a:graphic>
          </wp:inline>
        </w:drawing>
      </w:r>
    </w:p>
    <w:p w14:paraId="53C58F0F" w14:textId="4548239A" w:rsidR="00485873" w:rsidRPr="00135A55" w:rsidRDefault="00485873" w:rsidP="00C51087">
      <w:pPr>
        <w:pStyle w:val="NormalWeb"/>
        <w:spacing w:before="0" w:beforeAutospacing="0" w:after="0" w:afterAutospacing="0" w:line="480" w:lineRule="auto"/>
        <w:ind w:left="720" w:hanging="720"/>
        <w:rPr>
          <w:rFonts w:ascii="Arial" w:hAnsi="Arial" w:cs="Arial"/>
        </w:rPr>
      </w:pPr>
      <w:r w:rsidRPr="00485873">
        <w:rPr>
          <w:rFonts w:ascii="Arial" w:hAnsi="Arial" w:cs="Arial"/>
        </w:rPr>
        <w:t>Yan, S. </w:t>
      </w:r>
      <w:r w:rsidRPr="00485873">
        <w:rPr>
          <w:rFonts w:ascii="Arial" w:hAnsi="Arial" w:cs="Arial"/>
          <w:i/>
          <w:iCs/>
        </w:rPr>
        <w:t>et al.</w:t>
      </w:r>
      <w:r w:rsidRPr="00485873">
        <w:rPr>
          <w:rFonts w:ascii="Arial" w:hAnsi="Arial" w:cs="Arial"/>
        </w:rPr>
        <w:t> (2025) ‘A Randomized Trial of Virtual Reality Eye Movement Desensitization and Reprocessing Therapy for Major Depressive Disorder With Childhood Trauma: A 3-Month Follow-Up Study’, </w:t>
      </w:r>
      <w:r w:rsidRPr="00485873">
        <w:rPr>
          <w:rFonts w:ascii="Arial" w:hAnsi="Arial" w:cs="Arial"/>
          <w:i/>
          <w:iCs/>
        </w:rPr>
        <w:t>Psychological trauma</w:t>
      </w:r>
      <w:r w:rsidRPr="00485873">
        <w:rPr>
          <w:rFonts w:ascii="Arial" w:hAnsi="Arial" w:cs="Arial"/>
        </w:rPr>
        <w:t>, 17(5), pp. 1127–1139. Available at: https://doi.org/10.1037/tra0001830.</w:t>
      </w:r>
    </w:p>
    <w:p w14:paraId="3BAA81D7" w14:textId="77777777" w:rsidR="00C51087" w:rsidRPr="009C1308" w:rsidRDefault="00C51087" w:rsidP="00622B8F">
      <w:pPr>
        <w:pStyle w:val="NormalWeb"/>
        <w:spacing w:before="0" w:beforeAutospacing="0" w:after="0" w:afterAutospacing="0" w:line="480" w:lineRule="auto"/>
        <w:ind w:left="720" w:hanging="720"/>
        <w:rPr>
          <w:rFonts w:ascii="Arial" w:hAnsi="Arial" w:cs="Arial"/>
        </w:rPr>
      </w:pPr>
    </w:p>
    <w:p w14:paraId="1B724EBF" w14:textId="77777777" w:rsidR="009C1308" w:rsidRPr="009C1308" w:rsidRDefault="009C1308" w:rsidP="00BD5991">
      <w:pPr>
        <w:spacing w:after="0" w:line="480" w:lineRule="auto"/>
        <w:contextualSpacing/>
        <w:rPr>
          <w:rFonts w:ascii="Arial" w:eastAsia="Times New Roman" w:hAnsi="Arial" w:cs="Arial"/>
          <w:b/>
          <w:bCs/>
          <w:color w:val="0D0D0D" w:themeColor="text1" w:themeTint="F2"/>
          <w:kern w:val="0"/>
          <w:sz w:val="24"/>
          <w:szCs w:val="24"/>
          <w:lang w:eastAsia="en-GB"/>
          <w14:ligatures w14:val="none"/>
        </w:rPr>
      </w:pPr>
    </w:p>
    <w:p w14:paraId="5053591B" w14:textId="77777777" w:rsidR="00BD5991" w:rsidRPr="009F361E" w:rsidRDefault="00BD5991" w:rsidP="009F361E">
      <w:pPr>
        <w:spacing w:line="480" w:lineRule="auto"/>
        <w:rPr>
          <w:rFonts w:ascii="Arial" w:hAnsi="Arial" w:cs="Arial"/>
          <w:sz w:val="24"/>
          <w:szCs w:val="24"/>
        </w:rPr>
      </w:pPr>
    </w:p>
    <w:sectPr w:rsidR="00BD5991" w:rsidRPr="009F3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77E3B"/>
    <w:multiLevelType w:val="hybridMultilevel"/>
    <w:tmpl w:val="C0BEEDE6"/>
    <w:lvl w:ilvl="0" w:tplc="13341B00">
      <w:start w:val="1"/>
      <w:numFmt w:val="bullet"/>
      <w:lvlText w:val="•"/>
      <w:lvlJc w:val="left"/>
      <w:pPr>
        <w:tabs>
          <w:tab w:val="num" w:pos="720"/>
        </w:tabs>
        <w:ind w:left="720" w:hanging="360"/>
      </w:pPr>
      <w:rPr>
        <w:rFonts w:ascii="Arial" w:hAnsi="Arial" w:hint="default"/>
      </w:rPr>
    </w:lvl>
    <w:lvl w:ilvl="1" w:tplc="1B423CC6" w:tentative="1">
      <w:start w:val="1"/>
      <w:numFmt w:val="bullet"/>
      <w:lvlText w:val="•"/>
      <w:lvlJc w:val="left"/>
      <w:pPr>
        <w:tabs>
          <w:tab w:val="num" w:pos="1440"/>
        </w:tabs>
        <w:ind w:left="1440" w:hanging="360"/>
      </w:pPr>
      <w:rPr>
        <w:rFonts w:ascii="Arial" w:hAnsi="Arial" w:hint="default"/>
      </w:rPr>
    </w:lvl>
    <w:lvl w:ilvl="2" w:tplc="CF323634" w:tentative="1">
      <w:start w:val="1"/>
      <w:numFmt w:val="bullet"/>
      <w:lvlText w:val="•"/>
      <w:lvlJc w:val="left"/>
      <w:pPr>
        <w:tabs>
          <w:tab w:val="num" w:pos="2160"/>
        </w:tabs>
        <w:ind w:left="2160" w:hanging="360"/>
      </w:pPr>
      <w:rPr>
        <w:rFonts w:ascii="Arial" w:hAnsi="Arial" w:hint="default"/>
      </w:rPr>
    </w:lvl>
    <w:lvl w:ilvl="3" w:tplc="BAC229B6" w:tentative="1">
      <w:start w:val="1"/>
      <w:numFmt w:val="bullet"/>
      <w:lvlText w:val="•"/>
      <w:lvlJc w:val="left"/>
      <w:pPr>
        <w:tabs>
          <w:tab w:val="num" w:pos="2880"/>
        </w:tabs>
        <w:ind w:left="2880" w:hanging="360"/>
      </w:pPr>
      <w:rPr>
        <w:rFonts w:ascii="Arial" w:hAnsi="Arial" w:hint="default"/>
      </w:rPr>
    </w:lvl>
    <w:lvl w:ilvl="4" w:tplc="9C502646" w:tentative="1">
      <w:start w:val="1"/>
      <w:numFmt w:val="bullet"/>
      <w:lvlText w:val="•"/>
      <w:lvlJc w:val="left"/>
      <w:pPr>
        <w:tabs>
          <w:tab w:val="num" w:pos="3600"/>
        </w:tabs>
        <w:ind w:left="3600" w:hanging="360"/>
      </w:pPr>
      <w:rPr>
        <w:rFonts w:ascii="Arial" w:hAnsi="Arial" w:hint="default"/>
      </w:rPr>
    </w:lvl>
    <w:lvl w:ilvl="5" w:tplc="A4CA4DA6" w:tentative="1">
      <w:start w:val="1"/>
      <w:numFmt w:val="bullet"/>
      <w:lvlText w:val="•"/>
      <w:lvlJc w:val="left"/>
      <w:pPr>
        <w:tabs>
          <w:tab w:val="num" w:pos="4320"/>
        </w:tabs>
        <w:ind w:left="4320" w:hanging="360"/>
      </w:pPr>
      <w:rPr>
        <w:rFonts w:ascii="Arial" w:hAnsi="Arial" w:hint="default"/>
      </w:rPr>
    </w:lvl>
    <w:lvl w:ilvl="6" w:tplc="2FD20596" w:tentative="1">
      <w:start w:val="1"/>
      <w:numFmt w:val="bullet"/>
      <w:lvlText w:val="•"/>
      <w:lvlJc w:val="left"/>
      <w:pPr>
        <w:tabs>
          <w:tab w:val="num" w:pos="5040"/>
        </w:tabs>
        <w:ind w:left="5040" w:hanging="360"/>
      </w:pPr>
      <w:rPr>
        <w:rFonts w:ascii="Arial" w:hAnsi="Arial" w:hint="default"/>
      </w:rPr>
    </w:lvl>
    <w:lvl w:ilvl="7" w:tplc="988A865E" w:tentative="1">
      <w:start w:val="1"/>
      <w:numFmt w:val="bullet"/>
      <w:lvlText w:val="•"/>
      <w:lvlJc w:val="left"/>
      <w:pPr>
        <w:tabs>
          <w:tab w:val="num" w:pos="5760"/>
        </w:tabs>
        <w:ind w:left="5760" w:hanging="360"/>
      </w:pPr>
      <w:rPr>
        <w:rFonts w:ascii="Arial" w:hAnsi="Arial" w:hint="default"/>
      </w:rPr>
    </w:lvl>
    <w:lvl w:ilvl="8" w:tplc="4ECC3D3C" w:tentative="1">
      <w:start w:val="1"/>
      <w:numFmt w:val="bullet"/>
      <w:lvlText w:val="•"/>
      <w:lvlJc w:val="left"/>
      <w:pPr>
        <w:tabs>
          <w:tab w:val="num" w:pos="6480"/>
        </w:tabs>
        <w:ind w:left="6480" w:hanging="360"/>
      </w:pPr>
      <w:rPr>
        <w:rFonts w:ascii="Arial" w:hAnsi="Arial" w:hint="default"/>
      </w:rPr>
    </w:lvl>
  </w:abstractNum>
  <w:num w:numId="1" w16cid:durableId="122567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24C"/>
    <w:rsid w:val="0000016C"/>
    <w:rsid w:val="00000610"/>
    <w:rsid w:val="000008E0"/>
    <w:rsid w:val="0000294E"/>
    <w:rsid w:val="0000530F"/>
    <w:rsid w:val="00005BC0"/>
    <w:rsid w:val="000060BE"/>
    <w:rsid w:val="00006174"/>
    <w:rsid w:val="00006584"/>
    <w:rsid w:val="0000724A"/>
    <w:rsid w:val="00007D58"/>
    <w:rsid w:val="00011528"/>
    <w:rsid w:val="0001314A"/>
    <w:rsid w:val="00014736"/>
    <w:rsid w:val="0001487D"/>
    <w:rsid w:val="0001698D"/>
    <w:rsid w:val="00020807"/>
    <w:rsid w:val="000209B6"/>
    <w:rsid w:val="0002153B"/>
    <w:rsid w:val="000219CE"/>
    <w:rsid w:val="0002274D"/>
    <w:rsid w:val="0002473A"/>
    <w:rsid w:val="0002483A"/>
    <w:rsid w:val="00025D43"/>
    <w:rsid w:val="00030773"/>
    <w:rsid w:val="00031C62"/>
    <w:rsid w:val="00032FB4"/>
    <w:rsid w:val="000334B2"/>
    <w:rsid w:val="00034B1D"/>
    <w:rsid w:val="000361BE"/>
    <w:rsid w:val="0003711C"/>
    <w:rsid w:val="0003724C"/>
    <w:rsid w:val="00041F9D"/>
    <w:rsid w:val="00042633"/>
    <w:rsid w:val="00043DAC"/>
    <w:rsid w:val="00044717"/>
    <w:rsid w:val="000454EA"/>
    <w:rsid w:val="00051885"/>
    <w:rsid w:val="00051DA0"/>
    <w:rsid w:val="00052514"/>
    <w:rsid w:val="00052961"/>
    <w:rsid w:val="00053249"/>
    <w:rsid w:val="000545EA"/>
    <w:rsid w:val="00055980"/>
    <w:rsid w:val="00056E22"/>
    <w:rsid w:val="0006225C"/>
    <w:rsid w:val="000622E8"/>
    <w:rsid w:val="000655B4"/>
    <w:rsid w:val="00066064"/>
    <w:rsid w:val="00066348"/>
    <w:rsid w:val="000665BB"/>
    <w:rsid w:val="0006743D"/>
    <w:rsid w:val="0006750D"/>
    <w:rsid w:val="000710F6"/>
    <w:rsid w:val="00071599"/>
    <w:rsid w:val="0007233C"/>
    <w:rsid w:val="00073654"/>
    <w:rsid w:val="000742C7"/>
    <w:rsid w:val="000762D8"/>
    <w:rsid w:val="000775F0"/>
    <w:rsid w:val="00081406"/>
    <w:rsid w:val="00081A09"/>
    <w:rsid w:val="00084E65"/>
    <w:rsid w:val="00092FEE"/>
    <w:rsid w:val="00093092"/>
    <w:rsid w:val="00094ADB"/>
    <w:rsid w:val="000964A0"/>
    <w:rsid w:val="000972BF"/>
    <w:rsid w:val="000A101D"/>
    <w:rsid w:val="000A3538"/>
    <w:rsid w:val="000A3BB3"/>
    <w:rsid w:val="000B036D"/>
    <w:rsid w:val="000B3661"/>
    <w:rsid w:val="000B4678"/>
    <w:rsid w:val="000B4FBF"/>
    <w:rsid w:val="000B63EA"/>
    <w:rsid w:val="000C0386"/>
    <w:rsid w:val="000C04BB"/>
    <w:rsid w:val="000C114E"/>
    <w:rsid w:val="000C1661"/>
    <w:rsid w:val="000C4E9A"/>
    <w:rsid w:val="000C5B87"/>
    <w:rsid w:val="000D0B09"/>
    <w:rsid w:val="000D24E6"/>
    <w:rsid w:val="000D278E"/>
    <w:rsid w:val="000D5E32"/>
    <w:rsid w:val="000E1B5D"/>
    <w:rsid w:val="000E1BCA"/>
    <w:rsid w:val="000E2B6C"/>
    <w:rsid w:val="000E753F"/>
    <w:rsid w:val="000F1C88"/>
    <w:rsid w:val="000F3540"/>
    <w:rsid w:val="000F4285"/>
    <w:rsid w:val="000F5E22"/>
    <w:rsid w:val="000F5FCF"/>
    <w:rsid w:val="000F7089"/>
    <w:rsid w:val="000F76B8"/>
    <w:rsid w:val="00101817"/>
    <w:rsid w:val="00103AB7"/>
    <w:rsid w:val="00103DD0"/>
    <w:rsid w:val="00103E47"/>
    <w:rsid w:val="001046B1"/>
    <w:rsid w:val="0010556E"/>
    <w:rsid w:val="00106C0E"/>
    <w:rsid w:val="00106E56"/>
    <w:rsid w:val="00107B5F"/>
    <w:rsid w:val="00107CA4"/>
    <w:rsid w:val="00110538"/>
    <w:rsid w:val="0011350B"/>
    <w:rsid w:val="0011376D"/>
    <w:rsid w:val="00113A61"/>
    <w:rsid w:val="00114310"/>
    <w:rsid w:val="0011470B"/>
    <w:rsid w:val="001166F6"/>
    <w:rsid w:val="00116710"/>
    <w:rsid w:val="00116B8D"/>
    <w:rsid w:val="00117CAE"/>
    <w:rsid w:val="001205CA"/>
    <w:rsid w:val="00120C3B"/>
    <w:rsid w:val="00122C64"/>
    <w:rsid w:val="001259FE"/>
    <w:rsid w:val="0012641F"/>
    <w:rsid w:val="001312A8"/>
    <w:rsid w:val="00131B56"/>
    <w:rsid w:val="001339A2"/>
    <w:rsid w:val="00135A55"/>
    <w:rsid w:val="00136F11"/>
    <w:rsid w:val="0014020A"/>
    <w:rsid w:val="001422A3"/>
    <w:rsid w:val="00143120"/>
    <w:rsid w:val="001440AE"/>
    <w:rsid w:val="00145CC3"/>
    <w:rsid w:val="00150417"/>
    <w:rsid w:val="00150781"/>
    <w:rsid w:val="00150A7B"/>
    <w:rsid w:val="001515DF"/>
    <w:rsid w:val="00153850"/>
    <w:rsid w:val="001545E0"/>
    <w:rsid w:val="00155D33"/>
    <w:rsid w:val="00161150"/>
    <w:rsid w:val="00163179"/>
    <w:rsid w:val="0016383F"/>
    <w:rsid w:val="001645E5"/>
    <w:rsid w:val="00164643"/>
    <w:rsid w:val="001651EF"/>
    <w:rsid w:val="00165347"/>
    <w:rsid w:val="0016579C"/>
    <w:rsid w:val="001702FA"/>
    <w:rsid w:val="00172500"/>
    <w:rsid w:val="00172E6D"/>
    <w:rsid w:val="001737E9"/>
    <w:rsid w:val="00174DC1"/>
    <w:rsid w:val="00175E1F"/>
    <w:rsid w:val="00175E92"/>
    <w:rsid w:val="00176C19"/>
    <w:rsid w:val="001812FF"/>
    <w:rsid w:val="00181EE2"/>
    <w:rsid w:val="001825A8"/>
    <w:rsid w:val="00182661"/>
    <w:rsid w:val="0018386A"/>
    <w:rsid w:val="001865A7"/>
    <w:rsid w:val="0018732D"/>
    <w:rsid w:val="0018788C"/>
    <w:rsid w:val="00190BF0"/>
    <w:rsid w:val="00190E41"/>
    <w:rsid w:val="00191166"/>
    <w:rsid w:val="00192B79"/>
    <w:rsid w:val="0019503D"/>
    <w:rsid w:val="00195F9C"/>
    <w:rsid w:val="00196133"/>
    <w:rsid w:val="001A095C"/>
    <w:rsid w:val="001A10AC"/>
    <w:rsid w:val="001A11AA"/>
    <w:rsid w:val="001A16A2"/>
    <w:rsid w:val="001A1A7B"/>
    <w:rsid w:val="001A1D43"/>
    <w:rsid w:val="001A4430"/>
    <w:rsid w:val="001A4453"/>
    <w:rsid w:val="001A5358"/>
    <w:rsid w:val="001A614B"/>
    <w:rsid w:val="001A7C13"/>
    <w:rsid w:val="001B059C"/>
    <w:rsid w:val="001B05E3"/>
    <w:rsid w:val="001B0637"/>
    <w:rsid w:val="001B17A6"/>
    <w:rsid w:val="001B2297"/>
    <w:rsid w:val="001B39C8"/>
    <w:rsid w:val="001B4CD8"/>
    <w:rsid w:val="001B5E52"/>
    <w:rsid w:val="001B5F07"/>
    <w:rsid w:val="001C039F"/>
    <w:rsid w:val="001C0B6E"/>
    <w:rsid w:val="001C2379"/>
    <w:rsid w:val="001C3B4D"/>
    <w:rsid w:val="001C4AD0"/>
    <w:rsid w:val="001C5209"/>
    <w:rsid w:val="001C5CC8"/>
    <w:rsid w:val="001C5FED"/>
    <w:rsid w:val="001C6A98"/>
    <w:rsid w:val="001C7F3E"/>
    <w:rsid w:val="001D0B91"/>
    <w:rsid w:val="001D0C6C"/>
    <w:rsid w:val="001D1A55"/>
    <w:rsid w:val="001D1AE1"/>
    <w:rsid w:val="001D5319"/>
    <w:rsid w:val="001D5686"/>
    <w:rsid w:val="001D75A8"/>
    <w:rsid w:val="001D7881"/>
    <w:rsid w:val="001E4674"/>
    <w:rsid w:val="001E7522"/>
    <w:rsid w:val="001E7E42"/>
    <w:rsid w:val="001F1B12"/>
    <w:rsid w:val="001F2269"/>
    <w:rsid w:val="001F2360"/>
    <w:rsid w:val="001F2972"/>
    <w:rsid w:val="001F31AE"/>
    <w:rsid w:val="001F31CE"/>
    <w:rsid w:val="001F331A"/>
    <w:rsid w:val="001F49B2"/>
    <w:rsid w:val="001F50CA"/>
    <w:rsid w:val="001F5B56"/>
    <w:rsid w:val="00200DA7"/>
    <w:rsid w:val="00201A33"/>
    <w:rsid w:val="002032B5"/>
    <w:rsid w:val="00203CF1"/>
    <w:rsid w:val="002048AB"/>
    <w:rsid w:val="002057E8"/>
    <w:rsid w:val="00207CFB"/>
    <w:rsid w:val="00210A94"/>
    <w:rsid w:val="00211A4B"/>
    <w:rsid w:val="00211BD6"/>
    <w:rsid w:val="00214983"/>
    <w:rsid w:val="002149F9"/>
    <w:rsid w:val="00214D57"/>
    <w:rsid w:val="0021560D"/>
    <w:rsid w:val="002156AE"/>
    <w:rsid w:val="00216649"/>
    <w:rsid w:val="00216E3A"/>
    <w:rsid w:val="00221FDB"/>
    <w:rsid w:val="002223F0"/>
    <w:rsid w:val="00226DC8"/>
    <w:rsid w:val="00231220"/>
    <w:rsid w:val="00231274"/>
    <w:rsid w:val="002312CF"/>
    <w:rsid w:val="00232285"/>
    <w:rsid w:val="002366AF"/>
    <w:rsid w:val="0023709A"/>
    <w:rsid w:val="00237560"/>
    <w:rsid w:val="002417A5"/>
    <w:rsid w:val="00241EA6"/>
    <w:rsid w:val="002425DF"/>
    <w:rsid w:val="00243380"/>
    <w:rsid w:val="00244098"/>
    <w:rsid w:val="002445E2"/>
    <w:rsid w:val="0024574E"/>
    <w:rsid w:val="00250E4F"/>
    <w:rsid w:val="00252254"/>
    <w:rsid w:val="002525F2"/>
    <w:rsid w:val="00253468"/>
    <w:rsid w:val="00253C8F"/>
    <w:rsid w:val="0025421F"/>
    <w:rsid w:val="00254A3E"/>
    <w:rsid w:val="0025684F"/>
    <w:rsid w:val="00256D6A"/>
    <w:rsid w:val="00262587"/>
    <w:rsid w:val="002638BF"/>
    <w:rsid w:val="00263C08"/>
    <w:rsid w:val="00265866"/>
    <w:rsid w:val="00266476"/>
    <w:rsid w:val="00266F5A"/>
    <w:rsid w:val="0026781F"/>
    <w:rsid w:val="00267E3D"/>
    <w:rsid w:val="00271B1A"/>
    <w:rsid w:val="00271CDA"/>
    <w:rsid w:val="0027361F"/>
    <w:rsid w:val="00274748"/>
    <w:rsid w:val="00283468"/>
    <w:rsid w:val="00284BEA"/>
    <w:rsid w:val="002855CD"/>
    <w:rsid w:val="00286737"/>
    <w:rsid w:val="0029107C"/>
    <w:rsid w:val="0029242C"/>
    <w:rsid w:val="00294038"/>
    <w:rsid w:val="00294040"/>
    <w:rsid w:val="002947E7"/>
    <w:rsid w:val="00295A30"/>
    <w:rsid w:val="00295B64"/>
    <w:rsid w:val="00295F05"/>
    <w:rsid w:val="00296129"/>
    <w:rsid w:val="002961DD"/>
    <w:rsid w:val="00296661"/>
    <w:rsid w:val="0029698E"/>
    <w:rsid w:val="002A03D5"/>
    <w:rsid w:val="002A048D"/>
    <w:rsid w:val="002A1F74"/>
    <w:rsid w:val="002A4821"/>
    <w:rsid w:val="002A5040"/>
    <w:rsid w:val="002A5223"/>
    <w:rsid w:val="002A7890"/>
    <w:rsid w:val="002B00AC"/>
    <w:rsid w:val="002B032A"/>
    <w:rsid w:val="002B2569"/>
    <w:rsid w:val="002B2F7D"/>
    <w:rsid w:val="002B3196"/>
    <w:rsid w:val="002B3750"/>
    <w:rsid w:val="002B3793"/>
    <w:rsid w:val="002B3B92"/>
    <w:rsid w:val="002B3DD9"/>
    <w:rsid w:val="002B4AB0"/>
    <w:rsid w:val="002B5BD9"/>
    <w:rsid w:val="002B6732"/>
    <w:rsid w:val="002C1169"/>
    <w:rsid w:val="002C11EF"/>
    <w:rsid w:val="002C29D5"/>
    <w:rsid w:val="002C34AC"/>
    <w:rsid w:val="002C5620"/>
    <w:rsid w:val="002C6C37"/>
    <w:rsid w:val="002D0931"/>
    <w:rsid w:val="002D0CE5"/>
    <w:rsid w:val="002D1D18"/>
    <w:rsid w:val="002D1EFF"/>
    <w:rsid w:val="002D67CE"/>
    <w:rsid w:val="002E3AAC"/>
    <w:rsid w:val="002E51B6"/>
    <w:rsid w:val="002E6D98"/>
    <w:rsid w:val="002F026D"/>
    <w:rsid w:val="002F0A47"/>
    <w:rsid w:val="002F0EE8"/>
    <w:rsid w:val="002F2115"/>
    <w:rsid w:val="002F7CE4"/>
    <w:rsid w:val="00300EE2"/>
    <w:rsid w:val="003011D7"/>
    <w:rsid w:val="0030128F"/>
    <w:rsid w:val="00301613"/>
    <w:rsid w:val="0030233B"/>
    <w:rsid w:val="003027DD"/>
    <w:rsid w:val="003029CB"/>
    <w:rsid w:val="00302EEF"/>
    <w:rsid w:val="00304EAB"/>
    <w:rsid w:val="00305A9C"/>
    <w:rsid w:val="00306731"/>
    <w:rsid w:val="00312D59"/>
    <w:rsid w:val="0031354B"/>
    <w:rsid w:val="00314CC3"/>
    <w:rsid w:val="0031560A"/>
    <w:rsid w:val="00315BE5"/>
    <w:rsid w:val="00315FA2"/>
    <w:rsid w:val="00315FAC"/>
    <w:rsid w:val="00316B0A"/>
    <w:rsid w:val="003175D6"/>
    <w:rsid w:val="00317B1C"/>
    <w:rsid w:val="00320FAA"/>
    <w:rsid w:val="003249DA"/>
    <w:rsid w:val="00326F23"/>
    <w:rsid w:val="00331A96"/>
    <w:rsid w:val="00331A99"/>
    <w:rsid w:val="00332C86"/>
    <w:rsid w:val="003332A6"/>
    <w:rsid w:val="00336A0E"/>
    <w:rsid w:val="003422B6"/>
    <w:rsid w:val="0034391E"/>
    <w:rsid w:val="003455D1"/>
    <w:rsid w:val="00346335"/>
    <w:rsid w:val="00346697"/>
    <w:rsid w:val="00347230"/>
    <w:rsid w:val="003504FA"/>
    <w:rsid w:val="0035185C"/>
    <w:rsid w:val="00352A86"/>
    <w:rsid w:val="003538B8"/>
    <w:rsid w:val="00354A06"/>
    <w:rsid w:val="0035770F"/>
    <w:rsid w:val="00360961"/>
    <w:rsid w:val="0036259A"/>
    <w:rsid w:val="00362D72"/>
    <w:rsid w:val="0036768F"/>
    <w:rsid w:val="003678E6"/>
    <w:rsid w:val="0037249B"/>
    <w:rsid w:val="00373508"/>
    <w:rsid w:val="00374C11"/>
    <w:rsid w:val="00375413"/>
    <w:rsid w:val="00376C41"/>
    <w:rsid w:val="00377DA7"/>
    <w:rsid w:val="0038004E"/>
    <w:rsid w:val="00381EEA"/>
    <w:rsid w:val="00382605"/>
    <w:rsid w:val="00382C80"/>
    <w:rsid w:val="003832C1"/>
    <w:rsid w:val="003846F0"/>
    <w:rsid w:val="00384996"/>
    <w:rsid w:val="0038525B"/>
    <w:rsid w:val="00387D9D"/>
    <w:rsid w:val="00387F34"/>
    <w:rsid w:val="003902B0"/>
    <w:rsid w:val="00391D57"/>
    <w:rsid w:val="003923EA"/>
    <w:rsid w:val="00392A9C"/>
    <w:rsid w:val="003948E9"/>
    <w:rsid w:val="003949B5"/>
    <w:rsid w:val="00396589"/>
    <w:rsid w:val="00397612"/>
    <w:rsid w:val="003976BD"/>
    <w:rsid w:val="003A081F"/>
    <w:rsid w:val="003A209D"/>
    <w:rsid w:val="003A2DEC"/>
    <w:rsid w:val="003A32B8"/>
    <w:rsid w:val="003A62FF"/>
    <w:rsid w:val="003B0ECC"/>
    <w:rsid w:val="003B12EF"/>
    <w:rsid w:val="003B1F04"/>
    <w:rsid w:val="003B2289"/>
    <w:rsid w:val="003B30D1"/>
    <w:rsid w:val="003B6BCD"/>
    <w:rsid w:val="003B7204"/>
    <w:rsid w:val="003C0493"/>
    <w:rsid w:val="003C1621"/>
    <w:rsid w:val="003C1DA0"/>
    <w:rsid w:val="003C2EAB"/>
    <w:rsid w:val="003C5B1B"/>
    <w:rsid w:val="003C6D09"/>
    <w:rsid w:val="003C7073"/>
    <w:rsid w:val="003D0261"/>
    <w:rsid w:val="003D0E86"/>
    <w:rsid w:val="003D1329"/>
    <w:rsid w:val="003D1DF6"/>
    <w:rsid w:val="003D202B"/>
    <w:rsid w:val="003D2360"/>
    <w:rsid w:val="003D3007"/>
    <w:rsid w:val="003D438B"/>
    <w:rsid w:val="003D7A81"/>
    <w:rsid w:val="003E0D35"/>
    <w:rsid w:val="003E28C9"/>
    <w:rsid w:val="003E3533"/>
    <w:rsid w:val="003E6E09"/>
    <w:rsid w:val="003E744D"/>
    <w:rsid w:val="003F1DD5"/>
    <w:rsid w:val="003F5A40"/>
    <w:rsid w:val="00401996"/>
    <w:rsid w:val="00402BBA"/>
    <w:rsid w:val="00402C7C"/>
    <w:rsid w:val="004037DE"/>
    <w:rsid w:val="00404FB5"/>
    <w:rsid w:val="00406286"/>
    <w:rsid w:val="00406505"/>
    <w:rsid w:val="00411807"/>
    <w:rsid w:val="0041264E"/>
    <w:rsid w:val="00412C1D"/>
    <w:rsid w:val="004150A2"/>
    <w:rsid w:val="00415721"/>
    <w:rsid w:val="004158B0"/>
    <w:rsid w:val="0041692D"/>
    <w:rsid w:val="004169C3"/>
    <w:rsid w:val="00417EB4"/>
    <w:rsid w:val="00421576"/>
    <w:rsid w:val="00421DFD"/>
    <w:rsid w:val="004221DC"/>
    <w:rsid w:val="0042269D"/>
    <w:rsid w:val="00424C4A"/>
    <w:rsid w:val="004264F4"/>
    <w:rsid w:val="0043041B"/>
    <w:rsid w:val="004310F3"/>
    <w:rsid w:val="00431C4B"/>
    <w:rsid w:val="00432C43"/>
    <w:rsid w:val="00433622"/>
    <w:rsid w:val="00434115"/>
    <w:rsid w:val="00434390"/>
    <w:rsid w:val="004349E2"/>
    <w:rsid w:val="00434C8B"/>
    <w:rsid w:val="004359BD"/>
    <w:rsid w:val="00436F02"/>
    <w:rsid w:val="00437524"/>
    <w:rsid w:val="004444B4"/>
    <w:rsid w:val="00444D45"/>
    <w:rsid w:val="00446F9D"/>
    <w:rsid w:val="004512C0"/>
    <w:rsid w:val="00451F46"/>
    <w:rsid w:val="004538B2"/>
    <w:rsid w:val="00454925"/>
    <w:rsid w:val="00454F5F"/>
    <w:rsid w:val="00460B6C"/>
    <w:rsid w:val="00460EF3"/>
    <w:rsid w:val="00461701"/>
    <w:rsid w:val="00461B31"/>
    <w:rsid w:val="00465EED"/>
    <w:rsid w:val="00465FEC"/>
    <w:rsid w:val="004666FC"/>
    <w:rsid w:val="004667A4"/>
    <w:rsid w:val="00467CC2"/>
    <w:rsid w:val="00470247"/>
    <w:rsid w:val="00471ABA"/>
    <w:rsid w:val="00472589"/>
    <w:rsid w:val="004752E3"/>
    <w:rsid w:val="004760C6"/>
    <w:rsid w:val="00476222"/>
    <w:rsid w:val="00480F82"/>
    <w:rsid w:val="004816C5"/>
    <w:rsid w:val="004818B8"/>
    <w:rsid w:val="00481AB3"/>
    <w:rsid w:val="004831DA"/>
    <w:rsid w:val="004836C4"/>
    <w:rsid w:val="0048375A"/>
    <w:rsid w:val="00485873"/>
    <w:rsid w:val="004903AA"/>
    <w:rsid w:val="004909B5"/>
    <w:rsid w:val="00491677"/>
    <w:rsid w:val="00492049"/>
    <w:rsid w:val="00493F4F"/>
    <w:rsid w:val="00497ACE"/>
    <w:rsid w:val="00497F2F"/>
    <w:rsid w:val="004A1B7E"/>
    <w:rsid w:val="004A1DC8"/>
    <w:rsid w:val="004A2B28"/>
    <w:rsid w:val="004A38BC"/>
    <w:rsid w:val="004A5A5F"/>
    <w:rsid w:val="004A7129"/>
    <w:rsid w:val="004A7598"/>
    <w:rsid w:val="004B2BBC"/>
    <w:rsid w:val="004B2CD6"/>
    <w:rsid w:val="004B33F1"/>
    <w:rsid w:val="004B40B9"/>
    <w:rsid w:val="004B7B68"/>
    <w:rsid w:val="004B7D95"/>
    <w:rsid w:val="004C0B06"/>
    <w:rsid w:val="004C1602"/>
    <w:rsid w:val="004C1C50"/>
    <w:rsid w:val="004C2B1C"/>
    <w:rsid w:val="004C6ACD"/>
    <w:rsid w:val="004C6EF6"/>
    <w:rsid w:val="004C7949"/>
    <w:rsid w:val="004D0287"/>
    <w:rsid w:val="004D5507"/>
    <w:rsid w:val="004D5BF8"/>
    <w:rsid w:val="004D627D"/>
    <w:rsid w:val="004D6B09"/>
    <w:rsid w:val="004D7F44"/>
    <w:rsid w:val="004E120D"/>
    <w:rsid w:val="004E2601"/>
    <w:rsid w:val="004E2A38"/>
    <w:rsid w:val="004E4C08"/>
    <w:rsid w:val="004E4FDB"/>
    <w:rsid w:val="004E6294"/>
    <w:rsid w:val="004E6806"/>
    <w:rsid w:val="004E703C"/>
    <w:rsid w:val="004F198B"/>
    <w:rsid w:val="004F2820"/>
    <w:rsid w:val="004F2E8D"/>
    <w:rsid w:val="004F47CA"/>
    <w:rsid w:val="004F4BEA"/>
    <w:rsid w:val="004F7871"/>
    <w:rsid w:val="0050089C"/>
    <w:rsid w:val="00500B04"/>
    <w:rsid w:val="005024E5"/>
    <w:rsid w:val="005025F4"/>
    <w:rsid w:val="00507634"/>
    <w:rsid w:val="00510F9F"/>
    <w:rsid w:val="00512FFC"/>
    <w:rsid w:val="005142E3"/>
    <w:rsid w:val="005142EF"/>
    <w:rsid w:val="00517A5C"/>
    <w:rsid w:val="00521CC3"/>
    <w:rsid w:val="00521D37"/>
    <w:rsid w:val="0052221A"/>
    <w:rsid w:val="005238B7"/>
    <w:rsid w:val="00526369"/>
    <w:rsid w:val="00526F65"/>
    <w:rsid w:val="00526F8E"/>
    <w:rsid w:val="005321F0"/>
    <w:rsid w:val="00536BA5"/>
    <w:rsid w:val="00536BB3"/>
    <w:rsid w:val="0053745B"/>
    <w:rsid w:val="00537568"/>
    <w:rsid w:val="005375D2"/>
    <w:rsid w:val="00540248"/>
    <w:rsid w:val="00540D18"/>
    <w:rsid w:val="00542BC4"/>
    <w:rsid w:val="00543C02"/>
    <w:rsid w:val="0054464C"/>
    <w:rsid w:val="00544F24"/>
    <w:rsid w:val="00545CF1"/>
    <w:rsid w:val="00547E46"/>
    <w:rsid w:val="00553FAF"/>
    <w:rsid w:val="005564E7"/>
    <w:rsid w:val="00557210"/>
    <w:rsid w:val="005609A0"/>
    <w:rsid w:val="0056117C"/>
    <w:rsid w:val="005619C4"/>
    <w:rsid w:val="0056260F"/>
    <w:rsid w:val="00563974"/>
    <w:rsid w:val="00570933"/>
    <w:rsid w:val="005720F9"/>
    <w:rsid w:val="00573CE4"/>
    <w:rsid w:val="005749B2"/>
    <w:rsid w:val="00574D43"/>
    <w:rsid w:val="00575CD5"/>
    <w:rsid w:val="0058002E"/>
    <w:rsid w:val="005803EF"/>
    <w:rsid w:val="00587A5C"/>
    <w:rsid w:val="005910B8"/>
    <w:rsid w:val="0059199E"/>
    <w:rsid w:val="00593704"/>
    <w:rsid w:val="005944B2"/>
    <w:rsid w:val="005952E3"/>
    <w:rsid w:val="00596667"/>
    <w:rsid w:val="0059700D"/>
    <w:rsid w:val="005A1356"/>
    <w:rsid w:val="005A5CE3"/>
    <w:rsid w:val="005A62CD"/>
    <w:rsid w:val="005A7069"/>
    <w:rsid w:val="005A729F"/>
    <w:rsid w:val="005A740D"/>
    <w:rsid w:val="005B2916"/>
    <w:rsid w:val="005B2E83"/>
    <w:rsid w:val="005B31B6"/>
    <w:rsid w:val="005B4B2A"/>
    <w:rsid w:val="005B4B56"/>
    <w:rsid w:val="005B4CBA"/>
    <w:rsid w:val="005B5B5B"/>
    <w:rsid w:val="005B6C6F"/>
    <w:rsid w:val="005B7746"/>
    <w:rsid w:val="005C078A"/>
    <w:rsid w:val="005C1BD4"/>
    <w:rsid w:val="005C3A0D"/>
    <w:rsid w:val="005C5741"/>
    <w:rsid w:val="005C701A"/>
    <w:rsid w:val="005C714A"/>
    <w:rsid w:val="005D1B96"/>
    <w:rsid w:val="005D1CA9"/>
    <w:rsid w:val="005D3828"/>
    <w:rsid w:val="005D5790"/>
    <w:rsid w:val="005D5F7D"/>
    <w:rsid w:val="005D7C8C"/>
    <w:rsid w:val="005D7CBE"/>
    <w:rsid w:val="005E1A9B"/>
    <w:rsid w:val="005E2E84"/>
    <w:rsid w:val="005E35AB"/>
    <w:rsid w:val="005E369F"/>
    <w:rsid w:val="005E4B8E"/>
    <w:rsid w:val="005E5E93"/>
    <w:rsid w:val="005E5F35"/>
    <w:rsid w:val="005F0B1E"/>
    <w:rsid w:val="005F1358"/>
    <w:rsid w:val="005F282C"/>
    <w:rsid w:val="005F4C6B"/>
    <w:rsid w:val="005F590F"/>
    <w:rsid w:val="005F6476"/>
    <w:rsid w:val="005F6CA4"/>
    <w:rsid w:val="005F7B34"/>
    <w:rsid w:val="00600E17"/>
    <w:rsid w:val="00601243"/>
    <w:rsid w:val="0060193E"/>
    <w:rsid w:val="006029B7"/>
    <w:rsid w:val="00603660"/>
    <w:rsid w:val="006049D7"/>
    <w:rsid w:val="00610F7D"/>
    <w:rsid w:val="00614235"/>
    <w:rsid w:val="00615B53"/>
    <w:rsid w:val="006163E6"/>
    <w:rsid w:val="0061675F"/>
    <w:rsid w:val="00616A0C"/>
    <w:rsid w:val="00617636"/>
    <w:rsid w:val="00620ECD"/>
    <w:rsid w:val="00621257"/>
    <w:rsid w:val="00622B8F"/>
    <w:rsid w:val="006231E3"/>
    <w:rsid w:val="006234DC"/>
    <w:rsid w:val="00623A6A"/>
    <w:rsid w:val="00624A98"/>
    <w:rsid w:val="00624B30"/>
    <w:rsid w:val="00625041"/>
    <w:rsid w:val="0062563B"/>
    <w:rsid w:val="006266C8"/>
    <w:rsid w:val="006276DA"/>
    <w:rsid w:val="00627A1A"/>
    <w:rsid w:val="00630449"/>
    <w:rsid w:val="00631ECD"/>
    <w:rsid w:val="0063231C"/>
    <w:rsid w:val="006329D0"/>
    <w:rsid w:val="00634F52"/>
    <w:rsid w:val="00635848"/>
    <w:rsid w:val="00637F14"/>
    <w:rsid w:val="006403E4"/>
    <w:rsid w:val="00642A82"/>
    <w:rsid w:val="00642F5B"/>
    <w:rsid w:val="0064377E"/>
    <w:rsid w:val="006475BF"/>
    <w:rsid w:val="0065031A"/>
    <w:rsid w:val="006525D4"/>
    <w:rsid w:val="00652734"/>
    <w:rsid w:val="00652798"/>
    <w:rsid w:val="006534CF"/>
    <w:rsid w:val="00653905"/>
    <w:rsid w:val="00653D88"/>
    <w:rsid w:val="00656601"/>
    <w:rsid w:val="0065739C"/>
    <w:rsid w:val="00660C6D"/>
    <w:rsid w:val="006610D1"/>
    <w:rsid w:val="00661264"/>
    <w:rsid w:val="00663AC9"/>
    <w:rsid w:val="00663F4E"/>
    <w:rsid w:val="00664268"/>
    <w:rsid w:val="00666666"/>
    <w:rsid w:val="00666F8F"/>
    <w:rsid w:val="00667326"/>
    <w:rsid w:val="00670C84"/>
    <w:rsid w:val="00675E67"/>
    <w:rsid w:val="00684342"/>
    <w:rsid w:val="0068466B"/>
    <w:rsid w:val="0068664D"/>
    <w:rsid w:val="00686BE6"/>
    <w:rsid w:val="0069163D"/>
    <w:rsid w:val="00692AEE"/>
    <w:rsid w:val="00693EFA"/>
    <w:rsid w:val="0069444E"/>
    <w:rsid w:val="00695458"/>
    <w:rsid w:val="006954C2"/>
    <w:rsid w:val="00697D0D"/>
    <w:rsid w:val="00697D38"/>
    <w:rsid w:val="006A0300"/>
    <w:rsid w:val="006A0E78"/>
    <w:rsid w:val="006A0E8D"/>
    <w:rsid w:val="006A5414"/>
    <w:rsid w:val="006A5E40"/>
    <w:rsid w:val="006A7333"/>
    <w:rsid w:val="006A75F8"/>
    <w:rsid w:val="006A7A3C"/>
    <w:rsid w:val="006A7C87"/>
    <w:rsid w:val="006B4744"/>
    <w:rsid w:val="006B6004"/>
    <w:rsid w:val="006B66FE"/>
    <w:rsid w:val="006B6E77"/>
    <w:rsid w:val="006C277B"/>
    <w:rsid w:val="006C395F"/>
    <w:rsid w:val="006C4461"/>
    <w:rsid w:val="006C45C0"/>
    <w:rsid w:val="006C60B8"/>
    <w:rsid w:val="006C6604"/>
    <w:rsid w:val="006C6C5D"/>
    <w:rsid w:val="006C79CA"/>
    <w:rsid w:val="006D3007"/>
    <w:rsid w:val="006D4E28"/>
    <w:rsid w:val="006D7FCB"/>
    <w:rsid w:val="006E01CE"/>
    <w:rsid w:val="006E0DDF"/>
    <w:rsid w:val="006E1966"/>
    <w:rsid w:val="006E246A"/>
    <w:rsid w:val="006E2805"/>
    <w:rsid w:val="006E6EFB"/>
    <w:rsid w:val="006F010D"/>
    <w:rsid w:val="006F342C"/>
    <w:rsid w:val="006F3527"/>
    <w:rsid w:val="006F3A58"/>
    <w:rsid w:val="006F3B71"/>
    <w:rsid w:val="006F3E50"/>
    <w:rsid w:val="006F487E"/>
    <w:rsid w:val="006F4960"/>
    <w:rsid w:val="00700119"/>
    <w:rsid w:val="0070076C"/>
    <w:rsid w:val="00700FC8"/>
    <w:rsid w:val="0070103B"/>
    <w:rsid w:val="007019EB"/>
    <w:rsid w:val="00702F9A"/>
    <w:rsid w:val="00703AF0"/>
    <w:rsid w:val="00706D3F"/>
    <w:rsid w:val="00714F6C"/>
    <w:rsid w:val="0071724E"/>
    <w:rsid w:val="007204BA"/>
    <w:rsid w:val="00725392"/>
    <w:rsid w:val="0072544C"/>
    <w:rsid w:val="007269D1"/>
    <w:rsid w:val="00727EA2"/>
    <w:rsid w:val="007323A3"/>
    <w:rsid w:val="00733DF3"/>
    <w:rsid w:val="00734369"/>
    <w:rsid w:val="00734FDA"/>
    <w:rsid w:val="007350A8"/>
    <w:rsid w:val="00735152"/>
    <w:rsid w:val="00735773"/>
    <w:rsid w:val="00735B47"/>
    <w:rsid w:val="007361FC"/>
    <w:rsid w:val="0073645B"/>
    <w:rsid w:val="00736873"/>
    <w:rsid w:val="007422C3"/>
    <w:rsid w:val="007423A9"/>
    <w:rsid w:val="007429A6"/>
    <w:rsid w:val="00743A51"/>
    <w:rsid w:val="00745BB1"/>
    <w:rsid w:val="00750318"/>
    <w:rsid w:val="00751127"/>
    <w:rsid w:val="00751800"/>
    <w:rsid w:val="00756B5A"/>
    <w:rsid w:val="00760100"/>
    <w:rsid w:val="00760B96"/>
    <w:rsid w:val="00761432"/>
    <w:rsid w:val="00762EB4"/>
    <w:rsid w:val="0076409E"/>
    <w:rsid w:val="0076468D"/>
    <w:rsid w:val="007659D5"/>
    <w:rsid w:val="00774F41"/>
    <w:rsid w:val="00776E04"/>
    <w:rsid w:val="00777FD3"/>
    <w:rsid w:val="007803D3"/>
    <w:rsid w:val="007804C0"/>
    <w:rsid w:val="007812D7"/>
    <w:rsid w:val="00781930"/>
    <w:rsid w:val="00781AE8"/>
    <w:rsid w:val="00783A54"/>
    <w:rsid w:val="00783D37"/>
    <w:rsid w:val="00784010"/>
    <w:rsid w:val="00784673"/>
    <w:rsid w:val="00787342"/>
    <w:rsid w:val="0078752A"/>
    <w:rsid w:val="00787690"/>
    <w:rsid w:val="007906DD"/>
    <w:rsid w:val="0079084B"/>
    <w:rsid w:val="007912F1"/>
    <w:rsid w:val="0079230D"/>
    <w:rsid w:val="007928B7"/>
    <w:rsid w:val="00795962"/>
    <w:rsid w:val="00795A0A"/>
    <w:rsid w:val="00796843"/>
    <w:rsid w:val="007A0531"/>
    <w:rsid w:val="007A08C8"/>
    <w:rsid w:val="007A1790"/>
    <w:rsid w:val="007A618D"/>
    <w:rsid w:val="007A6D7B"/>
    <w:rsid w:val="007B0637"/>
    <w:rsid w:val="007B1126"/>
    <w:rsid w:val="007B190E"/>
    <w:rsid w:val="007B66DA"/>
    <w:rsid w:val="007B7B95"/>
    <w:rsid w:val="007C1D52"/>
    <w:rsid w:val="007C2F45"/>
    <w:rsid w:val="007C493D"/>
    <w:rsid w:val="007C4AFA"/>
    <w:rsid w:val="007C4B74"/>
    <w:rsid w:val="007C5000"/>
    <w:rsid w:val="007C6633"/>
    <w:rsid w:val="007C6C8A"/>
    <w:rsid w:val="007C7B8F"/>
    <w:rsid w:val="007D06DF"/>
    <w:rsid w:val="007D142F"/>
    <w:rsid w:val="007D3206"/>
    <w:rsid w:val="007D5D6B"/>
    <w:rsid w:val="007D6268"/>
    <w:rsid w:val="007D6ED0"/>
    <w:rsid w:val="007E2E91"/>
    <w:rsid w:val="007E3CD5"/>
    <w:rsid w:val="007E41D3"/>
    <w:rsid w:val="007E6113"/>
    <w:rsid w:val="007E6982"/>
    <w:rsid w:val="007E6F42"/>
    <w:rsid w:val="007E6F89"/>
    <w:rsid w:val="007E7FC3"/>
    <w:rsid w:val="008035DD"/>
    <w:rsid w:val="008037B9"/>
    <w:rsid w:val="00803868"/>
    <w:rsid w:val="00803885"/>
    <w:rsid w:val="00804984"/>
    <w:rsid w:val="00807174"/>
    <w:rsid w:val="00810162"/>
    <w:rsid w:val="008101F3"/>
    <w:rsid w:val="00810C22"/>
    <w:rsid w:val="00812338"/>
    <w:rsid w:val="0081285C"/>
    <w:rsid w:val="00812D6F"/>
    <w:rsid w:val="00812F20"/>
    <w:rsid w:val="00812F28"/>
    <w:rsid w:val="00813585"/>
    <w:rsid w:val="00814CA8"/>
    <w:rsid w:val="0081548E"/>
    <w:rsid w:val="00816B73"/>
    <w:rsid w:val="00816E75"/>
    <w:rsid w:val="0082059D"/>
    <w:rsid w:val="00821436"/>
    <w:rsid w:val="00824059"/>
    <w:rsid w:val="00824D5E"/>
    <w:rsid w:val="00825DE2"/>
    <w:rsid w:val="00827335"/>
    <w:rsid w:val="0083347A"/>
    <w:rsid w:val="00833E7D"/>
    <w:rsid w:val="00834E67"/>
    <w:rsid w:val="008350D5"/>
    <w:rsid w:val="00835C09"/>
    <w:rsid w:val="00836030"/>
    <w:rsid w:val="008374AC"/>
    <w:rsid w:val="00837A76"/>
    <w:rsid w:val="0084071C"/>
    <w:rsid w:val="00840F07"/>
    <w:rsid w:val="0084174F"/>
    <w:rsid w:val="0084210D"/>
    <w:rsid w:val="008430F0"/>
    <w:rsid w:val="008444A9"/>
    <w:rsid w:val="00845AF3"/>
    <w:rsid w:val="00845D64"/>
    <w:rsid w:val="0084784C"/>
    <w:rsid w:val="008517BA"/>
    <w:rsid w:val="00851C3C"/>
    <w:rsid w:val="00853336"/>
    <w:rsid w:val="008538BC"/>
    <w:rsid w:val="00854709"/>
    <w:rsid w:val="00854F26"/>
    <w:rsid w:val="008568FF"/>
    <w:rsid w:val="00860332"/>
    <w:rsid w:val="00860383"/>
    <w:rsid w:val="008605B8"/>
    <w:rsid w:val="0086068F"/>
    <w:rsid w:val="008611BD"/>
    <w:rsid w:val="00862071"/>
    <w:rsid w:val="008624A7"/>
    <w:rsid w:val="008624F7"/>
    <w:rsid w:val="0086316A"/>
    <w:rsid w:val="008739A8"/>
    <w:rsid w:val="00873C32"/>
    <w:rsid w:val="0087481A"/>
    <w:rsid w:val="00874987"/>
    <w:rsid w:val="00874C87"/>
    <w:rsid w:val="0088021B"/>
    <w:rsid w:val="00881540"/>
    <w:rsid w:val="0088175A"/>
    <w:rsid w:val="008823CB"/>
    <w:rsid w:val="00886DDC"/>
    <w:rsid w:val="008910DB"/>
    <w:rsid w:val="008936C4"/>
    <w:rsid w:val="008A0564"/>
    <w:rsid w:val="008A1636"/>
    <w:rsid w:val="008A336A"/>
    <w:rsid w:val="008A3B48"/>
    <w:rsid w:val="008A4467"/>
    <w:rsid w:val="008A4A12"/>
    <w:rsid w:val="008A4C9E"/>
    <w:rsid w:val="008A64D1"/>
    <w:rsid w:val="008A693B"/>
    <w:rsid w:val="008A6AF0"/>
    <w:rsid w:val="008A79D3"/>
    <w:rsid w:val="008B1489"/>
    <w:rsid w:val="008B414F"/>
    <w:rsid w:val="008B4825"/>
    <w:rsid w:val="008B4FED"/>
    <w:rsid w:val="008B53DA"/>
    <w:rsid w:val="008B5AD2"/>
    <w:rsid w:val="008B7C88"/>
    <w:rsid w:val="008C1120"/>
    <w:rsid w:val="008C3E78"/>
    <w:rsid w:val="008C42B2"/>
    <w:rsid w:val="008C4E5E"/>
    <w:rsid w:val="008C753E"/>
    <w:rsid w:val="008D37D8"/>
    <w:rsid w:val="008D416E"/>
    <w:rsid w:val="008D60F0"/>
    <w:rsid w:val="008D6113"/>
    <w:rsid w:val="008E2D70"/>
    <w:rsid w:val="008E3920"/>
    <w:rsid w:val="008E47F4"/>
    <w:rsid w:val="008E5067"/>
    <w:rsid w:val="008E5FC1"/>
    <w:rsid w:val="008F26AA"/>
    <w:rsid w:val="008F2FAC"/>
    <w:rsid w:val="008F3958"/>
    <w:rsid w:val="008F3966"/>
    <w:rsid w:val="008F47DA"/>
    <w:rsid w:val="008F660F"/>
    <w:rsid w:val="008F711D"/>
    <w:rsid w:val="00902A40"/>
    <w:rsid w:val="00903E2B"/>
    <w:rsid w:val="00907F30"/>
    <w:rsid w:val="0091098D"/>
    <w:rsid w:val="00914350"/>
    <w:rsid w:val="009159D5"/>
    <w:rsid w:val="00920A0C"/>
    <w:rsid w:val="00921BF7"/>
    <w:rsid w:val="009221BD"/>
    <w:rsid w:val="00922C0B"/>
    <w:rsid w:val="009231B7"/>
    <w:rsid w:val="00923DCB"/>
    <w:rsid w:val="009277EC"/>
    <w:rsid w:val="00927B34"/>
    <w:rsid w:val="00927BCB"/>
    <w:rsid w:val="00930686"/>
    <w:rsid w:val="0093364C"/>
    <w:rsid w:val="00933A6C"/>
    <w:rsid w:val="00935630"/>
    <w:rsid w:val="009360DD"/>
    <w:rsid w:val="009366C6"/>
    <w:rsid w:val="00936D06"/>
    <w:rsid w:val="009411E9"/>
    <w:rsid w:val="00941F5E"/>
    <w:rsid w:val="009427CE"/>
    <w:rsid w:val="0094298F"/>
    <w:rsid w:val="00943D9C"/>
    <w:rsid w:val="00944F61"/>
    <w:rsid w:val="009459D1"/>
    <w:rsid w:val="009475EC"/>
    <w:rsid w:val="00947E74"/>
    <w:rsid w:val="00950BAC"/>
    <w:rsid w:val="00951A9A"/>
    <w:rsid w:val="00951FB6"/>
    <w:rsid w:val="009520CE"/>
    <w:rsid w:val="009531E9"/>
    <w:rsid w:val="009538FA"/>
    <w:rsid w:val="00956F33"/>
    <w:rsid w:val="009577C4"/>
    <w:rsid w:val="00957C6C"/>
    <w:rsid w:val="00963907"/>
    <w:rsid w:val="00963CC5"/>
    <w:rsid w:val="00965145"/>
    <w:rsid w:val="0096600A"/>
    <w:rsid w:val="00966E9E"/>
    <w:rsid w:val="0096762D"/>
    <w:rsid w:val="00971CC6"/>
    <w:rsid w:val="00971EC0"/>
    <w:rsid w:val="00974BD9"/>
    <w:rsid w:val="00974D92"/>
    <w:rsid w:val="009757D4"/>
    <w:rsid w:val="00975964"/>
    <w:rsid w:val="00975FC9"/>
    <w:rsid w:val="009808B4"/>
    <w:rsid w:val="00981935"/>
    <w:rsid w:val="00982EDF"/>
    <w:rsid w:val="009838FD"/>
    <w:rsid w:val="0099010D"/>
    <w:rsid w:val="00991AEE"/>
    <w:rsid w:val="0099226E"/>
    <w:rsid w:val="0099281A"/>
    <w:rsid w:val="009932FA"/>
    <w:rsid w:val="00993D68"/>
    <w:rsid w:val="0099643E"/>
    <w:rsid w:val="009A1F0C"/>
    <w:rsid w:val="009A1FAC"/>
    <w:rsid w:val="009A32C8"/>
    <w:rsid w:val="009A3A01"/>
    <w:rsid w:val="009A4056"/>
    <w:rsid w:val="009A49DE"/>
    <w:rsid w:val="009A520F"/>
    <w:rsid w:val="009A733B"/>
    <w:rsid w:val="009A7479"/>
    <w:rsid w:val="009A7C9D"/>
    <w:rsid w:val="009B02A0"/>
    <w:rsid w:val="009B0906"/>
    <w:rsid w:val="009B1490"/>
    <w:rsid w:val="009B1E86"/>
    <w:rsid w:val="009B24D9"/>
    <w:rsid w:val="009B2DCB"/>
    <w:rsid w:val="009B42BF"/>
    <w:rsid w:val="009B4EBA"/>
    <w:rsid w:val="009B5D5A"/>
    <w:rsid w:val="009B6E63"/>
    <w:rsid w:val="009B7B28"/>
    <w:rsid w:val="009C1308"/>
    <w:rsid w:val="009C1544"/>
    <w:rsid w:val="009C2BA4"/>
    <w:rsid w:val="009C529D"/>
    <w:rsid w:val="009C5FAE"/>
    <w:rsid w:val="009C7395"/>
    <w:rsid w:val="009D159F"/>
    <w:rsid w:val="009D1609"/>
    <w:rsid w:val="009D1B38"/>
    <w:rsid w:val="009D3261"/>
    <w:rsid w:val="009D5218"/>
    <w:rsid w:val="009D6236"/>
    <w:rsid w:val="009D680B"/>
    <w:rsid w:val="009D69D6"/>
    <w:rsid w:val="009D7E46"/>
    <w:rsid w:val="009E01A7"/>
    <w:rsid w:val="009E1033"/>
    <w:rsid w:val="009E4969"/>
    <w:rsid w:val="009E5E6D"/>
    <w:rsid w:val="009E65FD"/>
    <w:rsid w:val="009E6E4D"/>
    <w:rsid w:val="009E7005"/>
    <w:rsid w:val="009E7440"/>
    <w:rsid w:val="009E7449"/>
    <w:rsid w:val="009F361E"/>
    <w:rsid w:val="009F6C95"/>
    <w:rsid w:val="009F72EB"/>
    <w:rsid w:val="009F735E"/>
    <w:rsid w:val="009F7EF6"/>
    <w:rsid w:val="00A00DF7"/>
    <w:rsid w:val="00A020DB"/>
    <w:rsid w:val="00A0295F"/>
    <w:rsid w:val="00A0599E"/>
    <w:rsid w:val="00A10BBE"/>
    <w:rsid w:val="00A11DDB"/>
    <w:rsid w:val="00A12364"/>
    <w:rsid w:val="00A1256A"/>
    <w:rsid w:val="00A15EA4"/>
    <w:rsid w:val="00A17B70"/>
    <w:rsid w:val="00A2013F"/>
    <w:rsid w:val="00A20780"/>
    <w:rsid w:val="00A217B5"/>
    <w:rsid w:val="00A22233"/>
    <w:rsid w:val="00A2296B"/>
    <w:rsid w:val="00A23820"/>
    <w:rsid w:val="00A23944"/>
    <w:rsid w:val="00A25039"/>
    <w:rsid w:val="00A25616"/>
    <w:rsid w:val="00A25B98"/>
    <w:rsid w:val="00A26215"/>
    <w:rsid w:val="00A3007D"/>
    <w:rsid w:val="00A313E9"/>
    <w:rsid w:val="00A317E5"/>
    <w:rsid w:val="00A3348B"/>
    <w:rsid w:val="00A37BBE"/>
    <w:rsid w:val="00A40CB0"/>
    <w:rsid w:val="00A41369"/>
    <w:rsid w:val="00A4465B"/>
    <w:rsid w:val="00A448CB"/>
    <w:rsid w:val="00A44E5A"/>
    <w:rsid w:val="00A459D9"/>
    <w:rsid w:val="00A4707C"/>
    <w:rsid w:val="00A50277"/>
    <w:rsid w:val="00A505E0"/>
    <w:rsid w:val="00A5092D"/>
    <w:rsid w:val="00A50B9A"/>
    <w:rsid w:val="00A52A0C"/>
    <w:rsid w:val="00A53F15"/>
    <w:rsid w:val="00A54EC8"/>
    <w:rsid w:val="00A55AE9"/>
    <w:rsid w:val="00A55B3A"/>
    <w:rsid w:val="00A561A8"/>
    <w:rsid w:val="00A57A9D"/>
    <w:rsid w:val="00A602F5"/>
    <w:rsid w:val="00A61538"/>
    <w:rsid w:val="00A6201D"/>
    <w:rsid w:val="00A62597"/>
    <w:rsid w:val="00A62675"/>
    <w:rsid w:val="00A6393D"/>
    <w:rsid w:val="00A64D7D"/>
    <w:rsid w:val="00A6638D"/>
    <w:rsid w:val="00A66A51"/>
    <w:rsid w:val="00A70082"/>
    <w:rsid w:val="00A70902"/>
    <w:rsid w:val="00A7359E"/>
    <w:rsid w:val="00A736D9"/>
    <w:rsid w:val="00A745C8"/>
    <w:rsid w:val="00A770DE"/>
    <w:rsid w:val="00A80CB2"/>
    <w:rsid w:val="00A80DA8"/>
    <w:rsid w:val="00A83272"/>
    <w:rsid w:val="00A83755"/>
    <w:rsid w:val="00A84341"/>
    <w:rsid w:val="00A849CC"/>
    <w:rsid w:val="00A84BF5"/>
    <w:rsid w:val="00A84C7E"/>
    <w:rsid w:val="00A85041"/>
    <w:rsid w:val="00A85857"/>
    <w:rsid w:val="00A85BF6"/>
    <w:rsid w:val="00A85C23"/>
    <w:rsid w:val="00A86E83"/>
    <w:rsid w:val="00A87E74"/>
    <w:rsid w:val="00A90349"/>
    <w:rsid w:val="00A90EA8"/>
    <w:rsid w:val="00A9233E"/>
    <w:rsid w:val="00A93AB5"/>
    <w:rsid w:val="00A93DBB"/>
    <w:rsid w:val="00A945D1"/>
    <w:rsid w:val="00A94A9C"/>
    <w:rsid w:val="00A95308"/>
    <w:rsid w:val="00A9730A"/>
    <w:rsid w:val="00A9754F"/>
    <w:rsid w:val="00A97F9F"/>
    <w:rsid w:val="00AA2145"/>
    <w:rsid w:val="00AA4758"/>
    <w:rsid w:val="00AA4763"/>
    <w:rsid w:val="00AA5EE1"/>
    <w:rsid w:val="00AA69B6"/>
    <w:rsid w:val="00AA6AC3"/>
    <w:rsid w:val="00AA78C7"/>
    <w:rsid w:val="00AA7B6D"/>
    <w:rsid w:val="00AB003B"/>
    <w:rsid w:val="00AB07CE"/>
    <w:rsid w:val="00AB2364"/>
    <w:rsid w:val="00AB2845"/>
    <w:rsid w:val="00AB28BC"/>
    <w:rsid w:val="00AB39A7"/>
    <w:rsid w:val="00AB39B5"/>
    <w:rsid w:val="00AB499F"/>
    <w:rsid w:val="00AC0AAB"/>
    <w:rsid w:val="00AC3D37"/>
    <w:rsid w:val="00AC474C"/>
    <w:rsid w:val="00AC65FE"/>
    <w:rsid w:val="00AC7205"/>
    <w:rsid w:val="00AC76EE"/>
    <w:rsid w:val="00AD1C0C"/>
    <w:rsid w:val="00AD4118"/>
    <w:rsid w:val="00AD56CD"/>
    <w:rsid w:val="00AD63E9"/>
    <w:rsid w:val="00AE21AB"/>
    <w:rsid w:val="00AE4CC4"/>
    <w:rsid w:val="00AE5946"/>
    <w:rsid w:val="00AE5A65"/>
    <w:rsid w:val="00AE6182"/>
    <w:rsid w:val="00AE6645"/>
    <w:rsid w:val="00AE7258"/>
    <w:rsid w:val="00AF08E9"/>
    <w:rsid w:val="00AF2101"/>
    <w:rsid w:val="00AF480D"/>
    <w:rsid w:val="00AF5329"/>
    <w:rsid w:val="00AF6D88"/>
    <w:rsid w:val="00AF7231"/>
    <w:rsid w:val="00AF7ED7"/>
    <w:rsid w:val="00B027D4"/>
    <w:rsid w:val="00B033DC"/>
    <w:rsid w:val="00B035AF"/>
    <w:rsid w:val="00B040E9"/>
    <w:rsid w:val="00B04686"/>
    <w:rsid w:val="00B04B9C"/>
    <w:rsid w:val="00B04D4D"/>
    <w:rsid w:val="00B050E7"/>
    <w:rsid w:val="00B05B37"/>
    <w:rsid w:val="00B0637E"/>
    <w:rsid w:val="00B07209"/>
    <w:rsid w:val="00B11050"/>
    <w:rsid w:val="00B1231E"/>
    <w:rsid w:val="00B12416"/>
    <w:rsid w:val="00B1309A"/>
    <w:rsid w:val="00B20AD5"/>
    <w:rsid w:val="00B223CA"/>
    <w:rsid w:val="00B2446A"/>
    <w:rsid w:val="00B246D7"/>
    <w:rsid w:val="00B260B7"/>
    <w:rsid w:val="00B2756E"/>
    <w:rsid w:val="00B27C29"/>
    <w:rsid w:val="00B3040D"/>
    <w:rsid w:val="00B30765"/>
    <w:rsid w:val="00B30E00"/>
    <w:rsid w:val="00B317A9"/>
    <w:rsid w:val="00B31984"/>
    <w:rsid w:val="00B31FE1"/>
    <w:rsid w:val="00B31FEB"/>
    <w:rsid w:val="00B32814"/>
    <w:rsid w:val="00B35CBE"/>
    <w:rsid w:val="00B36A27"/>
    <w:rsid w:val="00B407CE"/>
    <w:rsid w:val="00B40A74"/>
    <w:rsid w:val="00B45C77"/>
    <w:rsid w:val="00B45CAF"/>
    <w:rsid w:val="00B472B8"/>
    <w:rsid w:val="00B47D52"/>
    <w:rsid w:val="00B5003C"/>
    <w:rsid w:val="00B53254"/>
    <w:rsid w:val="00B54CF2"/>
    <w:rsid w:val="00B5724F"/>
    <w:rsid w:val="00B603C4"/>
    <w:rsid w:val="00B6518F"/>
    <w:rsid w:val="00B65634"/>
    <w:rsid w:val="00B70119"/>
    <w:rsid w:val="00B70B0D"/>
    <w:rsid w:val="00B728FB"/>
    <w:rsid w:val="00B73298"/>
    <w:rsid w:val="00B740B8"/>
    <w:rsid w:val="00B745D0"/>
    <w:rsid w:val="00B751D2"/>
    <w:rsid w:val="00B75927"/>
    <w:rsid w:val="00B80E03"/>
    <w:rsid w:val="00B80F69"/>
    <w:rsid w:val="00B814DE"/>
    <w:rsid w:val="00B82289"/>
    <w:rsid w:val="00B82947"/>
    <w:rsid w:val="00B82EB9"/>
    <w:rsid w:val="00B849FC"/>
    <w:rsid w:val="00B84B06"/>
    <w:rsid w:val="00B86412"/>
    <w:rsid w:val="00B874CC"/>
    <w:rsid w:val="00B92665"/>
    <w:rsid w:val="00B928F5"/>
    <w:rsid w:val="00B977EC"/>
    <w:rsid w:val="00B97D1E"/>
    <w:rsid w:val="00BA03AD"/>
    <w:rsid w:val="00BA03C2"/>
    <w:rsid w:val="00BA16CC"/>
    <w:rsid w:val="00BA396A"/>
    <w:rsid w:val="00BA42E1"/>
    <w:rsid w:val="00BA65F2"/>
    <w:rsid w:val="00BB115F"/>
    <w:rsid w:val="00BB30B2"/>
    <w:rsid w:val="00BB61BC"/>
    <w:rsid w:val="00BB7559"/>
    <w:rsid w:val="00BC09BC"/>
    <w:rsid w:val="00BC269A"/>
    <w:rsid w:val="00BC5FB6"/>
    <w:rsid w:val="00BC6C74"/>
    <w:rsid w:val="00BD01BA"/>
    <w:rsid w:val="00BD2E67"/>
    <w:rsid w:val="00BD5991"/>
    <w:rsid w:val="00BD5EA2"/>
    <w:rsid w:val="00BE086D"/>
    <w:rsid w:val="00BE0DF5"/>
    <w:rsid w:val="00BE16C4"/>
    <w:rsid w:val="00BE2090"/>
    <w:rsid w:val="00BE4071"/>
    <w:rsid w:val="00BE43D8"/>
    <w:rsid w:val="00BE4CEE"/>
    <w:rsid w:val="00BE596F"/>
    <w:rsid w:val="00BE5AFC"/>
    <w:rsid w:val="00BE7114"/>
    <w:rsid w:val="00BF21E1"/>
    <w:rsid w:val="00BF6775"/>
    <w:rsid w:val="00BF6B24"/>
    <w:rsid w:val="00BF6DBD"/>
    <w:rsid w:val="00BF73E8"/>
    <w:rsid w:val="00BF7400"/>
    <w:rsid w:val="00C0305E"/>
    <w:rsid w:val="00C03D9C"/>
    <w:rsid w:val="00C04F5E"/>
    <w:rsid w:val="00C0550B"/>
    <w:rsid w:val="00C07166"/>
    <w:rsid w:val="00C07345"/>
    <w:rsid w:val="00C10996"/>
    <w:rsid w:val="00C117DE"/>
    <w:rsid w:val="00C12FE1"/>
    <w:rsid w:val="00C16C76"/>
    <w:rsid w:val="00C172B3"/>
    <w:rsid w:val="00C17F3A"/>
    <w:rsid w:val="00C20239"/>
    <w:rsid w:val="00C2327D"/>
    <w:rsid w:val="00C233FF"/>
    <w:rsid w:val="00C2341D"/>
    <w:rsid w:val="00C26E9F"/>
    <w:rsid w:val="00C30ED9"/>
    <w:rsid w:val="00C30EF0"/>
    <w:rsid w:val="00C317BA"/>
    <w:rsid w:val="00C329C2"/>
    <w:rsid w:val="00C35675"/>
    <w:rsid w:val="00C36C44"/>
    <w:rsid w:val="00C37159"/>
    <w:rsid w:val="00C37612"/>
    <w:rsid w:val="00C412E9"/>
    <w:rsid w:val="00C414B0"/>
    <w:rsid w:val="00C418BA"/>
    <w:rsid w:val="00C46B25"/>
    <w:rsid w:val="00C47290"/>
    <w:rsid w:val="00C473A5"/>
    <w:rsid w:val="00C47CCC"/>
    <w:rsid w:val="00C51087"/>
    <w:rsid w:val="00C51DF1"/>
    <w:rsid w:val="00C520E3"/>
    <w:rsid w:val="00C52F54"/>
    <w:rsid w:val="00C552F1"/>
    <w:rsid w:val="00C559EB"/>
    <w:rsid w:val="00C55E03"/>
    <w:rsid w:val="00C55E8E"/>
    <w:rsid w:val="00C55F76"/>
    <w:rsid w:val="00C571C3"/>
    <w:rsid w:val="00C60E5C"/>
    <w:rsid w:val="00C61B4B"/>
    <w:rsid w:val="00C61ECA"/>
    <w:rsid w:val="00C63258"/>
    <w:rsid w:val="00C63B9E"/>
    <w:rsid w:val="00C64451"/>
    <w:rsid w:val="00C64677"/>
    <w:rsid w:val="00C6480D"/>
    <w:rsid w:val="00C650E7"/>
    <w:rsid w:val="00C65E01"/>
    <w:rsid w:val="00C66455"/>
    <w:rsid w:val="00C672B7"/>
    <w:rsid w:val="00C6741A"/>
    <w:rsid w:val="00C718AD"/>
    <w:rsid w:val="00C72035"/>
    <w:rsid w:val="00C72471"/>
    <w:rsid w:val="00C72BFD"/>
    <w:rsid w:val="00C74AB9"/>
    <w:rsid w:val="00C75088"/>
    <w:rsid w:val="00C751D5"/>
    <w:rsid w:val="00C7562D"/>
    <w:rsid w:val="00C76048"/>
    <w:rsid w:val="00C7682E"/>
    <w:rsid w:val="00C77FAE"/>
    <w:rsid w:val="00C8028F"/>
    <w:rsid w:val="00C82984"/>
    <w:rsid w:val="00C83D25"/>
    <w:rsid w:val="00C83F20"/>
    <w:rsid w:val="00C8430D"/>
    <w:rsid w:val="00C8500C"/>
    <w:rsid w:val="00C850AD"/>
    <w:rsid w:val="00C854DA"/>
    <w:rsid w:val="00C87F75"/>
    <w:rsid w:val="00C905F6"/>
    <w:rsid w:val="00C9134C"/>
    <w:rsid w:val="00C9237C"/>
    <w:rsid w:val="00C95351"/>
    <w:rsid w:val="00C954F3"/>
    <w:rsid w:val="00C97F72"/>
    <w:rsid w:val="00CA03D3"/>
    <w:rsid w:val="00CA1800"/>
    <w:rsid w:val="00CA3261"/>
    <w:rsid w:val="00CA34A9"/>
    <w:rsid w:val="00CA5D99"/>
    <w:rsid w:val="00CB1276"/>
    <w:rsid w:val="00CB2BA0"/>
    <w:rsid w:val="00CB2C47"/>
    <w:rsid w:val="00CB2F6F"/>
    <w:rsid w:val="00CB360E"/>
    <w:rsid w:val="00CB597E"/>
    <w:rsid w:val="00CB5E34"/>
    <w:rsid w:val="00CB5F81"/>
    <w:rsid w:val="00CB6367"/>
    <w:rsid w:val="00CB7B7E"/>
    <w:rsid w:val="00CC2B9F"/>
    <w:rsid w:val="00CC2D1C"/>
    <w:rsid w:val="00CC3F10"/>
    <w:rsid w:val="00CC5228"/>
    <w:rsid w:val="00CD1513"/>
    <w:rsid w:val="00CD1D81"/>
    <w:rsid w:val="00CD250B"/>
    <w:rsid w:val="00CD2AA7"/>
    <w:rsid w:val="00CD440C"/>
    <w:rsid w:val="00CD4B3B"/>
    <w:rsid w:val="00CD51EB"/>
    <w:rsid w:val="00CD62FE"/>
    <w:rsid w:val="00CD7851"/>
    <w:rsid w:val="00CD7AA6"/>
    <w:rsid w:val="00CE24A3"/>
    <w:rsid w:val="00CE4BAA"/>
    <w:rsid w:val="00CE5999"/>
    <w:rsid w:val="00CE6134"/>
    <w:rsid w:val="00CE7FE3"/>
    <w:rsid w:val="00CF0608"/>
    <w:rsid w:val="00CF257A"/>
    <w:rsid w:val="00CF3001"/>
    <w:rsid w:val="00CF30BE"/>
    <w:rsid w:val="00CF41B9"/>
    <w:rsid w:val="00CF54AB"/>
    <w:rsid w:val="00CF5F9B"/>
    <w:rsid w:val="00CF736D"/>
    <w:rsid w:val="00CF768B"/>
    <w:rsid w:val="00D004E5"/>
    <w:rsid w:val="00D00593"/>
    <w:rsid w:val="00D01253"/>
    <w:rsid w:val="00D02627"/>
    <w:rsid w:val="00D0455A"/>
    <w:rsid w:val="00D04DFF"/>
    <w:rsid w:val="00D05F36"/>
    <w:rsid w:val="00D065C1"/>
    <w:rsid w:val="00D07291"/>
    <w:rsid w:val="00D10E73"/>
    <w:rsid w:val="00D12432"/>
    <w:rsid w:val="00D128E2"/>
    <w:rsid w:val="00D143AD"/>
    <w:rsid w:val="00D15F0E"/>
    <w:rsid w:val="00D175CA"/>
    <w:rsid w:val="00D218D2"/>
    <w:rsid w:val="00D22905"/>
    <w:rsid w:val="00D24A64"/>
    <w:rsid w:val="00D25CC3"/>
    <w:rsid w:val="00D264E7"/>
    <w:rsid w:val="00D26520"/>
    <w:rsid w:val="00D277D8"/>
    <w:rsid w:val="00D3069E"/>
    <w:rsid w:val="00D30F87"/>
    <w:rsid w:val="00D32802"/>
    <w:rsid w:val="00D32F15"/>
    <w:rsid w:val="00D32FED"/>
    <w:rsid w:val="00D3300B"/>
    <w:rsid w:val="00D33E85"/>
    <w:rsid w:val="00D352F0"/>
    <w:rsid w:val="00D36E85"/>
    <w:rsid w:val="00D37388"/>
    <w:rsid w:val="00D40B3D"/>
    <w:rsid w:val="00D41101"/>
    <w:rsid w:val="00D42163"/>
    <w:rsid w:val="00D42EFC"/>
    <w:rsid w:val="00D432EE"/>
    <w:rsid w:val="00D43CF6"/>
    <w:rsid w:val="00D441F0"/>
    <w:rsid w:val="00D45034"/>
    <w:rsid w:val="00D45297"/>
    <w:rsid w:val="00D4666E"/>
    <w:rsid w:val="00D474C8"/>
    <w:rsid w:val="00D5137B"/>
    <w:rsid w:val="00D53A55"/>
    <w:rsid w:val="00D54B20"/>
    <w:rsid w:val="00D574A1"/>
    <w:rsid w:val="00D575BE"/>
    <w:rsid w:val="00D60763"/>
    <w:rsid w:val="00D60F70"/>
    <w:rsid w:val="00D60FCD"/>
    <w:rsid w:val="00D6248F"/>
    <w:rsid w:val="00D62653"/>
    <w:rsid w:val="00D6320B"/>
    <w:rsid w:val="00D65300"/>
    <w:rsid w:val="00D677F6"/>
    <w:rsid w:val="00D70715"/>
    <w:rsid w:val="00D709FF"/>
    <w:rsid w:val="00D70A64"/>
    <w:rsid w:val="00D72611"/>
    <w:rsid w:val="00D7293F"/>
    <w:rsid w:val="00D7303A"/>
    <w:rsid w:val="00D76E03"/>
    <w:rsid w:val="00D81507"/>
    <w:rsid w:val="00D84103"/>
    <w:rsid w:val="00D8467C"/>
    <w:rsid w:val="00D85972"/>
    <w:rsid w:val="00D85E18"/>
    <w:rsid w:val="00D85E48"/>
    <w:rsid w:val="00D87797"/>
    <w:rsid w:val="00D90841"/>
    <w:rsid w:val="00D90925"/>
    <w:rsid w:val="00D926B3"/>
    <w:rsid w:val="00D93455"/>
    <w:rsid w:val="00D93FBD"/>
    <w:rsid w:val="00D942D8"/>
    <w:rsid w:val="00D9559B"/>
    <w:rsid w:val="00D97778"/>
    <w:rsid w:val="00DA0481"/>
    <w:rsid w:val="00DA1A96"/>
    <w:rsid w:val="00DA2221"/>
    <w:rsid w:val="00DA279C"/>
    <w:rsid w:val="00DA49DF"/>
    <w:rsid w:val="00DA582B"/>
    <w:rsid w:val="00DA627C"/>
    <w:rsid w:val="00DB0F78"/>
    <w:rsid w:val="00DB44FC"/>
    <w:rsid w:val="00DB5A74"/>
    <w:rsid w:val="00DC0B71"/>
    <w:rsid w:val="00DC0D86"/>
    <w:rsid w:val="00DC1E24"/>
    <w:rsid w:val="00DC25F7"/>
    <w:rsid w:val="00DC2DD8"/>
    <w:rsid w:val="00DC3686"/>
    <w:rsid w:val="00DC5906"/>
    <w:rsid w:val="00DC7A47"/>
    <w:rsid w:val="00DD0CE9"/>
    <w:rsid w:val="00DD1F12"/>
    <w:rsid w:val="00DD20C5"/>
    <w:rsid w:val="00DD517A"/>
    <w:rsid w:val="00DE1551"/>
    <w:rsid w:val="00DE4C35"/>
    <w:rsid w:val="00DE5CAA"/>
    <w:rsid w:val="00DF140C"/>
    <w:rsid w:val="00DF312E"/>
    <w:rsid w:val="00DF3696"/>
    <w:rsid w:val="00DF3B03"/>
    <w:rsid w:val="00DF451B"/>
    <w:rsid w:val="00DF5EB3"/>
    <w:rsid w:val="00DF69FE"/>
    <w:rsid w:val="00DF6B11"/>
    <w:rsid w:val="00E007DE"/>
    <w:rsid w:val="00E01172"/>
    <w:rsid w:val="00E03D9D"/>
    <w:rsid w:val="00E04F1B"/>
    <w:rsid w:val="00E05438"/>
    <w:rsid w:val="00E06056"/>
    <w:rsid w:val="00E0782E"/>
    <w:rsid w:val="00E07A2A"/>
    <w:rsid w:val="00E11558"/>
    <w:rsid w:val="00E13568"/>
    <w:rsid w:val="00E13CA8"/>
    <w:rsid w:val="00E1428A"/>
    <w:rsid w:val="00E1431F"/>
    <w:rsid w:val="00E14830"/>
    <w:rsid w:val="00E14A1E"/>
    <w:rsid w:val="00E16265"/>
    <w:rsid w:val="00E202EB"/>
    <w:rsid w:val="00E20A02"/>
    <w:rsid w:val="00E214DB"/>
    <w:rsid w:val="00E216F1"/>
    <w:rsid w:val="00E2176E"/>
    <w:rsid w:val="00E25882"/>
    <w:rsid w:val="00E2649E"/>
    <w:rsid w:val="00E3053C"/>
    <w:rsid w:val="00E3056F"/>
    <w:rsid w:val="00E329E8"/>
    <w:rsid w:val="00E32F5B"/>
    <w:rsid w:val="00E33351"/>
    <w:rsid w:val="00E33446"/>
    <w:rsid w:val="00E3414D"/>
    <w:rsid w:val="00E34A8C"/>
    <w:rsid w:val="00E35C2D"/>
    <w:rsid w:val="00E41870"/>
    <w:rsid w:val="00E41AF7"/>
    <w:rsid w:val="00E41DFC"/>
    <w:rsid w:val="00E42BD2"/>
    <w:rsid w:val="00E43436"/>
    <w:rsid w:val="00E435F8"/>
    <w:rsid w:val="00E465C8"/>
    <w:rsid w:val="00E46C31"/>
    <w:rsid w:val="00E47A03"/>
    <w:rsid w:val="00E50C47"/>
    <w:rsid w:val="00E519D0"/>
    <w:rsid w:val="00E525E4"/>
    <w:rsid w:val="00E53068"/>
    <w:rsid w:val="00E539C1"/>
    <w:rsid w:val="00E54927"/>
    <w:rsid w:val="00E54B36"/>
    <w:rsid w:val="00E55AF1"/>
    <w:rsid w:val="00E5616C"/>
    <w:rsid w:val="00E57507"/>
    <w:rsid w:val="00E608A8"/>
    <w:rsid w:val="00E626ED"/>
    <w:rsid w:val="00E62916"/>
    <w:rsid w:val="00E6506C"/>
    <w:rsid w:val="00E674FF"/>
    <w:rsid w:val="00E70402"/>
    <w:rsid w:val="00E7198E"/>
    <w:rsid w:val="00E721AD"/>
    <w:rsid w:val="00E72FAD"/>
    <w:rsid w:val="00E738F9"/>
    <w:rsid w:val="00E75174"/>
    <w:rsid w:val="00E75AE7"/>
    <w:rsid w:val="00E77D75"/>
    <w:rsid w:val="00E80CAB"/>
    <w:rsid w:val="00E8138B"/>
    <w:rsid w:val="00E822E0"/>
    <w:rsid w:val="00E84812"/>
    <w:rsid w:val="00E85020"/>
    <w:rsid w:val="00E91288"/>
    <w:rsid w:val="00E933F9"/>
    <w:rsid w:val="00E94CB8"/>
    <w:rsid w:val="00E96B5B"/>
    <w:rsid w:val="00E97090"/>
    <w:rsid w:val="00E9781B"/>
    <w:rsid w:val="00E97B8E"/>
    <w:rsid w:val="00EA3524"/>
    <w:rsid w:val="00EA428A"/>
    <w:rsid w:val="00EB08B3"/>
    <w:rsid w:val="00EB0C50"/>
    <w:rsid w:val="00EB14DA"/>
    <w:rsid w:val="00EB1690"/>
    <w:rsid w:val="00EB282C"/>
    <w:rsid w:val="00EB7746"/>
    <w:rsid w:val="00EC1D66"/>
    <w:rsid w:val="00EC58D4"/>
    <w:rsid w:val="00EC6A86"/>
    <w:rsid w:val="00ED1429"/>
    <w:rsid w:val="00ED1613"/>
    <w:rsid w:val="00ED26A6"/>
    <w:rsid w:val="00ED2AA9"/>
    <w:rsid w:val="00ED3589"/>
    <w:rsid w:val="00ED3B75"/>
    <w:rsid w:val="00ED445B"/>
    <w:rsid w:val="00ED44F6"/>
    <w:rsid w:val="00ED5389"/>
    <w:rsid w:val="00ED6A4F"/>
    <w:rsid w:val="00ED6A7C"/>
    <w:rsid w:val="00ED752A"/>
    <w:rsid w:val="00EE0308"/>
    <w:rsid w:val="00EE14AF"/>
    <w:rsid w:val="00EE181A"/>
    <w:rsid w:val="00EE27F3"/>
    <w:rsid w:val="00EE3606"/>
    <w:rsid w:val="00EE3710"/>
    <w:rsid w:val="00EE443F"/>
    <w:rsid w:val="00EE5F93"/>
    <w:rsid w:val="00EF1429"/>
    <w:rsid w:val="00EF1C0C"/>
    <w:rsid w:val="00EF2BA1"/>
    <w:rsid w:val="00EF363F"/>
    <w:rsid w:val="00EF3708"/>
    <w:rsid w:val="00EF4366"/>
    <w:rsid w:val="00EF45D7"/>
    <w:rsid w:val="00EF5BC7"/>
    <w:rsid w:val="00F0049C"/>
    <w:rsid w:val="00F01184"/>
    <w:rsid w:val="00F01211"/>
    <w:rsid w:val="00F01CB7"/>
    <w:rsid w:val="00F02401"/>
    <w:rsid w:val="00F05172"/>
    <w:rsid w:val="00F05C75"/>
    <w:rsid w:val="00F07800"/>
    <w:rsid w:val="00F07C9F"/>
    <w:rsid w:val="00F101E6"/>
    <w:rsid w:val="00F13213"/>
    <w:rsid w:val="00F144EE"/>
    <w:rsid w:val="00F14537"/>
    <w:rsid w:val="00F16A8B"/>
    <w:rsid w:val="00F21311"/>
    <w:rsid w:val="00F2163C"/>
    <w:rsid w:val="00F22EBE"/>
    <w:rsid w:val="00F23614"/>
    <w:rsid w:val="00F23662"/>
    <w:rsid w:val="00F2387A"/>
    <w:rsid w:val="00F24B1D"/>
    <w:rsid w:val="00F24C31"/>
    <w:rsid w:val="00F25819"/>
    <w:rsid w:val="00F26295"/>
    <w:rsid w:val="00F264B3"/>
    <w:rsid w:val="00F26970"/>
    <w:rsid w:val="00F30023"/>
    <w:rsid w:val="00F31126"/>
    <w:rsid w:val="00F31B87"/>
    <w:rsid w:val="00F31EF3"/>
    <w:rsid w:val="00F32A15"/>
    <w:rsid w:val="00F32CBE"/>
    <w:rsid w:val="00F33A33"/>
    <w:rsid w:val="00F36BFA"/>
    <w:rsid w:val="00F4009E"/>
    <w:rsid w:val="00F4186E"/>
    <w:rsid w:val="00F41EAF"/>
    <w:rsid w:val="00F42243"/>
    <w:rsid w:val="00F42D18"/>
    <w:rsid w:val="00F452E0"/>
    <w:rsid w:val="00F52A5E"/>
    <w:rsid w:val="00F52E16"/>
    <w:rsid w:val="00F53B8E"/>
    <w:rsid w:val="00F5408A"/>
    <w:rsid w:val="00F601AB"/>
    <w:rsid w:val="00F607FD"/>
    <w:rsid w:val="00F60F00"/>
    <w:rsid w:val="00F615D3"/>
    <w:rsid w:val="00F6189D"/>
    <w:rsid w:val="00F61DAB"/>
    <w:rsid w:val="00F6368C"/>
    <w:rsid w:val="00F63B2F"/>
    <w:rsid w:val="00F65129"/>
    <w:rsid w:val="00F65322"/>
    <w:rsid w:val="00F65787"/>
    <w:rsid w:val="00F65B02"/>
    <w:rsid w:val="00F66764"/>
    <w:rsid w:val="00F6796A"/>
    <w:rsid w:val="00F70A0F"/>
    <w:rsid w:val="00F71D7A"/>
    <w:rsid w:val="00F72015"/>
    <w:rsid w:val="00F720A1"/>
    <w:rsid w:val="00F72163"/>
    <w:rsid w:val="00F734E2"/>
    <w:rsid w:val="00F7487A"/>
    <w:rsid w:val="00F75B33"/>
    <w:rsid w:val="00F7649C"/>
    <w:rsid w:val="00F80347"/>
    <w:rsid w:val="00F81578"/>
    <w:rsid w:val="00F84199"/>
    <w:rsid w:val="00F84E24"/>
    <w:rsid w:val="00F8763A"/>
    <w:rsid w:val="00F90124"/>
    <w:rsid w:val="00F901B1"/>
    <w:rsid w:val="00F904B7"/>
    <w:rsid w:val="00F9441D"/>
    <w:rsid w:val="00FA003A"/>
    <w:rsid w:val="00FA005C"/>
    <w:rsid w:val="00FA0E71"/>
    <w:rsid w:val="00FA0E7A"/>
    <w:rsid w:val="00FA22FB"/>
    <w:rsid w:val="00FA2987"/>
    <w:rsid w:val="00FA415F"/>
    <w:rsid w:val="00FA4175"/>
    <w:rsid w:val="00FA5B15"/>
    <w:rsid w:val="00FA6A61"/>
    <w:rsid w:val="00FA6C45"/>
    <w:rsid w:val="00FA788F"/>
    <w:rsid w:val="00FB0020"/>
    <w:rsid w:val="00FB12F4"/>
    <w:rsid w:val="00FB198B"/>
    <w:rsid w:val="00FB240D"/>
    <w:rsid w:val="00FB3428"/>
    <w:rsid w:val="00FB3F06"/>
    <w:rsid w:val="00FB4192"/>
    <w:rsid w:val="00FB4BC8"/>
    <w:rsid w:val="00FB5126"/>
    <w:rsid w:val="00FC08FB"/>
    <w:rsid w:val="00FC1B9F"/>
    <w:rsid w:val="00FC2F0F"/>
    <w:rsid w:val="00FC4D88"/>
    <w:rsid w:val="00FC4E40"/>
    <w:rsid w:val="00FC53FB"/>
    <w:rsid w:val="00FC574E"/>
    <w:rsid w:val="00FC6069"/>
    <w:rsid w:val="00FC650A"/>
    <w:rsid w:val="00FC6C64"/>
    <w:rsid w:val="00FD1EA5"/>
    <w:rsid w:val="00FD2B34"/>
    <w:rsid w:val="00FD44ED"/>
    <w:rsid w:val="00FD5B2A"/>
    <w:rsid w:val="00FD5B3F"/>
    <w:rsid w:val="00FD6781"/>
    <w:rsid w:val="00FD77B8"/>
    <w:rsid w:val="00FE0983"/>
    <w:rsid w:val="00FE1795"/>
    <w:rsid w:val="00FE1C41"/>
    <w:rsid w:val="00FE1E25"/>
    <w:rsid w:val="00FE23DA"/>
    <w:rsid w:val="00FE37DC"/>
    <w:rsid w:val="00FE4011"/>
    <w:rsid w:val="00FE4C47"/>
    <w:rsid w:val="00FE6A7D"/>
    <w:rsid w:val="00FE742F"/>
    <w:rsid w:val="00FE7F2C"/>
    <w:rsid w:val="00FF0101"/>
    <w:rsid w:val="00FF2A5A"/>
    <w:rsid w:val="00FF3712"/>
    <w:rsid w:val="00FF4124"/>
    <w:rsid w:val="00FF419C"/>
    <w:rsid w:val="00FF5FC2"/>
    <w:rsid w:val="00FF72DA"/>
    <w:rsid w:val="00FF78F5"/>
    <w:rsid w:val="00FF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F8AC"/>
  <w15:chartTrackingRefBased/>
  <w15:docId w15:val="{558A1B06-07F8-481F-B2D9-15D24B4A2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24C"/>
    <w:rPr>
      <w:rFonts w:eastAsiaTheme="majorEastAsia" w:cstheme="majorBidi"/>
      <w:color w:val="272727" w:themeColor="text1" w:themeTint="D8"/>
    </w:rPr>
  </w:style>
  <w:style w:type="paragraph" w:styleId="Title">
    <w:name w:val="Title"/>
    <w:basedOn w:val="Normal"/>
    <w:next w:val="Normal"/>
    <w:link w:val="TitleChar"/>
    <w:uiPriority w:val="10"/>
    <w:qFormat/>
    <w:rsid w:val="00037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24C"/>
    <w:pPr>
      <w:spacing w:before="160"/>
      <w:jc w:val="center"/>
    </w:pPr>
    <w:rPr>
      <w:i/>
      <w:iCs/>
      <w:color w:val="404040" w:themeColor="text1" w:themeTint="BF"/>
    </w:rPr>
  </w:style>
  <w:style w:type="character" w:customStyle="1" w:styleId="QuoteChar">
    <w:name w:val="Quote Char"/>
    <w:basedOn w:val="DefaultParagraphFont"/>
    <w:link w:val="Quote"/>
    <w:uiPriority w:val="29"/>
    <w:rsid w:val="0003724C"/>
    <w:rPr>
      <w:i/>
      <w:iCs/>
      <w:color w:val="404040" w:themeColor="text1" w:themeTint="BF"/>
    </w:rPr>
  </w:style>
  <w:style w:type="paragraph" w:styleId="ListParagraph">
    <w:name w:val="List Paragraph"/>
    <w:basedOn w:val="Normal"/>
    <w:uiPriority w:val="34"/>
    <w:qFormat/>
    <w:rsid w:val="0003724C"/>
    <w:pPr>
      <w:ind w:left="720"/>
      <w:contextualSpacing/>
    </w:pPr>
  </w:style>
  <w:style w:type="character" w:styleId="IntenseEmphasis">
    <w:name w:val="Intense Emphasis"/>
    <w:basedOn w:val="DefaultParagraphFont"/>
    <w:uiPriority w:val="21"/>
    <w:qFormat/>
    <w:rsid w:val="0003724C"/>
    <w:rPr>
      <w:i/>
      <w:iCs/>
      <w:color w:val="0F4761" w:themeColor="accent1" w:themeShade="BF"/>
    </w:rPr>
  </w:style>
  <w:style w:type="paragraph" w:styleId="IntenseQuote">
    <w:name w:val="Intense Quote"/>
    <w:basedOn w:val="Normal"/>
    <w:next w:val="Normal"/>
    <w:link w:val="IntenseQuoteChar"/>
    <w:uiPriority w:val="30"/>
    <w:qFormat/>
    <w:rsid w:val="00037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24C"/>
    <w:rPr>
      <w:i/>
      <w:iCs/>
      <w:color w:val="0F4761" w:themeColor="accent1" w:themeShade="BF"/>
    </w:rPr>
  </w:style>
  <w:style w:type="character" w:styleId="IntenseReference">
    <w:name w:val="Intense Reference"/>
    <w:basedOn w:val="DefaultParagraphFont"/>
    <w:uiPriority w:val="32"/>
    <w:qFormat/>
    <w:rsid w:val="0003724C"/>
    <w:rPr>
      <w:b/>
      <w:bCs/>
      <w:smallCaps/>
      <w:color w:val="0F4761" w:themeColor="accent1" w:themeShade="BF"/>
      <w:spacing w:val="5"/>
    </w:rPr>
  </w:style>
  <w:style w:type="paragraph" w:styleId="NormalWeb">
    <w:name w:val="Normal (Web)"/>
    <w:basedOn w:val="Normal"/>
    <w:uiPriority w:val="99"/>
    <w:semiHidden/>
    <w:unhideWhenUsed/>
    <w:rsid w:val="009C13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17636"/>
    <w:rPr>
      <w:color w:val="467886" w:themeColor="hyperlink"/>
      <w:u w:val="single"/>
    </w:rPr>
  </w:style>
  <w:style w:type="character" w:styleId="UnresolvedMention">
    <w:name w:val="Unresolved Mention"/>
    <w:basedOn w:val="DefaultParagraphFont"/>
    <w:uiPriority w:val="99"/>
    <w:semiHidden/>
    <w:unhideWhenUsed/>
    <w:rsid w:val="006176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91/0889-8391.25.4.257" TargetMode="External"/><Relationship Id="rId13" Type="http://schemas.openxmlformats.org/officeDocument/2006/relationships/hyperlink" Target="https://doi.org/10.1002/cpp.2533" TargetMode="External"/><Relationship Id="rId3" Type="http://schemas.openxmlformats.org/officeDocument/2006/relationships/settings" Target="settings.xml"/><Relationship Id="rId7" Type="http://schemas.openxmlformats.org/officeDocument/2006/relationships/hyperlink" Target="https://doi.org/10.1186/s12888-023-04518-0" TargetMode="External"/><Relationship Id="rId12" Type="http://schemas.openxmlformats.org/officeDocument/2006/relationships/hyperlink" Target="https://doi.org/10.1080/10503307.2016.120837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S0749-3797(98)00017-8" TargetMode="External"/><Relationship Id="rId11" Type="http://schemas.openxmlformats.org/officeDocument/2006/relationships/hyperlink" Target="https://www.nice.org.uk/guidance/ng222" TargetMode="External"/><Relationship Id="rId5" Type="http://schemas.openxmlformats.org/officeDocument/2006/relationships/hyperlink" Target="https://www.bacp.co.uk/media/3103/bacp-ethical-framework-for-the-counselling-professions-2018.pdf" TargetMode="External"/><Relationship Id="rId15" Type="http://schemas.openxmlformats.org/officeDocument/2006/relationships/fontTable" Target="fontTable.xml"/><Relationship Id="rId10" Type="http://schemas.openxmlformats.org/officeDocument/2006/relationships/hyperlink" Target="https://doi.org/10.1016/j.nsa.2022.100224" TargetMode="External"/><Relationship Id="rId4" Type="http://schemas.openxmlformats.org/officeDocument/2006/relationships/webSettings" Target="webSettings.xml"/><Relationship Id="rId9" Type="http://schemas.openxmlformats.org/officeDocument/2006/relationships/hyperlink" Target="https://doi.org/10.1192/bjp.2024.112" TargetMode="Externa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5155</Words>
  <Characters>29389</Characters>
  <Application>Microsoft Office Word</Application>
  <DocSecurity>0</DocSecurity>
  <Lines>244</Lines>
  <Paragraphs>68</Paragraphs>
  <ScaleCrop>false</ScaleCrop>
  <Company/>
  <LinksUpToDate>false</LinksUpToDate>
  <CharactersWithSpaces>34476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Jenkins</dc:creator>
  <cp:keywords/>
  <dc:description/>
  <cp:lastModifiedBy>Sian Jenkins</cp:lastModifiedBy>
  <cp:revision>260</cp:revision>
  <dcterms:created xsi:type="dcterms:W3CDTF">2025-11-29T20:47:00Z</dcterms:created>
  <dcterms:modified xsi:type="dcterms:W3CDTF">2025-12-02T20:48:00Z</dcterms:modified>
</cp:coreProperties>
</file>