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3C827" w14:textId="52B2D407" w:rsidR="00A630B5" w:rsidRDefault="002D4AB3" w:rsidP="006767D4">
      <w:pPr>
        <w:pStyle w:val="Heading1"/>
        <w:spacing w:line="360" w:lineRule="auto"/>
        <w:jc w:val="both"/>
        <w:rPr>
          <w:rFonts w:ascii="Arial" w:hAnsi="Arial" w:cs="Arial"/>
          <w:sz w:val="40"/>
          <w:szCs w:val="40"/>
        </w:rPr>
      </w:pPr>
      <w:bookmarkStart w:id="0" w:name="_Toc102648877"/>
      <w:r w:rsidRPr="00356D01">
        <w:rPr>
          <w:rFonts w:ascii="Arial" w:hAnsi="Arial" w:cs="Arial"/>
          <w:sz w:val="40"/>
          <w:szCs w:val="40"/>
        </w:rPr>
        <w:t>Environmental Analysis of Automobile Industry</w:t>
      </w:r>
      <w:bookmarkEnd w:id="0"/>
    </w:p>
    <w:p w14:paraId="06922077" w14:textId="77777777" w:rsidR="00CE722C" w:rsidRPr="00CE722C" w:rsidRDefault="00CE722C" w:rsidP="00CE722C"/>
    <w:p w14:paraId="41F54F41" w14:textId="77777777" w:rsidR="00907486" w:rsidRPr="00907486" w:rsidRDefault="00907486" w:rsidP="006767D4">
      <w:pPr>
        <w:spacing w:line="360" w:lineRule="auto"/>
        <w:jc w:val="both"/>
      </w:pPr>
    </w:p>
    <w:p w14:paraId="51FE8ACD" w14:textId="77777777" w:rsidR="00EA190E" w:rsidRDefault="00EA190E" w:rsidP="006767D4">
      <w:pPr>
        <w:spacing w:line="360" w:lineRule="auto"/>
        <w:jc w:val="both"/>
      </w:pPr>
    </w:p>
    <w:p w14:paraId="37630F8F" w14:textId="3C34980A" w:rsidR="00EA190E" w:rsidRDefault="00EA190E" w:rsidP="006767D4">
      <w:pPr>
        <w:spacing w:line="360" w:lineRule="auto"/>
        <w:jc w:val="both"/>
        <w:rPr>
          <w:rFonts w:ascii="Arial" w:hAnsi="Arial" w:cs="Arial"/>
          <w:sz w:val="24"/>
          <w:szCs w:val="24"/>
        </w:rPr>
      </w:pPr>
      <w:r>
        <w:rPr>
          <w:rFonts w:ascii="Arial" w:hAnsi="Arial" w:cs="Arial"/>
          <w:sz w:val="24"/>
          <w:szCs w:val="24"/>
        </w:rPr>
        <w:t>Margarita Mandulova</w:t>
      </w:r>
    </w:p>
    <w:p w14:paraId="11C10F96" w14:textId="05913C1B" w:rsidR="00EA190E" w:rsidRDefault="00EA190E" w:rsidP="006767D4">
      <w:pPr>
        <w:spacing w:line="360" w:lineRule="auto"/>
        <w:jc w:val="both"/>
        <w:rPr>
          <w:rFonts w:ascii="Arial" w:hAnsi="Arial" w:cs="Arial"/>
          <w:sz w:val="24"/>
          <w:szCs w:val="24"/>
        </w:rPr>
      </w:pPr>
      <w:r>
        <w:rPr>
          <w:rFonts w:ascii="Arial" w:hAnsi="Arial" w:cs="Arial"/>
          <w:sz w:val="24"/>
          <w:szCs w:val="24"/>
        </w:rPr>
        <w:t>Student ID: 2119899</w:t>
      </w:r>
    </w:p>
    <w:p w14:paraId="4A4B1804" w14:textId="148C138A" w:rsidR="008402A0" w:rsidRDefault="008402A0" w:rsidP="006767D4">
      <w:pPr>
        <w:spacing w:line="360" w:lineRule="auto"/>
        <w:jc w:val="both"/>
        <w:rPr>
          <w:rFonts w:ascii="Arial" w:hAnsi="Arial" w:cs="Arial"/>
          <w:sz w:val="24"/>
          <w:szCs w:val="24"/>
        </w:rPr>
      </w:pPr>
      <w:r>
        <w:rPr>
          <w:rFonts w:ascii="Arial" w:hAnsi="Arial" w:cs="Arial"/>
          <w:sz w:val="24"/>
          <w:szCs w:val="24"/>
        </w:rPr>
        <w:t>Module code: LCBB4005</w:t>
      </w:r>
    </w:p>
    <w:p w14:paraId="10B130A4" w14:textId="0399669B" w:rsidR="0069760E" w:rsidRPr="00EA190E" w:rsidRDefault="0069760E" w:rsidP="006767D4">
      <w:pPr>
        <w:spacing w:line="360" w:lineRule="auto"/>
        <w:jc w:val="both"/>
        <w:rPr>
          <w:rFonts w:ascii="Arial" w:hAnsi="Arial" w:cs="Arial"/>
          <w:sz w:val="24"/>
          <w:szCs w:val="24"/>
        </w:rPr>
      </w:pPr>
      <w:r>
        <w:rPr>
          <w:rFonts w:ascii="Arial" w:hAnsi="Arial" w:cs="Arial"/>
          <w:sz w:val="24"/>
          <w:szCs w:val="24"/>
        </w:rPr>
        <w:t>Lecturer: Alfred Mensah</w:t>
      </w:r>
    </w:p>
    <w:p w14:paraId="7F8E1040" w14:textId="77777777" w:rsidR="000003B4" w:rsidRDefault="000003B4" w:rsidP="006767D4">
      <w:pPr>
        <w:spacing w:line="360" w:lineRule="auto"/>
        <w:jc w:val="both"/>
        <w:rPr>
          <w:rFonts w:ascii="Arial" w:hAnsi="Arial" w:cs="Arial"/>
          <w:sz w:val="24"/>
          <w:szCs w:val="24"/>
        </w:rPr>
      </w:pPr>
    </w:p>
    <w:p w14:paraId="1CA9C789" w14:textId="77777777" w:rsidR="00654D5B" w:rsidRDefault="00654D5B" w:rsidP="006767D4">
      <w:pPr>
        <w:spacing w:line="360" w:lineRule="auto"/>
        <w:jc w:val="both"/>
        <w:rPr>
          <w:rFonts w:ascii="Arial" w:hAnsi="Arial" w:cs="Arial"/>
          <w:sz w:val="24"/>
          <w:szCs w:val="24"/>
        </w:rPr>
      </w:pPr>
    </w:p>
    <w:p w14:paraId="3933D8C3" w14:textId="77777777" w:rsidR="00654D5B" w:rsidRDefault="00654D5B" w:rsidP="006767D4">
      <w:pPr>
        <w:spacing w:line="360" w:lineRule="auto"/>
        <w:jc w:val="both"/>
        <w:rPr>
          <w:rFonts w:ascii="Arial" w:hAnsi="Arial" w:cs="Arial"/>
          <w:sz w:val="24"/>
          <w:szCs w:val="24"/>
        </w:rPr>
      </w:pPr>
    </w:p>
    <w:p w14:paraId="118FB825" w14:textId="77777777" w:rsidR="00654D5B" w:rsidRDefault="00654D5B" w:rsidP="006767D4">
      <w:pPr>
        <w:spacing w:line="360" w:lineRule="auto"/>
        <w:jc w:val="both"/>
        <w:rPr>
          <w:rFonts w:ascii="Arial" w:hAnsi="Arial" w:cs="Arial"/>
          <w:sz w:val="24"/>
          <w:szCs w:val="24"/>
        </w:rPr>
      </w:pPr>
    </w:p>
    <w:p w14:paraId="5138981D" w14:textId="77777777" w:rsidR="00654D5B" w:rsidRDefault="00654D5B" w:rsidP="006767D4">
      <w:pPr>
        <w:spacing w:line="360" w:lineRule="auto"/>
        <w:jc w:val="both"/>
        <w:rPr>
          <w:rFonts w:ascii="Arial" w:hAnsi="Arial" w:cs="Arial"/>
          <w:sz w:val="24"/>
          <w:szCs w:val="24"/>
        </w:rPr>
      </w:pPr>
    </w:p>
    <w:p w14:paraId="7464EB6C" w14:textId="77777777" w:rsidR="00654D5B" w:rsidRDefault="00654D5B" w:rsidP="006767D4">
      <w:pPr>
        <w:spacing w:line="360" w:lineRule="auto"/>
        <w:jc w:val="both"/>
        <w:rPr>
          <w:rFonts w:ascii="Arial" w:hAnsi="Arial" w:cs="Arial"/>
          <w:sz w:val="24"/>
          <w:szCs w:val="24"/>
        </w:rPr>
      </w:pPr>
    </w:p>
    <w:p w14:paraId="01FD57EC" w14:textId="77777777" w:rsidR="00654D5B" w:rsidRDefault="00654D5B" w:rsidP="006767D4">
      <w:pPr>
        <w:spacing w:line="360" w:lineRule="auto"/>
        <w:jc w:val="both"/>
        <w:rPr>
          <w:rFonts w:ascii="Arial" w:hAnsi="Arial" w:cs="Arial"/>
          <w:sz w:val="24"/>
          <w:szCs w:val="24"/>
        </w:rPr>
      </w:pPr>
    </w:p>
    <w:p w14:paraId="1D586646" w14:textId="77777777" w:rsidR="00654D5B" w:rsidRDefault="00654D5B" w:rsidP="006767D4">
      <w:pPr>
        <w:spacing w:line="360" w:lineRule="auto"/>
        <w:jc w:val="both"/>
        <w:rPr>
          <w:rFonts w:ascii="Arial" w:hAnsi="Arial" w:cs="Arial"/>
          <w:sz w:val="24"/>
          <w:szCs w:val="24"/>
        </w:rPr>
      </w:pPr>
    </w:p>
    <w:p w14:paraId="4B555D3F" w14:textId="77777777" w:rsidR="00654D5B" w:rsidRDefault="00654D5B" w:rsidP="006767D4">
      <w:pPr>
        <w:spacing w:line="360" w:lineRule="auto"/>
        <w:jc w:val="both"/>
        <w:rPr>
          <w:rFonts w:ascii="Arial" w:hAnsi="Arial" w:cs="Arial"/>
          <w:sz w:val="24"/>
          <w:szCs w:val="24"/>
        </w:rPr>
      </w:pPr>
    </w:p>
    <w:p w14:paraId="5048941A" w14:textId="77777777" w:rsidR="00654D5B" w:rsidRDefault="00654D5B" w:rsidP="006767D4">
      <w:pPr>
        <w:spacing w:line="360" w:lineRule="auto"/>
        <w:jc w:val="both"/>
        <w:rPr>
          <w:rFonts w:ascii="Arial" w:hAnsi="Arial" w:cs="Arial"/>
          <w:sz w:val="24"/>
          <w:szCs w:val="24"/>
        </w:rPr>
      </w:pPr>
    </w:p>
    <w:p w14:paraId="79F1F4B8" w14:textId="77777777" w:rsidR="00654D5B" w:rsidRDefault="00654D5B" w:rsidP="006767D4">
      <w:pPr>
        <w:spacing w:line="360" w:lineRule="auto"/>
        <w:jc w:val="both"/>
        <w:rPr>
          <w:rFonts w:ascii="Arial" w:hAnsi="Arial" w:cs="Arial"/>
          <w:sz w:val="24"/>
          <w:szCs w:val="24"/>
        </w:rPr>
      </w:pPr>
    </w:p>
    <w:p w14:paraId="68FA2D47" w14:textId="77777777" w:rsidR="00654D5B" w:rsidRDefault="00654D5B" w:rsidP="006767D4">
      <w:pPr>
        <w:spacing w:line="360" w:lineRule="auto"/>
        <w:jc w:val="both"/>
        <w:rPr>
          <w:rFonts w:ascii="Arial" w:hAnsi="Arial" w:cs="Arial"/>
          <w:sz w:val="24"/>
          <w:szCs w:val="24"/>
        </w:rPr>
      </w:pPr>
    </w:p>
    <w:p w14:paraId="27373918" w14:textId="77777777" w:rsidR="00654D5B" w:rsidRDefault="00654D5B" w:rsidP="006767D4">
      <w:pPr>
        <w:spacing w:line="360" w:lineRule="auto"/>
        <w:jc w:val="both"/>
        <w:rPr>
          <w:rFonts w:ascii="Arial" w:hAnsi="Arial" w:cs="Arial"/>
          <w:sz w:val="24"/>
          <w:szCs w:val="24"/>
        </w:rPr>
      </w:pPr>
    </w:p>
    <w:p w14:paraId="7741CD13" w14:textId="77777777" w:rsidR="00654D5B" w:rsidRDefault="00654D5B" w:rsidP="006767D4">
      <w:pPr>
        <w:spacing w:line="360" w:lineRule="auto"/>
        <w:jc w:val="both"/>
        <w:rPr>
          <w:rFonts w:ascii="Arial" w:hAnsi="Arial" w:cs="Arial"/>
          <w:sz w:val="24"/>
          <w:szCs w:val="24"/>
        </w:rPr>
      </w:pPr>
    </w:p>
    <w:p w14:paraId="7436C5B0" w14:textId="77777777" w:rsidR="00654D5B" w:rsidRDefault="00654D5B" w:rsidP="006767D4">
      <w:pPr>
        <w:spacing w:line="360" w:lineRule="auto"/>
        <w:jc w:val="both"/>
        <w:rPr>
          <w:rFonts w:ascii="Arial" w:hAnsi="Arial" w:cs="Arial"/>
          <w:sz w:val="24"/>
          <w:szCs w:val="24"/>
        </w:rPr>
      </w:pPr>
    </w:p>
    <w:p w14:paraId="78937519" w14:textId="77777777" w:rsidR="00654D5B" w:rsidRDefault="00654D5B" w:rsidP="006767D4">
      <w:pPr>
        <w:spacing w:line="360" w:lineRule="auto"/>
        <w:jc w:val="both"/>
        <w:rPr>
          <w:rFonts w:ascii="Arial" w:hAnsi="Arial" w:cs="Arial"/>
          <w:sz w:val="24"/>
          <w:szCs w:val="24"/>
        </w:rPr>
      </w:pPr>
    </w:p>
    <w:p w14:paraId="3E9E1A10" w14:textId="77777777" w:rsidR="00654D5B" w:rsidRDefault="00654D5B" w:rsidP="006767D4">
      <w:pPr>
        <w:spacing w:line="360" w:lineRule="auto"/>
        <w:jc w:val="both"/>
        <w:rPr>
          <w:rFonts w:ascii="Arial" w:hAnsi="Arial" w:cs="Arial"/>
          <w:sz w:val="24"/>
          <w:szCs w:val="24"/>
        </w:rPr>
      </w:pPr>
    </w:p>
    <w:p w14:paraId="2535C34D" w14:textId="77777777" w:rsidR="00654D5B" w:rsidRDefault="00654D5B" w:rsidP="005C0B87">
      <w:pPr>
        <w:spacing w:line="360" w:lineRule="auto"/>
        <w:jc w:val="both"/>
        <w:rPr>
          <w:rFonts w:ascii="Arial" w:hAnsi="Arial" w:cs="Arial"/>
          <w:sz w:val="24"/>
          <w:szCs w:val="24"/>
        </w:rPr>
      </w:pPr>
    </w:p>
    <w:sdt>
      <w:sdtPr>
        <w:rPr>
          <w:rFonts w:asciiTheme="minorHAnsi" w:eastAsiaTheme="minorEastAsia" w:hAnsiTheme="minorHAnsi" w:cstheme="minorBidi"/>
          <w:color w:val="auto"/>
          <w:sz w:val="20"/>
          <w:szCs w:val="20"/>
        </w:rPr>
        <w:id w:val="314077652"/>
        <w:docPartObj>
          <w:docPartGallery w:val="Table of Contents"/>
          <w:docPartUnique/>
        </w:docPartObj>
      </w:sdtPr>
      <w:sdtEndPr>
        <w:rPr>
          <w:b/>
          <w:bCs/>
          <w:noProof/>
        </w:rPr>
      </w:sdtEndPr>
      <w:sdtContent>
        <w:p w14:paraId="062DBE83" w14:textId="696CAE02" w:rsidR="00DC056E" w:rsidRDefault="00DC056E">
          <w:pPr>
            <w:pStyle w:val="TOCHeading"/>
          </w:pPr>
          <w:r>
            <w:t>Table of Contents</w:t>
          </w:r>
        </w:p>
        <w:p w14:paraId="128B2ED3" w14:textId="77777777" w:rsidR="00DC056E" w:rsidRPr="00DC056E" w:rsidRDefault="00DC056E" w:rsidP="00DC056E"/>
        <w:p w14:paraId="34DD0876" w14:textId="202A4D02" w:rsidR="00DC056E" w:rsidRDefault="00DC056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2648877" w:history="1">
            <w:r w:rsidRPr="00FC5CEB">
              <w:rPr>
                <w:rStyle w:val="Hyperlink"/>
                <w:rFonts w:ascii="Arial" w:hAnsi="Arial" w:cs="Arial"/>
                <w:noProof/>
              </w:rPr>
              <w:t>Environmental Analysis of Automobile Industry</w:t>
            </w:r>
            <w:r>
              <w:rPr>
                <w:noProof/>
                <w:webHidden/>
              </w:rPr>
              <w:tab/>
            </w:r>
            <w:r>
              <w:rPr>
                <w:noProof/>
                <w:webHidden/>
              </w:rPr>
              <w:fldChar w:fldCharType="begin"/>
            </w:r>
            <w:r>
              <w:rPr>
                <w:noProof/>
                <w:webHidden/>
              </w:rPr>
              <w:instrText xml:space="preserve"> PAGEREF _Toc102648877 \h </w:instrText>
            </w:r>
            <w:r>
              <w:rPr>
                <w:noProof/>
                <w:webHidden/>
              </w:rPr>
            </w:r>
            <w:r>
              <w:rPr>
                <w:noProof/>
                <w:webHidden/>
              </w:rPr>
              <w:fldChar w:fldCharType="separate"/>
            </w:r>
            <w:r>
              <w:rPr>
                <w:noProof/>
                <w:webHidden/>
              </w:rPr>
              <w:t>1</w:t>
            </w:r>
            <w:r>
              <w:rPr>
                <w:noProof/>
                <w:webHidden/>
              </w:rPr>
              <w:fldChar w:fldCharType="end"/>
            </w:r>
          </w:hyperlink>
        </w:p>
        <w:p w14:paraId="1E9A6026" w14:textId="096D1927" w:rsidR="00DC056E" w:rsidRDefault="0057195E">
          <w:pPr>
            <w:pStyle w:val="TOC1"/>
            <w:tabs>
              <w:tab w:val="right" w:leader="dot" w:pos="9016"/>
            </w:tabs>
            <w:rPr>
              <w:noProof/>
              <w:sz w:val="22"/>
              <w:szCs w:val="22"/>
              <w:lang w:eastAsia="en-GB"/>
            </w:rPr>
          </w:pPr>
          <w:hyperlink w:anchor="_Toc102648878" w:history="1">
            <w:r w:rsidR="00DC056E" w:rsidRPr="00FC5CEB">
              <w:rPr>
                <w:rStyle w:val="Hyperlink"/>
                <w:noProof/>
              </w:rPr>
              <w:t>Abstract</w:t>
            </w:r>
            <w:r w:rsidR="00DC056E">
              <w:rPr>
                <w:noProof/>
                <w:webHidden/>
              </w:rPr>
              <w:tab/>
            </w:r>
            <w:r w:rsidR="00DC056E">
              <w:rPr>
                <w:noProof/>
                <w:webHidden/>
              </w:rPr>
              <w:fldChar w:fldCharType="begin"/>
            </w:r>
            <w:r w:rsidR="00DC056E">
              <w:rPr>
                <w:noProof/>
                <w:webHidden/>
              </w:rPr>
              <w:instrText xml:space="preserve"> PAGEREF _Toc102648878 \h </w:instrText>
            </w:r>
            <w:r w:rsidR="00DC056E">
              <w:rPr>
                <w:noProof/>
                <w:webHidden/>
              </w:rPr>
            </w:r>
            <w:r w:rsidR="00DC056E">
              <w:rPr>
                <w:noProof/>
                <w:webHidden/>
              </w:rPr>
              <w:fldChar w:fldCharType="separate"/>
            </w:r>
            <w:r w:rsidR="00DC056E">
              <w:rPr>
                <w:noProof/>
                <w:webHidden/>
              </w:rPr>
              <w:t>3</w:t>
            </w:r>
            <w:r w:rsidR="00DC056E">
              <w:rPr>
                <w:noProof/>
                <w:webHidden/>
              </w:rPr>
              <w:fldChar w:fldCharType="end"/>
            </w:r>
          </w:hyperlink>
        </w:p>
        <w:p w14:paraId="23675E02" w14:textId="37B3BC7C" w:rsidR="00DC056E" w:rsidRDefault="0057195E">
          <w:pPr>
            <w:pStyle w:val="TOC1"/>
            <w:tabs>
              <w:tab w:val="right" w:leader="dot" w:pos="9016"/>
            </w:tabs>
            <w:rPr>
              <w:noProof/>
              <w:sz w:val="22"/>
              <w:szCs w:val="22"/>
              <w:lang w:eastAsia="en-GB"/>
            </w:rPr>
          </w:pPr>
          <w:hyperlink w:anchor="_Toc102648879" w:history="1">
            <w:r w:rsidR="00DC056E" w:rsidRPr="00FC5CEB">
              <w:rPr>
                <w:rStyle w:val="Hyperlink"/>
                <w:noProof/>
              </w:rPr>
              <w:t>Introduction</w:t>
            </w:r>
            <w:r w:rsidR="00DC056E">
              <w:rPr>
                <w:noProof/>
                <w:webHidden/>
              </w:rPr>
              <w:tab/>
            </w:r>
            <w:r w:rsidR="00DC056E">
              <w:rPr>
                <w:noProof/>
                <w:webHidden/>
              </w:rPr>
              <w:fldChar w:fldCharType="begin"/>
            </w:r>
            <w:r w:rsidR="00DC056E">
              <w:rPr>
                <w:noProof/>
                <w:webHidden/>
              </w:rPr>
              <w:instrText xml:space="preserve"> PAGEREF _Toc102648879 \h </w:instrText>
            </w:r>
            <w:r w:rsidR="00DC056E">
              <w:rPr>
                <w:noProof/>
                <w:webHidden/>
              </w:rPr>
            </w:r>
            <w:r w:rsidR="00DC056E">
              <w:rPr>
                <w:noProof/>
                <w:webHidden/>
              </w:rPr>
              <w:fldChar w:fldCharType="separate"/>
            </w:r>
            <w:r w:rsidR="00DC056E">
              <w:rPr>
                <w:noProof/>
                <w:webHidden/>
              </w:rPr>
              <w:t>3</w:t>
            </w:r>
            <w:r w:rsidR="00DC056E">
              <w:rPr>
                <w:noProof/>
                <w:webHidden/>
              </w:rPr>
              <w:fldChar w:fldCharType="end"/>
            </w:r>
          </w:hyperlink>
        </w:p>
        <w:p w14:paraId="4F8E4226" w14:textId="3A7B3ED4" w:rsidR="00DC056E" w:rsidRDefault="0057195E">
          <w:pPr>
            <w:pStyle w:val="TOC1"/>
            <w:tabs>
              <w:tab w:val="right" w:leader="dot" w:pos="9016"/>
            </w:tabs>
            <w:rPr>
              <w:noProof/>
              <w:sz w:val="22"/>
              <w:szCs w:val="22"/>
              <w:lang w:eastAsia="en-GB"/>
            </w:rPr>
          </w:pPr>
          <w:hyperlink w:anchor="_Toc102648880" w:history="1">
            <w:r w:rsidR="00DC056E" w:rsidRPr="00FC5CEB">
              <w:rPr>
                <w:rStyle w:val="Hyperlink"/>
                <w:noProof/>
              </w:rPr>
              <w:t>PESTEL Analysis</w:t>
            </w:r>
            <w:r w:rsidR="00DC056E">
              <w:rPr>
                <w:noProof/>
                <w:webHidden/>
              </w:rPr>
              <w:tab/>
            </w:r>
            <w:r w:rsidR="00DC056E">
              <w:rPr>
                <w:noProof/>
                <w:webHidden/>
              </w:rPr>
              <w:fldChar w:fldCharType="begin"/>
            </w:r>
            <w:r w:rsidR="00DC056E">
              <w:rPr>
                <w:noProof/>
                <w:webHidden/>
              </w:rPr>
              <w:instrText xml:space="preserve"> PAGEREF _Toc102648880 \h </w:instrText>
            </w:r>
            <w:r w:rsidR="00DC056E">
              <w:rPr>
                <w:noProof/>
                <w:webHidden/>
              </w:rPr>
            </w:r>
            <w:r w:rsidR="00DC056E">
              <w:rPr>
                <w:noProof/>
                <w:webHidden/>
              </w:rPr>
              <w:fldChar w:fldCharType="separate"/>
            </w:r>
            <w:r w:rsidR="00DC056E">
              <w:rPr>
                <w:noProof/>
                <w:webHidden/>
              </w:rPr>
              <w:t>3</w:t>
            </w:r>
            <w:r w:rsidR="00DC056E">
              <w:rPr>
                <w:noProof/>
                <w:webHidden/>
              </w:rPr>
              <w:fldChar w:fldCharType="end"/>
            </w:r>
          </w:hyperlink>
        </w:p>
        <w:p w14:paraId="1F8C9A54" w14:textId="4CCACBC6" w:rsidR="00DC056E" w:rsidRDefault="0057195E">
          <w:pPr>
            <w:pStyle w:val="TOC1"/>
            <w:tabs>
              <w:tab w:val="right" w:leader="dot" w:pos="9016"/>
            </w:tabs>
            <w:rPr>
              <w:noProof/>
              <w:sz w:val="22"/>
              <w:szCs w:val="22"/>
              <w:lang w:eastAsia="en-GB"/>
            </w:rPr>
          </w:pPr>
          <w:hyperlink w:anchor="_Toc102648881" w:history="1">
            <w:r w:rsidR="00DC056E" w:rsidRPr="00FC5CEB">
              <w:rPr>
                <w:rStyle w:val="Hyperlink"/>
                <w:noProof/>
              </w:rPr>
              <w:t>SWAT analysis</w:t>
            </w:r>
            <w:r w:rsidR="00DC056E">
              <w:rPr>
                <w:noProof/>
                <w:webHidden/>
              </w:rPr>
              <w:tab/>
            </w:r>
            <w:r w:rsidR="00DC056E">
              <w:rPr>
                <w:noProof/>
                <w:webHidden/>
              </w:rPr>
              <w:fldChar w:fldCharType="begin"/>
            </w:r>
            <w:r w:rsidR="00DC056E">
              <w:rPr>
                <w:noProof/>
                <w:webHidden/>
              </w:rPr>
              <w:instrText xml:space="preserve"> PAGEREF _Toc102648881 \h </w:instrText>
            </w:r>
            <w:r w:rsidR="00DC056E">
              <w:rPr>
                <w:noProof/>
                <w:webHidden/>
              </w:rPr>
            </w:r>
            <w:r w:rsidR="00DC056E">
              <w:rPr>
                <w:noProof/>
                <w:webHidden/>
              </w:rPr>
              <w:fldChar w:fldCharType="separate"/>
            </w:r>
            <w:r w:rsidR="00DC056E">
              <w:rPr>
                <w:noProof/>
                <w:webHidden/>
              </w:rPr>
              <w:t>7</w:t>
            </w:r>
            <w:r w:rsidR="00DC056E">
              <w:rPr>
                <w:noProof/>
                <w:webHidden/>
              </w:rPr>
              <w:fldChar w:fldCharType="end"/>
            </w:r>
          </w:hyperlink>
        </w:p>
        <w:p w14:paraId="700938EB" w14:textId="05D2F419" w:rsidR="00DC056E" w:rsidRDefault="0057195E">
          <w:pPr>
            <w:pStyle w:val="TOC1"/>
            <w:tabs>
              <w:tab w:val="right" w:leader="dot" w:pos="9016"/>
            </w:tabs>
            <w:rPr>
              <w:noProof/>
              <w:sz w:val="22"/>
              <w:szCs w:val="22"/>
              <w:lang w:eastAsia="en-GB"/>
            </w:rPr>
          </w:pPr>
          <w:hyperlink w:anchor="_Toc102648882" w:history="1">
            <w:r w:rsidR="00DC056E" w:rsidRPr="00FC5CEB">
              <w:rPr>
                <w:rStyle w:val="Hyperlink"/>
                <w:noProof/>
              </w:rPr>
              <w:t>Porter’s Five Forces</w:t>
            </w:r>
            <w:r w:rsidR="00DC056E">
              <w:rPr>
                <w:noProof/>
                <w:webHidden/>
              </w:rPr>
              <w:tab/>
            </w:r>
            <w:r w:rsidR="00DC056E">
              <w:rPr>
                <w:noProof/>
                <w:webHidden/>
              </w:rPr>
              <w:fldChar w:fldCharType="begin"/>
            </w:r>
            <w:r w:rsidR="00DC056E">
              <w:rPr>
                <w:noProof/>
                <w:webHidden/>
              </w:rPr>
              <w:instrText xml:space="preserve"> PAGEREF _Toc102648882 \h </w:instrText>
            </w:r>
            <w:r w:rsidR="00DC056E">
              <w:rPr>
                <w:noProof/>
                <w:webHidden/>
              </w:rPr>
            </w:r>
            <w:r w:rsidR="00DC056E">
              <w:rPr>
                <w:noProof/>
                <w:webHidden/>
              </w:rPr>
              <w:fldChar w:fldCharType="separate"/>
            </w:r>
            <w:r w:rsidR="00DC056E">
              <w:rPr>
                <w:noProof/>
                <w:webHidden/>
              </w:rPr>
              <w:t>9</w:t>
            </w:r>
            <w:r w:rsidR="00DC056E">
              <w:rPr>
                <w:noProof/>
                <w:webHidden/>
              </w:rPr>
              <w:fldChar w:fldCharType="end"/>
            </w:r>
          </w:hyperlink>
        </w:p>
        <w:p w14:paraId="2CD97640" w14:textId="01547B09" w:rsidR="00DC056E" w:rsidRDefault="0057195E">
          <w:pPr>
            <w:pStyle w:val="TOC1"/>
            <w:tabs>
              <w:tab w:val="right" w:leader="dot" w:pos="9016"/>
            </w:tabs>
            <w:rPr>
              <w:noProof/>
              <w:sz w:val="22"/>
              <w:szCs w:val="22"/>
              <w:lang w:eastAsia="en-GB"/>
            </w:rPr>
          </w:pPr>
          <w:hyperlink w:anchor="_Toc102648883" w:history="1">
            <w:r w:rsidR="00DC056E" w:rsidRPr="00FC5CEB">
              <w:rPr>
                <w:rStyle w:val="Hyperlink"/>
                <w:noProof/>
              </w:rPr>
              <w:t>Recommendations</w:t>
            </w:r>
            <w:r w:rsidR="00DC056E">
              <w:rPr>
                <w:noProof/>
                <w:webHidden/>
              </w:rPr>
              <w:tab/>
            </w:r>
            <w:r w:rsidR="00DC056E">
              <w:rPr>
                <w:noProof/>
                <w:webHidden/>
              </w:rPr>
              <w:fldChar w:fldCharType="begin"/>
            </w:r>
            <w:r w:rsidR="00DC056E">
              <w:rPr>
                <w:noProof/>
                <w:webHidden/>
              </w:rPr>
              <w:instrText xml:space="preserve"> PAGEREF _Toc102648883 \h </w:instrText>
            </w:r>
            <w:r w:rsidR="00DC056E">
              <w:rPr>
                <w:noProof/>
                <w:webHidden/>
              </w:rPr>
            </w:r>
            <w:r w:rsidR="00DC056E">
              <w:rPr>
                <w:noProof/>
                <w:webHidden/>
              </w:rPr>
              <w:fldChar w:fldCharType="separate"/>
            </w:r>
            <w:r w:rsidR="00DC056E">
              <w:rPr>
                <w:noProof/>
                <w:webHidden/>
              </w:rPr>
              <w:t>10</w:t>
            </w:r>
            <w:r w:rsidR="00DC056E">
              <w:rPr>
                <w:noProof/>
                <w:webHidden/>
              </w:rPr>
              <w:fldChar w:fldCharType="end"/>
            </w:r>
          </w:hyperlink>
        </w:p>
        <w:p w14:paraId="2D9A37DD" w14:textId="3C0FECD9" w:rsidR="00DC056E" w:rsidRDefault="0057195E">
          <w:pPr>
            <w:pStyle w:val="TOC1"/>
            <w:tabs>
              <w:tab w:val="right" w:leader="dot" w:pos="9016"/>
            </w:tabs>
            <w:rPr>
              <w:noProof/>
              <w:sz w:val="22"/>
              <w:szCs w:val="22"/>
              <w:lang w:eastAsia="en-GB"/>
            </w:rPr>
          </w:pPr>
          <w:hyperlink w:anchor="_Toc102648884" w:history="1">
            <w:r w:rsidR="00DC056E" w:rsidRPr="00FC5CEB">
              <w:rPr>
                <w:rStyle w:val="Hyperlink"/>
                <w:noProof/>
              </w:rPr>
              <w:t>Conclusion</w:t>
            </w:r>
            <w:r w:rsidR="00DC056E">
              <w:rPr>
                <w:noProof/>
                <w:webHidden/>
              </w:rPr>
              <w:tab/>
            </w:r>
            <w:r w:rsidR="00DC056E">
              <w:rPr>
                <w:noProof/>
                <w:webHidden/>
              </w:rPr>
              <w:fldChar w:fldCharType="begin"/>
            </w:r>
            <w:r w:rsidR="00DC056E">
              <w:rPr>
                <w:noProof/>
                <w:webHidden/>
              </w:rPr>
              <w:instrText xml:space="preserve"> PAGEREF _Toc102648884 \h </w:instrText>
            </w:r>
            <w:r w:rsidR="00DC056E">
              <w:rPr>
                <w:noProof/>
                <w:webHidden/>
              </w:rPr>
            </w:r>
            <w:r w:rsidR="00DC056E">
              <w:rPr>
                <w:noProof/>
                <w:webHidden/>
              </w:rPr>
              <w:fldChar w:fldCharType="separate"/>
            </w:r>
            <w:r w:rsidR="00DC056E">
              <w:rPr>
                <w:noProof/>
                <w:webHidden/>
              </w:rPr>
              <w:t>11</w:t>
            </w:r>
            <w:r w:rsidR="00DC056E">
              <w:rPr>
                <w:noProof/>
                <w:webHidden/>
              </w:rPr>
              <w:fldChar w:fldCharType="end"/>
            </w:r>
          </w:hyperlink>
        </w:p>
        <w:p w14:paraId="105DDF1F" w14:textId="679F0451" w:rsidR="00DC056E" w:rsidRDefault="0057195E">
          <w:pPr>
            <w:pStyle w:val="TOC1"/>
            <w:tabs>
              <w:tab w:val="right" w:leader="dot" w:pos="9016"/>
            </w:tabs>
            <w:rPr>
              <w:noProof/>
              <w:sz w:val="22"/>
              <w:szCs w:val="22"/>
              <w:lang w:eastAsia="en-GB"/>
            </w:rPr>
          </w:pPr>
          <w:hyperlink w:anchor="_Toc102648885" w:history="1">
            <w:r w:rsidR="00DC056E" w:rsidRPr="00FC5CEB">
              <w:rPr>
                <w:rStyle w:val="Hyperlink"/>
                <w:noProof/>
              </w:rPr>
              <w:t>Reference list</w:t>
            </w:r>
            <w:r w:rsidR="00DC056E">
              <w:rPr>
                <w:noProof/>
                <w:webHidden/>
              </w:rPr>
              <w:tab/>
            </w:r>
            <w:r w:rsidR="00DC056E">
              <w:rPr>
                <w:noProof/>
                <w:webHidden/>
              </w:rPr>
              <w:fldChar w:fldCharType="begin"/>
            </w:r>
            <w:r w:rsidR="00DC056E">
              <w:rPr>
                <w:noProof/>
                <w:webHidden/>
              </w:rPr>
              <w:instrText xml:space="preserve"> PAGEREF _Toc102648885 \h </w:instrText>
            </w:r>
            <w:r w:rsidR="00DC056E">
              <w:rPr>
                <w:noProof/>
                <w:webHidden/>
              </w:rPr>
            </w:r>
            <w:r w:rsidR="00DC056E">
              <w:rPr>
                <w:noProof/>
                <w:webHidden/>
              </w:rPr>
              <w:fldChar w:fldCharType="separate"/>
            </w:r>
            <w:r w:rsidR="00DC056E">
              <w:rPr>
                <w:noProof/>
                <w:webHidden/>
              </w:rPr>
              <w:t>12</w:t>
            </w:r>
            <w:r w:rsidR="00DC056E">
              <w:rPr>
                <w:noProof/>
                <w:webHidden/>
              </w:rPr>
              <w:fldChar w:fldCharType="end"/>
            </w:r>
          </w:hyperlink>
        </w:p>
        <w:p w14:paraId="23F25479" w14:textId="5A758498" w:rsidR="00DC056E" w:rsidRDefault="00DC056E">
          <w:r>
            <w:rPr>
              <w:b/>
              <w:bCs/>
              <w:noProof/>
            </w:rPr>
            <w:fldChar w:fldCharType="end"/>
          </w:r>
        </w:p>
      </w:sdtContent>
    </w:sdt>
    <w:p w14:paraId="748E4A43" w14:textId="77777777" w:rsidR="00654D5B" w:rsidRDefault="00654D5B" w:rsidP="006767D4">
      <w:pPr>
        <w:spacing w:line="360" w:lineRule="auto"/>
        <w:ind w:left="360"/>
        <w:jc w:val="both"/>
        <w:rPr>
          <w:rFonts w:ascii="Arial" w:hAnsi="Arial" w:cs="Arial"/>
          <w:sz w:val="24"/>
          <w:szCs w:val="24"/>
        </w:rPr>
      </w:pPr>
    </w:p>
    <w:p w14:paraId="211D6749" w14:textId="77777777" w:rsidR="00654D5B" w:rsidRDefault="00654D5B" w:rsidP="006767D4">
      <w:pPr>
        <w:spacing w:line="360" w:lineRule="auto"/>
        <w:ind w:left="360"/>
        <w:jc w:val="both"/>
        <w:rPr>
          <w:rFonts w:ascii="Arial" w:hAnsi="Arial" w:cs="Arial"/>
          <w:sz w:val="24"/>
          <w:szCs w:val="24"/>
        </w:rPr>
      </w:pPr>
    </w:p>
    <w:p w14:paraId="07D08820" w14:textId="77777777" w:rsidR="00654D5B" w:rsidRDefault="00654D5B" w:rsidP="006767D4">
      <w:pPr>
        <w:spacing w:line="360" w:lineRule="auto"/>
        <w:ind w:left="360"/>
        <w:jc w:val="both"/>
        <w:rPr>
          <w:rFonts w:ascii="Arial" w:hAnsi="Arial" w:cs="Arial"/>
          <w:sz w:val="24"/>
          <w:szCs w:val="24"/>
        </w:rPr>
      </w:pPr>
    </w:p>
    <w:p w14:paraId="18491133" w14:textId="77777777" w:rsidR="00654D5B" w:rsidRDefault="00654D5B" w:rsidP="006767D4">
      <w:pPr>
        <w:spacing w:line="360" w:lineRule="auto"/>
        <w:ind w:left="360"/>
        <w:jc w:val="both"/>
        <w:rPr>
          <w:rFonts w:ascii="Arial" w:hAnsi="Arial" w:cs="Arial"/>
          <w:sz w:val="24"/>
          <w:szCs w:val="24"/>
        </w:rPr>
      </w:pPr>
    </w:p>
    <w:p w14:paraId="288EC77C" w14:textId="77777777" w:rsidR="00654D5B" w:rsidRDefault="00654D5B" w:rsidP="006767D4">
      <w:pPr>
        <w:spacing w:line="360" w:lineRule="auto"/>
        <w:ind w:left="360"/>
        <w:jc w:val="both"/>
        <w:rPr>
          <w:rFonts w:ascii="Arial" w:hAnsi="Arial" w:cs="Arial"/>
          <w:sz w:val="24"/>
          <w:szCs w:val="24"/>
        </w:rPr>
      </w:pPr>
    </w:p>
    <w:p w14:paraId="58385F0D" w14:textId="77777777" w:rsidR="00654D5B" w:rsidRPr="00741D30" w:rsidRDefault="00654D5B" w:rsidP="006767D4">
      <w:pPr>
        <w:spacing w:line="360" w:lineRule="auto"/>
        <w:ind w:left="360"/>
        <w:jc w:val="both"/>
        <w:rPr>
          <w:rFonts w:ascii="Arial" w:hAnsi="Arial" w:cs="Arial"/>
          <w:sz w:val="24"/>
          <w:szCs w:val="24"/>
        </w:rPr>
      </w:pPr>
    </w:p>
    <w:p w14:paraId="7016FD5C" w14:textId="77777777" w:rsidR="000003B4" w:rsidRDefault="000003B4" w:rsidP="006767D4">
      <w:pPr>
        <w:spacing w:line="360" w:lineRule="auto"/>
        <w:jc w:val="both"/>
        <w:rPr>
          <w:rFonts w:ascii="Arial" w:hAnsi="Arial" w:cs="Arial"/>
          <w:sz w:val="24"/>
          <w:szCs w:val="24"/>
        </w:rPr>
      </w:pPr>
    </w:p>
    <w:p w14:paraId="0E4B38A5" w14:textId="77777777" w:rsidR="00A630B5" w:rsidRDefault="00A630B5" w:rsidP="006767D4">
      <w:pPr>
        <w:spacing w:line="360" w:lineRule="auto"/>
        <w:jc w:val="both"/>
        <w:rPr>
          <w:rFonts w:ascii="Arial" w:hAnsi="Arial" w:cs="Arial"/>
          <w:sz w:val="24"/>
          <w:szCs w:val="24"/>
        </w:rPr>
      </w:pPr>
    </w:p>
    <w:p w14:paraId="24430967" w14:textId="77777777" w:rsidR="00A630B5" w:rsidRDefault="00A630B5" w:rsidP="006767D4">
      <w:pPr>
        <w:spacing w:line="360" w:lineRule="auto"/>
        <w:jc w:val="both"/>
        <w:rPr>
          <w:rFonts w:ascii="Arial" w:hAnsi="Arial" w:cs="Arial"/>
          <w:sz w:val="24"/>
          <w:szCs w:val="24"/>
        </w:rPr>
      </w:pPr>
    </w:p>
    <w:p w14:paraId="4F8F444B" w14:textId="77777777" w:rsidR="00A630B5" w:rsidRDefault="00A630B5" w:rsidP="006767D4">
      <w:pPr>
        <w:spacing w:line="360" w:lineRule="auto"/>
        <w:jc w:val="both"/>
        <w:rPr>
          <w:rFonts w:ascii="Arial" w:hAnsi="Arial" w:cs="Arial"/>
          <w:sz w:val="24"/>
          <w:szCs w:val="24"/>
        </w:rPr>
      </w:pPr>
    </w:p>
    <w:p w14:paraId="7F245A13" w14:textId="77777777" w:rsidR="00A630B5" w:rsidRDefault="00A630B5" w:rsidP="006767D4">
      <w:pPr>
        <w:spacing w:line="360" w:lineRule="auto"/>
        <w:jc w:val="both"/>
        <w:rPr>
          <w:rFonts w:ascii="Arial" w:hAnsi="Arial" w:cs="Arial"/>
          <w:sz w:val="24"/>
          <w:szCs w:val="24"/>
        </w:rPr>
      </w:pPr>
    </w:p>
    <w:p w14:paraId="1919A72A" w14:textId="77777777" w:rsidR="00A630B5" w:rsidRDefault="00A630B5" w:rsidP="006767D4">
      <w:pPr>
        <w:spacing w:line="360" w:lineRule="auto"/>
        <w:jc w:val="both"/>
        <w:rPr>
          <w:rFonts w:ascii="Arial" w:hAnsi="Arial" w:cs="Arial"/>
          <w:sz w:val="24"/>
          <w:szCs w:val="24"/>
        </w:rPr>
      </w:pPr>
    </w:p>
    <w:p w14:paraId="0112C465" w14:textId="77777777" w:rsidR="00A630B5" w:rsidRDefault="00A630B5" w:rsidP="006767D4">
      <w:pPr>
        <w:spacing w:line="360" w:lineRule="auto"/>
        <w:jc w:val="both"/>
        <w:rPr>
          <w:rFonts w:ascii="Arial" w:hAnsi="Arial" w:cs="Arial"/>
          <w:sz w:val="24"/>
          <w:szCs w:val="24"/>
        </w:rPr>
      </w:pPr>
    </w:p>
    <w:p w14:paraId="055DFA0C" w14:textId="77777777" w:rsidR="00A630B5" w:rsidRDefault="00A630B5" w:rsidP="006767D4">
      <w:pPr>
        <w:spacing w:line="360" w:lineRule="auto"/>
        <w:jc w:val="both"/>
        <w:rPr>
          <w:rFonts w:ascii="Arial" w:hAnsi="Arial" w:cs="Arial"/>
          <w:sz w:val="24"/>
          <w:szCs w:val="24"/>
        </w:rPr>
      </w:pPr>
    </w:p>
    <w:p w14:paraId="3450144B" w14:textId="77777777" w:rsidR="00A630B5" w:rsidRDefault="00A630B5" w:rsidP="006767D4">
      <w:pPr>
        <w:spacing w:line="360" w:lineRule="auto"/>
        <w:jc w:val="both"/>
        <w:rPr>
          <w:rFonts w:ascii="Arial" w:hAnsi="Arial" w:cs="Arial"/>
          <w:sz w:val="24"/>
          <w:szCs w:val="24"/>
        </w:rPr>
      </w:pPr>
    </w:p>
    <w:p w14:paraId="2514AA33" w14:textId="77777777" w:rsidR="00A630B5" w:rsidRDefault="00A630B5" w:rsidP="006767D4">
      <w:pPr>
        <w:spacing w:line="360" w:lineRule="auto"/>
        <w:jc w:val="both"/>
        <w:rPr>
          <w:rFonts w:ascii="Arial" w:hAnsi="Arial" w:cs="Arial"/>
          <w:sz w:val="24"/>
          <w:szCs w:val="24"/>
        </w:rPr>
      </w:pPr>
    </w:p>
    <w:p w14:paraId="2FA8F715" w14:textId="77777777" w:rsidR="00A630B5" w:rsidRDefault="00A630B5" w:rsidP="006767D4">
      <w:pPr>
        <w:spacing w:line="360" w:lineRule="auto"/>
        <w:jc w:val="both"/>
        <w:rPr>
          <w:rFonts w:ascii="Arial" w:hAnsi="Arial" w:cs="Arial"/>
          <w:sz w:val="24"/>
          <w:szCs w:val="24"/>
        </w:rPr>
      </w:pPr>
    </w:p>
    <w:p w14:paraId="2B045BE0" w14:textId="77777777" w:rsidR="000003B4" w:rsidRDefault="000003B4" w:rsidP="006767D4">
      <w:pPr>
        <w:spacing w:line="360" w:lineRule="auto"/>
        <w:jc w:val="both"/>
        <w:rPr>
          <w:rFonts w:ascii="Arial" w:hAnsi="Arial" w:cs="Arial"/>
          <w:sz w:val="24"/>
          <w:szCs w:val="24"/>
        </w:rPr>
      </w:pPr>
    </w:p>
    <w:p w14:paraId="6BBDFCFF" w14:textId="3D02AF1A" w:rsidR="005030D4" w:rsidRPr="003B17F3" w:rsidRDefault="00AA3854" w:rsidP="006767D4">
      <w:pPr>
        <w:pStyle w:val="Heading1"/>
        <w:spacing w:line="360" w:lineRule="auto"/>
        <w:jc w:val="both"/>
      </w:pPr>
      <w:bookmarkStart w:id="1" w:name="_Toc102648878"/>
      <w:r w:rsidRPr="003B17F3">
        <w:lastRenderedPageBreak/>
        <w:t>Abstract</w:t>
      </w:r>
      <w:bookmarkEnd w:id="1"/>
    </w:p>
    <w:p w14:paraId="5BB4DE4E" w14:textId="77777777" w:rsidR="00A74E3B" w:rsidRPr="00A74E3B" w:rsidRDefault="00A74E3B" w:rsidP="006767D4">
      <w:pPr>
        <w:spacing w:line="360" w:lineRule="auto"/>
        <w:jc w:val="both"/>
      </w:pPr>
    </w:p>
    <w:p w14:paraId="3133E4D8" w14:textId="374B8CAF" w:rsidR="00A74E3B" w:rsidRPr="00A74E3B" w:rsidRDefault="00A74E3B" w:rsidP="006767D4">
      <w:pPr>
        <w:spacing w:line="360" w:lineRule="auto"/>
        <w:jc w:val="both"/>
        <w:rPr>
          <w:rFonts w:ascii="Arial" w:hAnsi="Arial" w:cs="Arial"/>
          <w:sz w:val="24"/>
          <w:szCs w:val="24"/>
        </w:rPr>
      </w:pPr>
      <w:r w:rsidRPr="00A74E3B">
        <w:rPr>
          <w:rFonts w:ascii="Arial" w:hAnsi="Arial" w:cs="Arial"/>
          <w:sz w:val="24"/>
          <w:szCs w:val="24"/>
        </w:rPr>
        <w:t xml:space="preserve">This report will explore the connection between all factors, both internal and external and will accentuate on few of the strategies used for analysis, such as PESTLE, SWAT, Porter’s five forces etc. The aim of this paper is to provide comprehensive and accurate description, engaging different literature and examples, discussing the strengths and the weaknesses of the modern-day business survival techniques. Specifically, this article will be focused on one of the world leading brands - Toyota, and company business analysis will be discussed. </w:t>
      </w:r>
    </w:p>
    <w:p w14:paraId="669B9FC8" w14:textId="77777777" w:rsidR="007B3994" w:rsidRDefault="007B3994" w:rsidP="006767D4">
      <w:pPr>
        <w:spacing w:line="360" w:lineRule="auto"/>
        <w:jc w:val="both"/>
        <w:rPr>
          <w:rFonts w:ascii="Arial" w:hAnsi="Arial" w:cs="Arial"/>
          <w:sz w:val="24"/>
          <w:szCs w:val="24"/>
        </w:rPr>
      </w:pPr>
    </w:p>
    <w:p w14:paraId="4C1679E3" w14:textId="77777777" w:rsidR="00A74E3B" w:rsidRDefault="00A74E3B" w:rsidP="006767D4">
      <w:pPr>
        <w:spacing w:line="360" w:lineRule="auto"/>
        <w:jc w:val="both"/>
        <w:rPr>
          <w:rFonts w:ascii="Arial" w:hAnsi="Arial" w:cs="Arial"/>
          <w:sz w:val="24"/>
          <w:szCs w:val="24"/>
        </w:rPr>
      </w:pPr>
    </w:p>
    <w:p w14:paraId="6DFA85FB" w14:textId="79E1AC88" w:rsidR="007375A2" w:rsidRPr="006E0F16" w:rsidRDefault="006E0F16" w:rsidP="006767D4">
      <w:pPr>
        <w:pStyle w:val="Heading1"/>
        <w:spacing w:line="360" w:lineRule="auto"/>
        <w:jc w:val="both"/>
      </w:pPr>
      <w:bookmarkStart w:id="2" w:name="_Toc102648879"/>
      <w:r w:rsidRPr="006E0F16">
        <w:t>Introduction</w:t>
      </w:r>
      <w:bookmarkEnd w:id="2"/>
    </w:p>
    <w:p w14:paraId="0C3B97FD" w14:textId="77777777" w:rsidR="006E0F16" w:rsidRDefault="006E0F16" w:rsidP="006767D4">
      <w:pPr>
        <w:spacing w:line="360" w:lineRule="auto"/>
        <w:jc w:val="both"/>
        <w:rPr>
          <w:rFonts w:ascii="Arial" w:hAnsi="Arial" w:cs="Arial"/>
          <w:sz w:val="24"/>
          <w:szCs w:val="24"/>
        </w:rPr>
      </w:pPr>
    </w:p>
    <w:p w14:paraId="3CCE5FB0" w14:textId="70C32F4D" w:rsidR="00515BB3" w:rsidRPr="00A27407" w:rsidRDefault="003C7A54" w:rsidP="006767D4">
      <w:pPr>
        <w:spacing w:line="360" w:lineRule="auto"/>
        <w:jc w:val="both"/>
        <w:rPr>
          <w:rFonts w:ascii="Arial" w:hAnsi="Arial" w:cs="Arial"/>
          <w:sz w:val="24"/>
          <w:szCs w:val="24"/>
        </w:rPr>
      </w:pPr>
      <w:r>
        <w:rPr>
          <w:rFonts w:ascii="Arial" w:hAnsi="Arial" w:cs="Arial"/>
          <w:sz w:val="24"/>
          <w:szCs w:val="24"/>
        </w:rPr>
        <w:t xml:space="preserve">Over the last </w:t>
      </w:r>
      <w:r w:rsidR="00FE725D">
        <w:rPr>
          <w:rFonts w:ascii="Arial" w:hAnsi="Arial" w:cs="Arial"/>
          <w:sz w:val="24"/>
          <w:szCs w:val="24"/>
        </w:rPr>
        <w:t>few years</w:t>
      </w:r>
      <w:r>
        <w:rPr>
          <w:rFonts w:ascii="Arial" w:hAnsi="Arial" w:cs="Arial"/>
          <w:sz w:val="24"/>
          <w:szCs w:val="24"/>
        </w:rPr>
        <w:t xml:space="preserve">, the evolution of production </w:t>
      </w:r>
      <w:r w:rsidR="00994DCC">
        <w:rPr>
          <w:rFonts w:ascii="Arial" w:hAnsi="Arial" w:cs="Arial"/>
          <w:sz w:val="24"/>
          <w:szCs w:val="24"/>
        </w:rPr>
        <w:t>and management systems has revolutionised the automobile industry</w:t>
      </w:r>
      <w:r w:rsidR="00B67527">
        <w:rPr>
          <w:rFonts w:ascii="Arial" w:hAnsi="Arial" w:cs="Arial"/>
          <w:sz w:val="24"/>
          <w:szCs w:val="24"/>
        </w:rPr>
        <w:t xml:space="preserve">. Globalization, </w:t>
      </w:r>
      <w:r w:rsidR="008416B2">
        <w:rPr>
          <w:rFonts w:ascii="Arial" w:hAnsi="Arial" w:cs="Arial"/>
          <w:sz w:val="24"/>
          <w:szCs w:val="24"/>
        </w:rPr>
        <w:t>intensifying competition in the market</w:t>
      </w:r>
      <w:r w:rsidR="00FE725D">
        <w:rPr>
          <w:rFonts w:ascii="Arial" w:hAnsi="Arial" w:cs="Arial"/>
          <w:sz w:val="24"/>
          <w:szCs w:val="24"/>
        </w:rPr>
        <w:t xml:space="preserve"> and</w:t>
      </w:r>
      <w:r w:rsidR="00FE725D" w:rsidRPr="00FE725D">
        <w:rPr>
          <w:rFonts w:ascii="Arial" w:hAnsi="Arial" w:cs="Arial"/>
          <w:sz w:val="24"/>
          <w:szCs w:val="24"/>
        </w:rPr>
        <w:t xml:space="preserve"> </w:t>
      </w:r>
      <w:r w:rsidR="00FE725D">
        <w:rPr>
          <w:rFonts w:ascii="Arial" w:hAnsi="Arial" w:cs="Arial"/>
          <w:sz w:val="24"/>
          <w:szCs w:val="24"/>
        </w:rPr>
        <w:t xml:space="preserve">digitalization, </w:t>
      </w:r>
      <w:r w:rsidR="00D91803">
        <w:rPr>
          <w:rFonts w:ascii="Arial" w:hAnsi="Arial" w:cs="Arial"/>
          <w:sz w:val="24"/>
          <w:szCs w:val="24"/>
        </w:rPr>
        <w:t xml:space="preserve">are changing the face of the industry. </w:t>
      </w:r>
      <w:r w:rsidR="00960B8C">
        <w:rPr>
          <w:rFonts w:ascii="Arial" w:hAnsi="Arial" w:cs="Arial"/>
          <w:sz w:val="24"/>
          <w:szCs w:val="24"/>
        </w:rPr>
        <w:t>The size of the company is no</w:t>
      </w:r>
      <w:r w:rsidR="00A10141">
        <w:rPr>
          <w:rFonts w:ascii="Arial" w:hAnsi="Arial" w:cs="Arial"/>
          <w:sz w:val="24"/>
          <w:szCs w:val="24"/>
        </w:rPr>
        <w:t xml:space="preserve"> longer </w:t>
      </w:r>
      <w:r w:rsidR="00456D3D">
        <w:rPr>
          <w:rFonts w:ascii="Arial" w:hAnsi="Arial" w:cs="Arial"/>
          <w:sz w:val="24"/>
          <w:szCs w:val="24"/>
        </w:rPr>
        <w:t xml:space="preserve">enough </w:t>
      </w:r>
      <w:r w:rsidR="00DF4767">
        <w:rPr>
          <w:rFonts w:ascii="Arial" w:hAnsi="Arial" w:cs="Arial"/>
          <w:sz w:val="24"/>
          <w:szCs w:val="24"/>
        </w:rPr>
        <w:t>to</w:t>
      </w:r>
      <w:r w:rsidR="00804BE3">
        <w:rPr>
          <w:rFonts w:ascii="Arial" w:hAnsi="Arial" w:cs="Arial"/>
          <w:sz w:val="24"/>
          <w:szCs w:val="24"/>
        </w:rPr>
        <w:t xml:space="preserve"> promise</w:t>
      </w:r>
      <w:r w:rsidR="00DF4767">
        <w:rPr>
          <w:rFonts w:ascii="Arial" w:hAnsi="Arial" w:cs="Arial"/>
          <w:sz w:val="24"/>
          <w:szCs w:val="24"/>
        </w:rPr>
        <w:t xml:space="preserve"> success</w:t>
      </w:r>
      <w:r w:rsidR="00456D3D">
        <w:rPr>
          <w:rFonts w:ascii="Arial" w:hAnsi="Arial" w:cs="Arial"/>
          <w:sz w:val="24"/>
          <w:szCs w:val="24"/>
        </w:rPr>
        <w:t xml:space="preserve">, </w:t>
      </w:r>
      <w:r w:rsidR="00804BE3">
        <w:rPr>
          <w:rFonts w:ascii="Arial" w:hAnsi="Arial" w:cs="Arial"/>
          <w:sz w:val="24"/>
          <w:szCs w:val="24"/>
        </w:rPr>
        <w:t>hence</w:t>
      </w:r>
      <w:r w:rsidR="00456D3D">
        <w:rPr>
          <w:rFonts w:ascii="Arial" w:hAnsi="Arial" w:cs="Arial"/>
          <w:sz w:val="24"/>
          <w:szCs w:val="24"/>
        </w:rPr>
        <w:t xml:space="preserve"> the constant progress </w:t>
      </w:r>
      <w:r w:rsidR="00685C37">
        <w:rPr>
          <w:rFonts w:ascii="Arial" w:hAnsi="Arial" w:cs="Arial"/>
          <w:sz w:val="24"/>
          <w:szCs w:val="24"/>
        </w:rPr>
        <w:t xml:space="preserve">in adopting new strategies </w:t>
      </w:r>
      <w:r w:rsidR="00196B52">
        <w:rPr>
          <w:rFonts w:ascii="Arial" w:hAnsi="Arial" w:cs="Arial"/>
          <w:sz w:val="24"/>
          <w:szCs w:val="24"/>
        </w:rPr>
        <w:t xml:space="preserve">and tools for survival are </w:t>
      </w:r>
      <w:r w:rsidR="000B4E73">
        <w:rPr>
          <w:rFonts w:ascii="Arial" w:hAnsi="Arial" w:cs="Arial"/>
          <w:sz w:val="24"/>
          <w:szCs w:val="24"/>
        </w:rPr>
        <w:t>inevitable</w:t>
      </w:r>
      <w:r w:rsidR="001F1E95">
        <w:rPr>
          <w:rFonts w:ascii="Arial" w:hAnsi="Arial" w:cs="Arial"/>
          <w:sz w:val="24"/>
          <w:szCs w:val="24"/>
        </w:rPr>
        <w:t>.</w:t>
      </w:r>
      <w:r w:rsidR="006E0F16">
        <w:rPr>
          <w:rFonts w:ascii="Arial" w:hAnsi="Arial" w:cs="Arial"/>
          <w:sz w:val="24"/>
          <w:szCs w:val="24"/>
        </w:rPr>
        <w:t xml:space="preserve"> A</w:t>
      </w:r>
      <w:r w:rsidR="005030D4" w:rsidRPr="00A27407">
        <w:rPr>
          <w:rFonts w:ascii="Arial" w:hAnsi="Arial" w:cs="Arial"/>
          <w:sz w:val="24"/>
          <w:szCs w:val="24"/>
        </w:rPr>
        <w:t xml:space="preserve"> company's operating status is affected or influenced by a combination of </w:t>
      </w:r>
      <w:r w:rsidR="00927A61" w:rsidRPr="00A27407">
        <w:rPr>
          <w:rFonts w:ascii="Arial" w:hAnsi="Arial" w:cs="Arial"/>
          <w:sz w:val="24"/>
          <w:szCs w:val="24"/>
        </w:rPr>
        <w:t>numbers of factors</w:t>
      </w:r>
      <w:r w:rsidR="005030D4" w:rsidRPr="00A27407">
        <w:rPr>
          <w:rFonts w:ascii="Arial" w:hAnsi="Arial" w:cs="Arial"/>
          <w:sz w:val="24"/>
          <w:szCs w:val="24"/>
        </w:rPr>
        <w:t xml:space="preserve">. The term "business environment" refers to </w:t>
      </w:r>
      <w:r w:rsidR="0033277E" w:rsidRPr="00A27407">
        <w:rPr>
          <w:rFonts w:ascii="Arial" w:hAnsi="Arial" w:cs="Arial"/>
          <w:sz w:val="24"/>
          <w:szCs w:val="24"/>
        </w:rPr>
        <w:t>all</w:t>
      </w:r>
      <w:r w:rsidR="005030D4" w:rsidRPr="00A27407">
        <w:rPr>
          <w:rFonts w:ascii="Arial" w:hAnsi="Arial" w:cs="Arial"/>
          <w:sz w:val="24"/>
          <w:szCs w:val="24"/>
        </w:rPr>
        <w:t xml:space="preserve"> the external and internal variables that influence how a</w:t>
      </w:r>
      <w:r w:rsidR="00927A61" w:rsidRPr="00A27407">
        <w:rPr>
          <w:rFonts w:ascii="Arial" w:hAnsi="Arial" w:cs="Arial"/>
          <w:sz w:val="24"/>
          <w:szCs w:val="24"/>
        </w:rPr>
        <w:t>n industry</w:t>
      </w:r>
      <w:r w:rsidR="005030D4" w:rsidRPr="00A27407">
        <w:rPr>
          <w:rFonts w:ascii="Arial" w:hAnsi="Arial" w:cs="Arial"/>
          <w:sz w:val="24"/>
          <w:szCs w:val="24"/>
        </w:rPr>
        <w:t xml:space="preserve"> operates, such as employees, customers, supply, demand, and business legislation management.</w:t>
      </w:r>
      <w:r w:rsidR="00927A61" w:rsidRPr="00A27407">
        <w:rPr>
          <w:rFonts w:ascii="Arial" w:hAnsi="Arial" w:cs="Arial"/>
          <w:sz w:val="24"/>
          <w:szCs w:val="24"/>
        </w:rPr>
        <w:t xml:space="preserve"> Environmental analysis is used as a strategic </w:t>
      </w:r>
      <w:r w:rsidR="0033277E" w:rsidRPr="00A27407">
        <w:rPr>
          <w:rFonts w:ascii="Arial" w:hAnsi="Arial" w:cs="Arial"/>
          <w:sz w:val="24"/>
          <w:szCs w:val="24"/>
        </w:rPr>
        <w:t>tool,</w:t>
      </w:r>
      <w:r w:rsidR="00927A61" w:rsidRPr="00A27407">
        <w:rPr>
          <w:rFonts w:ascii="Arial" w:hAnsi="Arial" w:cs="Arial"/>
          <w:sz w:val="24"/>
          <w:szCs w:val="24"/>
        </w:rPr>
        <w:t xml:space="preserve"> recognising and evaluating </w:t>
      </w:r>
      <w:r w:rsidR="00F97D27" w:rsidRPr="00A27407">
        <w:rPr>
          <w:rFonts w:ascii="Arial" w:hAnsi="Arial" w:cs="Arial"/>
          <w:sz w:val="24"/>
          <w:szCs w:val="24"/>
        </w:rPr>
        <w:t>these external</w:t>
      </w:r>
      <w:r w:rsidR="00927A61" w:rsidRPr="00A27407">
        <w:rPr>
          <w:rFonts w:ascii="Arial" w:hAnsi="Arial" w:cs="Arial"/>
          <w:sz w:val="24"/>
          <w:szCs w:val="24"/>
        </w:rPr>
        <w:t xml:space="preserve"> and internal forces affecting a company’s performance, thus aligning and altering strategies and decisions within the organisation constantly. </w:t>
      </w:r>
    </w:p>
    <w:p w14:paraId="52B06061" w14:textId="77777777" w:rsidR="007126E6" w:rsidRDefault="007126E6" w:rsidP="00E74F1D">
      <w:pPr>
        <w:spacing w:line="360" w:lineRule="auto"/>
        <w:jc w:val="both"/>
        <w:rPr>
          <w:rFonts w:ascii="Arial" w:hAnsi="Arial" w:cs="Arial"/>
          <w:sz w:val="24"/>
          <w:szCs w:val="24"/>
        </w:rPr>
      </w:pPr>
    </w:p>
    <w:p w14:paraId="2D27210A" w14:textId="77777777" w:rsidR="00DC056E" w:rsidRDefault="00DC056E" w:rsidP="00E74F1D">
      <w:pPr>
        <w:spacing w:line="360" w:lineRule="auto"/>
        <w:jc w:val="both"/>
        <w:rPr>
          <w:rFonts w:ascii="Arial" w:hAnsi="Arial" w:cs="Arial"/>
          <w:sz w:val="24"/>
          <w:szCs w:val="24"/>
        </w:rPr>
      </w:pPr>
    </w:p>
    <w:p w14:paraId="0294F041" w14:textId="77777777" w:rsidR="00DC056E" w:rsidRDefault="00DC056E" w:rsidP="00E74F1D">
      <w:pPr>
        <w:spacing w:line="360" w:lineRule="auto"/>
        <w:jc w:val="both"/>
        <w:rPr>
          <w:rFonts w:ascii="Arial" w:hAnsi="Arial" w:cs="Arial"/>
          <w:sz w:val="24"/>
          <w:szCs w:val="24"/>
        </w:rPr>
      </w:pPr>
    </w:p>
    <w:p w14:paraId="16043615" w14:textId="75C2F14F" w:rsidR="007126E6" w:rsidRDefault="007126E6" w:rsidP="007126E6">
      <w:pPr>
        <w:pStyle w:val="Heading1"/>
      </w:pPr>
      <w:bookmarkStart w:id="3" w:name="_Toc102648880"/>
      <w:r>
        <w:lastRenderedPageBreak/>
        <w:t>PESTEL Analysis</w:t>
      </w:r>
      <w:bookmarkEnd w:id="3"/>
    </w:p>
    <w:p w14:paraId="4DC40357" w14:textId="77777777" w:rsidR="007126E6" w:rsidRPr="007126E6" w:rsidRDefault="007126E6" w:rsidP="007126E6"/>
    <w:p w14:paraId="2F52BA25" w14:textId="77777777" w:rsidR="00DC056E" w:rsidRDefault="00DC056E" w:rsidP="00E74F1D">
      <w:pPr>
        <w:spacing w:line="360" w:lineRule="auto"/>
        <w:jc w:val="both"/>
        <w:rPr>
          <w:rFonts w:ascii="Arial" w:hAnsi="Arial" w:cs="Arial"/>
          <w:sz w:val="24"/>
          <w:szCs w:val="24"/>
        </w:rPr>
      </w:pPr>
    </w:p>
    <w:p w14:paraId="57AC7485" w14:textId="008FFFBE" w:rsidR="004E3E85" w:rsidRPr="00E74F1D" w:rsidRDefault="00E74F1D" w:rsidP="00E74F1D">
      <w:pPr>
        <w:spacing w:line="360" w:lineRule="auto"/>
        <w:jc w:val="both"/>
        <w:rPr>
          <w:rFonts w:ascii="Arial" w:hAnsi="Arial" w:cs="Arial"/>
          <w:sz w:val="24"/>
          <w:szCs w:val="24"/>
        </w:rPr>
      </w:pPr>
      <w:r>
        <w:rPr>
          <w:rFonts w:ascii="Arial" w:hAnsi="Arial" w:cs="Arial"/>
          <w:sz w:val="24"/>
          <w:szCs w:val="24"/>
        </w:rPr>
        <w:t>1.</w:t>
      </w:r>
      <w:r w:rsidRPr="00E74F1D">
        <w:rPr>
          <w:rFonts w:ascii="Arial" w:hAnsi="Arial" w:cs="Arial"/>
          <w:sz w:val="24"/>
          <w:szCs w:val="24"/>
        </w:rPr>
        <w:t>Political</w:t>
      </w:r>
    </w:p>
    <w:p w14:paraId="6D187EA6" w14:textId="2EA414B7" w:rsidR="00F53854" w:rsidRDefault="004E3E85" w:rsidP="006767D4">
      <w:pPr>
        <w:pStyle w:val="ListParagraph"/>
        <w:spacing w:line="360" w:lineRule="auto"/>
        <w:ind w:left="0"/>
        <w:jc w:val="both"/>
        <w:rPr>
          <w:rFonts w:ascii="Arial" w:hAnsi="Arial" w:cs="Arial"/>
          <w:sz w:val="24"/>
          <w:szCs w:val="24"/>
        </w:rPr>
      </w:pPr>
      <w:r w:rsidRPr="004E3E85">
        <w:rPr>
          <w:rFonts w:ascii="Arial" w:hAnsi="Arial" w:cs="Arial"/>
          <w:sz w:val="24"/>
          <w:szCs w:val="24"/>
        </w:rPr>
        <w:t>With globalization, political factors have become increasingly important. The level of political stability in a country</w:t>
      </w:r>
      <w:r w:rsidR="006D3912">
        <w:rPr>
          <w:rFonts w:ascii="Arial" w:hAnsi="Arial" w:cs="Arial"/>
          <w:sz w:val="24"/>
          <w:szCs w:val="24"/>
        </w:rPr>
        <w:t xml:space="preserve"> decides</w:t>
      </w:r>
      <w:r w:rsidRPr="004E3E85">
        <w:rPr>
          <w:rFonts w:ascii="Arial" w:hAnsi="Arial" w:cs="Arial"/>
          <w:sz w:val="24"/>
          <w:szCs w:val="24"/>
        </w:rPr>
        <w:t xml:space="preserve"> whether the atmosphere is </w:t>
      </w:r>
      <w:r w:rsidR="006D3912">
        <w:rPr>
          <w:rFonts w:ascii="Arial" w:hAnsi="Arial" w:cs="Arial"/>
          <w:sz w:val="24"/>
          <w:szCs w:val="24"/>
        </w:rPr>
        <w:t>suitable for</w:t>
      </w:r>
      <w:r w:rsidRPr="004E3E85">
        <w:rPr>
          <w:rFonts w:ascii="Arial" w:hAnsi="Arial" w:cs="Arial"/>
          <w:sz w:val="24"/>
          <w:szCs w:val="24"/>
        </w:rPr>
        <w:t xml:space="preserve"> business. </w:t>
      </w:r>
      <w:r w:rsidR="006D3912">
        <w:rPr>
          <w:rFonts w:ascii="Arial" w:hAnsi="Arial" w:cs="Arial"/>
          <w:sz w:val="24"/>
          <w:szCs w:val="24"/>
        </w:rPr>
        <w:t xml:space="preserve">The government and </w:t>
      </w:r>
      <w:proofErr w:type="gramStart"/>
      <w:r w:rsidR="006D3912">
        <w:rPr>
          <w:rFonts w:ascii="Arial" w:hAnsi="Arial" w:cs="Arial"/>
          <w:sz w:val="24"/>
          <w:szCs w:val="24"/>
        </w:rPr>
        <w:t>its</w:t>
      </w:r>
      <w:proofErr w:type="gramEnd"/>
      <w:r w:rsidR="006D3912">
        <w:rPr>
          <w:rFonts w:ascii="Arial" w:hAnsi="Arial" w:cs="Arial"/>
          <w:sz w:val="24"/>
          <w:szCs w:val="24"/>
        </w:rPr>
        <w:t xml:space="preserve"> polices determines the ability of foreign brands to conduct business.</w:t>
      </w:r>
    </w:p>
    <w:p w14:paraId="4810E8FF" w14:textId="599D4F23" w:rsidR="0015614B" w:rsidRDefault="000C59ED" w:rsidP="006767D4">
      <w:pPr>
        <w:pStyle w:val="ListParagraph"/>
        <w:spacing w:line="360" w:lineRule="auto"/>
        <w:ind w:left="0"/>
        <w:jc w:val="both"/>
        <w:rPr>
          <w:rFonts w:ascii="Arial" w:hAnsi="Arial" w:cs="Arial"/>
          <w:color w:val="212529"/>
          <w:sz w:val="24"/>
          <w:szCs w:val="24"/>
          <w:shd w:val="clear" w:color="auto" w:fill="FFFFFF"/>
        </w:rPr>
      </w:pPr>
      <w:r w:rsidRPr="000C59ED">
        <w:rPr>
          <w:rFonts w:ascii="Arial" w:hAnsi="Arial" w:cs="Arial"/>
          <w:sz w:val="24"/>
          <w:szCs w:val="24"/>
        </w:rPr>
        <w:t xml:space="preserve">Political stability, the role of domestic lobbying groups, significant geopolitical </w:t>
      </w:r>
      <w:r w:rsidR="006D3912" w:rsidRPr="000C59ED">
        <w:rPr>
          <w:rFonts w:ascii="Arial" w:hAnsi="Arial" w:cs="Arial"/>
          <w:sz w:val="24"/>
          <w:szCs w:val="24"/>
        </w:rPr>
        <w:t>trends</w:t>
      </w:r>
      <w:r w:rsidRPr="000C59ED">
        <w:rPr>
          <w:rFonts w:ascii="Arial" w:hAnsi="Arial" w:cs="Arial"/>
          <w:sz w:val="24"/>
          <w:szCs w:val="24"/>
        </w:rPr>
        <w:t xml:space="preserve">, </w:t>
      </w:r>
      <w:r w:rsidR="000E066E">
        <w:rPr>
          <w:rFonts w:ascii="Arial" w:hAnsi="Arial" w:cs="Arial"/>
          <w:sz w:val="24"/>
          <w:szCs w:val="24"/>
        </w:rPr>
        <w:t xml:space="preserve">are among the few that </w:t>
      </w:r>
      <w:r w:rsidRPr="000C59ED">
        <w:rPr>
          <w:rFonts w:ascii="Arial" w:hAnsi="Arial" w:cs="Arial"/>
          <w:sz w:val="24"/>
          <w:szCs w:val="24"/>
        </w:rPr>
        <w:t xml:space="preserve">influence the global automobile sector. In </w:t>
      </w:r>
      <w:r w:rsidR="00F309DA" w:rsidRPr="000C59ED">
        <w:rPr>
          <w:rFonts w:ascii="Arial" w:hAnsi="Arial" w:cs="Arial"/>
          <w:sz w:val="24"/>
          <w:szCs w:val="24"/>
        </w:rPr>
        <w:t>several</w:t>
      </w:r>
      <w:r w:rsidRPr="000C59ED">
        <w:rPr>
          <w:rFonts w:ascii="Arial" w:hAnsi="Arial" w:cs="Arial"/>
          <w:sz w:val="24"/>
          <w:szCs w:val="24"/>
        </w:rPr>
        <w:t xml:space="preserve"> situations, political issues have had a direct impact on Toyota Motor </w:t>
      </w:r>
      <w:r w:rsidR="00B15030" w:rsidRPr="000C59ED">
        <w:rPr>
          <w:rFonts w:ascii="Arial" w:hAnsi="Arial" w:cs="Arial"/>
          <w:sz w:val="24"/>
          <w:szCs w:val="24"/>
        </w:rPr>
        <w:t>Corporation.</w:t>
      </w:r>
      <w:r w:rsidR="00B15030">
        <w:rPr>
          <w:rFonts w:ascii="Arial" w:hAnsi="Arial" w:cs="Arial"/>
          <w:sz w:val="24"/>
          <w:szCs w:val="24"/>
        </w:rPr>
        <w:t xml:space="preserve"> </w:t>
      </w:r>
      <w:r w:rsidR="00CA3CC0" w:rsidRPr="00CA3CC0">
        <w:rPr>
          <w:rFonts w:ascii="Arial" w:hAnsi="Arial" w:cs="Arial"/>
          <w:color w:val="212529"/>
          <w:sz w:val="24"/>
          <w:szCs w:val="24"/>
          <w:shd w:val="clear" w:color="auto" w:fill="FFFFFF"/>
        </w:rPr>
        <w:t> </w:t>
      </w:r>
      <w:r w:rsidR="009A2303">
        <w:rPr>
          <w:rFonts w:ascii="Arial" w:hAnsi="Arial" w:cs="Arial"/>
          <w:color w:val="212529"/>
          <w:sz w:val="24"/>
          <w:szCs w:val="24"/>
          <w:shd w:val="clear" w:color="auto" w:fill="FFFFFF"/>
        </w:rPr>
        <w:t xml:space="preserve">As an </w:t>
      </w:r>
      <w:r w:rsidR="00CA3CC0" w:rsidRPr="00CA3CC0">
        <w:rPr>
          <w:rFonts w:ascii="Arial" w:hAnsi="Arial" w:cs="Arial"/>
          <w:color w:val="212529"/>
          <w:sz w:val="24"/>
          <w:szCs w:val="24"/>
          <w:shd w:val="clear" w:color="auto" w:fill="FFFFFF"/>
        </w:rPr>
        <w:t>example of an impact of political factor on Toyota performance relates to poor relationships between Japan and China. Specifically, “anything related to Japan — and the products it peddles – is off-the-charts out of favour. This is because the two countries are in dispute over the possession of a of small, uninhabited, privately owned</w:t>
      </w:r>
      <w:r w:rsidR="009A2303">
        <w:rPr>
          <w:rFonts w:ascii="Arial" w:hAnsi="Arial" w:cs="Arial"/>
          <w:color w:val="212529"/>
          <w:sz w:val="24"/>
          <w:szCs w:val="24"/>
          <w:shd w:val="clear" w:color="auto" w:fill="FFFFFF"/>
        </w:rPr>
        <w:t xml:space="preserve"> island</w:t>
      </w:r>
      <w:r w:rsidR="00F771FF">
        <w:rPr>
          <w:rFonts w:ascii="Arial" w:hAnsi="Arial" w:cs="Arial"/>
          <w:color w:val="212529"/>
          <w:sz w:val="24"/>
          <w:szCs w:val="24"/>
          <w:shd w:val="clear" w:color="auto" w:fill="FFFFFF"/>
        </w:rPr>
        <w:t>s in East China Seas</w:t>
      </w:r>
      <w:r w:rsidR="00E84031">
        <w:rPr>
          <w:rFonts w:ascii="Arial" w:hAnsi="Arial" w:cs="Arial"/>
          <w:color w:val="212529"/>
          <w:sz w:val="24"/>
          <w:szCs w:val="24"/>
          <w:shd w:val="clear" w:color="auto" w:fill="FFFFFF"/>
        </w:rPr>
        <w:t>”</w:t>
      </w:r>
      <w:r w:rsidR="00F771FF">
        <w:rPr>
          <w:rFonts w:ascii="Arial" w:hAnsi="Arial" w:cs="Arial"/>
          <w:color w:val="212529"/>
          <w:sz w:val="24"/>
          <w:szCs w:val="24"/>
          <w:shd w:val="clear" w:color="auto" w:fill="FFFFFF"/>
        </w:rPr>
        <w:t xml:space="preserve"> </w:t>
      </w:r>
      <w:proofErr w:type="spellStart"/>
      <w:r w:rsidR="00452486" w:rsidRPr="00452486">
        <w:rPr>
          <w:rFonts w:ascii="Arial" w:hAnsi="Arial" w:cs="Arial"/>
          <w:color w:val="212529"/>
          <w:sz w:val="24"/>
          <w:szCs w:val="24"/>
          <w:shd w:val="clear" w:color="auto" w:fill="FFFFFF"/>
        </w:rPr>
        <w:t>Volkman</w:t>
      </w:r>
      <w:proofErr w:type="spellEnd"/>
      <w:r w:rsidR="00452486" w:rsidRPr="00452486">
        <w:rPr>
          <w:rFonts w:ascii="Arial" w:hAnsi="Arial" w:cs="Arial"/>
          <w:color w:val="212529"/>
          <w:sz w:val="24"/>
          <w:szCs w:val="24"/>
          <w:shd w:val="clear" w:color="auto" w:fill="FFFFFF"/>
        </w:rPr>
        <w:t>, E. (2012)</w:t>
      </w:r>
      <w:r w:rsidR="00EF583E">
        <w:rPr>
          <w:rFonts w:ascii="Arial" w:hAnsi="Arial" w:cs="Arial"/>
          <w:color w:val="212529"/>
          <w:sz w:val="24"/>
          <w:szCs w:val="24"/>
          <w:shd w:val="clear" w:color="auto" w:fill="FFFFFF"/>
        </w:rPr>
        <w:t xml:space="preserve">. </w:t>
      </w:r>
      <w:r w:rsidR="005E3EC5">
        <w:rPr>
          <w:rFonts w:ascii="Arial" w:hAnsi="Arial" w:cs="Arial"/>
          <w:color w:val="212529"/>
          <w:sz w:val="24"/>
          <w:szCs w:val="24"/>
          <w:shd w:val="clear" w:color="auto" w:fill="FFFFFF"/>
        </w:rPr>
        <w:t>Back in 201</w:t>
      </w:r>
      <w:r w:rsidR="00B968D0">
        <w:rPr>
          <w:rFonts w:ascii="Arial" w:hAnsi="Arial" w:cs="Arial"/>
          <w:color w:val="212529"/>
          <w:sz w:val="24"/>
          <w:szCs w:val="24"/>
          <w:shd w:val="clear" w:color="auto" w:fill="FFFFFF"/>
        </w:rPr>
        <w:t>4</w:t>
      </w:r>
      <w:r w:rsidR="005E3EC5">
        <w:rPr>
          <w:rFonts w:ascii="Arial" w:hAnsi="Arial" w:cs="Arial"/>
          <w:color w:val="212529"/>
          <w:sz w:val="24"/>
          <w:szCs w:val="24"/>
          <w:shd w:val="clear" w:color="auto" w:fill="FFFFFF"/>
        </w:rPr>
        <w:t xml:space="preserve"> Toyota was about to open a plant in </w:t>
      </w:r>
      <w:r w:rsidR="00BC118A">
        <w:rPr>
          <w:rFonts w:ascii="Arial" w:hAnsi="Arial" w:cs="Arial"/>
          <w:color w:val="212529"/>
          <w:sz w:val="24"/>
          <w:szCs w:val="24"/>
          <w:shd w:val="clear" w:color="auto" w:fill="FFFFFF"/>
        </w:rPr>
        <w:t>Thailand</w:t>
      </w:r>
      <w:r w:rsidR="005E3EC5">
        <w:rPr>
          <w:rFonts w:ascii="Arial" w:hAnsi="Arial" w:cs="Arial"/>
          <w:color w:val="212529"/>
          <w:sz w:val="24"/>
          <w:szCs w:val="24"/>
          <w:shd w:val="clear" w:color="auto" w:fill="FFFFFF"/>
        </w:rPr>
        <w:t xml:space="preserve">, investing </w:t>
      </w:r>
      <w:r w:rsidR="000D541F">
        <w:rPr>
          <w:rFonts w:ascii="Arial" w:hAnsi="Arial" w:cs="Arial"/>
          <w:color w:val="212529"/>
          <w:sz w:val="24"/>
          <w:szCs w:val="24"/>
          <w:shd w:val="clear" w:color="auto" w:fill="FFFFFF"/>
        </w:rPr>
        <w:t>69 million USD, until</w:t>
      </w:r>
      <w:r w:rsidR="00983876">
        <w:rPr>
          <w:rFonts w:ascii="Arial" w:hAnsi="Arial" w:cs="Arial"/>
          <w:color w:val="212529"/>
          <w:sz w:val="24"/>
          <w:szCs w:val="24"/>
          <w:shd w:val="clear" w:color="auto" w:fill="FFFFFF"/>
        </w:rPr>
        <w:t xml:space="preserve"> some political troubles </w:t>
      </w:r>
      <w:r w:rsidR="00A37285">
        <w:rPr>
          <w:rFonts w:ascii="Arial" w:hAnsi="Arial" w:cs="Arial"/>
          <w:color w:val="212529"/>
          <w:sz w:val="24"/>
          <w:szCs w:val="24"/>
          <w:shd w:val="clear" w:color="auto" w:fill="FFFFFF"/>
        </w:rPr>
        <w:t>begun,</w:t>
      </w:r>
      <w:r w:rsidR="002275D6">
        <w:rPr>
          <w:rFonts w:ascii="Arial" w:hAnsi="Arial" w:cs="Arial"/>
          <w:color w:val="212529"/>
          <w:sz w:val="24"/>
          <w:szCs w:val="24"/>
          <w:shd w:val="clear" w:color="auto" w:fill="FFFFFF"/>
        </w:rPr>
        <w:t xml:space="preserve"> and the company decided to call it off.</w:t>
      </w:r>
    </w:p>
    <w:p w14:paraId="37E43584" w14:textId="77777777" w:rsidR="008870F7" w:rsidRDefault="008870F7" w:rsidP="006767D4">
      <w:pPr>
        <w:pStyle w:val="ListParagraph"/>
        <w:spacing w:line="360" w:lineRule="auto"/>
        <w:ind w:left="0"/>
        <w:jc w:val="both"/>
        <w:rPr>
          <w:rFonts w:ascii="Arial" w:hAnsi="Arial" w:cs="Arial"/>
          <w:color w:val="212529"/>
          <w:sz w:val="24"/>
          <w:szCs w:val="24"/>
          <w:shd w:val="clear" w:color="auto" w:fill="FFFFFF"/>
        </w:rPr>
      </w:pPr>
    </w:p>
    <w:p w14:paraId="3371777E" w14:textId="2C2FF5C1" w:rsidR="008870F7" w:rsidRDefault="00AC657A" w:rsidP="006767D4">
      <w:pPr>
        <w:pStyle w:val="ListParagraph"/>
        <w:spacing w:line="36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2. </w:t>
      </w:r>
      <w:r w:rsidR="008870F7">
        <w:rPr>
          <w:rFonts w:ascii="Arial" w:hAnsi="Arial" w:cs="Arial"/>
          <w:color w:val="212529"/>
          <w:sz w:val="24"/>
          <w:szCs w:val="24"/>
          <w:shd w:val="clear" w:color="auto" w:fill="FFFFFF"/>
        </w:rPr>
        <w:t xml:space="preserve">Economical </w:t>
      </w:r>
    </w:p>
    <w:p w14:paraId="1C009810" w14:textId="77777777" w:rsidR="008870F7" w:rsidRPr="00CA3CC0" w:rsidRDefault="008870F7" w:rsidP="006767D4">
      <w:pPr>
        <w:pStyle w:val="ListParagraph"/>
        <w:spacing w:line="360" w:lineRule="auto"/>
        <w:ind w:left="0"/>
        <w:jc w:val="both"/>
        <w:rPr>
          <w:rFonts w:ascii="Arial" w:hAnsi="Arial" w:cs="Arial"/>
          <w:sz w:val="24"/>
          <w:szCs w:val="24"/>
        </w:rPr>
      </w:pPr>
    </w:p>
    <w:p w14:paraId="751AD365" w14:textId="71DC29F0" w:rsidR="00A44380" w:rsidRDefault="00E526ED" w:rsidP="006767D4">
      <w:pPr>
        <w:pStyle w:val="ListParagraph"/>
        <w:spacing w:line="360" w:lineRule="auto"/>
        <w:ind w:left="0"/>
        <w:jc w:val="both"/>
        <w:rPr>
          <w:rFonts w:ascii="Arial" w:hAnsi="Arial" w:cs="Arial"/>
          <w:sz w:val="24"/>
          <w:szCs w:val="24"/>
        </w:rPr>
      </w:pPr>
      <w:r w:rsidRPr="00E526ED">
        <w:rPr>
          <w:rFonts w:ascii="Arial" w:hAnsi="Arial" w:cs="Arial"/>
          <w:sz w:val="24"/>
          <w:szCs w:val="24"/>
        </w:rPr>
        <w:t>Toyota revenues</w:t>
      </w:r>
      <w:r w:rsidR="000E066E">
        <w:rPr>
          <w:rFonts w:ascii="Arial" w:hAnsi="Arial" w:cs="Arial"/>
          <w:sz w:val="24"/>
          <w:szCs w:val="24"/>
        </w:rPr>
        <w:t xml:space="preserve"> are affected by</w:t>
      </w:r>
      <w:r w:rsidR="000E066E" w:rsidRPr="000E066E">
        <w:rPr>
          <w:rFonts w:ascii="Arial" w:hAnsi="Arial" w:cs="Arial"/>
          <w:sz w:val="24"/>
          <w:szCs w:val="24"/>
        </w:rPr>
        <w:t xml:space="preserve"> </w:t>
      </w:r>
      <w:r w:rsidR="000E066E">
        <w:rPr>
          <w:rFonts w:ascii="Arial" w:hAnsi="Arial" w:cs="Arial"/>
          <w:sz w:val="24"/>
          <w:szCs w:val="24"/>
        </w:rPr>
        <w:t>t</w:t>
      </w:r>
      <w:r w:rsidR="000E066E" w:rsidRPr="00E526ED">
        <w:rPr>
          <w:rFonts w:ascii="Arial" w:hAnsi="Arial" w:cs="Arial"/>
          <w:sz w:val="24"/>
          <w:szCs w:val="24"/>
        </w:rPr>
        <w:t>he rate of inflation, currency exchange rate</w:t>
      </w:r>
      <w:r w:rsidR="000E066E">
        <w:rPr>
          <w:rFonts w:ascii="Arial" w:hAnsi="Arial" w:cs="Arial"/>
          <w:sz w:val="24"/>
          <w:szCs w:val="24"/>
        </w:rPr>
        <w:t xml:space="preserve">, </w:t>
      </w:r>
      <w:r w:rsidR="000E066E" w:rsidRPr="00E526ED">
        <w:rPr>
          <w:rFonts w:ascii="Arial" w:hAnsi="Arial" w:cs="Arial"/>
          <w:sz w:val="24"/>
          <w:szCs w:val="24"/>
        </w:rPr>
        <w:t>labour costs, macroeconomic climate in the country and in the industry, and tax rates</w:t>
      </w:r>
      <w:r w:rsidRPr="00E526ED">
        <w:rPr>
          <w:rFonts w:ascii="Arial" w:hAnsi="Arial" w:cs="Arial"/>
          <w:sz w:val="24"/>
          <w:szCs w:val="24"/>
        </w:rPr>
        <w:t xml:space="preserve">. </w:t>
      </w:r>
      <w:r w:rsidR="001C0C50">
        <w:rPr>
          <w:rFonts w:ascii="Arial" w:hAnsi="Arial" w:cs="Arial"/>
          <w:sz w:val="24"/>
          <w:szCs w:val="24"/>
        </w:rPr>
        <w:t>V</w:t>
      </w:r>
      <w:r w:rsidRPr="00E526ED">
        <w:rPr>
          <w:rFonts w:ascii="Arial" w:hAnsi="Arial" w:cs="Arial"/>
          <w:sz w:val="24"/>
          <w:szCs w:val="24"/>
        </w:rPr>
        <w:t>ariations</w:t>
      </w:r>
      <w:r w:rsidR="001C0C50" w:rsidRPr="001C0C50">
        <w:rPr>
          <w:rFonts w:ascii="Arial" w:hAnsi="Arial" w:cs="Arial"/>
          <w:sz w:val="24"/>
          <w:szCs w:val="24"/>
        </w:rPr>
        <w:t xml:space="preserve"> </w:t>
      </w:r>
      <w:r w:rsidR="001C0C50">
        <w:rPr>
          <w:rFonts w:ascii="Arial" w:hAnsi="Arial" w:cs="Arial"/>
          <w:sz w:val="24"/>
          <w:szCs w:val="24"/>
        </w:rPr>
        <w:t>in the c</w:t>
      </w:r>
      <w:r w:rsidR="001C0C50" w:rsidRPr="00E526ED">
        <w:rPr>
          <w:rFonts w:ascii="Arial" w:hAnsi="Arial" w:cs="Arial"/>
          <w:sz w:val="24"/>
          <w:szCs w:val="24"/>
        </w:rPr>
        <w:t xml:space="preserve">urrency exchange </w:t>
      </w:r>
      <w:proofErr w:type="gramStart"/>
      <w:r w:rsidR="001C0C50" w:rsidRPr="00E526ED">
        <w:rPr>
          <w:rFonts w:ascii="Arial" w:hAnsi="Arial" w:cs="Arial"/>
          <w:sz w:val="24"/>
          <w:szCs w:val="24"/>
        </w:rPr>
        <w:t>rate</w:t>
      </w:r>
      <w:r w:rsidR="001C0C50">
        <w:rPr>
          <w:rFonts w:ascii="Arial" w:hAnsi="Arial" w:cs="Arial"/>
          <w:sz w:val="24"/>
          <w:szCs w:val="24"/>
        </w:rPr>
        <w:t xml:space="preserve"> </w:t>
      </w:r>
      <w:r w:rsidR="006659B0" w:rsidRPr="00E526ED">
        <w:rPr>
          <w:rFonts w:ascii="Arial" w:hAnsi="Arial" w:cs="Arial"/>
          <w:sz w:val="24"/>
          <w:szCs w:val="24"/>
        </w:rPr>
        <w:t xml:space="preserve"> are</w:t>
      </w:r>
      <w:proofErr w:type="gramEnd"/>
      <w:r w:rsidRPr="00E526ED">
        <w:rPr>
          <w:rFonts w:ascii="Arial" w:hAnsi="Arial" w:cs="Arial"/>
          <w:sz w:val="24"/>
          <w:szCs w:val="24"/>
        </w:rPr>
        <w:t xml:space="preserve"> a major macroeconomic issue that has a direct impact on Toyota's reported revenues.</w:t>
      </w:r>
      <w:r w:rsidR="008A1275" w:rsidRPr="008A1275">
        <w:t xml:space="preserve"> </w:t>
      </w:r>
      <w:r w:rsidR="002337AB">
        <w:rPr>
          <w:rFonts w:ascii="Arial" w:hAnsi="Arial" w:cs="Arial"/>
          <w:sz w:val="24"/>
          <w:szCs w:val="24"/>
        </w:rPr>
        <w:t>B</w:t>
      </w:r>
      <w:r w:rsidR="008A1275" w:rsidRPr="008A1275">
        <w:rPr>
          <w:rFonts w:ascii="Arial" w:hAnsi="Arial" w:cs="Arial"/>
          <w:sz w:val="24"/>
          <w:szCs w:val="24"/>
        </w:rPr>
        <w:t xml:space="preserve">etter economic position means more people are employed, </w:t>
      </w:r>
      <w:r w:rsidR="00D67AC7">
        <w:rPr>
          <w:rFonts w:ascii="Arial" w:hAnsi="Arial" w:cs="Arial"/>
          <w:sz w:val="24"/>
          <w:szCs w:val="24"/>
        </w:rPr>
        <w:t>ergo</w:t>
      </w:r>
      <w:r w:rsidR="008A1275" w:rsidRPr="008A1275">
        <w:rPr>
          <w:rFonts w:ascii="Arial" w:hAnsi="Arial" w:cs="Arial"/>
          <w:sz w:val="24"/>
          <w:szCs w:val="24"/>
        </w:rPr>
        <w:t xml:space="preserve"> customers have more spending power.</w:t>
      </w:r>
      <w:r w:rsidR="006E33C7">
        <w:rPr>
          <w:rFonts w:ascii="Arial" w:hAnsi="Arial" w:cs="Arial"/>
          <w:sz w:val="24"/>
          <w:szCs w:val="24"/>
        </w:rPr>
        <w:t xml:space="preserve"> </w:t>
      </w:r>
      <w:r w:rsidR="008A1275" w:rsidRPr="000D19F0">
        <w:rPr>
          <w:rFonts w:ascii="Arial" w:hAnsi="Arial" w:cs="Arial"/>
          <w:sz w:val="24"/>
          <w:szCs w:val="24"/>
        </w:rPr>
        <w:t xml:space="preserve">The greater the people's purchasing power, the better the sales and profits of multinational companies like Toyota. Better economic activity also </w:t>
      </w:r>
      <w:r w:rsidR="001C0C50">
        <w:rPr>
          <w:rFonts w:ascii="Arial" w:hAnsi="Arial" w:cs="Arial"/>
          <w:sz w:val="24"/>
          <w:szCs w:val="24"/>
        </w:rPr>
        <w:t>suggests</w:t>
      </w:r>
      <w:r w:rsidR="008A1275" w:rsidRPr="000D19F0">
        <w:rPr>
          <w:rFonts w:ascii="Arial" w:hAnsi="Arial" w:cs="Arial"/>
          <w:sz w:val="24"/>
          <w:szCs w:val="24"/>
        </w:rPr>
        <w:t xml:space="preserve"> more </w:t>
      </w:r>
      <w:r w:rsidR="001C0C50">
        <w:rPr>
          <w:rFonts w:ascii="Arial" w:hAnsi="Arial" w:cs="Arial"/>
          <w:sz w:val="24"/>
          <w:szCs w:val="24"/>
        </w:rPr>
        <w:t xml:space="preserve">consumers </w:t>
      </w:r>
      <w:r w:rsidR="008A1275" w:rsidRPr="000D19F0">
        <w:rPr>
          <w:rFonts w:ascii="Arial" w:hAnsi="Arial" w:cs="Arial"/>
          <w:sz w:val="24"/>
          <w:szCs w:val="24"/>
        </w:rPr>
        <w:t xml:space="preserve">disposable income, which </w:t>
      </w:r>
      <w:r w:rsidR="001C0C50">
        <w:rPr>
          <w:rFonts w:ascii="Arial" w:hAnsi="Arial" w:cs="Arial"/>
          <w:sz w:val="24"/>
          <w:szCs w:val="24"/>
        </w:rPr>
        <w:t xml:space="preserve">leads to the purchase of </w:t>
      </w:r>
      <w:r w:rsidR="008A1275" w:rsidRPr="000D19F0">
        <w:rPr>
          <w:rFonts w:ascii="Arial" w:hAnsi="Arial" w:cs="Arial"/>
          <w:sz w:val="24"/>
          <w:szCs w:val="24"/>
        </w:rPr>
        <w:t>more costly and luxury items.</w:t>
      </w:r>
      <w:r w:rsidR="000D19F0">
        <w:rPr>
          <w:rFonts w:ascii="Arial" w:hAnsi="Arial" w:cs="Arial"/>
          <w:sz w:val="24"/>
          <w:szCs w:val="24"/>
        </w:rPr>
        <w:t xml:space="preserve"> </w:t>
      </w:r>
      <w:r w:rsidR="001C0C50">
        <w:rPr>
          <w:rFonts w:ascii="Arial" w:hAnsi="Arial" w:cs="Arial"/>
          <w:sz w:val="24"/>
          <w:szCs w:val="24"/>
        </w:rPr>
        <w:t xml:space="preserve">In </w:t>
      </w:r>
      <w:r w:rsidR="00804BE3">
        <w:rPr>
          <w:rFonts w:ascii="Arial" w:hAnsi="Arial" w:cs="Arial"/>
          <w:sz w:val="24"/>
          <w:szCs w:val="24"/>
        </w:rPr>
        <w:t xml:space="preserve">order </w:t>
      </w:r>
      <w:r w:rsidR="00804BE3" w:rsidRPr="00B96553">
        <w:rPr>
          <w:rFonts w:ascii="Arial" w:hAnsi="Arial" w:cs="Arial"/>
          <w:sz w:val="24"/>
          <w:szCs w:val="24"/>
        </w:rPr>
        <w:t>to</w:t>
      </w:r>
      <w:r w:rsidR="00B96553" w:rsidRPr="00B96553">
        <w:rPr>
          <w:rFonts w:ascii="Arial" w:hAnsi="Arial" w:cs="Arial"/>
          <w:sz w:val="24"/>
          <w:szCs w:val="24"/>
        </w:rPr>
        <w:t xml:space="preserve"> withstand the effect of economic forces, brands like Toyota have focused on building small cars that come for lower prices</w:t>
      </w:r>
      <w:r w:rsidR="001C0C50">
        <w:rPr>
          <w:rFonts w:ascii="Arial" w:hAnsi="Arial" w:cs="Arial"/>
          <w:sz w:val="24"/>
          <w:szCs w:val="24"/>
        </w:rPr>
        <w:t>.</w:t>
      </w:r>
    </w:p>
    <w:p w14:paraId="6B3771CE" w14:textId="5FC98CBB" w:rsidR="00745D11" w:rsidRPr="00B9328E" w:rsidRDefault="006F372F"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  </w:t>
      </w:r>
    </w:p>
    <w:p w14:paraId="349DF9FD" w14:textId="77777777" w:rsidR="001C0C50" w:rsidRDefault="001C0C50" w:rsidP="006767D4">
      <w:pPr>
        <w:pStyle w:val="ListParagraph"/>
        <w:spacing w:line="360" w:lineRule="auto"/>
        <w:ind w:left="0"/>
        <w:jc w:val="both"/>
        <w:rPr>
          <w:rFonts w:ascii="Arial" w:hAnsi="Arial" w:cs="Arial"/>
          <w:sz w:val="24"/>
          <w:szCs w:val="24"/>
        </w:rPr>
      </w:pPr>
    </w:p>
    <w:p w14:paraId="423E48FC" w14:textId="3D88652B" w:rsidR="00B609C9" w:rsidRDefault="00AC657A" w:rsidP="006767D4">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3. </w:t>
      </w:r>
      <w:r w:rsidR="00745D11">
        <w:rPr>
          <w:rFonts w:ascii="Arial" w:hAnsi="Arial" w:cs="Arial"/>
          <w:sz w:val="24"/>
          <w:szCs w:val="24"/>
        </w:rPr>
        <w:t>Social</w:t>
      </w:r>
    </w:p>
    <w:p w14:paraId="33C1B0D2" w14:textId="79B77542" w:rsidR="00B609C9" w:rsidRDefault="001C0C50"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Putting emphasis on </w:t>
      </w:r>
      <w:r w:rsidR="00D75FB1">
        <w:rPr>
          <w:rFonts w:ascii="Arial" w:hAnsi="Arial" w:cs="Arial"/>
          <w:sz w:val="24"/>
          <w:szCs w:val="24"/>
        </w:rPr>
        <w:t xml:space="preserve">electric and hybrid cars is Toyota’s answer to the increased consumer concern about the environmental impact.  </w:t>
      </w:r>
    </w:p>
    <w:p w14:paraId="2A4DDA2D" w14:textId="73FCA894" w:rsidR="00745D11" w:rsidRDefault="00D75FB1" w:rsidP="006767D4">
      <w:pPr>
        <w:pStyle w:val="ListParagraph"/>
        <w:spacing w:line="360" w:lineRule="auto"/>
        <w:ind w:left="0"/>
        <w:jc w:val="both"/>
        <w:rPr>
          <w:rFonts w:ascii="Arial" w:hAnsi="Arial" w:cs="Arial"/>
          <w:sz w:val="24"/>
          <w:szCs w:val="24"/>
        </w:rPr>
      </w:pPr>
      <w:r w:rsidRPr="00D75FB1">
        <w:rPr>
          <w:rFonts w:ascii="Arial" w:hAnsi="Arial" w:cs="Arial"/>
          <w:sz w:val="24"/>
          <w:szCs w:val="24"/>
        </w:rPr>
        <w:t>Changes in family values, consumer attitudes and views about automobiles and travel, media portrayal of the brand, and the health and wellbeing of the prospective customer all have an influence on Toyota</w:t>
      </w:r>
      <w:r w:rsidR="00745D11" w:rsidRPr="00745D11">
        <w:rPr>
          <w:rFonts w:ascii="Arial" w:hAnsi="Arial" w:cs="Arial"/>
          <w:sz w:val="24"/>
          <w:szCs w:val="24"/>
        </w:rPr>
        <w:t>.</w:t>
      </w:r>
      <w:r w:rsidR="00B75C9C">
        <w:rPr>
          <w:rFonts w:ascii="Arial" w:hAnsi="Arial" w:cs="Arial"/>
          <w:sz w:val="24"/>
          <w:szCs w:val="24"/>
        </w:rPr>
        <w:t xml:space="preserve"> </w:t>
      </w:r>
      <w:r w:rsidR="00B75C9C" w:rsidRPr="00B75C9C">
        <w:rPr>
          <w:rFonts w:ascii="Arial" w:hAnsi="Arial" w:cs="Arial"/>
          <w:sz w:val="24"/>
          <w:szCs w:val="24"/>
        </w:rPr>
        <w:t xml:space="preserve">“Toyota hybrid vehicles’ cumulative global sales have reached 8.90 million units as of March 31, </w:t>
      </w:r>
      <w:proofErr w:type="gramStart"/>
      <w:r w:rsidR="00B75C9C" w:rsidRPr="00B75C9C">
        <w:rPr>
          <w:rFonts w:ascii="Arial" w:hAnsi="Arial" w:cs="Arial"/>
          <w:sz w:val="24"/>
          <w:szCs w:val="24"/>
        </w:rPr>
        <w:t>2016</w:t>
      </w:r>
      <w:proofErr w:type="gramEnd"/>
      <w:r w:rsidR="00B75C9C" w:rsidRPr="00B75C9C">
        <w:rPr>
          <w:rFonts w:ascii="Arial" w:hAnsi="Arial" w:cs="Arial"/>
          <w:sz w:val="24"/>
          <w:szCs w:val="24"/>
        </w:rPr>
        <w:t xml:space="preserve"> since the sales launch of the Prius—the world’s first mass-produced hybrid passenger vehicle— in December 1997”</w:t>
      </w:r>
      <w:r w:rsidR="00596B79">
        <w:rPr>
          <w:rFonts w:ascii="Arial" w:hAnsi="Arial" w:cs="Arial"/>
          <w:sz w:val="24"/>
          <w:szCs w:val="24"/>
        </w:rPr>
        <w:t xml:space="preserve">. </w:t>
      </w:r>
      <w:r w:rsidR="00B75C9C" w:rsidRPr="00B75C9C">
        <w:rPr>
          <w:rFonts w:ascii="Arial" w:hAnsi="Arial" w:cs="Arial"/>
          <w:sz w:val="24"/>
          <w:szCs w:val="24"/>
        </w:rPr>
        <w:t xml:space="preserve">Toyota Global Sustainability Report, </w:t>
      </w:r>
      <w:r w:rsidR="00B75C9C">
        <w:rPr>
          <w:rFonts w:ascii="Arial" w:hAnsi="Arial" w:cs="Arial"/>
          <w:sz w:val="24"/>
          <w:szCs w:val="24"/>
        </w:rPr>
        <w:t>(</w:t>
      </w:r>
      <w:r w:rsidR="00B75C9C" w:rsidRPr="00B75C9C">
        <w:rPr>
          <w:rFonts w:ascii="Arial" w:hAnsi="Arial" w:cs="Arial"/>
          <w:sz w:val="24"/>
          <w:szCs w:val="24"/>
        </w:rPr>
        <w:t>2016).</w:t>
      </w:r>
    </w:p>
    <w:p w14:paraId="2BFCCAEF" w14:textId="77777777" w:rsidR="00E666B2" w:rsidRDefault="00E666B2" w:rsidP="006767D4">
      <w:pPr>
        <w:pStyle w:val="ListParagraph"/>
        <w:spacing w:line="360" w:lineRule="auto"/>
        <w:ind w:left="0"/>
        <w:jc w:val="both"/>
        <w:rPr>
          <w:rFonts w:ascii="Arial" w:hAnsi="Arial" w:cs="Arial"/>
          <w:sz w:val="24"/>
          <w:szCs w:val="24"/>
        </w:rPr>
      </w:pPr>
    </w:p>
    <w:p w14:paraId="132E8FA5" w14:textId="1C4960FD" w:rsidR="00E666B2" w:rsidRDefault="00AC657A"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4. </w:t>
      </w:r>
      <w:r w:rsidR="00E666B2">
        <w:rPr>
          <w:rFonts w:ascii="Arial" w:hAnsi="Arial" w:cs="Arial"/>
          <w:sz w:val="24"/>
          <w:szCs w:val="24"/>
        </w:rPr>
        <w:t>Technologica</w:t>
      </w:r>
      <w:r w:rsidR="00B9328E">
        <w:rPr>
          <w:rFonts w:ascii="Arial" w:hAnsi="Arial" w:cs="Arial"/>
          <w:sz w:val="24"/>
          <w:szCs w:val="24"/>
        </w:rPr>
        <w:t>l</w:t>
      </w:r>
    </w:p>
    <w:p w14:paraId="15B31948" w14:textId="77777777" w:rsidR="00E666B2" w:rsidRDefault="00E666B2" w:rsidP="006767D4">
      <w:pPr>
        <w:pStyle w:val="ListParagraph"/>
        <w:spacing w:line="360" w:lineRule="auto"/>
        <w:ind w:left="0"/>
        <w:jc w:val="both"/>
        <w:rPr>
          <w:rFonts w:ascii="Arial" w:hAnsi="Arial" w:cs="Arial"/>
          <w:sz w:val="24"/>
          <w:szCs w:val="24"/>
        </w:rPr>
      </w:pPr>
    </w:p>
    <w:p w14:paraId="2DA575E5" w14:textId="273F80F8" w:rsidR="00C87548" w:rsidRDefault="00F079DB" w:rsidP="006767D4">
      <w:pPr>
        <w:pStyle w:val="ListParagraph"/>
        <w:spacing w:line="360" w:lineRule="auto"/>
        <w:ind w:left="0"/>
        <w:jc w:val="both"/>
        <w:rPr>
          <w:rFonts w:ascii="Arial" w:hAnsi="Arial" w:cs="Arial"/>
          <w:sz w:val="24"/>
          <w:szCs w:val="24"/>
        </w:rPr>
      </w:pPr>
      <w:r w:rsidRPr="00F079DB">
        <w:rPr>
          <w:rFonts w:ascii="Arial" w:hAnsi="Arial" w:cs="Arial"/>
          <w:sz w:val="24"/>
          <w:szCs w:val="24"/>
        </w:rPr>
        <w:t>In the</w:t>
      </w:r>
      <w:r w:rsidR="00C8569D">
        <w:rPr>
          <w:rFonts w:ascii="Arial" w:hAnsi="Arial" w:cs="Arial"/>
          <w:sz w:val="24"/>
          <w:szCs w:val="24"/>
        </w:rPr>
        <w:t xml:space="preserve"> last </w:t>
      </w:r>
      <w:r w:rsidRPr="00F079DB">
        <w:rPr>
          <w:rFonts w:ascii="Arial" w:hAnsi="Arial" w:cs="Arial"/>
          <w:sz w:val="24"/>
          <w:szCs w:val="24"/>
        </w:rPr>
        <w:t xml:space="preserve">century, technology has </w:t>
      </w:r>
      <w:r w:rsidR="00696844">
        <w:rPr>
          <w:rFonts w:ascii="Arial" w:hAnsi="Arial" w:cs="Arial"/>
          <w:sz w:val="24"/>
          <w:szCs w:val="24"/>
        </w:rPr>
        <w:t xml:space="preserve">played a </w:t>
      </w:r>
      <w:r w:rsidRPr="00F079DB">
        <w:rPr>
          <w:rFonts w:ascii="Arial" w:hAnsi="Arial" w:cs="Arial"/>
          <w:sz w:val="24"/>
          <w:szCs w:val="24"/>
        </w:rPr>
        <w:t>vital</w:t>
      </w:r>
      <w:r w:rsidR="00696844">
        <w:rPr>
          <w:rFonts w:ascii="Arial" w:hAnsi="Arial" w:cs="Arial"/>
          <w:sz w:val="24"/>
          <w:szCs w:val="24"/>
        </w:rPr>
        <w:t xml:space="preserve"> role</w:t>
      </w:r>
      <w:r w:rsidRPr="00F079DB">
        <w:rPr>
          <w:rFonts w:ascii="Arial" w:hAnsi="Arial" w:cs="Arial"/>
          <w:sz w:val="24"/>
          <w:szCs w:val="24"/>
        </w:rPr>
        <w:t xml:space="preserve"> in </w:t>
      </w:r>
      <w:r w:rsidR="00696844">
        <w:rPr>
          <w:rFonts w:ascii="Arial" w:hAnsi="Arial" w:cs="Arial"/>
          <w:sz w:val="24"/>
          <w:szCs w:val="24"/>
        </w:rPr>
        <w:t>all</w:t>
      </w:r>
      <w:r w:rsidRPr="00F079DB">
        <w:rPr>
          <w:rFonts w:ascii="Arial" w:hAnsi="Arial" w:cs="Arial"/>
          <w:sz w:val="24"/>
          <w:szCs w:val="24"/>
        </w:rPr>
        <w:t xml:space="preserve"> aspect</w:t>
      </w:r>
      <w:r w:rsidR="00696844">
        <w:rPr>
          <w:rFonts w:ascii="Arial" w:hAnsi="Arial" w:cs="Arial"/>
          <w:sz w:val="24"/>
          <w:szCs w:val="24"/>
        </w:rPr>
        <w:t>s</w:t>
      </w:r>
      <w:r w:rsidRPr="00F079DB">
        <w:rPr>
          <w:rFonts w:ascii="Arial" w:hAnsi="Arial" w:cs="Arial"/>
          <w:sz w:val="24"/>
          <w:szCs w:val="24"/>
        </w:rPr>
        <w:t xml:space="preserve"> of business.</w:t>
      </w:r>
      <w:r w:rsidR="008B5956" w:rsidRPr="008B5956">
        <w:t xml:space="preserve"> </w:t>
      </w:r>
      <w:r w:rsidR="008B5956" w:rsidRPr="008B5956">
        <w:rPr>
          <w:rFonts w:ascii="Arial" w:hAnsi="Arial" w:cs="Arial"/>
          <w:sz w:val="24"/>
          <w:szCs w:val="24"/>
        </w:rPr>
        <w:t xml:space="preserve">Businesses </w:t>
      </w:r>
      <w:r w:rsidR="00961432" w:rsidRPr="008B5956">
        <w:rPr>
          <w:rFonts w:ascii="Arial" w:hAnsi="Arial" w:cs="Arial"/>
          <w:sz w:val="24"/>
          <w:szCs w:val="24"/>
        </w:rPr>
        <w:t>across</w:t>
      </w:r>
      <w:r w:rsidR="008B5956" w:rsidRPr="008B5956">
        <w:rPr>
          <w:rFonts w:ascii="Arial" w:hAnsi="Arial" w:cs="Arial"/>
          <w:sz w:val="24"/>
          <w:szCs w:val="24"/>
        </w:rPr>
        <w:t xml:space="preserve"> the world utilise IT to help them develop and run their operations more </w:t>
      </w:r>
      <w:r w:rsidR="00DB504F" w:rsidRPr="008B5956">
        <w:rPr>
          <w:rFonts w:ascii="Arial" w:hAnsi="Arial" w:cs="Arial"/>
          <w:sz w:val="24"/>
          <w:szCs w:val="24"/>
        </w:rPr>
        <w:t>effectively.</w:t>
      </w:r>
      <w:r w:rsidRPr="00F079DB">
        <w:rPr>
          <w:rFonts w:ascii="Arial" w:hAnsi="Arial" w:cs="Arial"/>
          <w:sz w:val="24"/>
          <w:szCs w:val="24"/>
        </w:rPr>
        <w:t xml:space="preserve"> </w:t>
      </w:r>
      <w:r w:rsidRPr="00BC16FE">
        <w:rPr>
          <w:rFonts w:ascii="Arial" w:hAnsi="Arial" w:cs="Arial"/>
          <w:sz w:val="24"/>
          <w:szCs w:val="24"/>
        </w:rPr>
        <w:t xml:space="preserve">The more </w:t>
      </w:r>
      <w:r w:rsidR="00696844">
        <w:rPr>
          <w:rFonts w:ascii="Arial" w:hAnsi="Arial" w:cs="Arial"/>
          <w:sz w:val="24"/>
          <w:szCs w:val="24"/>
        </w:rPr>
        <w:t>innovative</w:t>
      </w:r>
      <w:r w:rsidRPr="00BC16FE">
        <w:rPr>
          <w:rFonts w:ascii="Arial" w:hAnsi="Arial" w:cs="Arial"/>
          <w:sz w:val="24"/>
          <w:szCs w:val="24"/>
        </w:rPr>
        <w:t xml:space="preserve"> a brand's technology is, the more sales it </w:t>
      </w:r>
      <w:r w:rsidR="00E04015" w:rsidRPr="00BC16FE">
        <w:rPr>
          <w:rFonts w:ascii="Arial" w:hAnsi="Arial" w:cs="Arial"/>
          <w:sz w:val="24"/>
          <w:szCs w:val="24"/>
        </w:rPr>
        <w:t>makes</w:t>
      </w:r>
      <w:r w:rsidRPr="00BC16FE">
        <w:rPr>
          <w:rFonts w:ascii="Arial" w:hAnsi="Arial" w:cs="Arial"/>
          <w:sz w:val="24"/>
          <w:szCs w:val="24"/>
        </w:rPr>
        <w:t xml:space="preserve">. From passenger safety </w:t>
      </w:r>
      <w:r w:rsidR="00AC7E4A">
        <w:rPr>
          <w:rFonts w:ascii="Arial" w:hAnsi="Arial" w:cs="Arial"/>
          <w:sz w:val="24"/>
          <w:szCs w:val="24"/>
        </w:rPr>
        <w:t xml:space="preserve">and </w:t>
      </w:r>
      <w:r w:rsidRPr="00BC16FE">
        <w:rPr>
          <w:rFonts w:ascii="Arial" w:hAnsi="Arial" w:cs="Arial"/>
          <w:sz w:val="24"/>
          <w:szCs w:val="24"/>
        </w:rPr>
        <w:t>convenience</w:t>
      </w:r>
      <w:r w:rsidR="00AC7E4A">
        <w:rPr>
          <w:rFonts w:ascii="Arial" w:hAnsi="Arial" w:cs="Arial"/>
          <w:sz w:val="24"/>
          <w:szCs w:val="24"/>
        </w:rPr>
        <w:t xml:space="preserve"> point</w:t>
      </w:r>
      <w:r w:rsidRPr="00BC16FE">
        <w:rPr>
          <w:rFonts w:ascii="Arial" w:hAnsi="Arial" w:cs="Arial"/>
          <w:sz w:val="24"/>
          <w:szCs w:val="24"/>
        </w:rPr>
        <w:t>, technology plays a critical role and has a significant impact on a brand's</w:t>
      </w:r>
      <w:r w:rsidR="00B0358D">
        <w:rPr>
          <w:rFonts w:ascii="Arial" w:hAnsi="Arial" w:cs="Arial"/>
          <w:sz w:val="24"/>
          <w:szCs w:val="24"/>
        </w:rPr>
        <w:t xml:space="preserve"> </w:t>
      </w:r>
      <w:r w:rsidR="00696844">
        <w:rPr>
          <w:rFonts w:ascii="Arial" w:hAnsi="Arial" w:cs="Arial"/>
          <w:sz w:val="24"/>
          <w:szCs w:val="24"/>
        </w:rPr>
        <w:t>reputation</w:t>
      </w:r>
      <w:r w:rsidRPr="00BC16FE">
        <w:rPr>
          <w:rFonts w:ascii="Arial" w:hAnsi="Arial" w:cs="Arial"/>
          <w:sz w:val="24"/>
          <w:szCs w:val="24"/>
        </w:rPr>
        <w:t xml:space="preserve">. </w:t>
      </w:r>
      <w:r w:rsidR="00327D92" w:rsidRPr="00A74AFD">
        <w:rPr>
          <w:rFonts w:ascii="Arial" w:hAnsi="Arial" w:cs="Arial"/>
          <w:sz w:val="24"/>
          <w:szCs w:val="24"/>
        </w:rPr>
        <w:t xml:space="preserve">Consumers also like to buy from technologically sophisticated companies, therefore automobiles with minimal fuel consumption and environmental effect are regarded as </w:t>
      </w:r>
      <w:r w:rsidR="00097190" w:rsidRPr="00A74AFD">
        <w:rPr>
          <w:rFonts w:ascii="Arial" w:hAnsi="Arial" w:cs="Arial"/>
          <w:sz w:val="24"/>
          <w:szCs w:val="24"/>
        </w:rPr>
        <w:t>advanced</w:t>
      </w:r>
      <w:r w:rsidR="00327D92" w:rsidRPr="00A74AFD">
        <w:rPr>
          <w:rFonts w:ascii="Arial" w:hAnsi="Arial" w:cs="Arial"/>
          <w:sz w:val="24"/>
          <w:szCs w:val="24"/>
        </w:rPr>
        <w:t xml:space="preserve"> and have gained popularity. Social media is being used to connect with and engage customers, which has increased the importance of technology in marketing</w:t>
      </w:r>
      <w:r w:rsidR="001624A2">
        <w:rPr>
          <w:rFonts w:ascii="Arial" w:hAnsi="Arial" w:cs="Arial"/>
          <w:sz w:val="24"/>
          <w:szCs w:val="24"/>
        </w:rPr>
        <w:t>.</w:t>
      </w:r>
    </w:p>
    <w:p w14:paraId="4B8278AA" w14:textId="77777777" w:rsidR="00327D92" w:rsidRDefault="00327D92" w:rsidP="006767D4">
      <w:pPr>
        <w:pStyle w:val="ListParagraph"/>
        <w:spacing w:line="360" w:lineRule="auto"/>
        <w:ind w:left="0"/>
        <w:jc w:val="both"/>
        <w:rPr>
          <w:rFonts w:ascii="Arial" w:hAnsi="Arial" w:cs="Arial"/>
          <w:sz w:val="24"/>
          <w:szCs w:val="24"/>
        </w:rPr>
      </w:pPr>
    </w:p>
    <w:p w14:paraId="13B1FFAE" w14:textId="17DE702F" w:rsidR="00C93EE6" w:rsidRDefault="00AC657A"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5. </w:t>
      </w:r>
      <w:r w:rsidR="00C93EE6">
        <w:rPr>
          <w:rFonts w:ascii="Arial" w:hAnsi="Arial" w:cs="Arial"/>
          <w:sz w:val="24"/>
          <w:szCs w:val="24"/>
        </w:rPr>
        <w:t>Environmental</w:t>
      </w:r>
    </w:p>
    <w:p w14:paraId="1A293EF1" w14:textId="77777777" w:rsidR="00C93EE6" w:rsidRDefault="00C93EE6" w:rsidP="006767D4">
      <w:pPr>
        <w:pStyle w:val="ListParagraph"/>
        <w:spacing w:line="360" w:lineRule="auto"/>
        <w:ind w:left="0"/>
        <w:jc w:val="both"/>
        <w:rPr>
          <w:rFonts w:ascii="Arial" w:hAnsi="Arial" w:cs="Arial"/>
          <w:sz w:val="24"/>
          <w:szCs w:val="24"/>
        </w:rPr>
      </w:pPr>
    </w:p>
    <w:p w14:paraId="431934E2" w14:textId="1A36A94F" w:rsidR="00C87548" w:rsidRDefault="009C751B" w:rsidP="006767D4">
      <w:pPr>
        <w:pStyle w:val="ListParagraph"/>
        <w:spacing w:line="360" w:lineRule="auto"/>
        <w:ind w:left="0"/>
        <w:jc w:val="both"/>
        <w:rPr>
          <w:rFonts w:ascii="Arial" w:hAnsi="Arial" w:cs="Arial"/>
          <w:sz w:val="24"/>
          <w:szCs w:val="24"/>
        </w:rPr>
      </w:pPr>
      <w:r w:rsidRPr="00DE6B3F">
        <w:rPr>
          <w:rFonts w:ascii="Arial" w:hAnsi="Arial" w:cs="Arial"/>
          <w:sz w:val="24"/>
          <w:szCs w:val="24"/>
        </w:rPr>
        <w:t>Environmental concerns are</w:t>
      </w:r>
      <w:r w:rsidRPr="00A74AFD">
        <w:t xml:space="preserve"> </w:t>
      </w:r>
      <w:r w:rsidR="00DE6B3F" w:rsidRPr="00DE6B3F">
        <w:rPr>
          <w:rFonts w:ascii="Arial" w:hAnsi="Arial" w:cs="Arial"/>
          <w:sz w:val="24"/>
          <w:szCs w:val="24"/>
        </w:rPr>
        <w:t xml:space="preserve">becoming </w:t>
      </w:r>
      <w:r w:rsidR="00F17B29">
        <w:rPr>
          <w:rFonts w:ascii="Arial" w:hAnsi="Arial" w:cs="Arial"/>
          <w:sz w:val="24"/>
          <w:szCs w:val="24"/>
        </w:rPr>
        <w:t>very im</w:t>
      </w:r>
      <w:r w:rsidR="00DE6B3F" w:rsidRPr="00DE6B3F">
        <w:rPr>
          <w:rFonts w:ascii="Arial" w:hAnsi="Arial" w:cs="Arial"/>
          <w:sz w:val="24"/>
          <w:szCs w:val="24"/>
        </w:rPr>
        <w:t>portant</w:t>
      </w:r>
      <w:r w:rsidR="00042602">
        <w:rPr>
          <w:rFonts w:ascii="Arial" w:hAnsi="Arial" w:cs="Arial"/>
          <w:sz w:val="24"/>
          <w:szCs w:val="24"/>
        </w:rPr>
        <w:t xml:space="preserve">, as the </w:t>
      </w:r>
      <w:r w:rsidR="001624A2">
        <w:rPr>
          <w:rFonts w:ascii="Arial" w:hAnsi="Arial" w:cs="Arial"/>
          <w:sz w:val="24"/>
          <w:szCs w:val="24"/>
        </w:rPr>
        <w:t>customers</w:t>
      </w:r>
      <w:r w:rsidR="00667DC1">
        <w:rPr>
          <w:rFonts w:ascii="Arial" w:hAnsi="Arial" w:cs="Arial"/>
          <w:sz w:val="24"/>
          <w:szCs w:val="24"/>
        </w:rPr>
        <w:t xml:space="preserve"> </w:t>
      </w:r>
      <w:r w:rsidR="00DE6B3F" w:rsidRPr="00DE6B3F">
        <w:rPr>
          <w:rFonts w:ascii="Arial" w:hAnsi="Arial" w:cs="Arial"/>
          <w:sz w:val="24"/>
          <w:szCs w:val="24"/>
        </w:rPr>
        <w:t xml:space="preserve">are looking for environmentally responsible brands. </w:t>
      </w:r>
      <w:r w:rsidR="00C41E4F" w:rsidRPr="00C41E4F">
        <w:rPr>
          <w:rFonts w:ascii="Arial" w:hAnsi="Arial" w:cs="Arial"/>
          <w:sz w:val="24"/>
          <w:szCs w:val="24"/>
        </w:rPr>
        <w:t>Governments are encouraging the use of such brands and rewarding those who have done a better job of mitigating their environmental impact.</w:t>
      </w:r>
      <w:r w:rsidR="00C41E4F">
        <w:rPr>
          <w:rFonts w:ascii="Arial" w:hAnsi="Arial" w:cs="Arial"/>
          <w:sz w:val="24"/>
          <w:szCs w:val="24"/>
        </w:rPr>
        <w:t xml:space="preserve"> </w:t>
      </w:r>
      <w:r w:rsidR="008D69D3" w:rsidRPr="008D69D3">
        <w:rPr>
          <w:rFonts w:ascii="Arial" w:hAnsi="Arial" w:cs="Arial"/>
          <w:sz w:val="24"/>
          <w:szCs w:val="24"/>
        </w:rPr>
        <w:t>Toyota has set a goal to reduce vehicle CO2 emissions by 90% by 2050 in compared to 2010 levels, as part of the "New Vehicle Zero CO2 Challenge</w:t>
      </w:r>
      <w:r w:rsidR="00A706A3">
        <w:rPr>
          <w:rFonts w:ascii="Arial" w:hAnsi="Arial" w:cs="Arial"/>
          <w:sz w:val="24"/>
          <w:szCs w:val="24"/>
        </w:rPr>
        <w:t>”</w:t>
      </w:r>
      <w:r w:rsidR="008D69D3" w:rsidRPr="008D69D3">
        <w:rPr>
          <w:rFonts w:ascii="Arial" w:hAnsi="Arial" w:cs="Arial"/>
          <w:sz w:val="24"/>
          <w:szCs w:val="24"/>
        </w:rPr>
        <w:t>.</w:t>
      </w:r>
      <w:r w:rsidR="00DD6883">
        <w:rPr>
          <w:rFonts w:ascii="Arial" w:hAnsi="Arial" w:cs="Arial"/>
          <w:sz w:val="24"/>
          <w:szCs w:val="24"/>
        </w:rPr>
        <w:t xml:space="preserve"> </w:t>
      </w:r>
      <w:r w:rsidR="008D69D3" w:rsidRPr="00DD6883">
        <w:rPr>
          <w:rFonts w:ascii="Arial" w:hAnsi="Arial" w:cs="Arial"/>
          <w:sz w:val="24"/>
          <w:szCs w:val="24"/>
        </w:rPr>
        <w:t xml:space="preserve">To accomplish this, Toyota will </w:t>
      </w:r>
      <w:r w:rsidR="003F3285" w:rsidRPr="00DD6883">
        <w:rPr>
          <w:rFonts w:ascii="Arial" w:hAnsi="Arial" w:cs="Arial"/>
          <w:sz w:val="24"/>
          <w:szCs w:val="24"/>
        </w:rPr>
        <w:t>promote</w:t>
      </w:r>
      <w:r w:rsidR="008D69D3" w:rsidRPr="00DD6883">
        <w:rPr>
          <w:rFonts w:ascii="Arial" w:hAnsi="Arial" w:cs="Arial"/>
          <w:sz w:val="24"/>
          <w:szCs w:val="24"/>
        </w:rPr>
        <w:t xml:space="preserve"> the development of next-generation cars with low or zero CO2 emissions, such as hybrid </w:t>
      </w:r>
      <w:r w:rsidR="003F3285" w:rsidRPr="00DD6883">
        <w:rPr>
          <w:rFonts w:ascii="Arial" w:hAnsi="Arial" w:cs="Arial"/>
          <w:sz w:val="24"/>
          <w:szCs w:val="24"/>
        </w:rPr>
        <w:t>vehicles,</w:t>
      </w:r>
      <w:r w:rsidR="008D69D3" w:rsidRPr="00DD6883">
        <w:rPr>
          <w:rFonts w:ascii="Arial" w:hAnsi="Arial" w:cs="Arial"/>
          <w:sz w:val="24"/>
          <w:szCs w:val="24"/>
        </w:rPr>
        <w:t xml:space="preserve"> plug-in hybrid vehicles, electric vehicles, and fuel cell vehicles, as well as speed the </w:t>
      </w:r>
      <w:r w:rsidR="007F78E2" w:rsidRPr="00DD6883">
        <w:rPr>
          <w:rFonts w:ascii="Arial" w:hAnsi="Arial" w:cs="Arial"/>
          <w:sz w:val="24"/>
          <w:szCs w:val="24"/>
        </w:rPr>
        <w:t>implementation</w:t>
      </w:r>
      <w:r w:rsidR="008D69D3" w:rsidRPr="00DD6883">
        <w:rPr>
          <w:rFonts w:ascii="Arial" w:hAnsi="Arial" w:cs="Arial"/>
          <w:sz w:val="24"/>
          <w:szCs w:val="24"/>
        </w:rPr>
        <w:t xml:space="preserve"> of these vehicles.</w:t>
      </w:r>
      <w:r w:rsidR="002736DC" w:rsidRPr="002736DC">
        <w:rPr>
          <w:rFonts w:ascii="Roboto" w:hAnsi="Roboto"/>
          <w:color w:val="222222"/>
          <w:shd w:val="clear" w:color="auto" w:fill="FFFFFF"/>
        </w:rPr>
        <w:t xml:space="preserve"> </w:t>
      </w:r>
      <w:r w:rsidR="002736DC" w:rsidRPr="002736DC">
        <w:rPr>
          <w:rFonts w:ascii="Arial" w:hAnsi="Arial" w:cs="Arial"/>
          <w:sz w:val="24"/>
          <w:szCs w:val="24"/>
        </w:rPr>
        <w:t xml:space="preserve"> Toyota Global Sustainability </w:t>
      </w:r>
      <w:r w:rsidR="00EC6886" w:rsidRPr="002736DC">
        <w:rPr>
          <w:rFonts w:ascii="Arial" w:hAnsi="Arial" w:cs="Arial"/>
          <w:sz w:val="24"/>
          <w:szCs w:val="24"/>
        </w:rPr>
        <w:t>Report</w:t>
      </w:r>
      <w:r w:rsidR="00EC6886">
        <w:rPr>
          <w:rFonts w:ascii="Arial" w:hAnsi="Arial" w:cs="Arial"/>
          <w:sz w:val="24"/>
          <w:szCs w:val="24"/>
        </w:rPr>
        <w:t xml:space="preserve"> (</w:t>
      </w:r>
      <w:r w:rsidR="002736DC" w:rsidRPr="002736DC">
        <w:rPr>
          <w:rFonts w:ascii="Arial" w:hAnsi="Arial" w:cs="Arial"/>
          <w:sz w:val="24"/>
          <w:szCs w:val="24"/>
        </w:rPr>
        <w:t>2016)</w:t>
      </w:r>
      <w:r w:rsidR="00FF527A">
        <w:rPr>
          <w:rFonts w:ascii="Arial" w:hAnsi="Arial" w:cs="Arial"/>
          <w:sz w:val="24"/>
          <w:szCs w:val="24"/>
        </w:rPr>
        <w:t>.</w:t>
      </w:r>
      <w:r w:rsidR="002A32F6" w:rsidRPr="00DD6883">
        <w:rPr>
          <w:rFonts w:ascii="Arial" w:hAnsi="Arial" w:cs="Arial"/>
          <w:sz w:val="24"/>
          <w:szCs w:val="24"/>
        </w:rPr>
        <w:t xml:space="preserve"> </w:t>
      </w:r>
    </w:p>
    <w:p w14:paraId="2CEF9791" w14:textId="3A7E4886" w:rsidR="009D768F" w:rsidRDefault="00E4038D" w:rsidP="006767D4">
      <w:pPr>
        <w:pStyle w:val="ListParagraph"/>
        <w:spacing w:line="360" w:lineRule="auto"/>
        <w:ind w:left="0"/>
        <w:jc w:val="both"/>
        <w:rPr>
          <w:rFonts w:ascii="Arial" w:hAnsi="Arial" w:cs="Arial"/>
          <w:sz w:val="24"/>
          <w:szCs w:val="24"/>
        </w:rPr>
      </w:pPr>
      <w:r>
        <w:rPr>
          <w:noProof/>
        </w:rPr>
        <w:lastRenderedPageBreak/>
        <w:drawing>
          <wp:anchor distT="0" distB="0" distL="114300" distR="114300" simplePos="0" relativeHeight="251660288" behindDoc="1" locked="0" layoutInCell="1" allowOverlap="1" wp14:anchorId="15234904" wp14:editId="643B0F26">
            <wp:simplePos x="0" y="0"/>
            <wp:positionH relativeFrom="column">
              <wp:posOffset>607695</wp:posOffset>
            </wp:positionH>
            <wp:positionV relativeFrom="paragraph">
              <wp:posOffset>174625</wp:posOffset>
            </wp:positionV>
            <wp:extent cx="3862705" cy="1585595"/>
            <wp:effectExtent l="0" t="0" r="0" b="0"/>
            <wp:wrapTight wrapText="bothSides">
              <wp:wrapPolygon edited="0">
                <wp:start x="0" y="0"/>
                <wp:lineTo x="0" y="21280"/>
                <wp:lineTo x="21518" y="21280"/>
                <wp:lineTo x="2151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49495" t="28237" r="12416" b="50882"/>
                    <a:stretch/>
                  </pic:blipFill>
                  <pic:spPr bwMode="auto">
                    <a:xfrm>
                      <a:off x="0" y="0"/>
                      <a:ext cx="3862705" cy="1585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73D00F" w14:textId="0778A5D3" w:rsidR="008D4AC5" w:rsidRDefault="008D4AC5" w:rsidP="006767D4">
      <w:pPr>
        <w:pStyle w:val="ListParagraph"/>
        <w:spacing w:line="360" w:lineRule="auto"/>
        <w:ind w:left="0"/>
        <w:jc w:val="both"/>
        <w:rPr>
          <w:rFonts w:ascii="Arial" w:hAnsi="Arial" w:cs="Arial"/>
          <w:sz w:val="24"/>
          <w:szCs w:val="24"/>
        </w:rPr>
      </w:pPr>
    </w:p>
    <w:p w14:paraId="34005CFA" w14:textId="77777777" w:rsidR="00862F3D" w:rsidRDefault="00862F3D" w:rsidP="006767D4">
      <w:pPr>
        <w:pStyle w:val="ListParagraph"/>
        <w:spacing w:line="360" w:lineRule="auto"/>
        <w:ind w:left="0"/>
        <w:jc w:val="both"/>
        <w:rPr>
          <w:rFonts w:ascii="Arial" w:hAnsi="Arial" w:cs="Arial"/>
          <w:sz w:val="24"/>
          <w:szCs w:val="24"/>
        </w:rPr>
      </w:pPr>
    </w:p>
    <w:p w14:paraId="2F11819F" w14:textId="77777777" w:rsidR="00862F3D" w:rsidRDefault="00862F3D" w:rsidP="006767D4">
      <w:pPr>
        <w:pStyle w:val="ListParagraph"/>
        <w:spacing w:line="360" w:lineRule="auto"/>
        <w:ind w:left="0"/>
        <w:jc w:val="both"/>
        <w:rPr>
          <w:rFonts w:ascii="Arial" w:hAnsi="Arial" w:cs="Arial"/>
          <w:sz w:val="24"/>
          <w:szCs w:val="24"/>
        </w:rPr>
      </w:pPr>
    </w:p>
    <w:p w14:paraId="2A65B213" w14:textId="77777777" w:rsidR="00862F3D" w:rsidRDefault="00862F3D" w:rsidP="006767D4">
      <w:pPr>
        <w:pStyle w:val="ListParagraph"/>
        <w:spacing w:line="360" w:lineRule="auto"/>
        <w:ind w:left="0"/>
        <w:jc w:val="both"/>
        <w:rPr>
          <w:rFonts w:ascii="Arial" w:hAnsi="Arial" w:cs="Arial"/>
          <w:sz w:val="24"/>
          <w:szCs w:val="24"/>
        </w:rPr>
      </w:pPr>
    </w:p>
    <w:p w14:paraId="6D38DCF9" w14:textId="77777777" w:rsidR="00862F3D" w:rsidRDefault="00862F3D" w:rsidP="006767D4">
      <w:pPr>
        <w:pStyle w:val="ListParagraph"/>
        <w:spacing w:line="360" w:lineRule="auto"/>
        <w:ind w:left="0"/>
        <w:jc w:val="both"/>
        <w:rPr>
          <w:rFonts w:ascii="Arial" w:hAnsi="Arial" w:cs="Arial"/>
          <w:sz w:val="24"/>
          <w:szCs w:val="24"/>
        </w:rPr>
      </w:pPr>
    </w:p>
    <w:p w14:paraId="67BF4E0A" w14:textId="4A437552" w:rsidR="00D7071D" w:rsidRDefault="00D7071D" w:rsidP="006767D4">
      <w:pPr>
        <w:pStyle w:val="ListParagraph"/>
        <w:spacing w:line="360" w:lineRule="auto"/>
        <w:ind w:left="0"/>
        <w:jc w:val="both"/>
        <w:rPr>
          <w:rFonts w:ascii="Arial" w:hAnsi="Arial" w:cs="Arial"/>
          <w:sz w:val="24"/>
          <w:szCs w:val="24"/>
        </w:rPr>
      </w:pPr>
    </w:p>
    <w:p w14:paraId="18F8B2B8" w14:textId="17ECEDDA" w:rsidR="00B0358D" w:rsidRDefault="00B0358D" w:rsidP="006767D4">
      <w:pPr>
        <w:pStyle w:val="ListParagraph"/>
        <w:spacing w:line="360" w:lineRule="auto"/>
        <w:ind w:left="0"/>
        <w:jc w:val="both"/>
        <w:rPr>
          <w:rFonts w:ascii="Arial" w:hAnsi="Arial" w:cs="Arial"/>
          <w:sz w:val="24"/>
          <w:szCs w:val="24"/>
        </w:rPr>
      </w:pPr>
    </w:p>
    <w:p w14:paraId="776D6FBA" w14:textId="77777777" w:rsidR="00B0358D" w:rsidRDefault="00B0358D" w:rsidP="006767D4">
      <w:pPr>
        <w:pStyle w:val="ListParagraph"/>
        <w:spacing w:line="360" w:lineRule="auto"/>
        <w:ind w:left="0"/>
        <w:jc w:val="both"/>
        <w:rPr>
          <w:rFonts w:ascii="Arial" w:hAnsi="Arial" w:cs="Arial"/>
          <w:sz w:val="24"/>
          <w:szCs w:val="24"/>
        </w:rPr>
      </w:pPr>
    </w:p>
    <w:p w14:paraId="4020BCC9" w14:textId="14CBC132" w:rsidR="0017177A" w:rsidRDefault="00AC657A"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6. </w:t>
      </w:r>
      <w:r w:rsidR="00FF34FB">
        <w:rPr>
          <w:rFonts w:ascii="Arial" w:hAnsi="Arial" w:cs="Arial"/>
          <w:sz w:val="24"/>
          <w:szCs w:val="24"/>
        </w:rPr>
        <w:t>Legal</w:t>
      </w:r>
    </w:p>
    <w:p w14:paraId="17B73312" w14:textId="77777777" w:rsidR="00FF527A" w:rsidRDefault="00FF527A" w:rsidP="006767D4">
      <w:pPr>
        <w:pStyle w:val="ListParagraph"/>
        <w:spacing w:line="360" w:lineRule="auto"/>
        <w:ind w:left="0"/>
        <w:jc w:val="both"/>
        <w:rPr>
          <w:rFonts w:ascii="Arial" w:hAnsi="Arial" w:cs="Arial"/>
          <w:sz w:val="24"/>
          <w:szCs w:val="24"/>
        </w:rPr>
      </w:pPr>
    </w:p>
    <w:p w14:paraId="24674E37" w14:textId="69C20147" w:rsidR="00FF527A" w:rsidRPr="003C66D4" w:rsidRDefault="00473E9B" w:rsidP="006767D4">
      <w:pPr>
        <w:pStyle w:val="ListParagraph"/>
        <w:spacing w:line="360" w:lineRule="auto"/>
        <w:ind w:left="0"/>
        <w:jc w:val="both"/>
        <w:rPr>
          <w:rFonts w:ascii="Arial" w:hAnsi="Arial" w:cs="Arial"/>
          <w:sz w:val="24"/>
          <w:szCs w:val="24"/>
        </w:rPr>
      </w:pPr>
      <w:r w:rsidRPr="00473E9B">
        <w:rPr>
          <w:rFonts w:ascii="Arial" w:hAnsi="Arial" w:cs="Arial"/>
          <w:sz w:val="24"/>
          <w:szCs w:val="24"/>
        </w:rPr>
        <w:t xml:space="preserve">Legal compliance guarantees that businesses </w:t>
      </w:r>
      <w:r w:rsidR="00160027">
        <w:rPr>
          <w:rFonts w:ascii="Arial" w:hAnsi="Arial" w:cs="Arial"/>
          <w:sz w:val="24"/>
          <w:szCs w:val="24"/>
        </w:rPr>
        <w:t>can</w:t>
      </w:r>
      <w:r w:rsidRPr="00473E9B">
        <w:rPr>
          <w:rFonts w:ascii="Arial" w:hAnsi="Arial" w:cs="Arial"/>
          <w:sz w:val="24"/>
          <w:szCs w:val="24"/>
        </w:rPr>
        <w:t xml:space="preserve"> continue to operate smoothly and </w:t>
      </w:r>
      <w:r w:rsidR="00C63866">
        <w:rPr>
          <w:rFonts w:ascii="Arial" w:hAnsi="Arial" w:cs="Arial"/>
          <w:sz w:val="24"/>
          <w:szCs w:val="24"/>
        </w:rPr>
        <w:t>problem</w:t>
      </w:r>
      <w:r w:rsidRPr="00473E9B">
        <w:rPr>
          <w:rFonts w:ascii="Arial" w:hAnsi="Arial" w:cs="Arial"/>
          <w:sz w:val="24"/>
          <w:szCs w:val="24"/>
        </w:rPr>
        <w:t>-free.</w:t>
      </w:r>
      <w:r w:rsidR="00360086" w:rsidRPr="00360086">
        <w:t xml:space="preserve"> </w:t>
      </w:r>
      <w:r w:rsidR="00360086" w:rsidRPr="00360086">
        <w:rPr>
          <w:rFonts w:ascii="Arial" w:hAnsi="Arial" w:cs="Arial"/>
          <w:sz w:val="24"/>
          <w:szCs w:val="24"/>
        </w:rPr>
        <w:t>Legal issues may cause firms to lose money in a variety of ways, ranging from labour rules to quality-related legislation and other laws that vary from country to country and market to market</w:t>
      </w:r>
      <w:r w:rsidRPr="00473E9B">
        <w:rPr>
          <w:rFonts w:ascii="Arial" w:hAnsi="Arial" w:cs="Arial"/>
          <w:sz w:val="24"/>
          <w:szCs w:val="24"/>
        </w:rPr>
        <w:t>.</w:t>
      </w:r>
      <w:r>
        <w:rPr>
          <w:rFonts w:ascii="Arial" w:hAnsi="Arial" w:cs="Arial"/>
          <w:sz w:val="24"/>
          <w:szCs w:val="24"/>
        </w:rPr>
        <w:t xml:space="preserve"> </w:t>
      </w:r>
      <w:r w:rsidRPr="00473E9B">
        <w:rPr>
          <w:rFonts w:ascii="Arial" w:hAnsi="Arial" w:cs="Arial"/>
          <w:sz w:val="24"/>
          <w:szCs w:val="24"/>
        </w:rPr>
        <w:t>Legal wrangling can be troublesome in areas such as passenger safety and environmental effect.</w:t>
      </w:r>
      <w:r w:rsidR="005E766D" w:rsidRPr="005E766D">
        <w:t xml:space="preserve"> </w:t>
      </w:r>
      <w:r w:rsidR="005E766D" w:rsidRPr="005E766D">
        <w:rPr>
          <w:rFonts w:ascii="Arial" w:hAnsi="Arial" w:cs="Arial"/>
          <w:sz w:val="24"/>
          <w:szCs w:val="24"/>
        </w:rPr>
        <w:t xml:space="preserve">  Toyota continues to emphasise passenger safety and has issued recalls as a result of the company's 2016 problems with faulty passenger safety air bags. Internal controls have been </w:t>
      </w:r>
      <w:r w:rsidR="00257B5A" w:rsidRPr="005E766D">
        <w:rPr>
          <w:rFonts w:ascii="Arial" w:hAnsi="Arial" w:cs="Arial"/>
          <w:sz w:val="24"/>
          <w:szCs w:val="24"/>
        </w:rPr>
        <w:t>put into effect</w:t>
      </w:r>
      <w:r w:rsidR="005E766D" w:rsidRPr="005E766D">
        <w:rPr>
          <w:rFonts w:ascii="Arial" w:hAnsi="Arial" w:cs="Arial"/>
          <w:sz w:val="24"/>
          <w:szCs w:val="24"/>
        </w:rPr>
        <w:t xml:space="preserve"> throughout the company to ensure compliance. It has taken care to ensure legal compliance at all levels of the firm, from training and education programs to anti-corruption </w:t>
      </w:r>
      <w:r w:rsidR="00D57A5A" w:rsidRPr="005E766D">
        <w:rPr>
          <w:rFonts w:ascii="Arial" w:hAnsi="Arial" w:cs="Arial"/>
          <w:sz w:val="24"/>
          <w:szCs w:val="24"/>
        </w:rPr>
        <w:t>actions</w:t>
      </w:r>
      <w:r w:rsidR="005E766D" w:rsidRPr="005E766D">
        <w:rPr>
          <w:rFonts w:ascii="Arial" w:hAnsi="Arial" w:cs="Arial"/>
          <w:sz w:val="24"/>
          <w:szCs w:val="24"/>
        </w:rPr>
        <w:t>, and should boost commercial value.</w:t>
      </w:r>
      <w:r w:rsidR="003C66D4">
        <w:rPr>
          <w:rFonts w:ascii="Arial" w:hAnsi="Arial" w:cs="Arial"/>
          <w:sz w:val="24"/>
          <w:szCs w:val="24"/>
        </w:rPr>
        <w:t xml:space="preserve"> </w:t>
      </w:r>
    </w:p>
    <w:p w14:paraId="3FEA90F3" w14:textId="6F70CF67" w:rsidR="004460E8" w:rsidRDefault="004460E8" w:rsidP="006767D4">
      <w:pPr>
        <w:pStyle w:val="ListParagraph"/>
        <w:spacing w:line="360" w:lineRule="auto"/>
        <w:ind w:left="0"/>
        <w:jc w:val="both"/>
        <w:rPr>
          <w:rFonts w:ascii="Arial" w:hAnsi="Arial" w:cs="Arial"/>
          <w:sz w:val="24"/>
          <w:szCs w:val="24"/>
        </w:rPr>
      </w:pPr>
      <w:r w:rsidRPr="004460E8">
        <w:rPr>
          <w:rFonts w:ascii="Arial" w:hAnsi="Arial" w:cs="Arial"/>
          <w:sz w:val="24"/>
          <w:szCs w:val="24"/>
        </w:rPr>
        <w:t>The Guiding Principles at Toyota states that Toyota will “hono</w:t>
      </w:r>
      <w:r w:rsidR="00A51520">
        <w:rPr>
          <w:rFonts w:ascii="Arial" w:hAnsi="Arial" w:cs="Arial"/>
          <w:sz w:val="24"/>
          <w:szCs w:val="24"/>
        </w:rPr>
        <w:t>u</w:t>
      </w:r>
      <w:r w:rsidRPr="004460E8">
        <w:rPr>
          <w:rFonts w:ascii="Arial" w:hAnsi="Arial" w:cs="Arial"/>
          <w:sz w:val="24"/>
          <w:szCs w:val="24"/>
        </w:rPr>
        <w:t>r the language and spirit of the law of every nation and undertake open and fair corporate activities to be a good citizen of the world.”</w:t>
      </w:r>
    </w:p>
    <w:p w14:paraId="6C69BC10" w14:textId="77777777" w:rsidR="00A515A9" w:rsidRDefault="00A515A9" w:rsidP="006767D4">
      <w:pPr>
        <w:pStyle w:val="ListParagraph"/>
        <w:spacing w:line="360" w:lineRule="auto"/>
        <w:ind w:left="0"/>
        <w:jc w:val="both"/>
        <w:rPr>
          <w:rFonts w:ascii="Arial" w:hAnsi="Arial" w:cs="Arial"/>
          <w:sz w:val="24"/>
          <w:szCs w:val="24"/>
        </w:rPr>
      </w:pPr>
    </w:p>
    <w:p w14:paraId="1FEEB7B1" w14:textId="77777777" w:rsidR="00C66999" w:rsidRDefault="00C66999" w:rsidP="006767D4">
      <w:pPr>
        <w:pStyle w:val="ListParagraph"/>
        <w:spacing w:line="360" w:lineRule="auto"/>
        <w:ind w:left="0"/>
        <w:jc w:val="both"/>
        <w:rPr>
          <w:rFonts w:ascii="Arial" w:hAnsi="Arial" w:cs="Arial"/>
          <w:sz w:val="24"/>
          <w:szCs w:val="24"/>
        </w:rPr>
      </w:pPr>
    </w:p>
    <w:p w14:paraId="26574636" w14:textId="77777777" w:rsidR="00C66999" w:rsidRDefault="00C66999" w:rsidP="006767D4">
      <w:pPr>
        <w:pStyle w:val="ListParagraph"/>
        <w:spacing w:line="360" w:lineRule="auto"/>
        <w:ind w:left="0"/>
        <w:jc w:val="both"/>
        <w:rPr>
          <w:rFonts w:ascii="Arial" w:hAnsi="Arial" w:cs="Arial"/>
          <w:sz w:val="24"/>
          <w:szCs w:val="24"/>
        </w:rPr>
      </w:pPr>
    </w:p>
    <w:p w14:paraId="11A18BB1" w14:textId="77777777" w:rsidR="00C66999" w:rsidRDefault="00C66999" w:rsidP="006767D4">
      <w:pPr>
        <w:pStyle w:val="ListParagraph"/>
        <w:spacing w:line="360" w:lineRule="auto"/>
        <w:ind w:left="0"/>
        <w:jc w:val="both"/>
        <w:rPr>
          <w:rFonts w:ascii="Arial" w:hAnsi="Arial" w:cs="Arial"/>
          <w:sz w:val="24"/>
          <w:szCs w:val="24"/>
        </w:rPr>
      </w:pPr>
    </w:p>
    <w:p w14:paraId="0A823C94" w14:textId="3C6420DE" w:rsidR="00C66999" w:rsidRDefault="00C66999" w:rsidP="006767D4">
      <w:pPr>
        <w:pStyle w:val="ListParagraph"/>
        <w:spacing w:line="360" w:lineRule="auto"/>
        <w:ind w:left="0"/>
        <w:jc w:val="both"/>
        <w:rPr>
          <w:rFonts w:ascii="Arial" w:hAnsi="Arial" w:cs="Arial"/>
          <w:sz w:val="24"/>
          <w:szCs w:val="24"/>
        </w:rPr>
      </w:pPr>
    </w:p>
    <w:p w14:paraId="684DA682" w14:textId="05F9BC78" w:rsidR="00B0358D" w:rsidRDefault="00B0358D" w:rsidP="006767D4">
      <w:pPr>
        <w:pStyle w:val="ListParagraph"/>
        <w:spacing w:line="360" w:lineRule="auto"/>
        <w:ind w:left="0"/>
        <w:jc w:val="both"/>
        <w:rPr>
          <w:rFonts w:ascii="Arial" w:hAnsi="Arial" w:cs="Arial"/>
          <w:sz w:val="24"/>
          <w:szCs w:val="24"/>
        </w:rPr>
      </w:pPr>
    </w:p>
    <w:p w14:paraId="58C00901" w14:textId="77777777" w:rsidR="00B0358D" w:rsidRDefault="00B0358D" w:rsidP="006767D4">
      <w:pPr>
        <w:pStyle w:val="ListParagraph"/>
        <w:spacing w:line="360" w:lineRule="auto"/>
        <w:ind w:left="0"/>
        <w:jc w:val="both"/>
        <w:rPr>
          <w:rFonts w:ascii="Arial" w:hAnsi="Arial" w:cs="Arial"/>
          <w:sz w:val="24"/>
          <w:szCs w:val="24"/>
        </w:rPr>
      </w:pPr>
    </w:p>
    <w:p w14:paraId="2963CEC1" w14:textId="55744DFB" w:rsidR="00A515A9" w:rsidRPr="003B17F3" w:rsidRDefault="00696100" w:rsidP="006767D4">
      <w:pPr>
        <w:pStyle w:val="Heading1"/>
        <w:spacing w:line="360" w:lineRule="auto"/>
        <w:jc w:val="both"/>
      </w:pPr>
      <w:bookmarkStart w:id="4" w:name="_Toc102648881"/>
      <w:r w:rsidRPr="003B17F3">
        <w:lastRenderedPageBreak/>
        <w:t>SWAT analysis</w:t>
      </w:r>
      <w:bookmarkEnd w:id="4"/>
    </w:p>
    <w:p w14:paraId="33E3D798" w14:textId="77777777" w:rsidR="00D12EA1" w:rsidRDefault="00D12EA1" w:rsidP="006767D4">
      <w:pPr>
        <w:spacing w:line="360" w:lineRule="auto"/>
        <w:jc w:val="both"/>
        <w:rPr>
          <w:rFonts w:ascii="Arial" w:hAnsi="Arial" w:cs="Arial"/>
          <w:sz w:val="24"/>
          <w:szCs w:val="24"/>
        </w:rPr>
      </w:pPr>
    </w:p>
    <w:p w14:paraId="78ED95AC" w14:textId="0AFA0022" w:rsidR="00696100" w:rsidRPr="00213F15" w:rsidRDefault="00213F15" w:rsidP="006767D4">
      <w:pPr>
        <w:spacing w:line="360" w:lineRule="auto"/>
        <w:jc w:val="both"/>
        <w:rPr>
          <w:rFonts w:ascii="Arial" w:hAnsi="Arial" w:cs="Arial"/>
          <w:sz w:val="24"/>
          <w:szCs w:val="24"/>
        </w:rPr>
      </w:pPr>
      <w:r>
        <w:rPr>
          <w:rFonts w:ascii="Arial" w:hAnsi="Arial" w:cs="Arial"/>
          <w:sz w:val="24"/>
          <w:szCs w:val="24"/>
        </w:rPr>
        <w:t>1.</w:t>
      </w:r>
      <w:r w:rsidR="009A4CF4" w:rsidRPr="00213F15">
        <w:rPr>
          <w:rFonts w:ascii="Arial" w:hAnsi="Arial" w:cs="Arial"/>
          <w:sz w:val="24"/>
          <w:szCs w:val="24"/>
        </w:rPr>
        <w:t>Streng</w:t>
      </w:r>
      <w:r w:rsidR="004A15B4" w:rsidRPr="00213F15">
        <w:rPr>
          <w:rFonts w:ascii="Arial" w:hAnsi="Arial" w:cs="Arial"/>
          <w:sz w:val="24"/>
          <w:szCs w:val="24"/>
        </w:rPr>
        <w:t>ths</w:t>
      </w:r>
    </w:p>
    <w:p w14:paraId="15BE46E1" w14:textId="77777777" w:rsidR="004A15B4" w:rsidRDefault="004A15B4" w:rsidP="006767D4">
      <w:pPr>
        <w:pStyle w:val="ListParagraph"/>
        <w:spacing w:line="360" w:lineRule="auto"/>
        <w:ind w:left="0"/>
        <w:jc w:val="both"/>
        <w:rPr>
          <w:rFonts w:ascii="Arial" w:hAnsi="Arial" w:cs="Arial"/>
          <w:sz w:val="24"/>
          <w:szCs w:val="24"/>
        </w:rPr>
      </w:pPr>
    </w:p>
    <w:p w14:paraId="26BA6DA3" w14:textId="00CD4F62" w:rsidR="004A15B4" w:rsidRDefault="004A15B4"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The </w:t>
      </w:r>
      <w:r w:rsidR="00DD7300">
        <w:rPr>
          <w:rFonts w:ascii="Arial" w:hAnsi="Arial" w:cs="Arial"/>
          <w:sz w:val="24"/>
          <w:szCs w:val="24"/>
        </w:rPr>
        <w:t>Toyota way is a principle that constantly</w:t>
      </w:r>
      <w:r w:rsidR="00082809">
        <w:rPr>
          <w:rFonts w:ascii="Arial" w:hAnsi="Arial" w:cs="Arial"/>
          <w:sz w:val="24"/>
          <w:szCs w:val="24"/>
        </w:rPr>
        <w:t xml:space="preserve"> works to help boost productivity, innovations and to ensure </w:t>
      </w:r>
      <w:r w:rsidR="0048047D">
        <w:rPr>
          <w:rFonts w:ascii="Arial" w:hAnsi="Arial" w:cs="Arial"/>
          <w:sz w:val="24"/>
          <w:szCs w:val="24"/>
        </w:rPr>
        <w:t>respect for their workers and customers.</w:t>
      </w:r>
      <w:r w:rsidR="00293569">
        <w:rPr>
          <w:rFonts w:ascii="Arial" w:hAnsi="Arial" w:cs="Arial"/>
          <w:sz w:val="24"/>
          <w:szCs w:val="24"/>
        </w:rPr>
        <w:t xml:space="preserve"> </w:t>
      </w:r>
      <w:r w:rsidR="00807668">
        <w:rPr>
          <w:rFonts w:ascii="Arial" w:hAnsi="Arial" w:cs="Arial"/>
          <w:sz w:val="24"/>
          <w:szCs w:val="24"/>
        </w:rPr>
        <w:t>F</w:t>
      </w:r>
      <w:r w:rsidR="00293569">
        <w:rPr>
          <w:rFonts w:ascii="Arial" w:hAnsi="Arial" w:cs="Arial"/>
          <w:sz w:val="24"/>
          <w:szCs w:val="24"/>
        </w:rPr>
        <w:t>o</w:t>
      </w:r>
      <w:r w:rsidR="00807668">
        <w:rPr>
          <w:rFonts w:ascii="Arial" w:hAnsi="Arial" w:cs="Arial"/>
          <w:sz w:val="24"/>
          <w:szCs w:val="24"/>
        </w:rPr>
        <w:t xml:space="preserve">llowing </w:t>
      </w:r>
      <w:r w:rsidR="00293569">
        <w:rPr>
          <w:rFonts w:ascii="Arial" w:hAnsi="Arial" w:cs="Arial"/>
          <w:sz w:val="24"/>
          <w:szCs w:val="24"/>
        </w:rPr>
        <w:t>these principles formed the strength of the brand</w:t>
      </w:r>
      <w:r w:rsidR="00807668">
        <w:rPr>
          <w:rFonts w:ascii="Arial" w:hAnsi="Arial" w:cs="Arial"/>
          <w:sz w:val="24"/>
          <w:szCs w:val="24"/>
        </w:rPr>
        <w:t xml:space="preserve">, </w:t>
      </w:r>
      <w:r w:rsidR="007D77A7">
        <w:rPr>
          <w:rFonts w:ascii="Arial" w:hAnsi="Arial" w:cs="Arial"/>
          <w:sz w:val="24"/>
          <w:szCs w:val="24"/>
        </w:rPr>
        <w:t>creating image</w:t>
      </w:r>
      <w:r w:rsidR="00807668">
        <w:rPr>
          <w:rFonts w:ascii="Arial" w:hAnsi="Arial" w:cs="Arial"/>
          <w:sz w:val="24"/>
          <w:szCs w:val="24"/>
        </w:rPr>
        <w:t xml:space="preserve"> of solid and reliable partner.</w:t>
      </w:r>
    </w:p>
    <w:p w14:paraId="109017E4" w14:textId="41EA6BE4" w:rsidR="001627DF" w:rsidRDefault="001627DF" w:rsidP="006767D4">
      <w:pPr>
        <w:pStyle w:val="ListParagraph"/>
        <w:spacing w:line="360" w:lineRule="auto"/>
        <w:ind w:left="0"/>
        <w:jc w:val="both"/>
        <w:rPr>
          <w:rFonts w:ascii="Arial" w:hAnsi="Arial" w:cs="Arial"/>
          <w:sz w:val="24"/>
          <w:szCs w:val="24"/>
        </w:rPr>
      </w:pPr>
      <w:r>
        <w:rPr>
          <w:rFonts w:ascii="Arial" w:hAnsi="Arial" w:cs="Arial"/>
          <w:sz w:val="24"/>
          <w:szCs w:val="24"/>
        </w:rPr>
        <w:t>Toyota holds over 5,600</w:t>
      </w:r>
      <w:r w:rsidR="003101E1">
        <w:rPr>
          <w:rFonts w:ascii="Arial" w:hAnsi="Arial" w:cs="Arial"/>
          <w:sz w:val="24"/>
          <w:szCs w:val="24"/>
        </w:rPr>
        <w:t xml:space="preserve"> global</w:t>
      </w:r>
      <w:r>
        <w:rPr>
          <w:rFonts w:ascii="Arial" w:hAnsi="Arial" w:cs="Arial"/>
          <w:sz w:val="24"/>
          <w:szCs w:val="24"/>
        </w:rPr>
        <w:t xml:space="preserve"> patents</w:t>
      </w:r>
      <w:r w:rsidR="003101E1">
        <w:rPr>
          <w:rFonts w:ascii="Arial" w:hAnsi="Arial" w:cs="Arial"/>
          <w:sz w:val="24"/>
          <w:szCs w:val="24"/>
        </w:rPr>
        <w:t xml:space="preserve"> related to </w:t>
      </w:r>
      <w:r w:rsidR="00D67D79">
        <w:rPr>
          <w:rFonts w:ascii="Arial" w:hAnsi="Arial" w:cs="Arial"/>
          <w:sz w:val="24"/>
          <w:szCs w:val="24"/>
        </w:rPr>
        <w:t xml:space="preserve">hydrogen fuel </w:t>
      </w:r>
      <w:proofErr w:type="spellStart"/>
      <w:r w:rsidR="00D67D79">
        <w:rPr>
          <w:rFonts w:ascii="Arial" w:hAnsi="Arial" w:cs="Arial"/>
          <w:sz w:val="24"/>
          <w:szCs w:val="24"/>
        </w:rPr>
        <w:t>sells</w:t>
      </w:r>
      <w:proofErr w:type="spellEnd"/>
      <w:r w:rsidR="00D67D79">
        <w:rPr>
          <w:rFonts w:ascii="Arial" w:hAnsi="Arial" w:cs="Arial"/>
          <w:sz w:val="24"/>
          <w:szCs w:val="24"/>
        </w:rPr>
        <w:t xml:space="preserve">, thus putting the company </w:t>
      </w:r>
      <w:r w:rsidR="00B94E9D">
        <w:rPr>
          <w:rFonts w:ascii="Arial" w:hAnsi="Arial" w:cs="Arial"/>
          <w:sz w:val="24"/>
          <w:szCs w:val="24"/>
        </w:rPr>
        <w:t xml:space="preserve">in the top position of </w:t>
      </w:r>
      <w:r w:rsidR="008466C0">
        <w:rPr>
          <w:rFonts w:ascii="Arial" w:hAnsi="Arial" w:cs="Arial"/>
          <w:sz w:val="24"/>
          <w:szCs w:val="24"/>
        </w:rPr>
        <w:t>the zero-emission vehicle market.</w:t>
      </w:r>
    </w:p>
    <w:p w14:paraId="77D70B94" w14:textId="7D37D970" w:rsidR="001E5AF9" w:rsidRDefault="005A03CF"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In 2021 Toyota </w:t>
      </w:r>
      <w:r w:rsidR="00BC7DCC">
        <w:rPr>
          <w:rFonts w:ascii="Arial" w:hAnsi="Arial" w:cs="Arial"/>
          <w:sz w:val="24"/>
          <w:szCs w:val="24"/>
        </w:rPr>
        <w:t>r</w:t>
      </w:r>
      <w:r w:rsidR="00347972">
        <w:rPr>
          <w:rFonts w:ascii="Arial" w:hAnsi="Arial" w:cs="Arial"/>
          <w:sz w:val="24"/>
          <w:szCs w:val="24"/>
        </w:rPr>
        <w:t>e</w:t>
      </w:r>
      <w:r w:rsidR="00567DFB">
        <w:rPr>
          <w:rFonts w:ascii="Arial" w:hAnsi="Arial" w:cs="Arial"/>
          <w:sz w:val="24"/>
          <w:szCs w:val="24"/>
        </w:rPr>
        <w:t>lease</w:t>
      </w:r>
      <w:r w:rsidR="00347972">
        <w:rPr>
          <w:rFonts w:ascii="Arial" w:hAnsi="Arial" w:cs="Arial"/>
          <w:sz w:val="24"/>
          <w:szCs w:val="24"/>
        </w:rPr>
        <w:t>d</w:t>
      </w:r>
      <w:r>
        <w:rPr>
          <w:rFonts w:ascii="Arial" w:hAnsi="Arial" w:cs="Arial"/>
          <w:sz w:val="24"/>
          <w:szCs w:val="24"/>
        </w:rPr>
        <w:t xml:space="preserve"> th</w:t>
      </w:r>
      <w:r w:rsidR="0095209A">
        <w:rPr>
          <w:rFonts w:ascii="Arial" w:hAnsi="Arial" w:cs="Arial"/>
          <w:sz w:val="24"/>
          <w:szCs w:val="24"/>
        </w:rPr>
        <w:t>eir</w:t>
      </w:r>
      <w:r>
        <w:rPr>
          <w:rFonts w:ascii="Arial" w:hAnsi="Arial" w:cs="Arial"/>
          <w:sz w:val="24"/>
          <w:szCs w:val="24"/>
        </w:rPr>
        <w:t xml:space="preserve"> new </w:t>
      </w:r>
      <w:r w:rsidR="0095209A">
        <w:rPr>
          <w:rFonts w:ascii="Arial" w:hAnsi="Arial" w:cs="Arial"/>
          <w:sz w:val="24"/>
          <w:szCs w:val="24"/>
        </w:rPr>
        <w:t>Solid-state battery pack</w:t>
      </w:r>
      <w:r w:rsidR="008D3A67">
        <w:rPr>
          <w:rFonts w:ascii="Arial" w:hAnsi="Arial" w:cs="Arial"/>
          <w:sz w:val="24"/>
          <w:szCs w:val="24"/>
        </w:rPr>
        <w:t>,</w:t>
      </w:r>
      <w:r w:rsidR="0095209A">
        <w:rPr>
          <w:rFonts w:ascii="Arial" w:hAnsi="Arial" w:cs="Arial"/>
          <w:sz w:val="24"/>
          <w:szCs w:val="24"/>
        </w:rPr>
        <w:t xml:space="preserve"> four years ahead of schedule</w:t>
      </w:r>
      <w:r w:rsidR="008D3A67">
        <w:rPr>
          <w:rFonts w:ascii="Arial" w:hAnsi="Arial" w:cs="Arial"/>
          <w:sz w:val="24"/>
          <w:szCs w:val="24"/>
        </w:rPr>
        <w:t xml:space="preserve">, </w:t>
      </w:r>
      <w:r w:rsidR="00BB7296">
        <w:rPr>
          <w:rFonts w:ascii="Arial" w:hAnsi="Arial" w:cs="Arial"/>
          <w:sz w:val="24"/>
          <w:szCs w:val="24"/>
        </w:rPr>
        <w:t>reaching</w:t>
      </w:r>
      <w:r w:rsidR="00B2052A">
        <w:rPr>
          <w:rFonts w:ascii="Arial" w:hAnsi="Arial" w:cs="Arial"/>
          <w:sz w:val="24"/>
          <w:szCs w:val="24"/>
        </w:rPr>
        <w:t xml:space="preserve"> charging time 0%</w:t>
      </w:r>
      <w:r w:rsidR="001E6970">
        <w:rPr>
          <w:rFonts w:ascii="Arial" w:hAnsi="Arial" w:cs="Arial"/>
          <w:sz w:val="24"/>
          <w:szCs w:val="24"/>
        </w:rPr>
        <w:t xml:space="preserve">-100% in just 10 min, and </w:t>
      </w:r>
      <w:r w:rsidR="00165E23">
        <w:rPr>
          <w:rFonts w:ascii="Arial" w:hAnsi="Arial" w:cs="Arial"/>
          <w:sz w:val="24"/>
          <w:szCs w:val="24"/>
        </w:rPr>
        <w:t>all-electric range</w:t>
      </w:r>
      <w:r w:rsidR="00BB7296">
        <w:rPr>
          <w:rFonts w:ascii="Arial" w:hAnsi="Arial" w:cs="Arial"/>
          <w:sz w:val="24"/>
          <w:szCs w:val="24"/>
        </w:rPr>
        <w:t xml:space="preserve"> of </w:t>
      </w:r>
      <w:r w:rsidR="001E6970">
        <w:rPr>
          <w:rFonts w:ascii="Arial" w:hAnsi="Arial" w:cs="Arial"/>
          <w:sz w:val="24"/>
          <w:szCs w:val="24"/>
        </w:rPr>
        <w:t>500km</w:t>
      </w:r>
      <w:r w:rsidR="00BB7296">
        <w:rPr>
          <w:rFonts w:ascii="Arial" w:hAnsi="Arial" w:cs="Arial"/>
          <w:sz w:val="24"/>
          <w:szCs w:val="24"/>
        </w:rPr>
        <w:t>.</w:t>
      </w:r>
      <w:r w:rsidR="001E6970">
        <w:rPr>
          <w:rFonts w:ascii="Arial" w:hAnsi="Arial" w:cs="Arial"/>
          <w:sz w:val="24"/>
          <w:szCs w:val="24"/>
        </w:rPr>
        <w:t xml:space="preserve"> </w:t>
      </w:r>
    </w:p>
    <w:p w14:paraId="0093BCFB" w14:textId="63DEA1BF" w:rsidR="00BB7296" w:rsidRDefault="00115A20" w:rsidP="006767D4">
      <w:pPr>
        <w:pStyle w:val="ListParagraph"/>
        <w:spacing w:line="360" w:lineRule="auto"/>
        <w:ind w:left="0"/>
        <w:jc w:val="both"/>
        <w:rPr>
          <w:rFonts w:ascii="Arial" w:hAnsi="Arial" w:cs="Arial"/>
          <w:sz w:val="24"/>
          <w:szCs w:val="24"/>
        </w:rPr>
      </w:pPr>
      <w:r>
        <w:rPr>
          <w:rFonts w:ascii="Arial" w:hAnsi="Arial" w:cs="Arial"/>
          <w:sz w:val="24"/>
          <w:szCs w:val="24"/>
        </w:rPr>
        <w:t>Toyota showe</w:t>
      </w:r>
      <w:r w:rsidR="00DF1634">
        <w:rPr>
          <w:rFonts w:ascii="Arial" w:hAnsi="Arial" w:cs="Arial"/>
          <w:sz w:val="24"/>
          <w:szCs w:val="24"/>
        </w:rPr>
        <w:t>d</w:t>
      </w:r>
      <w:r>
        <w:rPr>
          <w:rFonts w:ascii="Arial" w:hAnsi="Arial" w:cs="Arial"/>
          <w:sz w:val="24"/>
          <w:szCs w:val="24"/>
        </w:rPr>
        <w:t xml:space="preserve"> strong stock</w:t>
      </w:r>
      <w:r w:rsidR="00B9025D">
        <w:rPr>
          <w:rFonts w:ascii="Arial" w:hAnsi="Arial" w:cs="Arial"/>
          <w:sz w:val="24"/>
          <w:szCs w:val="24"/>
        </w:rPr>
        <w:t xml:space="preserve"> performance, even during the pandemic, </w:t>
      </w:r>
      <w:r w:rsidR="008131EC">
        <w:rPr>
          <w:rFonts w:ascii="Arial" w:hAnsi="Arial" w:cs="Arial"/>
          <w:sz w:val="24"/>
          <w:szCs w:val="24"/>
        </w:rPr>
        <w:t xml:space="preserve">companies such as General Motor’s </w:t>
      </w:r>
      <w:r w:rsidR="00DF1634">
        <w:rPr>
          <w:rFonts w:ascii="Arial" w:hAnsi="Arial" w:cs="Arial"/>
          <w:sz w:val="24"/>
          <w:szCs w:val="24"/>
        </w:rPr>
        <w:t>struggled where their</w:t>
      </w:r>
      <w:r w:rsidR="004222AA">
        <w:rPr>
          <w:rFonts w:ascii="Arial" w:hAnsi="Arial" w:cs="Arial"/>
          <w:sz w:val="24"/>
          <w:szCs w:val="24"/>
        </w:rPr>
        <w:t xml:space="preserve"> stocks fell with 64% and Toyota’s only with 15%</w:t>
      </w:r>
    </w:p>
    <w:p w14:paraId="16F83D66" w14:textId="500C909F" w:rsidR="00884DA0" w:rsidRDefault="00884DA0" w:rsidP="006767D4">
      <w:pPr>
        <w:pStyle w:val="ListParagraph"/>
        <w:spacing w:line="360" w:lineRule="auto"/>
        <w:ind w:left="1080"/>
        <w:jc w:val="both"/>
        <w:rPr>
          <w:rFonts w:ascii="Arial" w:hAnsi="Arial" w:cs="Arial"/>
          <w:sz w:val="24"/>
          <w:szCs w:val="24"/>
        </w:rPr>
      </w:pPr>
    </w:p>
    <w:p w14:paraId="045BC32A" w14:textId="0D1516A1" w:rsidR="000057F1" w:rsidRDefault="001648E4" w:rsidP="006767D4">
      <w:pPr>
        <w:pStyle w:val="ListParagraph"/>
        <w:spacing w:line="360" w:lineRule="auto"/>
        <w:ind w:left="1080"/>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775B1BD7" wp14:editId="4B988689">
            <wp:simplePos x="0" y="0"/>
            <wp:positionH relativeFrom="column">
              <wp:posOffset>468535</wp:posOffset>
            </wp:positionH>
            <wp:positionV relativeFrom="paragraph">
              <wp:posOffset>8444</wp:posOffset>
            </wp:positionV>
            <wp:extent cx="4791710" cy="2383790"/>
            <wp:effectExtent l="0" t="0" r="0" b="0"/>
            <wp:wrapTight wrapText="bothSides">
              <wp:wrapPolygon edited="0">
                <wp:start x="0" y="0"/>
                <wp:lineTo x="0" y="21404"/>
                <wp:lineTo x="21554" y="21404"/>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710" cy="2383790"/>
                    </a:xfrm>
                    <a:prstGeom prst="rect">
                      <a:avLst/>
                    </a:prstGeom>
                    <a:noFill/>
                  </pic:spPr>
                </pic:pic>
              </a:graphicData>
            </a:graphic>
          </wp:anchor>
        </w:drawing>
      </w:r>
    </w:p>
    <w:p w14:paraId="5C6A8D8C" w14:textId="77777777" w:rsidR="001648E4" w:rsidRDefault="001648E4" w:rsidP="006767D4">
      <w:pPr>
        <w:pStyle w:val="ListParagraph"/>
        <w:spacing w:line="360" w:lineRule="auto"/>
        <w:ind w:left="1080"/>
        <w:jc w:val="both"/>
        <w:rPr>
          <w:rFonts w:ascii="Arial" w:hAnsi="Arial" w:cs="Arial"/>
          <w:sz w:val="24"/>
          <w:szCs w:val="24"/>
        </w:rPr>
      </w:pPr>
    </w:p>
    <w:p w14:paraId="69F30EF4" w14:textId="77777777" w:rsidR="001648E4" w:rsidRDefault="001648E4" w:rsidP="006767D4">
      <w:pPr>
        <w:pStyle w:val="ListParagraph"/>
        <w:spacing w:line="360" w:lineRule="auto"/>
        <w:ind w:left="1080"/>
        <w:jc w:val="both"/>
        <w:rPr>
          <w:rFonts w:ascii="Arial" w:hAnsi="Arial" w:cs="Arial"/>
          <w:sz w:val="24"/>
          <w:szCs w:val="24"/>
        </w:rPr>
      </w:pPr>
    </w:p>
    <w:p w14:paraId="693F0F36" w14:textId="77777777" w:rsidR="001648E4" w:rsidRDefault="001648E4" w:rsidP="006767D4">
      <w:pPr>
        <w:pStyle w:val="ListParagraph"/>
        <w:spacing w:line="360" w:lineRule="auto"/>
        <w:ind w:left="1080"/>
        <w:jc w:val="both"/>
        <w:rPr>
          <w:rFonts w:ascii="Arial" w:hAnsi="Arial" w:cs="Arial"/>
          <w:sz w:val="24"/>
          <w:szCs w:val="24"/>
        </w:rPr>
      </w:pPr>
    </w:p>
    <w:p w14:paraId="700CE30D" w14:textId="77777777" w:rsidR="001648E4" w:rsidRDefault="001648E4" w:rsidP="006767D4">
      <w:pPr>
        <w:pStyle w:val="ListParagraph"/>
        <w:spacing w:line="360" w:lineRule="auto"/>
        <w:ind w:left="1080"/>
        <w:jc w:val="both"/>
        <w:rPr>
          <w:rFonts w:ascii="Arial" w:hAnsi="Arial" w:cs="Arial"/>
          <w:sz w:val="24"/>
          <w:szCs w:val="24"/>
        </w:rPr>
      </w:pPr>
    </w:p>
    <w:p w14:paraId="00CF8B67" w14:textId="77777777" w:rsidR="001648E4" w:rsidRDefault="001648E4" w:rsidP="006767D4">
      <w:pPr>
        <w:pStyle w:val="ListParagraph"/>
        <w:spacing w:line="360" w:lineRule="auto"/>
        <w:ind w:left="1080"/>
        <w:jc w:val="both"/>
        <w:rPr>
          <w:rFonts w:ascii="Arial" w:hAnsi="Arial" w:cs="Arial"/>
          <w:sz w:val="24"/>
          <w:szCs w:val="24"/>
        </w:rPr>
      </w:pPr>
    </w:p>
    <w:p w14:paraId="3290C52B" w14:textId="77777777" w:rsidR="001648E4" w:rsidRDefault="001648E4" w:rsidP="006767D4">
      <w:pPr>
        <w:pStyle w:val="ListParagraph"/>
        <w:spacing w:line="360" w:lineRule="auto"/>
        <w:ind w:left="1080"/>
        <w:jc w:val="both"/>
        <w:rPr>
          <w:rFonts w:ascii="Arial" w:hAnsi="Arial" w:cs="Arial"/>
          <w:sz w:val="24"/>
          <w:szCs w:val="24"/>
        </w:rPr>
      </w:pPr>
    </w:p>
    <w:p w14:paraId="5C99B0E8" w14:textId="77777777" w:rsidR="001648E4" w:rsidRDefault="001648E4" w:rsidP="006767D4">
      <w:pPr>
        <w:pStyle w:val="ListParagraph"/>
        <w:spacing w:line="360" w:lineRule="auto"/>
        <w:ind w:left="1080"/>
        <w:jc w:val="both"/>
        <w:rPr>
          <w:rFonts w:ascii="Arial" w:hAnsi="Arial" w:cs="Arial"/>
          <w:sz w:val="24"/>
          <w:szCs w:val="24"/>
        </w:rPr>
      </w:pPr>
    </w:p>
    <w:p w14:paraId="219425ED" w14:textId="77777777" w:rsidR="0018586A" w:rsidRDefault="0018586A" w:rsidP="006767D4">
      <w:pPr>
        <w:pStyle w:val="ListParagraph"/>
        <w:spacing w:line="360" w:lineRule="auto"/>
        <w:ind w:left="0"/>
        <w:jc w:val="both"/>
        <w:rPr>
          <w:rFonts w:ascii="Arial" w:hAnsi="Arial" w:cs="Arial"/>
          <w:sz w:val="24"/>
          <w:szCs w:val="24"/>
        </w:rPr>
      </w:pPr>
    </w:p>
    <w:p w14:paraId="2304F773" w14:textId="7B3BC344" w:rsidR="00DC056E" w:rsidRDefault="00DC056E" w:rsidP="006767D4">
      <w:pPr>
        <w:pStyle w:val="ListParagraph"/>
        <w:spacing w:line="360" w:lineRule="auto"/>
        <w:ind w:left="0"/>
        <w:jc w:val="both"/>
        <w:rPr>
          <w:rFonts w:ascii="Arial" w:hAnsi="Arial" w:cs="Arial"/>
          <w:sz w:val="24"/>
          <w:szCs w:val="24"/>
        </w:rPr>
      </w:pPr>
    </w:p>
    <w:p w14:paraId="5C6BA659" w14:textId="77777777" w:rsidR="00DC056E" w:rsidRDefault="00DC056E" w:rsidP="006767D4">
      <w:pPr>
        <w:pStyle w:val="ListParagraph"/>
        <w:spacing w:line="360" w:lineRule="auto"/>
        <w:ind w:left="0"/>
        <w:jc w:val="both"/>
        <w:rPr>
          <w:rFonts w:ascii="Arial" w:hAnsi="Arial" w:cs="Arial"/>
          <w:sz w:val="24"/>
          <w:szCs w:val="24"/>
        </w:rPr>
      </w:pPr>
    </w:p>
    <w:p w14:paraId="3F66AC99" w14:textId="479B35F3" w:rsidR="00FF34FB" w:rsidRDefault="00DC056E"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2. </w:t>
      </w:r>
      <w:r w:rsidR="003C7AAA">
        <w:rPr>
          <w:rFonts w:ascii="Arial" w:hAnsi="Arial" w:cs="Arial"/>
          <w:sz w:val="24"/>
          <w:szCs w:val="24"/>
        </w:rPr>
        <w:t>Weaknesses</w:t>
      </w:r>
    </w:p>
    <w:p w14:paraId="01ABE121" w14:textId="01998302" w:rsidR="0043621D" w:rsidRDefault="0043621D" w:rsidP="006767D4">
      <w:pPr>
        <w:pStyle w:val="ListParagraph"/>
        <w:spacing w:line="360" w:lineRule="auto"/>
        <w:ind w:left="0"/>
        <w:jc w:val="both"/>
        <w:rPr>
          <w:rFonts w:ascii="Arial" w:hAnsi="Arial" w:cs="Arial"/>
          <w:sz w:val="24"/>
          <w:szCs w:val="24"/>
        </w:rPr>
      </w:pPr>
    </w:p>
    <w:p w14:paraId="6F55C4C2" w14:textId="120AB23F" w:rsidR="002D6C4F" w:rsidRDefault="00560E78" w:rsidP="006767D4">
      <w:pPr>
        <w:pStyle w:val="ListParagraph"/>
        <w:spacing w:line="360" w:lineRule="auto"/>
        <w:ind w:left="0"/>
        <w:jc w:val="both"/>
        <w:rPr>
          <w:rFonts w:ascii="Arial" w:hAnsi="Arial" w:cs="Arial"/>
          <w:sz w:val="24"/>
          <w:szCs w:val="24"/>
        </w:rPr>
      </w:pPr>
      <w:r>
        <w:rPr>
          <w:rFonts w:ascii="Arial" w:hAnsi="Arial" w:cs="Arial"/>
          <w:sz w:val="24"/>
          <w:szCs w:val="24"/>
        </w:rPr>
        <w:t>Recalls</w:t>
      </w:r>
      <w:r w:rsidR="00C45C64">
        <w:rPr>
          <w:rFonts w:ascii="Arial" w:hAnsi="Arial" w:cs="Arial"/>
          <w:sz w:val="24"/>
          <w:szCs w:val="24"/>
        </w:rPr>
        <w:t xml:space="preserve"> are one of the biggest problems f</w:t>
      </w:r>
      <w:r w:rsidR="00C94062">
        <w:rPr>
          <w:rFonts w:ascii="Arial" w:hAnsi="Arial" w:cs="Arial"/>
          <w:sz w:val="24"/>
          <w:szCs w:val="24"/>
        </w:rPr>
        <w:t>o</w:t>
      </w:r>
      <w:r w:rsidR="00C45C64">
        <w:rPr>
          <w:rFonts w:ascii="Arial" w:hAnsi="Arial" w:cs="Arial"/>
          <w:sz w:val="24"/>
          <w:szCs w:val="24"/>
        </w:rPr>
        <w:t>r the brand.</w:t>
      </w:r>
      <w:r w:rsidR="002D6C4F">
        <w:rPr>
          <w:rFonts w:ascii="Arial" w:hAnsi="Arial" w:cs="Arial"/>
          <w:sz w:val="24"/>
          <w:szCs w:val="24"/>
        </w:rPr>
        <w:t xml:space="preserve"> </w:t>
      </w:r>
      <w:r>
        <w:rPr>
          <w:rFonts w:ascii="Arial" w:hAnsi="Arial" w:cs="Arial"/>
          <w:sz w:val="24"/>
          <w:szCs w:val="24"/>
        </w:rPr>
        <w:t>Although Toyota</w:t>
      </w:r>
      <w:r w:rsidR="002D6C4F">
        <w:rPr>
          <w:rFonts w:ascii="Arial" w:hAnsi="Arial" w:cs="Arial"/>
          <w:sz w:val="24"/>
          <w:szCs w:val="24"/>
        </w:rPr>
        <w:t xml:space="preserve"> </w:t>
      </w:r>
      <w:r w:rsidR="00F13859">
        <w:rPr>
          <w:rFonts w:ascii="Arial" w:hAnsi="Arial" w:cs="Arial"/>
          <w:sz w:val="24"/>
          <w:szCs w:val="24"/>
        </w:rPr>
        <w:t xml:space="preserve">sets the standards for </w:t>
      </w:r>
      <w:r w:rsidR="00792D4E">
        <w:rPr>
          <w:rFonts w:ascii="Arial" w:hAnsi="Arial" w:cs="Arial"/>
          <w:sz w:val="24"/>
          <w:szCs w:val="24"/>
        </w:rPr>
        <w:t>excellent quality</w:t>
      </w:r>
      <w:r w:rsidR="00F13859">
        <w:rPr>
          <w:rFonts w:ascii="Arial" w:hAnsi="Arial" w:cs="Arial"/>
          <w:sz w:val="24"/>
          <w:szCs w:val="24"/>
        </w:rPr>
        <w:t>, its design and products are not flowless</w:t>
      </w:r>
      <w:r>
        <w:rPr>
          <w:rFonts w:ascii="Arial" w:hAnsi="Arial" w:cs="Arial"/>
          <w:sz w:val="24"/>
          <w:szCs w:val="24"/>
        </w:rPr>
        <w:t>.</w:t>
      </w:r>
    </w:p>
    <w:p w14:paraId="3470CE86" w14:textId="5599A2F4" w:rsidR="00077F1E" w:rsidRDefault="00077F1E" w:rsidP="006767D4">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Strikes are </w:t>
      </w:r>
      <w:r w:rsidR="001E1175">
        <w:rPr>
          <w:rFonts w:ascii="Arial" w:hAnsi="Arial" w:cs="Arial"/>
          <w:sz w:val="24"/>
          <w:szCs w:val="24"/>
        </w:rPr>
        <w:t xml:space="preserve">quite common within the company, </w:t>
      </w:r>
      <w:r w:rsidR="00D33A13">
        <w:rPr>
          <w:rFonts w:ascii="Arial" w:hAnsi="Arial" w:cs="Arial"/>
          <w:sz w:val="24"/>
          <w:szCs w:val="24"/>
        </w:rPr>
        <w:t xml:space="preserve">thus </w:t>
      </w:r>
      <w:r w:rsidR="002D0B0C">
        <w:rPr>
          <w:rFonts w:ascii="Arial" w:hAnsi="Arial" w:cs="Arial"/>
          <w:sz w:val="24"/>
          <w:szCs w:val="24"/>
        </w:rPr>
        <w:t>creating</w:t>
      </w:r>
      <w:r w:rsidR="00D33A13">
        <w:rPr>
          <w:rFonts w:ascii="Arial" w:hAnsi="Arial" w:cs="Arial"/>
          <w:sz w:val="24"/>
          <w:szCs w:val="24"/>
        </w:rPr>
        <w:t xml:space="preserve"> tension between </w:t>
      </w:r>
      <w:r w:rsidR="0040413E">
        <w:rPr>
          <w:rFonts w:ascii="Arial" w:hAnsi="Arial" w:cs="Arial"/>
          <w:sz w:val="24"/>
          <w:szCs w:val="24"/>
        </w:rPr>
        <w:t xml:space="preserve">workers and </w:t>
      </w:r>
      <w:r w:rsidR="002D0B0C">
        <w:rPr>
          <w:rFonts w:ascii="Arial" w:hAnsi="Arial" w:cs="Arial"/>
          <w:sz w:val="24"/>
          <w:szCs w:val="24"/>
        </w:rPr>
        <w:t xml:space="preserve">management </w:t>
      </w:r>
      <w:r w:rsidR="00D57BA5">
        <w:rPr>
          <w:rFonts w:ascii="Arial" w:hAnsi="Arial" w:cs="Arial"/>
          <w:sz w:val="24"/>
          <w:szCs w:val="24"/>
        </w:rPr>
        <w:t>and putting the company at risk of meeting the market demand.</w:t>
      </w:r>
    </w:p>
    <w:p w14:paraId="6B3C24D1" w14:textId="704E643E" w:rsidR="00B34D73" w:rsidRDefault="00E73A8A"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Rigid Hierarchy- </w:t>
      </w:r>
      <w:r w:rsidRPr="00E73A8A">
        <w:rPr>
          <w:rFonts w:ascii="Arial" w:hAnsi="Arial" w:cs="Arial"/>
          <w:sz w:val="24"/>
          <w:szCs w:val="24"/>
        </w:rPr>
        <w:t xml:space="preserve">Toyota follows a tight hierarchy in which commands go in one way only - from top to </w:t>
      </w:r>
      <w:r w:rsidR="00ED3638">
        <w:rPr>
          <w:rFonts w:ascii="Arial" w:hAnsi="Arial" w:cs="Arial"/>
          <w:sz w:val="24"/>
          <w:szCs w:val="24"/>
        </w:rPr>
        <w:t>bottom</w:t>
      </w:r>
      <w:r w:rsidRPr="00E73A8A">
        <w:rPr>
          <w:rFonts w:ascii="Arial" w:hAnsi="Arial" w:cs="Arial"/>
          <w:sz w:val="24"/>
          <w:szCs w:val="24"/>
        </w:rPr>
        <w:t xml:space="preserve">. Although the strict hierarchy allows for greater control, it also </w:t>
      </w:r>
      <w:r w:rsidR="003C36C3" w:rsidRPr="00E73A8A">
        <w:rPr>
          <w:rFonts w:ascii="Arial" w:hAnsi="Arial" w:cs="Arial"/>
          <w:sz w:val="24"/>
          <w:szCs w:val="24"/>
        </w:rPr>
        <w:t>obstructs</w:t>
      </w:r>
      <w:r w:rsidRPr="00E73A8A">
        <w:rPr>
          <w:rFonts w:ascii="Arial" w:hAnsi="Arial" w:cs="Arial"/>
          <w:sz w:val="24"/>
          <w:szCs w:val="24"/>
        </w:rPr>
        <w:t xml:space="preserve"> creativity and adaptability.</w:t>
      </w:r>
    </w:p>
    <w:p w14:paraId="08FEA067" w14:textId="2A0CD9A6" w:rsidR="002538B6" w:rsidRDefault="007E0BF2" w:rsidP="006767D4">
      <w:pPr>
        <w:pStyle w:val="ListParagraph"/>
        <w:spacing w:line="360" w:lineRule="auto"/>
        <w:ind w:left="0"/>
        <w:jc w:val="both"/>
        <w:rPr>
          <w:rFonts w:ascii="Arial" w:hAnsi="Arial" w:cs="Arial"/>
          <w:sz w:val="24"/>
          <w:szCs w:val="24"/>
        </w:rPr>
      </w:pPr>
      <w:r>
        <w:rPr>
          <w:rFonts w:ascii="Arial" w:hAnsi="Arial" w:cs="Arial"/>
          <w:sz w:val="24"/>
          <w:szCs w:val="24"/>
        </w:rPr>
        <w:t>Nowadays</w:t>
      </w:r>
      <w:r w:rsidR="002538B6">
        <w:rPr>
          <w:rFonts w:ascii="Arial" w:hAnsi="Arial" w:cs="Arial"/>
          <w:sz w:val="24"/>
          <w:szCs w:val="24"/>
        </w:rPr>
        <w:t xml:space="preserve"> Toyota plays </w:t>
      </w:r>
      <w:r>
        <w:rPr>
          <w:rFonts w:ascii="Arial" w:hAnsi="Arial" w:cs="Arial"/>
          <w:sz w:val="24"/>
          <w:szCs w:val="24"/>
        </w:rPr>
        <w:t>c</w:t>
      </w:r>
      <w:r w:rsidR="002538B6">
        <w:rPr>
          <w:rFonts w:ascii="Arial" w:hAnsi="Arial" w:cs="Arial"/>
          <w:sz w:val="24"/>
          <w:szCs w:val="24"/>
        </w:rPr>
        <w:t>atch</w:t>
      </w:r>
      <w:r>
        <w:rPr>
          <w:rFonts w:ascii="Arial" w:hAnsi="Arial" w:cs="Arial"/>
          <w:sz w:val="24"/>
          <w:szCs w:val="24"/>
        </w:rPr>
        <w:t>up</w:t>
      </w:r>
      <w:r w:rsidR="002538B6">
        <w:rPr>
          <w:rFonts w:ascii="Arial" w:hAnsi="Arial" w:cs="Arial"/>
          <w:sz w:val="24"/>
          <w:szCs w:val="24"/>
        </w:rPr>
        <w:t xml:space="preserve"> with Tesla</w:t>
      </w:r>
      <w:r>
        <w:rPr>
          <w:rFonts w:ascii="Arial" w:hAnsi="Arial" w:cs="Arial"/>
          <w:sz w:val="24"/>
          <w:szCs w:val="24"/>
        </w:rPr>
        <w:t xml:space="preserve">, </w:t>
      </w:r>
      <w:r w:rsidR="002D66E7">
        <w:rPr>
          <w:rFonts w:ascii="Arial" w:hAnsi="Arial" w:cs="Arial"/>
          <w:sz w:val="24"/>
          <w:szCs w:val="24"/>
        </w:rPr>
        <w:t>which technology is said to be six years ahead of Toyota’s</w:t>
      </w:r>
      <w:r w:rsidR="00D33202">
        <w:rPr>
          <w:rFonts w:ascii="Arial" w:hAnsi="Arial" w:cs="Arial"/>
          <w:sz w:val="24"/>
          <w:szCs w:val="24"/>
        </w:rPr>
        <w:t>.</w:t>
      </w:r>
    </w:p>
    <w:p w14:paraId="00A3B474" w14:textId="56E079E7" w:rsidR="00B15A7C" w:rsidRDefault="00B15A7C"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Another </w:t>
      </w:r>
      <w:r w:rsidR="00885DE9">
        <w:rPr>
          <w:rFonts w:ascii="Arial" w:hAnsi="Arial" w:cs="Arial"/>
          <w:sz w:val="24"/>
          <w:szCs w:val="24"/>
        </w:rPr>
        <w:t>minus</w:t>
      </w:r>
      <w:r>
        <w:rPr>
          <w:rFonts w:ascii="Arial" w:hAnsi="Arial" w:cs="Arial"/>
          <w:sz w:val="24"/>
          <w:szCs w:val="24"/>
        </w:rPr>
        <w:t xml:space="preserve"> for the brand is </w:t>
      </w:r>
      <w:r w:rsidR="003F21E2">
        <w:rPr>
          <w:rFonts w:ascii="Arial" w:hAnsi="Arial" w:cs="Arial"/>
          <w:sz w:val="24"/>
          <w:szCs w:val="24"/>
        </w:rPr>
        <w:t>its</w:t>
      </w:r>
      <w:r>
        <w:rPr>
          <w:rFonts w:ascii="Arial" w:hAnsi="Arial" w:cs="Arial"/>
          <w:sz w:val="24"/>
          <w:szCs w:val="24"/>
        </w:rPr>
        <w:t xml:space="preserve"> weak presence </w:t>
      </w:r>
      <w:r w:rsidR="000E4604">
        <w:rPr>
          <w:rFonts w:ascii="Arial" w:hAnsi="Arial" w:cs="Arial"/>
          <w:sz w:val="24"/>
          <w:szCs w:val="24"/>
        </w:rPr>
        <w:t>in vast new emerging markets such as Africa and South America</w:t>
      </w:r>
      <w:r w:rsidR="003B4ABF">
        <w:rPr>
          <w:rFonts w:ascii="Arial" w:hAnsi="Arial" w:cs="Arial"/>
          <w:sz w:val="24"/>
          <w:szCs w:val="24"/>
        </w:rPr>
        <w:t xml:space="preserve"> opposite its very strong presence in North America</w:t>
      </w:r>
      <w:r w:rsidR="003474E5">
        <w:rPr>
          <w:rFonts w:ascii="Arial" w:hAnsi="Arial" w:cs="Arial"/>
          <w:sz w:val="24"/>
          <w:szCs w:val="24"/>
        </w:rPr>
        <w:t>, Asia and</w:t>
      </w:r>
      <w:r w:rsidR="003B4ABF">
        <w:rPr>
          <w:rFonts w:ascii="Arial" w:hAnsi="Arial" w:cs="Arial"/>
          <w:sz w:val="24"/>
          <w:szCs w:val="24"/>
        </w:rPr>
        <w:t xml:space="preserve"> Europe.</w:t>
      </w:r>
    </w:p>
    <w:p w14:paraId="7BA736EE" w14:textId="77777777" w:rsidR="003474E5" w:rsidRDefault="003474E5" w:rsidP="006767D4">
      <w:pPr>
        <w:pStyle w:val="ListParagraph"/>
        <w:spacing w:line="360" w:lineRule="auto"/>
        <w:ind w:left="0"/>
        <w:jc w:val="both"/>
        <w:rPr>
          <w:rFonts w:ascii="Arial" w:hAnsi="Arial" w:cs="Arial"/>
          <w:sz w:val="24"/>
          <w:szCs w:val="24"/>
        </w:rPr>
      </w:pPr>
    </w:p>
    <w:p w14:paraId="6649B9DB" w14:textId="4470BB43" w:rsidR="000041F2" w:rsidRDefault="00AC2EC2"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3. </w:t>
      </w:r>
      <w:r w:rsidR="000041F2">
        <w:rPr>
          <w:rFonts w:ascii="Arial" w:hAnsi="Arial" w:cs="Arial"/>
          <w:sz w:val="24"/>
          <w:szCs w:val="24"/>
        </w:rPr>
        <w:t>Opportunities</w:t>
      </w:r>
    </w:p>
    <w:p w14:paraId="0EE9A651" w14:textId="77777777" w:rsidR="000041F2" w:rsidRDefault="000041F2" w:rsidP="006767D4">
      <w:pPr>
        <w:pStyle w:val="ListParagraph"/>
        <w:spacing w:line="360" w:lineRule="auto"/>
        <w:ind w:left="0"/>
        <w:jc w:val="both"/>
        <w:rPr>
          <w:rFonts w:ascii="Arial" w:hAnsi="Arial" w:cs="Arial"/>
          <w:sz w:val="24"/>
          <w:szCs w:val="24"/>
        </w:rPr>
      </w:pPr>
    </w:p>
    <w:p w14:paraId="22AE6E46" w14:textId="77777777" w:rsidR="00E1746E" w:rsidRDefault="0087130F" w:rsidP="006767D4">
      <w:pPr>
        <w:pStyle w:val="ListParagraph"/>
        <w:spacing w:line="360" w:lineRule="auto"/>
        <w:ind w:left="0"/>
        <w:jc w:val="both"/>
        <w:rPr>
          <w:rFonts w:ascii="Arial" w:hAnsi="Arial" w:cs="Arial"/>
          <w:sz w:val="24"/>
          <w:szCs w:val="24"/>
        </w:rPr>
      </w:pPr>
      <w:r>
        <w:rPr>
          <w:rFonts w:ascii="Arial" w:hAnsi="Arial" w:cs="Arial"/>
          <w:sz w:val="24"/>
          <w:szCs w:val="24"/>
        </w:rPr>
        <w:t>Some of the opportunities are</w:t>
      </w:r>
      <w:r w:rsidR="00C9430F">
        <w:rPr>
          <w:rFonts w:ascii="Arial" w:hAnsi="Arial" w:cs="Arial"/>
          <w:sz w:val="24"/>
          <w:szCs w:val="24"/>
        </w:rPr>
        <w:t xml:space="preserve"> the company’s</w:t>
      </w:r>
      <w:r>
        <w:rPr>
          <w:rFonts w:ascii="Arial" w:hAnsi="Arial" w:cs="Arial"/>
          <w:sz w:val="24"/>
          <w:szCs w:val="24"/>
        </w:rPr>
        <w:t xml:space="preserve"> very innovative technologies</w:t>
      </w:r>
      <w:r w:rsidR="00645567">
        <w:rPr>
          <w:rFonts w:ascii="Arial" w:hAnsi="Arial" w:cs="Arial"/>
          <w:sz w:val="24"/>
          <w:szCs w:val="24"/>
        </w:rPr>
        <w:t xml:space="preserve">, </w:t>
      </w:r>
      <w:r w:rsidR="00C9430F">
        <w:rPr>
          <w:rFonts w:ascii="Arial" w:hAnsi="Arial" w:cs="Arial"/>
          <w:sz w:val="24"/>
          <w:szCs w:val="24"/>
        </w:rPr>
        <w:t xml:space="preserve">such </w:t>
      </w:r>
      <w:r w:rsidR="008B6EED">
        <w:rPr>
          <w:rFonts w:ascii="Arial" w:hAnsi="Arial" w:cs="Arial"/>
          <w:sz w:val="24"/>
          <w:szCs w:val="24"/>
        </w:rPr>
        <w:t>as</w:t>
      </w:r>
      <w:r w:rsidR="00DA0B01">
        <w:rPr>
          <w:rFonts w:ascii="Arial" w:hAnsi="Arial" w:cs="Arial"/>
          <w:sz w:val="24"/>
          <w:szCs w:val="24"/>
        </w:rPr>
        <w:t>:</w:t>
      </w:r>
    </w:p>
    <w:p w14:paraId="20247F59" w14:textId="6D3EF0F2" w:rsidR="00C017DA" w:rsidRDefault="00C017DA" w:rsidP="006767D4">
      <w:pPr>
        <w:pStyle w:val="ListParagraph"/>
        <w:spacing w:line="360" w:lineRule="auto"/>
        <w:ind w:left="0"/>
        <w:jc w:val="both"/>
        <w:rPr>
          <w:rFonts w:ascii="Arial" w:hAnsi="Arial" w:cs="Arial"/>
          <w:sz w:val="24"/>
          <w:szCs w:val="24"/>
        </w:rPr>
      </w:pPr>
      <w:r>
        <w:rPr>
          <w:rFonts w:ascii="Arial" w:hAnsi="Arial" w:cs="Arial"/>
          <w:sz w:val="24"/>
          <w:szCs w:val="24"/>
        </w:rPr>
        <w:t>Flying car project</w:t>
      </w:r>
      <w:r w:rsidR="002A0174">
        <w:rPr>
          <w:rFonts w:ascii="Arial" w:hAnsi="Arial" w:cs="Arial"/>
          <w:sz w:val="24"/>
          <w:szCs w:val="24"/>
        </w:rPr>
        <w:t xml:space="preserve">- Toyota is one of the companies backing up the </w:t>
      </w:r>
      <w:proofErr w:type="spellStart"/>
      <w:r w:rsidR="002A0174">
        <w:rPr>
          <w:rFonts w:ascii="Arial" w:hAnsi="Arial" w:cs="Arial"/>
          <w:sz w:val="24"/>
          <w:szCs w:val="24"/>
        </w:rPr>
        <w:t>startup</w:t>
      </w:r>
      <w:proofErr w:type="spellEnd"/>
      <w:r w:rsidR="002A0174">
        <w:rPr>
          <w:rFonts w:ascii="Arial" w:hAnsi="Arial" w:cs="Arial"/>
          <w:sz w:val="24"/>
          <w:szCs w:val="24"/>
        </w:rPr>
        <w:t xml:space="preserve"> </w:t>
      </w:r>
      <w:r w:rsidR="001463CB">
        <w:rPr>
          <w:rFonts w:ascii="Arial" w:hAnsi="Arial" w:cs="Arial"/>
          <w:sz w:val="24"/>
          <w:szCs w:val="24"/>
        </w:rPr>
        <w:t xml:space="preserve">Skydive where they had </w:t>
      </w:r>
      <w:r w:rsidR="00A55651">
        <w:rPr>
          <w:rFonts w:ascii="Arial" w:hAnsi="Arial" w:cs="Arial"/>
          <w:sz w:val="24"/>
          <w:szCs w:val="24"/>
        </w:rPr>
        <w:t>conducted</w:t>
      </w:r>
      <w:r w:rsidR="001463CB">
        <w:rPr>
          <w:rFonts w:ascii="Arial" w:hAnsi="Arial" w:cs="Arial"/>
          <w:sz w:val="24"/>
          <w:szCs w:val="24"/>
        </w:rPr>
        <w:t xml:space="preserve"> the first unmanned </w:t>
      </w:r>
      <w:r w:rsidR="00334162">
        <w:rPr>
          <w:rFonts w:ascii="Arial" w:hAnsi="Arial" w:cs="Arial"/>
          <w:sz w:val="24"/>
          <w:szCs w:val="24"/>
        </w:rPr>
        <w:t>test flight of its flying car.</w:t>
      </w:r>
    </w:p>
    <w:p w14:paraId="08A31605" w14:textId="77777777" w:rsidR="00A87BA4" w:rsidRDefault="006B35BD" w:rsidP="006767D4">
      <w:pPr>
        <w:pStyle w:val="ListParagraph"/>
        <w:spacing w:line="360" w:lineRule="auto"/>
        <w:ind w:left="0"/>
        <w:jc w:val="both"/>
        <w:rPr>
          <w:rFonts w:ascii="Arial" w:hAnsi="Arial" w:cs="Arial"/>
          <w:sz w:val="24"/>
          <w:szCs w:val="24"/>
        </w:rPr>
      </w:pPr>
      <w:r>
        <w:rPr>
          <w:rFonts w:ascii="Arial" w:hAnsi="Arial" w:cs="Arial"/>
          <w:sz w:val="24"/>
          <w:szCs w:val="24"/>
        </w:rPr>
        <w:t>Smart cars-</w:t>
      </w:r>
      <w:r w:rsidR="00F767F7">
        <w:rPr>
          <w:rFonts w:ascii="Arial" w:hAnsi="Arial" w:cs="Arial"/>
          <w:sz w:val="24"/>
          <w:szCs w:val="24"/>
        </w:rPr>
        <w:t xml:space="preserve"> working on a </w:t>
      </w:r>
      <w:r w:rsidR="00DA0B01">
        <w:rPr>
          <w:rFonts w:ascii="Arial" w:hAnsi="Arial" w:cs="Arial"/>
          <w:sz w:val="24"/>
          <w:szCs w:val="24"/>
        </w:rPr>
        <w:t>self-driving</w:t>
      </w:r>
      <w:r w:rsidR="00F767F7">
        <w:rPr>
          <w:rFonts w:ascii="Arial" w:hAnsi="Arial" w:cs="Arial"/>
          <w:sz w:val="24"/>
          <w:szCs w:val="24"/>
        </w:rPr>
        <w:t xml:space="preserve"> system calle</w:t>
      </w:r>
      <w:r w:rsidR="00FA5A1D">
        <w:rPr>
          <w:rFonts w:ascii="Arial" w:hAnsi="Arial" w:cs="Arial"/>
          <w:sz w:val="24"/>
          <w:szCs w:val="24"/>
        </w:rPr>
        <w:t>d</w:t>
      </w:r>
      <w:r w:rsidR="00F767F7">
        <w:rPr>
          <w:rFonts w:ascii="Arial" w:hAnsi="Arial" w:cs="Arial"/>
          <w:sz w:val="24"/>
          <w:szCs w:val="24"/>
        </w:rPr>
        <w:t xml:space="preserve"> The Guardian and the </w:t>
      </w:r>
      <w:r w:rsidR="00FA5A1D">
        <w:rPr>
          <w:rFonts w:ascii="Arial" w:hAnsi="Arial" w:cs="Arial"/>
          <w:sz w:val="24"/>
          <w:szCs w:val="24"/>
        </w:rPr>
        <w:t>C</w:t>
      </w:r>
      <w:r w:rsidR="00F767F7">
        <w:rPr>
          <w:rFonts w:ascii="Arial" w:hAnsi="Arial" w:cs="Arial"/>
          <w:sz w:val="24"/>
          <w:szCs w:val="24"/>
        </w:rPr>
        <w:t>hauffeur</w:t>
      </w:r>
      <w:r w:rsidR="00A87BA4">
        <w:rPr>
          <w:rFonts w:ascii="Arial" w:hAnsi="Arial" w:cs="Arial"/>
          <w:sz w:val="24"/>
          <w:szCs w:val="24"/>
        </w:rPr>
        <w:t>.</w:t>
      </w:r>
    </w:p>
    <w:p w14:paraId="59D1B939" w14:textId="0987A2B4" w:rsidR="006F089E" w:rsidRDefault="00A87BA4" w:rsidP="006767D4">
      <w:pPr>
        <w:pStyle w:val="ListParagraph"/>
        <w:spacing w:line="360" w:lineRule="auto"/>
        <w:ind w:left="0"/>
        <w:jc w:val="both"/>
        <w:rPr>
          <w:rFonts w:ascii="Arial" w:hAnsi="Arial" w:cs="Arial"/>
          <w:sz w:val="24"/>
          <w:szCs w:val="24"/>
        </w:rPr>
      </w:pPr>
      <w:r>
        <w:rPr>
          <w:rFonts w:ascii="Arial" w:hAnsi="Arial" w:cs="Arial"/>
          <w:sz w:val="24"/>
          <w:szCs w:val="24"/>
        </w:rPr>
        <w:t>Na</w:t>
      </w:r>
      <w:r w:rsidR="006F089E">
        <w:rPr>
          <w:rFonts w:ascii="Arial" w:hAnsi="Arial" w:cs="Arial"/>
          <w:sz w:val="24"/>
          <w:szCs w:val="24"/>
        </w:rPr>
        <w:t>no</w:t>
      </w:r>
      <w:r w:rsidR="00507476">
        <w:rPr>
          <w:rFonts w:ascii="Arial" w:hAnsi="Arial" w:cs="Arial"/>
          <w:sz w:val="24"/>
          <w:szCs w:val="24"/>
        </w:rPr>
        <w:t>materials, Cloud and A</w:t>
      </w:r>
      <w:r w:rsidR="00FA5A1D">
        <w:rPr>
          <w:rFonts w:ascii="Arial" w:hAnsi="Arial" w:cs="Arial"/>
          <w:sz w:val="24"/>
          <w:szCs w:val="24"/>
        </w:rPr>
        <w:t>I Technologies are</w:t>
      </w:r>
      <w:r w:rsidR="00463610">
        <w:rPr>
          <w:rFonts w:ascii="Arial" w:hAnsi="Arial" w:cs="Arial"/>
          <w:sz w:val="24"/>
          <w:szCs w:val="24"/>
        </w:rPr>
        <w:t xml:space="preserve"> </w:t>
      </w:r>
      <w:r w:rsidR="00A55651">
        <w:rPr>
          <w:rFonts w:ascii="Arial" w:hAnsi="Arial" w:cs="Arial"/>
          <w:sz w:val="24"/>
          <w:szCs w:val="24"/>
        </w:rPr>
        <w:t xml:space="preserve">amongst the other new opportunities </w:t>
      </w:r>
      <w:r w:rsidR="00463610">
        <w:rPr>
          <w:rFonts w:ascii="Arial" w:hAnsi="Arial" w:cs="Arial"/>
          <w:sz w:val="24"/>
          <w:szCs w:val="24"/>
        </w:rPr>
        <w:t xml:space="preserve">that the company has active </w:t>
      </w:r>
      <w:r w:rsidR="00DB2839">
        <w:rPr>
          <w:rFonts w:ascii="Arial" w:hAnsi="Arial" w:cs="Arial"/>
          <w:sz w:val="24"/>
          <w:szCs w:val="24"/>
        </w:rPr>
        <w:t xml:space="preserve">investment in. </w:t>
      </w:r>
    </w:p>
    <w:p w14:paraId="7E4AD38A" w14:textId="7DEFEF13" w:rsidR="00DB2839" w:rsidRDefault="00DB2839"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Following variable </w:t>
      </w:r>
      <w:r w:rsidR="00050261">
        <w:rPr>
          <w:rFonts w:ascii="Arial" w:hAnsi="Arial" w:cs="Arial"/>
          <w:sz w:val="24"/>
          <w:szCs w:val="24"/>
        </w:rPr>
        <w:t>innovations</w:t>
      </w:r>
      <w:r w:rsidR="00391CAC">
        <w:rPr>
          <w:rFonts w:ascii="Arial" w:hAnsi="Arial" w:cs="Arial"/>
          <w:sz w:val="24"/>
          <w:szCs w:val="24"/>
        </w:rPr>
        <w:t xml:space="preserve"> and the co</w:t>
      </w:r>
      <w:r w:rsidR="00C17CB3">
        <w:rPr>
          <w:rFonts w:ascii="Arial" w:hAnsi="Arial" w:cs="Arial"/>
          <w:sz w:val="24"/>
          <w:szCs w:val="24"/>
        </w:rPr>
        <w:t>n</w:t>
      </w:r>
      <w:r w:rsidR="00391CAC">
        <w:rPr>
          <w:rFonts w:ascii="Arial" w:hAnsi="Arial" w:cs="Arial"/>
          <w:sz w:val="24"/>
          <w:szCs w:val="24"/>
        </w:rPr>
        <w:t>stant thirst for improvement</w:t>
      </w:r>
      <w:r w:rsidR="00050261">
        <w:rPr>
          <w:rFonts w:ascii="Arial" w:hAnsi="Arial" w:cs="Arial"/>
          <w:sz w:val="24"/>
          <w:szCs w:val="24"/>
        </w:rPr>
        <w:t xml:space="preserve"> is </w:t>
      </w:r>
      <w:r w:rsidR="00C17CB3">
        <w:rPr>
          <w:rFonts w:ascii="Arial" w:hAnsi="Arial" w:cs="Arial"/>
          <w:sz w:val="24"/>
          <w:szCs w:val="24"/>
        </w:rPr>
        <w:t>one</w:t>
      </w:r>
      <w:r w:rsidR="00391CAC">
        <w:rPr>
          <w:rFonts w:ascii="Arial" w:hAnsi="Arial" w:cs="Arial"/>
          <w:sz w:val="24"/>
          <w:szCs w:val="24"/>
        </w:rPr>
        <w:t xml:space="preserve"> of </w:t>
      </w:r>
      <w:r w:rsidR="00050261">
        <w:rPr>
          <w:rFonts w:ascii="Arial" w:hAnsi="Arial" w:cs="Arial"/>
          <w:sz w:val="24"/>
          <w:szCs w:val="24"/>
        </w:rPr>
        <w:t>the</w:t>
      </w:r>
      <w:r w:rsidR="00090250">
        <w:rPr>
          <w:rFonts w:ascii="Arial" w:hAnsi="Arial" w:cs="Arial"/>
          <w:sz w:val="24"/>
          <w:szCs w:val="24"/>
        </w:rPr>
        <w:t xml:space="preserve"> most significant</w:t>
      </w:r>
      <w:r w:rsidR="00050261">
        <w:rPr>
          <w:rFonts w:ascii="Arial" w:hAnsi="Arial" w:cs="Arial"/>
          <w:sz w:val="24"/>
          <w:szCs w:val="24"/>
        </w:rPr>
        <w:t xml:space="preserve"> strength</w:t>
      </w:r>
      <w:r w:rsidR="00391CAC">
        <w:rPr>
          <w:rFonts w:ascii="Arial" w:hAnsi="Arial" w:cs="Arial"/>
          <w:sz w:val="24"/>
          <w:szCs w:val="24"/>
        </w:rPr>
        <w:t>s</w:t>
      </w:r>
      <w:r w:rsidR="00642E31">
        <w:rPr>
          <w:rFonts w:ascii="Arial" w:hAnsi="Arial" w:cs="Arial"/>
          <w:sz w:val="24"/>
          <w:szCs w:val="24"/>
        </w:rPr>
        <w:t xml:space="preserve"> o</w:t>
      </w:r>
      <w:r w:rsidR="00050261">
        <w:rPr>
          <w:rFonts w:ascii="Arial" w:hAnsi="Arial" w:cs="Arial"/>
          <w:sz w:val="24"/>
          <w:szCs w:val="24"/>
        </w:rPr>
        <w:t>f Toyota</w:t>
      </w:r>
      <w:r w:rsidR="00C17CB3">
        <w:rPr>
          <w:rFonts w:ascii="Arial" w:hAnsi="Arial" w:cs="Arial"/>
          <w:sz w:val="24"/>
          <w:szCs w:val="24"/>
        </w:rPr>
        <w:t>.</w:t>
      </w:r>
    </w:p>
    <w:p w14:paraId="7F5D1C4E" w14:textId="77777777" w:rsidR="00090250" w:rsidRDefault="00090250" w:rsidP="006767D4">
      <w:pPr>
        <w:pStyle w:val="ListParagraph"/>
        <w:spacing w:line="360" w:lineRule="auto"/>
        <w:ind w:left="0"/>
        <w:jc w:val="both"/>
        <w:rPr>
          <w:rFonts w:ascii="Arial" w:hAnsi="Arial" w:cs="Arial"/>
          <w:sz w:val="24"/>
          <w:szCs w:val="24"/>
        </w:rPr>
      </w:pPr>
    </w:p>
    <w:p w14:paraId="5106DCA6" w14:textId="57407D48" w:rsidR="00BE1097" w:rsidRDefault="004B44A6"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4. </w:t>
      </w:r>
      <w:r w:rsidR="00BE1097">
        <w:rPr>
          <w:rFonts w:ascii="Arial" w:hAnsi="Arial" w:cs="Arial"/>
          <w:sz w:val="24"/>
          <w:szCs w:val="24"/>
        </w:rPr>
        <w:t>T</w:t>
      </w:r>
      <w:r w:rsidR="00E07862">
        <w:rPr>
          <w:rFonts w:ascii="Arial" w:hAnsi="Arial" w:cs="Arial"/>
          <w:sz w:val="24"/>
          <w:szCs w:val="24"/>
        </w:rPr>
        <w:t>h</w:t>
      </w:r>
      <w:r w:rsidR="00BE1097">
        <w:rPr>
          <w:rFonts w:ascii="Arial" w:hAnsi="Arial" w:cs="Arial"/>
          <w:sz w:val="24"/>
          <w:szCs w:val="24"/>
        </w:rPr>
        <w:t>reats</w:t>
      </w:r>
    </w:p>
    <w:p w14:paraId="602FFA8B" w14:textId="77777777" w:rsidR="00E07862" w:rsidRDefault="00E07862" w:rsidP="006767D4">
      <w:pPr>
        <w:pStyle w:val="ListParagraph"/>
        <w:spacing w:line="360" w:lineRule="auto"/>
        <w:ind w:left="0"/>
        <w:jc w:val="both"/>
        <w:rPr>
          <w:rFonts w:ascii="Arial" w:hAnsi="Arial" w:cs="Arial"/>
          <w:sz w:val="24"/>
          <w:szCs w:val="24"/>
        </w:rPr>
      </w:pPr>
    </w:p>
    <w:p w14:paraId="722FBDD2" w14:textId="0762B981" w:rsidR="00E07862" w:rsidRDefault="00D02E91" w:rsidP="006767D4">
      <w:pPr>
        <w:pStyle w:val="ListParagraph"/>
        <w:spacing w:line="360" w:lineRule="auto"/>
        <w:ind w:left="0"/>
        <w:jc w:val="both"/>
        <w:rPr>
          <w:rFonts w:ascii="Arial" w:hAnsi="Arial" w:cs="Arial"/>
          <w:sz w:val="24"/>
          <w:szCs w:val="24"/>
        </w:rPr>
      </w:pPr>
      <w:r>
        <w:rPr>
          <w:rFonts w:ascii="Arial" w:hAnsi="Arial" w:cs="Arial"/>
          <w:sz w:val="24"/>
          <w:szCs w:val="24"/>
        </w:rPr>
        <w:t>One of the biggest threats for Toyota is the competition, especially with Tesla</w:t>
      </w:r>
      <w:r w:rsidR="00B35B9F">
        <w:rPr>
          <w:rFonts w:ascii="Arial" w:hAnsi="Arial" w:cs="Arial"/>
          <w:sz w:val="24"/>
          <w:szCs w:val="24"/>
        </w:rPr>
        <w:t xml:space="preserve">. </w:t>
      </w:r>
      <w:r w:rsidR="00367B3C">
        <w:rPr>
          <w:rFonts w:ascii="Arial" w:hAnsi="Arial" w:cs="Arial"/>
          <w:sz w:val="24"/>
          <w:szCs w:val="24"/>
        </w:rPr>
        <w:t xml:space="preserve"> </w:t>
      </w:r>
      <w:r w:rsidR="00B32E59">
        <w:rPr>
          <w:rFonts w:ascii="Arial" w:hAnsi="Arial" w:cs="Arial"/>
          <w:sz w:val="24"/>
          <w:szCs w:val="24"/>
        </w:rPr>
        <w:t xml:space="preserve">Tesla’s innovative and creative politics </w:t>
      </w:r>
      <w:r w:rsidR="00646A86">
        <w:rPr>
          <w:rFonts w:ascii="Arial" w:hAnsi="Arial" w:cs="Arial"/>
          <w:sz w:val="24"/>
          <w:szCs w:val="24"/>
        </w:rPr>
        <w:t>alongside the huge investments makes it extremely difficult for Toyota to follow suit.</w:t>
      </w:r>
      <w:r w:rsidR="00B32E59">
        <w:rPr>
          <w:rFonts w:ascii="Arial" w:hAnsi="Arial" w:cs="Arial"/>
          <w:sz w:val="24"/>
          <w:szCs w:val="24"/>
        </w:rPr>
        <w:t xml:space="preserve"> </w:t>
      </w:r>
    </w:p>
    <w:p w14:paraId="3DE33E56" w14:textId="162CC25E" w:rsidR="00006657" w:rsidRPr="0018586A" w:rsidRDefault="00367B3C" w:rsidP="006767D4">
      <w:pPr>
        <w:pStyle w:val="ListParagraph"/>
        <w:spacing w:line="360" w:lineRule="auto"/>
        <w:ind w:left="0"/>
        <w:jc w:val="both"/>
        <w:rPr>
          <w:rFonts w:ascii="Arial" w:hAnsi="Arial" w:cs="Arial"/>
          <w:sz w:val="24"/>
          <w:szCs w:val="24"/>
        </w:rPr>
      </w:pPr>
      <w:r>
        <w:rPr>
          <w:rFonts w:ascii="Arial" w:hAnsi="Arial" w:cs="Arial"/>
          <w:sz w:val="24"/>
          <w:szCs w:val="24"/>
        </w:rPr>
        <w:t>Another big issue was Covid-1</w:t>
      </w:r>
      <w:r w:rsidR="00761B9B">
        <w:rPr>
          <w:rFonts w:ascii="Arial" w:hAnsi="Arial" w:cs="Arial"/>
          <w:sz w:val="24"/>
          <w:szCs w:val="24"/>
        </w:rPr>
        <w:t>9</w:t>
      </w:r>
      <w:r>
        <w:rPr>
          <w:rFonts w:ascii="Arial" w:hAnsi="Arial" w:cs="Arial"/>
          <w:sz w:val="24"/>
          <w:szCs w:val="24"/>
        </w:rPr>
        <w:t xml:space="preserve"> pandemic</w:t>
      </w:r>
      <w:r w:rsidR="00761B9B">
        <w:rPr>
          <w:rFonts w:ascii="Arial" w:hAnsi="Arial" w:cs="Arial"/>
          <w:sz w:val="24"/>
          <w:szCs w:val="24"/>
        </w:rPr>
        <w:t xml:space="preserve">, disrupting the supply chain, </w:t>
      </w:r>
      <w:r w:rsidR="006C73DF">
        <w:rPr>
          <w:rFonts w:ascii="Arial" w:hAnsi="Arial" w:cs="Arial"/>
          <w:sz w:val="24"/>
          <w:szCs w:val="24"/>
        </w:rPr>
        <w:t>restrictions in the work force</w:t>
      </w:r>
      <w:r w:rsidR="007B3C58">
        <w:rPr>
          <w:rFonts w:ascii="Arial" w:hAnsi="Arial" w:cs="Arial"/>
          <w:sz w:val="24"/>
          <w:szCs w:val="24"/>
        </w:rPr>
        <w:t xml:space="preserve">, creating </w:t>
      </w:r>
      <w:r w:rsidR="00486BFC">
        <w:rPr>
          <w:rFonts w:ascii="Arial" w:hAnsi="Arial" w:cs="Arial"/>
          <w:sz w:val="24"/>
          <w:szCs w:val="24"/>
        </w:rPr>
        <w:t xml:space="preserve">new </w:t>
      </w:r>
      <w:r w:rsidR="007B3C58">
        <w:rPr>
          <w:rFonts w:ascii="Arial" w:hAnsi="Arial" w:cs="Arial"/>
          <w:sz w:val="24"/>
          <w:szCs w:val="24"/>
        </w:rPr>
        <w:t>challenges</w:t>
      </w:r>
      <w:r w:rsidR="004E188D">
        <w:rPr>
          <w:rFonts w:ascii="Arial" w:hAnsi="Arial" w:cs="Arial"/>
          <w:sz w:val="24"/>
          <w:szCs w:val="24"/>
        </w:rPr>
        <w:t xml:space="preserve"> and for them</w:t>
      </w:r>
      <w:r w:rsidR="007B3C58">
        <w:rPr>
          <w:rFonts w:ascii="Arial" w:hAnsi="Arial" w:cs="Arial"/>
          <w:sz w:val="24"/>
          <w:szCs w:val="24"/>
        </w:rPr>
        <w:t xml:space="preserve"> </w:t>
      </w:r>
      <w:r w:rsidR="00486BFC">
        <w:rPr>
          <w:rFonts w:ascii="Arial" w:hAnsi="Arial" w:cs="Arial"/>
          <w:sz w:val="24"/>
          <w:szCs w:val="24"/>
        </w:rPr>
        <w:t xml:space="preserve">to find the best coping </w:t>
      </w:r>
      <w:r w:rsidR="002A7463">
        <w:rPr>
          <w:rFonts w:ascii="Arial" w:hAnsi="Arial" w:cs="Arial"/>
          <w:sz w:val="24"/>
          <w:szCs w:val="24"/>
        </w:rPr>
        <w:t>mechanism. Overall, Toyota did very well</w:t>
      </w:r>
      <w:r w:rsidR="000539E0">
        <w:rPr>
          <w:rFonts w:ascii="Arial" w:hAnsi="Arial" w:cs="Arial"/>
          <w:sz w:val="24"/>
          <w:szCs w:val="24"/>
        </w:rPr>
        <w:t xml:space="preserve"> during the last two years</w:t>
      </w:r>
      <w:r w:rsidR="00C32A8E">
        <w:rPr>
          <w:rFonts w:ascii="Arial" w:hAnsi="Arial" w:cs="Arial"/>
          <w:sz w:val="24"/>
          <w:szCs w:val="24"/>
        </w:rPr>
        <w:t xml:space="preserve">, managing to come </w:t>
      </w:r>
      <w:r w:rsidR="00D61A8C">
        <w:rPr>
          <w:rFonts w:ascii="Arial" w:hAnsi="Arial" w:cs="Arial"/>
          <w:sz w:val="24"/>
          <w:szCs w:val="24"/>
        </w:rPr>
        <w:t>out</w:t>
      </w:r>
      <w:r w:rsidR="00C32A8E">
        <w:rPr>
          <w:rFonts w:ascii="Arial" w:hAnsi="Arial" w:cs="Arial"/>
          <w:sz w:val="24"/>
          <w:szCs w:val="24"/>
        </w:rPr>
        <w:t xml:space="preserve"> of this crisis with </w:t>
      </w:r>
      <w:r w:rsidR="00E97111">
        <w:rPr>
          <w:rFonts w:ascii="Arial" w:hAnsi="Arial" w:cs="Arial"/>
          <w:sz w:val="24"/>
          <w:szCs w:val="24"/>
        </w:rPr>
        <w:t xml:space="preserve">minimal </w:t>
      </w:r>
      <w:r w:rsidR="000539E0">
        <w:rPr>
          <w:rFonts w:ascii="Arial" w:hAnsi="Arial" w:cs="Arial"/>
          <w:sz w:val="24"/>
          <w:szCs w:val="24"/>
        </w:rPr>
        <w:t>losses.</w:t>
      </w:r>
    </w:p>
    <w:p w14:paraId="7D1A79BC" w14:textId="77777777" w:rsidR="00006657" w:rsidRDefault="00006657" w:rsidP="006767D4">
      <w:pPr>
        <w:pStyle w:val="Heading1"/>
        <w:spacing w:line="360" w:lineRule="auto"/>
        <w:jc w:val="both"/>
      </w:pPr>
    </w:p>
    <w:p w14:paraId="4CB40376" w14:textId="4D16C1ED" w:rsidR="00EB3096" w:rsidRPr="003B17F3" w:rsidRDefault="00EB3096" w:rsidP="006767D4">
      <w:pPr>
        <w:pStyle w:val="Heading1"/>
        <w:spacing w:line="360" w:lineRule="auto"/>
        <w:jc w:val="both"/>
        <w:rPr>
          <w:sz w:val="36"/>
          <w:szCs w:val="36"/>
        </w:rPr>
      </w:pPr>
      <w:bookmarkStart w:id="5" w:name="_Toc102648882"/>
      <w:r w:rsidRPr="003B17F3">
        <w:rPr>
          <w:sz w:val="36"/>
          <w:szCs w:val="36"/>
        </w:rPr>
        <w:t>P</w:t>
      </w:r>
      <w:r w:rsidR="006007E1" w:rsidRPr="003B17F3">
        <w:rPr>
          <w:sz w:val="36"/>
          <w:szCs w:val="36"/>
        </w:rPr>
        <w:t>orter</w:t>
      </w:r>
      <w:r w:rsidRPr="003B17F3">
        <w:rPr>
          <w:sz w:val="36"/>
          <w:szCs w:val="36"/>
        </w:rPr>
        <w:t>’s Five Forces</w:t>
      </w:r>
      <w:bookmarkEnd w:id="5"/>
    </w:p>
    <w:p w14:paraId="28889867" w14:textId="77777777" w:rsidR="006007E1" w:rsidRDefault="006007E1" w:rsidP="006767D4">
      <w:pPr>
        <w:pStyle w:val="ListParagraph"/>
        <w:spacing w:line="360" w:lineRule="auto"/>
        <w:ind w:left="0"/>
        <w:jc w:val="both"/>
        <w:rPr>
          <w:rFonts w:ascii="Arial" w:hAnsi="Arial" w:cs="Arial"/>
          <w:sz w:val="24"/>
          <w:szCs w:val="24"/>
        </w:rPr>
      </w:pPr>
    </w:p>
    <w:p w14:paraId="7F07BEC1" w14:textId="77777777" w:rsidR="006B77D7" w:rsidRPr="006B77D7" w:rsidRDefault="006B77D7" w:rsidP="006767D4">
      <w:pPr>
        <w:spacing w:line="360" w:lineRule="auto"/>
        <w:jc w:val="both"/>
        <w:rPr>
          <w:rFonts w:ascii="Arial" w:hAnsi="Arial" w:cs="Arial"/>
          <w:sz w:val="24"/>
          <w:szCs w:val="24"/>
        </w:rPr>
      </w:pPr>
      <w:r w:rsidRPr="006B77D7">
        <w:rPr>
          <w:rFonts w:ascii="Arial" w:hAnsi="Arial" w:cs="Arial"/>
          <w:sz w:val="24"/>
          <w:szCs w:val="24"/>
        </w:rPr>
        <w:t>1. Bargaining power of buyers</w:t>
      </w:r>
    </w:p>
    <w:p w14:paraId="695D4B7A" w14:textId="62D7C04F" w:rsidR="00BB33F7" w:rsidRDefault="00B90A25"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The revenue of the </w:t>
      </w:r>
      <w:r w:rsidR="008A5230">
        <w:rPr>
          <w:rFonts w:ascii="Arial" w:hAnsi="Arial" w:cs="Arial"/>
          <w:sz w:val="24"/>
          <w:szCs w:val="24"/>
        </w:rPr>
        <w:t>organization</w:t>
      </w:r>
      <w:r>
        <w:rPr>
          <w:rFonts w:ascii="Arial" w:hAnsi="Arial" w:cs="Arial"/>
          <w:sz w:val="24"/>
          <w:szCs w:val="24"/>
        </w:rPr>
        <w:t xml:space="preserve"> is directly connected to t</w:t>
      </w:r>
      <w:r w:rsidR="00500180">
        <w:rPr>
          <w:rFonts w:ascii="Arial" w:hAnsi="Arial" w:cs="Arial"/>
          <w:sz w:val="24"/>
          <w:szCs w:val="24"/>
        </w:rPr>
        <w:t>he customer</w:t>
      </w:r>
      <w:r w:rsidR="00E05040">
        <w:rPr>
          <w:rFonts w:ascii="Arial" w:hAnsi="Arial" w:cs="Arial"/>
          <w:sz w:val="24"/>
          <w:szCs w:val="24"/>
        </w:rPr>
        <w:t xml:space="preserve">s. Low switching costs are something affecting every company. Consumers have unlimited </w:t>
      </w:r>
      <w:r w:rsidR="008A5230">
        <w:rPr>
          <w:rFonts w:ascii="Arial" w:hAnsi="Arial" w:cs="Arial"/>
          <w:sz w:val="24"/>
          <w:szCs w:val="24"/>
        </w:rPr>
        <w:t>information,</w:t>
      </w:r>
      <w:r w:rsidR="00E05040">
        <w:rPr>
          <w:rFonts w:ascii="Arial" w:hAnsi="Arial" w:cs="Arial"/>
          <w:sz w:val="24"/>
          <w:szCs w:val="24"/>
        </w:rPr>
        <w:t xml:space="preserve"> and </w:t>
      </w:r>
      <w:r w:rsidR="005E3E14">
        <w:rPr>
          <w:rFonts w:ascii="Arial" w:hAnsi="Arial" w:cs="Arial"/>
          <w:sz w:val="24"/>
          <w:szCs w:val="24"/>
        </w:rPr>
        <w:t>they can easily decide to switch to another provider.</w:t>
      </w:r>
      <w:r w:rsidR="00FD7649">
        <w:rPr>
          <w:rFonts w:ascii="Arial" w:hAnsi="Arial" w:cs="Arial"/>
          <w:sz w:val="24"/>
          <w:szCs w:val="24"/>
        </w:rPr>
        <w:t xml:space="preserve"> What is beneficial for Toyota in this case is that </w:t>
      </w:r>
      <w:r w:rsidR="009D34FA">
        <w:rPr>
          <w:rFonts w:ascii="Arial" w:hAnsi="Arial" w:cs="Arial"/>
          <w:sz w:val="24"/>
          <w:szCs w:val="24"/>
        </w:rPr>
        <w:t>there</w:t>
      </w:r>
      <w:r w:rsidR="00FD7649">
        <w:rPr>
          <w:rFonts w:ascii="Arial" w:hAnsi="Arial" w:cs="Arial"/>
          <w:sz w:val="24"/>
          <w:szCs w:val="24"/>
        </w:rPr>
        <w:t xml:space="preserve"> are not many other </w:t>
      </w:r>
      <w:r w:rsidR="008A5230">
        <w:rPr>
          <w:rFonts w:ascii="Arial" w:hAnsi="Arial" w:cs="Arial"/>
          <w:sz w:val="24"/>
          <w:szCs w:val="24"/>
        </w:rPr>
        <w:t>manufacturers</w:t>
      </w:r>
      <w:r w:rsidR="00FD7649">
        <w:rPr>
          <w:rFonts w:ascii="Arial" w:hAnsi="Arial" w:cs="Arial"/>
          <w:sz w:val="24"/>
          <w:szCs w:val="24"/>
        </w:rPr>
        <w:t xml:space="preserve"> of hybrid cars, hence the competition is limited.</w:t>
      </w:r>
      <w:r w:rsidR="00512453">
        <w:rPr>
          <w:rFonts w:ascii="Arial" w:hAnsi="Arial" w:cs="Arial"/>
          <w:sz w:val="24"/>
          <w:szCs w:val="24"/>
        </w:rPr>
        <w:t xml:space="preserve"> </w:t>
      </w:r>
      <w:proofErr w:type="spellStart"/>
      <w:r w:rsidR="00512453">
        <w:rPr>
          <w:rFonts w:ascii="Arial" w:hAnsi="Arial" w:cs="Arial"/>
          <w:sz w:val="24"/>
          <w:szCs w:val="24"/>
        </w:rPr>
        <w:t>Fernfort</w:t>
      </w:r>
      <w:proofErr w:type="spellEnd"/>
      <w:r w:rsidR="00512453">
        <w:rPr>
          <w:rFonts w:ascii="Arial" w:hAnsi="Arial" w:cs="Arial"/>
          <w:sz w:val="24"/>
          <w:szCs w:val="24"/>
        </w:rPr>
        <w:t xml:space="preserve"> </w:t>
      </w:r>
      <w:r w:rsidR="00CF5160">
        <w:rPr>
          <w:rFonts w:ascii="Arial" w:hAnsi="Arial" w:cs="Arial"/>
          <w:sz w:val="24"/>
          <w:szCs w:val="24"/>
        </w:rPr>
        <w:t>(</w:t>
      </w:r>
      <w:r w:rsidR="00512453">
        <w:rPr>
          <w:rFonts w:ascii="Arial" w:hAnsi="Arial" w:cs="Arial"/>
          <w:sz w:val="24"/>
          <w:szCs w:val="24"/>
        </w:rPr>
        <w:t>2019</w:t>
      </w:r>
      <w:r w:rsidR="00CF5160">
        <w:rPr>
          <w:rFonts w:ascii="Arial" w:hAnsi="Arial" w:cs="Arial"/>
          <w:sz w:val="24"/>
          <w:szCs w:val="24"/>
        </w:rPr>
        <w:t>)</w:t>
      </w:r>
    </w:p>
    <w:p w14:paraId="12640830" w14:textId="77777777" w:rsidR="009D34FA" w:rsidRDefault="009D34FA" w:rsidP="006767D4">
      <w:pPr>
        <w:pStyle w:val="ListParagraph"/>
        <w:spacing w:line="360" w:lineRule="auto"/>
        <w:ind w:left="0"/>
        <w:jc w:val="both"/>
        <w:rPr>
          <w:rFonts w:ascii="Arial" w:hAnsi="Arial" w:cs="Arial"/>
          <w:sz w:val="24"/>
          <w:szCs w:val="24"/>
        </w:rPr>
      </w:pPr>
    </w:p>
    <w:p w14:paraId="2BB91062" w14:textId="12E348C0" w:rsidR="009D34FA" w:rsidRDefault="006B77D7"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2. </w:t>
      </w:r>
      <w:r w:rsidR="009D34FA">
        <w:rPr>
          <w:rFonts w:ascii="Arial" w:hAnsi="Arial" w:cs="Arial"/>
          <w:sz w:val="24"/>
          <w:szCs w:val="24"/>
        </w:rPr>
        <w:t>Bargaining power of suppliers</w:t>
      </w:r>
    </w:p>
    <w:p w14:paraId="1A583FAD" w14:textId="271DFA1F" w:rsidR="00BE1097" w:rsidRDefault="00AB3FF7" w:rsidP="006767D4">
      <w:pPr>
        <w:pStyle w:val="ListParagraph"/>
        <w:spacing w:line="360" w:lineRule="auto"/>
        <w:ind w:left="0"/>
        <w:jc w:val="both"/>
        <w:rPr>
          <w:rFonts w:ascii="Arial" w:hAnsi="Arial" w:cs="Arial"/>
          <w:sz w:val="24"/>
          <w:szCs w:val="24"/>
        </w:rPr>
      </w:pPr>
      <w:r>
        <w:rPr>
          <w:rFonts w:ascii="Arial" w:hAnsi="Arial" w:cs="Arial"/>
          <w:sz w:val="24"/>
          <w:szCs w:val="24"/>
        </w:rPr>
        <w:t>Key role</w:t>
      </w:r>
      <w:r w:rsidR="00392182">
        <w:rPr>
          <w:rFonts w:ascii="Arial" w:hAnsi="Arial" w:cs="Arial"/>
          <w:sz w:val="24"/>
          <w:szCs w:val="24"/>
        </w:rPr>
        <w:t xml:space="preserve"> in the </w:t>
      </w:r>
      <w:r w:rsidR="00FB6D46">
        <w:rPr>
          <w:rFonts w:ascii="Arial" w:hAnsi="Arial" w:cs="Arial"/>
          <w:sz w:val="24"/>
          <w:szCs w:val="24"/>
        </w:rPr>
        <w:t xml:space="preserve">success of a company is played by the suppliers. </w:t>
      </w:r>
      <w:r w:rsidR="006E039F">
        <w:rPr>
          <w:rFonts w:ascii="Arial" w:hAnsi="Arial" w:cs="Arial"/>
          <w:sz w:val="24"/>
          <w:szCs w:val="24"/>
        </w:rPr>
        <w:t>Creating good supply chain takes time and effort</w:t>
      </w:r>
      <w:r w:rsidR="002A36A7">
        <w:rPr>
          <w:rFonts w:ascii="Arial" w:hAnsi="Arial" w:cs="Arial"/>
          <w:sz w:val="24"/>
          <w:szCs w:val="24"/>
        </w:rPr>
        <w:t xml:space="preserve"> and always comes with multiple challenges. </w:t>
      </w:r>
      <w:r w:rsidR="00C76FA7">
        <w:rPr>
          <w:rFonts w:ascii="Arial" w:hAnsi="Arial" w:cs="Arial"/>
          <w:sz w:val="24"/>
          <w:szCs w:val="24"/>
        </w:rPr>
        <w:t xml:space="preserve">For Toyota because of its Just in Time </w:t>
      </w:r>
      <w:r w:rsidR="008F2F39">
        <w:rPr>
          <w:rFonts w:ascii="Arial" w:hAnsi="Arial" w:cs="Arial"/>
          <w:sz w:val="24"/>
          <w:szCs w:val="24"/>
        </w:rPr>
        <w:t>politics and lean supply chain policy</w:t>
      </w:r>
      <w:r w:rsidR="00A34068">
        <w:rPr>
          <w:rFonts w:ascii="Arial" w:hAnsi="Arial" w:cs="Arial"/>
          <w:sz w:val="24"/>
          <w:szCs w:val="24"/>
        </w:rPr>
        <w:t xml:space="preserve">, suppliers are mostly located close to </w:t>
      </w:r>
      <w:r w:rsidR="00D45A98">
        <w:rPr>
          <w:rFonts w:ascii="Arial" w:hAnsi="Arial" w:cs="Arial"/>
          <w:sz w:val="24"/>
          <w:szCs w:val="24"/>
        </w:rPr>
        <w:t>the manufacturing</w:t>
      </w:r>
      <w:r w:rsidR="00934053">
        <w:rPr>
          <w:rFonts w:ascii="Arial" w:hAnsi="Arial" w:cs="Arial"/>
          <w:sz w:val="24"/>
          <w:szCs w:val="24"/>
        </w:rPr>
        <w:t xml:space="preserve"> units</w:t>
      </w:r>
      <w:r w:rsidR="00D45A98">
        <w:rPr>
          <w:rFonts w:ascii="Arial" w:hAnsi="Arial" w:cs="Arial"/>
          <w:sz w:val="24"/>
          <w:szCs w:val="24"/>
        </w:rPr>
        <w:t>,</w:t>
      </w:r>
      <w:r w:rsidR="00934053">
        <w:rPr>
          <w:rFonts w:ascii="Arial" w:hAnsi="Arial" w:cs="Arial"/>
          <w:sz w:val="24"/>
          <w:szCs w:val="24"/>
        </w:rPr>
        <w:t xml:space="preserve"> </w:t>
      </w:r>
      <w:r w:rsidR="005E32B7">
        <w:rPr>
          <w:rFonts w:ascii="Arial" w:hAnsi="Arial" w:cs="Arial"/>
          <w:sz w:val="24"/>
          <w:szCs w:val="24"/>
        </w:rPr>
        <w:t xml:space="preserve">and </w:t>
      </w:r>
      <w:r w:rsidR="00730DF4">
        <w:rPr>
          <w:rFonts w:ascii="Arial" w:hAnsi="Arial" w:cs="Arial"/>
          <w:sz w:val="24"/>
          <w:szCs w:val="24"/>
        </w:rPr>
        <w:t>usually have high bargaining powers.</w:t>
      </w:r>
    </w:p>
    <w:p w14:paraId="44E72080" w14:textId="77777777" w:rsidR="001648E4" w:rsidRDefault="001648E4" w:rsidP="006767D4">
      <w:pPr>
        <w:pStyle w:val="ListParagraph"/>
        <w:spacing w:line="360" w:lineRule="auto"/>
        <w:ind w:left="0"/>
        <w:jc w:val="both"/>
        <w:rPr>
          <w:rFonts w:ascii="Arial" w:hAnsi="Arial" w:cs="Arial"/>
          <w:sz w:val="24"/>
          <w:szCs w:val="24"/>
        </w:rPr>
      </w:pPr>
    </w:p>
    <w:p w14:paraId="2679DCA8" w14:textId="2572D231" w:rsidR="00DC056E" w:rsidRPr="001648E4" w:rsidRDefault="00D03C12" w:rsidP="006767D4">
      <w:pPr>
        <w:spacing w:line="360" w:lineRule="auto"/>
        <w:jc w:val="both"/>
        <w:rPr>
          <w:rFonts w:ascii="Arial" w:hAnsi="Arial" w:cs="Arial"/>
          <w:sz w:val="24"/>
          <w:szCs w:val="24"/>
        </w:rPr>
      </w:pPr>
      <w:r>
        <w:rPr>
          <w:rFonts w:ascii="Arial" w:hAnsi="Arial" w:cs="Arial"/>
          <w:sz w:val="24"/>
          <w:szCs w:val="24"/>
        </w:rPr>
        <w:t xml:space="preserve">3. </w:t>
      </w:r>
      <w:r w:rsidR="001E4AEA" w:rsidRPr="009D7C70">
        <w:rPr>
          <w:rFonts w:ascii="Arial" w:hAnsi="Arial" w:cs="Arial"/>
          <w:sz w:val="24"/>
          <w:szCs w:val="24"/>
        </w:rPr>
        <w:t>Threats of new entran</w:t>
      </w:r>
      <w:r w:rsidR="00F40338" w:rsidRPr="009D7C70">
        <w:rPr>
          <w:rFonts w:ascii="Arial" w:hAnsi="Arial" w:cs="Arial"/>
          <w:sz w:val="24"/>
          <w:szCs w:val="24"/>
        </w:rPr>
        <w:t>ts</w:t>
      </w:r>
    </w:p>
    <w:p w14:paraId="2A19E073" w14:textId="2FB7DB2C" w:rsidR="00FD38E1" w:rsidRPr="00E85C13" w:rsidRDefault="00BB426E" w:rsidP="006767D4">
      <w:pPr>
        <w:spacing w:line="360" w:lineRule="auto"/>
        <w:jc w:val="both"/>
        <w:rPr>
          <w:rFonts w:ascii="Arial" w:hAnsi="Arial" w:cs="Arial"/>
          <w:sz w:val="24"/>
          <w:szCs w:val="24"/>
        </w:rPr>
      </w:pPr>
      <w:r w:rsidRPr="00E85C13">
        <w:rPr>
          <w:rFonts w:ascii="Arial" w:hAnsi="Arial" w:cs="Arial"/>
          <w:sz w:val="24"/>
          <w:szCs w:val="24"/>
        </w:rPr>
        <w:t xml:space="preserve">Threats of new </w:t>
      </w:r>
      <w:r w:rsidR="0077341E" w:rsidRPr="00E85C13">
        <w:rPr>
          <w:rFonts w:ascii="Arial" w:hAnsi="Arial" w:cs="Arial"/>
          <w:sz w:val="24"/>
          <w:szCs w:val="24"/>
        </w:rPr>
        <w:t>entrants</w:t>
      </w:r>
      <w:r w:rsidRPr="00E85C13">
        <w:rPr>
          <w:rFonts w:ascii="Arial" w:hAnsi="Arial" w:cs="Arial"/>
          <w:sz w:val="24"/>
          <w:szCs w:val="24"/>
        </w:rPr>
        <w:t xml:space="preserve"> is low due to the </w:t>
      </w:r>
      <w:r w:rsidR="0077341E" w:rsidRPr="00E85C13">
        <w:rPr>
          <w:rFonts w:ascii="Arial" w:hAnsi="Arial" w:cs="Arial"/>
          <w:sz w:val="24"/>
          <w:szCs w:val="24"/>
        </w:rPr>
        <w:t>high barrier</w:t>
      </w:r>
      <w:r w:rsidR="007618A7" w:rsidRPr="00E85C13">
        <w:rPr>
          <w:rFonts w:ascii="Arial" w:hAnsi="Arial" w:cs="Arial"/>
          <w:sz w:val="24"/>
          <w:szCs w:val="24"/>
        </w:rPr>
        <w:t xml:space="preserve"> </w:t>
      </w:r>
      <w:r w:rsidR="00650BFD" w:rsidRPr="00E85C13">
        <w:rPr>
          <w:rFonts w:ascii="Arial" w:hAnsi="Arial" w:cs="Arial"/>
          <w:sz w:val="24"/>
          <w:szCs w:val="24"/>
        </w:rPr>
        <w:t xml:space="preserve">for entering the automobile industry, </w:t>
      </w:r>
      <w:r w:rsidR="00FD2544" w:rsidRPr="00E85C13">
        <w:rPr>
          <w:rFonts w:ascii="Arial" w:hAnsi="Arial" w:cs="Arial"/>
          <w:sz w:val="24"/>
          <w:szCs w:val="24"/>
        </w:rPr>
        <w:t>h</w:t>
      </w:r>
      <w:r w:rsidR="0077341E" w:rsidRPr="00E85C13">
        <w:rPr>
          <w:rFonts w:ascii="Arial" w:hAnsi="Arial" w:cs="Arial"/>
          <w:sz w:val="24"/>
          <w:szCs w:val="24"/>
        </w:rPr>
        <w:t xml:space="preserve">igh </w:t>
      </w:r>
      <w:r w:rsidR="004E4E39" w:rsidRPr="00E85C13">
        <w:rPr>
          <w:rFonts w:ascii="Arial" w:hAnsi="Arial" w:cs="Arial"/>
          <w:sz w:val="24"/>
          <w:szCs w:val="24"/>
        </w:rPr>
        <w:t>capitalization,</w:t>
      </w:r>
      <w:r w:rsidR="0077341E" w:rsidRPr="00E85C13">
        <w:rPr>
          <w:rFonts w:ascii="Arial" w:hAnsi="Arial" w:cs="Arial"/>
          <w:sz w:val="24"/>
          <w:szCs w:val="24"/>
        </w:rPr>
        <w:t xml:space="preserve"> and access to distribution </w:t>
      </w:r>
      <w:r w:rsidR="008013A4" w:rsidRPr="00E85C13">
        <w:rPr>
          <w:rFonts w:ascii="Arial" w:hAnsi="Arial" w:cs="Arial"/>
          <w:sz w:val="24"/>
          <w:szCs w:val="24"/>
        </w:rPr>
        <w:t>networks</w:t>
      </w:r>
      <w:r w:rsidR="00754ADC" w:rsidRPr="00E85C13">
        <w:rPr>
          <w:rFonts w:ascii="Arial" w:hAnsi="Arial" w:cs="Arial"/>
          <w:sz w:val="24"/>
          <w:szCs w:val="24"/>
        </w:rPr>
        <w:t>. Toyota</w:t>
      </w:r>
      <w:r w:rsidR="00D53C56" w:rsidRPr="00E85C13">
        <w:rPr>
          <w:rFonts w:ascii="Arial" w:hAnsi="Arial" w:cs="Arial"/>
          <w:sz w:val="24"/>
          <w:szCs w:val="24"/>
        </w:rPr>
        <w:t xml:space="preserve">’s market size and </w:t>
      </w:r>
      <w:r w:rsidR="00684C78" w:rsidRPr="00E85C13">
        <w:rPr>
          <w:rFonts w:ascii="Arial" w:hAnsi="Arial" w:cs="Arial"/>
          <w:sz w:val="24"/>
          <w:szCs w:val="24"/>
        </w:rPr>
        <w:t>its</w:t>
      </w:r>
      <w:r w:rsidR="00754ADC" w:rsidRPr="00E85C13">
        <w:rPr>
          <w:rFonts w:ascii="Arial" w:hAnsi="Arial" w:cs="Arial"/>
          <w:sz w:val="24"/>
          <w:szCs w:val="24"/>
        </w:rPr>
        <w:t xml:space="preserve"> </w:t>
      </w:r>
      <w:r w:rsidR="00FD2544" w:rsidRPr="00E85C13">
        <w:rPr>
          <w:rFonts w:ascii="Arial" w:hAnsi="Arial" w:cs="Arial"/>
          <w:sz w:val="24"/>
          <w:szCs w:val="24"/>
        </w:rPr>
        <w:t xml:space="preserve">global </w:t>
      </w:r>
      <w:r w:rsidR="00754ADC" w:rsidRPr="00E85C13">
        <w:rPr>
          <w:rFonts w:ascii="Arial" w:hAnsi="Arial" w:cs="Arial"/>
          <w:sz w:val="24"/>
          <w:szCs w:val="24"/>
        </w:rPr>
        <w:t>market</w:t>
      </w:r>
      <w:r w:rsidR="0018696A" w:rsidRPr="00E85C13">
        <w:rPr>
          <w:rFonts w:ascii="Arial" w:hAnsi="Arial" w:cs="Arial"/>
          <w:sz w:val="24"/>
          <w:szCs w:val="24"/>
        </w:rPr>
        <w:t xml:space="preserve"> presence is beneficial for the customers</w:t>
      </w:r>
      <w:r w:rsidR="00371DCC" w:rsidRPr="00E85C13">
        <w:rPr>
          <w:rFonts w:ascii="Arial" w:hAnsi="Arial" w:cs="Arial"/>
          <w:sz w:val="24"/>
          <w:szCs w:val="24"/>
        </w:rPr>
        <w:t xml:space="preserve"> </w:t>
      </w:r>
      <w:r w:rsidR="008A565E" w:rsidRPr="00E85C13">
        <w:rPr>
          <w:rFonts w:ascii="Arial" w:hAnsi="Arial" w:cs="Arial"/>
          <w:sz w:val="24"/>
          <w:szCs w:val="24"/>
        </w:rPr>
        <w:t xml:space="preserve">in terms of </w:t>
      </w:r>
      <w:r w:rsidR="00371DCC" w:rsidRPr="00E85C13">
        <w:rPr>
          <w:rFonts w:ascii="Arial" w:hAnsi="Arial" w:cs="Arial"/>
          <w:sz w:val="24"/>
          <w:szCs w:val="24"/>
        </w:rPr>
        <w:t xml:space="preserve">competitive </w:t>
      </w:r>
      <w:r w:rsidR="008A565E" w:rsidRPr="00E85C13">
        <w:rPr>
          <w:rFonts w:ascii="Arial" w:hAnsi="Arial" w:cs="Arial"/>
          <w:sz w:val="24"/>
          <w:szCs w:val="24"/>
        </w:rPr>
        <w:t>product price</w:t>
      </w:r>
      <w:r w:rsidR="00371DCC" w:rsidRPr="00E85C13">
        <w:rPr>
          <w:rFonts w:ascii="Arial" w:hAnsi="Arial" w:cs="Arial"/>
          <w:sz w:val="24"/>
          <w:szCs w:val="24"/>
        </w:rPr>
        <w:t>s</w:t>
      </w:r>
      <w:r w:rsidR="00252D64" w:rsidRPr="00E85C13">
        <w:rPr>
          <w:rFonts w:ascii="Arial" w:hAnsi="Arial" w:cs="Arial"/>
          <w:sz w:val="24"/>
          <w:szCs w:val="24"/>
        </w:rPr>
        <w:t xml:space="preserve">, </w:t>
      </w:r>
      <w:r w:rsidR="008E711A" w:rsidRPr="00E85C13">
        <w:rPr>
          <w:rFonts w:ascii="Arial" w:hAnsi="Arial" w:cs="Arial"/>
          <w:sz w:val="24"/>
          <w:szCs w:val="24"/>
        </w:rPr>
        <w:t xml:space="preserve">great distribution </w:t>
      </w:r>
      <w:r w:rsidR="006616D6">
        <w:rPr>
          <w:rFonts w:ascii="Arial" w:hAnsi="Arial" w:cs="Arial"/>
          <w:sz w:val="24"/>
          <w:szCs w:val="24"/>
        </w:rPr>
        <w:t>channels</w:t>
      </w:r>
      <w:r w:rsidR="00252D64" w:rsidRPr="00E85C13">
        <w:rPr>
          <w:rFonts w:ascii="Arial" w:hAnsi="Arial" w:cs="Arial"/>
          <w:sz w:val="24"/>
          <w:szCs w:val="24"/>
        </w:rPr>
        <w:t xml:space="preserve"> and </w:t>
      </w:r>
      <w:r w:rsidR="006616D6" w:rsidRPr="00E85C13">
        <w:rPr>
          <w:rFonts w:ascii="Arial" w:hAnsi="Arial" w:cs="Arial"/>
          <w:sz w:val="24"/>
          <w:szCs w:val="24"/>
        </w:rPr>
        <w:t>solid</w:t>
      </w:r>
      <w:r w:rsidR="00FA3A16" w:rsidRPr="00E85C13">
        <w:rPr>
          <w:rFonts w:ascii="Arial" w:hAnsi="Arial" w:cs="Arial"/>
          <w:sz w:val="24"/>
          <w:szCs w:val="24"/>
        </w:rPr>
        <w:t xml:space="preserve"> brand name. </w:t>
      </w:r>
      <w:r w:rsidR="00325837" w:rsidRPr="00E85C13">
        <w:rPr>
          <w:rFonts w:ascii="Arial" w:hAnsi="Arial" w:cs="Arial"/>
          <w:sz w:val="24"/>
          <w:szCs w:val="24"/>
        </w:rPr>
        <w:t>Government rules and regulations are also one of the factors</w:t>
      </w:r>
      <w:r w:rsidR="00B85E24" w:rsidRPr="00E85C13">
        <w:rPr>
          <w:rFonts w:ascii="Arial" w:hAnsi="Arial" w:cs="Arial"/>
          <w:sz w:val="24"/>
          <w:szCs w:val="24"/>
        </w:rPr>
        <w:t xml:space="preserve"> which restricts new entrants in the </w:t>
      </w:r>
      <w:r w:rsidR="001A56D5" w:rsidRPr="00E85C13">
        <w:rPr>
          <w:rFonts w:ascii="Arial" w:hAnsi="Arial" w:cs="Arial"/>
          <w:sz w:val="24"/>
          <w:szCs w:val="24"/>
        </w:rPr>
        <w:t xml:space="preserve">industry. </w:t>
      </w:r>
      <w:r w:rsidR="00684C78" w:rsidRPr="00E85C13">
        <w:rPr>
          <w:rFonts w:ascii="Arial" w:hAnsi="Arial" w:cs="Arial"/>
          <w:sz w:val="24"/>
          <w:szCs w:val="24"/>
        </w:rPr>
        <w:t>Ferguson (</w:t>
      </w:r>
      <w:r w:rsidR="00B85E24" w:rsidRPr="00E85C13">
        <w:rPr>
          <w:rFonts w:ascii="Arial" w:hAnsi="Arial" w:cs="Arial"/>
          <w:sz w:val="24"/>
          <w:szCs w:val="24"/>
        </w:rPr>
        <w:t>201</w:t>
      </w:r>
      <w:r w:rsidR="00FD38E1" w:rsidRPr="00E85C13">
        <w:rPr>
          <w:rFonts w:ascii="Arial" w:hAnsi="Arial" w:cs="Arial"/>
          <w:sz w:val="24"/>
          <w:szCs w:val="24"/>
        </w:rPr>
        <w:t>7)</w:t>
      </w:r>
    </w:p>
    <w:p w14:paraId="11CCAC2E" w14:textId="77777777" w:rsidR="00FD38E1" w:rsidRDefault="00FD38E1" w:rsidP="006767D4">
      <w:pPr>
        <w:pStyle w:val="ListParagraph"/>
        <w:spacing w:line="360" w:lineRule="auto"/>
        <w:ind w:left="1080"/>
        <w:jc w:val="both"/>
        <w:rPr>
          <w:rFonts w:ascii="Arial" w:hAnsi="Arial" w:cs="Arial"/>
          <w:sz w:val="24"/>
          <w:szCs w:val="24"/>
        </w:rPr>
      </w:pPr>
    </w:p>
    <w:p w14:paraId="23E86233" w14:textId="77777777" w:rsidR="0018586A" w:rsidRDefault="0018586A" w:rsidP="006767D4">
      <w:pPr>
        <w:pStyle w:val="ListParagraph"/>
        <w:spacing w:line="360" w:lineRule="auto"/>
        <w:ind w:left="0"/>
        <w:jc w:val="both"/>
        <w:rPr>
          <w:rFonts w:ascii="Arial" w:hAnsi="Arial" w:cs="Arial"/>
          <w:sz w:val="24"/>
          <w:szCs w:val="24"/>
        </w:rPr>
      </w:pPr>
    </w:p>
    <w:p w14:paraId="44D1F3CC" w14:textId="77777777" w:rsidR="00463502" w:rsidRDefault="00463502" w:rsidP="006767D4">
      <w:pPr>
        <w:pStyle w:val="ListParagraph"/>
        <w:spacing w:line="360" w:lineRule="auto"/>
        <w:ind w:left="0"/>
        <w:jc w:val="both"/>
        <w:rPr>
          <w:rFonts w:ascii="Arial" w:hAnsi="Arial" w:cs="Arial"/>
          <w:sz w:val="24"/>
          <w:szCs w:val="24"/>
        </w:rPr>
      </w:pPr>
    </w:p>
    <w:p w14:paraId="3F8E432D" w14:textId="77777777" w:rsidR="00463502" w:rsidRDefault="00463502" w:rsidP="006767D4">
      <w:pPr>
        <w:pStyle w:val="ListParagraph"/>
        <w:spacing w:line="360" w:lineRule="auto"/>
        <w:ind w:left="0"/>
        <w:jc w:val="both"/>
        <w:rPr>
          <w:rFonts w:ascii="Arial" w:hAnsi="Arial" w:cs="Arial"/>
          <w:sz w:val="24"/>
          <w:szCs w:val="24"/>
        </w:rPr>
      </w:pPr>
    </w:p>
    <w:p w14:paraId="2EB4F38D" w14:textId="77777777" w:rsidR="001075CB" w:rsidRDefault="001075CB" w:rsidP="006767D4">
      <w:pPr>
        <w:pStyle w:val="ListParagraph"/>
        <w:spacing w:line="360" w:lineRule="auto"/>
        <w:ind w:left="0"/>
        <w:jc w:val="both"/>
        <w:rPr>
          <w:rFonts w:ascii="Arial" w:hAnsi="Arial" w:cs="Arial"/>
          <w:sz w:val="24"/>
          <w:szCs w:val="24"/>
        </w:rPr>
      </w:pPr>
    </w:p>
    <w:p w14:paraId="120672C8" w14:textId="77777777" w:rsidR="001075CB" w:rsidRDefault="001075CB" w:rsidP="006767D4">
      <w:pPr>
        <w:pStyle w:val="ListParagraph"/>
        <w:spacing w:line="360" w:lineRule="auto"/>
        <w:ind w:left="0"/>
        <w:jc w:val="both"/>
        <w:rPr>
          <w:rFonts w:ascii="Arial" w:hAnsi="Arial" w:cs="Arial"/>
          <w:sz w:val="24"/>
          <w:szCs w:val="24"/>
        </w:rPr>
      </w:pPr>
    </w:p>
    <w:p w14:paraId="4403B501" w14:textId="6EF0414F" w:rsidR="00FD38E1" w:rsidRDefault="001D4E9B" w:rsidP="006767D4">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4. </w:t>
      </w:r>
      <w:r w:rsidR="00FD38E1">
        <w:rPr>
          <w:rFonts w:ascii="Arial" w:hAnsi="Arial" w:cs="Arial"/>
          <w:sz w:val="24"/>
          <w:szCs w:val="24"/>
        </w:rPr>
        <w:t>Threats from substitute products</w:t>
      </w:r>
    </w:p>
    <w:p w14:paraId="6B6CBF73" w14:textId="60D40892" w:rsidR="00FD38E1" w:rsidRDefault="00C71F70" w:rsidP="006767D4">
      <w:pPr>
        <w:pStyle w:val="ListParagraph"/>
        <w:spacing w:line="360" w:lineRule="auto"/>
        <w:ind w:left="0"/>
        <w:jc w:val="both"/>
        <w:rPr>
          <w:rFonts w:ascii="Arial" w:hAnsi="Arial" w:cs="Arial"/>
          <w:sz w:val="24"/>
          <w:szCs w:val="24"/>
        </w:rPr>
      </w:pPr>
      <w:r>
        <w:rPr>
          <w:rFonts w:ascii="Arial" w:hAnsi="Arial" w:cs="Arial"/>
          <w:sz w:val="24"/>
          <w:szCs w:val="24"/>
        </w:rPr>
        <w:t>Toyota’s threat for substitute is moderate</w:t>
      </w:r>
      <w:r w:rsidR="00BE3CE1">
        <w:rPr>
          <w:rFonts w:ascii="Arial" w:hAnsi="Arial" w:cs="Arial"/>
          <w:sz w:val="24"/>
          <w:szCs w:val="24"/>
        </w:rPr>
        <w:t>, d</w:t>
      </w:r>
      <w:r w:rsidR="00A86D01" w:rsidRPr="00A86D01">
        <w:rPr>
          <w:rFonts w:ascii="Arial" w:hAnsi="Arial" w:cs="Arial"/>
          <w:sz w:val="24"/>
          <w:szCs w:val="24"/>
        </w:rPr>
        <w:t xml:space="preserve">espite the ever-changing trends in the vehicle business, buyers continue to rely on Toyota's well-known cars. The demand for these cars has </w:t>
      </w:r>
      <w:r w:rsidR="00BE3CE1">
        <w:rPr>
          <w:rFonts w:ascii="Arial" w:hAnsi="Arial" w:cs="Arial"/>
          <w:sz w:val="24"/>
          <w:szCs w:val="24"/>
        </w:rPr>
        <w:t>increased</w:t>
      </w:r>
      <w:r w:rsidR="00A86D01" w:rsidRPr="00A86D01">
        <w:rPr>
          <w:rFonts w:ascii="Arial" w:hAnsi="Arial" w:cs="Arial"/>
          <w:sz w:val="24"/>
          <w:szCs w:val="24"/>
        </w:rPr>
        <w:t>, and Toyota has taken full advantage of the situation.</w:t>
      </w:r>
      <w:r w:rsidR="001F0B2E">
        <w:rPr>
          <w:rFonts w:ascii="Arial" w:hAnsi="Arial" w:cs="Arial"/>
          <w:sz w:val="24"/>
          <w:szCs w:val="24"/>
        </w:rPr>
        <w:t xml:space="preserve"> </w:t>
      </w:r>
      <w:r w:rsidR="00FF4F79">
        <w:rPr>
          <w:rFonts w:ascii="Arial" w:hAnsi="Arial" w:cs="Arial"/>
          <w:sz w:val="24"/>
          <w:szCs w:val="24"/>
        </w:rPr>
        <w:t>However, i</w:t>
      </w:r>
      <w:r w:rsidR="002435D6">
        <w:rPr>
          <w:rFonts w:ascii="Arial" w:hAnsi="Arial" w:cs="Arial"/>
          <w:sz w:val="24"/>
          <w:szCs w:val="24"/>
        </w:rPr>
        <w:t xml:space="preserve">n </w:t>
      </w:r>
      <w:r w:rsidR="004C1F65">
        <w:rPr>
          <w:rFonts w:ascii="Arial" w:hAnsi="Arial" w:cs="Arial"/>
          <w:sz w:val="24"/>
          <w:szCs w:val="24"/>
        </w:rPr>
        <w:t>places</w:t>
      </w:r>
      <w:r w:rsidR="002435D6">
        <w:rPr>
          <w:rFonts w:ascii="Arial" w:hAnsi="Arial" w:cs="Arial"/>
          <w:sz w:val="24"/>
          <w:szCs w:val="24"/>
        </w:rPr>
        <w:t xml:space="preserve"> where many different car</w:t>
      </w:r>
      <w:r w:rsidR="004C1F65">
        <w:rPr>
          <w:rFonts w:ascii="Arial" w:hAnsi="Arial" w:cs="Arial"/>
          <w:sz w:val="24"/>
          <w:szCs w:val="24"/>
        </w:rPr>
        <w:t xml:space="preserve"> </w:t>
      </w:r>
      <w:proofErr w:type="spellStart"/>
      <w:r w:rsidR="004C1F65">
        <w:rPr>
          <w:rFonts w:ascii="Arial" w:hAnsi="Arial" w:cs="Arial"/>
          <w:sz w:val="24"/>
          <w:szCs w:val="24"/>
        </w:rPr>
        <w:t>produsers</w:t>
      </w:r>
      <w:proofErr w:type="spellEnd"/>
      <w:r w:rsidR="002435D6">
        <w:rPr>
          <w:rFonts w:ascii="Arial" w:hAnsi="Arial" w:cs="Arial"/>
          <w:sz w:val="24"/>
          <w:szCs w:val="24"/>
        </w:rPr>
        <w:t xml:space="preserve"> are </w:t>
      </w:r>
      <w:r w:rsidR="00684C78">
        <w:rPr>
          <w:rFonts w:ascii="Arial" w:hAnsi="Arial" w:cs="Arial"/>
          <w:sz w:val="24"/>
          <w:szCs w:val="24"/>
        </w:rPr>
        <w:t>operating,</w:t>
      </w:r>
      <w:r w:rsidR="002435D6">
        <w:rPr>
          <w:rFonts w:ascii="Arial" w:hAnsi="Arial" w:cs="Arial"/>
          <w:sz w:val="24"/>
          <w:szCs w:val="24"/>
        </w:rPr>
        <w:t xml:space="preserve"> and the market is </w:t>
      </w:r>
      <w:r w:rsidR="00EA7C4A">
        <w:rPr>
          <w:rFonts w:ascii="Arial" w:hAnsi="Arial" w:cs="Arial"/>
          <w:sz w:val="24"/>
          <w:szCs w:val="24"/>
        </w:rPr>
        <w:t>oversaturated the threat is higher.</w:t>
      </w:r>
    </w:p>
    <w:p w14:paraId="1BE99091" w14:textId="77777777" w:rsidR="004B44A6" w:rsidRDefault="004B44A6" w:rsidP="006767D4">
      <w:pPr>
        <w:pStyle w:val="ListParagraph"/>
        <w:spacing w:line="360" w:lineRule="auto"/>
        <w:ind w:left="0"/>
        <w:jc w:val="both"/>
        <w:rPr>
          <w:rFonts w:ascii="Arial" w:hAnsi="Arial" w:cs="Arial"/>
          <w:sz w:val="24"/>
          <w:szCs w:val="24"/>
        </w:rPr>
      </w:pPr>
    </w:p>
    <w:p w14:paraId="40A14AA9" w14:textId="5526F835" w:rsidR="00753C50" w:rsidRDefault="001D4E9B" w:rsidP="006767D4">
      <w:pPr>
        <w:pStyle w:val="ListParagraph"/>
        <w:spacing w:line="360" w:lineRule="auto"/>
        <w:ind w:left="0"/>
        <w:jc w:val="both"/>
        <w:rPr>
          <w:rFonts w:ascii="Arial" w:hAnsi="Arial" w:cs="Arial"/>
          <w:sz w:val="24"/>
          <w:szCs w:val="24"/>
        </w:rPr>
      </w:pPr>
      <w:r>
        <w:rPr>
          <w:rFonts w:ascii="Arial" w:hAnsi="Arial" w:cs="Arial"/>
          <w:sz w:val="24"/>
          <w:szCs w:val="24"/>
        </w:rPr>
        <w:t xml:space="preserve">5. </w:t>
      </w:r>
      <w:r w:rsidR="00F46EF6">
        <w:rPr>
          <w:rFonts w:ascii="Arial" w:hAnsi="Arial" w:cs="Arial"/>
          <w:sz w:val="24"/>
          <w:szCs w:val="24"/>
        </w:rPr>
        <w:t>Rivalry of existing players</w:t>
      </w:r>
    </w:p>
    <w:p w14:paraId="493F9439" w14:textId="2165D912" w:rsidR="00753C50" w:rsidRDefault="00753C50" w:rsidP="006767D4">
      <w:pPr>
        <w:pStyle w:val="ListParagraph"/>
        <w:spacing w:line="360" w:lineRule="auto"/>
        <w:ind w:left="0"/>
        <w:jc w:val="both"/>
      </w:pPr>
      <w:r w:rsidRPr="00753C50">
        <w:rPr>
          <w:rFonts w:ascii="Arial" w:hAnsi="Arial" w:cs="Arial"/>
          <w:sz w:val="24"/>
          <w:szCs w:val="24"/>
        </w:rPr>
        <w:t xml:space="preserve"> </w:t>
      </w:r>
      <w:r w:rsidRPr="0036389F">
        <w:rPr>
          <w:rFonts w:ascii="Arial" w:hAnsi="Arial" w:cs="Arial"/>
          <w:sz w:val="24"/>
          <w:szCs w:val="24"/>
        </w:rPr>
        <w:t xml:space="preserve">In the automobile industry, there has been intense </w:t>
      </w:r>
      <w:r>
        <w:rPr>
          <w:rFonts w:ascii="Arial" w:hAnsi="Arial" w:cs="Arial"/>
          <w:sz w:val="24"/>
          <w:szCs w:val="24"/>
        </w:rPr>
        <w:t>and</w:t>
      </w:r>
      <w:r w:rsidRPr="0036389F">
        <w:rPr>
          <w:rFonts w:ascii="Arial" w:hAnsi="Arial" w:cs="Arial"/>
          <w:sz w:val="24"/>
          <w:szCs w:val="24"/>
        </w:rPr>
        <w:t xml:space="preserve"> widespread competition for market share. Consumers' needs and expectations for lower prices on vehicle items have been spurred by this. Despite having a solid cost-cutting strategy, Toyota has faced cost challenges on its products.</w:t>
      </w:r>
      <w:r>
        <w:rPr>
          <w:rFonts w:ascii="Arial" w:hAnsi="Arial" w:cs="Arial"/>
          <w:sz w:val="24"/>
          <w:szCs w:val="24"/>
        </w:rPr>
        <w:t xml:space="preserve"> Toyota has the advantage of differentiated products, and new product design in the industry, which is not easy to beat. </w:t>
      </w:r>
      <w:proofErr w:type="spellStart"/>
      <w:r>
        <w:rPr>
          <w:rFonts w:ascii="Arial" w:hAnsi="Arial" w:cs="Arial"/>
          <w:sz w:val="24"/>
          <w:szCs w:val="24"/>
        </w:rPr>
        <w:t>Fernfort</w:t>
      </w:r>
      <w:proofErr w:type="spellEnd"/>
      <w:r>
        <w:rPr>
          <w:rFonts w:ascii="Arial" w:hAnsi="Arial" w:cs="Arial"/>
          <w:sz w:val="24"/>
          <w:szCs w:val="24"/>
        </w:rPr>
        <w:t xml:space="preserve"> University (2019)</w:t>
      </w:r>
      <w:r w:rsidRPr="00CC6DC0">
        <w:t xml:space="preserve"> </w:t>
      </w:r>
    </w:p>
    <w:p w14:paraId="626273C8" w14:textId="27261A3D" w:rsidR="00F46EF6" w:rsidRDefault="00F46EF6" w:rsidP="006767D4">
      <w:pPr>
        <w:pStyle w:val="ListParagraph"/>
        <w:spacing w:line="360" w:lineRule="auto"/>
        <w:ind w:left="0"/>
        <w:jc w:val="both"/>
        <w:rPr>
          <w:rFonts w:ascii="Arial" w:hAnsi="Arial" w:cs="Arial"/>
          <w:sz w:val="24"/>
          <w:szCs w:val="24"/>
        </w:rPr>
      </w:pPr>
    </w:p>
    <w:p w14:paraId="56008EA2" w14:textId="77777777" w:rsidR="00753C50" w:rsidRDefault="00753C50" w:rsidP="006767D4">
      <w:pPr>
        <w:pStyle w:val="ListParagraph"/>
        <w:spacing w:line="360" w:lineRule="auto"/>
        <w:ind w:left="0"/>
        <w:jc w:val="both"/>
        <w:rPr>
          <w:rFonts w:ascii="Arial" w:hAnsi="Arial" w:cs="Arial"/>
          <w:sz w:val="24"/>
          <w:szCs w:val="24"/>
        </w:rPr>
      </w:pPr>
    </w:p>
    <w:p w14:paraId="4D57EEE1" w14:textId="77777777" w:rsidR="00F46EF6" w:rsidRDefault="00F46EF6" w:rsidP="006767D4">
      <w:pPr>
        <w:pStyle w:val="ListParagraph"/>
        <w:spacing w:line="360" w:lineRule="auto"/>
        <w:ind w:left="0"/>
        <w:jc w:val="both"/>
        <w:rPr>
          <w:rFonts w:ascii="Arial" w:hAnsi="Arial" w:cs="Arial"/>
          <w:sz w:val="24"/>
          <w:szCs w:val="24"/>
        </w:rPr>
      </w:pPr>
    </w:p>
    <w:p w14:paraId="6BD29C5C" w14:textId="5F2DA65C" w:rsidR="00753C50" w:rsidRPr="003B17F3" w:rsidRDefault="00753C50" w:rsidP="006767D4">
      <w:pPr>
        <w:pStyle w:val="Heading1"/>
        <w:spacing w:line="360" w:lineRule="auto"/>
        <w:jc w:val="both"/>
      </w:pPr>
      <w:bookmarkStart w:id="6" w:name="_Toc102648883"/>
      <w:r w:rsidRPr="003B17F3">
        <w:t>Recommendations</w:t>
      </w:r>
      <w:bookmarkEnd w:id="6"/>
    </w:p>
    <w:p w14:paraId="51E2FA65" w14:textId="77777777" w:rsidR="00753C50" w:rsidRDefault="00753C50" w:rsidP="006767D4">
      <w:pPr>
        <w:pStyle w:val="ListParagraph"/>
        <w:spacing w:line="360" w:lineRule="auto"/>
        <w:ind w:left="0"/>
        <w:jc w:val="both"/>
        <w:rPr>
          <w:rFonts w:ascii="Arial" w:hAnsi="Arial" w:cs="Arial"/>
          <w:sz w:val="24"/>
          <w:szCs w:val="24"/>
        </w:rPr>
      </w:pPr>
    </w:p>
    <w:p w14:paraId="44BE025E" w14:textId="7B158EB2" w:rsidR="001E081E" w:rsidRDefault="00630C5D" w:rsidP="006767D4">
      <w:pPr>
        <w:pStyle w:val="ListParagraph"/>
        <w:spacing w:line="360" w:lineRule="auto"/>
        <w:ind w:left="0"/>
        <w:jc w:val="both"/>
        <w:rPr>
          <w:rFonts w:ascii="Arial" w:hAnsi="Arial" w:cs="Arial"/>
          <w:sz w:val="24"/>
          <w:szCs w:val="24"/>
        </w:rPr>
      </w:pPr>
      <w:r w:rsidRPr="00630C5D">
        <w:rPr>
          <w:rFonts w:ascii="Arial" w:hAnsi="Arial" w:cs="Arial"/>
          <w:sz w:val="24"/>
          <w:szCs w:val="24"/>
        </w:rPr>
        <w:t>Toyota should continue to make concerted efforts to strengthen its management platform and boost business value, and it should emphasise</w:t>
      </w:r>
      <w:r w:rsidR="00912CBB">
        <w:rPr>
          <w:rFonts w:ascii="Arial" w:hAnsi="Arial" w:cs="Arial"/>
          <w:sz w:val="24"/>
          <w:szCs w:val="24"/>
        </w:rPr>
        <w:t xml:space="preserve"> on</w:t>
      </w:r>
      <w:r w:rsidRPr="00630C5D">
        <w:rPr>
          <w:rFonts w:ascii="Arial" w:hAnsi="Arial" w:cs="Arial"/>
          <w:sz w:val="24"/>
          <w:szCs w:val="24"/>
        </w:rPr>
        <w:t xml:space="preserve"> business and cost structure changes in order to establish a stable management platform capable of responding quickly to changing market circumstances. It will also benefit from keeping its structure simple by cutting fixed costs and extending its operations in existing markets in developed countries. The corporation should also accelerate its commercial growth into rapidly growing emerging markets by continuously monitoring market circumstances in each part of the world and introducing items that are matched to the features and demands of the market. Another suggestion is to construct production and supply structures in order to obtain the best retail price and delivery while also improving the value chain.</w:t>
      </w:r>
    </w:p>
    <w:p w14:paraId="59FFD1B1" w14:textId="6D0F8AD9" w:rsidR="005A38B9" w:rsidRPr="00DC732E" w:rsidRDefault="005A38B9" w:rsidP="006767D4">
      <w:pPr>
        <w:spacing w:line="360" w:lineRule="auto"/>
        <w:jc w:val="both"/>
        <w:rPr>
          <w:rFonts w:ascii="Arial" w:hAnsi="Arial" w:cs="Arial"/>
          <w:sz w:val="24"/>
          <w:szCs w:val="24"/>
        </w:rPr>
      </w:pPr>
    </w:p>
    <w:p w14:paraId="0554A734" w14:textId="3B86C96A" w:rsidR="00B156F6" w:rsidRPr="003B17F3" w:rsidRDefault="00373B57" w:rsidP="006767D4">
      <w:pPr>
        <w:pStyle w:val="Heading1"/>
        <w:spacing w:line="360" w:lineRule="auto"/>
        <w:jc w:val="both"/>
      </w:pPr>
      <w:bookmarkStart w:id="7" w:name="_Toc102648884"/>
      <w:r w:rsidRPr="003B17F3">
        <w:lastRenderedPageBreak/>
        <w:t>Conclusion</w:t>
      </w:r>
      <w:bookmarkEnd w:id="7"/>
    </w:p>
    <w:p w14:paraId="243CDBA3" w14:textId="77777777" w:rsidR="00FA13F7" w:rsidRDefault="00FA13F7" w:rsidP="006767D4">
      <w:pPr>
        <w:pStyle w:val="ListParagraph"/>
        <w:spacing w:line="360" w:lineRule="auto"/>
        <w:ind w:left="0"/>
        <w:jc w:val="both"/>
        <w:rPr>
          <w:rFonts w:ascii="Arial" w:hAnsi="Arial" w:cs="Arial"/>
          <w:sz w:val="24"/>
          <w:szCs w:val="24"/>
        </w:rPr>
      </w:pPr>
    </w:p>
    <w:p w14:paraId="6FF01663" w14:textId="297D1212" w:rsidR="00373B57" w:rsidRDefault="00FA13F7" w:rsidP="006767D4">
      <w:pPr>
        <w:pStyle w:val="ListParagraph"/>
        <w:spacing w:line="360" w:lineRule="auto"/>
        <w:ind w:left="0"/>
        <w:jc w:val="both"/>
        <w:rPr>
          <w:rFonts w:ascii="Arial" w:hAnsi="Arial" w:cs="Arial"/>
          <w:sz w:val="24"/>
          <w:szCs w:val="24"/>
        </w:rPr>
      </w:pPr>
      <w:r w:rsidRPr="00FA13F7">
        <w:rPr>
          <w:rFonts w:ascii="Arial" w:hAnsi="Arial" w:cs="Arial"/>
          <w:sz w:val="24"/>
          <w:szCs w:val="24"/>
        </w:rPr>
        <w:t xml:space="preserve">Toyota has continued to develop its management platform and raise its corporate worth, as every firm that aspires to enjoy high profit margins should. It has also concentrated on creating and manufacturing environmentally responsible products that are simple to use and satisfy customers' needs. In essence, Toyota has excelled the sector for years, gaining </w:t>
      </w:r>
      <w:r w:rsidR="000F0885" w:rsidRPr="00FA13F7">
        <w:rPr>
          <w:rFonts w:ascii="Arial" w:hAnsi="Arial" w:cs="Arial"/>
          <w:sz w:val="24"/>
          <w:szCs w:val="24"/>
        </w:rPr>
        <w:t>unrivalled</w:t>
      </w:r>
      <w:r w:rsidRPr="00FA13F7">
        <w:rPr>
          <w:rFonts w:ascii="Arial" w:hAnsi="Arial" w:cs="Arial"/>
          <w:sz w:val="24"/>
          <w:szCs w:val="24"/>
        </w:rPr>
        <w:t xml:space="preserve"> </w:t>
      </w:r>
      <w:r w:rsidR="008F67E1">
        <w:rPr>
          <w:rFonts w:ascii="Arial" w:hAnsi="Arial" w:cs="Arial"/>
          <w:sz w:val="24"/>
          <w:szCs w:val="24"/>
        </w:rPr>
        <w:t>h</w:t>
      </w:r>
      <w:r w:rsidR="0041664B">
        <w:rPr>
          <w:rFonts w:ascii="Arial" w:hAnsi="Arial" w:cs="Arial"/>
          <w:sz w:val="24"/>
          <w:szCs w:val="24"/>
        </w:rPr>
        <w:t xml:space="preserve">igh </w:t>
      </w:r>
      <w:r w:rsidRPr="00FA13F7">
        <w:rPr>
          <w:rFonts w:ascii="Arial" w:hAnsi="Arial" w:cs="Arial"/>
          <w:sz w:val="24"/>
          <w:szCs w:val="24"/>
        </w:rPr>
        <w:t xml:space="preserve">market share, and the automaker has more to </w:t>
      </w:r>
      <w:r w:rsidR="00636DD9" w:rsidRPr="00FA13F7">
        <w:rPr>
          <w:rFonts w:ascii="Arial" w:hAnsi="Arial" w:cs="Arial"/>
          <w:sz w:val="24"/>
          <w:szCs w:val="24"/>
        </w:rPr>
        <w:t>offer</w:t>
      </w:r>
      <w:r w:rsidR="001777BD">
        <w:rPr>
          <w:rFonts w:ascii="Arial" w:hAnsi="Arial" w:cs="Arial"/>
          <w:sz w:val="24"/>
          <w:szCs w:val="24"/>
        </w:rPr>
        <w:t xml:space="preserve">. </w:t>
      </w:r>
      <w:r w:rsidR="001777BD" w:rsidRPr="001777BD">
        <w:rPr>
          <w:rFonts w:ascii="Arial" w:hAnsi="Arial" w:cs="Arial"/>
          <w:sz w:val="24"/>
          <w:szCs w:val="24"/>
        </w:rPr>
        <w:t xml:space="preserve">To maintain its market position, the firm must properly address both problems and opportunities. Some of the firm's procedures are in direct reaction to identified dangers. However, further work is necessary to capitalise on present prospects. When paired with efforts to mitigate risks, such initiatives for opportunities can enhance the strategic and long business </w:t>
      </w:r>
      <w:r w:rsidR="00ED3D93" w:rsidRPr="001777BD">
        <w:rPr>
          <w:rFonts w:ascii="Arial" w:hAnsi="Arial" w:cs="Arial"/>
          <w:sz w:val="24"/>
          <w:szCs w:val="24"/>
        </w:rPr>
        <w:t>operation</w:t>
      </w:r>
      <w:r w:rsidR="001777BD" w:rsidRPr="001777BD">
        <w:rPr>
          <w:rFonts w:ascii="Arial" w:hAnsi="Arial" w:cs="Arial"/>
          <w:sz w:val="24"/>
          <w:szCs w:val="24"/>
        </w:rPr>
        <w:t>.</w:t>
      </w:r>
    </w:p>
    <w:p w14:paraId="5AC8E6AA" w14:textId="77777777" w:rsidR="008D34AC" w:rsidRDefault="008D34AC" w:rsidP="006767D4">
      <w:pPr>
        <w:pStyle w:val="ListParagraph"/>
        <w:spacing w:line="360" w:lineRule="auto"/>
        <w:ind w:left="0"/>
        <w:jc w:val="both"/>
        <w:rPr>
          <w:rFonts w:ascii="Arial" w:hAnsi="Arial" w:cs="Arial"/>
          <w:sz w:val="24"/>
          <w:szCs w:val="24"/>
        </w:rPr>
      </w:pPr>
    </w:p>
    <w:p w14:paraId="5B2BE4EB" w14:textId="77777777" w:rsidR="008D34AC" w:rsidRDefault="008D34AC" w:rsidP="006767D4">
      <w:pPr>
        <w:pStyle w:val="ListParagraph"/>
        <w:spacing w:line="360" w:lineRule="auto"/>
        <w:ind w:left="0"/>
        <w:jc w:val="both"/>
        <w:rPr>
          <w:rFonts w:ascii="Arial" w:hAnsi="Arial" w:cs="Arial"/>
          <w:sz w:val="24"/>
          <w:szCs w:val="24"/>
        </w:rPr>
      </w:pPr>
    </w:p>
    <w:p w14:paraId="73F4A8EA" w14:textId="77777777" w:rsidR="008D34AC" w:rsidRDefault="008D34AC" w:rsidP="006767D4">
      <w:pPr>
        <w:pStyle w:val="ListParagraph"/>
        <w:spacing w:line="360" w:lineRule="auto"/>
        <w:ind w:left="0"/>
        <w:jc w:val="both"/>
        <w:rPr>
          <w:rFonts w:ascii="Arial" w:hAnsi="Arial" w:cs="Arial"/>
          <w:sz w:val="24"/>
          <w:szCs w:val="24"/>
        </w:rPr>
      </w:pPr>
    </w:p>
    <w:p w14:paraId="1A8F8AA0" w14:textId="77777777" w:rsidR="008D34AC" w:rsidRDefault="008D34AC" w:rsidP="006767D4">
      <w:pPr>
        <w:pStyle w:val="ListParagraph"/>
        <w:spacing w:line="360" w:lineRule="auto"/>
        <w:ind w:left="0"/>
        <w:jc w:val="both"/>
        <w:rPr>
          <w:rFonts w:ascii="Arial" w:hAnsi="Arial" w:cs="Arial"/>
          <w:sz w:val="24"/>
          <w:szCs w:val="24"/>
        </w:rPr>
      </w:pPr>
    </w:p>
    <w:p w14:paraId="057E4095" w14:textId="77777777" w:rsidR="008D34AC" w:rsidRDefault="008D34AC" w:rsidP="006767D4">
      <w:pPr>
        <w:pStyle w:val="ListParagraph"/>
        <w:spacing w:line="360" w:lineRule="auto"/>
        <w:ind w:left="0"/>
        <w:jc w:val="both"/>
        <w:rPr>
          <w:rFonts w:ascii="Arial" w:hAnsi="Arial" w:cs="Arial"/>
          <w:sz w:val="24"/>
          <w:szCs w:val="24"/>
        </w:rPr>
      </w:pPr>
    </w:p>
    <w:p w14:paraId="4D41C69B" w14:textId="77777777" w:rsidR="008D34AC" w:rsidRDefault="008D34AC" w:rsidP="006767D4">
      <w:pPr>
        <w:pStyle w:val="ListParagraph"/>
        <w:spacing w:line="360" w:lineRule="auto"/>
        <w:ind w:left="0"/>
        <w:jc w:val="both"/>
        <w:rPr>
          <w:rFonts w:ascii="Arial" w:hAnsi="Arial" w:cs="Arial"/>
          <w:sz w:val="24"/>
          <w:szCs w:val="24"/>
        </w:rPr>
      </w:pPr>
    </w:p>
    <w:p w14:paraId="614460BD" w14:textId="77777777" w:rsidR="008D34AC" w:rsidRDefault="008D34AC" w:rsidP="006767D4">
      <w:pPr>
        <w:pStyle w:val="ListParagraph"/>
        <w:spacing w:line="360" w:lineRule="auto"/>
        <w:ind w:left="0"/>
        <w:jc w:val="both"/>
        <w:rPr>
          <w:rFonts w:ascii="Arial" w:hAnsi="Arial" w:cs="Arial"/>
          <w:sz w:val="24"/>
          <w:szCs w:val="24"/>
        </w:rPr>
      </w:pPr>
    </w:p>
    <w:p w14:paraId="284A1A82" w14:textId="77777777" w:rsidR="008D34AC" w:rsidRDefault="008D34AC" w:rsidP="006767D4">
      <w:pPr>
        <w:pStyle w:val="ListParagraph"/>
        <w:spacing w:line="360" w:lineRule="auto"/>
        <w:ind w:left="0"/>
        <w:jc w:val="both"/>
        <w:rPr>
          <w:rFonts w:ascii="Arial" w:hAnsi="Arial" w:cs="Arial"/>
          <w:sz w:val="24"/>
          <w:szCs w:val="24"/>
        </w:rPr>
      </w:pPr>
    </w:p>
    <w:p w14:paraId="5C2C0DD3" w14:textId="77777777" w:rsidR="008D34AC" w:rsidRDefault="008D34AC" w:rsidP="006767D4">
      <w:pPr>
        <w:pStyle w:val="ListParagraph"/>
        <w:spacing w:line="360" w:lineRule="auto"/>
        <w:ind w:left="0"/>
        <w:jc w:val="both"/>
        <w:rPr>
          <w:rFonts w:ascii="Arial" w:hAnsi="Arial" w:cs="Arial"/>
          <w:sz w:val="24"/>
          <w:szCs w:val="24"/>
        </w:rPr>
      </w:pPr>
    </w:p>
    <w:p w14:paraId="108A6C0F" w14:textId="77777777" w:rsidR="008D34AC" w:rsidRDefault="008D34AC" w:rsidP="006767D4">
      <w:pPr>
        <w:pStyle w:val="ListParagraph"/>
        <w:spacing w:line="360" w:lineRule="auto"/>
        <w:ind w:left="0"/>
        <w:jc w:val="both"/>
        <w:rPr>
          <w:rFonts w:ascii="Arial" w:hAnsi="Arial" w:cs="Arial"/>
          <w:sz w:val="24"/>
          <w:szCs w:val="24"/>
        </w:rPr>
      </w:pPr>
    </w:p>
    <w:p w14:paraId="707C4B22" w14:textId="77777777" w:rsidR="008D34AC" w:rsidRDefault="008D34AC" w:rsidP="006767D4">
      <w:pPr>
        <w:pStyle w:val="ListParagraph"/>
        <w:spacing w:line="360" w:lineRule="auto"/>
        <w:ind w:left="0"/>
        <w:jc w:val="both"/>
        <w:rPr>
          <w:rFonts w:ascii="Arial" w:hAnsi="Arial" w:cs="Arial"/>
          <w:sz w:val="24"/>
          <w:szCs w:val="24"/>
        </w:rPr>
      </w:pPr>
    </w:p>
    <w:p w14:paraId="55D18604" w14:textId="77777777" w:rsidR="008D34AC" w:rsidRDefault="008D34AC" w:rsidP="006767D4">
      <w:pPr>
        <w:pStyle w:val="ListParagraph"/>
        <w:spacing w:line="360" w:lineRule="auto"/>
        <w:ind w:left="0"/>
        <w:jc w:val="both"/>
        <w:rPr>
          <w:rFonts w:ascii="Arial" w:hAnsi="Arial" w:cs="Arial"/>
          <w:sz w:val="24"/>
          <w:szCs w:val="24"/>
        </w:rPr>
      </w:pPr>
    </w:p>
    <w:p w14:paraId="5E21D690" w14:textId="77777777" w:rsidR="008D34AC" w:rsidRDefault="008D34AC" w:rsidP="006767D4">
      <w:pPr>
        <w:pStyle w:val="ListParagraph"/>
        <w:spacing w:line="360" w:lineRule="auto"/>
        <w:ind w:left="0"/>
        <w:jc w:val="both"/>
        <w:rPr>
          <w:rFonts w:ascii="Arial" w:hAnsi="Arial" w:cs="Arial"/>
          <w:sz w:val="24"/>
          <w:szCs w:val="24"/>
        </w:rPr>
      </w:pPr>
    </w:p>
    <w:p w14:paraId="1FD43004" w14:textId="77777777" w:rsidR="008D34AC" w:rsidRDefault="008D34AC" w:rsidP="006767D4">
      <w:pPr>
        <w:pStyle w:val="ListParagraph"/>
        <w:spacing w:line="360" w:lineRule="auto"/>
        <w:ind w:left="0"/>
        <w:jc w:val="both"/>
        <w:rPr>
          <w:rFonts w:ascii="Arial" w:hAnsi="Arial" w:cs="Arial"/>
          <w:sz w:val="24"/>
          <w:szCs w:val="24"/>
        </w:rPr>
      </w:pPr>
    </w:p>
    <w:p w14:paraId="137C928A" w14:textId="77777777" w:rsidR="008D34AC" w:rsidRDefault="008D34AC" w:rsidP="006767D4">
      <w:pPr>
        <w:pStyle w:val="ListParagraph"/>
        <w:spacing w:line="360" w:lineRule="auto"/>
        <w:ind w:left="0"/>
        <w:jc w:val="both"/>
        <w:rPr>
          <w:rFonts w:ascii="Arial" w:hAnsi="Arial" w:cs="Arial"/>
          <w:sz w:val="24"/>
          <w:szCs w:val="24"/>
        </w:rPr>
      </w:pPr>
    </w:p>
    <w:p w14:paraId="46EC01C7" w14:textId="77777777" w:rsidR="003E2444" w:rsidRDefault="003E2444" w:rsidP="006767D4">
      <w:pPr>
        <w:pStyle w:val="ListParagraph"/>
        <w:spacing w:line="360" w:lineRule="auto"/>
        <w:ind w:left="0"/>
        <w:jc w:val="both"/>
        <w:rPr>
          <w:rFonts w:ascii="Arial" w:hAnsi="Arial" w:cs="Arial"/>
          <w:sz w:val="24"/>
          <w:szCs w:val="24"/>
        </w:rPr>
      </w:pPr>
    </w:p>
    <w:p w14:paraId="416BC77D" w14:textId="77777777" w:rsidR="001075CB" w:rsidRDefault="001075CB" w:rsidP="006767D4">
      <w:pPr>
        <w:pStyle w:val="ListParagraph"/>
        <w:spacing w:line="360" w:lineRule="auto"/>
        <w:ind w:left="0"/>
        <w:jc w:val="both"/>
        <w:rPr>
          <w:rFonts w:ascii="Arial" w:hAnsi="Arial" w:cs="Arial"/>
          <w:sz w:val="24"/>
          <w:szCs w:val="24"/>
        </w:rPr>
      </w:pPr>
    </w:p>
    <w:p w14:paraId="0CC7D97B" w14:textId="77777777" w:rsidR="001075CB" w:rsidRDefault="001075CB" w:rsidP="006767D4">
      <w:pPr>
        <w:pStyle w:val="ListParagraph"/>
        <w:spacing w:line="360" w:lineRule="auto"/>
        <w:ind w:left="0"/>
        <w:jc w:val="both"/>
        <w:rPr>
          <w:rFonts w:ascii="Arial" w:hAnsi="Arial" w:cs="Arial"/>
          <w:sz w:val="24"/>
          <w:szCs w:val="24"/>
        </w:rPr>
      </w:pPr>
    </w:p>
    <w:p w14:paraId="7974D6E9" w14:textId="77777777" w:rsidR="003E2444" w:rsidRDefault="003E2444" w:rsidP="006767D4">
      <w:pPr>
        <w:pStyle w:val="ListParagraph"/>
        <w:spacing w:line="360" w:lineRule="auto"/>
        <w:ind w:left="0"/>
        <w:jc w:val="both"/>
        <w:rPr>
          <w:rFonts w:ascii="Arial" w:hAnsi="Arial" w:cs="Arial"/>
          <w:sz w:val="24"/>
          <w:szCs w:val="24"/>
        </w:rPr>
      </w:pPr>
    </w:p>
    <w:p w14:paraId="205EFFA3" w14:textId="71002026" w:rsidR="00BF536C" w:rsidRDefault="009F5FB7" w:rsidP="006767D4">
      <w:pPr>
        <w:pStyle w:val="Heading1"/>
        <w:spacing w:line="360" w:lineRule="auto"/>
        <w:jc w:val="both"/>
      </w:pPr>
      <w:bookmarkStart w:id="8" w:name="_Toc102648885"/>
      <w:r>
        <w:lastRenderedPageBreak/>
        <w:t>Reference list</w:t>
      </w:r>
      <w:bookmarkEnd w:id="8"/>
    </w:p>
    <w:p w14:paraId="1AE626CE" w14:textId="77777777" w:rsidR="00E33566" w:rsidRDefault="0057195E" w:rsidP="00E33566">
      <w:pPr>
        <w:pStyle w:val="ListParagraph"/>
        <w:spacing w:line="360" w:lineRule="auto"/>
        <w:ind w:left="0"/>
        <w:jc w:val="both"/>
        <w:rPr>
          <w:color w:val="0000FF"/>
          <w:u w:val="single"/>
        </w:rPr>
      </w:pPr>
      <w:hyperlink r:id="rId10" w:history="1">
        <w:r w:rsidR="00E33566" w:rsidRPr="00E33566">
          <w:rPr>
            <w:color w:val="0000FF"/>
            <w:u w:val="single"/>
          </w:rPr>
          <w:t>TheGrowthoftheAutomobileIndustry-ToyotasDominanceinUnitedStates.pdf - See discussions, stats, and author profiles for this publication at: | Course Hero</w:t>
        </w:r>
      </w:hyperlink>
    </w:p>
    <w:p w14:paraId="0D8DEE77" w14:textId="77777777" w:rsidR="005F5C90" w:rsidRPr="00296758" w:rsidRDefault="0057195E" w:rsidP="006767D4">
      <w:pPr>
        <w:spacing w:line="360" w:lineRule="auto"/>
        <w:jc w:val="both"/>
        <w:rPr>
          <w:rFonts w:ascii="Arial" w:hAnsi="Arial" w:cs="Arial"/>
          <w:sz w:val="24"/>
          <w:szCs w:val="24"/>
        </w:rPr>
      </w:pPr>
      <w:hyperlink r:id="rId11" w:history="1">
        <w:r w:rsidR="005F5C90" w:rsidRPr="00296758">
          <w:rPr>
            <w:color w:val="0000FF"/>
            <w:u w:val="single"/>
          </w:rPr>
          <w:t>TICOReport2020_E_full.pdf (toyota-industries.com)</w:t>
        </w:r>
      </w:hyperlink>
    </w:p>
    <w:p w14:paraId="6EA4D19E" w14:textId="7A5F0D02" w:rsidR="009F5FB7" w:rsidRDefault="0057195E" w:rsidP="006767D4">
      <w:pPr>
        <w:spacing w:line="360" w:lineRule="auto"/>
        <w:jc w:val="both"/>
      </w:pPr>
      <w:hyperlink r:id="rId12" w:history="1">
        <w:r w:rsidR="00444FBC" w:rsidRPr="00444FBC">
          <w:rPr>
            <w:color w:val="0000FF"/>
            <w:u w:val="single"/>
          </w:rPr>
          <w:t xml:space="preserve">Toyota’s Five Forces Analysis (Porter’s Model) - </w:t>
        </w:r>
        <w:proofErr w:type="spellStart"/>
        <w:r w:rsidR="00444FBC" w:rsidRPr="00444FBC">
          <w:rPr>
            <w:color w:val="0000FF"/>
            <w:u w:val="single"/>
          </w:rPr>
          <w:t>Panmore</w:t>
        </w:r>
        <w:proofErr w:type="spellEnd"/>
        <w:r w:rsidR="00444FBC" w:rsidRPr="00444FBC">
          <w:rPr>
            <w:color w:val="0000FF"/>
            <w:u w:val="single"/>
          </w:rPr>
          <w:t xml:space="preserve"> Institute</w:t>
        </w:r>
      </w:hyperlink>
    </w:p>
    <w:p w14:paraId="66864FEE" w14:textId="7DEFD5F6" w:rsidR="009F5FB7" w:rsidRPr="009F5FB7" w:rsidRDefault="0057195E" w:rsidP="006767D4">
      <w:pPr>
        <w:spacing w:line="360" w:lineRule="auto"/>
        <w:jc w:val="both"/>
      </w:pPr>
      <w:hyperlink r:id="rId13" w:history="1">
        <w:r w:rsidR="00810543" w:rsidRPr="00810543">
          <w:rPr>
            <w:color w:val="0000FF"/>
            <w:u w:val="single"/>
          </w:rPr>
          <w:t>Toyota Motor Corporation Porter Five (5) Forces &amp; Industry Analysis [Strategy] (fernfortuniversity.com)</w:t>
        </w:r>
      </w:hyperlink>
    </w:p>
    <w:p w14:paraId="2DC0EE82" w14:textId="77777777" w:rsidR="00E33566" w:rsidRDefault="0057195E" w:rsidP="006767D4">
      <w:pPr>
        <w:pStyle w:val="ListParagraph"/>
        <w:spacing w:line="360" w:lineRule="auto"/>
        <w:ind w:left="0"/>
        <w:jc w:val="both"/>
        <w:rPr>
          <w:color w:val="0000FF"/>
          <w:u w:val="single"/>
        </w:rPr>
      </w:pPr>
      <w:hyperlink r:id="rId14" w:history="1">
        <w:r w:rsidR="006B78E4" w:rsidRPr="006B78E4">
          <w:rPr>
            <w:color w:val="0000FF"/>
            <w:u w:val="single"/>
          </w:rPr>
          <w:t>Toyota SWOT Analysis 2021: Quick Reference Guide (pestleanalysis.com)</w:t>
        </w:r>
      </w:hyperlink>
    </w:p>
    <w:p w14:paraId="5D9C23D6" w14:textId="223E48AD" w:rsidR="00E526ED" w:rsidRPr="00296758" w:rsidRDefault="0057195E" w:rsidP="006767D4">
      <w:pPr>
        <w:spacing w:line="360" w:lineRule="auto"/>
        <w:jc w:val="both"/>
        <w:rPr>
          <w:rFonts w:ascii="Arial" w:hAnsi="Arial" w:cs="Arial"/>
          <w:sz w:val="24"/>
          <w:szCs w:val="24"/>
        </w:rPr>
      </w:pPr>
      <w:hyperlink r:id="rId15" w:history="1">
        <w:r w:rsidR="005670DF" w:rsidRPr="00296758">
          <w:rPr>
            <w:color w:val="0000FF"/>
            <w:u w:val="single"/>
          </w:rPr>
          <w:t>Sustainability Data Book | Report Library | Sustainability | Toyota Motor Corporation Official Global Website</w:t>
        </w:r>
      </w:hyperlink>
    </w:p>
    <w:p w14:paraId="539ABD59" w14:textId="20E92EB9" w:rsidR="004971BC" w:rsidRDefault="0057195E" w:rsidP="006767D4">
      <w:pPr>
        <w:spacing w:line="360" w:lineRule="auto"/>
        <w:jc w:val="both"/>
        <w:rPr>
          <w:rFonts w:ascii="Arial" w:hAnsi="Arial" w:cs="Arial"/>
          <w:sz w:val="44"/>
          <w:szCs w:val="44"/>
        </w:rPr>
      </w:pPr>
      <w:hyperlink r:id="rId16" w:history="1">
        <w:r w:rsidR="005F5C90" w:rsidRPr="00373507">
          <w:rPr>
            <w:color w:val="0000FF"/>
          </w:rPr>
          <w:t>V</w:t>
        </w:r>
        <w:r w:rsidR="005F5C90" w:rsidRPr="00992253">
          <w:rPr>
            <w:rStyle w:val="Hyperlink"/>
          </w:rPr>
          <w:t>olkman, E. (2012). The Daily Finance. Available at: http://www.dailyfinance.com/2012/10/12/toyotas-got-bigger-problems-than-the-recall/ - Google Search</w:t>
        </w:r>
      </w:hyperlink>
    </w:p>
    <w:p w14:paraId="1940943C" w14:textId="34017175" w:rsidR="00857B09" w:rsidRDefault="00857B09" w:rsidP="006767D4">
      <w:pPr>
        <w:spacing w:line="360" w:lineRule="auto"/>
        <w:jc w:val="both"/>
        <w:rPr>
          <w:rFonts w:ascii="Arial" w:hAnsi="Arial" w:cs="Arial"/>
          <w:sz w:val="24"/>
          <w:szCs w:val="24"/>
        </w:rPr>
      </w:pPr>
    </w:p>
    <w:p w14:paraId="1BCB9B57" w14:textId="268E8722" w:rsidR="00857B09" w:rsidRPr="00A27407" w:rsidRDefault="00857B09" w:rsidP="006767D4">
      <w:pPr>
        <w:spacing w:line="360" w:lineRule="auto"/>
        <w:jc w:val="both"/>
        <w:rPr>
          <w:rFonts w:ascii="Arial" w:hAnsi="Arial" w:cs="Arial"/>
          <w:sz w:val="24"/>
          <w:szCs w:val="24"/>
        </w:rPr>
      </w:pPr>
    </w:p>
    <w:p w14:paraId="55727BED" w14:textId="06123193" w:rsidR="00927A61" w:rsidRPr="00A27407" w:rsidRDefault="00927A61" w:rsidP="006767D4">
      <w:pPr>
        <w:spacing w:line="360" w:lineRule="auto"/>
        <w:jc w:val="both"/>
        <w:rPr>
          <w:rFonts w:ascii="Arial" w:hAnsi="Arial" w:cs="Arial"/>
          <w:sz w:val="24"/>
          <w:szCs w:val="24"/>
        </w:rPr>
      </w:pPr>
    </w:p>
    <w:p w14:paraId="09CF2A09" w14:textId="6B8C59AF" w:rsidR="00927A61" w:rsidRPr="00A27407" w:rsidRDefault="00927A61" w:rsidP="006767D4">
      <w:pPr>
        <w:spacing w:line="360" w:lineRule="auto"/>
        <w:jc w:val="both"/>
        <w:rPr>
          <w:rFonts w:ascii="Arial" w:hAnsi="Arial" w:cs="Arial"/>
          <w:sz w:val="24"/>
          <w:szCs w:val="24"/>
        </w:rPr>
      </w:pPr>
    </w:p>
    <w:p w14:paraId="0259742E" w14:textId="069172E3" w:rsidR="00927A61" w:rsidRPr="00A27407" w:rsidRDefault="00927A61" w:rsidP="006767D4">
      <w:pPr>
        <w:spacing w:line="360" w:lineRule="auto"/>
        <w:jc w:val="both"/>
        <w:rPr>
          <w:rFonts w:ascii="Arial" w:hAnsi="Arial" w:cs="Arial"/>
          <w:sz w:val="24"/>
          <w:szCs w:val="24"/>
        </w:rPr>
      </w:pPr>
    </w:p>
    <w:p w14:paraId="7599BDD9" w14:textId="261519BB" w:rsidR="00927A61" w:rsidRPr="00A27407" w:rsidRDefault="00927A61" w:rsidP="006767D4">
      <w:pPr>
        <w:spacing w:line="360" w:lineRule="auto"/>
        <w:jc w:val="both"/>
        <w:rPr>
          <w:rFonts w:ascii="Arial" w:hAnsi="Arial" w:cs="Arial"/>
          <w:sz w:val="24"/>
          <w:szCs w:val="24"/>
        </w:rPr>
      </w:pPr>
    </w:p>
    <w:p w14:paraId="1288E3FE" w14:textId="7D3C3604" w:rsidR="00927A61" w:rsidRDefault="00927A61" w:rsidP="006767D4">
      <w:pPr>
        <w:spacing w:line="360" w:lineRule="auto"/>
        <w:jc w:val="both"/>
        <w:rPr>
          <w:sz w:val="24"/>
          <w:szCs w:val="24"/>
        </w:rPr>
      </w:pPr>
    </w:p>
    <w:p w14:paraId="55E26892" w14:textId="69D28F50" w:rsidR="00927A61" w:rsidRDefault="00927A61" w:rsidP="006767D4">
      <w:pPr>
        <w:spacing w:line="360" w:lineRule="auto"/>
        <w:jc w:val="both"/>
        <w:rPr>
          <w:sz w:val="24"/>
          <w:szCs w:val="24"/>
        </w:rPr>
      </w:pPr>
    </w:p>
    <w:p w14:paraId="4DD0EDF1" w14:textId="77777777" w:rsidR="00927A61" w:rsidRDefault="00927A61" w:rsidP="006767D4">
      <w:pPr>
        <w:spacing w:line="360" w:lineRule="auto"/>
        <w:jc w:val="both"/>
        <w:rPr>
          <w:sz w:val="24"/>
          <w:szCs w:val="24"/>
        </w:rPr>
      </w:pPr>
    </w:p>
    <w:p w14:paraId="772A5124" w14:textId="6B49EF53" w:rsidR="00927A61" w:rsidRDefault="00927A61" w:rsidP="006767D4">
      <w:pPr>
        <w:spacing w:line="360" w:lineRule="auto"/>
        <w:jc w:val="both"/>
        <w:rPr>
          <w:sz w:val="24"/>
          <w:szCs w:val="24"/>
        </w:rPr>
      </w:pPr>
    </w:p>
    <w:p w14:paraId="6A4654D4" w14:textId="5EAF1FC5" w:rsidR="00927A61" w:rsidRPr="00A712AB" w:rsidRDefault="00927A61" w:rsidP="006767D4">
      <w:pPr>
        <w:spacing w:line="360" w:lineRule="auto"/>
        <w:jc w:val="both"/>
        <w:rPr>
          <w:sz w:val="24"/>
          <w:szCs w:val="24"/>
        </w:rPr>
      </w:pPr>
    </w:p>
    <w:sectPr w:rsidR="00927A61" w:rsidRPr="00A712A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F5922" w14:textId="77777777" w:rsidR="0057195E" w:rsidRDefault="0057195E" w:rsidP="00927A61">
      <w:pPr>
        <w:spacing w:after="0" w:line="240" w:lineRule="auto"/>
      </w:pPr>
      <w:r>
        <w:separator/>
      </w:r>
    </w:p>
  </w:endnote>
  <w:endnote w:type="continuationSeparator" w:id="0">
    <w:p w14:paraId="6765F590" w14:textId="77777777" w:rsidR="0057195E" w:rsidRDefault="0057195E" w:rsidP="00927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812783"/>
      <w:docPartObj>
        <w:docPartGallery w:val="Page Numbers (Bottom of Page)"/>
        <w:docPartUnique/>
      </w:docPartObj>
    </w:sdtPr>
    <w:sdtEndPr>
      <w:rPr>
        <w:noProof/>
      </w:rPr>
    </w:sdtEndPr>
    <w:sdtContent>
      <w:p w14:paraId="6F788028" w14:textId="3EAEE651" w:rsidR="00927A61" w:rsidRDefault="00927A61">
        <w:pPr>
          <w:pStyle w:val="Footer"/>
        </w:pPr>
        <w:r>
          <w:fldChar w:fldCharType="begin"/>
        </w:r>
        <w:r>
          <w:instrText xml:space="preserve"> PAGE   \* MERGEFORMAT </w:instrText>
        </w:r>
        <w:r>
          <w:fldChar w:fldCharType="separate"/>
        </w:r>
        <w:r>
          <w:rPr>
            <w:noProof/>
          </w:rPr>
          <w:t>2</w:t>
        </w:r>
        <w:r>
          <w:rPr>
            <w:noProof/>
          </w:rPr>
          <w:fldChar w:fldCharType="end"/>
        </w:r>
      </w:p>
    </w:sdtContent>
  </w:sdt>
  <w:p w14:paraId="63E80D16" w14:textId="77777777" w:rsidR="00927A61" w:rsidRDefault="00927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77583" w14:textId="77777777" w:rsidR="0057195E" w:rsidRDefault="0057195E" w:rsidP="00927A61">
      <w:pPr>
        <w:spacing w:after="0" w:line="240" w:lineRule="auto"/>
      </w:pPr>
      <w:r>
        <w:separator/>
      </w:r>
    </w:p>
  </w:footnote>
  <w:footnote w:type="continuationSeparator" w:id="0">
    <w:p w14:paraId="7C272C94" w14:textId="77777777" w:rsidR="0057195E" w:rsidRDefault="0057195E" w:rsidP="00927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3D3"/>
    <w:multiLevelType w:val="hybridMultilevel"/>
    <w:tmpl w:val="3252EA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E4262D"/>
    <w:multiLevelType w:val="hybridMultilevel"/>
    <w:tmpl w:val="9A0C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A57A5"/>
    <w:multiLevelType w:val="hybridMultilevel"/>
    <w:tmpl w:val="2F2628B8"/>
    <w:lvl w:ilvl="0" w:tplc="676298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914880"/>
    <w:multiLevelType w:val="hybridMultilevel"/>
    <w:tmpl w:val="ABC42DEA"/>
    <w:lvl w:ilvl="0" w:tplc="57DAD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B2965"/>
    <w:multiLevelType w:val="hybridMultilevel"/>
    <w:tmpl w:val="185ABC0C"/>
    <w:lvl w:ilvl="0" w:tplc="512EE6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D23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1A7402"/>
    <w:multiLevelType w:val="hybridMultilevel"/>
    <w:tmpl w:val="CD40B34C"/>
    <w:lvl w:ilvl="0" w:tplc="AF12B4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0945AC"/>
    <w:multiLevelType w:val="hybridMultilevel"/>
    <w:tmpl w:val="2CC2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C4316"/>
    <w:multiLevelType w:val="hybridMultilevel"/>
    <w:tmpl w:val="E312ADCA"/>
    <w:lvl w:ilvl="0" w:tplc="F9AA99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A63F5"/>
    <w:multiLevelType w:val="hybridMultilevel"/>
    <w:tmpl w:val="030A05B6"/>
    <w:lvl w:ilvl="0" w:tplc="D07E0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F7670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619B439E"/>
    <w:multiLevelType w:val="hybridMultilevel"/>
    <w:tmpl w:val="79D45BB0"/>
    <w:lvl w:ilvl="0" w:tplc="5AD04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735A66"/>
    <w:multiLevelType w:val="hybridMultilevel"/>
    <w:tmpl w:val="2C7A8C14"/>
    <w:lvl w:ilvl="0" w:tplc="7C065B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322635"/>
    <w:multiLevelType w:val="hybridMultilevel"/>
    <w:tmpl w:val="A2E01CDE"/>
    <w:lvl w:ilvl="0" w:tplc="7C568C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1249FE"/>
    <w:multiLevelType w:val="hybridMultilevel"/>
    <w:tmpl w:val="B2922CE6"/>
    <w:lvl w:ilvl="0" w:tplc="39BA1B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090957">
    <w:abstractNumId w:val="6"/>
  </w:num>
  <w:num w:numId="2" w16cid:durableId="41634659">
    <w:abstractNumId w:val="5"/>
  </w:num>
  <w:num w:numId="3" w16cid:durableId="83041420">
    <w:abstractNumId w:val="10"/>
  </w:num>
  <w:num w:numId="4" w16cid:durableId="477110637">
    <w:abstractNumId w:val="14"/>
  </w:num>
  <w:num w:numId="5" w16cid:durableId="1211572013">
    <w:abstractNumId w:val="2"/>
  </w:num>
  <w:num w:numId="6" w16cid:durableId="836727633">
    <w:abstractNumId w:val="4"/>
  </w:num>
  <w:num w:numId="7" w16cid:durableId="1316226919">
    <w:abstractNumId w:val="3"/>
  </w:num>
  <w:num w:numId="8" w16cid:durableId="114570028">
    <w:abstractNumId w:val="9"/>
  </w:num>
  <w:num w:numId="9" w16cid:durableId="981885239">
    <w:abstractNumId w:val="12"/>
  </w:num>
  <w:num w:numId="10" w16cid:durableId="167838683">
    <w:abstractNumId w:val="0"/>
  </w:num>
  <w:num w:numId="11" w16cid:durableId="122313807">
    <w:abstractNumId w:val="8"/>
  </w:num>
  <w:num w:numId="12" w16cid:durableId="434636672">
    <w:abstractNumId w:val="7"/>
  </w:num>
  <w:num w:numId="13" w16cid:durableId="1297948113">
    <w:abstractNumId w:val="1"/>
  </w:num>
  <w:num w:numId="14" w16cid:durableId="642781128">
    <w:abstractNumId w:val="11"/>
  </w:num>
  <w:num w:numId="15" w16cid:durableId="12389072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5BB3"/>
    <w:rsid w:val="000003B4"/>
    <w:rsid w:val="000041F2"/>
    <w:rsid w:val="00004D83"/>
    <w:rsid w:val="000057F1"/>
    <w:rsid w:val="00006657"/>
    <w:rsid w:val="000113AE"/>
    <w:rsid w:val="000159F8"/>
    <w:rsid w:val="00042602"/>
    <w:rsid w:val="0004352B"/>
    <w:rsid w:val="00050261"/>
    <w:rsid w:val="000539E0"/>
    <w:rsid w:val="00055DDF"/>
    <w:rsid w:val="000577DE"/>
    <w:rsid w:val="00077F1E"/>
    <w:rsid w:val="00082809"/>
    <w:rsid w:val="00086624"/>
    <w:rsid w:val="00090250"/>
    <w:rsid w:val="00097190"/>
    <w:rsid w:val="000A28C2"/>
    <w:rsid w:val="000A6D64"/>
    <w:rsid w:val="000B4E73"/>
    <w:rsid w:val="000C23AF"/>
    <w:rsid w:val="000C59ED"/>
    <w:rsid w:val="000D19F0"/>
    <w:rsid w:val="000D541F"/>
    <w:rsid w:val="000E066E"/>
    <w:rsid w:val="000E4604"/>
    <w:rsid w:val="000F0885"/>
    <w:rsid w:val="001075CB"/>
    <w:rsid w:val="00110F60"/>
    <w:rsid w:val="00114210"/>
    <w:rsid w:val="00115A20"/>
    <w:rsid w:val="0012345E"/>
    <w:rsid w:val="00137430"/>
    <w:rsid w:val="001463CB"/>
    <w:rsid w:val="00146BD7"/>
    <w:rsid w:val="0015614B"/>
    <w:rsid w:val="00160027"/>
    <w:rsid w:val="00160643"/>
    <w:rsid w:val="001624A2"/>
    <w:rsid w:val="001627DF"/>
    <w:rsid w:val="001648E4"/>
    <w:rsid w:val="00165E23"/>
    <w:rsid w:val="0017177A"/>
    <w:rsid w:val="0017302B"/>
    <w:rsid w:val="0017407E"/>
    <w:rsid w:val="00175B95"/>
    <w:rsid w:val="001777BD"/>
    <w:rsid w:val="0018586A"/>
    <w:rsid w:val="0018696A"/>
    <w:rsid w:val="00196B52"/>
    <w:rsid w:val="001A56D5"/>
    <w:rsid w:val="001A5B7D"/>
    <w:rsid w:val="001C0C50"/>
    <w:rsid w:val="001D4E9B"/>
    <w:rsid w:val="001D7619"/>
    <w:rsid w:val="001E081E"/>
    <w:rsid w:val="001E1175"/>
    <w:rsid w:val="001E1903"/>
    <w:rsid w:val="001E1EB1"/>
    <w:rsid w:val="001E2240"/>
    <w:rsid w:val="001E4AEA"/>
    <w:rsid w:val="001E5AF9"/>
    <w:rsid w:val="001E6970"/>
    <w:rsid w:val="001F0B2E"/>
    <w:rsid w:val="001F1E95"/>
    <w:rsid w:val="00213F15"/>
    <w:rsid w:val="00214B26"/>
    <w:rsid w:val="00216629"/>
    <w:rsid w:val="002275D6"/>
    <w:rsid w:val="002337AB"/>
    <w:rsid w:val="002435D6"/>
    <w:rsid w:val="002503BF"/>
    <w:rsid w:val="00252D64"/>
    <w:rsid w:val="002538B6"/>
    <w:rsid w:val="00257598"/>
    <w:rsid w:val="00257B5A"/>
    <w:rsid w:val="002736DC"/>
    <w:rsid w:val="00293569"/>
    <w:rsid w:val="0029386F"/>
    <w:rsid w:val="00296758"/>
    <w:rsid w:val="002A0174"/>
    <w:rsid w:val="002A32F6"/>
    <w:rsid w:val="002A36A7"/>
    <w:rsid w:val="002A7463"/>
    <w:rsid w:val="002B70F7"/>
    <w:rsid w:val="002C655D"/>
    <w:rsid w:val="002D0B0C"/>
    <w:rsid w:val="002D4AB3"/>
    <w:rsid w:val="002D66E7"/>
    <w:rsid w:val="002D6C4F"/>
    <w:rsid w:val="003101E1"/>
    <w:rsid w:val="003134F5"/>
    <w:rsid w:val="00323C79"/>
    <w:rsid w:val="00325837"/>
    <w:rsid w:val="00327D92"/>
    <w:rsid w:val="0033277E"/>
    <w:rsid w:val="00334162"/>
    <w:rsid w:val="003440D2"/>
    <w:rsid w:val="003474E5"/>
    <w:rsid w:val="00347972"/>
    <w:rsid w:val="003511BF"/>
    <w:rsid w:val="00356D01"/>
    <w:rsid w:val="00360086"/>
    <w:rsid w:val="0036389F"/>
    <w:rsid w:val="00367B3C"/>
    <w:rsid w:val="00371DCC"/>
    <w:rsid w:val="00373507"/>
    <w:rsid w:val="00373B57"/>
    <w:rsid w:val="00375BDF"/>
    <w:rsid w:val="0037663F"/>
    <w:rsid w:val="00385AF1"/>
    <w:rsid w:val="00391CAC"/>
    <w:rsid w:val="00392182"/>
    <w:rsid w:val="00394C23"/>
    <w:rsid w:val="003A58CD"/>
    <w:rsid w:val="003B17F3"/>
    <w:rsid w:val="003B4ABF"/>
    <w:rsid w:val="003C1C7D"/>
    <w:rsid w:val="003C300A"/>
    <w:rsid w:val="003C36C3"/>
    <w:rsid w:val="003C66D4"/>
    <w:rsid w:val="003C7A54"/>
    <w:rsid w:val="003C7AAA"/>
    <w:rsid w:val="003D6739"/>
    <w:rsid w:val="003E2444"/>
    <w:rsid w:val="003F21E2"/>
    <w:rsid w:val="003F3285"/>
    <w:rsid w:val="0040413E"/>
    <w:rsid w:val="0041358B"/>
    <w:rsid w:val="0041664B"/>
    <w:rsid w:val="00421BF1"/>
    <w:rsid w:val="004222AA"/>
    <w:rsid w:val="00435810"/>
    <w:rsid w:val="0043621D"/>
    <w:rsid w:val="00444FBC"/>
    <w:rsid w:val="004460E8"/>
    <w:rsid w:val="00447565"/>
    <w:rsid w:val="00452486"/>
    <w:rsid w:val="00456D3D"/>
    <w:rsid w:val="00460873"/>
    <w:rsid w:val="00463502"/>
    <w:rsid w:val="00463610"/>
    <w:rsid w:val="00473E9B"/>
    <w:rsid w:val="0048047D"/>
    <w:rsid w:val="00486BFC"/>
    <w:rsid w:val="004971BC"/>
    <w:rsid w:val="004A15B4"/>
    <w:rsid w:val="004B44A6"/>
    <w:rsid w:val="004C1F65"/>
    <w:rsid w:val="004E188D"/>
    <w:rsid w:val="004E3E85"/>
    <w:rsid w:val="004E4E39"/>
    <w:rsid w:val="00500180"/>
    <w:rsid w:val="005030D4"/>
    <w:rsid w:val="005036B1"/>
    <w:rsid w:val="00507476"/>
    <w:rsid w:val="00512453"/>
    <w:rsid w:val="00515BB3"/>
    <w:rsid w:val="00535B0C"/>
    <w:rsid w:val="0053694E"/>
    <w:rsid w:val="00542101"/>
    <w:rsid w:val="00560E78"/>
    <w:rsid w:val="005670DF"/>
    <w:rsid w:val="00567DFB"/>
    <w:rsid w:val="0057195E"/>
    <w:rsid w:val="00574C9D"/>
    <w:rsid w:val="00584F39"/>
    <w:rsid w:val="00594828"/>
    <w:rsid w:val="00596B79"/>
    <w:rsid w:val="005A02E6"/>
    <w:rsid w:val="005A03CF"/>
    <w:rsid w:val="005A38B9"/>
    <w:rsid w:val="005C0B87"/>
    <w:rsid w:val="005C22DA"/>
    <w:rsid w:val="005C35DA"/>
    <w:rsid w:val="005C69FD"/>
    <w:rsid w:val="005D1924"/>
    <w:rsid w:val="005D62C3"/>
    <w:rsid w:val="005D6468"/>
    <w:rsid w:val="005D75CD"/>
    <w:rsid w:val="005E32B7"/>
    <w:rsid w:val="005E364B"/>
    <w:rsid w:val="005E3E14"/>
    <w:rsid w:val="005E3EC5"/>
    <w:rsid w:val="005E766D"/>
    <w:rsid w:val="005F5C90"/>
    <w:rsid w:val="006007E1"/>
    <w:rsid w:val="00630C5D"/>
    <w:rsid w:val="00636DD9"/>
    <w:rsid w:val="00642E31"/>
    <w:rsid w:val="00644A55"/>
    <w:rsid w:val="00645567"/>
    <w:rsid w:val="00646A86"/>
    <w:rsid w:val="00650BFD"/>
    <w:rsid w:val="00654D5B"/>
    <w:rsid w:val="0065708D"/>
    <w:rsid w:val="006616D6"/>
    <w:rsid w:val="006629BD"/>
    <w:rsid w:val="006659B0"/>
    <w:rsid w:val="00667DC1"/>
    <w:rsid w:val="0067615F"/>
    <w:rsid w:val="006767D4"/>
    <w:rsid w:val="006821C9"/>
    <w:rsid w:val="00684C78"/>
    <w:rsid w:val="00685C37"/>
    <w:rsid w:val="00691705"/>
    <w:rsid w:val="00696100"/>
    <w:rsid w:val="00696844"/>
    <w:rsid w:val="0069760E"/>
    <w:rsid w:val="006A161C"/>
    <w:rsid w:val="006A6E1A"/>
    <w:rsid w:val="006B35BD"/>
    <w:rsid w:val="006B77D7"/>
    <w:rsid w:val="006B78E4"/>
    <w:rsid w:val="006C034C"/>
    <w:rsid w:val="006C26D0"/>
    <w:rsid w:val="006C73DF"/>
    <w:rsid w:val="006D3371"/>
    <w:rsid w:val="006D3912"/>
    <w:rsid w:val="006E039F"/>
    <w:rsid w:val="006E0F16"/>
    <w:rsid w:val="006E33C7"/>
    <w:rsid w:val="006F089E"/>
    <w:rsid w:val="006F372F"/>
    <w:rsid w:val="007126E6"/>
    <w:rsid w:val="0071731D"/>
    <w:rsid w:val="00724E6A"/>
    <w:rsid w:val="00730DF4"/>
    <w:rsid w:val="007375A2"/>
    <w:rsid w:val="00740DD0"/>
    <w:rsid w:val="00741D30"/>
    <w:rsid w:val="00745481"/>
    <w:rsid w:val="00745D11"/>
    <w:rsid w:val="00753C50"/>
    <w:rsid w:val="00754ADC"/>
    <w:rsid w:val="007618A7"/>
    <w:rsid w:val="00761B9B"/>
    <w:rsid w:val="00762420"/>
    <w:rsid w:val="00765185"/>
    <w:rsid w:val="00770394"/>
    <w:rsid w:val="0077341E"/>
    <w:rsid w:val="00773AA8"/>
    <w:rsid w:val="00775495"/>
    <w:rsid w:val="00781C66"/>
    <w:rsid w:val="00792D4E"/>
    <w:rsid w:val="007947BF"/>
    <w:rsid w:val="00797D41"/>
    <w:rsid w:val="007A27A3"/>
    <w:rsid w:val="007B083B"/>
    <w:rsid w:val="007B3994"/>
    <w:rsid w:val="007B3C58"/>
    <w:rsid w:val="007B675F"/>
    <w:rsid w:val="007D531F"/>
    <w:rsid w:val="007D77A7"/>
    <w:rsid w:val="007E0BF2"/>
    <w:rsid w:val="007E7D1C"/>
    <w:rsid w:val="007F78E2"/>
    <w:rsid w:val="008013A4"/>
    <w:rsid w:val="00804BE3"/>
    <w:rsid w:val="00807668"/>
    <w:rsid w:val="00810543"/>
    <w:rsid w:val="00811917"/>
    <w:rsid w:val="008131EC"/>
    <w:rsid w:val="00833066"/>
    <w:rsid w:val="008402A0"/>
    <w:rsid w:val="008416B2"/>
    <w:rsid w:val="00842C56"/>
    <w:rsid w:val="00844E10"/>
    <w:rsid w:val="008466C0"/>
    <w:rsid w:val="00857B09"/>
    <w:rsid w:val="00857D76"/>
    <w:rsid w:val="00861238"/>
    <w:rsid w:val="00862F3D"/>
    <w:rsid w:val="0087130F"/>
    <w:rsid w:val="00875267"/>
    <w:rsid w:val="00881044"/>
    <w:rsid w:val="0088107F"/>
    <w:rsid w:val="00884DA0"/>
    <w:rsid w:val="00885DE9"/>
    <w:rsid w:val="008870F7"/>
    <w:rsid w:val="00890A81"/>
    <w:rsid w:val="00895231"/>
    <w:rsid w:val="008A1275"/>
    <w:rsid w:val="008A5230"/>
    <w:rsid w:val="008A565E"/>
    <w:rsid w:val="008B5956"/>
    <w:rsid w:val="008B6EED"/>
    <w:rsid w:val="008D34AC"/>
    <w:rsid w:val="008D3A67"/>
    <w:rsid w:val="008D4AC5"/>
    <w:rsid w:val="008D56B7"/>
    <w:rsid w:val="008D69D3"/>
    <w:rsid w:val="008E3579"/>
    <w:rsid w:val="008E711A"/>
    <w:rsid w:val="008F2F39"/>
    <w:rsid w:val="008F67E1"/>
    <w:rsid w:val="00903658"/>
    <w:rsid w:val="00907486"/>
    <w:rsid w:val="0091205D"/>
    <w:rsid w:val="00912CBB"/>
    <w:rsid w:val="00926185"/>
    <w:rsid w:val="00927A61"/>
    <w:rsid w:val="00934053"/>
    <w:rsid w:val="00950791"/>
    <w:rsid w:val="0095209A"/>
    <w:rsid w:val="00960B8C"/>
    <w:rsid w:val="00961432"/>
    <w:rsid w:val="009776D0"/>
    <w:rsid w:val="00983876"/>
    <w:rsid w:val="00986CBD"/>
    <w:rsid w:val="00994DCC"/>
    <w:rsid w:val="009A2303"/>
    <w:rsid w:val="009A4CF4"/>
    <w:rsid w:val="009A7B5E"/>
    <w:rsid w:val="009C43D2"/>
    <w:rsid w:val="009C751B"/>
    <w:rsid w:val="009D06AB"/>
    <w:rsid w:val="009D34FA"/>
    <w:rsid w:val="009D768F"/>
    <w:rsid w:val="009D7C70"/>
    <w:rsid w:val="009E4447"/>
    <w:rsid w:val="009F5FB7"/>
    <w:rsid w:val="00A10141"/>
    <w:rsid w:val="00A27407"/>
    <w:rsid w:val="00A34068"/>
    <w:rsid w:val="00A37285"/>
    <w:rsid w:val="00A44380"/>
    <w:rsid w:val="00A51520"/>
    <w:rsid w:val="00A515A9"/>
    <w:rsid w:val="00A543DD"/>
    <w:rsid w:val="00A55651"/>
    <w:rsid w:val="00A630B5"/>
    <w:rsid w:val="00A706A3"/>
    <w:rsid w:val="00A70972"/>
    <w:rsid w:val="00A7097F"/>
    <w:rsid w:val="00A712AB"/>
    <w:rsid w:val="00A74AFD"/>
    <w:rsid w:val="00A74E3B"/>
    <w:rsid w:val="00A85329"/>
    <w:rsid w:val="00A86D01"/>
    <w:rsid w:val="00A87BA4"/>
    <w:rsid w:val="00A93DDC"/>
    <w:rsid w:val="00AA3854"/>
    <w:rsid w:val="00AB1626"/>
    <w:rsid w:val="00AB3FF7"/>
    <w:rsid w:val="00AB622B"/>
    <w:rsid w:val="00AC2EC2"/>
    <w:rsid w:val="00AC657A"/>
    <w:rsid w:val="00AC7E4A"/>
    <w:rsid w:val="00B022A3"/>
    <w:rsid w:val="00B02FB2"/>
    <w:rsid w:val="00B0358D"/>
    <w:rsid w:val="00B037FC"/>
    <w:rsid w:val="00B15030"/>
    <w:rsid w:val="00B15620"/>
    <w:rsid w:val="00B156F6"/>
    <w:rsid w:val="00B15A7C"/>
    <w:rsid w:val="00B2052A"/>
    <w:rsid w:val="00B21DA2"/>
    <w:rsid w:val="00B2762E"/>
    <w:rsid w:val="00B30980"/>
    <w:rsid w:val="00B32E59"/>
    <w:rsid w:val="00B34D73"/>
    <w:rsid w:val="00B35B9F"/>
    <w:rsid w:val="00B37ACD"/>
    <w:rsid w:val="00B47F92"/>
    <w:rsid w:val="00B517E5"/>
    <w:rsid w:val="00B609C9"/>
    <w:rsid w:val="00B670C6"/>
    <w:rsid w:val="00B67527"/>
    <w:rsid w:val="00B75C9C"/>
    <w:rsid w:val="00B7706B"/>
    <w:rsid w:val="00B82D97"/>
    <w:rsid w:val="00B85E24"/>
    <w:rsid w:val="00B865A2"/>
    <w:rsid w:val="00B9025D"/>
    <w:rsid w:val="00B90A25"/>
    <w:rsid w:val="00B929B6"/>
    <w:rsid w:val="00B9328E"/>
    <w:rsid w:val="00B94E9D"/>
    <w:rsid w:val="00B96553"/>
    <w:rsid w:val="00B968D0"/>
    <w:rsid w:val="00BA588C"/>
    <w:rsid w:val="00BB33F7"/>
    <w:rsid w:val="00BB38BD"/>
    <w:rsid w:val="00BB426E"/>
    <w:rsid w:val="00BB7296"/>
    <w:rsid w:val="00BC118A"/>
    <w:rsid w:val="00BC16FE"/>
    <w:rsid w:val="00BC7DCC"/>
    <w:rsid w:val="00BD27B4"/>
    <w:rsid w:val="00BE1097"/>
    <w:rsid w:val="00BE1E32"/>
    <w:rsid w:val="00BE2944"/>
    <w:rsid w:val="00BE3CE1"/>
    <w:rsid w:val="00BE3E79"/>
    <w:rsid w:val="00BE5001"/>
    <w:rsid w:val="00BF4696"/>
    <w:rsid w:val="00BF536C"/>
    <w:rsid w:val="00C017DA"/>
    <w:rsid w:val="00C01A79"/>
    <w:rsid w:val="00C11CCD"/>
    <w:rsid w:val="00C17CB3"/>
    <w:rsid w:val="00C219AA"/>
    <w:rsid w:val="00C25A2E"/>
    <w:rsid w:val="00C32A8E"/>
    <w:rsid w:val="00C41E4F"/>
    <w:rsid w:val="00C45C64"/>
    <w:rsid w:val="00C5748B"/>
    <w:rsid w:val="00C63866"/>
    <w:rsid w:val="00C66345"/>
    <w:rsid w:val="00C66999"/>
    <w:rsid w:val="00C66D0B"/>
    <w:rsid w:val="00C71F70"/>
    <w:rsid w:val="00C76FA7"/>
    <w:rsid w:val="00C81FD1"/>
    <w:rsid w:val="00C8569D"/>
    <w:rsid w:val="00C87548"/>
    <w:rsid w:val="00C91182"/>
    <w:rsid w:val="00C93EE6"/>
    <w:rsid w:val="00C94062"/>
    <w:rsid w:val="00C9430F"/>
    <w:rsid w:val="00CA355B"/>
    <w:rsid w:val="00CA3CC0"/>
    <w:rsid w:val="00CA5DC0"/>
    <w:rsid w:val="00CC27AD"/>
    <w:rsid w:val="00CC6DC0"/>
    <w:rsid w:val="00CC727A"/>
    <w:rsid w:val="00CE5543"/>
    <w:rsid w:val="00CE722C"/>
    <w:rsid w:val="00CF507A"/>
    <w:rsid w:val="00CF5160"/>
    <w:rsid w:val="00CF791B"/>
    <w:rsid w:val="00D02E91"/>
    <w:rsid w:val="00D0303D"/>
    <w:rsid w:val="00D03C12"/>
    <w:rsid w:val="00D12B0C"/>
    <w:rsid w:val="00D12EA1"/>
    <w:rsid w:val="00D33202"/>
    <w:rsid w:val="00D33A13"/>
    <w:rsid w:val="00D36A0A"/>
    <w:rsid w:val="00D45A98"/>
    <w:rsid w:val="00D5307D"/>
    <w:rsid w:val="00D53C56"/>
    <w:rsid w:val="00D57A5A"/>
    <w:rsid w:val="00D57BA5"/>
    <w:rsid w:val="00D61A8C"/>
    <w:rsid w:val="00D6578F"/>
    <w:rsid w:val="00D67AC7"/>
    <w:rsid w:val="00D67D79"/>
    <w:rsid w:val="00D7071D"/>
    <w:rsid w:val="00D73B2D"/>
    <w:rsid w:val="00D75FB1"/>
    <w:rsid w:val="00D80573"/>
    <w:rsid w:val="00D87C0C"/>
    <w:rsid w:val="00D91803"/>
    <w:rsid w:val="00DA0B01"/>
    <w:rsid w:val="00DA55E4"/>
    <w:rsid w:val="00DB2839"/>
    <w:rsid w:val="00DB504F"/>
    <w:rsid w:val="00DC056E"/>
    <w:rsid w:val="00DC5F6B"/>
    <w:rsid w:val="00DC732E"/>
    <w:rsid w:val="00DD6883"/>
    <w:rsid w:val="00DD7300"/>
    <w:rsid w:val="00DE073D"/>
    <w:rsid w:val="00DE6B3F"/>
    <w:rsid w:val="00DF1634"/>
    <w:rsid w:val="00DF4767"/>
    <w:rsid w:val="00E04015"/>
    <w:rsid w:val="00E05040"/>
    <w:rsid w:val="00E07862"/>
    <w:rsid w:val="00E1287A"/>
    <w:rsid w:val="00E16093"/>
    <w:rsid w:val="00E1746E"/>
    <w:rsid w:val="00E21388"/>
    <w:rsid w:val="00E24FDB"/>
    <w:rsid w:val="00E26472"/>
    <w:rsid w:val="00E33566"/>
    <w:rsid w:val="00E4038D"/>
    <w:rsid w:val="00E524DC"/>
    <w:rsid w:val="00E526ED"/>
    <w:rsid w:val="00E666B2"/>
    <w:rsid w:val="00E73A8A"/>
    <w:rsid w:val="00E74F1D"/>
    <w:rsid w:val="00E84031"/>
    <w:rsid w:val="00E84789"/>
    <w:rsid w:val="00E85C13"/>
    <w:rsid w:val="00E9593C"/>
    <w:rsid w:val="00E97111"/>
    <w:rsid w:val="00EA190E"/>
    <w:rsid w:val="00EA4293"/>
    <w:rsid w:val="00EA7C4A"/>
    <w:rsid w:val="00EB3096"/>
    <w:rsid w:val="00EC4679"/>
    <w:rsid w:val="00EC4C23"/>
    <w:rsid w:val="00EC6886"/>
    <w:rsid w:val="00ED3638"/>
    <w:rsid w:val="00ED3D93"/>
    <w:rsid w:val="00EF346E"/>
    <w:rsid w:val="00EF583E"/>
    <w:rsid w:val="00F079DB"/>
    <w:rsid w:val="00F13859"/>
    <w:rsid w:val="00F1463F"/>
    <w:rsid w:val="00F155D9"/>
    <w:rsid w:val="00F15F07"/>
    <w:rsid w:val="00F17B29"/>
    <w:rsid w:val="00F20A4A"/>
    <w:rsid w:val="00F227D0"/>
    <w:rsid w:val="00F2660B"/>
    <w:rsid w:val="00F309DA"/>
    <w:rsid w:val="00F348F0"/>
    <w:rsid w:val="00F40338"/>
    <w:rsid w:val="00F426A1"/>
    <w:rsid w:val="00F46EF6"/>
    <w:rsid w:val="00F53854"/>
    <w:rsid w:val="00F6432B"/>
    <w:rsid w:val="00F767F7"/>
    <w:rsid w:val="00F771FF"/>
    <w:rsid w:val="00F97BA6"/>
    <w:rsid w:val="00F97D27"/>
    <w:rsid w:val="00FA13F7"/>
    <w:rsid w:val="00FA3A16"/>
    <w:rsid w:val="00FA5A1D"/>
    <w:rsid w:val="00FA66C7"/>
    <w:rsid w:val="00FB6D46"/>
    <w:rsid w:val="00FC15C2"/>
    <w:rsid w:val="00FD2544"/>
    <w:rsid w:val="00FD38E1"/>
    <w:rsid w:val="00FD7649"/>
    <w:rsid w:val="00FE725D"/>
    <w:rsid w:val="00FF34FB"/>
    <w:rsid w:val="00FF4F79"/>
    <w:rsid w:val="00FF5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7D6CD"/>
  <w15:docId w15:val="{20A5F4E0-F24F-4ABB-9B38-DA43FB4FA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C13"/>
  </w:style>
  <w:style w:type="paragraph" w:styleId="Heading1">
    <w:name w:val="heading 1"/>
    <w:basedOn w:val="Normal"/>
    <w:next w:val="Normal"/>
    <w:link w:val="Heading1Char"/>
    <w:uiPriority w:val="9"/>
    <w:qFormat/>
    <w:rsid w:val="00E85C1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5C1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85C1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85C1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85C1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85C1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85C1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85C1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85C1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7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A61"/>
  </w:style>
  <w:style w:type="paragraph" w:styleId="Footer">
    <w:name w:val="footer"/>
    <w:basedOn w:val="Normal"/>
    <w:link w:val="FooterChar"/>
    <w:uiPriority w:val="99"/>
    <w:unhideWhenUsed/>
    <w:rsid w:val="00927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A61"/>
  </w:style>
  <w:style w:type="character" w:customStyle="1" w:styleId="Heading1Char">
    <w:name w:val="Heading 1 Char"/>
    <w:basedOn w:val="DefaultParagraphFont"/>
    <w:link w:val="Heading1"/>
    <w:uiPriority w:val="9"/>
    <w:rsid w:val="00E85C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85C1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E85C1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85C1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85C1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85C1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85C1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85C1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85C1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85C1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85C1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85C1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85C1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85C13"/>
    <w:rPr>
      <w:rFonts w:asciiTheme="majorHAnsi" w:eastAsiaTheme="majorEastAsia" w:hAnsiTheme="majorHAnsi" w:cstheme="majorBidi"/>
      <w:sz w:val="24"/>
      <w:szCs w:val="24"/>
    </w:rPr>
  </w:style>
  <w:style w:type="character" w:styleId="Strong">
    <w:name w:val="Strong"/>
    <w:basedOn w:val="DefaultParagraphFont"/>
    <w:uiPriority w:val="22"/>
    <w:qFormat/>
    <w:rsid w:val="00E85C13"/>
    <w:rPr>
      <w:b/>
      <w:bCs/>
    </w:rPr>
  </w:style>
  <w:style w:type="character" w:styleId="Emphasis">
    <w:name w:val="Emphasis"/>
    <w:basedOn w:val="DefaultParagraphFont"/>
    <w:uiPriority w:val="20"/>
    <w:qFormat/>
    <w:rsid w:val="00E85C13"/>
    <w:rPr>
      <w:i/>
      <w:iCs/>
    </w:rPr>
  </w:style>
  <w:style w:type="paragraph" w:styleId="NoSpacing">
    <w:name w:val="No Spacing"/>
    <w:uiPriority w:val="1"/>
    <w:qFormat/>
    <w:rsid w:val="00E85C13"/>
    <w:pPr>
      <w:spacing w:after="0" w:line="240" w:lineRule="auto"/>
    </w:pPr>
  </w:style>
  <w:style w:type="paragraph" w:styleId="Quote">
    <w:name w:val="Quote"/>
    <w:basedOn w:val="Normal"/>
    <w:next w:val="Normal"/>
    <w:link w:val="QuoteChar"/>
    <w:uiPriority w:val="29"/>
    <w:qFormat/>
    <w:rsid w:val="00E85C1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85C13"/>
    <w:rPr>
      <w:i/>
      <w:iCs/>
      <w:color w:val="404040" w:themeColor="text1" w:themeTint="BF"/>
    </w:rPr>
  </w:style>
  <w:style w:type="paragraph" w:styleId="IntenseQuote">
    <w:name w:val="Intense Quote"/>
    <w:basedOn w:val="Normal"/>
    <w:next w:val="Normal"/>
    <w:link w:val="IntenseQuoteChar"/>
    <w:uiPriority w:val="30"/>
    <w:qFormat/>
    <w:rsid w:val="00E85C1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85C1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85C13"/>
    <w:rPr>
      <w:i/>
      <w:iCs/>
      <w:color w:val="404040" w:themeColor="text1" w:themeTint="BF"/>
    </w:rPr>
  </w:style>
  <w:style w:type="character" w:styleId="IntenseEmphasis">
    <w:name w:val="Intense Emphasis"/>
    <w:basedOn w:val="DefaultParagraphFont"/>
    <w:uiPriority w:val="21"/>
    <w:qFormat/>
    <w:rsid w:val="00E85C13"/>
    <w:rPr>
      <w:b/>
      <w:bCs/>
      <w:i/>
      <w:iCs/>
    </w:rPr>
  </w:style>
  <w:style w:type="character" w:styleId="SubtleReference">
    <w:name w:val="Subtle Reference"/>
    <w:basedOn w:val="DefaultParagraphFont"/>
    <w:uiPriority w:val="31"/>
    <w:qFormat/>
    <w:rsid w:val="00E85C1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85C13"/>
    <w:rPr>
      <w:b/>
      <w:bCs/>
      <w:smallCaps/>
      <w:spacing w:val="5"/>
      <w:u w:val="single"/>
    </w:rPr>
  </w:style>
  <w:style w:type="character" w:styleId="BookTitle">
    <w:name w:val="Book Title"/>
    <w:basedOn w:val="DefaultParagraphFont"/>
    <w:uiPriority w:val="33"/>
    <w:qFormat/>
    <w:rsid w:val="00E85C13"/>
    <w:rPr>
      <w:b/>
      <w:bCs/>
      <w:smallCaps/>
    </w:rPr>
  </w:style>
  <w:style w:type="paragraph" w:styleId="TOCHeading">
    <w:name w:val="TOC Heading"/>
    <w:basedOn w:val="Heading1"/>
    <w:next w:val="Normal"/>
    <w:uiPriority w:val="39"/>
    <w:unhideWhenUsed/>
    <w:qFormat/>
    <w:rsid w:val="00E85C13"/>
    <w:pPr>
      <w:outlineLvl w:val="9"/>
    </w:pPr>
  </w:style>
  <w:style w:type="paragraph" w:styleId="ListParagraph">
    <w:name w:val="List Paragraph"/>
    <w:basedOn w:val="Normal"/>
    <w:uiPriority w:val="34"/>
    <w:qFormat/>
    <w:rsid w:val="003D6739"/>
    <w:pPr>
      <w:ind w:left="720"/>
      <w:contextualSpacing/>
    </w:pPr>
  </w:style>
  <w:style w:type="paragraph" w:styleId="TOC1">
    <w:name w:val="toc 1"/>
    <w:basedOn w:val="Normal"/>
    <w:next w:val="Normal"/>
    <w:autoRedefine/>
    <w:uiPriority w:val="39"/>
    <w:unhideWhenUsed/>
    <w:rsid w:val="005A02E6"/>
    <w:pPr>
      <w:spacing w:after="100"/>
    </w:pPr>
  </w:style>
  <w:style w:type="character" w:styleId="Hyperlink">
    <w:name w:val="Hyperlink"/>
    <w:basedOn w:val="DefaultParagraphFont"/>
    <w:uiPriority w:val="99"/>
    <w:unhideWhenUsed/>
    <w:rsid w:val="005A02E6"/>
    <w:rPr>
      <w:color w:val="0563C1" w:themeColor="hyperlink"/>
      <w:u w:val="single"/>
    </w:rPr>
  </w:style>
  <w:style w:type="character" w:customStyle="1" w:styleId="entry-author">
    <w:name w:val="entry-author"/>
    <w:basedOn w:val="DefaultParagraphFont"/>
    <w:rsid w:val="006D3371"/>
  </w:style>
  <w:style w:type="character" w:customStyle="1" w:styleId="entry-author-name">
    <w:name w:val="entry-author-name"/>
    <w:basedOn w:val="DefaultParagraphFont"/>
    <w:rsid w:val="006D3371"/>
  </w:style>
  <w:style w:type="character" w:styleId="UnresolvedMention">
    <w:name w:val="Unresolved Mention"/>
    <w:basedOn w:val="DefaultParagraphFont"/>
    <w:uiPriority w:val="99"/>
    <w:semiHidden/>
    <w:unhideWhenUsed/>
    <w:rsid w:val="005F5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942817">
      <w:bodyDiv w:val="1"/>
      <w:marLeft w:val="0"/>
      <w:marRight w:val="0"/>
      <w:marTop w:val="0"/>
      <w:marBottom w:val="0"/>
      <w:divBdr>
        <w:top w:val="none" w:sz="0" w:space="0" w:color="auto"/>
        <w:left w:val="none" w:sz="0" w:space="0" w:color="auto"/>
        <w:bottom w:val="none" w:sz="0" w:space="0" w:color="auto"/>
        <w:right w:val="none" w:sz="0" w:space="0" w:color="auto"/>
      </w:divBdr>
      <w:divsChild>
        <w:div w:id="1118453722">
          <w:marLeft w:val="0"/>
          <w:marRight w:val="0"/>
          <w:marTop w:val="0"/>
          <w:marBottom w:val="0"/>
          <w:divBdr>
            <w:top w:val="none" w:sz="0" w:space="0" w:color="auto"/>
            <w:left w:val="none" w:sz="0" w:space="0" w:color="auto"/>
            <w:bottom w:val="none" w:sz="0" w:space="0" w:color="auto"/>
            <w:right w:val="none" w:sz="0" w:space="0" w:color="auto"/>
          </w:divBdr>
        </w:div>
        <w:div w:id="845362707">
          <w:marLeft w:val="0"/>
          <w:marRight w:val="0"/>
          <w:marTop w:val="0"/>
          <w:marBottom w:val="0"/>
          <w:divBdr>
            <w:top w:val="none" w:sz="0" w:space="0" w:color="auto"/>
            <w:left w:val="none" w:sz="0" w:space="0" w:color="auto"/>
            <w:bottom w:val="none" w:sz="0" w:space="0" w:color="auto"/>
            <w:right w:val="none" w:sz="0" w:space="0" w:color="auto"/>
          </w:divBdr>
        </w:div>
      </w:divsChild>
    </w:div>
    <w:div w:id="1506281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ernfortuniversity.com/term-papers/porter5/analysis/855-toyota-motor-corporation.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nmore.com/toyota-five-forces-analysis-porters-mode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Volkman,%20E.%20(2012).%20The%20Daily%20Finance.%20Available%20at:%20http://www.dailyfinance.com/2012/10/12/toyotas-got-bigger-problems-than-the-recall/%20-%20Google%20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yota-industries.com/investors/items/TICOReport2020_E_full.pdf" TargetMode="External"/><Relationship Id="rId5" Type="http://schemas.openxmlformats.org/officeDocument/2006/relationships/webSettings" Target="webSettings.xml"/><Relationship Id="rId15" Type="http://schemas.openxmlformats.org/officeDocument/2006/relationships/hyperlink" Target="https://global.toyota/en/sustainability/report/sdb/" TargetMode="External"/><Relationship Id="rId10" Type="http://schemas.openxmlformats.org/officeDocument/2006/relationships/hyperlink" Target="https://www.coursehero.com/file/128058952/TheGrowthoftheAutomobileIndustry-ToyotasDominanceinUnitedStates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stleanalysis.com/toyota-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F62BAA-3E1C-48B5-9C86-9C6BC6A4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12732</TotalTime>
  <Pages>12</Pages>
  <Words>2320</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512</cp:revision>
  <dcterms:created xsi:type="dcterms:W3CDTF">2022-03-25T11:14:00Z</dcterms:created>
  <dcterms:modified xsi:type="dcterms:W3CDTF">2022-05-05T21:44:00Z</dcterms:modified>
</cp:coreProperties>
</file>