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4BD7D0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23D85E99" w14:textId="2C76F2C2" w:rsidR="00530AA1" w:rsidRPr="00562570" w:rsidRDefault="00530AA1" w:rsidP="00530AA1">
      <w:pPr>
        <w:spacing w:line="360" w:lineRule="auto"/>
        <w:jc w:val="both"/>
        <w:rPr>
          <w:rFonts w:ascii="Arial" w:hAnsi="Arial" w:cs="Arial"/>
          <w:b/>
          <w:u w:val="single"/>
        </w:rPr>
      </w:pPr>
      <w:bookmarkStart w:id="0" w:name="_GoBack"/>
      <w:bookmarkEnd w:id="0"/>
      <w:r w:rsidRPr="00562570">
        <w:rPr>
          <w:rFonts w:ascii="Arial" w:hAnsi="Arial" w:cs="Arial"/>
          <w:b/>
          <w:u w:val="single"/>
        </w:rPr>
        <w:t>Agenda</w:t>
      </w:r>
    </w:p>
    <w:p w14:paraId="3EB1D4EB" w14:textId="77777777" w:rsidR="00530AA1" w:rsidRPr="00562570" w:rsidRDefault="00530AA1" w:rsidP="00530AA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62570">
        <w:rPr>
          <w:rFonts w:ascii="Arial" w:hAnsi="Arial" w:cs="Arial"/>
          <w:bCs/>
          <w:sz w:val="24"/>
          <w:szCs w:val="24"/>
        </w:rPr>
        <w:t>Time and date of the meeting</w:t>
      </w:r>
    </w:p>
    <w:p w14:paraId="47422432" w14:textId="77777777" w:rsidR="00530AA1" w:rsidRPr="00562570" w:rsidRDefault="00530AA1" w:rsidP="00530AA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62570">
        <w:rPr>
          <w:rFonts w:ascii="Arial" w:hAnsi="Arial" w:cs="Arial"/>
          <w:bCs/>
          <w:sz w:val="24"/>
          <w:szCs w:val="24"/>
        </w:rPr>
        <w:t>Apologies for those not here toda</w:t>
      </w:r>
      <w:r>
        <w:rPr>
          <w:rFonts w:ascii="Arial" w:hAnsi="Arial" w:cs="Arial"/>
          <w:bCs/>
          <w:sz w:val="24"/>
          <w:szCs w:val="24"/>
        </w:rPr>
        <w:t>y</w:t>
      </w:r>
    </w:p>
    <w:p w14:paraId="4F73706C" w14:textId="77777777" w:rsidR="00530AA1" w:rsidRPr="00562570" w:rsidRDefault="00530AA1" w:rsidP="00530AA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62570">
        <w:rPr>
          <w:rFonts w:ascii="Arial" w:hAnsi="Arial" w:cs="Arial"/>
          <w:bCs/>
          <w:sz w:val="24"/>
          <w:szCs w:val="24"/>
        </w:rPr>
        <w:t>Those who are present in today’s meeting</w:t>
      </w:r>
    </w:p>
    <w:p w14:paraId="1AACCC68" w14:textId="77777777" w:rsidR="00530AA1" w:rsidRPr="00562570" w:rsidRDefault="00530AA1" w:rsidP="00530AA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62570">
        <w:rPr>
          <w:rFonts w:ascii="Arial" w:hAnsi="Arial" w:cs="Arial"/>
          <w:bCs/>
          <w:sz w:val="24"/>
          <w:szCs w:val="24"/>
        </w:rPr>
        <w:t>Agenda points; A new employee/ policies/ procedures (</w:t>
      </w:r>
      <w:r>
        <w:rPr>
          <w:rFonts w:ascii="Arial" w:hAnsi="Arial" w:cs="Arial"/>
          <w:bCs/>
          <w:sz w:val="24"/>
          <w:szCs w:val="24"/>
        </w:rPr>
        <w:t>M</w:t>
      </w:r>
      <w:r w:rsidRPr="00562570">
        <w:rPr>
          <w:rFonts w:ascii="Arial" w:hAnsi="Arial" w:cs="Arial"/>
          <w:bCs/>
          <w:sz w:val="24"/>
          <w:szCs w:val="24"/>
        </w:rPr>
        <w:t>ichelle)</w:t>
      </w:r>
      <w:r>
        <w:rPr>
          <w:rFonts w:ascii="Arial" w:hAnsi="Arial" w:cs="Arial"/>
          <w:bCs/>
          <w:sz w:val="24"/>
          <w:szCs w:val="24"/>
        </w:rPr>
        <w:t>,</w:t>
      </w:r>
      <w:r w:rsidRPr="00562570">
        <w:rPr>
          <w:rFonts w:ascii="Arial" w:hAnsi="Arial" w:cs="Arial"/>
          <w:bCs/>
          <w:sz w:val="24"/>
          <w:szCs w:val="24"/>
        </w:rPr>
        <w:t xml:space="preserve"> safeguarding issue (Charlotte)</w:t>
      </w:r>
      <w:r>
        <w:rPr>
          <w:rFonts w:ascii="Arial" w:hAnsi="Arial" w:cs="Arial"/>
          <w:bCs/>
          <w:sz w:val="24"/>
          <w:szCs w:val="24"/>
        </w:rPr>
        <w:t>,</w:t>
      </w:r>
      <w:r w:rsidRPr="00562570">
        <w:rPr>
          <w:rFonts w:ascii="Arial" w:hAnsi="Arial" w:cs="Arial"/>
          <w:bCs/>
          <w:sz w:val="24"/>
          <w:szCs w:val="24"/>
        </w:rPr>
        <w:t xml:space="preserve"> complaint (K</w:t>
      </w:r>
      <w:r>
        <w:rPr>
          <w:rFonts w:ascii="Arial" w:hAnsi="Arial" w:cs="Arial"/>
          <w:bCs/>
          <w:sz w:val="24"/>
          <w:szCs w:val="24"/>
        </w:rPr>
        <w:t xml:space="preserve">ia) </w:t>
      </w:r>
      <w:r w:rsidRPr="00562570">
        <w:rPr>
          <w:rFonts w:ascii="Arial" w:hAnsi="Arial" w:cs="Arial"/>
          <w:bCs/>
          <w:sz w:val="24"/>
          <w:szCs w:val="24"/>
        </w:rPr>
        <w:t>and new one to one (ALN) (Amber)</w:t>
      </w:r>
      <w:r>
        <w:rPr>
          <w:rFonts w:ascii="Arial" w:hAnsi="Arial" w:cs="Arial"/>
          <w:bCs/>
          <w:sz w:val="24"/>
          <w:szCs w:val="24"/>
        </w:rPr>
        <w:t>.</w:t>
      </w:r>
    </w:p>
    <w:p w14:paraId="722A7E35" w14:textId="77777777" w:rsidR="00530AA1" w:rsidRPr="00562570" w:rsidRDefault="00530AA1" w:rsidP="00530AA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62570">
        <w:rPr>
          <w:rFonts w:ascii="Arial" w:hAnsi="Arial" w:cs="Arial"/>
          <w:bCs/>
          <w:sz w:val="24"/>
          <w:szCs w:val="24"/>
        </w:rPr>
        <w:t>Discuss minutes from last meeting</w:t>
      </w:r>
    </w:p>
    <w:p w14:paraId="63389B95" w14:textId="77777777" w:rsidR="00530AA1" w:rsidRPr="00562570" w:rsidRDefault="00530AA1" w:rsidP="00530AA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62570">
        <w:rPr>
          <w:rFonts w:ascii="Arial" w:hAnsi="Arial" w:cs="Arial"/>
          <w:bCs/>
          <w:sz w:val="24"/>
          <w:szCs w:val="24"/>
        </w:rPr>
        <w:t>Summing up the action points raised</w:t>
      </w:r>
    </w:p>
    <w:p w14:paraId="0DB5855D" w14:textId="77777777" w:rsidR="00530AA1" w:rsidRPr="00562570" w:rsidRDefault="00530AA1" w:rsidP="00530AA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62570">
        <w:rPr>
          <w:rFonts w:ascii="Arial" w:hAnsi="Arial" w:cs="Arial"/>
          <w:bCs/>
          <w:sz w:val="24"/>
          <w:szCs w:val="24"/>
        </w:rPr>
        <w:t>Any other business/news</w:t>
      </w:r>
    </w:p>
    <w:p w14:paraId="07C9F949" w14:textId="77777777" w:rsidR="00530AA1" w:rsidRPr="00562570" w:rsidRDefault="00530AA1" w:rsidP="00530AA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62570">
        <w:rPr>
          <w:rFonts w:ascii="Arial" w:hAnsi="Arial" w:cs="Arial"/>
          <w:bCs/>
          <w:sz w:val="24"/>
          <w:szCs w:val="24"/>
        </w:rPr>
        <w:t>Date of next meeting will be 27</w:t>
      </w:r>
      <w:r w:rsidRPr="00562570">
        <w:rPr>
          <w:rFonts w:ascii="Arial" w:hAnsi="Arial" w:cs="Arial"/>
          <w:bCs/>
          <w:sz w:val="24"/>
          <w:szCs w:val="24"/>
          <w:vertAlign w:val="superscript"/>
        </w:rPr>
        <w:t>th</w:t>
      </w:r>
      <w:r w:rsidRPr="00562570">
        <w:rPr>
          <w:rFonts w:ascii="Arial" w:hAnsi="Arial" w:cs="Arial"/>
          <w:bCs/>
          <w:sz w:val="24"/>
          <w:szCs w:val="24"/>
        </w:rPr>
        <w:t xml:space="preserve"> February 2020</w:t>
      </w:r>
    </w:p>
    <w:p w14:paraId="6A6D1758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b/>
          <w:color w:val="FF0000"/>
        </w:rPr>
      </w:pPr>
    </w:p>
    <w:p w14:paraId="76258327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1825567F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6B740C31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5E04ADA2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7486072D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54CE35B1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05EEBA52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326E884C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556FA167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368FC56F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44960512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4A4D63E6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15FE38A9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54D07785" w14:textId="77777777" w:rsidR="00530AA1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5C861822" w14:textId="77777777" w:rsidR="00530AA1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1F58C2FF" w14:textId="77777777" w:rsidR="00530AA1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2B3D60AB" w14:textId="77777777" w:rsidR="00530AA1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6CB24427" w14:textId="77777777" w:rsidR="00530AA1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0DED89AD" w14:textId="77777777" w:rsidR="00530AA1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6CC76EE9" w14:textId="77777777" w:rsidR="00530AA1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39F6E245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u w:val="single"/>
        </w:rPr>
      </w:pPr>
    </w:p>
    <w:p w14:paraId="4F535432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562570">
        <w:rPr>
          <w:rFonts w:ascii="Arial" w:hAnsi="Arial" w:cs="Arial"/>
          <w:b/>
          <w:bCs/>
          <w:u w:val="single"/>
        </w:rPr>
        <w:lastRenderedPageBreak/>
        <w:t>Reference List</w:t>
      </w:r>
    </w:p>
    <w:p w14:paraId="4AD1E7EB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562570">
        <w:rPr>
          <w:rFonts w:ascii="Arial" w:hAnsi="Arial" w:cs="Arial"/>
          <w:color w:val="000000" w:themeColor="text1"/>
        </w:rPr>
        <w:t>Acas</w:t>
      </w:r>
      <w:proofErr w:type="spellEnd"/>
      <w:r w:rsidRPr="00562570">
        <w:rPr>
          <w:rFonts w:ascii="Arial" w:hAnsi="Arial" w:cs="Arial"/>
          <w:color w:val="000000" w:themeColor="text1"/>
        </w:rPr>
        <w:t>. A</w:t>
      </w:r>
      <w:r>
        <w:rPr>
          <w:rFonts w:ascii="Arial" w:hAnsi="Arial" w:cs="Arial"/>
          <w:color w:val="000000" w:themeColor="text1"/>
        </w:rPr>
        <w:t xml:space="preserve"> </w:t>
      </w:r>
      <w:r w:rsidRPr="00562570">
        <w:rPr>
          <w:rFonts w:ascii="Arial" w:hAnsi="Arial" w:cs="Arial"/>
          <w:color w:val="000000" w:themeColor="text1"/>
        </w:rPr>
        <w:t>( no date) ‘</w:t>
      </w:r>
      <w:proofErr w:type="spellStart"/>
      <w:r w:rsidRPr="00562570">
        <w:rPr>
          <w:rFonts w:ascii="Arial" w:hAnsi="Arial" w:cs="Arial"/>
          <w:color w:val="000000" w:themeColor="text1"/>
        </w:rPr>
        <w:t>Acas</w:t>
      </w:r>
      <w:proofErr w:type="spellEnd"/>
      <w:r w:rsidRPr="00562570">
        <w:rPr>
          <w:rFonts w:ascii="Arial" w:hAnsi="Arial" w:cs="Arial"/>
          <w:color w:val="000000" w:themeColor="text1"/>
        </w:rPr>
        <w:t xml:space="preserve"> codes of practice’ </w:t>
      </w:r>
      <w:hyperlink r:id="rId7" w:history="1">
        <w:r w:rsidRPr="00562570">
          <w:rPr>
            <w:rStyle w:val="Hyperlink"/>
            <w:rFonts w:ascii="Arial" w:hAnsi="Arial" w:cs="Arial"/>
          </w:rPr>
          <w:t>https://www.acas.org.uk/codes-of-practice</w:t>
        </w:r>
      </w:hyperlink>
      <w:r w:rsidRPr="00562570">
        <w:rPr>
          <w:rFonts w:ascii="Arial" w:hAnsi="Arial" w:cs="Arial"/>
          <w:color w:val="000000" w:themeColor="text1"/>
        </w:rPr>
        <w:t xml:space="preserve"> [Accessed 9th January 2020].</w:t>
      </w:r>
    </w:p>
    <w:p w14:paraId="71BAEF78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B81CB47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562570">
        <w:rPr>
          <w:rFonts w:ascii="Arial" w:hAnsi="Arial" w:cs="Arial"/>
          <w:color w:val="000000" w:themeColor="text1"/>
        </w:rPr>
        <w:t>Acas</w:t>
      </w:r>
      <w:proofErr w:type="spellEnd"/>
      <w:r w:rsidRPr="00562570">
        <w:rPr>
          <w:rFonts w:ascii="Arial" w:hAnsi="Arial" w:cs="Arial"/>
          <w:color w:val="000000" w:themeColor="text1"/>
        </w:rPr>
        <w:t>. B</w:t>
      </w:r>
      <w:r>
        <w:rPr>
          <w:rFonts w:ascii="Arial" w:hAnsi="Arial" w:cs="Arial"/>
          <w:color w:val="000000" w:themeColor="text1"/>
        </w:rPr>
        <w:t xml:space="preserve"> </w:t>
      </w:r>
      <w:r w:rsidRPr="00562570">
        <w:rPr>
          <w:rFonts w:ascii="Arial" w:hAnsi="Arial" w:cs="Arial"/>
          <w:color w:val="000000" w:themeColor="text1"/>
        </w:rPr>
        <w:t xml:space="preserve">(no date) ‘Induction: Getting the first few days right’ </w:t>
      </w:r>
      <w:hyperlink r:id="rId8" w:history="1">
        <w:r w:rsidRPr="00562570">
          <w:rPr>
            <w:rStyle w:val="Hyperlink"/>
            <w:rFonts w:ascii="Arial" w:hAnsi="Arial" w:cs="Arial"/>
          </w:rPr>
          <w:t>https://archive.acas.org.uk/index.aspx?articleid=3754</w:t>
        </w:r>
      </w:hyperlink>
      <w:r w:rsidRPr="00562570">
        <w:rPr>
          <w:rFonts w:ascii="Arial" w:hAnsi="Arial" w:cs="Arial"/>
          <w:color w:val="000000" w:themeColor="text1"/>
        </w:rPr>
        <w:t xml:space="preserve"> [Accessed 9</w:t>
      </w:r>
      <w:r w:rsidRPr="00562570">
        <w:rPr>
          <w:rFonts w:ascii="Arial" w:hAnsi="Arial" w:cs="Arial"/>
          <w:color w:val="000000" w:themeColor="text1"/>
          <w:vertAlign w:val="superscript"/>
        </w:rPr>
        <w:t>th</w:t>
      </w:r>
      <w:r w:rsidRPr="00562570">
        <w:rPr>
          <w:rFonts w:ascii="Arial" w:hAnsi="Arial" w:cs="Arial"/>
          <w:color w:val="000000" w:themeColor="text1"/>
        </w:rPr>
        <w:t xml:space="preserve"> January 2020].</w:t>
      </w:r>
    </w:p>
    <w:p w14:paraId="2D601FDC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5BB3162F" w14:textId="77777777" w:rsidR="00530AA1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</w:rPr>
      </w:pPr>
      <w:r w:rsidRPr="00562570">
        <w:rPr>
          <w:rFonts w:ascii="Arial" w:hAnsi="Arial" w:cs="Arial"/>
        </w:rPr>
        <w:t xml:space="preserve">British Association of Play Therapist. (2014) ‘Play Therapy Training’ </w:t>
      </w:r>
      <w:hyperlink r:id="rId9" w:history="1">
        <w:r w:rsidRPr="00562570">
          <w:rPr>
            <w:rStyle w:val="Hyperlink"/>
            <w:rFonts w:ascii="Arial" w:hAnsi="Arial" w:cs="Arial"/>
          </w:rPr>
          <w:t>https://www.bapt.info/play-therapy/play-therapy-training/</w:t>
        </w:r>
      </w:hyperlink>
      <w:r w:rsidRPr="00562570">
        <w:rPr>
          <w:rFonts w:ascii="Arial" w:hAnsi="Arial" w:cs="Arial"/>
        </w:rPr>
        <w:t xml:space="preserve"> [Accessed: 13th January 2020].</w:t>
      </w:r>
    </w:p>
    <w:p w14:paraId="0066EC0F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</w:rPr>
      </w:pPr>
    </w:p>
    <w:p w14:paraId="077AACE8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562570">
        <w:rPr>
          <w:rFonts w:ascii="Arial" w:hAnsi="Arial" w:cs="Arial"/>
        </w:rPr>
        <w:t>Bubb</w:t>
      </w:r>
      <w:proofErr w:type="spellEnd"/>
      <w:r w:rsidRPr="00562570">
        <w:rPr>
          <w:rFonts w:ascii="Arial" w:hAnsi="Arial" w:cs="Arial"/>
        </w:rPr>
        <w:t xml:space="preserve">, S. and </w:t>
      </w:r>
      <w:proofErr w:type="spellStart"/>
      <w:r w:rsidRPr="00562570">
        <w:rPr>
          <w:rFonts w:ascii="Arial" w:hAnsi="Arial" w:cs="Arial"/>
        </w:rPr>
        <w:t>Earley</w:t>
      </w:r>
      <w:proofErr w:type="spellEnd"/>
      <w:r w:rsidRPr="00562570">
        <w:rPr>
          <w:rFonts w:ascii="Arial" w:hAnsi="Arial" w:cs="Arial"/>
        </w:rPr>
        <w:t>, P. (2010)</w:t>
      </w:r>
      <w:r w:rsidRPr="00562570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562570">
        <w:rPr>
          <w:rFonts w:ascii="Arial" w:eastAsia="Times New Roman" w:hAnsi="Arial" w:cs="Arial"/>
          <w:i/>
          <w:iCs/>
          <w:color w:val="000000"/>
        </w:rPr>
        <w:t>Helping staff develop in schools.</w:t>
      </w:r>
      <w:r w:rsidRPr="00562570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 xml:space="preserve">London: </w:t>
      </w:r>
      <w:r w:rsidRPr="00562570">
        <w:rPr>
          <w:rFonts w:ascii="Arial" w:eastAsia="Times New Roman" w:hAnsi="Arial" w:cs="Arial"/>
          <w:color w:val="000000"/>
        </w:rPr>
        <w:t>Sage</w:t>
      </w:r>
      <w:r>
        <w:rPr>
          <w:rFonts w:ascii="Arial" w:eastAsia="Times New Roman" w:hAnsi="Arial" w:cs="Arial"/>
          <w:color w:val="000000"/>
        </w:rPr>
        <w:t xml:space="preserve"> Publications</w:t>
      </w:r>
      <w:r w:rsidRPr="00562570">
        <w:rPr>
          <w:rFonts w:ascii="Arial" w:hAnsi="Arial" w:cs="Arial"/>
          <w:color w:val="222222"/>
          <w:shd w:val="clear" w:color="auto" w:fill="FFFFFF"/>
        </w:rPr>
        <w:t>.</w:t>
      </w:r>
    </w:p>
    <w:p w14:paraId="0847EF44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4AB2C149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  <w:r w:rsidRPr="00562570">
        <w:rPr>
          <w:rFonts w:ascii="Arial" w:hAnsi="Arial" w:cs="Arial"/>
          <w:iCs/>
        </w:rPr>
        <w:t xml:space="preserve">Care and Social Services Inspectorate Wales (CSSIW) (2013) ‘Concerns and Complaints, Guidance for Regulatory Inspectors’ </w:t>
      </w:r>
      <w:hyperlink r:id="rId10" w:history="1">
        <w:r w:rsidRPr="00562570">
          <w:rPr>
            <w:rStyle w:val="Hyperlink"/>
            <w:rFonts w:ascii="Arial" w:hAnsi="Arial" w:cs="Arial"/>
            <w:iCs/>
          </w:rPr>
          <w:t>https://gov.wales/sites/default/files/publications/2019-01/171122atisn11669doc1.pdf</w:t>
        </w:r>
      </w:hyperlink>
      <w:r w:rsidRPr="00562570">
        <w:rPr>
          <w:rFonts w:ascii="Arial" w:hAnsi="Arial" w:cs="Arial"/>
          <w:iCs/>
        </w:rPr>
        <w:t xml:space="preserve"> [Accessed 10th January 2020]. </w:t>
      </w:r>
    </w:p>
    <w:p w14:paraId="46ADE3F1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</w:p>
    <w:p w14:paraId="180E6002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562570">
        <w:rPr>
          <w:rFonts w:ascii="Arial" w:hAnsi="Arial" w:cs="Arial"/>
          <w:color w:val="000000" w:themeColor="text1"/>
          <w:lang w:val="en-US"/>
        </w:rPr>
        <w:t xml:space="preserve">Care Inspectorate Wales. (2017) </w:t>
      </w:r>
      <w:r w:rsidRPr="00562570">
        <w:rPr>
          <w:rFonts w:ascii="Arial" w:hAnsi="Arial" w:cs="Arial"/>
          <w:i/>
          <w:iCs/>
          <w:color w:val="000000" w:themeColor="text1"/>
          <w:lang w:val="en-US"/>
        </w:rPr>
        <w:t>Interim policy for responding to safeguarding events</w:t>
      </w:r>
      <w:r w:rsidRPr="00562570">
        <w:rPr>
          <w:rFonts w:ascii="Arial" w:hAnsi="Arial" w:cs="Arial"/>
          <w:color w:val="000000" w:themeColor="text1"/>
          <w:lang w:val="en-US"/>
        </w:rPr>
        <w:t xml:space="preserve">. Cardiff: Welsh Government. </w:t>
      </w:r>
    </w:p>
    <w:p w14:paraId="7A85DCD4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7C75A261" w14:textId="77777777" w:rsidR="00530AA1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562570">
        <w:rPr>
          <w:rFonts w:ascii="Arial" w:eastAsia="Times New Roman" w:hAnsi="Arial" w:cs="Arial"/>
          <w:lang w:eastAsia="en-GB"/>
        </w:rPr>
        <w:t xml:space="preserve">Care Inspectorate Wales. (2018) Care Inspectorate Wales interim policy for responding to safeguarding events </w:t>
      </w:r>
      <w:hyperlink r:id="rId11" w:history="1">
        <w:r w:rsidRPr="00562570">
          <w:rPr>
            <w:rStyle w:val="Hyperlink"/>
            <w:rFonts w:ascii="Arial" w:eastAsia="Times New Roman" w:hAnsi="Arial" w:cs="Arial"/>
            <w:lang w:eastAsia="en-GB"/>
          </w:rPr>
          <w:t>https://careinspectorate.wales/sites/default/files/2018-03/180403safeguardingen.pdf</w:t>
        </w:r>
      </w:hyperlink>
      <w:r w:rsidRPr="00562570">
        <w:rPr>
          <w:rFonts w:ascii="Arial" w:eastAsia="Times New Roman" w:hAnsi="Arial" w:cs="Arial"/>
          <w:lang w:eastAsia="en-GB"/>
        </w:rPr>
        <w:t xml:space="preserve"> [Accessed: 14th January 2020].</w:t>
      </w:r>
    </w:p>
    <w:p w14:paraId="47E35CB2" w14:textId="77777777" w:rsidR="00530AA1" w:rsidRPr="00562570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7868036F" w14:textId="77777777" w:rsidR="00530AA1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562570">
        <w:rPr>
          <w:rFonts w:ascii="Arial" w:eastAsia="Times New Roman" w:hAnsi="Arial" w:cs="Arial"/>
          <w:lang w:eastAsia="en-GB"/>
        </w:rPr>
        <w:t xml:space="preserve">Childcare Development Division. (2016) </w:t>
      </w:r>
      <w:r w:rsidRPr="00562570">
        <w:rPr>
          <w:rFonts w:ascii="Arial" w:eastAsia="Times New Roman" w:hAnsi="Arial" w:cs="Arial"/>
          <w:i/>
          <w:lang w:eastAsia="en-GB"/>
        </w:rPr>
        <w:t>National minimum Standards for Regulated Childcare for children up to the age of 12 years.</w:t>
      </w:r>
      <w:r w:rsidRPr="00562570">
        <w:rPr>
          <w:rFonts w:ascii="Arial" w:eastAsia="Times New Roman" w:hAnsi="Arial" w:cs="Arial"/>
          <w:lang w:eastAsia="en-GB"/>
        </w:rPr>
        <w:t xml:space="preserve"> Cardiff: Welsh Assembly Government.</w:t>
      </w:r>
    </w:p>
    <w:p w14:paraId="4958B34F" w14:textId="77777777" w:rsidR="00530AA1" w:rsidRPr="00562570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6AE3AC72" w14:textId="77777777" w:rsidR="00530AA1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562570">
        <w:rPr>
          <w:rFonts w:ascii="Arial" w:eastAsia="Times New Roman" w:hAnsi="Arial" w:cs="Arial"/>
          <w:lang w:eastAsia="en-GB"/>
        </w:rPr>
        <w:t xml:space="preserve">Children in Wales. (2014) ‘All Wales Child Protection Procedures 2008’ </w:t>
      </w:r>
      <w:hyperlink r:id="rId12" w:history="1">
        <w:r w:rsidRPr="00562570">
          <w:rPr>
            <w:rStyle w:val="Hyperlink"/>
            <w:rFonts w:ascii="Arial" w:eastAsia="Times New Roman" w:hAnsi="Arial" w:cs="Arial"/>
            <w:lang w:eastAsia="en-GB"/>
          </w:rPr>
          <w:t>http://www.childreninwales.org.uk/policy-document/wales-child-protection-procedures-2008/</w:t>
        </w:r>
      </w:hyperlink>
      <w:r w:rsidRPr="00562570">
        <w:rPr>
          <w:rFonts w:ascii="Arial" w:eastAsia="Times New Roman" w:hAnsi="Arial" w:cs="Arial"/>
          <w:lang w:eastAsia="en-GB"/>
        </w:rPr>
        <w:t xml:space="preserve"> [Accessed: 7</w:t>
      </w:r>
      <w:r w:rsidRPr="00562570">
        <w:rPr>
          <w:rFonts w:ascii="Arial" w:eastAsia="Times New Roman" w:hAnsi="Arial" w:cs="Arial"/>
          <w:vertAlign w:val="superscript"/>
          <w:lang w:eastAsia="en-GB"/>
        </w:rPr>
        <w:t>th</w:t>
      </w:r>
      <w:r w:rsidRPr="00562570">
        <w:rPr>
          <w:rFonts w:ascii="Arial" w:eastAsia="Times New Roman" w:hAnsi="Arial" w:cs="Arial"/>
          <w:lang w:eastAsia="en-GB"/>
        </w:rPr>
        <w:t xml:space="preserve"> January 2020].</w:t>
      </w:r>
    </w:p>
    <w:p w14:paraId="3B5B8DF2" w14:textId="77777777" w:rsidR="00530AA1" w:rsidRPr="00562570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4261528F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562570">
        <w:rPr>
          <w:rFonts w:ascii="Arial" w:hAnsi="Arial" w:cs="Arial"/>
          <w:color w:val="000000" w:themeColor="text1"/>
        </w:rPr>
        <w:t xml:space="preserve">Citizens advice. (no date) ‘Rights at work’ </w:t>
      </w:r>
      <w:hyperlink r:id="rId13" w:history="1">
        <w:r w:rsidRPr="00562570">
          <w:rPr>
            <w:rStyle w:val="Hyperlink"/>
            <w:rFonts w:ascii="Arial" w:hAnsi="Arial" w:cs="Arial"/>
          </w:rPr>
          <w:t>https://www.citizensadvice.org.uk/</w:t>
        </w:r>
      </w:hyperlink>
      <w:r w:rsidRPr="00562570">
        <w:rPr>
          <w:rFonts w:ascii="Arial" w:hAnsi="Arial" w:cs="Arial"/>
          <w:color w:val="000000" w:themeColor="text1"/>
        </w:rPr>
        <w:t xml:space="preserve"> [Accessed 9</w:t>
      </w:r>
      <w:r w:rsidRPr="00562570">
        <w:rPr>
          <w:rFonts w:ascii="Arial" w:hAnsi="Arial" w:cs="Arial"/>
          <w:color w:val="000000" w:themeColor="text1"/>
          <w:vertAlign w:val="superscript"/>
        </w:rPr>
        <w:t>th</w:t>
      </w:r>
      <w:r w:rsidRPr="00562570">
        <w:rPr>
          <w:rFonts w:ascii="Arial" w:hAnsi="Arial" w:cs="Arial"/>
          <w:color w:val="000000" w:themeColor="text1"/>
        </w:rPr>
        <w:t xml:space="preserve"> January 2020].</w:t>
      </w:r>
    </w:p>
    <w:p w14:paraId="2AA90307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0E5FD88" w14:textId="77777777" w:rsidR="00530AA1" w:rsidRDefault="00530AA1" w:rsidP="00530AA1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62570">
        <w:rPr>
          <w:rFonts w:ascii="Arial" w:hAnsi="Arial" w:cs="Arial"/>
          <w:color w:val="000000" w:themeColor="text1"/>
        </w:rPr>
        <w:t>Coyle, C. and Dugan, E. (2012) ‘</w:t>
      </w:r>
      <w:r w:rsidRPr="00562570">
        <w:rPr>
          <w:rFonts w:ascii="Arial" w:eastAsia="Times New Roman" w:hAnsi="Arial" w:cs="Arial"/>
          <w:color w:val="000000" w:themeColor="text1"/>
        </w:rPr>
        <w:t xml:space="preserve">Social Isolation, Loneliness and Health Among Older Adults’, </w:t>
      </w:r>
      <w:r w:rsidRPr="00562570">
        <w:rPr>
          <w:rFonts w:ascii="Arial" w:eastAsia="Times New Roman" w:hAnsi="Arial" w:cs="Arial"/>
          <w:i/>
          <w:color w:val="000000" w:themeColor="text1"/>
        </w:rPr>
        <w:t xml:space="preserve">Journal of Aging and Health, </w:t>
      </w:r>
      <w:r w:rsidRPr="00562570">
        <w:rPr>
          <w:rFonts w:ascii="Arial" w:eastAsia="Times New Roman" w:hAnsi="Arial" w:cs="Arial"/>
          <w:color w:val="000000" w:themeColor="text1"/>
        </w:rPr>
        <w:t>Volume 24, Issue 8, September, pp. 1</w:t>
      </w:r>
      <w:r w:rsidRPr="0056257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346-1363. [On-line]. Available at: </w:t>
      </w:r>
      <w:hyperlink r:id="rId14" w:history="1">
        <w:r w:rsidRPr="00562570">
          <w:rPr>
            <w:rStyle w:val="Hyperlink"/>
            <w:rFonts w:ascii="Arial" w:eastAsia="Times New Roman" w:hAnsi="Arial" w:cs="Arial"/>
            <w:shd w:val="clear" w:color="auto" w:fill="FFFFFF"/>
            <w:lang w:eastAsia="en-GB"/>
          </w:rPr>
          <w:t>https://journals.sagepub.com/doi/abs/10.1177/0898264312460275</w:t>
        </w:r>
      </w:hyperlink>
      <w:r w:rsidRPr="0056257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[Accessed: 12th January 2020.</w:t>
      </w:r>
    </w:p>
    <w:p w14:paraId="023C2A05" w14:textId="77777777" w:rsidR="00530AA1" w:rsidRPr="00562570" w:rsidRDefault="00530AA1" w:rsidP="00530AA1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5924AC99" w14:textId="77777777" w:rsidR="00530AA1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562570">
        <w:rPr>
          <w:rFonts w:ascii="Arial" w:eastAsia="Times New Roman" w:hAnsi="Arial" w:cs="Arial"/>
          <w:lang w:eastAsia="en-GB"/>
        </w:rPr>
        <w:t xml:space="preserve">Davies, C. and Ward, H. (2012) </w:t>
      </w:r>
      <w:r w:rsidRPr="00562570">
        <w:rPr>
          <w:rFonts w:ascii="Arial" w:eastAsia="Times New Roman" w:hAnsi="Arial" w:cs="Arial"/>
          <w:i/>
          <w:lang w:eastAsia="en-GB"/>
        </w:rPr>
        <w:t>Safeguarding Children Across Services.</w:t>
      </w:r>
      <w:r w:rsidRPr="00562570">
        <w:rPr>
          <w:rFonts w:ascii="Arial" w:eastAsia="Times New Roman" w:hAnsi="Arial" w:cs="Arial"/>
          <w:lang w:eastAsia="en-GB"/>
        </w:rPr>
        <w:t xml:space="preserve"> London: Jessica Kingsley Publishers. [e-book]. </w:t>
      </w:r>
      <w:r w:rsidRPr="0056257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Available</w:t>
      </w:r>
      <w:r w:rsidRPr="00562570">
        <w:rPr>
          <w:rFonts w:ascii="Arial" w:eastAsia="Times New Roman" w:hAnsi="Arial" w:cs="Arial"/>
          <w:lang w:eastAsia="en-GB"/>
        </w:rPr>
        <w:t xml:space="preserve"> at: </w:t>
      </w:r>
      <w:hyperlink r:id="rId15" w:anchor="v=onepage&amp;q=safeguarding%20children&amp;f=false" w:history="1">
        <w:r w:rsidRPr="00562570">
          <w:rPr>
            <w:rStyle w:val="Hyperlink"/>
            <w:rFonts w:ascii="Arial" w:eastAsia="Times New Roman" w:hAnsi="Arial" w:cs="Arial"/>
            <w:lang w:eastAsia="en-GB"/>
          </w:rPr>
          <w:t>https://books.google.co.uk/books?hl=en&amp;lr=&amp;id=91sSBQAAQBAJ&amp;oi=fnd&amp;pg=PA9&amp;dq=safeguarding+children&amp;ots=SGD_JGg_hL&amp;sig=rhtXShZzIxYHg-08S-cjQTzXHSE&amp;redir_esc=y#v=onepage&amp;q=safeguarding%20children&amp;f=false</w:t>
        </w:r>
      </w:hyperlink>
      <w:r w:rsidRPr="00562570">
        <w:rPr>
          <w:rFonts w:ascii="Arial" w:eastAsia="Times New Roman" w:hAnsi="Arial" w:cs="Arial"/>
          <w:lang w:eastAsia="en-GB"/>
        </w:rPr>
        <w:t xml:space="preserve"> [Accessed: 3</w:t>
      </w:r>
      <w:r w:rsidRPr="00562570">
        <w:rPr>
          <w:rFonts w:ascii="Arial" w:eastAsia="Times New Roman" w:hAnsi="Arial" w:cs="Arial"/>
          <w:vertAlign w:val="superscript"/>
          <w:lang w:eastAsia="en-GB"/>
        </w:rPr>
        <w:t>rd</w:t>
      </w:r>
      <w:r w:rsidRPr="00562570">
        <w:rPr>
          <w:rFonts w:ascii="Arial" w:eastAsia="Times New Roman" w:hAnsi="Arial" w:cs="Arial"/>
          <w:lang w:eastAsia="en-GB"/>
        </w:rPr>
        <w:t xml:space="preserve"> January 2020].</w:t>
      </w:r>
    </w:p>
    <w:p w14:paraId="6EFE5EEB" w14:textId="77777777" w:rsidR="00530AA1" w:rsidRPr="00562570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2F8C5F73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  <w:r w:rsidRPr="00562570">
        <w:rPr>
          <w:rFonts w:ascii="Arial" w:hAnsi="Arial" w:cs="Arial"/>
        </w:rPr>
        <w:t xml:space="preserve">Department for Children, Education, Lifelong Learning and Skills. (2010) </w:t>
      </w:r>
      <w:r w:rsidRPr="00562570">
        <w:rPr>
          <w:rFonts w:ascii="Arial" w:hAnsi="Arial" w:cs="Arial"/>
          <w:i/>
          <w:iCs/>
        </w:rPr>
        <w:t xml:space="preserve">The Child Minding and Day Care (Wales) Regulations. </w:t>
      </w:r>
      <w:r w:rsidRPr="00562570">
        <w:rPr>
          <w:rFonts w:ascii="Arial" w:hAnsi="Arial" w:cs="Arial"/>
          <w:iCs/>
        </w:rPr>
        <w:t xml:space="preserve">Cardiff: Welsh Assembly Government. </w:t>
      </w:r>
    </w:p>
    <w:p w14:paraId="37367ED8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</w:p>
    <w:p w14:paraId="40ACE38F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  <w:r w:rsidRPr="00562570">
        <w:rPr>
          <w:rFonts w:ascii="Arial" w:hAnsi="Arial" w:cs="Arial"/>
          <w:iCs/>
        </w:rPr>
        <w:t xml:space="preserve">Department for Children, Education, Lifelong Learning and Skills. (2016) </w:t>
      </w:r>
      <w:r w:rsidRPr="00562570">
        <w:rPr>
          <w:rFonts w:ascii="Arial" w:hAnsi="Arial" w:cs="Arial"/>
          <w:i/>
        </w:rPr>
        <w:t xml:space="preserve">National Minimum Standards for Regulated Childcare for Children up to the age of 12 years. </w:t>
      </w:r>
      <w:r w:rsidRPr="00562570">
        <w:rPr>
          <w:rFonts w:ascii="Arial" w:hAnsi="Arial" w:cs="Arial"/>
          <w:iCs/>
        </w:rPr>
        <w:t xml:space="preserve">Cardiff: Welsh Assembly Government. </w:t>
      </w:r>
    </w:p>
    <w:p w14:paraId="43A2BC8A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</w:p>
    <w:p w14:paraId="5527E0EF" w14:textId="77777777" w:rsidR="00530AA1" w:rsidRDefault="00530AA1" w:rsidP="00530AA1">
      <w:pPr>
        <w:spacing w:line="360" w:lineRule="auto"/>
        <w:jc w:val="both"/>
        <w:rPr>
          <w:rFonts w:ascii="Arial" w:eastAsiaTheme="minorHAnsi" w:hAnsi="Arial" w:cs="Arial"/>
          <w:color w:val="000000" w:themeColor="text1"/>
        </w:rPr>
      </w:pPr>
      <w:r w:rsidRPr="00562570">
        <w:rPr>
          <w:rFonts w:ascii="Arial" w:eastAsiaTheme="minorHAnsi" w:hAnsi="Arial" w:cs="Arial"/>
          <w:color w:val="000000" w:themeColor="text1"/>
        </w:rPr>
        <w:t>Department of Health (2004) Bichard inquiry: Final Report. London, HMSO. </w:t>
      </w:r>
    </w:p>
    <w:p w14:paraId="75ED12C1" w14:textId="77777777" w:rsidR="00530AA1" w:rsidRPr="00562570" w:rsidRDefault="00530AA1" w:rsidP="00530AA1">
      <w:pPr>
        <w:spacing w:line="360" w:lineRule="auto"/>
        <w:jc w:val="both"/>
        <w:rPr>
          <w:rFonts w:ascii="Arial" w:eastAsiaTheme="minorHAnsi" w:hAnsi="Arial" w:cs="Arial"/>
          <w:color w:val="000000" w:themeColor="text1"/>
        </w:rPr>
      </w:pPr>
    </w:p>
    <w:p w14:paraId="22F55F77" w14:textId="77777777" w:rsidR="00530AA1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562570">
        <w:rPr>
          <w:rFonts w:ascii="Arial" w:eastAsia="Times New Roman" w:hAnsi="Arial" w:cs="Arial"/>
          <w:lang w:eastAsia="en-GB"/>
        </w:rPr>
        <w:t xml:space="preserve">Department of Health. (2000) </w:t>
      </w:r>
      <w:r w:rsidRPr="00562570">
        <w:rPr>
          <w:rFonts w:ascii="Arial" w:eastAsia="Times New Roman" w:hAnsi="Arial" w:cs="Arial"/>
          <w:i/>
          <w:lang w:eastAsia="en-GB"/>
        </w:rPr>
        <w:t>Lost in Care (Waterhouse Report).</w:t>
      </w:r>
      <w:r w:rsidRPr="00562570">
        <w:rPr>
          <w:rFonts w:ascii="Arial" w:eastAsia="Times New Roman" w:hAnsi="Arial" w:cs="Arial"/>
          <w:lang w:eastAsia="en-GB"/>
        </w:rPr>
        <w:t xml:space="preserve"> Cardiff: Welsh Assembly Government.</w:t>
      </w:r>
    </w:p>
    <w:p w14:paraId="3A5C1AB1" w14:textId="77777777" w:rsidR="00530AA1" w:rsidRPr="00562570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7A78D68F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562570">
        <w:rPr>
          <w:rFonts w:ascii="Arial" w:hAnsi="Arial" w:cs="Arial"/>
          <w:color w:val="000000" w:themeColor="text1"/>
        </w:rPr>
        <w:t xml:space="preserve">Equality and Human rights commission, (no date) ‘The human rights act 1998 Article 10: Freedom of expression’ </w:t>
      </w:r>
      <w:hyperlink r:id="rId16" w:history="1">
        <w:r w:rsidRPr="00562570">
          <w:rPr>
            <w:rStyle w:val="Hyperlink"/>
            <w:rFonts w:ascii="Arial" w:hAnsi="Arial" w:cs="Arial"/>
          </w:rPr>
          <w:t>https://www.equalityhumanrights.com/en</w:t>
        </w:r>
      </w:hyperlink>
      <w:r w:rsidRPr="00562570">
        <w:rPr>
          <w:rFonts w:ascii="Arial" w:hAnsi="Arial" w:cs="Arial"/>
          <w:color w:val="000000" w:themeColor="text1"/>
        </w:rPr>
        <w:t xml:space="preserve"> [Accessed 9th January 2020].</w:t>
      </w:r>
    </w:p>
    <w:p w14:paraId="08CC1920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18EC86C4" w14:textId="77777777" w:rsidR="00530AA1" w:rsidRDefault="00530AA1" w:rsidP="00530AA1">
      <w:pPr>
        <w:spacing w:line="360" w:lineRule="auto"/>
        <w:jc w:val="both"/>
        <w:rPr>
          <w:rFonts w:ascii="Arial" w:hAnsi="Arial" w:cs="Arial"/>
        </w:rPr>
      </w:pPr>
      <w:r w:rsidRPr="00C031CF">
        <w:rPr>
          <w:rFonts w:ascii="Arial" w:hAnsi="Arial" w:cs="Arial"/>
        </w:rPr>
        <w:lastRenderedPageBreak/>
        <w:t xml:space="preserve">Equality and Human Rights Commission. (2014) What Equality Law Means for You as an Employer: </w:t>
      </w:r>
      <w:r w:rsidRPr="00C031CF">
        <w:rPr>
          <w:rFonts w:ascii="Arial" w:hAnsi="Arial" w:cs="Arial"/>
          <w:i/>
          <w:iCs/>
        </w:rPr>
        <w:t xml:space="preserve">When You Recruit Someone to Work </w:t>
      </w:r>
      <w:proofErr w:type="gramStart"/>
      <w:r w:rsidRPr="00C031CF">
        <w:rPr>
          <w:rFonts w:ascii="Arial" w:hAnsi="Arial" w:cs="Arial"/>
          <w:i/>
          <w:iCs/>
        </w:rPr>
        <w:t>For</w:t>
      </w:r>
      <w:proofErr w:type="gramEnd"/>
      <w:r w:rsidRPr="00C031CF">
        <w:rPr>
          <w:rFonts w:ascii="Arial" w:hAnsi="Arial" w:cs="Arial"/>
          <w:i/>
          <w:iCs/>
        </w:rPr>
        <w:t xml:space="preserve"> You Equality Act 2010 Guidance for Employers</w:t>
      </w:r>
      <w:r w:rsidRPr="00C031CF">
        <w:rPr>
          <w:rFonts w:ascii="Arial" w:hAnsi="Arial" w:cs="Arial"/>
        </w:rPr>
        <w:t xml:space="preserve"> Volume 1 of 7.</w:t>
      </w:r>
    </w:p>
    <w:p w14:paraId="44FAD223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</w:rPr>
      </w:pPr>
    </w:p>
    <w:p w14:paraId="655C66BF" w14:textId="77777777" w:rsidR="00530AA1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562570">
        <w:rPr>
          <w:rFonts w:ascii="Arial" w:eastAsia="Times New Roman" w:hAnsi="Arial" w:cs="Arial"/>
          <w:lang w:eastAsia="en-GB"/>
        </w:rPr>
        <w:t xml:space="preserve">Estyn. (no date) ‘What does Estyn do?’ </w:t>
      </w:r>
      <w:hyperlink r:id="rId17" w:history="1">
        <w:r w:rsidRPr="00562570">
          <w:rPr>
            <w:rStyle w:val="Hyperlink"/>
            <w:rFonts w:ascii="Arial" w:eastAsia="Times New Roman" w:hAnsi="Arial" w:cs="Arial"/>
            <w:lang w:eastAsia="en-GB"/>
          </w:rPr>
          <w:t>https://www.estyn.gov.wales/faq/what-does-estyn-do</w:t>
        </w:r>
      </w:hyperlink>
      <w:r w:rsidRPr="00562570">
        <w:rPr>
          <w:rFonts w:ascii="Arial" w:eastAsia="Times New Roman" w:hAnsi="Arial" w:cs="Arial"/>
          <w:lang w:eastAsia="en-GB"/>
        </w:rPr>
        <w:t xml:space="preserve"> [Accessed: 28th December 2019].</w:t>
      </w:r>
    </w:p>
    <w:p w14:paraId="24DEAC04" w14:textId="77777777" w:rsidR="00530AA1" w:rsidRPr="00562570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0D79EE3F" w14:textId="77777777" w:rsidR="00530AA1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</w:rPr>
      </w:pPr>
      <w:r w:rsidRPr="00562570">
        <w:rPr>
          <w:rFonts w:ascii="Arial" w:hAnsi="Arial" w:cs="Arial"/>
        </w:rPr>
        <w:t xml:space="preserve">Flying Start (2017) </w:t>
      </w:r>
      <w:r w:rsidRPr="00562570">
        <w:rPr>
          <w:rFonts w:ascii="Arial" w:hAnsi="Arial" w:cs="Arial"/>
          <w:i/>
          <w:iCs/>
        </w:rPr>
        <w:t>Flying Start Health Programme Guidance</w:t>
      </w:r>
      <w:r w:rsidRPr="00562570">
        <w:rPr>
          <w:rFonts w:ascii="Arial" w:hAnsi="Arial" w:cs="Arial"/>
        </w:rPr>
        <w:t xml:space="preserve">. Cardiff: Welsh Government. </w:t>
      </w:r>
    </w:p>
    <w:p w14:paraId="19B5A3BB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</w:rPr>
      </w:pPr>
    </w:p>
    <w:p w14:paraId="6857034A" w14:textId="77777777" w:rsidR="00530AA1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</w:rPr>
      </w:pPr>
      <w:r w:rsidRPr="00562570">
        <w:rPr>
          <w:rFonts w:ascii="Arial" w:hAnsi="Arial" w:cs="Arial"/>
        </w:rPr>
        <w:t xml:space="preserve">Flying Start. (2017) </w:t>
      </w:r>
      <w:r w:rsidRPr="00562570">
        <w:rPr>
          <w:rFonts w:ascii="Arial" w:hAnsi="Arial" w:cs="Arial"/>
          <w:i/>
          <w:iCs/>
        </w:rPr>
        <w:t>Flying Start Guidance on Speech, Language and Communication</w:t>
      </w:r>
      <w:r w:rsidRPr="00562570">
        <w:rPr>
          <w:rFonts w:ascii="Arial" w:hAnsi="Arial" w:cs="Arial"/>
        </w:rPr>
        <w:t xml:space="preserve">. Cardiff: Welsh Government. </w:t>
      </w:r>
    </w:p>
    <w:p w14:paraId="6D261D39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</w:rPr>
      </w:pPr>
    </w:p>
    <w:p w14:paraId="6A3C10C3" w14:textId="77777777" w:rsidR="00530AA1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</w:rPr>
      </w:pPr>
      <w:r w:rsidRPr="00562570">
        <w:rPr>
          <w:rFonts w:ascii="Arial" w:hAnsi="Arial" w:cs="Arial"/>
        </w:rPr>
        <w:t>GL Assessment (2017) ‘</w:t>
      </w:r>
      <w:proofErr w:type="spellStart"/>
      <w:r w:rsidRPr="00562570">
        <w:rPr>
          <w:rFonts w:ascii="Arial" w:hAnsi="Arial" w:cs="Arial"/>
        </w:rPr>
        <w:t>Wellcomm</w:t>
      </w:r>
      <w:proofErr w:type="spellEnd"/>
      <w:r w:rsidRPr="00562570">
        <w:rPr>
          <w:rFonts w:ascii="Arial" w:hAnsi="Arial" w:cs="Arial"/>
        </w:rPr>
        <w:t xml:space="preserve"> Early Years and </w:t>
      </w:r>
      <w:proofErr w:type="spellStart"/>
      <w:r w:rsidRPr="00562570">
        <w:rPr>
          <w:rFonts w:ascii="Arial" w:hAnsi="Arial" w:cs="Arial"/>
        </w:rPr>
        <w:t>Wellcomm</w:t>
      </w:r>
      <w:proofErr w:type="spellEnd"/>
      <w:r w:rsidRPr="00562570">
        <w:rPr>
          <w:rFonts w:ascii="Arial" w:hAnsi="Arial" w:cs="Arial"/>
        </w:rPr>
        <w:t xml:space="preserve"> Primary’ </w:t>
      </w:r>
      <w:hyperlink r:id="rId18" w:history="1">
        <w:r w:rsidRPr="00562570">
          <w:rPr>
            <w:rStyle w:val="Hyperlink"/>
            <w:rFonts w:ascii="Arial" w:hAnsi="Arial" w:cs="Arial"/>
          </w:rPr>
          <w:t>https://www.gl-assessment.co.uk/products/wellcomm/</w:t>
        </w:r>
      </w:hyperlink>
      <w:r w:rsidRPr="00562570">
        <w:rPr>
          <w:rFonts w:ascii="Arial" w:hAnsi="Arial" w:cs="Arial"/>
        </w:rPr>
        <w:t xml:space="preserve"> [Accessed: 13th January 2020].</w:t>
      </w:r>
    </w:p>
    <w:p w14:paraId="1D5BE8D3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</w:rPr>
      </w:pPr>
    </w:p>
    <w:p w14:paraId="69FFB447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562570">
        <w:rPr>
          <w:rFonts w:ascii="Arial" w:hAnsi="Arial" w:cs="Arial"/>
          <w:color w:val="000000" w:themeColor="text1"/>
        </w:rPr>
        <w:t xml:space="preserve">Gov.uk. (no date) ‘Employment contracts’ </w:t>
      </w:r>
      <w:hyperlink r:id="rId19" w:history="1">
        <w:r w:rsidRPr="00562570">
          <w:rPr>
            <w:rStyle w:val="Hyperlink"/>
            <w:rFonts w:ascii="Arial" w:hAnsi="Arial" w:cs="Arial"/>
          </w:rPr>
          <w:t>https://www.gov.uk/employment-contracts-and-conditions/contract-terms</w:t>
        </w:r>
      </w:hyperlink>
      <w:r w:rsidRPr="00562570">
        <w:rPr>
          <w:rFonts w:ascii="Arial" w:hAnsi="Arial" w:cs="Arial"/>
          <w:color w:val="000000" w:themeColor="text1"/>
        </w:rPr>
        <w:t xml:space="preserve"> [Accessed 9th January 2020].</w:t>
      </w:r>
    </w:p>
    <w:p w14:paraId="11B3E887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DEC49A0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  <w:r w:rsidRPr="00562570">
        <w:rPr>
          <w:rFonts w:ascii="Arial" w:hAnsi="Arial" w:cs="Arial"/>
          <w:iCs/>
        </w:rPr>
        <w:t>Great Britain: All Local Safeguarding Children Boards. (2008)</w:t>
      </w:r>
      <w:r w:rsidRPr="00562570">
        <w:rPr>
          <w:rFonts w:ascii="Arial" w:hAnsi="Arial" w:cs="Arial"/>
          <w:i/>
        </w:rPr>
        <w:t xml:space="preserve"> All Wales Child Protection Procedures</w:t>
      </w:r>
      <w:r w:rsidRPr="00562570">
        <w:rPr>
          <w:rFonts w:ascii="Arial" w:hAnsi="Arial" w:cs="Arial"/>
          <w:iCs/>
        </w:rPr>
        <w:t>. London</w:t>
      </w:r>
      <w:r>
        <w:rPr>
          <w:rFonts w:ascii="Arial" w:hAnsi="Arial" w:cs="Arial"/>
          <w:iCs/>
        </w:rPr>
        <w:t>:</w:t>
      </w:r>
      <w:r w:rsidRPr="00562570">
        <w:rPr>
          <w:rFonts w:ascii="Arial" w:hAnsi="Arial" w:cs="Arial"/>
          <w:iCs/>
        </w:rPr>
        <w:t xml:space="preserve"> HMSO. </w:t>
      </w:r>
    </w:p>
    <w:p w14:paraId="2CD15D03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</w:p>
    <w:p w14:paraId="76EA066A" w14:textId="77777777" w:rsidR="00530AA1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562570">
        <w:rPr>
          <w:rFonts w:ascii="Arial" w:eastAsia="Times New Roman" w:hAnsi="Arial" w:cs="Arial"/>
          <w:lang w:eastAsia="en-GB"/>
        </w:rPr>
        <w:t xml:space="preserve">Great Britain: Information Commissioner’s Office. (2018) </w:t>
      </w:r>
      <w:r w:rsidRPr="00562570">
        <w:rPr>
          <w:rFonts w:ascii="Arial" w:eastAsia="Times New Roman" w:hAnsi="Arial" w:cs="Arial"/>
          <w:i/>
          <w:lang w:eastAsia="en-GB"/>
        </w:rPr>
        <w:t>Guide to the General Data Protection Regulation (GDPR).</w:t>
      </w:r>
      <w:r w:rsidRPr="00562570">
        <w:rPr>
          <w:rFonts w:ascii="Arial" w:eastAsia="Times New Roman" w:hAnsi="Arial" w:cs="Arial"/>
          <w:lang w:eastAsia="en-GB"/>
        </w:rPr>
        <w:t xml:space="preserve"> London: HMSO.</w:t>
      </w:r>
    </w:p>
    <w:p w14:paraId="0B0517E8" w14:textId="77777777" w:rsidR="00530AA1" w:rsidRPr="00562570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5D72DB72" w14:textId="77777777" w:rsidR="00530AA1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562570">
        <w:rPr>
          <w:rFonts w:ascii="Arial" w:eastAsia="Times New Roman" w:hAnsi="Arial" w:cs="Arial"/>
          <w:lang w:eastAsia="en-GB"/>
        </w:rPr>
        <w:t xml:space="preserve">Great Britain: Local Authority. (1989) </w:t>
      </w:r>
      <w:r w:rsidRPr="00562570">
        <w:rPr>
          <w:rFonts w:ascii="Arial" w:eastAsia="Times New Roman" w:hAnsi="Arial" w:cs="Arial"/>
          <w:i/>
          <w:lang w:eastAsia="en-GB"/>
        </w:rPr>
        <w:t>Children Act 1989.</w:t>
      </w:r>
      <w:r w:rsidRPr="00562570">
        <w:rPr>
          <w:rFonts w:ascii="Arial" w:eastAsia="Times New Roman" w:hAnsi="Arial" w:cs="Arial"/>
          <w:lang w:eastAsia="en-GB"/>
        </w:rPr>
        <w:t xml:space="preserve"> Chapter 41. London</w:t>
      </w:r>
      <w:r>
        <w:rPr>
          <w:rFonts w:ascii="Arial" w:eastAsia="Times New Roman" w:hAnsi="Arial" w:cs="Arial"/>
          <w:lang w:eastAsia="en-GB"/>
        </w:rPr>
        <w:t>,</w:t>
      </w:r>
      <w:r w:rsidRPr="00562570">
        <w:rPr>
          <w:rFonts w:ascii="Arial" w:eastAsia="Times New Roman" w:hAnsi="Arial" w:cs="Arial"/>
          <w:lang w:eastAsia="en-GB"/>
        </w:rPr>
        <w:t xml:space="preserve"> HMSO.</w:t>
      </w:r>
    </w:p>
    <w:p w14:paraId="1A599F26" w14:textId="77777777" w:rsidR="00530AA1" w:rsidRPr="00562570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7B3B3C82" w14:textId="77777777" w:rsidR="00530AA1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562570">
        <w:rPr>
          <w:rFonts w:ascii="Arial" w:eastAsia="Times New Roman" w:hAnsi="Arial" w:cs="Arial"/>
          <w:lang w:eastAsia="en-GB"/>
        </w:rPr>
        <w:t xml:space="preserve">Great Britain: Local Authority. (2003) </w:t>
      </w:r>
      <w:r w:rsidRPr="00562570">
        <w:rPr>
          <w:rFonts w:ascii="Arial" w:eastAsia="Times New Roman" w:hAnsi="Arial" w:cs="Arial"/>
          <w:i/>
          <w:lang w:eastAsia="en-GB"/>
        </w:rPr>
        <w:t>Every Child Matters</w:t>
      </w:r>
      <w:r w:rsidRPr="00562570">
        <w:rPr>
          <w:rFonts w:ascii="Arial" w:eastAsia="Times New Roman" w:hAnsi="Arial" w:cs="Arial"/>
          <w:lang w:eastAsia="en-GB"/>
        </w:rPr>
        <w:t>. London, Stationery Office.</w:t>
      </w:r>
    </w:p>
    <w:p w14:paraId="2A8D40E9" w14:textId="77777777" w:rsidR="00530AA1" w:rsidRPr="00562570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080003E3" w14:textId="77777777" w:rsidR="00530AA1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562570">
        <w:rPr>
          <w:rFonts w:ascii="Arial" w:eastAsia="Times New Roman" w:hAnsi="Arial" w:cs="Arial"/>
          <w:lang w:eastAsia="en-GB"/>
        </w:rPr>
        <w:t xml:space="preserve">Great Britain: Local Authority. (2006) </w:t>
      </w:r>
      <w:r w:rsidRPr="00562570">
        <w:rPr>
          <w:rFonts w:ascii="Arial" w:eastAsia="Times New Roman" w:hAnsi="Arial" w:cs="Arial"/>
          <w:i/>
          <w:lang w:eastAsia="en-GB"/>
        </w:rPr>
        <w:t>Children’s Act 2006.</w:t>
      </w:r>
      <w:r w:rsidRPr="00562570">
        <w:rPr>
          <w:rFonts w:ascii="Arial" w:eastAsia="Times New Roman" w:hAnsi="Arial" w:cs="Arial"/>
          <w:lang w:eastAsia="en-GB"/>
        </w:rPr>
        <w:t xml:space="preserve"> Chapter 21. London, HMSO.</w:t>
      </w:r>
    </w:p>
    <w:p w14:paraId="03A1DBC2" w14:textId="77777777" w:rsidR="00530AA1" w:rsidRPr="00562570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73784F1B" w14:textId="77777777" w:rsidR="00530AA1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562570">
        <w:rPr>
          <w:rFonts w:ascii="Arial" w:eastAsia="Times New Roman" w:hAnsi="Arial" w:cs="Arial"/>
          <w:lang w:eastAsia="en-GB"/>
        </w:rPr>
        <w:lastRenderedPageBreak/>
        <w:t xml:space="preserve">Humphreys, C. and Bradbury-Jones, C. (2015) ‘Domestic abuse and safeguarding children: focus, response and intervention’, </w:t>
      </w:r>
      <w:r w:rsidRPr="00562570">
        <w:rPr>
          <w:rFonts w:ascii="Arial" w:eastAsia="Times New Roman" w:hAnsi="Arial" w:cs="Arial"/>
          <w:i/>
          <w:lang w:eastAsia="en-GB"/>
        </w:rPr>
        <w:t>Safety Lit,</w:t>
      </w:r>
      <w:r w:rsidRPr="00562570">
        <w:rPr>
          <w:rFonts w:ascii="Arial" w:eastAsia="Times New Roman" w:hAnsi="Arial" w:cs="Arial"/>
          <w:lang w:eastAsia="en-GB"/>
        </w:rPr>
        <w:t xml:space="preserve"> pp. 231-234. [On-line]. </w:t>
      </w:r>
      <w:r w:rsidRPr="0056257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Available</w:t>
      </w:r>
      <w:r w:rsidRPr="00562570">
        <w:rPr>
          <w:rFonts w:ascii="Arial" w:eastAsia="Times New Roman" w:hAnsi="Arial" w:cs="Arial"/>
          <w:lang w:eastAsia="en-GB"/>
        </w:rPr>
        <w:t xml:space="preserve"> at: </w:t>
      </w:r>
      <w:hyperlink r:id="rId20" w:history="1">
        <w:r w:rsidRPr="00562570">
          <w:rPr>
            <w:rStyle w:val="Hyperlink"/>
            <w:rFonts w:ascii="Arial" w:eastAsia="Times New Roman" w:hAnsi="Arial" w:cs="Arial"/>
            <w:lang w:eastAsia="en-GB"/>
          </w:rPr>
          <w:t>https://www.safetylit.org/citations/index.php?fuseaction=citations.viewdetails&amp;citationIds%5b%5d=citjournalarticle_574433_25</w:t>
        </w:r>
      </w:hyperlink>
      <w:r w:rsidRPr="00562570">
        <w:rPr>
          <w:rFonts w:ascii="Arial" w:eastAsia="Times New Roman" w:hAnsi="Arial" w:cs="Arial"/>
          <w:lang w:eastAsia="en-GB"/>
        </w:rPr>
        <w:t xml:space="preserve"> [Accessed: 14</w:t>
      </w:r>
      <w:r w:rsidRPr="00562570">
        <w:rPr>
          <w:rFonts w:ascii="Arial" w:eastAsia="Times New Roman" w:hAnsi="Arial" w:cs="Arial"/>
          <w:vertAlign w:val="superscript"/>
          <w:lang w:eastAsia="en-GB"/>
        </w:rPr>
        <w:t>th</w:t>
      </w:r>
      <w:r w:rsidRPr="00562570">
        <w:rPr>
          <w:rFonts w:ascii="Arial" w:eastAsia="Times New Roman" w:hAnsi="Arial" w:cs="Arial"/>
          <w:lang w:eastAsia="en-GB"/>
        </w:rPr>
        <w:t xml:space="preserve"> January 2020].</w:t>
      </w:r>
    </w:p>
    <w:p w14:paraId="697FB066" w14:textId="77777777" w:rsidR="00530AA1" w:rsidRPr="00562570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629F20FA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  <w:r w:rsidRPr="00562570">
        <w:rPr>
          <w:rFonts w:ascii="Arial" w:hAnsi="Arial" w:cs="Arial"/>
          <w:iCs/>
        </w:rPr>
        <w:t>Jameson, H. and Watson, M</w:t>
      </w:r>
      <w:r>
        <w:rPr>
          <w:rFonts w:ascii="Arial" w:hAnsi="Arial" w:cs="Arial"/>
          <w:iCs/>
        </w:rPr>
        <w:t>.</w:t>
      </w:r>
      <w:r w:rsidRPr="00562570">
        <w:rPr>
          <w:rFonts w:ascii="Arial" w:hAnsi="Arial" w:cs="Arial"/>
          <w:iCs/>
        </w:rPr>
        <w:t xml:space="preserve"> (1998) </w:t>
      </w:r>
      <w:r w:rsidRPr="00562570">
        <w:rPr>
          <w:rFonts w:ascii="Arial" w:hAnsi="Arial" w:cs="Arial"/>
          <w:i/>
        </w:rPr>
        <w:t xml:space="preserve">Starting and Running a Nursery. </w:t>
      </w:r>
      <w:r w:rsidRPr="00562570">
        <w:rPr>
          <w:rFonts w:ascii="Arial" w:hAnsi="Arial" w:cs="Arial"/>
          <w:iCs/>
        </w:rPr>
        <w:t>Cheltenham: Stanley Thornes Publishers</w:t>
      </w:r>
      <w:r>
        <w:rPr>
          <w:rFonts w:ascii="Arial" w:hAnsi="Arial" w:cs="Arial"/>
          <w:iCs/>
        </w:rPr>
        <w:t xml:space="preserve"> </w:t>
      </w:r>
      <w:r w:rsidRPr="00562570">
        <w:rPr>
          <w:rFonts w:ascii="Arial" w:hAnsi="Arial" w:cs="Arial"/>
          <w:iCs/>
        </w:rPr>
        <w:t xml:space="preserve">Ltd. </w:t>
      </w:r>
    </w:p>
    <w:p w14:paraId="0DC1148E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</w:p>
    <w:p w14:paraId="433E371F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562570">
        <w:rPr>
          <w:rFonts w:ascii="Arial" w:hAnsi="Arial" w:cs="Arial"/>
          <w:color w:val="000000" w:themeColor="text1"/>
        </w:rPr>
        <w:t xml:space="preserve">Jones, P. (2014) ‘Training and workforce issues in the early years’, in G. Pugh and B. Duffy (eds), </w:t>
      </w:r>
      <w:r w:rsidRPr="00562570">
        <w:rPr>
          <w:rFonts w:ascii="Arial" w:hAnsi="Arial" w:cs="Arial"/>
          <w:i/>
          <w:iCs/>
          <w:color w:val="000000" w:themeColor="text1"/>
        </w:rPr>
        <w:t>contemporary issues in the early years (6</w:t>
      </w:r>
      <w:r w:rsidRPr="00562570">
        <w:rPr>
          <w:rFonts w:ascii="Arial" w:hAnsi="Arial" w:cs="Arial"/>
          <w:i/>
          <w:iCs/>
          <w:color w:val="000000" w:themeColor="text1"/>
          <w:vertAlign w:val="superscript"/>
        </w:rPr>
        <w:t>th</w:t>
      </w:r>
      <w:r w:rsidRPr="00562570">
        <w:rPr>
          <w:rFonts w:ascii="Arial" w:hAnsi="Arial" w:cs="Arial"/>
          <w:i/>
          <w:iCs/>
          <w:color w:val="000000" w:themeColor="text1"/>
        </w:rPr>
        <w:t xml:space="preserve"> edition)</w:t>
      </w:r>
      <w:r w:rsidRPr="00562570">
        <w:rPr>
          <w:rFonts w:ascii="Arial" w:hAnsi="Arial" w:cs="Arial"/>
          <w:color w:val="000000" w:themeColor="text1"/>
        </w:rPr>
        <w:t>. London: Sage, pp. 255-72.</w:t>
      </w:r>
    </w:p>
    <w:p w14:paraId="44D56831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A0B0807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562570">
        <w:rPr>
          <w:rFonts w:ascii="Arial" w:hAnsi="Arial" w:cs="Arial"/>
          <w:color w:val="000000" w:themeColor="text1"/>
        </w:rPr>
        <w:t xml:space="preserve">Legislation.gov.uk. (no date) ‘Equality Act 2010’  </w:t>
      </w:r>
      <w:hyperlink r:id="rId21" w:history="1">
        <w:r w:rsidRPr="00562570">
          <w:rPr>
            <w:rStyle w:val="Hyperlink"/>
            <w:rFonts w:ascii="Arial" w:hAnsi="Arial" w:cs="Arial"/>
          </w:rPr>
          <w:t>www.legislation.gov.uk/</w:t>
        </w:r>
      </w:hyperlink>
      <w:r w:rsidRPr="00562570">
        <w:rPr>
          <w:rFonts w:ascii="Arial" w:hAnsi="Arial" w:cs="Arial"/>
          <w:color w:val="000000" w:themeColor="text1"/>
        </w:rPr>
        <w:t xml:space="preserve"> [Accessed 9</w:t>
      </w:r>
      <w:r w:rsidRPr="00562570">
        <w:rPr>
          <w:rFonts w:ascii="Arial" w:hAnsi="Arial" w:cs="Arial"/>
          <w:color w:val="000000" w:themeColor="text1"/>
          <w:vertAlign w:val="superscript"/>
        </w:rPr>
        <w:t>th</w:t>
      </w:r>
      <w:r w:rsidRPr="00562570">
        <w:rPr>
          <w:rFonts w:ascii="Arial" w:hAnsi="Arial" w:cs="Arial"/>
          <w:color w:val="000000" w:themeColor="text1"/>
        </w:rPr>
        <w:t xml:space="preserve"> January 2020].</w:t>
      </w:r>
    </w:p>
    <w:p w14:paraId="243FC16C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CEC0DA6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  <w:r w:rsidRPr="00562570">
        <w:rPr>
          <w:rFonts w:ascii="Arial" w:hAnsi="Arial" w:cs="Arial"/>
          <w:iCs/>
        </w:rPr>
        <w:t>Legislation.gov.uk. (no date) ‘The Education Act 2002’</w:t>
      </w:r>
      <w:r w:rsidRPr="00562570">
        <w:rPr>
          <w:rFonts w:ascii="Arial" w:hAnsi="Arial" w:cs="Arial"/>
          <w:i/>
        </w:rPr>
        <w:t xml:space="preserve">  </w:t>
      </w:r>
      <w:r w:rsidRPr="00562570">
        <w:rPr>
          <w:rFonts w:ascii="Arial" w:hAnsi="Arial" w:cs="Arial"/>
          <w:iCs/>
        </w:rPr>
        <w:t xml:space="preserve"> </w:t>
      </w:r>
      <w:hyperlink r:id="rId22" w:history="1">
        <w:r w:rsidRPr="00562570">
          <w:rPr>
            <w:rStyle w:val="Hyperlink"/>
            <w:rFonts w:ascii="Arial" w:hAnsi="Arial" w:cs="Arial"/>
            <w:iCs/>
          </w:rPr>
          <w:t>http://www.legislation.gov.uk/ukpga/2002/32/section/29</w:t>
        </w:r>
      </w:hyperlink>
      <w:r w:rsidRPr="00562570">
        <w:rPr>
          <w:rFonts w:ascii="Arial" w:hAnsi="Arial" w:cs="Arial"/>
          <w:iCs/>
        </w:rPr>
        <w:t xml:space="preserve"> [Accessed 10th January 2020]. </w:t>
      </w:r>
    </w:p>
    <w:p w14:paraId="46D462BC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</w:p>
    <w:p w14:paraId="5CDCA06F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  <w:r w:rsidRPr="00562570">
        <w:rPr>
          <w:rFonts w:ascii="Arial" w:hAnsi="Arial" w:cs="Arial"/>
          <w:iCs/>
        </w:rPr>
        <w:t xml:space="preserve">Legislation.gov.uk. (no date). ‘The Data Protection Act 2018’  </w:t>
      </w:r>
      <w:hyperlink r:id="rId23" w:history="1">
        <w:r w:rsidRPr="00562570">
          <w:rPr>
            <w:rStyle w:val="Hyperlink"/>
            <w:rFonts w:ascii="Arial" w:hAnsi="Arial" w:cs="Arial"/>
            <w:iCs/>
          </w:rPr>
          <w:t>http://www.legislation.gov.uk/ukpga/2002/32/section/29</w:t>
        </w:r>
      </w:hyperlink>
      <w:r w:rsidRPr="00562570">
        <w:rPr>
          <w:rFonts w:ascii="Arial" w:hAnsi="Arial" w:cs="Arial"/>
          <w:iCs/>
        </w:rPr>
        <w:t xml:space="preserve"> [Accessed: 10</w:t>
      </w:r>
      <w:r w:rsidRPr="00562570">
        <w:rPr>
          <w:rFonts w:ascii="Arial" w:hAnsi="Arial" w:cs="Arial"/>
          <w:iCs/>
          <w:vertAlign w:val="superscript"/>
        </w:rPr>
        <w:t>th</w:t>
      </w:r>
      <w:r w:rsidRPr="00562570">
        <w:rPr>
          <w:rFonts w:ascii="Arial" w:hAnsi="Arial" w:cs="Arial"/>
          <w:iCs/>
        </w:rPr>
        <w:t xml:space="preserve"> January 2020]. </w:t>
      </w:r>
    </w:p>
    <w:p w14:paraId="1703AFDF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</w:p>
    <w:p w14:paraId="037EC6EC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lang w:val="en-US"/>
        </w:rPr>
      </w:pPr>
      <w:r w:rsidRPr="00562570">
        <w:rPr>
          <w:rFonts w:ascii="Arial" w:eastAsia="Times New Roman" w:hAnsi="Arial" w:cs="Arial"/>
          <w:lang w:eastAsia="en-GB"/>
        </w:rPr>
        <w:t>Local Authority.</w:t>
      </w:r>
      <w:r w:rsidRPr="00562570">
        <w:rPr>
          <w:rFonts w:ascii="Arial" w:hAnsi="Arial" w:cs="Arial"/>
          <w:lang w:val="en-US"/>
        </w:rPr>
        <w:t xml:space="preserve"> (2019) </w:t>
      </w:r>
      <w:r w:rsidRPr="00562570">
        <w:rPr>
          <w:rFonts w:ascii="Arial" w:hAnsi="Arial" w:cs="Arial"/>
          <w:i/>
          <w:lang w:val="en-US"/>
        </w:rPr>
        <w:t>Review of the National Minimum Standards for Regulated Childcare</w:t>
      </w:r>
      <w:r w:rsidRPr="00562570">
        <w:rPr>
          <w:rFonts w:ascii="Arial" w:hAnsi="Arial" w:cs="Arial"/>
          <w:lang w:val="en-US"/>
        </w:rPr>
        <w:t>. Cardiff: Welsh Assembly Government.</w:t>
      </w:r>
    </w:p>
    <w:p w14:paraId="31A1F519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D447DC0" w14:textId="77777777" w:rsidR="00530AA1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</w:rPr>
      </w:pPr>
      <w:r w:rsidRPr="00562570">
        <w:rPr>
          <w:rFonts w:ascii="Arial" w:hAnsi="Arial" w:cs="Arial"/>
        </w:rPr>
        <w:t xml:space="preserve">My Space (No date) Creating enabling environments for young children. </w:t>
      </w:r>
      <w:hyperlink r:id="rId24" w:history="1">
        <w:r w:rsidRPr="00562570">
          <w:rPr>
            <w:rStyle w:val="Hyperlink"/>
            <w:rFonts w:ascii="Arial" w:hAnsi="Arial" w:cs="Arial"/>
          </w:rPr>
          <w:t>https://www2.oxfordshire.gov.uk/cms/sites/default/files/folders/documents/childreneducationandfamilies/informationforchildcareproviders/Toolkit/My_Space_Creating_enabling_environments_for_young_children.pdf</w:t>
        </w:r>
      </w:hyperlink>
      <w:r w:rsidRPr="00562570">
        <w:rPr>
          <w:rFonts w:ascii="Arial" w:hAnsi="Arial" w:cs="Arial"/>
        </w:rPr>
        <w:t xml:space="preserve"> [Accessed: 13th January 2020].</w:t>
      </w:r>
    </w:p>
    <w:p w14:paraId="3798F509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</w:rPr>
      </w:pPr>
    </w:p>
    <w:p w14:paraId="01FD1C49" w14:textId="77777777" w:rsidR="00530AA1" w:rsidRDefault="00530AA1" w:rsidP="00530AA1">
      <w:pPr>
        <w:spacing w:line="360" w:lineRule="auto"/>
        <w:jc w:val="both"/>
        <w:rPr>
          <w:rFonts w:ascii="Arial" w:eastAsia="Times New Roman" w:hAnsi="Arial" w:cs="Arial"/>
          <w:color w:val="000000"/>
        </w:rPr>
      </w:pPr>
      <w:r w:rsidRPr="00562570">
        <w:rPr>
          <w:rFonts w:ascii="Arial" w:eastAsia="Times New Roman" w:hAnsi="Arial" w:cs="Arial"/>
          <w:color w:val="000000"/>
        </w:rPr>
        <w:lastRenderedPageBreak/>
        <w:t xml:space="preserve">Nutbrown, C. (2012) </w:t>
      </w:r>
      <w:r w:rsidRPr="00562570">
        <w:rPr>
          <w:rFonts w:ascii="Arial" w:eastAsia="Times New Roman" w:hAnsi="Arial" w:cs="Arial"/>
          <w:i/>
          <w:iCs/>
          <w:color w:val="000000"/>
        </w:rPr>
        <w:t>Foundations for quality: The independent review of early education and childcare qualifications – final report</w:t>
      </w:r>
      <w:r w:rsidRPr="00562570">
        <w:rPr>
          <w:rFonts w:ascii="Arial" w:eastAsia="Times New Roman" w:hAnsi="Arial" w:cs="Arial"/>
          <w:color w:val="000000"/>
        </w:rPr>
        <w:t>. Runcorn: Department for Education.</w:t>
      </w:r>
    </w:p>
    <w:p w14:paraId="6632D0F8" w14:textId="77777777" w:rsidR="00530AA1" w:rsidRPr="00562570" w:rsidRDefault="00530AA1" w:rsidP="00530AA1">
      <w:pPr>
        <w:spacing w:line="360" w:lineRule="auto"/>
        <w:jc w:val="both"/>
        <w:rPr>
          <w:rFonts w:ascii="Arial" w:eastAsia="Times New Roman" w:hAnsi="Arial" w:cs="Arial"/>
          <w:color w:val="000000"/>
        </w:rPr>
      </w:pPr>
    </w:p>
    <w:p w14:paraId="468799A1" w14:textId="77777777" w:rsidR="00530AA1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562570">
        <w:rPr>
          <w:rFonts w:ascii="Arial" w:eastAsia="Times New Roman" w:hAnsi="Arial" w:cs="Arial"/>
          <w:lang w:eastAsia="en-GB"/>
        </w:rPr>
        <w:t xml:space="preserve">PACEY. (no date) ‘Safeguarding Children Training’ </w:t>
      </w:r>
      <w:hyperlink r:id="rId25" w:history="1">
        <w:r w:rsidRPr="00562570">
          <w:rPr>
            <w:rStyle w:val="Hyperlink"/>
            <w:rFonts w:ascii="Arial" w:eastAsia="Times New Roman" w:hAnsi="Arial" w:cs="Arial"/>
            <w:lang w:eastAsia="en-GB"/>
          </w:rPr>
          <w:t>https://www.pacey.org.uk/training-and-qualifications/training-from-pacey/safeguarding-children-training/</w:t>
        </w:r>
      </w:hyperlink>
      <w:r w:rsidRPr="00562570">
        <w:rPr>
          <w:rFonts w:ascii="Arial" w:eastAsia="Times New Roman" w:hAnsi="Arial" w:cs="Arial"/>
          <w:lang w:eastAsia="en-GB"/>
        </w:rPr>
        <w:t xml:space="preserve"> [Accessed: 19</w:t>
      </w:r>
      <w:r w:rsidRPr="00562570">
        <w:rPr>
          <w:rFonts w:ascii="Arial" w:eastAsia="Times New Roman" w:hAnsi="Arial" w:cs="Arial"/>
          <w:vertAlign w:val="superscript"/>
          <w:lang w:eastAsia="en-GB"/>
        </w:rPr>
        <w:t>th</w:t>
      </w:r>
      <w:r w:rsidRPr="00562570">
        <w:rPr>
          <w:rFonts w:ascii="Arial" w:eastAsia="Times New Roman" w:hAnsi="Arial" w:cs="Arial"/>
          <w:lang w:eastAsia="en-GB"/>
        </w:rPr>
        <w:t xml:space="preserve"> December 2019].</w:t>
      </w:r>
    </w:p>
    <w:p w14:paraId="5B1D96AB" w14:textId="77777777" w:rsidR="00530AA1" w:rsidRPr="00562570" w:rsidRDefault="00530AA1" w:rsidP="00530AA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192A0E84" w14:textId="77777777" w:rsidR="00530AA1" w:rsidRDefault="00530AA1" w:rsidP="00530AA1">
      <w:pPr>
        <w:spacing w:line="360" w:lineRule="auto"/>
        <w:jc w:val="both"/>
        <w:rPr>
          <w:rFonts w:ascii="Arial" w:eastAsia="Times New Roman" w:hAnsi="Arial" w:cs="Arial"/>
          <w:color w:val="000000"/>
        </w:rPr>
      </w:pPr>
      <w:r w:rsidRPr="00562570">
        <w:rPr>
          <w:rFonts w:ascii="Arial" w:eastAsia="Times New Roman" w:hAnsi="Arial" w:cs="Arial"/>
          <w:color w:val="000000"/>
        </w:rPr>
        <w:t xml:space="preserve">PACEY. (no date) ‘Safeguarding’ </w:t>
      </w:r>
      <w:hyperlink r:id="rId26" w:history="1">
        <w:r w:rsidRPr="00562570">
          <w:rPr>
            <w:rStyle w:val="Hyperlink"/>
            <w:rFonts w:ascii="Arial" w:eastAsia="Times New Roman" w:hAnsi="Arial" w:cs="Arial"/>
          </w:rPr>
          <w:t>https://www.pacey.org.uk/working-in-childcare/spotlight-on/safeguarding/</w:t>
        </w:r>
      </w:hyperlink>
      <w:r w:rsidRPr="00562570">
        <w:rPr>
          <w:rFonts w:ascii="Arial" w:eastAsia="Times New Roman" w:hAnsi="Arial" w:cs="Arial"/>
          <w:color w:val="000000"/>
        </w:rPr>
        <w:t xml:space="preserve"> [Accessed 10</w:t>
      </w:r>
      <w:r w:rsidRPr="00562570">
        <w:rPr>
          <w:rFonts w:ascii="Arial" w:eastAsia="Times New Roman" w:hAnsi="Arial" w:cs="Arial"/>
          <w:color w:val="000000"/>
          <w:vertAlign w:val="superscript"/>
        </w:rPr>
        <w:t>th</w:t>
      </w:r>
      <w:r w:rsidRPr="00562570">
        <w:rPr>
          <w:rFonts w:ascii="Arial" w:eastAsia="Times New Roman" w:hAnsi="Arial" w:cs="Arial"/>
          <w:color w:val="000000"/>
        </w:rPr>
        <w:t xml:space="preserve"> January 2020].</w:t>
      </w:r>
    </w:p>
    <w:p w14:paraId="7D7BA31C" w14:textId="77777777" w:rsidR="00530AA1" w:rsidRPr="00562570" w:rsidRDefault="00530AA1" w:rsidP="00530AA1">
      <w:pPr>
        <w:spacing w:line="360" w:lineRule="auto"/>
        <w:jc w:val="both"/>
        <w:rPr>
          <w:rFonts w:ascii="Arial" w:eastAsia="Times New Roman" w:hAnsi="Arial" w:cs="Arial"/>
          <w:color w:val="000000"/>
        </w:rPr>
      </w:pPr>
    </w:p>
    <w:p w14:paraId="0B2D5C1E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  <w:r w:rsidRPr="00562570">
        <w:rPr>
          <w:rFonts w:ascii="Arial" w:hAnsi="Arial" w:cs="Arial"/>
          <w:iCs/>
        </w:rPr>
        <w:t xml:space="preserve">Pen Green Centre. (2017) ‘Setting Requirements’ </w:t>
      </w:r>
      <w:hyperlink r:id="rId27" w:history="1">
        <w:r w:rsidRPr="00562570">
          <w:rPr>
            <w:rStyle w:val="Hyperlink"/>
            <w:rFonts w:ascii="Arial" w:hAnsi="Arial" w:cs="Arial"/>
            <w:iCs/>
          </w:rPr>
          <w:t>https://www.pengreen.org/holistic-approach-send-assessment-early-years-section-3/setting-requirements/</w:t>
        </w:r>
      </w:hyperlink>
      <w:r w:rsidRPr="00562570">
        <w:rPr>
          <w:rFonts w:ascii="Arial" w:hAnsi="Arial" w:cs="Arial"/>
          <w:iCs/>
        </w:rPr>
        <w:t xml:space="preserve"> [Accessed: 11</w:t>
      </w:r>
      <w:r w:rsidRPr="00562570">
        <w:rPr>
          <w:rFonts w:ascii="Arial" w:hAnsi="Arial" w:cs="Arial"/>
          <w:iCs/>
          <w:vertAlign w:val="superscript"/>
        </w:rPr>
        <w:t>th</w:t>
      </w:r>
      <w:r w:rsidRPr="00562570">
        <w:rPr>
          <w:rFonts w:ascii="Arial" w:hAnsi="Arial" w:cs="Arial"/>
          <w:iCs/>
        </w:rPr>
        <w:t xml:space="preserve"> January 2020].</w:t>
      </w:r>
    </w:p>
    <w:p w14:paraId="66339096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</w:p>
    <w:p w14:paraId="633EB257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562570">
        <w:rPr>
          <w:rFonts w:ascii="Arial" w:hAnsi="Arial" w:cs="Arial"/>
          <w:color w:val="000000" w:themeColor="text1"/>
        </w:rPr>
        <w:t xml:space="preserve">Powys County Council. (2019) Educating children and young people with additional learning needs: </w:t>
      </w:r>
      <w:r w:rsidRPr="00562570">
        <w:rPr>
          <w:rFonts w:ascii="Arial" w:hAnsi="Arial" w:cs="Arial"/>
          <w:i/>
          <w:iCs/>
          <w:color w:val="000000" w:themeColor="text1"/>
        </w:rPr>
        <w:t>Additional learning needs policy</w:t>
      </w:r>
      <w:r w:rsidRPr="00562570">
        <w:rPr>
          <w:rFonts w:ascii="Arial" w:hAnsi="Arial" w:cs="Arial"/>
          <w:color w:val="000000" w:themeColor="text1"/>
        </w:rPr>
        <w:t xml:space="preserve">. Version 3 </w:t>
      </w:r>
    </w:p>
    <w:p w14:paraId="774CAA5D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  <w:r w:rsidRPr="00562570">
        <w:rPr>
          <w:rFonts w:ascii="Arial" w:hAnsi="Arial" w:cs="Arial"/>
          <w:iCs/>
        </w:rPr>
        <w:t xml:space="preserve">Professional Association for Childcare and Early Years (PACEY). (2018) ‘Support members to provide the highest standards of care and learning for children’ </w:t>
      </w:r>
      <w:hyperlink r:id="rId28" w:history="1">
        <w:r w:rsidRPr="00562570">
          <w:rPr>
            <w:rStyle w:val="Hyperlink"/>
            <w:rFonts w:ascii="Arial" w:hAnsi="Arial" w:cs="Arial"/>
            <w:iCs/>
          </w:rPr>
          <w:t>https://www.pacey.org.uk/Pacey/media/Website-files/PACEY%20member%20practice%20guides%20(PDFs)/PACEY%20member%20practice%20guides%202017%20(PDFs)/PG27-Record-keeping.pdf</w:t>
        </w:r>
      </w:hyperlink>
      <w:r w:rsidRPr="00562570">
        <w:rPr>
          <w:rFonts w:ascii="Arial" w:hAnsi="Arial" w:cs="Arial"/>
          <w:iCs/>
        </w:rPr>
        <w:t xml:space="preserve"> [Accessed: 11</w:t>
      </w:r>
      <w:r w:rsidRPr="00562570">
        <w:rPr>
          <w:rFonts w:ascii="Arial" w:hAnsi="Arial" w:cs="Arial"/>
          <w:iCs/>
          <w:vertAlign w:val="superscript"/>
        </w:rPr>
        <w:t>th</w:t>
      </w:r>
      <w:r w:rsidRPr="00562570">
        <w:rPr>
          <w:rFonts w:ascii="Arial" w:hAnsi="Arial" w:cs="Arial"/>
          <w:iCs/>
        </w:rPr>
        <w:t xml:space="preserve"> January 2020]. </w:t>
      </w:r>
    </w:p>
    <w:p w14:paraId="5330AE2A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</w:p>
    <w:p w14:paraId="0D966F2E" w14:textId="77777777" w:rsidR="00530AA1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</w:rPr>
      </w:pPr>
      <w:proofErr w:type="spellStart"/>
      <w:r w:rsidRPr="00562570">
        <w:rPr>
          <w:rFonts w:ascii="Arial" w:hAnsi="Arial" w:cs="Arial"/>
        </w:rPr>
        <w:t>Psychalive</w:t>
      </w:r>
      <w:proofErr w:type="spellEnd"/>
      <w:r w:rsidRPr="00562570">
        <w:rPr>
          <w:rFonts w:ascii="Arial" w:hAnsi="Arial" w:cs="Arial"/>
        </w:rPr>
        <w:t xml:space="preserve"> (No Date) ‘What is your attachment style?’ </w:t>
      </w:r>
      <w:hyperlink r:id="rId29" w:history="1">
        <w:r w:rsidRPr="00562570">
          <w:rPr>
            <w:rStyle w:val="Hyperlink"/>
            <w:rFonts w:ascii="Arial" w:hAnsi="Arial" w:cs="Arial"/>
          </w:rPr>
          <w:t>https://www.psychalive.org/what-is-your-attachment-style/</w:t>
        </w:r>
      </w:hyperlink>
      <w:r w:rsidRPr="00562570">
        <w:rPr>
          <w:rFonts w:ascii="Arial" w:hAnsi="Arial" w:cs="Arial"/>
        </w:rPr>
        <w:t xml:space="preserve"> [Accessed: 13th January 2020].</w:t>
      </w:r>
    </w:p>
    <w:p w14:paraId="5F33FD18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</w:rPr>
      </w:pPr>
    </w:p>
    <w:p w14:paraId="68816333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  <w:r w:rsidRPr="00562570">
        <w:rPr>
          <w:rFonts w:ascii="Arial" w:hAnsi="Arial" w:cs="Arial"/>
          <w:iCs/>
        </w:rPr>
        <w:t xml:space="preserve">Public Health England. (2017) ‘Guidance on Infection Control in Schools  and other Childcare Settings’ </w:t>
      </w:r>
      <w:hyperlink r:id="rId30" w:history="1">
        <w:r w:rsidRPr="00562570">
          <w:rPr>
            <w:rStyle w:val="Hyperlink"/>
            <w:rFonts w:ascii="Arial" w:hAnsi="Arial" w:cs="Arial"/>
            <w:iCs/>
          </w:rPr>
          <w:t>https://assets.publishing.service.gov.uk/government/uploads/system/uploads/attachment_data/file/658507/Guidance_on_infection_control_in_schools.pdf</w:t>
        </w:r>
      </w:hyperlink>
      <w:r w:rsidRPr="00562570">
        <w:rPr>
          <w:rFonts w:ascii="Arial" w:hAnsi="Arial" w:cs="Arial"/>
          <w:iCs/>
        </w:rPr>
        <w:t xml:space="preserve"> [Accessed: 12</w:t>
      </w:r>
      <w:r w:rsidRPr="00562570">
        <w:rPr>
          <w:rFonts w:ascii="Arial" w:hAnsi="Arial" w:cs="Arial"/>
          <w:iCs/>
          <w:vertAlign w:val="superscript"/>
        </w:rPr>
        <w:t>th</w:t>
      </w:r>
      <w:r w:rsidRPr="00562570">
        <w:rPr>
          <w:rFonts w:ascii="Arial" w:hAnsi="Arial" w:cs="Arial"/>
          <w:iCs/>
        </w:rPr>
        <w:t xml:space="preserve"> January 2020]. </w:t>
      </w:r>
    </w:p>
    <w:p w14:paraId="46C7816E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</w:p>
    <w:p w14:paraId="6EBD33FF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  <w:r w:rsidRPr="00562570">
        <w:rPr>
          <w:rFonts w:ascii="Arial" w:hAnsi="Arial" w:cs="Arial"/>
          <w:iCs/>
        </w:rPr>
        <w:lastRenderedPageBreak/>
        <w:t xml:space="preserve">Public Health Wales. (2014) ‘Infection Prevention and Control for Childcare Settings (0-5 years) </w:t>
      </w:r>
      <w:hyperlink r:id="rId31" w:history="1">
        <w:r w:rsidRPr="00562570">
          <w:rPr>
            <w:rStyle w:val="Hyperlink"/>
            <w:rFonts w:ascii="Arial" w:hAnsi="Arial" w:cs="Arial"/>
            <w:iCs/>
          </w:rPr>
          <w:t>http://www.wales.nhs.uk/sitesplus/documents/888/Infection%20Prevention%20and%20Control%20for%20Childcare%20Settings%20Final%202014%20%282%29.output.pdf</w:t>
        </w:r>
      </w:hyperlink>
      <w:r w:rsidRPr="00562570">
        <w:rPr>
          <w:rFonts w:ascii="Arial" w:hAnsi="Arial" w:cs="Arial"/>
          <w:iCs/>
        </w:rPr>
        <w:t xml:space="preserve"> [Accessed: 12</w:t>
      </w:r>
      <w:r w:rsidRPr="00562570">
        <w:rPr>
          <w:rFonts w:ascii="Arial" w:hAnsi="Arial" w:cs="Arial"/>
          <w:iCs/>
          <w:vertAlign w:val="superscript"/>
        </w:rPr>
        <w:t>th</w:t>
      </w:r>
      <w:r w:rsidRPr="00562570">
        <w:rPr>
          <w:rFonts w:ascii="Arial" w:hAnsi="Arial" w:cs="Arial"/>
          <w:iCs/>
        </w:rPr>
        <w:t xml:space="preserve"> January 2020]. </w:t>
      </w:r>
    </w:p>
    <w:p w14:paraId="6B80B213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</w:p>
    <w:p w14:paraId="433C673B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  <w:r w:rsidRPr="00562570">
        <w:rPr>
          <w:rFonts w:ascii="Arial" w:hAnsi="Arial" w:cs="Arial"/>
          <w:iCs/>
        </w:rPr>
        <w:t xml:space="preserve">Siraj, Blatchford, I., Sylva, K., </w:t>
      </w:r>
      <w:proofErr w:type="spellStart"/>
      <w:r w:rsidRPr="00562570">
        <w:rPr>
          <w:rFonts w:ascii="Arial" w:hAnsi="Arial" w:cs="Arial"/>
          <w:iCs/>
        </w:rPr>
        <w:t>Muttock</w:t>
      </w:r>
      <w:proofErr w:type="spellEnd"/>
      <w:r w:rsidRPr="00562570">
        <w:rPr>
          <w:rFonts w:ascii="Arial" w:hAnsi="Arial" w:cs="Arial"/>
          <w:iCs/>
        </w:rPr>
        <w:t xml:space="preserve">, S., </w:t>
      </w:r>
      <w:proofErr w:type="spellStart"/>
      <w:r w:rsidRPr="00562570">
        <w:rPr>
          <w:rFonts w:ascii="Arial" w:hAnsi="Arial" w:cs="Arial"/>
          <w:iCs/>
        </w:rPr>
        <w:t>Gilden</w:t>
      </w:r>
      <w:proofErr w:type="spellEnd"/>
      <w:r w:rsidRPr="00562570">
        <w:rPr>
          <w:rFonts w:ascii="Arial" w:hAnsi="Arial" w:cs="Arial"/>
          <w:iCs/>
        </w:rPr>
        <w:t xml:space="preserve">, R. and Bell, D. (2002) </w:t>
      </w:r>
      <w:r w:rsidRPr="00562570">
        <w:rPr>
          <w:rFonts w:ascii="Arial" w:hAnsi="Arial" w:cs="Arial"/>
          <w:i/>
        </w:rPr>
        <w:t xml:space="preserve">Researching Effective Pedagogy in the Early Years (REPEY). </w:t>
      </w:r>
      <w:r w:rsidRPr="00562570">
        <w:rPr>
          <w:rFonts w:ascii="Arial" w:hAnsi="Arial" w:cs="Arial"/>
          <w:iCs/>
        </w:rPr>
        <w:t>London: HMSO.</w:t>
      </w:r>
    </w:p>
    <w:p w14:paraId="7F5124A9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</w:p>
    <w:p w14:paraId="66F86C9D" w14:textId="77777777" w:rsidR="00530AA1" w:rsidRDefault="00530AA1" w:rsidP="00530AA1">
      <w:pPr>
        <w:spacing w:line="360" w:lineRule="auto"/>
        <w:jc w:val="both"/>
        <w:rPr>
          <w:rFonts w:ascii="Arial" w:hAnsi="Arial" w:cs="Arial"/>
        </w:rPr>
      </w:pPr>
      <w:r w:rsidRPr="00562570">
        <w:rPr>
          <w:rFonts w:ascii="Arial" w:hAnsi="Arial" w:cs="Arial"/>
        </w:rPr>
        <w:t xml:space="preserve">Swansea Council. (2016) ‘My child has a disability- First steps’ </w:t>
      </w:r>
      <w:hyperlink r:id="rId32" w:history="1">
        <w:r w:rsidRPr="00562570">
          <w:rPr>
            <w:rStyle w:val="Hyperlink"/>
            <w:rFonts w:ascii="Arial" w:hAnsi="Arial" w:cs="Arial"/>
          </w:rPr>
          <w:t>https://www.swansea.gov.uk/article/12295/My-child-has-a-disability---first-steps</w:t>
        </w:r>
      </w:hyperlink>
      <w:r w:rsidRPr="00562570">
        <w:rPr>
          <w:rFonts w:ascii="Arial" w:hAnsi="Arial" w:cs="Arial"/>
        </w:rPr>
        <w:t xml:space="preserve"> [Accessed: 12th January 2020].</w:t>
      </w:r>
    </w:p>
    <w:p w14:paraId="636BC1BD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</w:rPr>
      </w:pPr>
    </w:p>
    <w:p w14:paraId="37F44F6B" w14:textId="77777777" w:rsidR="00530AA1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</w:rPr>
      </w:pPr>
      <w:r w:rsidRPr="00101C8B">
        <w:rPr>
          <w:rFonts w:ascii="Arial" w:hAnsi="Arial" w:cs="Arial"/>
        </w:rPr>
        <w:t>The Additional Learning Needs Transformation Programme (2019) Frequently asked questions. Cardiff: Welsh Government.</w:t>
      </w:r>
      <w:r w:rsidRPr="00562570">
        <w:rPr>
          <w:rFonts w:ascii="Arial" w:hAnsi="Arial" w:cs="Arial"/>
        </w:rPr>
        <w:t xml:space="preserve"> </w:t>
      </w:r>
    </w:p>
    <w:p w14:paraId="32979AF5" w14:textId="77777777" w:rsidR="00530AA1" w:rsidRPr="00562570" w:rsidRDefault="00530AA1" w:rsidP="00530AA1">
      <w:pPr>
        <w:tabs>
          <w:tab w:val="left" w:pos="1416"/>
        </w:tabs>
        <w:spacing w:line="360" w:lineRule="auto"/>
        <w:jc w:val="both"/>
        <w:rPr>
          <w:rFonts w:ascii="Arial" w:hAnsi="Arial" w:cs="Arial"/>
        </w:rPr>
      </w:pPr>
    </w:p>
    <w:p w14:paraId="7D206FBC" w14:textId="77777777" w:rsidR="00530AA1" w:rsidRDefault="00530AA1" w:rsidP="00530AA1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562570">
        <w:rPr>
          <w:rFonts w:ascii="Arial" w:hAnsi="Arial" w:cs="Arial"/>
          <w:color w:val="000000" w:themeColor="text1"/>
        </w:rPr>
        <w:t>Unicef</w:t>
      </w:r>
      <w:proofErr w:type="spellEnd"/>
      <w:r w:rsidRPr="00562570">
        <w:rPr>
          <w:rFonts w:ascii="Arial" w:hAnsi="Arial" w:cs="Arial"/>
          <w:color w:val="000000" w:themeColor="text1"/>
        </w:rPr>
        <w:t>. (no date) ‘United Nations Convention on the Rights of the Child 1989’</w:t>
      </w:r>
      <w:r w:rsidRPr="00562570">
        <w:rPr>
          <w:rFonts w:ascii="Arial" w:hAnsi="Arial" w:cs="Arial"/>
        </w:rPr>
        <w:t xml:space="preserve"> </w:t>
      </w:r>
      <w:hyperlink r:id="rId33" w:history="1">
        <w:r w:rsidRPr="00562570">
          <w:rPr>
            <w:rStyle w:val="Hyperlink"/>
            <w:rFonts w:ascii="Arial" w:hAnsi="Arial" w:cs="Arial"/>
          </w:rPr>
          <w:t>https://www.unicef.org.uk/what-we-do/un-convention-child-rights/</w:t>
        </w:r>
      </w:hyperlink>
      <w:r w:rsidRPr="00562570">
        <w:rPr>
          <w:rFonts w:ascii="Arial" w:hAnsi="Arial" w:cs="Arial"/>
        </w:rPr>
        <w:t xml:space="preserve"> </w:t>
      </w:r>
      <w:r w:rsidRPr="00562570">
        <w:rPr>
          <w:rFonts w:ascii="Arial" w:hAnsi="Arial" w:cs="Arial"/>
          <w:color w:val="000000" w:themeColor="text1"/>
        </w:rPr>
        <w:t>[Accessed: 9th January 2020].</w:t>
      </w:r>
    </w:p>
    <w:p w14:paraId="606B6B1E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13F9466D" w14:textId="77777777" w:rsidR="00530AA1" w:rsidRPr="00562570" w:rsidRDefault="00530AA1" w:rsidP="00530AA1">
      <w:pPr>
        <w:spacing w:line="360" w:lineRule="auto"/>
        <w:jc w:val="both"/>
        <w:rPr>
          <w:rFonts w:ascii="Arial" w:hAnsi="Arial" w:cs="Arial"/>
          <w:iCs/>
        </w:rPr>
      </w:pPr>
      <w:r w:rsidRPr="00562570">
        <w:rPr>
          <w:rFonts w:ascii="Arial" w:hAnsi="Arial" w:cs="Arial"/>
          <w:iCs/>
        </w:rPr>
        <w:t xml:space="preserve">Whalley, M. (2011) </w:t>
      </w:r>
      <w:r w:rsidRPr="00562570">
        <w:rPr>
          <w:rFonts w:ascii="Arial" w:hAnsi="Arial" w:cs="Arial"/>
          <w:i/>
        </w:rPr>
        <w:t xml:space="preserve">Leading Practice in Early Years Settings. </w:t>
      </w:r>
      <w:r w:rsidRPr="00562570">
        <w:rPr>
          <w:rFonts w:ascii="Arial" w:hAnsi="Arial" w:cs="Arial"/>
          <w:iCs/>
        </w:rPr>
        <w:t>Exeter: Learning Matters Ltd.</w:t>
      </w:r>
    </w:p>
    <w:p w14:paraId="5D0F85FC" w14:textId="77777777" w:rsidR="00530AA1" w:rsidRPr="00101C8B" w:rsidRDefault="00530AA1" w:rsidP="00530AA1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01C8B">
        <w:rPr>
          <w:rFonts w:ascii="Arial" w:hAnsi="Arial" w:cs="Arial"/>
          <w:color w:val="000000" w:themeColor="text1"/>
          <w:sz w:val="24"/>
          <w:szCs w:val="24"/>
        </w:rPr>
        <w:t xml:space="preserve">Zimmerman F., </w:t>
      </w:r>
      <w:proofErr w:type="spellStart"/>
      <w:r w:rsidRPr="00101C8B">
        <w:rPr>
          <w:rFonts w:ascii="Arial" w:hAnsi="Arial" w:cs="Arial"/>
          <w:color w:val="000000" w:themeColor="text1"/>
          <w:sz w:val="24"/>
          <w:szCs w:val="24"/>
        </w:rPr>
        <w:t>Gilkerson</w:t>
      </w:r>
      <w:proofErr w:type="spellEnd"/>
      <w:r w:rsidRPr="00101C8B">
        <w:rPr>
          <w:rFonts w:ascii="Arial" w:hAnsi="Arial" w:cs="Arial"/>
          <w:color w:val="000000" w:themeColor="text1"/>
          <w:sz w:val="24"/>
          <w:szCs w:val="24"/>
        </w:rPr>
        <w:t xml:space="preserve"> J., Richards, JA</w:t>
      </w:r>
      <w:r>
        <w:rPr>
          <w:rFonts w:ascii="Arial" w:hAnsi="Arial" w:cs="Arial"/>
          <w:color w:val="000000" w:themeColor="text1"/>
          <w:sz w:val="24"/>
          <w:szCs w:val="24"/>
        </w:rPr>
        <w:t>.,</w:t>
      </w:r>
      <w:r w:rsidRPr="00101C8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101C8B">
        <w:rPr>
          <w:rFonts w:ascii="Arial" w:hAnsi="Arial" w:cs="Arial"/>
          <w:color w:val="000000" w:themeColor="text1"/>
          <w:sz w:val="24"/>
          <w:szCs w:val="24"/>
        </w:rPr>
        <w:t>Chrisakis</w:t>
      </w:r>
      <w:proofErr w:type="spellEnd"/>
      <w:r w:rsidRPr="00101C8B">
        <w:rPr>
          <w:rFonts w:ascii="Arial" w:hAnsi="Arial" w:cs="Arial"/>
          <w:color w:val="000000" w:themeColor="text1"/>
          <w:sz w:val="24"/>
          <w:szCs w:val="24"/>
        </w:rPr>
        <w:t>, D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Pr="00101C8B">
        <w:rPr>
          <w:rFonts w:ascii="Arial" w:hAnsi="Arial" w:cs="Arial"/>
          <w:color w:val="000000" w:themeColor="text1"/>
          <w:sz w:val="24"/>
          <w:szCs w:val="24"/>
        </w:rPr>
        <w:t xml:space="preserve"> A., </w:t>
      </w:r>
      <w:r>
        <w:rPr>
          <w:rFonts w:ascii="Arial" w:hAnsi="Arial" w:cs="Arial"/>
          <w:color w:val="000000" w:themeColor="text1"/>
          <w:sz w:val="24"/>
          <w:szCs w:val="24"/>
        </w:rPr>
        <w:t>Xu, D.,</w:t>
      </w:r>
      <w:r w:rsidRPr="00101C8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101C8B">
        <w:rPr>
          <w:rFonts w:ascii="Arial" w:hAnsi="Arial" w:cs="Arial"/>
          <w:color w:val="000000" w:themeColor="text1"/>
          <w:sz w:val="24"/>
          <w:szCs w:val="24"/>
        </w:rPr>
        <w:t>Gray</w:t>
      </w:r>
      <w:proofErr w:type="spellEnd"/>
      <w:r w:rsidRPr="00101C8B">
        <w:rPr>
          <w:rFonts w:ascii="Arial" w:hAnsi="Arial" w:cs="Arial"/>
          <w:color w:val="000000" w:themeColor="text1"/>
          <w:sz w:val="24"/>
          <w:szCs w:val="24"/>
        </w:rPr>
        <w:t>, S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Pr="00101C8B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proofErr w:type="spellStart"/>
      <w:r w:rsidRPr="00101C8B">
        <w:rPr>
          <w:rFonts w:ascii="Arial" w:hAnsi="Arial" w:cs="Arial"/>
          <w:color w:val="000000" w:themeColor="text1"/>
          <w:sz w:val="24"/>
          <w:szCs w:val="24"/>
        </w:rPr>
        <w:t>Yapanel</w:t>
      </w:r>
      <w:proofErr w:type="spellEnd"/>
      <w:r w:rsidRPr="00101C8B">
        <w:rPr>
          <w:rFonts w:ascii="Arial" w:hAnsi="Arial" w:cs="Arial"/>
          <w:color w:val="000000" w:themeColor="text1"/>
          <w:sz w:val="24"/>
          <w:szCs w:val="24"/>
        </w:rPr>
        <w:t xml:space="preserve">., U. (2009) ‘Teaching by listening: the importance of adult child conversations to language development’, </w:t>
      </w:r>
      <w:r w:rsidRPr="00101C8B">
        <w:rPr>
          <w:rFonts w:ascii="Arial" w:hAnsi="Arial" w:cs="Arial"/>
          <w:i/>
          <w:iCs/>
          <w:color w:val="000000" w:themeColor="text1"/>
          <w:sz w:val="24"/>
          <w:szCs w:val="24"/>
        </w:rPr>
        <w:t>Paediatrics</w:t>
      </w:r>
      <w:r w:rsidRPr="00101C8B">
        <w:rPr>
          <w:rFonts w:ascii="Arial" w:hAnsi="Arial" w:cs="Arial"/>
          <w:color w:val="000000" w:themeColor="text1"/>
          <w:sz w:val="24"/>
          <w:szCs w:val="24"/>
        </w:rPr>
        <w:t xml:space="preserve">, 124, 1, pp.  342 – 349.  </w:t>
      </w:r>
    </w:p>
    <w:p w14:paraId="62B1302A" w14:textId="77777777" w:rsidR="005A67A9" w:rsidRDefault="005A67A9"/>
    <w:sectPr w:rsidR="005A67A9" w:rsidSect="00530AA1">
      <w:headerReference w:type="default" r:id="rId34"/>
      <w:footerReference w:type="even" r:id="rId35"/>
      <w:footerReference w:type="default" r:id="rId36"/>
      <w:pgSz w:w="11900" w:h="16840"/>
      <w:pgMar w:top="81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EAD00" w14:textId="77777777" w:rsidR="0045305C" w:rsidRDefault="0045305C" w:rsidP="00530AA1">
      <w:r>
        <w:separator/>
      </w:r>
    </w:p>
  </w:endnote>
  <w:endnote w:type="continuationSeparator" w:id="0">
    <w:p w14:paraId="73715566" w14:textId="77777777" w:rsidR="0045305C" w:rsidRDefault="0045305C" w:rsidP="00530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3928096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57CBF52" w14:textId="77777777" w:rsidR="00562570" w:rsidRDefault="0045305C" w:rsidP="008C246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DC494A4" w14:textId="77777777" w:rsidR="00562570" w:rsidRDefault="0045305C" w:rsidP="0056257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62395922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11577D8" w14:textId="77777777" w:rsidR="00562570" w:rsidRDefault="0045305C" w:rsidP="008C246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FA33AAA" w14:textId="77777777" w:rsidR="00562570" w:rsidRDefault="0045305C" w:rsidP="0056257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A8FAC0" w14:textId="77777777" w:rsidR="0045305C" w:rsidRDefault="0045305C" w:rsidP="00530AA1">
      <w:r>
        <w:separator/>
      </w:r>
    </w:p>
  </w:footnote>
  <w:footnote w:type="continuationSeparator" w:id="0">
    <w:p w14:paraId="632E1C2A" w14:textId="77777777" w:rsidR="0045305C" w:rsidRDefault="0045305C" w:rsidP="00530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93EBD7" w14:textId="688EAEF1" w:rsidR="00562570" w:rsidRPr="00562570" w:rsidRDefault="00530AA1">
    <w:pPr>
      <w:pStyle w:val="Header"/>
      <w:rPr>
        <w:lang w:val="en-US"/>
      </w:rPr>
    </w:pPr>
    <w:r>
      <w:rPr>
        <w:lang w:val="en-US"/>
      </w:rPr>
      <w:t>Michelle Roberts 1706015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87610"/>
    <w:multiLevelType w:val="hybridMultilevel"/>
    <w:tmpl w:val="16EE0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AA1"/>
    <w:rsid w:val="0045305C"/>
    <w:rsid w:val="00530AA1"/>
    <w:rsid w:val="005A6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981DA2"/>
  <w15:chartTrackingRefBased/>
  <w15:docId w15:val="{2388D4B7-18B9-4A7F-8CD5-39C9EC35F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AA1"/>
    <w:pPr>
      <w:spacing w:after="0" w:line="240" w:lineRule="auto"/>
    </w:pPr>
    <w:rPr>
      <w:rFonts w:eastAsiaTheme="minorEastAsia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0AA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30AA1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530AA1"/>
    <w:pPr>
      <w:spacing w:after="160" w:line="259" w:lineRule="auto"/>
      <w:ind w:left="720"/>
      <w:contextualSpacing/>
    </w:pPr>
    <w:rPr>
      <w:rFonts w:eastAsiaTheme="minorHAnsi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30AA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0AA1"/>
    <w:rPr>
      <w:rFonts w:eastAsiaTheme="minorEastAsia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30A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0AA1"/>
    <w:rPr>
      <w:rFonts w:eastAsiaTheme="minorEastAsia"/>
      <w:sz w:val="24"/>
      <w:szCs w:val="24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530A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chive.acas.org.uk/index.aspx?articleid=3754" TargetMode="External"/><Relationship Id="rId13" Type="http://schemas.openxmlformats.org/officeDocument/2006/relationships/hyperlink" Target="https://www.citizensadvice.org.uk/" TargetMode="External"/><Relationship Id="rId18" Type="http://schemas.openxmlformats.org/officeDocument/2006/relationships/hyperlink" Target="https://www.gl-assessment.co.uk/products/wellcomm/" TargetMode="External"/><Relationship Id="rId26" Type="http://schemas.openxmlformats.org/officeDocument/2006/relationships/hyperlink" Target="https://www.pacey.org.uk/working-in-childcare/spotlight-on/safeguarding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legislation.gov.uk/" TargetMode="External"/><Relationship Id="rId34" Type="http://schemas.openxmlformats.org/officeDocument/2006/relationships/header" Target="header1.xml"/><Relationship Id="rId7" Type="http://schemas.openxmlformats.org/officeDocument/2006/relationships/hyperlink" Target="https://www.acas.org.uk/codes-of-practice" TargetMode="External"/><Relationship Id="rId12" Type="http://schemas.openxmlformats.org/officeDocument/2006/relationships/hyperlink" Target="http://www.childreninwales.org.uk/policy-document/wales-child-protection-procedures-2008/" TargetMode="External"/><Relationship Id="rId17" Type="http://schemas.openxmlformats.org/officeDocument/2006/relationships/hyperlink" Target="https://www.estyn.gov.wales/faq/what-does-estyn-do" TargetMode="External"/><Relationship Id="rId25" Type="http://schemas.openxmlformats.org/officeDocument/2006/relationships/hyperlink" Target="https://www.pacey.org.uk/training-and-qualifications/training-from-pacey/safeguarding-children-training/" TargetMode="External"/><Relationship Id="rId33" Type="http://schemas.openxmlformats.org/officeDocument/2006/relationships/hyperlink" Target="https://www.unicef.org.uk/what-we-do/un-convention-child-rights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equalityhumanrights.com/en" TargetMode="External"/><Relationship Id="rId20" Type="http://schemas.openxmlformats.org/officeDocument/2006/relationships/hyperlink" Target="https://www.safetylit.org/citations/index.php?fuseaction=citations.viewdetails&amp;citationIds%5b%5d=citjournalarticle_574433_25" TargetMode="External"/><Relationship Id="rId29" Type="http://schemas.openxmlformats.org/officeDocument/2006/relationships/hyperlink" Target="https://www.psychalive.org/what-is-your-attachment-style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reinspectorate.wales/sites/default/files/2018-03/180403safeguardingen.pdf" TargetMode="External"/><Relationship Id="rId24" Type="http://schemas.openxmlformats.org/officeDocument/2006/relationships/hyperlink" Target="https://www2.oxfordshire.gov.uk/cms/sites/default/files/folders/documents/childreneducationandfamilies/informationforchildcareproviders/Toolkit/My_Space_Creating_enabling_environments_for_young_children.pdf" TargetMode="External"/><Relationship Id="rId32" Type="http://schemas.openxmlformats.org/officeDocument/2006/relationships/hyperlink" Target="https://www.swansea.gov.uk/article/12295/My-child-has-a-disability---first-steps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books.google.co.uk/books?hl=en&amp;lr=&amp;id=91sSBQAAQBAJ&amp;oi=fnd&amp;pg=PA9&amp;dq=safeguarding+children&amp;ots=SGD_JGg_hL&amp;sig=rhtXShZzIxYHg-08S-cjQTzXHSE&amp;redir_esc=y" TargetMode="External"/><Relationship Id="rId23" Type="http://schemas.openxmlformats.org/officeDocument/2006/relationships/hyperlink" Target="http://www.legislation.gov.uk/ukpga/2002/32/section/29" TargetMode="External"/><Relationship Id="rId28" Type="http://schemas.openxmlformats.org/officeDocument/2006/relationships/hyperlink" Target="https://www.pacey.org.uk/Pacey/media/Website-files/PACEY%20member%20practice%20guides%20(PDFs)/PACEY%20member%20practice%20guides%202017%20(PDFs)/PG27-Record-keeping.pdf" TargetMode="External"/><Relationship Id="rId36" Type="http://schemas.openxmlformats.org/officeDocument/2006/relationships/footer" Target="footer2.xml"/><Relationship Id="rId10" Type="http://schemas.openxmlformats.org/officeDocument/2006/relationships/hyperlink" Target="https://gov.wales/sites/default/files/publications/2019-01/171122atisn11669doc1.pdf" TargetMode="External"/><Relationship Id="rId19" Type="http://schemas.openxmlformats.org/officeDocument/2006/relationships/hyperlink" Target="https://www.gov.uk/employment-contracts-and-conditions/contract-terms" TargetMode="External"/><Relationship Id="rId31" Type="http://schemas.openxmlformats.org/officeDocument/2006/relationships/hyperlink" Target="http://www.wales.nhs.uk/sitesplus/documents/888/Infection%20Prevention%20and%20Control%20for%20Childcare%20Settings%20Final%202014%20%282%29.output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apt.info/play-therapy/play-therapy-training/" TargetMode="External"/><Relationship Id="rId14" Type="http://schemas.openxmlformats.org/officeDocument/2006/relationships/hyperlink" Target="https://journals.sagepub.com/doi/abs/10.1177/0898264312460275" TargetMode="External"/><Relationship Id="rId22" Type="http://schemas.openxmlformats.org/officeDocument/2006/relationships/hyperlink" Target="http://www.legislation.gov.uk/ukpga/2002/32/section/29" TargetMode="External"/><Relationship Id="rId27" Type="http://schemas.openxmlformats.org/officeDocument/2006/relationships/hyperlink" Target="https://www.pengreen.org/holistic-approach-send-assessment-early-years-section-3/setting-requirements/" TargetMode="External"/><Relationship Id="rId30" Type="http://schemas.openxmlformats.org/officeDocument/2006/relationships/hyperlink" Target="https://assets.publishing.service.gov.uk/government/uploads/system/uploads/attachment_data/file/658507/Guidance_on_infection_control_in_schools.pdf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1754</Words>
  <Characters>10002</Characters>
  <Application>Microsoft Office Word</Application>
  <DocSecurity>0</DocSecurity>
  <Lines>83</Lines>
  <Paragraphs>23</Paragraphs>
  <ScaleCrop>false</ScaleCrop>
  <Company/>
  <LinksUpToDate>false</LinksUpToDate>
  <CharactersWithSpaces>11733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Roberts (1706015)</dc:creator>
  <cp:keywords/>
  <dc:description/>
  <cp:lastModifiedBy>Michelle Roberts (1706015)</cp:lastModifiedBy>
  <cp:revision>1</cp:revision>
  <dcterms:created xsi:type="dcterms:W3CDTF">2020-01-16T20:41:00Z</dcterms:created>
  <dcterms:modified xsi:type="dcterms:W3CDTF">2020-01-16T20:42:00Z</dcterms:modified>
</cp:coreProperties>
</file>