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E4E7E" w14:textId="12E02469" w:rsidR="00C3586F" w:rsidRPr="00D85AFB" w:rsidRDefault="00C3586F" w:rsidP="00C3586F">
      <w:pPr>
        <w:jc w:val="center"/>
        <w:rPr>
          <w:rFonts w:cs="Arial"/>
          <w:b/>
          <w:sz w:val="24"/>
          <w:szCs w:val="24"/>
        </w:rPr>
      </w:pPr>
      <w:r w:rsidRPr="00D85AFB">
        <w:rPr>
          <w:rFonts w:cs="Arial"/>
          <w:noProof/>
          <w:sz w:val="24"/>
          <w:szCs w:val="24"/>
        </w:rPr>
        <w:drawing>
          <wp:anchor distT="0" distB="0" distL="114300" distR="114300" simplePos="0" relativeHeight="251659264" behindDoc="0" locked="0" layoutInCell="1" allowOverlap="1" wp14:anchorId="3BE190F5" wp14:editId="74639719">
            <wp:simplePos x="0" y="0"/>
            <wp:positionH relativeFrom="margin">
              <wp:align>left</wp:align>
            </wp:positionH>
            <wp:positionV relativeFrom="page">
              <wp:posOffset>466725</wp:posOffset>
            </wp:positionV>
            <wp:extent cx="1809750" cy="723900"/>
            <wp:effectExtent l="0" t="0" r="0" b="0"/>
            <wp:wrapSquare wrapText="bothSides"/>
            <wp:docPr id="102784242" name="Picture 10278424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276161" w14:textId="77777777" w:rsidR="00C3586F" w:rsidRPr="00D85AFB" w:rsidRDefault="00C3586F" w:rsidP="00C3586F">
      <w:pPr>
        <w:jc w:val="center"/>
        <w:rPr>
          <w:rFonts w:cs="Arial"/>
          <w:b/>
          <w:sz w:val="24"/>
          <w:szCs w:val="24"/>
        </w:rPr>
      </w:pPr>
    </w:p>
    <w:p w14:paraId="3FDA305A" w14:textId="77777777" w:rsidR="00C3586F" w:rsidRPr="00D85AFB" w:rsidRDefault="00C3586F" w:rsidP="00C3586F">
      <w:pPr>
        <w:jc w:val="center"/>
        <w:rPr>
          <w:rFonts w:cs="Arial"/>
          <w:b/>
          <w:sz w:val="24"/>
          <w:szCs w:val="24"/>
        </w:rPr>
      </w:pPr>
    </w:p>
    <w:p w14:paraId="0BB04A47" w14:textId="77777777" w:rsidR="006F60B3" w:rsidRPr="00D85AFB" w:rsidRDefault="006F60B3" w:rsidP="00C3586F">
      <w:pPr>
        <w:jc w:val="center"/>
        <w:rPr>
          <w:rFonts w:cs="Arial"/>
          <w:b/>
          <w:sz w:val="24"/>
          <w:szCs w:val="24"/>
        </w:rPr>
      </w:pPr>
    </w:p>
    <w:p w14:paraId="674AC0B8" w14:textId="6ACFC58A" w:rsidR="00276393" w:rsidRPr="00D85AFB" w:rsidRDefault="00AA44C3" w:rsidP="00C3586F">
      <w:pPr>
        <w:jc w:val="center"/>
        <w:rPr>
          <w:rFonts w:cs="Arial"/>
          <w:sz w:val="28"/>
          <w:szCs w:val="28"/>
        </w:rPr>
      </w:pPr>
      <w:proofErr w:type="spellStart"/>
      <w:r w:rsidRPr="00D85AFB">
        <w:rPr>
          <w:rFonts w:cs="Arial"/>
          <w:b/>
          <w:sz w:val="28"/>
          <w:szCs w:val="28"/>
        </w:rPr>
        <w:t>Maldiva</w:t>
      </w:r>
      <w:proofErr w:type="spellEnd"/>
      <w:r w:rsidRPr="00D85AFB">
        <w:rPr>
          <w:rFonts w:cs="Arial"/>
          <w:b/>
          <w:sz w:val="28"/>
          <w:szCs w:val="28"/>
        </w:rPr>
        <w:t xml:space="preserve"> Ltd. – Overcoming Operational Challenges</w:t>
      </w:r>
    </w:p>
    <w:p w14:paraId="39D04868" w14:textId="77777777" w:rsidR="00276393" w:rsidRPr="00D85AFB" w:rsidRDefault="00AA44C3" w:rsidP="00C3586F">
      <w:pPr>
        <w:spacing w:after="360"/>
        <w:jc w:val="center"/>
        <w:rPr>
          <w:rFonts w:cs="Arial"/>
          <w:sz w:val="28"/>
          <w:szCs w:val="28"/>
        </w:rPr>
      </w:pPr>
      <w:r w:rsidRPr="00D85AFB">
        <w:rPr>
          <w:rFonts w:cs="Arial"/>
          <w:b/>
          <w:sz w:val="28"/>
          <w:szCs w:val="28"/>
        </w:rPr>
        <w:t>Proposal for Information Systems Improvements</w:t>
      </w:r>
    </w:p>
    <w:tbl>
      <w:tblPr>
        <w:tblStyle w:val="TableGrid"/>
        <w:tblW w:w="0" w:type="auto"/>
        <w:jc w:val="center"/>
        <w:tblLook w:val="04A0" w:firstRow="1" w:lastRow="0" w:firstColumn="1" w:lastColumn="0" w:noHBand="0" w:noVBand="1"/>
      </w:tblPr>
      <w:tblGrid>
        <w:gridCol w:w="3011"/>
        <w:gridCol w:w="6008"/>
      </w:tblGrid>
      <w:tr w:rsidR="00276393" w:rsidRPr="00D85AFB" w14:paraId="3CBE9607" w14:textId="77777777" w:rsidTr="00073BC3">
        <w:trPr>
          <w:jc w:val="center"/>
        </w:trPr>
        <w:tc>
          <w:tcPr>
            <w:tcW w:w="3011" w:type="dxa"/>
            <w:vAlign w:val="center"/>
          </w:tcPr>
          <w:p w14:paraId="30F5C650" w14:textId="77777777" w:rsidR="00276393" w:rsidRPr="00D85AFB" w:rsidRDefault="00AA44C3" w:rsidP="00073BC3">
            <w:pPr>
              <w:spacing w:before="240" w:after="0"/>
              <w:rPr>
                <w:rFonts w:cs="Arial"/>
                <w:sz w:val="24"/>
                <w:szCs w:val="24"/>
              </w:rPr>
            </w:pPr>
            <w:r w:rsidRPr="00D85AFB">
              <w:rPr>
                <w:rFonts w:cs="Arial"/>
                <w:b/>
                <w:sz w:val="24"/>
                <w:szCs w:val="24"/>
              </w:rPr>
              <w:t>Programme</w:t>
            </w:r>
          </w:p>
        </w:tc>
        <w:tc>
          <w:tcPr>
            <w:tcW w:w="6008" w:type="dxa"/>
            <w:vAlign w:val="center"/>
          </w:tcPr>
          <w:p w14:paraId="5FC5A7AE" w14:textId="77777777" w:rsidR="00276393" w:rsidRPr="00D85AFB" w:rsidRDefault="00AA44C3" w:rsidP="00073BC3">
            <w:pPr>
              <w:spacing w:before="240" w:after="0"/>
              <w:rPr>
                <w:rFonts w:cs="Arial"/>
                <w:sz w:val="24"/>
                <w:szCs w:val="24"/>
              </w:rPr>
            </w:pPr>
            <w:r w:rsidRPr="00D85AFB">
              <w:rPr>
                <w:rFonts w:cs="Arial"/>
                <w:sz w:val="24"/>
                <w:szCs w:val="24"/>
              </w:rPr>
              <w:t>BA (Hons) Leadership and Management Skills for the Workplace</w:t>
            </w:r>
          </w:p>
        </w:tc>
      </w:tr>
      <w:tr w:rsidR="00276393" w:rsidRPr="00D85AFB" w14:paraId="025AE689" w14:textId="77777777" w:rsidTr="00073BC3">
        <w:trPr>
          <w:jc w:val="center"/>
        </w:trPr>
        <w:tc>
          <w:tcPr>
            <w:tcW w:w="3011" w:type="dxa"/>
            <w:vAlign w:val="center"/>
          </w:tcPr>
          <w:p w14:paraId="768E5FE2" w14:textId="77777777" w:rsidR="00276393" w:rsidRPr="00D85AFB" w:rsidRDefault="00AA44C3" w:rsidP="00073BC3">
            <w:pPr>
              <w:spacing w:before="240" w:after="0"/>
              <w:rPr>
                <w:rFonts w:cs="Arial"/>
                <w:sz w:val="24"/>
                <w:szCs w:val="24"/>
              </w:rPr>
            </w:pPr>
            <w:r w:rsidRPr="00D85AFB">
              <w:rPr>
                <w:rFonts w:cs="Arial"/>
                <w:b/>
                <w:sz w:val="24"/>
                <w:szCs w:val="24"/>
              </w:rPr>
              <w:t>Module</w:t>
            </w:r>
          </w:p>
        </w:tc>
        <w:tc>
          <w:tcPr>
            <w:tcW w:w="6008" w:type="dxa"/>
            <w:vAlign w:val="center"/>
          </w:tcPr>
          <w:p w14:paraId="4F015D08" w14:textId="77777777" w:rsidR="00276393" w:rsidRPr="00D85AFB" w:rsidRDefault="00AA44C3" w:rsidP="00073BC3">
            <w:pPr>
              <w:spacing w:before="240" w:after="0"/>
              <w:rPr>
                <w:rFonts w:cs="Arial"/>
                <w:sz w:val="24"/>
                <w:szCs w:val="24"/>
              </w:rPr>
            </w:pPr>
            <w:r w:rsidRPr="00D85AFB">
              <w:rPr>
                <w:rFonts w:cs="Arial"/>
                <w:sz w:val="24"/>
                <w:szCs w:val="24"/>
              </w:rPr>
              <w:t>Managing Business Information</w:t>
            </w:r>
          </w:p>
        </w:tc>
      </w:tr>
      <w:tr w:rsidR="00276393" w:rsidRPr="00D85AFB" w14:paraId="5C23E4C0" w14:textId="77777777" w:rsidTr="00073BC3">
        <w:trPr>
          <w:jc w:val="center"/>
        </w:trPr>
        <w:tc>
          <w:tcPr>
            <w:tcW w:w="3011" w:type="dxa"/>
            <w:vAlign w:val="center"/>
          </w:tcPr>
          <w:p w14:paraId="744AB516" w14:textId="77777777" w:rsidR="00276393" w:rsidRPr="00D85AFB" w:rsidRDefault="00AA44C3" w:rsidP="00073BC3">
            <w:pPr>
              <w:spacing w:before="240" w:after="0"/>
              <w:rPr>
                <w:rFonts w:cs="Arial"/>
                <w:sz w:val="24"/>
                <w:szCs w:val="24"/>
              </w:rPr>
            </w:pPr>
            <w:r w:rsidRPr="00D85AFB">
              <w:rPr>
                <w:rFonts w:cs="Arial"/>
                <w:b/>
                <w:sz w:val="24"/>
                <w:szCs w:val="24"/>
              </w:rPr>
              <w:t>Module code</w:t>
            </w:r>
          </w:p>
        </w:tc>
        <w:tc>
          <w:tcPr>
            <w:tcW w:w="6008" w:type="dxa"/>
            <w:vAlign w:val="center"/>
          </w:tcPr>
          <w:p w14:paraId="71120A59" w14:textId="77777777" w:rsidR="00276393" w:rsidRPr="00D85AFB" w:rsidRDefault="00AA44C3" w:rsidP="00073BC3">
            <w:pPr>
              <w:spacing w:before="240" w:after="0"/>
              <w:rPr>
                <w:rFonts w:cs="Arial"/>
                <w:sz w:val="24"/>
                <w:szCs w:val="24"/>
              </w:rPr>
            </w:pPr>
            <w:r w:rsidRPr="00D85AFB">
              <w:rPr>
                <w:rFonts w:cs="Arial"/>
                <w:sz w:val="24"/>
                <w:szCs w:val="24"/>
              </w:rPr>
              <w:t>LCLM 5004</w:t>
            </w:r>
          </w:p>
        </w:tc>
      </w:tr>
      <w:tr w:rsidR="00276393" w:rsidRPr="00D85AFB" w14:paraId="098AD2A4" w14:textId="77777777" w:rsidTr="00073BC3">
        <w:trPr>
          <w:jc w:val="center"/>
        </w:trPr>
        <w:tc>
          <w:tcPr>
            <w:tcW w:w="3011" w:type="dxa"/>
            <w:vAlign w:val="center"/>
          </w:tcPr>
          <w:p w14:paraId="680B93A8" w14:textId="77777777" w:rsidR="00276393" w:rsidRPr="00D85AFB" w:rsidRDefault="00AA44C3" w:rsidP="00073BC3">
            <w:pPr>
              <w:spacing w:before="240" w:after="0"/>
              <w:rPr>
                <w:rFonts w:cs="Arial"/>
                <w:sz w:val="24"/>
                <w:szCs w:val="24"/>
              </w:rPr>
            </w:pPr>
            <w:r w:rsidRPr="00D85AFB">
              <w:rPr>
                <w:rFonts w:cs="Arial"/>
                <w:b/>
                <w:sz w:val="24"/>
                <w:szCs w:val="24"/>
              </w:rPr>
              <w:t>Assignment title</w:t>
            </w:r>
          </w:p>
        </w:tc>
        <w:tc>
          <w:tcPr>
            <w:tcW w:w="6008" w:type="dxa"/>
            <w:vAlign w:val="center"/>
          </w:tcPr>
          <w:p w14:paraId="1F2C822E" w14:textId="77777777" w:rsidR="00276393" w:rsidRPr="00D85AFB" w:rsidRDefault="00AA44C3" w:rsidP="00073BC3">
            <w:pPr>
              <w:spacing w:before="240" w:after="0"/>
              <w:rPr>
                <w:rFonts w:cs="Arial"/>
                <w:sz w:val="24"/>
                <w:szCs w:val="24"/>
              </w:rPr>
            </w:pPr>
            <w:r w:rsidRPr="00D85AFB">
              <w:rPr>
                <w:rFonts w:cs="Arial"/>
                <w:sz w:val="24"/>
                <w:szCs w:val="24"/>
              </w:rPr>
              <w:t>Component 2 - Individual Report - Information Systems Improvements</w:t>
            </w:r>
          </w:p>
        </w:tc>
      </w:tr>
      <w:tr w:rsidR="00073BC3" w:rsidRPr="00D85AFB" w14:paraId="1AC37C30" w14:textId="77777777" w:rsidTr="00073BC3">
        <w:trPr>
          <w:jc w:val="center"/>
        </w:trPr>
        <w:tc>
          <w:tcPr>
            <w:tcW w:w="3011" w:type="dxa"/>
            <w:vAlign w:val="center"/>
          </w:tcPr>
          <w:p w14:paraId="5E104EE6" w14:textId="77777777" w:rsidR="00073BC3" w:rsidRPr="00D85AFB" w:rsidRDefault="00073BC3" w:rsidP="007D611C">
            <w:pPr>
              <w:spacing w:before="240" w:after="0"/>
              <w:rPr>
                <w:rFonts w:cs="Arial"/>
                <w:sz w:val="24"/>
                <w:szCs w:val="24"/>
              </w:rPr>
            </w:pPr>
            <w:r w:rsidRPr="00D85AFB">
              <w:rPr>
                <w:rFonts w:cs="Arial"/>
                <w:b/>
                <w:sz w:val="24"/>
                <w:szCs w:val="24"/>
              </w:rPr>
              <w:t>Student Name</w:t>
            </w:r>
          </w:p>
        </w:tc>
        <w:tc>
          <w:tcPr>
            <w:tcW w:w="6008" w:type="dxa"/>
            <w:vAlign w:val="center"/>
          </w:tcPr>
          <w:p w14:paraId="32AFBBC6" w14:textId="7694D46C" w:rsidR="00073BC3" w:rsidRPr="00D85AFB" w:rsidRDefault="00A4620C" w:rsidP="007D611C">
            <w:pPr>
              <w:spacing w:before="240" w:after="0"/>
              <w:rPr>
                <w:rFonts w:cs="Arial"/>
                <w:sz w:val="24"/>
                <w:szCs w:val="24"/>
              </w:rPr>
            </w:pPr>
            <w:r>
              <w:rPr>
                <w:rFonts w:cs="Arial"/>
                <w:sz w:val="24"/>
                <w:szCs w:val="24"/>
              </w:rPr>
              <w:t>Samuel Stoican</w:t>
            </w:r>
          </w:p>
        </w:tc>
      </w:tr>
      <w:tr w:rsidR="00073BC3" w:rsidRPr="00D85AFB" w14:paraId="501A6F85" w14:textId="77777777" w:rsidTr="00073BC3">
        <w:trPr>
          <w:jc w:val="center"/>
        </w:trPr>
        <w:tc>
          <w:tcPr>
            <w:tcW w:w="3011" w:type="dxa"/>
            <w:vAlign w:val="center"/>
          </w:tcPr>
          <w:p w14:paraId="58800E6F" w14:textId="77777777" w:rsidR="00073BC3" w:rsidRPr="00D85AFB" w:rsidRDefault="00073BC3" w:rsidP="007D611C">
            <w:pPr>
              <w:spacing w:before="240" w:after="0"/>
              <w:rPr>
                <w:rFonts w:cs="Arial"/>
                <w:sz w:val="24"/>
                <w:szCs w:val="24"/>
              </w:rPr>
            </w:pPr>
            <w:r w:rsidRPr="00D85AFB">
              <w:rPr>
                <w:rFonts w:cs="Arial"/>
                <w:b/>
                <w:sz w:val="24"/>
                <w:szCs w:val="24"/>
              </w:rPr>
              <w:t>Student ID Number</w:t>
            </w:r>
          </w:p>
        </w:tc>
        <w:tc>
          <w:tcPr>
            <w:tcW w:w="6008" w:type="dxa"/>
            <w:vAlign w:val="center"/>
          </w:tcPr>
          <w:p w14:paraId="43B69FBA" w14:textId="6D5A9CEC" w:rsidR="00073BC3" w:rsidRPr="00D85AFB" w:rsidRDefault="00A4620C" w:rsidP="007D611C">
            <w:pPr>
              <w:spacing w:before="240" w:after="0"/>
              <w:rPr>
                <w:rFonts w:cs="Arial"/>
                <w:sz w:val="24"/>
                <w:szCs w:val="24"/>
              </w:rPr>
            </w:pPr>
            <w:r>
              <w:rPr>
                <w:rFonts w:cs="Arial"/>
                <w:sz w:val="24"/>
                <w:szCs w:val="24"/>
              </w:rPr>
              <w:t>2420306</w:t>
            </w:r>
          </w:p>
        </w:tc>
      </w:tr>
      <w:tr w:rsidR="00073BC3" w:rsidRPr="00D85AFB" w14:paraId="31EBEA78" w14:textId="77777777" w:rsidTr="00073BC3">
        <w:trPr>
          <w:jc w:val="center"/>
        </w:trPr>
        <w:tc>
          <w:tcPr>
            <w:tcW w:w="3011" w:type="dxa"/>
            <w:vAlign w:val="center"/>
          </w:tcPr>
          <w:p w14:paraId="29C2E1AB" w14:textId="3B7BB200" w:rsidR="00073BC3" w:rsidRPr="00D85AFB" w:rsidRDefault="00073BC3" w:rsidP="00073BC3">
            <w:pPr>
              <w:spacing w:before="240" w:after="0"/>
              <w:rPr>
                <w:rFonts w:cs="Arial"/>
                <w:b/>
                <w:sz w:val="24"/>
                <w:szCs w:val="24"/>
              </w:rPr>
            </w:pPr>
            <w:r w:rsidRPr="00D85AFB">
              <w:rPr>
                <w:rFonts w:cs="Arial"/>
                <w:b/>
                <w:sz w:val="24"/>
                <w:szCs w:val="24"/>
              </w:rPr>
              <w:t>Word Count</w:t>
            </w:r>
          </w:p>
        </w:tc>
        <w:tc>
          <w:tcPr>
            <w:tcW w:w="6008" w:type="dxa"/>
            <w:vAlign w:val="center"/>
          </w:tcPr>
          <w:p w14:paraId="3458135F" w14:textId="0772CEA8" w:rsidR="00073BC3" w:rsidRPr="00D85AFB" w:rsidRDefault="00073BC3" w:rsidP="00073BC3">
            <w:pPr>
              <w:spacing w:before="240" w:after="0"/>
              <w:rPr>
                <w:rFonts w:cs="Arial"/>
                <w:sz w:val="24"/>
                <w:szCs w:val="24"/>
              </w:rPr>
            </w:pPr>
            <w:r w:rsidRPr="00D85AFB">
              <w:rPr>
                <w:rFonts w:cs="Arial"/>
                <w:sz w:val="24"/>
                <w:szCs w:val="24"/>
              </w:rPr>
              <w:t>20</w:t>
            </w:r>
            <w:r w:rsidR="00DC2E9E">
              <w:rPr>
                <w:rFonts w:cs="Arial"/>
                <w:sz w:val="24"/>
                <w:szCs w:val="24"/>
              </w:rPr>
              <w:t>02</w:t>
            </w:r>
            <w:r w:rsidRPr="00D85AFB">
              <w:rPr>
                <w:rFonts w:cs="Arial"/>
                <w:sz w:val="24"/>
                <w:szCs w:val="24"/>
              </w:rPr>
              <w:t xml:space="preserve"> Words</w:t>
            </w:r>
          </w:p>
        </w:tc>
      </w:tr>
    </w:tbl>
    <w:p w14:paraId="2DBF8C56" w14:textId="77777777" w:rsidR="00276393" w:rsidRPr="00D85AFB" w:rsidRDefault="00AA44C3" w:rsidP="00073BC3">
      <w:pPr>
        <w:spacing w:before="240"/>
        <w:rPr>
          <w:rFonts w:cs="Arial"/>
          <w:sz w:val="24"/>
          <w:szCs w:val="24"/>
        </w:rPr>
      </w:pPr>
      <w:r w:rsidRPr="00D85AFB">
        <w:rPr>
          <w:rFonts w:cs="Arial"/>
          <w:sz w:val="24"/>
          <w:szCs w:val="24"/>
        </w:rPr>
        <w:br w:type="page"/>
      </w:r>
    </w:p>
    <w:sdt>
      <w:sdtPr>
        <w:rPr>
          <w:rFonts w:ascii="Arial" w:eastAsia="Arial" w:hAnsi="Arial" w:cstheme="minorBidi"/>
          <w:b w:val="0"/>
          <w:bCs w:val="0"/>
          <w:color w:val="auto"/>
          <w:sz w:val="22"/>
          <w:szCs w:val="22"/>
        </w:rPr>
        <w:id w:val="-2000567229"/>
        <w:docPartObj>
          <w:docPartGallery w:val="Table of Contents"/>
          <w:docPartUnique/>
        </w:docPartObj>
      </w:sdtPr>
      <w:sdtContent>
        <w:p w14:paraId="10125E7F" w14:textId="13CA105D" w:rsidR="0096090D" w:rsidRPr="00D85AFB" w:rsidRDefault="0096090D">
          <w:pPr>
            <w:pStyle w:val="TOCHeading"/>
          </w:pPr>
          <w:r w:rsidRPr="00D85AFB">
            <w:t>Contents</w:t>
          </w:r>
        </w:p>
        <w:p w14:paraId="3C38FD8B" w14:textId="0EC3C0AD" w:rsidR="0096090D" w:rsidRPr="00D85AFB" w:rsidRDefault="0096090D">
          <w:pPr>
            <w:pStyle w:val="TOC1"/>
            <w:tabs>
              <w:tab w:val="right" w:leader="dot" w:pos="9019"/>
            </w:tabs>
          </w:pPr>
          <w:r w:rsidRPr="00D85AFB">
            <w:fldChar w:fldCharType="begin"/>
          </w:r>
          <w:r w:rsidRPr="00D85AFB">
            <w:instrText xml:space="preserve"> TOC \o "1-3" \h \z \u </w:instrText>
          </w:r>
          <w:r w:rsidRPr="00D85AFB">
            <w:fldChar w:fldCharType="separate"/>
          </w:r>
          <w:hyperlink w:anchor="_Toc234454206" w:history="1">
            <w:r w:rsidRPr="00D85AFB">
              <w:rPr>
                <w:rStyle w:val="Hyperlink"/>
                <w:rFonts w:cs="Arial"/>
              </w:rPr>
              <w:t>1. Introduction</w:t>
            </w:r>
            <w:r w:rsidRPr="00D85AFB">
              <w:rPr>
                <w:webHidden/>
              </w:rPr>
              <w:tab/>
            </w:r>
            <w:r w:rsidRPr="00D85AFB">
              <w:rPr>
                <w:webHidden/>
              </w:rPr>
              <w:fldChar w:fldCharType="begin"/>
            </w:r>
            <w:r w:rsidRPr="00D85AFB">
              <w:rPr>
                <w:webHidden/>
              </w:rPr>
              <w:instrText xml:space="preserve"> PAGEREF _Toc234454206 \h </w:instrText>
            </w:r>
            <w:r w:rsidRPr="00D85AFB">
              <w:rPr>
                <w:webHidden/>
              </w:rPr>
            </w:r>
            <w:r w:rsidRPr="00D85AFB">
              <w:rPr>
                <w:webHidden/>
              </w:rPr>
              <w:fldChar w:fldCharType="separate"/>
            </w:r>
            <w:r w:rsidR="005B4F8F" w:rsidRPr="00D85AFB">
              <w:rPr>
                <w:webHidden/>
              </w:rPr>
              <w:t>3</w:t>
            </w:r>
            <w:r w:rsidRPr="00D85AFB">
              <w:rPr>
                <w:webHidden/>
              </w:rPr>
              <w:fldChar w:fldCharType="end"/>
            </w:r>
          </w:hyperlink>
        </w:p>
        <w:p w14:paraId="7163893F" w14:textId="1030A361" w:rsidR="0096090D" w:rsidRPr="00D85AFB" w:rsidRDefault="0096090D">
          <w:pPr>
            <w:pStyle w:val="TOC2"/>
            <w:tabs>
              <w:tab w:val="right" w:leader="dot" w:pos="9019"/>
            </w:tabs>
          </w:pPr>
          <w:hyperlink w:anchor="_Toc234454207" w:history="1">
            <w:r w:rsidRPr="00D85AFB">
              <w:rPr>
                <w:rStyle w:val="Hyperlink"/>
                <w:rFonts w:cs="Arial"/>
              </w:rPr>
              <w:t>1.1 Overview of the business case</w:t>
            </w:r>
            <w:r w:rsidRPr="00D85AFB">
              <w:rPr>
                <w:webHidden/>
              </w:rPr>
              <w:tab/>
            </w:r>
            <w:r w:rsidRPr="00D85AFB">
              <w:rPr>
                <w:webHidden/>
              </w:rPr>
              <w:fldChar w:fldCharType="begin"/>
            </w:r>
            <w:r w:rsidRPr="00D85AFB">
              <w:rPr>
                <w:webHidden/>
              </w:rPr>
              <w:instrText xml:space="preserve"> PAGEREF _Toc234454207 \h </w:instrText>
            </w:r>
            <w:r w:rsidRPr="00D85AFB">
              <w:rPr>
                <w:webHidden/>
              </w:rPr>
            </w:r>
            <w:r w:rsidRPr="00D85AFB">
              <w:rPr>
                <w:webHidden/>
              </w:rPr>
              <w:fldChar w:fldCharType="separate"/>
            </w:r>
            <w:r w:rsidR="005B4F8F" w:rsidRPr="00D85AFB">
              <w:rPr>
                <w:webHidden/>
              </w:rPr>
              <w:t>3</w:t>
            </w:r>
            <w:r w:rsidRPr="00D85AFB">
              <w:rPr>
                <w:webHidden/>
              </w:rPr>
              <w:fldChar w:fldCharType="end"/>
            </w:r>
          </w:hyperlink>
        </w:p>
        <w:p w14:paraId="1295283B" w14:textId="3C1432CA" w:rsidR="0096090D" w:rsidRPr="00D85AFB" w:rsidRDefault="0096090D">
          <w:pPr>
            <w:pStyle w:val="TOC2"/>
            <w:tabs>
              <w:tab w:val="right" w:leader="dot" w:pos="9019"/>
            </w:tabs>
          </w:pPr>
          <w:hyperlink w:anchor="_Toc234454208" w:history="1">
            <w:r w:rsidRPr="00D85AFB">
              <w:rPr>
                <w:rStyle w:val="Hyperlink"/>
                <w:rFonts w:cs="Arial"/>
              </w:rPr>
              <w:t>1.2 Key challenges</w:t>
            </w:r>
            <w:r w:rsidRPr="00D85AFB">
              <w:rPr>
                <w:webHidden/>
              </w:rPr>
              <w:tab/>
            </w:r>
            <w:r w:rsidRPr="00D85AFB">
              <w:rPr>
                <w:webHidden/>
              </w:rPr>
              <w:fldChar w:fldCharType="begin"/>
            </w:r>
            <w:r w:rsidRPr="00D85AFB">
              <w:rPr>
                <w:webHidden/>
              </w:rPr>
              <w:instrText xml:space="preserve"> PAGEREF _Toc234454208 \h </w:instrText>
            </w:r>
            <w:r w:rsidRPr="00D85AFB">
              <w:rPr>
                <w:webHidden/>
              </w:rPr>
            </w:r>
            <w:r w:rsidRPr="00D85AFB">
              <w:rPr>
                <w:webHidden/>
              </w:rPr>
              <w:fldChar w:fldCharType="separate"/>
            </w:r>
            <w:r w:rsidR="005B4F8F" w:rsidRPr="00D85AFB">
              <w:rPr>
                <w:webHidden/>
              </w:rPr>
              <w:t>3</w:t>
            </w:r>
            <w:r w:rsidRPr="00D85AFB">
              <w:rPr>
                <w:webHidden/>
              </w:rPr>
              <w:fldChar w:fldCharType="end"/>
            </w:r>
          </w:hyperlink>
        </w:p>
        <w:p w14:paraId="7F351A19" w14:textId="4197F2F8" w:rsidR="0096090D" w:rsidRPr="00D85AFB" w:rsidRDefault="0096090D">
          <w:pPr>
            <w:pStyle w:val="TOC1"/>
            <w:tabs>
              <w:tab w:val="right" w:leader="dot" w:pos="9019"/>
            </w:tabs>
          </w:pPr>
          <w:hyperlink w:anchor="_Toc234454209" w:history="1">
            <w:r w:rsidRPr="00D85AFB">
              <w:rPr>
                <w:rStyle w:val="Hyperlink"/>
                <w:rFonts w:cs="Arial"/>
              </w:rPr>
              <w:t>2. Evaluation of Existing Systems</w:t>
            </w:r>
            <w:r w:rsidRPr="00D85AFB">
              <w:rPr>
                <w:webHidden/>
              </w:rPr>
              <w:tab/>
            </w:r>
            <w:r w:rsidRPr="00D85AFB">
              <w:rPr>
                <w:webHidden/>
              </w:rPr>
              <w:fldChar w:fldCharType="begin"/>
            </w:r>
            <w:r w:rsidRPr="00D85AFB">
              <w:rPr>
                <w:webHidden/>
              </w:rPr>
              <w:instrText xml:space="preserve"> PAGEREF _Toc234454209 \h </w:instrText>
            </w:r>
            <w:r w:rsidRPr="00D85AFB">
              <w:rPr>
                <w:webHidden/>
              </w:rPr>
            </w:r>
            <w:r w:rsidRPr="00D85AFB">
              <w:rPr>
                <w:webHidden/>
              </w:rPr>
              <w:fldChar w:fldCharType="separate"/>
            </w:r>
            <w:r w:rsidR="005B4F8F" w:rsidRPr="00D85AFB">
              <w:rPr>
                <w:webHidden/>
              </w:rPr>
              <w:t>4</w:t>
            </w:r>
            <w:r w:rsidRPr="00D85AFB">
              <w:rPr>
                <w:webHidden/>
              </w:rPr>
              <w:fldChar w:fldCharType="end"/>
            </w:r>
          </w:hyperlink>
        </w:p>
        <w:p w14:paraId="333739E7" w14:textId="227A55E1" w:rsidR="0096090D" w:rsidRPr="00D85AFB" w:rsidRDefault="0096090D">
          <w:pPr>
            <w:pStyle w:val="TOC2"/>
            <w:tabs>
              <w:tab w:val="right" w:leader="dot" w:pos="9019"/>
            </w:tabs>
          </w:pPr>
          <w:hyperlink w:anchor="_Toc234454210" w:history="1">
            <w:r w:rsidRPr="00D85AFB">
              <w:rPr>
                <w:rStyle w:val="Hyperlink"/>
                <w:rFonts w:cs="Arial"/>
              </w:rPr>
              <w:t>2.1 Current systems and process weaknesses</w:t>
            </w:r>
            <w:r w:rsidRPr="00D85AFB">
              <w:rPr>
                <w:webHidden/>
              </w:rPr>
              <w:tab/>
            </w:r>
            <w:r w:rsidRPr="00D85AFB">
              <w:rPr>
                <w:webHidden/>
              </w:rPr>
              <w:fldChar w:fldCharType="begin"/>
            </w:r>
            <w:r w:rsidRPr="00D85AFB">
              <w:rPr>
                <w:webHidden/>
              </w:rPr>
              <w:instrText xml:space="preserve"> PAGEREF _Toc234454210 \h </w:instrText>
            </w:r>
            <w:r w:rsidRPr="00D85AFB">
              <w:rPr>
                <w:webHidden/>
              </w:rPr>
            </w:r>
            <w:r w:rsidRPr="00D85AFB">
              <w:rPr>
                <w:webHidden/>
              </w:rPr>
              <w:fldChar w:fldCharType="separate"/>
            </w:r>
            <w:r w:rsidR="005B4F8F" w:rsidRPr="00D85AFB">
              <w:rPr>
                <w:webHidden/>
              </w:rPr>
              <w:t>4</w:t>
            </w:r>
            <w:r w:rsidRPr="00D85AFB">
              <w:rPr>
                <w:webHidden/>
              </w:rPr>
              <w:fldChar w:fldCharType="end"/>
            </w:r>
          </w:hyperlink>
        </w:p>
        <w:p w14:paraId="68B52077" w14:textId="31D76FA5" w:rsidR="0096090D" w:rsidRPr="00D85AFB" w:rsidRDefault="0096090D">
          <w:pPr>
            <w:pStyle w:val="TOC2"/>
            <w:tabs>
              <w:tab w:val="right" w:leader="dot" w:pos="9019"/>
            </w:tabs>
          </w:pPr>
          <w:hyperlink w:anchor="_Toc234454211" w:history="1">
            <w:r w:rsidRPr="00D85AFB">
              <w:rPr>
                <w:rStyle w:val="Hyperlink"/>
                <w:rFonts w:cs="Arial"/>
              </w:rPr>
              <w:t>2.2 Inefficiencies and gaps</w:t>
            </w:r>
            <w:r w:rsidRPr="00D85AFB">
              <w:rPr>
                <w:webHidden/>
              </w:rPr>
              <w:tab/>
            </w:r>
            <w:r w:rsidRPr="00D85AFB">
              <w:rPr>
                <w:webHidden/>
              </w:rPr>
              <w:fldChar w:fldCharType="begin"/>
            </w:r>
            <w:r w:rsidRPr="00D85AFB">
              <w:rPr>
                <w:webHidden/>
              </w:rPr>
              <w:instrText xml:space="preserve"> PAGEREF _Toc234454211 \h </w:instrText>
            </w:r>
            <w:r w:rsidRPr="00D85AFB">
              <w:rPr>
                <w:webHidden/>
              </w:rPr>
            </w:r>
            <w:r w:rsidRPr="00D85AFB">
              <w:rPr>
                <w:webHidden/>
              </w:rPr>
              <w:fldChar w:fldCharType="separate"/>
            </w:r>
            <w:r w:rsidR="005B4F8F" w:rsidRPr="00D85AFB">
              <w:rPr>
                <w:webHidden/>
              </w:rPr>
              <w:t>4</w:t>
            </w:r>
            <w:r w:rsidRPr="00D85AFB">
              <w:rPr>
                <w:webHidden/>
              </w:rPr>
              <w:fldChar w:fldCharType="end"/>
            </w:r>
          </w:hyperlink>
        </w:p>
        <w:p w14:paraId="07AB755D" w14:textId="0C910EC3" w:rsidR="0096090D" w:rsidRPr="00D85AFB" w:rsidRDefault="0096090D">
          <w:pPr>
            <w:pStyle w:val="TOC2"/>
            <w:tabs>
              <w:tab w:val="right" w:leader="dot" w:pos="9019"/>
            </w:tabs>
          </w:pPr>
          <w:hyperlink w:anchor="_Toc234454212" w:history="1">
            <w:r w:rsidRPr="00D85AFB">
              <w:rPr>
                <w:rStyle w:val="Hyperlink"/>
                <w:rFonts w:cs="Arial"/>
              </w:rPr>
              <w:t>2.3 Effect on business performance</w:t>
            </w:r>
            <w:r w:rsidRPr="00D85AFB">
              <w:rPr>
                <w:webHidden/>
              </w:rPr>
              <w:tab/>
            </w:r>
            <w:r w:rsidRPr="00D85AFB">
              <w:rPr>
                <w:webHidden/>
              </w:rPr>
              <w:fldChar w:fldCharType="begin"/>
            </w:r>
            <w:r w:rsidRPr="00D85AFB">
              <w:rPr>
                <w:webHidden/>
              </w:rPr>
              <w:instrText xml:space="preserve"> PAGEREF _Toc234454212 \h </w:instrText>
            </w:r>
            <w:r w:rsidRPr="00D85AFB">
              <w:rPr>
                <w:webHidden/>
              </w:rPr>
            </w:r>
            <w:r w:rsidRPr="00D85AFB">
              <w:rPr>
                <w:webHidden/>
              </w:rPr>
              <w:fldChar w:fldCharType="separate"/>
            </w:r>
            <w:r w:rsidR="005B4F8F" w:rsidRPr="00D85AFB">
              <w:rPr>
                <w:webHidden/>
              </w:rPr>
              <w:t>5</w:t>
            </w:r>
            <w:r w:rsidRPr="00D85AFB">
              <w:rPr>
                <w:webHidden/>
              </w:rPr>
              <w:fldChar w:fldCharType="end"/>
            </w:r>
          </w:hyperlink>
        </w:p>
        <w:p w14:paraId="57C21520" w14:textId="19CF2C84" w:rsidR="0096090D" w:rsidRPr="00D85AFB" w:rsidRDefault="0096090D">
          <w:pPr>
            <w:pStyle w:val="TOC1"/>
            <w:tabs>
              <w:tab w:val="right" w:leader="dot" w:pos="9019"/>
            </w:tabs>
          </w:pPr>
          <w:hyperlink w:anchor="_Toc234454213" w:history="1">
            <w:r w:rsidRPr="00D85AFB">
              <w:rPr>
                <w:rStyle w:val="Hyperlink"/>
                <w:rFonts w:cs="Arial"/>
              </w:rPr>
              <w:t>3. Recommended Solution</w:t>
            </w:r>
            <w:r w:rsidRPr="00D85AFB">
              <w:rPr>
                <w:webHidden/>
              </w:rPr>
              <w:tab/>
            </w:r>
            <w:r w:rsidRPr="00D85AFB">
              <w:rPr>
                <w:webHidden/>
              </w:rPr>
              <w:fldChar w:fldCharType="begin"/>
            </w:r>
            <w:r w:rsidRPr="00D85AFB">
              <w:rPr>
                <w:webHidden/>
              </w:rPr>
              <w:instrText xml:space="preserve"> PAGEREF _Toc234454213 \h </w:instrText>
            </w:r>
            <w:r w:rsidRPr="00D85AFB">
              <w:rPr>
                <w:webHidden/>
              </w:rPr>
            </w:r>
            <w:r w:rsidRPr="00D85AFB">
              <w:rPr>
                <w:webHidden/>
              </w:rPr>
              <w:fldChar w:fldCharType="separate"/>
            </w:r>
            <w:r w:rsidR="005B4F8F" w:rsidRPr="00D85AFB">
              <w:rPr>
                <w:webHidden/>
              </w:rPr>
              <w:t>5</w:t>
            </w:r>
            <w:r w:rsidRPr="00D85AFB">
              <w:rPr>
                <w:webHidden/>
              </w:rPr>
              <w:fldChar w:fldCharType="end"/>
            </w:r>
          </w:hyperlink>
        </w:p>
        <w:p w14:paraId="4BB14A23" w14:textId="5265D33D" w:rsidR="0096090D" w:rsidRPr="00D85AFB" w:rsidRDefault="0096090D">
          <w:pPr>
            <w:pStyle w:val="TOC2"/>
            <w:tabs>
              <w:tab w:val="right" w:leader="dot" w:pos="9019"/>
            </w:tabs>
          </w:pPr>
          <w:hyperlink w:anchor="_Toc234454214" w:history="1">
            <w:r w:rsidRPr="00D85AFB">
              <w:rPr>
                <w:rStyle w:val="Hyperlink"/>
                <w:rFonts w:cs="Arial"/>
              </w:rPr>
              <w:t>3.1 Proposed information system</w:t>
            </w:r>
            <w:r w:rsidRPr="00D85AFB">
              <w:rPr>
                <w:webHidden/>
              </w:rPr>
              <w:tab/>
            </w:r>
            <w:r w:rsidRPr="00D85AFB">
              <w:rPr>
                <w:webHidden/>
              </w:rPr>
              <w:fldChar w:fldCharType="begin"/>
            </w:r>
            <w:r w:rsidRPr="00D85AFB">
              <w:rPr>
                <w:webHidden/>
              </w:rPr>
              <w:instrText xml:space="preserve"> PAGEREF _Toc234454214 \h </w:instrText>
            </w:r>
            <w:r w:rsidRPr="00D85AFB">
              <w:rPr>
                <w:webHidden/>
              </w:rPr>
            </w:r>
            <w:r w:rsidRPr="00D85AFB">
              <w:rPr>
                <w:webHidden/>
              </w:rPr>
              <w:fldChar w:fldCharType="separate"/>
            </w:r>
            <w:r w:rsidR="005B4F8F" w:rsidRPr="00D85AFB">
              <w:rPr>
                <w:webHidden/>
              </w:rPr>
              <w:t>5</w:t>
            </w:r>
            <w:r w:rsidRPr="00D85AFB">
              <w:rPr>
                <w:webHidden/>
              </w:rPr>
              <w:fldChar w:fldCharType="end"/>
            </w:r>
          </w:hyperlink>
        </w:p>
        <w:p w14:paraId="6B75EE90" w14:textId="004CD020" w:rsidR="0096090D" w:rsidRPr="00D85AFB" w:rsidRDefault="0096090D">
          <w:pPr>
            <w:pStyle w:val="TOC2"/>
            <w:tabs>
              <w:tab w:val="right" w:leader="dot" w:pos="9019"/>
            </w:tabs>
          </w:pPr>
          <w:hyperlink w:anchor="_Toc234454215" w:history="1">
            <w:r w:rsidRPr="00D85AFB">
              <w:rPr>
                <w:rStyle w:val="Hyperlink"/>
                <w:rFonts w:cs="Arial"/>
              </w:rPr>
              <w:t>3.2 Justification based on business needs, efficiency, cost and scalability</w:t>
            </w:r>
            <w:r w:rsidRPr="00D85AFB">
              <w:rPr>
                <w:webHidden/>
              </w:rPr>
              <w:tab/>
            </w:r>
            <w:r w:rsidRPr="00D85AFB">
              <w:rPr>
                <w:webHidden/>
              </w:rPr>
              <w:fldChar w:fldCharType="begin"/>
            </w:r>
            <w:r w:rsidRPr="00D85AFB">
              <w:rPr>
                <w:webHidden/>
              </w:rPr>
              <w:instrText xml:space="preserve"> PAGEREF _Toc234454215 \h </w:instrText>
            </w:r>
            <w:r w:rsidRPr="00D85AFB">
              <w:rPr>
                <w:webHidden/>
              </w:rPr>
            </w:r>
            <w:r w:rsidRPr="00D85AFB">
              <w:rPr>
                <w:webHidden/>
              </w:rPr>
              <w:fldChar w:fldCharType="separate"/>
            </w:r>
            <w:r w:rsidR="005B4F8F" w:rsidRPr="00D85AFB">
              <w:rPr>
                <w:webHidden/>
              </w:rPr>
              <w:t>6</w:t>
            </w:r>
            <w:r w:rsidRPr="00D85AFB">
              <w:rPr>
                <w:webHidden/>
              </w:rPr>
              <w:fldChar w:fldCharType="end"/>
            </w:r>
          </w:hyperlink>
        </w:p>
        <w:p w14:paraId="264DFFF4" w14:textId="2C10DF84" w:rsidR="0096090D" w:rsidRPr="00D85AFB" w:rsidRDefault="0096090D">
          <w:pPr>
            <w:pStyle w:val="TOC2"/>
            <w:tabs>
              <w:tab w:val="right" w:leader="dot" w:pos="9019"/>
            </w:tabs>
          </w:pPr>
          <w:hyperlink w:anchor="_Toc234454216" w:history="1">
            <w:r w:rsidRPr="00D85AFB">
              <w:rPr>
                <w:rStyle w:val="Hyperlink"/>
                <w:rFonts w:cs="Arial"/>
              </w:rPr>
              <w:t>3.3 How the system will improve operations</w:t>
            </w:r>
            <w:r w:rsidRPr="00D85AFB">
              <w:rPr>
                <w:webHidden/>
              </w:rPr>
              <w:tab/>
            </w:r>
            <w:r w:rsidRPr="00D85AFB">
              <w:rPr>
                <w:webHidden/>
              </w:rPr>
              <w:fldChar w:fldCharType="begin"/>
            </w:r>
            <w:r w:rsidRPr="00D85AFB">
              <w:rPr>
                <w:webHidden/>
              </w:rPr>
              <w:instrText xml:space="preserve"> PAGEREF _Toc234454216 \h </w:instrText>
            </w:r>
            <w:r w:rsidRPr="00D85AFB">
              <w:rPr>
                <w:webHidden/>
              </w:rPr>
            </w:r>
            <w:r w:rsidRPr="00D85AFB">
              <w:rPr>
                <w:webHidden/>
              </w:rPr>
              <w:fldChar w:fldCharType="separate"/>
            </w:r>
            <w:r w:rsidR="005B4F8F" w:rsidRPr="00D85AFB">
              <w:rPr>
                <w:webHidden/>
              </w:rPr>
              <w:t>6</w:t>
            </w:r>
            <w:r w:rsidRPr="00D85AFB">
              <w:rPr>
                <w:webHidden/>
              </w:rPr>
              <w:fldChar w:fldCharType="end"/>
            </w:r>
          </w:hyperlink>
        </w:p>
        <w:p w14:paraId="1960EE03" w14:textId="3A3E6EE8" w:rsidR="0096090D" w:rsidRPr="00D85AFB" w:rsidRDefault="0096090D">
          <w:pPr>
            <w:pStyle w:val="TOC2"/>
            <w:tabs>
              <w:tab w:val="right" w:leader="dot" w:pos="9019"/>
            </w:tabs>
          </w:pPr>
          <w:hyperlink w:anchor="_Toc234454217" w:history="1">
            <w:r w:rsidRPr="00D85AFB">
              <w:rPr>
                <w:rStyle w:val="Hyperlink"/>
                <w:rFonts w:cs="Arial"/>
              </w:rPr>
              <w:t>3.4 Data management and decision-making benefits</w:t>
            </w:r>
            <w:r w:rsidRPr="00D85AFB">
              <w:rPr>
                <w:webHidden/>
              </w:rPr>
              <w:tab/>
            </w:r>
            <w:r w:rsidRPr="00D85AFB">
              <w:rPr>
                <w:webHidden/>
              </w:rPr>
              <w:fldChar w:fldCharType="begin"/>
            </w:r>
            <w:r w:rsidRPr="00D85AFB">
              <w:rPr>
                <w:webHidden/>
              </w:rPr>
              <w:instrText xml:space="preserve"> PAGEREF _Toc234454217 \h </w:instrText>
            </w:r>
            <w:r w:rsidRPr="00D85AFB">
              <w:rPr>
                <w:webHidden/>
              </w:rPr>
            </w:r>
            <w:r w:rsidRPr="00D85AFB">
              <w:rPr>
                <w:webHidden/>
              </w:rPr>
              <w:fldChar w:fldCharType="separate"/>
            </w:r>
            <w:r w:rsidR="005B4F8F" w:rsidRPr="00D85AFB">
              <w:rPr>
                <w:webHidden/>
              </w:rPr>
              <w:t>6</w:t>
            </w:r>
            <w:r w:rsidRPr="00D85AFB">
              <w:rPr>
                <w:webHidden/>
              </w:rPr>
              <w:fldChar w:fldCharType="end"/>
            </w:r>
          </w:hyperlink>
        </w:p>
        <w:p w14:paraId="3697AFAC" w14:textId="6E0F9D55" w:rsidR="0096090D" w:rsidRPr="00D85AFB" w:rsidRDefault="0096090D">
          <w:pPr>
            <w:pStyle w:val="TOC2"/>
            <w:tabs>
              <w:tab w:val="right" w:leader="dot" w:pos="9019"/>
            </w:tabs>
          </w:pPr>
          <w:hyperlink w:anchor="_Toc234454218" w:history="1">
            <w:r w:rsidRPr="00D85AFB">
              <w:rPr>
                <w:rStyle w:val="Hyperlink"/>
                <w:rFonts w:cs="Arial"/>
              </w:rPr>
              <w:t>3.5 Why this option is better than separate systems</w:t>
            </w:r>
            <w:r w:rsidRPr="00D85AFB">
              <w:rPr>
                <w:webHidden/>
              </w:rPr>
              <w:tab/>
            </w:r>
            <w:r w:rsidRPr="00D85AFB">
              <w:rPr>
                <w:webHidden/>
              </w:rPr>
              <w:fldChar w:fldCharType="begin"/>
            </w:r>
            <w:r w:rsidRPr="00D85AFB">
              <w:rPr>
                <w:webHidden/>
              </w:rPr>
              <w:instrText xml:space="preserve"> PAGEREF _Toc234454218 \h </w:instrText>
            </w:r>
            <w:r w:rsidRPr="00D85AFB">
              <w:rPr>
                <w:webHidden/>
              </w:rPr>
            </w:r>
            <w:r w:rsidRPr="00D85AFB">
              <w:rPr>
                <w:webHidden/>
              </w:rPr>
              <w:fldChar w:fldCharType="separate"/>
            </w:r>
            <w:r w:rsidR="005B4F8F" w:rsidRPr="00D85AFB">
              <w:rPr>
                <w:webHidden/>
              </w:rPr>
              <w:t>7</w:t>
            </w:r>
            <w:r w:rsidRPr="00D85AFB">
              <w:rPr>
                <w:webHidden/>
              </w:rPr>
              <w:fldChar w:fldCharType="end"/>
            </w:r>
          </w:hyperlink>
        </w:p>
        <w:p w14:paraId="743B375E" w14:textId="571F0258" w:rsidR="0096090D" w:rsidRPr="00D85AFB" w:rsidRDefault="0096090D">
          <w:pPr>
            <w:pStyle w:val="TOC1"/>
            <w:tabs>
              <w:tab w:val="right" w:leader="dot" w:pos="9019"/>
            </w:tabs>
          </w:pPr>
          <w:hyperlink w:anchor="_Toc234454219" w:history="1">
            <w:r w:rsidRPr="00D85AFB">
              <w:rPr>
                <w:rStyle w:val="Hyperlink"/>
                <w:rFonts w:cs="Arial"/>
              </w:rPr>
              <w:t>4. Implementation Plan</w:t>
            </w:r>
            <w:r w:rsidRPr="00D85AFB">
              <w:rPr>
                <w:webHidden/>
              </w:rPr>
              <w:tab/>
            </w:r>
            <w:r w:rsidRPr="00D85AFB">
              <w:rPr>
                <w:webHidden/>
              </w:rPr>
              <w:fldChar w:fldCharType="begin"/>
            </w:r>
            <w:r w:rsidRPr="00D85AFB">
              <w:rPr>
                <w:webHidden/>
              </w:rPr>
              <w:instrText xml:space="preserve"> PAGEREF _Toc234454219 \h </w:instrText>
            </w:r>
            <w:r w:rsidRPr="00D85AFB">
              <w:rPr>
                <w:webHidden/>
              </w:rPr>
            </w:r>
            <w:r w:rsidRPr="00D85AFB">
              <w:rPr>
                <w:webHidden/>
              </w:rPr>
              <w:fldChar w:fldCharType="separate"/>
            </w:r>
            <w:r w:rsidR="005B4F8F" w:rsidRPr="00D85AFB">
              <w:rPr>
                <w:webHidden/>
              </w:rPr>
              <w:t>7</w:t>
            </w:r>
            <w:r w:rsidRPr="00D85AFB">
              <w:rPr>
                <w:webHidden/>
              </w:rPr>
              <w:fldChar w:fldCharType="end"/>
            </w:r>
          </w:hyperlink>
        </w:p>
        <w:p w14:paraId="1EC801D8" w14:textId="1C1FBE7C" w:rsidR="0096090D" w:rsidRPr="00D85AFB" w:rsidRDefault="0096090D">
          <w:pPr>
            <w:pStyle w:val="TOC2"/>
            <w:tabs>
              <w:tab w:val="right" w:leader="dot" w:pos="9019"/>
            </w:tabs>
          </w:pPr>
          <w:hyperlink w:anchor="_Toc234454220" w:history="1">
            <w:r w:rsidRPr="00D85AFB">
              <w:rPr>
                <w:rStyle w:val="Hyperlink"/>
                <w:rFonts w:cs="Arial"/>
              </w:rPr>
              <w:t>4.1 Implementation steps</w:t>
            </w:r>
            <w:r w:rsidRPr="00D85AFB">
              <w:rPr>
                <w:webHidden/>
              </w:rPr>
              <w:tab/>
            </w:r>
            <w:r w:rsidRPr="00D85AFB">
              <w:rPr>
                <w:webHidden/>
              </w:rPr>
              <w:fldChar w:fldCharType="begin"/>
            </w:r>
            <w:r w:rsidRPr="00D85AFB">
              <w:rPr>
                <w:webHidden/>
              </w:rPr>
              <w:instrText xml:space="preserve"> PAGEREF _Toc234454220 \h </w:instrText>
            </w:r>
            <w:r w:rsidRPr="00D85AFB">
              <w:rPr>
                <w:webHidden/>
              </w:rPr>
            </w:r>
            <w:r w:rsidRPr="00D85AFB">
              <w:rPr>
                <w:webHidden/>
              </w:rPr>
              <w:fldChar w:fldCharType="separate"/>
            </w:r>
            <w:r w:rsidR="005B4F8F" w:rsidRPr="00D85AFB">
              <w:rPr>
                <w:webHidden/>
              </w:rPr>
              <w:t>7</w:t>
            </w:r>
            <w:r w:rsidRPr="00D85AFB">
              <w:rPr>
                <w:webHidden/>
              </w:rPr>
              <w:fldChar w:fldCharType="end"/>
            </w:r>
          </w:hyperlink>
        </w:p>
        <w:p w14:paraId="79FB7622" w14:textId="618E0EC5" w:rsidR="0096090D" w:rsidRPr="00D85AFB" w:rsidRDefault="0096090D">
          <w:pPr>
            <w:pStyle w:val="TOC2"/>
            <w:tabs>
              <w:tab w:val="right" w:leader="dot" w:pos="9019"/>
            </w:tabs>
          </w:pPr>
          <w:hyperlink w:anchor="_Toc234454221" w:history="1">
            <w:r w:rsidRPr="00D85AFB">
              <w:rPr>
                <w:rStyle w:val="Hyperlink"/>
                <w:rFonts w:cs="Arial"/>
              </w:rPr>
              <w:t>4.2 Training and change management</w:t>
            </w:r>
            <w:r w:rsidRPr="00D85AFB">
              <w:rPr>
                <w:webHidden/>
              </w:rPr>
              <w:tab/>
            </w:r>
            <w:r w:rsidRPr="00D85AFB">
              <w:rPr>
                <w:webHidden/>
              </w:rPr>
              <w:fldChar w:fldCharType="begin"/>
            </w:r>
            <w:r w:rsidRPr="00D85AFB">
              <w:rPr>
                <w:webHidden/>
              </w:rPr>
              <w:instrText xml:space="preserve"> PAGEREF _Toc234454221 \h </w:instrText>
            </w:r>
            <w:r w:rsidRPr="00D85AFB">
              <w:rPr>
                <w:webHidden/>
              </w:rPr>
            </w:r>
            <w:r w:rsidRPr="00D85AFB">
              <w:rPr>
                <w:webHidden/>
              </w:rPr>
              <w:fldChar w:fldCharType="separate"/>
            </w:r>
            <w:r w:rsidR="005B4F8F" w:rsidRPr="00D85AFB">
              <w:rPr>
                <w:webHidden/>
              </w:rPr>
              <w:t>8</w:t>
            </w:r>
            <w:r w:rsidRPr="00D85AFB">
              <w:rPr>
                <w:webHidden/>
              </w:rPr>
              <w:fldChar w:fldCharType="end"/>
            </w:r>
          </w:hyperlink>
        </w:p>
        <w:p w14:paraId="3EEFFF2C" w14:textId="328D5982" w:rsidR="0096090D" w:rsidRPr="00D85AFB" w:rsidRDefault="0096090D">
          <w:pPr>
            <w:pStyle w:val="TOC2"/>
            <w:tabs>
              <w:tab w:val="right" w:leader="dot" w:pos="9019"/>
            </w:tabs>
          </w:pPr>
          <w:hyperlink w:anchor="_Toc234454222" w:history="1">
            <w:r w:rsidRPr="00D85AFB">
              <w:rPr>
                <w:rStyle w:val="Hyperlink"/>
                <w:rFonts w:cs="Arial"/>
              </w:rPr>
              <w:t>4.3 Integration, security and potential challenges</w:t>
            </w:r>
            <w:r w:rsidRPr="00D85AFB">
              <w:rPr>
                <w:webHidden/>
              </w:rPr>
              <w:tab/>
            </w:r>
            <w:r w:rsidRPr="00D85AFB">
              <w:rPr>
                <w:webHidden/>
              </w:rPr>
              <w:fldChar w:fldCharType="begin"/>
            </w:r>
            <w:r w:rsidRPr="00D85AFB">
              <w:rPr>
                <w:webHidden/>
              </w:rPr>
              <w:instrText xml:space="preserve"> PAGEREF _Toc234454222 \h </w:instrText>
            </w:r>
            <w:r w:rsidRPr="00D85AFB">
              <w:rPr>
                <w:webHidden/>
              </w:rPr>
            </w:r>
            <w:r w:rsidRPr="00D85AFB">
              <w:rPr>
                <w:webHidden/>
              </w:rPr>
              <w:fldChar w:fldCharType="separate"/>
            </w:r>
            <w:r w:rsidR="005B4F8F" w:rsidRPr="00D85AFB">
              <w:rPr>
                <w:webHidden/>
              </w:rPr>
              <w:t>8</w:t>
            </w:r>
            <w:r w:rsidRPr="00D85AFB">
              <w:rPr>
                <w:webHidden/>
              </w:rPr>
              <w:fldChar w:fldCharType="end"/>
            </w:r>
          </w:hyperlink>
        </w:p>
        <w:p w14:paraId="181D088A" w14:textId="3513803D" w:rsidR="0096090D" w:rsidRPr="00D85AFB" w:rsidRDefault="0096090D">
          <w:pPr>
            <w:pStyle w:val="TOC1"/>
            <w:tabs>
              <w:tab w:val="right" w:leader="dot" w:pos="9019"/>
            </w:tabs>
          </w:pPr>
          <w:hyperlink w:anchor="_Toc234454223" w:history="1">
            <w:r w:rsidRPr="00D85AFB">
              <w:rPr>
                <w:rStyle w:val="Hyperlink"/>
                <w:rFonts w:cs="Arial"/>
              </w:rPr>
              <w:t>5. Conclusion</w:t>
            </w:r>
            <w:r w:rsidRPr="00D85AFB">
              <w:rPr>
                <w:webHidden/>
              </w:rPr>
              <w:tab/>
            </w:r>
            <w:r w:rsidRPr="00D85AFB">
              <w:rPr>
                <w:webHidden/>
              </w:rPr>
              <w:fldChar w:fldCharType="begin"/>
            </w:r>
            <w:r w:rsidRPr="00D85AFB">
              <w:rPr>
                <w:webHidden/>
              </w:rPr>
              <w:instrText xml:space="preserve"> PAGEREF _Toc234454223 \h </w:instrText>
            </w:r>
            <w:r w:rsidRPr="00D85AFB">
              <w:rPr>
                <w:webHidden/>
              </w:rPr>
            </w:r>
            <w:r w:rsidRPr="00D85AFB">
              <w:rPr>
                <w:webHidden/>
              </w:rPr>
              <w:fldChar w:fldCharType="separate"/>
            </w:r>
            <w:r w:rsidR="005B4F8F" w:rsidRPr="00D85AFB">
              <w:rPr>
                <w:webHidden/>
              </w:rPr>
              <w:t>9</w:t>
            </w:r>
            <w:r w:rsidRPr="00D85AFB">
              <w:rPr>
                <w:webHidden/>
              </w:rPr>
              <w:fldChar w:fldCharType="end"/>
            </w:r>
          </w:hyperlink>
        </w:p>
        <w:p w14:paraId="2CDD4989" w14:textId="4399C532" w:rsidR="0096090D" w:rsidRPr="00D85AFB" w:rsidRDefault="0096090D">
          <w:pPr>
            <w:pStyle w:val="TOC1"/>
            <w:tabs>
              <w:tab w:val="right" w:leader="dot" w:pos="9019"/>
            </w:tabs>
          </w:pPr>
          <w:hyperlink w:anchor="_Toc234454224" w:history="1">
            <w:r w:rsidRPr="00D85AFB">
              <w:rPr>
                <w:rStyle w:val="Hyperlink"/>
              </w:rPr>
              <w:t>References</w:t>
            </w:r>
            <w:r w:rsidRPr="00D85AFB">
              <w:rPr>
                <w:webHidden/>
              </w:rPr>
              <w:tab/>
            </w:r>
            <w:r w:rsidRPr="00D85AFB">
              <w:rPr>
                <w:webHidden/>
              </w:rPr>
              <w:fldChar w:fldCharType="begin"/>
            </w:r>
            <w:r w:rsidRPr="00D85AFB">
              <w:rPr>
                <w:webHidden/>
              </w:rPr>
              <w:instrText xml:space="preserve"> PAGEREF _Toc234454224 \h </w:instrText>
            </w:r>
            <w:r w:rsidRPr="00D85AFB">
              <w:rPr>
                <w:webHidden/>
              </w:rPr>
            </w:r>
            <w:r w:rsidRPr="00D85AFB">
              <w:rPr>
                <w:webHidden/>
              </w:rPr>
              <w:fldChar w:fldCharType="separate"/>
            </w:r>
            <w:r w:rsidR="005B4F8F" w:rsidRPr="00D85AFB">
              <w:rPr>
                <w:webHidden/>
              </w:rPr>
              <w:t>10</w:t>
            </w:r>
            <w:r w:rsidRPr="00D85AFB">
              <w:rPr>
                <w:webHidden/>
              </w:rPr>
              <w:fldChar w:fldCharType="end"/>
            </w:r>
          </w:hyperlink>
        </w:p>
        <w:p w14:paraId="2BBFEA28" w14:textId="14EAEE71" w:rsidR="0096090D" w:rsidRPr="00D85AFB" w:rsidRDefault="0096090D">
          <w:r w:rsidRPr="00D85AFB">
            <w:rPr>
              <w:b/>
              <w:bCs/>
            </w:rPr>
            <w:fldChar w:fldCharType="end"/>
          </w:r>
        </w:p>
      </w:sdtContent>
    </w:sdt>
    <w:p w14:paraId="519E9EB9" w14:textId="77777777" w:rsidR="0096090D" w:rsidRPr="00D85AFB" w:rsidRDefault="0096090D">
      <w:pPr>
        <w:spacing w:after="200" w:line="276" w:lineRule="auto"/>
        <w:rPr>
          <w:rFonts w:eastAsiaTheme="majorEastAsia" w:cs="Arial"/>
          <w:b/>
          <w:bCs/>
          <w:color w:val="000000"/>
          <w:sz w:val="24"/>
          <w:szCs w:val="24"/>
        </w:rPr>
      </w:pPr>
      <w:r w:rsidRPr="00D85AFB">
        <w:rPr>
          <w:rFonts w:cs="Arial"/>
          <w:sz w:val="24"/>
          <w:szCs w:val="24"/>
        </w:rPr>
        <w:br w:type="page"/>
      </w:r>
    </w:p>
    <w:p w14:paraId="356A114C" w14:textId="75FBA2BA" w:rsidR="00276393" w:rsidRPr="00D85AFB" w:rsidRDefault="00AA44C3" w:rsidP="00C3586F">
      <w:pPr>
        <w:pStyle w:val="Heading1"/>
        <w:spacing w:line="360" w:lineRule="auto"/>
        <w:rPr>
          <w:rFonts w:ascii="Arial" w:hAnsi="Arial" w:cs="Arial"/>
          <w:sz w:val="24"/>
          <w:szCs w:val="24"/>
        </w:rPr>
      </w:pPr>
      <w:bookmarkStart w:id="0" w:name="_Toc234454206"/>
      <w:r w:rsidRPr="00D85AFB">
        <w:rPr>
          <w:rFonts w:ascii="Arial" w:hAnsi="Arial" w:cs="Arial"/>
          <w:sz w:val="24"/>
          <w:szCs w:val="24"/>
        </w:rPr>
        <w:lastRenderedPageBreak/>
        <w:t>1. Introduction</w:t>
      </w:r>
      <w:bookmarkEnd w:id="0"/>
    </w:p>
    <w:p w14:paraId="4126717E" w14:textId="77777777" w:rsidR="00276393" w:rsidRPr="00D85AFB" w:rsidRDefault="00AA44C3" w:rsidP="00C3586F">
      <w:pPr>
        <w:pStyle w:val="Heading2"/>
        <w:spacing w:line="360" w:lineRule="auto"/>
        <w:rPr>
          <w:rFonts w:ascii="Arial" w:hAnsi="Arial" w:cs="Arial"/>
          <w:szCs w:val="24"/>
        </w:rPr>
      </w:pPr>
      <w:bookmarkStart w:id="1" w:name="_Toc234454207"/>
      <w:r w:rsidRPr="00D85AFB">
        <w:rPr>
          <w:rFonts w:ascii="Arial" w:hAnsi="Arial" w:cs="Arial"/>
          <w:szCs w:val="24"/>
        </w:rPr>
        <w:t>1.1 Overview of the business case</w:t>
      </w:r>
      <w:bookmarkEnd w:id="1"/>
    </w:p>
    <w:p w14:paraId="7ADCC34A" w14:textId="5126D3E3" w:rsidR="00276393" w:rsidRPr="00D85AFB" w:rsidRDefault="00567BA5" w:rsidP="00C3586F">
      <w:pPr>
        <w:jc w:val="both"/>
        <w:rPr>
          <w:rFonts w:cs="Arial"/>
          <w:sz w:val="24"/>
          <w:szCs w:val="24"/>
        </w:rPr>
      </w:pPr>
      <w:proofErr w:type="spellStart"/>
      <w:r w:rsidRPr="00D85AFB">
        <w:rPr>
          <w:rFonts w:cs="Arial"/>
          <w:sz w:val="24"/>
          <w:szCs w:val="24"/>
        </w:rPr>
        <w:t>Maldiva</w:t>
      </w:r>
      <w:proofErr w:type="spellEnd"/>
      <w:r w:rsidRPr="00D85AFB">
        <w:rPr>
          <w:rFonts w:cs="Arial"/>
          <w:sz w:val="24"/>
          <w:szCs w:val="24"/>
        </w:rPr>
        <w:t xml:space="preserve"> Ltd is a growing consumer electronics retailer with 30 physical stores and an e-commerce platform. There has been rapid growth in sales, and therefore the company requires faster and </w:t>
      </w:r>
      <w:r w:rsidR="00EB3230" w:rsidRPr="00D85AFB">
        <w:rPr>
          <w:rFonts w:cs="Arial"/>
          <w:sz w:val="24"/>
          <w:szCs w:val="24"/>
        </w:rPr>
        <w:t xml:space="preserve">more </w:t>
      </w:r>
      <w:r w:rsidRPr="00D85AFB">
        <w:rPr>
          <w:rFonts w:cs="Arial"/>
          <w:sz w:val="24"/>
          <w:szCs w:val="24"/>
        </w:rPr>
        <w:t xml:space="preserve">reliable information systems at the moment. The business case indicates that the company is no </w:t>
      </w:r>
      <w:r w:rsidR="00EB3230" w:rsidRPr="00D85AFB">
        <w:rPr>
          <w:rFonts w:cs="Arial"/>
          <w:sz w:val="24"/>
          <w:szCs w:val="24"/>
        </w:rPr>
        <w:t>smaller</w:t>
      </w:r>
      <w:r w:rsidRPr="00D85AFB">
        <w:rPr>
          <w:rFonts w:cs="Arial"/>
          <w:sz w:val="24"/>
          <w:szCs w:val="24"/>
        </w:rPr>
        <w:t xml:space="preserve">, to rely on manual records of stocks, individual customer files and spreadsheet reporting. These procedures might have performed well at a smaller level guiding the business however they now cause delay, mistakes and bad customer experience. An information system must not just process data </w:t>
      </w:r>
      <w:r w:rsidR="00EB3230" w:rsidRPr="00D85AFB">
        <w:rPr>
          <w:rFonts w:cs="Arial"/>
          <w:sz w:val="24"/>
          <w:szCs w:val="24"/>
        </w:rPr>
        <w:t>from a</w:t>
      </w:r>
      <w:r w:rsidR="00F23CE2" w:rsidRPr="00D85AFB">
        <w:rPr>
          <w:rFonts w:cs="Arial"/>
          <w:sz w:val="24"/>
          <w:szCs w:val="24"/>
        </w:rPr>
        <w:t xml:space="preserve"> business viewpoint</w:t>
      </w:r>
      <w:r w:rsidR="00AA44C3" w:rsidRPr="00D85AFB">
        <w:rPr>
          <w:rFonts w:cs="Arial"/>
          <w:sz w:val="24"/>
          <w:szCs w:val="24"/>
        </w:rPr>
        <w:t>.</w:t>
      </w:r>
    </w:p>
    <w:p w14:paraId="023CE9E5" w14:textId="77777777" w:rsidR="00276393" w:rsidRPr="00D85AFB" w:rsidRDefault="00AA44C3" w:rsidP="00C3586F">
      <w:pPr>
        <w:pStyle w:val="Heading2"/>
        <w:spacing w:line="360" w:lineRule="auto"/>
        <w:rPr>
          <w:rFonts w:ascii="Arial" w:hAnsi="Arial" w:cs="Arial"/>
          <w:szCs w:val="24"/>
        </w:rPr>
      </w:pPr>
      <w:bookmarkStart w:id="2" w:name="_Toc234454208"/>
      <w:r w:rsidRPr="00D85AFB">
        <w:rPr>
          <w:rFonts w:ascii="Arial" w:hAnsi="Arial" w:cs="Arial"/>
          <w:szCs w:val="24"/>
        </w:rPr>
        <w:t>1.2 Key challenges</w:t>
      </w:r>
      <w:bookmarkEnd w:id="2"/>
    </w:p>
    <w:p w14:paraId="75E59AFA" w14:textId="77777777" w:rsidR="00276393" w:rsidRPr="00D85AFB" w:rsidRDefault="00567BA5" w:rsidP="00C3586F">
      <w:pPr>
        <w:jc w:val="both"/>
        <w:rPr>
          <w:rFonts w:cs="Arial"/>
          <w:sz w:val="24"/>
          <w:szCs w:val="24"/>
        </w:rPr>
      </w:pPr>
      <w:r w:rsidRPr="00D85AFB">
        <w:rPr>
          <w:rFonts w:cs="Arial"/>
          <w:sz w:val="24"/>
          <w:szCs w:val="24"/>
        </w:rPr>
        <w:t xml:space="preserve">The key issue is that systems in </w:t>
      </w:r>
      <w:r w:rsidR="00EB3230" w:rsidRPr="00D85AFB">
        <w:rPr>
          <w:rFonts w:cs="Arial"/>
          <w:sz w:val="24"/>
          <w:szCs w:val="24"/>
        </w:rPr>
        <w:t>the Maldives</w:t>
      </w:r>
      <w:r w:rsidRPr="00D85AFB">
        <w:rPr>
          <w:rFonts w:cs="Arial"/>
          <w:sz w:val="24"/>
          <w:szCs w:val="24"/>
        </w:rPr>
        <w:t xml:space="preserve"> are not integrated. The online availability does not correspond with </w:t>
      </w:r>
      <w:r w:rsidR="00EB3230" w:rsidRPr="00D85AFB">
        <w:rPr>
          <w:rFonts w:cs="Arial"/>
          <w:sz w:val="24"/>
          <w:szCs w:val="24"/>
        </w:rPr>
        <w:t>the store's</w:t>
      </w:r>
      <w:r w:rsidRPr="00D85AFB">
        <w:rPr>
          <w:rFonts w:cs="Arial"/>
          <w:sz w:val="24"/>
          <w:szCs w:val="24"/>
        </w:rPr>
        <w:t xml:space="preserve"> inventory. This results in </w:t>
      </w:r>
      <w:r w:rsidR="00EB3230" w:rsidRPr="00D85AFB">
        <w:rPr>
          <w:rFonts w:cs="Arial"/>
          <w:sz w:val="24"/>
          <w:szCs w:val="24"/>
        </w:rPr>
        <w:t xml:space="preserve">the </w:t>
      </w:r>
      <w:r w:rsidRPr="00D85AFB">
        <w:rPr>
          <w:rFonts w:cs="Arial"/>
          <w:sz w:val="24"/>
          <w:szCs w:val="24"/>
        </w:rPr>
        <w:t xml:space="preserve">acceptance of online orders </w:t>
      </w:r>
      <w:r w:rsidR="00EB3230" w:rsidRPr="00D85AFB">
        <w:rPr>
          <w:rFonts w:cs="Arial"/>
          <w:sz w:val="24"/>
          <w:szCs w:val="24"/>
        </w:rPr>
        <w:t>when</w:t>
      </w:r>
      <w:r w:rsidRPr="00D85AFB">
        <w:rPr>
          <w:rFonts w:cs="Arial"/>
          <w:sz w:val="24"/>
          <w:szCs w:val="24"/>
        </w:rPr>
        <w:t xml:space="preserve"> stock </w:t>
      </w:r>
      <w:r w:rsidR="00EB3230" w:rsidRPr="00D85AFB">
        <w:rPr>
          <w:rFonts w:cs="Arial"/>
          <w:sz w:val="24"/>
          <w:szCs w:val="24"/>
        </w:rPr>
        <w:t xml:space="preserve">is </w:t>
      </w:r>
      <w:r w:rsidRPr="00D85AFB">
        <w:rPr>
          <w:rFonts w:cs="Arial"/>
          <w:sz w:val="24"/>
          <w:szCs w:val="24"/>
        </w:rPr>
        <w:t>not available. This is followed by cancellations, refunds</w:t>
      </w:r>
      <w:r w:rsidR="00EB3230" w:rsidRPr="00D85AFB">
        <w:rPr>
          <w:rFonts w:cs="Arial"/>
          <w:sz w:val="24"/>
          <w:szCs w:val="24"/>
        </w:rPr>
        <w:t>,</w:t>
      </w:r>
      <w:r w:rsidRPr="00D85AFB">
        <w:rPr>
          <w:rFonts w:cs="Arial"/>
          <w:sz w:val="24"/>
          <w:szCs w:val="24"/>
        </w:rPr>
        <w:t xml:space="preserve"> </w:t>
      </w:r>
      <w:r w:rsidR="00EB3230" w:rsidRPr="00D85AFB">
        <w:rPr>
          <w:rFonts w:cs="Arial"/>
          <w:sz w:val="24"/>
          <w:szCs w:val="24"/>
        </w:rPr>
        <w:t>and</w:t>
      </w:r>
      <w:r w:rsidRPr="00D85AFB">
        <w:rPr>
          <w:rFonts w:cs="Arial"/>
          <w:sz w:val="24"/>
          <w:szCs w:val="24"/>
        </w:rPr>
        <w:t xml:space="preserve"> frustration </w:t>
      </w:r>
      <w:r w:rsidR="00EB3230" w:rsidRPr="00D85AFB">
        <w:rPr>
          <w:rFonts w:cs="Arial"/>
          <w:sz w:val="24"/>
          <w:szCs w:val="24"/>
        </w:rPr>
        <w:t>for</w:t>
      </w:r>
      <w:r w:rsidRPr="00D85AFB">
        <w:rPr>
          <w:rFonts w:cs="Arial"/>
          <w:sz w:val="24"/>
          <w:szCs w:val="24"/>
        </w:rPr>
        <w:t xml:space="preserve"> customers. Store managers </w:t>
      </w:r>
      <w:r w:rsidR="00EB3230" w:rsidRPr="00D85AFB">
        <w:rPr>
          <w:rFonts w:cs="Arial"/>
          <w:sz w:val="24"/>
          <w:szCs w:val="24"/>
        </w:rPr>
        <w:t>also do not</w:t>
      </w:r>
      <w:r w:rsidRPr="00D85AFB">
        <w:rPr>
          <w:rFonts w:cs="Arial"/>
          <w:sz w:val="24"/>
          <w:szCs w:val="24"/>
        </w:rPr>
        <w:t xml:space="preserve"> have the chance of seeing what is overstocked or understocked. The second issue is the poor customer relations management. The information on customers, complaints and purchase history is stored in various locations</w:t>
      </w:r>
      <w:r w:rsidR="00EB3230" w:rsidRPr="00D85AFB">
        <w:rPr>
          <w:rFonts w:cs="Arial"/>
          <w:sz w:val="24"/>
          <w:szCs w:val="24"/>
        </w:rPr>
        <w:t>,</w:t>
      </w:r>
      <w:r w:rsidRPr="00D85AFB">
        <w:rPr>
          <w:rFonts w:cs="Arial"/>
          <w:sz w:val="24"/>
          <w:szCs w:val="24"/>
        </w:rPr>
        <w:t xml:space="preserve"> hence the inability to target customers strategically and </w:t>
      </w:r>
      <w:r w:rsidR="00EB3230" w:rsidRPr="00D85AFB">
        <w:rPr>
          <w:rFonts w:cs="Arial"/>
          <w:sz w:val="24"/>
          <w:szCs w:val="24"/>
        </w:rPr>
        <w:t xml:space="preserve">the </w:t>
      </w:r>
      <w:r w:rsidRPr="00D85AFB">
        <w:rPr>
          <w:rFonts w:cs="Arial"/>
          <w:sz w:val="24"/>
          <w:szCs w:val="24"/>
        </w:rPr>
        <w:t>inability to address problems on time by the support staff. The third difficulty is tardy reporting. Managers use manually prepared spreadsheets</w:t>
      </w:r>
      <w:r w:rsidR="00EB3230" w:rsidRPr="00D85AFB">
        <w:rPr>
          <w:rFonts w:cs="Arial"/>
          <w:sz w:val="24"/>
          <w:szCs w:val="24"/>
        </w:rPr>
        <w:t>,</w:t>
      </w:r>
      <w:r w:rsidRPr="00D85AFB">
        <w:rPr>
          <w:rFonts w:cs="Arial"/>
          <w:sz w:val="24"/>
          <w:szCs w:val="24"/>
        </w:rPr>
        <w:t xml:space="preserve"> which sometimes may be late and inaccurate. The fourth obstacle is the protection of data. The existing mechanism has poor access controls, audit trails</w:t>
      </w:r>
      <w:r w:rsidR="00EB3230" w:rsidRPr="00D85AFB">
        <w:rPr>
          <w:rFonts w:cs="Arial"/>
          <w:sz w:val="24"/>
          <w:szCs w:val="24"/>
        </w:rPr>
        <w:t>,</w:t>
      </w:r>
      <w:r w:rsidRPr="00D85AFB">
        <w:rPr>
          <w:rFonts w:cs="Arial"/>
          <w:sz w:val="24"/>
          <w:szCs w:val="24"/>
        </w:rPr>
        <w:t xml:space="preserve"> as well as security procedures. The last issue is the separation of departments. </w:t>
      </w:r>
    </w:p>
    <w:p w14:paraId="04777026" w14:textId="77777777" w:rsidR="00276393" w:rsidRPr="00D85AFB" w:rsidRDefault="00AA44C3" w:rsidP="00C3586F">
      <w:pPr>
        <w:jc w:val="center"/>
        <w:rPr>
          <w:rFonts w:cs="Arial"/>
          <w:sz w:val="24"/>
          <w:szCs w:val="24"/>
        </w:rPr>
      </w:pPr>
      <w:r w:rsidRPr="00D85AFB">
        <w:rPr>
          <w:rFonts w:cs="Arial"/>
          <w:noProof/>
          <w:sz w:val="24"/>
          <w:szCs w:val="24"/>
        </w:rPr>
        <w:lastRenderedPageBreak/>
        <w:drawing>
          <wp:inline distT="0" distB="0" distL="0" distR="0" wp14:anchorId="05FDAE09" wp14:editId="700A4DFB">
            <wp:extent cx="5394960" cy="38283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p_architecture.png"/>
                    <pic:cNvPicPr/>
                  </pic:nvPicPr>
                  <pic:blipFill>
                    <a:blip r:embed="rId10"/>
                    <a:stretch>
                      <a:fillRect/>
                    </a:stretch>
                  </pic:blipFill>
                  <pic:spPr>
                    <a:xfrm>
                      <a:off x="0" y="0"/>
                      <a:ext cx="5394960" cy="3828374"/>
                    </a:xfrm>
                    <a:prstGeom prst="rect">
                      <a:avLst/>
                    </a:prstGeom>
                  </pic:spPr>
                </pic:pic>
              </a:graphicData>
            </a:graphic>
          </wp:inline>
        </w:drawing>
      </w:r>
    </w:p>
    <w:p w14:paraId="751607A4" w14:textId="77777777" w:rsidR="00276393" w:rsidRPr="00D85AFB" w:rsidRDefault="00AA44C3" w:rsidP="00C3586F">
      <w:pPr>
        <w:spacing w:after="0"/>
        <w:jc w:val="center"/>
        <w:rPr>
          <w:rFonts w:cs="Arial"/>
          <w:sz w:val="24"/>
          <w:szCs w:val="24"/>
        </w:rPr>
      </w:pPr>
      <w:r w:rsidRPr="00D85AFB">
        <w:rPr>
          <w:rFonts w:cs="Arial"/>
          <w:i/>
          <w:sz w:val="24"/>
          <w:szCs w:val="24"/>
        </w:rPr>
        <w:t>Figure 1: Logical ERP architecture showing integrated business modules.</w:t>
      </w:r>
    </w:p>
    <w:p w14:paraId="6930145D" w14:textId="77777777" w:rsidR="00276393" w:rsidRPr="00D85AFB" w:rsidRDefault="00AA44C3" w:rsidP="00C3586F">
      <w:pPr>
        <w:jc w:val="center"/>
        <w:rPr>
          <w:rFonts w:cs="Arial"/>
          <w:sz w:val="24"/>
          <w:szCs w:val="24"/>
        </w:rPr>
      </w:pPr>
      <w:r w:rsidRPr="00D85AFB">
        <w:rPr>
          <w:rFonts w:cs="Arial"/>
          <w:i/>
          <w:sz w:val="24"/>
          <w:szCs w:val="24"/>
        </w:rPr>
        <w:t>Source/reference: Dragon1 Software (2025).</w:t>
      </w:r>
    </w:p>
    <w:p w14:paraId="748A224D" w14:textId="77777777" w:rsidR="00276393" w:rsidRPr="00D85AFB" w:rsidRDefault="00AA44C3" w:rsidP="00C3586F">
      <w:pPr>
        <w:pStyle w:val="Heading1"/>
        <w:spacing w:line="360" w:lineRule="auto"/>
        <w:rPr>
          <w:rFonts w:ascii="Arial" w:hAnsi="Arial" w:cs="Arial"/>
          <w:sz w:val="24"/>
          <w:szCs w:val="24"/>
        </w:rPr>
      </w:pPr>
      <w:bookmarkStart w:id="3" w:name="_Toc234454209"/>
      <w:r w:rsidRPr="00D85AFB">
        <w:rPr>
          <w:rFonts w:ascii="Arial" w:hAnsi="Arial" w:cs="Arial"/>
          <w:sz w:val="24"/>
          <w:szCs w:val="24"/>
        </w:rPr>
        <w:t>2. Evaluation of Existing Systems</w:t>
      </w:r>
      <w:bookmarkEnd w:id="3"/>
    </w:p>
    <w:p w14:paraId="7252E11A" w14:textId="77777777" w:rsidR="00276393" w:rsidRPr="00D85AFB" w:rsidRDefault="00AA44C3" w:rsidP="00C3586F">
      <w:pPr>
        <w:pStyle w:val="Heading2"/>
        <w:spacing w:line="360" w:lineRule="auto"/>
        <w:rPr>
          <w:rFonts w:ascii="Arial" w:hAnsi="Arial" w:cs="Arial"/>
          <w:szCs w:val="24"/>
        </w:rPr>
      </w:pPr>
      <w:bookmarkStart w:id="4" w:name="_Toc234454210"/>
      <w:r w:rsidRPr="00D85AFB">
        <w:rPr>
          <w:rFonts w:ascii="Arial" w:hAnsi="Arial" w:cs="Arial"/>
          <w:szCs w:val="24"/>
        </w:rPr>
        <w:t>2.1 Current systems and process weaknesses</w:t>
      </w:r>
      <w:bookmarkEnd w:id="4"/>
    </w:p>
    <w:p w14:paraId="70928978" w14:textId="77777777" w:rsidR="00276393" w:rsidRPr="00D85AFB" w:rsidRDefault="00567BA5" w:rsidP="00C3586F">
      <w:pPr>
        <w:jc w:val="both"/>
        <w:rPr>
          <w:rFonts w:cs="Arial"/>
          <w:sz w:val="24"/>
          <w:szCs w:val="24"/>
        </w:rPr>
      </w:pPr>
      <w:r w:rsidRPr="00D85AFB">
        <w:rPr>
          <w:rFonts w:cs="Arial"/>
          <w:sz w:val="24"/>
          <w:szCs w:val="24"/>
        </w:rPr>
        <w:t xml:space="preserve">The current system consists primarily of tools that are disconnected and manual. The manual tracking of inventory is done by using basic local files or manual tracking. CRM records are divided into separate records. Spreadsheets are made to generate sales reports. Other applications are </w:t>
      </w:r>
      <w:r w:rsidR="00EB3230" w:rsidRPr="00D85AFB">
        <w:rPr>
          <w:rFonts w:cs="Arial"/>
          <w:sz w:val="24"/>
          <w:szCs w:val="24"/>
        </w:rPr>
        <w:t>used</w:t>
      </w:r>
      <w:r w:rsidRPr="00D85AFB">
        <w:rPr>
          <w:rFonts w:cs="Arial"/>
          <w:sz w:val="24"/>
          <w:szCs w:val="24"/>
        </w:rPr>
        <w:t xml:space="preserve"> in finance, stock and sales teams. This implies that there are multiple small systems in the company which lack a reliable business system. Practically, every department invents its own version of</w:t>
      </w:r>
      <w:r w:rsidR="00F23CE2" w:rsidRPr="00D85AFB">
        <w:rPr>
          <w:rFonts w:cs="Arial"/>
          <w:sz w:val="24"/>
          <w:szCs w:val="24"/>
        </w:rPr>
        <w:t xml:space="preserve"> the truth. </w:t>
      </w:r>
    </w:p>
    <w:p w14:paraId="40B0B781" w14:textId="77777777" w:rsidR="00276393" w:rsidRPr="00D85AFB" w:rsidRDefault="00AA44C3" w:rsidP="00C3586F">
      <w:pPr>
        <w:pStyle w:val="Heading2"/>
        <w:spacing w:line="360" w:lineRule="auto"/>
        <w:rPr>
          <w:rFonts w:ascii="Arial" w:hAnsi="Arial" w:cs="Arial"/>
          <w:szCs w:val="24"/>
        </w:rPr>
      </w:pPr>
      <w:bookmarkStart w:id="5" w:name="_Toc234454211"/>
      <w:r w:rsidRPr="00D85AFB">
        <w:rPr>
          <w:rFonts w:ascii="Arial" w:hAnsi="Arial" w:cs="Arial"/>
          <w:szCs w:val="24"/>
        </w:rPr>
        <w:t>2.2 Inefficiencies and gaps</w:t>
      </w:r>
      <w:bookmarkEnd w:id="5"/>
    </w:p>
    <w:p w14:paraId="567CB3E4" w14:textId="4B9E686A" w:rsidR="00276393" w:rsidRPr="00D85AFB" w:rsidRDefault="00567BA5" w:rsidP="00C3586F">
      <w:pPr>
        <w:jc w:val="both"/>
        <w:rPr>
          <w:rFonts w:cs="Arial"/>
          <w:sz w:val="24"/>
          <w:szCs w:val="24"/>
        </w:rPr>
      </w:pPr>
      <w:r w:rsidRPr="00D85AFB">
        <w:rPr>
          <w:rFonts w:cs="Arial"/>
          <w:sz w:val="24"/>
          <w:szCs w:val="24"/>
        </w:rPr>
        <w:t xml:space="preserve">The largest gap is the absence of real-time inventory visibility. The contemporary ERP solutions are structured in such a manner that they can integrate the major business processes like finance, sales, supply chain and procurement into a single source of business information (SAP, 2026). </w:t>
      </w:r>
      <w:r w:rsidR="00EB3230" w:rsidRPr="00D85AFB">
        <w:rPr>
          <w:rFonts w:cs="Arial"/>
          <w:sz w:val="24"/>
          <w:szCs w:val="24"/>
        </w:rPr>
        <w:t>Maldives</w:t>
      </w:r>
      <w:r w:rsidRPr="00D85AFB">
        <w:rPr>
          <w:rFonts w:cs="Arial"/>
          <w:sz w:val="24"/>
          <w:szCs w:val="24"/>
        </w:rPr>
        <w:t xml:space="preserve"> lacks this single source of truth at the moment. The second weakness is the bad customer data management. A CRM ought </w:t>
      </w:r>
      <w:r w:rsidRPr="00D85AFB">
        <w:rPr>
          <w:rFonts w:cs="Arial"/>
          <w:sz w:val="24"/>
          <w:szCs w:val="24"/>
        </w:rPr>
        <w:lastRenderedPageBreak/>
        <w:t>to oversee relations with both existing and future customers and assist the organi</w:t>
      </w:r>
      <w:r w:rsidR="00D85AFB">
        <w:rPr>
          <w:rFonts w:cs="Arial"/>
          <w:sz w:val="24"/>
          <w:szCs w:val="24"/>
        </w:rPr>
        <w:t>s</w:t>
      </w:r>
      <w:r w:rsidRPr="00D85AFB">
        <w:rPr>
          <w:rFonts w:cs="Arial"/>
          <w:sz w:val="24"/>
          <w:szCs w:val="24"/>
        </w:rPr>
        <w:t xml:space="preserve">ation become better in relationships and profitability ( Salesforce, 2026). The CRM position of </w:t>
      </w:r>
      <w:proofErr w:type="spellStart"/>
      <w:r w:rsidRPr="00D85AFB">
        <w:rPr>
          <w:rFonts w:cs="Arial"/>
          <w:sz w:val="24"/>
          <w:szCs w:val="24"/>
        </w:rPr>
        <w:t>Maldiva</w:t>
      </w:r>
      <w:proofErr w:type="spellEnd"/>
      <w:r w:rsidRPr="00D85AFB">
        <w:rPr>
          <w:rFonts w:cs="Arial"/>
          <w:sz w:val="24"/>
          <w:szCs w:val="24"/>
        </w:rPr>
        <w:t xml:space="preserve"> is unstable as the support workers are unable to access purchase history, </w:t>
      </w:r>
      <w:r w:rsidR="00EB3230" w:rsidRPr="00D85AFB">
        <w:rPr>
          <w:rFonts w:cs="Arial"/>
          <w:sz w:val="24"/>
          <w:szCs w:val="24"/>
        </w:rPr>
        <w:t>records</w:t>
      </w:r>
      <w:r w:rsidRPr="00D85AFB">
        <w:rPr>
          <w:rFonts w:cs="Arial"/>
          <w:sz w:val="24"/>
          <w:szCs w:val="24"/>
        </w:rPr>
        <w:t xml:space="preserve"> of complaints or customer </w:t>
      </w:r>
      <w:r w:rsidR="00EB3230" w:rsidRPr="00D85AFB">
        <w:rPr>
          <w:rFonts w:cs="Arial"/>
          <w:sz w:val="24"/>
          <w:szCs w:val="24"/>
        </w:rPr>
        <w:t>preferences</w:t>
      </w:r>
      <w:r w:rsidRPr="00D85AFB">
        <w:rPr>
          <w:rFonts w:cs="Arial"/>
          <w:sz w:val="24"/>
          <w:szCs w:val="24"/>
        </w:rPr>
        <w:t xml:space="preserve"> faster. The third weakness is the lack of business intelligence. Quick decisions cannot be made with Spreadsheet reports during </w:t>
      </w:r>
      <w:r w:rsidR="00EB3230" w:rsidRPr="00D85AFB">
        <w:rPr>
          <w:rFonts w:cs="Arial"/>
          <w:sz w:val="24"/>
          <w:szCs w:val="24"/>
        </w:rPr>
        <w:t xml:space="preserve">a </w:t>
      </w:r>
      <w:r w:rsidRPr="00D85AFB">
        <w:rPr>
          <w:rFonts w:cs="Arial"/>
          <w:sz w:val="24"/>
          <w:szCs w:val="24"/>
        </w:rPr>
        <w:t xml:space="preserve">time </w:t>
      </w:r>
      <w:r w:rsidR="00EB3230" w:rsidRPr="00D85AFB">
        <w:rPr>
          <w:rFonts w:cs="Arial"/>
          <w:sz w:val="24"/>
          <w:szCs w:val="24"/>
        </w:rPr>
        <w:t>of</w:t>
      </w:r>
      <w:r w:rsidRPr="00D85AFB">
        <w:rPr>
          <w:rFonts w:cs="Arial"/>
          <w:sz w:val="24"/>
          <w:szCs w:val="24"/>
        </w:rPr>
        <w:t xml:space="preserve"> increasing sales volumes. Security and</w:t>
      </w:r>
      <w:r w:rsidR="00F23CE2" w:rsidRPr="00D85AFB">
        <w:rPr>
          <w:rFonts w:cs="Arial"/>
          <w:sz w:val="24"/>
          <w:szCs w:val="24"/>
        </w:rPr>
        <w:t xml:space="preserve"> compliance </w:t>
      </w:r>
      <w:r w:rsidR="00EB3230" w:rsidRPr="00D85AFB">
        <w:rPr>
          <w:rFonts w:cs="Arial"/>
          <w:sz w:val="24"/>
          <w:szCs w:val="24"/>
        </w:rPr>
        <w:t>are</w:t>
      </w:r>
      <w:r w:rsidR="00F23CE2" w:rsidRPr="00D85AFB">
        <w:rPr>
          <w:rFonts w:cs="Arial"/>
          <w:sz w:val="24"/>
          <w:szCs w:val="24"/>
        </w:rPr>
        <w:t xml:space="preserve"> the fourth gap. </w:t>
      </w:r>
    </w:p>
    <w:p w14:paraId="090E1E7A" w14:textId="77777777" w:rsidR="00276393" w:rsidRPr="00D85AFB" w:rsidRDefault="00AA44C3" w:rsidP="00C3586F">
      <w:pPr>
        <w:pStyle w:val="Heading2"/>
        <w:spacing w:line="360" w:lineRule="auto"/>
        <w:rPr>
          <w:rFonts w:ascii="Arial" w:hAnsi="Arial" w:cs="Arial"/>
          <w:szCs w:val="24"/>
        </w:rPr>
      </w:pPr>
      <w:bookmarkStart w:id="6" w:name="_Toc234454212"/>
      <w:r w:rsidRPr="00D85AFB">
        <w:rPr>
          <w:rFonts w:ascii="Arial" w:hAnsi="Arial" w:cs="Arial"/>
          <w:szCs w:val="24"/>
        </w:rPr>
        <w:t>2.3 Effect on business performance</w:t>
      </w:r>
      <w:bookmarkEnd w:id="6"/>
    </w:p>
    <w:p w14:paraId="7DB3F054" w14:textId="1C975AD6" w:rsidR="00276393" w:rsidRPr="00D85AFB" w:rsidRDefault="00567BA5" w:rsidP="00C3586F">
      <w:pPr>
        <w:jc w:val="both"/>
        <w:rPr>
          <w:rFonts w:cs="Arial"/>
          <w:sz w:val="24"/>
          <w:szCs w:val="24"/>
        </w:rPr>
      </w:pPr>
      <w:r w:rsidRPr="00D85AFB">
        <w:rPr>
          <w:rFonts w:cs="Arial"/>
          <w:sz w:val="24"/>
          <w:szCs w:val="24"/>
        </w:rPr>
        <w:t xml:space="preserve">These gaps affect performance in several ways. To begin with, stock mistakes decrease sales since the company will be unable to deliver confirmed orders. Second, excess stock restrains cash and stocks. Third, a stock-out leads to lost sales and </w:t>
      </w:r>
      <w:r w:rsidR="00EB3230" w:rsidRPr="00D85AFB">
        <w:rPr>
          <w:rFonts w:cs="Arial"/>
          <w:sz w:val="24"/>
          <w:szCs w:val="24"/>
        </w:rPr>
        <w:t xml:space="preserve">a </w:t>
      </w:r>
      <w:r w:rsidRPr="00D85AFB">
        <w:rPr>
          <w:rFonts w:cs="Arial"/>
          <w:sz w:val="24"/>
          <w:szCs w:val="24"/>
        </w:rPr>
        <w:t xml:space="preserve">ruined reputation. Fourth, poor CRM </w:t>
      </w:r>
      <w:r w:rsidR="00EB3230" w:rsidRPr="00D85AFB">
        <w:rPr>
          <w:rFonts w:cs="Arial"/>
          <w:sz w:val="24"/>
          <w:szCs w:val="24"/>
        </w:rPr>
        <w:t>minimises</w:t>
      </w:r>
      <w:r w:rsidRPr="00D85AFB">
        <w:rPr>
          <w:rFonts w:cs="Arial"/>
          <w:sz w:val="24"/>
          <w:szCs w:val="24"/>
        </w:rPr>
        <w:t xml:space="preserve"> customer loyalty as customers are offered generic promotions and respond to complaints with slowness. The studies on CRM and big data have indicated that improved customer data can assist with personalisation and customer experience over data that is inaccurate and unusable. Fifth, manual reporting slows management action. </w:t>
      </w:r>
    </w:p>
    <w:p w14:paraId="7B17C7B0" w14:textId="77777777" w:rsidR="00276393" w:rsidRPr="00D85AFB" w:rsidRDefault="00AA44C3" w:rsidP="00C3586F">
      <w:pPr>
        <w:pStyle w:val="Heading1"/>
        <w:spacing w:line="360" w:lineRule="auto"/>
        <w:rPr>
          <w:rFonts w:ascii="Arial" w:hAnsi="Arial" w:cs="Arial"/>
          <w:sz w:val="24"/>
          <w:szCs w:val="24"/>
        </w:rPr>
      </w:pPr>
      <w:bookmarkStart w:id="7" w:name="_Toc234454213"/>
      <w:r w:rsidRPr="00D85AFB">
        <w:rPr>
          <w:rFonts w:ascii="Arial" w:hAnsi="Arial" w:cs="Arial"/>
          <w:sz w:val="24"/>
          <w:szCs w:val="24"/>
        </w:rPr>
        <w:t>3. Recommended Solution</w:t>
      </w:r>
      <w:bookmarkEnd w:id="7"/>
    </w:p>
    <w:p w14:paraId="5A54B0D5" w14:textId="77777777" w:rsidR="00276393" w:rsidRPr="00D85AFB" w:rsidRDefault="00AA44C3" w:rsidP="00C3586F">
      <w:pPr>
        <w:pStyle w:val="Heading2"/>
        <w:spacing w:line="360" w:lineRule="auto"/>
        <w:rPr>
          <w:rFonts w:ascii="Arial" w:hAnsi="Arial" w:cs="Arial"/>
          <w:szCs w:val="24"/>
        </w:rPr>
      </w:pPr>
      <w:bookmarkStart w:id="8" w:name="_Toc234454214"/>
      <w:r w:rsidRPr="00D85AFB">
        <w:rPr>
          <w:rFonts w:ascii="Arial" w:hAnsi="Arial" w:cs="Arial"/>
          <w:szCs w:val="24"/>
        </w:rPr>
        <w:t>3.1 Proposed information system</w:t>
      </w:r>
      <w:bookmarkEnd w:id="8"/>
    </w:p>
    <w:p w14:paraId="7E10CBFE" w14:textId="468B6B8E" w:rsidR="0096090D" w:rsidRPr="00D85AFB" w:rsidRDefault="00567BA5" w:rsidP="00C3586F">
      <w:pPr>
        <w:jc w:val="both"/>
        <w:rPr>
          <w:rFonts w:cs="Arial"/>
          <w:sz w:val="24"/>
          <w:szCs w:val="24"/>
        </w:rPr>
      </w:pPr>
      <w:r w:rsidRPr="00D85AFB">
        <w:rPr>
          <w:rFonts w:cs="Arial"/>
          <w:sz w:val="24"/>
          <w:szCs w:val="24"/>
        </w:rPr>
        <w:t xml:space="preserve">The recommended solution is a cloud-based integrated retail ERP system with CRM, inventory management, e-commerce integration, finance, reporting and security modules. An appropriate practical alternative would be Microsoft Dynamics 365 Business Central as the ERP core with the assistance of Dynamics 365 Customer Insights or Sales as CRM and Power BI as dashboards. The reason why business central is fitting is that finance, sales, service and operations are integrated in a single solution which aligns with what </w:t>
      </w:r>
      <w:proofErr w:type="spellStart"/>
      <w:r w:rsidRPr="00D85AFB">
        <w:rPr>
          <w:rFonts w:cs="Arial"/>
          <w:sz w:val="24"/>
          <w:szCs w:val="24"/>
        </w:rPr>
        <w:t>Maldiva</w:t>
      </w:r>
      <w:proofErr w:type="spellEnd"/>
      <w:r w:rsidRPr="00D85AFB">
        <w:rPr>
          <w:rFonts w:cs="Arial"/>
          <w:sz w:val="24"/>
          <w:szCs w:val="24"/>
        </w:rPr>
        <w:t xml:space="preserve"> needs since it eliminates departmental silos (Microsoft, 2026a). The system will also integrate with its existing e-commerce and store point-of-sale terminals using common APIs. </w:t>
      </w:r>
    </w:p>
    <w:p w14:paraId="6DA9F7A8" w14:textId="77777777" w:rsidR="0096090D" w:rsidRPr="00D85AFB" w:rsidRDefault="0096090D">
      <w:pPr>
        <w:spacing w:after="200" w:line="276" w:lineRule="auto"/>
        <w:rPr>
          <w:rFonts w:cs="Arial"/>
          <w:sz w:val="24"/>
          <w:szCs w:val="24"/>
        </w:rPr>
      </w:pPr>
      <w:r w:rsidRPr="00D85AFB">
        <w:rPr>
          <w:rFonts w:cs="Arial"/>
          <w:sz w:val="24"/>
          <w:szCs w:val="24"/>
        </w:rPr>
        <w:br w:type="page"/>
      </w:r>
    </w:p>
    <w:p w14:paraId="656ECFB3" w14:textId="77777777" w:rsidR="00276393" w:rsidRPr="00D85AFB" w:rsidRDefault="00AA44C3" w:rsidP="00C3586F">
      <w:pPr>
        <w:pStyle w:val="Heading2"/>
        <w:spacing w:line="360" w:lineRule="auto"/>
        <w:rPr>
          <w:rFonts w:ascii="Arial" w:hAnsi="Arial" w:cs="Arial"/>
          <w:szCs w:val="24"/>
        </w:rPr>
      </w:pPr>
      <w:bookmarkStart w:id="9" w:name="_Toc234454215"/>
      <w:r w:rsidRPr="00D85AFB">
        <w:rPr>
          <w:rFonts w:ascii="Arial" w:hAnsi="Arial" w:cs="Arial"/>
          <w:szCs w:val="24"/>
        </w:rPr>
        <w:lastRenderedPageBreak/>
        <w:t>3.2 Justification based on business needs, efficiency, cost and scalability</w:t>
      </w:r>
      <w:bookmarkEnd w:id="9"/>
    </w:p>
    <w:p w14:paraId="6722ECC1" w14:textId="77777777" w:rsidR="00276393" w:rsidRPr="00D85AFB" w:rsidRDefault="00567BA5" w:rsidP="00C3586F">
      <w:pPr>
        <w:jc w:val="both"/>
        <w:rPr>
          <w:rFonts w:cs="Arial"/>
          <w:sz w:val="24"/>
          <w:szCs w:val="24"/>
        </w:rPr>
      </w:pPr>
      <w:r w:rsidRPr="00D85AFB">
        <w:rPr>
          <w:rFonts w:cs="Arial"/>
          <w:sz w:val="24"/>
          <w:szCs w:val="24"/>
        </w:rPr>
        <w:t xml:space="preserve">This recommendation fits </w:t>
      </w:r>
      <w:proofErr w:type="spellStart"/>
      <w:r w:rsidRPr="00D85AFB">
        <w:rPr>
          <w:rFonts w:cs="Arial"/>
          <w:sz w:val="24"/>
          <w:szCs w:val="24"/>
        </w:rPr>
        <w:t>Maldiva’s</w:t>
      </w:r>
      <w:proofErr w:type="spellEnd"/>
      <w:r w:rsidRPr="00D85AFB">
        <w:rPr>
          <w:rFonts w:cs="Arial"/>
          <w:sz w:val="24"/>
          <w:szCs w:val="24"/>
        </w:rPr>
        <w:t xml:space="preserve"> business needs because the company is a multi-store retailer with online sales. It requires a single system, capable of serving stock control, customer service, finance and management reporting simultaneously. Cloud ERP is more appropriate than an on-premises system in the sense that it does not require a heavy investment in servers, it has remote access abilities and can add users/ modules as a company grows. Scalability, availability and reduced infrastructure burden are other benefits of cloud ERP studies</w:t>
      </w:r>
      <w:r w:rsidR="00EB3230" w:rsidRPr="00D85AFB">
        <w:rPr>
          <w:rFonts w:cs="Arial"/>
          <w:sz w:val="24"/>
          <w:szCs w:val="24"/>
        </w:rPr>
        <w:t>,</w:t>
      </w:r>
      <w:r w:rsidRPr="00D85AFB">
        <w:rPr>
          <w:rFonts w:cs="Arial"/>
          <w:sz w:val="24"/>
          <w:szCs w:val="24"/>
        </w:rPr>
        <w:t xml:space="preserve"> but implementation has to be handled with care (Abd Elmonem, Nasr and Geith, 2016). This will involve the cost of licences, implementation support, data migration, training and integration work. Nevertheless, such expenditures are worth the existing system leads to refunds, restocked items, duplications, and compliance </w:t>
      </w:r>
      <w:r w:rsidR="00EB3230" w:rsidRPr="00D85AFB">
        <w:rPr>
          <w:rFonts w:cs="Arial"/>
          <w:sz w:val="24"/>
          <w:szCs w:val="24"/>
        </w:rPr>
        <w:t>streamlining</w:t>
      </w:r>
      <w:r w:rsidRPr="00D85AFB">
        <w:rPr>
          <w:rFonts w:cs="Arial"/>
          <w:sz w:val="24"/>
          <w:szCs w:val="24"/>
        </w:rPr>
        <w:t xml:space="preserve">. </w:t>
      </w:r>
    </w:p>
    <w:p w14:paraId="41E18314" w14:textId="77777777" w:rsidR="00276393" w:rsidRPr="00D85AFB" w:rsidRDefault="00AA44C3" w:rsidP="00C3586F">
      <w:pPr>
        <w:pStyle w:val="Heading2"/>
        <w:spacing w:line="360" w:lineRule="auto"/>
        <w:rPr>
          <w:rFonts w:ascii="Arial" w:hAnsi="Arial" w:cs="Arial"/>
          <w:szCs w:val="24"/>
        </w:rPr>
      </w:pPr>
      <w:bookmarkStart w:id="10" w:name="_Toc234454216"/>
      <w:r w:rsidRPr="00D85AFB">
        <w:rPr>
          <w:rFonts w:ascii="Arial" w:hAnsi="Arial" w:cs="Arial"/>
          <w:szCs w:val="24"/>
        </w:rPr>
        <w:t>3.3 How the system will improve operations</w:t>
      </w:r>
      <w:bookmarkEnd w:id="10"/>
    </w:p>
    <w:p w14:paraId="036E5D60" w14:textId="77777777" w:rsidR="00276393" w:rsidRPr="00D85AFB" w:rsidRDefault="00567BA5" w:rsidP="00C3586F">
      <w:pPr>
        <w:jc w:val="both"/>
        <w:rPr>
          <w:rFonts w:cs="Arial"/>
          <w:sz w:val="24"/>
          <w:szCs w:val="24"/>
        </w:rPr>
      </w:pPr>
      <w:r w:rsidRPr="00D85AFB">
        <w:rPr>
          <w:rFonts w:cs="Arial"/>
          <w:sz w:val="24"/>
          <w:szCs w:val="24"/>
        </w:rPr>
        <w:t xml:space="preserve">The proposed system will improve operations by giving staff one updated view of products, customers and orders. Upon a customer making an online purchase, the stock will be on hold. In </w:t>
      </w:r>
      <w:r w:rsidR="00EB3230" w:rsidRPr="00D85AFB">
        <w:rPr>
          <w:rFonts w:cs="Arial"/>
          <w:sz w:val="24"/>
          <w:szCs w:val="24"/>
        </w:rPr>
        <w:t xml:space="preserve">the </w:t>
      </w:r>
      <w:r w:rsidRPr="00D85AFB">
        <w:rPr>
          <w:rFonts w:cs="Arial"/>
          <w:sz w:val="24"/>
          <w:szCs w:val="24"/>
        </w:rPr>
        <w:t>case of selling an item through a store, the online stock level will also vary. Reorder alerts can be based on sales history, lead times and minimum stock levels. The finance department will automatically receive the sales and inventory information</w:t>
      </w:r>
      <w:r w:rsidR="00EB3230" w:rsidRPr="00D85AFB">
        <w:rPr>
          <w:rFonts w:cs="Arial"/>
          <w:sz w:val="24"/>
          <w:szCs w:val="24"/>
        </w:rPr>
        <w:t>,</w:t>
      </w:r>
      <w:r w:rsidRPr="00D85AFB">
        <w:rPr>
          <w:rFonts w:cs="Arial"/>
          <w:sz w:val="24"/>
          <w:szCs w:val="24"/>
        </w:rPr>
        <w:t xml:space="preserve"> and therefore, the staff will not have to enter the same data. Customer service will be capable of searching individual customer </w:t>
      </w:r>
      <w:r w:rsidR="00EB3230" w:rsidRPr="00D85AFB">
        <w:rPr>
          <w:rFonts w:cs="Arial"/>
          <w:sz w:val="24"/>
          <w:szCs w:val="24"/>
        </w:rPr>
        <w:t>records</w:t>
      </w:r>
      <w:r w:rsidRPr="00D85AFB">
        <w:rPr>
          <w:rFonts w:cs="Arial"/>
          <w:sz w:val="24"/>
          <w:szCs w:val="24"/>
        </w:rPr>
        <w:t xml:space="preserve"> and </w:t>
      </w:r>
      <w:r w:rsidR="00EB3230" w:rsidRPr="00D85AFB">
        <w:rPr>
          <w:rFonts w:cs="Arial"/>
          <w:sz w:val="24"/>
          <w:szCs w:val="24"/>
        </w:rPr>
        <w:t>viewing</w:t>
      </w:r>
      <w:r w:rsidRPr="00D85AFB">
        <w:rPr>
          <w:rFonts w:cs="Arial"/>
          <w:sz w:val="24"/>
          <w:szCs w:val="24"/>
        </w:rPr>
        <w:t xml:space="preserve"> purchases, returns, complaints and past communication. Based on the kind of purchases made by customers, marketing can develop tailored campaigns </w:t>
      </w:r>
      <w:r w:rsidR="00EB3230" w:rsidRPr="00D85AFB">
        <w:rPr>
          <w:rFonts w:cs="Arial"/>
          <w:sz w:val="24"/>
          <w:szCs w:val="24"/>
        </w:rPr>
        <w:t>for</w:t>
      </w:r>
      <w:r w:rsidRPr="00D85AFB">
        <w:rPr>
          <w:rFonts w:cs="Arial"/>
          <w:sz w:val="24"/>
          <w:szCs w:val="24"/>
        </w:rPr>
        <w:t xml:space="preserve"> these customers. </w:t>
      </w:r>
    </w:p>
    <w:p w14:paraId="3C00EDD0" w14:textId="77777777" w:rsidR="00276393" w:rsidRPr="00D85AFB" w:rsidRDefault="00AA44C3" w:rsidP="00C3586F">
      <w:pPr>
        <w:pStyle w:val="Heading2"/>
        <w:spacing w:line="360" w:lineRule="auto"/>
        <w:rPr>
          <w:rFonts w:ascii="Arial" w:hAnsi="Arial" w:cs="Arial"/>
          <w:szCs w:val="24"/>
        </w:rPr>
      </w:pPr>
      <w:bookmarkStart w:id="11" w:name="_Toc234454217"/>
      <w:r w:rsidRPr="00D85AFB">
        <w:rPr>
          <w:rFonts w:ascii="Arial" w:hAnsi="Arial" w:cs="Arial"/>
          <w:szCs w:val="24"/>
        </w:rPr>
        <w:t>3.4 Data management and decision-making benefits</w:t>
      </w:r>
      <w:bookmarkEnd w:id="11"/>
    </w:p>
    <w:p w14:paraId="0AB01869" w14:textId="77777777" w:rsidR="00276393" w:rsidRPr="00D85AFB" w:rsidRDefault="00A126A1" w:rsidP="00C3586F">
      <w:pPr>
        <w:jc w:val="both"/>
        <w:rPr>
          <w:rFonts w:cs="Arial"/>
          <w:sz w:val="24"/>
          <w:szCs w:val="24"/>
        </w:rPr>
      </w:pPr>
      <w:r w:rsidRPr="00D85AFB">
        <w:rPr>
          <w:rFonts w:cs="Arial"/>
          <w:sz w:val="24"/>
          <w:szCs w:val="24"/>
        </w:rPr>
        <w:t xml:space="preserve">It will develop improved data management since most of the key transactions will be stored in a central database. Each product, customer and order will have a consistent record. Managers will not have to wait and receive weekly </w:t>
      </w:r>
      <w:r w:rsidR="00EB3230" w:rsidRPr="00D85AFB">
        <w:rPr>
          <w:rFonts w:cs="Arial"/>
          <w:sz w:val="24"/>
          <w:szCs w:val="24"/>
        </w:rPr>
        <w:t>spreadsheet</w:t>
      </w:r>
      <w:r w:rsidRPr="00D85AFB">
        <w:rPr>
          <w:rFonts w:cs="Arial"/>
          <w:sz w:val="24"/>
          <w:szCs w:val="24"/>
        </w:rPr>
        <w:t xml:space="preserve"> reports before they can take action. They are able to benchmark the performance of stores, monitor the demand and modify promotions online in fast moving electronic. Forecasting will also be based on better data. To illustrate, where phone accessories are selling off fast following a new phone launch, the system will be in a position </w:t>
      </w:r>
      <w:r w:rsidR="00F23CE2" w:rsidRPr="00D85AFB">
        <w:rPr>
          <w:rFonts w:cs="Arial"/>
          <w:sz w:val="24"/>
          <w:szCs w:val="24"/>
        </w:rPr>
        <w:t xml:space="preserve">to display this trend earlier. </w:t>
      </w:r>
    </w:p>
    <w:p w14:paraId="20A53170" w14:textId="77777777" w:rsidR="00276393" w:rsidRPr="00D85AFB" w:rsidRDefault="00AA44C3" w:rsidP="00C3586F">
      <w:pPr>
        <w:pStyle w:val="Heading2"/>
        <w:spacing w:line="360" w:lineRule="auto"/>
        <w:rPr>
          <w:rFonts w:ascii="Arial" w:hAnsi="Arial" w:cs="Arial"/>
          <w:szCs w:val="24"/>
        </w:rPr>
      </w:pPr>
      <w:bookmarkStart w:id="12" w:name="_Toc234454218"/>
      <w:r w:rsidRPr="00D85AFB">
        <w:rPr>
          <w:rFonts w:ascii="Arial" w:hAnsi="Arial" w:cs="Arial"/>
          <w:szCs w:val="24"/>
        </w:rPr>
        <w:lastRenderedPageBreak/>
        <w:t>3.5 Why this option is better than separate systems</w:t>
      </w:r>
      <w:bookmarkEnd w:id="12"/>
    </w:p>
    <w:p w14:paraId="7C665F7D" w14:textId="77777777" w:rsidR="00F23CE2" w:rsidRPr="00D85AFB" w:rsidRDefault="00A126A1" w:rsidP="00C3586F">
      <w:pPr>
        <w:jc w:val="both"/>
        <w:rPr>
          <w:rFonts w:cs="Arial"/>
          <w:sz w:val="24"/>
          <w:szCs w:val="24"/>
        </w:rPr>
      </w:pPr>
      <w:proofErr w:type="spellStart"/>
      <w:r w:rsidRPr="00D85AFB">
        <w:rPr>
          <w:rFonts w:cs="Arial"/>
          <w:sz w:val="24"/>
          <w:szCs w:val="24"/>
        </w:rPr>
        <w:t>Maldiva</w:t>
      </w:r>
      <w:proofErr w:type="spellEnd"/>
      <w:r w:rsidRPr="00D85AFB">
        <w:rPr>
          <w:rFonts w:cs="Arial"/>
          <w:sz w:val="24"/>
          <w:szCs w:val="24"/>
        </w:rPr>
        <w:t xml:space="preserve"> could choose several separate systems, such as a stock application, a CRM package and a reporting tool. This alternative might initially appear cheaper, but that would </w:t>
      </w:r>
      <w:r w:rsidR="00EB3230" w:rsidRPr="00D85AFB">
        <w:rPr>
          <w:rFonts w:cs="Arial"/>
          <w:sz w:val="24"/>
          <w:szCs w:val="24"/>
        </w:rPr>
        <w:t>still be</w:t>
      </w:r>
      <w:r w:rsidRPr="00D85AFB">
        <w:rPr>
          <w:rFonts w:cs="Arial"/>
          <w:sz w:val="24"/>
          <w:szCs w:val="24"/>
        </w:rPr>
        <w:t xml:space="preserve"> propagating the same issue in a new form. Connectors, manual checks and duplicate records would still be needed by the staff. A third alternative is to create a completely bespoke system. It would be an ideal fit </w:t>
      </w:r>
      <w:r w:rsidR="00EB3230" w:rsidRPr="00D85AFB">
        <w:rPr>
          <w:rFonts w:cs="Arial"/>
          <w:sz w:val="24"/>
          <w:szCs w:val="24"/>
        </w:rPr>
        <w:t>for</w:t>
      </w:r>
      <w:r w:rsidRPr="00D85AFB">
        <w:rPr>
          <w:rFonts w:cs="Arial"/>
          <w:sz w:val="24"/>
          <w:szCs w:val="24"/>
        </w:rPr>
        <w:t xml:space="preserve"> the company, but it would prove to be quite costly, </w:t>
      </w:r>
      <w:r w:rsidR="00EB3230" w:rsidRPr="00D85AFB">
        <w:rPr>
          <w:rFonts w:cs="Arial"/>
          <w:sz w:val="24"/>
          <w:szCs w:val="24"/>
        </w:rPr>
        <w:t>time-consuming,</w:t>
      </w:r>
      <w:r w:rsidRPr="00D85AFB">
        <w:rPr>
          <w:rFonts w:cs="Arial"/>
          <w:sz w:val="24"/>
          <w:szCs w:val="24"/>
        </w:rPr>
        <w:t xml:space="preserve"> and risky in a company that needs to recover quickly. CRM and BI are more balanced in a cloud ERP. </w:t>
      </w:r>
    </w:p>
    <w:p w14:paraId="7E6A3B63" w14:textId="77777777" w:rsidR="00276393" w:rsidRPr="00D85AFB" w:rsidRDefault="00A126A1" w:rsidP="00C3586F">
      <w:pPr>
        <w:jc w:val="both"/>
        <w:rPr>
          <w:rFonts w:cs="Arial"/>
          <w:sz w:val="24"/>
          <w:szCs w:val="24"/>
        </w:rPr>
      </w:pPr>
      <w:r w:rsidRPr="00D85AFB">
        <w:rPr>
          <w:rFonts w:cs="Arial"/>
          <w:sz w:val="24"/>
          <w:szCs w:val="24"/>
        </w:rPr>
        <w:t xml:space="preserve">It also enables the management to implement controls without the years-long process </w:t>
      </w:r>
      <w:r w:rsidR="00EB3230" w:rsidRPr="00D85AFB">
        <w:rPr>
          <w:rFonts w:cs="Arial"/>
          <w:sz w:val="24"/>
          <w:szCs w:val="24"/>
        </w:rPr>
        <w:t>of</w:t>
      </w:r>
      <w:r w:rsidRPr="00D85AFB">
        <w:rPr>
          <w:rFonts w:cs="Arial"/>
          <w:sz w:val="24"/>
          <w:szCs w:val="24"/>
        </w:rPr>
        <w:t xml:space="preserve"> an exclusive platform. The system also needs to be structured </w:t>
      </w:r>
      <w:r w:rsidR="00EB3230" w:rsidRPr="00D85AFB">
        <w:rPr>
          <w:rFonts w:cs="Arial"/>
          <w:sz w:val="24"/>
          <w:szCs w:val="24"/>
        </w:rPr>
        <w:t xml:space="preserve">according </w:t>
      </w:r>
      <w:r w:rsidRPr="00D85AFB">
        <w:rPr>
          <w:rFonts w:cs="Arial"/>
          <w:sz w:val="24"/>
          <w:szCs w:val="24"/>
        </w:rPr>
        <w:t xml:space="preserve">to the processes of </w:t>
      </w:r>
      <w:r w:rsidR="00EB3230" w:rsidRPr="00D85AFB">
        <w:rPr>
          <w:rFonts w:cs="Arial"/>
          <w:sz w:val="24"/>
          <w:szCs w:val="24"/>
        </w:rPr>
        <w:t>the Maldives</w:t>
      </w:r>
      <w:r w:rsidRPr="00D85AFB">
        <w:rPr>
          <w:rFonts w:cs="Arial"/>
          <w:sz w:val="24"/>
          <w:szCs w:val="24"/>
        </w:rPr>
        <w:t xml:space="preserve">, yet the company cannot make a lot of modifications to the software. High customisation is costly, causes difficulties </w:t>
      </w:r>
      <w:r w:rsidR="00EB3230" w:rsidRPr="00D85AFB">
        <w:rPr>
          <w:rFonts w:cs="Arial"/>
          <w:sz w:val="24"/>
          <w:szCs w:val="24"/>
        </w:rPr>
        <w:t>with</w:t>
      </w:r>
      <w:r w:rsidRPr="00D85AFB">
        <w:rPr>
          <w:rFonts w:cs="Arial"/>
          <w:sz w:val="24"/>
          <w:szCs w:val="24"/>
        </w:rPr>
        <w:t xml:space="preserve"> upgrades and presents more difficulties in staff training. A </w:t>
      </w:r>
      <w:r w:rsidR="00EB3230" w:rsidRPr="00D85AFB">
        <w:rPr>
          <w:rFonts w:cs="Arial"/>
          <w:sz w:val="24"/>
          <w:szCs w:val="24"/>
        </w:rPr>
        <w:t>standardised</w:t>
      </w:r>
      <w:r w:rsidRPr="00D85AFB">
        <w:rPr>
          <w:rFonts w:cs="Arial"/>
          <w:sz w:val="24"/>
          <w:szCs w:val="24"/>
        </w:rPr>
        <w:t xml:space="preserve"> solution will prove easier to uphold in 30 stores and </w:t>
      </w:r>
      <w:r w:rsidR="00EB3230" w:rsidRPr="00D85AFB">
        <w:rPr>
          <w:rFonts w:cs="Arial"/>
          <w:sz w:val="24"/>
          <w:szCs w:val="24"/>
        </w:rPr>
        <w:t xml:space="preserve">the </w:t>
      </w:r>
      <w:r w:rsidRPr="00D85AFB">
        <w:rPr>
          <w:rFonts w:cs="Arial"/>
          <w:sz w:val="24"/>
          <w:szCs w:val="24"/>
        </w:rPr>
        <w:t>online channel. The suggested solution is not just a purchase of technology</w:t>
      </w:r>
      <w:r w:rsidR="00EB3230" w:rsidRPr="00D85AFB">
        <w:rPr>
          <w:rFonts w:cs="Arial"/>
          <w:sz w:val="24"/>
          <w:szCs w:val="24"/>
        </w:rPr>
        <w:t>,</w:t>
      </w:r>
      <w:r w:rsidRPr="00D85AFB">
        <w:rPr>
          <w:rFonts w:cs="Arial"/>
          <w:sz w:val="24"/>
          <w:szCs w:val="24"/>
        </w:rPr>
        <w:t xml:space="preserve"> then. It is a business enhancement programme. It alters the way customers accept orders, manage stock, the way customers are served and how managers make use of evidence. </w:t>
      </w:r>
    </w:p>
    <w:p w14:paraId="4C754445" w14:textId="77777777" w:rsidR="00276393" w:rsidRPr="00D85AFB" w:rsidRDefault="00AA44C3" w:rsidP="00C3586F">
      <w:pPr>
        <w:pStyle w:val="Heading1"/>
        <w:spacing w:line="360" w:lineRule="auto"/>
        <w:rPr>
          <w:rFonts w:ascii="Arial" w:hAnsi="Arial" w:cs="Arial"/>
          <w:sz w:val="24"/>
          <w:szCs w:val="24"/>
        </w:rPr>
      </w:pPr>
      <w:bookmarkStart w:id="13" w:name="_Toc234454219"/>
      <w:r w:rsidRPr="00D85AFB">
        <w:rPr>
          <w:rFonts w:ascii="Arial" w:hAnsi="Arial" w:cs="Arial"/>
          <w:sz w:val="24"/>
          <w:szCs w:val="24"/>
        </w:rPr>
        <w:t>4. Implementation Plan</w:t>
      </w:r>
      <w:bookmarkEnd w:id="13"/>
    </w:p>
    <w:p w14:paraId="49C8D5EB" w14:textId="77777777" w:rsidR="00276393" w:rsidRPr="00D85AFB" w:rsidRDefault="00AA44C3" w:rsidP="00C3586F">
      <w:pPr>
        <w:pStyle w:val="Heading2"/>
        <w:spacing w:line="360" w:lineRule="auto"/>
        <w:rPr>
          <w:rFonts w:ascii="Arial" w:hAnsi="Arial" w:cs="Arial"/>
          <w:szCs w:val="24"/>
        </w:rPr>
      </w:pPr>
      <w:bookmarkStart w:id="14" w:name="_Toc234454220"/>
      <w:r w:rsidRPr="00D85AFB">
        <w:rPr>
          <w:rFonts w:ascii="Arial" w:hAnsi="Arial" w:cs="Arial"/>
          <w:szCs w:val="24"/>
        </w:rPr>
        <w:t>4.1 Implementation steps</w:t>
      </w:r>
      <w:bookmarkEnd w:id="14"/>
    </w:p>
    <w:p w14:paraId="38C383D2" w14:textId="77777777" w:rsidR="00276393" w:rsidRPr="00D85AFB" w:rsidRDefault="00A126A1" w:rsidP="00C3586F">
      <w:pPr>
        <w:jc w:val="both"/>
        <w:rPr>
          <w:rFonts w:cs="Arial"/>
          <w:sz w:val="24"/>
          <w:szCs w:val="24"/>
        </w:rPr>
      </w:pPr>
      <w:r w:rsidRPr="00D85AFB">
        <w:rPr>
          <w:rFonts w:cs="Arial"/>
          <w:sz w:val="24"/>
          <w:szCs w:val="24"/>
        </w:rPr>
        <w:t xml:space="preserve">Implementation should be completed in planned phases to reduce disruption. Discovery is the initial stage. Project team is expected to have mapping of current processes of ordering, stock control, online sales, returns, complaints, finance and reporting. The second step is the system design. </w:t>
      </w:r>
      <w:proofErr w:type="spellStart"/>
      <w:r w:rsidRPr="00D85AFB">
        <w:rPr>
          <w:rFonts w:cs="Arial"/>
          <w:sz w:val="24"/>
          <w:szCs w:val="24"/>
        </w:rPr>
        <w:t>Maldiva</w:t>
      </w:r>
      <w:proofErr w:type="spellEnd"/>
      <w:r w:rsidRPr="00D85AFB">
        <w:rPr>
          <w:rFonts w:cs="Arial"/>
          <w:sz w:val="24"/>
          <w:szCs w:val="24"/>
        </w:rPr>
        <w:t>, when developing the workflow, must not be over-customised</w:t>
      </w:r>
      <w:r w:rsidR="00EB3230" w:rsidRPr="00D85AFB">
        <w:rPr>
          <w:rFonts w:cs="Arial"/>
          <w:sz w:val="24"/>
          <w:szCs w:val="24"/>
        </w:rPr>
        <w:t>,</w:t>
      </w:r>
      <w:r w:rsidRPr="00D85AFB">
        <w:rPr>
          <w:rFonts w:cs="Arial"/>
          <w:sz w:val="24"/>
          <w:szCs w:val="24"/>
        </w:rPr>
        <w:t xml:space="preserve"> but only use some of the typical </w:t>
      </w:r>
      <w:r w:rsidR="00EB3230" w:rsidRPr="00D85AFB">
        <w:rPr>
          <w:rFonts w:cs="Arial"/>
          <w:sz w:val="24"/>
          <w:szCs w:val="24"/>
        </w:rPr>
        <w:t>workflows</w:t>
      </w:r>
      <w:r w:rsidRPr="00D85AFB">
        <w:rPr>
          <w:rFonts w:cs="Arial"/>
          <w:sz w:val="24"/>
          <w:szCs w:val="24"/>
        </w:rPr>
        <w:t xml:space="preserve">. The third one is data preparation. The product codes, customer records, supplier records and past sales should be purged prior to migration. There has to be a combination of two or more customer records. Wrong records of stock should be checked by a physical count. Configuration and integration </w:t>
      </w:r>
      <w:r w:rsidR="00EB3230" w:rsidRPr="00D85AFB">
        <w:rPr>
          <w:rFonts w:cs="Arial"/>
          <w:sz w:val="24"/>
          <w:szCs w:val="24"/>
        </w:rPr>
        <w:t>are</w:t>
      </w:r>
      <w:r w:rsidRPr="00D85AFB">
        <w:rPr>
          <w:rFonts w:cs="Arial"/>
          <w:sz w:val="24"/>
          <w:szCs w:val="24"/>
        </w:rPr>
        <w:t xml:space="preserve"> the fourth step. ERP, CRM, e-commerce portal, POS terminals and finance files should be interrelated. Testing is the fifth stage. Some of the tasks that should be tested by the staff include common tasks like online ordering, stock transfer, processing refunds, recording complaints and generating reports</w:t>
      </w:r>
      <w:r w:rsidR="00EB3230" w:rsidRPr="00D85AFB">
        <w:rPr>
          <w:rFonts w:cs="Arial"/>
          <w:sz w:val="24"/>
          <w:szCs w:val="24"/>
        </w:rPr>
        <w:t>,</w:t>
      </w:r>
      <w:r w:rsidRPr="00D85AFB">
        <w:rPr>
          <w:rFonts w:cs="Arial"/>
          <w:sz w:val="24"/>
          <w:szCs w:val="24"/>
        </w:rPr>
        <w:t xml:space="preserve"> just to mention a few. </w:t>
      </w:r>
    </w:p>
    <w:p w14:paraId="3FA4D4E6" w14:textId="77777777" w:rsidR="00276393" w:rsidRPr="00D85AFB" w:rsidRDefault="00AA44C3" w:rsidP="00C3586F">
      <w:pPr>
        <w:pStyle w:val="Heading2"/>
        <w:spacing w:line="360" w:lineRule="auto"/>
        <w:rPr>
          <w:rFonts w:ascii="Arial" w:hAnsi="Arial" w:cs="Arial"/>
          <w:szCs w:val="24"/>
        </w:rPr>
      </w:pPr>
      <w:bookmarkStart w:id="15" w:name="_Toc234454221"/>
      <w:r w:rsidRPr="00D85AFB">
        <w:rPr>
          <w:rFonts w:ascii="Arial" w:hAnsi="Arial" w:cs="Arial"/>
          <w:szCs w:val="24"/>
        </w:rPr>
        <w:lastRenderedPageBreak/>
        <w:t>4.2 Training and change management</w:t>
      </w:r>
      <w:bookmarkEnd w:id="15"/>
    </w:p>
    <w:p w14:paraId="31884B94" w14:textId="77777777" w:rsidR="00276393" w:rsidRPr="00D85AFB" w:rsidRDefault="00A126A1" w:rsidP="00C3586F">
      <w:pPr>
        <w:jc w:val="both"/>
        <w:rPr>
          <w:rFonts w:cs="Arial"/>
          <w:sz w:val="24"/>
          <w:szCs w:val="24"/>
        </w:rPr>
      </w:pPr>
      <w:r w:rsidRPr="00D85AFB">
        <w:rPr>
          <w:rFonts w:cs="Arial"/>
          <w:sz w:val="24"/>
          <w:szCs w:val="24"/>
        </w:rPr>
        <w:t xml:space="preserve">The importance of training lies in the fact that </w:t>
      </w:r>
      <w:r w:rsidR="00EB3230" w:rsidRPr="00D85AFB">
        <w:rPr>
          <w:rFonts w:cs="Arial"/>
          <w:sz w:val="24"/>
          <w:szCs w:val="24"/>
        </w:rPr>
        <w:t xml:space="preserve">the </w:t>
      </w:r>
      <w:r w:rsidRPr="00D85AFB">
        <w:rPr>
          <w:rFonts w:cs="Arial"/>
          <w:sz w:val="24"/>
          <w:szCs w:val="24"/>
        </w:rPr>
        <w:t xml:space="preserve">success of the system will rely on how they have been adopted. The store employees ought to be provided with training on how to check in stock on live basis, transfers, and how to do returns. The protocol on updating the records on purchase history and complaints will require the customer care </w:t>
      </w:r>
      <w:r w:rsidR="00EB3230" w:rsidRPr="00D85AFB">
        <w:rPr>
          <w:rFonts w:cs="Arial"/>
          <w:sz w:val="24"/>
          <w:szCs w:val="24"/>
        </w:rPr>
        <w:t xml:space="preserve">department </w:t>
      </w:r>
      <w:r w:rsidRPr="00D85AFB">
        <w:rPr>
          <w:rFonts w:cs="Arial"/>
          <w:sz w:val="24"/>
          <w:szCs w:val="24"/>
        </w:rPr>
        <w:t xml:space="preserve">to come into force. The marketing staff should be educated on how to segment customers and </w:t>
      </w:r>
      <w:r w:rsidR="00EB3230" w:rsidRPr="00D85AFB">
        <w:rPr>
          <w:rFonts w:cs="Arial"/>
          <w:sz w:val="24"/>
          <w:szCs w:val="24"/>
        </w:rPr>
        <w:t xml:space="preserve">use </w:t>
      </w:r>
      <w:r w:rsidRPr="00D85AFB">
        <w:rPr>
          <w:rFonts w:cs="Arial"/>
          <w:sz w:val="24"/>
          <w:szCs w:val="24"/>
        </w:rPr>
        <w:t xml:space="preserve">campaign tools. Automated reports and reconciliation procedures should be </w:t>
      </w:r>
      <w:r w:rsidR="00EB3230" w:rsidRPr="00D85AFB">
        <w:rPr>
          <w:rFonts w:cs="Arial"/>
          <w:sz w:val="24"/>
          <w:szCs w:val="24"/>
        </w:rPr>
        <w:t>learned</w:t>
      </w:r>
      <w:r w:rsidRPr="00D85AFB">
        <w:rPr>
          <w:rFonts w:cs="Arial"/>
          <w:sz w:val="24"/>
          <w:szCs w:val="24"/>
        </w:rPr>
        <w:t xml:space="preserve"> by finance personnel. Managers should be informed with regard to dashboards and exception reports. Training should be part of short role practices, </w:t>
      </w:r>
      <w:r w:rsidR="00EB3230" w:rsidRPr="00D85AFB">
        <w:rPr>
          <w:rFonts w:cs="Arial"/>
          <w:sz w:val="24"/>
          <w:szCs w:val="24"/>
        </w:rPr>
        <w:t>minimised</w:t>
      </w:r>
      <w:r w:rsidRPr="00D85AFB">
        <w:rPr>
          <w:rFonts w:cs="Arial"/>
          <w:sz w:val="24"/>
          <w:szCs w:val="24"/>
        </w:rPr>
        <w:t xml:space="preserve"> user manuals and guided practice. Reasons should be presented as to why the system is needed by change management. Employees may be resisting the new system in case they believe that </w:t>
      </w:r>
      <w:r w:rsidR="00EB3230" w:rsidRPr="00D85AFB">
        <w:rPr>
          <w:rFonts w:cs="Arial"/>
          <w:sz w:val="24"/>
          <w:szCs w:val="24"/>
        </w:rPr>
        <w:t>the</w:t>
      </w:r>
      <w:r w:rsidRPr="00D85AFB">
        <w:rPr>
          <w:rFonts w:cs="Arial"/>
          <w:sz w:val="24"/>
          <w:szCs w:val="24"/>
        </w:rPr>
        <w:t xml:space="preserve"> system is aimed at enhancing espionage or even an </w:t>
      </w:r>
      <w:r w:rsidR="00EB3230" w:rsidRPr="00D85AFB">
        <w:rPr>
          <w:rFonts w:cs="Arial"/>
          <w:sz w:val="24"/>
          <w:szCs w:val="24"/>
        </w:rPr>
        <w:t>increase in</w:t>
      </w:r>
      <w:r w:rsidRPr="00D85AFB">
        <w:rPr>
          <w:rFonts w:cs="Arial"/>
          <w:sz w:val="24"/>
          <w:szCs w:val="24"/>
        </w:rPr>
        <w:t xml:space="preserve"> workload. </w:t>
      </w:r>
    </w:p>
    <w:p w14:paraId="54C8464E" w14:textId="77777777" w:rsidR="00276393" w:rsidRPr="00D85AFB" w:rsidRDefault="00AA44C3" w:rsidP="00C3586F">
      <w:pPr>
        <w:pStyle w:val="Heading2"/>
        <w:spacing w:line="360" w:lineRule="auto"/>
        <w:rPr>
          <w:rFonts w:ascii="Arial" w:hAnsi="Arial" w:cs="Arial"/>
          <w:szCs w:val="24"/>
        </w:rPr>
      </w:pPr>
      <w:bookmarkStart w:id="16" w:name="_Toc234454222"/>
      <w:r w:rsidRPr="00D85AFB">
        <w:rPr>
          <w:rFonts w:ascii="Arial" w:hAnsi="Arial" w:cs="Arial"/>
          <w:szCs w:val="24"/>
        </w:rPr>
        <w:t>4.3 Integration, security and potential challenges</w:t>
      </w:r>
      <w:bookmarkEnd w:id="16"/>
    </w:p>
    <w:p w14:paraId="223DFA80" w14:textId="1A5521CD" w:rsidR="00276393" w:rsidRPr="00D85AFB" w:rsidRDefault="00F23CE2" w:rsidP="00C3586F">
      <w:pPr>
        <w:jc w:val="both"/>
        <w:rPr>
          <w:rFonts w:cs="Arial"/>
          <w:sz w:val="24"/>
          <w:szCs w:val="24"/>
        </w:rPr>
      </w:pPr>
      <w:r w:rsidRPr="00D85AFB">
        <w:rPr>
          <w:rFonts w:cs="Arial"/>
          <w:sz w:val="24"/>
          <w:szCs w:val="24"/>
        </w:rPr>
        <w:t xml:space="preserve">The APIs should be integrated using secure APIs and tested thoroughly. Errors may come about by having </w:t>
      </w:r>
      <w:r w:rsidR="00EB3230" w:rsidRPr="00D85AFB">
        <w:rPr>
          <w:rFonts w:cs="Arial"/>
          <w:sz w:val="24"/>
          <w:szCs w:val="24"/>
        </w:rPr>
        <w:t>inconsistencies</w:t>
      </w:r>
      <w:r w:rsidRPr="00D85AFB">
        <w:rPr>
          <w:rFonts w:cs="Arial"/>
          <w:sz w:val="24"/>
          <w:szCs w:val="24"/>
        </w:rPr>
        <w:t xml:space="preserve"> in product codes or customer identities. This is why data cleansing is one of the crucial tasks </w:t>
      </w:r>
      <w:r w:rsidR="00EB3230" w:rsidRPr="00D85AFB">
        <w:rPr>
          <w:rFonts w:cs="Arial"/>
          <w:sz w:val="24"/>
          <w:szCs w:val="24"/>
        </w:rPr>
        <w:t>when</w:t>
      </w:r>
      <w:r w:rsidRPr="00D85AFB">
        <w:rPr>
          <w:rFonts w:cs="Arial"/>
          <w:sz w:val="24"/>
          <w:szCs w:val="24"/>
        </w:rPr>
        <w:t xml:space="preserve"> a material is to be migrated. The implementation must be made secure. The system component ought to </w:t>
      </w:r>
      <w:r w:rsidR="00EB3230" w:rsidRPr="00D85AFB">
        <w:rPr>
          <w:rFonts w:cs="Arial"/>
          <w:sz w:val="24"/>
          <w:szCs w:val="24"/>
        </w:rPr>
        <w:t>utilise role-based</w:t>
      </w:r>
      <w:r w:rsidRPr="00D85AFB">
        <w:rPr>
          <w:rFonts w:cs="Arial"/>
          <w:sz w:val="24"/>
          <w:szCs w:val="24"/>
        </w:rPr>
        <w:t xml:space="preserve"> access, </w:t>
      </w:r>
      <w:r w:rsidR="00EB3230" w:rsidRPr="00D85AFB">
        <w:rPr>
          <w:rFonts w:cs="Arial"/>
          <w:sz w:val="24"/>
          <w:szCs w:val="24"/>
        </w:rPr>
        <w:t>multi-factor</w:t>
      </w:r>
      <w:r w:rsidRPr="00D85AFB">
        <w:rPr>
          <w:rFonts w:cs="Arial"/>
          <w:sz w:val="24"/>
          <w:szCs w:val="24"/>
        </w:rPr>
        <w:t xml:space="preserve"> authentication, </w:t>
      </w:r>
      <w:r w:rsidR="00EB3230" w:rsidRPr="00D85AFB">
        <w:rPr>
          <w:rFonts w:cs="Arial"/>
          <w:sz w:val="24"/>
          <w:szCs w:val="24"/>
        </w:rPr>
        <w:t>encryption</w:t>
      </w:r>
      <w:r w:rsidRPr="00D85AFB">
        <w:rPr>
          <w:rFonts w:cs="Arial"/>
          <w:sz w:val="24"/>
          <w:szCs w:val="24"/>
        </w:rPr>
        <w:t>, audit trail and regular backups. NIST Cybersecurity Framework 2.0 puts much importance on identity management, authentication, access control, data security, awareness training and resilience as key protection outcomes (NIST, 2024). The GDPR also requires legal, fair and straightforward treatment of personal data</w:t>
      </w:r>
      <w:r w:rsidR="00EB3230" w:rsidRPr="00D85AFB">
        <w:rPr>
          <w:rFonts w:cs="Arial"/>
          <w:sz w:val="24"/>
          <w:szCs w:val="24"/>
        </w:rPr>
        <w:t>,</w:t>
      </w:r>
      <w:r w:rsidRPr="00D85AFB">
        <w:rPr>
          <w:rFonts w:cs="Arial"/>
          <w:sz w:val="24"/>
          <w:szCs w:val="24"/>
        </w:rPr>
        <w:t xml:space="preserve"> and </w:t>
      </w:r>
      <w:proofErr w:type="spellStart"/>
      <w:r w:rsidRPr="00D85AFB">
        <w:rPr>
          <w:rFonts w:cs="Arial"/>
          <w:sz w:val="24"/>
          <w:szCs w:val="24"/>
        </w:rPr>
        <w:t>Maldiva</w:t>
      </w:r>
      <w:proofErr w:type="spellEnd"/>
      <w:r w:rsidRPr="00D85AFB">
        <w:rPr>
          <w:rFonts w:cs="Arial"/>
          <w:sz w:val="24"/>
          <w:szCs w:val="24"/>
        </w:rPr>
        <w:t xml:space="preserve"> must know the type of personal information they gather, why they use it and to which individuals (European Union, 2016). The likely pitfalls will be the cost increases, rollout disruption, bad data quality, employee resistance and reliance on outside consultants. </w:t>
      </w:r>
      <w:r w:rsidR="00073BC3" w:rsidRPr="00D85AFB">
        <w:rPr>
          <w:rFonts w:cs="Arial"/>
          <w:sz w:val="24"/>
          <w:szCs w:val="24"/>
        </w:rPr>
        <w:t>These risks can be reduced with the help of a clear budget, the backing of senior management, gradual implementation, realistic timeframes, and effective communication. Regular progress reviews and stakeholder collaboration will further support successful implementation while minimizing potential challenges and ensuring sustainable long-term outcomes.</w:t>
      </w:r>
    </w:p>
    <w:p w14:paraId="3EBFC403" w14:textId="77777777" w:rsidR="00276393" w:rsidRPr="00D85AFB" w:rsidRDefault="00AA44C3" w:rsidP="00C3586F">
      <w:pPr>
        <w:jc w:val="center"/>
        <w:rPr>
          <w:rFonts w:cs="Arial"/>
          <w:sz w:val="24"/>
          <w:szCs w:val="24"/>
        </w:rPr>
      </w:pPr>
      <w:r w:rsidRPr="00D85AFB">
        <w:rPr>
          <w:rFonts w:cs="Arial"/>
          <w:noProof/>
          <w:sz w:val="24"/>
          <w:szCs w:val="24"/>
        </w:rPr>
        <w:lastRenderedPageBreak/>
        <w:drawing>
          <wp:inline distT="0" distB="0" distL="0" distR="0" wp14:anchorId="565E97A9" wp14:editId="0793AC2E">
            <wp:extent cx="4846320" cy="3230880"/>
            <wp:effectExtent l="133350" t="57150" r="87630" b="140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_protection.png"/>
                    <pic:cNvPicPr/>
                  </pic:nvPicPr>
                  <pic:blipFill>
                    <a:blip r:embed="rId11"/>
                    <a:stretch>
                      <a:fillRect/>
                    </a:stretch>
                  </pic:blipFill>
                  <pic:spPr>
                    <a:xfrm>
                      <a:off x="0" y="0"/>
                      <a:ext cx="4846320" cy="3230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DCF73D1" w14:textId="77777777" w:rsidR="00276393" w:rsidRPr="00D85AFB" w:rsidRDefault="00AA44C3" w:rsidP="00C3586F">
      <w:pPr>
        <w:spacing w:after="0"/>
        <w:jc w:val="center"/>
        <w:rPr>
          <w:rFonts w:cs="Arial"/>
          <w:sz w:val="24"/>
          <w:szCs w:val="24"/>
        </w:rPr>
      </w:pPr>
      <w:r w:rsidRPr="00D85AFB">
        <w:rPr>
          <w:rFonts w:cs="Arial"/>
          <w:i/>
          <w:sz w:val="24"/>
          <w:szCs w:val="24"/>
        </w:rPr>
        <w:t>Figure 3: Data protection and cybersecurity network concept.</w:t>
      </w:r>
    </w:p>
    <w:p w14:paraId="7A9AF2C3" w14:textId="77777777" w:rsidR="00276393" w:rsidRPr="00D85AFB" w:rsidRDefault="00AA44C3" w:rsidP="00C3586F">
      <w:pPr>
        <w:jc w:val="center"/>
        <w:rPr>
          <w:rFonts w:cs="Arial"/>
          <w:sz w:val="24"/>
          <w:szCs w:val="24"/>
        </w:rPr>
      </w:pPr>
      <w:r w:rsidRPr="00D85AFB">
        <w:rPr>
          <w:rFonts w:cs="Arial"/>
          <w:i/>
          <w:sz w:val="24"/>
          <w:szCs w:val="24"/>
        </w:rPr>
        <w:t xml:space="preserve">Source/reference: </w:t>
      </w:r>
      <w:proofErr w:type="spellStart"/>
      <w:r w:rsidRPr="00D85AFB">
        <w:rPr>
          <w:rFonts w:cs="Arial"/>
          <w:i/>
          <w:sz w:val="24"/>
          <w:szCs w:val="24"/>
        </w:rPr>
        <w:t>Soyio</w:t>
      </w:r>
      <w:proofErr w:type="spellEnd"/>
      <w:r w:rsidRPr="00D85AFB">
        <w:rPr>
          <w:rFonts w:cs="Arial"/>
          <w:i/>
          <w:sz w:val="24"/>
          <w:szCs w:val="24"/>
        </w:rPr>
        <w:t xml:space="preserve"> (2026).</w:t>
      </w:r>
    </w:p>
    <w:p w14:paraId="25601AE0" w14:textId="77777777" w:rsidR="00276393" w:rsidRPr="00D85AFB" w:rsidRDefault="00AA44C3" w:rsidP="00C3586F">
      <w:pPr>
        <w:pStyle w:val="Heading1"/>
        <w:spacing w:line="360" w:lineRule="auto"/>
        <w:rPr>
          <w:rFonts w:ascii="Arial" w:hAnsi="Arial" w:cs="Arial"/>
          <w:sz w:val="24"/>
          <w:szCs w:val="24"/>
        </w:rPr>
      </w:pPr>
      <w:bookmarkStart w:id="17" w:name="_Toc234454223"/>
      <w:r w:rsidRPr="00D85AFB">
        <w:rPr>
          <w:rFonts w:ascii="Arial" w:hAnsi="Arial" w:cs="Arial"/>
          <w:sz w:val="24"/>
          <w:szCs w:val="24"/>
        </w:rPr>
        <w:t>5. Conclusion</w:t>
      </w:r>
      <w:bookmarkEnd w:id="17"/>
    </w:p>
    <w:p w14:paraId="00BAFED9" w14:textId="77777777" w:rsidR="00F603F6" w:rsidRPr="00D85AFB" w:rsidRDefault="00F23CE2" w:rsidP="00F603F6">
      <w:pPr>
        <w:jc w:val="both"/>
        <w:rPr>
          <w:rFonts w:cs="Arial"/>
          <w:sz w:val="24"/>
          <w:szCs w:val="24"/>
        </w:rPr>
      </w:pPr>
      <w:proofErr w:type="spellStart"/>
      <w:r w:rsidRPr="00D85AFB">
        <w:rPr>
          <w:rFonts w:cs="Arial"/>
          <w:sz w:val="24"/>
          <w:szCs w:val="24"/>
        </w:rPr>
        <w:t>Maldiva</w:t>
      </w:r>
      <w:proofErr w:type="spellEnd"/>
      <w:r w:rsidRPr="00D85AFB">
        <w:rPr>
          <w:rFonts w:cs="Arial"/>
          <w:sz w:val="24"/>
          <w:szCs w:val="24"/>
        </w:rPr>
        <w:t xml:space="preserve"> Ltd requires a modern information system due to the inability of its existing systems to stay with a manual system</w:t>
      </w:r>
      <w:r w:rsidR="00EB3230" w:rsidRPr="00D85AFB">
        <w:rPr>
          <w:rFonts w:cs="Arial"/>
          <w:sz w:val="24"/>
          <w:szCs w:val="24"/>
        </w:rPr>
        <w:t>,</w:t>
      </w:r>
      <w:r w:rsidRPr="00D85AFB">
        <w:rPr>
          <w:rFonts w:cs="Arial"/>
          <w:sz w:val="24"/>
          <w:szCs w:val="24"/>
        </w:rPr>
        <w:t xml:space="preserve"> which is disconnected and cannot serve a growing retailer. The challenges faced by the business include inaccuracy of inventory, poor management of customer </w:t>
      </w:r>
      <w:r w:rsidR="00EB3230" w:rsidRPr="00D85AFB">
        <w:rPr>
          <w:rFonts w:cs="Arial"/>
          <w:sz w:val="24"/>
          <w:szCs w:val="24"/>
        </w:rPr>
        <w:t>relationships</w:t>
      </w:r>
      <w:r w:rsidRPr="00D85AFB">
        <w:rPr>
          <w:rFonts w:cs="Arial"/>
          <w:sz w:val="24"/>
          <w:szCs w:val="24"/>
        </w:rPr>
        <w:t>, slow reporting, weak compliance and silo departments. These issues hurt sales and customer confidence, employee output and decision-making. The most appropriate solution is a well-supported and integrated cloud ERP system that may be a retail system available and supported by CRM, inventory management, e-commerce integration, business intelligence and powerful security systems. This system will introduce a single source of the product, customer, order and financial information. It will improve the accuracy of stocks, reduce the refunds, assist in the creation of personalised marketing, speed up reporting and improve the adoption of the GDPR. This must be done in steps where the process mapping and data cleansing have to be first rolled out and lastly process mapping, data cleansing and roll out of pilots and overall deployment.</w:t>
      </w:r>
    </w:p>
    <w:p w14:paraId="5241B8FA" w14:textId="77777777" w:rsidR="00F603F6" w:rsidRPr="00D85AFB" w:rsidRDefault="00F603F6">
      <w:pPr>
        <w:spacing w:after="200" w:line="276" w:lineRule="auto"/>
        <w:rPr>
          <w:rFonts w:cs="Arial"/>
          <w:sz w:val="24"/>
          <w:szCs w:val="24"/>
        </w:rPr>
      </w:pPr>
      <w:r w:rsidRPr="00D85AFB">
        <w:rPr>
          <w:rFonts w:cs="Arial"/>
          <w:sz w:val="24"/>
          <w:szCs w:val="24"/>
        </w:rPr>
        <w:br w:type="page"/>
      </w:r>
    </w:p>
    <w:p w14:paraId="62CEDF9F" w14:textId="20CF782A" w:rsidR="00276393" w:rsidRPr="00D85AFB" w:rsidRDefault="00AA44C3" w:rsidP="00F603F6">
      <w:pPr>
        <w:pStyle w:val="Heading1"/>
      </w:pPr>
      <w:bookmarkStart w:id="18" w:name="_Toc234454224"/>
      <w:r w:rsidRPr="00D85AFB">
        <w:lastRenderedPageBreak/>
        <w:t>References</w:t>
      </w:r>
      <w:bookmarkEnd w:id="18"/>
    </w:p>
    <w:p w14:paraId="3565C32F" w14:textId="77777777" w:rsidR="00276393" w:rsidRPr="00D85AFB" w:rsidRDefault="00AA44C3" w:rsidP="00C3586F">
      <w:pPr>
        <w:spacing w:after="80"/>
        <w:ind w:left="360" w:hanging="360"/>
        <w:jc w:val="both"/>
        <w:rPr>
          <w:rFonts w:cs="Arial"/>
          <w:sz w:val="24"/>
          <w:szCs w:val="24"/>
        </w:rPr>
      </w:pPr>
      <w:r w:rsidRPr="00D85AFB">
        <w:rPr>
          <w:rFonts w:cs="Arial"/>
          <w:sz w:val="24"/>
          <w:szCs w:val="24"/>
        </w:rPr>
        <w:t>Abd Elmonem, M.A., Nasr, E.S. and Geith, M.H. (2016) ‘Benefits and challenges of cloud ERP systems: A systematic literature review’, Future Computing and Informatics Journal, 1(1-2), pp. 1-9. Available at: https://doi.org/10.1016/j.fcij.2017.03.003 (Accessed: 8 July 2026).</w:t>
      </w:r>
    </w:p>
    <w:p w14:paraId="6F2A7CAB" w14:textId="77777777" w:rsidR="00276393" w:rsidRPr="00D85AFB" w:rsidRDefault="00AA44C3" w:rsidP="00C3586F">
      <w:pPr>
        <w:spacing w:after="80"/>
        <w:ind w:left="360" w:hanging="360"/>
        <w:jc w:val="both"/>
        <w:rPr>
          <w:rFonts w:cs="Arial"/>
          <w:sz w:val="24"/>
          <w:szCs w:val="24"/>
        </w:rPr>
      </w:pPr>
      <w:r w:rsidRPr="00D85AFB">
        <w:rPr>
          <w:rFonts w:cs="Arial"/>
          <w:sz w:val="24"/>
          <w:szCs w:val="24"/>
        </w:rPr>
        <w:t>Dragon1 Software (2025) Enterprise Resource Planning ERP. Available at: https://www.dragon1.com/solutions/enterprise-resource-planning-system (Accessed: 8 July 2026).</w:t>
      </w:r>
    </w:p>
    <w:p w14:paraId="4BFDB0E5" w14:textId="77777777" w:rsidR="00276393" w:rsidRPr="00D85AFB" w:rsidRDefault="00AA44C3" w:rsidP="00C3586F">
      <w:pPr>
        <w:spacing w:after="80"/>
        <w:ind w:left="360" w:hanging="360"/>
        <w:jc w:val="both"/>
        <w:rPr>
          <w:rFonts w:cs="Arial"/>
          <w:sz w:val="24"/>
          <w:szCs w:val="24"/>
        </w:rPr>
      </w:pPr>
      <w:r w:rsidRPr="00D85AFB">
        <w:rPr>
          <w:rFonts w:cs="Arial"/>
          <w:sz w:val="24"/>
          <w:szCs w:val="24"/>
        </w:rPr>
        <w:t>European Union (2016) Regulation (EU) 2016/679, General Data Protection Regulation. Available at: https://eur-lex.europa.eu/eli/reg/2016/679/oj/eng (Accessed: 8 July 2026).</w:t>
      </w:r>
    </w:p>
    <w:p w14:paraId="3FEE5C5F" w14:textId="77777777" w:rsidR="00276393" w:rsidRPr="00D85AFB" w:rsidRDefault="00AA44C3" w:rsidP="00C3586F">
      <w:pPr>
        <w:spacing w:after="80"/>
        <w:ind w:left="360" w:hanging="360"/>
        <w:jc w:val="both"/>
        <w:rPr>
          <w:rFonts w:cs="Arial"/>
          <w:sz w:val="24"/>
          <w:szCs w:val="24"/>
        </w:rPr>
      </w:pPr>
      <w:r w:rsidRPr="00D85AFB">
        <w:rPr>
          <w:rFonts w:cs="Arial"/>
          <w:sz w:val="24"/>
          <w:szCs w:val="24"/>
        </w:rPr>
        <w:t>Microsoft (2026a) Dynamics 365 Business Central. Available at: https://www.microsoft.com/en-us/dynamics-365/products/business-central (Accessed: 8 July 2026).</w:t>
      </w:r>
    </w:p>
    <w:p w14:paraId="365A8D97" w14:textId="77777777" w:rsidR="00276393" w:rsidRPr="00D85AFB" w:rsidRDefault="00AA44C3" w:rsidP="00C3586F">
      <w:pPr>
        <w:spacing w:after="80"/>
        <w:ind w:left="360" w:hanging="360"/>
        <w:jc w:val="both"/>
        <w:rPr>
          <w:rFonts w:cs="Arial"/>
          <w:sz w:val="24"/>
          <w:szCs w:val="24"/>
        </w:rPr>
      </w:pPr>
      <w:r w:rsidRPr="00D85AFB">
        <w:rPr>
          <w:rFonts w:cs="Arial"/>
          <w:sz w:val="24"/>
          <w:szCs w:val="24"/>
        </w:rPr>
        <w:t xml:space="preserve">Microsoft (2026b) Power BI: Data </w:t>
      </w:r>
      <w:r w:rsidR="00EB3230" w:rsidRPr="00D85AFB">
        <w:rPr>
          <w:rFonts w:cs="Arial"/>
          <w:sz w:val="24"/>
          <w:szCs w:val="24"/>
        </w:rPr>
        <w:t>Visualisation</w:t>
      </w:r>
      <w:r w:rsidRPr="00D85AFB">
        <w:rPr>
          <w:rFonts w:cs="Arial"/>
          <w:sz w:val="24"/>
          <w:szCs w:val="24"/>
        </w:rPr>
        <w:t>. Available at: https://www.microsoft.com/en-us/power-platform/products/power-bi (Accessed: 8 July 2026).</w:t>
      </w:r>
    </w:p>
    <w:p w14:paraId="4AF6B4F8" w14:textId="77777777" w:rsidR="00276393" w:rsidRPr="00D85AFB" w:rsidRDefault="00AA44C3" w:rsidP="00C3586F">
      <w:pPr>
        <w:spacing w:after="80"/>
        <w:ind w:left="360" w:hanging="360"/>
        <w:jc w:val="both"/>
        <w:rPr>
          <w:rFonts w:cs="Arial"/>
          <w:sz w:val="24"/>
          <w:szCs w:val="24"/>
        </w:rPr>
      </w:pPr>
      <w:r w:rsidRPr="00D85AFB">
        <w:rPr>
          <w:rFonts w:cs="Arial"/>
          <w:sz w:val="24"/>
          <w:szCs w:val="24"/>
        </w:rPr>
        <w:t>NIST (2024)</w:t>
      </w:r>
      <w:r w:rsidR="00EB3230" w:rsidRPr="00D85AFB">
        <w:rPr>
          <w:rFonts w:cs="Arial"/>
          <w:sz w:val="24"/>
          <w:szCs w:val="24"/>
        </w:rPr>
        <w:t>.</w:t>
      </w:r>
      <w:r w:rsidRPr="00D85AFB">
        <w:rPr>
          <w:rFonts w:cs="Arial"/>
          <w:sz w:val="24"/>
          <w:szCs w:val="24"/>
        </w:rPr>
        <w:t xml:space="preserve"> The NIST Cybersecurity Framework (CSF) 2.0. Gaithersburg, MD: National Institute of Standards and Technology. Available at: https://nvlpubs.nist.gov/nistpubs/CSWP/NIST.CSWP.29.pdf (Accessed: 8 July 2026).</w:t>
      </w:r>
    </w:p>
    <w:p w14:paraId="75896322" w14:textId="77777777" w:rsidR="00276393" w:rsidRPr="00D85AFB" w:rsidRDefault="00AA44C3" w:rsidP="00C3586F">
      <w:pPr>
        <w:spacing w:after="80"/>
        <w:ind w:left="360" w:hanging="360"/>
        <w:jc w:val="both"/>
        <w:rPr>
          <w:rFonts w:cs="Arial"/>
          <w:sz w:val="24"/>
          <w:szCs w:val="24"/>
        </w:rPr>
      </w:pPr>
      <w:r w:rsidRPr="00D85AFB">
        <w:rPr>
          <w:rFonts w:cs="Arial"/>
          <w:sz w:val="24"/>
          <w:szCs w:val="24"/>
        </w:rPr>
        <w:t>Salesforce (2026) What is CRM? Available at: https://www.salesforce.com/ap/crm/what-is-crm/ (Accessed: 8 July 2026).</w:t>
      </w:r>
    </w:p>
    <w:p w14:paraId="32AD15C6" w14:textId="77777777" w:rsidR="00276393" w:rsidRPr="00D85AFB" w:rsidRDefault="00AA44C3" w:rsidP="00C3586F">
      <w:pPr>
        <w:spacing w:after="80"/>
        <w:ind w:left="360" w:hanging="360"/>
        <w:jc w:val="both"/>
        <w:rPr>
          <w:rFonts w:cs="Arial"/>
          <w:sz w:val="24"/>
          <w:szCs w:val="24"/>
        </w:rPr>
      </w:pPr>
      <w:r w:rsidRPr="00D85AFB">
        <w:rPr>
          <w:rFonts w:cs="Arial"/>
          <w:sz w:val="24"/>
          <w:szCs w:val="24"/>
        </w:rPr>
        <w:t>SAP (2026) What is ERP? Available at: https://www.sap.com/mena/resources/what-is-erp (Accessed: 8 July 2026).</w:t>
      </w:r>
    </w:p>
    <w:p w14:paraId="352921AD" w14:textId="77777777" w:rsidR="00276393" w:rsidRPr="00C3586F" w:rsidRDefault="00AA44C3" w:rsidP="00C3586F">
      <w:pPr>
        <w:spacing w:after="80"/>
        <w:ind w:left="360" w:hanging="360"/>
        <w:jc w:val="both"/>
        <w:rPr>
          <w:rFonts w:cs="Arial"/>
          <w:sz w:val="24"/>
          <w:szCs w:val="24"/>
        </w:rPr>
      </w:pPr>
      <w:proofErr w:type="spellStart"/>
      <w:r w:rsidRPr="00D85AFB">
        <w:rPr>
          <w:rFonts w:cs="Arial"/>
          <w:sz w:val="24"/>
          <w:szCs w:val="24"/>
        </w:rPr>
        <w:t>Soyio</w:t>
      </w:r>
      <w:proofErr w:type="spellEnd"/>
      <w:r w:rsidRPr="00D85AFB">
        <w:rPr>
          <w:rFonts w:cs="Arial"/>
          <w:sz w:val="24"/>
          <w:szCs w:val="24"/>
        </w:rPr>
        <w:t xml:space="preserve"> (2026) ¿</w:t>
      </w:r>
      <w:proofErr w:type="spellStart"/>
      <w:r w:rsidRPr="00D85AFB">
        <w:rPr>
          <w:rFonts w:cs="Arial"/>
          <w:sz w:val="24"/>
          <w:szCs w:val="24"/>
        </w:rPr>
        <w:t>Protección</w:t>
      </w:r>
      <w:proofErr w:type="spellEnd"/>
      <w:r w:rsidRPr="00D85AFB">
        <w:rPr>
          <w:rFonts w:cs="Arial"/>
          <w:sz w:val="24"/>
          <w:szCs w:val="24"/>
        </w:rPr>
        <w:t xml:space="preserve"> de </w:t>
      </w:r>
      <w:proofErr w:type="spellStart"/>
      <w:r w:rsidRPr="00D85AFB">
        <w:rPr>
          <w:rFonts w:cs="Arial"/>
          <w:sz w:val="24"/>
          <w:szCs w:val="24"/>
        </w:rPr>
        <w:t>datos</w:t>
      </w:r>
      <w:proofErr w:type="spellEnd"/>
      <w:r w:rsidRPr="00D85AFB">
        <w:rPr>
          <w:rFonts w:cs="Arial"/>
          <w:sz w:val="24"/>
          <w:szCs w:val="24"/>
        </w:rPr>
        <w:t xml:space="preserve"> </w:t>
      </w:r>
      <w:proofErr w:type="spellStart"/>
      <w:r w:rsidRPr="00D85AFB">
        <w:rPr>
          <w:rFonts w:cs="Arial"/>
          <w:sz w:val="24"/>
          <w:szCs w:val="24"/>
        </w:rPr>
        <w:t>personales</w:t>
      </w:r>
      <w:proofErr w:type="spellEnd"/>
      <w:r w:rsidRPr="00D85AFB">
        <w:rPr>
          <w:rFonts w:cs="Arial"/>
          <w:sz w:val="24"/>
          <w:szCs w:val="24"/>
        </w:rPr>
        <w:t xml:space="preserve"> y </w:t>
      </w:r>
      <w:proofErr w:type="spellStart"/>
      <w:r w:rsidRPr="00D85AFB">
        <w:rPr>
          <w:rFonts w:cs="Arial"/>
          <w:sz w:val="24"/>
          <w:szCs w:val="24"/>
        </w:rPr>
        <w:t>ciberseguridad</w:t>
      </w:r>
      <w:proofErr w:type="spellEnd"/>
      <w:r w:rsidRPr="00D85AFB">
        <w:rPr>
          <w:rFonts w:cs="Arial"/>
          <w:sz w:val="24"/>
          <w:szCs w:val="24"/>
        </w:rPr>
        <w:t xml:space="preserve"> </w:t>
      </w:r>
      <w:r w:rsidR="00EB3230" w:rsidRPr="00D85AFB">
        <w:rPr>
          <w:rFonts w:cs="Arial"/>
          <w:sz w:val="24"/>
          <w:szCs w:val="24"/>
        </w:rPr>
        <w:t>son</w:t>
      </w:r>
      <w:r w:rsidRPr="00D85AFB">
        <w:rPr>
          <w:rFonts w:cs="Arial"/>
          <w:sz w:val="24"/>
          <w:szCs w:val="24"/>
        </w:rPr>
        <w:t xml:space="preserve"> lo </w:t>
      </w:r>
      <w:proofErr w:type="spellStart"/>
      <w:r w:rsidRPr="00D85AFB">
        <w:rPr>
          <w:rFonts w:cs="Arial"/>
          <w:sz w:val="24"/>
          <w:szCs w:val="24"/>
        </w:rPr>
        <w:t>mismo</w:t>
      </w:r>
      <w:proofErr w:type="spellEnd"/>
      <w:r w:rsidRPr="00D85AFB">
        <w:rPr>
          <w:rFonts w:cs="Arial"/>
          <w:sz w:val="24"/>
          <w:szCs w:val="24"/>
        </w:rPr>
        <w:t>? Available at: https://soyio.id/blog/proteccion-de-datos-personales-y-ciberseguridad-es-lo-mismo (Accessed: 8 July 2026).</w:t>
      </w:r>
    </w:p>
    <w:sectPr w:rsidR="00276393" w:rsidRPr="00C3586F" w:rsidSect="00034616">
      <w:footerReference w:type="default" r:id="rId12"/>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A56F7" w14:textId="77777777" w:rsidR="00002902" w:rsidRPr="00D85AFB" w:rsidRDefault="00002902">
      <w:pPr>
        <w:spacing w:after="0" w:line="240" w:lineRule="auto"/>
      </w:pPr>
      <w:r w:rsidRPr="00D85AFB">
        <w:separator/>
      </w:r>
    </w:p>
  </w:endnote>
  <w:endnote w:type="continuationSeparator" w:id="0">
    <w:p w14:paraId="7ADED5A0" w14:textId="77777777" w:rsidR="00002902" w:rsidRPr="00D85AFB" w:rsidRDefault="00002902">
      <w:pPr>
        <w:spacing w:after="0" w:line="240" w:lineRule="auto"/>
      </w:pPr>
      <w:r w:rsidRPr="00D85A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430700"/>
      <w:docPartObj>
        <w:docPartGallery w:val="Page Numbers (Bottom of Page)"/>
        <w:docPartUnique/>
      </w:docPartObj>
    </w:sdtPr>
    <w:sdtContent>
      <w:p w14:paraId="79099384" w14:textId="7A889857" w:rsidR="005B4F8F" w:rsidRPr="00D85AFB" w:rsidRDefault="005B4F8F">
        <w:pPr>
          <w:pStyle w:val="Footer"/>
          <w:jc w:val="right"/>
        </w:pPr>
        <w:r w:rsidRPr="00D85AFB">
          <w:fldChar w:fldCharType="begin"/>
        </w:r>
        <w:r w:rsidRPr="00D85AFB">
          <w:instrText xml:space="preserve"> PAGE   \* MERGEFORMAT </w:instrText>
        </w:r>
        <w:r w:rsidRPr="00D85AFB">
          <w:fldChar w:fldCharType="separate"/>
        </w:r>
        <w:r w:rsidRPr="00D85AFB">
          <w:t>2</w:t>
        </w:r>
        <w:r w:rsidRPr="00D85AFB">
          <w:fldChar w:fldCharType="end"/>
        </w:r>
      </w:p>
    </w:sdtContent>
  </w:sdt>
  <w:p w14:paraId="1629C338" w14:textId="52DCBB48" w:rsidR="00276393" w:rsidRPr="00D85AFB" w:rsidRDefault="0027639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0CC6E" w14:textId="77777777" w:rsidR="00002902" w:rsidRPr="00D85AFB" w:rsidRDefault="00002902">
      <w:pPr>
        <w:spacing w:after="0" w:line="240" w:lineRule="auto"/>
      </w:pPr>
      <w:r w:rsidRPr="00D85AFB">
        <w:separator/>
      </w:r>
    </w:p>
  </w:footnote>
  <w:footnote w:type="continuationSeparator" w:id="0">
    <w:p w14:paraId="5C634655" w14:textId="77777777" w:rsidR="00002902" w:rsidRPr="00D85AFB" w:rsidRDefault="00002902">
      <w:pPr>
        <w:spacing w:after="0" w:line="240" w:lineRule="auto"/>
      </w:pPr>
      <w:r w:rsidRPr="00D85A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2311505">
    <w:abstractNumId w:val="8"/>
  </w:num>
  <w:num w:numId="2" w16cid:durableId="450975972">
    <w:abstractNumId w:val="6"/>
  </w:num>
  <w:num w:numId="3" w16cid:durableId="864976871">
    <w:abstractNumId w:val="5"/>
  </w:num>
  <w:num w:numId="4" w16cid:durableId="1473251219">
    <w:abstractNumId w:val="4"/>
  </w:num>
  <w:num w:numId="5" w16cid:durableId="152843726">
    <w:abstractNumId w:val="7"/>
  </w:num>
  <w:num w:numId="6" w16cid:durableId="1574505450">
    <w:abstractNumId w:val="3"/>
  </w:num>
  <w:num w:numId="7" w16cid:durableId="70542498">
    <w:abstractNumId w:val="2"/>
  </w:num>
  <w:num w:numId="8" w16cid:durableId="1169446889">
    <w:abstractNumId w:val="1"/>
  </w:num>
  <w:num w:numId="9" w16cid:durableId="642195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2902"/>
    <w:rsid w:val="00034616"/>
    <w:rsid w:val="0006063C"/>
    <w:rsid w:val="00073BC3"/>
    <w:rsid w:val="0015074B"/>
    <w:rsid w:val="00276393"/>
    <w:rsid w:val="0029639D"/>
    <w:rsid w:val="00326F90"/>
    <w:rsid w:val="00460DAE"/>
    <w:rsid w:val="00567BA5"/>
    <w:rsid w:val="005B4F8F"/>
    <w:rsid w:val="006F60B3"/>
    <w:rsid w:val="007A485D"/>
    <w:rsid w:val="008C41DE"/>
    <w:rsid w:val="0096090D"/>
    <w:rsid w:val="00A126A1"/>
    <w:rsid w:val="00A43530"/>
    <w:rsid w:val="00A4620C"/>
    <w:rsid w:val="00AA1D8D"/>
    <w:rsid w:val="00AA44C3"/>
    <w:rsid w:val="00AB5327"/>
    <w:rsid w:val="00AB74F2"/>
    <w:rsid w:val="00B47730"/>
    <w:rsid w:val="00C3586F"/>
    <w:rsid w:val="00CB0664"/>
    <w:rsid w:val="00D02141"/>
    <w:rsid w:val="00D85AFB"/>
    <w:rsid w:val="00DC2E9E"/>
    <w:rsid w:val="00E9200F"/>
    <w:rsid w:val="00EB3230"/>
    <w:rsid w:val="00F23CE2"/>
    <w:rsid w:val="00F603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A549FA"/>
  <w14:defaultImageDpi w14:val="330"/>
  <w15:docId w15:val="{0812789F-20BB-4EE2-9CB1-CE2B8B1C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lang w:val="en-GB"/>
    </w:rPr>
  </w:style>
  <w:style w:type="paragraph" w:styleId="Heading1">
    <w:name w:val="heading 1"/>
    <w:basedOn w:val="Normal"/>
    <w:next w:val="Normal"/>
    <w:link w:val="Heading1Char"/>
    <w:uiPriority w:val="9"/>
    <w:qFormat/>
    <w:rsid w:val="00FC693F"/>
    <w:pPr>
      <w:keepNext/>
      <w:keepLines/>
      <w:spacing w:before="240" w:line="276" w:lineRule="auto"/>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line="276" w:lineRule="auto"/>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0000"/>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96090D"/>
    <w:pPr>
      <w:spacing w:after="100"/>
    </w:pPr>
  </w:style>
  <w:style w:type="paragraph" w:styleId="TOC2">
    <w:name w:val="toc 2"/>
    <w:basedOn w:val="Normal"/>
    <w:next w:val="Normal"/>
    <w:autoRedefine/>
    <w:uiPriority w:val="39"/>
    <w:unhideWhenUsed/>
    <w:rsid w:val="0096090D"/>
    <w:pPr>
      <w:spacing w:after="100"/>
      <w:ind w:left="220"/>
    </w:pPr>
  </w:style>
  <w:style w:type="character" w:styleId="Hyperlink">
    <w:name w:val="Hyperlink"/>
    <w:basedOn w:val="DefaultParagraphFont"/>
    <w:uiPriority w:val="99"/>
    <w:unhideWhenUsed/>
    <w:rsid w:val="009609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FEC99-DA50-4329-8F35-D872C0CD1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generated by python-docx</dc:description>
  <cp:lastModifiedBy>j w</cp:lastModifiedBy>
  <cp:revision>13</cp:revision>
  <dcterms:created xsi:type="dcterms:W3CDTF">2026-07-08T16:03:00Z</dcterms:created>
  <dcterms:modified xsi:type="dcterms:W3CDTF">2026-07-09T17:23:00Z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eee6b037-5666-4942-964b-43f1254f52a0</vt:lpwstr>
  </property>
</Properties>
</file>