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1A45D" w14:textId="77777777" w:rsidR="00AF71AE" w:rsidRDefault="00AF71AE" w:rsidP="002324ED">
      <w:pPr>
        <w:spacing w:line="360" w:lineRule="auto"/>
        <w:jc w:val="both"/>
        <w:rPr>
          <w:rFonts w:ascii="Arial" w:hAnsi="Arial" w:cs="Arial"/>
          <w:color w:val="58595B"/>
        </w:rPr>
      </w:pPr>
    </w:p>
    <w:p w14:paraId="2E7842FF" w14:textId="11B63591"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Qualification: CIPD Diploma in Applied Human Resources</w:t>
      </w:r>
    </w:p>
    <w:p w14:paraId="56AF018F" w14:textId="61827D60" w:rsidR="00A3179C" w:rsidRPr="00EB0A4A" w:rsidRDefault="001E2610" w:rsidP="002324ED">
      <w:pPr>
        <w:spacing w:line="360" w:lineRule="auto"/>
        <w:jc w:val="both"/>
        <w:rPr>
          <w:rFonts w:ascii="Arial" w:hAnsi="Arial" w:cs="Arial"/>
          <w:color w:val="58595B"/>
        </w:rPr>
      </w:pPr>
      <w:r w:rsidRPr="00EB0A4A">
        <w:rPr>
          <w:rFonts w:ascii="Arial" w:hAnsi="Arial" w:cs="Arial"/>
          <w:color w:val="58595B"/>
        </w:rPr>
        <w:t>Module Name: Contributing to the Management of Change 5AMOC</w:t>
      </w:r>
    </w:p>
    <w:p w14:paraId="4EBD606C" w14:textId="77777777" w:rsidR="00AF71AE" w:rsidRDefault="00AF71AE" w:rsidP="002324ED">
      <w:pPr>
        <w:spacing w:line="360" w:lineRule="auto"/>
        <w:jc w:val="both"/>
        <w:rPr>
          <w:rFonts w:ascii="Arial" w:hAnsi="Arial" w:cs="Arial"/>
          <w:color w:val="595959" w:themeColor="text1" w:themeTint="A6"/>
        </w:rPr>
      </w:pPr>
    </w:p>
    <w:p w14:paraId="104A9FAD" w14:textId="325E47BD" w:rsidR="00A3179C" w:rsidRPr="00AF71AE" w:rsidRDefault="00A3179C" w:rsidP="002324ED">
      <w:pPr>
        <w:spacing w:line="360" w:lineRule="auto"/>
        <w:jc w:val="both"/>
        <w:rPr>
          <w:rFonts w:ascii="Arial" w:hAnsi="Arial" w:cs="Arial"/>
          <w:color w:val="595959" w:themeColor="text1" w:themeTint="A6"/>
        </w:rPr>
      </w:pPr>
      <w:r w:rsidRPr="00AF71AE">
        <w:rPr>
          <w:rFonts w:ascii="Arial" w:hAnsi="Arial" w:cs="Arial"/>
          <w:color w:val="595959" w:themeColor="text1" w:themeTint="A6"/>
        </w:rPr>
        <w:t xml:space="preserve">Word Count: </w:t>
      </w:r>
      <w:r w:rsidR="006F3ACB">
        <w:rPr>
          <w:rFonts w:ascii="Arial" w:hAnsi="Arial" w:cs="Arial"/>
          <w:color w:val="595959" w:themeColor="text1" w:themeTint="A6"/>
        </w:rPr>
        <w:t>3289</w:t>
      </w:r>
    </w:p>
    <w:p w14:paraId="0B377170" w14:textId="77777777" w:rsidR="00AF71AE" w:rsidRDefault="00AF71AE" w:rsidP="002324ED">
      <w:pPr>
        <w:spacing w:line="360" w:lineRule="auto"/>
        <w:jc w:val="both"/>
        <w:rPr>
          <w:rFonts w:ascii="Arial" w:hAnsi="Arial" w:cs="Arial"/>
          <w:color w:val="58595B"/>
        </w:rPr>
      </w:pPr>
    </w:p>
    <w:p w14:paraId="46F20525" w14:textId="2AB8B654"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Student Name: Catherine Thomas</w:t>
      </w:r>
    </w:p>
    <w:p w14:paraId="4DBC383A" w14:textId="77777777"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Student Number: 2012743</w:t>
      </w:r>
    </w:p>
    <w:p w14:paraId="48C5F677" w14:textId="77777777"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CIPD Membership Number: 57612349</w:t>
      </w:r>
    </w:p>
    <w:p w14:paraId="663F8BF2" w14:textId="77777777" w:rsidR="00016091" w:rsidRDefault="00016091" w:rsidP="002324ED">
      <w:pPr>
        <w:spacing w:line="360" w:lineRule="auto"/>
        <w:jc w:val="both"/>
        <w:rPr>
          <w:rFonts w:ascii="Arial" w:hAnsi="Arial" w:cs="Arial"/>
          <w:color w:val="58595B"/>
        </w:rPr>
      </w:pPr>
    </w:p>
    <w:p w14:paraId="0E2FC309" w14:textId="77777777" w:rsidR="00016091" w:rsidRDefault="00016091" w:rsidP="002324ED">
      <w:pPr>
        <w:spacing w:line="360" w:lineRule="auto"/>
        <w:jc w:val="both"/>
        <w:rPr>
          <w:rFonts w:ascii="Arial" w:hAnsi="Arial" w:cs="Arial"/>
          <w:color w:val="58595B"/>
        </w:rPr>
      </w:pPr>
    </w:p>
    <w:p w14:paraId="585AB047" w14:textId="645E3BFA"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By signing below, I confirm that the work/evidence presented is my own, unaided work. I understand the regulations pertaining to candidate malpractice and the action that may be taken as a result.</w:t>
      </w:r>
    </w:p>
    <w:p w14:paraId="2C244BD2" w14:textId="77777777" w:rsidR="00016091" w:rsidRDefault="00016091" w:rsidP="002324ED">
      <w:pPr>
        <w:spacing w:line="360" w:lineRule="auto"/>
        <w:jc w:val="both"/>
        <w:rPr>
          <w:rFonts w:ascii="Arial" w:hAnsi="Arial" w:cs="Arial"/>
          <w:color w:val="58595B"/>
        </w:rPr>
      </w:pPr>
    </w:p>
    <w:p w14:paraId="51D971B1" w14:textId="77777777" w:rsidR="00016091" w:rsidRDefault="00016091" w:rsidP="002324ED">
      <w:pPr>
        <w:spacing w:line="360" w:lineRule="auto"/>
        <w:jc w:val="both"/>
        <w:rPr>
          <w:rFonts w:ascii="Arial" w:hAnsi="Arial" w:cs="Arial"/>
          <w:color w:val="58595B"/>
        </w:rPr>
      </w:pPr>
    </w:p>
    <w:p w14:paraId="2280A02C" w14:textId="77777777" w:rsidR="00016091" w:rsidRDefault="00016091" w:rsidP="002324ED">
      <w:pPr>
        <w:spacing w:line="360" w:lineRule="auto"/>
        <w:jc w:val="both"/>
        <w:rPr>
          <w:rFonts w:ascii="Arial" w:hAnsi="Arial" w:cs="Arial"/>
          <w:color w:val="58595B"/>
        </w:rPr>
      </w:pPr>
    </w:p>
    <w:p w14:paraId="13CFA0F9" w14:textId="11A5D8F3" w:rsidR="00A3179C" w:rsidRPr="00EB0A4A" w:rsidRDefault="00A3179C" w:rsidP="002324ED">
      <w:pPr>
        <w:spacing w:line="360" w:lineRule="auto"/>
        <w:jc w:val="both"/>
        <w:rPr>
          <w:rFonts w:ascii="Arial" w:hAnsi="Arial" w:cs="Arial"/>
          <w:color w:val="58595B"/>
        </w:rPr>
      </w:pPr>
      <w:r w:rsidRPr="00EB0A4A">
        <w:rPr>
          <w:rFonts w:ascii="Arial" w:hAnsi="Arial" w:cs="Arial"/>
          <w:color w:val="58595B"/>
        </w:rPr>
        <w:t>Signed: C Thomas</w:t>
      </w:r>
    </w:p>
    <w:p w14:paraId="5A0DFDC2" w14:textId="48E16487" w:rsidR="00F92742" w:rsidRPr="00EB0A4A" w:rsidRDefault="00A3179C" w:rsidP="007B36D9">
      <w:pPr>
        <w:spacing w:line="360" w:lineRule="auto"/>
        <w:jc w:val="both"/>
        <w:rPr>
          <w:rFonts w:ascii="Arial" w:hAnsi="Arial" w:cs="Arial"/>
          <w:color w:val="58595B"/>
        </w:rPr>
        <w:sectPr w:rsidR="00F92742" w:rsidRPr="00EB0A4A" w:rsidSect="00F92742">
          <w:headerReference w:type="default" r:id="rId8"/>
          <w:footerReference w:type="default" r:id="rId9"/>
          <w:pgSz w:w="11906" w:h="16838"/>
          <w:pgMar w:top="1440" w:right="1440" w:bottom="1440" w:left="1440" w:header="708" w:footer="708" w:gutter="0"/>
          <w:cols w:space="708"/>
          <w:docGrid w:linePitch="360"/>
        </w:sectPr>
      </w:pPr>
      <w:r w:rsidRPr="00EB0A4A">
        <w:rPr>
          <w:rFonts w:ascii="Arial" w:hAnsi="Arial" w:cs="Arial"/>
          <w:color w:val="58595B"/>
        </w:rPr>
        <w:t xml:space="preserve">Date: </w:t>
      </w:r>
      <w:r w:rsidR="00844005">
        <w:rPr>
          <w:rFonts w:ascii="Arial" w:hAnsi="Arial" w:cs="Arial"/>
          <w:color w:val="58595B"/>
        </w:rPr>
        <w:t>11</w:t>
      </w:r>
      <w:r w:rsidR="00C804AF" w:rsidRPr="00EB0A4A">
        <w:rPr>
          <w:rFonts w:ascii="Arial" w:hAnsi="Arial" w:cs="Arial"/>
          <w:color w:val="58595B"/>
        </w:rPr>
        <w:t xml:space="preserve"> November 2021</w:t>
      </w:r>
      <w:r w:rsidR="00F71866" w:rsidRPr="00EB0A4A">
        <w:rPr>
          <w:rFonts w:ascii="Arial" w:hAnsi="Arial" w:cs="Arial"/>
          <w:color w:val="58595B"/>
        </w:rPr>
        <w:br w:type="page"/>
      </w:r>
    </w:p>
    <w:p w14:paraId="7FC1994E" w14:textId="1974BB71" w:rsidR="00A3179C" w:rsidRPr="00EB0A4A" w:rsidRDefault="009E03E3" w:rsidP="009E4CCB">
      <w:pPr>
        <w:spacing w:after="0" w:line="360" w:lineRule="auto"/>
        <w:jc w:val="both"/>
        <w:rPr>
          <w:rFonts w:ascii="Arial" w:hAnsi="Arial" w:cs="Arial"/>
          <w:b/>
          <w:bCs/>
        </w:rPr>
      </w:pPr>
      <w:r w:rsidRPr="00EB0A4A">
        <w:rPr>
          <w:rFonts w:ascii="Arial" w:hAnsi="Arial" w:cs="Arial"/>
          <w:b/>
          <w:bCs/>
        </w:rPr>
        <w:lastRenderedPageBreak/>
        <w:t>Contents</w:t>
      </w:r>
    </w:p>
    <w:p w14:paraId="3EBF5751" w14:textId="637CB4A1" w:rsidR="00E312A0" w:rsidRPr="00EB0A4A" w:rsidRDefault="00E312A0" w:rsidP="009E4CCB">
      <w:pPr>
        <w:spacing w:after="0" w:line="360" w:lineRule="auto"/>
        <w:jc w:val="both"/>
        <w:rPr>
          <w:rFonts w:ascii="Arial" w:hAnsi="Arial" w:cs="Arial"/>
          <w:b/>
          <w:bCs/>
        </w:rPr>
      </w:pPr>
      <w:r w:rsidRPr="00EB0A4A">
        <w:rPr>
          <w:rFonts w:ascii="Arial" w:hAnsi="Arial" w:cs="Arial"/>
          <w:b/>
          <w:bCs/>
        </w:rPr>
        <w:t>Details</w:t>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00F92742" w:rsidRPr="00EB0A4A">
        <w:rPr>
          <w:rFonts w:ascii="Arial" w:hAnsi="Arial" w:cs="Arial"/>
          <w:b/>
          <w:bCs/>
        </w:rPr>
        <w:tab/>
      </w:r>
      <w:r w:rsidR="00F92742" w:rsidRPr="00EB0A4A">
        <w:rPr>
          <w:rFonts w:ascii="Arial" w:hAnsi="Arial" w:cs="Arial"/>
          <w:b/>
          <w:bCs/>
        </w:rPr>
        <w:tab/>
      </w:r>
      <w:r w:rsidR="00F92742" w:rsidRPr="00EB0A4A">
        <w:rPr>
          <w:rFonts w:ascii="Arial" w:hAnsi="Arial" w:cs="Arial"/>
          <w:b/>
          <w:bCs/>
        </w:rPr>
        <w:tab/>
      </w:r>
      <w:r w:rsidR="00F92742" w:rsidRPr="00EB0A4A">
        <w:rPr>
          <w:rFonts w:ascii="Arial" w:hAnsi="Arial" w:cs="Arial"/>
          <w:b/>
          <w:bCs/>
        </w:rPr>
        <w:tab/>
      </w:r>
      <w:r w:rsidR="00F92742" w:rsidRPr="00EB0A4A">
        <w:rPr>
          <w:rFonts w:ascii="Arial" w:hAnsi="Arial" w:cs="Arial"/>
          <w:b/>
          <w:bCs/>
        </w:rPr>
        <w:tab/>
      </w:r>
      <w:r w:rsidR="002B6DCE" w:rsidRPr="00EB0A4A">
        <w:rPr>
          <w:rFonts w:ascii="Arial" w:hAnsi="Arial" w:cs="Arial"/>
          <w:b/>
          <w:bCs/>
        </w:rPr>
        <w:tab/>
      </w:r>
      <w:r w:rsidR="00176874">
        <w:rPr>
          <w:rFonts w:ascii="Arial" w:hAnsi="Arial" w:cs="Arial"/>
          <w:b/>
          <w:bCs/>
        </w:rPr>
        <w:t>Page</w:t>
      </w:r>
      <w:r w:rsidRPr="00EB0A4A">
        <w:rPr>
          <w:rFonts w:ascii="Arial" w:hAnsi="Arial" w:cs="Arial"/>
          <w:b/>
          <w:bCs/>
        </w:rPr>
        <w:t xml:space="preserve"> No</w:t>
      </w:r>
    </w:p>
    <w:p w14:paraId="59522185" w14:textId="77777777" w:rsidR="0045767A" w:rsidRDefault="009E03E3" w:rsidP="0045767A">
      <w:pPr>
        <w:spacing w:before="100" w:beforeAutospacing="1" w:after="100" w:afterAutospacing="1" w:line="240" w:lineRule="auto"/>
        <w:jc w:val="both"/>
        <w:rPr>
          <w:rFonts w:ascii="Arial" w:hAnsi="Arial" w:cs="Arial"/>
        </w:rPr>
      </w:pPr>
      <w:r w:rsidRPr="00EB0A4A">
        <w:rPr>
          <w:rFonts w:ascii="Arial" w:hAnsi="Arial" w:cs="Arial"/>
        </w:rPr>
        <w:t>Evidence Matrix</w:t>
      </w:r>
      <w:r w:rsidR="006F6FB8" w:rsidRPr="00EB0A4A">
        <w:rPr>
          <w:rFonts w:ascii="Arial" w:hAnsi="Arial" w:cs="Arial"/>
        </w:rPr>
        <w:tab/>
      </w:r>
      <w:r w:rsidR="006F6FB8" w:rsidRPr="00EB0A4A">
        <w:rPr>
          <w:rFonts w:ascii="Arial" w:hAnsi="Arial" w:cs="Arial"/>
        </w:rPr>
        <w:tab/>
      </w:r>
      <w:r w:rsidR="006F6FB8" w:rsidRPr="00EB0A4A">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t>5-7</w:t>
      </w:r>
      <w:r w:rsidR="006F6FB8" w:rsidRPr="00EB0A4A">
        <w:rPr>
          <w:rFonts w:ascii="Arial" w:hAnsi="Arial" w:cs="Arial"/>
        </w:rPr>
        <w:tab/>
      </w:r>
      <w:r w:rsidR="006F6FB8" w:rsidRPr="00EB0A4A">
        <w:rPr>
          <w:rFonts w:ascii="Arial" w:hAnsi="Arial" w:cs="Arial"/>
        </w:rPr>
        <w:tab/>
      </w:r>
    </w:p>
    <w:p w14:paraId="52DA50C3" w14:textId="38F99190" w:rsidR="0045767A" w:rsidRDefault="009E4CCB" w:rsidP="0045767A">
      <w:pPr>
        <w:spacing w:before="100" w:beforeAutospacing="1" w:after="100" w:afterAutospacing="1" w:line="240" w:lineRule="auto"/>
        <w:jc w:val="both"/>
        <w:rPr>
          <w:rFonts w:ascii="Arial" w:hAnsi="Arial" w:cs="Arial"/>
          <w:b/>
        </w:rPr>
      </w:pPr>
      <w:bookmarkStart w:id="0" w:name="_GoBack"/>
      <w:bookmarkEnd w:id="0"/>
      <w:r w:rsidRPr="00DB479B">
        <w:rPr>
          <w:rFonts w:ascii="Arial" w:hAnsi="Arial" w:cs="Arial"/>
          <w:b/>
          <w:highlight w:val="yellow"/>
        </w:rPr>
        <w:t>Personal Statement for LO1 including reference list &amp; Evidence</w:t>
      </w:r>
      <w:r w:rsidR="00710953" w:rsidRPr="00DB479B">
        <w:rPr>
          <w:rFonts w:ascii="Arial" w:hAnsi="Arial" w:cs="Arial"/>
          <w:b/>
          <w:highlight w:val="yellow"/>
        </w:rPr>
        <w:tab/>
      </w:r>
      <w:r w:rsidR="00710953" w:rsidRPr="00DB479B">
        <w:rPr>
          <w:rFonts w:ascii="Arial" w:hAnsi="Arial" w:cs="Arial"/>
          <w:b/>
          <w:highlight w:val="yellow"/>
        </w:rPr>
        <w:tab/>
      </w:r>
      <w:r w:rsidR="00710953" w:rsidRPr="00DB479B">
        <w:rPr>
          <w:rFonts w:ascii="Arial" w:hAnsi="Arial" w:cs="Arial"/>
          <w:b/>
          <w:highlight w:val="yellow"/>
        </w:rPr>
        <w:tab/>
      </w:r>
      <w:r w:rsidR="00710953" w:rsidRPr="00DB479B">
        <w:rPr>
          <w:rFonts w:ascii="Arial" w:hAnsi="Arial" w:cs="Arial"/>
          <w:b/>
          <w:highlight w:val="yellow"/>
        </w:rPr>
        <w:tab/>
      </w:r>
      <w:r w:rsidR="00710953" w:rsidRPr="00DB479B">
        <w:rPr>
          <w:rFonts w:ascii="Arial" w:hAnsi="Arial" w:cs="Arial"/>
          <w:b/>
          <w:highlight w:val="yellow"/>
        </w:rPr>
        <w:tab/>
      </w:r>
      <w:r w:rsidR="00710953" w:rsidRPr="00DB479B">
        <w:rPr>
          <w:rFonts w:ascii="Arial" w:hAnsi="Arial" w:cs="Arial"/>
          <w:b/>
          <w:highlight w:val="yellow"/>
        </w:rPr>
        <w:tab/>
      </w:r>
      <w:r w:rsidR="00710953" w:rsidRPr="00DB479B">
        <w:rPr>
          <w:rFonts w:ascii="Arial" w:hAnsi="Arial" w:cs="Arial"/>
          <w:b/>
          <w:highlight w:val="yellow"/>
        </w:rPr>
        <w:tab/>
        <w:t>8-45</w:t>
      </w:r>
      <w:r w:rsidR="00710953">
        <w:rPr>
          <w:rFonts w:ascii="Arial" w:hAnsi="Arial" w:cs="Arial"/>
          <w:b/>
        </w:rPr>
        <w:tab/>
      </w:r>
      <w:r w:rsidR="00710953">
        <w:rPr>
          <w:rFonts w:ascii="Arial" w:hAnsi="Arial" w:cs="Arial"/>
          <w:b/>
        </w:rPr>
        <w:tab/>
      </w:r>
    </w:p>
    <w:p w14:paraId="24A15094" w14:textId="0FA1F255" w:rsidR="00C5138B" w:rsidRPr="00EB0A4A" w:rsidRDefault="00383B9D" w:rsidP="0045767A">
      <w:pPr>
        <w:spacing w:before="100" w:beforeAutospacing="1" w:after="100" w:afterAutospacing="1" w:line="360" w:lineRule="auto"/>
        <w:jc w:val="both"/>
        <w:rPr>
          <w:rFonts w:ascii="Arial" w:hAnsi="Arial" w:cs="Arial"/>
        </w:rPr>
      </w:pPr>
      <w:r w:rsidRPr="00EB0A4A">
        <w:rPr>
          <w:rFonts w:ascii="Arial" w:hAnsi="Arial" w:cs="Arial"/>
          <w:bCs/>
          <w:lang w:val="en-US" w:eastAsia="en-GB"/>
        </w:rPr>
        <w:t xml:space="preserve">EV1 Emails re </w:t>
      </w:r>
      <w:r w:rsidRPr="00EB0A4A">
        <w:rPr>
          <w:rFonts w:ascii="Arial" w:hAnsi="Arial" w:cs="Arial"/>
        </w:rPr>
        <w:t xml:space="preserve">SLE to Hywel Dda Medical Staffing from NWSSP - Programme Board meeting, </w:t>
      </w:r>
      <w:r w:rsidR="00710953">
        <w:rPr>
          <w:rFonts w:ascii="Arial" w:hAnsi="Arial" w:cs="Arial"/>
        </w:rPr>
        <w:tab/>
      </w:r>
      <w:r w:rsidR="00710953">
        <w:rPr>
          <w:rFonts w:ascii="Arial" w:hAnsi="Arial" w:cs="Arial"/>
        </w:rPr>
        <w:tab/>
      </w:r>
      <w:r w:rsidR="00710953">
        <w:rPr>
          <w:rFonts w:ascii="Arial" w:hAnsi="Arial" w:cs="Arial"/>
        </w:rPr>
        <w:tab/>
      </w:r>
      <w:r w:rsidR="00710953">
        <w:rPr>
          <w:rFonts w:ascii="Arial" w:hAnsi="Arial" w:cs="Arial"/>
        </w:rPr>
        <w:tab/>
        <w:t>12-16</w:t>
      </w:r>
    </w:p>
    <w:p w14:paraId="01052477" w14:textId="77777777" w:rsidR="00C5138B" w:rsidRPr="00EB0A4A" w:rsidRDefault="00C5138B" w:rsidP="00C91EBA">
      <w:pPr>
        <w:spacing w:after="0" w:line="240" w:lineRule="auto"/>
        <w:jc w:val="both"/>
        <w:rPr>
          <w:rFonts w:ascii="Arial" w:hAnsi="Arial" w:cs="Arial"/>
        </w:rPr>
      </w:pPr>
      <w:r w:rsidRPr="00EB0A4A">
        <w:rPr>
          <w:rFonts w:ascii="Arial" w:hAnsi="Arial" w:cs="Arial"/>
        </w:rPr>
        <w:t>M</w:t>
      </w:r>
      <w:r w:rsidR="00383B9D" w:rsidRPr="00EB0A4A">
        <w:rPr>
          <w:rFonts w:ascii="Arial" w:hAnsi="Arial" w:cs="Arial"/>
        </w:rPr>
        <w:t xml:space="preserve">inutes, Actions, Advisory Review Brief document, operational procedure for the application of </w:t>
      </w:r>
    </w:p>
    <w:p w14:paraId="599C511F" w14:textId="71B14919" w:rsidR="00383B9D" w:rsidRPr="00EB0A4A" w:rsidRDefault="00C5138B" w:rsidP="00C91EBA">
      <w:pPr>
        <w:spacing w:after="0" w:line="240" w:lineRule="auto"/>
        <w:jc w:val="both"/>
        <w:rPr>
          <w:rFonts w:ascii="Arial" w:hAnsi="Arial" w:cs="Arial"/>
          <w:bCs/>
        </w:rPr>
      </w:pPr>
      <w:r w:rsidRPr="00EB0A4A">
        <w:rPr>
          <w:rFonts w:ascii="Arial" w:hAnsi="Arial" w:cs="Arial"/>
        </w:rPr>
        <w:t>Workforce Policies &amp; P</w:t>
      </w:r>
      <w:r w:rsidR="00383B9D" w:rsidRPr="00EB0A4A">
        <w:rPr>
          <w:rFonts w:ascii="Arial" w:hAnsi="Arial" w:cs="Arial"/>
        </w:rPr>
        <w:t>rocedures for trainees</w:t>
      </w:r>
      <w:r w:rsidR="00383B9D" w:rsidRPr="00EB0A4A">
        <w:rPr>
          <w:rFonts w:ascii="Arial" w:hAnsi="Arial" w:cs="Arial"/>
          <w:b/>
        </w:rPr>
        <w:t>.</w:t>
      </w:r>
      <w:r w:rsidR="006E52E2" w:rsidRPr="00EB0A4A">
        <w:rPr>
          <w:rFonts w:ascii="Arial" w:hAnsi="Arial" w:cs="Arial"/>
          <w:bCs/>
        </w:rPr>
        <w:tab/>
      </w:r>
    </w:p>
    <w:p w14:paraId="41149D05" w14:textId="66426920" w:rsidR="006E52E2" w:rsidRPr="00EB0A4A" w:rsidRDefault="006E52E2" w:rsidP="00892B69">
      <w:pPr>
        <w:spacing w:before="100" w:beforeAutospacing="1" w:after="100" w:afterAutospacing="1" w:line="360" w:lineRule="auto"/>
        <w:jc w:val="both"/>
        <w:rPr>
          <w:rFonts w:ascii="Arial" w:hAnsi="Arial" w:cs="Arial"/>
          <w:noProof/>
          <w:lang w:eastAsia="en-GB"/>
        </w:rPr>
      </w:pPr>
      <w:r w:rsidRPr="00EB0A4A">
        <w:rPr>
          <w:rFonts w:ascii="Arial" w:hAnsi="Arial" w:cs="Arial"/>
          <w:noProof/>
          <w:lang w:eastAsia="en-GB"/>
        </w:rPr>
        <w:t>EV2 The Need and the Benefits for the change</w:t>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r>
      <w:r w:rsidR="00710953">
        <w:rPr>
          <w:rFonts w:ascii="Arial" w:hAnsi="Arial" w:cs="Arial"/>
          <w:noProof/>
          <w:lang w:eastAsia="en-GB"/>
        </w:rPr>
        <w:tab/>
        <w:t>16-17</w:t>
      </w:r>
    </w:p>
    <w:p w14:paraId="78420ADA" w14:textId="5AAF7661" w:rsidR="002B6DCE" w:rsidRPr="00EB0A4A" w:rsidRDefault="006E52E2" w:rsidP="00892B69">
      <w:pPr>
        <w:spacing w:after="0" w:line="240" w:lineRule="auto"/>
        <w:jc w:val="both"/>
        <w:rPr>
          <w:rFonts w:ascii="Arial" w:hAnsi="Arial" w:cs="Arial"/>
          <w:bCs/>
          <w:lang w:val="en-US" w:eastAsia="en-GB"/>
        </w:rPr>
      </w:pPr>
      <w:r w:rsidRPr="00EB0A4A">
        <w:rPr>
          <w:rFonts w:ascii="Arial" w:hAnsi="Arial" w:cs="Arial"/>
          <w:bCs/>
          <w:lang w:val="en-US" w:eastAsia="en-GB"/>
        </w:rPr>
        <w:t xml:space="preserve">EV3 </w:t>
      </w:r>
      <w:r w:rsidR="00C91EBA" w:rsidRPr="00EB0A4A">
        <w:rPr>
          <w:rFonts w:ascii="Arial" w:hAnsi="Arial" w:cs="Arial"/>
          <w:bCs/>
          <w:lang w:val="en-US" w:eastAsia="en-GB"/>
        </w:rPr>
        <w:t>E</w:t>
      </w:r>
      <w:r w:rsidRPr="00EB0A4A">
        <w:rPr>
          <w:rFonts w:ascii="Arial" w:hAnsi="Arial" w:cs="Arial"/>
          <w:bCs/>
          <w:lang w:val="en-US" w:eastAsia="en-GB"/>
        </w:rPr>
        <w:t xml:space="preserve">xamples via email from Nick Meyler confirming transfer of doctors from Hywel Dda to the </w:t>
      </w:r>
    </w:p>
    <w:p w14:paraId="58002101" w14:textId="74C70054" w:rsidR="006E52E2" w:rsidRPr="00EB0A4A" w:rsidRDefault="006E52E2" w:rsidP="00892B69">
      <w:pPr>
        <w:spacing w:after="0" w:line="240" w:lineRule="auto"/>
        <w:jc w:val="both"/>
        <w:rPr>
          <w:rFonts w:ascii="Arial" w:hAnsi="Arial" w:cs="Arial"/>
          <w:b/>
        </w:rPr>
      </w:pPr>
      <w:r w:rsidRPr="00EB0A4A">
        <w:rPr>
          <w:rFonts w:ascii="Arial" w:hAnsi="Arial" w:cs="Arial"/>
          <w:bCs/>
          <w:lang w:val="en-US" w:eastAsia="en-GB"/>
        </w:rPr>
        <w:t>Single Lead Employer</w:t>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r>
      <w:r w:rsidR="00710953">
        <w:rPr>
          <w:rFonts w:ascii="Arial" w:hAnsi="Arial" w:cs="Arial"/>
          <w:bCs/>
          <w:lang w:val="en-US" w:eastAsia="en-GB"/>
        </w:rPr>
        <w:tab/>
        <w:t>17-20</w:t>
      </w:r>
    </w:p>
    <w:p w14:paraId="0C7BB22B" w14:textId="22DCE462" w:rsidR="006E52E2" w:rsidRPr="00EB0A4A" w:rsidRDefault="006E52E2" w:rsidP="00892B69">
      <w:pPr>
        <w:spacing w:before="100" w:beforeAutospacing="1" w:after="100" w:afterAutospacing="1" w:line="360" w:lineRule="auto"/>
        <w:outlineLvl w:val="0"/>
        <w:rPr>
          <w:rFonts w:ascii="Arial" w:hAnsi="Arial" w:cs="Arial"/>
          <w:b/>
          <w:bCs/>
          <w:lang w:val="en-US" w:eastAsia="en-GB"/>
        </w:rPr>
      </w:pPr>
      <w:r w:rsidRPr="00EB0A4A">
        <w:rPr>
          <w:rFonts w:ascii="Arial" w:eastAsia="Times New Roman" w:hAnsi="Arial" w:cs="Arial"/>
          <w:bCs/>
          <w:color w:val="000000"/>
          <w:lang w:eastAsia="en-GB"/>
        </w:rPr>
        <w:t>EV4 Doctors in Training Planned Move to Single Lead Employer Timeline</w:t>
      </w:r>
      <w:r w:rsidR="00710953">
        <w:rPr>
          <w:rFonts w:ascii="Arial" w:eastAsia="Times New Roman" w:hAnsi="Arial" w:cs="Arial"/>
          <w:bCs/>
          <w:color w:val="000000"/>
          <w:lang w:eastAsia="en-GB"/>
        </w:rPr>
        <w:tab/>
      </w:r>
      <w:r w:rsidR="00710953">
        <w:rPr>
          <w:rFonts w:ascii="Arial" w:eastAsia="Times New Roman" w:hAnsi="Arial" w:cs="Arial"/>
          <w:bCs/>
          <w:color w:val="000000"/>
          <w:lang w:eastAsia="en-GB"/>
        </w:rPr>
        <w:tab/>
      </w:r>
      <w:r w:rsidR="00710953">
        <w:rPr>
          <w:rFonts w:ascii="Arial" w:eastAsia="Times New Roman" w:hAnsi="Arial" w:cs="Arial"/>
          <w:bCs/>
          <w:color w:val="000000"/>
          <w:lang w:eastAsia="en-GB"/>
        </w:rPr>
        <w:tab/>
      </w:r>
      <w:r w:rsidR="00710953">
        <w:rPr>
          <w:rFonts w:ascii="Arial" w:eastAsia="Times New Roman" w:hAnsi="Arial" w:cs="Arial"/>
          <w:bCs/>
          <w:color w:val="000000"/>
          <w:lang w:eastAsia="en-GB"/>
        </w:rPr>
        <w:tab/>
      </w:r>
      <w:r w:rsidR="00710953">
        <w:rPr>
          <w:rFonts w:ascii="Arial" w:eastAsia="Times New Roman" w:hAnsi="Arial" w:cs="Arial"/>
          <w:bCs/>
          <w:color w:val="000000"/>
          <w:lang w:eastAsia="en-GB"/>
        </w:rPr>
        <w:tab/>
      </w:r>
      <w:r w:rsidR="00710953">
        <w:rPr>
          <w:rFonts w:ascii="Arial" w:eastAsia="Times New Roman" w:hAnsi="Arial" w:cs="Arial"/>
          <w:bCs/>
          <w:color w:val="000000"/>
          <w:lang w:eastAsia="en-GB"/>
        </w:rPr>
        <w:tab/>
      </w:r>
      <w:r w:rsidR="00710953">
        <w:rPr>
          <w:rFonts w:ascii="Arial" w:eastAsia="Times New Roman" w:hAnsi="Arial" w:cs="Arial"/>
          <w:bCs/>
          <w:color w:val="000000"/>
          <w:lang w:eastAsia="en-GB"/>
        </w:rPr>
        <w:tab/>
        <w:t>20-21</w:t>
      </w:r>
    </w:p>
    <w:p w14:paraId="3BAD2CF7" w14:textId="3798014F" w:rsidR="00F045C1" w:rsidRPr="00994F24" w:rsidRDefault="00F045C1" w:rsidP="00892B69">
      <w:pPr>
        <w:spacing w:before="100" w:beforeAutospacing="1" w:after="100" w:afterAutospacing="1" w:line="360" w:lineRule="auto"/>
        <w:jc w:val="both"/>
        <w:rPr>
          <w:rFonts w:ascii="Arial" w:hAnsi="Arial" w:cs="Arial"/>
        </w:rPr>
      </w:pPr>
      <w:r w:rsidRPr="00EB0A4A">
        <w:rPr>
          <w:rFonts w:ascii="Arial" w:hAnsi="Arial" w:cs="Arial"/>
          <w:bCs/>
        </w:rPr>
        <w:t>EV5 Letter from Hywel Dda regarding the transfer to SLE</w:t>
      </w:r>
      <w:r w:rsidR="006F6FB8" w:rsidRPr="00EB0A4A">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b/>
        </w:rPr>
        <w:tab/>
      </w:r>
      <w:r w:rsidR="00994F24">
        <w:rPr>
          <w:rFonts w:ascii="Arial" w:hAnsi="Arial" w:cs="Arial"/>
        </w:rPr>
        <w:t>21</w:t>
      </w:r>
    </w:p>
    <w:p w14:paraId="62D63A3F" w14:textId="63142902" w:rsidR="00F045C1" w:rsidRPr="00EB0A4A" w:rsidRDefault="00F045C1" w:rsidP="00892B69">
      <w:pPr>
        <w:spacing w:before="100" w:beforeAutospacing="1" w:after="100" w:afterAutospacing="1" w:line="360" w:lineRule="auto"/>
        <w:jc w:val="both"/>
        <w:rPr>
          <w:rFonts w:ascii="Arial" w:hAnsi="Arial" w:cs="Arial"/>
        </w:rPr>
      </w:pPr>
      <w:r w:rsidRPr="00EB0A4A">
        <w:rPr>
          <w:rFonts w:ascii="Arial" w:hAnsi="Arial" w:cs="Arial"/>
        </w:rPr>
        <w:t>EV5A FAQ’s</w:t>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r>
      <w:r w:rsidR="00994F24">
        <w:rPr>
          <w:rFonts w:ascii="Arial" w:hAnsi="Arial" w:cs="Arial"/>
        </w:rPr>
        <w:tab/>
        <w:t>22-24</w:t>
      </w:r>
    </w:p>
    <w:p w14:paraId="2E495F1B" w14:textId="29D47061" w:rsidR="00F045C1" w:rsidRPr="00EB0A4A" w:rsidRDefault="00F045C1" w:rsidP="00892B69">
      <w:pPr>
        <w:spacing w:before="100" w:beforeAutospacing="1" w:after="100" w:afterAutospacing="1" w:line="360" w:lineRule="auto"/>
        <w:jc w:val="both"/>
        <w:rPr>
          <w:rFonts w:ascii="Arial" w:hAnsi="Arial" w:cs="Arial"/>
          <w:b/>
        </w:rPr>
      </w:pPr>
      <w:r w:rsidRPr="00EB0A4A">
        <w:rPr>
          <w:rFonts w:ascii="Arial" w:hAnsi="Arial" w:cs="Arial"/>
          <w:bCs/>
        </w:rPr>
        <w:t>EV6 NWSSP Team involved in change</w:t>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r>
      <w:r w:rsidR="00994F24">
        <w:rPr>
          <w:rFonts w:ascii="Arial" w:hAnsi="Arial" w:cs="Arial"/>
          <w:bCs/>
        </w:rPr>
        <w:tab/>
        <w:t>24</w:t>
      </w:r>
    </w:p>
    <w:p w14:paraId="09B809C4" w14:textId="11B979E3" w:rsidR="00F045C1" w:rsidRPr="00EB0A4A" w:rsidRDefault="00F045C1" w:rsidP="00892B69">
      <w:pPr>
        <w:spacing w:before="100" w:beforeAutospacing="1" w:after="100" w:afterAutospacing="1" w:line="360" w:lineRule="auto"/>
        <w:jc w:val="both"/>
        <w:rPr>
          <w:rFonts w:ascii="Arial" w:hAnsi="Arial" w:cs="Arial"/>
        </w:rPr>
      </w:pPr>
      <w:r w:rsidRPr="00EB0A4A">
        <w:rPr>
          <w:rFonts w:ascii="Arial" w:hAnsi="Arial" w:cs="Arial"/>
        </w:rPr>
        <w:t>EV7 Minutes of Meeting</w:t>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r>
      <w:r w:rsidR="004764BC">
        <w:rPr>
          <w:rFonts w:ascii="Arial" w:hAnsi="Arial" w:cs="Arial"/>
        </w:rPr>
        <w:tab/>
        <w:t>25</w:t>
      </w:r>
      <w:r w:rsidR="0045767A">
        <w:rPr>
          <w:rFonts w:ascii="Arial" w:hAnsi="Arial" w:cs="Arial"/>
        </w:rPr>
        <w:t>-27</w:t>
      </w:r>
    </w:p>
    <w:p w14:paraId="103A20A1" w14:textId="52D55B45" w:rsidR="00F045C1" w:rsidRPr="00EB0A4A" w:rsidRDefault="00F045C1" w:rsidP="00892B69">
      <w:pPr>
        <w:spacing w:before="100" w:beforeAutospacing="1" w:after="100" w:afterAutospacing="1" w:line="360" w:lineRule="auto"/>
        <w:jc w:val="both"/>
        <w:rPr>
          <w:rFonts w:ascii="Arial" w:hAnsi="Arial" w:cs="Arial"/>
        </w:rPr>
      </w:pPr>
      <w:r w:rsidRPr="00EB0A4A">
        <w:rPr>
          <w:rFonts w:ascii="Arial" w:hAnsi="Arial" w:cs="Arial"/>
        </w:rPr>
        <w:t>EV7A Finance involvement regarding the SLE for the pay mechanism</w:t>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t>27-31</w:t>
      </w:r>
    </w:p>
    <w:p w14:paraId="38E80C8B" w14:textId="3E7BA476" w:rsidR="00F045C1" w:rsidRPr="00EB0A4A" w:rsidRDefault="00F045C1" w:rsidP="00892B69">
      <w:pPr>
        <w:spacing w:before="100" w:beforeAutospacing="1" w:after="100" w:afterAutospacing="1" w:line="360" w:lineRule="auto"/>
        <w:jc w:val="both"/>
        <w:rPr>
          <w:rFonts w:ascii="Arial" w:hAnsi="Arial" w:cs="Arial"/>
          <w:b/>
        </w:rPr>
      </w:pPr>
      <w:r w:rsidRPr="00EB0A4A">
        <w:rPr>
          <w:rFonts w:ascii="Arial" w:hAnsi="Arial" w:cs="Arial"/>
        </w:rPr>
        <w:t>EV8 Termination Form</w:t>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t>31-32</w:t>
      </w:r>
    </w:p>
    <w:p w14:paraId="08202F9B" w14:textId="77777777" w:rsidR="00016091" w:rsidRPr="00EB0A4A" w:rsidRDefault="00016091" w:rsidP="00016091">
      <w:pPr>
        <w:spacing w:after="0" w:line="360" w:lineRule="auto"/>
        <w:jc w:val="both"/>
        <w:rPr>
          <w:rFonts w:ascii="Arial" w:hAnsi="Arial" w:cs="Arial"/>
          <w:b/>
          <w:bCs/>
        </w:rPr>
      </w:pPr>
      <w:r w:rsidRPr="00EB0A4A">
        <w:rPr>
          <w:rFonts w:ascii="Arial" w:hAnsi="Arial" w:cs="Arial"/>
          <w:b/>
          <w:bCs/>
        </w:rPr>
        <w:lastRenderedPageBreak/>
        <w:t>Contents</w:t>
      </w:r>
    </w:p>
    <w:p w14:paraId="55CEFD30" w14:textId="77777777" w:rsidR="00016091" w:rsidRPr="00EB0A4A" w:rsidRDefault="00016091" w:rsidP="00016091">
      <w:pPr>
        <w:spacing w:after="0" w:line="360" w:lineRule="auto"/>
        <w:jc w:val="both"/>
        <w:rPr>
          <w:rFonts w:ascii="Arial" w:hAnsi="Arial" w:cs="Arial"/>
          <w:b/>
          <w:bCs/>
        </w:rPr>
      </w:pPr>
    </w:p>
    <w:p w14:paraId="00D3F6E7" w14:textId="5A6F6286" w:rsidR="00016091" w:rsidRPr="00EB0A4A" w:rsidRDefault="00016091" w:rsidP="00016091">
      <w:pPr>
        <w:spacing w:after="0" w:line="360" w:lineRule="auto"/>
        <w:jc w:val="both"/>
        <w:rPr>
          <w:rFonts w:ascii="Arial" w:hAnsi="Arial" w:cs="Arial"/>
          <w:b/>
          <w:bCs/>
        </w:rPr>
      </w:pPr>
      <w:r w:rsidRPr="00EB0A4A">
        <w:rPr>
          <w:rFonts w:ascii="Arial" w:hAnsi="Arial" w:cs="Arial"/>
          <w:b/>
          <w:bCs/>
        </w:rPr>
        <w:t>Details</w:t>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00176874">
        <w:rPr>
          <w:rFonts w:ascii="Arial" w:hAnsi="Arial" w:cs="Arial"/>
          <w:b/>
          <w:bCs/>
        </w:rPr>
        <w:t>Page</w:t>
      </w:r>
      <w:r w:rsidRPr="00EB0A4A">
        <w:rPr>
          <w:rFonts w:ascii="Arial" w:hAnsi="Arial" w:cs="Arial"/>
          <w:b/>
          <w:bCs/>
        </w:rPr>
        <w:t xml:space="preserve"> No</w:t>
      </w:r>
    </w:p>
    <w:p w14:paraId="4CC67097" w14:textId="064111F7" w:rsidR="002B6DCE" w:rsidRPr="00EB0A4A" w:rsidRDefault="00F045C1" w:rsidP="00892B69">
      <w:pPr>
        <w:spacing w:before="100" w:beforeAutospacing="1" w:after="100" w:afterAutospacing="1" w:line="360" w:lineRule="auto"/>
        <w:rPr>
          <w:rFonts w:ascii="Arial" w:eastAsia="Times New Roman" w:hAnsi="Arial" w:cs="Arial"/>
          <w:lang w:eastAsia="en-GB"/>
        </w:rPr>
      </w:pPr>
      <w:r w:rsidRPr="00EB0A4A">
        <w:rPr>
          <w:rFonts w:ascii="Arial" w:eastAsia="Times New Roman" w:hAnsi="Arial" w:cs="Arial"/>
          <w:lang w:eastAsia="en-GB"/>
        </w:rPr>
        <w:t>EV9 Showing Deanery Position Number (DPN) for deletion and how to delete it in the ESR Position</w:t>
      </w:r>
      <w:r w:rsidR="0045767A">
        <w:rPr>
          <w:rFonts w:ascii="Arial" w:eastAsia="Times New Roman" w:hAnsi="Arial" w:cs="Arial"/>
          <w:lang w:eastAsia="en-GB"/>
        </w:rPr>
        <w:tab/>
      </w:r>
      <w:r w:rsidR="0045767A">
        <w:rPr>
          <w:rFonts w:ascii="Arial" w:eastAsia="Times New Roman" w:hAnsi="Arial" w:cs="Arial"/>
          <w:lang w:eastAsia="en-GB"/>
        </w:rPr>
        <w:tab/>
      </w:r>
      <w:r w:rsidR="0045767A">
        <w:rPr>
          <w:rFonts w:ascii="Arial" w:eastAsia="Times New Roman" w:hAnsi="Arial" w:cs="Arial"/>
          <w:lang w:eastAsia="en-GB"/>
        </w:rPr>
        <w:tab/>
        <w:t>33-34</w:t>
      </w:r>
      <w:r w:rsidR="0045767A">
        <w:rPr>
          <w:rFonts w:ascii="Arial" w:eastAsia="Times New Roman" w:hAnsi="Arial" w:cs="Arial"/>
          <w:lang w:eastAsia="en-GB"/>
        </w:rPr>
        <w:tab/>
      </w:r>
      <w:r w:rsidR="0045767A">
        <w:rPr>
          <w:rFonts w:ascii="Arial" w:eastAsia="Times New Roman" w:hAnsi="Arial" w:cs="Arial"/>
          <w:lang w:eastAsia="en-GB"/>
        </w:rPr>
        <w:tab/>
      </w:r>
    </w:p>
    <w:p w14:paraId="41B5228B" w14:textId="1D78D901" w:rsidR="002B6DCE" w:rsidRPr="00EB0A4A" w:rsidRDefault="00F045C1" w:rsidP="00C91EBA">
      <w:pPr>
        <w:spacing w:after="0" w:line="240" w:lineRule="auto"/>
        <w:jc w:val="both"/>
        <w:rPr>
          <w:rFonts w:ascii="Arial" w:hAnsi="Arial" w:cs="Arial"/>
          <w:bCs/>
        </w:rPr>
      </w:pPr>
      <w:r w:rsidRPr="00EB0A4A">
        <w:rPr>
          <w:rFonts w:ascii="Arial" w:hAnsi="Arial" w:cs="Arial"/>
        </w:rPr>
        <w:t>EV10 Guidance on how to Share URPs with a Shared Service Centre (SSC). H</w:t>
      </w:r>
      <w:r w:rsidRPr="00EB0A4A">
        <w:rPr>
          <w:rFonts w:ascii="Arial" w:hAnsi="Arial" w:cs="Arial"/>
          <w:bCs/>
        </w:rPr>
        <w:t xml:space="preserve">ealth Board URPs to with NWSSP </w:t>
      </w:r>
      <w:r w:rsidR="002B6DCE" w:rsidRPr="00EB0A4A">
        <w:rPr>
          <w:rFonts w:ascii="Arial" w:hAnsi="Arial" w:cs="Arial"/>
          <w:bCs/>
        </w:rPr>
        <w:t>–</w:t>
      </w:r>
      <w:r w:rsidRPr="00EB0A4A">
        <w:rPr>
          <w:rFonts w:ascii="Arial" w:hAnsi="Arial" w:cs="Arial"/>
          <w:bCs/>
        </w:rPr>
        <w:t xml:space="preserve"> </w:t>
      </w:r>
    </w:p>
    <w:p w14:paraId="101D90D1" w14:textId="2DD90464" w:rsidR="002B6DCE" w:rsidRPr="00EB0A4A" w:rsidRDefault="00F045C1" w:rsidP="00C91EBA">
      <w:pPr>
        <w:spacing w:after="0" w:line="240" w:lineRule="auto"/>
        <w:jc w:val="both"/>
        <w:rPr>
          <w:rFonts w:ascii="Arial" w:hAnsi="Arial" w:cs="Arial"/>
          <w:b/>
        </w:rPr>
      </w:pPr>
      <w:r w:rsidRPr="00EB0A4A">
        <w:rPr>
          <w:rFonts w:ascii="Arial" w:hAnsi="Arial" w:cs="Arial"/>
          <w:bCs/>
        </w:rPr>
        <w:t>URP Matrix Audit - April 2021</w:t>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r>
      <w:r w:rsidR="0045767A">
        <w:rPr>
          <w:rFonts w:ascii="Arial" w:hAnsi="Arial" w:cs="Arial"/>
          <w:bCs/>
        </w:rPr>
        <w:tab/>
        <w:t>35-36</w:t>
      </w:r>
    </w:p>
    <w:p w14:paraId="51BDC905" w14:textId="1F069491" w:rsidR="00F045C1" w:rsidRPr="00EB0A4A" w:rsidRDefault="00F045C1" w:rsidP="00892B69">
      <w:pPr>
        <w:spacing w:before="100" w:beforeAutospacing="1" w:after="100" w:afterAutospacing="1" w:line="360" w:lineRule="auto"/>
        <w:jc w:val="both"/>
        <w:rPr>
          <w:rFonts w:ascii="Arial" w:hAnsi="Arial" w:cs="Arial"/>
          <w:b/>
        </w:rPr>
      </w:pPr>
      <w:r w:rsidRPr="00EB0A4A">
        <w:rPr>
          <w:rFonts w:ascii="Arial" w:hAnsi="Arial" w:cs="Arial"/>
        </w:rPr>
        <w:t>EV11 Change Plan</w:t>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t>36-38</w:t>
      </w:r>
    </w:p>
    <w:p w14:paraId="25507A7A" w14:textId="63B8039A" w:rsidR="002B6DCE" w:rsidRPr="00EB0A4A" w:rsidRDefault="00F045C1" w:rsidP="00892B69">
      <w:pPr>
        <w:spacing w:before="100" w:beforeAutospacing="1" w:after="100" w:afterAutospacing="1" w:line="360" w:lineRule="auto"/>
        <w:jc w:val="both"/>
        <w:rPr>
          <w:rFonts w:ascii="Arial" w:hAnsi="Arial" w:cs="Arial"/>
        </w:rPr>
      </w:pPr>
      <w:r w:rsidRPr="00EB0A4A">
        <w:rPr>
          <w:rFonts w:ascii="Arial" w:hAnsi="Arial" w:cs="Arial"/>
        </w:rPr>
        <w:t>EV12 Gantt Chart</w:t>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r>
      <w:r w:rsidR="0045767A">
        <w:rPr>
          <w:rFonts w:ascii="Arial" w:hAnsi="Arial" w:cs="Arial"/>
        </w:rPr>
        <w:tab/>
        <w:t>39-40</w:t>
      </w:r>
    </w:p>
    <w:p w14:paraId="6AD29689" w14:textId="6C177C29" w:rsidR="002B6DCE" w:rsidRPr="00EB0A4A" w:rsidRDefault="002B6DCE" w:rsidP="00892B69">
      <w:pPr>
        <w:spacing w:before="100" w:beforeAutospacing="1" w:after="100" w:afterAutospacing="1" w:line="360" w:lineRule="auto"/>
        <w:jc w:val="both"/>
        <w:rPr>
          <w:rFonts w:ascii="Arial" w:eastAsia="Times New Roman" w:hAnsi="Arial" w:cs="Arial"/>
          <w:lang w:val="en" w:eastAsia="en-GB"/>
        </w:rPr>
      </w:pPr>
      <w:r w:rsidRPr="00EB0A4A">
        <w:rPr>
          <w:rFonts w:ascii="Arial" w:eastAsia="Times New Roman" w:hAnsi="Arial" w:cs="Arial"/>
          <w:lang w:val="en" w:eastAsia="en-GB"/>
        </w:rPr>
        <w:t>EV13 Stakeholder Map</w:t>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r>
      <w:r w:rsidR="0045767A">
        <w:rPr>
          <w:rFonts w:ascii="Arial" w:eastAsia="Times New Roman" w:hAnsi="Arial" w:cs="Arial"/>
          <w:lang w:val="en" w:eastAsia="en-GB"/>
        </w:rPr>
        <w:tab/>
        <w:t>40-41</w:t>
      </w:r>
    </w:p>
    <w:p w14:paraId="00AEFB49" w14:textId="37EF97CF" w:rsidR="002B6DCE" w:rsidRPr="00EB0A4A" w:rsidRDefault="002B6DCE" w:rsidP="00892B69">
      <w:pPr>
        <w:spacing w:before="100" w:beforeAutospacing="1" w:after="100" w:afterAutospacing="1" w:line="360" w:lineRule="auto"/>
        <w:jc w:val="both"/>
        <w:rPr>
          <w:rFonts w:ascii="Arial" w:hAnsi="Arial" w:cs="Arial"/>
          <w:bCs/>
        </w:rPr>
      </w:pPr>
      <w:r w:rsidRPr="00EB0A4A">
        <w:rPr>
          <w:rFonts w:ascii="Arial" w:hAnsi="Arial" w:cs="Arial"/>
          <w:bCs/>
        </w:rPr>
        <w:t>EV14 Minutes of Meeting to sign off Change Plan</w:t>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r>
      <w:r w:rsidR="004D4A24">
        <w:rPr>
          <w:rFonts w:ascii="Arial" w:hAnsi="Arial" w:cs="Arial"/>
          <w:bCs/>
        </w:rPr>
        <w:tab/>
        <w:t>41-43</w:t>
      </w:r>
    </w:p>
    <w:p w14:paraId="0EEA9C33" w14:textId="32F925CF" w:rsidR="002B6DCE" w:rsidRPr="00EB0A4A" w:rsidRDefault="002B6DCE" w:rsidP="00892B69">
      <w:pPr>
        <w:spacing w:before="100" w:beforeAutospacing="1" w:after="100" w:afterAutospacing="1" w:line="360" w:lineRule="auto"/>
        <w:jc w:val="both"/>
        <w:rPr>
          <w:rFonts w:ascii="Arial" w:hAnsi="Arial" w:cs="Arial"/>
        </w:rPr>
      </w:pPr>
      <w:r w:rsidRPr="00EB0A4A">
        <w:rPr>
          <w:rFonts w:ascii="Arial" w:hAnsi="Arial" w:cs="Arial"/>
        </w:rPr>
        <w:t>EV15 Sign off from Manager</w:t>
      </w:r>
      <w:r w:rsidR="00C91EBA" w:rsidRPr="00EB0A4A">
        <w:rPr>
          <w:rFonts w:ascii="Arial" w:hAnsi="Arial" w:cs="Arial"/>
        </w:rPr>
        <w:t xml:space="preserve">, </w:t>
      </w:r>
      <w:r w:rsidRPr="00EB0A4A">
        <w:rPr>
          <w:rFonts w:ascii="Arial" w:hAnsi="Arial" w:cs="Arial"/>
        </w:rPr>
        <w:t>facts established and contribution was effective</w:t>
      </w:r>
      <w:r w:rsidR="004D4A24">
        <w:rPr>
          <w:rFonts w:ascii="Arial" w:hAnsi="Arial" w:cs="Arial"/>
        </w:rPr>
        <w:tab/>
      </w:r>
      <w:r w:rsidR="004D4A24">
        <w:rPr>
          <w:rFonts w:ascii="Arial" w:hAnsi="Arial" w:cs="Arial"/>
        </w:rPr>
        <w:tab/>
      </w:r>
      <w:r w:rsidR="004D4A24">
        <w:rPr>
          <w:rFonts w:ascii="Arial" w:hAnsi="Arial" w:cs="Arial"/>
        </w:rPr>
        <w:tab/>
      </w:r>
      <w:r w:rsidR="004D4A24">
        <w:rPr>
          <w:rFonts w:ascii="Arial" w:hAnsi="Arial" w:cs="Arial"/>
        </w:rPr>
        <w:tab/>
      </w:r>
      <w:r w:rsidR="004D4A24">
        <w:rPr>
          <w:rFonts w:ascii="Arial" w:hAnsi="Arial" w:cs="Arial"/>
        </w:rPr>
        <w:tab/>
      </w:r>
      <w:r w:rsidR="004D4A24">
        <w:rPr>
          <w:rFonts w:ascii="Arial" w:hAnsi="Arial" w:cs="Arial"/>
        </w:rPr>
        <w:tab/>
        <w:t>43-44</w:t>
      </w:r>
      <w:r w:rsidR="004D4A24">
        <w:rPr>
          <w:rFonts w:ascii="Arial" w:hAnsi="Arial" w:cs="Arial"/>
        </w:rPr>
        <w:tab/>
      </w:r>
      <w:r w:rsidR="004D4A24">
        <w:rPr>
          <w:rFonts w:ascii="Arial" w:hAnsi="Arial" w:cs="Arial"/>
        </w:rPr>
        <w:tab/>
      </w:r>
    </w:p>
    <w:p w14:paraId="7BED261D" w14:textId="1CFA8A17" w:rsidR="00892B69" w:rsidRPr="00EB0A4A" w:rsidRDefault="00892B69" w:rsidP="00892B69">
      <w:pPr>
        <w:spacing w:before="100" w:beforeAutospacing="1" w:after="100" w:afterAutospacing="1" w:line="360" w:lineRule="auto"/>
        <w:jc w:val="both"/>
        <w:rPr>
          <w:rFonts w:ascii="Arial" w:hAnsi="Arial" w:cs="Arial"/>
          <w:b/>
        </w:rPr>
      </w:pPr>
      <w:r w:rsidRPr="00DB479B">
        <w:rPr>
          <w:rFonts w:ascii="Arial" w:hAnsi="Arial" w:cs="Arial"/>
          <w:b/>
          <w:highlight w:val="yellow"/>
        </w:rPr>
        <w:t>Personal Statement for LO2 including reference list &amp; Evidence</w:t>
      </w:r>
      <w:r w:rsidR="00A57CF0" w:rsidRPr="00DB479B">
        <w:rPr>
          <w:rFonts w:ascii="Arial" w:hAnsi="Arial" w:cs="Arial"/>
          <w:b/>
          <w:highlight w:val="yellow"/>
        </w:rPr>
        <w:tab/>
      </w:r>
      <w:r w:rsidR="00A57CF0" w:rsidRPr="00DB479B">
        <w:rPr>
          <w:rFonts w:ascii="Arial" w:hAnsi="Arial" w:cs="Arial"/>
          <w:b/>
          <w:highlight w:val="yellow"/>
        </w:rPr>
        <w:tab/>
      </w:r>
      <w:r w:rsidR="00A57CF0" w:rsidRPr="00DB479B">
        <w:rPr>
          <w:rFonts w:ascii="Arial" w:hAnsi="Arial" w:cs="Arial"/>
          <w:b/>
          <w:highlight w:val="yellow"/>
        </w:rPr>
        <w:tab/>
      </w:r>
      <w:r w:rsidR="00A57CF0" w:rsidRPr="00DB479B">
        <w:rPr>
          <w:rFonts w:ascii="Arial" w:hAnsi="Arial" w:cs="Arial"/>
          <w:b/>
          <w:highlight w:val="yellow"/>
        </w:rPr>
        <w:tab/>
      </w:r>
      <w:r w:rsidR="00A57CF0" w:rsidRPr="00DB479B">
        <w:rPr>
          <w:rFonts w:ascii="Arial" w:hAnsi="Arial" w:cs="Arial"/>
          <w:b/>
          <w:highlight w:val="yellow"/>
        </w:rPr>
        <w:tab/>
      </w:r>
      <w:r w:rsidR="00A57CF0" w:rsidRPr="00DB479B">
        <w:rPr>
          <w:rFonts w:ascii="Arial" w:hAnsi="Arial" w:cs="Arial"/>
          <w:b/>
          <w:highlight w:val="yellow"/>
        </w:rPr>
        <w:tab/>
      </w:r>
      <w:r w:rsidR="00A57CF0" w:rsidRPr="00DB479B">
        <w:rPr>
          <w:rFonts w:ascii="Arial" w:hAnsi="Arial" w:cs="Arial"/>
          <w:b/>
          <w:highlight w:val="yellow"/>
        </w:rPr>
        <w:tab/>
        <w:t>46-65</w:t>
      </w:r>
    </w:p>
    <w:p w14:paraId="530FA7BB" w14:textId="634446F7" w:rsidR="0025475F" w:rsidRPr="00EB0A4A" w:rsidRDefault="0025475F" w:rsidP="00892B69">
      <w:pPr>
        <w:spacing w:before="100" w:beforeAutospacing="1" w:after="100" w:afterAutospacing="1" w:line="360" w:lineRule="auto"/>
        <w:jc w:val="both"/>
        <w:rPr>
          <w:rFonts w:ascii="Arial" w:hAnsi="Arial" w:cs="Arial"/>
          <w:bCs/>
        </w:rPr>
      </w:pPr>
      <w:r w:rsidRPr="00EB0A4A">
        <w:rPr>
          <w:rFonts w:ascii="Arial" w:hAnsi="Arial" w:cs="Arial"/>
          <w:bCs/>
        </w:rPr>
        <w:t>EV16 Emails to stakeholders implementing the change process</w:t>
      </w:r>
      <w:r w:rsidR="00A57CF0">
        <w:rPr>
          <w:rFonts w:ascii="Arial" w:hAnsi="Arial" w:cs="Arial"/>
          <w:bCs/>
        </w:rPr>
        <w:tab/>
      </w:r>
      <w:r w:rsidR="00A57CF0">
        <w:rPr>
          <w:rFonts w:ascii="Arial" w:hAnsi="Arial" w:cs="Arial"/>
          <w:bCs/>
        </w:rPr>
        <w:tab/>
      </w:r>
      <w:r w:rsidR="00A57CF0">
        <w:rPr>
          <w:rFonts w:ascii="Arial" w:hAnsi="Arial" w:cs="Arial"/>
          <w:bCs/>
        </w:rPr>
        <w:tab/>
      </w:r>
      <w:r w:rsidR="00A57CF0">
        <w:rPr>
          <w:rFonts w:ascii="Arial" w:hAnsi="Arial" w:cs="Arial"/>
          <w:bCs/>
        </w:rPr>
        <w:tab/>
      </w:r>
      <w:r w:rsidR="00A57CF0">
        <w:rPr>
          <w:rFonts w:ascii="Arial" w:hAnsi="Arial" w:cs="Arial"/>
          <w:bCs/>
        </w:rPr>
        <w:tab/>
      </w:r>
      <w:r w:rsidR="00A57CF0">
        <w:rPr>
          <w:rFonts w:ascii="Arial" w:hAnsi="Arial" w:cs="Arial"/>
          <w:bCs/>
        </w:rPr>
        <w:tab/>
      </w:r>
      <w:r w:rsidR="00A57CF0">
        <w:rPr>
          <w:rFonts w:ascii="Arial" w:hAnsi="Arial" w:cs="Arial"/>
          <w:bCs/>
        </w:rPr>
        <w:tab/>
      </w:r>
      <w:r w:rsidR="00A57CF0">
        <w:rPr>
          <w:rFonts w:ascii="Arial" w:hAnsi="Arial" w:cs="Arial"/>
          <w:bCs/>
        </w:rPr>
        <w:tab/>
        <w:t>49-52</w:t>
      </w:r>
    </w:p>
    <w:p w14:paraId="09467DED" w14:textId="7EFCCB98" w:rsidR="0025475F" w:rsidRPr="00EB0A4A" w:rsidRDefault="0025475F" w:rsidP="00892B69">
      <w:pPr>
        <w:spacing w:before="100" w:beforeAutospacing="1" w:after="100" w:afterAutospacing="1" w:line="360" w:lineRule="auto"/>
        <w:jc w:val="both"/>
        <w:rPr>
          <w:rFonts w:ascii="Arial" w:hAnsi="Arial" w:cs="Arial"/>
        </w:rPr>
      </w:pPr>
      <w:r w:rsidRPr="00EB0A4A">
        <w:rPr>
          <w:rFonts w:ascii="Arial" w:hAnsi="Arial" w:cs="Arial"/>
        </w:rPr>
        <w:t xml:space="preserve">EV17 Email from payroll requesting access for reports &amp; email confirming access and details provided to </w:t>
      </w:r>
      <w:r w:rsidR="00A57CF0">
        <w:rPr>
          <w:rFonts w:ascii="Arial" w:hAnsi="Arial" w:cs="Arial"/>
        </w:rPr>
        <w:t>SS</w:t>
      </w:r>
      <w:r w:rsidRPr="00EB0A4A">
        <w:rPr>
          <w:rFonts w:ascii="Arial" w:hAnsi="Arial" w:cs="Arial"/>
        </w:rPr>
        <w:t xml:space="preserve"> </w:t>
      </w:r>
      <w:r w:rsidR="00A57CF0">
        <w:rPr>
          <w:rFonts w:ascii="Arial" w:hAnsi="Arial" w:cs="Arial"/>
        </w:rPr>
        <w:tab/>
      </w:r>
      <w:r w:rsidR="00A57CF0">
        <w:rPr>
          <w:rFonts w:ascii="Arial" w:hAnsi="Arial" w:cs="Arial"/>
        </w:rPr>
        <w:tab/>
        <w:t>52-54</w:t>
      </w:r>
      <w:r w:rsidR="00A57CF0">
        <w:rPr>
          <w:rFonts w:ascii="Arial" w:hAnsi="Arial" w:cs="Arial"/>
        </w:rPr>
        <w:tab/>
      </w:r>
    </w:p>
    <w:p w14:paraId="1965FD92" w14:textId="5C740559" w:rsidR="0025475F" w:rsidRPr="00EB0A4A" w:rsidRDefault="0025475F" w:rsidP="00892B69">
      <w:pPr>
        <w:spacing w:before="100" w:beforeAutospacing="1" w:after="100" w:afterAutospacing="1" w:line="360" w:lineRule="auto"/>
        <w:jc w:val="both"/>
        <w:rPr>
          <w:rFonts w:ascii="Arial" w:hAnsi="Arial" w:cs="Arial"/>
        </w:rPr>
      </w:pPr>
      <w:r w:rsidRPr="00EB0A4A">
        <w:rPr>
          <w:rFonts w:ascii="Arial" w:hAnsi="Arial" w:cs="Arial"/>
        </w:rPr>
        <w:t>EV18 Details from NWSSP asking to share the VPD, and email from me confirming it has been done.</w:t>
      </w:r>
      <w:r w:rsidR="00A57CF0">
        <w:rPr>
          <w:rFonts w:ascii="Arial" w:hAnsi="Arial" w:cs="Arial"/>
        </w:rPr>
        <w:tab/>
      </w:r>
      <w:r w:rsidR="00A57CF0">
        <w:rPr>
          <w:rFonts w:ascii="Arial" w:hAnsi="Arial" w:cs="Arial"/>
        </w:rPr>
        <w:tab/>
      </w:r>
      <w:r w:rsidR="00A57CF0">
        <w:rPr>
          <w:rFonts w:ascii="Arial" w:hAnsi="Arial" w:cs="Arial"/>
        </w:rPr>
        <w:tab/>
        <w:t>54-55</w:t>
      </w:r>
    </w:p>
    <w:p w14:paraId="1835D5B5" w14:textId="78D8EE06" w:rsidR="0025475F" w:rsidRPr="00EB0A4A" w:rsidRDefault="0025475F" w:rsidP="00892B69">
      <w:pPr>
        <w:spacing w:before="100" w:beforeAutospacing="1" w:after="100" w:afterAutospacing="1" w:line="360" w:lineRule="auto"/>
        <w:jc w:val="both"/>
        <w:rPr>
          <w:rFonts w:ascii="Arial" w:hAnsi="Arial" w:cs="Arial"/>
        </w:rPr>
      </w:pPr>
      <w:r w:rsidRPr="00EB0A4A">
        <w:rPr>
          <w:rFonts w:ascii="Arial" w:hAnsi="Arial" w:cs="Arial"/>
        </w:rPr>
        <w:t>EV19 Positive Working Relationships – Unison Rep</w:t>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t>55-57</w:t>
      </w:r>
    </w:p>
    <w:p w14:paraId="5CF5EF9B" w14:textId="77777777" w:rsidR="00016091" w:rsidRPr="00EB0A4A" w:rsidRDefault="00016091" w:rsidP="00016091">
      <w:pPr>
        <w:spacing w:after="0" w:line="360" w:lineRule="auto"/>
        <w:jc w:val="both"/>
        <w:rPr>
          <w:rFonts w:ascii="Arial" w:hAnsi="Arial" w:cs="Arial"/>
          <w:b/>
          <w:bCs/>
        </w:rPr>
      </w:pPr>
      <w:r w:rsidRPr="00EB0A4A">
        <w:rPr>
          <w:rFonts w:ascii="Arial" w:hAnsi="Arial" w:cs="Arial"/>
          <w:b/>
          <w:bCs/>
        </w:rPr>
        <w:lastRenderedPageBreak/>
        <w:t>Contents</w:t>
      </w:r>
    </w:p>
    <w:p w14:paraId="61F5EB58" w14:textId="77777777" w:rsidR="00016091" w:rsidRPr="00EB0A4A" w:rsidRDefault="00016091" w:rsidP="00016091">
      <w:pPr>
        <w:spacing w:after="0" w:line="360" w:lineRule="auto"/>
        <w:jc w:val="both"/>
        <w:rPr>
          <w:rFonts w:ascii="Arial" w:hAnsi="Arial" w:cs="Arial"/>
          <w:b/>
          <w:bCs/>
        </w:rPr>
      </w:pPr>
    </w:p>
    <w:p w14:paraId="3252673C" w14:textId="601411C8" w:rsidR="00016091" w:rsidRDefault="00016091" w:rsidP="00016091">
      <w:pPr>
        <w:spacing w:after="0" w:line="360" w:lineRule="auto"/>
        <w:jc w:val="both"/>
        <w:rPr>
          <w:rFonts w:ascii="Arial" w:hAnsi="Arial" w:cs="Arial"/>
          <w:b/>
          <w:bCs/>
        </w:rPr>
      </w:pPr>
      <w:r w:rsidRPr="00EB0A4A">
        <w:rPr>
          <w:rFonts w:ascii="Arial" w:hAnsi="Arial" w:cs="Arial"/>
          <w:b/>
          <w:bCs/>
        </w:rPr>
        <w:t>Details</w:t>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Pr="00EB0A4A">
        <w:rPr>
          <w:rFonts w:ascii="Arial" w:hAnsi="Arial" w:cs="Arial"/>
          <w:b/>
          <w:bCs/>
        </w:rPr>
        <w:tab/>
      </w:r>
      <w:r w:rsidR="00176874">
        <w:rPr>
          <w:rFonts w:ascii="Arial" w:hAnsi="Arial" w:cs="Arial"/>
          <w:b/>
          <w:bCs/>
        </w:rPr>
        <w:tab/>
        <w:t>Page</w:t>
      </w:r>
      <w:r w:rsidRPr="00EB0A4A">
        <w:rPr>
          <w:rFonts w:ascii="Arial" w:hAnsi="Arial" w:cs="Arial"/>
          <w:b/>
          <w:bCs/>
        </w:rPr>
        <w:t xml:space="preserve"> No</w:t>
      </w:r>
    </w:p>
    <w:p w14:paraId="3633A8B4" w14:textId="77777777" w:rsidR="00E0745E" w:rsidRPr="00EB0A4A" w:rsidRDefault="00E0745E" w:rsidP="00016091">
      <w:pPr>
        <w:spacing w:after="0" w:line="360" w:lineRule="auto"/>
        <w:jc w:val="both"/>
        <w:rPr>
          <w:rFonts w:ascii="Arial" w:hAnsi="Arial" w:cs="Arial"/>
          <w:b/>
          <w:bCs/>
        </w:rPr>
      </w:pPr>
    </w:p>
    <w:p w14:paraId="5B96D249" w14:textId="4140E03D" w:rsidR="00E0745E" w:rsidRDefault="0025475F" w:rsidP="00E0745E">
      <w:pPr>
        <w:rPr>
          <w:rFonts w:ascii="Arial" w:hAnsi="Arial" w:cs="Arial"/>
        </w:rPr>
      </w:pPr>
      <w:r w:rsidRPr="00E0745E">
        <w:rPr>
          <w:rFonts w:ascii="Arial" w:hAnsi="Arial" w:cs="Arial"/>
        </w:rPr>
        <w:t xml:space="preserve">EV20 </w:t>
      </w:r>
      <w:r w:rsidR="00E0745E" w:rsidRPr="00E0745E">
        <w:rPr>
          <w:rFonts w:ascii="Arial" w:hAnsi="Arial" w:cs="Arial"/>
        </w:rPr>
        <w:t xml:space="preserve">Scenarios </w:t>
      </w:r>
      <w:r w:rsidR="00E0745E">
        <w:rPr>
          <w:rFonts w:ascii="Arial" w:hAnsi="Arial" w:cs="Arial"/>
        </w:rPr>
        <w:t>when to use full OCP and when not to:</w:t>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r>
      <w:r w:rsidR="00A57CF0">
        <w:rPr>
          <w:rFonts w:ascii="Arial" w:hAnsi="Arial" w:cs="Arial"/>
        </w:rPr>
        <w:tab/>
        <w:t>57-58</w:t>
      </w:r>
    </w:p>
    <w:p w14:paraId="165761E5" w14:textId="34FB2047" w:rsidR="0025475F" w:rsidRPr="00EB0A4A" w:rsidRDefault="0025475F" w:rsidP="00892B69">
      <w:pPr>
        <w:spacing w:before="100" w:beforeAutospacing="1" w:after="100" w:afterAutospacing="1" w:line="360" w:lineRule="auto"/>
        <w:jc w:val="both"/>
        <w:rPr>
          <w:rFonts w:ascii="Arial" w:hAnsi="Arial" w:cs="Arial"/>
        </w:rPr>
      </w:pPr>
      <w:r w:rsidRPr="00EB0A4A">
        <w:rPr>
          <w:rFonts w:ascii="Arial" w:hAnsi="Arial" w:cs="Arial"/>
        </w:rPr>
        <w:t>EV21 Email questioning who would carry out Stat and Mand training.</w:t>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t>59</w:t>
      </w:r>
      <w:r w:rsidR="00AD6A29">
        <w:rPr>
          <w:rFonts w:ascii="Arial" w:hAnsi="Arial" w:cs="Arial"/>
        </w:rPr>
        <w:tab/>
      </w:r>
      <w:r w:rsidR="00AD6A29">
        <w:rPr>
          <w:rFonts w:ascii="Arial" w:hAnsi="Arial" w:cs="Arial"/>
        </w:rPr>
        <w:tab/>
      </w:r>
      <w:r w:rsidR="00AD6A29">
        <w:rPr>
          <w:rFonts w:ascii="Arial" w:hAnsi="Arial" w:cs="Arial"/>
        </w:rPr>
        <w:tab/>
      </w:r>
    </w:p>
    <w:p w14:paraId="521F0F72" w14:textId="504CF51D" w:rsidR="0025475F" w:rsidRPr="00EB0A4A" w:rsidRDefault="0025475F" w:rsidP="00892B69">
      <w:pPr>
        <w:spacing w:before="100" w:beforeAutospacing="1" w:after="100" w:afterAutospacing="1" w:line="360" w:lineRule="auto"/>
        <w:jc w:val="both"/>
        <w:rPr>
          <w:rFonts w:ascii="Arial" w:hAnsi="Arial" w:cs="Arial"/>
        </w:rPr>
      </w:pPr>
      <w:r w:rsidRPr="00EB0A4A">
        <w:rPr>
          <w:rFonts w:ascii="Arial" w:hAnsi="Arial" w:cs="Arial"/>
        </w:rPr>
        <w:t>EV22 Email ongoing monitoring of the positions.</w:t>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r>
      <w:r w:rsidR="00AD6A29">
        <w:rPr>
          <w:rFonts w:ascii="Arial" w:hAnsi="Arial" w:cs="Arial"/>
        </w:rPr>
        <w:tab/>
        <w:t>60-61</w:t>
      </w:r>
    </w:p>
    <w:p w14:paraId="2EAE280F" w14:textId="1BFEA778" w:rsidR="0025475F" w:rsidRPr="00EB0A4A" w:rsidRDefault="0025475F" w:rsidP="00892B69">
      <w:pPr>
        <w:spacing w:before="100" w:beforeAutospacing="1" w:after="100" w:afterAutospacing="1" w:line="360" w:lineRule="auto"/>
        <w:jc w:val="both"/>
        <w:rPr>
          <w:rFonts w:ascii="Arial" w:eastAsia="Times New Roman" w:hAnsi="Arial" w:cs="Arial"/>
          <w:bCs/>
          <w:lang w:val="en-US" w:eastAsia="en-GB"/>
        </w:rPr>
      </w:pPr>
      <w:r w:rsidRPr="00EB0A4A">
        <w:rPr>
          <w:rFonts w:ascii="Arial" w:eastAsia="Times New Roman" w:hAnsi="Arial" w:cs="Arial"/>
          <w:bCs/>
          <w:lang w:val="en-US" w:eastAsia="en-GB"/>
        </w:rPr>
        <w:t>EV23 Email advising new codes to be used to accompany the Single Lead Employer</w:t>
      </w:r>
      <w:r w:rsidR="00AD6A29">
        <w:rPr>
          <w:rFonts w:ascii="Arial" w:eastAsia="Times New Roman" w:hAnsi="Arial" w:cs="Arial"/>
          <w:bCs/>
          <w:lang w:val="en-US" w:eastAsia="en-GB"/>
        </w:rPr>
        <w:tab/>
      </w:r>
      <w:r w:rsidR="00AD6A29">
        <w:rPr>
          <w:rFonts w:ascii="Arial" w:eastAsia="Times New Roman" w:hAnsi="Arial" w:cs="Arial"/>
          <w:bCs/>
          <w:lang w:val="en-US" w:eastAsia="en-GB"/>
        </w:rPr>
        <w:tab/>
      </w:r>
      <w:r w:rsidR="00AD6A29">
        <w:rPr>
          <w:rFonts w:ascii="Arial" w:eastAsia="Times New Roman" w:hAnsi="Arial" w:cs="Arial"/>
          <w:bCs/>
          <w:lang w:val="en-US" w:eastAsia="en-GB"/>
        </w:rPr>
        <w:tab/>
      </w:r>
      <w:r w:rsidR="00AD6A29">
        <w:rPr>
          <w:rFonts w:ascii="Arial" w:eastAsia="Times New Roman" w:hAnsi="Arial" w:cs="Arial"/>
          <w:bCs/>
          <w:lang w:val="en-US" w:eastAsia="en-GB"/>
        </w:rPr>
        <w:tab/>
      </w:r>
      <w:r w:rsidR="00AD6A29">
        <w:rPr>
          <w:rFonts w:ascii="Arial" w:eastAsia="Times New Roman" w:hAnsi="Arial" w:cs="Arial"/>
          <w:bCs/>
          <w:lang w:val="en-US" w:eastAsia="en-GB"/>
        </w:rPr>
        <w:tab/>
        <w:t>61-62</w:t>
      </w:r>
    </w:p>
    <w:p w14:paraId="2BB588CA" w14:textId="5E9A2509" w:rsidR="0025475F" w:rsidRPr="00EB0A4A" w:rsidRDefault="0025475F" w:rsidP="00892B69">
      <w:pPr>
        <w:spacing w:before="100" w:beforeAutospacing="1" w:after="100" w:afterAutospacing="1" w:line="360" w:lineRule="auto"/>
        <w:jc w:val="both"/>
        <w:rPr>
          <w:rFonts w:ascii="Arial" w:hAnsi="Arial" w:cs="Arial"/>
          <w:lang w:val="en-US" w:eastAsia="en-GB"/>
        </w:rPr>
      </w:pPr>
      <w:r w:rsidRPr="00EB0A4A">
        <w:rPr>
          <w:rFonts w:ascii="Arial" w:hAnsi="Arial" w:cs="Arial"/>
        </w:rPr>
        <w:t xml:space="preserve">EV24 </w:t>
      </w:r>
      <w:r w:rsidRPr="00EB0A4A">
        <w:rPr>
          <w:rFonts w:ascii="Arial" w:hAnsi="Arial" w:cs="Arial"/>
          <w:lang w:val="en-US" w:eastAsia="en-GB"/>
        </w:rPr>
        <w:t>Email to NWSSP confirming completion from Hywel Dda’s side and confirmation they’ve gone across to SLE</w:t>
      </w:r>
      <w:r w:rsidR="00DB479B">
        <w:rPr>
          <w:rFonts w:ascii="Arial" w:hAnsi="Arial" w:cs="Arial"/>
          <w:lang w:val="en-US" w:eastAsia="en-GB"/>
        </w:rPr>
        <w:tab/>
        <w:t>62-63</w:t>
      </w:r>
    </w:p>
    <w:p w14:paraId="40DF5FEB" w14:textId="1E2869E4" w:rsidR="0025475F" w:rsidRPr="00EB0A4A" w:rsidRDefault="0025475F" w:rsidP="00892B69">
      <w:pPr>
        <w:pStyle w:val="ListParagraph"/>
        <w:spacing w:before="100" w:beforeAutospacing="1" w:after="100" w:afterAutospacing="1" w:line="360" w:lineRule="auto"/>
        <w:ind w:left="0"/>
        <w:jc w:val="both"/>
        <w:rPr>
          <w:rFonts w:ascii="Arial" w:hAnsi="Arial" w:cs="Arial"/>
        </w:rPr>
      </w:pPr>
      <w:r w:rsidRPr="00EB0A4A">
        <w:rPr>
          <w:rFonts w:ascii="Arial" w:hAnsi="Arial" w:cs="Arial"/>
        </w:rPr>
        <w:t>EV25 Collaborative meeting details and date</w:t>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t>64</w:t>
      </w:r>
    </w:p>
    <w:p w14:paraId="3B1EC684" w14:textId="49939882" w:rsidR="00892B69" w:rsidRPr="00EB0A4A" w:rsidRDefault="00892B69" w:rsidP="00892B69">
      <w:pPr>
        <w:spacing w:before="100" w:beforeAutospacing="1" w:after="100" w:afterAutospacing="1" w:line="360" w:lineRule="auto"/>
        <w:jc w:val="both"/>
        <w:rPr>
          <w:rFonts w:ascii="Arial" w:hAnsi="Arial" w:cs="Arial"/>
          <w:b/>
        </w:rPr>
      </w:pPr>
      <w:r w:rsidRPr="00DB479B">
        <w:rPr>
          <w:rFonts w:ascii="Arial" w:hAnsi="Arial" w:cs="Arial"/>
          <w:b/>
          <w:highlight w:val="yellow"/>
        </w:rPr>
        <w:t>Personal Statement for LO3 including reference list &amp; Evidence</w:t>
      </w:r>
      <w:r w:rsidR="00DB479B" w:rsidRPr="00DB479B">
        <w:rPr>
          <w:rFonts w:ascii="Arial" w:hAnsi="Arial" w:cs="Arial"/>
          <w:b/>
          <w:highlight w:val="yellow"/>
        </w:rPr>
        <w:tab/>
      </w:r>
      <w:r w:rsidR="00DB479B" w:rsidRPr="00DB479B">
        <w:rPr>
          <w:rFonts w:ascii="Arial" w:hAnsi="Arial" w:cs="Arial"/>
          <w:b/>
          <w:highlight w:val="yellow"/>
        </w:rPr>
        <w:tab/>
      </w:r>
      <w:r w:rsidR="00DB479B" w:rsidRPr="00DB479B">
        <w:rPr>
          <w:rFonts w:ascii="Arial" w:hAnsi="Arial" w:cs="Arial"/>
          <w:b/>
          <w:highlight w:val="yellow"/>
        </w:rPr>
        <w:tab/>
      </w:r>
      <w:r w:rsidR="00DB479B" w:rsidRPr="00DB479B">
        <w:rPr>
          <w:rFonts w:ascii="Arial" w:hAnsi="Arial" w:cs="Arial"/>
          <w:b/>
          <w:highlight w:val="yellow"/>
        </w:rPr>
        <w:tab/>
      </w:r>
      <w:r w:rsidR="00DB479B" w:rsidRPr="00DB479B">
        <w:rPr>
          <w:rFonts w:ascii="Arial" w:hAnsi="Arial" w:cs="Arial"/>
          <w:b/>
          <w:highlight w:val="yellow"/>
        </w:rPr>
        <w:tab/>
      </w:r>
      <w:r w:rsidR="00DB479B" w:rsidRPr="00DB479B">
        <w:rPr>
          <w:rFonts w:ascii="Arial" w:hAnsi="Arial" w:cs="Arial"/>
          <w:b/>
          <w:highlight w:val="yellow"/>
        </w:rPr>
        <w:tab/>
      </w:r>
      <w:r w:rsidR="00DB479B" w:rsidRPr="00DB479B">
        <w:rPr>
          <w:rFonts w:ascii="Arial" w:hAnsi="Arial" w:cs="Arial"/>
          <w:b/>
          <w:highlight w:val="yellow"/>
        </w:rPr>
        <w:tab/>
        <w:t>66-70</w:t>
      </w:r>
    </w:p>
    <w:p w14:paraId="5AF52ADD" w14:textId="742C78AD" w:rsidR="0025475F" w:rsidRPr="00EB0A4A" w:rsidRDefault="0025475F" w:rsidP="00892B69">
      <w:pPr>
        <w:spacing w:before="100" w:beforeAutospacing="1" w:after="100" w:afterAutospacing="1" w:line="360" w:lineRule="auto"/>
        <w:jc w:val="both"/>
        <w:rPr>
          <w:rFonts w:ascii="Arial" w:hAnsi="Arial" w:cs="Arial"/>
        </w:rPr>
      </w:pPr>
      <w:r w:rsidRPr="00EB0A4A">
        <w:rPr>
          <w:rFonts w:ascii="Arial" w:hAnsi="Arial" w:cs="Arial"/>
        </w:rPr>
        <w:t>EV26 Email showing objectives met from Hywel Dda to SLE</w:t>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r>
      <w:r w:rsidR="00DB479B">
        <w:rPr>
          <w:rFonts w:ascii="Arial" w:hAnsi="Arial" w:cs="Arial"/>
        </w:rPr>
        <w:tab/>
        <w:t>68</w:t>
      </w:r>
      <w:r w:rsidR="00DB479B">
        <w:rPr>
          <w:rFonts w:ascii="Arial" w:hAnsi="Arial" w:cs="Arial"/>
        </w:rPr>
        <w:tab/>
      </w:r>
      <w:r w:rsidR="00DB479B">
        <w:rPr>
          <w:rFonts w:ascii="Arial" w:hAnsi="Arial" w:cs="Arial"/>
        </w:rPr>
        <w:tab/>
      </w:r>
      <w:r w:rsidR="00DB479B">
        <w:rPr>
          <w:rFonts w:ascii="Arial" w:hAnsi="Arial" w:cs="Arial"/>
        </w:rPr>
        <w:tab/>
      </w:r>
    </w:p>
    <w:p w14:paraId="19F99A77" w14:textId="1C49CE58" w:rsidR="0025475F" w:rsidRPr="00EB0A4A" w:rsidRDefault="0025475F" w:rsidP="00892B69">
      <w:pPr>
        <w:pStyle w:val="PlainText"/>
        <w:spacing w:before="100" w:beforeAutospacing="1" w:after="100" w:afterAutospacing="1" w:line="360" w:lineRule="auto"/>
        <w:rPr>
          <w:rFonts w:ascii="Arial" w:hAnsi="Arial" w:cs="Arial"/>
          <w:szCs w:val="22"/>
        </w:rPr>
      </w:pPr>
      <w:r w:rsidRPr="00EB0A4A">
        <w:rPr>
          <w:rFonts w:ascii="Arial" w:hAnsi="Arial" w:cs="Arial"/>
          <w:szCs w:val="22"/>
        </w:rPr>
        <w:t xml:space="preserve">EV27 Email and screenshot to show correspondence between Medical Staffing and Payroll </w:t>
      </w:r>
      <w:r w:rsidR="00DB479B">
        <w:rPr>
          <w:rFonts w:ascii="Arial" w:hAnsi="Arial" w:cs="Arial"/>
          <w:szCs w:val="22"/>
        </w:rPr>
        <w:tab/>
      </w:r>
      <w:r w:rsidR="00DB479B">
        <w:rPr>
          <w:rFonts w:ascii="Arial" w:hAnsi="Arial" w:cs="Arial"/>
          <w:szCs w:val="22"/>
        </w:rPr>
        <w:tab/>
      </w:r>
      <w:r w:rsidR="00DB479B">
        <w:rPr>
          <w:rFonts w:ascii="Arial" w:hAnsi="Arial" w:cs="Arial"/>
          <w:szCs w:val="22"/>
        </w:rPr>
        <w:tab/>
      </w:r>
      <w:r w:rsidR="00DB479B">
        <w:rPr>
          <w:rFonts w:ascii="Arial" w:hAnsi="Arial" w:cs="Arial"/>
          <w:szCs w:val="22"/>
        </w:rPr>
        <w:tab/>
        <w:t>68</w:t>
      </w:r>
    </w:p>
    <w:p w14:paraId="2C8F0822" w14:textId="398C2E0D" w:rsidR="00A30781" w:rsidRPr="00EB0A4A" w:rsidRDefault="00A30781" w:rsidP="00892B69">
      <w:pPr>
        <w:pStyle w:val="PlainText"/>
        <w:rPr>
          <w:rFonts w:ascii="Arial" w:hAnsi="Arial" w:cs="Arial"/>
          <w:bCs/>
          <w:szCs w:val="22"/>
        </w:rPr>
      </w:pPr>
      <w:r w:rsidRPr="00EB0A4A">
        <w:rPr>
          <w:rFonts w:ascii="Arial" w:hAnsi="Arial" w:cs="Arial"/>
          <w:bCs/>
          <w:szCs w:val="22"/>
        </w:rPr>
        <w:t>EV28 Confirmation in an email from the Senior Programme Manager – Digital Workforce NWSSP</w:t>
      </w:r>
      <w:r w:rsidR="00DB479B">
        <w:rPr>
          <w:rFonts w:ascii="Arial" w:hAnsi="Arial" w:cs="Arial"/>
          <w:bCs/>
          <w:szCs w:val="22"/>
        </w:rPr>
        <w:tab/>
      </w:r>
      <w:r w:rsidR="00DB479B">
        <w:rPr>
          <w:rFonts w:ascii="Arial" w:hAnsi="Arial" w:cs="Arial"/>
          <w:bCs/>
          <w:szCs w:val="22"/>
        </w:rPr>
        <w:tab/>
      </w:r>
      <w:r w:rsidR="00DB479B">
        <w:rPr>
          <w:rFonts w:ascii="Arial" w:hAnsi="Arial" w:cs="Arial"/>
          <w:bCs/>
          <w:szCs w:val="22"/>
        </w:rPr>
        <w:tab/>
        <w:t>69</w:t>
      </w:r>
    </w:p>
    <w:p w14:paraId="4C316F37" w14:textId="7BCA6BE4" w:rsidR="00A30781" w:rsidRPr="00EB0A4A" w:rsidRDefault="00A30781" w:rsidP="00892B69">
      <w:pPr>
        <w:pStyle w:val="PlainText"/>
        <w:rPr>
          <w:rFonts w:ascii="Arial" w:hAnsi="Arial" w:cs="Arial"/>
          <w:bCs/>
          <w:szCs w:val="22"/>
        </w:rPr>
      </w:pPr>
      <w:r w:rsidRPr="00EB0A4A">
        <w:rPr>
          <w:rFonts w:ascii="Arial" w:hAnsi="Arial" w:cs="Arial"/>
          <w:bCs/>
          <w:szCs w:val="22"/>
        </w:rPr>
        <w:t>that the change management process was met</w:t>
      </w:r>
    </w:p>
    <w:p w14:paraId="46460653" w14:textId="3418128D" w:rsidR="00A30781" w:rsidRDefault="00A30781" w:rsidP="00892B69">
      <w:pPr>
        <w:spacing w:before="100" w:beforeAutospacing="1" w:after="100" w:afterAutospacing="1" w:line="360" w:lineRule="auto"/>
        <w:rPr>
          <w:rFonts w:ascii="Arial" w:hAnsi="Arial" w:cs="Arial"/>
          <w:bCs/>
          <w:lang w:val="en-US" w:eastAsia="en-GB"/>
        </w:rPr>
      </w:pPr>
      <w:r w:rsidRPr="00EB0A4A">
        <w:rPr>
          <w:rFonts w:ascii="Arial" w:hAnsi="Arial" w:cs="Arial"/>
          <w:bCs/>
          <w:lang w:val="en-US" w:eastAsia="en-GB"/>
        </w:rPr>
        <w:t>EV29 Email from NWSSP advising of change and email to NWSSP confirming completion</w:t>
      </w:r>
      <w:r w:rsidR="00DB479B">
        <w:rPr>
          <w:rFonts w:ascii="Arial" w:hAnsi="Arial" w:cs="Arial"/>
          <w:bCs/>
          <w:lang w:val="en-US" w:eastAsia="en-GB"/>
        </w:rPr>
        <w:tab/>
      </w:r>
      <w:r w:rsidR="00DB479B">
        <w:rPr>
          <w:rFonts w:ascii="Arial" w:hAnsi="Arial" w:cs="Arial"/>
          <w:bCs/>
          <w:lang w:val="en-US" w:eastAsia="en-GB"/>
        </w:rPr>
        <w:tab/>
      </w:r>
      <w:r w:rsidR="00DB479B">
        <w:rPr>
          <w:rFonts w:ascii="Arial" w:hAnsi="Arial" w:cs="Arial"/>
          <w:bCs/>
          <w:lang w:val="en-US" w:eastAsia="en-GB"/>
        </w:rPr>
        <w:tab/>
      </w:r>
      <w:r w:rsidR="00DB479B">
        <w:rPr>
          <w:rFonts w:ascii="Arial" w:hAnsi="Arial" w:cs="Arial"/>
          <w:bCs/>
          <w:lang w:val="en-US" w:eastAsia="en-GB"/>
        </w:rPr>
        <w:tab/>
        <w:t>69</w:t>
      </w:r>
    </w:p>
    <w:p w14:paraId="51CD48FC" w14:textId="77777777" w:rsidR="00DF362A" w:rsidRPr="00EB0A4A" w:rsidRDefault="00DF362A" w:rsidP="00892B69">
      <w:pPr>
        <w:spacing w:before="100" w:beforeAutospacing="1" w:after="100" w:afterAutospacing="1" w:line="360" w:lineRule="auto"/>
        <w:rPr>
          <w:rFonts w:ascii="Arial" w:hAnsi="Arial" w:cs="Arial"/>
          <w:bCs/>
          <w:lang w:val="en-US" w:eastAsia="en-GB"/>
        </w:rPr>
      </w:pPr>
    </w:p>
    <w:tbl>
      <w:tblPr>
        <w:tblW w:w="15712" w:type="dxa"/>
        <w:tblInd w:w="-69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12"/>
        <w:gridCol w:w="1324"/>
        <w:gridCol w:w="3070"/>
        <w:gridCol w:w="1559"/>
        <w:gridCol w:w="3753"/>
        <w:gridCol w:w="1067"/>
        <w:gridCol w:w="1559"/>
        <w:gridCol w:w="1134"/>
        <w:gridCol w:w="1134"/>
      </w:tblGrid>
      <w:tr w:rsidR="000D4D06" w:rsidRPr="00EB0A4A" w14:paraId="19CD1DD7" w14:textId="77777777" w:rsidTr="00C91EBA">
        <w:trPr>
          <w:trHeight w:val="425"/>
        </w:trPr>
        <w:tc>
          <w:tcPr>
            <w:tcW w:w="11885" w:type="dxa"/>
            <w:gridSpan w:val="6"/>
          </w:tcPr>
          <w:p w14:paraId="4C303BB9" w14:textId="44F26AF2" w:rsidR="000D4D06" w:rsidRPr="00EB0A4A" w:rsidRDefault="00C91EBA" w:rsidP="002324ED">
            <w:pPr>
              <w:contextualSpacing/>
              <w:jc w:val="both"/>
              <w:rPr>
                <w:rFonts w:ascii="Arial" w:hAnsi="Arial" w:cs="Arial"/>
              </w:rPr>
            </w:pPr>
            <w:r w:rsidRPr="00EB0A4A">
              <w:rPr>
                <w:rFonts w:ascii="Arial" w:hAnsi="Arial" w:cs="Arial"/>
              </w:rPr>
              <w:lastRenderedPageBreak/>
              <w:br w:type="page"/>
            </w:r>
            <w:r w:rsidR="008543BE" w:rsidRPr="00EB0A4A">
              <w:rPr>
                <w:rFonts w:ascii="Arial" w:hAnsi="Arial" w:cs="Arial"/>
              </w:rPr>
              <w:br w:type="page"/>
            </w:r>
            <w:r w:rsidR="008543BE" w:rsidRPr="00EB0A4A">
              <w:rPr>
                <w:rFonts w:ascii="Arial" w:hAnsi="Arial" w:cs="Arial"/>
              </w:rPr>
              <w:br w:type="page"/>
            </w:r>
            <w:r w:rsidR="00FE7F57" w:rsidRPr="00EB0A4A">
              <w:rPr>
                <w:rFonts w:ascii="Arial" w:hAnsi="Arial" w:cs="Arial"/>
              </w:rPr>
              <w:br w:type="page"/>
            </w:r>
            <w:r w:rsidR="000D4D06" w:rsidRPr="00EB0A4A">
              <w:rPr>
                <w:rFonts w:ascii="Arial" w:hAnsi="Arial" w:cs="Arial"/>
              </w:rPr>
              <w:t xml:space="preserve">Candidate name: </w:t>
            </w:r>
            <w:r w:rsidR="000D4D06" w:rsidRPr="00EB0A4A">
              <w:rPr>
                <w:rFonts w:ascii="Arial" w:hAnsi="Arial" w:cs="Arial"/>
                <w:b/>
              </w:rPr>
              <w:t>Catherine Thomas</w:t>
            </w:r>
          </w:p>
        </w:tc>
        <w:tc>
          <w:tcPr>
            <w:tcW w:w="3827" w:type="dxa"/>
            <w:gridSpan w:val="3"/>
          </w:tcPr>
          <w:p w14:paraId="7170142D" w14:textId="77777777" w:rsidR="000D4D06" w:rsidRPr="00EB0A4A" w:rsidRDefault="000D4D06" w:rsidP="002324ED">
            <w:pPr>
              <w:contextualSpacing/>
              <w:jc w:val="both"/>
              <w:rPr>
                <w:rFonts w:ascii="Arial" w:hAnsi="Arial" w:cs="Arial"/>
              </w:rPr>
            </w:pPr>
            <w:r w:rsidRPr="00EB0A4A">
              <w:rPr>
                <w:rFonts w:ascii="Arial" w:hAnsi="Arial" w:cs="Arial"/>
              </w:rPr>
              <w:t>CIPD Membership/registration No.:</w:t>
            </w:r>
          </w:p>
          <w:p w14:paraId="73C2F8BB" w14:textId="77777777" w:rsidR="000D4D06" w:rsidRPr="00EB0A4A" w:rsidRDefault="000D4D06" w:rsidP="002324ED">
            <w:pPr>
              <w:contextualSpacing/>
              <w:jc w:val="both"/>
              <w:rPr>
                <w:rFonts w:ascii="Arial" w:hAnsi="Arial" w:cs="Arial"/>
                <w:b/>
              </w:rPr>
            </w:pPr>
            <w:r w:rsidRPr="00EB0A4A">
              <w:rPr>
                <w:rFonts w:ascii="Arial" w:hAnsi="Arial" w:cs="Arial"/>
                <w:b/>
              </w:rPr>
              <w:t>5762349</w:t>
            </w:r>
          </w:p>
        </w:tc>
      </w:tr>
      <w:tr w:rsidR="000D4D06" w:rsidRPr="00EB0A4A" w14:paraId="3E98B0D1" w14:textId="77777777" w:rsidTr="00C91EBA">
        <w:tc>
          <w:tcPr>
            <w:tcW w:w="11885" w:type="dxa"/>
            <w:gridSpan w:val="6"/>
          </w:tcPr>
          <w:p w14:paraId="6CFE76FA" w14:textId="7A3599DF" w:rsidR="000D4D06" w:rsidRPr="00EB0A4A" w:rsidRDefault="000D4D06" w:rsidP="002324ED">
            <w:pPr>
              <w:spacing w:line="360" w:lineRule="auto"/>
              <w:jc w:val="both"/>
              <w:rPr>
                <w:rFonts w:ascii="Arial" w:hAnsi="Arial" w:cs="Arial"/>
              </w:rPr>
            </w:pPr>
            <w:r w:rsidRPr="00EB0A4A">
              <w:rPr>
                <w:rFonts w:ascii="Arial" w:hAnsi="Arial" w:cs="Arial"/>
              </w:rPr>
              <w:t xml:space="preserve">Qualification title: </w:t>
            </w:r>
            <w:r w:rsidR="001A7515" w:rsidRPr="00EB0A4A">
              <w:rPr>
                <w:rFonts w:ascii="Arial" w:hAnsi="Arial" w:cs="Arial"/>
                <w:b/>
              </w:rPr>
              <w:t>CIPD Diploma in Applied Human Resources</w:t>
            </w:r>
          </w:p>
        </w:tc>
        <w:tc>
          <w:tcPr>
            <w:tcW w:w="3827" w:type="dxa"/>
            <w:gridSpan w:val="3"/>
          </w:tcPr>
          <w:p w14:paraId="792745A9" w14:textId="77777777" w:rsidR="000D4D06" w:rsidRPr="00EB0A4A" w:rsidRDefault="000D4D06" w:rsidP="002324ED">
            <w:pPr>
              <w:contextualSpacing/>
              <w:jc w:val="both"/>
              <w:rPr>
                <w:rFonts w:ascii="Arial" w:hAnsi="Arial" w:cs="Arial"/>
              </w:rPr>
            </w:pPr>
            <w:r w:rsidRPr="00EB0A4A">
              <w:rPr>
                <w:rFonts w:ascii="Arial" w:hAnsi="Arial" w:cs="Arial"/>
              </w:rPr>
              <w:t>Unique Learner No. (ULN):</w:t>
            </w:r>
          </w:p>
          <w:p w14:paraId="72A85383" w14:textId="77777777" w:rsidR="000D4D06" w:rsidRPr="00EB0A4A" w:rsidRDefault="000D4D06" w:rsidP="002324ED">
            <w:pPr>
              <w:contextualSpacing/>
              <w:jc w:val="both"/>
              <w:rPr>
                <w:rFonts w:ascii="Arial" w:hAnsi="Arial" w:cs="Arial"/>
                <w:b/>
              </w:rPr>
            </w:pPr>
            <w:r w:rsidRPr="00EB0A4A">
              <w:rPr>
                <w:rFonts w:ascii="Arial" w:hAnsi="Arial" w:cs="Arial"/>
                <w:b/>
              </w:rPr>
              <w:t>2012743</w:t>
            </w:r>
          </w:p>
        </w:tc>
      </w:tr>
      <w:tr w:rsidR="000D4D06" w:rsidRPr="00EB0A4A" w14:paraId="00C21227" w14:textId="77777777" w:rsidTr="00C91EBA">
        <w:trPr>
          <w:cantSplit/>
          <w:trHeight w:val="791"/>
        </w:trPr>
        <w:tc>
          <w:tcPr>
            <w:tcW w:w="1112" w:type="dxa"/>
            <w:shd w:val="clear" w:color="auto" w:fill="DBD3E5"/>
          </w:tcPr>
          <w:p w14:paraId="02C40EE2" w14:textId="77777777" w:rsidR="000D4D06" w:rsidRPr="00EB0A4A" w:rsidRDefault="000D4D06" w:rsidP="002324ED">
            <w:pPr>
              <w:contextualSpacing/>
              <w:jc w:val="both"/>
              <w:rPr>
                <w:rFonts w:ascii="Arial" w:hAnsi="Arial" w:cs="Arial"/>
              </w:rPr>
            </w:pPr>
            <w:r w:rsidRPr="00EB0A4A">
              <w:rPr>
                <w:rFonts w:ascii="Arial" w:hAnsi="Arial" w:cs="Arial"/>
              </w:rPr>
              <w:t>Unit code</w:t>
            </w:r>
          </w:p>
        </w:tc>
        <w:tc>
          <w:tcPr>
            <w:tcW w:w="4394" w:type="dxa"/>
            <w:gridSpan w:val="2"/>
            <w:shd w:val="clear" w:color="auto" w:fill="DBD3E5"/>
          </w:tcPr>
          <w:p w14:paraId="367B961F" w14:textId="77777777" w:rsidR="000D4D06" w:rsidRPr="00EB0A4A" w:rsidRDefault="000D4D06" w:rsidP="002324ED">
            <w:pPr>
              <w:contextualSpacing/>
              <w:jc w:val="both"/>
              <w:rPr>
                <w:rFonts w:ascii="Arial" w:hAnsi="Arial" w:cs="Arial"/>
              </w:rPr>
            </w:pPr>
            <w:r w:rsidRPr="00EB0A4A">
              <w:rPr>
                <w:rFonts w:ascii="Arial" w:hAnsi="Arial" w:cs="Arial"/>
              </w:rPr>
              <w:t>Unit title</w:t>
            </w:r>
          </w:p>
        </w:tc>
        <w:tc>
          <w:tcPr>
            <w:tcW w:w="1559" w:type="dxa"/>
            <w:shd w:val="clear" w:color="auto" w:fill="DBD3E5"/>
          </w:tcPr>
          <w:p w14:paraId="3E3AE893" w14:textId="77777777" w:rsidR="000D4D06" w:rsidRPr="00EB0A4A" w:rsidRDefault="000D4D06" w:rsidP="002324ED">
            <w:pPr>
              <w:contextualSpacing/>
              <w:jc w:val="both"/>
              <w:rPr>
                <w:rFonts w:ascii="Arial" w:hAnsi="Arial" w:cs="Arial"/>
              </w:rPr>
            </w:pPr>
            <w:r w:rsidRPr="00EB0A4A">
              <w:rPr>
                <w:rFonts w:ascii="Arial" w:hAnsi="Arial" w:cs="Arial"/>
              </w:rPr>
              <w:t>Assessment criteria no.</w:t>
            </w:r>
          </w:p>
        </w:tc>
        <w:tc>
          <w:tcPr>
            <w:tcW w:w="4820" w:type="dxa"/>
            <w:gridSpan w:val="2"/>
            <w:shd w:val="clear" w:color="auto" w:fill="DBD3E5"/>
          </w:tcPr>
          <w:p w14:paraId="74F91A8D" w14:textId="77777777" w:rsidR="000D4D06" w:rsidRPr="00EB0A4A" w:rsidRDefault="000D4D06" w:rsidP="002324ED">
            <w:pPr>
              <w:contextualSpacing/>
              <w:jc w:val="both"/>
              <w:rPr>
                <w:rFonts w:ascii="Arial" w:hAnsi="Arial" w:cs="Arial"/>
              </w:rPr>
            </w:pPr>
            <w:r w:rsidRPr="00EB0A4A">
              <w:rPr>
                <w:rFonts w:ascii="Arial" w:hAnsi="Arial" w:cs="Arial"/>
              </w:rPr>
              <w:t>Evidence description</w:t>
            </w:r>
          </w:p>
        </w:tc>
        <w:tc>
          <w:tcPr>
            <w:tcW w:w="1559" w:type="dxa"/>
            <w:shd w:val="clear" w:color="auto" w:fill="DBD3E5"/>
          </w:tcPr>
          <w:p w14:paraId="137C9A8C" w14:textId="77777777" w:rsidR="000D4D06" w:rsidRPr="00EB0A4A" w:rsidRDefault="000D4D06" w:rsidP="002324ED">
            <w:pPr>
              <w:contextualSpacing/>
              <w:jc w:val="both"/>
              <w:rPr>
                <w:rFonts w:ascii="Arial" w:hAnsi="Arial" w:cs="Arial"/>
              </w:rPr>
            </w:pPr>
            <w:r w:rsidRPr="00EB0A4A">
              <w:rPr>
                <w:rFonts w:ascii="Arial" w:hAnsi="Arial" w:cs="Arial"/>
              </w:rPr>
              <w:t>Evidence reference number</w:t>
            </w:r>
          </w:p>
        </w:tc>
        <w:tc>
          <w:tcPr>
            <w:tcW w:w="1134" w:type="dxa"/>
            <w:shd w:val="clear" w:color="auto" w:fill="DBD3E5"/>
          </w:tcPr>
          <w:p w14:paraId="2E41A223" w14:textId="77777777" w:rsidR="000D4D06" w:rsidRPr="00EB0A4A" w:rsidRDefault="000D4D06" w:rsidP="002324ED">
            <w:pPr>
              <w:contextualSpacing/>
              <w:jc w:val="both"/>
              <w:rPr>
                <w:rFonts w:ascii="Arial" w:hAnsi="Arial" w:cs="Arial"/>
              </w:rPr>
            </w:pPr>
            <w:r w:rsidRPr="00EB0A4A">
              <w:rPr>
                <w:rFonts w:ascii="Arial" w:hAnsi="Arial" w:cs="Arial"/>
              </w:rPr>
              <w:t>Assessor</w:t>
            </w:r>
          </w:p>
          <w:p w14:paraId="26F5D1D0" w14:textId="77777777" w:rsidR="000D4D06" w:rsidRPr="00EB0A4A" w:rsidRDefault="000D4D06" w:rsidP="002324ED">
            <w:pPr>
              <w:contextualSpacing/>
              <w:jc w:val="both"/>
              <w:rPr>
                <w:rFonts w:ascii="Arial" w:hAnsi="Arial" w:cs="Arial"/>
              </w:rPr>
            </w:pPr>
            <w:r w:rsidRPr="00EB0A4A">
              <w:rPr>
                <w:rFonts w:ascii="Arial" w:hAnsi="Arial" w:cs="Arial"/>
              </w:rPr>
              <w:t>initials</w:t>
            </w:r>
          </w:p>
        </w:tc>
        <w:tc>
          <w:tcPr>
            <w:tcW w:w="1134" w:type="dxa"/>
            <w:shd w:val="clear" w:color="auto" w:fill="DBD3E5"/>
          </w:tcPr>
          <w:p w14:paraId="3F7EDBC6" w14:textId="77777777" w:rsidR="000D4D06" w:rsidRPr="00EB0A4A" w:rsidRDefault="000D4D06" w:rsidP="002324ED">
            <w:pPr>
              <w:contextualSpacing/>
              <w:jc w:val="both"/>
              <w:rPr>
                <w:rFonts w:ascii="Arial" w:hAnsi="Arial" w:cs="Arial"/>
              </w:rPr>
            </w:pPr>
            <w:r w:rsidRPr="00EB0A4A">
              <w:rPr>
                <w:rFonts w:ascii="Arial" w:hAnsi="Arial" w:cs="Arial"/>
              </w:rPr>
              <w:t>I/V initials if sampled</w:t>
            </w:r>
          </w:p>
        </w:tc>
      </w:tr>
      <w:tr w:rsidR="0019568E" w:rsidRPr="00EB0A4A" w14:paraId="2FD2AEF5" w14:textId="77777777" w:rsidTr="00C91EBA">
        <w:trPr>
          <w:trHeight w:val="1641"/>
        </w:trPr>
        <w:tc>
          <w:tcPr>
            <w:tcW w:w="1112" w:type="dxa"/>
          </w:tcPr>
          <w:p w14:paraId="73259485" w14:textId="73E80FF6" w:rsidR="0019568E" w:rsidRPr="00EB0A4A" w:rsidRDefault="0070697A" w:rsidP="002324ED">
            <w:pPr>
              <w:contextualSpacing/>
              <w:jc w:val="both"/>
              <w:rPr>
                <w:rFonts w:ascii="Arial" w:hAnsi="Arial" w:cs="Arial"/>
              </w:rPr>
            </w:pPr>
            <w:r w:rsidRPr="00EB0A4A">
              <w:rPr>
                <w:rFonts w:ascii="Arial" w:hAnsi="Arial" w:cs="Arial"/>
              </w:rPr>
              <w:t>5AMOC</w:t>
            </w:r>
          </w:p>
        </w:tc>
        <w:tc>
          <w:tcPr>
            <w:tcW w:w="4394" w:type="dxa"/>
            <w:gridSpan w:val="2"/>
          </w:tcPr>
          <w:p w14:paraId="03BFA556" w14:textId="43DFB283" w:rsidR="0019568E" w:rsidRPr="00EB0A4A" w:rsidRDefault="0070697A" w:rsidP="002324ED">
            <w:pPr>
              <w:contextualSpacing/>
              <w:jc w:val="both"/>
              <w:rPr>
                <w:rFonts w:ascii="Arial" w:hAnsi="Arial" w:cs="Arial"/>
                <w:b/>
              </w:rPr>
            </w:pPr>
            <w:r w:rsidRPr="00EB0A4A">
              <w:rPr>
                <w:rFonts w:ascii="Arial" w:hAnsi="Arial" w:cs="Arial"/>
              </w:rPr>
              <w:t>Contributing to the Management of Change 5AMOC</w:t>
            </w:r>
          </w:p>
        </w:tc>
        <w:tc>
          <w:tcPr>
            <w:tcW w:w="1559" w:type="dxa"/>
          </w:tcPr>
          <w:p w14:paraId="6A3680D3" w14:textId="1564161B" w:rsidR="0019568E" w:rsidRPr="00EB0A4A" w:rsidRDefault="0070697A" w:rsidP="00383B9D">
            <w:pPr>
              <w:contextualSpacing/>
              <w:jc w:val="both"/>
              <w:rPr>
                <w:rFonts w:ascii="Arial" w:hAnsi="Arial" w:cs="Arial"/>
              </w:rPr>
            </w:pPr>
            <w:r w:rsidRPr="00EB0A4A">
              <w:rPr>
                <w:rFonts w:ascii="Arial" w:hAnsi="Arial" w:cs="Arial"/>
              </w:rPr>
              <w:t>1.1</w:t>
            </w:r>
            <w:r w:rsidR="00D9186D" w:rsidRPr="00EB0A4A">
              <w:rPr>
                <w:rFonts w:ascii="Arial" w:hAnsi="Arial" w:cs="Arial"/>
              </w:rPr>
              <w:t>,</w:t>
            </w:r>
            <w:r w:rsidR="00383B9D" w:rsidRPr="00EB0A4A">
              <w:rPr>
                <w:rFonts w:ascii="Arial" w:hAnsi="Arial" w:cs="Arial"/>
              </w:rPr>
              <w:t xml:space="preserve"> </w:t>
            </w:r>
            <w:r w:rsidR="00D9186D" w:rsidRPr="00EB0A4A">
              <w:rPr>
                <w:rFonts w:ascii="Arial" w:hAnsi="Arial" w:cs="Arial"/>
              </w:rPr>
              <w:t>1.2, 1.3, 1.4, 2.1, 2.2, 2.3, 2.4 &amp; 2.5</w:t>
            </w:r>
          </w:p>
        </w:tc>
        <w:tc>
          <w:tcPr>
            <w:tcW w:w="4820" w:type="dxa"/>
            <w:gridSpan w:val="2"/>
          </w:tcPr>
          <w:p w14:paraId="47F8FB6A" w14:textId="24952513" w:rsidR="0019568E" w:rsidRPr="00EB0A4A" w:rsidRDefault="005E2C0E" w:rsidP="00C91EBA">
            <w:pPr>
              <w:outlineLvl w:val="0"/>
              <w:rPr>
                <w:rFonts w:ascii="Arial" w:hAnsi="Arial" w:cs="Arial"/>
                <w:highlight w:val="red"/>
              </w:rPr>
            </w:pPr>
            <w:r w:rsidRPr="00EB0A4A">
              <w:rPr>
                <w:rFonts w:ascii="Arial" w:hAnsi="Arial" w:cs="Arial"/>
                <w:bCs/>
                <w:lang w:val="en-US" w:eastAsia="en-GB"/>
              </w:rPr>
              <w:t xml:space="preserve">Emails re </w:t>
            </w:r>
            <w:r w:rsidRPr="00EB0A4A">
              <w:rPr>
                <w:rFonts w:ascii="Arial" w:hAnsi="Arial" w:cs="Arial"/>
              </w:rPr>
              <w:t xml:space="preserve">SLE </w:t>
            </w:r>
            <w:r w:rsidR="00D9186D" w:rsidRPr="00EB0A4A">
              <w:rPr>
                <w:rFonts w:ascii="Arial" w:hAnsi="Arial" w:cs="Arial"/>
              </w:rPr>
              <w:t xml:space="preserve">to </w:t>
            </w:r>
            <w:r w:rsidR="00C91EBA" w:rsidRPr="00EB0A4A">
              <w:rPr>
                <w:rFonts w:ascii="Arial" w:hAnsi="Arial" w:cs="Arial"/>
              </w:rPr>
              <w:t>HDUHB</w:t>
            </w:r>
            <w:r w:rsidR="00D9186D" w:rsidRPr="00EB0A4A">
              <w:rPr>
                <w:rFonts w:ascii="Arial" w:hAnsi="Arial" w:cs="Arial"/>
              </w:rPr>
              <w:t xml:space="preserve"> Medical Staffing from NWSSP - </w:t>
            </w:r>
            <w:r w:rsidRPr="00EB0A4A">
              <w:rPr>
                <w:rFonts w:ascii="Arial" w:hAnsi="Arial" w:cs="Arial"/>
              </w:rPr>
              <w:t>Programme Board meeting, minutes, Actions, Advisory Review Brief document, operational procedure for the application of workforce policies</w:t>
            </w:r>
            <w:r w:rsidR="00892B69" w:rsidRPr="00EB0A4A">
              <w:rPr>
                <w:rFonts w:ascii="Arial" w:hAnsi="Arial" w:cs="Arial"/>
              </w:rPr>
              <w:t xml:space="preserve"> &amp; procedures for trainees</w:t>
            </w:r>
          </w:p>
        </w:tc>
        <w:tc>
          <w:tcPr>
            <w:tcW w:w="1559" w:type="dxa"/>
          </w:tcPr>
          <w:p w14:paraId="35D1E667" w14:textId="331DBA37" w:rsidR="0019568E" w:rsidRPr="00EB0A4A" w:rsidRDefault="0070697A" w:rsidP="002324ED">
            <w:pPr>
              <w:contextualSpacing/>
              <w:jc w:val="both"/>
              <w:rPr>
                <w:rFonts w:ascii="Arial" w:hAnsi="Arial" w:cs="Arial"/>
                <w:highlight w:val="red"/>
              </w:rPr>
            </w:pPr>
            <w:r w:rsidRPr="00EB0A4A">
              <w:rPr>
                <w:rFonts w:ascii="Arial" w:hAnsi="Arial" w:cs="Arial"/>
              </w:rPr>
              <w:t>EV</w:t>
            </w:r>
            <w:r w:rsidR="007F4486" w:rsidRPr="00EB0A4A">
              <w:rPr>
                <w:rFonts w:ascii="Arial" w:hAnsi="Arial" w:cs="Arial"/>
              </w:rPr>
              <w:t>1</w:t>
            </w:r>
          </w:p>
        </w:tc>
        <w:tc>
          <w:tcPr>
            <w:tcW w:w="1134" w:type="dxa"/>
          </w:tcPr>
          <w:p w14:paraId="5080CF8A" w14:textId="77777777" w:rsidR="0019568E" w:rsidRPr="00EB0A4A" w:rsidRDefault="0019568E" w:rsidP="002324ED">
            <w:pPr>
              <w:contextualSpacing/>
              <w:jc w:val="both"/>
              <w:rPr>
                <w:rFonts w:ascii="Arial" w:hAnsi="Arial" w:cs="Arial"/>
              </w:rPr>
            </w:pPr>
          </w:p>
        </w:tc>
        <w:tc>
          <w:tcPr>
            <w:tcW w:w="1134" w:type="dxa"/>
          </w:tcPr>
          <w:p w14:paraId="78A6BDF7" w14:textId="77777777" w:rsidR="0019568E" w:rsidRPr="00EB0A4A" w:rsidRDefault="0019568E" w:rsidP="002324ED">
            <w:pPr>
              <w:contextualSpacing/>
              <w:jc w:val="both"/>
              <w:rPr>
                <w:rFonts w:ascii="Arial" w:hAnsi="Arial" w:cs="Arial"/>
              </w:rPr>
            </w:pPr>
          </w:p>
        </w:tc>
      </w:tr>
      <w:tr w:rsidR="0070697A" w:rsidRPr="00EB0A4A" w14:paraId="5BAEE275" w14:textId="77777777" w:rsidTr="00C91EBA">
        <w:tc>
          <w:tcPr>
            <w:tcW w:w="1112" w:type="dxa"/>
          </w:tcPr>
          <w:p w14:paraId="303EFFC4" w14:textId="008062C5" w:rsidR="0070697A" w:rsidRPr="00EB0A4A" w:rsidRDefault="0070697A" w:rsidP="0070697A">
            <w:pPr>
              <w:contextualSpacing/>
              <w:jc w:val="both"/>
              <w:rPr>
                <w:rFonts w:ascii="Arial" w:hAnsi="Arial" w:cs="Arial"/>
              </w:rPr>
            </w:pPr>
            <w:r w:rsidRPr="00EB0A4A">
              <w:rPr>
                <w:rFonts w:ascii="Arial" w:hAnsi="Arial" w:cs="Arial"/>
              </w:rPr>
              <w:t>5AMOC</w:t>
            </w:r>
          </w:p>
        </w:tc>
        <w:tc>
          <w:tcPr>
            <w:tcW w:w="4394" w:type="dxa"/>
            <w:gridSpan w:val="2"/>
          </w:tcPr>
          <w:p w14:paraId="7BE6D260" w14:textId="419F86C4" w:rsidR="0070697A" w:rsidRPr="00EB0A4A" w:rsidRDefault="0070697A"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61219FDA" w14:textId="1725A28A" w:rsidR="0070697A" w:rsidRPr="00EB0A4A" w:rsidRDefault="00281E01" w:rsidP="0070697A">
            <w:pPr>
              <w:contextualSpacing/>
              <w:jc w:val="both"/>
              <w:rPr>
                <w:rFonts w:ascii="Arial" w:hAnsi="Arial" w:cs="Arial"/>
              </w:rPr>
            </w:pPr>
            <w:r w:rsidRPr="00EB0A4A">
              <w:rPr>
                <w:rFonts w:ascii="Arial" w:hAnsi="Arial" w:cs="Arial"/>
              </w:rPr>
              <w:t>1.1</w:t>
            </w:r>
            <w:r w:rsidR="000A672F" w:rsidRPr="00EB0A4A">
              <w:rPr>
                <w:rFonts w:ascii="Arial" w:hAnsi="Arial" w:cs="Arial"/>
              </w:rPr>
              <w:t xml:space="preserve">, </w:t>
            </w:r>
            <w:r w:rsidR="00CE4CBD" w:rsidRPr="00EB0A4A">
              <w:rPr>
                <w:rFonts w:ascii="Arial" w:hAnsi="Arial" w:cs="Arial"/>
              </w:rPr>
              <w:t>1.2</w:t>
            </w:r>
            <w:r w:rsidR="000A672F" w:rsidRPr="00EB0A4A">
              <w:rPr>
                <w:rFonts w:ascii="Arial" w:hAnsi="Arial" w:cs="Arial"/>
              </w:rPr>
              <w:t>, 2.1</w:t>
            </w:r>
          </w:p>
        </w:tc>
        <w:tc>
          <w:tcPr>
            <w:tcW w:w="4820" w:type="dxa"/>
            <w:gridSpan w:val="2"/>
          </w:tcPr>
          <w:p w14:paraId="61FE50E0" w14:textId="000CC375" w:rsidR="0070697A" w:rsidRPr="00EB0A4A" w:rsidRDefault="00E57750" w:rsidP="005D2B37">
            <w:pPr>
              <w:rPr>
                <w:rFonts w:ascii="Arial" w:hAnsi="Arial" w:cs="Arial"/>
              </w:rPr>
            </w:pPr>
            <w:r w:rsidRPr="00EB0A4A">
              <w:rPr>
                <w:rFonts w:ascii="Arial" w:hAnsi="Arial" w:cs="Arial"/>
                <w:noProof/>
                <w:lang w:eastAsia="en-GB"/>
              </w:rPr>
              <w:t>The Need and the Benefits for the change</w:t>
            </w:r>
          </w:p>
        </w:tc>
        <w:tc>
          <w:tcPr>
            <w:tcW w:w="1559" w:type="dxa"/>
          </w:tcPr>
          <w:p w14:paraId="747183AE" w14:textId="6DC17D69" w:rsidR="0070697A" w:rsidRPr="00EB0A4A" w:rsidRDefault="00C45763" w:rsidP="0070697A">
            <w:pPr>
              <w:contextualSpacing/>
              <w:jc w:val="both"/>
              <w:rPr>
                <w:rFonts w:ascii="Arial" w:hAnsi="Arial" w:cs="Arial"/>
              </w:rPr>
            </w:pPr>
            <w:r w:rsidRPr="00EB0A4A">
              <w:rPr>
                <w:rFonts w:ascii="Arial" w:hAnsi="Arial" w:cs="Arial"/>
              </w:rPr>
              <w:t>EV2</w:t>
            </w:r>
          </w:p>
        </w:tc>
        <w:tc>
          <w:tcPr>
            <w:tcW w:w="1134" w:type="dxa"/>
          </w:tcPr>
          <w:p w14:paraId="41D5900A" w14:textId="77777777" w:rsidR="0070697A" w:rsidRPr="00EB0A4A" w:rsidRDefault="0070697A" w:rsidP="0070697A">
            <w:pPr>
              <w:contextualSpacing/>
              <w:jc w:val="both"/>
              <w:rPr>
                <w:rFonts w:ascii="Arial" w:hAnsi="Arial" w:cs="Arial"/>
              </w:rPr>
            </w:pPr>
          </w:p>
        </w:tc>
        <w:tc>
          <w:tcPr>
            <w:tcW w:w="1134" w:type="dxa"/>
          </w:tcPr>
          <w:p w14:paraId="3903A3C7" w14:textId="77777777" w:rsidR="0070697A" w:rsidRPr="00EB0A4A" w:rsidRDefault="0070697A" w:rsidP="0070697A">
            <w:pPr>
              <w:contextualSpacing/>
              <w:jc w:val="both"/>
              <w:rPr>
                <w:rFonts w:ascii="Arial" w:hAnsi="Arial" w:cs="Arial"/>
              </w:rPr>
            </w:pPr>
          </w:p>
        </w:tc>
      </w:tr>
      <w:tr w:rsidR="0070697A" w:rsidRPr="00EB0A4A" w14:paraId="66D2D91B" w14:textId="77777777" w:rsidTr="00C91EBA">
        <w:trPr>
          <w:trHeight w:val="724"/>
        </w:trPr>
        <w:tc>
          <w:tcPr>
            <w:tcW w:w="1112" w:type="dxa"/>
          </w:tcPr>
          <w:p w14:paraId="5F328230" w14:textId="30C31E4E" w:rsidR="0070697A" w:rsidRPr="00EB0A4A" w:rsidRDefault="0070697A" w:rsidP="0070697A">
            <w:pPr>
              <w:jc w:val="both"/>
              <w:rPr>
                <w:rFonts w:ascii="Arial" w:hAnsi="Arial" w:cs="Arial"/>
              </w:rPr>
            </w:pPr>
            <w:r w:rsidRPr="00EB0A4A">
              <w:rPr>
                <w:rFonts w:ascii="Arial" w:hAnsi="Arial" w:cs="Arial"/>
              </w:rPr>
              <w:t>5AMOC</w:t>
            </w:r>
          </w:p>
        </w:tc>
        <w:tc>
          <w:tcPr>
            <w:tcW w:w="4394" w:type="dxa"/>
            <w:gridSpan w:val="2"/>
          </w:tcPr>
          <w:p w14:paraId="2FB9438E" w14:textId="4D1E7B48" w:rsidR="0070697A" w:rsidRPr="00EB0A4A" w:rsidRDefault="0070697A"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71616970" w14:textId="321EDD0B" w:rsidR="0070697A" w:rsidRPr="00EB0A4A" w:rsidRDefault="00281E01" w:rsidP="0070697A">
            <w:pPr>
              <w:contextualSpacing/>
              <w:jc w:val="both"/>
              <w:rPr>
                <w:rFonts w:ascii="Arial" w:hAnsi="Arial" w:cs="Arial"/>
              </w:rPr>
            </w:pPr>
            <w:r w:rsidRPr="00EB0A4A">
              <w:rPr>
                <w:rFonts w:ascii="Arial" w:hAnsi="Arial" w:cs="Arial"/>
              </w:rPr>
              <w:t>1.2</w:t>
            </w:r>
          </w:p>
        </w:tc>
        <w:tc>
          <w:tcPr>
            <w:tcW w:w="4820" w:type="dxa"/>
            <w:gridSpan w:val="2"/>
          </w:tcPr>
          <w:p w14:paraId="4116D923" w14:textId="1B4CFF04" w:rsidR="0070697A" w:rsidRPr="00EB0A4A" w:rsidRDefault="00C91EBA" w:rsidP="005D2B37">
            <w:pPr>
              <w:outlineLvl w:val="0"/>
              <w:rPr>
                <w:rFonts w:ascii="Arial" w:hAnsi="Arial" w:cs="Arial"/>
              </w:rPr>
            </w:pPr>
            <w:r w:rsidRPr="00EB0A4A">
              <w:rPr>
                <w:rFonts w:ascii="Arial" w:hAnsi="Arial" w:cs="Arial"/>
                <w:bCs/>
                <w:lang w:val="en-US" w:eastAsia="en-GB"/>
              </w:rPr>
              <w:t>E</w:t>
            </w:r>
            <w:r w:rsidR="00B86BB0" w:rsidRPr="00EB0A4A">
              <w:rPr>
                <w:rFonts w:ascii="Arial" w:hAnsi="Arial" w:cs="Arial"/>
                <w:bCs/>
                <w:lang w:val="en-US" w:eastAsia="en-GB"/>
              </w:rPr>
              <w:t>xamples via email from Nick Meyler confirming transfer of doctors from H</w:t>
            </w:r>
            <w:r w:rsidRPr="00EB0A4A">
              <w:rPr>
                <w:rFonts w:ascii="Arial" w:hAnsi="Arial" w:cs="Arial"/>
                <w:bCs/>
                <w:lang w:val="en-US" w:eastAsia="en-GB"/>
              </w:rPr>
              <w:t xml:space="preserve">DUH </w:t>
            </w:r>
            <w:r w:rsidR="00B86BB0" w:rsidRPr="00EB0A4A">
              <w:rPr>
                <w:rFonts w:ascii="Arial" w:hAnsi="Arial" w:cs="Arial"/>
                <w:bCs/>
                <w:lang w:val="en-US" w:eastAsia="en-GB"/>
              </w:rPr>
              <w:t>to the Single Lead Employer</w:t>
            </w:r>
          </w:p>
        </w:tc>
        <w:tc>
          <w:tcPr>
            <w:tcW w:w="1559" w:type="dxa"/>
          </w:tcPr>
          <w:p w14:paraId="2494D97A" w14:textId="4CBCB8C7" w:rsidR="0070697A" w:rsidRPr="00EB0A4A" w:rsidRDefault="00B86BB0" w:rsidP="0070697A">
            <w:pPr>
              <w:contextualSpacing/>
              <w:jc w:val="both"/>
              <w:rPr>
                <w:rFonts w:ascii="Arial" w:hAnsi="Arial" w:cs="Arial"/>
              </w:rPr>
            </w:pPr>
            <w:r w:rsidRPr="00EB0A4A">
              <w:rPr>
                <w:rFonts w:ascii="Arial" w:hAnsi="Arial" w:cs="Arial"/>
              </w:rPr>
              <w:t>EV</w:t>
            </w:r>
            <w:r w:rsidR="00C45763" w:rsidRPr="00EB0A4A">
              <w:rPr>
                <w:rFonts w:ascii="Arial" w:hAnsi="Arial" w:cs="Arial"/>
              </w:rPr>
              <w:t>3</w:t>
            </w:r>
          </w:p>
        </w:tc>
        <w:tc>
          <w:tcPr>
            <w:tcW w:w="1134" w:type="dxa"/>
          </w:tcPr>
          <w:p w14:paraId="7D67D4EA" w14:textId="77777777" w:rsidR="0070697A" w:rsidRPr="00EB0A4A" w:rsidRDefault="0070697A" w:rsidP="0070697A">
            <w:pPr>
              <w:contextualSpacing/>
              <w:jc w:val="both"/>
              <w:rPr>
                <w:rFonts w:ascii="Arial" w:hAnsi="Arial" w:cs="Arial"/>
              </w:rPr>
            </w:pPr>
          </w:p>
        </w:tc>
        <w:tc>
          <w:tcPr>
            <w:tcW w:w="1134" w:type="dxa"/>
          </w:tcPr>
          <w:p w14:paraId="13600CAC" w14:textId="77777777" w:rsidR="0070697A" w:rsidRPr="00EB0A4A" w:rsidRDefault="0070697A" w:rsidP="0070697A">
            <w:pPr>
              <w:contextualSpacing/>
              <w:jc w:val="both"/>
              <w:rPr>
                <w:rFonts w:ascii="Arial" w:hAnsi="Arial" w:cs="Arial"/>
              </w:rPr>
            </w:pPr>
          </w:p>
        </w:tc>
      </w:tr>
      <w:tr w:rsidR="0070697A" w:rsidRPr="00EB0A4A" w14:paraId="37D0A2AC" w14:textId="77777777" w:rsidTr="00C91EBA">
        <w:tc>
          <w:tcPr>
            <w:tcW w:w="1112" w:type="dxa"/>
          </w:tcPr>
          <w:p w14:paraId="5317CB4C" w14:textId="71F87807" w:rsidR="0070697A" w:rsidRPr="00EB0A4A" w:rsidRDefault="0070697A" w:rsidP="0070697A">
            <w:pPr>
              <w:contextualSpacing/>
              <w:jc w:val="both"/>
              <w:rPr>
                <w:rFonts w:ascii="Arial" w:hAnsi="Arial" w:cs="Arial"/>
              </w:rPr>
            </w:pPr>
            <w:r w:rsidRPr="00EB0A4A">
              <w:rPr>
                <w:rFonts w:ascii="Arial" w:hAnsi="Arial" w:cs="Arial"/>
              </w:rPr>
              <w:t>5AMOC</w:t>
            </w:r>
          </w:p>
        </w:tc>
        <w:tc>
          <w:tcPr>
            <w:tcW w:w="4394" w:type="dxa"/>
            <w:gridSpan w:val="2"/>
          </w:tcPr>
          <w:p w14:paraId="52DF1360" w14:textId="3F04E2E4" w:rsidR="0070697A" w:rsidRPr="00EB0A4A" w:rsidRDefault="0070697A"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52F731E0" w14:textId="31CCD731" w:rsidR="0070697A" w:rsidRPr="00EB0A4A" w:rsidRDefault="00A31086" w:rsidP="00080CEE">
            <w:pPr>
              <w:pStyle w:val="ListParagraph"/>
              <w:numPr>
                <w:ilvl w:val="1"/>
                <w:numId w:val="28"/>
              </w:numPr>
              <w:jc w:val="both"/>
              <w:rPr>
                <w:rFonts w:ascii="Arial" w:hAnsi="Arial" w:cs="Arial"/>
              </w:rPr>
            </w:pPr>
            <w:r w:rsidRPr="00EB0A4A">
              <w:rPr>
                <w:rFonts w:ascii="Arial" w:hAnsi="Arial" w:cs="Arial"/>
              </w:rPr>
              <w:t xml:space="preserve">, </w:t>
            </w:r>
            <w:r w:rsidR="00080CEE" w:rsidRPr="00EB0A4A">
              <w:rPr>
                <w:rFonts w:ascii="Arial" w:hAnsi="Arial" w:cs="Arial"/>
              </w:rPr>
              <w:t>3.1</w:t>
            </w:r>
            <w:r w:rsidRPr="00EB0A4A">
              <w:rPr>
                <w:rFonts w:ascii="Arial" w:hAnsi="Arial" w:cs="Arial"/>
              </w:rPr>
              <w:t>, 3.2 &amp; 3.3</w:t>
            </w:r>
          </w:p>
        </w:tc>
        <w:tc>
          <w:tcPr>
            <w:tcW w:w="4820" w:type="dxa"/>
            <w:gridSpan w:val="2"/>
          </w:tcPr>
          <w:p w14:paraId="70413CB5" w14:textId="02460A07" w:rsidR="0070697A" w:rsidRPr="00EB0A4A" w:rsidRDefault="00B86BB0" w:rsidP="005D2B37">
            <w:pPr>
              <w:contextualSpacing/>
              <w:jc w:val="both"/>
              <w:rPr>
                <w:rFonts w:ascii="Arial" w:hAnsi="Arial" w:cs="Arial"/>
              </w:rPr>
            </w:pPr>
            <w:r w:rsidRPr="00EB0A4A">
              <w:rPr>
                <w:rFonts w:ascii="Arial" w:eastAsia="Times New Roman" w:hAnsi="Arial" w:cs="Arial"/>
                <w:bCs/>
                <w:lang w:eastAsia="en-GB"/>
              </w:rPr>
              <w:t>Doctors in Training Planned Move to Single Lead Employer Timeline</w:t>
            </w:r>
          </w:p>
        </w:tc>
        <w:tc>
          <w:tcPr>
            <w:tcW w:w="1559" w:type="dxa"/>
          </w:tcPr>
          <w:p w14:paraId="11C2DFE5" w14:textId="3574C6B7" w:rsidR="0070697A" w:rsidRPr="00EB0A4A" w:rsidRDefault="00B86BB0" w:rsidP="0070697A">
            <w:pPr>
              <w:contextualSpacing/>
              <w:jc w:val="both"/>
              <w:rPr>
                <w:rFonts w:ascii="Arial" w:hAnsi="Arial" w:cs="Arial"/>
              </w:rPr>
            </w:pPr>
            <w:r w:rsidRPr="00EB0A4A">
              <w:rPr>
                <w:rFonts w:ascii="Arial" w:hAnsi="Arial" w:cs="Arial"/>
              </w:rPr>
              <w:t>EV</w:t>
            </w:r>
            <w:r w:rsidR="00C45763" w:rsidRPr="00EB0A4A">
              <w:rPr>
                <w:rFonts w:ascii="Arial" w:hAnsi="Arial" w:cs="Arial"/>
              </w:rPr>
              <w:t>4</w:t>
            </w:r>
          </w:p>
        </w:tc>
        <w:tc>
          <w:tcPr>
            <w:tcW w:w="1134" w:type="dxa"/>
          </w:tcPr>
          <w:p w14:paraId="7C141CA5" w14:textId="77777777" w:rsidR="0070697A" w:rsidRPr="00EB0A4A" w:rsidRDefault="0070697A" w:rsidP="0070697A">
            <w:pPr>
              <w:contextualSpacing/>
              <w:jc w:val="both"/>
              <w:rPr>
                <w:rFonts w:ascii="Arial" w:hAnsi="Arial" w:cs="Arial"/>
              </w:rPr>
            </w:pPr>
          </w:p>
        </w:tc>
        <w:tc>
          <w:tcPr>
            <w:tcW w:w="1134" w:type="dxa"/>
          </w:tcPr>
          <w:p w14:paraId="2A9BD895" w14:textId="77777777" w:rsidR="0070697A" w:rsidRPr="00EB0A4A" w:rsidRDefault="0070697A" w:rsidP="0070697A">
            <w:pPr>
              <w:contextualSpacing/>
              <w:jc w:val="both"/>
              <w:rPr>
                <w:rFonts w:ascii="Arial" w:hAnsi="Arial" w:cs="Arial"/>
              </w:rPr>
            </w:pPr>
          </w:p>
        </w:tc>
      </w:tr>
      <w:tr w:rsidR="0070697A" w:rsidRPr="00EB0A4A" w14:paraId="50206427" w14:textId="77777777" w:rsidTr="00C91EBA">
        <w:tc>
          <w:tcPr>
            <w:tcW w:w="1112" w:type="dxa"/>
          </w:tcPr>
          <w:p w14:paraId="7B54A782" w14:textId="5DD3AB0A" w:rsidR="0070697A" w:rsidRPr="00EB0A4A" w:rsidRDefault="0070697A" w:rsidP="0070697A">
            <w:pPr>
              <w:contextualSpacing/>
              <w:jc w:val="both"/>
              <w:rPr>
                <w:rFonts w:ascii="Arial" w:hAnsi="Arial" w:cs="Arial"/>
              </w:rPr>
            </w:pPr>
            <w:r w:rsidRPr="00EB0A4A">
              <w:rPr>
                <w:rFonts w:ascii="Arial" w:hAnsi="Arial" w:cs="Arial"/>
              </w:rPr>
              <w:t>5AMOC</w:t>
            </w:r>
          </w:p>
        </w:tc>
        <w:tc>
          <w:tcPr>
            <w:tcW w:w="4394" w:type="dxa"/>
            <w:gridSpan w:val="2"/>
          </w:tcPr>
          <w:p w14:paraId="79AB2B39" w14:textId="3B03733D" w:rsidR="0070697A" w:rsidRPr="00EB0A4A" w:rsidRDefault="0070697A"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36A6136F" w14:textId="7F354AF5" w:rsidR="0070697A" w:rsidRPr="00EB0A4A" w:rsidRDefault="00281E01" w:rsidP="0070697A">
            <w:pPr>
              <w:contextualSpacing/>
              <w:jc w:val="both"/>
              <w:rPr>
                <w:rFonts w:ascii="Arial" w:hAnsi="Arial" w:cs="Arial"/>
              </w:rPr>
            </w:pPr>
            <w:r w:rsidRPr="00EB0A4A">
              <w:rPr>
                <w:rFonts w:ascii="Arial" w:hAnsi="Arial" w:cs="Arial"/>
              </w:rPr>
              <w:t>1.2</w:t>
            </w:r>
          </w:p>
        </w:tc>
        <w:tc>
          <w:tcPr>
            <w:tcW w:w="4820" w:type="dxa"/>
            <w:gridSpan w:val="2"/>
          </w:tcPr>
          <w:p w14:paraId="1C444831" w14:textId="2AFB2D46" w:rsidR="00EE1C50" w:rsidRPr="00EB0A4A" w:rsidRDefault="00EE1C50" w:rsidP="005D2B37">
            <w:pPr>
              <w:spacing w:line="259" w:lineRule="auto"/>
              <w:rPr>
                <w:rFonts w:ascii="Arial" w:hAnsi="Arial" w:cs="Arial"/>
                <w:b/>
              </w:rPr>
            </w:pPr>
            <w:r w:rsidRPr="00EB0A4A">
              <w:rPr>
                <w:rFonts w:ascii="Arial" w:hAnsi="Arial" w:cs="Arial"/>
                <w:bCs/>
              </w:rPr>
              <w:t>Letter from Hywel Dda regarding the transfer to SLE</w:t>
            </w:r>
          </w:p>
        </w:tc>
        <w:tc>
          <w:tcPr>
            <w:tcW w:w="1559" w:type="dxa"/>
          </w:tcPr>
          <w:p w14:paraId="0292427E" w14:textId="1FCD3133" w:rsidR="0070697A" w:rsidRPr="00EB0A4A" w:rsidRDefault="00383183" w:rsidP="0070697A">
            <w:pPr>
              <w:contextualSpacing/>
              <w:jc w:val="both"/>
              <w:rPr>
                <w:rFonts w:ascii="Arial" w:hAnsi="Arial" w:cs="Arial"/>
              </w:rPr>
            </w:pPr>
            <w:r w:rsidRPr="00EB0A4A">
              <w:rPr>
                <w:rFonts w:ascii="Arial" w:hAnsi="Arial" w:cs="Arial"/>
              </w:rPr>
              <w:t>EV5</w:t>
            </w:r>
          </w:p>
        </w:tc>
        <w:tc>
          <w:tcPr>
            <w:tcW w:w="1134" w:type="dxa"/>
          </w:tcPr>
          <w:p w14:paraId="400D8236" w14:textId="77777777" w:rsidR="0070697A" w:rsidRPr="00EB0A4A" w:rsidRDefault="0070697A" w:rsidP="0070697A">
            <w:pPr>
              <w:contextualSpacing/>
              <w:jc w:val="both"/>
              <w:rPr>
                <w:rFonts w:ascii="Arial" w:hAnsi="Arial" w:cs="Arial"/>
              </w:rPr>
            </w:pPr>
          </w:p>
        </w:tc>
        <w:tc>
          <w:tcPr>
            <w:tcW w:w="1134" w:type="dxa"/>
          </w:tcPr>
          <w:p w14:paraId="6149326D" w14:textId="77777777" w:rsidR="0070697A" w:rsidRPr="00EB0A4A" w:rsidRDefault="0070697A" w:rsidP="0070697A">
            <w:pPr>
              <w:contextualSpacing/>
              <w:jc w:val="both"/>
              <w:rPr>
                <w:rFonts w:ascii="Arial" w:hAnsi="Arial" w:cs="Arial"/>
              </w:rPr>
            </w:pPr>
          </w:p>
        </w:tc>
      </w:tr>
      <w:tr w:rsidR="00CE4CBD" w:rsidRPr="00EB0A4A" w14:paraId="3B2BDD19" w14:textId="77777777" w:rsidTr="00C91EBA">
        <w:tc>
          <w:tcPr>
            <w:tcW w:w="1112" w:type="dxa"/>
          </w:tcPr>
          <w:p w14:paraId="12549AB4" w14:textId="02E83DAB" w:rsidR="00CE4CBD" w:rsidRPr="00EB0A4A" w:rsidRDefault="00CE4CBD" w:rsidP="0070697A">
            <w:pPr>
              <w:contextualSpacing/>
              <w:jc w:val="both"/>
              <w:rPr>
                <w:rFonts w:ascii="Arial" w:hAnsi="Arial" w:cs="Arial"/>
              </w:rPr>
            </w:pPr>
            <w:r w:rsidRPr="00EB0A4A">
              <w:rPr>
                <w:rFonts w:ascii="Arial" w:hAnsi="Arial" w:cs="Arial"/>
              </w:rPr>
              <w:t>5AMOC</w:t>
            </w:r>
          </w:p>
        </w:tc>
        <w:tc>
          <w:tcPr>
            <w:tcW w:w="4394" w:type="dxa"/>
            <w:gridSpan w:val="2"/>
          </w:tcPr>
          <w:p w14:paraId="52BF97AC" w14:textId="30DBCEE3" w:rsidR="00CE4CBD" w:rsidRPr="00EB0A4A" w:rsidRDefault="00CE4CBD"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1B2A88BD" w14:textId="237329DA" w:rsidR="00CE4CBD" w:rsidRPr="00EB0A4A" w:rsidRDefault="00CE4CBD" w:rsidP="0070697A">
            <w:pPr>
              <w:jc w:val="both"/>
              <w:rPr>
                <w:rFonts w:ascii="Arial" w:hAnsi="Arial" w:cs="Arial"/>
              </w:rPr>
            </w:pPr>
            <w:r w:rsidRPr="00EB0A4A">
              <w:rPr>
                <w:rFonts w:ascii="Arial" w:hAnsi="Arial" w:cs="Arial"/>
              </w:rPr>
              <w:t>1.2</w:t>
            </w:r>
            <w:r w:rsidR="000A672F" w:rsidRPr="00EB0A4A">
              <w:rPr>
                <w:rFonts w:ascii="Arial" w:hAnsi="Arial" w:cs="Arial"/>
              </w:rPr>
              <w:t>, 2.1</w:t>
            </w:r>
            <w:r w:rsidR="00A02887" w:rsidRPr="00EB0A4A">
              <w:rPr>
                <w:rFonts w:ascii="Arial" w:hAnsi="Arial" w:cs="Arial"/>
              </w:rPr>
              <w:t xml:space="preserve"> &amp; 2.3</w:t>
            </w:r>
          </w:p>
        </w:tc>
        <w:tc>
          <w:tcPr>
            <w:tcW w:w="4820" w:type="dxa"/>
            <w:gridSpan w:val="2"/>
          </w:tcPr>
          <w:p w14:paraId="49CC79AD" w14:textId="1C9E5F50" w:rsidR="00CE4CBD" w:rsidRPr="00EB0A4A" w:rsidRDefault="00C91EBA" w:rsidP="0070697A">
            <w:pPr>
              <w:contextualSpacing/>
              <w:jc w:val="both"/>
              <w:rPr>
                <w:rFonts w:ascii="Arial" w:hAnsi="Arial" w:cs="Arial"/>
              </w:rPr>
            </w:pPr>
            <w:r w:rsidRPr="00EB0A4A">
              <w:rPr>
                <w:rFonts w:ascii="Arial" w:hAnsi="Arial" w:cs="Arial"/>
              </w:rPr>
              <w:t xml:space="preserve">NWSSP </w:t>
            </w:r>
            <w:r w:rsidR="00CE4CBD" w:rsidRPr="00EB0A4A">
              <w:rPr>
                <w:rFonts w:ascii="Arial" w:hAnsi="Arial" w:cs="Arial"/>
              </w:rPr>
              <w:t>FAQ’s</w:t>
            </w:r>
          </w:p>
        </w:tc>
        <w:tc>
          <w:tcPr>
            <w:tcW w:w="1559" w:type="dxa"/>
          </w:tcPr>
          <w:p w14:paraId="4464B278" w14:textId="20F29062" w:rsidR="00CE4CBD" w:rsidRPr="00EB0A4A" w:rsidRDefault="00CE4CBD" w:rsidP="0070697A">
            <w:pPr>
              <w:contextualSpacing/>
              <w:jc w:val="both"/>
              <w:rPr>
                <w:rFonts w:ascii="Arial" w:hAnsi="Arial" w:cs="Arial"/>
              </w:rPr>
            </w:pPr>
            <w:r w:rsidRPr="00EB0A4A">
              <w:rPr>
                <w:rFonts w:ascii="Arial" w:hAnsi="Arial" w:cs="Arial"/>
              </w:rPr>
              <w:t>EV5A</w:t>
            </w:r>
          </w:p>
        </w:tc>
        <w:tc>
          <w:tcPr>
            <w:tcW w:w="1134" w:type="dxa"/>
          </w:tcPr>
          <w:p w14:paraId="661F9084" w14:textId="77777777" w:rsidR="00CE4CBD" w:rsidRPr="00EB0A4A" w:rsidRDefault="00CE4CBD" w:rsidP="0070697A">
            <w:pPr>
              <w:contextualSpacing/>
              <w:jc w:val="both"/>
              <w:rPr>
                <w:rFonts w:ascii="Arial" w:hAnsi="Arial" w:cs="Arial"/>
              </w:rPr>
            </w:pPr>
          </w:p>
        </w:tc>
        <w:tc>
          <w:tcPr>
            <w:tcW w:w="1134" w:type="dxa"/>
          </w:tcPr>
          <w:p w14:paraId="63F7F982" w14:textId="77777777" w:rsidR="00CE4CBD" w:rsidRPr="00EB0A4A" w:rsidRDefault="00CE4CBD" w:rsidP="0070697A">
            <w:pPr>
              <w:contextualSpacing/>
              <w:jc w:val="both"/>
              <w:rPr>
                <w:rFonts w:ascii="Arial" w:hAnsi="Arial" w:cs="Arial"/>
              </w:rPr>
            </w:pPr>
          </w:p>
        </w:tc>
      </w:tr>
      <w:tr w:rsidR="0070697A" w:rsidRPr="00EB0A4A" w14:paraId="7BDB97FA" w14:textId="77777777" w:rsidTr="00C91EBA">
        <w:tc>
          <w:tcPr>
            <w:tcW w:w="1112" w:type="dxa"/>
          </w:tcPr>
          <w:p w14:paraId="02708660" w14:textId="696F167F" w:rsidR="0070697A" w:rsidRPr="00EB0A4A" w:rsidRDefault="007F4486" w:rsidP="0070697A">
            <w:pPr>
              <w:contextualSpacing/>
              <w:jc w:val="both"/>
              <w:rPr>
                <w:rFonts w:ascii="Arial" w:hAnsi="Arial" w:cs="Arial"/>
              </w:rPr>
            </w:pPr>
            <w:r w:rsidRPr="00EB0A4A">
              <w:rPr>
                <w:rFonts w:ascii="Arial" w:hAnsi="Arial" w:cs="Arial"/>
              </w:rPr>
              <w:t>5AMOC</w:t>
            </w:r>
          </w:p>
        </w:tc>
        <w:tc>
          <w:tcPr>
            <w:tcW w:w="4394" w:type="dxa"/>
            <w:gridSpan w:val="2"/>
          </w:tcPr>
          <w:p w14:paraId="31DFBAD6" w14:textId="7B571096" w:rsidR="0070697A" w:rsidRPr="00EB0A4A" w:rsidRDefault="007F4486" w:rsidP="0070697A">
            <w:pPr>
              <w:contextualSpacing/>
              <w:jc w:val="both"/>
              <w:rPr>
                <w:rFonts w:ascii="Arial" w:hAnsi="Arial" w:cs="Arial"/>
                <w:u w:val="single"/>
              </w:rPr>
            </w:pPr>
            <w:r w:rsidRPr="00EB0A4A">
              <w:rPr>
                <w:rFonts w:ascii="Arial" w:hAnsi="Arial" w:cs="Arial"/>
              </w:rPr>
              <w:t>Contributing to the Management of Change 5AMOC</w:t>
            </w:r>
          </w:p>
        </w:tc>
        <w:tc>
          <w:tcPr>
            <w:tcW w:w="1559" w:type="dxa"/>
          </w:tcPr>
          <w:p w14:paraId="6F0F72CB" w14:textId="6D30DE9D" w:rsidR="0070697A" w:rsidRPr="00EB0A4A" w:rsidRDefault="00281E01" w:rsidP="0070697A">
            <w:pPr>
              <w:jc w:val="both"/>
              <w:rPr>
                <w:rFonts w:ascii="Arial" w:hAnsi="Arial" w:cs="Arial"/>
              </w:rPr>
            </w:pPr>
            <w:r w:rsidRPr="00EB0A4A">
              <w:rPr>
                <w:rFonts w:ascii="Arial" w:hAnsi="Arial" w:cs="Arial"/>
              </w:rPr>
              <w:t>1.3</w:t>
            </w:r>
          </w:p>
        </w:tc>
        <w:tc>
          <w:tcPr>
            <w:tcW w:w="4820" w:type="dxa"/>
            <w:gridSpan w:val="2"/>
          </w:tcPr>
          <w:p w14:paraId="3EB3B86D" w14:textId="418E5F78" w:rsidR="0070697A" w:rsidRPr="00EB0A4A" w:rsidRDefault="002B366A" w:rsidP="002B366A">
            <w:pPr>
              <w:spacing w:line="259" w:lineRule="auto"/>
              <w:rPr>
                <w:rFonts w:ascii="Arial" w:hAnsi="Arial" w:cs="Arial"/>
              </w:rPr>
            </w:pPr>
            <w:r w:rsidRPr="00EB0A4A">
              <w:rPr>
                <w:rFonts w:ascii="Arial" w:hAnsi="Arial" w:cs="Arial"/>
                <w:bCs/>
              </w:rPr>
              <w:t xml:space="preserve">NWSSP Team involved in change </w:t>
            </w:r>
          </w:p>
        </w:tc>
        <w:tc>
          <w:tcPr>
            <w:tcW w:w="1559" w:type="dxa"/>
          </w:tcPr>
          <w:p w14:paraId="0FB70FFB" w14:textId="3A00379A" w:rsidR="0070697A" w:rsidRPr="00EB0A4A" w:rsidRDefault="000A77BE" w:rsidP="0070697A">
            <w:pPr>
              <w:contextualSpacing/>
              <w:jc w:val="both"/>
              <w:rPr>
                <w:rFonts w:ascii="Arial" w:hAnsi="Arial" w:cs="Arial"/>
              </w:rPr>
            </w:pPr>
            <w:r w:rsidRPr="00EB0A4A">
              <w:rPr>
                <w:rFonts w:ascii="Arial" w:hAnsi="Arial" w:cs="Arial"/>
              </w:rPr>
              <w:t>EV6</w:t>
            </w:r>
          </w:p>
        </w:tc>
        <w:tc>
          <w:tcPr>
            <w:tcW w:w="1134" w:type="dxa"/>
          </w:tcPr>
          <w:p w14:paraId="7CECD69D" w14:textId="77777777" w:rsidR="0070697A" w:rsidRPr="00EB0A4A" w:rsidRDefault="0070697A" w:rsidP="0070697A">
            <w:pPr>
              <w:contextualSpacing/>
              <w:jc w:val="both"/>
              <w:rPr>
                <w:rFonts w:ascii="Arial" w:hAnsi="Arial" w:cs="Arial"/>
              </w:rPr>
            </w:pPr>
          </w:p>
        </w:tc>
        <w:tc>
          <w:tcPr>
            <w:tcW w:w="1134" w:type="dxa"/>
          </w:tcPr>
          <w:p w14:paraId="24F23B59" w14:textId="77777777" w:rsidR="0070697A" w:rsidRPr="00EB0A4A" w:rsidRDefault="0070697A" w:rsidP="0070697A">
            <w:pPr>
              <w:contextualSpacing/>
              <w:jc w:val="both"/>
              <w:rPr>
                <w:rFonts w:ascii="Arial" w:hAnsi="Arial" w:cs="Arial"/>
              </w:rPr>
            </w:pPr>
          </w:p>
        </w:tc>
      </w:tr>
      <w:tr w:rsidR="0070697A" w:rsidRPr="00EB0A4A" w14:paraId="64DC228A" w14:textId="77777777" w:rsidTr="00C91EBA">
        <w:tc>
          <w:tcPr>
            <w:tcW w:w="1112" w:type="dxa"/>
          </w:tcPr>
          <w:p w14:paraId="0B5BA05F" w14:textId="351A5CB6" w:rsidR="0070697A" w:rsidRPr="00EB0A4A" w:rsidRDefault="007F4486" w:rsidP="0070697A">
            <w:pPr>
              <w:contextualSpacing/>
              <w:jc w:val="both"/>
              <w:rPr>
                <w:rFonts w:ascii="Arial" w:hAnsi="Arial" w:cs="Arial"/>
              </w:rPr>
            </w:pPr>
            <w:r w:rsidRPr="00EB0A4A">
              <w:rPr>
                <w:rFonts w:ascii="Arial" w:hAnsi="Arial" w:cs="Arial"/>
              </w:rPr>
              <w:t>5AMOC</w:t>
            </w:r>
          </w:p>
        </w:tc>
        <w:tc>
          <w:tcPr>
            <w:tcW w:w="4394" w:type="dxa"/>
            <w:gridSpan w:val="2"/>
          </w:tcPr>
          <w:p w14:paraId="55240D4A" w14:textId="206CCA9E" w:rsidR="0070697A" w:rsidRPr="00EB0A4A" w:rsidRDefault="007F4486"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631EB33C" w14:textId="6F7BF492" w:rsidR="0070697A" w:rsidRPr="00EB0A4A" w:rsidRDefault="00281E01" w:rsidP="0070697A">
            <w:pPr>
              <w:jc w:val="both"/>
              <w:rPr>
                <w:rFonts w:ascii="Arial" w:hAnsi="Arial" w:cs="Arial"/>
              </w:rPr>
            </w:pPr>
            <w:r w:rsidRPr="00EB0A4A">
              <w:rPr>
                <w:rFonts w:ascii="Arial" w:hAnsi="Arial" w:cs="Arial"/>
              </w:rPr>
              <w:t>1.3</w:t>
            </w:r>
          </w:p>
        </w:tc>
        <w:tc>
          <w:tcPr>
            <w:tcW w:w="4820" w:type="dxa"/>
            <w:gridSpan w:val="2"/>
          </w:tcPr>
          <w:p w14:paraId="2BCEFF75" w14:textId="683D36E8" w:rsidR="0070697A" w:rsidRPr="00EB0A4A" w:rsidRDefault="000A77BE" w:rsidP="0070697A">
            <w:pPr>
              <w:contextualSpacing/>
              <w:jc w:val="both"/>
              <w:rPr>
                <w:rFonts w:ascii="Arial" w:hAnsi="Arial" w:cs="Arial"/>
              </w:rPr>
            </w:pPr>
            <w:r w:rsidRPr="00EB0A4A">
              <w:rPr>
                <w:rFonts w:ascii="Arial" w:hAnsi="Arial" w:cs="Arial"/>
              </w:rPr>
              <w:t>Minutes of Meeting</w:t>
            </w:r>
          </w:p>
        </w:tc>
        <w:tc>
          <w:tcPr>
            <w:tcW w:w="1559" w:type="dxa"/>
          </w:tcPr>
          <w:p w14:paraId="3F2AEC3E" w14:textId="541BC181" w:rsidR="0070697A" w:rsidRPr="00EB0A4A" w:rsidRDefault="000A77BE" w:rsidP="0070697A">
            <w:pPr>
              <w:contextualSpacing/>
              <w:jc w:val="both"/>
              <w:rPr>
                <w:rFonts w:ascii="Arial" w:hAnsi="Arial" w:cs="Arial"/>
              </w:rPr>
            </w:pPr>
            <w:r w:rsidRPr="00EB0A4A">
              <w:rPr>
                <w:rFonts w:ascii="Arial" w:hAnsi="Arial" w:cs="Arial"/>
              </w:rPr>
              <w:t>EV7</w:t>
            </w:r>
          </w:p>
        </w:tc>
        <w:tc>
          <w:tcPr>
            <w:tcW w:w="1134" w:type="dxa"/>
          </w:tcPr>
          <w:p w14:paraId="6CB5DDF6" w14:textId="77777777" w:rsidR="0070697A" w:rsidRPr="00EB0A4A" w:rsidRDefault="0070697A" w:rsidP="0070697A">
            <w:pPr>
              <w:contextualSpacing/>
              <w:jc w:val="both"/>
              <w:rPr>
                <w:rFonts w:ascii="Arial" w:hAnsi="Arial" w:cs="Arial"/>
              </w:rPr>
            </w:pPr>
          </w:p>
        </w:tc>
        <w:tc>
          <w:tcPr>
            <w:tcW w:w="1134" w:type="dxa"/>
          </w:tcPr>
          <w:p w14:paraId="18112599" w14:textId="77777777" w:rsidR="0070697A" w:rsidRPr="00EB0A4A" w:rsidRDefault="0070697A" w:rsidP="0070697A">
            <w:pPr>
              <w:contextualSpacing/>
              <w:jc w:val="both"/>
              <w:rPr>
                <w:rFonts w:ascii="Arial" w:hAnsi="Arial" w:cs="Arial"/>
              </w:rPr>
            </w:pPr>
          </w:p>
        </w:tc>
      </w:tr>
      <w:tr w:rsidR="003474A2" w:rsidRPr="00EB0A4A" w14:paraId="4C7E5825" w14:textId="77777777" w:rsidTr="00C91EBA">
        <w:tc>
          <w:tcPr>
            <w:tcW w:w="1112" w:type="dxa"/>
          </w:tcPr>
          <w:p w14:paraId="16420C1A" w14:textId="793CEEE0" w:rsidR="003474A2" w:rsidRPr="00EB0A4A" w:rsidRDefault="003474A2" w:rsidP="0070697A">
            <w:pPr>
              <w:contextualSpacing/>
              <w:jc w:val="both"/>
              <w:rPr>
                <w:rFonts w:ascii="Arial" w:hAnsi="Arial" w:cs="Arial"/>
              </w:rPr>
            </w:pPr>
            <w:r w:rsidRPr="00EB0A4A">
              <w:rPr>
                <w:rFonts w:ascii="Arial" w:hAnsi="Arial" w:cs="Arial"/>
              </w:rPr>
              <w:t>5AMOC</w:t>
            </w:r>
          </w:p>
        </w:tc>
        <w:tc>
          <w:tcPr>
            <w:tcW w:w="4394" w:type="dxa"/>
            <w:gridSpan w:val="2"/>
          </w:tcPr>
          <w:p w14:paraId="7ED6F01F" w14:textId="28FD4C9D" w:rsidR="003474A2" w:rsidRPr="00EB0A4A" w:rsidRDefault="003474A2"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16C6DBB0" w14:textId="43DB5306" w:rsidR="003474A2" w:rsidRPr="00EB0A4A" w:rsidRDefault="003474A2" w:rsidP="0070697A">
            <w:pPr>
              <w:contextualSpacing/>
              <w:jc w:val="both"/>
              <w:rPr>
                <w:rFonts w:ascii="Arial" w:hAnsi="Arial" w:cs="Arial"/>
              </w:rPr>
            </w:pPr>
            <w:r w:rsidRPr="00EB0A4A">
              <w:rPr>
                <w:rFonts w:ascii="Arial" w:hAnsi="Arial" w:cs="Arial"/>
              </w:rPr>
              <w:t>1.3</w:t>
            </w:r>
          </w:p>
        </w:tc>
        <w:tc>
          <w:tcPr>
            <w:tcW w:w="4820" w:type="dxa"/>
            <w:gridSpan w:val="2"/>
          </w:tcPr>
          <w:p w14:paraId="65E69D51" w14:textId="441CC383" w:rsidR="003474A2" w:rsidRPr="00EB0A4A" w:rsidRDefault="003474A2" w:rsidP="005D2B37">
            <w:pPr>
              <w:rPr>
                <w:rFonts w:ascii="Arial" w:hAnsi="Arial" w:cs="Arial"/>
              </w:rPr>
            </w:pPr>
            <w:r w:rsidRPr="00EB0A4A">
              <w:rPr>
                <w:rFonts w:ascii="Arial" w:hAnsi="Arial" w:cs="Arial"/>
              </w:rPr>
              <w:t xml:space="preserve">Finance involvement regarding the SLE for the pay mechanism </w:t>
            </w:r>
          </w:p>
        </w:tc>
        <w:tc>
          <w:tcPr>
            <w:tcW w:w="1559" w:type="dxa"/>
          </w:tcPr>
          <w:p w14:paraId="5B2E16F9" w14:textId="269155AF" w:rsidR="003474A2" w:rsidRPr="00EB0A4A" w:rsidRDefault="003474A2" w:rsidP="0070697A">
            <w:pPr>
              <w:contextualSpacing/>
              <w:jc w:val="both"/>
              <w:rPr>
                <w:rFonts w:ascii="Arial" w:hAnsi="Arial" w:cs="Arial"/>
              </w:rPr>
            </w:pPr>
            <w:r w:rsidRPr="00EB0A4A">
              <w:rPr>
                <w:rFonts w:ascii="Arial" w:hAnsi="Arial" w:cs="Arial"/>
              </w:rPr>
              <w:t>EV7A</w:t>
            </w:r>
          </w:p>
        </w:tc>
        <w:tc>
          <w:tcPr>
            <w:tcW w:w="1134" w:type="dxa"/>
          </w:tcPr>
          <w:p w14:paraId="1234338A" w14:textId="77777777" w:rsidR="003474A2" w:rsidRPr="00EB0A4A" w:rsidRDefault="003474A2" w:rsidP="0070697A">
            <w:pPr>
              <w:contextualSpacing/>
              <w:jc w:val="both"/>
              <w:rPr>
                <w:rFonts w:ascii="Arial" w:hAnsi="Arial" w:cs="Arial"/>
              </w:rPr>
            </w:pPr>
          </w:p>
        </w:tc>
        <w:tc>
          <w:tcPr>
            <w:tcW w:w="1134" w:type="dxa"/>
          </w:tcPr>
          <w:p w14:paraId="77A9E9E1" w14:textId="77777777" w:rsidR="003474A2" w:rsidRPr="00EB0A4A" w:rsidRDefault="003474A2" w:rsidP="0070697A">
            <w:pPr>
              <w:contextualSpacing/>
              <w:jc w:val="both"/>
              <w:rPr>
                <w:rFonts w:ascii="Arial" w:hAnsi="Arial" w:cs="Arial"/>
              </w:rPr>
            </w:pPr>
          </w:p>
        </w:tc>
      </w:tr>
      <w:tr w:rsidR="0070697A" w:rsidRPr="00EB0A4A" w14:paraId="33162C58" w14:textId="77777777" w:rsidTr="00C91EBA">
        <w:tc>
          <w:tcPr>
            <w:tcW w:w="1112" w:type="dxa"/>
          </w:tcPr>
          <w:p w14:paraId="7822F654" w14:textId="7838B550" w:rsidR="0070697A" w:rsidRPr="00EB0A4A" w:rsidRDefault="007F4486" w:rsidP="0070697A">
            <w:pPr>
              <w:contextualSpacing/>
              <w:jc w:val="both"/>
              <w:rPr>
                <w:rFonts w:ascii="Arial" w:hAnsi="Arial" w:cs="Arial"/>
              </w:rPr>
            </w:pPr>
            <w:r w:rsidRPr="00EB0A4A">
              <w:rPr>
                <w:rFonts w:ascii="Arial" w:hAnsi="Arial" w:cs="Arial"/>
              </w:rPr>
              <w:lastRenderedPageBreak/>
              <w:t>5AMOC</w:t>
            </w:r>
          </w:p>
        </w:tc>
        <w:tc>
          <w:tcPr>
            <w:tcW w:w="4394" w:type="dxa"/>
            <w:gridSpan w:val="2"/>
          </w:tcPr>
          <w:p w14:paraId="7050E9ED" w14:textId="700B23E1" w:rsidR="0070697A" w:rsidRPr="00EB0A4A" w:rsidRDefault="007F4486"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6B2B1B36" w14:textId="5AC38DFA" w:rsidR="0070697A" w:rsidRPr="00EB0A4A" w:rsidRDefault="00281E01" w:rsidP="0070697A">
            <w:pPr>
              <w:contextualSpacing/>
              <w:jc w:val="both"/>
              <w:rPr>
                <w:rFonts w:ascii="Arial" w:hAnsi="Arial" w:cs="Arial"/>
              </w:rPr>
            </w:pPr>
            <w:r w:rsidRPr="00EB0A4A">
              <w:rPr>
                <w:rFonts w:ascii="Arial" w:hAnsi="Arial" w:cs="Arial"/>
              </w:rPr>
              <w:t>1.3</w:t>
            </w:r>
            <w:r w:rsidR="00C97F32" w:rsidRPr="00EB0A4A">
              <w:rPr>
                <w:rFonts w:ascii="Arial" w:hAnsi="Arial" w:cs="Arial"/>
              </w:rPr>
              <w:t xml:space="preserve"> &amp; 2.5</w:t>
            </w:r>
          </w:p>
        </w:tc>
        <w:tc>
          <w:tcPr>
            <w:tcW w:w="4820" w:type="dxa"/>
            <w:gridSpan w:val="2"/>
          </w:tcPr>
          <w:p w14:paraId="6FBFD908" w14:textId="6A7F9CED" w:rsidR="0070697A" w:rsidRPr="00EB0A4A" w:rsidRDefault="00C91EBA" w:rsidP="0070697A">
            <w:pPr>
              <w:contextualSpacing/>
              <w:jc w:val="both"/>
              <w:rPr>
                <w:rFonts w:ascii="Arial" w:hAnsi="Arial" w:cs="Arial"/>
              </w:rPr>
            </w:pPr>
            <w:r w:rsidRPr="00EB0A4A">
              <w:rPr>
                <w:rFonts w:ascii="Arial" w:hAnsi="Arial" w:cs="Arial"/>
              </w:rPr>
              <w:t>T</w:t>
            </w:r>
            <w:r w:rsidR="000A77BE" w:rsidRPr="00EB0A4A">
              <w:rPr>
                <w:rFonts w:ascii="Arial" w:hAnsi="Arial" w:cs="Arial"/>
              </w:rPr>
              <w:t>ermination Form</w:t>
            </w:r>
          </w:p>
        </w:tc>
        <w:tc>
          <w:tcPr>
            <w:tcW w:w="1559" w:type="dxa"/>
          </w:tcPr>
          <w:p w14:paraId="2DF5EFD5" w14:textId="305CCD3C" w:rsidR="0070697A" w:rsidRPr="00EB0A4A" w:rsidRDefault="009248BE" w:rsidP="0070697A">
            <w:pPr>
              <w:contextualSpacing/>
              <w:jc w:val="both"/>
              <w:rPr>
                <w:rFonts w:ascii="Arial" w:hAnsi="Arial" w:cs="Arial"/>
              </w:rPr>
            </w:pPr>
            <w:r w:rsidRPr="00EB0A4A">
              <w:rPr>
                <w:rFonts w:ascii="Arial" w:hAnsi="Arial" w:cs="Arial"/>
              </w:rPr>
              <w:t>EV8</w:t>
            </w:r>
          </w:p>
        </w:tc>
        <w:tc>
          <w:tcPr>
            <w:tcW w:w="1134" w:type="dxa"/>
          </w:tcPr>
          <w:p w14:paraId="4EFE95D2" w14:textId="77777777" w:rsidR="0070697A" w:rsidRPr="00EB0A4A" w:rsidRDefault="0070697A" w:rsidP="0070697A">
            <w:pPr>
              <w:contextualSpacing/>
              <w:jc w:val="both"/>
              <w:rPr>
                <w:rFonts w:ascii="Arial" w:hAnsi="Arial" w:cs="Arial"/>
              </w:rPr>
            </w:pPr>
          </w:p>
        </w:tc>
        <w:tc>
          <w:tcPr>
            <w:tcW w:w="1134" w:type="dxa"/>
          </w:tcPr>
          <w:p w14:paraId="17C67228" w14:textId="77777777" w:rsidR="0070697A" w:rsidRPr="00EB0A4A" w:rsidRDefault="0070697A" w:rsidP="0070697A">
            <w:pPr>
              <w:contextualSpacing/>
              <w:jc w:val="both"/>
              <w:rPr>
                <w:rFonts w:ascii="Arial" w:hAnsi="Arial" w:cs="Arial"/>
              </w:rPr>
            </w:pPr>
          </w:p>
        </w:tc>
      </w:tr>
      <w:tr w:rsidR="0070697A" w:rsidRPr="00EB0A4A" w14:paraId="5CF6E9AD" w14:textId="77777777" w:rsidTr="00C91EBA">
        <w:tc>
          <w:tcPr>
            <w:tcW w:w="1112" w:type="dxa"/>
          </w:tcPr>
          <w:p w14:paraId="2C649480" w14:textId="407751C9" w:rsidR="0070697A" w:rsidRPr="00EB0A4A" w:rsidRDefault="007F4486" w:rsidP="0070697A">
            <w:pPr>
              <w:contextualSpacing/>
              <w:jc w:val="both"/>
              <w:rPr>
                <w:rFonts w:ascii="Arial" w:hAnsi="Arial" w:cs="Arial"/>
              </w:rPr>
            </w:pPr>
            <w:r w:rsidRPr="00EB0A4A">
              <w:rPr>
                <w:rFonts w:ascii="Arial" w:hAnsi="Arial" w:cs="Arial"/>
              </w:rPr>
              <w:t>5AMOC</w:t>
            </w:r>
          </w:p>
        </w:tc>
        <w:tc>
          <w:tcPr>
            <w:tcW w:w="4394" w:type="dxa"/>
            <w:gridSpan w:val="2"/>
          </w:tcPr>
          <w:p w14:paraId="29A1C34F" w14:textId="5072C0BE" w:rsidR="0070697A" w:rsidRPr="00EB0A4A" w:rsidRDefault="007F4486" w:rsidP="0070697A">
            <w:pPr>
              <w:contextualSpacing/>
              <w:jc w:val="both"/>
              <w:rPr>
                <w:rFonts w:ascii="Arial" w:hAnsi="Arial" w:cs="Arial"/>
              </w:rPr>
            </w:pPr>
            <w:r w:rsidRPr="00EB0A4A">
              <w:rPr>
                <w:rFonts w:ascii="Arial" w:hAnsi="Arial" w:cs="Arial"/>
              </w:rPr>
              <w:t>Contributing to the Management of Change 5AMOC</w:t>
            </w:r>
          </w:p>
        </w:tc>
        <w:tc>
          <w:tcPr>
            <w:tcW w:w="1559" w:type="dxa"/>
          </w:tcPr>
          <w:p w14:paraId="3DCE68DB" w14:textId="4731A129" w:rsidR="0070697A" w:rsidRPr="00EB0A4A" w:rsidRDefault="00D97A5F" w:rsidP="0070697A">
            <w:pPr>
              <w:contextualSpacing/>
              <w:jc w:val="both"/>
              <w:rPr>
                <w:rFonts w:ascii="Arial" w:hAnsi="Arial" w:cs="Arial"/>
              </w:rPr>
            </w:pPr>
            <w:r w:rsidRPr="00EB0A4A">
              <w:rPr>
                <w:rFonts w:ascii="Arial" w:hAnsi="Arial" w:cs="Arial"/>
              </w:rPr>
              <w:t>1.3</w:t>
            </w:r>
          </w:p>
        </w:tc>
        <w:tc>
          <w:tcPr>
            <w:tcW w:w="4820" w:type="dxa"/>
            <w:gridSpan w:val="2"/>
          </w:tcPr>
          <w:p w14:paraId="32996FC4" w14:textId="01C9D649" w:rsidR="0070697A" w:rsidRPr="00EB0A4A" w:rsidRDefault="009248BE" w:rsidP="005D2B37">
            <w:pPr>
              <w:spacing w:after="0"/>
              <w:rPr>
                <w:rFonts w:ascii="Arial" w:hAnsi="Arial" w:cs="Arial"/>
              </w:rPr>
            </w:pPr>
            <w:r w:rsidRPr="00EB0A4A">
              <w:rPr>
                <w:rFonts w:ascii="Arial" w:eastAsia="Times New Roman" w:hAnsi="Arial" w:cs="Arial"/>
                <w:lang w:eastAsia="en-GB"/>
              </w:rPr>
              <w:t>Showing Deanery Position Number for deletion and how to delete it in the ESR Position</w:t>
            </w:r>
          </w:p>
        </w:tc>
        <w:tc>
          <w:tcPr>
            <w:tcW w:w="1559" w:type="dxa"/>
          </w:tcPr>
          <w:p w14:paraId="43617809" w14:textId="1B7EBBAE" w:rsidR="0070697A" w:rsidRPr="00EB0A4A" w:rsidRDefault="009248BE" w:rsidP="0070697A">
            <w:pPr>
              <w:contextualSpacing/>
              <w:jc w:val="both"/>
              <w:rPr>
                <w:rFonts w:ascii="Arial" w:hAnsi="Arial" w:cs="Arial"/>
              </w:rPr>
            </w:pPr>
            <w:r w:rsidRPr="00EB0A4A">
              <w:rPr>
                <w:rFonts w:ascii="Arial" w:hAnsi="Arial" w:cs="Arial"/>
              </w:rPr>
              <w:t>EV9</w:t>
            </w:r>
          </w:p>
        </w:tc>
        <w:tc>
          <w:tcPr>
            <w:tcW w:w="1134" w:type="dxa"/>
          </w:tcPr>
          <w:p w14:paraId="0D46D634" w14:textId="77777777" w:rsidR="0070697A" w:rsidRPr="00EB0A4A" w:rsidRDefault="0070697A" w:rsidP="0070697A">
            <w:pPr>
              <w:contextualSpacing/>
              <w:jc w:val="both"/>
              <w:rPr>
                <w:rFonts w:ascii="Arial" w:hAnsi="Arial" w:cs="Arial"/>
              </w:rPr>
            </w:pPr>
          </w:p>
        </w:tc>
        <w:tc>
          <w:tcPr>
            <w:tcW w:w="1134" w:type="dxa"/>
          </w:tcPr>
          <w:p w14:paraId="71942FB3" w14:textId="77777777" w:rsidR="0070697A" w:rsidRPr="00EB0A4A" w:rsidRDefault="0070697A" w:rsidP="0070697A">
            <w:pPr>
              <w:contextualSpacing/>
              <w:jc w:val="both"/>
              <w:rPr>
                <w:rFonts w:ascii="Arial" w:hAnsi="Arial" w:cs="Arial"/>
              </w:rPr>
            </w:pPr>
          </w:p>
        </w:tc>
      </w:tr>
      <w:tr w:rsidR="00D93E39" w:rsidRPr="00EB0A4A" w14:paraId="2C3AE7D9" w14:textId="77777777" w:rsidTr="00C91EBA">
        <w:tc>
          <w:tcPr>
            <w:tcW w:w="1112" w:type="dxa"/>
          </w:tcPr>
          <w:p w14:paraId="41DFCA9C" w14:textId="1CF44557"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416C886E" w14:textId="650BFEB5"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120C63D5" w14:textId="2DF825D0" w:rsidR="00D93E39" w:rsidRPr="00EB0A4A" w:rsidRDefault="00D93E39" w:rsidP="00D93E39">
            <w:pPr>
              <w:contextualSpacing/>
              <w:jc w:val="both"/>
              <w:rPr>
                <w:rFonts w:ascii="Arial" w:hAnsi="Arial" w:cs="Arial"/>
              </w:rPr>
            </w:pPr>
            <w:r w:rsidRPr="00EB0A4A">
              <w:rPr>
                <w:rFonts w:ascii="Arial" w:hAnsi="Arial" w:cs="Arial"/>
              </w:rPr>
              <w:t>1.3</w:t>
            </w:r>
          </w:p>
          <w:p w14:paraId="7BBAC1EB" w14:textId="12A2FE8F" w:rsidR="00D93E39" w:rsidRPr="00EB0A4A" w:rsidRDefault="00D93E39" w:rsidP="00D93E39">
            <w:pPr>
              <w:contextualSpacing/>
              <w:jc w:val="both"/>
              <w:rPr>
                <w:rFonts w:ascii="Arial" w:hAnsi="Arial" w:cs="Arial"/>
              </w:rPr>
            </w:pPr>
          </w:p>
        </w:tc>
        <w:tc>
          <w:tcPr>
            <w:tcW w:w="4820" w:type="dxa"/>
            <w:gridSpan w:val="2"/>
          </w:tcPr>
          <w:p w14:paraId="46AE4C08" w14:textId="6845FF71" w:rsidR="00D93E39" w:rsidRPr="00EB0A4A" w:rsidRDefault="0025475F" w:rsidP="005D2B37">
            <w:pPr>
              <w:spacing w:after="0" w:line="240" w:lineRule="auto"/>
              <w:rPr>
                <w:rFonts w:ascii="Arial" w:hAnsi="Arial" w:cs="Arial"/>
              </w:rPr>
            </w:pPr>
            <w:r w:rsidRPr="00EB0A4A">
              <w:rPr>
                <w:rFonts w:ascii="Arial" w:hAnsi="Arial" w:cs="Arial"/>
              </w:rPr>
              <w:t>Guidance on how to Share URPs with a Shared Service Centre (SSC). H</w:t>
            </w:r>
            <w:r w:rsidRPr="00EB0A4A">
              <w:rPr>
                <w:rFonts w:ascii="Arial" w:hAnsi="Arial" w:cs="Arial"/>
                <w:bCs/>
              </w:rPr>
              <w:t>ealth Board URPs to be Shared with NWSSP - URP Matrix Audit - April 2021</w:t>
            </w:r>
          </w:p>
        </w:tc>
        <w:tc>
          <w:tcPr>
            <w:tcW w:w="1559" w:type="dxa"/>
          </w:tcPr>
          <w:p w14:paraId="27A7ABE5" w14:textId="4D38DA7B" w:rsidR="00D93E39" w:rsidRPr="00EB0A4A" w:rsidRDefault="00E57750" w:rsidP="00D93E39">
            <w:pPr>
              <w:contextualSpacing/>
              <w:jc w:val="both"/>
              <w:rPr>
                <w:rFonts w:ascii="Arial" w:hAnsi="Arial" w:cs="Arial"/>
              </w:rPr>
            </w:pPr>
            <w:r w:rsidRPr="00EB0A4A">
              <w:rPr>
                <w:rFonts w:ascii="Arial" w:hAnsi="Arial" w:cs="Arial"/>
              </w:rPr>
              <w:t>EV</w:t>
            </w:r>
            <w:r w:rsidR="00D93E39" w:rsidRPr="00EB0A4A">
              <w:rPr>
                <w:rFonts w:ascii="Arial" w:hAnsi="Arial" w:cs="Arial"/>
              </w:rPr>
              <w:t>10</w:t>
            </w:r>
          </w:p>
        </w:tc>
        <w:tc>
          <w:tcPr>
            <w:tcW w:w="1134" w:type="dxa"/>
          </w:tcPr>
          <w:p w14:paraId="667A33A0" w14:textId="77777777" w:rsidR="00D93E39" w:rsidRPr="00EB0A4A" w:rsidRDefault="00D93E39" w:rsidP="00D93E39">
            <w:pPr>
              <w:contextualSpacing/>
              <w:jc w:val="both"/>
              <w:rPr>
                <w:rFonts w:ascii="Arial" w:hAnsi="Arial" w:cs="Arial"/>
              </w:rPr>
            </w:pPr>
          </w:p>
        </w:tc>
        <w:tc>
          <w:tcPr>
            <w:tcW w:w="1134" w:type="dxa"/>
          </w:tcPr>
          <w:p w14:paraId="791B6D3E" w14:textId="77777777" w:rsidR="00D93E39" w:rsidRPr="00EB0A4A" w:rsidRDefault="00D93E39" w:rsidP="00D93E39">
            <w:pPr>
              <w:contextualSpacing/>
              <w:jc w:val="both"/>
              <w:rPr>
                <w:rFonts w:ascii="Arial" w:hAnsi="Arial" w:cs="Arial"/>
              </w:rPr>
            </w:pPr>
          </w:p>
        </w:tc>
      </w:tr>
      <w:tr w:rsidR="00D93E39" w:rsidRPr="00EB0A4A" w14:paraId="03C42AF2" w14:textId="77777777" w:rsidTr="00C91EBA">
        <w:trPr>
          <w:trHeight w:val="310"/>
        </w:trPr>
        <w:tc>
          <w:tcPr>
            <w:tcW w:w="1112" w:type="dxa"/>
          </w:tcPr>
          <w:p w14:paraId="6ADD4147" w14:textId="5482B6F5"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451E2BA4" w14:textId="42FB8F52"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317D0D51" w14:textId="3D8AB5E1" w:rsidR="00D93E39" w:rsidRPr="00EB0A4A" w:rsidRDefault="00D93E39" w:rsidP="00D93E39">
            <w:pPr>
              <w:contextualSpacing/>
              <w:jc w:val="both"/>
              <w:rPr>
                <w:rFonts w:ascii="Arial" w:hAnsi="Arial" w:cs="Arial"/>
              </w:rPr>
            </w:pPr>
            <w:r w:rsidRPr="00EB0A4A">
              <w:rPr>
                <w:rFonts w:ascii="Arial" w:hAnsi="Arial" w:cs="Arial"/>
              </w:rPr>
              <w:t>1.4</w:t>
            </w:r>
          </w:p>
        </w:tc>
        <w:tc>
          <w:tcPr>
            <w:tcW w:w="4820" w:type="dxa"/>
            <w:gridSpan w:val="2"/>
          </w:tcPr>
          <w:p w14:paraId="2574B4FE" w14:textId="6F4A76DF" w:rsidR="00D93E39" w:rsidRPr="00EB0A4A" w:rsidRDefault="00D93E39" w:rsidP="00D93E39">
            <w:pPr>
              <w:jc w:val="both"/>
              <w:rPr>
                <w:rFonts w:ascii="Arial" w:hAnsi="Arial" w:cs="Arial"/>
              </w:rPr>
            </w:pPr>
            <w:r w:rsidRPr="00EB0A4A">
              <w:rPr>
                <w:rFonts w:ascii="Arial" w:hAnsi="Arial" w:cs="Arial"/>
              </w:rPr>
              <w:t>Change Plan</w:t>
            </w:r>
          </w:p>
        </w:tc>
        <w:tc>
          <w:tcPr>
            <w:tcW w:w="1559" w:type="dxa"/>
          </w:tcPr>
          <w:p w14:paraId="09504294" w14:textId="508DF20B" w:rsidR="00D93E39" w:rsidRPr="00EB0A4A" w:rsidRDefault="00D93E39" w:rsidP="00D93E39">
            <w:pPr>
              <w:contextualSpacing/>
              <w:jc w:val="both"/>
              <w:rPr>
                <w:rFonts w:ascii="Arial" w:hAnsi="Arial" w:cs="Arial"/>
              </w:rPr>
            </w:pPr>
            <w:r w:rsidRPr="00EB0A4A">
              <w:rPr>
                <w:rFonts w:ascii="Arial" w:hAnsi="Arial" w:cs="Arial"/>
              </w:rPr>
              <w:t>EV11</w:t>
            </w:r>
          </w:p>
        </w:tc>
        <w:tc>
          <w:tcPr>
            <w:tcW w:w="1134" w:type="dxa"/>
          </w:tcPr>
          <w:p w14:paraId="6716D41F" w14:textId="77777777" w:rsidR="00D93E39" w:rsidRPr="00EB0A4A" w:rsidRDefault="00D93E39" w:rsidP="00D93E39">
            <w:pPr>
              <w:contextualSpacing/>
              <w:jc w:val="both"/>
              <w:rPr>
                <w:rFonts w:ascii="Arial" w:hAnsi="Arial" w:cs="Arial"/>
              </w:rPr>
            </w:pPr>
          </w:p>
        </w:tc>
        <w:tc>
          <w:tcPr>
            <w:tcW w:w="1134" w:type="dxa"/>
          </w:tcPr>
          <w:p w14:paraId="71D4977B" w14:textId="77777777" w:rsidR="00D93E39" w:rsidRPr="00EB0A4A" w:rsidRDefault="00D93E39" w:rsidP="00D93E39">
            <w:pPr>
              <w:contextualSpacing/>
              <w:jc w:val="both"/>
              <w:rPr>
                <w:rFonts w:ascii="Arial" w:hAnsi="Arial" w:cs="Arial"/>
              </w:rPr>
            </w:pPr>
          </w:p>
        </w:tc>
      </w:tr>
      <w:tr w:rsidR="00D93E39" w:rsidRPr="00EB0A4A" w14:paraId="2B84C6D9" w14:textId="77777777" w:rsidTr="00C91EBA">
        <w:tc>
          <w:tcPr>
            <w:tcW w:w="1112" w:type="dxa"/>
          </w:tcPr>
          <w:p w14:paraId="1608E13D" w14:textId="5781849C"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6DB5A5CB" w14:textId="05FE3FE4" w:rsidR="00D93E39" w:rsidRPr="00EB0A4A" w:rsidRDefault="00D93E39" w:rsidP="00D93E39">
            <w:pPr>
              <w:contextualSpacing/>
              <w:rPr>
                <w:rFonts w:ascii="Arial" w:hAnsi="Arial" w:cs="Arial"/>
              </w:rPr>
            </w:pPr>
            <w:r w:rsidRPr="00EB0A4A">
              <w:rPr>
                <w:rFonts w:ascii="Arial" w:hAnsi="Arial" w:cs="Arial"/>
              </w:rPr>
              <w:t>Contributing to the Management of Change 5AMOC</w:t>
            </w:r>
          </w:p>
        </w:tc>
        <w:tc>
          <w:tcPr>
            <w:tcW w:w="1559" w:type="dxa"/>
          </w:tcPr>
          <w:p w14:paraId="6CA64545" w14:textId="1BFEAFF7" w:rsidR="00D93E39" w:rsidRPr="00EB0A4A" w:rsidRDefault="00D93E39" w:rsidP="00D93E39">
            <w:pPr>
              <w:contextualSpacing/>
              <w:rPr>
                <w:rFonts w:ascii="Arial" w:hAnsi="Arial" w:cs="Arial"/>
              </w:rPr>
            </w:pPr>
            <w:r w:rsidRPr="00EB0A4A">
              <w:rPr>
                <w:rFonts w:ascii="Arial" w:hAnsi="Arial" w:cs="Arial"/>
              </w:rPr>
              <w:t>1.4</w:t>
            </w:r>
          </w:p>
        </w:tc>
        <w:tc>
          <w:tcPr>
            <w:tcW w:w="4820" w:type="dxa"/>
            <w:gridSpan w:val="2"/>
          </w:tcPr>
          <w:p w14:paraId="41BC50E4" w14:textId="3A3EE78D" w:rsidR="00D93E39" w:rsidRPr="00EB0A4A" w:rsidRDefault="00E57750" w:rsidP="00615518">
            <w:pPr>
              <w:rPr>
                <w:rFonts w:ascii="Arial" w:hAnsi="Arial" w:cs="Arial"/>
              </w:rPr>
            </w:pPr>
            <w:r w:rsidRPr="00EB0A4A">
              <w:rPr>
                <w:rFonts w:ascii="Arial" w:hAnsi="Arial" w:cs="Arial"/>
              </w:rPr>
              <w:t>Gantt Chart</w:t>
            </w:r>
          </w:p>
        </w:tc>
        <w:tc>
          <w:tcPr>
            <w:tcW w:w="1559" w:type="dxa"/>
          </w:tcPr>
          <w:p w14:paraId="70781929" w14:textId="1732578E" w:rsidR="00D93E39" w:rsidRPr="00EB0A4A" w:rsidRDefault="00E57750" w:rsidP="00D93E39">
            <w:pPr>
              <w:contextualSpacing/>
              <w:jc w:val="both"/>
              <w:rPr>
                <w:rFonts w:ascii="Arial" w:hAnsi="Arial" w:cs="Arial"/>
              </w:rPr>
            </w:pPr>
            <w:r w:rsidRPr="00EB0A4A">
              <w:rPr>
                <w:rFonts w:ascii="Arial" w:hAnsi="Arial" w:cs="Arial"/>
              </w:rPr>
              <w:t>EV12</w:t>
            </w:r>
          </w:p>
        </w:tc>
        <w:tc>
          <w:tcPr>
            <w:tcW w:w="1134" w:type="dxa"/>
          </w:tcPr>
          <w:p w14:paraId="4A6A2E08" w14:textId="77777777" w:rsidR="00D93E39" w:rsidRPr="00EB0A4A" w:rsidRDefault="00D93E39" w:rsidP="00D93E39">
            <w:pPr>
              <w:contextualSpacing/>
              <w:jc w:val="both"/>
              <w:rPr>
                <w:rFonts w:ascii="Arial" w:hAnsi="Arial" w:cs="Arial"/>
              </w:rPr>
            </w:pPr>
          </w:p>
        </w:tc>
        <w:tc>
          <w:tcPr>
            <w:tcW w:w="1134" w:type="dxa"/>
          </w:tcPr>
          <w:p w14:paraId="6674D7B9" w14:textId="77777777" w:rsidR="00D93E39" w:rsidRPr="00EB0A4A" w:rsidRDefault="00D93E39" w:rsidP="00D93E39">
            <w:pPr>
              <w:contextualSpacing/>
              <w:jc w:val="both"/>
              <w:rPr>
                <w:rFonts w:ascii="Arial" w:hAnsi="Arial" w:cs="Arial"/>
              </w:rPr>
            </w:pPr>
          </w:p>
        </w:tc>
      </w:tr>
      <w:tr w:rsidR="00D93E39" w:rsidRPr="00EB0A4A" w14:paraId="39119557" w14:textId="77777777" w:rsidTr="00C91EBA">
        <w:trPr>
          <w:trHeight w:val="482"/>
        </w:trPr>
        <w:tc>
          <w:tcPr>
            <w:tcW w:w="1112" w:type="dxa"/>
          </w:tcPr>
          <w:p w14:paraId="1FCD493A" w14:textId="1F771174"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217EFA1B" w14:textId="5C89BBFF"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1F4DB4F4" w14:textId="5C59E1C8" w:rsidR="00D93E39" w:rsidRPr="00EB0A4A" w:rsidRDefault="00E57750" w:rsidP="00D93E39">
            <w:pPr>
              <w:contextualSpacing/>
              <w:jc w:val="both"/>
              <w:rPr>
                <w:rFonts w:ascii="Arial" w:hAnsi="Arial" w:cs="Arial"/>
              </w:rPr>
            </w:pPr>
            <w:r w:rsidRPr="00EB0A4A">
              <w:rPr>
                <w:rFonts w:ascii="Arial" w:hAnsi="Arial" w:cs="Arial"/>
              </w:rPr>
              <w:t>1.4</w:t>
            </w:r>
          </w:p>
        </w:tc>
        <w:tc>
          <w:tcPr>
            <w:tcW w:w="4820" w:type="dxa"/>
            <w:gridSpan w:val="2"/>
          </w:tcPr>
          <w:p w14:paraId="0323B1A3" w14:textId="24A34D72" w:rsidR="00D93E39" w:rsidRPr="00EB0A4A" w:rsidRDefault="005D2B37" w:rsidP="00615518">
            <w:pPr>
              <w:spacing w:after="100" w:afterAutospacing="1" w:line="240" w:lineRule="auto"/>
              <w:ind w:right="227"/>
              <w:jc w:val="both"/>
              <w:rPr>
                <w:rFonts w:ascii="Arial" w:hAnsi="Arial" w:cs="Arial"/>
              </w:rPr>
            </w:pPr>
            <w:r w:rsidRPr="00EB0A4A">
              <w:rPr>
                <w:rFonts w:ascii="Arial" w:eastAsia="Times New Roman" w:hAnsi="Arial" w:cs="Arial"/>
                <w:lang w:val="en" w:eastAsia="en-GB"/>
              </w:rPr>
              <w:t>Stakeholder Map</w:t>
            </w:r>
          </w:p>
        </w:tc>
        <w:tc>
          <w:tcPr>
            <w:tcW w:w="1559" w:type="dxa"/>
          </w:tcPr>
          <w:p w14:paraId="0B626826" w14:textId="7864B6C3" w:rsidR="00D93E39" w:rsidRPr="00EB0A4A" w:rsidRDefault="00E57750" w:rsidP="00D93E39">
            <w:pPr>
              <w:contextualSpacing/>
              <w:jc w:val="both"/>
              <w:rPr>
                <w:rFonts w:ascii="Arial" w:hAnsi="Arial" w:cs="Arial"/>
              </w:rPr>
            </w:pPr>
            <w:r w:rsidRPr="00EB0A4A">
              <w:rPr>
                <w:rFonts w:ascii="Arial" w:hAnsi="Arial" w:cs="Arial"/>
              </w:rPr>
              <w:t>EV13</w:t>
            </w:r>
          </w:p>
        </w:tc>
        <w:tc>
          <w:tcPr>
            <w:tcW w:w="1134" w:type="dxa"/>
          </w:tcPr>
          <w:p w14:paraId="59423A8B" w14:textId="77777777" w:rsidR="00D93E39" w:rsidRPr="00EB0A4A" w:rsidRDefault="00D93E39" w:rsidP="00D93E39">
            <w:pPr>
              <w:contextualSpacing/>
              <w:jc w:val="both"/>
              <w:rPr>
                <w:rFonts w:ascii="Arial" w:hAnsi="Arial" w:cs="Arial"/>
              </w:rPr>
            </w:pPr>
          </w:p>
        </w:tc>
        <w:tc>
          <w:tcPr>
            <w:tcW w:w="1134" w:type="dxa"/>
          </w:tcPr>
          <w:p w14:paraId="5CCCD4EE" w14:textId="77777777" w:rsidR="00D93E39" w:rsidRPr="00EB0A4A" w:rsidRDefault="00D93E39" w:rsidP="00D93E39">
            <w:pPr>
              <w:contextualSpacing/>
              <w:jc w:val="both"/>
              <w:rPr>
                <w:rFonts w:ascii="Arial" w:hAnsi="Arial" w:cs="Arial"/>
              </w:rPr>
            </w:pPr>
          </w:p>
        </w:tc>
      </w:tr>
      <w:tr w:rsidR="00D93E39" w:rsidRPr="00EB0A4A" w14:paraId="2A61E895" w14:textId="77777777" w:rsidTr="00C91EBA">
        <w:trPr>
          <w:trHeight w:val="482"/>
        </w:trPr>
        <w:tc>
          <w:tcPr>
            <w:tcW w:w="1112" w:type="dxa"/>
          </w:tcPr>
          <w:p w14:paraId="729AED24" w14:textId="45CD39F4"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3C88634F" w14:textId="098A2A12"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57569076" w14:textId="43C4EAB2" w:rsidR="00D93E39" w:rsidRPr="00EB0A4A" w:rsidRDefault="009148C1" w:rsidP="00D93E39">
            <w:pPr>
              <w:contextualSpacing/>
              <w:jc w:val="both"/>
              <w:rPr>
                <w:rFonts w:ascii="Arial" w:hAnsi="Arial" w:cs="Arial"/>
              </w:rPr>
            </w:pPr>
            <w:r w:rsidRPr="00EB0A4A">
              <w:rPr>
                <w:rFonts w:ascii="Arial" w:hAnsi="Arial" w:cs="Arial"/>
              </w:rPr>
              <w:t>1.5</w:t>
            </w:r>
          </w:p>
        </w:tc>
        <w:tc>
          <w:tcPr>
            <w:tcW w:w="4820" w:type="dxa"/>
            <w:gridSpan w:val="2"/>
          </w:tcPr>
          <w:p w14:paraId="2EF0D2A3" w14:textId="2D2DA378" w:rsidR="00D93E39" w:rsidRPr="00EB0A4A" w:rsidRDefault="00615518" w:rsidP="00615518">
            <w:pPr>
              <w:spacing w:line="259" w:lineRule="auto"/>
              <w:jc w:val="both"/>
              <w:rPr>
                <w:rFonts w:ascii="Arial" w:hAnsi="Arial" w:cs="Arial"/>
              </w:rPr>
            </w:pPr>
            <w:r w:rsidRPr="00EB0A4A">
              <w:rPr>
                <w:rFonts w:ascii="Arial" w:hAnsi="Arial" w:cs="Arial"/>
                <w:bCs/>
              </w:rPr>
              <w:t>Minutes of Meeting to sign off Change Plan</w:t>
            </w:r>
          </w:p>
        </w:tc>
        <w:tc>
          <w:tcPr>
            <w:tcW w:w="1559" w:type="dxa"/>
          </w:tcPr>
          <w:p w14:paraId="67CD93E6" w14:textId="061C258D" w:rsidR="00D93E39" w:rsidRPr="00EB0A4A" w:rsidRDefault="00615518" w:rsidP="00D93E39">
            <w:pPr>
              <w:contextualSpacing/>
              <w:jc w:val="both"/>
              <w:rPr>
                <w:rFonts w:ascii="Arial" w:hAnsi="Arial" w:cs="Arial"/>
              </w:rPr>
            </w:pPr>
            <w:r w:rsidRPr="00EB0A4A">
              <w:rPr>
                <w:rFonts w:ascii="Arial" w:hAnsi="Arial" w:cs="Arial"/>
              </w:rPr>
              <w:t>EV14</w:t>
            </w:r>
          </w:p>
        </w:tc>
        <w:tc>
          <w:tcPr>
            <w:tcW w:w="1134" w:type="dxa"/>
          </w:tcPr>
          <w:p w14:paraId="54AFD2D8" w14:textId="77777777" w:rsidR="00D93E39" w:rsidRPr="00EB0A4A" w:rsidRDefault="00D93E39" w:rsidP="00D93E39">
            <w:pPr>
              <w:contextualSpacing/>
              <w:jc w:val="both"/>
              <w:rPr>
                <w:rFonts w:ascii="Arial" w:hAnsi="Arial" w:cs="Arial"/>
              </w:rPr>
            </w:pPr>
          </w:p>
        </w:tc>
        <w:tc>
          <w:tcPr>
            <w:tcW w:w="1134" w:type="dxa"/>
          </w:tcPr>
          <w:p w14:paraId="78387EB5" w14:textId="77777777" w:rsidR="00D93E39" w:rsidRPr="00EB0A4A" w:rsidRDefault="00D93E39" w:rsidP="00D93E39">
            <w:pPr>
              <w:contextualSpacing/>
              <w:jc w:val="both"/>
              <w:rPr>
                <w:rFonts w:ascii="Arial" w:hAnsi="Arial" w:cs="Arial"/>
              </w:rPr>
            </w:pPr>
          </w:p>
        </w:tc>
      </w:tr>
      <w:tr w:rsidR="00D93E39" w:rsidRPr="00EB0A4A" w14:paraId="37A8A018" w14:textId="77777777" w:rsidTr="00C91EBA">
        <w:trPr>
          <w:trHeight w:val="482"/>
        </w:trPr>
        <w:tc>
          <w:tcPr>
            <w:tcW w:w="1112" w:type="dxa"/>
          </w:tcPr>
          <w:p w14:paraId="0924554E" w14:textId="03A972D8"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51E93527" w14:textId="7BDC8872"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7AA8EC43" w14:textId="3A2CFE55" w:rsidR="00D93E39" w:rsidRPr="00EB0A4A" w:rsidRDefault="009148C1" w:rsidP="00D93E39">
            <w:pPr>
              <w:contextualSpacing/>
              <w:jc w:val="both"/>
              <w:rPr>
                <w:rFonts w:ascii="Arial" w:hAnsi="Arial" w:cs="Arial"/>
              </w:rPr>
            </w:pPr>
            <w:r w:rsidRPr="00EB0A4A">
              <w:rPr>
                <w:rFonts w:ascii="Arial" w:hAnsi="Arial" w:cs="Arial"/>
              </w:rPr>
              <w:t>1.5</w:t>
            </w:r>
          </w:p>
        </w:tc>
        <w:tc>
          <w:tcPr>
            <w:tcW w:w="4820" w:type="dxa"/>
            <w:gridSpan w:val="2"/>
          </w:tcPr>
          <w:p w14:paraId="3D7CB10A" w14:textId="446169BE" w:rsidR="00D93E39" w:rsidRPr="00EB0A4A" w:rsidRDefault="009148C1" w:rsidP="00892B69">
            <w:pPr>
              <w:contextualSpacing/>
              <w:jc w:val="both"/>
              <w:rPr>
                <w:rFonts w:ascii="Arial" w:hAnsi="Arial" w:cs="Arial"/>
              </w:rPr>
            </w:pPr>
            <w:r w:rsidRPr="00EB0A4A">
              <w:rPr>
                <w:rFonts w:ascii="Arial" w:hAnsi="Arial" w:cs="Arial"/>
              </w:rPr>
              <w:t>Sign off from Manager</w:t>
            </w:r>
            <w:r w:rsidR="00277957" w:rsidRPr="00EB0A4A">
              <w:rPr>
                <w:rFonts w:ascii="Arial" w:hAnsi="Arial" w:cs="Arial"/>
              </w:rPr>
              <w:t xml:space="preserve"> facts established and contribution was effective</w:t>
            </w:r>
          </w:p>
        </w:tc>
        <w:tc>
          <w:tcPr>
            <w:tcW w:w="1559" w:type="dxa"/>
          </w:tcPr>
          <w:p w14:paraId="73A09948" w14:textId="28E153A9" w:rsidR="00D93E39" w:rsidRPr="00EB0A4A" w:rsidRDefault="001C7379" w:rsidP="00D93E39">
            <w:pPr>
              <w:contextualSpacing/>
              <w:jc w:val="both"/>
              <w:rPr>
                <w:rFonts w:ascii="Arial" w:hAnsi="Arial" w:cs="Arial"/>
              </w:rPr>
            </w:pPr>
            <w:r w:rsidRPr="00EB0A4A">
              <w:rPr>
                <w:rFonts w:ascii="Arial" w:hAnsi="Arial" w:cs="Arial"/>
              </w:rPr>
              <w:t>EV15</w:t>
            </w:r>
          </w:p>
        </w:tc>
        <w:tc>
          <w:tcPr>
            <w:tcW w:w="1134" w:type="dxa"/>
          </w:tcPr>
          <w:p w14:paraId="73255863" w14:textId="77777777" w:rsidR="00D93E39" w:rsidRPr="00EB0A4A" w:rsidRDefault="00D93E39" w:rsidP="00D93E39">
            <w:pPr>
              <w:contextualSpacing/>
              <w:jc w:val="both"/>
              <w:rPr>
                <w:rFonts w:ascii="Arial" w:hAnsi="Arial" w:cs="Arial"/>
              </w:rPr>
            </w:pPr>
          </w:p>
        </w:tc>
        <w:tc>
          <w:tcPr>
            <w:tcW w:w="1134" w:type="dxa"/>
          </w:tcPr>
          <w:p w14:paraId="7ABCCA45" w14:textId="77777777" w:rsidR="00D93E39" w:rsidRPr="00EB0A4A" w:rsidRDefault="00D93E39" w:rsidP="00D93E39">
            <w:pPr>
              <w:contextualSpacing/>
              <w:jc w:val="both"/>
              <w:rPr>
                <w:rFonts w:ascii="Arial" w:hAnsi="Arial" w:cs="Arial"/>
              </w:rPr>
            </w:pPr>
          </w:p>
        </w:tc>
      </w:tr>
      <w:tr w:rsidR="00D93E39" w:rsidRPr="00EB0A4A" w14:paraId="6739690A" w14:textId="77777777" w:rsidTr="00C91EBA">
        <w:trPr>
          <w:trHeight w:val="482"/>
        </w:trPr>
        <w:tc>
          <w:tcPr>
            <w:tcW w:w="1112" w:type="dxa"/>
          </w:tcPr>
          <w:p w14:paraId="51AABF5C" w14:textId="0F3B4689" w:rsidR="00E96244" w:rsidRPr="00EB0A4A" w:rsidRDefault="00D93E39" w:rsidP="00D93E39">
            <w:pPr>
              <w:contextualSpacing/>
              <w:jc w:val="both"/>
              <w:rPr>
                <w:rFonts w:ascii="Arial" w:hAnsi="Arial" w:cs="Arial"/>
              </w:rPr>
            </w:pPr>
            <w:r w:rsidRPr="00EB0A4A">
              <w:rPr>
                <w:rFonts w:ascii="Arial" w:hAnsi="Arial" w:cs="Arial"/>
              </w:rPr>
              <w:t>5AMOC</w:t>
            </w:r>
          </w:p>
          <w:p w14:paraId="5B128944" w14:textId="7AC555B4" w:rsidR="00E96244" w:rsidRPr="00EB0A4A" w:rsidRDefault="00E96244" w:rsidP="00D93E39">
            <w:pPr>
              <w:contextualSpacing/>
              <w:jc w:val="both"/>
              <w:rPr>
                <w:rFonts w:ascii="Arial" w:hAnsi="Arial" w:cs="Arial"/>
              </w:rPr>
            </w:pPr>
          </w:p>
        </w:tc>
        <w:tc>
          <w:tcPr>
            <w:tcW w:w="4394" w:type="dxa"/>
            <w:gridSpan w:val="2"/>
          </w:tcPr>
          <w:p w14:paraId="7128D9A8" w14:textId="2E10954D" w:rsidR="00E96244" w:rsidRPr="00EB0A4A" w:rsidRDefault="00D93E39" w:rsidP="00675D3E">
            <w:pPr>
              <w:contextualSpacing/>
              <w:jc w:val="both"/>
              <w:rPr>
                <w:rFonts w:ascii="Arial" w:hAnsi="Arial" w:cs="Arial"/>
              </w:rPr>
            </w:pPr>
            <w:r w:rsidRPr="00EB0A4A">
              <w:rPr>
                <w:rFonts w:ascii="Arial" w:hAnsi="Arial" w:cs="Arial"/>
              </w:rPr>
              <w:t>Contributing to the Management of Change 5AMOC</w:t>
            </w:r>
          </w:p>
        </w:tc>
        <w:tc>
          <w:tcPr>
            <w:tcW w:w="1559" w:type="dxa"/>
          </w:tcPr>
          <w:p w14:paraId="4732E7B5" w14:textId="30E301A3" w:rsidR="00E96244" w:rsidRPr="00EB0A4A" w:rsidRDefault="000A672F" w:rsidP="00675D3E">
            <w:pPr>
              <w:contextualSpacing/>
              <w:jc w:val="both"/>
              <w:rPr>
                <w:rFonts w:ascii="Arial" w:hAnsi="Arial" w:cs="Arial"/>
              </w:rPr>
            </w:pPr>
            <w:r w:rsidRPr="00EB0A4A">
              <w:rPr>
                <w:rFonts w:ascii="Arial" w:hAnsi="Arial" w:cs="Arial"/>
              </w:rPr>
              <w:t>2.1</w:t>
            </w:r>
            <w:r w:rsidR="00675D3E" w:rsidRPr="00EB0A4A">
              <w:rPr>
                <w:rFonts w:ascii="Arial" w:hAnsi="Arial" w:cs="Arial"/>
              </w:rPr>
              <w:t xml:space="preserve">, </w:t>
            </w:r>
            <w:r w:rsidR="00A02887" w:rsidRPr="00EB0A4A">
              <w:rPr>
                <w:rFonts w:ascii="Arial" w:hAnsi="Arial" w:cs="Arial"/>
              </w:rPr>
              <w:t>2.2</w:t>
            </w:r>
            <w:r w:rsidR="00A31086" w:rsidRPr="00EB0A4A">
              <w:rPr>
                <w:rFonts w:ascii="Arial" w:hAnsi="Arial" w:cs="Arial"/>
              </w:rPr>
              <w:t xml:space="preserve"> ,</w:t>
            </w:r>
            <w:r w:rsidR="00675D3E" w:rsidRPr="00EB0A4A">
              <w:rPr>
                <w:rFonts w:ascii="Arial" w:hAnsi="Arial" w:cs="Arial"/>
              </w:rPr>
              <w:t xml:space="preserve"> 3.1</w:t>
            </w:r>
            <w:r w:rsidR="00A31086" w:rsidRPr="00EB0A4A">
              <w:rPr>
                <w:rFonts w:ascii="Arial" w:hAnsi="Arial" w:cs="Arial"/>
              </w:rPr>
              <w:t xml:space="preserve"> &amp; 3.2</w:t>
            </w:r>
          </w:p>
        </w:tc>
        <w:tc>
          <w:tcPr>
            <w:tcW w:w="4820" w:type="dxa"/>
            <w:gridSpan w:val="2"/>
          </w:tcPr>
          <w:p w14:paraId="06EFF754" w14:textId="7930E714" w:rsidR="00D93E39" w:rsidRPr="00EB0A4A" w:rsidRDefault="00A02887" w:rsidP="00675D3E">
            <w:pPr>
              <w:spacing w:line="259" w:lineRule="auto"/>
              <w:jc w:val="both"/>
              <w:rPr>
                <w:rFonts w:ascii="Arial" w:hAnsi="Arial" w:cs="Arial"/>
              </w:rPr>
            </w:pPr>
            <w:r w:rsidRPr="00EB0A4A">
              <w:rPr>
                <w:rFonts w:ascii="Arial" w:hAnsi="Arial" w:cs="Arial"/>
                <w:bCs/>
              </w:rPr>
              <w:t>E</w:t>
            </w:r>
            <w:r w:rsidR="000A672F" w:rsidRPr="00EB0A4A">
              <w:rPr>
                <w:rFonts w:ascii="Arial" w:hAnsi="Arial" w:cs="Arial"/>
                <w:bCs/>
              </w:rPr>
              <w:t>mails to stakeholders</w:t>
            </w:r>
            <w:r w:rsidR="00776334" w:rsidRPr="00EB0A4A">
              <w:rPr>
                <w:rFonts w:ascii="Arial" w:hAnsi="Arial" w:cs="Arial"/>
                <w:bCs/>
              </w:rPr>
              <w:t> </w:t>
            </w:r>
            <w:r w:rsidR="000A672F" w:rsidRPr="00EB0A4A">
              <w:rPr>
                <w:rFonts w:ascii="Arial" w:hAnsi="Arial" w:cs="Arial"/>
                <w:bCs/>
              </w:rPr>
              <w:t>implementing the change process</w:t>
            </w:r>
          </w:p>
        </w:tc>
        <w:tc>
          <w:tcPr>
            <w:tcW w:w="1559" w:type="dxa"/>
          </w:tcPr>
          <w:p w14:paraId="3EF00C8F" w14:textId="49B3F5FB" w:rsidR="00725279" w:rsidRPr="00EB0A4A" w:rsidRDefault="000A672F" w:rsidP="00675D3E">
            <w:pPr>
              <w:contextualSpacing/>
              <w:jc w:val="both"/>
              <w:rPr>
                <w:rFonts w:ascii="Arial" w:hAnsi="Arial" w:cs="Arial"/>
              </w:rPr>
            </w:pPr>
            <w:r w:rsidRPr="00EB0A4A">
              <w:rPr>
                <w:rFonts w:ascii="Arial" w:hAnsi="Arial" w:cs="Arial"/>
              </w:rPr>
              <w:t>EV16</w:t>
            </w:r>
          </w:p>
        </w:tc>
        <w:tc>
          <w:tcPr>
            <w:tcW w:w="1134" w:type="dxa"/>
          </w:tcPr>
          <w:p w14:paraId="1A1EA8E3" w14:textId="77777777" w:rsidR="00D93E39" w:rsidRPr="00EB0A4A" w:rsidRDefault="00D93E39" w:rsidP="00D93E39">
            <w:pPr>
              <w:contextualSpacing/>
              <w:jc w:val="both"/>
              <w:rPr>
                <w:rFonts w:ascii="Arial" w:hAnsi="Arial" w:cs="Arial"/>
              </w:rPr>
            </w:pPr>
          </w:p>
        </w:tc>
        <w:tc>
          <w:tcPr>
            <w:tcW w:w="1134" w:type="dxa"/>
          </w:tcPr>
          <w:p w14:paraId="2541C543" w14:textId="77777777" w:rsidR="00D93E39" w:rsidRPr="00EB0A4A" w:rsidRDefault="00D93E39" w:rsidP="00D93E39">
            <w:pPr>
              <w:contextualSpacing/>
              <w:jc w:val="both"/>
              <w:rPr>
                <w:rFonts w:ascii="Arial" w:hAnsi="Arial" w:cs="Arial"/>
              </w:rPr>
            </w:pPr>
          </w:p>
        </w:tc>
      </w:tr>
      <w:tr w:rsidR="00675D3E" w:rsidRPr="00EB0A4A" w14:paraId="3657ECDC" w14:textId="77777777" w:rsidTr="00C91EBA">
        <w:trPr>
          <w:trHeight w:val="482"/>
        </w:trPr>
        <w:tc>
          <w:tcPr>
            <w:tcW w:w="1112" w:type="dxa"/>
          </w:tcPr>
          <w:p w14:paraId="4299B39F" w14:textId="4E35C531" w:rsidR="00675D3E" w:rsidRPr="00EB0A4A" w:rsidRDefault="00675D3E" w:rsidP="00D93E39">
            <w:pPr>
              <w:contextualSpacing/>
              <w:jc w:val="both"/>
              <w:rPr>
                <w:rFonts w:ascii="Arial" w:hAnsi="Arial" w:cs="Arial"/>
              </w:rPr>
            </w:pPr>
            <w:r w:rsidRPr="00EB0A4A">
              <w:rPr>
                <w:rFonts w:ascii="Arial" w:hAnsi="Arial" w:cs="Arial"/>
              </w:rPr>
              <w:t>5AMOC</w:t>
            </w:r>
          </w:p>
        </w:tc>
        <w:tc>
          <w:tcPr>
            <w:tcW w:w="4394" w:type="dxa"/>
            <w:gridSpan w:val="2"/>
          </w:tcPr>
          <w:p w14:paraId="1D8CA5D8" w14:textId="0802A953" w:rsidR="00675D3E" w:rsidRPr="00EB0A4A" w:rsidRDefault="00675D3E"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37C30318" w14:textId="73846A86" w:rsidR="00675D3E" w:rsidRPr="00EB0A4A" w:rsidRDefault="00675D3E" w:rsidP="00D93E39">
            <w:pPr>
              <w:contextualSpacing/>
              <w:jc w:val="both"/>
              <w:rPr>
                <w:rFonts w:ascii="Arial" w:hAnsi="Arial" w:cs="Arial"/>
              </w:rPr>
            </w:pPr>
            <w:r w:rsidRPr="00EB0A4A">
              <w:rPr>
                <w:rFonts w:ascii="Arial" w:hAnsi="Arial" w:cs="Arial"/>
              </w:rPr>
              <w:t>2.2</w:t>
            </w:r>
          </w:p>
        </w:tc>
        <w:tc>
          <w:tcPr>
            <w:tcW w:w="4820" w:type="dxa"/>
            <w:gridSpan w:val="2"/>
          </w:tcPr>
          <w:p w14:paraId="4F5A8F54" w14:textId="07D49BCB" w:rsidR="00675D3E" w:rsidRPr="00EB0A4A" w:rsidRDefault="00675D3E" w:rsidP="005D2B37">
            <w:pPr>
              <w:spacing w:line="259" w:lineRule="auto"/>
              <w:jc w:val="both"/>
              <w:rPr>
                <w:rFonts w:ascii="Arial" w:hAnsi="Arial" w:cs="Arial"/>
                <w:bCs/>
              </w:rPr>
            </w:pPr>
            <w:r w:rsidRPr="00EB0A4A">
              <w:rPr>
                <w:rFonts w:ascii="Arial" w:hAnsi="Arial" w:cs="Arial"/>
              </w:rPr>
              <w:t xml:space="preserve">Email from payroll requesting access for reports. Emailing confirming access and details provided to shared services </w:t>
            </w:r>
          </w:p>
        </w:tc>
        <w:tc>
          <w:tcPr>
            <w:tcW w:w="1559" w:type="dxa"/>
          </w:tcPr>
          <w:p w14:paraId="60395AA9" w14:textId="3A8E2CF5" w:rsidR="00675D3E" w:rsidRPr="00EB0A4A" w:rsidRDefault="00675D3E" w:rsidP="00D93E39">
            <w:pPr>
              <w:contextualSpacing/>
              <w:jc w:val="both"/>
              <w:rPr>
                <w:rFonts w:ascii="Arial" w:hAnsi="Arial" w:cs="Arial"/>
              </w:rPr>
            </w:pPr>
            <w:r w:rsidRPr="00EB0A4A">
              <w:rPr>
                <w:rFonts w:ascii="Arial" w:hAnsi="Arial" w:cs="Arial"/>
              </w:rPr>
              <w:t>EV17</w:t>
            </w:r>
          </w:p>
        </w:tc>
        <w:tc>
          <w:tcPr>
            <w:tcW w:w="1134" w:type="dxa"/>
          </w:tcPr>
          <w:p w14:paraId="1357FABC" w14:textId="77777777" w:rsidR="00675D3E" w:rsidRPr="00EB0A4A" w:rsidRDefault="00675D3E" w:rsidP="00D93E39">
            <w:pPr>
              <w:contextualSpacing/>
              <w:jc w:val="both"/>
              <w:rPr>
                <w:rFonts w:ascii="Arial" w:hAnsi="Arial" w:cs="Arial"/>
              </w:rPr>
            </w:pPr>
          </w:p>
        </w:tc>
        <w:tc>
          <w:tcPr>
            <w:tcW w:w="1134" w:type="dxa"/>
          </w:tcPr>
          <w:p w14:paraId="313AC302" w14:textId="77777777" w:rsidR="00675D3E" w:rsidRPr="00EB0A4A" w:rsidRDefault="00675D3E" w:rsidP="00D93E39">
            <w:pPr>
              <w:contextualSpacing/>
              <w:jc w:val="both"/>
              <w:rPr>
                <w:rFonts w:ascii="Arial" w:hAnsi="Arial" w:cs="Arial"/>
              </w:rPr>
            </w:pPr>
          </w:p>
        </w:tc>
      </w:tr>
      <w:tr w:rsidR="00D93E39" w:rsidRPr="00EB0A4A" w14:paraId="3840DB1B" w14:textId="77777777" w:rsidTr="00C91EBA">
        <w:trPr>
          <w:trHeight w:val="482"/>
        </w:trPr>
        <w:tc>
          <w:tcPr>
            <w:tcW w:w="1112" w:type="dxa"/>
          </w:tcPr>
          <w:p w14:paraId="207F8C56" w14:textId="54DA0AE3"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583781B4" w14:textId="1CA7D8FE"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6477B4A6" w14:textId="7067E379" w:rsidR="00D93E39" w:rsidRPr="00EB0A4A" w:rsidRDefault="00E96244" w:rsidP="00D93E39">
            <w:pPr>
              <w:contextualSpacing/>
              <w:jc w:val="both"/>
              <w:rPr>
                <w:rFonts w:ascii="Arial" w:hAnsi="Arial" w:cs="Arial"/>
              </w:rPr>
            </w:pPr>
            <w:r w:rsidRPr="00EB0A4A">
              <w:rPr>
                <w:rFonts w:ascii="Arial" w:hAnsi="Arial" w:cs="Arial"/>
              </w:rPr>
              <w:t>2.2</w:t>
            </w:r>
          </w:p>
        </w:tc>
        <w:tc>
          <w:tcPr>
            <w:tcW w:w="4820" w:type="dxa"/>
            <w:gridSpan w:val="2"/>
          </w:tcPr>
          <w:p w14:paraId="5F5A3179" w14:textId="5F89147A" w:rsidR="00D93E39" w:rsidRPr="00EB0A4A" w:rsidRDefault="00E96244" w:rsidP="00870075">
            <w:pPr>
              <w:rPr>
                <w:rFonts w:ascii="Arial" w:hAnsi="Arial" w:cs="Arial"/>
              </w:rPr>
            </w:pPr>
            <w:r w:rsidRPr="00EB0A4A">
              <w:rPr>
                <w:rFonts w:ascii="Arial" w:hAnsi="Arial" w:cs="Arial"/>
              </w:rPr>
              <w:t>Details from NWSSP asking to share the VPD, and email from me confirming it has been done.</w:t>
            </w:r>
          </w:p>
        </w:tc>
        <w:tc>
          <w:tcPr>
            <w:tcW w:w="1559" w:type="dxa"/>
          </w:tcPr>
          <w:p w14:paraId="2228E1C0" w14:textId="31F41E78" w:rsidR="00D93E39" w:rsidRPr="00EB0A4A" w:rsidRDefault="00E96244" w:rsidP="00D93E39">
            <w:pPr>
              <w:contextualSpacing/>
              <w:jc w:val="both"/>
              <w:rPr>
                <w:rFonts w:ascii="Arial" w:hAnsi="Arial" w:cs="Arial"/>
              </w:rPr>
            </w:pPr>
            <w:r w:rsidRPr="00EB0A4A">
              <w:rPr>
                <w:rFonts w:ascii="Arial" w:hAnsi="Arial" w:cs="Arial"/>
              </w:rPr>
              <w:t>EV18</w:t>
            </w:r>
          </w:p>
        </w:tc>
        <w:tc>
          <w:tcPr>
            <w:tcW w:w="1134" w:type="dxa"/>
          </w:tcPr>
          <w:p w14:paraId="156940B8" w14:textId="77777777" w:rsidR="00D93E39" w:rsidRPr="00EB0A4A" w:rsidRDefault="00D93E39" w:rsidP="00D93E39">
            <w:pPr>
              <w:contextualSpacing/>
              <w:jc w:val="both"/>
              <w:rPr>
                <w:rFonts w:ascii="Arial" w:hAnsi="Arial" w:cs="Arial"/>
              </w:rPr>
            </w:pPr>
          </w:p>
        </w:tc>
        <w:tc>
          <w:tcPr>
            <w:tcW w:w="1134" w:type="dxa"/>
          </w:tcPr>
          <w:p w14:paraId="01E48EA4" w14:textId="77777777" w:rsidR="00D93E39" w:rsidRPr="00EB0A4A" w:rsidRDefault="00D93E39" w:rsidP="00D93E39">
            <w:pPr>
              <w:contextualSpacing/>
              <w:jc w:val="both"/>
              <w:rPr>
                <w:rFonts w:ascii="Arial" w:hAnsi="Arial" w:cs="Arial"/>
              </w:rPr>
            </w:pPr>
          </w:p>
        </w:tc>
      </w:tr>
      <w:tr w:rsidR="00870075" w:rsidRPr="00EB0A4A" w14:paraId="7D9ABCD9" w14:textId="77777777" w:rsidTr="00C91EBA">
        <w:trPr>
          <w:trHeight w:val="482"/>
        </w:trPr>
        <w:tc>
          <w:tcPr>
            <w:tcW w:w="1112" w:type="dxa"/>
          </w:tcPr>
          <w:p w14:paraId="69E2BFD3" w14:textId="11EF4752" w:rsidR="00870075" w:rsidRPr="00EB0A4A" w:rsidRDefault="00870075" w:rsidP="00D93E39">
            <w:pPr>
              <w:contextualSpacing/>
              <w:jc w:val="both"/>
              <w:rPr>
                <w:rFonts w:ascii="Arial" w:hAnsi="Arial" w:cs="Arial"/>
              </w:rPr>
            </w:pPr>
            <w:r w:rsidRPr="00EB0A4A">
              <w:rPr>
                <w:rFonts w:ascii="Arial" w:hAnsi="Arial" w:cs="Arial"/>
              </w:rPr>
              <w:t>5AMOC</w:t>
            </w:r>
          </w:p>
        </w:tc>
        <w:tc>
          <w:tcPr>
            <w:tcW w:w="4394" w:type="dxa"/>
            <w:gridSpan w:val="2"/>
          </w:tcPr>
          <w:p w14:paraId="3AE5ED8D" w14:textId="6147A885" w:rsidR="00870075" w:rsidRPr="00EB0A4A" w:rsidRDefault="00870075"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21D70348" w14:textId="724028E4" w:rsidR="00870075" w:rsidRPr="00EB0A4A" w:rsidRDefault="00870075" w:rsidP="00D93E39">
            <w:pPr>
              <w:contextualSpacing/>
              <w:jc w:val="both"/>
              <w:rPr>
                <w:rFonts w:ascii="Arial" w:hAnsi="Arial" w:cs="Arial"/>
              </w:rPr>
            </w:pPr>
            <w:r w:rsidRPr="00EB0A4A">
              <w:rPr>
                <w:rFonts w:ascii="Arial" w:hAnsi="Arial" w:cs="Arial"/>
              </w:rPr>
              <w:t>2.3</w:t>
            </w:r>
          </w:p>
        </w:tc>
        <w:tc>
          <w:tcPr>
            <w:tcW w:w="4820" w:type="dxa"/>
            <w:gridSpan w:val="2"/>
          </w:tcPr>
          <w:p w14:paraId="50A59874" w14:textId="2A2BAE61" w:rsidR="00870075" w:rsidRPr="00EB0A4A" w:rsidRDefault="00B842E3" w:rsidP="005D2B37">
            <w:pPr>
              <w:rPr>
                <w:rFonts w:ascii="Arial" w:hAnsi="Arial" w:cs="Arial"/>
              </w:rPr>
            </w:pPr>
            <w:r w:rsidRPr="00EB0A4A">
              <w:rPr>
                <w:rFonts w:ascii="Arial" w:hAnsi="Arial" w:cs="Arial"/>
              </w:rPr>
              <w:t>Positive Working Relationships – Unison Rep</w:t>
            </w:r>
          </w:p>
        </w:tc>
        <w:tc>
          <w:tcPr>
            <w:tcW w:w="1559" w:type="dxa"/>
          </w:tcPr>
          <w:p w14:paraId="7BD675ED" w14:textId="69E46648" w:rsidR="00870075" w:rsidRPr="00EB0A4A" w:rsidRDefault="00870075" w:rsidP="00D93E39">
            <w:pPr>
              <w:contextualSpacing/>
              <w:jc w:val="both"/>
              <w:rPr>
                <w:rFonts w:ascii="Arial" w:hAnsi="Arial" w:cs="Arial"/>
              </w:rPr>
            </w:pPr>
            <w:r w:rsidRPr="00EB0A4A">
              <w:rPr>
                <w:rFonts w:ascii="Arial" w:hAnsi="Arial" w:cs="Arial"/>
              </w:rPr>
              <w:t>EV19</w:t>
            </w:r>
          </w:p>
        </w:tc>
        <w:tc>
          <w:tcPr>
            <w:tcW w:w="1134" w:type="dxa"/>
          </w:tcPr>
          <w:p w14:paraId="6D76F27E" w14:textId="77777777" w:rsidR="00870075" w:rsidRPr="00EB0A4A" w:rsidRDefault="00870075" w:rsidP="00D93E39">
            <w:pPr>
              <w:contextualSpacing/>
              <w:jc w:val="both"/>
              <w:rPr>
                <w:rFonts w:ascii="Arial" w:hAnsi="Arial" w:cs="Arial"/>
                <w:highlight w:val="red"/>
              </w:rPr>
            </w:pPr>
          </w:p>
        </w:tc>
        <w:tc>
          <w:tcPr>
            <w:tcW w:w="1134" w:type="dxa"/>
          </w:tcPr>
          <w:p w14:paraId="0741AD1C" w14:textId="77777777" w:rsidR="00870075" w:rsidRPr="00EB0A4A" w:rsidRDefault="00870075" w:rsidP="00D93E39">
            <w:pPr>
              <w:contextualSpacing/>
              <w:jc w:val="both"/>
              <w:rPr>
                <w:rFonts w:ascii="Arial" w:hAnsi="Arial" w:cs="Arial"/>
                <w:highlight w:val="red"/>
              </w:rPr>
            </w:pPr>
          </w:p>
        </w:tc>
      </w:tr>
      <w:tr w:rsidR="00870075" w:rsidRPr="00EB0A4A" w14:paraId="54F23B8C" w14:textId="77777777" w:rsidTr="00C91EBA">
        <w:trPr>
          <w:trHeight w:val="482"/>
        </w:trPr>
        <w:tc>
          <w:tcPr>
            <w:tcW w:w="1112" w:type="dxa"/>
          </w:tcPr>
          <w:p w14:paraId="64314D77" w14:textId="5D2DDE8A" w:rsidR="00870075" w:rsidRPr="00E0745E" w:rsidRDefault="00870075" w:rsidP="00D93E39">
            <w:pPr>
              <w:contextualSpacing/>
              <w:jc w:val="both"/>
              <w:rPr>
                <w:rFonts w:ascii="Arial" w:hAnsi="Arial" w:cs="Arial"/>
              </w:rPr>
            </w:pPr>
            <w:r w:rsidRPr="00E0745E">
              <w:rPr>
                <w:rFonts w:ascii="Arial" w:hAnsi="Arial" w:cs="Arial"/>
              </w:rPr>
              <w:t>5AMOC</w:t>
            </w:r>
          </w:p>
        </w:tc>
        <w:tc>
          <w:tcPr>
            <w:tcW w:w="4394" w:type="dxa"/>
            <w:gridSpan w:val="2"/>
          </w:tcPr>
          <w:p w14:paraId="5275BC26" w14:textId="5E2B2358" w:rsidR="00870075" w:rsidRPr="00E0745E" w:rsidRDefault="00870075" w:rsidP="00D93E39">
            <w:pPr>
              <w:contextualSpacing/>
              <w:jc w:val="both"/>
              <w:rPr>
                <w:rFonts w:ascii="Arial" w:hAnsi="Arial" w:cs="Arial"/>
              </w:rPr>
            </w:pPr>
            <w:r w:rsidRPr="00E0745E">
              <w:rPr>
                <w:rFonts w:ascii="Arial" w:hAnsi="Arial" w:cs="Arial"/>
              </w:rPr>
              <w:t>Contributing to the Management of Change 5AMOC</w:t>
            </w:r>
          </w:p>
        </w:tc>
        <w:tc>
          <w:tcPr>
            <w:tcW w:w="1559" w:type="dxa"/>
          </w:tcPr>
          <w:p w14:paraId="09BFE98E" w14:textId="5301100F" w:rsidR="00870075" w:rsidRPr="00E0745E" w:rsidRDefault="00870075" w:rsidP="00D93E39">
            <w:pPr>
              <w:contextualSpacing/>
              <w:jc w:val="both"/>
              <w:rPr>
                <w:rFonts w:ascii="Arial" w:hAnsi="Arial" w:cs="Arial"/>
              </w:rPr>
            </w:pPr>
            <w:r w:rsidRPr="00E0745E">
              <w:rPr>
                <w:rFonts w:ascii="Arial" w:hAnsi="Arial" w:cs="Arial"/>
              </w:rPr>
              <w:t>2.3</w:t>
            </w:r>
          </w:p>
        </w:tc>
        <w:tc>
          <w:tcPr>
            <w:tcW w:w="4820" w:type="dxa"/>
            <w:gridSpan w:val="2"/>
          </w:tcPr>
          <w:p w14:paraId="226FA7B5" w14:textId="51D5C392" w:rsidR="00870075" w:rsidRPr="00EB0A4A" w:rsidRDefault="00E0745E" w:rsidP="00E0745E">
            <w:pPr>
              <w:rPr>
                <w:rFonts w:ascii="Arial" w:hAnsi="Arial" w:cs="Arial"/>
                <w:highlight w:val="red"/>
              </w:rPr>
            </w:pPr>
            <w:r>
              <w:rPr>
                <w:rFonts w:ascii="Arial" w:hAnsi="Arial" w:cs="Arial"/>
              </w:rPr>
              <w:t>Scenarios when to use full OCP and when not to:</w:t>
            </w:r>
          </w:p>
        </w:tc>
        <w:tc>
          <w:tcPr>
            <w:tcW w:w="1559" w:type="dxa"/>
          </w:tcPr>
          <w:p w14:paraId="30818A4B" w14:textId="0DD01691" w:rsidR="00870075" w:rsidRPr="00EB0A4A" w:rsidRDefault="00870075" w:rsidP="00D93E39">
            <w:pPr>
              <w:contextualSpacing/>
              <w:jc w:val="both"/>
              <w:rPr>
                <w:rFonts w:ascii="Arial" w:hAnsi="Arial" w:cs="Arial"/>
                <w:highlight w:val="red"/>
              </w:rPr>
            </w:pPr>
            <w:r w:rsidRPr="00E0745E">
              <w:rPr>
                <w:rFonts w:ascii="Arial" w:hAnsi="Arial" w:cs="Arial"/>
              </w:rPr>
              <w:t>EV20</w:t>
            </w:r>
          </w:p>
        </w:tc>
        <w:tc>
          <w:tcPr>
            <w:tcW w:w="1134" w:type="dxa"/>
          </w:tcPr>
          <w:p w14:paraId="74A33A48" w14:textId="77777777" w:rsidR="00870075" w:rsidRPr="00EB0A4A" w:rsidRDefault="00870075" w:rsidP="00D93E39">
            <w:pPr>
              <w:contextualSpacing/>
              <w:jc w:val="both"/>
              <w:rPr>
                <w:rFonts w:ascii="Arial" w:hAnsi="Arial" w:cs="Arial"/>
                <w:highlight w:val="red"/>
              </w:rPr>
            </w:pPr>
          </w:p>
        </w:tc>
        <w:tc>
          <w:tcPr>
            <w:tcW w:w="1134" w:type="dxa"/>
          </w:tcPr>
          <w:p w14:paraId="34FFD099" w14:textId="77777777" w:rsidR="00870075" w:rsidRPr="00EB0A4A" w:rsidRDefault="00870075" w:rsidP="00D93E39">
            <w:pPr>
              <w:contextualSpacing/>
              <w:jc w:val="both"/>
              <w:rPr>
                <w:rFonts w:ascii="Arial" w:hAnsi="Arial" w:cs="Arial"/>
                <w:highlight w:val="red"/>
              </w:rPr>
            </w:pPr>
          </w:p>
        </w:tc>
      </w:tr>
      <w:tr w:rsidR="00D93E39" w:rsidRPr="00EB0A4A" w14:paraId="1850B290" w14:textId="77777777" w:rsidTr="00C91EBA">
        <w:trPr>
          <w:trHeight w:val="482"/>
        </w:trPr>
        <w:tc>
          <w:tcPr>
            <w:tcW w:w="1112" w:type="dxa"/>
          </w:tcPr>
          <w:p w14:paraId="207CF6E8" w14:textId="206FD932" w:rsidR="00D93E39" w:rsidRPr="00EB0A4A" w:rsidRDefault="00D93E39" w:rsidP="00D93E39">
            <w:pPr>
              <w:contextualSpacing/>
              <w:jc w:val="both"/>
              <w:rPr>
                <w:rFonts w:ascii="Arial" w:hAnsi="Arial" w:cs="Arial"/>
              </w:rPr>
            </w:pPr>
            <w:r w:rsidRPr="00EB0A4A">
              <w:rPr>
                <w:rFonts w:ascii="Arial" w:hAnsi="Arial" w:cs="Arial"/>
              </w:rPr>
              <w:lastRenderedPageBreak/>
              <w:t>5AMOC</w:t>
            </w:r>
          </w:p>
        </w:tc>
        <w:tc>
          <w:tcPr>
            <w:tcW w:w="4394" w:type="dxa"/>
            <w:gridSpan w:val="2"/>
          </w:tcPr>
          <w:p w14:paraId="7518DEF8" w14:textId="3AFC62AC"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0FCD4D6A" w14:textId="1528A0B0" w:rsidR="00A02887" w:rsidRPr="00EB0A4A" w:rsidRDefault="00870075" w:rsidP="00D93E39">
            <w:pPr>
              <w:contextualSpacing/>
              <w:jc w:val="both"/>
              <w:rPr>
                <w:rFonts w:ascii="Arial" w:hAnsi="Arial" w:cs="Arial"/>
              </w:rPr>
            </w:pPr>
            <w:r w:rsidRPr="00EB0A4A">
              <w:rPr>
                <w:rFonts w:ascii="Arial" w:hAnsi="Arial" w:cs="Arial"/>
              </w:rPr>
              <w:t>2.4</w:t>
            </w:r>
          </w:p>
          <w:p w14:paraId="562ED53E" w14:textId="3D9B7466" w:rsidR="00A02887" w:rsidRPr="00EB0A4A" w:rsidRDefault="00A02887" w:rsidP="00D93E39">
            <w:pPr>
              <w:contextualSpacing/>
              <w:jc w:val="both"/>
              <w:rPr>
                <w:rFonts w:ascii="Arial" w:hAnsi="Arial" w:cs="Arial"/>
              </w:rPr>
            </w:pPr>
          </w:p>
        </w:tc>
        <w:tc>
          <w:tcPr>
            <w:tcW w:w="4820" w:type="dxa"/>
            <w:gridSpan w:val="2"/>
          </w:tcPr>
          <w:p w14:paraId="5DB77CD2" w14:textId="03473DB3" w:rsidR="00D93E39" w:rsidRPr="00EB0A4A" w:rsidRDefault="00D4599C" w:rsidP="005D2B37">
            <w:pPr>
              <w:rPr>
                <w:rFonts w:ascii="Arial" w:hAnsi="Arial" w:cs="Arial"/>
              </w:rPr>
            </w:pPr>
            <w:r w:rsidRPr="00EB0A4A">
              <w:rPr>
                <w:rFonts w:ascii="Arial" w:hAnsi="Arial" w:cs="Arial"/>
              </w:rPr>
              <w:t xml:space="preserve">Email questioning who would carry out Stat and Mand training. </w:t>
            </w:r>
          </w:p>
        </w:tc>
        <w:tc>
          <w:tcPr>
            <w:tcW w:w="1559" w:type="dxa"/>
          </w:tcPr>
          <w:p w14:paraId="633C6133" w14:textId="489892D8" w:rsidR="00D93E39" w:rsidRPr="00EB0A4A" w:rsidRDefault="00D4599C" w:rsidP="00D93E39">
            <w:pPr>
              <w:contextualSpacing/>
              <w:jc w:val="both"/>
              <w:rPr>
                <w:rFonts w:ascii="Arial" w:hAnsi="Arial" w:cs="Arial"/>
              </w:rPr>
            </w:pPr>
            <w:r w:rsidRPr="00EB0A4A">
              <w:rPr>
                <w:rFonts w:ascii="Arial" w:hAnsi="Arial" w:cs="Arial"/>
              </w:rPr>
              <w:t>E</w:t>
            </w:r>
            <w:r w:rsidR="00870075" w:rsidRPr="00EB0A4A">
              <w:rPr>
                <w:rFonts w:ascii="Arial" w:hAnsi="Arial" w:cs="Arial"/>
              </w:rPr>
              <w:t>V21</w:t>
            </w:r>
          </w:p>
        </w:tc>
        <w:tc>
          <w:tcPr>
            <w:tcW w:w="1134" w:type="dxa"/>
          </w:tcPr>
          <w:p w14:paraId="1E69C45C" w14:textId="77777777" w:rsidR="00D93E39" w:rsidRPr="00EB0A4A" w:rsidRDefault="00D93E39" w:rsidP="00D93E39">
            <w:pPr>
              <w:contextualSpacing/>
              <w:jc w:val="both"/>
              <w:rPr>
                <w:rFonts w:ascii="Arial" w:hAnsi="Arial" w:cs="Arial"/>
              </w:rPr>
            </w:pPr>
          </w:p>
        </w:tc>
        <w:tc>
          <w:tcPr>
            <w:tcW w:w="1134" w:type="dxa"/>
          </w:tcPr>
          <w:p w14:paraId="5A9EC74D" w14:textId="77777777" w:rsidR="00D93E39" w:rsidRPr="00EB0A4A" w:rsidRDefault="00D93E39" w:rsidP="00D93E39">
            <w:pPr>
              <w:contextualSpacing/>
              <w:jc w:val="both"/>
              <w:rPr>
                <w:rFonts w:ascii="Arial" w:hAnsi="Arial" w:cs="Arial"/>
              </w:rPr>
            </w:pPr>
          </w:p>
        </w:tc>
      </w:tr>
      <w:tr w:rsidR="00D93E39" w:rsidRPr="00EB0A4A" w14:paraId="1635BEEC" w14:textId="77777777" w:rsidTr="00C91EBA">
        <w:trPr>
          <w:trHeight w:val="482"/>
        </w:trPr>
        <w:tc>
          <w:tcPr>
            <w:tcW w:w="1112" w:type="dxa"/>
          </w:tcPr>
          <w:p w14:paraId="041BF9F0" w14:textId="47F5FA13" w:rsidR="00D93E39" w:rsidRPr="00EB0A4A" w:rsidRDefault="00D93E39" w:rsidP="00D93E39">
            <w:pPr>
              <w:contextualSpacing/>
              <w:jc w:val="both"/>
              <w:rPr>
                <w:rFonts w:ascii="Arial" w:hAnsi="Arial" w:cs="Arial"/>
              </w:rPr>
            </w:pPr>
            <w:r w:rsidRPr="00EB0A4A">
              <w:rPr>
                <w:rFonts w:ascii="Arial" w:hAnsi="Arial" w:cs="Arial"/>
              </w:rPr>
              <w:t>5AMOC</w:t>
            </w:r>
          </w:p>
        </w:tc>
        <w:tc>
          <w:tcPr>
            <w:tcW w:w="4394" w:type="dxa"/>
            <w:gridSpan w:val="2"/>
          </w:tcPr>
          <w:p w14:paraId="40501F37" w14:textId="50E4B01E" w:rsidR="00D93E39" w:rsidRPr="00EB0A4A" w:rsidRDefault="00D93E39"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5CCA4F34" w14:textId="48181DB4" w:rsidR="00D93E39" w:rsidRPr="00EB0A4A" w:rsidRDefault="00870075" w:rsidP="00D93E39">
            <w:pPr>
              <w:contextualSpacing/>
              <w:jc w:val="both"/>
              <w:rPr>
                <w:rFonts w:ascii="Arial" w:hAnsi="Arial" w:cs="Arial"/>
              </w:rPr>
            </w:pPr>
            <w:r w:rsidRPr="00EB0A4A">
              <w:rPr>
                <w:rFonts w:ascii="Arial" w:hAnsi="Arial" w:cs="Arial"/>
              </w:rPr>
              <w:t>2.4</w:t>
            </w:r>
          </w:p>
        </w:tc>
        <w:tc>
          <w:tcPr>
            <w:tcW w:w="4820" w:type="dxa"/>
            <w:gridSpan w:val="2"/>
          </w:tcPr>
          <w:p w14:paraId="584D7001" w14:textId="5638EA87" w:rsidR="00D93E39" w:rsidRPr="00EB0A4A" w:rsidRDefault="007A3F29" w:rsidP="00892B69">
            <w:pPr>
              <w:rPr>
                <w:rFonts w:ascii="Arial" w:hAnsi="Arial" w:cs="Arial"/>
              </w:rPr>
            </w:pPr>
            <w:r w:rsidRPr="00EB0A4A">
              <w:rPr>
                <w:rFonts w:ascii="Arial" w:hAnsi="Arial" w:cs="Arial"/>
              </w:rPr>
              <w:t>Email ongoing monitoring of the positions</w:t>
            </w:r>
            <w:r w:rsidR="00870075" w:rsidRPr="00EB0A4A">
              <w:rPr>
                <w:rFonts w:ascii="Arial" w:hAnsi="Arial" w:cs="Arial"/>
              </w:rPr>
              <w:t>.</w:t>
            </w:r>
          </w:p>
        </w:tc>
        <w:tc>
          <w:tcPr>
            <w:tcW w:w="1559" w:type="dxa"/>
          </w:tcPr>
          <w:p w14:paraId="2DCEC8B5" w14:textId="49BFB845" w:rsidR="00D93E39" w:rsidRPr="00EB0A4A" w:rsidRDefault="007A3F29" w:rsidP="00D93E39">
            <w:pPr>
              <w:contextualSpacing/>
              <w:jc w:val="both"/>
              <w:rPr>
                <w:rFonts w:ascii="Arial" w:hAnsi="Arial" w:cs="Arial"/>
              </w:rPr>
            </w:pPr>
            <w:r w:rsidRPr="00EB0A4A">
              <w:rPr>
                <w:rFonts w:ascii="Arial" w:hAnsi="Arial" w:cs="Arial"/>
              </w:rPr>
              <w:t>E</w:t>
            </w:r>
            <w:r w:rsidR="00870075" w:rsidRPr="00EB0A4A">
              <w:rPr>
                <w:rFonts w:ascii="Arial" w:hAnsi="Arial" w:cs="Arial"/>
              </w:rPr>
              <w:t>V22</w:t>
            </w:r>
          </w:p>
        </w:tc>
        <w:tc>
          <w:tcPr>
            <w:tcW w:w="1134" w:type="dxa"/>
          </w:tcPr>
          <w:p w14:paraId="70F68245" w14:textId="77777777" w:rsidR="00D93E39" w:rsidRPr="00EB0A4A" w:rsidRDefault="00D93E39" w:rsidP="00D93E39">
            <w:pPr>
              <w:contextualSpacing/>
              <w:jc w:val="both"/>
              <w:rPr>
                <w:rFonts w:ascii="Arial" w:hAnsi="Arial" w:cs="Arial"/>
              </w:rPr>
            </w:pPr>
          </w:p>
        </w:tc>
        <w:tc>
          <w:tcPr>
            <w:tcW w:w="1134" w:type="dxa"/>
          </w:tcPr>
          <w:p w14:paraId="3BF08BF3" w14:textId="77777777" w:rsidR="00D93E39" w:rsidRPr="00EB0A4A" w:rsidRDefault="00D93E39" w:rsidP="00D93E39">
            <w:pPr>
              <w:contextualSpacing/>
              <w:jc w:val="both"/>
              <w:rPr>
                <w:rFonts w:ascii="Arial" w:hAnsi="Arial" w:cs="Arial"/>
              </w:rPr>
            </w:pPr>
          </w:p>
        </w:tc>
      </w:tr>
      <w:tr w:rsidR="00D93E39" w:rsidRPr="00EB0A4A" w14:paraId="0506FA14" w14:textId="77777777" w:rsidTr="00C91EBA">
        <w:trPr>
          <w:trHeight w:val="714"/>
        </w:trPr>
        <w:tc>
          <w:tcPr>
            <w:tcW w:w="1112" w:type="dxa"/>
          </w:tcPr>
          <w:p w14:paraId="275E1D71" w14:textId="6D4A5B9B" w:rsidR="00D93E39" w:rsidRPr="00EB0A4A" w:rsidRDefault="00723058" w:rsidP="00D93E39">
            <w:pPr>
              <w:contextualSpacing/>
              <w:jc w:val="both"/>
              <w:rPr>
                <w:rFonts w:ascii="Arial" w:hAnsi="Arial" w:cs="Arial"/>
              </w:rPr>
            </w:pPr>
            <w:r w:rsidRPr="00EB0A4A">
              <w:rPr>
                <w:rFonts w:ascii="Arial" w:hAnsi="Arial" w:cs="Arial"/>
              </w:rPr>
              <w:t>5AMOC</w:t>
            </w:r>
          </w:p>
        </w:tc>
        <w:tc>
          <w:tcPr>
            <w:tcW w:w="4394" w:type="dxa"/>
            <w:gridSpan w:val="2"/>
          </w:tcPr>
          <w:p w14:paraId="609C4B5F" w14:textId="67B2A02B" w:rsidR="00D93E39" w:rsidRPr="00EB0A4A" w:rsidRDefault="00723058"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670454C0" w14:textId="76A69628" w:rsidR="00D93E39" w:rsidRPr="00EB0A4A" w:rsidRDefault="00723058" w:rsidP="00D93E39">
            <w:pPr>
              <w:contextualSpacing/>
              <w:jc w:val="both"/>
              <w:rPr>
                <w:rFonts w:ascii="Arial" w:hAnsi="Arial" w:cs="Arial"/>
              </w:rPr>
            </w:pPr>
            <w:r w:rsidRPr="00EB0A4A">
              <w:rPr>
                <w:rFonts w:ascii="Arial" w:hAnsi="Arial" w:cs="Arial"/>
              </w:rPr>
              <w:t>2.4</w:t>
            </w:r>
          </w:p>
        </w:tc>
        <w:tc>
          <w:tcPr>
            <w:tcW w:w="4820" w:type="dxa"/>
            <w:gridSpan w:val="2"/>
          </w:tcPr>
          <w:p w14:paraId="2C343067" w14:textId="2A6E3407" w:rsidR="00D93E39" w:rsidRPr="00EB0A4A" w:rsidRDefault="00723058" w:rsidP="00892B69">
            <w:pPr>
              <w:rPr>
                <w:rFonts w:ascii="Arial" w:hAnsi="Arial" w:cs="Arial"/>
              </w:rPr>
            </w:pPr>
            <w:r w:rsidRPr="00EB0A4A">
              <w:rPr>
                <w:rFonts w:ascii="Arial" w:eastAsia="Times New Roman" w:hAnsi="Arial" w:cs="Arial"/>
                <w:bCs/>
                <w:lang w:val="en-US" w:eastAsia="en-GB"/>
              </w:rPr>
              <w:t>Email advising new codes to be used to accompany the Single Lead Employer</w:t>
            </w:r>
          </w:p>
        </w:tc>
        <w:tc>
          <w:tcPr>
            <w:tcW w:w="1559" w:type="dxa"/>
          </w:tcPr>
          <w:p w14:paraId="6931B369" w14:textId="64E24662" w:rsidR="00D93E39" w:rsidRPr="00EB0A4A" w:rsidRDefault="00723058" w:rsidP="00D93E39">
            <w:pPr>
              <w:contextualSpacing/>
              <w:jc w:val="both"/>
              <w:rPr>
                <w:rFonts w:ascii="Arial" w:hAnsi="Arial" w:cs="Arial"/>
              </w:rPr>
            </w:pPr>
            <w:r w:rsidRPr="00EB0A4A">
              <w:rPr>
                <w:rFonts w:ascii="Arial" w:hAnsi="Arial" w:cs="Arial"/>
              </w:rPr>
              <w:t>EV23</w:t>
            </w:r>
          </w:p>
        </w:tc>
        <w:tc>
          <w:tcPr>
            <w:tcW w:w="1134" w:type="dxa"/>
          </w:tcPr>
          <w:p w14:paraId="32BCB4BD" w14:textId="77777777" w:rsidR="00D93E39" w:rsidRPr="00EB0A4A" w:rsidRDefault="00D93E39" w:rsidP="00D93E39">
            <w:pPr>
              <w:contextualSpacing/>
              <w:jc w:val="both"/>
              <w:rPr>
                <w:rFonts w:ascii="Arial" w:hAnsi="Arial" w:cs="Arial"/>
              </w:rPr>
            </w:pPr>
          </w:p>
        </w:tc>
        <w:tc>
          <w:tcPr>
            <w:tcW w:w="1134" w:type="dxa"/>
          </w:tcPr>
          <w:p w14:paraId="0C6E783A" w14:textId="77777777" w:rsidR="00D93E39" w:rsidRPr="00EB0A4A" w:rsidRDefault="00D93E39" w:rsidP="00D93E39">
            <w:pPr>
              <w:contextualSpacing/>
              <w:jc w:val="both"/>
              <w:rPr>
                <w:rFonts w:ascii="Arial" w:hAnsi="Arial" w:cs="Arial"/>
              </w:rPr>
            </w:pPr>
          </w:p>
        </w:tc>
      </w:tr>
      <w:tr w:rsidR="00D93E39" w:rsidRPr="00EB0A4A" w14:paraId="6F3311ED" w14:textId="77777777" w:rsidTr="00C91EBA">
        <w:trPr>
          <w:trHeight w:val="345"/>
        </w:trPr>
        <w:tc>
          <w:tcPr>
            <w:tcW w:w="1112" w:type="dxa"/>
          </w:tcPr>
          <w:p w14:paraId="24BCAD9B" w14:textId="60DD6B4C" w:rsidR="00D93E39" w:rsidRPr="00EB0A4A" w:rsidRDefault="00723058" w:rsidP="00D93E39">
            <w:pPr>
              <w:contextualSpacing/>
              <w:jc w:val="both"/>
              <w:rPr>
                <w:rFonts w:ascii="Arial" w:hAnsi="Arial" w:cs="Arial"/>
              </w:rPr>
            </w:pPr>
            <w:r w:rsidRPr="00EB0A4A">
              <w:rPr>
                <w:rFonts w:ascii="Arial" w:hAnsi="Arial" w:cs="Arial"/>
              </w:rPr>
              <w:t>5AMOC</w:t>
            </w:r>
          </w:p>
        </w:tc>
        <w:tc>
          <w:tcPr>
            <w:tcW w:w="4394" w:type="dxa"/>
            <w:gridSpan w:val="2"/>
          </w:tcPr>
          <w:p w14:paraId="755CE248" w14:textId="086D20D8" w:rsidR="00D93E39" w:rsidRPr="00EB0A4A" w:rsidRDefault="00C97F32"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0761CF3C" w14:textId="0B6675FC" w:rsidR="00D93E39" w:rsidRPr="00EB0A4A" w:rsidRDefault="00723058" w:rsidP="00D93E39">
            <w:pPr>
              <w:contextualSpacing/>
              <w:jc w:val="both"/>
              <w:rPr>
                <w:rFonts w:ascii="Arial" w:hAnsi="Arial" w:cs="Arial"/>
              </w:rPr>
            </w:pPr>
            <w:r w:rsidRPr="00EB0A4A">
              <w:rPr>
                <w:rFonts w:ascii="Arial" w:hAnsi="Arial" w:cs="Arial"/>
              </w:rPr>
              <w:t>2.4 &amp; 2.5</w:t>
            </w:r>
          </w:p>
        </w:tc>
        <w:tc>
          <w:tcPr>
            <w:tcW w:w="4820" w:type="dxa"/>
            <w:gridSpan w:val="2"/>
          </w:tcPr>
          <w:p w14:paraId="4E57D3A3" w14:textId="7CE35FFC" w:rsidR="00D93E39" w:rsidRPr="00EB0A4A" w:rsidRDefault="00892B69" w:rsidP="00C91EBA">
            <w:pPr>
              <w:rPr>
                <w:rFonts w:ascii="Arial" w:hAnsi="Arial" w:cs="Arial"/>
              </w:rPr>
            </w:pPr>
            <w:r w:rsidRPr="00EB0A4A">
              <w:rPr>
                <w:rFonts w:ascii="Arial" w:hAnsi="Arial" w:cs="Arial"/>
                <w:lang w:val="en-US" w:eastAsia="en-GB"/>
              </w:rPr>
              <w:t>E</w:t>
            </w:r>
            <w:r w:rsidR="00723058" w:rsidRPr="00EB0A4A">
              <w:rPr>
                <w:rFonts w:ascii="Arial" w:hAnsi="Arial" w:cs="Arial"/>
                <w:lang w:val="en-US" w:eastAsia="en-GB"/>
              </w:rPr>
              <w:t xml:space="preserve">mail to NWSSP confirming completion from </w:t>
            </w:r>
            <w:r w:rsidR="00C91EBA" w:rsidRPr="00EB0A4A">
              <w:rPr>
                <w:rFonts w:ascii="Arial" w:hAnsi="Arial" w:cs="Arial"/>
                <w:lang w:val="en-US" w:eastAsia="en-GB"/>
              </w:rPr>
              <w:t>HDUHB</w:t>
            </w:r>
            <w:r w:rsidR="00723058" w:rsidRPr="00EB0A4A">
              <w:rPr>
                <w:rFonts w:ascii="Arial" w:hAnsi="Arial" w:cs="Arial"/>
                <w:lang w:val="en-US" w:eastAsia="en-GB"/>
              </w:rPr>
              <w:t xml:space="preserve"> side and for him to confirm that they had gone across to the Single Lead Employer</w:t>
            </w:r>
          </w:p>
        </w:tc>
        <w:tc>
          <w:tcPr>
            <w:tcW w:w="1559" w:type="dxa"/>
          </w:tcPr>
          <w:p w14:paraId="1A5EFFD1" w14:textId="7C156F9C" w:rsidR="00D93E39" w:rsidRPr="00EB0A4A" w:rsidRDefault="00723058" w:rsidP="00D93E39">
            <w:pPr>
              <w:contextualSpacing/>
              <w:jc w:val="both"/>
              <w:rPr>
                <w:rFonts w:ascii="Arial" w:hAnsi="Arial" w:cs="Arial"/>
              </w:rPr>
            </w:pPr>
            <w:r w:rsidRPr="00EB0A4A">
              <w:rPr>
                <w:rFonts w:ascii="Arial" w:hAnsi="Arial" w:cs="Arial"/>
              </w:rPr>
              <w:t>EV24</w:t>
            </w:r>
          </w:p>
        </w:tc>
        <w:tc>
          <w:tcPr>
            <w:tcW w:w="1134" w:type="dxa"/>
          </w:tcPr>
          <w:p w14:paraId="4988A21B" w14:textId="77777777" w:rsidR="00D93E39" w:rsidRPr="00EB0A4A" w:rsidRDefault="00D93E39" w:rsidP="00D93E39">
            <w:pPr>
              <w:contextualSpacing/>
              <w:jc w:val="both"/>
              <w:rPr>
                <w:rFonts w:ascii="Arial" w:hAnsi="Arial" w:cs="Arial"/>
              </w:rPr>
            </w:pPr>
          </w:p>
        </w:tc>
        <w:tc>
          <w:tcPr>
            <w:tcW w:w="1134" w:type="dxa"/>
          </w:tcPr>
          <w:p w14:paraId="19BFD3F5" w14:textId="77777777" w:rsidR="00D93E39" w:rsidRPr="00EB0A4A" w:rsidRDefault="00D93E39" w:rsidP="00D93E39">
            <w:pPr>
              <w:contextualSpacing/>
              <w:jc w:val="both"/>
              <w:rPr>
                <w:rFonts w:ascii="Arial" w:hAnsi="Arial" w:cs="Arial"/>
              </w:rPr>
            </w:pPr>
          </w:p>
        </w:tc>
      </w:tr>
      <w:tr w:rsidR="00D93E39" w:rsidRPr="00EB0A4A" w14:paraId="37AE1315" w14:textId="77777777" w:rsidTr="00C91EBA">
        <w:trPr>
          <w:trHeight w:val="337"/>
        </w:trPr>
        <w:tc>
          <w:tcPr>
            <w:tcW w:w="1112" w:type="dxa"/>
          </w:tcPr>
          <w:p w14:paraId="3990B772" w14:textId="3C5BF320" w:rsidR="00D93E39" w:rsidRPr="00EB0A4A" w:rsidRDefault="00C97F32" w:rsidP="00D93E39">
            <w:pPr>
              <w:contextualSpacing/>
              <w:jc w:val="both"/>
              <w:rPr>
                <w:rFonts w:ascii="Arial" w:hAnsi="Arial" w:cs="Arial"/>
              </w:rPr>
            </w:pPr>
            <w:r w:rsidRPr="00EB0A4A">
              <w:rPr>
                <w:rFonts w:ascii="Arial" w:hAnsi="Arial" w:cs="Arial"/>
              </w:rPr>
              <w:t>5AMOC</w:t>
            </w:r>
          </w:p>
        </w:tc>
        <w:tc>
          <w:tcPr>
            <w:tcW w:w="4394" w:type="dxa"/>
            <w:gridSpan w:val="2"/>
          </w:tcPr>
          <w:p w14:paraId="7FDA5891" w14:textId="60F43708" w:rsidR="00D93E39" w:rsidRPr="00EB0A4A" w:rsidRDefault="00C97F32" w:rsidP="00D93E39">
            <w:pPr>
              <w:contextualSpacing/>
              <w:jc w:val="both"/>
              <w:rPr>
                <w:rFonts w:ascii="Arial" w:hAnsi="Arial" w:cs="Arial"/>
              </w:rPr>
            </w:pPr>
            <w:r w:rsidRPr="00EB0A4A">
              <w:rPr>
                <w:rFonts w:ascii="Arial" w:hAnsi="Arial" w:cs="Arial"/>
              </w:rPr>
              <w:t>Contributing to the Management of Change 5AMOC</w:t>
            </w:r>
          </w:p>
        </w:tc>
        <w:tc>
          <w:tcPr>
            <w:tcW w:w="1559" w:type="dxa"/>
          </w:tcPr>
          <w:p w14:paraId="7684AFCE" w14:textId="1D0CDEAC" w:rsidR="00D93E39" w:rsidRPr="00EB0A4A" w:rsidRDefault="00C97F32" w:rsidP="00D93E39">
            <w:pPr>
              <w:contextualSpacing/>
              <w:jc w:val="both"/>
              <w:rPr>
                <w:rFonts w:ascii="Arial" w:hAnsi="Arial" w:cs="Arial"/>
              </w:rPr>
            </w:pPr>
            <w:r w:rsidRPr="00EB0A4A">
              <w:rPr>
                <w:rFonts w:ascii="Arial" w:hAnsi="Arial" w:cs="Arial"/>
              </w:rPr>
              <w:t>2.5</w:t>
            </w:r>
          </w:p>
        </w:tc>
        <w:tc>
          <w:tcPr>
            <w:tcW w:w="4820" w:type="dxa"/>
            <w:gridSpan w:val="2"/>
          </w:tcPr>
          <w:p w14:paraId="5B5958DC" w14:textId="3AD1EA21" w:rsidR="00D93E39" w:rsidRPr="00EB0A4A" w:rsidRDefault="0025475F" w:rsidP="0025475F">
            <w:pPr>
              <w:pStyle w:val="ListParagraph"/>
              <w:spacing w:after="0" w:line="240" w:lineRule="auto"/>
              <w:ind w:left="0"/>
              <w:rPr>
                <w:rFonts w:ascii="Arial" w:hAnsi="Arial" w:cs="Arial"/>
              </w:rPr>
            </w:pPr>
            <w:r w:rsidRPr="00EB0A4A">
              <w:rPr>
                <w:rFonts w:ascii="Arial" w:hAnsi="Arial" w:cs="Arial"/>
              </w:rPr>
              <w:t>Collaborative meeting details and date</w:t>
            </w:r>
          </w:p>
        </w:tc>
        <w:tc>
          <w:tcPr>
            <w:tcW w:w="1559" w:type="dxa"/>
          </w:tcPr>
          <w:p w14:paraId="0DB2E6D6" w14:textId="7A8578D6" w:rsidR="00D93E39" w:rsidRPr="00EB0A4A" w:rsidRDefault="00723058" w:rsidP="00D93E39">
            <w:pPr>
              <w:contextualSpacing/>
              <w:jc w:val="both"/>
              <w:rPr>
                <w:rFonts w:ascii="Arial" w:hAnsi="Arial" w:cs="Arial"/>
              </w:rPr>
            </w:pPr>
            <w:r w:rsidRPr="00EB0A4A">
              <w:rPr>
                <w:rFonts w:ascii="Arial" w:hAnsi="Arial" w:cs="Arial"/>
              </w:rPr>
              <w:t>EV25</w:t>
            </w:r>
          </w:p>
        </w:tc>
        <w:tc>
          <w:tcPr>
            <w:tcW w:w="1134" w:type="dxa"/>
          </w:tcPr>
          <w:p w14:paraId="234E5D56" w14:textId="77777777" w:rsidR="00D93E39" w:rsidRPr="00EB0A4A" w:rsidRDefault="00D93E39" w:rsidP="00D93E39">
            <w:pPr>
              <w:contextualSpacing/>
              <w:jc w:val="both"/>
              <w:rPr>
                <w:rFonts w:ascii="Arial" w:hAnsi="Arial" w:cs="Arial"/>
              </w:rPr>
            </w:pPr>
          </w:p>
        </w:tc>
        <w:tc>
          <w:tcPr>
            <w:tcW w:w="1134" w:type="dxa"/>
          </w:tcPr>
          <w:p w14:paraId="105F6B8F" w14:textId="77777777" w:rsidR="00D93E39" w:rsidRPr="00EB0A4A" w:rsidRDefault="00D93E39" w:rsidP="00D93E39">
            <w:pPr>
              <w:contextualSpacing/>
              <w:jc w:val="both"/>
              <w:rPr>
                <w:rFonts w:ascii="Arial" w:hAnsi="Arial" w:cs="Arial"/>
              </w:rPr>
            </w:pPr>
          </w:p>
        </w:tc>
      </w:tr>
      <w:tr w:rsidR="00C5689B" w:rsidRPr="00EB0A4A" w14:paraId="6F03CB80" w14:textId="77777777" w:rsidTr="00C91EBA">
        <w:trPr>
          <w:trHeight w:val="314"/>
        </w:trPr>
        <w:tc>
          <w:tcPr>
            <w:tcW w:w="1112" w:type="dxa"/>
          </w:tcPr>
          <w:p w14:paraId="07279C60" w14:textId="05785B82" w:rsidR="00C5689B" w:rsidRPr="00EB0A4A" w:rsidRDefault="00C5689B" w:rsidP="00B842E3">
            <w:pPr>
              <w:contextualSpacing/>
              <w:jc w:val="both"/>
              <w:rPr>
                <w:rFonts w:ascii="Arial" w:hAnsi="Arial" w:cs="Arial"/>
              </w:rPr>
            </w:pPr>
            <w:r w:rsidRPr="00EB0A4A">
              <w:rPr>
                <w:rFonts w:ascii="Arial" w:hAnsi="Arial" w:cs="Arial"/>
              </w:rPr>
              <w:t>5AMOC</w:t>
            </w:r>
          </w:p>
        </w:tc>
        <w:tc>
          <w:tcPr>
            <w:tcW w:w="4394" w:type="dxa"/>
            <w:gridSpan w:val="2"/>
            <w:shd w:val="clear" w:color="auto" w:fill="auto"/>
          </w:tcPr>
          <w:p w14:paraId="15A6D5FC" w14:textId="755B3874" w:rsidR="00C5689B" w:rsidRPr="00EB0A4A" w:rsidRDefault="00C5689B" w:rsidP="00B842E3">
            <w:pPr>
              <w:contextualSpacing/>
              <w:jc w:val="both"/>
              <w:rPr>
                <w:rFonts w:ascii="Arial" w:hAnsi="Arial" w:cs="Arial"/>
              </w:rPr>
            </w:pPr>
            <w:r w:rsidRPr="00EB0A4A">
              <w:rPr>
                <w:rFonts w:ascii="Arial" w:hAnsi="Arial" w:cs="Arial"/>
              </w:rPr>
              <w:t>Contributing to the Management of Change 5AMOC</w:t>
            </w:r>
          </w:p>
        </w:tc>
        <w:tc>
          <w:tcPr>
            <w:tcW w:w="1559" w:type="dxa"/>
            <w:shd w:val="clear" w:color="auto" w:fill="auto"/>
          </w:tcPr>
          <w:p w14:paraId="3C6BE67C" w14:textId="4791BD1D" w:rsidR="00C5689B" w:rsidRPr="00EB0A4A" w:rsidRDefault="00C5689B" w:rsidP="00B842E3">
            <w:pPr>
              <w:contextualSpacing/>
              <w:jc w:val="both"/>
              <w:rPr>
                <w:rFonts w:ascii="Arial" w:hAnsi="Arial" w:cs="Arial"/>
              </w:rPr>
            </w:pPr>
            <w:r w:rsidRPr="00EB0A4A">
              <w:rPr>
                <w:rFonts w:ascii="Arial" w:hAnsi="Arial" w:cs="Arial"/>
              </w:rPr>
              <w:t>3.1</w:t>
            </w:r>
          </w:p>
        </w:tc>
        <w:tc>
          <w:tcPr>
            <w:tcW w:w="4820" w:type="dxa"/>
            <w:gridSpan w:val="2"/>
          </w:tcPr>
          <w:p w14:paraId="1275F6E5" w14:textId="10C700DC" w:rsidR="00C5689B" w:rsidRPr="00EB0A4A" w:rsidRDefault="00C91EBA" w:rsidP="00C91EBA">
            <w:pPr>
              <w:rPr>
                <w:rFonts w:ascii="Arial" w:hAnsi="Arial" w:cs="Arial"/>
              </w:rPr>
            </w:pPr>
            <w:r w:rsidRPr="00EB0A4A">
              <w:rPr>
                <w:rFonts w:ascii="Arial" w:hAnsi="Arial" w:cs="Arial"/>
              </w:rPr>
              <w:t>Email confirming objectives met and all complete to date</w:t>
            </w:r>
          </w:p>
        </w:tc>
        <w:tc>
          <w:tcPr>
            <w:tcW w:w="1559" w:type="dxa"/>
          </w:tcPr>
          <w:p w14:paraId="528D6C7B" w14:textId="0F10FA25" w:rsidR="00C5689B" w:rsidRPr="00EB0A4A" w:rsidRDefault="00C5689B" w:rsidP="00B842E3">
            <w:pPr>
              <w:contextualSpacing/>
              <w:jc w:val="both"/>
              <w:rPr>
                <w:rFonts w:ascii="Arial" w:hAnsi="Arial" w:cs="Arial"/>
              </w:rPr>
            </w:pPr>
            <w:r w:rsidRPr="00EB0A4A">
              <w:rPr>
                <w:rFonts w:ascii="Arial" w:hAnsi="Arial" w:cs="Arial"/>
              </w:rPr>
              <w:t>EV26</w:t>
            </w:r>
          </w:p>
        </w:tc>
        <w:tc>
          <w:tcPr>
            <w:tcW w:w="1134" w:type="dxa"/>
          </w:tcPr>
          <w:p w14:paraId="16879ADB" w14:textId="77777777" w:rsidR="00C5689B" w:rsidRPr="00EB0A4A" w:rsidRDefault="00C5689B" w:rsidP="00B842E3">
            <w:pPr>
              <w:contextualSpacing/>
              <w:jc w:val="both"/>
              <w:rPr>
                <w:rFonts w:ascii="Arial" w:hAnsi="Arial" w:cs="Arial"/>
              </w:rPr>
            </w:pPr>
          </w:p>
        </w:tc>
        <w:tc>
          <w:tcPr>
            <w:tcW w:w="1134" w:type="dxa"/>
          </w:tcPr>
          <w:p w14:paraId="6B4C73CF" w14:textId="77777777" w:rsidR="00C5689B" w:rsidRPr="00EB0A4A" w:rsidRDefault="00C5689B" w:rsidP="00B842E3">
            <w:pPr>
              <w:contextualSpacing/>
              <w:jc w:val="both"/>
              <w:rPr>
                <w:rFonts w:ascii="Arial" w:hAnsi="Arial" w:cs="Arial"/>
              </w:rPr>
            </w:pPr>
          </w:p>
        </w:tc>
      </w:tr>
      <w:tr w:rsidR="00C5689B" w:rsidRPr="00EB0A4A" w14:paraId="16E038EC" w14:textId="77777777" w:rsidTr="00C91EBA">
        <w:trPr>
          <w:trHeight w:val="314"/>
        </w:trPr>
        <w:tc>
          <w:tcPr>
            <w:tcW w:w="1112" w:type="dxa"/>
          </w:tcPr>
          <w:p w14:paraId="749919A3" w14:textId="5C85F931" w:rsidR="00C5689B" w:rsidRPr="00EB0A4A" w:rsidRDefault="00C5689B" w:rsidP="00B842E3">
            <w:pPr>
              <w:contextualSpacing/>
              <w:jc w:val="both"/>
              <w:rPr>
                <w:rFonts w:ascii="Arial" w:hAnsi="Arial" w:cs="Arial"/>
              </w:rPr>
            </w:pPr>
            <w:r w:rsidRPr="00EB0A4A">
              <w:rPr>
                <w:rFonts w:ascii="Arial" w:hAnsi="Arial" w:cs="Arial"/>
              </w:rPr>
              <w:t>5AMOC</w:t>
            </w:r>
          </w:p>
        </w:tc>
        <w:tc>
          <w:tcPr>
            <w:tcW w:w="4394" w:type="dxa"/>
            <w:gridSpan w:val="2"/>
          </w:tcPr>
          <w:p w14:paraId="3079656C" w14:textId="4A2D808E" w:rsidR="00C5689B" w:rsidRPr="00EB0A4A" w:rsidRDefault="00C5689B" w:rsidP="00B842E3">
            <w:pPr>
              <w:contextualSpacing/>
              <w:jc w:val="both"/>
              <w:rPr>
                <w:rFonts w:ascii="Arial" w:hAnsi="Arial" w:cs="Arial"/>
              </w:rPr>
            </w:pPr>
            <w:r w:rsidRPr="00EB0A4A">
              <w:rPr>
                <w:rFonts w:ascii="Arial" w:hAnsi="Arial" w:cs="Arial"/>
              </w:rPr>
              <w:t>Contributing to the Management of Change 5AMOC</w:t>
            </w:r>
          </w:p>
        </w:tc>
        <w:tc>
          <w:tcPr>
            <w:tcW w:w="1559" w:type="dxa"/>
          </w:tcPr>
          <w:p w14:paraId="3C34A698" w14:textId="5BF06C49" w:rsidR="00C5689B" w:rsidRPr="00EB0A4A" w:rsidRDefault="00C5689B" w:rsidP="00B842E3">
            <w:pPr>
              <w:contextualSpacing/>
              <w:jc w:val="both"/>
              <w:rPr>
                <w:rFonts w:ascii="Arial" w:hAnsi="Arial" w:cs="Arial"/>
                <w:highlight w:val="red"/>
              </w:rPr>
            </w:pPr>
            <w:r w:rsidRPr="00EB0A4A">
              <w:rPr>
                <w:rFonts w:ascii="Arial" w:hAnsi="Arial" w:cs="Arial"/>
              </w:rPr>
              <w:t>3.1</w:t>
            </w:r>
          </w:p>
        </w:tc>
        <w:tc>
          <w:tcPr>
            <w:tcW w:w="4820" w:type="dxa"/>
            <w:gridSpan w:val="2"/>
          </w:tcPr>
          <w:p w14:paraId="4AE7DE33" w14:textId="7A470839" w:rsidR="00C5689B" w:rsidRPr="00EB0A4A" w:rsidRDefault="00C5689B" w:rsidP="00892B69">
            <w:pPr>
              <w:pStyle w:val="PlainText"/>
              <w:rPr>
                <w:rFonts w:ascii="Arial" w:hAnsi="Arial" w:cs="Arial"/>
                <w:szCs w:val="22"/>
              </w:rPr>
            </w:pPr>
            <w:r w:rsidRPr="00EB0A4A">
              <w:rPr>
                <w:rFonts w:ascii="Arial" w:hAnsi="Arial" w:cs="Arial"/>
                <w:szCs w:val="22"/>
              </w:rPr>
              <w:t xml:space="preserve">Email and screenshot to show correspondence between Medical Staffing and Payroll </w:t>
            </w:r>
          </w:p>
        </w:tc>
        <w:tc>
          <w:tcPr>
            <w:tcW w:w="1559" w:type="dxa"/>
          </w:tcPr>
          <w:p w14:paraId="3C442138" w14:textId="49460F41" w:rsidR="00C5689B" w:rsidRPr="00EB0A4A" w:rsidRDefault="00C5689B" w:rsidP="00B842E3">
            <w:pPr>
              <w:contextualSpacing/>
              <w:jc w:val="both"/>
              <w:rPr>
                <w:rFonts w:ascii="Arial" w:hAnsi="Arial" w:cs="Arial"/>
              </w:rPr>
            </w:pPr>
            <w:r w:rsidRPr="00EB0A4A">
              <w:rPr>
                <w:rFonts w:ascii="Arial" w:hAnsi="Arial" w:cs="Arial"/>
              </w:rPr>
              <w:t>EV27</w:t>
            </w:r>
          </w:p>
        </w:tc>
        <w:tc>
          <w:tcPr>
            <w:tcW w:w="1134" w:type="dxa"/>
          </w:tcPr>
          <w:p w14:paraId="1CBB4141" w14:textId="77777777" w:rsidR="00C5689B" w:rsidRPr="00EB0A4A" w:rsidRDefault="00C5689B" w:rsidP="00B842E3">
            <w:pPr>
              <w:contextualSpacing/>
              <w:jc w:val="both"/>
              <w:rPr>
                <w:rFonts w:ascii="Arial" w:hAnsi="Arial" w:cs="Arial"/>
              </w:rPr>
            </w:pPr>
          </w:p>
        </w:tc>
        <w:tc>
          <w:tcPr>
            <w:tcW w:w="1134" w:type="dxa"/>
          </w:tcPr>
          <w:p w14:paraId="56C32145" w14:textId="77777777" w:rsidR="00C5689B" w:rsidRPr="00EB0A4A" w:rsidRDefault="00C5689B" w:rsidP="00B842E3">
            <w:pPr>
              <w:contextualSpacing/>
              <w:jc w:val="both"/>
              <w:rPr>
                <w:rFonts w:ascii="Arial" w:hAnsi="Arial" w:cs="Arial"/>
              </w:rPr>
            </w:pPr>
          </w:p>
        </w:tc>
      </w:tr>
      <w:tr w:rsidR="00C5689B" w:rsidRPr="00EB0A4A" w14:paraId="32098F75" w14:textId="77777777" w:rsidTr="00C91EBA">
        <w:trPr>
          <w:trHeight w:val="307"/>
        </w:trPr>
        <w:tc>
          <w:tcPr>
            <w:tcW w:w="1112" w:type="dxa"/>
          </w:tcPr>
          <w:p w14:paraId="4FD85CEE" w14:textId="245F2D1E" w:rsidR="00C5689B" w:rsidRPr="00EB0A4A" w:rsidRDefault="00C5689B" w:rsidP="00B842E3">
            <w:pPr>
              <w:contextualSpacing/>
              <w:jc w:val="both"/>
              <w:rPr>
                <w:rFonts w:ascii="Arial" w:hAnsi="Arial" w:cs="Arial"/>
              </w:rPr>
            </w:pPr>
            <w:r w:rsidRPr="00EB0A4A">
              <w:rPr>
                <w:rFonts w:ascii="Arial" w:hAnsi="Arial" w:cs="Arial"/>
              </w:rPr>
              <w:t>5AMOC</w:t>
            </w:r>
          </w:p>
        </w:tc>
        <w:tc>
          <w:tcPr>
            <w:tcW w:w="4394" w:type="dxa"/>
            <w:gridSpan w:val="2"/>
          </w:tcPr>
          <w:p w14:paraId="3A71F027" w14:textId="65FE596C" w:rsidR="00C5689B" w:rsidRPr="00EB0A4A" w:rsidRDefault="00C5689B" w:rsidP="00B842E3">
            <w:pPr>
              <w:contextualSpacing/>
              <w:jc w:val="both"/>
              <w:rPr>
                <w:rFonts w:ascii="Arial" w:hAnsi="Arial" w:cs="Arial"/>
              </w:rPr>
            </w:pPr>
            <w:r w:rsidRPr="00EB0A4A">
              <w:rPr>
                <w:rFonts w:ascii="Arial" w:hAnsi="Arial" w:cs="Arial"/>
              </w:rPr>
              <w:t>Contributing to the Management of Change 5AMOC</w:t>
            </w:r>
          </w:p>
        </w:tc>
        <w:tc>
          <w:tcPr>
            <w:tcW w:w="1559" w:type="dxa"/>
          </w:tcPr>
          <w:p w14:paraId="4016CBE7" w14:textId="12083C5C" w:rsidR="00C5689B" w:rsidRPr="00EB0A4A" w:rsidRDefault="00C5689B" w:rsidP="00B842E3">
            <w:pPr>
              <w:contextualSpacing/>
              <w:jc w:val="both"/>
              <w:rPr>
                <w:rFonts w:ascii="Arial" w:hAnsi="Arial" w:cs="Arial"/>
              </w:rPr>
            </w:pPr>
            <w:r w:rsidRPr="00EB0A4A">
              <w:rPr>
                <w:rFonts w:ascii="Arial" w:hAnsi="Arial" w:cs="Arial"/>
              </w:rPr>
              <w:t>3.2</w:t>
            </w:r>
          </w:p>
        </w:tc>
        <w:tc>
          <w:tcPr>
            <w:tcW w:w="4820" w:type="dxa"/>
            <w:gridSpan w:val="2"/>
          </w:tcPr>
          <w:p w14:paraId="45993E8D" w14:textId="4BFF3756" w:rsidR="00C5689B" w:rsidRPr="00EB0A4A" w:rsidRDefault="00C5689B" w:rsidP="00346C09">
            <w:pPr>
              <w:rPr>
                <w:rFonts w:ascii="Arial" w:hAnsi="Arial" w:cs="Arial"/>
              </w:rPr>
            </w:pPr>
            <w:r w:rsidRPr="00EB0A4A">
              <w:rPr>
                <w:rFonts w:ascii="Arial" w:hAnsi="Arial" w:cs="Arial"/>
                <w:bCs/>
              </w:rPr>
              <w:t>email from the Senior Programme Manager – Digital Workforce NWSSP that the change management process was met</w:t>
            </w:r>
          </w:p>
        </w:tc>
        <w:tc>
          <w:tcPr>
            <w:tcW w:w="1559" w:type="dxa"/>
          </w:tcPr>
          <w:p w14:paraId="230174B3" w14:textId="3018B19B" w:rsidR="00C5689B" w:rsidRPr="00EB0A4A" w:rsidRDefault="00C5689B" w:rsidP="00B842E3">
            <w:pPr>
              <w:contextualSpacing/>
              <w:jc w:val="both"/>
              <w:rPr>
                <w:rFonts w:ascii="Arial" w:hAnsi="Arial" w:cs="Arial"/>
              </w:rPr>
            </w:pPr>
            <w:r w:rsidRPr="00EB0A4A">
              <w:rPr>
                <w:rFonts w:ascii="Arial" w:hAnsi="Arial" w:cs="Arial"/>
              </w:rPr>
              <w:t>EV28</w:t>
            </w:r>
          </w:p>
        </w:tc>
        <w:tc>
          <w:tcPr>
            <w:tcW w:w="1134" w:type="dxa"/>
          </w:tcPr>
          <w:p w14:paraId="09E6C9D4" w14:textId="77777777" w:rsidR="00C5689B" w:rsidRPr="00EB0A4A" w:rsidRDefault="00C5689B" w:rsidP="00B842E3">
            <w:pPr>
              <w:contextualSpacing/>
              <w:jc w:val="both"/>
              <w:rPr>
                <w:rFonts w:ascii="Arial" w:hAnsi="Arial" w:cs="Arial"/>
              </w:rPr>
            </w:pPr>
          </w:p>
        </w:tc>
        <w:tc>
          <w:tcPr>
            <w:tcW w:w="1134" w:type="dxa"/>
          </w:tcPr>
          <w:p w14:paraId="75D97279" w14:textId="77777777" w:rsidR="00C5689B" w:rsidRPr="00EB0A4A" w:rsidRDefault="00C5689B" w:rsidP="00B842E3">
            <w:pPr>
              <w:contextualSpacing/>
              <w:jc w:val="both"/>
              <w:rPr>
                <w:rFonts w:ascii="Arial" w:hAnsi="Arial" w:cs="Arial"/>
              </w:rPr>
            </w:pPr>
          </w:p>
        </w:tc>
      </w:tr>
      <w:tr w:rsidR="002F471F" w:rsidRPr="00EB0A4A" w14:paraId="0F0B0389" w14:textId="77777777" w:rsidTr="00C91EBA">
        <w:trPr>
          <w:trHeight w:val="738"/>
        </w:trPr>
        <w:tc>
          <w:tcPr>
            <w:tcW w:w="1112" w:type="dxa"/>
          </w:tcPr>
          <w:p w14:paraId="5678DDE7" w14:textId="79AE7D8C" w:rsidR="002F471F" w:rsidRPr="00EB0A4A" w:rsidRDefault="002F471F" w:rsidP="002F471F">
            <w:pPr>
              <w:contextualSpacing/>
              <w:jc w:val="both"/>
              <w:rPr>
                <w:rFonts w:ascii="Arial" w:hAnsi="Arial" w:cs="Arial"/>
              </w:rPr>
            </w:pPr>
            <w:r w:rsidRPr="00EB0A4A">
              <w:rPr>
                <w:rFonts w:ascii="Arial" w:hAnsi="Arial" w:cs="Arial"/>
              </w:rPr>
              <w:t>5AMOC</w:t>
            </w:r>
          </w:p>
        </w:tc>
        <w:tc>
          <w:tcPr>
            <w:tcW w:w="4394" w:type="dxa"/>
            <w:gridSpan w:val="2"/>
          </w:tcPr>
          <w:p w14:paraId="75E5C4CD" w14:textId="361362DD" w:rsidR="002F471F" w:rsidRPr="00EB0A4A" w:rsidRDefault="002F471F" w:rsidP="002F471F">
            <w:pPr>
              <w:contextualSpacing/>
              <w:jc w:val="both"/>
              <w:rPr>
                <w:rFonts w:ascii="Arial" w:hAnsi="Arial" w:cs="Arial"/>
              </w:rPr>
            </w:pPr>
            <w:r w:rsidRPr="00EB0A4A">
              <w:rPr>
                <w:rFonts w:ascii="Arial" w:hAnsi="Arial" w:cs="Arial"/>
              </w:rPr>
              <w:t>Contributing to the Management of Change 5AMOC</w:t>
            </w:r>
          </w:p>
        </w:tc>
        <w:tc>
          <w:tcPr>
            <w:tcW w:w="1559" w:type="dxa"/>
          </w:tcPr>
          <w:p w14:paraId="0ABBDD2B" w14:textId="4C054FE5" w:rsidR="002F471F" w:rsidRPr="00EB0A4A" w:rsidRDefault="002F471F" w:rsidP="002F471F">
            <w:pPr>
              <w:contextualSpacing/>
              <w:jc w:val="both"/>
              <w:rPr>
                <w:rFonts w:ascii="Arial" w:hAnsi="Arial" w:cs="Arial"/>
              </w:rPr>
            </w:pPr>
            <w:r w:rsidRPr="00EB0A4A">
              <w:rPr>
                <w:rFonts w:ascii="Arial" w:hAnsi="Arial" w:cs="Arial"/>
              </w:rPr>
              <w:t>3.3</w:t>
            </w:r>
          </w:p>
        </w:tc>
        <w:tc>
          <w:tcPr>
            <w:tcW w:w="4820" w:type="dxa"/>
            <w:gridSpan w:val="2"/>
          </w:tcPr>
          <w:p w14:paraId="6420754A" w14:textId="6B404D04" w:rsidR="002F471F" w:rsidRPr="00EB0A4A" w:rsidRDefault="002F471F" w:rsidP="005D2B37">
            <w:pPr>
              <w:rPr>
                <w:rFonts w:ascii="Arial" w:hAnsi="Arial" w:cs="Arial"/>
              </w:rPr>
            </w:pPr>
            <w:r w:rsidRPr="00EB0A4A">
              <w:rPr>
                <w:rFonts w:ascii="Arial" w:hAnsi="Arial" w:cs="Arial"/>
                <w:bCs/>
                <w:lang w:val="en-US" w:eastAsia="en-GB"/>
              </w:rPr>
              <w:t>Email from NWSSP advising of change and email to NWSSP confirming completion</w:t>
            </w:r>
          </w:p>
        </w:tc>
        <w:tc>
          <w:tcPr>
            <w:tcW w:w="1559" w:type="dxa"/>
          </w:tcPr>
          <w:p w14:paraId="4C407A57" w14:textId="3030E6D2" w:rsidR="002F471F" w:rsidRPr="00EB0A4A" w:rsidRDefault="002F471F" w:rsidP="002F471F">
            <w:pPr>
              <w:contextualSpacing/>
              <w:jc w:val="both"/>
              <w:rPr>
                <w:rFonts w:ascii="Arial" w:hAnsi="Arial" w:cs="Arial"/>
              </w:rPr>
            </w:pPr>
            <w:r w:rsidRPr="00EB0A4A">
              <w:rPr>
                <w:rFonts w:ascii="Arial" w:hAnsi="Arial" w:cs="Arial"/>
              </w:rPr>
              <w:t>EV29</w:t>
            </w:r>
          </w:p>
        </w:tc>
        <w:tc>
          <w:tcPr>
            <w:tcW w:w="1134" w:type="dxa"/>
          </w:tcPr>
          <w:p w14:paraId="60A22901" w14:textId="77777777" w:rsidR="002F471F" w:rsidRPr="00EB0A4A" w:rsidRDefault="002F471F" w:rsidP="002F471F">
            <w:pPr>
              <w:contextualSpacing/>
              <w:jc w:val="both"/>
              <w:rPr>
                <w:rFonts w:ascii="Arial" w:hAnsi="Arial" w:cs="Arial"/>
              </w:rPr>
            </w:pPr>
          </w:p>
        </w:tc>
        <w:tc>
          <w:tcPr>
            <w:tcW w:w="1134" w:type="dxa"/>
          </w:tcPr>
          <w:p w14:paraId="480BFD8E" w14:textId="77777777" w:rsidR="002F471F" w:rsidRPr="00EB0A4A" w:rsidRDefault="002F471F" w:rsidP="002F471F">
            <w:pPr>
              <w:contextualSpacing/>
              <w:jc w:val="both"/>
              <w:rPr>
                <w:rFonts w:ascii="Arial" w:hAnsi="Arial" w:cs="Arial"/>
              </w:rPr>
            </w:pPr>
          </w:p>
        </w:tc>
      </w:tr>
      <w:tr w:rsidR="001A236A" w:rsidRPr="00EB0A4A" w14:paraId="1887AB4A" w14:textId="77777777" w:rsidTr="00A30781">
        <w:trPr>
          <w:trHeight w:val="343"/>
        </w:trPr>
        <w:tc>
          <w:tcPr>
            <w:tcW w:w="15712" w:type="dxa"/>
            <w:gridSpan w:val="9"/>
            <w:shd w:val="clear" w:color="auto" w:fill="auto"/>
          </w:tcPr>
          <w:p w14:paraId="4E5C47CC" w14:textId="09FAA95E" w:rsidR="001A236A" w:rsidRPr="00F763F9" w:rsidRDefault="001A236A" w:rsidP="002F471F">
            <w:pPr>
              <w:pStyle w:val="ListParagraph"/>
              <w:numPr>
                <w:ilvl w:val="0"/>
                <w:numId w:val="1"/>
              </w:numPr>
              <w:spacing w:before="60" w:after="60" w:line="240" w:lineRule="auto"/>
              <w:ind w:left="499" w:hanging="357"/>
              <w:contextualSpacing w:val="0"/>
              <w:jc w:val="both"/>
              <w:rPr>
                <w:rFonts w:ascii="Arial" w:hAnsi="Arial" w:cs="Arial"/>
                <w:sz w:val="18"/>
                <w:szCs w:val="18"/>
              </w:rPr>
            </w:pPr>
            <w:r w:rsidRPr="00F763F9">
              <w:rPr>
                <w:rFonts w:ascii="Arial" w:hAnsi="Arial" w:cs="Arial"/>
                <w:sz w:val="18"/>
                <w:szCs w:val="18"/>
              </w:rPr>
              <w:t xml:space="preserve">I confirm that the work/evidence presented for assessment is my own unaided work. </w:t>
            </w:r>
          </w:p>
          <w:p w14:paraId="453B4E07" w14:textId="77777777" w:rsidR="001A236A" w:rsidRPr="00F763F9" w:rsidRDefault="001A236A" w:rsidP="002F471F">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0F2D321F" w14:textId="77777777" w:rsidR="001A236A" w:rsidRPr="00F763F9" w:rsidRDefault="001A236A" w:rsidP="002F471F">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agree to this work being subjected to scrutiny by textual analysis software if required.</w:t>
            </w:r>
          </w:p>
          <w:p w14:paraId="53E87EFD" w14:textId="77777777" w:rsidR="001A236A" w:rsidRPr="00F763F9" w:rsidRDefault="001A236A" w:rsidP="002F471F">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understand that my work may be used for future academic/quality assurance purposes in accordance with the provisions of the Data Protection Act 1998.</w:t>
            </w:r>
          </w:p>
          <w:p w14:paraId="195CA4CD" w14:textId="77777777" w:rsidR="001A236A" w:rsidRPr="00F763F9" w:rsidRDefault="001A236A" w:rsidP="002F471F">
            <w:pPr>
              <w:pStyle w:val="ListParagraph"/>
              <w:numPr>
                <w:ilvl w:val="0"/>
                <w:numId w:val="1"/>
              </w:numPr>
              <w:spacing w:after="60" w:line="240" w:lineRule="auto"/>
              <w:ind w:left="499" w:hanging="357"/>
              <w:contextualSpacing w:val="0"/>
              <w:jc w:val="both"/>
              <w:rPr>
                <w:rFonts w:ascii="Arial" w:hAnsi="Arial" w:cs="Arial"/>
                <w:sz w:val="18"/>
                <w:szCs w:val="18"/>
              </w:rPr>
            </w:pPr>
            <w:r w:rsidRPr="00F763F9">
              <w:rPr>
                <w:rFonts w:ascii="Arial" w:hAnsi="Arial" w:cs="Arial"/>
                <w:sz w:val="18"/>
                <w:szCs w:val="18"/>
              </w:rPr>
              <w:t>I understand that the work/evidence submitted for assessment may not be returned to me and that I have retained a copy for my records.</w:t>
            </w:r>
          </w:p>
          <w:p w14:paraId="3EB09D19" w14:textId="122B0DBD" w:rsidR="001A236A" w:rsidRPr="00F763F9" w:rsidRDefault="001A236A" w:rsidP="002F471F">
            <w:pPr>
              <w:contextualSpacing/>
              <w:jc w:val="both"/>
              <w:rPr>
                <w:rFonts w:ascii="Arial" w:hAnsi="Arial" w:cs="Arial"/>
                <w:sz w:val="18"/>
                <w:szCs w:val="18"/>
              </w:rPr>
            </w:pPr>
            <w:r w:rsidRPr="00F763F9">
              <w:rPr>
                <w:rFonts w:ascii="Arial" w:hAnsi="Arial" w:cs="Arial"/>
                <w:sz w:val="18"/>
                <w:szCs w:val="18"/>
              </w:rPr>
              <w:t>I understand that until such time as the assessment grade has been ratified through internal and external quality assurance processes it is not final.</w:t>
            </w:r>
          </w:p>
        </w:tc>
      </w:tr>
      <w:tr w:rsidR="001A236A" w:rsidRPr="00EB0A4A" w14:paraId="16FFDD06" w14:textId="18BAC728" w:rsidTr="005D2B37">
        <w:trPr>
          <w:trHeight w:val="221"/>
        </w:trPr>
        <w:tc>
          <w:tcPr>
            <w:tcW w:w="15712" w:type="dxa"/>
            <w:gridSpan w:val="9"/>
            <w:shd w:val="clear" w:color="auto" w:fill="DBD3E5"/>
            <w:vAlign w:val="center"/>
          </w:tcPr>
          <w:p w14:paraId="23FC095C" w14:textId="5746D412" w:rsidR="001A236A" w:rsidRPr="00F763F9" w:rsidRDefault="001A236A" w:rsidP="005D2B37">
            <w:pPr>
              <w:jc w:val="both"/>
              <w:rPr>
                <w:rFonts w:ascii="Arial" w:hAnsi="Arial" w:cs="Arial"/>
                <w:sz w:val="18"/>
                <w:szCs w:val="18"/>
              </w:rPr>
            </w:pPr>
            <w:r w:rsidRPr="00F763F9">
              <w:rPr>
                <w:rFonts w:ascii="Arial" w:hAnsi="Arial" w:cs="Arial"/>
                <w:sz w:val="18"/>
                <w:szCs w:val="18"/>
              </w:rPr>
              <w:t>Signature: C Thomas</w:t>
            </w:r>
          </w:p>
        </w:tc>
      </w:tr>
      <w:tr w:rsidR="001A236A" w:rsidRPr="00EB0A4A" w14:paraId="24D3A421" w14:textId="77777777" w:rsidTr="00A30781">
        <w:trPr>
          <w:trHeight w:val="394"/>
        </w:trPr>
        <w:tc>
          <w:tcPr>
            <w:tcW w:w="2436" w:type="dxa"/>
            <w:gridSpan w:val="2"/>
            <w:shd w:val="clear" w:color="auto" w:fill="DBD3E5"/>
            <w:vAlign w:val="center"/>
          </w:tcPr>
          <w:p w14:paraId="06312981" w14:textId="4F3F767B" w:rsidR="001A236A" w:rsidRPr="00F763F9" w:rsidRDefault="001A236A" w:rsidP="002F471F">
            <w:pPr>
              <w:jc w:val="both"/>
              <w:rPr>
                <w:rFonts w:ascii="Arial" w:hAnsi="Arial" w:cs="Arial"/>
                <w:b/>
                <w:sz w:val="18"/>
                <w:szCs w:val="18"/>
              </w:rPr>
            </w:pPr>
            <w:r w:rsidRPr="00F763F9">
              <w:rPr>
                <w:rFonts w:ascii="Arial" w:hAnsi="Arial" w:cs="Arial"/>
                <w:sz w:val="18"/>
                <w:szCs w:val="18"/>
              </w:rPr>
              <w:t>Date</w:t>
            </w:r>
          </w:p>
        </w:tc>
        <w:tc>
          <w:tcPr>
            <w:tcW w:w="8382" w:type="dxa"/>
            <w:gridSpan w:val="3"/>
            <w:vAlign w:val="center"/>
          </w:tcPr>
          <w:p w14:paraId="2711E699" w14:textId="48CA6D92" w:rsidR="001A236A" w:rsidRPr="00F763F9" w:rsidRDefault="001A236A" w:rsidP="002F471F">
            <w:pPr>
              <w:jc w:val="both"/>
              <w:rPr>
                <w:rFonts w:ascii="Arial" w:hAnsi="Arial" w:cs="Arial"/>
                <w:sz w:val="18"/>
                <w:szCs w:val="18"/>
              </w:rPr>
            </w:pPr>
          </w:p>
        </w:tc>
        <w:tc>
          <w:tcPr>
            <w:tcW w:w="2626" w:type="dxa"/>
            <w:gridSpan w:val="2"/>
            <w:shd w:val="clear" w:color="auto" w:fill="DBD3E5"/>
            <w:vAlign w:val="center"/>
          </w:tcPr>
          <w:p w14:paraId="74C83FEA" w14:textId="2F2A8F59" w:rsidR="001A236A" w:rsidRPr="00F763F9" w:rsidRDefault="00BD1A9A" w:rsidP="002F471F">
            <w:pPr>
              <w:jc w:val="both"/>
              <w:rPr>
                <w:rFonts w:ascii="Arial" w:hAnsi="Arial" w:cs="Arial"/>
                <w:sz w:val="18"/>
                <w:szCs w:val="18"/>
              </w:rPr>
            </w:pPr>
            <w:r>
              <w:rPr>
                <w:rFonts w:ascii="Arial" w:hAnsi="Arial" w:cs="Arial"/>
                <w:sz w:val="18"/>
                <w:szCs w:val="18"/>
              </w:rPr>
              <w:t>11</w:t>
            </w:r>
            <w:r w:rsidR="00C804AF" w:rsidRPr="00F763F9">
              <w:rPr>
                <w:rFonts w:ascii="Arial" w:hAnsi="Arial" w:cs="Arial"/>
                <w:sz w:val="18"/>
                <w:szCs w:val="18"/>
              </w:rPr>
              <w:t> November 2021</w:t>
            </w:r>
          </w:p>
        </w:tc>
        <w:tc>
          <w:tcPr>
            <w:tcW w:w="2268" w:type="dxa"/>
            <w:gridSpan w:val="2"/>
            <w:vAlign w:val="center"/>
          </w:tcPr>
          <w:p w14:paraId="4148E706" w14:textId="7028C671" w:rsidR="001A236A" w:rsidRPr="00F763F9" w:rsidRDefault="001A236A" w:rsidP="002F471F">
            <w:pPr>
              <w:jc w:val="both"/>
              <w:rPr>
                <w:rFonts w:ascii="Arial" w:hAnsi="Arial" w:cs="Arial"/>
                <w:sz w:val="18"/>
                <w:szCs w:val="18"/>
                <w:highlight w:val="red"/>
              </w:rPr>
            </w:pPr>
          </w:p>
        </w:tc>
      </w:tr>
    </w:tbl>
    <w:p w14:paraId="6F6AF50C" w14:textId="77777777" w:rsidR="008543BE" w:rsidRPr="00EB0A4A" w:rsidRDefault="008543BE" w:rsidP="002324ED">
      <w:pPr>
        <w:spacing w:line="259" w:lineRule="auto"/>
        <w:jc w:val="both"/>
        <w:rPr>
          <w:rFonts w:ascii="Arial" w:hAnsi="Arial" w:cs="Arial"/>
          <w:b/>
          <w:bCs/>
        </w:rPr>
        <w:sectPr w:rsidR="008543BE" w:rsidRPr="00EB0A4A" w:rsidSect="0045767A">
          <w:pgSz w:w="16838" w:h="11906" w:orient="landscape"/>
          <w:pgMar w:top="709" w:right="1440" w:bottom="284" w:left="1440" w:header="709" w:footer="709" w:gutter="0"/>
          <w:cols w:space="708"/>
          <w:docGrid w:linePitch="360"/>
        </w:sectPr>
      </w:pPr>
    </w:p>
    <w:p w14:paraId="58CF4565" w14:textId="57C9492F" w:rsidR="005120EB" w:rsidRPr="00EB0A4A" w:rsidRDefault="005120EB" w:rsidP="000B78D0">
      <w:pPr>
        <w:pStyle w:val="ListParagraph"/>
        <w:numPr>
          <w:ilvl w:val="1"/>
          <w:numId w:val="2"/>
        </w:numPr>
        <w:autoSpaceDE w:val="0"/>
        <w:autoSpaceDN w:val="0"/>
        <w:adjustRightInd w:val="0"/>
        <w:spacing w:after="0" w:line="240" w:lineRule="auto"/>
        <w:rPr>
          <w:rFonts w:ascii="Arial" w:hAnsi="Arial" w:cs="Arial"/>
          <w:b/>
          <w:color w:val="000000"/>
        </w:rPr>
      </w:pPr>
      <w:r w:rsidRPr="00EB0A4A">
        <w:rPr>
          <w:rFonts w:ascii="Arial" w:hAnsi="Arial" w:cs="Arial"/>
          <w:b/>
          <w:color w:val="000000"/>
        </w:rPr>
        <w:lastRenderedPageBreak/>
        <w:t>Establish the need, Objectives and potential benefits in relation to a specific change requirement.</w:t>
      </w:r>
    </w:p>
    <w:p w14:paraId="5B5D3FBC" w14:textId="047F1F7E" w:rsidR="00D87B17" w:rsidRPr="00EB0A4A" w:rsidRDefault="00D87B17" w:rsidP="00D87B17">
      <w:pPr>
        <w:pStyle w:val="ListParagraph"/>
        <w:autoSpaceDE w:val="0"/>
        <w:autoSpaceDN w:val="0"/>
        <w:adjustRightInd w:val="0"/>
        <w:spacing w:after="0" w:line="240" w:lineRule="auto"/>
        <w:ind w:left="360"/>
        <w:rPr>
          <w:rFonts w:ascii="Arial" w:hAnsi="Arial" w:cs="Arial"/>
          <w:color w:val="000000"/>
        </w:rPr>
      </w:pPr>
    </w:p>
    <w:p w14:paraId="2F7283AD" w14:textId="7E64849B" w:rsidR="00292C45" w:rsidRDefault="006523CC" w:rsidP="00892B69">
      <w:pPr>
        <w:spacing w:after="0" w:line="360" w:lineRule="auto"/>
        <w:jc w:val="both"/>
        <w:rPr>
          <w:rFonts w:ascii="Arial" w:eastAsia="Times New Roman" w:hAnsi="Arial" w:cs="Arial"/>
          <w:lang w:eastAsia="en-GB"/>
        </w:rPr>
      </w:pPr>
      <w:r w:rsidRPr="00EB0A4A">
        <w:rPr>
          <w:rFonts w:ascii="Arial" w:hAnsi="Arial" w:cs="Arial"/>
          <w:color w:val="000000"/>
        </w:rPr>
        <w:t>Beckhard and Harris (1987, p687 explained in Hughes, 2014 p.10</w:t>
      </w:r>
      <w:r w:rsidR="00292C45" w:rsidRPr="00EB0A4A">
        <w:rPr>
          <w:rFonts w:ascii="Arial" w:hAnsi="Arial" w:cs="Arial"/>
          <w:color w:val="000000"/>
        </w:rPr>
        <w:t>)</w:t>
      </w:r>
      <w:r w:rsidRPr="00EB0A4A">
        <w:rPr>
          <w:rFonts w:ascii="Arial" w:hAnsi="Arial" w:cs="Arial"/>
          <w:color w:val="000000"/>
        </w:rPr>
        <w:t xml:space="preserve"> </w:t>
      </w:r>
      <w:r w:rsidR="00292C45" w:rsidRPr="00EB0A4A">
        <w:rPr>
          <w:rFonts w:ascii="Arial" w:hAnsi="Arial" w:cs="Arial"/>
          <w:color w:val="000000"/>
        </w:rPr>
        <w:t xml:space="preserve">that </w:t>
      </w:r>
      <w:r w:rsidRPr="00EB0A4A">
        <w:rPr>
          <w:rFonts w:ascii="Arial" w:hAnsi="Arial" w:cs="Arial"/>
          <w:color w:val="000000"/>
        </w:rPr>
        <w:t>major organisational change</w:t>
      </w:r>
      <w:r w:rsidR="00292C45" w:rsidRPr="00EB0A4A">
        <w:rPr>
          <w:rFonts w:ascii="Arial" w:hAnsi="Arial" w:cs="Arial"/>
          <w:color w:val="000000"/>
        </w:rPr>
        <w:t xml:space="preserve"> has stages</w:t>
      </w:r>
      <w:r w:rsidR="00E91A14" w:rsidRPr="00EB0A4A">
        <w:rPr>
          <w:rFonts w:ascii="Arial" w:hAnsi="Arial" w:cs="Arial"/>
          <w:color w:val="000000"/>
        </w:rPr>
        <w:t>;</w:t>
      </w:r>
      <w:r w:rsidR="00292C45" w:rsidRPr="00EB0A4A">
        <w:rPr>
          <w:rFonts w:ascii="Arial" w:hAnsi="Arial" w:cs="Arial"/>
          <w:color w:val="000000"/>
        </w:rPr>
        <w:t xml:space="preserve"> the future state, the present state, and the transition state. The need for the change </w:t>
      </w:r>
      <w:r w:rsidR="008759F7" w:rsidRPr="00EB0A4A">
        <w:rPr>
          <w:rFonts w:ascii="Arial" w:hAnsi="Arial" w:cs="Arial"/>
          <w:color w:val="000000"/>
        </w:rPr>
        <w:t xml:space="preserve">LO1, </w:t>
      </w:r>
      <w:r w:rsidR="007D18C4" w:rsidRPr="00EB0A4A">
        <w:rPr>
          <w:rFonts w:ascii="Arial" w:hAnsi="Arial" w:cs="Arial"/>
          <w:color w:val="000000"/>
        </w:rPr>
        <w:t>AC</w:t>
      </w:r>
      <w:r w:rsidR="00CE4CBD" w:rsidRPr="00EB0A4A">
        <w:rPr>
          <w:rFonts w:ascii="Arial" w:hAnsi="Arial" w:cs="Arial"/>
          <w:color w:val="000000"/>
        </w:rPr>
        <w:t>1.1</w:t>
      </w:r>
      <w:r w:rsidR="008759F7" w:rsidRPr="00EB0A4A">
        <w:rPr>
          <w:rFonts w:ascii="Arial" w:hAnsi="Arial" w:cs="Arial"/>
          <w:color w:val="000000"/>
        </w:rPr>
        <w:t xml:space="preserve"> </w:t>
      </w:r>
      <w:r w:rsidR="00292C45" w:rsidRPr="00EB0A4A">
        <w:rPr>
          <w:rFonts w:ascii="Arial" w:hAnsi="Arial" w:cs="Arial"/>
          <w:color w:val="000000"/>
        </w:rPr>
        <w:t xml:space="preserve">is </w:t>
      </w:r>
      <w:r w:rsidR="00292C45" w:rsidRPr="00EB0A4A">
        <w:rPr>
          <w:rFonts w:ascii="Arial" w:hAnsi="Arial" w:cs="Arial"/>
        </w:rPr>
        <w:t>that all new Medical and Dental</w:t>
      </w:r>
      <w:r w:rsidR="00292C45" w:rsidRPr="00EB0A4A">
        <w:rPr>
          <w:rFonts w:ascii="Arial" w:hAnsi="Arial" w:cs="Arial"/>
          <w:bCs/>
        </w:rPr>
        <w:t xml:space="preserve"> training doctors</w:t>
      </w:r>
      <w:r w:rsidR="00292C45" w:rsidRPr="00EB0A4A">
        <w:rPr>
          <w:rFonts w:ascii="Arial" w:hAnsi="Arial" w:cs="Arial"/>
        </w:rPr>
        <w:t xml:space="preserve"> will move to the </w:t>
      </w:r>
      <w:r w:rsidR="00292C45" w:rsidRPr="00EB0A4A">
        <w:rPr>
          <w:rFonts w:ascii="Arial" w:hAnsi="Arial" w:cs="Arial"/>
          <w:b/>
        </w:rPr>
        <w:t>‘Single Lead Employer Scheme’</w:t>
      </w:r>
      <w:r w:rsidR="00292C45" w:rsidRPr="00EB0A4A">
        <w:rPr>
          <w:rFonts w:ascii="Arial" w:hAnsi="Arial" w:cs="Arial"/>
        </w:rPr>
        <w:t xml:space="preserve"> </w:t>
      </w:r>
      <w:r w:rsidR="00E91A14" w:rsidRPr="00EB0A4A">
        <w:rPr>
          <w:rFonts w:ascii="Arial" w:hAnsi="Arial" w:cs="Arial"/>
        </w:rPr>
        <w:t xml:space="preserve">(SLE) </w:t>
      </w:r>
      <w:r w:rsidR="00292C45" w:rsidRPr="00EB0A4A">
        <w:rPr>
          <w:rFonts w:ascii="Arial" w:hAnsi="Arial" w:cs="Arial"/>
        </w:rPr>
        <w:t xml:space="preserve">at NWSSP </w:t>
      </w:r>
      <w:r w:rsidR="00292C45" w:rsidRPr="00EB0A4A">
        <w:rPr>
          <w:rFonts w:ascii="Arial" w:eastAsia="Times New Roman" w:hAnsi="Arial" w:cs="Arial"/>
          <w:color w:val="000000"/>
          <w:lang w:eastAsia="en-GB"/>
        </w:rPr>
        <w:t xml:space="preserve">(NHS Wales Shared Service Partnership) </w:t>
      </w:r>
      <w:r w:rsidR="00292C45" w:rsidRPr="00EB0A4A">
        <w:rPr>
          <w:rFonts w:ascii="Arial" w:hAnsi="Arial" w:cs="Arial"/>
        </w:rPr>
        <w:t xml:space="preserve">from Health Boards as a part of the </w:t>
      </w:r>
      <w:r w:rsidR="00C849CD" w:rsidRPr="00EB0A4A">
        <w:rPr>
          <w:rFonts w:ascii="Arial" w:hAnsi="Arial" w:cs="Arial"/>
        </w:rPr>
        <w:t>Aug 2020 intake through to M</w:t>
      </w:r>
      <w:r w:rsidR="00706AF5" w:rsidRPr="00EB0A4A">
        <w:rPr>
          <w:rFonts w:ascii="Arial" w:hAnsi="Arial" w:cs="Arial"/>
        </w:rPr>
        <w:t>ay 2022 with f</w:t>
      </w:r>
      <w:r w:rsidR="00706AF5" w:rsidRPr="00EB0A4A">
        <w:rPr>
          <w:rFonts w:ascii="Arial" w:eastAsia="Times New Roman" w:hAnsi="Arial" w:cs="Arial"/>
          <w:color w:val="000000"/>
          <w:lang w:eastAsia="en-GB"/>
        </w:rPr>
        <w:t>ull support by the GPC Wales</w:t>
      </w:r>
      <w:r w:rsidR="00880CC7" w:rsidRPr="00EB0A4A">
        <w:rPr>
          <w:rFonts w:ascii="Arial" w:eastAsia="Times New Roman" w:hAnsi="Arial" w:cs="Arial"/>
          <w:color w:val="000000"/>
          <w:lang w:eastAsia="en-GB"/>
        </w:rPr>
        <w:t xml:space="preserve">. </w:t>
      </w:r>
      <w:r w:rsidR="00880CC7" w:rsidRPr="00EB0A4A">
        <w:rPr>
          <w:rFonts w:ascii="Arial" w:eastAsia="Times New Roman" w:hAnsi="Arial" w:cs="Arial"/>
          <w:lang w:eastAsia="en-GB"/>
        </w:rPr>
        <w:t xml:space="preserve">The business case would have been compiled by the Single Lead Employer </w:t>
      </w:r>
      <w:r w:rsidR="000A672F" w:rsidRPr="00EB0A4A">
        <w:rPr>
          <w:rFonts w:ascii="Arial" w:eastAsia="Times New Roman" w:hAnsi="Arial" w:cs="Arial"/>
          <w:lang w:eastAsia="en-GB"/>
        </w:rPr>
        <w:t xml:space="preserve">which </w:t>
      </w:r>
      <w:r w:rsidR="00880CC7" w:rsidRPr="00EB0A4A">
        <w:rPr>
          <w:rFonts w:ascii="Arial" w:eastAsia="Times New Roman" w:hAnsi="Arial" w:cs="Arial"/>
          <w:lang w:eastAsia="en-GB"/>
        </w:rPr>
        <w:t>explains details about the Lead Employer and the model encompass</w:t>
      </w:r>
      <w:r w:rsidR="00570919" w:rsidRPr="00EB0A4A">
        <w:rPr>
          <w:rFonts w:ascii="Arial" w:eastAsia="Times New Roman" w:hAnsi="Arial" w:cs="Arial"/>
          <w:lang w:eastAsia="en-GB"/>
        </w:rPr>
        <w:t>.</w:t>
      </w:r>
      <w:r w:rsidR="00EE4C3E">
        <w:rPr>
          <w:rFonts w:ascii="Arial" w:hAnsi="Arial" w:cs="Arial"/>
          <w:b/>
        </w:rPr>
        <w:t xml:space="preserve"> </w:t>
      </w:r>
      <w:r w:rsidR="00292C45" w:rsidRPr="00EB0A4A">
        <w:rPr>
          <w:rFonts w:ascii="Arial" w:hAnsi="Arial" w:cs="Arial"/>
        </w:rPr>
        <w:t xml:space="preserve">Workforce and OD Directors have agreed signed off </w:t>
      </w:r>
      <w:r w:rsidR="00724594">
        <w:rPr>
          <w:rFonts w:ascii="Arial" w:hAnsi="Arial" w:cs="Arial"/>
        </w:rPr>
        <w:t xml:space="preserve">for the change </w:t>
      </w:r>
      <w:r w:rsidR="00292C45" w:rsidRPr="00EB0A4A">
        <w:rPr>
          <w:rFonts w:ascii="Arial" w:hAnsi="Arial" w:cs="Arial"/>
        </w:rPr>
        <w:t>by the NWSSP Partnership Group</w:t>
      </w:r>
      <w:r w:rsidR="000A4C5D" w:rsidRPr="00EB0A4A">
        <w:rPr>
          <w:rFonts w:ascii="Arial" w:hAnsi="Arial" w:cs="Arial"/>
        </w:rPr>
        <w:t xml:space="preserve"> </w:t>
      </w:r>
      <w:r w:rsidR="000A4C5D" w:rsidRPr="00EB0A4A">
        <w:rPr>
          <w:rFonts w:ascii="Arial" w:hAnsi="Arial" w:cs="Arial"/>
          <w:b/>
          <w:highlight w:val="yellow"/>
        </w:rPr>
        <w:t>(</w:t>
      </w:r>
      <w:r w:rsidR="000A4C5D" w:rsidRPr="00EB0A4A">
        <w:rPr>
          <w:rFonts w:ascii="Arial" w:eastAsia="Times New Roman" w:hAnsi="Arial" w:cs="Arial"/>
          <w:b/>
          <w:color w:val="000000"/>
          <w:highlight w:val="yellow"/>
          <w:lang w:eastAsia="en-GB"/>
        </w:rPr>
        <w:t>EV1).</w:t>
      </w:r>
      <w:r w:rsidR="000A4C5D" w:rsidRPr="00EB0A4A">
        <w:rPr>
          <w:rFonts w:ascii="Arial" w:hAnsi="Arial" w:cs="Arial"/>
        </w:rPr>
        <w:t xml:space="preserve"> </w:t>
      </w:r>
      <w:r w:rsidR="000A4C5D" w:rsidRPr="00EB0A4A">
        <w:rPr>
          <w:rFonts w:ascii="Arial" w:eastAsia="Times New Roman" w:hAnsi="Arial" w:cs="Arial"/>
          <w:lang w:eastAsia="en-GB"/>
        </w:rPr>
        <w:t>Internal drivers were source of the change (Rees and French, 2012, p.110)</w:t>
      </w:r>
      <w:r w:rsidR="00724594">
        <w:rPr>
          <w:rFonts w:ascii="Arial" w:eastAsia="Times New Roman" w:hAnsi="Arial" w:cs="Arial"/>
          <w:lang w:eastAsia="en-GB"/>
        </w:rPr>
        <w:t>. My role was to co-ordinate the change within Hywel Dda UHB to the Single Lead Employer.</w:t>
      </w:r>
    </w:p>
    <w:p w14:paraId="109128D5" w14:textId="77777777" w:rsidR="00724594" w:rsidRPr="00EB0A4A" w:rsidRDefault="00724594" w:rsidP="00892B69">
      <w:pPr>
        <w:spacing w:after="0" w:line="360" w:lineRule="auto"/>
        <w:jc w:val="both"/>
        <w:rPr>
          <w:rFonts w:ascii="Arial" w:eastAsia="Times New Roman" w:hAnsi="Arial" w:cs="Arial"/>
          <w:b/>
          <w:color w:val="FF0000"/>
          <w:lang w:eastAsia="en-GB"/>
        </w:rPr>
      </w:pPr>
    </w:p>
    <w:p w14:paraId="096D6806" w14:textId="22192422" w:rsidR="00F9276A" w:rsidRPr="00EB0A4A" w:rsidRDefault="00F9276A" w:rsidP="00892B69">
      <w:pPr>
        <w:spacing w:after="0" w:line="360" w:lineRule="auto"/>
        <w:jc w:val="both"/>
        <w:rPr>
          <w:rFonts w:ascii="Arial" w:eastAsia="Times New Roman" w:hAnsi="Arial" w:cs="Arial"/>
          <w:u w:val="single"/>
          <w:lang w:eastAsia="en-GB"/>
        </w:rPr>
      </w:pPr>
      <w:r w:rsidRPr="00EB0A4A">
        <w:rPr>
          <w:rFonts w:ascii="Arial" w:eastAsia="Times New Roman" w:hAnsi="Arial" w:cs="Arial"/>
          <w:b/>
          <w:u w:val="single"/>
          <w:lang w:eastAsia="en-GB"/>
        </w:rPr>
        <w:t>Objectives</w:t>
      </w:r>
    </w:p>
    <w:p w14:paraId="1BE7CB4A" w14:textId="6CB8A585" w:rsidR="006523CC" w:rsidRPr="00EB0A4A" w:rsidRDefault="006523CC" w:rsidP="00892B69">
      <w:pPr>
        <w:pStyle w:val="ListParagraph"/>
        <w:autoSpaceDE w:val="0"/>
        <w:autoSpaceDN w:val="0"/>
        <w:adjustRightInd w:val="0"/>
        <w:spacing w:after="0" w:line="240" w:lineRule="auto"/>
        <w:ind w:left="360"/>
        <w:jc w:val="both"/>
        <w:rPr>
          <w:rFonts w:ascii="Arial" w:hAnsi="Arial" w:cs="Arial"/>
          <w:color w:val="000000"/>
        </w:rPr>
      </w:pPr>
    </w:p>
    <w:p w14:paraId="40E22EBF" w14:textId="6E5906D1" w:rsidR="00F9276A" w:rsidRPr="00EB0A4A" w:rsidRDefault="00F9276A" w:rsidP="00892B69">
      <w:pPr>
        <w:pStyle w:val="ListParagraph"/>
        <w:numPr>
          <w:ilvl w:val="0"/>
          <w:numId w:val="12"/>
        </w:numPr>
        <w:spacing w:after="0" w:line="360" w:lineRule="auto"/>
        <w:ind w:left="714" w:hanging="357"/>
        <w:jc w:val="both"/>
        <w:rPr>
          <w:rFonts w:ascii="Arial" w:hAnsi="Arial" w:cs="Arial"/>
        </w:rPr>
      </w:pPr>
      <w:r w:rsidRPr="00EB0A4A">
        <w:rPr>
          <w:rFonts w:ascii="Arial" w:hAnsi="Arial" w:cs="Arial"/>
        </w:rPr>
        <w:t xml:space="preserve">To remove all Junior Doctors from Hywel Dda payroll as advised by NWSSP. </w:t>
      </w:r>
    </w:p>
    <w:p w14:paraId="40281A3F" w14:textId="77777777" w:rsidR="00F9276A" w:rsidRPr="00EB0A4A" w:rsidRDefault="00F9276A" w:rsidP="00892B69">
      <w:pPr>
        <w:pStyle w:val="ListParagraph"/>
        <w:numPr>
          <w:ilvl w:val="0"/>
          <w:numId w:val="12"/>
        </w:numPr>
        <w:spacing w:after="0" w:line="360" w:lineRule="auto"/>
        <w:ind w:left="714" w:hanging="357"/>
        <w:jc w:val="both"/>
        <w:rPr>
          <w:rFonts w:ascii="Arial" w:hAnsi="Arial" w:cs="Arial"/>
        </w:rPr>
      </w:pPr>
      <w:r w:rsidRPr="00EB0A4A">
        <w:rPr>
          <w:rFonts w:ascii="Arial" w:hAnsi="Arial" w:cs="Arial"/>
        </w:rPr>
        <w:t>Termination forms completed by Medical Staffing and sent to Payroll.</w:t>
      </w:r>
    </w:p>
    <w:p w14:paraId="5D83B9F4" w14:textId="36BA7F6A" w:rsidR="00F9276A" w:rsidRPr="00EB0A4A" w:rsidRDefault="00F9276A" w:rsidP="00892B69">
      <w:pPr>
        <w:pStyle w:val="ListParagraph"/>
        <w:numPr>
          <w:ilvl w:val="0"/>
          <w:numId w:val="12"/>
        </w:numPr>
        <w:spacing w:after="0" w:line="360" w:lineRule="auto"/>
        <w:ind w:left="714" w:hanging="357"/>
        <w:jc w:val="both"/>
        <w:rPr>
          <w:rFonts w:ascii="Arial" w:hAnsi="Arial" w:cs="Arial"/>
        </w:rPr>
      </w:pPr>
      <w:r w:rsidRPr="00EB0A4A">
        <w:rPr>
          <w:rFonts w:ascii="Arial" w:hAnsi="Arial" w:cs="Arial"/>
        </w:rPr>
        <w:t>To remove all DPN numbers from positions numbers to enable NWSSP to setup their end as this cannot happen if the DPN number is still in the Hywel Dda position.</w:t>
      </w:r>
    </w:p>
    <w:p w14:paraId="2BB6E4D1" w14:textId="514931DF" w:rsidR="00F9276A" w:rsidRPr="00EB0A4A" w:rsidRDefault="00F9276A" w:rsidP="00892B69">
      <w:pPr>
        <w:pStyle w:val="ListParagraph"/>
        <w:numPr>
          <w:ilvl w:val="0"/>
          <w:numId w:val="12"/>
        </w:numPr>
        <w:spacing w:after="0" w:line="360" w:lineRule="auto"/>
        <w:ind w:left="714" w:hanging="357"/>
        <w:jc w:val="both"/>
        <w:rPr>
          <w:rFonts w:ascii="Arial" w:hAnsi="Arial" w:cs="Arial"/>
        </w:rPr>
      </w:pPr>
      <w:r w:rsidRPr="00EB0A4A">
        <w:rPr>
          <w:rFonts w:ascii="Arial" w:hAnsi="Arial" w:cs="Arial"/>
        </w:rPr>
        <w:t>Communicate where necessary with stakeholders</w:t>
      </w:r>
    </w:p>
    <w:p w14:paraId="000B2A35" w14:textId="2E4C53D9" w:rsidR="00F9276A" w:rsidRPr="00EB0A4A" w:rsidRDefault="00F9276A" w:rsidP="00892B69">
      <w:pPr>
        <w:pStyle w:val="ListParagraph"/>
        <w:numPr>
          <w:ilvl w:val="0"/>
          <w:numId w:val="12"/>
        </w:numPr>
        <w:spacing w:after="0" w:line="360" w:lineRule="auto"/>
        <w:ind w:left="714" w:hanging="357"/>
        <w:jc w:val="both"/>
        <w:rPr>
          <w:rFonts w:ascii="Arial" w:hAnsi="Arial" w:cs="Arial"/>
        </w:rPr>
      </w:pPr>
      <w:r w:rsidRPr="00EB0A4A">
        <w:rPr>
          <w:rFonts w:ascii="Arial" w:hAnsi="Arial" w:cs="Arial"/>
        </w:rPr>
        <w:t xml:space="preserve">Communicate with doctors </w:t>
      </w:r>
      <w:r w:rsidR="0088228E" w:rsidRPr="00EB0A4A">
        <w:rPr>
          <w:rFonts w:ascii="Arial" w:hAnsi="Arial" w:cs="Arial"/>
        </w:rPr>
        <w:t>should they need confirmation that they ESR record is now with NWSSP.</w:t>
      </w:r>
      <w:r w:rsidR="00706AF5" w:rsidRPr="00EB0A4A">
        <w:rPr>
          <w:rFonts w:ascii="Arial" w:hAnsi="Arial" w:cs="Arial"/>
        </w:rPr>
        <w:t xml:space="preserve"> </w:t>
      </w:r>
      <w:r w:rsidR="00706AF5" w:rsidRPr="00EB0A4A">
        <w:rPr>
          <w:rFonts w:ascii="Arial" w:hAnsi="Arial" w:cs="Arial"/>
          <w:b/>
        </w:rPr>
        <w:t>HDUHB (2021)</w:t>
      </w:r>
    </w:p>
    <w:p w14:paraId="557AACB1" w14:textId="77777777" w:rsidR="00F9276A" w:rsidRPr="00EB0A4A" w:rsidRDefault="00F9276A" w:rsidP="00892B69">
      <w:pPr>
        <w:pStyle w:val="ListParagraph"/>
        <w:spacing w:after="160" w:line="259" w:lineRule="auto"/>
        <w:jc w:val="both"/>
        <w:rPr>
          <w:rFonts w:ascii="Arial" w:hAnsi="Arial" w:cs="Arial"/>
        </w:rPr>
      </w:pPr>
    </w:p>
    <w:p w14:paraId="24BCE9A2" w14:textId="1D1E6AC9" w:rsidR="00686079" w:rsidRPr="00EB0A4A" w:rsidRDefault="00F9276A" w:rsidP="00892B69">
      <w:pPr>
        <w:spacing w:after="100" w:afterAutospacing="1" w:line="360" w:lineRule="auto"/>
        <w:ind w:right="227"/>
        <w:jc w:val="both"/>
        <w:rPr>
          <w:rFonts w:ascii="Arial" w:eastAsia="Times New Roman" w:hAnsi="Arial" w:cs="Arial"/>
          <w:b/>
          <w:color w:val="373A3C"/>
          <w:lang w:val="en"/>
        </w:rPr>
      </w:pPr>
      <w:r w:rsidRPr="00EB0A4A">
        <w:rPr>
          <w:rFonts w:ascii="Arial" w:hAnsi="Arial" w:cs="Arial"/>
          <w:b/>
          <w:color w:val="000000"/>
          <w:u w:val="single"/>
        </w:rPr>
        <w:t>B</w:t>
      </w:r>
      <w:r w:rsidR="00292C45" w:rsidRPr="00EB0A4A">
        <w:rPr>
          <w:rFonts w:ascii="Arial" w:hAnsi="Arial" w:cs="Arial"/>
          <w:b/>
          <w:color w:val="000000"/>
          <w:u w:val="single"/>
        </w:rPr>
        <w:t>enefits</w:t>
      </w:r>
      <w:r w:rsidR="00292C45" w:rsidRPr="00EB0A4A">
        <w:rPr>
          <w:rFonts w:ascii="Arial" w:hAnsi="Arial" w:cs="Arial"/>
          <w:color w:val="000000"/>
        </w:rPr>
        <w:t xml:space="preserve"> </w:t>
      </w:r>
      <w:r w:rsidR="004828EA" w:rsidRPr="00EB0A4A">
        <w:rPr>
          <w:rFonts w:ascii="Arial" w:hAnsi="Arial" w:cs="Arial"/>
          <w:color w:val="000000"/>
        </w:rPr>
        <w:t>(</w:t>
      </w:r>
      <w:r w:rsidR="00C849CD" w:rsidRPr="00EB0A4A">
        <w:rPr>
          <w:rFonts w:ascii="Arial" w:hAnsi="Arial" w:cs="Arial"/>
          <w:b/>
          <w:color w:val="000000"/>
          <w:highlight w:val="yellow"/>
        </w:rPr>
        <w:t>E</w:t>
      </w:r>
      <w:r w:rsidR="00383B9D" w:rsidRPr="00EB0A4A">
        <w:rPr>
          <w:rFonts w:ascii="Arial" w:hAnsi="Arial" w:cs="Arial"/>
          <w:b/>
          <w:color w:val="000000"/>
          <w:highlight w:val="yellow"/>
        </w:rPr>
        <w:t>V1</w:t>
      </w:r>
      <w:r w:rsidR="004828EA" w:rsidRPr="00EB0A4A">
        <w:rPr>
          <w:rFonts w:ascii="Arial" w:hAnsi="Arial" w:cs="Arial"/>
          <w:b/>
          <w:color w:val="000000"/>
        </w:rPr>
        <w:t>)</w:t>
      </w:r>
      <w:r w:rsidR="00C849CD" w:rsidRPr="00EB0A4A">
        <w:rPr>
          <w:rFonts w:ascii="Arial" w:hAnsi="Arial" w:cs="Arial"/>
          <w:color w:val="000000"/>
        </w:rPr>
        <w:t xml:space="preserve"> </w:t>
      </w:r>
      <w:r w:rsidR="000A672F" w:rsidRPr="00EB0A4A">
        <w:rPr>
          <w:rFonts w:ascii="Arial" w:hAnsi="Arial" w:cs="Arial"/>
          <w:b/>
          <w:color w:val="000000"/>
        </w:rPr>
        <w:t>NWSSP (2021)</w:t>
      </w:r>
    </w:p>
    <w:p w14:paraId="2C04707E" w14:textId="6C3E8B3B" w:rsidR="00686079" w:rsidRPr="00EB0A4A" w:rsidRDefault="00686079" w:rsidP="00892B69">
      <w:pPr>
        <w:pStyle w:val="ListParagraph"/>
        <w:numPr>
          <w:ilvl w:val="0"/>
          <w:numId w:val="8"/>
        </w:numPr>
        <w:spacing w:after="100" w:afterAutospacing="1" w:line="360" w:lineRule="auto"/>
        <w:ind w:right="227"/>
        <w:jc w:val="both"/>
        <w:rPr>
          <w:rFonts w:ascii="Arial" w:eastAsia="Times New Roman" w:hAnsi="Arial" w:cs="Arial"/>
          <w:color w:val="373A3C"/>
          <w:lang w:val="en"/>
        </w:rPr>
      </w:pPr>
      <w:r w:rsidRPr="00EB0A4A">
        <w:rPr>
          <w:rFonts w:ascii="Arial" w:eastAsia="Times New Roman" w:hAnsi="Arial" w:cs="Arial"/>
          <w:color w:val="373A3C"/>
          <w:lang w:val="en"/>
        </w:rPr>
        <w:t xml:space="preserve">Junior doctors able to work across a wider geographical area in their substantive post. </w:t>
      </w:r>
    </w:p>
    <w:p w14:paraId="415C5EE0" w14:textId="77777777" w:rsidR="00686079" w:rsidRPr="00EB0A4A" w:rsidRDefault="00686079" w:rsidP="00892B69">
      <w:pPr>
        <w:pStyle w:val="ListParagraph"/>
        <w:numPr>
          <w:ilvl w:val="0"/>
          <w:numId w:val="7"/>
        </w:numPr>
        <w:spacing w:after="100" w:afterAutospacing="1" w:line="360" w:lineRule="auto"/>
        <w:ind w:right="227"/>
        <w:jc w:val="both"/>
        <w:rPr>
          <w:rFonts w:ascii="Arial" w:eastAsia="Times New Roman" w:hAnsi="Arial" w:cs="Arial"/>
          <w:color w:val="373A3C"/>
          <w:lang w:val="en"/>
        </w:rPr>
      </w:pPr>
      <w:r w:rsidRPr="00EB0A4A">
        <w:rPr>
          <w:rFonts w:ascii="Arial" w:eastAsia="Times New Roman" w:hAnsi="Arial" w:cs="Arial"/>
          <w:color w:val="373A3C"/>
          <w:lang w:val="en"/>
        </w:rPr>
        <w:t>Locum shifts for junior doctors can also be across a wider geographical area.</w:t>
      </w:r>
    </w:p>
    <w:p w14:paraId="0FB08DB2" w14:textId="77777777" w:rsidR="00686079" w:rsidRPr="00EB0A4A" w:rsidRDefault="00686079" w:rsidP="00892B69">
      <w:pPr>
        <w:pStyle w:val="ListParagraph"/>
        <w:numPr>
          <w:ilvl w:val="0"/>
          <w:numId w:val="7"/>
        </w:numPr>
        <w:spacing w:after="100" w:afterAutospacing="1" w:line="360" w:lineRule="auto"/>
        <w:ind w:right="227"/>
        <w:jc w:val="both"/>
        <w:rPr>
          <w:rFonts w:ascii="Arial" w:eastAsia="Times New Roman" w:hAnsi="Arial" w:cs="Arial"/>
          <w:color w:val="373A3C"/>
          <w:lang w:val="en"/>
        </w:rPr>
      </w:pPr>
      <w:r w:rsidRPr="00EB0A4A">
        <w:rPr>
          <w:rFonts w:ascii="Arial" w:eastAsia="Times New Roman" w:hAnsi="Arial" w:cs="Arial"/>
          <w:color w:val="373A3C"/>
          <w:lang w:val="en"/>
        </w:rPr>
        <w:t>One ESR account as paid by Shared Services and one payroll number.</w:t>
      </w:r>
    </w:p>
    <w:p w14:paraId="2D8ADDA9" w14:textId="77777777" w:rsidR="00686079" w:rsidRPr="00EB0A4A" w:rsidRDefault="00686079" w:rsidP="00892B69">
      <w:pPr>
        <w:pStyle w:val="ListParagraph"/>
        <w:numPr>
          <w:ilvl w:val="0"/>
          <w:numId w:val="7"/>
        </w:numPr>
        <w:autoSpaceDE w:val="0"/>
        <w:autoSpaceDN w:val="0"/>
        <w:adjustRightInd w:val="0"/>
        <w:spacing w:after="100" w:afterAutospacing="1" w:line="360" w:lineRule="auto"/>
        <w:ind w:right="227"/>
        <w:jc w:val="both"/>
        <w:rPr>
          <w:rFonts w:ascii="Arial" w:hAnsi="Arial" w:cs="Arial"/>
          <w:color w:val="000000"/>
        </w:rPr>
      </w:pPr>
      <w:r w:rsidRPr="00EB0A4A">
        <w:rPr>
          <w:rFonts w:ascii="Arial" w:eastAsia="Times New Roman" w:hAnsi="Arial" w:cs="Arial"/>
          <w:color w:val="373A3C"/>
          <w:lang w:val="en"/>
        </w:rPr>
        <w:t>One ESR login for their personal details via Employee Self Service.</w:t>
      </w:r>
    </w:p>
    <w:p w14:paraId="3FD3DBBF" w14:textId="7B8BF6EF" w:rsidR="00D87B17" w:rsidRPr="00EB0A4A" w:rsidRDefault="00686079" w:rsidP="00892B69">
      <w:pPr>
        <w:pStyle w:val="ListParagraph"/>
        <w:numPr>
          <w:ilvl w:val="0"/>
          <w:numId w:val="7"/>
        </w:numPr>
        <w:autoSpaceDE w:val="0"/>
        <w:autoSpaceDN w:val="0"/>
        <w:adjustRightInd w:val="0"/>
        <w:spacing w:after="100" w:afterAutospacing="1" w:line="360" w:lineRule="auto"/>
        <w:ind w:right="227"/>
        <w:jc w:val="both"/>
        <w:rPr>
          <w:rFonts w:ascii="Arial" w:hAnsi="Arial" w:cs="Arial"/>
          <w:color w:val="000000"/>
        </w:rPr>
      </w:pPr>
      <w:r w:rsidRPr="00EB0A4A">
        <w:rPr>
          <w:rFonts w:ascii="Arial" w:eastAsia="Times New Roman" w:hAnsi="Arial" w:cs="Arial"/>
          <w:color w:val="373A3C"/>
          <w:lang w:val="en"/>
        </w:rPr>
        <w:t>Due to working across all NHS Wales sites can seek job opportunities within all of the Health Boards as an internal applicant.</w:t>
      </w:r>
    </w:p>
    <w:p w14:paraId="438D225D" w14:textId="74D806AB" w:rsidR="00C849CD" w:rsidRPr="00EB0A4A" w:rsidRDefault="00C849CD" w:rsidP="00892B69">
      <w:pPr>
        <w:pStyle w:val="ListParagraph"/>
        <w:numPr>
          <w:ilvl w:val="0"/>
          <w:numId w:val="7"/>
        </w:numPr>
        <w:autoSpaceDE w:val="0"/>
        <w:autoSpaceDN w:val="0"/>
        <w:adjustRightInd w:val="0"/>
        <w:spacing w:after="100" w:afterAutospacing="1" w:line="360" w:lineRule="auto"/>
        <w:ind w:right="227"/>
        <w:jc w:val="both"/>
        <w:rPr>
          <w:rFonts w:ascii="Arial" w:hAnsi="Arial" w:cs="Arial"/>
          <w:color w:val="000000"/>
        </w:rPr>
      </w:pPr>
      <w:r w:rsidRPr="00EB0A4A">
        <w:rPr>
          <w:rFonts w:ascii="Arial" w:eastAsia="Times New Roman" w:hAnsi="Arial" w:cs="Arial"/>
          <w:color w:val="373A3C"/>
          <w:lang w:val="en"/>
        </w:rPr>
        <w:t>Cut down bureaucracy, provide greater equity and improve the working experience for trainees</w:t>
      </w:r>
    </w:p>
    <w:p w14:paraId="3F4AA857" w14:textId="1D3FF9A9" w:rsidR="00892B69" w:rsidRPr="00724594" w:rsidRDefault="004828EA" w:rsidP="00892B69">
      <w:pPr>
        <w:pStyle w:val="ListParagraph"/>
        <w:numPr>
          <w:ilvl w:val="0"/>
          <w:numId w:val="7"/>
        </w:numPr>
        <w:autoSpaceDE w:val="0"/>
        <w:autoSpaceDN w:val="0"/>
        <w:adjustRightInd w:val="0"/>
        <w:spacing w:after="100" w:afterAutospacing="1" w:line="360" w:lineRule="auto"/>
        <w:ind w:right="227"/>
        <w:jc w:val="both"/>
        <w:rPr>
          <w:rFonts w:ascii="Arial" w:hAnsi="Arial" w:cs="Arial"/>
          <w:b/>
          <w:color w:val="000000"/>
        </w:rPr>
      </w:pPr>
      <w:r w:rsidRPr="00EB0A4A">
        <w:rPr>
          <w:rFonts w:ascii="Arial" w:hAnsi="Arial" w:cs="Arial"/>
          <w:color w:val="212529"/>
          <w:lang w:val="en"/>
        </w:rPr>
        <w:t>Consistent use of policies and procedures</w:t>
      </w:r>
    </w:p>
    <w:p w14:paraId="3A597E7E" w14:textId="06C89BAD" w:rsidR="00724594" w:rsidRDefault="00724594">
      <w:pPr>
        <w:spacing w:line="259" w:lineRule="auto"/>
        <w:rPr>
          <w:rFonts w:ascii="Arial" w:eastAsiaTheme="minorEastAsia" w:hAnsi="Arial" w:cs="Arial"/>
          <w:b/>
          <w:color w:val="000000"/>
          <w:lang w:eastAsia="en-GB"/>
        </w:rPr>
      </w:pPr>
      <w:r>
        <w:rPr>
          <w:rFonts w:ascii="Arial" w:hAnsi="Arial" w:cs="Arial"/>
          <w:b/>
          <w:color w:val="000000"/>
        </w:rPr>
        <w:br w:type="page"/>
      </w:r>
    </w:p>
    <w:p w14:paraId="5908FA43" w14:textId="77777777" w:rsidR="00724594" w:rsidRPr="00EE4C3E" w:rsidRDefault="00724594" w:rsidP="00724594">
      <w:pPr>
        <w:pStyle w:val="ListParagraph"/>
        <w:autoSpaceDE w:val="0"/>
        <w:autoSpaceDN w:val="0"/>
        <w:adjustRightInd w:val="0"/>
        <w:spacing w:after="100" w:afterAutospacing="1" w:line="360" w:lineRule="auto"/>
        <w:ind w:right="227"/>
        <w:jc w:val="both"/>
        <w:rPr>
          <w:rFonts w:ascii="Arial" w:hAnsi="Arial" w:cs="Arial"/>
          <w:b/>
          <w:color w:val="000000"/>
        </w:rPr>
      </w:pPr>
    </w:p>
    <w:p w14:paraId="2C84C161" w14:textId="1B5F3C20" w:rsidR="005120EB" w:rsidRPr="00EB0A4A" w:rsidRDefault="005120EB" w:rsidP="000B78D0">
      <w:pPr>
        <w:pStyle w:val="ListParagraph"/>
        <w:numPr>
          <w:ilvl w:val="1"/>
          <w:numId w:val="2"/>
        </w:numPr>
        <w:autoSpaceDE w:val="0"/>
        <w:autoSpaceDN w:val="0"/>
        <w:adjustRightInd w:val="0"/>
        <w:spacing w:after="0" w:line="240" w:lineRule="auto"/>
        <w:rPr>
          <w:rFonts w:ascii="Arial" w:hAnsi="Arial" w:cs="Arial"/>
          <w:b/>
          <w:color w:val="000000"/>
        </w:rPr>
      </w:pPr>
      <w:r w:rsidRPr="00EB0A4A">
        <w:rPr>
          <w:rFonts w:ascii="Arial" w:hAnsi="Arial" w:cs="Arial"/>
          <w:b/>
          <w:color w:val="000000"/>
        </w:rPr>
        <w:t>Analyse who will be affected by the changes and their potential information and support needs.</w:t>
      </w:r>
    </w:p>
    <w:p w14:paraId="061286C2" w14:textId="3E16BDF8" w:rsidR="00686079" w:rsidRPr="00EB0A4A" w:rsidRDefault="00686079" w:rsidP="00686079">
      <w:pPr>
        <w:pStyle w:val="ListParagraph"/>
        <w:autoSpaceDE w:val="0"/>
        <w:autoSpaceDN w:val="0"/>
        <w:adjustRightInd w:val="0"/>
        <w:spacing w:after="0" w:line="240" w:lineRule="auto"/>
        <w:ind w:left="360"/>
        <w:rPr>
          <w:rFonts w:ascii="Arial" w:hAnsi="Arial" w:cs="Arial"/>
          <w:color w:val="000000"/>
        </w:rPr>
      </w:pPr>
    </w:p>
    <w:p w14:paraId="09829DA7" w14:textId="6419EE81" w:rsidR="00C2626C" w:rsidRDefault="00C2626C" w:rsidP="00204ED0">
      <w:pPr>
        <w:pStyle w:val="ListParagraph"/>
        <w:autoSpaceDE w:val="0"/>
        <w:autoSpaceDN w:val="0"/>
        <w:adjustRightInd w:val="0"/>
        <w:spacing w:after="0" w:line="360" w:lineRule="auto"/>
        <w:ind w:left="0"/>
        <w:jc w:val="both"/>
        <w:rPr>
          <w:rFonts w:ascii="Arial" w:hAnsi="Arial" w:cs="Arial"/>
          <w:color w:val="000000"/>
        </w:rPr>
      </w:pPr>
      <w:r w:rsidRPr="00EB0A4A">
        <w:rPr>
          <w:rFonts w:ascii="Arial" w:hAnsi="Arial" w:cs="Arial"/>
          <w:color w:val="000000"/>
        </w:rPr>
        <w:t xml:space="preserve">According to </w:t>
      </w:r>
      <w:r w:rsidR="00E216C8" w:rsidRPr="00EB0A4A">
        <w:rPr>
          <w:rFonts w:ascii="Arial" w:hAnsi="Arial" w:cs="Arial"/>
          <w:color w:val="000000"/>
        </w:rPr>
        <w:t xml:space="preserve">(Inside HR, </w:t>
      </w:r>
      <w:r w:rsidRPr="00EB0A4A">
        <w:rPr>
          <w:rFonts w:ascii="Arial" w:hAnsi="Arial" w:cs="Arial"/>
          <w:color w:val="000000"/>
        </w:rPr>
        <w:t xml:space="preserve">2018) the change needs to be communicated to those that will be affected, with managers putting </w:t>
      </w:r>
      <w:r w:rsidR="00A91089" w:rsidRPr="00EB0A4A">
        <w:rPr>
          <w:rFonts w:ascii="Arial" w:hAnsi="Arial" w:cs="Arial"/>
          <w:color w:val="000000"/>
        </w:rPr>
        <w:t>systems in place to take it forward. P</w:t>
      </w:r>
      <w:r w:rsidRPr="00EB0A4A">
        <w:rPr>
          <w:rFonts w:ascii="Arial" w:hAnsi="Arial" w:cs="Arial"/>
          <w:color w:val="000000"/>
        </w:rPr>
        <w:t xml:space="preserve">rocesses and practices </w:t>
      </w:r>
      <w:r w:rsidR="00A91089" w:rsidRPr="00EB0A4A">
        <w:rPr>
          <w:rFonts w:ascii="Arial" w:hAnsi="Arial" w:cs="Arial"/>
          <w:color w:val="000000"/>
        </w:rPr>
        <w:t>must be re</w:t>
      </w:r>
      <w:r w:rsidR="0088228E" w:rsidRPr="00EB0A4A">
        <w:rPr>
          <w:rFonts w:ascii="Arial" w:hAnsi="Arial" w:cs="Arial"/>
          <w:color w:val="000000"/>
        </w:rPr>
        <w:t>-</w:t>
      </w:r>
      <w:r w:rsidR="00A91089" w:rsidRPr="00EB0A4A">
        <w:rPr>
          <w:rFonts w:ascii="Arial" w:hAnsi="Arial" w:cs="Arial"/>
          <w:color w:val="000000"/>
        </w:rPr>
        <w:t xml:space="preserve">designed to </w:t>
      </w:r>
      <w:r w:rsidRPr="00EB0A4A">
        <w:rPr>
          <w:rFonts w:ascii="Arial" w:hAnsi="Arial" w:cs="Arial"/>
          <w:color w:val="000000"/>
        </w:rPr>
        <w:t>strengthen the change</w:t>
      </w:r>
      <w:r w:rsidR="00A91089" w:rsidRPr="00EB0A4A">
        <w:rPr>
          <w:rFonts w:ascii="Arial" w:hAnsi="Arial" w:cs="Arial"/>
          <w:color w:val="000000"/>
        </w:rPr>
        <w:t>.</w:t>
      </w:r>
    </w:p>
    <w:p w14:paraId="51DFC5E5" w14:textId="77777777" w:rsidR="00EE4C3E" w:rsidRPr="00EB0A4A" w:rsidRDefault="00EE4C3E" w:rsidP="00204ED0">
      <w:pPr>
        <w:pStyle w:val="ListParagraph"/>
        <w:autoSpaceDE w:val="0"/>
        <w:autoSpaceDN w:val="0"/>
        <w:adjustRightInd w:val="0"/>
        <w:spacing w:after="0" w:line="360" w:lineRule="auto"/>
        <w:ind w:left="0"/>
        <w:jc w:val="both"/>
        <w:rPr>
          <w:rFonts w:ascii="Arial" w:hAnsi="Arial" w:cs="Arial"/>
          <w:color w:val="000000"/>
        </w:rPr>
      </w:pPr>
    </w:p>
    <w:p w14:paraId="30F3FD9A" w14:textId="4FB52BF7" w:rsidR="0021022D" w:rsidRPr="00EB0A4A" w:rsidRDefault="0019296C" w:rsidP="00204ED0">
      <w:pPr>
        <w:spacing w:after="0" w:line="360" w:lineRule="auto"/>
        <w:jc w:val="both"/>
        <w:rPr>
          <w:rFonts w:ascii="Arial" w:eastAsia="Times New Roman" w:hAnsi="Arial" w:cs="Arial"/>
          <w:bCs/>
          <w:color w:val="000000"/>
          <w:highlight w:val="yellow"/>
          <w:lang w:eastAsia="en-GB"/>
        </w:rPr>
      </w:pPr>
      <w:r w:rsidRPr="00EB0A4A">
        <w:rPr>
          <w:rFonts w:ascii="Arial" w:eastAsia="Times New Roman" w:hAnsi="Arial" w:cs="Arial"/>
          <w:bCs/>
          <w:color w:val="000000"/>
          <w:lang w:eastAsia="en-GB"/>
        </w:rPr>
        <w:t xml:space="preserve">Doctors in Training from </w:t>
      </w:r>
      <w:r w:rsidR="00C45763" w:rsidRPr="00EB0A4A">
        <w:rPr>
          <w:rFonts w:ascii="Arial" w:eastAsia="Times New Roman" w:hAnsi="Arial" w:cs="Arial"/>
          <w:bCs/>
          <w:color w:val="000000"/>
          <w:lang w:eastAsia="en-GB"/>
        </w:rPr>
        <w:t>NHS</w:t>
      </w:r>
      <w:r w:rsidRPr="00EB0A4A">
        <w:rPr>
          <w:rFonts w:ascii="Arial" w:eastAsia="Times New Roman" w:hAnsi="Arial" w:cs="Arial"/>
          <w:bCs/>
          <w:color w:val="000000"/>
          <w:lang w:eastAsia="en-GB"/>
        </w:rPr>
        <w:t xml:space="preserve"> Wales Health Boards will be affected</w:t>
      </w:r>
      <w:r w:rsidR="00141432" w:rsidRPr="00EB0A4A">
        <w:rPr>
          <w:rFonts w:ascii="Arial" w:eastAsia="Times New Roman" w:hAnsi="Arial" w:cs="Arial"/>
          <w:bCs/>
          <w:color w:val="000000"/>
          <w:lang w:eastAsia="en-GB"/>
        </w:rPr>
        <w:t xml:space="preserve"> by the change</w:t>
      </w:r>
      <w:r w:rsidR="004828EA" w:rsidRPr="00EB0A4A">
        <w:rPr>
          <w:rFonts w:ascii="Arial" w:eastAsia="Times New Roman" w:hAnsi="Arial" w:cs="Arial"/>
          <w:bCs/>
          <w:color w:val="000000"/>
          <w:lang w:eastAsia="en-GB"/>
        </w:rPr>
        <w:t xml:space="preserve"> </w:t>
      </w:r>
      <w:r w:rsidR="004828EA" w:rsidRPr="00EB0A4A">
        <w:rPr>
          <w:rFonts w:ascii="Arial" w:eastAsia="Times New Roman" w:hAnsi="Arial" w:cs="Arial"/>
          <w:b/>
          <w:bCs/>
          <w:color w:val="000000"/>
          <w:highlight w:val="yellow"/>
          <w:lang w:eastAsia="en-GB"/>
        </w:rPr>
        <w:t>(EV2)</w:t>
      </w:r>
      <w:r w:rsidR="004828EA" w:rsidRPr="00EB0A4A">
        <w:rPr>
          <w:rFonts w:ascii="Arial" w:eastAsia="Times New Roman" w:hAnsi="Arial" w:cs="Arial"/>
          <w:bCs/>
          <w:color w:val="000000"/>
          <w:lang w:eastAsia="en-GB"/>
        </w:rPr>
        <w:t xml:space="preserve"> LO1 AC1.2</w:t>
      </w:r>
      <w:r w:rsidRPr="00EB0A4A">
        <w:rPr>
          <w:rFonts w:ascii="Arial" w:eastAsia="Times New Roman" w:hAnsi="Arial" w:cs="Arial"/>
          <w:bCs/>
          <w:color w:val="000000"/>
          <w:lang w:eastAsia="en-GB"/>
        </w:rPr>
        <w:t xml:space="preserve">. However, for Hywel </w:t>
      </w:r>
      <w:r w:rsidR="00892B69" w:rsidRPr="00EB0A4A">
        <w:rPr>
          <w:rFonts w:ascii="Arial" w:eastAsia="Times New Roman" w:hAnsi="Arial" w:cs="Arial"/>
          <w:bCs/>
          <w:color w:val="000000"/>
          <w:lang w:eastAsia="en-GB"/>
        </w:rPr>
        <w:t>Dda UHB</w:t>
      </w:r>
      <w:r w:rsidRPr="00EB0A4A">
        <w:rPr>
          <w:rFonts w:ascii="Arial" w:eastAsia="Times New Roman" w:hAnsi="Arial" w:cs="Arial"/>
          <w:bCs/>
          <w:color w:val="000000"/>
          <w:lang w:eastAsia="en-GB"/>
        </w:rPr>
        <w:t xml:space="preserve"> we have to prepare and do background work for </w:t>
      </w:r>
      <w:r w:rsidR="00E37AC0" w:rsidRPr="00EB0A4A">
        <w:rPr>
          <w:rFonts w:ascii="Arial" w:eastAsia="Times New Roman" w:hAnsi="Arial" w:cs="Arial"/>
          <w:bCs/>
          <w:color w:val="000000"/>
          <w:lang w:eastAsia="en-GB"/>
        </w:rPr>
        <w:t>the junior</w:t>
      </w:r>
      <w:r w:rsidRPr="00EB0A4A">
        <w:rPr>
          <w:rFonts w:ascii="Arial" w:eastAsia="Times New Roman" w:hAnsi="Arial" w:cs="Arial"/>
          <w:bCs/>
          <w:color w:val="000000"/>
          <w:lang w:eastAsia="en-GB"/>
        </w:rPr>
        <w:t xml:space="preserve"> doctors to move to the Single Lead Employer (SLE)</w:t>
      </w:r>
      <w:r w:rsidR="00E91A14" w:rsidRPr="00EB0A4A">
        <w:rPr>
          <w:rFonts w:ascii="Arial" w:eastAsia="Times New Roman" w:hAnsi="Arial" w:cs="Arial"/>
          <w:bCs/>
          <w:color w:val="000000"/>
          <w:lang w:eastAsia="en-GB"/>
        </w:rPr>
        <w:t xml:space="preserve">. </w:t>
      </w:r>
      <w:r w:rsidR="00B40D15">
        <w:rPr>
          <w:rFonts w:ascii="Arial" w:eastAsia="Times New Roman" w:hAnsi="Arial" w:cs="Arial"/>
          <w:bCs/>
          <w:color w:val="000000"/>
          <w:lang w:eastAsia="en-GB"/>
        </w:rPr>
        <w:t>The SLE are implementing for all Wales Health Boards although each Health Board has to</w:t>
      </w:r>
      <w:r w:rsidR="007D18C4" w:rsidRPr="00EB0A4A">
        <w:rPr>
          <w:rFonts w:ascii="Arial" w:eastAsia="Times New Roman" w:hAnsi="Arial" w:cs="Arial"/>
          <w:lang w:eastAsia="en-GB"/>
        </w:rPr>
        <w:t xml:space="preserve"> implementation </w:t>
      </w:r>
      <w:r w:rsidR="00B40D15">
        <w:rPr>
          <w:rFonts w:ascii="Arial" w:eastAsia="Times New Roman" w:hAnsi="Arial" w:cs="Arial"/>
          <w:lang w:eastAsia="en-GB"/>
        </w:rPr>
        <w:t>the change their end</w:t>
      </w:r>
      <w:r w:rsidR="007D18C4" w:rsidRPr="00EB0A4A">
        <w:rPr>
          <w:rFonts w:ascii="Arial" w:eastAsia="Times New Roman" w:hAnsi="Arial" w:cs="Arial"/>
          <w:lang w:eastAsia="en-GB"/>
        </w:rPr>
        <w:t xml:space="preserve"> adhere</w:t>
      </w:r>
      <w:r w:rsidR="00B40D15">
        <w:rPr>
          <w:rFonts w:ascii="Arial" w:eastAsia="Times New Roman" w:hAnsi="Arial" w:cs="Arial"/>
          <w:lang w:eastAsia="en-GB"/>
        </w:rPr>
        <w:t>ring</w:t>
      </w:r>
      <w:r w:rsidR="007D18C4" w:rsidRPr="00EB0A4A">
        <w:rPr>
          <w:rFonts w:ascii="Arial" w:eastAsia="Times New Roman" w:hAnsi="Arial" w:cs="Arial"/>
          <w:lang w:eastAsia="en-GB"/>
        </w:rPr>
        <w:t xml:space="preserve"> to actions from the Single Lead Employer</w:t>
      </w:r>
      <w:r w:rsidR="00CF75E7" w:rsidRPr="00EB0A4A">
        <w:rPr>
          <w:rFonts w:ascii="Arial" w:eastAsia="Times New Roman" w:hAnsi="Arial" w:cs="Arial"/>
          <w:lang w:eastAsia="en-GB"/>
        </w:rPr>
        <w:t xml:space="preserve">. </w:t>
      </w:r>
      <w:r w:rsidR="00C45763" w:rsidRPr="00EB0A4A">
        <w:rPr>
          <w:rFonts w:ascii="Arial" w:eastAsia="Times New Roman" w:hAnsi="Arial" w:cs="Arial"/>
          <w:lang w:eastAsia="en-GB"/>
        </w:rPr>
        <w:t>E</w:t>
      </w:r>
      <w:r w:rsidR="00CF75E7" w:rsidRPr="00EB0A4A">
        <w:rPr>
          <w:rFonts w:ascii="Arial" w:eastAsia="Times New Roman" w:hAnsi="Arial" w:cs="Arial"/>
          <w:bCs/>
          <w:color w:val="000000"/>
          <w:lang w:eastAsia="en-GB"/>
        </w:rPr>
        <w:t>xample</w:t>
      </w:r>
      <w:r w:rsidR="00570919" w:rsidRPr="00EB0A4A">
        <w:rPr>
          <w:rFonts w:ascii="Arial" w:eastAsia="Times New Roman" w:hAnsi="Arial" w:cs="Arial"/>
          <w:bCs/>
          <w:color w:val="000000"/>
          <w:lang w:eastAsia="en-GB"/>
        </w:rPr>
        <w:t>s via an email from NWSSP</w:t>
      </w:r>
      <w:r w:rsidR="00C45763" w:rsidRPr="00EB0A4A">
        <w:rPr>
          <w:rFonts w:ascii="Arial" w:eastAsia="Times New Roman" w:hAnsi="Arial" w:cs="Arial"/>
          <w:bCs/>
          <w:color w:val="000000"/>
          <w:lang w:eastAsia="en-GB"/>
        </w:rPr>
        <w:t xml:space="preserve"> </w:t>
      </w:r>
      <w:r w:rsidR="00CF75E7" w:rsidRPr="00EB0A4A">
        <w:rPr>
          <w:rFonts w:ascii="Arial" w:eastAsia="Times New Roman" w:hAnsi="Arial" w:cs="Arial"/>
          <w:bCs/>
          <w:color w:val="000000"/>
          <w:lang w:eastAsia="en-GB"/>
        </w:rPr>
        <w:t xml:space="preserve">of </w:t>
      </w:r>
      <w:r w:rsidR="00C45763" w:rsidRPr="00EB0A4A">
        <w:rPr>
          <w:rFonts w:ascii="Arial" w:eastAsia="Times New Roman" w:hAnsi="Arial" w:cs="Arial"/>
          <w:bCs/>
          <w:color w:val="000000"/>
          <w:lang w:eastAsia="en-GB"/>
        </w:rPr>
        <w:t xml:space="preserve">the junior </w:t>
      </w:r>
      <w:r w:rsidR="00CF75E7" w:rsidRPr="00EB0A4A">
        <w:rPr>
          <w:rFonts w:ascii="Arial" w:eastAsia="Times New Roman" w:hAnsi="Arial" w:cs="Arial"/>
          <w:bCs/>
          <w:color w:val="000000"/>
          <w:lang w:eastAsia="en-GB"/>
        </w:rPr>
        <w:t xml:space="preserve">doctors </w:t>
      </w:r>
      <w:r w:rsidR="00C45763" w:rsidRPr="00EB0A4A">
        <w:rPr>
          <w:rFonts w:ascii="Arial" w:eastAsia="Times New Roman" w:hAnsi="Arial" w:cs="Arial"/>
          <w:bCs/>
          <w:color w:val="000000"/>
          <w:lang w:eastAsia="en-GB"/>
        </w:rPr>
        <w:t>in their specialities</w:t>
      </w:r>
      <w:r w:rsidR="00CF75E7" w:rsidRPr="00EB0A4A">
        <w:rPr>
          <w:rFonts w:ascii="Arial" w:eastAsia="Times New Roman" w:hAnsi="Arial" w:cs="Arial"/>
          <w:bCs/>
          <w:color w:val="000000"/>
          <w:lang w:eastAsia="en-GB"/>
        </w:rPr>
        <w:t xml:space="preserve"> moving across and work to be undertaken</w:t>
      </w:r>
      <w:r w:rsidR="000A77BE" w:rsidRPr="00EB0A4A">
        <w:rPr>
          <w:rFonts w:ascii="Arial" w:eastAsia="Times New Roman" w:hAnsi="Arial" w:cs="Arial"/>
          <w:bCs/>
          <w:color w:val="000000"/>
          <w:lang w:eastAsia="en-GB"/>
        </w:rPr>
        <w:t xml:space="preserve">. </w:t>
      </w:r>
      <w:r w:rsidR="00C45763" w:rsidRPr="00EB0A4A">
        <w:rPr>
          <w:rFonts w:ascii="Arial" w:eastAsia="Times New Roman" w:hAnsi="Arial" w:cs="Arial"/>
          <w:highlight w:val="yellow"/>
          <w:lang w:eastAsia="en-GB"/>
        </w:rPr>
        <w:t>(</w:t>
      </w:r>
      <w:r w:rsidR="00C45763" w:rsidRPr="00EB0A4A">
        <w:rPr>
          <w:rFonts w:ascii="Arial" w:eastAsia="Times New Roman" w:hAnsi="Arial" w:cs="Arial"/>
          <w:b/>
          <w:bCs/>
          <w:highlight w:val="yellow"/>
          <w:lang w:eastAsia="en-GB"/>
        </w:rPr>
        <w:t>EV3).</w:t>
      </w:r>
    </w:p>
    <w:p w14:paraId="5B3274AA" w14:textId="77777777" w:rsidR="0021022D" w:rsidRPr="00EB0A4A" w:rsidRDefault="0021022D" w:rsidP="007D18C4">
      <w:pPr>
        <w:spacing w:after="0" w:line="360" w:lineRule="auto"/>
        <w:ind w:left="360"/>
        <w:jc w:val="both"/>
        <w:rPr>
          <w:rFonts w:ascii="Arial" w:eastAsia="Times New Roman" w:hAnsi="Arial" w:cs="Arial"/>
          <w:bCs/>
          <w:color w:val="000000"/>
          <w:highlight w:val="yellow"/>
          <w:lang w:eastAsia="en-GB"/>
        </w:rPr>
      </w:pPr>
    </w:p>
    <w:p w14:paraId="19CC108C" w14:textId="5390CDC7" w:rsidR="0019296C" w:rsidRPr="00EB0A4A" w:rsidRDefault="007D18C4" w:rsidP="00204ED0">
      <w:pPr>
        <w:spacing w:after="0" w:line="360" w:lineRule="auto"/>
        <w:jc w:val="both"/>
        <w:rPr>
          <w:rFonts w:ascii="Arial" w:eastAsia="Times New Roman" w:hAnsi="Arial" w:cs="Arial"/>
          <w:bCs/>
          <w:color w:val="000000"/>
          <w:lang w:eastAsia="en-GB"/>
        </w:rPr>
      </w:pPr>
      <w:r w:rsidRPr="00EB0A4A">
        <w:rPr>
          <w:rFonts w:ascii="Arial" w:eastAsia="Times New Roman" w:hAnsi="Arial" w:cs="Arial"/>
          <w:bCs/>
          <w:color w:val="000000"/>
          <w:lang w:eastAsia="en-GB"/>
        </w:rPr>
        <w:t>J</w:t>
      </w:r>
      <w:r w:rsidR="008759F7" w:rsidRPr="00EB0A4A">
        <w:rPr>
          <w:rFonts w:ascii="Arial" w:eastAsia="Times New Roman" w:hAnsi="Arial" w:cs="Arial"/>
          <w:bCs/>
          <w:color w:val="000000"/>
          <w:lang w:eastAsia="en-GB"/>
        </w:rPr>
        <w:t>unior doctors</w:t>
      </w:r>
      <w:r w:rsidR="004828EA" w:rsidRPr="00EB0A4A">
        <w:rPr>
          <w:rFonts w:ascii="Arial" w:eastAsia="Times New Roman" w:hAnsi="Arial" w:cs="Arial"/>
          <w:bCs/>
          <w:color w:val="000000"/>
          <w:lang w:eastAsia="en-GB"/>
        </w:rPr>
        <w:t xml:space="preserve"> from Hywel Dda are</w:t>
      </w:r>
      <w:r w:rsidR="008759F7" w:rsidRPr="00EB0A4A">
        <w:rPr>
          <w:rFonts w:ascii="Arial" w:eastAsia="Times New Roman" w:hAnsi="Arial" w:cs="Arial"/>
          <w:bCs/>
          <w:color w:val="000000"/>
          <w:lang w:eastAsia="en-GB"/>
        </w:rPr>
        <w:t xml:space="preserve"> </w:t>
      </w:r>
      <w:r w:rsidRPr="00EB0A4A">
        <w:rPr>
          <w:rFonts w:ascii="Arial" w:eastAsia="Times New Roman" w:hAnsi="Arial" w:cs="Arial"/>
          <w:bCs/>
          <w:color w:val="000000"/>
          <w:lang w:eastAsia="en-GB"/>
        </w:rPr>
        <w:t xml:space="preserve">affected </w:t>
      </w:r>
      <w:r w:rsidR="0019296C" w:rsidRPr="00EB0A4A">
        <w:rPr>
          <w:rFonts w:ascii="Arial" w:eastAsia="Times New Roman" w:hAnsi="Arial" w:cs="Arial"/>
          <w:bCs/>
          <w:color w:val="000000"/>
          <w:lang w:eastAsia="en-GB"/>
        </w:rPr>
        <w:t xml:space="preserve">from all </w:t>
      </w:r>
      <w:r w:rsidR="0019296C" w:rsidRPr="00EB0A4A">
        <w:rPr>
          <w:rFonts w:ascii="Arial" w:eastAsia="Times New Roman" w:hAnsi="Arial" w:cs="Arial"/>
          <w:bCs/>
          <w:lang w:eastAsia="en-GB"/>
        </w:rPr>
        <w:t xml:space="preserve">specialities </w:t>
      </w:r>
      <w:r w:rsidRPr="00EB0A4A">
        <w:rPr>
          <w:rFonts w:ascii="Arial" w:eastAsia="Times New Roman" w:hAnsi="Arial" w:cs="Arial"/>
          <w:bCs/>
          <w:lang w:eastAsia="en-GB"/>
        </w:rPr>
        <w:t xml:space="preserve">are as such </w:t>
      </w:r>
      <w:r w:rsidR="0019296C" w:rsidRPr="00EB0A4A">
        <w:rPr>
          <w:rFonts w:ascii="Arial" w:eastAsia="Times New Roman" w:hAnsi="Arial" w:cs="Arial"/>
          <w:color w:val="000000"/>
          <w:lang w:eastAsia="en-GB"/>
        </w:rPr>
        <w:t>Rheumatology, Dermatology, Cardiology &amp; Resp Medicine, T &amp; O, General Surgery, Core Psychiatry, Higher Surgery, Geriatric Medicine, Ophthalmology</w:t>
      </w:r>
      <w:r w:rsidR="00E37AC0" w:rsidRPr="00EB0A4A">
        <w:rPr>
          <w:rFonts w:ascii="Arial" w:eastAsia="Times New Roman" w:hAnsi="Arial" w:cs="Arial"/>
          <w:color w:val="000000"/>
          <w:lang w:eastAsia="en-GB"/>
        </w:rPr>
        <w:t xml:space="preserve">, Pathologies, Higher Psychiatry, F2s, O&amp;G/Sexual Health, Higher Medicine, Core Anaesthetics, Core Medicine, ACCS, Higher Emergency, Higher Anaesthetics &amp; Intensive Care Medicine and Core Surgery. The transfer has been done over a period of months and the intake each month can vary as some specialities have more junior doctors in than others for example Core Anaesthetics, Core Medicine, ACCS have 401 junior doctors as opposed to </w:t>
      </w:r>
      <w:r w:rsidR="004B6ABA" w:rsidRPr="00EB0A4A">
        <w:rPr>
          <w:rFonts w:ascii="Arial" w:eastAsia="Times New Roman" w:hAnsi="Arial" w:cs="Arial"/>
          <w:color w:val="000000"/>
          <w:lang w:eastAsia="en-GB"/>
        </w:rPr>
        <w:t>Rheumatology who only have 10</w:t>
      </w:r>
      <w:r w:rsidR="00E37AC0" w:rsidRPr="00EB0A4A">
        <w:rPr>
          <w:rFonts w:ascii="Arial" w:eastAsia="Times New Roman" w:hAnsi="Arial" w:cs="Arial"/>
          <w:b/>
          <w:color w:val="000000"/>
          <w:lang w:eastAsia="en-GB"/>
        </w:rPr>
        <w:t xml:space="preserve"> </w:t>
      </w:r>
      <w:r w:rsidR="004B6ABA" w:rsidRPr="00EB0A4A">
        <w:rPr>
          <w:rFonts w:ascii="Arial" w:eastAsia="Times New Roman" w:hAnsi="Arial" w:cs="Arial"/>
          <w:b/>
          <w:color w:val="000000"/>
          <w:highlight w:val="yellow"/>
          <w:lang w:eastAsia="en-GB"/>
        </w:rPr>
        <w:t>(EV</w:t>
      </w:r>
      <w:r w:rsidR="00C45763" w:rsidRPr="00EB0A4A">
        <w:rPr>
          <w:rFonts w:ascii="Arial" w:eastAsia="Times New Roman" w:hAnsi="Arial" w:cs="Arial"/>
          <w:b/>
          <w:color w:val="000000"/>
          <w:highlight w:val="yellow"/>
          <w:lang w:eastAsia="en-GB"/>
        </w:rPr>
        <w:t>4</w:t>
      </w:r>
      <w:r w:rsidR="004B6ABA" w:rsidRPr="00EB0A4A">
        <w:rPr>
          <w:rFonts w:ascii="Arial" w:eastAsia="Times New Roman" w:hAnsi="Arial" w:cs="Arial"/>
          <w:b/>
          <w:color w:val="000000"/>
          <w:highlight w:val="yellow"/>
          <w:lang w:eastAsia="en-GB"/>
        </w:rPr>
        <w:t>)</w:t>
      </w:r>
      <w:r w:rsidR="004B6ABA" w:rsidRPr="00EB0A4A">
        <w:rPr>
          <w:rFonts w:ascii="Arial" w:eastAsia="Times New Roman" w:hAnsi="Arial" w:cs="Arial"/>
          <w:color w:val="000000"/>
          <w:lang w:eastAsia="en-GB"/>
        </w:rPr>
        <w:t xml:space="preserve"> </w:t>
      </w:r>
      <w:r w:rsidR="00E37AC0" w:rsidRPr="00EB0A4A">
        <w:rPr>
          <w:rFonts w:ascii="Arial" w:eastAsia="Times New Roman" w:hAnsi="Arial" w:cs="Arial"/>
          <w:color w:val="000000"/>
          <w:lang w:eastAsia="en-GB"/>
        </w:rPr>
        <w:t>(LO1, AC 1.2).</w:t>
      </w:r>
    </w:p>
    <w:p w14:paraId="6D1FF541" w14:textId="0E4605BA" w:rsidR="0019296C" w:rsidRPr="00EB0A4A" w:rsidRDefault="0019296C" w:rsidP="007D18C4">
      <w:pPr>
        <w:spacing w:after="0" w:line="360" w:lineRule="auto"/>
        <w:ind w:firstLine="360"/>
        <w:jc w:val="both"/>
        <w:rPr>
          <w:rFonts w:ascii="Arial" w:eastAsia="Times New Roman" w:hAnsi="Arial" w:cs="Arial"/>
          <w:bCs/>
          <w:color w:val="000000"/>
          <w:lang w:eastAsia="en-GB"/>
        </w:rPr>
      </w:pPr>
    </w:p>
    <w:p w14:paraId="007130DE" w14:textId="5259DD21" w:rsidR="00880CC7" w:rsidRPr="00EB0A4A" w:rsidRDefault="00EE1C50" w:rsidP="00204ED0">
      <w:pPr>
        <w:spacing w:after="0" w:line="360" w:lineRule="auto"/>
        <w:jc w:val="both"/>
        <w:rPr>
          <w:rFonts w:ascii="Arial" w:eastAsia="Times New Roman" w:hAnsi="Arial" w:cs="Arial"/>
          <w:bCs/>
          <w:color w:val="000000"/>
        </w:rPr>
      </w:pPr>
      <w:r w:rsidRPr="00EB0A4A">
        <w:rPr>
          <w:rFonts w:ascii="Arial" w:eastAsia="Times New Roman" w:hAnsi="Arial" w:cs="Arial"/>
          <w:bCs/>
          <w:color w:val="000000"/>
          <w:lang w:eastAsia="en-GB"/>
        </w:rPr>
        <w:t xml:space="preserve">A letter was </w:t>
      </w:r>
      <w:r w:rsidR="00EE4C3E">
        <w:rPr>
          <w:rFonts w:ascii="Arial" w:eastAsia="Times New Roman" w:hAnsi="Arial" w:cs="Arial"/>
          <w:bCs/>
          <w:color w:val="000000"/>
          <w:lang w:eastAsia="en-GB"/>
        </w:rPr>
        <w:t xml:space="preserve">compiled by myself and </w:t>
      </w:r>
      <w:r w:rsidRPr="00EB0A4A">
        <w:rPr>
          <w:rFonts w:ascii="Arial" w:eastAsia="Times New Roman" w:hAnsi="Arial" w:cs="Arial"/>
          <w:bCs/>
          <w:color w:val="000000"/>
          <w:lang w:eastAsia="en-GB"/>
        </w:rPr>
        <w:t>send to the Junior Doctors within Hywel Dda to confirm transfer of staff and advising details that will be changing and where to find FAQ’s</w:t>
      </w:r>
      <w:r w:rsidR="0000010A" w:rsidRPr="00EB0A4A">
        <w:rPr>
          <w:rFonts w:ascii="Arial" w:eastAsia="Times New Roman" w:hAnsi="Arial" w:cs="Arial"/>
          <w:b/>
          <w:bCs/>
          <w:color w:val="000000"/>
        </w:rPr>
        <w:t>.</w:t>
      </w:r>
      <w:r w:rsidR="00C45763" w:rsidRPr="00EB0A4A">
        <w:rPr>
          <w:rFonts w:ascii="Arial" w:eastAsia="Times New Roman" w:hAnsi="Arial" w:cs="Arial"/>
          <w:b/>
          <w:bCs/>
          <w:color w:val="000000"/>
        </w:rPr>
        <w:t xml:space="preserve"> </w:t>
      </w:r>
      <w:r w:rsidR="00C45763" w:rsidRPr="00EB0A4A">
        <w:rPr>
          <w:rFonts w:ascii="Arial" w:eastAsia="Times New Roman" w:hAnsi="Arial" w:cs="Arial"/>
          <w:b/>
          <w:bCs/>
          <w:color w:val="000000"/>
          <w:highlight w:val="yellow"/>
        </w:rPr>
        <w:t>(EV</w:t>
      </w:r>
      <w:r w:rsidR="00383183" w:rsidRPr="00EB0A4A">
        <w:rPr>
          <w:rFonts w:ascii="Arial" w:eastAsia="Times New Roman" w:hAnsi="Arial" w:cs="Arial"/>
          <w:b/>
          <w:bCs/>
          <w:color w:val="000000"/>
          <w:highlight w:val="yellow"/>
        </w:rPr>
        <w:t>5</w:t>
      </w:r>
      <w:r w:rsidR="00C45763" w:rsidRPr="00EB0A4A">
        <w:rPr>
          <w:rFonts w:ascii="Arial" w:eastAsia="Times New Roman" w:hAnsi="Arial" w:cs="Arial"/>
          <w:b/>
          <w:bCs/>
          <w:color w:val="000000"/>
          <w:highlight w:val="yellow"/>
        </w:rPr>
        <w:t>)</w:t>
      </w:r>
      <w:r w:rsidRPr="00EB0A4A">
        <w:rPr>
          <w:rFonts w:ascii="Arial" w:eastAsia="Times New Roman" w:hAnsi="Arial" w:cs="Arial"/>
          <w:b/>
          <w:bCs/>
          <w:color w:val="000000"/>
          <w:highlight w:val="yellow"/>
        </w:rPr>
        <w:t>.</w:t>
      </w:r>
      <w:r w:rsidR="00892B69" w:rsidRPr="00EB0A4A">
        <w:rPr>
          <w:rFonts w:ascii="Arial" w:eastAsia="Times New Roman" w:hAnsi="Arial" w:cs="Arial"/>
          <w:bCs/>
          <w:color w:val="000000"/>
        </w:rPr>
        <w:t xml:space="preserve"> </w:t>
      </w:r>
      <w:r w:rsidR="00880CC7" w:rsidRPr="00EB0A4A">
        <w:rPr>
          <w:rFonts w:ascii="Arial" w:eastAsia="Times New Roman" w:hAnsi="Arial" w:cs="Arial"/>
          <w:bCs/>
          <w:color w:val="000000"/>
        </w:rPr>
        <w:t>There are also FAQ</w:t>
      </w:r>
      <w:r w:rsidR="00A02887" w:rsidRPr="00EB0A4A">
        <w:rPr>
          <w:rFonts w:ascii="Arial" w:eastAsia="Times New Roman" w:hAnsi="Arial" w:cs="Arial"/>
          <w:bCs/>
          <w:color w:val="000000"/>
        </w:rPr>
        <w:t>’s</w:t>
      </w:r>
      <w:r w:rsidR="00880CC7" w:rsidRPr="00EB0A4A">
        <w:rPr>
          <w:rFonts w:ascii="Arial" w:eastAsia="Times New Roman" w:hAnsi="Arial" w:cs="Arial"/>
          <w:bCs/>
          <w:color w:val="000000"/>
        </w:rPr>
        <w:t xml:space="preserve"> on the NWSSP website with questions such as what is the SLE model responsible for? and help with the support needs for those concerned. </w:t>
      </w:r>
      <w:r w:rsidR="00880CC7" w:rsidRPr="00EB0A4A">
        <w:rPr>
          <w:rFonts w:ascii="Arial" w:eastAsia="Times New Roman" w:hAnsi="Arial" w:cs="Arial"/>
          <w:b/>
          <w:bCs/>
          <w:color w:val="000000"/>
        </w:rPr>
        <w:t>(</w:t>
      </w:r>
      <w:r w:rsidR="00880CC7" w:rsidRPr="00EB0A4A">
        <w:rPr>
          <w:rFonts w:ascii="Arial" w:eastAsia="Times New Roman" w:hAnsi="Arial" w:cs="Arial"/>
          <w:b/>
          <w:bCs/>
          <w:highlight w:val="yellow"/>
        </w:rPr>
        <w:t>EV5A)</w:t>
      </w:r>
      <w:r w:rsidR="00880CC7" w:rsidRPr="00EB0A4A">
        <w:rPr>
          <w:rFonts w:ascii="Arial" w:eastAsia="Times New Roman" w:hAnsi="Arial" w:cs="Arial"/>
          <w:bCs/>
        </w:rPr>
        <w:t xml:space="preserve"> </w:t>
      </w:r>
      <w:r w:rsidR="00880CC7" w:rsidRPr="00EB0A4A">
        <w:rPr>
          <w:rFonts w:ascii="Arial" w:eastAsia="Times New Roman" w:hAnsi="Arial" w:cs="Arial"/>
          <w:bCs/>
          <w:color w:val="000000"/>
        </w:rPr>
        <w:t xml:space="preserve">LO1 AC1.2. </w:t>
      </w:r>
    </w:p>
    <w:p w14:paraId="684D11BF" w14:textId="77777777" w:rsidR="00F9276A" w:rsidRPr="00EB0A4A" w:rsidRDefault="00F9276A">
      <w:pPr>
        <w:spacing w:line="259" w:lineRule="auto"/>
        <w:rPr>
          <w:rFonts w:ascii="Arial" w:eastAsiaTheme="minorEastAsia" w:hAnsi="Arial" w:cs="Arial"/>
          <w:b/>
          <w:color w:val="000000"/>
          <w:lang w:eastAsia="en-GB"/>
        </w:rPr>
      </w:pPr>
    </w:p>
    <w:p w14:paraId="04A90A65" w14:textId="5B29A934" w:rsidR="001C0F55" w:rsidRPr="00EB0A4A" w:rsidRDefault="005120EB" w:rsidP="000B78D0">
      <w:pPr>
        <w:pStyle w:val="ListParagraph"/>
        <w:numPr>
          <w:ilvl w:val="1"/>
          <w:numId w:val="2"/>
        </w:numPr>
        <w:autoSpaceDE w:val="0"/>
        <w:autoSpaceDN w:val="0"/>
        <w:adjustRightInd w:val="0"/>
        <w:spacing w:after="0" w:line="240" w:lineRule="auto"/>
        <w:rPr>
          <w:rFonts w:ascii="Arial" w:hAnsi="Arial" w:cs="Arial"/>
          <w:b/>
          <w:color w:val="000000"/>
        </w:rPr>
      </w:pPr>
      <w:r w:rsidRPr="00EB0A4A">
        <w:rPr>
          <w:rFonts w:ascii="Arial" w:hAnsi="Arial" w:cs="Arial"/>
          <w:b/>
          <w:color w:val="000000"/>
        </w:rPr>
        <w:t xml:space="preserve">Identify the </w:t>
      </w:r>
      <w:r w:rsidR="0021022D" w:rsidRPr="00EB0A4A">
        <w:rPr>
          <w:rFonts w:ascii="Arial" w:hAnsi="Arial" w:cs="Arial"/>
          <w:b/>
          <w:color w:val="000000"/>
        </w:rPr>
        <w:t>resources</w:t>
      </w:r>
      <w:r w:rsidR="004B6ABA" w:rsidRPr="00EB0A4A">
        <w:rPr>
          <w:rFonts w:ascii="Arial" w:hAnsi="Arial" w:cs="Arial"/>
          <w:b/>
          <w:color w:val="000000"/>
        </w:rPr>
        <w:t xml:space="preserve"> </w:t>
      </w:r>
      <w:r w:rsidRPr="00EB0A4A">
        <w:rPr>
          <w:rFonts w:ascii="Arial" w:hAnsi="Arial" w:cs="Arial"/>
          <w:b/>
          <w:color w:val="000000"/>
        </w:rPr>
        <w:t xml:space="preserve">required for the change process and how these will be </w:t>
      </w:r>
    </w:p>
    <w:p w14:paraId="3E78EB4D" w14:textId="0C3568DF" w:rsidR="005120EB" w:rsidRPr="00EB0A4A" w:rsidRDefault="005120EB" w:rsidP="001C0F55">
      <w:pPr>
        <w:pStyle w:val="ListParagraph"/>
        <w:autoSpaceDE w:val="0"/>
        <w:autoSpaceDN w:val="0"/>
        <w:adjustRightInd w:val="0"/>
        <w:spacing w:after="0" w:line="240" w:lineRule="auto"/>
        <w:ind w:left="360"/>
        <w:rPr>
          <w:rFonts w:ascii="Arial" w:hAnsi="Arial" w:cs="Arial"/>
          <w:b/>
          <w:color w:val="000000"/>
        </w:rPr>
      </w:pPr>
      <w:r w:rsidRPr="00EB0A4A">
        <w:rPr>
          <w:rFonts w:ascii="Arial" w:hAnsi="Arial" w:cs="Arial"/>
          <w:b/>
          <w:color w:val="000000"/>
        </w:rPr>
        <w:t>made available.</w:t>
      </w:r>
    </w:p>
    <w:p w14:paraId="7804DF24" w14:textId="303FEFCA" w:rsidR="00D520F5" w:rsidRPr="00EB0A4A" w:rsidRDefault="00D520F5" w:rsidP="001C0F55">
      <w:pPr>
        <w:pStyle w:val="ListParagraph"/>
        <w:autoSpaceDE w:val="0"/>
        <w:autoSpaceDN w:val="0"/>
        <w:adjustRightInd w:val="0"/>
        <w:spacing w:after="0" w:line="240" w:lineRule="auto"/>
        <w:ind w:left="360"/>
        <w:rPr>
          <w:rFonts w:ascii="Arial" w:hAnsi="Arial" w:cs="Arial"/>
          <w:b/>
          <w:color w:val="000000"/>
        </w:rPr>
      </w:pPr>
    </w:p>
    <w:p w14:paraId="1FDEDB85" w14:textId="382DA00D" w:rsidR="00D520F5" w:rsidRPr="00EB0A4A" w:rsidRDefault="00D520F5"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 xml:space="preserve">Accordingly to </w:t>
      </w:r>
      <w:r w:rsidR="00E216C8" w:rsidRPr="00EB0A4A">
        <w:rPr>
          <w:rFonts w:ascii="Arial" w:hAnsi="Arial" w:cs="Arial"/>
          <w:color w:val="000000"/>
        </w:rPr>
        <w:t>(</w:t>
      </w:r>
      <w:r w:rsidRPr="00EB0A4A">
        <w:rPr>
          <w:rFonts w:ascii="Arial" w:hAnsi="Arial" w:cs="Arial"/>
          <w:color w:val="000000"/>
        </w:rPr>
        <w:t>CIPD, 2021</w:t>
      </w:r>
      <w:r w:rsidR="00E216C8" w:rsidRPr="00EB0A4A">
        <w:rPr>
          <w:rFonts w:ascii="Arial" w:hAnsi="Arial" w:cs="Arial"/>
          <w:color w:val="000000"/>
        </w:rPr>
        <w:t>)</w:t>
      </w:r>
      <w:r w:rsidRPr="00EB0A4A">
        <w:rPr>
          <w:rFonts w:ascii="Arial" w:hAnsi="Arial" w:cs="Arial"/>
          <w:color w:val="000000"/>
        </w:rPr>
        <w:t xml:space="preserve"> People professionals have a significant role to play in any change management process.</w:t>
      </w:r>
    </w:p>
    <w:p w14:paraId="2BF6EC67" w14:textId="389491EB" w:rsidR="001C0F55" w:rsidRPr="00EB0A4A" w:rsidRDefault="00CD428A" w:rsidP="00204ED0">
      <w:pPr>
        <w:spacing w:before="240" w:after="0" w:line="360" w:lineRule="auto"/>
        <w:jc w:val="both"/>
        <w:rPr>
          <w:rFonts w:ascii="Arial" w:eastAsia="Times New Roman" w:hAnsi="Arial" w:cs="Arial"/>
          <w:bCs/>
          <w:color w:val="000000"/>
        </w:rPr>
      </w:pPr>
      <w:r w:rsidRPr="00EB0A4A">
        <w:rPr>
          <w:rFonts w:ascii="Arial" w:eastAsia="Times New Roman" w:hAnsi="Arial" w:cs="Arial"/>
          <w:bCs/>
          <w:lang w:eastAsia="en-GB"/>
        </w:rPr>
        <w:t xml:space="preserve">As the implementation is being rolled out via NHS </w:t>
      </w:r>
      <w:r w:rsidR="00C45763" w:rsidRPr="00EB0A4A">
        <w:rPr>
          <w:rFonts w:ascii="Arial" w:eastAsia="Times New Roman" w:hAnsi="Arial" w:cs="Arial"/>
          <w:bCs/>
          <w:lang w:eastAsia="en-GB"/>
        </w:rPr>
        <w:t xml:space="preserve">Wales </w:t>
      </w:r>
      <w:r w:rsidRPr="00EB0A4A">
        <w:rPr>
          <w:rFonts w:ascii="Arial" w:eastAsia="Times New Roman" w:hAnsi="Arial" w:cs="Arial"/>
          <w:bCs/>
          <w:lang w:eastAsia="en-GB"/>
        </w:rPr>
        <w:t xml:space="preserve">Shared Services Partnership </w:t>
      </w:r>
      <w:r w:rsidR="007846F1" w:rsidRPr="00EB0A4A">
        <w:rPr>
          <w:rFonts w:ascii="Arial" w:eastAsia="Times New Roman" w:hAnsi="Arial" w:cs="Arial"/>
          <w:bCs/>
          <w:lang w:eastAsia="en-GB"/>
        </w:rPr>
        <w:t>(NWSSP</w:t>
      </w:r>
      <w:r w:rsidR="00C45763" w:rsidRPr="00EB0A4A">
        <w:rPr>
          <w:rFonts w:ascii="Arial" w:eastAsia="Times New Roman" w:hAnsi="Arial" w:cs="Arial"/>
          <w:bCs/>
          <w:lang w:eastAsia="en-GB"/>
        </w:rPr>
        <w:t>)</w:t>
      </w:r>
      <w:r w:rsidR="007846F1" w:rsidRPr="00EB0A4A">
        <w:rPr>
          <w:rFonts w:ascii="Arial" w:eastAsia="Times New Roman" w:hAnsi="Arial" w:cs="Arial"/>
          <w:bCs/>
          <w:lang w:eastAsia="en-GB"/>
        </w:rPr>
        <w:t xml:space="preserve"> </w:t>
      </w:r>
      <w:r w:rsidRPr="00EB0A4A">
        <w:rPr>
          <w:rFonts w:ascii="Arial" w:eastAsia="Times New Roman" w:hAnsi="Arial" w:cs="Arial"/>
          <w:bCs/>
          <w:lang w:eastAsia="en-GB"/>
        </w:rPr>
        <w:t xml:space="preserve">to all Welsh Health Boards they will have their team structure regarding guidance, equipment </w:t>
      </w:r>
      <w:r w:rsidR="00C37ACE" w:rsidRPr="00EB0A4A">
        <w:rPr>
          <w:rFonts w:ascii="Arial" w:eastAsia="Times New Roman" w:hAnsi="Arial" w:cs="Arial"/>
          <w:bCs/>
          <w:lang w:eastAsia="en-GB"/>
        </w:rPr>
        <w:t>etc.</w:t>
      </w:r>
      <w:r w:rsidR="00700B61" w:rsidRPr="00EB0A4A">
        <w:rPr>
          <w:rFonts w:ascii="Arial" w:eastAsia="Times New Roman" w:hAnsi="Arial" w:cs="Arial"/>
          <w:bCs/>
          <w:lang w:eastAsia="en-GB"/>
        </w:rPr>
        <w:t xml:space="preserve"> </w:t>
      </w:r>
      <w:r w:rsidR="00700B61" w:rsidRPr="00EB0A4A">
        <w:rPr>
          <w:rFonts w:ascii="Arial" w:eastAsia="Times New Roman" w:hAnsi="Arial" w:cs="Arial"/>
          <w:bCs/>
          <w:highlight w:val="yellow"/>
          <w:lang w:eastAsia="en-GB"/>
        </w:rPr>
        <w:t>(</w:t>
      </w:r>
      <w:r w:rsidR="00700B61" w:rsidRPr="00EB0A4A">
        <w:rPr>
          <w:rFonts w:ascii="Arial" w:eastAsia="Times New Roman" w:hAnsi="Arial" w:cs="Arial"/>
          <w:b/>
          <w:bCs/>
          <w:highlight w:val="yellow"/>
          <w:lang w:eastAsia="en-GB"/>
        </w:rPr>
        <w:t>EV6).</w:t>
      </w:r>
      <w:r w:rsidR="00700B61" w:rsidRPr="00EB0A4A">
        <w:rPr>
          <w:rFonts w:ascii="Arial" w:eastAsia="Times New Roman" w:hAnsi="Arial" w:cs="Arial"/>
          <w:bCs/>
          <w:lang w:eastAsia="en-GB"/>
        </w:rPr>
        <w:t xml:space="preserve"> </w:t>
      </w:r>
      <w:r w:rsidRPr="00EB0A4A">
        <w:rPr>
          <w:rFonts w:ascii="Arial" w:eastAsia="Times New Roman" w:hAnsi="Arial" w:cs="Arial"/>
          <w:bCs/>
          <w:lang w:eastAsia="en-GB"/>
        </w:rPr>
        <w:t xml:space="preserve"> </w:t>
      </w:r>
      <w:r w:rsidR="007846F1" w:rsidRPr="00EB0A4A">
        <w:rPr>
          <w:rFonts w:ascii="Arial" w:eastAsia="Times New Roman" w:hAnsi="Arial" w:cs="Arial"/>
          <w:bCs/>
          <w:lang w:eastAsia="en-GB"/>
        </w:rPr>
        <w:t xml:space="preserve">Nevertheless, </w:t>
      </w:r>
      <w:r w:rsidRPr="00EB0A4A">
        <w:rPr>
          <w:rFonts w:ascii="Arial" w:eastAsia="Times New Roman" w:hAnsi="Arial" w:cs="Arial"/>
          <w:bCs/>
          <w:lang w:eastAsia="en-GB"/>
        </w:rPr>
        <w:t>each Health Board will have to have their people, equipment</w:t>
      </w:r>
      <w:r w:rsidR="00570919" w:rsidRPr="00EB0A4A">
        <w:rPr>
          <w:rFonts w:ascii="Arial" w:eastAsia="Times New Roman" w:hAnsi="Arial" w:cs="Arial"/>
          <w:bCs/>
          <w:lang w:eastAsia="en-GB"/>
        </w:rPr>
        <w:t xml:space="preserve"> and</w:t>
      </w:r>
      <w:r w:rsidRPr="00EB0A4A">
        <w:rPr>
          <w:rFonts w:ascii="Arial" w:eastAsia="Times New Roman" w:hAnsi="Arial" w:cs="Arial"/>
          <w:bCs/>
          <w:lang w:eastAsia="en-GB"/>
        </w:rPr>
        <w:t xml:space="preserve"> staff t</w:t>
      </w:r>
      <w:r w:rsidR="00700B61" w:rsidRPr="00EB0A4A">
        <w:rPr>
          <w:rFonts w:ascii="Arial" w:eastAsia="Times New Roman" w:hAnsi="Arial" w:cs="Arial"/>
          <w:bCs/>
          <w:lang w:eastAsia="en-GB"/>
        </w:rPr>
        <w:t>o enable the change to go ahead</w:t>
      </w:r>
      <w:r w:rsidR="00B40D15">
        <w:rPr>
          <w:rFonts w:ascii="Arial" w:eastAsia="Times New Roman" w:hAnsi="Arial" w:cs="Arial"/>
          <w:bCs/>
          <w:lang w:eastAsia="en-GB"/>
        </w:rPr>
        <w:t xml:space="preserve"> and I co-ordinated </w:t>
      </w:r>
      <w:r w:rsidR="00724594">
        <w:rPr>
          <w:rFonts w:ascii="Arial" w:eastAsia="Times New Roman" w:hAnsi="Arial" w:cs="Arial"/>
          <w:bCs/>
          <w:lang w:eastAsia="en-GB"/>
        </w:rPr>
        <w:t xml:space="preserve">these and also </w:t>
      </w:r>
      <w:r w:rsidR="001C0F55" w:rsidRPr="00EB0A4A">
        <w:rPr>
          <w:rFonts w:ascii="Arial" w:eastAsia="Times New Roman" w:hAnsi="Arial" w:cs="Arial"/>
          <w:bCs/>
          <w:color w:val="000000"/>
        </w:rPr>
        <w:t xml:space="preserve">setup </w:t>
      </w:r>
      <w:r w:rsidR="00724594">
        <w:rPr>
          <w:rFonts w:ascii="Arial" w:eastAsia="Times New Roman" w:hAnsi="Arial" w:cs="Arial"/>
          <w:bCs/>
          <w:color w:val="000000"/>
        </w:rPr>
        <w:t xml:space="preserve">a meeting </w:t>
      </w:r>
      <w:r w:rsidR="001C0F55" w:rsidRPr="00EB0A4A">
        <w:rPr>
          <w:rFonts w:ascii="Arial" w:eastAsia="Times New Roman" w:hAnsi="Arial" w:cs="Arial"/>
          <w:bCs/>
          <w:color w:val="000000"/>
        </w:rPr>
        <w:t xml:space="preserve">for all those involved </w:t>
      </w:r>
      <w:r w:rsidR="00724594">
        <w:rPr>
          <w:rFonts w:ascii="Arial" w:eastAsia="Times New Roman" w:hAnsi="Arial" w:cs="Arial"/>
          <w:bCs/>
          <w:color w:val="000000"/>
        </w:rPr>
        <w:t>f</w:t>
      </w:r>
      <w:r w:rsidR="007846F1" w:rsidRPr="00EB0A4A">
        <w:rPr>
          <w:rFonts w:ascii="Arial" w:eastAsia="Times New Roman" w:hAnsi="Arial" w:cs="Arial"/>
          <w:bCs/>
          <w:color w:val="000000"/>
        </w:rPr>
        <w:t>rom</w:t>
      </w:r>
      <w:r w:rsidRPr="00EB0A4A">
        <w:rPr>
          <w:rFonts w:ascii="Arial" w:eastAsia="Times New Roman" w:hAnsi="Arial" w:cs="Arial"/>
          <w:bCs/>
          <w:color w:val="000000"/>
        </w:rPr>
        <w:t xml:space="preserve"> Hywel Dda</w:t>
      </w:r>
      <w:r w:rsidR="00570919" w:rsidRPr="00EB0A4A">
        <w:rPr>
          <w:rFonts w:ascii="Arial" w:eastAsia="Times New Roman" w:hAnsi="Arial" w:cs="Arial"/>
          <w:bCs/>
          <w:color w:val="000000"/>
        </w:rPr>
        <w:t>’s</w:t>
      </w:r>
      <w:r w:rsidRPr="00EB0A4A">
        <w:rPr>
          <w:rFonts w:ascii="Arial" w:eastAsia="Times New Roman" w:hAnsi="Arial" w:cs="Arial"/>
          <w:bCs/>
          <w:color w:val="000000"/>
        </w:rPr>
        <w:t xml:space="preserve"> perspective</w:t>
      </w:r>
      <w:r w:rsidR="00570919" w:rsidRPr="00EB0A4A">
        <w:rPr>
          <w:rFonts w:ascii="Arial" w:eastAsia="Times New Roman" w:hAnsi="Arial" w:cs="Arial"/>
          <w:bCs/>
          <w:color w:val="000000"/>
        </w:rPr>
        <w:t xml:space="preserve"> and m</w:t>
      </w:r>
      <w:r w:rsidR="001C0F55" w:rsidRPr="00EB0A4A">
        <w:rPr>
          <w:rFonts w:ascii="Arial" w:eastAsia="Times New Roman" w:hAnsi="Arial" w:cs="Arial"/>
          <w:bCs/>
          <w:color w:val="000000"/>
        </w:rPr>
        <w:t xml:space="preserve">inutes </w:t>
      </w:r>
      <w:r w:rsidR="00EE4C3E">
        <w:rPr>
          <w:rFonts w:ascii="Arial" w:eastAsia="Times New Roman" w:hAnsi="Arial" w:cs="Arial"/>
          <w:bCs/>
          <w:color w:val="000000"/>
        </w:rPr>
        <w:t xml:space="preserve">were taken by myself and distributed </w:t>
      </w:r>
      <w:r w:rsidR="00EE4C3E">
        <w:rPr>
          <w:rFonts w:ascii="Arial" w:eastAsia="Times New Roman" w:hAnsi="Arial" w:cs="Arial"/>
          <w:bCs/>
          <w:color w:val="000000"/>
        </w:rPr>
        <w:lastRenderedPageBreak/>
        <w:t>accordingly.</w:t>
      </w:r>
      <w:r w:rsidR="00570919" w:rsidRPr="00EB0A4A">
        <w:rPr>
          <w:rFonts w:ascii="Arial" w:eastAsia="Times New Roman" w:hAnsi="Arial" w:cs="Arial"/>
          <w:bCs/>
          <w:color w:val="000000"/>
        </w:rPr>
        <w:t xml:space="preserve"> O</w:t>
      </w:r>
      <w:r w:rsidR="000A77BE" w:rsidRPr="00EB0A4A">
        <w:rPr>
          <w:rFonts w:ascii="Arial" w:eastAsia="Times New Roman" w:hAnsi="Arial" w:cs="Arial"/>
          <w:bCs/>
          <w:color w:val="000000"/>
        </w:rPr>
        <w:t xml:space="preserve">bjectives for each team, </w:t>
      </w:r>
      <w:r w:rsidR="001C0F55" w:rsidRPr="00EB0A4A">
        <w:rPr>
          <w:rFonts w:ascii="Arial" w:eastAsia="Times New Roman" w:hAnsi="Arial" w:cs="Arial"/>
          <w:bCs/>
          <w:color w:val="000000"/>
        </w:rPr>
        <w:t>materials required</w:t>
      </w:r>
      <w:r w:rsidR="00570919" w:rsidRPr="00EB0A4A">
        <w:rPr>
          <w:rFonts w:ascii="Arial" w:eastAsia="Times New Roman" w:hAnsi="Arial" w:cs="Arial"/>
          <w:bCs/>
          <w:color w:val="000000"/>
        </w:rPr>
        <w:t xml:space="preserve"> and contact details for any queries were all discussed.</w:t>
      </w:r>
      <w:r w:rsidR="001C0F55" w:rsidRPr="00EB0A4A">
        <w:rPr>
          <w:rFonts w:ascii="Arial" w:eastAsia="Times New Roman" w:hAnsi="Arial" w:cs="Arial"/>
          <w:bCs/>
          <w:color w:val="000000"/>
        </w:rPr>
        <w:t xml:space="preserve"> </w:t>
      </w:r>
      <w:r w:rsidR="001C0F55" w:rsidRPr="00EB0A4A">
        <w:rPr>
          <w:rFonts w:ascii="Arial" w:eastAsia="Times New Roman" w:hAnsi="Arial" w:cs="Arial"/>
          <w:b/>
          <w:bCs/>
          <w:color w:val="000000"/>
          <w:highlight w:val="yellow"/>
        </w:rPr>
        <w:t>(EV</w:t>
      </w:r>
      <w:r w:rsidR="000A77BE" w:rsidRPr="00EB0A4A">
        <w:rPr>
          <w:rFonts w:ascii="Arial" w:eastAsia="Times New Roman" w:hAnsi="Arial" w:cs="Arial"/>
          <w:b/>
          <w:bCs/>
          <w:color w:val="000000"/>
          <w:highlight w:val="yellow"/>
        </w:rPr>
        <w:t>7</w:t>
      </w:r>
      <w:r w:rsidR="001C0F55" w:rsidRPr="00EB0A4A">
        <w:rPr>
          <w:rFonts w:ascii="Arial" w:eastAsia="Times New Roman" w:hAnsi="Arial" w:cs="Arial"/>
          <w:b/>
          <w:bCs/>
          <w:color w:val="000000"/>
          <w:highlight w:val="yellow"/>
        </w:rPr>
        <w:t>).</w:t>
      </w:r>
    </w:p>
    <w:p w14:paraId="273BDC81" w14:textId="77777777" w:rsidR="00C91EBA" w:rsidRPr="00EB0A4A" w:rsidRDefault="00C91EBA" w:rsidP="00204ED0">
      <w:pPr>
        <w:spacing w:after="0" w:line="360" w:lineRule="auto"/>
        <w:ind w:left="360"/>
        <w:jc w:val="both"/>
        <w:rPr>
          <w:rFonts w:ascii="Arial" w:eastAsia="Times New Roman" w:hAnsi="Arial" w:cs="Arial"/>
          <w:bCs/>
          <w:color w:val="000000"/>
          <w:lang w:eastAsia="en-GB"/>
        </w:rPr>
      </w:pPr>
    </w:p>
    <w:p w14:paraId="32A0612D" w14:textId="69095CD9" w:rsidR="00C37ACE" w:rsidRPr="00EB0A4A" w:rsidRDefault="007A6CC8" w:rsidP="00204ED0">
      <w:pPr>
        <w:spacing w:after="0" w:line="360" w:lineRule="auto"/>
        <w:jc w:val="both"/>
        <w:rPr>
          <w:rFonts w:ascii="Arial" w:eastAsia="Times New Roman" w:hAnsi="Arial" w:cs="Arial"/>
          <w:bCs/>
          <w:color w:val="000000"/>
          <w:lang w:eastAsia="en-GB"/>
        </w:rPr>
      </w:pPr>
      <w:r w:rsidRPr="00EB0A4A">
        <w:rPr>
          <w:rFonts w:ascii="Arial" w:eastAsia="Times New Roman" w:hAnsi="Arial" w:cs="Arial"/>
          <w:bCs/>
          <w:color w:val="000000"/>
          <w:lang w:eastAsia="en-GB"/>
        </w:rPr>
        <w:t>Res</w:t>
      </w:r>
      <w:r w:rsidR="00F54D90" w:rsidRPr="00EB0A4A">
        <w:rPr>
          <w:rFonts w:ascii="Arial" w:eastAsia="Times New Roman" w:hAnsi="Arial" w:cs="Arial"/>
          <w:bCs/>
          <w:color w:val="000000"/>
          <w:lang w:eastAsia="en-GB"/>
        </w:rPr>
        <w:t>ourc</w:t>
      </w:r>
      <w:r w:rsidR="00CD428A" w:rsidRPr="00EB0A4A">
        <w:rPr>
          <w:rFonts w:ascii="Arial" w:eastAsia="Times New Roman" w:hAnsi="Arial" w:cs="Arial"/>
          <w:bCs/>
          <w:color w:val="000000"/>
          <w:lang w:eastAsia="en-GB"/>
        </w:rPr>
        <w:t xml:space="preserve">es available </w:t>
      </w:r>
      <w:r w:rsidR="00C37ACE" w:rsidRPr="00EB0A4A">
        <w:rPr>
          <w:rFonts w:ascii="Arial" w:eastAsia="Times New Roman" w:hAnsi="Arial" w:cs="Arial"/>
          <w:bCs/>
          <w:color w:val="000000"/>
          <w:lang w:eastAsia="en-GB"/>
        </w:rPr>
        <w:t xml:space="preserve">required to do the change </w:t>
      </w:r>
      <w:r w:rsidR="00CD428A" w:rsidRPr="00EB0A4A">
        <w:rPr>
          <w:rFonts w:ascii="Arial" w:eastAsia="Times New Roman" w:hAnsi="Arial" w:cs="Arial"/>
          <w:bCs/>
          <w:color w:val="000000"/>
          <w:lang w:eastAsia="en-GB"/>
        </w:rPr>
        <w:t>are people w</w:t>
      </w:r>
      <w:r w:rsidR="00863F05" w:rsidRPr="00EB0A4A">
        <w:rPr>
          <w:rFonts w:ascii="Arial" w:eastAsia="Times New Roman" w:hAnsi="Arial" w:cs="Arial"/>
          <w:bCs/>
          <w:color w:val="000000"/>
          <w:lang w:eastAsia="en-GB"/>
        </w:rPr>
        <w:t>ithin Payroll, Medical Staffing, Finance</w:t>
      </w:r>
      <w:r w:rsidR="00570919" w:rsidRPr="00EB0A4A">
        <w:rPr>
          <w:rFonts w:ascii="Arial" w:eastAsia="Times New Roman" w:hAnsi="Arial" w:cs="Arial"/>
          <w:bCs/>
          <w:color w:val="000000"/>
          <w:lang w:eastAsia="en-GB"/>
        </w:rPr>
        <w:t xml:space="preserve"> </w:t>
      </w:r>
      <w:r w:rsidR="00C37ACE" w:rsidRPr="00EB0A4A">
        <w:rPr>
          <w:rFonts w:ascii="Arial" w:eastAsia="Times New Roman" w:hAnsi="Arial" w:cs="Arial"/>
          <w:bCs/>
          <w:color w:val="000000"/>
          <w:lang w:eastAsia="en-GB"/>
        </w:rPr>
        <w:t xml:space="preserve">and </w:t>
      </w:r>
      <w:r w:rsidR="00CD428A" w:rsidRPr="00EB0A4A">
        <w:rPr>
          <w:rFonts w:ascii="Arial" w:eastAsia="Times New Roman" w:hAnsi="Arial" w:cs="Arial"/>
          <w:bCs/>
          <w:color w:val="000000"/>
          <w:lang w:eastAsia="en-GB"/>
        </w:rPr>
        <w:t>W</w:t>
      </w:r>
      <w:r w:rsidR="00F54D90" w:rsidRPr="00EB0A4A">
        <w:rPr>
          <w:rFonts w:ascii="Arial" w:eastAsia="Times New Roman" w:hAnsi="Arial" w:cs="Arial"/>
          <w:bCs/>
          <w:color w:val="000000"/>
          <w:lang w:eastAsia="en-GB"/>
        </w:rPr>
        <w:t>orkforce</w:t>
      </w:r>
      <w:r w:rsidR="003474A2" w:rsidRPr="00EB0A4A">
        <w:rPr>
          <w:rFonts w:ascii="Arial" w:eastAsia="Times New Roman" w:hAnsi="Arial" w:cs="Arial"/>
          <w:bCs/>
          <w:color w:val="000000"/>
          <w:lang w:eastAsia="en-GB"/>
        </w:rPr>
        <w:t xml:space="preserve">. Details of Finance’s involved are </w:t>
      </w:r>
      <w:r w:rsidR="003474A2" w:rsidRPr="00EB0A4A">
        <w:rPr>
          <w:rFonts w:ascii="Arial" w:hAnsi="Arial" w:cs="Arial"/>
        </w:rPr>
        <w:t>that they have implemented an SLE pay feed into our ledgers from</w:t>
      </w:r>
      <w:r w:rsidR="00C37ACE" w:rsidRPr="00EB0A4A">
        <w:rPr>
          <w:rFonts w:ascii="Arial" w:hAnsi="Arial" w:cs="Arial"/>
        </w:rPr>
        <w:t xml:space="preserve"> </w:t>
      </w:r>
      <w:r w:rsidR="003474A2" w:rsidRPr="00EB0A4A">
        <w:rPr>
          <w:rFonts w:ascii="Arial" w:hAnsi="Arial" w:cs="Arial"/>
        </w:rPr>
        <w:t>Velindre’s ESR system, and have set up an SLA where we pay Velindre a forecast amount for the service</w:t>
      </w:r>
      <w:r w:rsidR="00C37ACE" w:rsidRPr="00EB0A4A">
        <w:rPr>
          <w:rFonts w:ascii="Arial" w:hAnsi="Arial" w:cs="Arial"/>
        </w:rPr>
        <w:t xml:space="preserve"> e.g. </w:t>
      </w:r>
      <w:r w:rsidR="003474A2" w:rsidRPr="00EB0A4A">
        <w:rPr>
          <w:rFonts w:ascii="Arial" w:hAnsi="Arial" w:cs="Arial"/>
        </w:rPr>
        <w:t xml:space="preserve">the </w:t>
      </w:r>
      <w:r w:rsidR="00C37ACE" w:rsidRPr="00EB0A4A">
        <w:rPr>
          <w:rFonts w:ascii="Arial" w:hAnsi="Arial" w:cs="Arial"/>
        </w:rPr>
        <w:t>pay feed</w:t>
      </w:r>
      <w:r w:rsidR="003474A2" w:rsidRPr="00EB0A4A">
        <w:rPr>
          <w:rFonts w:ascii="Arial" w:hAnsi="Arial" w:cs="Arial"/>
        </w:rPr>
        <w:t xml:space="preserve"> mechanism</w:t>
      </w:r>
      <w:r w:rsidR="000F334E" w:rsidRPr="00EB0A4A">
        <w:rPr>
          <w:rFonts w:ascii="Arial" w:hAnsi="Arial" w:cs="Arial"/>
        </w:rPr>
        <w:t xml:space="preserve">. Along </w:t>
      </w:r>
      <w:r w:rsidR="00C37ACE" w:rsidRPr="00EB0A4A">
        <w:rPr>
          <w:rFonts w:ascii="Arial" w:hAnsi="Arial" w:cs="Arial"/>
        </w:rPr>
        <w:t>with minutes</w:t>
      </w:r>
      <w:r w:rsidR="000F334E" w:rsidRPr="00EB0A4A">
        <w:rPr>
          <w:rFonts w:ascii="Arial" w:hAnsi="Arial" w:cs="Arial"/>
        </w:rPr>
        <w:t xml:space="preserve"> of </w:t>
      </w:r>
      <w:r w:rsidR="00C37ACE" w:rsidRPr="00EB0A4A">
        <w:rPr>
          <w:rFonts w:ascii="Arial" w:hAnsi="Arial" w:cs="Arial"/>
        </w:rPr>
        <w:t xml:space="preserve">the </w:t>
      </w:r>
      <w:r w:rsidR="000F334E" w:rsidRPr="00EB0A4A">
        <w:rPr>
          <w:rFonts w:ascii="Arial" w:hAnsi="Arial" w:cs="Arial"/>
        </w:rPr>
        <w:t xml:space="preserve">meeting for the finance </w:t>
      </w:r>
      <w:r w:rsidR="00C37ACE" w:rsidRPr="00EB0A4A">
        <w:rPr>
          <w:rFonts w:ascii="Arial" w:hAnsi="Arial" w:cs="Arial"/>
        </w:rPr>
        <w:t>work stream</w:t>
      </w:r>
      <w:r w:rsidR="000F334E" w:rsidRPr="00EB0A4A">
        <w:rPr>
          <w:rFonts w:ascii="Arial" w:hAnsi="Arial" w:cs="Arial"/>
        </w:rPr>
        <w:t xml:space="preserve"> </w:t>
      </w:r>
      <w:r w:rsidR="003474A2" w:rsidRPr="00EB0A4A">
        <w:rPr>
          <w:rFonts w:ascii="Arial" w:eastAsia="Times New Roman" w:hAnsi="Arial" w:cs="Arial"/>
          <w:b/>
          <w:bCs/>
          <w:color w:val="000000"/>
          <w:highlight w:val="yellow"/>
          <w:lang w:eastAsia="en-GB"/>
        </w:rPr>
        <w:t>(EV7A)</w:t>
      </w:r>
      <w:r w:rsidR="00F54D90" w:rsidRPr="00EB0A4A">
        <w:rPr>
          <w:rFonts w:ascii="Arial" w:eastAsia="Times New Roman" w:hAnsi="Arial" w:cs="Arial"/>
          <w:b/>
          <w:bCs/>
          <w:color w:val="000000"/>
          <w:highlight w:val="yellow"/>
          <w:lang w:eastAsia="en-GB"/>
        </w:rPr>
        <w:t>.</w:t>
      </w:r>
      <w:r w:rsidR="00F54D90" w:rsidRPr="00EB0A4A">
        <w:rPr>
          <w:rFonts w:ascii="Arial" w:eastAsia="Times New Roman" w:hAnsi="Arial" w:cs="Arial"/>
          <w:bCs/>
          <w:color w:val="000000"/>
          <w:lang w:eastAsia="en-GB"/>
        </w:rPr>
        <w:t xml:space="preserve"> </w:t>
      </w:r>
    </w:p>
    <w:p w14:paraId="7A980EEC" w14:textId="77777777" w:rsidR="00C37ACE" w:rsidRPr="00EB0A4A" w:rsidRDefault="00C37ACE" w:rsidP="00204ED0">
      <w:pPr>
        <w:spacing w:after="0" w:line="360" w:lineRule="auto"/>
        <w:ind w:left="360"/>
        <w:jc w:val="both"/>
        <w:rPr>
          <w:rFonts w:ascii="Arial" w:eastAsia="Times New Roman" w:hAnsi="Arial" w:cs="Arial"/>
          <w:bCs/>
          <w:color w:val="000000"/>
          <w:lang w:eastAsia="en-GB"/>
        </w:rPr>
      </w:pPr>
    </w:p>
    <w:p w14:paraId="761F2679" w14:textId="2D661160" w:rsidR="0029261F" w:rsidRPr="00EB0A4A" w:rsidRDefault="00F54D90" w:rsidP="00204ED0">
      <w:pPr>
        <w:spacing w:after="0" w:line="360" w:lineRule="auto"/>
        <w:jc w:val="both"/>
        <w:rPr>
          <w:rFonts w:ascii="Arial" w:eastAsia="Times New Roman" w:hAnsi="Arial" w:cs="Arial"/>
          <w:bCs/>
          <w:lang w:eastAsia="en-GB"/>
        </w:rPr>
      </w:pPr>
      <w:r w:rsidRPr="00EB0A4A">
        <w:rPr>
          <w:rFonts w:ascii="Arial" w:eastAsia="Times New Roman" w:hAnsi="Arial" w:cs="Arial"/>
          <w:bCs/>
          <w:color w:val="000000"/>
          <w:lang w:eastAsia="en-GB"/>
        </w:rPr>
        <w:t>There is no additional equipment as all work to enable the change will be done electronically via computers</w:t>
      </w:r>
      <w:r w:rsidR="00724594">
        <w:rPr>
          <w:rFonts w:ascii="Arial" w:eastAsia="Times New Roman" w:hAnsi="Arial" w:cs="Arial"/>
          <w:bCs/>
          <w:color w:val="000000"/>
          <w:lang w:eastAsia="en-GB"/>
        </w:rPr>
        <w:t xml:space="preserve">. </w:t>
      </w:r>
      <w:r w:rsidRPr="00EB0A4A">
        <w:rPr>
          <w:rFonts w:ascii="Arial" w:eastAsia="Times New Roman" w:hAnsi="Arial" w:cs="Arial"/>
          <w:bCs/>
          <w:color w:val="000000"/>
          <w:lang w:eastAsia="en-GB"/>
        </w:rPr>
        <w:t xml:space="preserve">The material will be </w:t>
      </w:r>
      <w:r w:rsidR="007A6CC8" w:rsidRPr="00EB0A4A">
        <w:rPr>
          <w:rFonts w:ascii="Arial" w:eastAsia="Times New Roman" w:hAnsi="Arial" w:cs="Arial"/>
          <w:bCs/>
          <w:color w:val="000000"/>
          <w:lang w:eastAsia="en-GB"/>
        </w:rPr>
        <w:t>termination forms</w:t>
      </w:r>
      <w:r w:rsidR="007A6CC8" w:rsidRPr="00EB0A4A">
        <w:rPr>
          <w:rFonts w:ascii="Arial" w:eastAsia="Times New Roman" w:hAnsi="Arial" w:cs="Arial"/>
          <w:bCs/>
          <w:color w:val="000000"/>
          <w:highlight w:val="yellow"/>
          <w:lang w:eastAsia="en-GB"/>
        </w:rPr>
        <w:t xml:space="preserve"> </w:t>
      </w:r>
      <w:r w:rsidR="00BD3E38" w:rsidRPr="00EB0A4A">
        <w:rPr>
          <w:rFonts w:ascii="Arial" w:eastAsia="Times New Roman" w:hAnsi="Arial" w:cs="Arial"/>
          <w:b/>
          <w:bCs/>
          <w:color w:val="000000"/>
          <w:highlight w:val="yellow"/>
          <w:lang w:eastAsia="en-GB"/>
        </w:rPr>
        <w:t>(EV</w:t>
      </w:r>
      <w:r w:rsidR="00A440FC" w:rsidRPr="00EB0A4A">
        <w:rPr>
          <w:rFonts w:ascii="Arial" w:eastAsia="Times New Roman" w:hAnsi="Arial" w:cs="Arial"/>
          <w:b/>
          <w:bCs/>
          <w:color w:val="000000"/>
          <w:highlight w:val="yellow"/>
          <w:lang w:eastAsia="en-GB"/>
        </w:rPr>
        <w:t>8</w:t>
      </w:r>
      <w:r w:rsidR="00BD3E38" w:rsidRPr="00EB0A4A">
        <w:rPr>
          <w:rFonts w:ascii="Arial" w:eastAsia="Times New Roman" w:hAnsi="Arial" w:cs="Arial"/>
          <w:b/>
          <w:bCs/>
          <w:color w:val="000000"/>
          <w:highlight w:val="yellow"/>
          <w:lang w:eastAsia="en-GB"/>
        </w:rPr>
        <w:t>)</w:t>
      </w:r>
      <w:r w:rsidR="00BD3E38" w:rsidRPr="00EB0A4A">
        <w:rPr>
          <w:rFonts w:ascii="Arial" w:eastAsia="Times New Roman" w:hAnsi="Arial" w:cs="Arial"/>
          <w:bCs/>
          <w:color w:val="000000"/>
          <w:lang w:eastAsia="en-GB"/>
        </w:rPr>
        <w:t xml:space="preserve"> </w:t>
      </w:r>
      <w:r w:rsidR="007A6CC8" w:rsidRPr="00EB0A4A">
        <w:rPr>
          <w:rFonts w:ascii="Arial" w:eastAsia="Times New Roman" w:hAnsi="Arial" w:cs="Arial"/>
          <w:bCs/>
          <w:color w:val="000000"/>
          <w:lang w:eastAsia="en-GB"/>
        </w:rPr>
        <w:t xml:space="preserve">sent from Medical Staffing to </w:t>
      </w:r>
      <w:r w:rsidR="0029261F" w:rsidRPr="00EB0A4A">
        <w:rPr>
          <w:rFonts w:ascii="Arial" w:eastAsia="Times New Roman" w:hAnsi="Arial" w:cs="Arial"/>
          <w:bCs/>
          <w:color w:val="000000"/>
          <w:lang w:eastAsia="en-GB"/>
        </w:rPr>
        <w:t>Payroll</w:t>
      </w:r>
      <w:r w:rsidR="007A6CC8" w:rsidRPr="00EB0A4A">
        <w:rPr>
          <w:rFonts w:ascii="Arial" w:eastAsia="Times New Roman" w:hAnsi="Arial" w:cs="Arial"/>
          <w:bCs/>
          <w:color w:val="000000"/>
          <w:lang w:eastAsia="en-GB"/>
        </w:rPr>
        <w:t xml:space="preserve"> as they have </w:t>
      </w:r>
      <w:r w:rsidR="0029261F" w:rsidRPr="00EB0A4A">
        <w:rPr>
          <w:rFonts w:ascii="Arial" w:eastAsia="Times New Roman" w:hAnsi="Arial" w:cs="Arial"/>
          <w:bCs/>
          <w:color w:val="000000"/>
          <w:lang w:eastAsia="en-GB"/>
        </w:rPr>
        <w:t>to terminate junior doctor</w:t>
      </w:r>
      <w:r w:rsidR="009248BE" w:rsidRPr="00EB0A4A">
        <w:rPr>
          <w:rFonts w:ascii="Arial" w:eastAsia="Times New Roman" w:hAnsi="Arial" w:cs="Arial"/>
          <w:bCs/>
          <w:color w:val="000000"/>
          <w:lang w:eastAsia="en-GB"/>
        </w:rPr>
        <w:t xml:space="preserve">s from </w:t>
      </w:r>
      <w:r w:rsidR="00C37ACE" w:rsidRPr="00EB0A4A">
        <w:rPr>
          <w:rFonts w:ascii="Arial" w:eastAsia="Times New Roman" w:hAnsi="Arial" w:cs="Arial"/>
          <w:bCs/>
          <w:color w:val="000000"/>
          <w:lang w:eastAsia="en-GB"/>
        </w:rPr>
        <w:t xml:space="preserve">the </w:t>
      </w:r>
      <w:r w:rsidR="009248BE" w:rsidRPr="00EB0A4A">
        <w:rPr>
          <w:rFonts w:ascii="Arial" w:eastAsia="Times New Roman" w:hAnsi="Arial" w:cs="Arial"/>
          <w:bCs/>
          <w:color w:val="000000"/>
          <w:lang w:eastAsia="en-GB"/>
        </w:rPr>
        <w:t>Hywel Dda payroll system. ESR team within Workforce have</w:t>
      </w:r>
      <w:r w:rsidR="0029261F" w:rsidRPr="00EB0A4A">
        <w:rPr>
          <w:rFonts w:ascii="Arial" w:eastAsia="Times New Roman" w:hAnsi="Arial" w:cs="Arial"/>
          <w:bCs/>
          <w:color w:val="000000"/>
          <w:lang w:eastAsia="en-GB"/>
        </w:rPr>
        <w:t xml:space="preserve"> to do background work on positions </w:t>
      </w:r>
      <w:r w:rsidR="002552FD" w:rsidRPr="00EB0A4A">
        <w:rPr>
          <w:rFonts w:ascii="Arial" w:eastAsia="Times New Roman" w:hAnsi="Arial" w:cs="Arial"/>
          <w:bCs/>
          <w:color w:val="000000"/>
          <w:lang w:eastAsia="en-GB"/>
        </w:rPr>
        <w:t xml:space="preserve">by taking out the Deanery Pin Number (DPN) </w:t>
      </w:r>
      <w:r w:rsidR="0029261F" w:rsidRPr="00EB0A4A">
        <w:rPr>
          <w:rFonts w:ascii="Arial" w:eastAsia="Times New Roman" w:hAnsi="Arial" w:cs="Arial"/>
          <w:bCs/>
          <w:color w:val="000000"/>
          <w:lang w:eastAsia="en-GB"/>
        </w:rPr>
        <w:t>that junior doctors are currently sitting in to enable the interface between Hywel Dda and the new Single Lead Employer to work</w:t>
      </w:r>
      <w:r w:rsidR="009248BE" w:rsidRPr="00EB0A4A">
        <w:rPr>
          <w:rFonts w:ascii="Arial" w:eastAsia="Times New Roman" w:hAnsi="Arial" w:cs="Arial"/>
          <w:bCs/>
          <w:color w:val="000000"/>
          <w:lang w:eastAsia="en-GB"/>
        </w:rPr>
        <w:t>.</w:t>
      </w:r>
      <w:r w:rsidR="0029261F" w:rsidRPr="00EB0A4A">
        <w:rPr>
          <w:rFonts w:ascii="Arial" w:eastAsia="Times New Roman" w:hAnsi="Arial" w:cs="Arial"/>
          <w:bCs/>
          <w:color w:val="000000"/>
          <w:lang w:eastAsia="en-GB"/>
        </w:rPr>
        <w:t xml:space="preserve"> (LO1, AC1.2).</w:t>
      </w:r>
      <w:r w:rsidR="00B4196A" w:rsidRPr="00EB0A4A">
        <w:rPr>
          <w:rFonts w:ascii="Arial" w:eastAsia="Times New Roman" w:hAnsi="Arial" w:cs="Arial"/>
          <w:bCs/>
          <w:color w:val="000000"/>
          <w:lang w:eastAsia="en-GB"/>
        </w:rPr>
        <w:t xml:space="preserve"> Guidance </w:t>
      </w:r>
      <w:r w:rsidR="009248BE" w:rsidRPr="00EB0A4A">
        <w:rPr>
          <w:rFonts w:ascii="Arial" w:eastAsia="Times New Roman" w:hAnsi="Arial" w:cs="Arial"/>
          <w:bCs/>
          <w:color w:val="000000"/>
          <w:lang w:eastAsia="en-GB"/>
        </w:rPr>
        <w:t xml:space="preserve">on how to do this </w:t>
      </w:r>
      <w:r w:rsidR="00B4196A" w:rsidRPr="00EB0A4A">
        <w:rPr>
          <w:rFonts w:ascii="Arial" w:eastAsia="Times New Roman" w:hAnsi="Arial" w:cs="Arial"/>
          <w:bCs/>
          <w:color w:val="000000"/>
          <w:lang w:eastAsia="en-GB"/>
        </w:rPr>
        <w:t xml:space="preserve">was </w:t>
      </w:r>
      <w:r w:rsidR="00A440FC" w:rsidRPr="00EB0A4A">
        <w:rPr>
          <w:rFonts w:ascii="Arial" w:eastAsia="Times New Roman" w:hAnsi="Arial" w:cs="Arial"/>
          <w:bCs/>
          <w:color w:val="000000"/>
          <w:lang w:eastAsia="en-GB"/>
        </w:rPr>
        <w:t xml:space="preserve">produced by me and </w:t>
      </w:r>
      <w:r w:rsidR="00B4196A" w:rsidRPr="00EB0A4A">
        <w:rPr>
          <w:rFonts w:ascii="Arial" w:eastAsia="Times New Roman" w:hAnsi="Arial" w:cs="Arial"/>
          <w:bCs/>
          <w:color w:val="000000"/>
          <w:lang w:eastAsia="en-GB"/>
        </w:rPr>
        <w:t xml:space="preserve">sent </w:t>
      </w:r>
      <w:r w:rsidR="00A440FC" w:rsidRPr="00EB0A4A">
        <w:rPr>
          <w:rFonts w:ascii="Arial" w:eastAsia="Times New Roman" w:hAnsi="Arial" w:cs="Arial"/>
          <w:bCs/>
          <w:color w:val="000000"/>
          <w:lang w:eastAsia="en-GB"/>
        </w:rPr>
        <w:t>to the ESR team</w:t>
      </w:r>
      <w:r w:rsidR="009248BE" w:rsidRPr="00EB0A4A">
        <w:rPr>
          <w:rFonts w:ascii="Arial" w:eastAsia="Times New Roman" w:hAnsi="Arial" w:cs="Arial"/>
          <w:bCs/>
          <w:color w:val="000000"/>
          <w:lang w:eastAsia="en-GB"/>
        </w:rPr>
        <w:t xml:space="preserve"> </w:t>
      </w:r>
      <w:r w:rsidR="00A440FC" w:rsidRPr="00EB0A4A">
        <w:rPr>
          <w:rFonts w:ascii="Arial" w:eastAsia="Times New Roman" w:hAnsi="Arial" w:cs="Arial"/>
          <w:bCs/>
          <w:color w:val="000000"/>
          <w:lang w:eastAsia="en-GB"/>
        </w:rPr>
        <w:t xml:space="preserve">from a </w:t>
      </w:r>
      <w:r w:rsidR="00B4196A" w:rsidRPr="00EB0A4A">
        <w:rPr>
          <w:rFonts w:ascii="Arial" w:eastAsia="Times New Roman" w:hAnsi="Arial" w:cs="Arial"/>
          <w:bCs/>
          <w:color w:val="000000"/>
          <w:lang w:eastAsia="en-GB"/>
        </w:rPr>
        <w:t>Hywel D</w:t>
      </w:r>
      <w:r w:rsidR="000D701C" w:rsidRPr="00EB0A4A">
        <w:rPr>
          <w:rFonts w:ascii="Arial" w:eastAsia="Times New Roman" w:hAnsi="Arial" w:cs="Arial"/>
          <w:bCs/>
          <w:color w:val="000000"/>
          <w:lang w:eastAsia="en-GB"/>
        </w:rPr>
        <w:t xml:space="preserve">da </w:t>
      </w:r>
      <w:r w:rsidR="00A440FC" w:rsidRPr="00EB0A4A">
        <w:rPr>
          <w:rFonts w:ascii="Arial" w:eastAsia="Times New Roman" w:hAnsi="Arial" w:cs="Arial"/>
          <w:bCs/>
          <w:lang w:eastAsia="en-GB"/>
        </w:rPr>
        <w:t>perspective</w:t>
      </w:r>
      <w:r w:rsidR="00A440FC" w:rsidRPr="00EB0A4A">
        <w:rPr>
          <w:rFonts w:ascii="Arial" w:eastAsia="Times New Roman" w:hAnsi="Arial" w:cs="Arial"/>
          <w:bCs/>
          <w:highlight w:val="yellow"/>
          <w:lang w:eastAsia="en-GB"/>
        </w:rPr>
        <w:t xml:space="preserve"> </w:t>
      </w:r>
      <w:r w:rsidR="000D701C" w:rsidRPr="00EB0A4A">
        <w:rPr>
          <w:rFonts w:ascii="Arial" w:eastAsia="Times New Roman" w:hAnsi="Arial" w:cs="Arial"/>
          <w:b/>
          <w:bCs/>
          <w:highlight w:val="yellow"/>
          <w:lang w:eastAsia="en-GB"/>
        </w:rPr>
        <w:t>(EV</w:t>
      </w:r>
      <w:r w:rsidR="00A440FC" w:rsidRPr="00EB0A4A">
        <w:rPr>
          <w:rFonts w:ascii="Arial" w:eastAsia="Times New Roman" w:hAnsi="Arial" w:cs="Arial"/>
          <w:b/>
          <w:bCs/>
          <w:highlight w:val="yellow"/>
          <w:lang w:eastAsia="en-GB"/>
        </w:rPr>
        <w:t>9</w:t>
      </w:r>
      <w:r w:rsidR="000A77BE" w:rsidRPr="00EB0A4A">
        <w:rPr>
          <w:rFonts w:ascii="Arial" w:eastAsia="Times New Roman" w:hAnsi="Arial" w:cs="Arial"/>
          <w:b/>
          <w:bCs/>
          <w:highlight w:val="yellow"/>
          <w:lang w:eastAsia="en-GB"/>
        </w:rPr>
        <w:t>)</w:t>
      </w:r>
      <w:r w:rsidR="00740224" w:rsidRPr="00EB0A4A">
        <w:rPr>
          <w:rFonts w:ascii="Arial" w:eastAsia="Times New Roman" w:hAnsi="Arial" w:cs="Arial"/>
          <w:b/>
          <w:bCs/>
          <w:highlight w:val="yellow"/>
          <w:lang w:eastAsia="en-GB"/>
        </w:rPr>
        <w:t>.</w:t>
      </w:r>
      <w:r w:rsidR="00740224" w:rsidRPr="00EB0A4A">
        <w:rPr>
          <w:rFonts w:ascii="Arial" w:eastAsia="Times New Roman" w:hAnsi="Arial" w:cs="Arial"/>
          <w:b/>
          <w:bCs/>
          <w:lang w:eastAsia="en-GB"/>
        </w:rPr>
        <w:t xml:space="preserve"> </w:t>
      </w:r>
      <w:r w:rsidR="00CD428A" w:rsidRPr="00EB0A4A">
        <w:rPr>
          <w:rFonts w:ascii="Arial" w:eastAsia="Times New Roman" w:hAnsi="Arial" w:cs="Arial"/>
          <w:bCs/>
          <w:lang w:eastAsia="en-GB"/>
        </w:rPr>
        <w:t xml:space="preserve">The time for doing this has been incorporated within the </w:t>
      </w:r>
      <w:r w:rsidR="00724594">
        <w:rPr>
          <w:rFonts w:ascii="Arial" w:eastAsia="Times New Roman" w:hAnsi="Arial" w:cs="Arial"/>
          <w:bCs/>
          <w:lang w:eastAsia="en-GB"/>
        </w:rPr>
        <w:t xml:space="preserve">daily work of the administrator </w:t>
      </w:r>
      <w:r w:rsidR="00724594">
        <w:rPr>
          <w:rFonts w:ascii="Arial" w:eastAsia="Times New Roman" w:hAnsi="Arial" w:cs="Arial"/>
          <w:bCs/>
          <w:color w:val="000000"/>
          <w:lang w:eastAsia="en-GB"/>
        </w:rPr>
        <w:t>and I co-ordinated one of my team members to undertake this.</w:t>
      </w:r>
    </w:p>
    <w:p w14:paraId="26FB491A" w14:textId="30FFE742" w:rsidR="009B22BE" w:rsidRPr="00EB0A4A" w:rsidRDefault="009B22BE" w:rsidP="00204ED0">
      <w:pPr>
        <w:spacing w:after="0" w:line="360" w:lineRule="auto"/>
        <w:ind w:left="360"/>
        <w:jc w:val="both"/>
        <w:rPr>
          <w:rFonts w:ascii="Arial" w:eastAsia="Times New Roman" w:hAnsi="Arial" w:cs="Arial"/>
          <w:bCs/>
          <w:lang w:eastAsia="en-GB"/>
        </w:rPr>
      </w:pPr>
    </w:p>
    <w:p w14:paraId="6803A4D1" w14:textId="327D0CD6" w:rsidR="00880CC7" w:rsidRPr="00EB0A4A" w:rsidRDefault="009B22BE" w:rsidP="00204ED0">
      <w:pPr>
        <w:spacing w:after="0" w:line="360" w:lineRule="auto"/>
        <w:jc w:val="both"/>
        <w:rPr>
          <w:rFonts w:ascii="Arial" w:eastAsia="Times New Roman" w:hAnsi="Arial" w:cs="Arial"/>
          <w:b/>
          <w:bCs/>
          <w:lang w:eastAsia="en-GB"/>
        </w:rPr>
      </w:pPr>
      <w:r w:rsidRPr="00EB0A4A">
        <w:rPr>
          <w:rFonts w:ascii="Arial" w:eastAsia="Times New Roman" w:hAnsi="Arial" w:cs="Arial"/>
          <w:bCs/>
          <w:lang w:eastAsia="en-GB"/>
        </w:rPr>
        <w:t>Also User R</w:t>
      </w:r>
      <w:r w:rsidR="00863F05" w:rsidRPr="00EB0A4A">
        <w:rPr>
          <w:rFonts w:ascii="Arial" w:eastAsia="Times New Roman" w:hAnsi="Arial" w:cs="Arial"/>
          <w:bCs/>
          <w:lang w:eastAsia="en-GB"/>
        </w:rPr>
        <w:t xml:space="preserve">esponsibility access </w:t>
      </w:r>
      <w:r w:rsidRPr="00EB0A4A">
        <w:rPr>
          <w:rFonts w:ascii="Arial" w:eastAsia="Times New Roman" w:hAnsi="Arial" w:cs="Arial"/>
          <w:bCs/>
          <w:lang w:eastAsia="en-GB"/>
        </w:rPr>
        <w:t>had to be provided to the Single Lead Employer 043 and Hywel Dda had to remove the responsibility from 120 Velindre NHS and shared access had to be provided to the new Single Lead Employer 043. LO1 1.3. An email from NWSSP confirming this and details was compiled by me on how to insert the responsibility</w:t>
      </w:r>
      <w:r w:rsidR="00AE1A4B" w:rsidRPr="00EB0A4A">
        <w:rPr>
          <w:rFonts w:ascii="Arial" w:eastAsia="Times New Roman" w:hAnsi="Arial" w:cs="Arial"/>
          <w:bCs/>
          <w:lang w:eastAsia="en-GB"/>
        </w:rPr>
        <w:t xml:space="preserve"> and delete the old </w:t>
      </w:r>
      <w:r w:rsidR="004D165F" w:rsidRPr="00EB0A4A">
        <w:rPr>
          <w:rFonts w:ascii="Arial" w:eastAsia="Times New Roman" w:hAnsi="Arial" w:cs="Arial"/>
          <w:bCs/>
          <w:lang w:eastAsia="en-GB"/>
        </w:rPr>
        <w:t>responsibility. This was then shared with the ESR team to do update accordingly</w:t>
      </w:r>
      <w:r w:rsidR="00724594">
        <w:rPr>
          <w:rFonts w:ascii="Arial" w:eastAsia="Times New Roman" w:hAnsi="Arial" w:cs="Arial"/>
          <w:bCs/>
          <w:lang w:eastAsia="en-GB"/>
        </w:rPr>
        <w:t xml:space="preserve"> with myself being involved in the process too.</w:t>
      </w:r>
      <w:r w:rsidR="00147332" w:rsidRPr="00EB0A4A">
        <w:rPr>
          <w:rFonts w:ascii="Arial" w:eastAsia="Times New Roman" w:hAnsi="Arial" w:cs="Arial"/>
          <w:bCs/>
          <w:lang w:eastAsia="en-GB"/>
        </w:rPr>
        <w:t xml:space="preserve"> </w:t>
      </w:r>
      <w:r w:rsidRPr="00EB0A4A">
        <w:rPr>
          <w:rFonts w:ascii="Arial" w:eastAsia="Times New Roman" w:hAnsi="Arial" w:cs="Arial"/>
          <w:b/>
          <w:bCs/>
          <w:highlight w:val="yellow"/>
          <w:lang w:eastAsia="en-GB"/>
        </w:rPr>
        <w:t>(EV10).</w:t>
      </w:r>
    </w:p>
    <w:p w14:paraId="561D4D1B" w14:textId="77777777" w:rsidR="00880CC7" w:rsidRPr="00EB0A4A" w:rsidRDefault="00880CC7" w:rsidP="00880CC7">
      <w:pPr>
        <w:spacing w:after="0" w:line="360" w:lineRule="auto"/>
        <w:ind w:left="360"/>
        <w:jc w:val="both"/>
        <w:rPr>
          <w:rFonts w:ascii="Arial" w:eastAsia="Times New Roman" w:hAnsi="Arial" w:cs="Arial"/>
          <w:b/>
          <w:bCs/>
          <w:lang w:eastAsia="en-GB"/>
        </w:rPr>
      </w:pPr>
    </w:p>
    <w:p w14:paraId="2170B15B" w14:textId="6D891CBD" w:rsidR="00880CC7" w:rsidRPr="00EB0A4A" w:rsidRDefault="005120EB" w:rsidP="00880CC7">
      <w:pPr>
        <w:pStyle w:val="ListParagraph"/>
        <w:numPr>
          <w:ilvl w:val="1"/>
          <w:numId w:val="2"/>
        </w:numPr>
        <w:spacing w:after="0" w:line="360" w:lineRule="auto"/>
        <w:jc w:val="both"/>
        <w:rPr>
          <w:rFonts w:ascii="Arial" w:hAnsi="Arial" w:cs="Arial"/>
          <w:b/>
          <w:color w:val="000000"/>
        </w:rPr>
      </w:pPr>
      <w:r w:rsidRPr="00EB0A4A">
        <w:rPr>
          <w:rFonts w:ascii="Arial" w:hAnsi="Arial" w:cs="Arial"/>
          <w:b/>
          <w:color w:val="000000"/>
        </w:rPr>
        <w:t>Devise a plan, including objectives, actions and timescal</w:t>
      </w:r>
      <w:r w:rsidR="007D18C4" w:rsidRPr="00EB0A4A">
        <w:rPr>
          <w:rFonts w:ascii="Arial" w:hAnsi="Arial" w:cs="Arial"/>
          <w:b/>
          <w:color w:val="000000"/>
        </w:rPr>
        <w:t>e</w:t>
      </w:r>
      <w:r w:rsidRPr="00EB0A4A">
        <w:rPr>
          <w:rFonts w:ascii="Arial" w:hAnsi="Arial" w:cs="Arial"/>
          <w:b/>
          <w:color w:val="000000"/>
        </w:rPr>
        <w:t xml:space="preserve">s for implementing the </w:t>
      </w:r>
    </w:p>
    <w:p w14:paraId="54D5DFEE" w14:textId="22012838" w:rsidR="005120EB" w:rsidRPr="00EB0A4A" w:rsidRDefault="005120EB" w:rsidP="00880CC7">
      <w:pPr>
        <w:pStyle w:val="ListParagraph"/>
        <w:spacing w:after="0" w:line="360" w:lineRule="auto"/>
        <w:ind w:left="360"/>
        <w:jc w:val="both"/>
        <w:rPr>
          <w:rFonts w:ascii="Arial" w:hAnsi="Arial" w:cs="Arial"/>
          <w:b/>
          <w:color w:val="000000"/>
        </w:rPr>
      </w:pPr>
      <w:r w:rsidRPr="00EB0A4A">
        <w:rPr>
          <w:rFonts w:ascii="Arial" w:hAnsi="Arial" w:cs="Arial"/>
          <w:b/>
          <w:color w:val="000000"/>
        </w:rPr>
        <w:t xml:space="preserve">required change. </w:t>
      </w:r>
    </w:p>
    <w:p w14:paraId="73CCC8CA" w14:textId="3BEF7AD4" w:rsidR="005120EB" w:rsidRPr="00EB0A4A" w:rsidRDefault="005120EB" w:rsidP="005120EB">
      <w:pPr>
        <w:autoSpaceDE w:val="0"/>
        <w:autoSpaceDN w:val="0"/>
        <w:adjustRightInd w:val="0"/>
        <w:spacing w:after="0" w:line="240" w:lineRule="auto"/>
        <w:rPr>
          <w:rFonts w:ascii="Arial" w:hAnsi="Arial" w:cs="Arial"/>
          <w:color w:val="000000"/>
        </w:rPr>
      </w:pPr>
    </w:p>
    <w:p w14:paraId="667AC494" w14:textId="3CB217BC" w:rsidR="00845CB1" w:rsidRPr="00EB0A4A" w:rsidRDefault="00E70AB4"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 xml:space="preserve">HR Teams require a </w:t>
      </w:r>
      <w:r w:rsidR="00E216C8" w:rsidRPr="00EB0A4A">
        <w:rPr>
          <w:rFonts w:ascii="Arial" w:hAnsi="Arial" w:cs="Arial"/>
          <w:color w:val="000000"/>
        </w:rPr>
        <w:t>transparent</w:t>
      </w:r>
      <w:r w:rsidRPr="00EB0A4A">
        <w:rPr>
          <w:rFonts w:ascii="Arial" w:hAnsi="Arial" w:cs="Arial"/>
          <w:color w:val="000000"/>
        </w:rPr>
        <w:t xml:space="preserve"> remit and objectives in order to deliver expectations</w:t>
      </w:r>
      <w:r w:rsidR="00E216C8" w:rsidRPr="00EB0A4A">
        <w:rPr>
          <w:rFonts w:ascii="Arial" w:hAnsi="Arial" w:cs="Arial"/>
          <w:color w:val="000000"/>
        </w:rPr>
        <w:t xml:space="preserve">. </w:t>
      </w:r>
      <w:r w:rsidR="00F1394A" w:rsidRPr="00EB0A4A">
        <w:rPr>
          <w:rFonts w:ascii="Arial" w:hAnsi="Arial" w:cs="Arial"/>
          <w:color w:val="000000"/>
        </w:rPr>
        <w:t>(</w:t>
      </w:r>
      <w:r w:rsidR="00E216C8" w:rsidRPr="00EB0A4A">
        <w:rPr>
          <w:rFonts w:ascii="Arial" w:hAnsi="Arial" w:cs="Arial"/>
          <w:color w:val="000000"/>
        </w:rPr>
        <w:t>S</w:t>
      </w:r>
      <w:r w:rsidR="00F1394A" w:rsidRPr="00EB0A4A">
        <w:rPr>
          <w:rFonts w:ascii="Arial" w:hAnsi="Arial" w:cs="Arial"/>
          <w:color w:val="000000"/>
        </w:rPr>
        <w:t xml:space="preserve">age, </w:t>
      </w:r>
      <w:r w:rsidR="00E216C8" w:rsidRPr="00EB0A4A">
        <w:rPr>
          <w:rFonts w:ascii="Arial" w:hAnsi="Arial" w:cs="Arial"/>
          <w:color w:val="000000"/>
        </w:rPr>
        <w:t>2020).</w:t>
      </w:r>
      <w:r w:rsidR="00BF7CBA" w:rsidRPr="00EB0A4A">
        <w:rPr>
          <w:rFonts w:ascii="Arial" w:hAnsi="Arial" w:cs="Arial"/>
          <w:color w:val="000000"/>
        </w:rPr>
        <w:t xml:space="preserve"> In order to meet the expected criteria from NWSSP for us as a Health Board; a plan comprising of objectives, actions and timescales for imp</w:t>
      </w:r>
      <w:r w:rsidR="00F9276A" w:rsidRPr="00EB0A4A">
        <w:rPr>
          <w:rFonts w:ascii="Arial" w:hAnsi="Arial" w:cs="Arial"/>
          <w:color w:val="000000"/>
        </w:rPr>
        <w:t xml:space="preserve">lanting the change was required. </w:t>
      </w:r>
      <w:r w:rsidR="00845CB1" w:rsidRPr="00EB0A4A">
        <w:rPr>
          <w:rFonts w:ascii="Arial" w:hAnsi="Arial" w:cs="Arial"/>
          <w:color w:val="000000"/>
        </w:rPr>
        <w:t>(The Motley Fool, 2021)</w:t>
      </w:r>
      <w:r w:rsidR="00F9276A" w:rsidRPr="00EB0A4A">
        <w:rPr>
          <w:rFonts w:ascii="Arial" w:hAnsi="Arial" w:cs="Arial"/>
          <w:color w:val="000000"/>
        </w:rPr>
        <w:t>.</w:t>
      </w:r>
    </w:p>
    <w:p w14:paraId="17455F1E" w14:textId="5D9CF2D7" w:rsidR="00F611F9" w:rsidRPr="00EB0A4A" w:rsidRDefault="00F611F9" w:rsidP="00204ED0">
      <w:pPr>
        <w:autoSpaceDE w:val="0"/>
        <w:autoSpaceDN w:val="0"/>
        <w:adjustRightInd w:val="0"/>
        <w:spacing w:after="0" w:line="360" w:lineRule="auto"/>
        <w:jc w:val="both"/>
        <w:rPr>
          <w:rFonts w:ascii="Arial" w:hAnsi="Arial" w:cs="Arial"/>
          <w:color w:val="000000"/>
        </w:rPr>
      </w:pPr>
    </w:p>
    <w:p w14:paraId="02AFC15F" w14:textId="5D11DF11" w:rsidR="006041D9" w:rsidRPr="00EB0A4A" w:rsidRDefault="00C9057F" w:rsidP="00204ED0">
      <w:pPr>
        <w:autoSpaceDE w:val="0"/>
        <w:autoSpaceDN w:val="0"/>
        <w:adjustRightInd w:val="0"/>
        <w:spacing w:after="0" w:line="360" w:lineRule="auto"/>
        <w:jc w:val="both"/>
        <w:rPr>
          <w:rFonts w:ascii="Arial" w:hAnsi="Arial" w:cs="Arial"/>
          <w:color w:val="000000"/>
        </w:rPr>
      </w:pPr>
      <w:r w:rsidRPr="00EB0A4A">
        <w:rPr>
          <w:rFonts w:ascii="Arial" w:hAnsi="Arial" w:cs="Arial"/>
        </w:rPr>
        <w:t>The process for the objectives when doing the change plan were taken into a</w:t>
      </w:r>
      <w:r w:rsidR="006041D9" w:rsidRPr="00EB0A4A">
        <w:rPr>
          <w:rFonts w:ascii="Arial" w:hAnsi="Arial" w:cs="Arial"/>
        </w:rPr>
        <w:t xml:space="preserve">ccount following (North, 2021). </w:t>
      </w:r>
      <w:r w:rsidR="007511F5" w:rsidRPr="00EB0A4A">
        <w:rPr>
          <w:rFonts w:ascii="Arial" w:hAnsi="Arial" w:cs="Arial"/>
        </w:rPr>
        <w:t xml:space="preserve">The change plan </w:t>
      </w:r>
      <w:r w:rsidR="003049AC" w:rsidRPr="00EB0A4A">
        <w:rPr>
          <w:rFonts w:ascii="Arial" w:hAnsi="Arial" w:cs="Arial"/>
        </w:rPr>
        <w:t xml:space="preserve">LO1 AC1.4 </w:t>
      </w:r>
      <w:r w:rsidR="001C7379" w:rsidRPr="00EB0A4A">
        <w:rPr>
          <w:rFonts w:ascii="Arial" w:hAnsi="Arial" w:cs="Arial"/>
        </w:rPr>
        <w:t>(</w:t>
      </w:r>
      <w:r w:rsidR="008A5610" w:rsidRPr="00EB0A4A">
        <w:rPr>
          <w:rFonts w:ascii="Arial" w:hAnsi="Arial" w:cs="Arial"/>
          <w:b/>
          <w:highlight w:val="yellow"/>
        </w:rPr>
        <w:t>EV11</w:t>
      </w:r>
      <w:r w:rsidR="001C7379" w:rsidRPr="00EB0A4A">
        <w:rPr>
          <w:rFonts w:ascii="Arial" w:hAnsi="Arial" w:cs="Arial"/>
          <w:b/>
        </w:rPr>
        <w:t>)</w:t>
      </w:r>
      <w:r w:rsidR="003049AC" w:rsidRPr="00EB0A4A">
        <w:rPr>
          <w:rFonts w:ascii="Arial" w:hAnsi="Arial" w:cs="Arial"/>
        </w:rPr>
        <w:t xml:space="preserve"> was </w:t>
      </w:r>
      <w:r w:rsidR="007511F5" w:rsidRPr="00EB0A4A">
        <w:rPr>
          <w:rFonts w:ascii="Arial" w:hAnsi="Arial" w:cs="Arial"/>
        </w:rPr>
        <w:t xml:space="preserve">devised </w:t>
      </w:r>
      <w:r w:rsidR="00EE4C3E">
        <w:rPr>
          <w:rFonts w:ascii="Arial" w:hAnsi="Arial" w:cs="Arial"/>
        </w:rPr>
        <w:t xml:space="preserve">by me which </w:t>
      </w:r>
      <w:r w:rsidR="007511F5" w:rsidRPr="00EB0A4A">
        <w:rPr>
          <w:rFonts w:ascii="Arial" w:hAnsi="Arial" w:cs="Arial"/>
        </w:rPr>
        <w:t>f</w:t>
      </w:r>
      <w:r w:rsidR="006041D9" w:rsidRPr="00EB0A4A">
        <w:rPr>
          <w:rFonts w:ascii="Arial" w:hAnsi="Arial" w:cs="Arial"/>
        </w:rPr>
        <w:t>ormed the vision and objectives and a</w:t>
      </w:r>
      <w:r w:rsidR="007511F5" w:rsidRPr="00EB0A4A">
        <w:rPr>
          <w:rFonts w:ascii="Arial" w:hAnsi="Arial" w:cs="Arial"/>
        </w:rPr>
        <w:t xml:space="preserve"> Gant</w:t>
      </w:r>
      <w:r w:rsidR="003049AC" w:rsidRPr="00EB0A4A">
        <w:rPr>
          <w:rFonts w:ascii="Arial" w:hAnsi="Arial" w:cs="Arial"/>
        </w:rPr>
        <w:t xml:space="preserve">t chart </w:t>
      </w:r>
      <w:r w:rsidR="00724594">
        <w:rPr>
          <w:rFonts w:ascii="Arial" w:hAnsi="Arial" w:cs="Arial"/>
        </w:rPr>
        <w:t xml:space="preserve">which was also devised by me </w:t>
      </w:r>
      <w:r w:rsidR="003049AC" w:rsidRPr="00EB0A4A">
        <w:rPr>
          <w:rFonts w:ascii="Arial" w:hAnsi="Arial" w:cs="Arial"/>
          <w:b/>
          <w:highlight w:val="yellow"/>
        </w:rPr>
        <w:t>(EV12)</w:t>
      </w:r>
      <w:r w:rsidR="00724594">
        <w:rPr>
          <w:rFonts w:ascii="Arial" w:hAnsi="Arial" w:cs="Arial"/>
          <w:b/>
        </w:rPr>
        <w:t xml:space="preserve">. </w:t>
      </w:r>
      <w:r w:rsidR="006041D9" w:rsidRPr="00EB0A4A">
        <w:rPr>
          <w:rFonts w:ascii="Arial" w:hAnsi="Arial" w:cs="Arial"/>
        </w:rPr>
        <w:t>Included in this was timings and milestones to be achieved. The Benefits, issues and risks were also included, along with the people who are aff</w:t>
      </w:r>
      <w:r w:rsidR="00281E01" w:rsidRPr="00EB0A4A">
        <w:rPr>
          <w:rFonts w:ascii="Arial" w:hAnsi="Arial" w:cs="Arial"/>
        </w:rPr>
        <w:t>ected by the change. Roles and R</w:t>
      </w:r>
      <w:r w:rsidR="006041D9" w:rsidRPr="00EB0A4A">
        <w:rPr>
          <w:rFonts w:ascii="Arial" w:hAnsi="Arial" w:cs="Arial"/>
        </w:rPr>
        <w:t xml:space="preserve">esources were also identified and finally details </w:t>
      </w:r>
      <w:r w:rsidR="006041D9" w:rsidRPr="00EB0A4A">
        <w:rPr>
          <w:rFonts w:ascii="Arial" w:hAnsi="Arial" w:cs="Arial"/>
        </w:rPr>
        <w:lastRenderedPageBreak/>
        <w:t xml:space="preserve">regarding measuring success </w:t>
      </w:r>
      <w:r w:rsidR="00F44F63" w:rsidRPr="00EB0A4A">
        <w:rPr>
          <w:rFonts w:ascii="Arial" w:hAnsi="Arial" w:cs="Arial"/>
        </w:rPr>
        <w:t>(</w:t>
      </w:r>
      <w:r w:rsidR="00F44F63" w:rsidRPr="00EB0A4A">
        <w:rPr>
          <w:rFonts w:ascii="Arial" w:hAnsi="Arial" w:cs="Arial"/>
          <w:color w:val="000000"/>
        </w:rPr>
        <w:t xml:space="preserve">The Motley Fool, </w:t>
      </w:r>
      <w:r w:rsidR="006041D9" w:rsidRPr="00EB0A4A">
        <w:rPr>
          <w:rFonts w:ascii="Arial" w:hAnsi="Arial" w:cs="Arial"/>
          <w:color w:val="000000"/>
        </w:rPr>
        <w:t>2021)</w:t>
      </w:r>
      <w:r w:rsidR="001420A0" w:rsidRPr="00EB0A4A">
        <w:rPr>
          <w:rFonts w:ascii="Arial" w:hAnsi="Arial" w:cs="Arial"/>
          <w:color w:val="000000"/>
        </w:rPr>
        <w:t>.</w:t>
      </w:r>
      <w:r w:rsidR="001C7379" w:rsidRPr="00EB0A4A">
        <w:rPr>
          <w:rFonts w:ascii="Arial" w:hAnsi="Arial" w:cs="Arial"/>
          <w:color w:val="000000"/>
        </w:rPr>
        <w:t xml:space="preserve"> The Stakeholder map was devised</w:t>
      </w:r>
      <w:r w:rsidR="00724594">
        <w:rPr>
          <w:rFonts w:ascii="Arial" w:hAnsi="Arial" w:cs="Arial"/>
          <w:color w:val="000000"/>
        </w:rPr>
        <w:t xml:space="preserve"> by myself</w:t>
      </w:r>
      <w:r w:rsidR="001C7379" w:rsidRPr="00EB0A4A">
        <w:rPr>
          <w:rFonts w:ascii="Arial" w:hAnsi="Arial" w:cs="Arial"/>
          <w:color w:val="000000"/>
        </w:rPr>
        <w:t xml:space="preserve"> to help </w:t>
      </w:r>
      <w:r w:rsidR="001C7379" w:rsidRPr="00EB0A4A">
        <w:rPr>
          <w:rFonts w:ascii="Arial" w:hAnsi="Arial" w:cs="Arial"/>
        </w:rPr>
        <w:t xml:space="preserve">decide stakeholder’s grouping for change communications. </w:t>
      </w:r>
      <w:r w:rsidR="001C7379" w:rsidRPr="00EB0A4A">
        <w:rPr>
          <w:rFonts w:ascii="Arial" w:hAnsi="Arial" w:cs="Arial"/>
          <w:b/>
          <w:highlight w:val="yellow"/>
        </w:rPr>
        <w:t>(EV13).</w:t>
      </w:r>
      <w:r w:rsidR="001C7379" w:rsidRPr="00EB0A4A">
        <w:rPr>
          <w:rFonts w:ascii="Arial" w:hAnsi="Arial" w:cs="Arial"/>
        </w:rPr>
        <w:t xml:space="preserve"> (SHRM, 2019).</w:t>
      </w:r>
    </w:p>
    <w:p w14:paraId="5C031A4D" w14:textId="1721DDFD" w:rsidR="002A1002" w:rsidRPr="00EB0A4A" w:rsidRDefault="002A1002" w:rsidP="00204ED0">
      <w:pPr>
        <w:autoSpaceDE w:val="0"/>
        <w:autoSpaceDN w:val="0"/>
        <w:adjustRightInd w:val="0"/>
        <w:spacing w:after="0" w:line="360" w:lineRule="auto"/>
        <w:jc w:val="both"/>
        <w:rPr>
          <w:rFonts w:ascii="Arial" w:hAnsi="Arial" w:cs="Arial"/>
          <w:color w:val="000000"/>
        </w:rPr>
      </w:pPr>
    </w:p>
    <w:p w14:paraId="094DE15F" w14:textId="26C3D6E9" w:rsidR="002A1002" w:rsidRPr="00EB0A4A" w:rsidRDefault="002A1002"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The timescales LO1 AC1.4 are deployed by NWSSP who are co-ordinating the change to the Single Lead Employer which is on a monthly basis with individual specialities and the intake numbers for that group. This b</w:t>
      </w:r>
      <w:r w:rsidR="00C37ACE" w:rsidRPr="00EB0A4A">
        <w:rPr>
          <w:rFonts w:ascii="Arial" w:hAnsi="Arial" w:cs="Arial"/>
          <w:color w:val="000000"/>
        </w:rPr>
        <w:t xml:space="preserve">eing from July 2020 to May 2022. </w:t>
      </w:r>
      <w:r w:rsidR="00C37ACE" w:rsidRPr="00EB0A4A">
        <w:rPr>
          <w:rFonts w:ascii="Arial" w:hAnsi="Arial" w:cs="Arial"/>
          <w:b/>
          <w:color w:val="000000"/>
          <w:highlight w:val="yellow"/>
        </w:rPr>
        <w:t>(EV4).</w:t>
      </w:r>
    </w:p>
    <w:p w14:paraId="0AEB52E4" w14:textId="240707A5" w:rsidR="002A1002" w:rsidRPr="00EB0A4A" w:rsidRDefault="002A1002" w:rsidP="00204ED0">
      <w:pPr>
        <w:autoSpaceDE w:val="0"/>
        <w:autoSpaceDN w:val="0"/>
        <w:adjustRightInd w:val="0"/>
        <w:spacing w:after="0" w:line="360" w:lineRule="auto"/>
        <w:jc w:val="both"/>
        <w:rPr>
          <w:rFonts w:ascii="Arial" w:hAnsi="Arial" w:cs="Arial"/>
          <w:color w:val="000000"/>
        </w:rPr>
      </w:pPr>
    </w:p>
    <w:p w14:paraId="5CABEFE1" w14:textId="1102CD07" w:rsidR="002A1002" w:rsidRPr="00EB0A4A" w:rsidRDefault="002A1002" w:rsidP="00204ED0">
      <w:pPr>
        <w:autoSpaceDE w:val="0"/>
        <w:autoSpaceDN w:val="0"/>
        <w:adjustRightInd w:val="0"/>
        <w:spacing w:after="100" w:afterAutospacing="1" w:line="360" w:lineRule="auto"/>
        <w:ind w:right="227"/>
        <w:jc w:val="both"/>
        <w:rPr>
          <w:rFonts w:ascii="Arial" w:hAnsi="Arial" w:cs="Arial"/>
          <w:color w:val="000000"/>
        </w:rPr>
      </w:pPr>
      <w:r w:rsidRPr="00EB0A4A">
        <w:rPr>
          <w:rFonts w:ascii="Arial" w:hAnsi="Arial" w:cs="Arial"/>
          <w:color w:val="000000"/>
        </w:rPr>
        <w:t>Currently junior doctors can be paid by multiple Health Boards e.g. hold a substantive position with Hywel Dda University Health Board. Also have multiple locum bank posts within local hospitals this meaning having multiple payroll numbers, multiple login details for their personal Electronic Staff Record, multiple payslips and multiple email address</w:t>
      </w:r>
      <w:r w:rsidR="00C37ACE" w:rsidRPr="00EB0A4A">
        <w:rPr>
          <w:rFonts w:ascii="Arial" w:hAnsi="Arial" w:cs="Arial"/>
          <w:color w:val="000000"/>
        </w:rPr>
        <w:t>es</w:t>
      </w:r>
      <w:r w:rsidRPr="00EB0A4A">
        <w:rPr>
          <w:rFonts w:ascii="Arial" w:hAnsi="Arial" w:cs="Arial"/>
          <w:color w:val="000000"/>
        </w:rPr>
        <w:t xml:space="preserve"> linked to each Health Board.</w:t>
      </w:r>
    </w:p>
    <w:p w14:paraId="4D92ED99" w14:textId="6FD41AF0" w:rsidR="005120EB" w:rsidRPr="00EB0A4A" w:rsidRDefault="005120EB" w:rsidP="005120EB">
      <w:pPr>
        <w:autoSpaceDE w:val="0"/>
        <w:autoSpaceDN w:val="0"/>
        <w:adjustRightInd w:val="0"/>
        <w:spacing w:after="0" w:line="240" w:lineRule="auto"/>
        <w:rPr>
          <w:rFonts w:ascii="Arial" w:hAnsi="Arial" w:cs="Arial"/>
          <w:b/>
          <w:color w:val="000000"/>
        </w:rPr>
      </w:pPr>
      <w:r w:rsidRPr="00EB0A4A">
        <w:rPr>
          <w:rFonts w:ascii="Arial" w:hAnsi="Arial" w:cs="Arial"/>
          <w:b/>
          <w:color w:val="000000"/>
        </w:rPr>
        <w:t xml:space="preserve">1.5 Communicate the change plan, and gain agreement for its implementation, from decision makers. </w:t>
      </w:r>
    </w:p>
    <w:p w14:paraId="23AA9FAE" w14:textId="1812FBC5" w:rsidR="00724045" w:rsidRPr="00EB0A4A" w:rsidRDefault="00724045" w:rsidP="005120EB">
      <w:pPr>
        <w:autoSpaceDE w:val="0"/>
        <w:autoSpaceDN w:val="0"/>
        <w:adjustRightInd w:val="0"/>
        <w:spacing w:after="0" w:line="240" w:lineRule="auto"/>
        <w:rPr>
          <w:rFonts w:ascii="Arial" w:hAnsi="Arial" w:cs="Arial"/>
          <w:b/>
          <w:color w:val="000000"/>
        </w:rPr>
      </w:pPr>
    </w:p>
    <w:p w14:paraId="2B5178FA" w14:textId="61648272" w:rsidR="00724045" w:rsidRPr="00EB0A4A" w:rsidRDefault="002B6D6F" w:rsidP="00204ED0">
      <w:pPr>
        <w:autoSpaceDE w:val="0"/>
        <w:autoSpaceDN w:val="0"/>
        <w:adjustRightInd w:val="0"/>
        <w:spacing w:after="0" w:line="360" w:lineRule="auto"/>
        <w:jc w:val="both"/>
        <w:rPr>
          <w:rFonts w:ascii="Arial" w:hAnsi="Arial" w:cs="Arial"/>
          <w:color w:val="000000"/>
        </w:rPr>
      </w:pPr>
      <w:r w:rsidRPr="00EB0A4A">
        <w:rPr>
          <w:rFonts w:ascii="Arial" w:hAnsi="Arial" w:cs="Arial"/>
        </w:rPr>
        <w:t>Conveying changes and having precise HR data to hand to know what and how to change and updating processes and policies as necessary</w:t>
      </w:r>
      <w:r w:rsidRPr="00EB0A4A">
        <w:rPr>
          <w:rFonts w:ascii="Arial" w:hAnsi="Arial" w:cs="Arial"/>
          <w:color w:val="000000"/>
        </w:rPr>
        <w:t xml:space="preserve"> is one of the roles of HR. </w:t>
      </w:r>
      <w:r w:rsidR="006E1F40" w:rsidRPr="00EB0A4A">
        <w:rPr>
          <w:rFonts w:ascii="Arial" w:hAnsi="Arial" w:cs="Arial"/>
          <w:color w:val="000000"/>
        </w:rPr>
        <w:t>(</w:t>
      </w:r>
      <w:r w:rsidRPr="00EB0A4A">
        <w:rPr>
          <w:rFonts w:ascii="Arial" w:hAnsi="Arial" w:cs="Arial"/>
          <w:color w:val="000000"/>
        </w:rPr>
        <w:t>S</w:t>
      </w:r>
      <w:r w:rsidR="006E1F40" w:rsidRPr="00EB0A4A">
        <w:rPr>
          <w:rFonts w:ascii="Arial" w:hAnsi="Arial" w:cs="Arial"/>
          <w:color w:val="000000"/>
        </w:rPr>
        <w:t xml:space="preserve">age, </w:t>
      </w:r>
      <w:r w:rsidRPr="00EB0A4A">
        <w:rPr>
          <w:rFonts w:ascii="Arial" w:hAnsi="Arial" w:cs="Arial"/>
          <w:color w:val="000000"/>
        </w:rPr>
        <w:t>2020).</w:t>
      </w:r>
    </w:p>
    <w:p w14:paraId="67ED36D0" w14:textId="206C8D2B" w:rsidR="006E1F40" w:rsidRPr="00EB0A4A" w:rsidRDefault="006E1F40" w:rsidP="00204ED0">
      <w:pPr>
        <w:autoSpaceDE w:val="0"/>
        <w:autoSpaceDN w:val="0"/>
        <w:adjustRightInd w:val="0"/>
        <w:spacing w:after="0" w:line="360" w:lineRule="auto"/>
        <w:jc w:val="both"/>
        <w:rPr>
          <w:rFonts w:ascii="Arial" w:hAnsi="Arial" w:cs="Arial"/>
          <w:color w:val="000000"/>
        </w:rPr>
      </w:pPr>
    </w:p>
    <w:p w14:paraId="7F707073" w14:textId="02FEB1AC" w:rsidR="006E1F40" w:rsidRPr="00EB0A4A" w:rsidRDefault="0033272A"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 xml:space="preserve">A meeting was setup </w:t>
      </w:r>
      <w:r w:rsidR="00724594">
        <w:rPr>
          <w:rFonts w:ascii="Arial" w:hAnsi="Arial" w:cs="Arial"/>
          <w:color w:val="000000"/>
        </w:rPr>
        <w:t xml:space="preserve">by me </w:t>
      </w:r>
      <w:r w:rsidR="00806B63" w:rsidRPr="00EB0A4A">
        <w:rPr>
          <w:rFonts w:ascii="Arial" w:hAnsi="Arial" w:cs="Arial"/>
          <w:color w:val="000000"/>
        </w:rPr>
        <w:t xml:space="preserve">with the stakeholders </w:t>
      </w:r>
      <w:r w:rsidRPr="00EB0A4A">
        <w:rPr>
          <w:rFonts w:ascii="Arial" w:hAnsi="Arial" w:cs="Arial"/>
          <w:color w:val="000000"/>
        </w:rPr>
        <w:t xml:space="preserve">to sign off the Change Plan along with the Gantt </w:t>
      </w:r>
      <w:r w:rsidR="00892B69" w:rsidRPr="00EB0A4A">
        <w:rPr>
          <w:rFonts w:ascii="Arial" w:hAnsi="Arial" w:cs="Arial"/>
          <w:color w:val="000000"/>
        </w:rPr>
        <w:t>chart</w:t>
      </w:r>
      <w:r w:rsidR="00806B63" w:rsidRPr="00EB0A4A">
        <w:rPr>
          <w:rFonts w:ascii="Arial" w:hAnsi="Arial" w:cs="Arial"/>
          <w:color w:val="000000"/>
        </w:rPr>
        <w:t>. The meeting took place via teams and the C</w:t>
      </w:r>
      <w:r w:rsidR="003E590E" w:rsidRPr="00EB0A4A">
        <w:rPr>
          <w:rFonts w:ascii="Arial" w:hAnsi="Arial" w:cs="Arial"/>
          <w:color w:val="000000"/>
        </w:rPr>
        <w:t>hange P</w:t>
      </w:r>
      <w:r w:rsidR="00806B63" w:rsidRPr="00EB0A4A">
        <w:rPr>
          <w:rFonts w:ascii="Arial" w:hAnsi="Arial" w:cs="Arial"/>
          <w:color w:val="000000"/>
        </w:rPr>
        <w:t xml:space="preserve">lan and Gantt Chart were shared </w:t>
      </w:r>
      <w:r w:rsidR="00724594">
        <w:rPr>
          <w:rFonts w:ascii="Arial" w:hAnsi="Arial" w:cs="Arial"/>
          <w:color w:val="000000"/>
        </w:rPr>
        <w:t xml:space="preserve">by me </w:t>
      </w:r>
      <w:r w:rsidR="00806B63" w:rsidRPr="00EB0A4A">
        <w:rPr>
          <w:rFonts w:ascii="Arial" w:hAnsi="Arial" w:cs="Arial"/>
          <w:color w:val="000000"/>
        </w:rPr>
        <w:t>with the members. The minutes of the meeting were noted formally to ensure continuity</w:t>
      </w:r>
      <w:r w:rsidR="00996E6C" w:rsidRPr="00EB0A4A">
        <w:rPr>
          <w:rFonts w:ascii="Arial" w:hAnsi="Arial" w:cs="Arial"/>
          <w:color w:val="000000"/>
        </w:rPr>
        <w:t xml:space="preserve"> and </w:t>
      </w:r>
      <w:r w:rsidR="00806B63" w:rsidRPr="00EB0A4A">
        <w:rPr>
          <w:rFonts w:ascii="Arial" w:hAnsi="Arial" w:cs="Arial"/>
          <w:color w:val="000000"/>
        </w:rPr>
        <w:t>expectations of those concerned</w:t>
      </w:r>
      <w:r w:rsidR="00611B19" w:rsidRPr="00EB0A4A">
        <w:rPr>
          <w:rFonts w:ascii="Arial" w:hAnsi="Arial" w:cs="Arial"/>
          <w:color w:val="000000"/>
        </w:rPr>
        <w:t xml:space="preserve"> to enable the change. Comments were such that as one of the objectives for communication of the change and FAQ’s being done via NWSSP </w:t>
      </w:r>
      <w:r w:rsidR="003E590E" w:rsidRPr="00EB0A4A">
        <w:rPr>
          <w:rFonts w:ascii="Arial" w:hAnsi="Arial" w:cs="Arial"/>
          <w:color w:val="000000"/>
        </w:rPr>
        <w:t xml:space="preserve">who were co-ordinating the change for the Single Lead Employer </w:t>
      </w:r>
      <w:r w:rsidR="00611B19" w:rsidRPr="00EB0A4A">
        <w:rPr>
          <w:rFonts w:ascii="Arial" w:hAnsi="Arial" w:cs="Arial"/>
          <w:color w:val="000000"/>
        </w:rPr>
        <w:t xml:space="preserve">was that there needed to be evidence </w:t>
      </w:r>
      <w:r w:rsidR="003E590E" w:rsidRPr="00EB0A4A">
        <w:rPr>
          <w:rFonts w:ascii="Arial" w:hAnsi="Arial" w:cs="Arial"/>
          <w:color w:val="000000"/>
        </w:rPr>
        <w:t xml:space="preserve">seen </w:t>
      </w:r>
      <w:r w:rsidR="00611B19" w:rsidRPr="00EB0A4A">
        <w:rPr>
          <w:rFonts w:ascii="Arial" w:hAnsi="Arial" w:cs="Arial"/>
          <w:color w:val="000000"/>
        </w:rPr>
        <w:t xml:space="preserve">by the Stakeholders of Hywel Dda that this was happening. </w:t>
      </w:r>
      <w:r w:rsidR="00806B63" w:rsidRPr="00EB0A4A">
        <w:rPr>
          <w:rFonts w:ascii="Arial" w:hAnsi="Arial" w:cs="Arial"/>
          <w:b/>
          <w:color w:val="000000"/>
          <w:highlight w:val="yellow"/>
        </w:rPr>
        <w:t>(EV14)</w:t>
      </w:r>
      <w:r w:rsidR="00806B63" w:rsidRPr="00EB0A4A">
        <w:rPr>
          <w:rFonts w:ascii="Arial" w:hAnsi="Arial" w:cs="Arial"/>
          <w:color w:val="000000"/>
        </w:rPr>
        <w:t xml:space="preserve"> LO1 AC1.5.</w:t>
      </w:r>
    </w:p>
    <w:p w14:paraId="7C38496E" w14:textId="68761DE4" w:rsidR="00611B19" w:rsidRPr="00EB0A4A" w:rsidRDefault="00611B19" w:rsidP="00204ED0">
      <w:pPr>
        <w:autoSpaceDE w:val="0"/>
        <w:autoSpaceDN w:val="0"/>
        <w:adjustRightInd w:val="0"/>
        <w:spacing w:after="0" w:line="360" w:lineRule="auto"/>
        <w:jc w:val="both"/>
        <w:rPr>
          <w:rFonts w:ascii="Arial" w:hAnsi="Arial" w:cs="Arial"/>
          <w:color w:val="000000"/>
        </w:rPr>
      </w:pPr>
    </w:p>
    <w:p w14:paraId="2ADA09BA" w14:textId="44E40E93" w:rsidR="003E590E" w:rsidRPr="00EB0A4A" w:rsidRDefault="00611B19"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Following on from the meeting discussion to</w:t>
      </w:r>
      <w:r w:rsidR="002814BA" w:rsidRPr="00EB0A4A">
        <w:rPr>
          <w:rFonts w:ascii="Arial" w:hAnsi="Arial" w:cs="Arial"/>
          <w:color w:val="000000"/>
        </w:rPr>
        <w:t xml:space="preserve">ok place verbally with the Head of Digital Workforce Solutions, </w:t>
      </w:r>
      <w:r w:rsidRPr="00EB0A4A">
        <w:rPr>
          <w:rFonts w:ascii="Arial" w:hAnsi="Arial" w:cs="Arial"/>
          <w:color w:val="000000"/>
        </w:rPr>
        <w:t xml:space="preserve">as she catches up daily in the office and the Change Plan and Gantt </w:t>
      </w:r>
      <w:r w:rsidR="00204ED0" w:rsidRPr="00EB0A4A">
        <w:rPr>
          <w:rFonts w:ascii="Arial" w:hAnsi="Arial" w:cs="Arial"/>
          <w:color w:val="000000"/>
        </w:rPr>
        <w:t>chart</w:t>
      </w:r>
      <w:r w:rsidRPr="00EB0A4A">
        <w:rPr>
          <w:rFonts w:ascii="Arial" w:hAnsi="Arial" w:cs="Arial"/>
          <w:color w:val="000000"/>
        </w:rPr>
        <w:t xml:space="preserve"> were shown. Due to this being verbal I</w:t>
      </w:r>
      <w:r w:rsidR="003E590E" w:rsidRPr="00EB0A4A">
        <w:rPr>
          <w:rFonts w:ascii="Arial" w:hAnsi="Arial" w:cs="Arial"/>
          <w:color w:val="000000"/>
        </w:rPr>
        <w:t xml:space="preserve"> had </w:t>
      </w:r>
      <w:r w:rsidRPr="00EB0A4A">
        <w:rPr>
          <w:rFonts w:ascii="Arial" w:hAnsi="Arial" w:cs="Arial"/>
          <w:color w:val="000000"/>
        </w:rPr>
        <w:t>email</w:t>
      </w:r>
      <w:r w:rsidR="003E590E" w:rsidRPr="00EB0A4A">
        <w:rPr>
          <w:rFonts w:ascii="Arial" w:hAnsi="Arial" w:cs="Arial"/>
          <w:color w:val="000000"/>
        </w:rPr>
        <w:t>ed</w:t>
      </w:r>
      <w:r w:rsidRPr="00EB0A4A">
        <w:rPr>
          <w:rFonts w:ascii="Arial" w:hAnsi="Arial" w:cs="Arial"/>
          <w:color w:val="000000"/>
        </w:rPr>
        <w:t xml:space="preserve"> for evidence</w:t>
      </w:r>
      <w:r w:rsidR="003E590E" w:rsidRPr="00EB0A4A">
        <w:rPr>
          <w:rFonts w:ascii="Arial" w:hAnsi="Arial" w:cs="Arial"/>
          <w:color w:val="000000"/>
        </w:rPr>
        <w:t xml:space="preserve"> of the approval and confirmation</w:t>
      </w:r>
      <w:r w:rsidR="001C7379" w:rsidRPr="00EB0A4A">
        <w:rPr>
          <w:rFonts w:ascii="Arial" w:hAnsi="Arial" w:cs="Arial"/>
          <w:color w:val="000000"/>
        </w:rPr>
        <w:t xml:space="preserve"> that the details were appropriate, accurate and that it was effectively communicated</w:t>
      </w:r>
      <w:r w:rsidR="001C7379" w:rsidRPr="00EB0A4A">
        <w:rPr>
          <w:rFonts w:ascii="Arial" w:hAnsi="Arial" w:cs="Arial"/>
          <w:color w:val="000000"/>
          <w:highlight w:val="yellow"/>
        </w:rPr>
        <w:t>.</w:t>
      </w:r>
      <w:r w:rsidRPr="00EB0A4A">
        <w:rPr>
          <w:rFonts w:ascii="Arial" w:hAnsi="Arial" w:cs="Arial"/>
          <w:b/>
          <w:color w:val="000000"/>
          <w:highlight w:val="yellow"/>
        </w:rPr>
        <w:t>(EV15)</w:t>
      </w:r>
      <w:r w:rsidRPr="00EB0A4A">
        <w:rPr>
          <w:rFonts w:ascii="Arial" w:hAnsi="Arial" w:cs="Arial"/>
          <w:color w:val="000000"/>
        </w:rPr>
        <w:t xml:space="preserve"> LO1 AC1.5.</w:t>
      </w:r>
      <w:r w:rsidR="003E590E" w:rsidRPr="00EB0A4A">
        <w:rPr>
          <w:rFonts w:ascii="Arial" w:hAnsi="Arial" w:cs="Arial"/>
          <w:color w:val="000000"/>
        </w:rPr>
        <w:t xml:space="preserve"> </w:t>
      </w:r>
      <w:r w:rsidR="002814BA" w:rsidRPr="00EB0A4A">
        <w:rPr>
          <w:rFonts w:ascii="Arial" w:hAnsi="Arial" w:cs="Arial"/>
        </w:rPr>
        <w:t xml:space="preserve">(CIPD, 2014) </w:t>
      </w:r>
      <w:r w:rsidR="003E590E" w:rsidRPr="00EB0A4A">
        <w:rPr>
          <w:rFonts w:ascii="Arial" w:hAnsi="Arial" w:cs="Arial"/>
          <w:color w:val="000000"/>
        </w:rPr>
        <w:t xml:space="preserve">Assess </w:t>
      </w:r>
      <w:r w:rsidR="003E590E" w:rsidRPr="00EB0A4A">
        <w:rPr>
          <w:rFonts w:ascii="Arial" w:hAnsi="Arial" w:cs="Arial"/>
        </w:rPr>
        <w:t>the organisation’s change context and establish aspects of contex</w:t>
      </w:r>
      <w:r w:rsidR="002814BA" w:rsidRPr="00EB0A4A">
        <w:rPr>
          <w:rFonts w:ascii="Arial" w:hAnsi="Arial" w:cs="Arial"/>
        </w:rPr>
        <w:t>t that hold back desired change.</w:t>
      </w:r>
    </w:p>
    <w:p w14:paraId="328A9514" w14:textId="31FAD983" w:rsidR="005120EB" w:rsidRPr="00EB0A4A" w:rsidRDefault="005120EB" w:rsidP="005120EB">
      <w:pPr>
        <w:autoSpaceDE w:val="0"/>
        <w:autoSpaceDN w:val="0"/>
        <w:adjustRightInd w:val="0"/>
        <w:spacing w:after="0" w:line="240" w:lineRule="auto"/>
        <w:rPr>
          <w:rFonts w:ascii="Arial" w:hAnsi="Arial" w:cs="Arial"/>
          <w:color w:val="000000"/>
        </w:rPr>
      </w:pPr>
    </w:p>
    <w:p w14:paraId="7F773B12" w14:textId="258F34CB" w:rsidR="00F611F9" w:rsidRPr="00EB0A4A" w:rsidRDefault="00F611F9">
      <w:pPr>
        <w:spacing w:line="259" w:lineRule="auto"/>
        <w:rPr>
          <w:rFonts w:ascii="Arial" w:hAnsi="Arial" w:cs="Arial"/>
          <w:color w:val="000000"/>
        </w:rPr>
      </w:pPr>
      <w:r w:rsidRPr="00EB0A4A">
        <w:rPr>
          <w:rFonts w:ascii="Arial" w:hAnsi="Arial" w:cs="Arial"/>
          <w:color w:val="000000"/>
        </w:rPr>
        <w:br w:type="page"/>
      </w:r>
    </w:p>
    <w:p w14:paraId="34BC1C8D" w14:textId="77777777" w:rsidR="001A236A" w:rsidRPr="00EB0A4A" w:rsidRDefault="001A236A" w:rsidP="00762E53">
      <w:pPr>
        <w:spacing w:line="259" w:lineRule="auto"/>
        <w:jc w:val="both"/>
        <w:rPr>
          <w:rFonts w:ascii="Arial" w:hAnsi="Arial" w:cs="Arial"/>
          <w:b/>
          <w:bCs/>
          <w:highlight w:val="yellow"/>
          <w:u w:val="single"/>
        </w:rPr>
        <w:sectPr w:rsidR="001A236A" w:rsidRPr="00EB0A4A" w:rsidSect="001A236A">
          <w:footerReference w:type="default" r:id="rId10"/>
          <w:pgSz w:w="11906" w:h="16838"/>
          <w:pgMar w:top="1134" w:right="1134" w:bottom="1134" w:left="1134" w:header="709" w:footer="709" w:gutter="0"/>
          <w:cols w:space="708"/>
          <w:docGrid w:linePitch="360"/>
        </w:sectPr>
      </w:pPr>
    </w:p>
    <w:p w14:paraId="2FEE47F3" w14:textId="43051324" w:rsidR="00C77DAD" w:rsidRPr="00624F94" w:rsidRDefault="00C77DAD" w:rsidP="00762E53">
      <w:pPr>
        <w:spacing w:line="259" w:lineRule="auto"/>
        <w:jc w:val="both"/>
        <w:rPr>
          <w:rFonts w:ascii="Arial" w:hAnsi="Arial" w:cs="Arial"/>
          <w:b/>
          <w:bCs/>
          <w:sz w:val="18"/>
          <w:szCs w:val="18"/>
          <w:u w:val="single"/>
        </w:rPr>
      </w:pPr>
      <w:r w:rsidRPr="00624F94">
        <w:rPr>
          <w:rFonts w:ascii="Arial" w:hAnsi="Arial" w:cs="Arial"/>
          <w:b/>
          <w:bCs/>
          <w:sz w:val="18"/>
          <w:szCs w:val="18"/>
          <w:highlight w:val="yellow"/>
          <w:u w:val="single"/>
        </w:rPr>
        <w:lastRenderedPageBreak/>
        <w:t>Evidence for Learning Outcome 1</w:t>
      </w:r>
    </w:p>
    <w:p w14:paraId="7AADB11D" w14:textId="77777777" w:rsidR="00383B9D" w:rsidRPr="00624F94" w:rsidRDefault="00383B9D" w:rsidP="00383B9D">
      <w:pPr>
        <w:outlineLvl w:val="0"/>
        <w:rPr>
          <w:rFonts w:ascii="Arial" w:hAnsi="Arial" w:cs="Arial"/>
          <w:b/>
          <w:sz w:val="18"/>
          <w:szCs w:val="18"/>
        </w:rPr>
      </w:pPr>
      <w:r w:rsidRPr="00624F94">
        <w:rPr>
          <w:rFonts w:ascii="Arial" w:hAnsi="Arial" w:cs="Arial"/>
          <w:b/>
          <w:bCs/>
          <w:sz w:val="18"/>
          <w:szCs w:val="18"/>
          <w:highlight w:val="yellow"/>
          <w:lang w:val="en-US" w:eastAsia="en-GB"/>
        </w:rPr>
        <w:t xml:space="preserve">EV1 LO1 AC1.1. – Emails re </w:t>
      </w:r>
      <w:r w:rsidRPr="00624F94">
        <w:rPr>
          <w:rFonts w:ascii="Arial" w:hAnsi="Arial" w:cs="Arial"/>
          <w:b/>
          <w:sz w:val="18"/>
          <w:szCs w:val="18"/>
          <w:highlight w:val="yellow"/>
        </w:rPr>
        <w:t>SLE Programme Board meeting, minutes, Actions, Advisory Review Brief document, operational procedure for the application of workforce policies &amp; procedures for trainees.</w:t>
      </w:r>
    </w:p>
    <w:p w14:paraId="1E23518C" w14:textId="1B4B4138" w:rsidR="00383B9D" w:rsidRPr="00624F94" w:rsidRDefault="00383B9D" w:rsidP="00383B9D">
      <w:pPr>
        <w:outlineLvl w:val="0"/>
        <w:rPr>
          <w:rFonts w:ascii="Arial" w:hAnsi="Arial" w:cs="Arial"/>
          <w:sz w:val="18"/>
          <w:szCs w:val="18"/>
          <w:lang w:val="en-US" w:eastAsia="en-GB"/>
        </w:rPr>
      </w:pPr>
      <w:r w:rsidRPr="00624F94">
        <w:rPr>
          <w:rFonts w:ascii="Arial" w:hAnsi="Arial" w:cs="Arial"/>
          <w:b/>
          <w:bCs/>
          <w:sz w:val="18"/>
          <w:szCs w:val="18"/>
          <w:lang w:val="en-US" w:eastAsia="en-GB"/>
        </w:rPr>
        <w:t>From:</w:t>
      </w:r>
      <w:r w:rsidRPr="00624F94">
        <w:rPr>
          <w:rFonts w:ascii="Arial" w:hAnsi="Arial" w:cs="Arial"/>
          <w:sz w:val="18"/>
          <w:szCs w:val="18"/>
          <w:lang w:val="en-US" w:eastAsia="en-GB"/>
        </w:rPr>
        <w:t xml:space="preserve"> Rhys Owen (NWSSP) &lt;</w:t>
      </w:r>
      <w:hyperlink r:id="rId11" w:history="1">
        <w:r w:rsidRPr="00624F94">
          <w:rPr>
            <w:rStyle w:val="Hyperlink"/>
            <w:rFonts w:ascii="Arial" w:hAnsi="Arial" w:cs="Arial"/>
            <w:sz w:val="18"/>
            <w:szCs w:val="18"/>
            <w:lang w:val="en-US" w:eastAsia="en-GB"/>
          </w:rPr>
          <w:t>Rhys.Owen3@wales.nhs.uk</w:t>
        </w:r>
      </w:hyperlink>
      <w:r w:rsidRPr="00624F94">
        <w:rPr>
          <w:rFonts w:ascii="Arial" w:hAnsi="Arial" w:cs="Arial"/>
          <w:sz w:val="18"/>
          <w:szCs w:val="18"/>
          <w:lang w:val="en-US" w:eastAsia="en-GB"/>
        </w:rPr>
        <w:t xml:space="preserve">&gt; </w:t>
      </w:r>
      <w:r w:rsidRPr="00624F94">
        <w:rPr>
          <w:rFonts w:ascii="Arial" w:hAnsi="Arial" w:cs="Arial"/>
          <w:sz w:val="18"/>
          <w:szCs w:val="18"/>
          <w:lang w:val="en-US" w:eastAsia="en-GB"/>
        </w:rPr>
        <w:br/>
      </w:r>
      <w:r w:rsidRPr="00624F94">
        <w:rPr>
          <w:rFonts w:ascii="Arial" w:hAnsi="Arial" w:cs="Arial"/>
          <w:b/>
          <w:bCs/>
          <w:sz w:val="18"/>
          <w:szCs w:val="18"/>
          <w:lang w:val="en-US" w:eastAsia="en-GB"/>
        </w:rPr>
        <w:t>Sent:</w:t>
      </w:r>
      <w:r w:rsidRPr="00624F94">
        <w:rPr>
          <w:rFonts w:ascii="Arial" w:hAnsi="Arial" w:cs="Arial"/>
          <w:sz w:val="18"/>
          <w:szCs w:val="18"/>
          <w:lang w:val="en-US" w:eastAsia="en-GB"/>
        </w:rPr>
        <w:t xml:space="preserve"> 13 November 2020 14:28</w:t>
      </w:r>
      <w:r w:rsidRPr="00624F94">
        <w:rPr>
          <w:rFonts w:ascii="Arial" w:hAnsi="Arial" w:cs="Arial"/>
          <w:sz w:val="18"/>
          <w:szCs w:val="18"/>
          <w:lang w:val="en-US" w:eastAsia="en-GB"/>
        </w:rPr>
        <w:br/>
      </w:r>
      <w:r w:rsidRPr="00624F94">
        <w:rPr>
          <w:rFonts w:ascii="Arial" w:hAnsi="Arial" w:cs="Arial"/>
          <w:b/>
          <w:bCs/>
          <w:sz w:val="18"/>
          <w:szCs w:val="18"/>
          <w:lang w:val="en-US" w:eastAsia="en-GB"/>
        </w:rPr>
        <w:t>To:</w:t>
      </w:r>
      <w:r w:rsidRPr="00624F94">
        <w:rPr>
          <w:rFonts w:ascii="Arial" w:hAnsi="Arial" w:cs="Arial"/>
          <w:sz w:val="18"/>
          <w:szCs w:val="18"/>
          <w:lang w:val="en-US" w:eastAsia="en-GB"/>
        </w:rPr>
        <w:t xml:space="preserve"> Gareth Hardacre (NWSSP - Workforce &amp; Organisational Development) &lt;</w:t>
      </w:r>
      <w:hyperlink r:id="rId12" w:history="1">
        <w:r w:rsidRPr="00624F94">
          <w:rPr>
            <w:rStyle w:val="Hyperlink"/>
            <w:rFonts w:ascii="Arial" w:hAnsi="Arial" w:cs="Arial"/>
            <w:sz w:val="18"/>
            <w:szCs w:val="18"/>
            <w:lang w:val="en-US" w:eastAsia="en-GB"/>
          </w:rPr>
          <w:t>Gareth.Hardacre2@wales.nhs.uk</w:t>
        </w:r>
      </w:hyperlink>
      <w:r w:rsidRPr="00624F94">
        <w:rPr>
          <w:rFonts w:ascii="Arial" w:hAnsi="Arial" w:cs="Arial"/>
          <w:sz w:val="18"/>
          <w:szCs w:val="18"/>
          <w:lang w:val="en-US" w:eastAsia="en-GB"/>
        </w:rPr>
        <w:t>&gt;; Malcolm Lewis (NWSSP) &lt;</w:t>
      </w:r>
      <w:hyperlink r:id="rId13" w:history="1">
        <w:r w:rsidRPr="00624F94">
          <w:rPr>
            <w:rStyle w:val="Hyperlink"/>
            <w:rFonts w:ascii="Arial" w:hAnsi="Arial" w:cs="Arial"/>
            <w:sz w:val="18"/>
            <w:szCs w:val="18"/>
            <w:lang w:val="en-US" w:eastAsia="en-GB"/>
          </w:rPr>
          <w:t>Malcolm.Lewis2@wales.nhs.uk</w:t>
        </w:r>
      </w:hyperlink>
      <w:r w:rsidRPr="00624F94">
        <w:rPr>
          <w:rFonts w:ascii="Arial" w:hAnsi="Arial" w:cs="Arial"/>
          <w:sz w:val="18"/>
          <w:szCs w:val="18"/>
          <w:lang w:val="en-US" w:eastAsia="en-GB"/>
        </w:rPr>
        <w:t>&gt;; SarahM Evans (NWSSP) &lt;</w:t>
      </w:r>
      <w:hyperlink r:id="rId14" w:history="1">
        <w:r w:rsidRPr="00624F94">
          <w:rPr>
            <w:rStyle w:val="Hyperlink"/>
            <w:rFonts w:ascii="Arial" w:hAnsi="Arial" w:cs="Arial"/>
            <w:sz w:val="18"/>
            <w:szCs w:val="18"/>
            <w:lang w:val="en-US" w:eastAsia="en-GB"/>
          </w:rPr>
          <w:t>SarahM.Evans@wales.nhs.uk</w:t>
        </w:r>
      </w:hyperlink>
      <w:r w:rsidRPr="00624F94">
        <w:rPr>
          <w:rFonts w:ascii="Arial" w:hAnsi="Arial" w:cs="Arial"/>
          <w:sz w:val="18"/>
          <w:szCs w:val="18"/>
          <w:lang w:val="en-US" w:eastAsia="en-GB"/>
        </w:rPr>
        <w:t>&gt;; Hywel Jones (Aneurin Bevan UHB - Anaesthetics) &lt;</w:t>
      </w:r>
      <w:r w:rsidR="000572B7" w:rsidRPr="00624F94">
        <w:rPr>
          <w:rFonts w:ascii="Arial" w:hAnsi="Arial" w:cs="Arial"/>
          <w:sz w:val="18"/>
          <w:szCs w:val="18"/>
          <w:lang w:val="en-US" w:eastAsia="en-GB"/>
        </w:rPr>
        <w:t xml:space="preserve"> </w:t>
      </w:r>
      <w:r w:rsidRPr="00624F94">
        <w:rPr>
          <w:rFonts w:ascii="Arial" w:hAnsi="Arial" w:cs="Arial"/>
          <w:sz w:val="18"/>
          <w:szCs w:val="18"/>
          <w:lang w:val="en-US" w:eastAsia="en-GB"/>
        </w:rPr>
        <w:br/>
      </w:r>
      <w:r w:rsidRPr="00624F94">
        <w:rPr>
          <w:rFonts w:ascii="Arial" w:hAnsi="Arial" w:cs="Arial"/>
          <w:b/>
          <w:bCs/>
          <w:sz w:val="18"/>
          <w:szCs w:val="18"/>
          <w:lang w:val="en-US" w:eastAsia="en-GB"/>
        </w:rPr>
        <w:t>Subject:</w:t>
      </w:r>
      <w:r w:rsidRPr="00624F94">
        <w:rPr>
          <w:rFonts w:ascii="Arial" w:hAnsi="Arial" w:cs="Arial"/>
          <w:sz w:val="18"/>
          <w:szCs w:val="18"/>
          <w:lang w:val="en-US" w:eastAsia="en-GB"/>
        </w:rPr>
        <w:t xml:space="preserve"> SLE: Programme Board agenda - 19 November (3pm)</w:t>
      </w:r>
    </w:p>
    <w:p w14:paraId="2582D7F2" w14:textId="77777777" w:rsidR="00383B9D" w:rsidRPr="00624F94" w:rsidRDefault="00383B9D" w:rsidP="00383B9D">
      <w:pPr>
        <w:rPr>
          <w:rFonts w:ascii="Arial" w:hAnsi="Arial" w:cs="Arial"/>
          <w:sz w:val="18"/>
          <w:szCs w:val="18"/>
        </w:rPr>
      </w:pPr>
      <w:r w:rsidRPr="00624F94">
        <w:rPr>
          <w:rFonts w:ascii="Arial" w:hAnsi="Arial" w:cs="Arial"/>
          <w:sz w:val="18"/>
          <w:szCs w:val="18"/>
        </w:rPr>
        <w:t>Dear all,</w:t>
      </w:r>
    </w:p>
    <w:p w14:paraId="6C1947CF" w14:textId="3F7CA2EC" w:rsidR="00383B9D" w:rsidRPr="00624F94" w:rsidRDefault="00383B9D" w:rsidP="00383B9D">
      <w:pPr>
        <w:rPr>
          <w:rFonts w:ascii="Arial" w:hAnsi="Arial" w:cs="Arial"/>
          <w:sz w:val="18"/>
          <w:szCs w:val="18"/>
        </w:rPr>
      </w:pPr>
      <w:r w:rsidRPr="00624F94">
        <w:rPr>
          <w:rFonts w:ascii="Arial" w:hAnsi="Arial" w:cs="Arial"/>
          <w:sz w:val="18"/>
          <w:szCs w:val="18"/>
        </w:rPr>
        <w:t>Please see attached the agenda for next Thursday SLE Programme Board meeting.You will find documents embedded within the agenda.</w:t>
      </w:r>
    </w:p>
    <w:p w14:paraId="4F64BD3B" w14:textId="5A84B012" w:rsidR="00624F94" w:rsidRDefault="00624F94" w:rsidP="00624F94">
      <w:pPr>
        <w:spacing w:line="259" w:lineRule="auto"/>
        <w:rPr>
          <w:rFonts w:ascii="Arial" w:hAnsi="Arial" w:cs="Arial"/>
        </w:rPr>
      </w:pPr>
    </w:p>
    <w:p w14:paraId="7A2D4878" w14:textId="579C808C" w:rsidR="00383B9D" w:rsidRPr="00624F94" w:rsidRDefault="00624F94" w:rsidP="00624F94">
      <w:pPr>
        <w:spacing w:line="259" w:lineRule="auto"/>
        <w:rPr>
          <w:rFonts w:ascii="Arial" w:hAnsi="Arial" w:cs="Arial"/>
          <w:sz w:val="18"/>
          <w:szCs w:val="18"/>
        </w:rPr>
      </w:pPr>
      <w:r w:rsidRPr="00624F94">
        <w:rPr>
          <w:rFonts w:ascii="Arial" w:hAnsi="Arial" w:cs="Arial"/>
          <w:noProof/>
          <w:sz w:val="18"/>
          <w:szCs w:val="18"/>
          <w:lang w:eastAsia="en-GB"/>
        </w:rPr>
        <w:drawing>
          <wp:anchor distT="0" distB="0" distL="114300" distR="114300" simplePos="0" relativeHeight="251673600" behindDoc="0" locked="0" layoutInCell="1" allowOverlap="1" wp14:anchorId="564F5D1C" wp14:editId="55297267">
            <wp:simplePos x="0" y="0"/>
            <wp:positionH relativeFrom="column">
              <wp:posOffset>210820</wp:posOffset>
            </wp:positionH>
            <wp:positionV relativeFrom="paragraph">
              <wp:posOffset>151130</wp:posOffset>
            </wp:positionV>
            <wp:extent cx="2387600" cy="647700"/>
            <wp:effectExtent l="0" t="0" r="0" b="12700"/>
            <wp:wrapTight wrapText="bothSides">
              <wp:wrapPolygon edited="0">
                <wp:start x="0" y="0"/>
                <wp:lineTo x="0" y="21176"/>
                <wp:lineTo x="21370" y="21176"/>
                <wp:lineTo x="2137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 Wales Shared Services Master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87600" cy="647700"/>
                    </a:xfrm>
                    <a:prstGeom prst="rect">
                      <a:avLst/>
                    </a:prstGeom>
                  </pic:spPr>
                </pic:pic>
              </a:graphicData>
            </a:graphic>
          </wp:anchor>
        </w:drawing>
      </w:r>
    </w:p>
    <w:p w14:paraId="364217F5" w14:textId="5F18DB28" w:rsidR="00383B9D" w:rsidRPr="00624F94" w:rsidRDefault="00383B9D" w:rsidP="00383B9D">
      <w:pPr>
        <w:rPr>
          <w:rFonts w:ascii="Arial" w:hAnsi="Arial" w:cs="Arial"/>
          <w:sz w:val="18"/>
          <w:szCs w:val="18"/>
        </w:rPr>
      </w:pPr>
    </w:p>
    <w:p w14:paraId="74420025" w14:textId="77777777" w:rsidR="00383B9D" w:rsidRPr="00624F94" w:rsidRDefault="00383B9D" w:rsidP="00624F94">
      <w:pPr>
        <w:spacing w:line="360" w:lineRule="auto"/>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 xml:space="preserve">Single Lead Employer Programme Board </w:t>
      </w:r>
    </w:p>
    <w:p w14:paraId="2FF1F1BF" w14:textId="1FBAB972" w:rsidR="00383B9D" w:rsidRPr="00624F94" w:rsidRDefault="00383B9D" w:rsidP="00624F94">
      <w:pPr>
        <w:spacing w:line="360" w:lineRule="auto"/>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Thursday 19</w:t>
      </w:r>
      <w:r w:rsidRPr="00624F94">
        <w:rPr>
          <w:rFonts w:ascii="Arial" w:hAnsi="Arial" w:cs="Arial"/>
          <w:b/>
          <w:color w:val="1F3864" w:themeColor="accent1" w:themeShade="80"/>
          <w:sz w:val="18"/>
          <w:szCs w:val="18"/>
          <w:vertAlign w:val="superscript"/>
        </w:rPr>
        <w:t>th</w:t>
      </w:r>
      <w:r w:rsidRPr="00624F94">
        <w:rPr>
          <w:rFonts w:ascii="Arial" w:hAnsi="Arial" w:cs="Arial"/>
          <w:b/>
          <w:color w:val="1F3864" w:themeColor="accent1" w:themeShade="80"/>
          <w:sz w:val="18"/>
          <w:szCs w:val="18"/>
        </w:rPr>
        <w:t xml:space="preserve"> November 2020 (15.00-16.30)</w:t>
      </w:r>
      <w:r w:rsidR="00624F94">
        <w:rPr>
          <w:rFonts w:ascii="Arial" w:hAnsi="Arial" w:cs="Arial"/>
          <w:b/>
          <w:color w:val="1F3864" w:themeColor="accent1" w:themeShade="80"/>
          <w:sz w:val="18"/>
          <w:szCs w:val="18"/>
        </w:rPr>
        <w:t xml:space="preserve"> - </w:t>
      </w:r>
      <w:r w:rsidRPr="00624F94">
        <w:rPr>
          <w:rFonts w:ascii="Arial" w:hAnsi="Arial" w:cs="Arial"/>
          <w:b/>
          <w:color w:val="1F3864" w:themeColor="accent1" w:themeShade="80"/>
          <w:sz w:val="18"/>
          <w:szCs w:val="18"/>
        </w:rPr>
        <w:t>Via Microsoft Teams</w:t>
      </w:r>
    </w:p>
    <w:p w14:paraId="6FD3F750" w14:textId="77777777" w:rsidR="00383B9D" w:rsidRPr="00624F94" w:rsidRDefault="00383B9D" w:rsidP="00383B9D">
      <w:pPr>
        <w:spacing w:line="360" w:lineRule="auto"/>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 xml:space="preserve">AGENDA </w:t>
      </w:r>
    </w:p>
    <w:tbl>
      <w:tblPr>
        <w:tblW w:w="9609" w:type="dxa"/>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7"/>
        <w:gridCol w:w="5526"/>
        <w:gridCol w:w="1720"/>
        <w:gridCol w:w="1276"/>
      </w:tblGrid>
      <w:tr w:rsidR="00383B9D" w:rsidRPr="00624F94" w14:paraId="4A729E98" w14:textId="77777777" w:rsidTr="00C5689B">
        <w:trPr>
          <w:trHeight w:val="333"/>
        </w:trPr>
        <w:tc>
          <w:tcPr>
            <w:tcW w:w="1087" w:type="dxa"/>
            <w:vAlign w:val="center"/>
          </w:tcPr>
          <w:p w14:paraId="31C3AA7B" w14:textId="77777777" w:rsidR="00383B9D" w:rsidRPr="00624F94" w:rsidRDefault="00383B9D" w:rsidP="00C5689B">
            <w:pPr>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No:</w:t>
            </w:r>
          </w:p>
        </w:tc>
        <w:tc>
          <w:tcPr>
            <w:tcW w:w="5526" w:type="dxa"/>
            <w:vAlign w:val="center"/>
          </w:tcPr>
          <w:p w14:paraId="3A6FF23F" w14:textId="77777777" w:rsidR="00383B9D" w:rsidRPr="00624F94" w:rsidRDefault="00383B9D" w:rsidP="00C5689B">
            <w:pPr>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Item</w:t>
            </w:r>
          </w:p>
        </w:tc>
        <w:tc>
          <w:tcPr>
            <w:tcW w:w="1720" w:type="dxa"/>
            <w:vAlign w:val="center"/>
          </w:tcPr>
          <w:p w14:paraId="73AD3240" w14:textId="77777777" w:rsidR="00383B9D" w:rsidRPr="00624F94" w:rsidRDefault="00383B9D" w:rsidP="00C5689B">
            <w:pPr>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Document</w:t>
            </w:r>
          </w:p>
        </w:tc>
        <w:tc>
          <w:tcPr>
            <w:tcW w:w="1276" w:type="dxa"/>
            <w:vAlign w:val="center"/>
          </w:tcPr>
          <w:p w14:paraId="566DB982" w14:textId="77777777" w:rsidR="00383B9D" w:rsidRPr="00624F94" w:rsidRDefault="00383B9D" w:rsidP="00C5689B">
            <w:pPr>
              <w:ind w:right="276"/>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Lead</w:t>
            </w:r>
          </w:p>
        </w:tc>
      </w:tr>
      <w:tr w:rsidR="00383B9D" w:rsidRPr="00624F94" w14:paraId="0CCBDF1C" w14:textId="77777777" w:rsidTr="00C5689B">
        <w:trPr>
          <w:trHeight w:val="569"/>
        </w:trPr>
        <w:tc>
          <w:tcPr>
            <w:tcW w:w="1087" w:type="dxa"/>
            <w:vAlign w:val="center"/>
          </w:tcPr>
          <w:p w14:paraId="2A3B1C6A" w14:textId="77777777" w:rsidR="00383B9D" w:rsidRPr="00624F94" w:rsidRDefault="00383B9D" w:rsidP="00C5689B">
            <w:pPr>
              <w:jc w:val="cente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1.</w:t>
            </w:r>
          </w:p>
        </w:tc>
        <w:tc>
          <w:tcPr>
            <w:tcW w:w="5526" w:type="dxa"/>
            <w:vAlign w:val="center"/>
          </w:tcPr>
          <w:p w14:paraId="38BDD744" w14:textId="77777777" w:rsidR="00383B9D" w:rsidRPr="00624F94" w:rsidRDefault="00383B9D" w:rsidP="00C5689B">
            <w:pP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 xml:space="preserve">Welcome and Introduction </w:t>
            </w:r>
          </w:p>
        </w:tc>
        <w:tc>
          <w:tcPr>
            <w:tcW w:w="1720" w:type="dxa"/>
          </w:tcPr>
          <w:p w14:paraId="65F80D7D" w14:textId="77777777" w:rsidR="00383B9D" w:rsidRPr="00624F94" w:rsidRDefault="00383B9D" w:rsidP="00C5689B">
            <w:pPr>
              <w:rPr>
                <w:rFonts w:ascii="Arial" w:hAnsi="Arial" w:cs="Arial"/>
                <w:b/>
                <w:color w:val="1F3864" w:themeColor="accent1" w:themeShade="80"/>
                <w:sz w:val="18"/>
                <w:szCs w:val="18"/>
              </w:rPr>
            </w:pPr>
          </w:p>
        </w:tc>
        <w:tc>
          <w:tcPr>
            <w:tcW w:w="1276" w:type="dxa"/>
            <w:vAlign w:val="center"/>
          </w:tcPr>
          <w:p w14:paraId="782A60AE" w14:textId="77777777" w:rsidR="00383B9D" w:rsidRPr="00624F94" w:rsidRDefault="00383B9D" w:rsidP="00C5689B">
            <w:pP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ML</w:t>
            </w:r>
          </w:p>
        </w:tc>
      </w:tr>
      <w:tr w:rsidR="00383B9D" w:rsidRPr="00624F94" w14:paraId="34B9527E" w14:textId="77777777" w:rsidTr="00C5689B">
        <w:trPr>
          <w:trHeight w:val="579"/>
        </w:trPr>
        <w:tc>
          <w:tcPr>
            <w:tcW w:w="1087" w:type="dxa"/>
            <w:vAlign w:val="center"/>
          </w:tcPr>
          <w:p w14:paraId="043AFE3B" w14:textId="77777777" w:rsidR="00383B9D" w:rsidRPr="00624F94" w:rsidRDefault="00383B9D" w:rsidP="00C5689B">
            <w:pPr>
              <w:jc w:val="cente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t>2.</w:t>
            </w:r>
          </w:p>
        </w:tc>
        <w:tc>
          <w:tcPr>
            <w:tcW w:w="5526" w:type="dxa"/>
            <w:vAlign w:val="center"/>
          </w:tcPr>
          <w:p w14:paraId="6637D4BB" w14:textId="77777777" w:rsidR="00383B9D" w:rsidRPr="00624F94" w:rsidRDefault="00383B9D" w:rsidP="00C5689B">
            <w:pP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t>Actions from meeting 29</w:t>
            </w:r>
            <w:r w:rsidRPr="00624F94">
              <w:rPr>
                <w:rFonts w:ascii="Arial" w:hAnsi="Arial" w:cs="Arial"/>
                <w:color w:val="1F3864" w:themeColor="accent1" w:themeShade="80"/>
                <w:sz w:val="18"/>
                <w:szCs w:val="18"/>
                <w:highlight w:val="yellow"/>
                <w:vertAlign w:val="superscript"/>
              </w:rPr>
              <w:t>th</w:t>
            </w:r>
            <w:r w:rsidRPr="00624F94">
              <w:rPr>
                <w:rFonts w:ascii="Arial" w:hAnsi="Arial" w:cs="Arial"/>
                <w:color w:val="1F3864" w:themeColor="accent1" w:themeShade="80"/>
                <w:sz w:val="18"/>
                <w:szCs w:val="18"/>
                <w:highlight w:val="yellow"/>
              </w:rPr>
              <w:t xml:space="preserve"> September 2020</w:t>
            </w:r>
          </w:p>
        </w:tc>
        <w:bookmarkStart w:id="1" w:name="_MON_1666782222"/>
        <w:bookmarkEnd w:id="1"/>
        <w:tc>
          <w:tcPr>
            <w:tcW w:w="1720" w:type="dxa"/>
          </w:tcPr>
          <w:p w14:paraId="06E8E5B9" w14:textId="77777777" w:rsidR="00383B9D" w:rsidRPr="00624F94" w:rsidRDefault="00383B9D" w:rsidP="00C5689B">
            <w:pPr>
              <w:jc w:val="center"/>
              <w:rPr>
                <w:rFonts w:ascii="Arial" w:hAnsi="Arial" w:cs="Arial"/>
                <w:b/>
                <w:color w:val="FF0000"/>
                <w:sz w:val="18"/>
                <w:szCs w:val="18"/>
                <w:highlight w:val="yellow"/>
              </w:rPr>
            </w:pPr>
            <w:r w:rsidRPr="00624F94">
              <w:rPr>
                <w:rFonts w:ascii="Arial" w:hAnsi="Arial" w:cs="Arial"/>
                <w:b/>
                <w:color w:val="FF0000"/>
                <w:sz w:val="18"/>
                <w:szCs w:val="18"/>
                <w:highlight w:val="yellow"/>
              </w:rPr>
              <w:object w:dxaOrig="1504" w:dyaOrig="982" w14:anchorId="6EE365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95pt;height:49.3pt" o:ole="">
                  <v:imagedata r:id="rId16" o:title=""/>
                </v:shape>
                <o:OLEObject Type="Embed" ProgID="Word.Document.12" ShapeID="_x0000_i1025" DrawAspect="Icon" ObjectID="_1698127828" r:id="rId17">
                  <o:FieldCodes>\s</o:FieldCodes>
                </o:OLEObject>
              </w:object>
            </w:r>
          </w:p>
        </w:tc>
        <w:tc>
          <w:tcPr>
            <w:tcW w:w="1276" w:type="dxa"/>
            <w:vAlign w:val="center"/>
          </w:tcPr>
          <w:p w14:paraId="2FC1B13E" w14:textId="77777777" w:rsidR="00383B9D" w:rsidRPr="00624F94" w:rsidRDefault="00383B9D" w:rsidP="00C5689B">
            <w:pP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t>ML</w:t>
            </w:r>
          </w:p>
        </w:tc>
      </w:tr>
      <w:tr w:rsidR="00383B9D" w:rsidRPr="00624F94" w14:paraId="2D67E0B8" w14:textId="77777777" w:rsidTr="00C5689B">
        <w:trPr>
          <w:trHeight w:val="579"/>
        </w:trPr>
        <w:tc>
          <w:tcPr>
            <w:tcW w:w="1087" w:type="dxa"/>
            <w:vAlign w:val="center"/>
          </w:tcPr>
          <w:p w14:paraId="449E83BD" w14:textId="77777777" w:rsidR="00383B9D" w:rsidRPr="00624F94" w:rsidRDefault="00383B9D" w:rsidP="00C5689B">
            <w:pPr>
              <w:jc w:val="cente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3.</w:t>
            </w:r>
          </w:p>
        </w:tc>
        <w:tc>
          <w:tcPr>
            <w:tcW w:w="5526" w:type="dxa"/>
            <w:vAlign w:val="center"/>
          </w:tcPr>
          <w:p w14:paraId="1030CCF2" w14:textId="77777777" w:rsidR="00383B9D" w:rsidRPr="00624F94" w:rsidRDefault="00383B9D" w:rsidP="00C5689B">
            <w:pP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 xml:space="preserve">PID (phase 2) </w:t>
            </w:r>
          </w:p>
          <w:p w14:paraId="3B3306E1" w14:textId="77777777" w:rsidR="00383B9D" w:rsidRPr="00624F94" w:rsidRDefault="00383B9D" w:rsidP="00383B9D">
            <w:pPr>
              <w:pStyle w:val="ListParagraph"/>
              <w:numPr>
                <w:ilvl w:val="0"/>
                <w:numId w:val="31"/>
              </w:numPr>
              <w:spacing w:after="0" w:line="240" w:lineRule="auto"/>
              <w:contextualSpacing w:val="0"/>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Includes phase 2 and phase 3 roll out</w:t>
            </w:r>
          </w:p>
        </w:tc>
        <w:tc>
          <w:tcPr>
            <w:tcW w:w="1720" w:type="dxa"/>
            <w:vAlign w:val="center"/>
          </w:tcPr>
          <w:p w14:paraId="2F9BAA99" w14:textId="77777777" w:rsidR="00383B9D" w:rsidRPr="00624F94" w:rsidRDefault="00383B9D" w:rsidP="00C5689B">
            <w:pPr>
              <w:jc w:val="cente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To note</w:t>
            </w:r>
          </w:p>
          <w:bookmarkStart w:id="2" w:name="_MON_1666782048"/>
          <w:bookmarkEnd w:id="2"/>
          <w:p w14:paraId="01EC86A7" w14:textId="77777777" w:rsidR="00383B9D" w:rsidRPr="00624F94" w:rsidRDefault="00383B9D" w:rsidP="00C5689B">
            <w:pPr>
              <w:jc w:val="center"/>
              <w:rPr>
                <w:rFonts w:ascii="Arial" w:hAnsi="Arial" w:cs="Arial"/>
                <w:b/>
                <w:color w:val="FF0000"/>
                <w:sz w:val="18"/>
                <w:szCs w:val="18"/>
              </w:rPr>
            </w:pPr>
            <w:r w:rsidRPr="00624F94">
              <w:rPr>
                <w:rFonts w:ascii="Arial" w:hAnsi="Arial" w:cs="Arial"/>
                <w:b/>
                <w:color w:val="FF0000"/>
                <w:sz w:val="18"/>
                <w:szCs w:val="18"/>
              </w:rPr>
              <w:object w:dxaOrig="1504" w:dyaOrig="982" w14:anchorId="24BB1B3A">
                <v:shape id="_x0000_i1026" type="#_x0000_t75" style="width:73.95pt;height:49.3pt" o:ole="">
                  <v:imagedata r:id="rId18" o:title=""/>
                </v:shape>
                <o:OLEObject Type="Embed" ProgID="Word.Document.12" ShapeID="_x0000_i1026" DrawAspect="Icon" ObjectID="_1698127829" r:id="rId19">
                  <o:FieldCodes>\s</o:FieldCodes>
                </o:OLEObject>
              </w:object>
            </w:r>
          </w:p>
        </w:tc>
        <w:tc>
          <w:tcPr>
            <w:tcW w:w="1276" w:type="dxa"/>
            <w:vAlign w:val="center"/>
          </w:tcPr>
          <w:p w14:paraId="69F66AB0" w14:textId="77777777" w:rsidR="00383B9D" w:rsidRPr="00624F94" w:rsidRDefault="00383B9D" w:rsidP="00C5689B">
            <w:pPr>
              <w:rPr>
                <w:rFonts w:ascii="Arial" w:hAnsi="Arial" w:cs="Arial"/>
                <w:color w:val="1F3864" w:themeColor="accent1" w:themeShade="80"/>
                <w:sz w:val="18"/>
                <w:szCs w:val="18"/>
              </w:rPr>
            </w:pPr>
            <w:r w:rsidRPr="00624F94">
              <w:rPr>
                <w:rFonts w:ascii="Arial" w:hAnsi="Arial" w:cs="Arial"/>
                <w:color w:val="1F3864" w:themeColor="accent1" w:themeShade="80"/>
                <w:sz w:val="18"/>
                <w:szCs w:val="18"/>
              </w:rPr>
              <w:t>RO/SE</w:t>
            </w:r>
          </w:p>
        </w:tc>
      </w:tr>
      <w:tr w:rsidR="00383B9D" w:rsidRPr="00624F94" w14:paraId="5F83E8EF" w14:textId="77777777" w:rsidTr="00C5689B">
        <w:trPr>
          <w:trHeight w:val="570"/>
        </w:trPr>
        <w:tc>
          <w:tcPr>
            <w:tcW w:w="1087" w:type="dxa"/>
            <w:vAlign w:val="center"/>
          </w:tcPr>
          <w:p w14:paraId="7563A2B6" w14:textId="77777777" w:rsidR="00383B9D" w:rsidRPr="00624F94" w:rsidRDefault="00383B9D" w:rsidP="00C5689B">
            <w:pPr>
              <w:jc w:val="cente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lastRenderedPageBreak/>
              <w:t>6.</w:t>
            </w:r>
          </w:p>
        </w:tc>
        <w:tc>
          <w:tcPr>
            <w:tcW w:w="5526" w:type="dxa"/>
            <w:vAlign w:val="center"/>
          </w:tcPr>
          <w:p w14:paraId="0A6626EB" w14:textId="77777777" w:rsidR="00383B9D" w:rsidRPr="00624F94" w:rsidRDefault="00383B9D" w:rsidP="00C5689B">
            <w:pP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t>Feedback from SLE Trainee Survey</w:t>
            </w:r>
          </w:p>
        </w:tc>
        <w:tc>
          <w:tcPr>
            <w:tcW w:w="1720" w:type="dxa"/>
            <w:vAlign w:val="center"/>
          </w:tcPr>
          <w:p w14:paraId="0BEFB029" w14:textId="77777777" w:rsidR="00383B9D" w:rsidRPr="00624F94" w:rsidRDefault="00383B9D" w:rsidP="00C5689B">
            <w:pPr>
              <w:jc w:val="cente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t>Verbal</w:t>
            </w:r>
          </w:p>
        </w:tc>
        <w:tc>
          <w:tcPr>
            <w:tcW w:w="1276" w:type="dxa"/>
            <w:vAlign w:val="center"/>
          </w:tcPr>
          <w:p w14:paraId="0545BD82" w14:textId="77777777" w:rsidR="00383B9D" w:rsidRPr="00624F94" w:rsidRDefault="00383B9D" w:rsidP="00C5689B">
            <w:pPr>
              <w:rPr>
                <w:rFonts w:ascii="Arial" w:hAnsi="Arial" w:cs="Arial"/>
                <w:color w:val="1F3864" w:themeColor="accent1" w:themeShade="80"/>
                <w:sz w:val="18"/>
                <w:szCs w:val="18"/>
                <w:highlight w:val="yellow"/>
              </w:rPr>
            </w:pPr>
            <w:r w:rsidRPr="00624F94">
              <w:rPr>
                <w:rFonts w:ascii="Arial" w:hAnsi="Arial" w:cs="Arial"/>
                <w:color w:val="1F3864" w:themeColor="accent1" w:themeShade="80"/>
                <w:sz w:val="18"/>
                <w:szCs w:val="18"/>
                <w:highlight w:val="yellow"/>
              </w:rPr>
              <w:t>IC</w:t>
            </w:r>
          </w:p>
        </w:tc>
      </w:tr>
    </w:tbl>
    <w:p w14:paraId="1A7A8628" w14:textId="77777777" w:rsidR="00624F94" w:rsidRDefault="00624F94" w:rsidP="00383B9D">
      <w:pPr>
        <w:outlineLvl w:val="0"/>
        <w:rPr>
          <w:rFonts w:ascii="Arial" w:hAnsi="Arial" w:cs="Arial"/>
          <w:b/>
          <w:bCs/>
          <w:sz w:val="18"/>
          <w:szCs w:val="18"/>
          <w:lang w:val="en-US" w:eastAsia="en-GB"/>
        </w:rPr>
      </w:pPr>
    </w:p>
    <w:p w14:paraId="56E3B83D" w14:textId="5BD877D8" w:rsidR="00624F94" w:rsidRDefault="00383B9D" w:rsidP="00383B9D">
      <w:pPr>
        <w:outlineLvl w:val="0"/>
        <w:rPr>
          <w:rFonts w:ascii="Arial" w:hAnsi="Arial" w:cs="Arial"/>
          <w:sz w:val="18"/>
          <w:szCs w:val="18"/>
          <w:lang w:val="en-US" w:eastAsia="en-GB"/>
        </w:rPr>
      </w:pPr>
      <w:r w:rsidRPr="00624F94">
        <w:rPr>
          <w:rFonts w:ascii="Arial" w:hAnsi="Arial" w:cs="Arial"/>
          <w:b/>
          <w:bCs/>
          <w:sz w:val="18"/>
          <w:szCs w:val="18"/>
          <w:lang w:val="en-US" w:eastAsia="en-GB"/>
        </w:rPr>
        <w:t>From:</w:t>
      </w:r>
      <w:r w:rsidRPr="00624F94">
        <w:rPr>
          <w:rFonts w:ascii="Arial" w:hAnsi="Arial" w:cs="Arial"/>
          <w:sz w:val="18"/>
          <w:szCs w:val="18"/>
          <w:lang w:val="en-US" w:eastAsia="en-GB"/>
        </w:rPr>
        <w:t xml:space="preserve"> Jenna Goldsworthy (NWSSP) &lt;</w:t>
      </w:r>
      <w:hyperlink r:id="rId20" w:history="1">
        <w:r w:rsidRPr="00624F94">
          <w:rPr>
            <w:rStyle w:val="Hyperlink"/>
            <w:rFonts w:ascii="Arial" w:hAnsi="Arial" w:cs="Arial"/>
            <w:sz w:val="18"/>
            <w:szCs w:val="18"/>
            <w:lang w:val="en-US" w:eastAsia="en-GB"/>
          </w:rPr>
          <w:t>Jenna.Goldsworthy@wales.nhs.uk</w:t>
        </w:r>
      </w:hyperlink>
      <w:r w:rsidRPr="00624F94">
        <w:rPr>
          <w:rFonts w:ascii="Arial" w:hAnsi="Arial" w:cs="Arial"/>
          <w:sz w:val="18"/>
          <w:szCs w:val="18"/>
          <w:lang w:val="en-US" w:eastAsia="en-GB"/>
        </w:rPr>
        <w:t xml:space="preserve">&gt; </w:t>
      </w:r>
    </w:p>
    <w:p w14:paraId="63FF5C6F" w14:textId="3FB61AE4" w:rsidR="00383B9D" w:rsidRPr="00624F94" w:rsidRDefault="00383B9D" w:rsidP="00383B9D">
      <w:pPr>
        <w:outlineLvl w:val="0"/>
        <w:rPr>
          <w:rFonts w:ascii="Arial" w:hAnsi="Arial" w:cs="Arial"/>
          <w:sz w:val="18"/>
          <w:szCs w:val="18"/>
          <w:lang w:val="en-US" w:eastAsia="en-GB"/>
        </w:rPr>
      </w:pPr>
      <w:r w:rsidRPr="00624F94">
        <w:rPr>
          <w:rFonts w:ascii="Arial" w:hAnsi="Arial" w:cs="Arial"/>
          <w:b/>
          <w:bCs/>
          <w:sz w:val="18"/>
          <w:szCs w:val="18"/>
          <w:lang w:val="en-US" w:eastAsia="en-GB"/>
        </w:rPr>
        <w:t>Sent:</w:t>
      </w:r>
      <w:r w:rsidRPr="00624F94">
        <w:rPr>
          <w:rFonts w:ascii="Arial" w:hAnsi="Arial" w:cs="Arial"/>
          <w:sz w:val="18"/>
          <w:szCs w:val="18"/>
          <w:lang w:val="en-US" w:eastAsia="en-GB"/>
        </w:rPr>
        <w:t xml:space="preserve"> 05 October 2021 12:36</w:t>
      </w:r>
      <w:r w:rsidRPr="00624F94">
        <w:rPr>
          <w:rFonts w:ascii="Arial" w:hAnsi="Arial" w:cs="Arial"/>
          <w:sz w:val="18"/>
          <w:szCs w:val="18"/>
          <w:lang w:val="en-US" w:eastAsia="en-GB"/>
        </w:rPr>
        <w:br/>
      </w:r>
      <w:r w:rsidRPr="00624F94">
        <w:rPr>
          <w:rFonts w:ascii="Arial" w:hAnsi="Arial" w:cs="Arial"/>
          <w:b/>
          <w:bCs/>
          <w:sz w:val="18"/>
          <w:szCs w:val="18"/>
          <w:lang w:val="en-US" w:eastAsia="en-GB"/>
        </w:rPr>
        <w:t>To:</w:t>
      </w:r>
      <w:r w:rsidRPr="00624F94">
        <w:rPr>
          <w:rFonts w:ascii="Arial" w:hAnsi="Arial" w:cs="Arial"/>
          <w:sz w:val="18"/>
          <w:szCs w:val="18"/>
          <w:lang w:val="en-US" w:eastAsia="en-GB"/>
        </w:rPr>
        <w:t xml:space="preserve"> Gareth Hardacre (NWSSP – People &amp; OD) &lt;</w:t>
      </w:r>
      <w:hyperlink r:id="rId21" w:history="1">
        <w:r w:rsidRPr="00624F94">
          <w:rPr>
            <w:rStyle w:val="Hyperlink"/>
            <w:rFonts w:ascii="Arial" w:hAnsi="Arial" w:cs="Arial"/>
            <w:sz w:val="18"/>
            <w:szCs w:val="18"/>
            <w:lang w:val="en-US" w:eastAsia="en-GB"/>
          </w:rPr>
          <w:t>Gareth.Hardacre2@wales.nhs.uk</w:t>
        </w:r>
      </w:hyperlink>
      <w:r w:rsidRPr="00624F94">
        <w:rPr>
          <w:rFonts w:ascii="Arial" w:hAnsi="Arial" w:cs="Arial"/>
          <w:sz w:val="18"/>
          <w:szCs w:val="18"/>
          <w:lang w:val="en-US" w:eastAsia="en-GB"/>
        </w:rPr>
        <w:t>&gt;; Sarah Evans (NWSSP - People &amp; OD) &lt;</w:t>
      </w:r>
      <w:hyperlink r:id="rId22" w:history="1">
        <w:r w:rsidRPr="00624F94">
          <w:rPr>
            <w:rStyle w:val="Hyperlink"/>
            <w:rFonts w:ascii="Arial" w:hAnsi="Arial" w:cs="Arial"/>
            <w:sz w:val="18"/>
            <w:szCs w:val="18"/>
            <w:lang w:val="en-US" w:eastAsia="en-GB"/>
          </w:rPr>
          <w:t>SarahM.Evans@wales.nhs.uk</w:t>
        </w:r>
      </w:hyperlink>
      <w:r w:rsidRPr="00624F94">
        <w:rPr>
          <w:rFonts w:ascii="Arial" w:hAnsi="Arial" w:cs="Arial"/>
          <w:sz w:val="18"/>
          <w:szCs w:val="18"/>
          <w:lang w:val="en-US" w:eastAsia="en-GB"/>
        </w:rPr>
        <w:t>&gt;; Hywel Jones (Aneurin Bevan UHB - Anaesthetics) &lt;</w:t>
      </w:r>
      <w:hyperlink r:id="rId23" w:history="1">
        <w:r w:rsidRPr="00624F94">
          <w:rPr>
            <w:rStyle w:val="Hyperlink"/>
            <w:rFonts w:ascii="Arial" w:hAnsi="Arial" w:cs="Arial"/>
            <w:sz w:val="18"/>
            <w:szCs w:val="18"/>
            <w:lang w:val="en-US" w:eastAsia="en-GB"/>
          </w:rPr>
          <w:t>Hywel.Jones3@wales.nhs.uk</w:t>
        </w:r>
      </w:hyperlink>
      <w:r w:rsidRPr="00624F94">
        <w:rPr>
          <w:rFonts w:ascii="Arial" w:hAnsi="Arial" w:cs="Arial"/>
          <w:sz w:val="18"/>
          <w:szCs w:val="18"/>
          <w:lang w:val="en-US" w:eastAsia="en-GB"/>
        </w:rPr>
        <w:t>&gt;; Emma Woolley (BCUHB - Maxillo Facial) &lt;</w:t>
      </w:r>
      <w:hyperlink r:id="rId24" w:history="1">
        <w:r w:rsidRPr="00624F94">
          <w:rPr>
            <w:rStyle w:val="Hyperlink"/>
            <w:rFonts w:ascii="Arial" w:hAnsi="Arial" w:cs="Arial"/>
            <w:sz w:val="18"/>
            <w:szCs w:val="18"/>
            <w:lang w:val="en-US" w:eastAsia="en-GB"/>
          </w:rPr>
          <w:t>Emma.Woolley@wales.nhs.uk</w:t>
        </w:r>
      </w:hyperlink>
      <w:r w:rsidRPr="00624F94">
        <w:rPr>
          <w:rFonts w:ascii="Arial" w:hAnsi="Arial" w:cs="Arial"/>
          <w:sz w:val="18"/>
          <w:szCs w:val="18"/>
          <w:lang w:val="en-US" w:eastAsia="en-GB"/>
        </w:rPr>
        <w:t xml:space="preserve">&gt;; </w:t>
      </w:r>
      <w:hyperlink r:id="rId25" w:history="1">
        <w:r w:rsidRPr="00624F94">
          <w:rPr>
            <w:rStyle w:val="Hyperlink"/>
            <w:rFonts w:ascii="Arial" w:hAnsi="Arial" w:cs="Arial"/>
            <w:sz w:val="18"/>
            <w:szCs w:val="18"/>
            <w:lang w:val="en-US" w:eastAsia="en-GB"/>
          </w:rPr>
          <w:t>JHarris@bma.org.uk</w:t>
        </w:r>
      </w:hyperlink>
      <w:r w:rsidRPr="00624F94">
        <w:rPr>
          <w:rFonts w:ascii="Arial" w:hAnsi="Arial" w:cs="Arial"/>
          <w:sz w:val="18"/>
          <w:szCs w:val="18"/>
          <w:lang w:val="en-US" w:eastAsia="en-GB"/>
        </w:rPr>
        <w:t xml:space="preserve">; </w:t>
      </w:r>
      <w:hyperlink r:id="rId26" w:history="1">
        <w:r w:rsidRPr="00624F94">
          <w:rPr>
            <w:rStyle w:val="Hyperlink"/>
            <w:rFonts w:ascii="Arial" w:hAnsi="Arial" w:cs="Arial"/>
            <w:sz w:val="18"/>
            <w:szCs w:val="18"/>
            <w:lang w:val="en-US" w:eastAsia="en-GB"/>
          </w:rPr>
          <w:t>EStamp@bma.org.uk</w:t>
        </w:r>
      </w:hyperlink>
      <w:r w:rsidRPr="00624F94">
        <w:rPr>
          <w:rFonts w:ascii="Arial" w:hAnsi="Arial" w:cs="Arial"/>
          <w:sz w:val="18"/>
          <w:szCs w:val="18"/>
          <w:lang w:val="en-US" w:eastAsia="en-GB"/>
        </w:rPr>
        <w:t>; Sharon Vickery (Swansea Bay UHB - Human Resources) &lt;</w:t>
      </w:r>
      <w:hyperlink r:id="rId27" w:history="1">
        <w:r w:rsidRPr="00624F94">
          <w:rPr>
            <w:rStyle w:val="Hyperlink"/>
            <w:rFonts w:ascii="Arial" w:hAnsi="Arial" w:cs="Arial"/>
            <w:sz w:val="18"/>
            <w:szCs w:val="18"/>
            <w:lang w:val="en-US" w:eastAsia="en-GB"/>
          </w:rPr>
          <w:t>Sharon.Vickery@wales.nhs.uk</w:t>
        </w:r>
      </w:hyperlink>
      <w:r w:rsidRPr="00624F94">
        <w:rPr>
          <w:rFonts w:ascii="Arial" w:hAnsi="Arial" w:cs="Arial"/>
          <w:sz w:val="18"/>
          <w:szCs w:val="18"/>
          <w:lang w:val="en-US" w:eastAsia="en-GB"/>
        </w:rPr>
        <w:t>&gt;; Sarah Simmonds (Aneurin Bevan UHB - Personnel) &lt;</w:t>
      </w:r>
      <w:hyperlink r:id="rId28" w:history="1">
        <w:r w:rsidRPr="00624F94">
          <w:rPr>
            <w:rStyle w:val="Hyperlink"/>
            <w:rFonts w:ascii="Arial" w:hAnsi="Arial" w:cs="Arial"/>
            <w:sz w:val="18"/>
            <w:szCs w:val="18"/>
            <w:lang w:val="en-US" w:eastAsia="en-GB"/>
          </w:rPr>
          <w:t>Sarah.Simmonds@wales.nhs.uk</w:t>
        </w:r>
      </w:hyperlink>
      <w:r w:rsidRPr="00624F94">
        <w:rPr>
          <w:rFonts w:ascii="Arial" w:hAnsi="Arial" w:cs="Arial"/>
          <w:sz w:val="18"/>
          <w:szCs w:val="18"/>
          <w:lang w:val="en-US" w:eastAsia="en-GB"/>
        </w:rPr>
        <w:t>&gt;; Simon Cookson (NWSSP - Internal Audit) &lt;</w:t>
      </w:r>
      <w:hyperlink r:id="rId29" w:history="1">
        <w:r w:rsidRPr="00624F94">
          <w:rPr>
            <w:rStyle w:val="Hyperlink"/>
            <w:rFonts w:ascii="Arial" w:hAnsi="Arial" w:cs="Arial"/>
            <w:sz w:val="18"/>
            <w:szCs w:val="18"/>
            <w:lang w:val="en-US" w:eastAsia="en-GB"/>
          </w:rPr>
          <w:t>Simon.Cookson@wales.nhs.uk</w:t>
        </w:r>
      </w:hyperlink>
      <w:r w:rsidRPr="00624F94">
        <w:rPr>
          <w:rFonts w:ascii="Arial" w:hAnsi="Arial" w:cs="Arial"/>
          <w:sz w:val="18"/>
          <w:szCs w:val="18"/>
          <w:lang w:val="en-US" w:eastAsia="en-GB"/>
        </w:rPr>
        <w:t>&gt;; Helen Baker (HEIW) &lt;</w:t>
      </w:r>
      <w:hyperlink r:id="rId30" w:history="1">
        <w:r w:rsidRPr="00624F94">
          <w:rPr>
            <w:rStyle w:val="Hyperlink"/>
            <w:rFonts w:ascii="Arial" w:hAnsi="Arial" w:cs="Arial"/>
            <w:sz w:val="18"/>
            <w:szCs w:val="18"/>
            <w:lang w:val="en-US" w:eastAsia="en-GB"/>
          </w:rPr>
          <w:t>Helen.Baker2@wales.nhs.uk</w:t>
        </w:r>
      </w:hyperlink>
      <w:r w:rsidRPr="00624F94">
        <w:rPr>
          <w:rFonts w:ascii="Arial" w:hAnsi="Arial" w:cs="Arial"/>
          <w:sz w:val="18"/>
          <w:szCs w:val="18"/>
          <w:lang w:val="en-US" w:eastAsia="en-GB"/>
        </w:rPr>
        <w:t>&gt;; Ian Collings (HEIW) &lt;</w:t>
      </w:r>
      <w:hyperlink r:id="rId31" w:history="1">
        <w:r w:rsidRPr="00624F94">
          <w:rPr>
            <w:rStyle w:val="Hyperlink"/>
            <w:rFonts w:ascii="Arial" w:hAnsi="Arial" w:cs="Arial"/>
            <w:sz w:val="18"/>
            <w:szCs w:val="18"/>
            <w:lang w:val="en-US" w:eastAsia="en-GB"/>
          </w:rPr>
          <w:t>Ian.Collings@wales.nhs.uk</w:t>
        </w:r>
      </w:hyperlink>
      <w:r w:rsidRPr="00624F94">
        <w:rPr>
          <w:rFonts w:ascii="Arial" w:hAnsi="Arial" w:cs="Arial"/>
          <w:sz w:val="18"/>
          <w:szCs w:val="18"/>
          <w:lang w:val="en-US" w:eastAsia="en-GB"/>
        </w:rPr>
        <w:t>&gt;; Linsay Payne (NWSSP - Shared Services) &lt;</w:t>
      </w:r>
      <w:hyperlink r:id="rId32" w:history="1">
        <w:r w:rsidRPr="00624F94">
          <w:rPr>
            <w:rStyle w:val="Hyperlink"/>
            <w:rFonts w:ascii="Arial" w:hAnsi="Arial" w:cs="Arial"/>
            <w:sz w:val="18"/>
            <w:szCs w:val="18"/>
            <w:lang w:val="en-US" w:eastAsia="en-GB"/>
          </w:rPr>
          <w:t>Linsay.Payne@wales.nhs.uk</w:t>
        </w:r>
      </w:hyperlink>
      <w:r w:rsidRPr="00624F94">
        <w:rPr>
          <w:rFonts w:ascii="Arial" w:hAnsi="Arial" w:cs="Arial"/>
          <w:sz w:val="18"/>
          <w:szCs w:val="18"/>
          <w:lang w:val="en-US" w:eastAsia="en-GB"/>
        </w:rPr>
        <w:t xml:space="preserve">&gt;; </w:t>
      </w:r>
      <w:r w:rsidRPr="00624F94">
        <w:rPr>
          <w:rFonts w:ascii="Arial" w:hAnsi="Arial" w:cs="Arial"/>
          <w:sz w:val="18"/>
          <w:szCs w:val="18"/>
          <w:lang w:val="en-US" w:eastAsia="en-GB"/>
        </w:rPr>
        <w:br/>
      </w:r>
      <w:r w:rsidRPr="00624F94">
        <w:rPr>
          <w:rFonts w:ascii="Arial" w:hAnsi="Arial" w:cs="Arial"/>
          <w:b/>
          <w:bCs/>
          <w:sz w:val="18"/>
          <w:szCs w:val="18"/>
          <w:lang w:val="en-US" w:eastAsia="en-GB"/>
        </w:rPr>
        <w:t>Subject:</w:t>
      </w:r>
      <w:r w:rsidRPr="00624F94">
        <w:rPr>
          <w:rFonts w:ascii="Arial" w:hAnsi="Arial" w:cs="Arial"/>
          <w:sz w:val="18"/>
          <w:szCs w:val="18"/>
          <w:lang w:val="en-US" w:eastAsia="en-GB"/>
        </w:rPr>
        <w:t xml:space="preserve"> RE: SLE - Programme Board</w:t>
      </w:r>
    </w:p>
    <w:p w14:paraId="07429AE7" w14:textId="77777777" w:rsidR="00383B9D" w:rsidRPr="00624F94" w:rsidRDefault="00383B9D" w:rsidP="00383B9D">
      <w:pPr>
        <w:rPr>
          <w:rFonts w:ascii="Arial" w:hAnsi="Arial" w:cs="Arial"/>
          <w:sz w:val="18"/>
          <w:szCs w:val="18"/>
        </w:rPr>
      </w:pPr>
      <w:r w:rsidRPr="00624F94">
        <w:rPr>
          <w:rFonts w:ascii="Arial" w:hAnsi="Arial" w:cs="Arial"/>
          <w:sz w:val="18"/>
          <w:szCs w:val="18"/>
        </w:rPr>
        <w:t>Hi All,</w:t>
      </w:r>
    </w:p>
    <w:p w14:paraId="46BF6652" w14:textId="77777777" w:rsidR="00383B9D" w:rsidRPr="00624F94" w:rsidRDefault="00383B9D" w:rsidP="00383B9D">
      <w:pPr>
        <w:rPr>
          <w:rFonts w:ascii="Arial" w:hAnsi="Arial" w:cs="Arial"/>
          <w:sz w:val="18"/>
          <w:szCs w:val="18"/>
        </w:rPr>
      </w:pPr>
      <w:r w:rsidRPr="00624F94">
        <w:rPr>
          <w:rFonts w:ascii="Arial" w:hAnsi="Arial" w:cs="Arial"/>
          <w:sz w:val="18"/>
          <w:szCs w:val="18"/>
        </w:rPr>
        <w:t xml:space="preserve">Please find the updated agenda for the Single Lead Employer Programme Board Meeting attached. As a reminder, the meeting is scheduled for 10am-11.30am, Wednesday 06-Oct-21. </w:t>
      </w:r>
    </w:p>
    <w:p w14:paraId="21E5AC7C" w14:textId="40D3EA70" w:rsidR="00383B9D" w:rsidRPr="00624F94" w:rsidRDefault="00383B9D" w:rsidP="00724594">
      <w:pPr>
        <w:spacing w:line="259" w:lineRule="auto"/>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Single Lead Employer Programme Board Agenda</w:t>
      </w:r>
    </w:p>
    <w:p w14:paraId="0316C68D" w14:textId="77777777" w:rsidR="00383B9D" w:rsidRPr="00624F94" w:rsidRDefault="00383B9D" w:rsidP="00383B9D">
      <w:pPr>
        <w:spacing w:line="360" w:lineRule="auto"/>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Wednesday 6</w:t>
      </w:r>
      <w:r w:rsidRPr="00624F94">
        <w:rPr>
          <w:rFonts w:ascii="Arial" w:hAnsi="Arial" w:cs="Arial"/>
          <w:b/>
          <w:color w:val="1F3864" w:themeColor="accent1" w:themeShade="80"/>
          <w:sz w:val="18"/>
          <w:szCs w:val="18"/>
          <w:vertAlign w:val="superscript"/>
        </w:rPr>
        <w:t>th</w:t>
      </w:r>
      <w:r w:rsidRPr="00624F94">
        <w:rPr>
          <w:rFonts w:ascii="Arial" w:hAnsi="Arial" w:cs="Arial"/>
          <w:b/>
          <w:color w:val="1F3864" w:themeColor="accent1" w:themeShade="80"/>
          <w:sz w:val="18"/>
          <w:szCs w:val="18"/>
        </w:rPr>
        <w:t xml:space="preserve"> October 2021 (10.00-11.30)</w:t>
      </w:r>
    </w:p>
    <w:p w14:paraId="1BCBB6DD" w14:textId="77777777" w:rsidR="00383B9D" w:rsidRPr="00624F94" w:rsidRDefault="00383B9D" w:rsidP="00383B9D">
      <w:pPr>
        <w:spacing w:line="360" w:lineRule="auto"/>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Via Microsoft Teams</w:t>
      </w:r>
    </w:p>
    <w:tbl>
      <w:tblPr>
        <w:tblW w:w="9609" w:type="dxa"/>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5250"/>
        <w:gridCol w:w="1726"/>
        <w:gridCol w:w="1577"/>
      </w:tblGrid>
      <w:tr w:rsidR="00383B9D" w:rsidRPr="00624F94" w14:paraId="26985F89" w14:textId="77777777" w:rsidTr="00C5689B">
        <w:trPr>
          <w:trHeight w:val="333"/>
        </w:trPr>
        <w:tc>
          <w:tcPr>
            <w:tcW w:w="1056" w:type="dxa"/>
            <w:tcBorders>
              <w:top w:val="single" w:sz="4" w:space="0" w:color="auto"/>
              <w:left w:val="single" w:sz="4" w:space="0" w:color="auto"/>
              <w:bottom w:val="single" w:sz="4" w:space="0" w:color="auto"/>
              <w:right w:val="single" w:sz="4" w:space="0" w:color="auto"/>
            </w:tcBorders>
            <w:vAlign w:val="center"/>
            <w:hideMark/>
          </w:tcPr>
          <w:p w14:paraId="7132F322" w14:textId="77777777" w:rsidR="00383B9D" w:rsidRPr="00624F94" w:rsidRDefault="00383B9D" w:rsidP="00C5689B">
            <w:pPr>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No:</w:t>
            </w:r>
          </w:p>
        </w:tc>
        <w:tc>
          <w:tcPr>
            <w:tcW w:w="5250" w:type="dxa"/>
            <w:tcBorders>
              <w:top w:val="single" w:sz="4" w:space="0" w:color="auto"/>
              <w:left w:val="single" w:sz="4" w:space="0" w:color="auto"/>
              <w:bottom w:val="single" w:sz="4" w:space="0" w:color="auto"/>
              <w:right w:val="single" w:sz="4" w:space="0" w:color="auto"/>
            </w:tcBorders>
            <w:vAlign w:val="center"/>
            <w:hideMark/>
          </w:tcPr>
          <w:p w14:paraId="4AA64EB2" w14:textId="77777777" w:rsidR="00383B9D" w:rsidRPr="00624F94" w:rsidRDefault="00383B9D" w:rsidP="00C5689B">
            <w:pPr>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Item</w:t>
            </w:r>
          </w:p>
        </w:tc>
        <w:tc>
          <w:tcPr>
            <w:tcW w:w="1726" w:type="dxa"/>
            <w:tcBorders>
              <w:top w:val="single" w:sz="4" w:space="0" w:color="auto"/>
              <w:left w:val="single" w:sz="4" w:space="0" w:color="auto"/>
              <w:bottom w:val="single" w:sz="4" w:space="0" w:color="auto"/>
              <w:right w:val="single" w:sz="4" w:space="0" w:color="auto"/>
            </w:tcBorders>
            <w:vAlign w:val="center"/>
            <w:hideMark/>
          </w:tcPr>
          <w:p w14:paraId="6925D981" w14:textId="77777777" w:rsidR="00383B9D" w:rsidRPr="00624F94" w:rsidRDefault="00383B9D" w:rsidP="00C5689B">
            <w:pPr>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Document</w:t>
            </w:r>
          </w:p>
        </w:tc>
        <w:tc>
          <w:tcPr>
            <w:tcW w:w="1577" w:type="dxa"/>
            <w:tcBorders>
              <w:top w:val="single" w:sz="4" w:space="0" w:color="auto"/>
              <w:left w:val="single" w:sz="4" w:space="0" w:color="auto"/>
              <w:bottom w:val="single" w:sz="4" w:space="0" w:color="auto"/>
              <w:right w:val="single" w:sz="4" w:space="0" w:color="auto"/>
            </w:tcBorders>
            <w:vAlign w:val="center"/>
            <w:hideMark/>
          </w:tcPr>
          <w:p w14:paraId="6C1617B5" w14:textId="77777777" w:rsidR="00383B9D" w:rsidRPr="00624F94" w:rsidRDefault="00383B9D" w:rsidP="00C5689B">
            <w:pPr>
              <w:ind w:right="276"/>
              <w:jc w:val="center"/>
              <w:rPr>
                <w:rFonts w:ascii="Arial" w:hAnsi="Arial" w:cs="Arial"/>
                <w:b/>
                <w:color w:val="1F3864" w:themeColor="accent1" w:themeShade="80"/>
                <w:sz w:val="18"/>
                <w:szCs w:val="18"/>
              </w:rPr>
            </w:pPr>
            <w:r w:rsidRPr="00624F94">
              <w:rPr>
                <w:rFonts w:ascii="Arial" w:hAnsi="Arial" w:cs="Arial"/>
                <w:b/>
                <w:color w:val="1F3864" w:themeColor="accent1" w:themeShade="80"/>
                <w:sz w:val="18"/>
                <w:szCs w:val="18"/>
              </w:rPr>
              <w:t>Lead</w:t>
            </w:r>
          </w:p>
        </w:tc>
      </w:tr>
      <w:tr w:rsidR="00383B9D" w:rsidRPr="00624F94" w14:paraId="5EC4E56E" w14:textId="77777777" w:rsidTr="00C5689B">
        <w:trPr>
          <w:trHeight w:val="569"/>
        </w:trPr>
        <w:tc>
          <w:tcPr>
            <w:tcW w:w="1056" w:type="dxa"/>
            <w:tcBorders>
              <w:top w:val="single" w:sz="4" w:space="0" w:color="auto"/>
              <w:left w:val="single" w:sz="4" w:space="0" w:color="auto"/>
              <w:bottom w:val="single" w:sz="4" w:space="0" w:color="auto"/>
              <w:right w:val="single" w:sz="4" w:space="0" w:color="auto"/>
            </w:tcBorders>
            <w:vAlign w:val="center"/>
            <w:hideMark/>
          </w:tcPr>
          <w:p w14:paraId="3E95CA16" w14:textId="77777777" w:rsidR="00383B9D" w:rsidRPr="00624F94" w:rsidRDefault="00383B9D" w:rsidP="00C5689B">
            <w:pPr>
              <w:jc w:val="center"/>
              <w:rPr>
                <w:rFonts w:ascii="Arial" w:hAnsi="Arial" w:cs="Arial"/>
                <w:color w:val="000000" w:themeColor="text1"/>
                <w:sz w:val="18"/>
                <w:szCs w:val="18"/>
              </w:rPr>
            </w:pPr>
            <w:r w:rsidRPr="00624F94">
              <w:rPr>
                <w:rFonts w:ascii="Arial" w:hAnsi="Arial" w:cs="Arial"/>
                <w:color w:val="000000" w:themeColor="text1"/>
                <w:sz w:val="18"/>
                <w:szCs w:val="18"/>
              </w:rPr>
              <w:t>1.</w:t>
            </w:r>
          </w:p>
        </w:tc>
        <w:tc>
          <w:tcPr>
            <w:tcW w:w="5250" w:type="dxa"/>
            <w:tcBorders>
              <w:top w:val="single" w:sz="4" w:space="0" w:color="auto"/>
              <w:left w:val="single" w:sz="4" w:space="0" w:color="auto"/>
              <w:bottom w:val="single" w:sz="4" w:space="0" w:color="auto"/>
              <w:right w:val="single" w:sz="4" w:space="0" w:color="auto"/>
            </w:tcBorders>
            <w:vAlign w:val="center"/>
            <w:hideMark/>
          </w:tcPr>
          <w:p w14:paraId="13767421" w14:textId="77777777" w:rsidR="00383B9D" w:rsidRPr="00624F94" w:rsidRDefault="00383B9D" w:rsidP="00C5689B">
            <w:pPr>
              <w:rPr>
                <w:rFonts w:ascii="Arial" w:hAnsi="Arial" w:cs="Arial"/>
                <w:color w:val="000000" w:themeColor="text1"/>
                <w:sz w:val="18"/>
                <w:szCs w:val="18"/>
              </w:rPr>
            </w:pPr>
            <w:r w:rsidRPr="00624F94">
              <w:rPr>
                <w:rFonts w:ascii="Arial" w:hAnsi="Arial" w:cs="Arial"/>
                <w:color w:val="000000" w:themeColor="text1"/>
                <w:sz w:val="18"/>
                <w:szCs w:val="18"/>
              </w:rPr>
              <w:t>Welcome and apologies</w:t>
            </w:r>
          </w:p>
        </w:tc>
        <w:tc>
          <w:tcPr>
            <w:tcW w:w="1726" w:type="dxa"/>
            <w:tcBorders>
              <w:top w:val="single" w:sz="4" w:space="0" w:color="auto"/>
              <w:left w:val="single" w:sz="4" w:space="0" w:color="auto"/>
              <w:bottom w:val="single" w:sz="4" w:space="0" w:color="auto"/>
              <w:right w:val="single" w:sz="4" w:space="0" w:color="auto"/>
            </w:tcBorders>
            <w:hideMark/>
          </w:tcPr>
          <w:p w14:paraId="4251CA10" w14:textId="77777777" w:rsidR="00383B9D" w:rsidRPr="00624F94" w:rsidRDefault="00383B9D" w:rsidP="00C5689B">
            <w:pPr>
              <w:jc w:val="center"/>
              <w:rPr>
                <w:rFonts w:ascii="Arial" w:hAnsi="Arial" w:cs="Arial"/>
                <w:bCs/>
                <w:color w:val="000000" w:themeColor="text1"/>
                <w:sz w:val="18"/>
                <w:szCs w:val="18"/>
              </w:rPr>
            </w:pPr>
            <w:r w:rsidRPr="00624F94">
              <w:rPr>
                <w:rFonts w:ascii="Arial" w:hAnsi="Arial" w:cs="Arial"/>
                <w:bCs/>
                <w:color w:val="000000" w:themeColor="text1"/>
                <w:sz w:val="18"/>
                <w:szCs w:val="18"/>
              </w:rPr>
              <w:t>Verbal</w:t>
            </w:r>
          </w:p>
        </w:tc>
        <w:tc>
          <w:tcPr>
            <w:tcW w:w="1577" w:type="dxa"/>
            <w:tcBorders>
              <w:top w:val="single" w:sz="4" w:space="0" w:color="auto"/>
              <w:left w:val="single" w:sz="4" w:space="0" w:color="auto"/>
              <w:bottom w:val="single" w:sz="4" w:space="0" w:color="auto"/>
              <w:right w:val="single" w:sz="4" w:space="0" w:color="auto"/>
            </w:tcBorders>
            <w:vAlign w:val="center"/>
            <w:hideMark/>
          </w:tcPr>
          <w:p w14:paraId="56C1AADE" w14:textId="77777777" w:rsidR="00383B9D" w:rsidRPr="00624F94" w:rsidRDefault="00383B9D" w:rsidP="00C5689B">
            <w:pPr>
              <w:rPr>
                <w:rFonts w:ascii="Arial" w:hAnsi="Arial" w:cs="Arial"/>
                <w:color w:val="000000" w:themeColor="text1"/>
                <w:sz w:val="18"/>
                <w:szCs w:val="18"/>
              </w:rPr>
            </w:pPr>
            <w:r w:rsidRPr="00624F94">
              <w:rPr>
                <w:rFonts w:ascii="Arial" w:hAnsi="Arial" w:cs="Arial"/>
                <w:color w:val="000000" w:themeColor="text1"/>
                <w:sz w:val="18"/>
                <w:szCs w:val="18"/>
              </w:rPr>
              <w:t>RA</w:t>
            </w:r>
          </w:p>
        </w:tc>
      </w:tr>
      <w:tr w:rsidR="00383B9D" w:rsidRPr="00624F94" w14:paraId="0324FA56" w14:textId="77777777" w:rsidTr="00C5689B">
        <w:trPr>
          <w:trHeight w:val="570"/>
        </w:trPr>
        <w:tc>
          <w:tcPr>
            <w:tcW w:w="1056" w:type="dxa"/>
            <w:tcBorders>
              <w:top w:val="single" w:sz="4" w:space="0" w:color="auto"/>
              <w:left w:val="single" w:sz="4" w:space="0" w:color="auto"/>
              <w:bottom w:val="single" w:sz="4" w:space="0" w:color="auto"/>
              <w:right w:val="single" w:sz="4" w:space="0" w:color="auto"/>
            </w:tcBorders>
            <w:vAlign w:val="center"/>
            <w:hideMark/>
          </w:tcPr>
          <w:p w14:paraId="10707416" w14:textId="77777777" w:rsidR="00383B9D" w:rsidRPr="00624F94" w:rsidRDefault="00383B9D" w:rsidP="00C5689B">
            <w:pPr>
              <w:jc w:val="center"/>
              <w:rPr>
                <w:rFonts w:ascii="Arial" w:hAnsi="Arial" w:cs="Arial"/>
                <w:color w:val="000000" w:themeColor="text1"/>
                <w:sz w:val="18"/>
                <w:szCs w:val="18"/>
                <w:highlight w:val="yellow"/>
              </w:rPr>
            </w:pPr>
            <w:r w:rsidRPr="00624F94">
              <w:rPr>
                <w:rFonts w:ascii="Arial" w:hAnsi="Arial" w:cs="Arial"/>
                <w:color w:val="000000" w:themeColor="text1"/>
                <w:sz w:val="18"/>
                <w:szCs w:val="18"/>
                <w:highlight w:val="yellow"/>
              </w:rPr>
              <w:t>6.</w:t>
            </w:r>
          </w:p>
        </w:tc>
        <w:tc>
          <w:tcPr>
            <w:tcW w:w="5250" w:type="dxa"/>
            <w:tcBorders>
              <w:top w:val="single" w:sz="4" w:space="0" w:color="auto"/>
              <w:left w:val="single" w:sz="4" w:space="0" w:color="auto"/>
              <w:bottom w:val="single" w:sz="4" w:space="0" w:color="auto"/>
              <w:right w:val="single" w:sz="4" w:space="0" w:color="auto"/>
            </w:tcBorders>
            <w:vAlign w:val="center"/>
            <w:hideMark/>
          </w:tcPr>
          <w:p w14:paraId="452235AD" w14:textId="77777777" w:rsidR="00383B9D" w:rsidRPr="00624F94" w:rsidRDefault="00383B9D" w:rsidP="00C5689B">
            <w:pPr>
              <w:rPr>
                <w:rFonts w:ascii="Arial" w:hAnsi="Arial" w:cs="Arial"/>
                <w:color w:val="000000" w:themeColor="text1"/>
                <w:sz w:val="18"/>
                <w:szCs w:val="18"/>
                <w:highlight w:val="yellow"/>
              </w:rPr>
            </w:pPr>
            <w:r w:rsidRPr="00624F94">
              <w:rPr>
                <w:rFonts w:ascii="Arial" w:hAnsi="Arial" w:cs="Arial"/>
                <w:color w:val="000000" w:themeColor="text1"/>
                <w:sz w:val="18"/>
                <w:szCs w:val="18"/>
                <w:highlight w:val="yellow"/>
              </w:rPr>
              <w:t>Single Lead Employer - Advisory Review - Final Report</w:t>
            </w:r>
          </w:p>
        </w:tc>
        <w:bookmarkStart w:id="3" w:name="_MON_1697527411"/>
        <w:bookmarkEnd w:id="3"/>
        <w:tc>
          <w:tcPr>
            <w:tcW w:w="1726" w:type="dxa"/>
            <w:tcBorders>
              <w:top w:val="single" w:sz="4" w:space="0" w:color="auto"/>
              <w:left w:val="single" w:sz="4" w:space="0" w:color="auto"/>
              <w:bottom w:val="single" w:sz="4" w:space="0" w:color="auto"/>
              <w:right w:val="single" w:sz="4" w:space="0" w:color="auto"/>
            </w:tcBorders>
            <w:hideMark/>
          </w:tcPr>
          <w:p w14:paraId="4C7204D7" w14:textId="77777777" w:rsidR="00383B9D" w:rsidRPr="00624F94" w:rsidRDefault="00383B9D" w:rsidP="00C5689B">
            <w:pPr>
              <w:rPr>
                <w:rFonts w:ascii="Arial" w:hAnsi="Arial" w:cs="Arial"/>
                <w:color w:val="000000" w:themeColor="text1"/>
                <w:sz w:val="18"/>
                <w:szCs w:val="18"/>
                <w:highlight w:val="yellow"/>
              </w:rPr>
            </w:pPr>
            <w:r w:rsidRPr="00624F94">
              <w:rPr>
                <w:rFonts w:ascii="Arial" w:hAnsi="Arial" w:cs="Arial"/>
                <w:color w:val="000000" w:themeColor="text1"/>
                <w:sz w:val="18"/>
                <w:szCs w:val="18"/>
                <w:highlight w:val="yellow"/>
              </w:rPr>
              <w:object w:dxaOrig="1301" w:dyaOrig="850" w14:anchorId="103B06AC">
                <v:shape id="_x0000_i1027" type="#_x0000_t75" style="width:65.1pt;height:44.4pt" o:ole="">
                  <v:imagedata r:id="rId33" o:title=""/>
                </v:shape>
                <o:OLEObject Type="Embed" ProgID="Excel.Sheet.12" ShapeID="_x0000_i1027" DrawAspect="Icon" ObjectID="_1698127830" r:id="rId34"/>
              </w:object>
            </w:r>
          </w:p>
          <w:p w14:paraId="4D308186" w14:textId="77777777" w:rsidR="00383B9D" w:rsidRPr="00624F94" w:rsidRDefault="00383B9D" w:rsidP="00C5689B">
            <w:pPr>
              <w:rPr>
                <w:rFonts w:ascii="Arial" w:hAnsi="Arial" w:cs="Arial"/>
                <w:color w:val="000000" w:themeColor="text1"/>
                <w:sz w:val="18"/>
                <w:szCs w:val="18"/>
                <w:highlight w:val="yellow"/>
              </w:rPr>
            </w:pPr>
          </w:p>
        </w:tc>
        <w:tc>
          <w:tcPr>
            <w:tcW w:w="1577" w:type="dxa"/>
            <w:tcBorders>
              <w:top w:val="single" w:sz="4" w:space="0" w:color="auto"/>
              <w:left w:val="single" w:sz="4" w:space="0" w:color="auto"/>
              <w:bottom w:val="single" w:sz="4" w:space="0" w:color="auto"/>
              <w:right w:val="single" w:sz="4" w:space="0" w:color="auto"/>
            </w:tcBorders>
            <w:vAlign w:val="center"/>
            <w:hideMark/>
          </w:tcPr>
          <w:p w14:paraId="58E5CE37" w14:textId="77777777" w:rsidR="00383B9D" w:rsidRPr="00624F94" w:rsidRDefault="00383B9D" w:rsidP="00C5689B">
            <w:pPr>
              <w:rPr>
                <w:rFonts w:ascii="Arial" w:hAnsi="Arial" w:cs="Arial"/>
                <w:color w:val="000000" w:themeColor="text1"/>
                <w:sz w:val="18"/>
                <w:szCs w:val="18"/>
                <w:highlight w:val="yellow"/>
              </w:rPr>
            </w:pPr>
            <w:r w:rsidRPr="00624F94">
              <w:rPr>
                <w:rFonts w:ascii="Arial" w:hAnsi="Arial" w:cs="Arial"/>
                <w:color w:val="000000" w:themeColor="text1"/>
                <w:sz w:val="18"/>
                <w:szCs w:val="18"/>
                <w:highlight w:val="yellow"/>
              </w:rPr>
              <w:t>RA</w:t>
            </w:r>
          </w:p>
        </w:tc>
      </w:tr>
    </w:tbl>
    <w:p w14:paraId="63F5A45F" w14:textId="77777777" w:rsidR="00383B9D" w:rsidRPr="00624F94" w:rsidRDefault="00383B9D" w:rsidP="00383B9D">
      <w:pPr>
        <w:spacing w:line="360" w:lineRule="auto"/>
        <w:rPr>
          <w:rFonts w:ascii="Arial" w:hAnsi="Arial" w:cs="Arial"/>
          <w:b/>
          <w:sz w:val="18"/>
          <w:szCs w:val="18"/>
          <w:u w:val="single"/>
        </w:rPr>
      </w:pPr>
    </w:p>
    <w:p w14:paraId="61AFACBF" w14:textId="77777777" w:rsidR="00383B9D" w:rsidRPr="00624F94" w:rsidRDefault="00383B9D" w:rsidP="00383B9D">
      <w:pPr>
        <w:spacing w:line="360" w:lineRule="auto"/>
        <w:rPr>
          <w:rFonts w:ascii="Arial" w:hAnsi="Arial" w:cs="Arial"/>
          <w:b/>
          <w:sz w:val="18"/>
          <w:szCs w:val="18"/>
          <w:u w:val="single"/>
        </w:rPr>
      </w:pPr>
    </w:p>
    <w:p w14:paraId="5D78FC0A" w14:textId="4FDDCD94" w:rsidR="00383B9D" w:rsidRDefault="00383B9D" w:rsidP="00383B9D">
      <w:pPr>
        <w:spacing w:line="360" w:lineRule="auto"/>
        <w:rPr>
          <w:rFonts w:ascii="Arial" w:hAnsi="Arial" w:cs="Arial"/>
          <w:b/>
          <w:u w:val="single"/>
        </w:rPr>
      </w:pPr>
      <w:r w:rsidRPr="00EB0A4A">
        <w:rPr>
          <w:rFonts w:ascii="Arial" w:hAnsi="Arial" w:cs="Arial"/>
          <w:noProof/>
          <w:lang w:eastAsia="en-GB"/>
        </w:rPr>
        <w:lastRenderedPageBreak/>
        <w:drawing>
          <wp:inline distT="0" distB="0" distL="0" distR="0" wp14:anchorId="36926AAD" wp14:editId="353CB991">
            <wp:extent cx="9058275" cy="345757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24379" r="6071" b="10552"/>
                    <a:stretch/>
                  </pic:blipFill>
                  <pic:spPr bwMode="auto">
                    <a:xfrm>
                      <a:off x="0" y="0"/>
                      <a:ext cx="9058275" cy="3457575"/>
                    </a:xfrm>
                    <a:prstGeom prst="rect">
                      <a:avLst/>
                    </a:prstGeom>
                    <a:ln>
                      <a:noFill/>
                    </a:ln>
                    <a:extLst>
                      <a:ext uri="{53640926-AAD7-44D8-BBD7-CCE9431645EC}">
                        <a14:shadowObscured xmlns:a14="http://schemas.microsoft.com/office/drawing/2010/main"/>
                      </a:ext>
                    </a:extLst>
                  </pic:spPr>
                </pic:pic>
              </a:graphicData>
            </a:graphic>
          </wp:inline>
        </w:drawing>
      </w:r>
    </w:p>
    <w:p w14:paraId="4AA383FB" w14:textId="432D7EE9" w:rsidR="00383B9D" w:rsidRPr="00624F94" w:rsidRDefault="00383B9D" w:rsidP="00624F94">
      <w:pPr>
        <w:spacing w:line="259" w:lineRule="auto"/>
        <w:rPr>
          <w:rFonts w:ascii="Arial" w:hAnsi="Arial" w:cs="Arial"/>
          <w:sz w:val="18"/>
          <w:szCs w:val="18"/>
          <w:lang w:val="en-US" w:eastAsia="en-GB"/>
        </w:rPr>
      </w:pPr>
      <w:r w:rsidRPr="00624F94">
        <w:rPr>
          <w:rFonts w:ascii="Arial" w:hAnsi="Arial" w:cs="Arial"/>
          <w:b/>
          <w:bCs/>
          <w:sz w:val="18"/>
          <w:szCs w:val="18"/>
          <w:lang w:val="en-US" w:eastAsia="en-GB"/>
        </w:rPr>
        <w:t>From:</w:t>
      </w:r>
      <w:r w:rsidRPr="00624F94">
        <w:rPr>
          <w:rFonts w:ascii="Arial" w:hAnsi="Arial" w:cs="Arial"/>
          <w:sz w:val="18"/>
          <w:szCs w:val="18"/>
          <w:lang w:val="en-US" w:eastAsia="en-GB"/>
        </w:rPr>
        <w:t xml:space="preserve"> Emma Rees (NWSSP - Audit and Assurance Services) &lt;</w:t>
      </w:r>
      <w:hyperlink r:id="rId36" w:history="1">
        <w:r w:rsidRPr="00624F94">
          <w:rPr>
            <w:rStyle w:val="Hyperlink"/>
            <w:rFonts w:ascii="Arial" w:hAnsi="Arial" w:cs="Arial"/>
            <w:sz w:val="18"/>
            <w:szCs w:val="18"/>
            <w:lang w:val="en-US" w:eastAsia="en-GB"/>
          </w:rPr>
          <w:t>Emma.Rees13@wales.nhs.uk</w:t>
        </w:r>
      </w:hyperlink>
      <w:r w:rsidRPr="00624F94">
        <w:rPr>
          <w:rFonts w:ascii="Arial" w:hAnsi="Arial" w:cs="Arial"/>
          <w:sz w:val="18"/>
          <w:szCs w:val="18"/>
          <w:lang w:val="en-US" w:eastAsia="en-GB"/>
        </w:rPr>
        <w:t xml:space="preserve">&gt; </w:t>
      </w:r>
      <w:r w:rsidRPr="00624F94">
        <w:rPr>
          <w:rFonts w:ascii="Arial" w:hAnsi="Arial" w:cs="Arial"/>
          <w:sz w:val="18"/>
          <w:szCs w:val="18"/>
          <w:lang w:val="en-US" w:eastAsia="en-GB"/>
        </w:rPr>
        <w:br/>
      </w:r>
      <w:r w:rsidRPr="00624F94">
        <w:rPr>
          <w:rFonts w:ascii="Arial" w:hAnsi="Arial" w:cs="Arial"/>
          <w:b/>
          <w:bCs/>
          <w:sz w:val="18"/>
          <w:szCs w:val="18"/>
          <w:lang w:val="en-US" w:eastAsia="en-GB"/>
        </w:rPr>
        <w:t>Sent:</w:t>
      </w:r>
      <w:r w:rsidRPr="00624F94">
        <w:rPr>
          <w:rFonts w:ascii="Arial" w:hAnsi="Arial" w:cs="Arial"/>
          <w:sz w:val="18"/>
          <w:szCs w:val="18"/>
          <w:lang w:val="en-US" w:eastAsia="en-GB"/>
        </w:rPr>
        <w:t xml:space="preserve"> 01 June 2021 14:03</w:t>
      </w:r>
      <w:r w:rsidRPr="00624F94">
        <w:rPr>
          <w:rFonts w:ascii="Arial" w:hAnsi="Arial" w:cs="Arial"/>
          <w:sz w:val="18"/>
          <w:szCs w:val="18"/>
          <w:lang w:val="en-US" w:eastAsia="en-GB"/>
        </w:rPr>
        <w:br/>
      </w:r>
      <w:r w:rsidRPr="00624F94">
        <w:rPr>
          <w:rFonts w:ascii="Arial" w:hAnsi="Arial" w:cs="Arial"/>
          <w:b/>
          <w:bCs/>
          <w:sz w:val="18"/>
          <w:szCs w:val="18"/>
          <w:lang w:val="en-US" w:eastAsia="en-GB"/>
        </w:rPr>
        <w:t>To:</w:t>
      </w:r>
      <w:r w:rsidRPr="00624F94">
        <w:rPr>
          <w:rFonts w:ascii="Arial" w:hAnsi="Arial" w:cs="Arial"/>
          <w:sz w:val="18"/>
          <w:szCs w:val="18"/>
          <w:lang w:val="en-US" w:eastAsia="en-GB"/>
        </w:rPr>
        <w:t xml:space="preserve"> Malcolm Lewis (NWSSP) &lt;</w:t>
      </w:r>
      <w:hyperlink r:id="rId37" w:history="1">
        <w:r w:rsidRPr="00624F94">
          <w:rPr>
            <w:rStyle w:val="Hyperlink"/>
            <w:rFonts w:ascii="Arial" w:hAnsi="Arial" w:cs="Arial"/>
            <w:sz w:val="18"/>
            <w:szCs w:val="18"/>
            <w:lang w:val="en-US" w:eastAsia="en-GB"/>
          </w:rPr>
          <w:t>Malcolm.Lewis2@wales.nhs.uk</w:t>
        </w:r>
      </w:hyperlink>
      <w:r w:rsidRPr="00624F94">
        <w:rPr>
          <w:rFonts w:ascii="Arial" w:hAnsi="Arial" w:cs="Arial"/>
          <w:sz w:val="18"/>
          <w:szCs w:val="18"/>
          <w:lang w:val="en-US" w:eastAsia="en-GB"/>
        </w:rPr>
        <w:t>&gt;; Gareth Hardacre (NWSSP - Workforce &amp; Organisational Development) &lt;</w:t>
      </w:r>
      <w:hyperlink r:id="rId38" w:history="1">
        <w:r w:rsidRPr="00624F94">
          <w:rPr>
            <w:rStyle w:val="Hyperlink"/>
            <w:rFonts w:ascii="Arial" w:hAnsi="Arial" w:cs="Arial"/>
            <w:sz w:val="18"/>
            <w:szCs w:val="18"/>
            <w:lang w:val="en-US" w:eastAsia="en-GB"/>
          </w:rPr>
          <w:t>Gareth.Hardacre2@wales.nhs.uk</w:t>
        </w:r>
      </w:hyperlink>
      <w:r w:rsidRPr="00624F94">
        <w:rPr>
          <w:rFonts w:ascii="Arial" w:hAnsi="Arial" w:cs="Arial"/>
          <w:sz w:val="18"/>
          <w:szCs w:val="18"/>
          <w:lang w:val="en-US" w:eastAsia="en-GB"/>
        </w:rPr>
        <w:t>&gt;; SarahM Evans (NWSSP) &lt;</w:t>
      </w:r>
      <w:hyperlink r:id="rId39" w:history="1">
        <w:r w:rsidRPr="00624F94">
          <w:rPr>
            <w:rStyle w:val="Hyperlink"/>
            <w:rFonts w:ascii="Arial" w:hAnsi="Arial" w:cs="Arial"/>
            <w:sz w:val="18"/>
            <w:szCs w:val="18"/>
            <w:lang w:val="en-US" w:eastAsia="en-GB"/>
          </w:rPr>
          <w:t>SarahM.Evans@wales.nhs.uk</w:t>
        </w:r>
      </w:hyperlink>
      <w:r w:rsidRPr="00624F94">
        <w:rPr>
          <w:rFonts w:ascii="Arial" w:hAnsi="Arial" w:cs="Arial"/>
          <w:sz w:val="18"/>
          <w:szCs w:val="18"/>
          <w:lang w:val="en-US" w:eastAsia="en-GB"/>
        </w:rPr>
        <w:t>&gt;; Emma Woolley (BCUHB - Maxillo Facial) &lt;</w:t>
      </w:r>
      <w:hyperlink r:id="rId40" w:history="1">
        <w:r w:rsidRPr="00624F94">
          <w:rPr>
            <w:rStyle w:val="Hyperlink"/>
            <w:rFonts w:ascii="Arial" w:hAnsi="Arial" w:cs="Arial"/>
            <w:sz w:val="18"/>
            <w:szCs w:val="18"/>
            <w:lang w:val="en-US" w:eastAsia="en-GB"/>
          </w:rPr>
          <w:t>Emma.Woolley@wales.nhs.uk</w:t>
        </w:r>
      </w:hyperlink>
      <w:r w:rsidRPr="00624F94">
        <w:rPr>
          <w:rFonts w:ascii="Arial" w:hAnsi="Arial" w:cs="Arial"/>
          <w:sz w:val="18"/>
          <w:szCs w:val="18"/>
          <w:lang w:val="en-US" w:eastAsia="en-GB"/>
        </w:rPr>
        <w:t>&gt;; Sharon Vickery (Swansea Bay UHB - Human Resources) &lt;</w:t>
      </w:r>
      <w:hyperlink r:id="rId41" w:history="1">
        <w:r w:rsidRPr="00624F94">
          <w:rPr>
            <w:rStyle w:val="Hyperlink"/>
            <w:rFonts w:ascii="Arial" w:hAnsi="Arial" w:cs="Arial"/>
            <w:sz w:val="18"/>
            <w:szCs w:val="18"/>
            <w:lang w:val="en-US" w:eastAsia="en-GB"/>
          </w:rPr>
          <w:t>Sharon.Vickery@wales.nhs.uk</w:t>
        </w:r>
      </w:hyperlink>
      <w:r w:rsidRPr="00624F94">
        <w:rPr>
          <w:rFonts w:ascii="Arial" w:hAnsi="Arial" w:cs="Arial"/>
          <w:sz w:val="18"/>
          <w:szCs w:val="18"/>
          <w:lang w:val="en-US" w:eastAsia="en-GB"/>
        </w:rPr>
        <w:t>&gt;; Sarah Simmonds (Aneurin Bevan UHB - Personnel) &lt;</w:t>
      </w:r>
      <w:hyperlink r:id="rId42" w:history="1">
        <w:r w:rsidRPr="00624F94">
          <w:rPr>
            <w:rStyle w:val="Hyperlink"/>
            <w:rFonts w:ascii="Arial" w:hAnsi="Arial" w:cs="Arial"/>
            <w:sz w:val="18"/>
            <w:szCs w:val="18"/>
            <w:lang w:val="en-US" w:eastAsia="en-GB"/>
          </w:rPr>
          <w:t>Sarah.Simmonds@wales.nhs.uk</w:t>
        </w:r>
      </w:hyperlink>
      <w:r w:rsidRPr="00624F94">
        <w:rPr>
          <w:rFonts w:ascii="Arial" w:hAnsi="Arial" w:cs="Arial"/>
          <w:sz w:val="18"/>
          <w:szCs w:val="18"/>
          <w:lang w:val="en-US" w:eastAsia="en-GB"/>
        </w:rPr>
        <w:t>&gt;; Angie Oliver (HEIW) &lt;</w:t>
      </w:r>
      <w:hyperlink r:id="rId43" w:history="1">
        <w:r w:rsidRPr="00624F94">
          <w:rPr>
            <w:rStyle w:val="Hyperlink"/>
            <w:rFonts w:ascii="Arial" w:hAnsi="Arial" w:cs="Arial"/>
            <w:sz w:val="18"/>
            <w:szCs w:val="18"/>
            <w:lang w:val="en-US" w:eastAsia="en-GB"/>
          </w:rPr>
          <w:t>Angie.Oliver@wales.nhs.uk</w:t>
        </w:r>
      </w:hyperlink>
      <w:r w:rsidRPr="00624F94">
        <w:rPr>
          <w:rFonts w:ascii="Arial" w:hAnsi="Arial" w:cs="Arial"/>
          <w:sz w:val="18"/>
          <w:szCs w:val="18"/>
          <w:lang w:val="en-US" w:eastAsia="en-GB"/>
        </w:rPr>
        <w:t>&gt;; Helen Baker (HEIW) &lt;</w:t>
      </w:r>
      <w:hyperlink r:id="rId44" w:history="1">
        <w:r w:rsidRPr="00624F94">
          <w:rPr>
            <w:rStyle w:val="Hyperlink"/>
            <w:rFonts w:ascii="Arial" w:hAnsi="Arial" w:cs="Arial"/>
            <w:sz w:val="18"/>
            <w:szCs w:val="18"/>
            <w:lang w:val="en-US" w:eastAsia="en-GB"/>
          </w:rPr>
          <w:t>Helen.Baker2@wales.nhs.uk</w:t>
        </w:r>
      </w:hyperlink>
      <w:r w:rsidRPr="00624F94">
        <w:rPr>
          <w:rFonts w:ascii="Arial" w:hAnsi="Arial" w:cs="Arial"/>
          <w:sz w:val="18"/>
          <w:szCs w:val="18"/>
          <w:lang w:val="en-US" w:eastAsia="en-GB"/>
        </w:rPr>
        <w:t>&gt;; Linsay Payne (NWSSP - Audit) &lt;</w:t>
      </w:r>
      <w:hyperlink r:id="rId45" w:history="1">
        <w:r w:rsidRPr="00624F94">
          <w:rPr>
            <w:rStyle w:val="Hyperlink"/>
            <w:rFonts w:ascii="Arial" w:hAnsi="Arial" w:cs="Arial"/>
            <w:sz w:val="18"/>
            <w:szCs w:val="18"/>
            <w:lang w:val="en-US" w:eastAsia="en-GB"/>
          </w:rPr>
          <w:t>Simon.Cookson@wales.nhs.uk</w:t>
        </w:r>
      </w:hyperlink>
      <w:r w:rsidRPr="00624F94">
        <w:rPr>
          <w:rFonts w:ascii="Arial" w:hAnsi="Arial" w:cs="Arial"/>
          <w:sz w:val="18"/>
          <w:szCs w:val="18"/>
          <w:lang w:val="en-US" w:eastAsia="en-GB"/>
        </w:rPr>
        <w:t>&gt;; James Quance (NWSSP - Audit and Assurance Services) &lt;</w:t>
      </w:r>
      <w:hyperlink r:id="rId46" w:history="1">
        <w:r w:rsidRPr="00624F94">
          <w:rPr>
            <w:rStyle w:val="Hyperlink"/>
            <w:rFonts w:ascii="Arial" w:hAnsi="Arial" w:cs="Arial"/>
            <w:sz w:val="18"/>
            <w:szCs w:val="18"/>
            <w:lang w:val="en-US" w:eastAsia="en-GB"/>
          </w:rPr>
          <w:t>James.Quance@wales.nhs.uk</w:t>
        </w:r>
      </w:hyperlink>
      <w:r w:rsidRPr="00624F94">
        <w:rPr>
          <w:rFonts w:ascii="Arial" w:hAnsi="Arial" w:cs="Arial"/>
          <w:sz w:val="18"/>
          <w:szCs w:val="18"/>
          <w:lang w:val="en-US" w:eastAsia="en-GB"/>
        </w:rPr>
        <w:t>&gt;</w:t>
      </w:r>
      <w:r w:rsidRPr="00624F94">
        <w:rPr>
          <w:rFonts w:ascii="Arial" w:hAnsi="Arial" w:cs="Arial"/>
          <w:sz w:val="18"/>
          <w:szCs w:val="18"/>
          <w:lang w:val="en-US" w:eastAsia="en-GB"/>
        </w:rPr>
        <w:br/>
      </w:r>
      <w:r w:rsidRPr="00624F94">
        <w:rPr>
          <w:rFonts w:ascii="Arial" w:hAnsi="Arial" w:cs="Arial"/>
          <w:b/>
          <w:bCs/>
          <w:sz w:val="18"/>
          <w:szCs w:val="18"/>
          <w:lang w:val="en-US" w:eastAsia="en-GB"/>
        </w:rPr>
        <w:t>Subject:</w:t>
      </w:r>
      <w:r w:rsidRPr="00624F94">
        <w:rPr>
          <w:rFonts w:ascii="Arial" w:hAnsi="Arial" w:cs="Arial"/>
          <w:sz w:val="18"/>
          <w:szCs w:val="18"/>
          <w:lang w:val="en-US" w:eastAsia="en-GB"/>
        </w:rPr>
        <w:t xml:space="preserve"> NWSSP SLE Phase 1 review</w:t>
      </w:r>
    </w:p>
    <w:p w14:paraId="0BBDCFFB" w14:textId="77777777" w:rsidR="00383B9D" w:rsidRPr="00624F94" w:rsidRDefault="00383B9D" w:rsidP="00383B9D">
      <w:pPr>
        <w:rPr>
          <w:rFonts w:ascii="Arial" w:hAnsi="Arial" w:cs="Arial"/>
          <w:sz w:val="18"/>
          <w:szCs w:val="18"/>
        </w:rPr>
      </w:pPr>
      <w:r w:rsidRPr="00624F94">
        <w:rPr>
          <w:rFonts w:ascii="Arial" w:hAnsi="Arial" w:cs="Arial"/>
          <w:sz w:val="18"/>
          <w:szCs w:val="18"/>
        </w:rPr>
        <w:t>Dear all</w:t>
      </w:r>
    </w:p>
    <w:p w14:paraId="402A706D" w14:textId="77777777" w:rsidR="00383B9D" w:rsidRPr="00624F94" w:rsidRDefault="00383B9D" w:rsidP="00383B9D">
      <w:pPr>
        <w:rPr>
          <w:rFonts w:ascii="Arial" w:hAnsi="Arial" w:cs="Arial"/>
          <w:sz w:val="18"/>
          <w:szCs w:val="18"/>
        </w:rPr>
      </w:pPr>
      <w:r w:rsidRPr="00624F94">
        <w:rPr>
          <w:rFonts w:ascii="Arial" w:hAnsi="Arial" w:cs="Arial"/>
          <w:sz w:val="18"/>
          <w:szCs w:val="18"/>
        </w:rPr>
        <w:t xml:space="preserve">Please find attached the final brief for our advisory review of the SLE Phase 1 programme. </w:t>
      </w:r>
    </w:p>
    <w:p w14:paraId="118B0827" w14:textId="77777777" w:rsidR="00383B9D" w:rsidRPr="00624F94" w:rsidRDefault="00383B9D" w:rsidP="00383B9D">
      <w:pPr>
        <w:rPr>
          <w:rFonts w:ascii="Arial" w:hAnsi="Arial" w:cs="Arial"/>
          <w:sz w:val="18"/>
          <w:szCs w:val="18"/>
        </w:rPr>
      </w:pPr>
      <w:r w:rsidRPr="00624F94">
        <w:rPr>
          <w:rFonts w:ascii="Arial" w:hAnsi="Arial" w:cs="Arial"/>
          <w:sz w:val="18"/>
          <w:szCs w:val="18"/>
        </w:rPr>
        <w:t>The following individuals have been selected by the Programme Board for interview as part of our work:</w:t>
      </w:r>
    </w:p>
    <w:p w14:paraId="1DC481E2" w14:textId="77777777" w:rsidR="00383B9D" w:rsidRPr="00624F94" w:rsidRDefault="00383B9D" w:rsidP="00383B9D">
      <w:pPr>
        <w:numPr>
          <w:ilvl w:val="0"/>
          <w:numId w:val="33"/>
        </w:numPr>
        <w:spacing w:after="0" w:line="240" w:lineRule="auto"/>
        <w:rPr>
          <w:rFonts w:ascii="Arial" w:eastAsia="Times New Roman" w:hAnsi="Arial" w:cs="Arial"/>
          <w:sz w:val="18"/>
          <w:szCs w:val="18"/>
        </w:rPr>
      </w:pPr>
      <w:r w:rsidRPr="00624F94">
        <w:rPr>
          <w:rFonts w:ascii="Arial" w:eastAsia="Times New Roman" w:hAnsi="Arial" w:cs="Arial"/>
          <w:sz w:val="18"/>
          <w:szCs w:val="18"/>
        </w:rPr>
        <w:t>SRO: Malcolm Lewis</w:t>
      </w:r>
    </w:p>
    <w:p w14:paraId="16B77A0B" w14:textId="77777777" w:rsidR="00383B9D" w:rsidRPr="00624F94" w:rsidRDefault="00383B9D" w:rsidP="00383B9D">
      <w:pPr>
        <w:numPr>
          <w:ilvl w:val="0"/>
          <w:numId w:val="33"/>
        </w:numPr>
        <w:spacing w:after="0" w:line="240" w:lineRule="auto"/>
        <w:rPr>
          <w:rFonts w:ascii="Arial" w:eastAsia="Times New Roman" w:hAnsi="Arial" w:cs="Arial"/>
          <w:sz w:val="18"/>
          <w:szCs w:val="18"/>
        </w:rPr>
      </w:pPr>
      <w:r w:rsidRPr="00624F94">
        <w:rPr>
          <w:rFonts w:ascii="Arial" w:eastAsia="Times New Roman" w:hAnsi="Arial" w:cs="Arial"/>
          <w:sz w:val="18"/>
          <w:szCs w:val="18"/>
        </w:rPr>
        <w:t>Workstream Leads: Sarah Evans, Daniela Mahapatra/Adam Leith. Linsay Payne</w:t>
      </w:r>
    </w:p>
    <w:p w14:paraId="17D1C1A7" w14:textId="77777777" w:rsidR="00383B9D" w:rsidRPr="00624F94" w:rsidRDefault="00383B9D" w:rsidP="00383B9D">
      <w:pPr>
        <w:numPr>
          <w:ilvl w:val="0"/>
          <w:numId w:val="33"/>
        </w:numPr>
        <w:spacing w:after="0" w:line="240" w:lineRule="auto"/>
        <w:rPr>
          <w:rFonts w:ascii="Arial" w:eastAsia="Times New Roman" w:hAnsi="Arial" w:cs="Arial"/>
          <w:sz w:val="18"/>
          <w:szCs w:val="18"/>
        </w:rPr>
      </w:pPr>
      <w:r w:rsidRPr="00624F94">
        <w:rPr>
          <w:rFonts w:ascii="Arial" w:eastAsia="Times New Roman" w:hAnsi="Arial" w:cs="Arial"/>
          <w:sz w:val="18"/>
          <w:szCs w:val="18"/>
        </w:rPr>
        <w:lastRenderedPageBreak/>
        <w:t>Stakeholder representatives: Helen Baker, Elenor Williams, Hilary Sharp, Jasmine Harris, Milan Makwana</w:t>
      </w:r>
    </w:p>
    <w:p w14:paraId="64FEEC59" w14:textId="77777777" w:rsidR="00383B9D" w:rsidRPr="00624F94" w:rsidRDefault="00383B9D" w:rsidP="00383B9D">
      <w:pPr>
        <w:numPr>
          <w:ilvl w:val="0"/>
          <w:numId w:val="33"/>
        </w:numPr>
        <w:spacing w:after="0" w:line="240" w:lineRule="auto"/>
        <w:rPr>
          <w:rFonts w:ascii="Arial" w:eastAsia="Times New Roman" w:hAnsi="Arial" w:cs="Arial"/>
          <w:sz w:val="18"/>
          <w:szCs w:val="18"/>
        </w:rPr>
      </w:pPr>
      <w:r w:rsidRPr="00624F94">
        <w:rPr>
          <w:rFonts w:ascii="Arial" w:eastAsia="Times New Roman" w:hAnsi="Arial" w:cs="Arial"/>
          <w:sz w:val="18"/>
          <w:szCs w:val="18"/>
        </w:rPr>
        <w:t>Project team: Rhys Owen, Louisa Jones, Christine Richards</w:t>
      </w:r>
    </w:p>
    <w:p w14:paraId="22BDF384" w14:textId="77777777" w:rsidR="00383B9D" w:rsidRPr="00624F94" w:rsidRDefault="00383B9D" w:rsidP="00383B9D">
      <w:pPr>
        <w:rPr>
          <w:rFonts w:ascii="Arial" w:hAnsi="Arial" w:cs="Arial"/>
          <w:sz w:val="18"/>
          <w:szCs w:val="18"/>
        </w:rPr>
      </w:pPr>
    </w:p>
    <w:p w14:paraId="6C33D8FB" w14:textId="77777777" w:rsidR="00383B9D" w:rsidRPr="00624F94" w:rsidRDefault="00383B9D" w:rsidP="00383B9D">
      <w:pPr>
        <w:rPr>
          <w:rFonts w:ascii="Arial" w:hAnsi="Arial" w:cs="Arial"/>
          <w:sz w:val="18"/>
          <w:szCs w:val="18"/>
        </w:rPr>
      </w:pPr>
      <w:r w:rsidRPr="00624F94">
        <w:rPr>
          <w:rFonts w:ascii="Arial" w:hAnsi="Arial" w:cs="Arial"/>
          <w:sz w:val="18"/>
          <w:szCs w:val="18"/>
        </w:rPr>
        <w:t>We have been in touch with these individuals to arrange interviews over the first two weeks of June.</w:t>
      </w:r>
    </w:p>
    <w:p w14:paraId="5FDFEC67" w14:textId="77777777" w:rsidR="00383B9D" w:rsidRPr="00624F94" w:rsidRDefault="00383B9D" w:rsidP="00383B9D">
      <w:pPr>
        <w:rPr>
          <w:rFonts w:ascii="Arial" w:hAnsi="Arial" w:cs="Arial"/>
          <w:sz w:val="18"/>
          <w:szCs w:val="18"/>
        </w:rPr>
      </w:pPr>
      <w:r w:rsidRPr="00624F94">
        <w:rPr>
          <w:rFonts w:ascii="Arial" w:hAnsi="Arial" w:cs="Arial"/>
          <w:sz w:val="18"/>
          <w:szCs w:val="18"/>
        </w:rPr>
        <w:t>Please let us know if there is anyone else who would like to speak with us as part of the review. We are aiming to complete our work by the end of June.</w:t>
      </w:r>
    </w:p>
    <w:p w14:paraId="3131CCE8" w14:textId="77777777" w:rsidR="00383B9D" w:rsidRPr="00624F94" w:rsidRDefault="00383B9D" w:rsidP="00383B9D">
      <w:pPr>
        <w:rPr>
          <w:rFonts w:ascii="Arial" w:hAnsi="Arial" w:cs="Arial"/>
          <w:sz w:val="18"/>
          <w:szCs w:val="18"/>
        </w:rPr>
      </w:pPr>
      <w:r w:rsidRPr="00624F94">
        <w:rPr>
          <w:rFonts w:ascii="Arial" w:hAnsi="Arial" w:cs="Arial"/>
          <w:sz w:val="18"/>
          <w:szCs w:val="18"/>
        </w:rPr>
        <w:t>Emma</w:t>
      </w:r>
    </w:p>
    <w:p w14:paraId="2279009A" w14:textId="77777777" w:rsidR="00383B9D" w:rsidRPr="00EB0A4A" w:rsidRDefault="00383B9D" w:rsidP="00383B9D">
      <w:pPr>
        <w:spacing w:line="360" w:lineRule="auto"/>
        <w:rPr>
          <w:rFonts w:ascii="Arial" w:hAnsi="Arial" w:cs="Arial"/>
          <w:b/>
          <w:u w:val="single"/>
        </w:rPr>
      </w:pPr>
      <w:r w:rsidRPr="00EB0A4A">
        <w:rPr>
          <w:rFonts w:ascii="Arial" w:hAnsi="Arial" w:cs="Arial"/>
          <w:noProof/>
          <w:lang w:eastAsia="en-GB"/>
        </w:rPr>
        <w:drawing>
          <wp:inline distT="0" distB="0" distL="0" distR="0" wp14:anchorId="59226E56" wp14:editId="069EA294">
            <wp:extent cx="5369440" cy="2006600"/>
            <wp:effectExtent l="0" t="0" r="317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24737" r="33134" b="7863"/>
                    <a:stretch/>
                  </pic:blipFill>
                  <pic:spPr bwMode="auto">
                    <a:xfrm>
                      <a:off x="0" y="0"/>
                      <a:ext cx="5378135" cy="2009849"/>
                    </a:xfrm>
                    <a:prstGeom prst="rect">
                      <a:avLst/>
                    </a:prstGeom>
                    <a:ln>
                      <a:noFill/>
                    </a:ln>
                    <a:extLst>
                      <a:ext uri="{53640926-AAD7-44D8-BBD7-CCE9431645EC}">
                        <a14:shadowObscured xmlns:a14="http://schemas.microsoft.com/office/drawing/2010/main"/>
                      </a:ext>
                    </a:extLst>
                  </pic:spPr>
                </pic:pic>
              </a:graphicData>
            </a:graphic>
          </wp:inline>
        </w:drawing>
      </w:r>
    </w:p>
    <w:p w14:paraId="1718E03A" w14:textId="77777777" w:rsidR="00383B9D" w:rsidRPr="00EB0A4A" w:rsidRDefault="00383B9D" w:rsidP="00383B9D">
      <w:pPr>
        <w:spacing w:line="360" w:lineRule="auto"/>
        <w:rPr>
          <w:rFonts w:ascii="Arial" w:hAnsi="Arial" w:cs="Arial"/>
          <w:b/>
          <w:u w:val="single"/>
        </w:rPr>
      </w:pPr>
      <w:r w:rsidRPr="00EB0A4A">
        <w:rPr>
          <w:rFonts w:ascii="Arial" w:hAnsi="Arial" w:cs="Arial"/>
          <w:noProof/>
          <w:lang w:eastAsia="en-GB"/>
        </w:rPr>
        <w:drawing>
          <wp:inline distT="0" distB="0" distL="0" distR="0" wp14:anchorId="4098E893" wp14:editId="2DCE17A9">
            <wp:extent cx="5846282" cy="2430208"/>
            <wp:effectExtent l="0" t="0" r="254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24558"/>
                    <a:stretch/>
                  </pic:blipFill>
                  <pic:spPr bwMode="auto">
                    <a:xfrm>
                      <a:off x="0" y="0"/>
                      <a:ext cx="5862901" cy="2437116"/>
                    </a:xfrm>
                    <a:prstGeom prst="rect">
                      <a:avLst/>
                    </a:prstGeom>
                    <a:ln>
                      <a:noFill/>
                    </a:ln>
                    <a:extLst>
                      <a:ext uri="{53640926-AAD7-44D8-BBD7-CCE9431645EC}">
                        <a14:shadowObscured xmlns:a14="http://schemas.microsoft.com/office/drawing/2010/main"/>
                      </a:ext>
                    </a:extLst>
                  </pic:spPr>
                </pic:pic>
              </a:graphicData>
            </a:graphic>
          </wp:inline>
        </w:drawing>
      </w:r>
    </w:p>
    <w:p w14:paraId="305EC11A" w14:textId="3C15751D" w:rsidR="00383B9D" w:rsidRPr="00EB0A4A" w:rsidRDefault="00383B9D" w:rsidP="00383B9D">
      <w:pPr>
        <w:spacing w:line="360" w:lineRule="auto"/>
        <w:rPr>
          <w:rFonts w:ascii="Arial" w:hAnsi="Arial" w:cs="Arial"/>
          <w:b/>
          <w:u w:val="single"/>
        </w:rPr>
      </w:pPr>
      <w:r w:rsidRPr="00EB0A4A">
        <w:rPr>
          <w:rFonts w:ascii="Arial" w:hAnsi="Arial" w:cs="Arial"/>
          <w:noProof/>
          <w:lang w:eastAsia="en-GB"/>
        </w:rPr>
        <w:lastRenderedPageBreak/>
        <w:drawing>
          <wp:inline distT="0" distB="0" distL="0" distR="0" wp14:anchorId="5727C513" wp14:editId="1A545B5B">
            <wp:extent cx="3818491" cy="229254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24558" r="30763"/>
                    <a:stretch/>
                  </pic:blipFill>
                  <pic:spPr bwMode="auto">
                    <a:xfrm>
                      <a:off x="0" y="0"/>
                      <a:ext cx="3825104" cy="2296517"/>
                    </a:xfrm>
                    <a:prstGeom prst="rect">
                      <a:avLst/>
                    </a:prstGeom>
                    <a:ln>
                      <a:noFill/>
                    </a:ln>
                    <a:extLst>
                      <a:ext uri="{53640926-AAD7-44D8-BBD7-CCE9431645EC}">
                        <a14:shadowObscured xmlns:a14="http://schemas.microsoft.com/office/drawing/2010/main"/>
                      </a:ext>
                    </a:extLst>
                  </pic:spPr>
                </pic:pic>
              </a:graphicData>
            </a:graphic>
          </wp:inline>
        </w:drawing>
      </w:r>
      <w:r w:rsidR="00886F0B" w:rsidRPr="00EB0A4A">
        <w:rPr>
          <w:rFonts w:ascii="Arial" w:hAnsi="Arial" w:cs="Arial"/>
          <w:noProof/>
          <w:lang w:eastAsia="en-GB"/>
        </w:rPr>
        <w:drawing>
          <wp:inline distT="0" distB="0" distL="0" distR="0" wp14:anchorId="1E3AC0B7" wp14:editId="053C69FD">
            <wp:extent cx="3986467" cy="2379980"/>
            <wp:effectExtent l="0" t="0" r="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24916" r="33825" b="3381"/>
                    <a:stretch/>
                  </pic:blipFill>
                  <pic:spPr bwMode="auto">
                    <a:xfrm>
                      <a:off x="0" y="0"/>
                      <a:ext cx="3990406" cy="2382331"/>
                    </a:xfrm>
                    <a:prstGeom prst="rect">
                      <a:avLst/>
                    </a:prstGeom>
                    <a:ln>
                      <a:noFill/>
                    </a:ln>
                    <a:extLst>
                      <a:ext uri="{53640926-AAD7-44D8-BBD7-CCE9431645EC}">
                        <a14:shadowObscured xmlns:a14="http://schemas.microsoft.com/office/drawing/2010/main"/>
                      </a:ext>
                    </a:extLst>
                  </pic:spPr>
                </pic:pic>
              </a:graphicData>
            </a:graphic>
          </wp:inline>
        </w:drawing>
      </w:r>
    </w:p>
    <w:p w14:paraId="1D94D144" w14:textId="4F7531D2" w:rsidR="00E77663" w:rsidRPr="00EB0A4A" w:rsidRDefault="00E77663" w:rsidP="00E77663">
      <w:pPr>
        <w:rPr>
          <w:rFonts w:ascii="Arial" w:hAnsi="Arial" w:cs="Arial"/>
          <w:b/>
          <w:noProof/>
          <w:lang w:eastAsia="en-GB"/>
        </w:rPr>
      </w:pPr>
      <w:r w:rsidRPr="00EB0A4A">
        <w:rPr>
          <w:rFonts w:ascii="Arial" w:hAnsi="Arial" w:cs="Arial"/>
          <w:b/>
          <w:noProof/>
          <w:highlight w:val="yellow"/>
          <w:lang w:eastAsia="en-GB"/>
        </w:rPr>
        <w:t>EV2 LO1 ac1.2 The Need and the Benefits for the change</w:t>
      </w:r>
    </w:p>
    <w:p w14:paraId="60A954A3" w14:textId="7B135434" w:rsidR="00E77663" w:rsidRPr="00EB0A4A" w:rsidRDefault="00E77663" w:rsidP="00E77663">
      <w:pPr>
        <w:rPr>
          <w:rFonts w:ascii="Arial" w:hAnsi="Arial" w:cs="Arial"/>
          <w:noProof/>
          <w:lang w:eastAsia="en-GB"/>
        </w:rPr>
      </w:pPr>
      <w:r w:rsidRPr="00EB0A4A">
        <w:rPr>
          <w:rFonts w:ascii="Arial" w:hAnsi="Arial" w:cs="Arial"/>
          <w:noProof/>
          <w:lang w:eastAsia="en-GB"/>
        </w:rPr>
        <w:drawing>
          <wp:inline distT="0" distB="0" distL="0" distR="0" wp14:anchorId="020F4F2C" wp14:editId="41DDA4AF">
            <wp:extent cx="4255711" cy="187176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19115"/>
                    <a:stretch/>
                  </pic:blipFill>
                  <pic:spPr bwMode="auto">
                    <a:xfrm>
                      <a:off x="0" y="0"/>
                      <a:ext cx="4289566" cy="1886651"/>
                    </a:xfrm>
                    <a:prstGeom prst="rect">
                      <a:avLst/>
                    </a:prstGeom>
                    <a:ln>
                      <a:noFill/>
                    </a:ln>
                    <a:extLst>
                      <a:ext uri="{53640926-AAD7-44D8-BBD7-CCE9431645EC}">
                        <a14:shadowObscured xmlns:a14="http://schemas.microsoft.com/office/drawing/2010/main"/>
                      </a:ext>
                    </a:extLst>
                  </pic:spPr>
                </pic:pic>
              </a:graphicData>
            </a:graphic>
          </wp:inline>
        </w:drawing>
      </w:r>
      <w:r w:rsidR="00886F0B" w:rsidRPr="00EB0A4A">
        <w:rPr>
          <w:rFonts w:ascii="Arial" w:hAnsi="Arial" w:cs="Arial"/>
          <w:noProof/>
          <w:lang w:eastAsia="en-GB"/>
        </w:rPr>
        <w:drawing>
          <wp:inline distT="0" distB="0" distL="0" distR="0" wp14:anchorId="2F924AC0" wp14:editId="33343345">
            <wp:extent cx="4381500" cy="2029402"/>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14822"/>
                    <a:stretch/>
                  </pic:blipFill>
                  <pic:spPr bwMode="auto">
                    <a:xfrm>
                      <a:off x="0" y="0"/>
                      <a:ext cx="4397026" cy="2036593"/>
                    </a:xfrm>
                    <a:prstGeom prst="rect">
                      <a:avLst/>
                    </a:prstGeom>
                    <a:ln>
                      <a:noFill/>
                    </a:ln>
                    <a:extLst>
                      <a:ext uri="{53640926-AAD7-44D8-BBD7-CCE9431645EC}">
                        <a14:shadowObscured xmlns:a14="http://schemas.microsoft.com/office/drawing/2010/main"/>
                      </a:ext>
                    </a:extLst>
                  </pic:spPr>
                </pic:pic>
              </a:graphicData>
            </a:graphic>
          </wp:inline>
        </w:drawing>
      </w:r>
    </w:p>
    <w:p w14:paraId="5B20E786" w14:textId="77777777" w:rsidR="00E77663" w:rsidRPr="00EB0A4A" w:rsidRDefault="00E77663" w:rsidP="00E77663">
      <w:pPr>
        <w:rPr>
          <w:rFonts w:ascii="Arial" w:hAnsi="Arial" w:cs="Arial"/>
          <w:noProof/>
          <w:lang w:eastAsia="en-GB"/>
        </w:rPr>
      </w:pPr>
    </w:p>
    <w:p w14:paraId="185EF89E" w14:textId="77777777" w:rsidR="00E77663" w:rsidRPr="00EB0A4A" w:rsidRDefault="00E77663" w:rsidP="00E77663">
      <w:pPr>
        <w:rPr>
          <w:rFonts w:ascii="Arial" w:hAnsi="Arial" w:cs="Arial"/>
        </w:rPr>
      </w:pPr>
    </w:p>
    <w:p w14:paraId="0E747F52" w14:textId="35948286" w:rsidR="00E77663" w:rsidRPr="00EB0A4A" w:rsidRDefault="00E77663" w:rsidP="00E77663">
      <w:pPr>
        <w:rPr>
          <w:rFonts w:ascii="Arial" w:hAnsi="Arial" w:cs="Arial"/>
        </w:rPr>
      </w:pPr>
    </w:p>
    <w:p w14:paraId="26452FED" w14:textId="4904A611" w:rsidR="00E77663" w:rsidRPr="00EB0A4A" w:rsidRDefault="00E77663" w:rsidP="00E77663">
      <w:pPr>
        <w:rPr>
          <w:rFonts w:ascii="Arial" w:hAnsi="Arial" w:cs="Arial"/>
        </w:rPr>
      </w:pPr>
      <w:r w:rsidRPr="00EB0A4A">
        <w:rPr>
          <w:rFonts w:ascii="Arial" w:hAnsi="Arial" w:cs="Arial"/>
          <w:noProof/>
          <w:lang w:eastAsia="en-GB"/>
        </w:rPr>
        <w:lastRenderedPageBreak/>
        <w:drawing>
          <wp:inline distT="0" distB="0" distL="0" distR="0" wp14:anchorId="755C354E" wp14:editId="1C3BBFE3">
            <wp:extent cx="4204426" cy="1933832"/>
            <wp:effectExtent l="0" t="0" r="571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15415"/>
                    <a:stretch/>
                  </pic:blipFill>
                  <pic:spPr bwMode="auto">
                    <a:xfrm>
                      <a:off x="0" y="0"/>
                      <a:ext cx="4217192" cy="1939704"/>
                    </a:xfrm>
                    <a:prstGeom prst="rect">
                      <a:avLst/>
                    </a:prstGeom>
                    <a:ln>
                      <a:noFill/>
                    </a:ln>
                    <a:extLst>
                      <a:ext uri="{53640926-AAD7-44D8-BBD7-CCE9431645EC}">
                        <a14:shadowObscured xmlns:a14="http://schemas.microsoft.com/office/drawing/2010/main"/>
                      </a:ext>
                    </a:extLst>
                  </pic:spPr>
                </pic:pic>
              </a:graphicData>
            </a:graphic>
          </wp:inline>
        </w:drawing>
      </w:r>
      <w:r w:rsidR="00886F0B" w:rsidRPr="00EB0A4A">
        <w:rPr>
          <w:rFonts w:ascii="Arial" w:hAnsi="Arial" w:cs="Arial"/>
          <w:noProof/>
          <w:lang w:eastAsia="en-GB"/>
        </w:rPr>
        <w:drawing>
          <wp:inline distT="0" distB="0" distL="0" distR="0" wp14:anchorId="5263B151" wp14:editId="559653C8">
            <wp:extent cx="4461602" cy="2052120"/>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15415"/>
                    <a:stretch/>
                  </pic:blipFill>
                  <pic:spPr bwMode="auto">
                    <a:xfrm>
                      <a:off x="0" y="0"/>
                      <a:ext cx="4490874" cy="2065584"/>
                    </a:xfrm>
                    <a:prstGeom prst="rect">
                      <a:avLst/>
                    </a:prstGeom>
                    <a:ln>
                      <a:noFill/>
                    </a:ln>
                    <a:extLst>
                      <a:ext uri="{53640926-AAD7-44D8-BBD7-CCE9431645EC}">
                        <a14:shadowObscured xmlns:a14="http://schemas.microsoft.com/office/drawing/2010/main"/>
                      </a:ext>
                    </a:extLst>
                  </pic:spPr>
                </pic:pic>
              </a:graphicData>
            </a:graphic>
          </wp:inline>
        </w:drawing>
      </w:r>
    </w:p>
    <w:p w14:paraId="474C6759" w14:textId="4749EACD" w:rsidR="00E77663" w:rsidRPr="00EB0A4A" w:rsidRDefault="00886F0B" w:rsidP="00E77663">
      <w:pPr>
        <w:rPr>
          <w:rFonts w:ascii="Arial" w:hAnsi="Arial" w:cs="Arial"/>
        </w:rPr>
      </w:pPr>
      <w:r w:rsidRPr="00EB0A4A">
        <w:rPr>
          <w:rFonts w:ascii="Arial" w:hAnsi="Arial" w:cs="Arial"/>
          <w:noProof/>
          <w:lang w:eastAsia="en-GB"/>
        </w:rPr>
        <w:drawing>
          <wp:inline distT="0" distB="0" distL="0" distR="0" wp14:anchorId="47703093" wp14:editId="36046027">
            <wp:extent cx="4309481" cy="198609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t="15247"/>
                    <a:stretch/>
                  </pic:blipFill>
                  <pic:spPr bwMode="auto">
                    <a:xfrm>
                      <a:off x="0" y="0"/>
                      <a:ext cx="4334730" cy="1997729"/>
                    </a:xfrm>
                    <a:prstGeom prst="rect">
                      <a:avLst/>
                    </a:prstGeom>
                    <a:ln>
                      <a:noFill/>
                    </a:ln>
                    <a:extLst>
                      <a:ext uri="{53640926-AAD7-44D8-BBD7-CCE9431645EC}">
                        <a14:shadowObscured xmlns:a14="http://schemas.microsoft.com/office/drawing/2010/main"/>
                      </a:ext>
                    </a:extLst>
                  </pic:spPr>
                </pic:pic>
              </a:graphicData>
            </a:graphic>
          </wp:inline>
        </w:drawing>
      </w:r>
    </w:p>
    <w:p w14:paraId="59258969" w14:textId="77777777" w:rsidR="00E77663" w:rsidRPr="00EB0A4A" w:rsidRDefault="00E77663" w:rsidP="00E77663">
      <w:pPr>
        <w:rPr>
          <w:rFonts w:ascii="Arial" w:hAnsi="Arial" w:cs="Arial"/>
        </w:rPr>
      </w:pPr>
    </w:p>
    <w:p w14:paraId="625349A6" w14:textId="13CEC0A1" w:rsidR="009F2BBE" w:rsidRPr="00624F94" w:rsidRDefault="00D337AE" w:rsidP="009F2BBE">
      <w:pPr>
        <w:outlineLvl w:val="0"/>
        <w:rPr>
          <w:rFonts w:ascii="Arial" w:hAnsi="Arial" w:cs="Arial"/>
          <w:b/>
          <w:bCs/>
          <w:sz w:val="18"/>
          <w:szCs w:val="18"/>
          <w:u w:val="single"/>
          <w:lang w:val="en-US" w:eastAsia="en-GB"/>
        </w:rPr>
      </w:pPr>
      <w:r w:rsidRPr="00624F94">
        <w:rPr>
          <w:rFonts w:ascii="Arial" w:hAnsi="Arial" w:cs="Arial"/>
          <w:b/>
          <w:bCs/>
          <w:sz w:val="18"/>
          <w:szCs w:val="18"/>
          <w:highlight w:val="yellow"/>
          <w:u w:val="single"/>
          <w:lang w:val="en-US" w:eastAsia="en-GB"/>
        </w:rPr>
        <w:t xml:space="preserve">EV3 LO1 </w:t>
      </w:r>
      <w:r w:rsidR="00CF75E7" w:rsidRPr="00624F94">
        <w:rPr>
          <w:rFonts w:ascii="Arial" w:hAnsi="Arial" w:cs="Arial"/>
          <w:b/>
          <w:bCs/>
          <w:sz w:val="18"/>
          <w:szCs w:val="18"/>
          <w:highlight w:val="yellow"/>
          <w:u w:val="single"/>
          <w:lang w:val="en-US" w:eastAsia="en-GB"/>
        </w:rPr>
        <w:t>AC1.2</w:t>
      </w:r>
      <w:r w:rsidR="009F2BBE" w:rsidRPr="00624F94">
        <w:rPr>
          <w:rFonts w:ascii="Arial" w:hAnsi="Arial" w:cs="Arial"/>
          <w:b/>
          <w:bCs/>
          <w:sz w:val="18"/>
          <w:szCs w:val="18"/>
          <w:highlight w:val="yellow"/>
          <w:u w:val="single"/>
          <w:lang w:val="en-US" w:eastAsia="en-GB"/>
        </w:rPr>
        <w:t xml:space="preserve"> Some examples via email from Nick Meyler confirming transfer of doctors from Hywel Dda to the Single Lead Employer</w:t>
      </w:r>
    </w:p>
    <w:p w14:paraId="3CEACF3B" w14:textId="219E23F1" w:rsidR="009F2BBE" w:rsidRPr="00624F94" w:rsidRDefault="009F2BBE" w:rsidP="009F2BBE">
      <w:pPr>
        <w:outlineLvl w:val="0"/>
        <w:rPr>
          <w:rFonts w:ascii="Arial" w:hAnsi="Arial" w:cs="Arial"/>
          <w:sz w:val="18"/>
          <w:szCs w:val="18"/>
          <w:lang w:val="en-US" w:eastAsia="en-GB"/>
        </w:rPr>
      </w:pPr>
      <w:r w:rsidRPr="00624F94">
        <w:rPr>
          <w:rFonts w:ascii="Arial" w:hAnsi="Arial" w:cs="Arial"/>
          <w:b/>
          <w:bCs/>
          <w:sz w:val="18"/>
          <w:szCs w:val="18"/>
          <w:lang w:val="en-US" w:eastAsia="en-GB"/>
        </w:rPr>
        <w:t>From:</w:t>
      </w:r>
      <w:r w:rsidRPr="00624F94">
        <w:rPr>
          <w:rFonts w:ascii="Arial" w:hAnsi="Arial" w:cs="Arial"/>
          <w:sz w:val="18"/>
          <w:szCs w:val="18"/>
          <w:lang w:val="en-US" w:eastAsia="en-GB"/>
        </w:rPr>
        <w:t xml:space="preserve"> Nicholas Meyler (NWSSP - WorkForce &amp; OD) &lt;</w:t>
      </w:r>
      <w:hyperlink r:id="rId56" w:history="1">
        <w:r w:rsidRPr="00624F94">
          <w:rPr>
            <w:rStyle w:val="Hyperlink"/>
            <w:rFonts w:ascii="Arial" w:hAnsi="Arial" w:cs="Arial"/>
            <w:sz w:val="18"/>
            <w:szCs w:val="18"/>
            <w:lang w:val="en-US" w:eastAsia="en-GB"/>
          </w:rPr>
          <w:t>Nicholas.Meyler@wales.nhs.uk</w:t>
        </w:r>
      </w:hyperlink>
      <w:r w:rsidRPr="00624F94">
        <w:rPr>
          <w:rFonts w:ascii="Arial" w:hAnsi="Arial" w:cs="Arial"/>
          <w:sz w:val="18"/>
          <w:szCs w:val="18"/>
          <w:lang w:val="en-US" w:eastAsia="en-GB"/>
        </w:rPr>
        <w:t xml:space="preserve">&gt; </w:t>
      </w:r>
      <w:r w:rsidRPr="00624F94">
        <w:rPr>
          <w:rFonts w:ascii="Arial" w:hAnsi="Arial" w:cs="Arial"/>
          <w:sz w:val="18"/>
          <w:szCs w:val="18"/>
          <w:lang w:val="en-US" w:eastAsia="en-GB"/>
        </w:rPr>
        <w:br/>
      </w:r>
      <w:r w:rsidRPr="00624F94">
        <w:rPr>
          <w:rFonts w:ascii="Arial" w:hAnsi="Arial" w:cs="Arial"/>
          <w:b/>
          <w:bCs/>
          <w:sz w:val="18"/>
          <w:szCs w:val="18"/>
          <w:lang w:val="en-US" w:eastAsia="en-GB"/>
        </w:rPr>
        <w:t>Sent:</w:t>
      </w:r>
      <w:r w:rsidRPr="00624F94">
        <w:rPr>
          <w:rFonts w:ascii="Arial" w:hAnsi="Arial" w:cs="Arial"/>
          <w:sz w:val="18"/>
          <w:szCs w:val="18"/>
          <w:lang w:val="en-US" w:eastAsia="en-GB"/>
        </w:rPr>
        <w:t xml:space="preserve"> 28 April 2020 13:03</w:t>
      </w:r>
      <w:r w:rsidRPr="00624F94">
        <w:rPr>
          <w:rFonts w:ascii="Arial" w:hAnsi="Arial" w:cs="Arial"/>
          <w:sz w:val="18"/>
          <w:szCs w:val="18"/>
          <w:lang w:val="en-US" w:eastAsia="en-GB"/>
        </w:rPr>
        <w:br/>
      </w:r>
      <w:r w:rsidRPr="00624F94">
        <w:rPr>
          <w:rFonts w:ascii="Arial" w:hAnsi="Arial" w:cs="Arial"/>
          <w:b/>
          <w:bCs/>
          <w:sz w:val="18"/>
          <w:szCs w:val="18"/>
          <w:lang w:val="en-US" w:eastAsia="en-GB"/>
        </w:rPr>
        <w:t>To:</w:t>
      </w:r>
      <w:r w:rsidRPr="00624F94">
        <w:rPr>
          <w:rFonts w:ascii="Arial" w:hAnsi="Arial" w:cs="Arial"/>
          <w:sz w:val="18"/>
          <w:szCs w:val="18"/>
          <w:lang w:val="en-US" w:eastAsia="en-GB"/>
        </w:rPr>
        <w:t xml:space="preserve"> Leeann Gardner (Swansea Bay UHB - Finance) &lt;</w:t>
      </w:r>
      <w:hyperlink r:id="rId57" w:history="1">
        <w:r w:rsidRPr="00624F94">
          <w:rPr>
            <w:rStyle w:val="Hyperlink"/>
            <w:rFonts w:ascii="Arial" w:hAnsi="Arial" w:cs="Arial"/>
            <w:sz w:val="18"/>
            <w:szCs w:val="18"/>
            <w:lang w:val="en-US" w:eastAsia="en-GB"/>
          </w:rPr>
          <w:t>Leeann.Gardner@wales.nhs.uk</w:t>
        </w:r>
      </w:hyperlink>
      <w:r w:rsidRPr="00624F94">
        <w:rPr>
          <w:rFonts w:ascii="Arial" w:hAnsi="Arial" w:cs="Arial"/>
          <w:sz w:val="18"/>
          <w:szCs w:val="18"/>
          <w:lang w:val="en-US" w:eastAsia="en-GB"/>
        </w:rPr>
        <w:t>&gt;; Kate Davies (Aneurin Bevan UHB - Workforce and Organisational Development) &lt;</w:t>
      </w:r>
      <w:hyperlink r:id="rId58" w:history="1">
        <w:r w:rsidRPr="00624F94">
          <w:rPr>
            <w:rStyle w:val="Hyperlink"/>
            <w:rFonts w:ascii="Arial" w:hAnsi="Arial" w:cs="Arial"/>
            <w:sz w:val="18"/>
            <w:szCs w:val="18"/>
            <w:lang w:val="en-US" w:eastAsia="en-GB"/>
          </w:rPr>
          <w:t>Kate.Davies6@wales.nhs.uk</w:t>
        </w:r>
      </w:hyperlink>
      <w:r w:rsidRPr="00624F94">
        <w:rPr>
          <w:rFonts w:ascii="Arial" w:hAnsi="Arial" w:cs="Arial"/>
          <w:sz w:val="18"/>
          <w:szCs w:val="18"/>
          <w:lang w:val="en-US" w:eastAsia="en-GB"/>
        </w:rPr>
        <w:t>&gt;; Mike Mullan (Cardiff and Vale UHB - Workforce Information) &lt;</w:t>
      </w:r>
      <w:hyperlink r:id="rId59" w:history="1">
        <w:r w:rsidRPr="00624F94">
          <w:rPr>
            <w:rStyle w:val="Hyperlink"/>
            <w:rFonts w:ascii="Arial" w:hAnsi="Arial" w:cs="Arial"/>
            <w:sz w:val="18"/>
            <w:szCs w:val="18"/>
            <w:lang w:val="en-US" w:eastAsia="en-GB"/>
          </w:rPr>
          <w:t>Mike.Mullan@wales.nhs.uk</w:t>
        </w:r>
      </w:hyperlink>
      <w:r w:rsidRPr="00624F94">
        <w:rPr>
          <w:rFonts w:ascii="Arial" w:hAnsi="Arial" w:cs="Arial"/>
          <w:sz w:val="18"/>
          <w:szCs w:val="18"/>
          <w:lang w:val="en-US" w:eastAsia="en-GB"/>
        </w:rPr>
        <w:t>&gt;; Tanya Challenger (CTUHB - Human Resources) &lt;</w:t>
      </w:r>
      <w:hyperlink r:id="rId60" w:history="1">
        <w:r w:rsidRPr="00624F94">
          <w:rPr>
            <w:rStyle w:val="Hyperlink"/>
            <w:rFonts w:ascii="Arial" w:hAnsi="Arial" w:cs="Arial"/>
            <w:sz w:val="18"/>
            <w:szCs w:val="18"/>
            <w:lang w:val="en-US" w:eastAsia="en-GB"/>
          </w:rPr>
          <w:t>Tanya.Challenger@wales.nhs.uk</w:t>
        </w:r>
      </w:hyperlink>
      <w:r w:rsidRPr="00624F94">
        <w:rPr>
          <w:rFonts w:ascii="Arial" w:hAnsi="Arial" w:cs="Arial"/>
          <w:sz w:val="18"/>
          <w:szCs w:val="18"/>
          <w:lang w:val="en-US" w:eastAsia="en-GB"/>
        </w:rPr>
        <w:t>&gt;; Michelle James (Hywel Dda UHB - Head of Workforce Intelligence) &lt;</w:t>
      </w:r>
      <w:hyperlink r:id="rId61" w:history="1">
        <w:r w:rsidRPr="00624F94">
          <w:rPr>
            <w:rStyle w:val="Hyperlink"/>
            <w:rFonts w:ascii="Arial" w:hAnsi="Arial" w:cs="Arial"/>
            <w:sz w:val="18"/>
            <w:szCs w:val="18"/>
            <w:lang w:val="en-US" w:eastAsia="en-GB"/>
          </w:rPr>
          <w:t>Michelle.James@wales.nhs.uk</w:t>
        </w:r>
      </w:hyperlink>
      <w:r w:rsidRPr="00624F94">
        <w:rPr>
          <w:rFonts w:ascii="Arial" w:hAnsi="Arial" w:cs="Arial"/>
          <w:sz w:val="18"/>
          <w:szCs w:val="18"/>
          <w:lang w:val="en-US" w:eastAsia="en-GB"/>
        </w:rPr>
        <w:t>&gt;; Catherine Thomas (Hywel Dda UHB - Project Support Officer (ESR Self Service)) &lt;</w:t>
      </w:r>
      <w:hyperlink r:id="rId62" w:history="1">
        <w:r w:rsidRPr="00624F94">
          <w:rPr>
            <w:rStyle w:val="Hyperlink"/>
            <w:rFonts w:ascii="Arial" w:hAnsi="Arial" w:cs="Arial"/>
            <w:sz w:val="18"/>
            <w:szCs w:val="18"/>
            <w:lang w:val="en-US" w:eastAsia="en-GB"/>
          </w:rPr>
          <w:t>Catherine.Thomas@wales.nhs.uk</w:t>
        </w:r>
      </w:hyperlink>
      <w:r w:rsidRPr="00624F94">
        <w:rPr>
          <w:rFonts w:ascii="Arial" w:hAnsi="Arial" w:cs="Arial"/>
          <w:sz w:val="18"/>
          <w:szCs w:val="18"/>
          <w:lang w:val="en-US" w:eastAsia="en-GB"/>
        </w:rPr>
        <w:t xml:space="preserve">&gt;; Louise </w:t>
      </w:r>
      <w:r w:rsidRPr="00624F94">
        <w:rPr>
          <w:rFonts w:ascii="Arial" w:hAnsi="Arial" w:cs="Arial"/>
          <w:sz w:val="18"/>
          <w:szCs w:val="18"/>
          <w:lang w:val="en-US" w:eastAsia="en-GB"/>
        </w:rPr>
        <w:br/>
      </w:r>
      <w:r w:rsidRPr="00624F94">
        <w:rPr>
          <w:rFonts w:ascii="Arial" w:hAnsi="Arial" w:cs="Arial"/>
          <w:b/>
          <w:bCs/>
          <w:sz w:val="18"/>
          <w:szCs w:val="18"/>
          <w:lang w:val="en-US" w:eastAsia="en-GB"/>
        </w:rPr>
        <w:t>Subject:</w:t>
      </w:r>
      <w:r w:rsidRPr="00624F94">
        <w:rPr>
          <w:rFonts w:ascii="Arial" w:hAnsi="Arial" w:cs="Arial"/>
          <w:sz w:val="18"/>
          <w:szCs w:val="18"/>
          <w:lang w:val="en-US" w:eastAsia="en-GB"/>
        </w:rPr>
        <w:t xml:space="preserve"> Foundation Year 1 (F1s) Move to NWSSP Single Lead Employer Scheme - Deanery Post Number Closure from HB ESR</w:t>
      </w:r>
      <w:r w:rsidRPr="00624F94">
        <w:rPr>
          <w:rFonts w:ascii="Arial" w:hAnsi="Arial" w:cs="Arial"/>
          <w:sz w:val="18"/>
          <w:szCs w:val="18"/>
          <w:lang w:val="en-US" w:eastAsia="en-GB"/>
        </w:rPr>
        <w:br/>
      </w:r>
      <w:r w:rsidRPr="00624F94">
        <w:rPr>
          <w:rFonts w:ascii="Arial" w:hAnsi="Arial" w:cs="Arial"/>
          <w:b/>
          <w:bCs/>
          <w:sz w:val="18"/>
          <w:szCs w:val="18"/>
          <w:lang w:val="en-US" w:eastAsia="en-GB"/>
        </w:rPr>
        <w:t>Importance:</w:t>
      </w:r>
      <w:r w:rsidRPr="00624F94">
        <w:rPr>
          <w:rFonts w:ascii="Arial" w:hAnsi="Arial" w:cs="Arial"/>
          <w:sz w:val="18"/>
          <w:szCs w:val="18"/>
          <w:lang w:val="en-US" w:eastAsia="en-GB"/>
        </w:rPr>
        <w:t xml:space="preserve"> High</w:t>
      </w:r>
    </w:p>
    <w:p w14:paraId="40AE8666" w14:textId="77777777" w:rsidR="00701F1F" w:rsidRPr="00624F94" w:rsidRDefault="00701F1F" w:rsidP="009F2BBE">
      <w:pPr>
        <w:spacing w:line="360" w:lineRule="auto"/>
        <w:rPr>
          <w:rFonts w:ascii="Arial" w:hAnsi="Arial" w:cs="Arial"/>
          <w:sz w:val="18"/>
          <w:szCs w:val="18"/>
        </w:rPr>
      </w:pPr>
      <w:r w:rsidRPr="00624F94">
        <w:rPr>
          <w:rFonts w:ascii="Arial" w:hAnsi="Arial" w:cs="Arial"/>
          <w:sz w:val="18"/>
          <w:szCs w:val="18"/>
        </w:rPr>
        <w:lastRenderedPageBreak/>
        <w:t>Hi All</w:t>
      </w:r>
    </w:p>
    <w:p w14:paraId="379360E5" w14:textId="0454B4F3"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As you may be aware Workforce and OD Directors have agreed that, all new Medical and Dental</w:t>
      </w:r>
      <w:r w:rsidRPr="00624F94">
        <w:rPr>
          <w:rFonts w:ascii="Arial" w:hAnsi="Arial" w:cs="Arial"/>
          <w:b/>
          <w:bCs/>
          <w:sz w:val="18"/>
          <w:szCs w:val="18"/>
        </w:rPr>
        <w:t xml:space="preserve"> Foundation Year 1 (F1s)</w:t>
      </w:r>
      <w:r w:rsidRPr="00624F94">
        <w:rPr>
          <w:rFonts w:ascii="Arial" w:hAnsi="Arial" w:cs="Arial"/>
          <w:sz w:val="18"/>
          <w:szCs w:val="18"/>
        </w:rPr>
        <w:t xml:space="preserve"> will move to the Single Lead Employer scheme at NWSSP from Health Boards as a part of the August 2020 intake.  This has been signed off by the NWSSP Partnership Group.</w:t>
      </w:r>
    </w:p>
    <w:p w14:paraId="0A181B61" w14:textId="6260A729"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The below table summarises the total F1 DPNs which need to be removed from each Health Board’s ESR:</w:t>
      </w:r>
    </w:p>
    <w:tbl>
      <w:tblPr>
        <w:tblW w:w="0" w:type="auto"/>
        <w:tblCellMar>
          <w:left w:w="0" w:type="dxa"/>
          <w:right w:w="0" w:type="dxa"/>
        </w:tblCellMar>
        <w:tblLook w:val="04A0" w:firstRow="1" w:lastRow="0" w:firstColumn="1" w:lastColumn="0" w:noHBand="0" w:noVBand="1"/>
      </w:tblPr>
      <w:tblGrid>
        <w:gridCol w:w="2121"/>
        <w:gridCol w:w="3681"/>
      </w:tblGrid>
      <w:tr w:rsidR="009F2BBE" w:rsidRPr="00624F94" w14:paraId="74F4F49F" w14:textId="77777777" w:rsidTr="00383183">
        <w:tc>
          <w:tcPr>
            <w:tcW w:w="2121" w:type="dxa"/>
            <w:tcBorders>
              <w:top w:val="single" w:sz="8" w:space="0" w:color="auto"/>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14:paraId="5B670D72" w14:textId="77777777" w:rsidR="009F2BBE" w:rsidRPr="00624F94" w:rsidRDefault="009F2BBE" w:rsidP="009F2BBE">
            <w:pPr>
              <w:spacing w:line="360" w:lineRule="auto"/>
              <w:rPr>
                <w:rFonts w:ascii="Arial" w:hAnsi="Arial" w:cs="Arial"/>
                <w:b/>
                <w:bCs/>
                <w:color w:val="1F497D"/>
                <w:sz w:val="18"/>
                <w:szCs w:val="18"/>
              </w:rPr>
            </w:pPr>
            <w:r w:rsidRPr="00624F94">
              <w:rPr>
                <w:rFonts w:ascii="Arial" w:hAnsi="Arial" w:cs="Arial"/>
                <w:b/>
                <w:bCs/>
                <w:color w:val="1F497D"/>
                <w:sz w:val="18"/>
                <w:szCs w:val="18"/>
              </w:rPr>
              <w:t>Health Board</w:t>
            </w:r>
          </w:p>
        </w:tc>
        <w:tc>
          <w:tcPr>
            <w:tcW w:w="3681" w:type="dxa"/>
            <w:tcBorders>
              <w:top w:val="single" w:sz="8" w:space="0" w:color="auto"/>
              <w:left w:val="nil"/>
              <w:bottom w:val="single" w:sz="8" w:space="0" w:color="auto"/>
              <w:right w:val="single" w:sz="8" w:space="0" w:color="auto"/>
            </w:tcBorders>
            <w:shd w:val="clear" w:color="auto" w:fill="DEEAF6"/>
            <w:tcMar>
              <w:top w:w="0" w:type="dxa"/>
              <w:left w:w="108" w:type="dxa"/>
              <w:bottom w:w="0" w:type="dxa"/>
              <w:right w:w="108" w:type="dxa"/>
            </w:tcMar>
            <w:hideMark/>
          </w:tcPr>
          <w:p w14:paraId="1B7BBC56" w14:textId="77777777" w:rsidR="009F2BBE" w:rsidRPr="00624F94" w:rsidRDefault="009F2BBE" w:rsidP="009F2BBE">
            <w:pPr>
              <w:spacing w:line="360" w:lineRule="auto"/>
              <w:rPr>
                <w:rFonts w:ascii="Arial" w:hAnsi="Arial" w:cs="Arial"/>
                <w:b/>
                <w:bCs/>
                <w:color w:val="1F497D"/>
                <w:sz w:val="18"/>
                <w:szCs w:val="18"/>
              </w:rPr>
            </w:pPr>
            <w:r w:rsidRPr="00624F94">
              <w:rPr>
                <w:rFonts w:ascii="Arial" w:hAnsi="Arial" w:cs="Arial"/>
                <w:b/>
                <w:bCs/>
                <w:color w:val="1F497D"/>
                <w:sz w:val="18"/>
                <w:szCs w:val="18"/>
              </w:rPr>
              <w:t>Intrepid identified F1 DPNs</w:t>
            </w:r>
          </w:p>
        </w:tc>
      </w:tr>
      <w:tr w:rsidR="009F2BBE" w:rsidRPr="00624F94" w14:paraId="01FF299B" w14:textId="77777777" w:rsidTr="00701F1F">
        <w:trPr>
          <w:trHeight w:val="361"/>
        </w:trPr>
        <w:tc>
          <w:tcPr>
            <w:tcW w:w="21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597F9B"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ABU</w:t>
            </w:r>
          </w:p>
        </w:tc>
        <w:tc>
          <w:tcPr>
            <w:tcW w:w="3681" w:type="dxa"/>
            <w:tcBorders>
              <w:top w:val="nil"/>
              <w:left w:val="nil"/>
              <w:bottom w:val="single" w:sz="8" w:space="0" w:color="auto"/>
              <w:right w:val="single" w:sz="8" w:space="0" w:color="auto"/>
            </w:tcBorders>
            <w:tcMar>
              <w:top w:w="0" w:type="dxa"/>
              <w:left w:w="108" w:type="dxa"/>
              <w:bottom w:w="0" w:type="dxa"/>
              <w:right w:w="108" w:type="dxa"/>
            </w:tcMar>
            <w:hideMark/>
          </w:tcPr>
          <w:p w14:paraId="2881434A"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46</w:t>
            </w:r>
          </w:p>
        </w:tc>
      </w:tr>
      <w:tr w:rsidR="009F2BBE" w:rsidRPr="00624F94" w14:paraId="6BD74FB4" w14:textId="77777777" w:rsidTr="00383183">
        <w:tc>
          <w:tcPr>
            <w:tcW w:w="21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EBC9DE"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BCU</w:t>
            </w:r>
          </w:p>
        </w:tc>
        <w:tc>
          <w:tcPr>
            <w:tcW w:w="3681" w:type="dxa"/>
            <w:tcBorders>
              <w:top w:val="nil"/>
              <w:left w:val="nil"/>
              <w:bottom w:val="single" w:sz="8" w:space="0" w:color="auto"/>
              <w:right w:val="single" w:sz="8" w:space="0" w:color="auto"/>
            </w:tcBorders>
            <w:tcMar>
              <w:top w:w="0" w:type="dxa"/>
              <w:left w:w="108" w:type="dxa"/>
              <w:bottom w:w="0" w:type="dxa"/>
              <w:right w:w="108" w:type="dxa"/>
            </w:tcMar>
            <w:hideMark/>
          </w:tcPr>
          <w:p w14:paraId="54AC2A15"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58</w:t>
            </w:r>
          </w:p>
        </w:tc>
      </w:tr>
      <w:tr w:rsidR="009F2BBE" w:rsidRPr="00624F94" w14:paraId="2512C979" w14:textId="77777777" w:rsidTr="00383183">
        <w:tc>
          <w:tcPr>
            <w:tcW w:w="21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1991B2"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C&amp;VU</w:t>
            </w:r>
          </w:p>
        </w:tc>
        <w:tc>
          <w:tcPr>
            <w:tcW w:w="3681" w:type="dxa"/>
            <w:tcBorders>
              <w:top w:val="nil"/>
              <w:left w:val="nil"/>
              <w:bottom w:val="single" w:sz="8" w:space="0" w:color="auto"/>
              <w:right w:val="single" w:sz="8" w:space="0" w:color="auto"/>
            </w:tcBorders>
            <w:tcMar>
              <w:top w:w="0" w:type="dxa"/>
              <w:left w:w="108" w:type="dxa"/>
              <w:bottom w:w="0" w:type="dxa"/>
              <w:right w:w="108" w:type="dxa"/>
            </w:tcMar>
            <w:hideMark/>
          </w:tcPr>
          <w:p w14:paraId="75F72351"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66</w:t>
            </w:r>
          </w:p>
        </w:tc>
      </w:tr>
      <w:tr w:rsidR="009F2BBE" w:rsidRPr="00624F94" w14:paraId="72555E17" w14:textId="77777777" w:rsidTr="00383183">
        <w:tc>
          <w:tcPr>
            <w:tcW w:w="21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C7E1ED"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CTMU</w:t>
            </w:r>
          </w:p>
        </w:tc>
        <w:tc>
          <w:tcPr>
            <w:tcW w:w="3681" w:type="dxa"/>
            <w:tcBorders>
              <w:top w:val="nil"/>
              <w:left w:val="nil"/>
              <w:bottom w:val="single" w:sz="8" w:space="0" w:color="auto"/>
              <w:right w:val="single" w:sz="8" w:space="0" w:color="auto"/>
            </w:tcBorders>
            <w:tcMar>
              <w:top w:w="0" w:type="dxa"/>
              <w:left w:w="108" w:type="dxa"/>
              <w:bottom w:w="0" w:type="dxa"/>
              <w:right w:w="108" w:type="dxa"/>
            </w:tcMar>
            <w:hideMark/>
          </w:tcPr>
          <w:p w14:paraId="7B33190F"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57</w:t>
            </w:r>
          </w:p>
        </w:tc>
      </w:tr>
      <w:tr w:rsidR="009F2BBE" w:rsidRPr="00624F94" w14:paraId="63781E2C" w14:textId="77777777" w:rsidTr="00383183">
        <w:tc>
          <w:tcPr>
            <w:tcW w:w="21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078C1E"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HDU</w:t>
            </w:r>
          </w:p>
        </w:tc>
        <w:tc>
          <w:tcPr>
            <w:tcW w:w="3681" w:type="dxa"/>
            <w:tcBorders>
              <w:top w:val="nil"/>
              <w:left w:val="nil"/>
              <w:bottom w:val="single" w:sz="8" w:space="0" w:color="auto"/>
              <w:right w:val="single" w:sz="8" w:space="0" w:color="auto"/>
            </w:tcBorders>
            <w:tcMar>
              <w:top w:w="0" w:type="dxa"/>
              <w:left w:w="108" w:type="dxa"/>
              <w:bottom w:w="0" w:type="dxa"/>
              <w:right w:w="108" w:type="dxa"/>
            </w:tcMar>
            <w:hideMark/>
          </w:tcPr>
          <w:p w14:paraId="4C974D2A"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54</w:t>
            </w:r>
          </w:p>
        </w:tc>
      </w:tr>
      <w:tr w:rsidR="009F2BBE" w:rsidRPr="00624F94" w14:paraId="1CF0AA4B" w14:textId="77777777" w:rsidTr="00383183">
        <w:tc>
          <w:tcPr>
            <w:tcW w:w="21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2A56A1"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SBU</w:t>
            </w:r>
          </w:p>
        </w:tc>
        <w:tc>
          <w:tcPr>
            <w:tcW w:w="3681" w:type="dxa"/>
            <w:tcBorders>
              <w:top w:val="nil"/>
              <w:left w:val="nil"/>
              <w:bottom w:val="single" w:sz="8" w:space="0" w:color="auto"/>
              <w:right w:val="single" w:sz="8" w:space="0" w:color="auto"/>
            </w:tcBorders>
            <w:tcMar>
              <w:top w:w="0" w:type="dxa"/>
              <w:left w:w="108" w:type="dxa"/>
              <w:bottom w:w="0" w:type="dxa"/>
              <w:right w:w="108" w:type="dxa"/>
            </w:tcMar>
            <w:hideMark/>
          </w:tcPr>
          <w:p w14:paraId="7D4A0D64"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color w:val="1F497D"/>
                <w:sz w:val="18"/>
                <w:szCs w:val="18"/>
              </w:rPr>
              <w:t>46</w:t>
            </w:r>
          </w:p>
        </w:tc>
      </w:tr>
    </w:tbl>
    <w:p w14:paraId="735A72BB" w14:textId="77777777"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To ensure the interface between Intrepid and ESR links correctly for F1 Trainees in NWSSP please can you:</w:t>
      </w:r>
    </w:p>
    <w:p w14:paraId="72A98776" w14:textId="77777777" w:rsidR="009F2BBE" w:rsidRPr="00624F94" w:rsidRDefault="009F2BBE" w:rsidP="009F2BBE">
      <w:pPr>
        <w:pStyle w:val="ListParagraph"/>
        <w:numPr>
          <w:ilvl w:val="0"/>
          <w:numId w:val="17"/>
        </w:numPr>
        <w:spacing w:after="160" w:line="360" w:lineRule="auto"/>
        <w:rPr>
          <w:rFonts w:ascii="Arial" w:hAnsi="Arial" w:cs="Arial"/>
          <w:sz w:val="18"/>
          <w:szCs w:val="18"/>
        </w:rPr>
      </w:pPr>
      <w:r w:rsidRPr="00624F94">
        <w:rPr>
          <w:rFonts w:ascii="Arial" w:hAnsi="Arial" w:cs="Arial"/>
          <w:sz w:val="18"/>
          <w:szCs w:val="18"/>
        </w:rPr>
        <w:t>Review the Intrepid Deanery Post Numbers (DPNs) report for your organisation. This will be sent in a separate email.</w:t>
      </w:r>
    </w:p>
    <w:p w14:paraId="6CBEAE14" w14:textId="77777777" w:rsidR="009F2BBE" w:rsidRPr="00624F94" w:rsidRDefault="009F2BBE" w:rsidP="009F2BBE">
      <w:pPr>
        <w:pStyle w:val="ListParagraph"/>
        <w:numPr>
          <w:ilvl w:val="0"/>
          <w:numId w:val="17"/>
        </w:numPr>
        <w:spacing w:after="160" w:line="360" w:lineRule="auto"/>
        <w:rPr>
          <w:rFonts w:ascii="Arial" w:hAnsi="Arial" w:cs="Arial"/>
          <w:sz w:val="18"/>
          <w:szCs w:val="18"/>
        </w:rPr>
      </w:pPr>
      <w:r w:rsidRPr="00624F94">
        <w:rPr>
          <w:rFonts w:ascii="Arial" w:hAnsi="Arial" w:cs="Arial"/>
          <w:sz w:val="18"/>
          <w:szCs w:val="18"/>
        </w:rPr>
        <w:t xml:space="preserve">Run the </w:t>
      </w:r>
      <w:r w:rsidRPr="00624F94">
        <w:rPr>
          <w:rFonts w:ascii="Arial" w:hAnsi="Arial" w:cs="Arial"/>
          <w:b/>
          <w:bCs/>
          <w:sz w:val="18"/>
          <w:szCs w:val="18"/>
        </w:rPr>
        <w:t>NHS Position Analysis Dashboard</w:t>
      </w:r>
      <w:r w:rsidRPr="00624F94">
        <w:rPr>
          <w:rFonts w:ascii="Arial" w:hAnsi="Arial" w:cs="Arial"/>
          <w:sz w:val="18"/>
          <w:szCs w:val="18"/>
        </w:rPr>
        <w:t xml:space="preserve"> in Business Intelligence – </w:t>
      </w:r>
      <w:r w:rsidRPr="00624F94">
        <w:rPr>
          <w:rFonts w:ascii="Arial" w:hAnsi="Arial" w:cs="Arial"/>
          <w:b/>
          <w:bCs/>
          <w:sz w:val="18"/>
          <w:szCs w:val="18"/>
        </w:rPr>
        <w:t>Medical &amp; Dental</w:t>
      </w:r>
      <w:r w:rsidRPr="00624F94">
        <w:rPr>
          <w:rFonts w:ascii="Arial" w:hAnsi="Arial" w:cs="Arial"/>
          <w:sz w:val="18"/>
          <w:szCs w:val="18"/>
        </w:rPr>
        <w:t xml:space="preserve"> tab</w:t>
      </w:r>
      <w:r w:rsidRPr="00624F94">
        <w:rPr>
          <w:rFonts w:ascii="Arial" w:hAnsi="Arial" w:cs="Arial"/>
          <w:color w:val="1F497D"/>
          <w:sz w:val="18"/>
          <w:szCs w:val="18"/>
        </w:rPr>
        <w:t xml:space="preserve">, </w:t>
      </w:r>
      <w:r w:rsidRPr="00624F94">
        <w:rPr>
          <w:rFonts w:ascii="Arial" w:hAnsi="Arial" w:cs="Arial"/>
          <w:sz w:val="18"/>
          <w:szCs w:val="18"/>
        </w:rPr>
        <w:t xml:space="preserve">default parameters to identify all </w:t>
      </w:r>
      <w:r w:rsidRPr="00624F94">
        <w:rPr>
          <w:rFonts w:ascii="Arial" w:hAnsi="Arial" w:cs="Arial"/>
          <w:b/>
          <w:bCs/>
          <w:sz w:val="18"/>
          <w:szCs w:val="18"/>
        </w:rPr>
        <w:t xml:space="preserve">F1 </w:t>
      </w:r>
      <w:r w:rsidRPr="00624F94">
        <w:rPr>
          <w:rFonts w:ascii="Arial" w:hAnsi="Arial" w:cs="Arial"/>
          <w:sz w:val="18"/>
          <w:szCs w:val="18"/>
        </w:rPr>
        <w:t>Positions with a DPN attached, occupied or not</w:t>
      </w:r>
    </w:p>
    <w:p w14:paraId="6A292AFA" w14:textId="77777777" w:rsidR="009F2BBE" w:rsidRPr="00624F94" w:rsidRDefault="009F2BBE" w:rsidP="009F2BBE">
      <w:pPr>
        <w:pStyle w:val="ListParagraph"/>
        <w:numPr>
          <w:ilvl w:val="0"/>
          <w:numId w:val="17"/>
        </w:numPr>
        <w:spacing w:after="160" w:line="360" w:lineRule="auto"/>
        <w:rPr>
          <w:rFonts w:ascii="Arial" w:hAnsi="Arial" w:cs="Arial"/>
          <w:sz w:val="18"/>
          <w:szCs w:val="18"/>
        </w:rPr>
      </w:pPr>
      <w:r w:rsidRPr="00624F94">
        <w:rPr>
          <w:rFonts w:ascii="Arial" w:hAnsi="Arial" w:cs="Arial"/>
          <w:sz w:val="18"/>
          <w:szCs w:val="18"/>
        </w:rPr>
        <w:t>Look up the DPN between both reports to identify the unique position number</w:t>
      </w:r>
    </w:p>
    <w:p w14:paraId="4862A072" w14:textId="77777777" w:rsidR="009F2BBE" w:rsidRPr="00624F94" w:rsidRDefault="009F2BBE" w:rsidP="009F2BBE">
      <w:pPr>
        <w:pStyle w:val="ListParagraph"/>
        <w:numPr>
          <w:ilvl w:val="0"/>
          <w:numId w:val="17"/>
        </w:numPr>
        <w:spacing w:after="160" w:line="360" w:lineRule="auto"/>
        <w:rPr>
          <w:rFonts w:ascii="Arial" w:hAnsi="Arial" w:cs="Arial"/>
          <w:sz w:val="18"/>
          <w:szCs w:val="18"/>
        </w:rPr>
      </w:pPr>
      <w:r w:rsidRPr="00624F94">
        <w:rPr>
          <w:rFonts w:ascii="Arial" w:hAnsi="Arial" w:cs="Arial"/>
          <w:sz w:val="18"/>
          <w:szCs w:val="18"/>
        </w:rPr>
        <w:t>Use the position number to locate and remove the Deanery Post number from each ESR Foundation Year 1</w:t>
      </w:r>
      <w:r w:rsidRPr="00624F94">
        <w:rPr>
          <w:rFonts w:ascii="Arial" w:hAnsi="Arial" w:cs="Arial"/>
          <w:b/>
          <w:bCs/>
          <w:sz w:val="18"/>
          <w:szCs w:val="18"/>
        </w:rPr>
        <w:t xml:space="preserve"> </w:t>
      </w:r>
      <w:r w:rsidRPr="00624F94">
        <w:rPr>
          <w:rFonts w:ascii="Arial" w:hAnsi="Arial" w:cs="Arial"/>
          <w:sz w:val="18"/>
          <w:szCs w:val="18"/>
        </w:rPr>
        <w:t>Position. (Please see attached guide)</w:t>
      </w:r>
    </w:p>
    <w:p w14:paraId="6D339472" w14:textId="77777777" w:rsidR="009F2BBE" w:rsidRPr="00624F94" w:rsidRDefault="009F2BBE" w:rsidP="009F2BBE">
      <w:pPr>
        <w:pStyle w:val="ListParagraph"/>
        <w:spacing w:line="360" w:lineRule="auto"/>
        <w:rPr>
          <w:rFonts w:ascii="Arial" w:hAnsi="Arial" w:cs="Arial"/>
          <w:b/>
          <w:bCs/>
          <w:sz w:val="18"/>
          <w:szCs w:val="18"/>
        </w:rPr>
      </w:pPr>
      <w:r w:rsidRPr="00624F94">
        <w:rPr>
          <w:rFonts w:ascii="Arial" w:hAnsi="Arial" w:cs="Arial"/>
          <w:b/>
          <w:bCs/>
          <w:sz w:val="18"/>
          <w:szCs w:val="18"/>
        </w:rPr>
        <w:t>Example DPN:</w:t>
      </w:r>
    </w:p>
    <w:p w14:paraId="6ED2C635" w14:textId="77777777" w:rsidR="009F2BBE" w:rsidRPr="00624F94" w:rsidRDefault="009F2BBE" w:rsidP="009F2BBE">
      <w:pPr>
        <w:pStyle w:val="ListParagraph"/>
        <w:spacing w:line="360" w:lineRule="auto"/>
        <w:rPr>
          <w:rFonts w:ascii="Arial" w:hAnsi="Arial" w:cs="Arial"/>
          <w:sz w:val="18"/>
          <w:szCs w:val="18"/>
        </w:rPr>
      </w:pPr>
      <w:r w:rsidRPr="00624F94">
        <w:rPr>
          <w:rFonts w:ascii="Arial" w:hAnsi="Arial" w:cs="Arial"/>
          <w:color w:val="FF0000"/>
          <w:sz w:val="18"/>
          <w:szCs w:val="18"/>
        </w:rPr>
        <w:t>WAL/W042/001/</w:t>
      </w:r>
      <w:r w:rsidRPr="00624F94">
        <w:rPr>
          <w:rFonts w:ascii="Arial" w:hAnsi="Arial" w:cs="Arial"/>
          <w:b/>
          <w:bCs/>
          <w:color w:val="FF0000"/>
          <w:sz w:val="18"/>
          <w:szCs w:val="18"/>
        </w:rPr>
        <w:t>F1</w:t>
      </w:r>
      <w:r w:rsidRPr="00624F94">
        <w:rPr>
          <w:rFonts w:ascii="Arial" w:hAnsi="Arial" w:cs="Arial"/>
          <w:color w:val="FF0000"/>
          <w:sz w:val="18"/>
          <w:szCs w:val="18"/>
        </w:rPr>
        <w:t xml:space="preserve">/001 </w:t>
      </w:r>
      <w:r w:rsidRPr="00624F94">
        <w:rPr>
          <w:rFonts w:ascii="Arial" w:hAnsi="Arial" w:cs="Arial"/>
          <w:sz w:val="18"/>
          <w:szCs w:val="18"/>
        </w:rPr>
        <w:t xml:space="preserve">– Wales Deanery / Bangor Hospital / General Medicine / </w:t>
      </w:r>
      <w:r w:rsidRPr="00624F94">
        <w:rPr>
          <w:rFonts w:ascii="Arial" w:hAnsi="Arial" w:cs="Arial"/>
          <w:b/>
          <w:bCs/>
          <w:sz w:val="18"/>
          <w:szCs w:val="18"/>
        </w:rPr>
        <w:t>F1</w:t>
      </w:r>
      <w:r w:rsidRPr="00624F94">
        <w:rPr>
          <w:rFonts w:ascii="Arial" w:hAnsi="Arial" w:cs="Arial"/>
          <w:sz w:val="18"/>
          <w:szCs w:val="18"/>
        </w:rPr>
        <w:t xml:space="preserve"> / Post Number</w:t>
      </w:r>
    </w:p>
    <w:p w14:paraId="65AFEE52" w14:textId="77777777" w:rsidR="009F2BBE" w:rsidRPr="00624F94" w:rsidRDefault="009F2BBE" w:rsidP="009F2BBE">
      <w:pPr>
        <w:spacing w:line="360" w:lineRule="auto"/>
        <w:rPr>
          <w:rFonts w:ascii="Arial" w:hAnsi="Arial" w:cs="Arial"/>
          <w:color w:val="1F497D"/>
          <w:sz w:val="18"/>
          <w:szCs w:val="18"/>
        </w:rPr>
      </w:pPr>
      <w:r w:rsidRPr="00624F94">
        <w:rPr>
          <w:rFonts w:ascii="Arial" w:hAnsi="Arial" w:cs="Arial"/>
          <w:sz w:val="18"/>
          <w:szCs w:val="18"/>
        </w:rPr>
        <w:t>This will remove the link from Intrepid to ESR in your Organisation for these DPN Positions, but will not change any data you currently held for the F1 trainees and the Active positions can remain until after the August 2020 rotation</w:t>
      </w:r>
      <w:r w:rsidRPr="00624F94">
        <w:rPr>
          <w:rFonts w:ascii="Arial" w:hAnsi="Arial" w:cs="Arial"/>
          <w:color w:val="1F497D"/>
          <w:sz w:val="18"/>
          <w:szCs w:val="18"/>
        </w:rPr>
        <w:t>.</w:t>
      </w:r>
    </w:p>
    <w:p w14:paraId="7C531002" w14:textId="77777777"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 xml:space="preserve">Please ensure this is completed by </w:t>
      </w:r>
      <w:r w:rsidRPr="00624F94">
        <w:rPr>
          <w:rFonts w:ascii="Arial" w:hAnsi="Arial" w:cs="Arial"/>
          <w:b/>
          <w:bCs/>
          <w:sz w:val="18"/>
          <w:szCs w:val="18"/>
        </w:rPr>
        <w:t>Close of Play Friday 8</w:t>
      </w:r>
      <w:r w:rsidRPr="00624F94">
        <w:rPr>
          <w:rFonts w:ascii="Arial" w:hAnsi="Arial" w:cs="Arial"/>
          <w:b/>
          <w:bCs/>
          <w:sz w:val="18"/>
          <w:szCs w:val="18"/>
          <w:vertAlign w:val="superscript"/>
        </w:rPr>
        <w:t>th</w:t>
      </w:r>
      <w:r w:rsidRPr="00624F94">
        <w:rPr>
          <w:rFonts w:ascii="Arial" w:hAnsi="Arial" w:cs="Arial"/>
          <w:b/>
          <w:bCs/>
          <w:sz w:val="18"/>
          <w:szCs w:val="18"/>
        </w:rPr>
        <w:t xml:space="preserve"> May 2020</w:t>
      </w:r>
      <w:r w:rsidRPr="00624F94">
        <w:rPr>
          <w:rFonts w:ascii="Arial" w:hAnsi="Arial" w:cs="Arial"/>
          <w:sz w:val="18"/>
          <w:szCs w:val="18"/>
        </w:rPr>
        <w:t xml:space="preserve"> to ensure the interface can link between VPD 043 and Intrepid</w:t>
      </w:r>
      <w:r w:rsidRPr="00624F94">
        <w:rPr>
          <w:rFonts w:ascii="Arial" w:hAnsi="Arial" w:cs="Arial"/>
          <w:color w:val="1F497D"/>
          <w:sz w:val="18"/>
          <w:szCs w:val="18"/>
        </w:rPr>
        <w:t xml:space="preserve">, </w:t>
      </w:r>
      <w:r w:rsidRPr="00624F94">
        <w:rPr>
          <w:rFonts w:ascii="Arial" w:hAnsi="Arial" w:cs="Arial"/>
          <w:sz w:val="18"/>
          <w:szCs w:val="18"/>
        </w:rPr>
        <w:t xml:space="preserve">and email confirmation to </w:t>
      </w:r>
      <w:hyperlink r:id="rId63" w:history="1">
        <w:r w:rsidRPr="00624F94">
          <w:rPr>
            <w:rStyle w:val="Hyperlink"/>
            <w:rFonts w:ascii="Arial" w:hAnsi="Arial" w:cs="Arial"/>
            <w:sz w:val="18"/>
            <w:szCs w:val="18"/>
          </w:rPr>
          <w:t>Nicholas.Meyler@wales.nhs.uk</w:t>
        </w:r>
      </w:hyperlink>
    </w:p>
    <w:p w14:paraId="5294D411" w14:textId="6D3CAC4E" w:rsidR="009F2BBE" w:rsidRPr="00624F94" w:rsidRDefault="009F2BBE" w:rsidP="009F2BBE">
      <w:pPr>
        <w:rPr>
          <w:rFonts w:ascii="Arial" w:eastAsia="Times New Roman" w:hAnsi="Arial" w:cs="Arial"/>
          <w:sz w:val="18"/>
          <w:szCs w:val="18"/>
          <w:lang w:val="en-US" w:eastAsia="en-GB"/>
        </w:rPr>
      </w:pPr>
      <w:r w:rsidRPr="00624F94">
        <w:rPr>
          <w:rFonts w:ascii="Arial" w:eastAsia="Times New Roman" w:hAnsi="Arial" w:cs="Arial"/>
          <w:b/>
          <w:bCs/>
          <w:sz w:val="18"/>
          <w:szCs w:val="18"/>
          <w:lang w:val="en-US" w:eastAsia="en-GB"/>
        </w:rPr>
        <w:lastRenderedPageBreak/>
        <w:t>From:</w:t>
      </w:r>
      <w:r w:rsidRPr="00624F94">
        <w:rPr>
          <w:rFonts w:ascii="Arial" w:eastAsia="Times New Roman" w:hAnsi="Arial" w:cs="Arial"/>
          <w:sz w:val="18"/>
          <w:szCs w:val="18"/>
          <w:lang w:val="en-US" w:eastAsia="en-GB"/>
        </w:rPr>
        <w:t xml:space="preserve"> Nicholas Meyler (NWSSP - People &amp; OD) &lt;Nicholas.Meyler@wales.nhs.uk&gt; </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Sent:</w:t>
      </w:r>
      <w:r w:rsidRPr="00624F94">
        <w:rPr>
          <w:rFonts w:ascii="Arial" w:eastAsia="Times New Roman" w:hAnsi="Arial" w:cs="Arial"/>
          <w:sz w:val="18"/>
          <w:szCs w:val="18"/>
          <w:lang w:val="en-US" w:eastAsia="en-GB"/>
        </w:rPr>
        <w:t xml:space="preserve"> 12 August 2021 09:24</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To:</w:t>
      </w:r>
      <w:r w:rsidRPr="00624F94">
        <w:rPr>
          <w:rFonts w:ascii="Arial" w:eastAsia="Times New Roman" w:hAnsi="Arial" w:cs="Arial"/>
          <w:sz w:val="18"/>
          <w:szCs w:val="18"/>
          <w:lang w:val="en-US" w:eastAsia="en-GB"/>
        </w:rPr>
        <w:t xml:space="preserve"> Leeann Gardner (Swansea Bay UHB - Finance) &lt;Leeann.Gardner@wales.nhs.uk&gt;; Billy Horwood (Swansea Bay UHB - Finance) &lt;Billy.Horwood@wales.nhs.uk&gt;; Kate Davies (Aneurin Bevan UHB - Workforce and Organisational Development) &lt;Kate.Davies6@wales.nhs.uk&gt;; Mike Mullan (Cardiff and Vale UHB - Workforce Information) &lt;Mike.Mullan@wales.nhs.uk&gt;; Tanya Challenger (CTM UHB - Human Resources) &lt;Tanya.Challenger@wales.nhs.uk&gt;; Louise Foulkes (BCUHB - </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Subject:</w:t>
      </w:r>
      <w:r w:rsidRPr="00624F94">
        <w:rPr>
          <w:rFonts w:ascii="Arial" w:eastAsia="Times New Roman" w:hAnsi="Arial" w:cs="Arial"/>
          <w:sz w:val="18"/>
          <w:szCs w:val="18"/>
          <w:lang w:val="en-US" w:eastAsia="en-GB"/>
        </w:rPr>
        <w:t xml:space="preserve"> O&amp;G Speciality Registrar StRH &amp; StRL transfer to NWSSP Single Lead Employer Scheme Effective 1 October 2021 - Deanery Post Number Closure from HB ESR</w:t>
      </w:r>
    </w:p>
    <w:p w14:paraId="1A89FFC0" w14:textId="77777777"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Hi All,</w:t>
      </w:r>
    </w:p>
    <w:p w14:paraId="3B252DC2" w14:textId="77777777" w:rsidR="009F2BBE" w:rsidRPr="00624F94" w:rsidRDefault="009F2BBE" w:rsidP="009F2BBE">
      <w:pPr>
        <w:spacing w:line="360" w:lineRule="auto"/>
        <w:rPr>
          <w:rFonts w:ascii="Arial" w:hAnsi="Arial" w:cs="Arial"/>
          <w:b/>
          <w:bCs/>
          <w:sz w:val="18"/>
          <w:szCs w:val="18"/>
        </w:rPr>
      </w:pPr>
      <w:r w:rsidRPr="00624F94">
        <w:rPr>
          <w:rFonts w:ascii="Arial" w:hAnsi="Arial" w:cs="Arial"/>
          <w:b/>
          <w:bCs/>
          <w:sz w:val="18"/>
          <w:szCs w:val="18"/>
        </w:rPr>
        <w:t xml:space="preserve">Obstetrics &amp; Gynaecology </w:t>
      </w:r>
      <w:r w:rsidRPr="00624F94">
        <w:rPr>
          <w:rFonts w:ascii="Arial" w:hAnsi="Arial" w:cs="Arial"/>
          <w:sz w:val="18"/>
          <w:szCs w:val="18"/>
        </w:rPr>
        <w:t xml:space="preserve">and </w:t>
      </w:r>
      <w:r w:rsidRPr="00624F94">
        <w:rPr>
          <w:rFonts w:ascii="Arial" w:hAnsi="Arial" w:cs="Arial"/>
          <w:b/>
          <w:bCs/>
          <w:sz w:val="18"/>
          <w:szCs w:val="18"/>
        </w:rPr>
        <w:t xml:space="preserve">Sexual Health </w:t>
      </w:r>
      <w:r w:rsidRPr="00624F94">
        <w:rPr>
          <w:rFonts w:ascii="Arial" w:hAnsi="Arial" w:cs="Arial"/>
          <w:sz w:val="18"/>
          <w:szCs w:val="18"/>
        </w:rPr>
        <w:t xml:space="preserve">Speciality Registrar StRH and StRL posts are the next group of doctors in training to move across to the Single Lead Employer scheme at NWSSP from Health Boards on </w:t>
      </w:r>
      <w:r w:rsidRPr="00624F94">
        <w:rPr>
          <w:rFonts w:ascii="Arial" w:hAnsi="Arial" w:cs="Arial"/>
          <w:b/>
          <w:bCs/>
          <w:sz w:val="18"/>
          <w:szCs w:val="18"/>
        </w:rPr>
        <w:t>1</w:t>
      </w:r>
      <w:r w:rsidRPr="00624F94">
        <w:rPr>
          <w:rFonts w:ascii="Arial" w:hAnsi="Arial" w:cs="Arial"/>
          <w:b/>
          <w:bCs/>
          <w:sz w:val="18"/>
          <w:szCs w:val="18"/>
          <w:vertAlign w:val="superscript"/>
        </w:rPr>
        <w:t>st</w:t>
      </w:r>
      <w:r w:rsidRPr="00624F94">
        <w:rPr>
          <w:rFonts w:ascii="Arial" w:hAnsi="Arial" w:cs="Arial"/>
          <w:b/>
          <w:bCs/>
          <w:sz w:val="18"/>
          <w:szCs w:val="18"/>
        </w:rPr>
        <w:t xml:space="preserve"> October 2021.</w:t>
      </w:r>
    </w:p>
    <w:p w14:paraId="297152D4" w14:textId="77777777"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For your organisation please can you:</w:t>
      </w:r>
    </w:p>
    <w:p w14:paraId="7B83682D" w14:textId="77777777" w:rsidR="009F2BBE" w:rsidRPr="00624F94" w:rsidRDefault="009F2BBE" w:rsidP="009F2BBE">
      <w:pPr>
        <w:numPr>
          <w:ilvl w:val="0"/>
          <w:numId w:val="18"/>
        </w:numPr>
        <w:spacing w:line="360" w:lineRule="auto"/>
        <w:contextualSpacing/>
        <w:rPr>
          <w:rFonts w:ascii="Arial" w:eastAsia="Times New Roman" w:hAnsi="Arial" w:cs="Arial"/>
          <w:sz w:val="18"/>
          <w:szCs w:val="18"/>
        </w:rPr>
      </w:pPr>
      <w:r w:rsidRPr="00624F94">
        <w:rPr>
          <w:rFonts w:ascii="Arial" w:eastAsia="Times New Roman" w:hAnsi="Arial" w:cs="Arial"/>
          <w:sz w:val="18"/>
          <w:szCs w:val="18"/>
        </w:rPr>
        <w:t xml:space="preserve">Remove the DPN interface link from the Position Extra Detail by </w:t>
      </w:r>
      <w:r w:rsidRPr="00624F94">
        <w:rPr>
          <w:rFonts w:ascii="Arial" w:eastAsia="Times New Roman" w:hAnsi="Arial" w:cs="Arial"/>
          <w:b/>
          <w:bCs/>
          <w:sz w:val="18"/>
          <w:szCs w:val="18"/>
          <w:u w:val="single"/>
        </w:rPr>
        <w:t>23rd August 2021</w:t>
      </w:r>
    </w:p>
    <w:p w14:paraId="7B408C64" w14:textId="45883867" w:rsidR="009F2BBE" w:rsidRPr="00624F94" w:rsidRDefault="009F2BBE" w:rsidP="009F2BBE">
      <w:pPr>
        <w:numPr>
          <w:ilvl w:val="0"/>
          <w:numId w:val="18"/>
        </w:numPr>
        <w:spacing w:line="360" w:lineRule="auto"/>
        <w:contextualSpacing/>
        <w:rPr>
          <w:rFonts w:ascii="Arial" w:eastAsia="Times New Roman" w:hAnsi="Arial" w:cs="Arial"/>
          <w:sz w:val="18"/>
          <w:szCs w:val="18"/>
        </w:rPr>
      </w:pPr>
      <w:r w:rsidRPr="00624F94">
        <w:rPr>
          <w:rFonts w:ascii="Arial" w:eastAsia="Times New Roman" w:hAnsi="Arial" w:cs="Arial"/>
          <w:sz w:val="18"/>
          <w:szCs w:val="18"/>
        </w:rPr>
        <w:t>Eliminate the ESR positions following the trainees transfer to the Single Lead Employer after 1 October 2021</w:t>
      </w:r>
    </w:p>
    <w:p w14:paraId="15E8B052" w14:textId="77777777" w:rsidR="00886F0B" w:rsidRPr="00624F94" w:rsidRDefault="00886F0B" w:rsidP="00886F0B">
      <w:pPr>
        <w:spacing w:line="360" w:lineRule="auto"/>
        <w:ind w:left="720"/>
        <w:contextualSpacing/>
        <w:rPr>
          <w:rFonts w:ascii="Arial" w:eastAsia="Times New Roman" w:hAnsi="Arial" w:cs="Arial"/>
          <w:sz w:val="18"/>
          <w:szCs w:val="18"/>
        </w:rPr>
      </w:pPr>
    </w:p>
    <w:p w14:paraId="5806AC08" w14:textId="77777777" w:rsidR="009F2BBE" w:rsidRPr="00624F94" w:rsidRDefault="009F2BBE" w:rsidP="009F2BBE">
      <w:pPr>
        <w:spacing w:line="360" w:lineRule="auto"/>
        <w:rPr>
          <w:rFonts w:ascii="Arial" w:hAnsi="Arial" w:cs="Arial"/>
          <w:color w:val="595959"/>
          <w:sz w:val="18"/>
          <w:szCs w:val="18"/>
        </w:rPr>
      </w:pPr>
      <w:r w:rsidRPr="00624F94">
        <w:rPr>
          <w:rFonts w:ascii="Arial" w:hAnsi="Arial" w:cs="Arial"/>
          <w:sz w:val="18"/>
          <w:szCs w:val="18"/>
        </w:rPr>
        <w:t xml:space="preserve">Please could you ensure this is completed by </w:t>
      </w:r>
      <w:r w:rsidRPr="00624F94">
        <w:rPr>
          <w:rFonts w:ascii="Arial" w:hAnsi="Arial" w:cs="Arial"/>
          <w:b/>
          <w:bCs/>
          <w:sz w:val="18"/>
          <w:szCs w:val="18"/>
          <w:u w:val="single"/>
        </w:rPr>
        <w:t>close of play Monday 23 August 2021</w:t>
      </w:r>
      <w:r w:rsidRPr="00624F94">
        <w:rPr>
          <w:rFonts w:ascii="Arial" w:hAnsi="Arial" w:cs="Arial"/>
          <w:sz w:val="18"/>
          <w:szCs w:val="18"/>
        </w:rPr>
        <w:t xml:space="preserve"> and email confirmation to </w:t>
      </w:r>
      <w:hyperlink r:id="rId64" w:history="1">
        <w:r w:rsidRPr="00624F94">
          <w:rPr>
            <w:rStyle w:val="Hyperlink"/>
            <w:rFonts w:ascii="Arial" w:hAnsi="Arial" w:cs="Arial"/>
            <w:sz w:val="18"/>
            <w:szCs w:val="18"/>
          </w:rPr>
          <w:t>Nicholas.Meyler@wales.nhs.uk</w:t>
        </w:r>
      </w:hyperlink>
    </w:p>
    <w:p w14:paraId="670AAD9A" w14:textId="77777777" w:rsidR="009F2BBE" w:rsidRPr="00624F94" w:rsidRDefault="009F2BBE" w:rsidP="009F2BBE">
      <w:pPr>
        <w:spacing w:line="360" w:lineRule="auto"/>
        <w:rPr>
          <w:rFonts w:ascii="Arial" w:hAnsi="Arial" w:cs="Arial"/>
          <w:color w:val="595959"/>
          <w:sz w:val="18"/>
          <w:szCs w:val="18"/>
        </w:rPr>
      </w:pPr>
      <w:r w:rsidRPr="00624F94">
        <w:rPr>
          <w:rFonts w:ascii="Arial" w:hAnsi="Arial" w:cs="Arial"/>
          <w:sz w:val="18"/>
          <w:szCs w:val="18"/>
        </w:rPr>
        <w:t>If you have any queries regarding this then please do not hesitate to let me know.</w:t>
      </w:r>
    </w:p>
    <w:p w14:paraId="0DB4F88A" w14:textId="77777777" w:rsidR="009F2BBE" w:rsidRPr="00624F94" w:rsidRDefault="009F2BBE" w:rsidP="009F2BBE">
      <w:pPr>
        <w:spacing w:line="360" w:lineRule="auto"/>
        <w:rPr>
          <w:rFonts w:ascii="Arial" w:hAnsi="Arial" w:cs="Arial"/>
          <w:sz w:val="18"/>
          <w:szCs w:val="18"/>
        </w:rPr>
      </w:pPr>
      <w:r w:rsidRPr="00624F94">
        <w:rPr>
          <w:rFonts w:ascii="Arial" w:hAnsi="Arial" w:cs="Arial"/>
          <w:sz w:val="18"/>
          <w:szCs w:val="18"/>
        </w:rPr>
        <w:t>Hi All,</w:t>
      </w:r>
    </w:p>
    <w:p w14:paraId="631A2C4A" w14:textId="02A7784D" w:rsidR="009F2BBE" w:rsidRPr="00624F94" w:rsidRDefault="009F2BBE" w:rsidP="009F2BBE">
      <w:pPr>
        <w:spacing w:line="360" w:lineRule="auto"/>
        <w:rPr>
          <w:rFonts w:ascii="Arial" w:hAnsi="Arial" w:cs="Arial"/>
          <w:sz w:val="18"/>
          <w:szCs w:val="18"/>
        </w:rPr>
      </w:pPr>
      <w:r w:rsidRPr="00624F94">
        <w:rPr>
          <w:rFonts w:ascii="Arial" w:hAnsi="Arial" w:cs="Arial"/>
          <w:b/>
          <w:bCs/>
          <w:sz w:val="18"/>
          <w:szCs w:val="18"/>
        </w:rPr>
        <w:t>Foundation Year 2 (F2s)</w:t>
      </w:r>
      <w:r w:rsidRPr="00624F94">
        <w:rPr>
          <w:rFonts w:ascii="Arial" w:hAnsi="Arial" w:cs="Arial"/>
          <w:sz w:val="18"/>
          <w:szCs w:val="18"/>
        </w:rPr>
        <w:t xml:space="preserve"> posts are the next group of doctors in training to move across to the Single Lead Employer scheme at NWSSP from Health Boards on </w:t>
      </w:r>
      <w:r w:rsidRPr="00624F94">
        <w:rPr>
          <w:rFonts w:ascii="Arial" w:hAnsi="Arial" w:cs="Arial"/>
          <w:b/>
          <w:bCs/>
          <w:sz w:val="18"/>
          <w:szCs w:val="18"/>
        </w:rPr>
        <w:t>4 August 2021.</w:t>
      </w:r>
      <w:r w:rsidR="00AB0EC2" w:rsidRPr="00624F94">
        <w:rPr>
          <w:rFonts w:ascii="Arial" w:hAnsi="Arial" w:cs="Arial"/>
          <w:b/>
          <w:bCs/>
          <w:sz w:val="18"/>
          <w:szCs w:val="18"/>
        </w:rPr>
        <w:t xml:space="preserve">  </w:t>
      </w:r>
      <w:r w:rsidRPr="00624F94">
        <w:rPr>
          <w:rFonts w:ascii="Arial" w:hAnsi="Arial" w:cs="Arial"/>
          <w:sz w:val="18"/>
          <w:szCs w:val="18"/>
        </w:rPr>
        <w:t>The below table summarises the total F2 DPNs which need to be removed from each Health Board’s ESR:</w:t>
      </w:r>
    </w:p>
    <w:tbl>
      <w:tblPr>
        <w:tblW w:w="4565" w:type="dxa"/>
        <w:tblInd w:w="-9" w:type="dxa"/>
        <w:tblCellMar>
          <w:left w:w="0" w:type="dxa"/>
          <w:right w:w="0" w:type="dxa"/>
        </w:tblCellMar>
        <w:tblLook w:val="04A0" w:firstRow="1" w:lastRow="0" w:firstColumn="1" w:lastColumn="0" w:noHBand="0" w:noVBand="1"/>
      </w:tblPr>
      <w:tblGrid>
        <w:gridCol w:w="7"/>
        <w:gridCol w:w="215"/>
        <w:gridCol w:w="768"/>
        <w:gridCol w:w="1837"/>
        <w:gridCol w:w="123"/>
        <w:gridCol w:w="1265"/>
        <w:gridCol w:w="395"/>
      </w:tblGrid>
      <w:tr w:rsidR="009F2BBE" w:rsidRPr="00624F94" w14:paraId="4A139D2B" w14:textId="77777777" w:rsidTr="00886F0B">
        <w:trPr>
          <w:gridBefore w:val="1"/>
          <w:gridAfter w:val="1"/>
          <w:wBefore w:w="6" w:type="dxa"/>
          <w:wAfter w:w="395" w:type="dxa"/>
          <w:trHeight w:val="566"/>
        </w:trPr>
        <w:tc>
          <w:tcPr>
            <w:tcW w:w="2776" w:type="dxa"/>
            <w:gridSpan w:val="3"/>
            <w:tcBorders>
              <w:top w:val="single" w:sz="8" w:space="0" w:color="auto"/>
              <w:left w:val="single" w:sz="8" w:space="0" w:color="auto"/>
              <w:bottom w:val="single" w:sz="8" w:space="0" w:color="auto"/>
              <w:right w:val="single" w:sz="8" w:space="0" w:color="auto"/>
            </w:tcBorders>
            <w:shd w:val="clear" w:color="auto" w:fill="D9E1F2"/>
            <w:noWrap/>
            <w:tcMar>
              <w:top w:w="0" w:type="dxa"/>
              <w:left w:w="108" w:type="dxa"/>
              <w:bottom w:w="0" w:type="dxa"/>
              <w:right w:w="108" w:type="dxa"/>
            </w:tcMar>
            <w:vAlign w:val="center"/>
            <w:hideMark/>
          </w:tcPr>
          <w:p w14:paraId="7A9C77AC" w14:textId="77777777" w:rsidR="009F2BBE" w:rsidRPr="00624F94" w:rsidRDefault="009F2BBE" w:rsidP="009F2BBE">
            <w:pPr>
              <w:rPr>
                <w:rFonts w:ascii="Arial" w:hAnsi="Arial" w:cs="Arial"/>
                <w:b/>
                <w:bCs/>
                <w:color w:val="000000"/>
                <w:sz w:val="18"/>
                <w:szCs w:val="18"/>
                <w:lang w:eastAsia="en-GB"/>
              </w:rPr>
            </w:pPr>
            <w:r w:rsidRPr="00624F94">
              <w:rPr>
                <w:rFonts w:ascii="Arial" w:hAnsi="Arial" w:cs="Arial"/>
                <w:b/>
                <w:bCs/>
                <w:color w:val="000000"/>
                <w:sz w:val="18"/>
                <w:szCs w:val="18"/>
                <w:lang w:eastAsia="en-GB"/>
              </w:rPr>
              <w:t>Health Board</w:t>
            </w:r>
          </w:p>
        </w:tc>
        <w:tc>
          <w:tcPr>
            <w:tcW w:w="1388" w:type="dxa"/>
            <w:gridSpan w:val="2"/>
            <w:tcBorders>
              <w:top w:val="single" w:sz="8" w:space="0" w:color="auto"/>
              <w:left w:val="nil"/>
              <w:bottom w:val="single" w:sz="8" w:space="0" w:color="auto"/>
              <w:right w:val="single" w:sz="8" w:space="0" w:color="auto"/>
            </w:tcBorders>
            <w:shd w:val="clear" w:color="auto" w:fill="D9E1F2"/>
            <w:tcMar>
              <w:top w:w="0" w:type="dxa"/>
              <w:left w:w="108" w:type="dxa"/>
              <w:bottom w:w="0" w:type="dxa"/>
              <w:right w:w="108" w:type="dxa"/>
            </w:tcMar>
            <w:vAlign w:val="center"/>
            <w:hideMark/>
          </w:tcPr>
          <w:p w14:paraId="5FA7F94B" w14:textId="77777777" w:rsidR="009F2BBE" w:rsidRPr="00624F94" w:rsidRDefault="009F2BBE" w:rsidP="009F2BBE">
            <w:pPr>
              <w:jc w:val="center"/>
              <w:rPr>
                <w:rFonts w:ascii="Arial" w:hAnsi="Arial" w:cs="Arial"/>
                <w:b/>
                <w:bCs/>
                <w:color w:val="000000"/>
                <w:sz w:val="18"/>
                <w:szCs w:val="18"/>
                <w:lang w:eastAsia="en-GB"/>
              </w:rPr>
            </w:pPr>
            <w:r w:rsidRPr="00624F94">
              <w:rPr>
                <w:rFonts w:ascii="Arial" w:hAnsi="Arial" w:cs="Arial"/>
                <w:b/>
                <w:bCs/>
                <w:color w:val="000000"/>
                <w:sz w:val="18"/>
                <w:szCs w:val="18"/>
                <w:lang w:eastAsia="en-GB"/>
              </w:rPr>
              <w:t>Intrepid Identified F2 DPNs</w:t>
            </w:r>
          </w:p>
        </w:tc>
      </w:tr>
      <w:tr w:rsidR="009F2BBE" w:rsidRPr="00624F94" w14:paraId="7C199655"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D815C2D" w14:textId="77777777" w:rsidR="009F2BBE" w:rsidRPr="00624F94" w:rsidRDefault="009F2BBE" w:rsidP="009F2BBE">
            <w:pPr>
              <w:rPr>
                <w:rFonts w:ascii="Arial" w:hAnsi="Arial" w:cs="Arial"/>
                <w:color w:val="000000"/>
                <w:sz w:val="18"/>
                <w:szCs w:val="18"/>
                <w:lang w:eastAsia="en-GB"/>
              </w:rPr>
            </w:pPr>
            <w:r w:rsidRPr="00624F94">
              <w:rPr>
                <w:rFonts w:ascii="Arial" w:hAnsi="Arial" w:cs="Arial"/>
                <w:color w:val="000000"/>
                <w:sz w:val="18"/>
                <w:szCs w:val="18"/>
                <w:lang w:eastAsia="en-GB"/>
              </w:rPr>
              <w:t>Aneurin Bevan University Lhb</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6BA1739" w14:textId="77777777" w:rsidR="009F2BBE" w:rsidRPr="00624F94" w:rsidRDefault="009F2BBE" w:rsidP="009F2BBE">
            <w:pPr>
              <w:jc w:val="right"/>
              <w:rPr>
                <w:rFonts w:ascii="Arial" w:hAnsi="Arial" w:cs="Arial"/>
                <w:color w:val="000000"/>
                <w:sz w:val="18"/>
                <w:szCs w:val="18"/>
                <w:lang w:eastAsia="en-GB"/>
              </w:rPr>
            </w:pPr>
            <w:r w:rsidRPr="00624F94">
              <w:rPr>
                <w:rFonts w:ascii="Arial" w:hAnsi="Arial" w:cs="Arial"/>
                <w:color w:val="000000"/>
                <w:sz w:val="18"/>
                <w:szCs w:val="18"/>
                <w:lang w:eastAsia="en-GB"/>
              </w:rPr>
              <w:t>48</w:t>
            </w:r>
          </w:p>
        </w:tc>
      </w:tr>
      <w:tr w:rsidR="009F2BBE" w:rsidRPr="00624F94" w14:paraId="3AC309E3"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CA936A8" w14:textId="77777777" w:rsidR="009F2BBE" w:rsidRPr="00624F94" w:rsidRDefault="009F2BBE" w:rsidP="009F2BBE">
            <w:pPr>
              <w:rPr>
                <w:rFonts w:ascii="Arial" w:hAnsi="Arial" w:cs="Arial"/>
                <w:color w:val="000000"/>
                <w:sz w:val="18"/>
                <w:szCs w:val="18"/>
                <w:lang w:eastAsia="en-GB"/>
              </w:rPr>
            </w:pPr>
            <w:r w:rsidRPr="00624F94">
              <w:rPr>
                <w:rFonts w:ascii="Arial" w:hAnsi="Arial" w:cs="Arial"/>
                <w:color w:val="000000"/>
                <w:sz w:val="18"/>
                <w:szCs w:val="18"/>
                <w:lang w:eastAsia="en-GB"/>
              </w:rPr>
              <w:t>Betsi Cadwaladr University Lhb</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2A2CDEF" w14:textId="77777777" w:rsidR="009F2BBE" w:rsidRPr="00624F94" w:rsidRDefault="009F2BBE" w:rsidP="009F2BBE">
            <w:pPr>
              <w:jc w:val="right"/>
              <w:rPr>
                <w:rFonts w:ascii="Arial" w:hAnsi="Arial" w:cs="Arial"/>
                <w:color w:val="000000"/>
                <w:sz w:val="18"/>
                <w:szCs w:val="18"/>
                <w:lang w:eastAsia="en-GB"/>
              </w:rPr>
            </w:pPr>
            <w:r w:rsidRPr="00624F94">
              <w:rPr>
                <w:rFonts w:ascii="Arial" w:hAnsi="Arial" w:cs="Arial"/>
                <w:color w:val="000000"/>
                <w:sz w:val="18"/>
                <w:szCs w:val="18"/>
                <w:lang w:eastAsia="en-GB"/>
              </w:rPr>
              <w:t>66</w:t>
            </w:r>
          </w:p>
        </w:tc>
      </w:tr>
      <w:tr w:rsidR="009F2BBE" w:rsidRPr="00624F94" w14:paraId="61DE7077"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75F2EEB" w14:textId="77777777" w:rsidR="009F2BBE" w:rsidRPr="00624F94" w:rsidRDefault="009F2BBE" w:rsidP="009F2BBE">
            <w:pPr>
              <w:rPr>
                <w:rFonts w:ascii="Arial" w:hAnsi="Arial" w:cs="Arial"/>
                <w:color w:val="000000"/>
                <w:sz w:val="18"/>
                <w:szCs w:val="18"/>
                <w:lang w:eastAsia="en-GB"/>
              </w:rPr>
            </w:pPr>
            <w:r w:rsidRPr="00624F94">
              <w:rPr>
                <w:rFonts w:ascii="Arial" w:hAnsi="Arial" w:cs="Arial"/>
                <w:color w:val="000000"/>
                <w:sz w:val="18"/>
                <w:szCs w:val="18"/>
                <w:lang w:eastAsia="en-GB"/>
              </w:rPr>
              <w:t>Cardiff &amp; Vale University Lhb</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97DBF7" w14:textId="77777777" w:rsidR="009F2BBE" w:rsidRPr="00624F94" w:rsidRDefault="009F2BBE" w:rsidP="009F2BBE">
            <w:pPr>
              <w:jc w:val="right"/>
              <w:rPr>
                <w:rFonts w:ascii="Arial" w:hAnsi="Arial" w:cs="Arial"/>
                <w:color w:val="000000"/>
                <w:sz w:val="18"/>
                <w:szCs w:val="18"/>
                <w:lang w:eastAsia="en-GB"/>
              </w:rPr>
            </w:pPr>
            <w:r w:rsidRPr="00624F94">
              <w:rPr>
                <w:rFonts w:ascii="Arial" w:hAnsi="Arial" w:cs="Arial"/>
                <w:color w:val="000000"/>
                <w:sz w:val="18"/>
                <w:szCs w:val="18"/>
                <w:lang w:eastAsia="en-GB"/>
              </w:rPr>
              <w:t>69</w:t>
            </w:r>
          </w:p>
        </w:tc>
      </w:tr>
      <w:tr w:rsidR="009F2BBE" w:rsidRPr="00624F94" w14:paraId="042DB500"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D8D67FD" w14:textId="77777777" w:rsidR="009F2BBE" w:rsidRPr="00624F94" w:rsidRDefault="009F2BBE" w:rsidP="009F2BBE">
            <w:pPr>
              <w:rPr>
                <w:rFonts w:ascii="Arial" w:hAnsi="Arial" w:cs="Arial"/>
                <w:color w:val="000000"/>
                <w:sz w:val="18"/>
                <w:szCs w:val="18"/>
                <w:lang w:eastAsia="en-GB"/>
              </w:rPr>
            </w:pPr>
            <w:r w:rsidRPr="00624F94">
              <w:rPr>
                <w:rFonts w:ascii="Arial" w:hAnsi="Arial" w:cs="Arial"/>
                <w:color w:val="000000"/>
                <w:sz w:val="18"/>
                <w:szCs w:val="18"/>
                <w:lang w:eastAsia="en-GB"/>
              </w:rPr>
              <w:t>Cwm Taf Morgannwg University Lhb</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DB17D3" w14:textId="77777777" w:rsidR="009F2BBE" w:rsidRPr="00624F94" w:rsidRDefault="009F2BBE" w:rsidP="009F2BBE">
            <w:pPr>
              <w:jc w:val="right"/>
              <w:rPr>
                <w:rFonts w:ascii="Arial" w:hAnsi="Arial" w:cs="Arial"/>
                <w:color w:val="000000"/>
                <w:sz w:val="18"/>
                <w:szCs w:val="18"/>
                <w:lang w:eastAsia="en-GB"/>
              </w:rPr>
            </w:pPr>
            <w:r w:rsidRPr="00624F94">
              <w:rPr>
                <w:rFonts w:ascii="Arial" w:hAnsi="Arial" w:cs="Arial"/>
                <w:color w:val="000000"/>
                <w:sz w:val="18"/>
                <w:szCs w:val="18"/>
                <w:lang w:eastAsia="en-GB"/>
              </w:rPr>
              <w:t>60</w:t>
            </w:r>
          </w:p>
        </w:tc>
      </w:tr>
      <w:tr w:rsidR="009F2BBE" w:rsidRPr="00886F0B" w14:paraId="32D34A89"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8856F14" w14:textId="77777777" w:rsidR="009F2BBE" w:rsidRPr="00886F0B" w:rsidRDefault="009F2BBE" w:rsidP="009F2BBE">
            <w:pPr>
              <w:rPr>
                <w:rFonts w:ascii="Arial" w:hAnsi="Arial" w:cs="Arial"/>
                <w:color w:val="000000"/>
                <w:sz w:val="18"/>
                <w:szCs w:val="18"/>
                <w:lang w:eastAsia="en-GB"/>
              </w:rPr>
            </w:pPr>
            <w:r w:rsidRPr="00886F0B">
              <w:rPr>
                <w:rFonts w:ascii="Arial" w:hAnsi="Arial" w:cs="Arial"/>
                <w:color w:val="000000"/>
                <w:sz w:val="18"/>
                <w:szCs w:val="18"/>
                <w:lang w:eastAsia="en-GB"/>
              </w:rPr>
              <w:lastRenderedPageBreak/>
              <w:t>Hywel Dda University Lhb</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03474D" w14:textId="77777777" w:rsidR="009F2BBE" w:rsidRPr="00886F0B" w:rsidRDefault="009F2BBE" w:rsidP="009F2BBE">
            <w:pPr>
              <w:jc w:val="right"/>
              <w:rPr>
                <w:rFonts w:ascii="Arial" w:hAnsi="Arial" w:cs="Arial"/>
                <w:color w:val="000000"/>
                <w:sz w:val="18"/>
                <w:szCs w:val="18"/>
                <w:lang w:eastAsia="en-GB"/>
              </w:rPr>
            </w:pPr>
            <w:r w:rsidRPr="00886F0B">
              <w:rPr>
                <w:rFonts w:ascii="Arial" w:hAnsi="Arial" w:cs="Arial"/>
                <w:color w:val="000000"/>
                <w:sz w:val="18"/>
                <w:szCs w:val="18"/>
                <w:lang w:eastAsia="en-GB"/>
              </w:rPr>
              <w:t>57</w:t>
            </w:r>
          </w:p>
        </w:tc>
      </w:tr>
      <w:tr w:rsidR="009F2BBE" w:rsidRPr="00886F0B" w14:paraId="6A9B90C2"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EDF4362" w14:textId="77777777" w:rsidR="009F2BBE" w:rsidRPr="00886F0B" w:rsidRDefault="009F2BBE" w:rsidP="009F2BBE">
            <w:pPr>
              <w:rPr>
                <w:rFonts w:ascii="Arial" w:hAnsi="Arial" w:cs="Arial"/>
                <w:color w:val="000000"/>
                <w:sz w:val="18"/>
                <w:szCs w:val="18"/>
                <w:lang w:eastAsia="en-GB"/>
              </w:rPr>
            </w:pPr>
            <w:r w:rsidRPr="00886F0B">
              <w:rPr>
                <w:rFonts w:ascii="Arial" w:hAnsi="Arial" w:cs="Arial"/>
                <w:color w:val="000000"/>
                <w:sz w:val="18"/>
                <w:szCs w:val="18"/>
                <w:lang w:eastAsia="en-GB"/>
              </w:rPr>
              <w:t>Swansea Bay University Lhb</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28E9BC" w14:textId="77777777" w:rsidR="009F2BBE" w:rsidRPr="00886F0B" w:rsidRDefault="009F2BBE" w:rsidP="009F2BBE">
            <w:pPr>
              <w:jc w:val="right"/>
              <w:rPr>
                <w:rFonts w:ascii="Arial" w:hAnsi="Arial" w:cs="Arial"/>
                <w:color w:val="000000"/>
                <w:sz w:val="18"/>
                <w:szCs w:val="18"/>
                <w:lang w:eastAsia="en-GB"/>
              </w:rPr>
            </w:pPr>
            <w:r w:rsidRPr="00886F0B">
              <w:rPr>
                <w:rFonts w:ascii="Arial" w:hAnsi="Arial" w:cs="Arial"/>
                <w:color w:val="000000"/>
                <w:sz w:val="18"/>
                <w:szCs w:val="18"/>
                <w:lang w:eastAsia="en-GB"/>
              </w:rPr>
              <w:t>39</w:t>
            </w:r>
          </w:p>
        </w:tc>
      </w:tr>
      <w:tr w:rsidR="009F2BBE" w:rsidRPr="00886F0B" w14:paraId="31D5A3FC" w14:textId="77777777" w:rsidTr="00886F0B">
        <w:trPr>
          <w:gridBefore w:val="1"/>
          <w:gridAfter w:val="1"/>
          <w:wBefore w:w="6" w:type="dxa"/>
          <w:wAfter w:w="395" w:type="dxa"/>
          <w:trHeight w:val="289"/>
        </w:trPr>
        <w:tc>
          <w:tcPr>
            <w:tcW w:w="2776" w:type="dxa"/>
            <w:gridSpan w:val="3"/>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D0D5CE8" w14:textId="77777777" w:rsidR="009F2BBE" w:rsidRPr="00886F0B" w:rsidRDefault="009F2BBE" w:rsidP="009F2BBE">
            <w:pPr>
              <w:rPr>
                <w:rFonts w:ascii="Arial" w:hAnsi="Arial" w:cs="Arial"/>
                <w:b/>
                <w:bCs/>
                <w:color w:val="000000"/>
                <w:sz w:val="18"/>
                <w:szCs w:val="18"/>
                <w:lang w:eastAsia="en-GB"/>
              </w:rPr>
            </w:pPr>
            <w:r w:rsidRPr="00886F0B">
              <w:rPr>
                <w:rFonts w:ascii="Arial" w:hAnsi="Arial" w:cs="Arial"/>
                <w:b/>
                <w:bCs/>
                <w:color w:val="000000"/>
                <w:sz w:val="18"/>
                <w:szCs w:val="18"/>
                <w:lang w:eastAsia="en-GB"/>
              </w:rPr>
              <w:t>Grand Total</w:t>
            </w:r>
          </w:p>
        </w:tc>
        <w:tc>
          <w:tcPr>
            <w:tcW w:w="1388"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B228D8" w14:textId="77777777" w:rsidR="009F2BBE" w:rsidRPr="00886F0B" w:rsidRDefault="009F2BBE" w:rsidP="009F2BBE">
            <w:pPr>
              <w:jc w:val="right"/>
              <w:rPr>
                <w:rFonts w:ascii="Arial" w:hAnsi="Arial" w:cs="Arial"/>
                <w:b/>
                <w:bCs/>
                <w:color w:val="000000"/>
                <w:sz w:val="18"/>
                <w:szCs w:val="18"/>
                <w:lang w:eastAsia="en-GB"/>
              </w:rPr>
            </w:pPr>
            <w:r w:rsidRPr="00886F0B">
              <w:rPr>
                <w:rFonts w:ascii="Arial" w:hAnsi="Arial" w:cs="Arial"/>
                <w:b/>
                <w:bCs/>
                <w:color w:val="000000"/>
                <w:sz w:val="18"/>
                <w:szCs w:val="18"/>
                <w:lang w:eastAsia="en-GB"/>
              </w:rPr>
              <w:t>339</w:t>
            </w:r>
          </w:p>
        </w:tc>
      </w:tr>
      <w:tr w:rsidR="00686079" w:rsidRPr="00886F0B" w14:paraId="2762B343" w14:textId="77777777" w:rsidTr="00886F0B">
        <w:tblPrEx>
          <w:tblCellMar>
            <w:left w:w="108" w:type="dxa"/>
            <w:right w:w="108" w:type="dxa"/>
          </w:tblCellMar>
        </w:tblPrEx>
        <w:trPr>
          <w:trHeight w:val="361"/>
        </w:trPr>
        <w:tc>
          <w:tcPr>
            <w:tcW w:w="177" w:type="dxa"/>
            <w:gridSpan w:val="2"/>
            <w:tcBorders>
              <w:top w:val="nil"/>
              <w:left w:val="nil"/>
              <w:bottom w:val="nil"/>
              <w:right w:val="nil"/>
            </w:tcBorders>
            <w:shd w:val="clear" w:color="auto" w:fill="auto"/>
            <w:noWrap/>
            <w:vAlign w:val="bottom"/>
            <w:hideMark/>
          </w:tcPr>
          <w:p w14:paraId="73CCE400" w14:textId="3BE03168" w:rsidR="00686079" w:rsidRPr="00886F0B" w:rsidRDefault="00686079" w:rsidP="00D520F5">
            <w:pPr>
              <w:spacing w:after="0"/>
              <w:rPr>
                <w:rFonts w:ascii="Arial" w:eastAsia="Times New Roman" w:hAnsi="Arial" w:cs="Arial"/>
                <w:sz w:val="18"/>
                <w:szCs w:val="18"/>
                <w:lang w:eastAsia="en-GB"/>
              </w:rPr>
            </w:pPr>
          </w:p>
        </w:tc>
        <w:tc>
          <w:tcPr>
            <w:tcW w:w="4388" w:type="dxa"/>
            <w:gridSpan w:val="5"/>
            <w:tcBorders>
              <w:top w:val="nil"/>
              <w:left w:val="nil"/>
              <w:bottom w:val="nil"/>
              <w:right w:val="nil"/>
            </w:tcBorders>
            <w:shd w:val="clear" w:color="auto" w:fill="auto"/>
            <w:noWrap/>
            <w:vAlign w:val="bottom"/>
            <w:hideMark/>
          </w:tcPr>
          <w:p w14:paraId="74A01EC4" w14:textId="77777777" w:rsidR="00383183" w:rsidRPr="00886F0B" w:rsidRDefault="00383183" w:rsidP="00CF75E7">
            <w:pPr>
              <w:spacing w:after="0"/>
              <w:rPr>
                <w:rFonts w:ascii="Arial" w:eastAsia="Times New Roman" w:hAnsi="Arial" w:cs="Arial"/>
                <w:b/>
                <w:bCs/>
                <w:color w:val="000000"/>
                <w:sz w:val="18"/>
                <w:szCs w:val="18"/>
                <w:highlight w:val="yellow"/>
                <w:u w:val="single"/>
                <w:lang w:eastAsia="en-GB"/>
              </w:rPr>
            </w:pPr>
          </w:p>
          <w:p w14:paraId="1653C96A" w14:textId="74B577E3" w:rsidR="00686079" w:rsidRPr="00886F0B" w:rsidRDefault="00383183" w:rsidP="00CF75E7">
            <w:pPr>
              <w:spacing w:after="0"/>
              <w:rPr>
                <w:rFonts w:ascii="Arial" w:eastAsia="Times New Roman" w:hAnsi="Arial" w:cs="Arial"/>
                <w:b/>
                <w:bCs/>
                <w:color w:val="000000"/>
                <w:sz w:val="18"/>
                <w:szCs w:val="18"/>
                <w:u w:val="single"/>
                <w:lang w:eastAsia="en-GB"/>
              </w:rPr>
            </w:pPr>
            <w:r w:rsidRPr="00886F0B">
              <w:rPr>
                <w:rFonts w:ascii="Arial" w:eastAsia="Times New Roman" w:hAnsi="Arial" w:cs="Arial"/>
                <w:b/>
                <w:bCs/>
                <w:color w:val="000000"/>
                <w:sz w:val="18"/>
                <w:szCs w:val="18"/>
                <w:highlight w:val="yellow"/>
                <w:u w:val="single"/>
                <w:lang w:eastAsia="en-GB"/>
              </w:rPr>
              <w:t>EV4</w:t>
            </w:r>
            <w:r w:rsidR="00686079" w:rsidRPr="00886F0B">
              <w:rPr>
                <w:rFonts w:ascii="Arial" w:eastAsia="Times New Roman" w:hAnsi="Arial" w:cs="Arial"/>
                <w:b/>
                <w:bCs/>
                <w:color w:val="000000"/>
                <w:sz w:val="18"/>
                <w:szCs w:val="18"/>
                <w:highlight w:val="yellow"/>
                <w:u w:val="single"/>
                <w:lang w:eastAsia="en-GB"/>
              </w:rPr>
              <w:t xml:space="preserve"> </w:t>
            </w:r>
            <w:r w:rsidR="00D337AE" w:rsidRPr="00886F0B">
              <w:rPr>
                <w:rFonts w:ascii="Arial" w:eastAsia="Times New Roman" w:hAnsi="Arial" w:cs="Arial"/>
                <w:b/>
                <w:bCs/>
                <w:color w:val="000000"/>
                <w:sz w:val="18"/>
                <w:szCs w:val="18"/>
                <w:highlight w:val="yellow"/>
                <w:u w:val="single"/>
                <w:lang w:eastAsia="en-GB"/>
              </w:rPr>
              <w:t xml:space="preserve">LO1 </w:t>
            </w:r>
            <w:r w:rsidR="00CF75E7" w:rsidRPr="00886F0B">
              <w:rPr>
                <w:rFonts w:ascii="Arial" w:eastAsia="Times New Roman" w:hAnsi="Arial" w:cs="Arial"/>
                <w:b/>
                <w:bCs/>
                <w:color w:val="000000"/>
                <w:sz w:val="18"/>
                <w:szCs w:val="18"/>
                <w:highlight w:val="yellow"/>
                <w:u w:val="single"/>
                <w:lang w:eastAsia="en-GB"/>
              </w:rPr>
              <w:t>AC</w:t>
            </w:r>
            <w:r w:rsidR="00686079" w:rsidRPr="00886F0B">
              <w:rPr>
                <w:rFonts w:ascii="Arial" w:eastAsia="Times New Roman" w:hAnsi="Arial" w:cs="Arial"/>
                <w:b/>
                <w:bCs/>
                <w:color w:val="000000"/>
                <w:sz w:val="18"/>
                <w:szCs w:val="18"/>
                <w:highlight w:val="yellow"/>
                <w:u w:val="single"/>
                <w:lang w:eastAsia="en-GB"/>
              </w:rPr>
              <w:t>1.2 Doctors in Training Planned Move to Single Lead Employer Timeline</w:t>
            </w:r>
          </w:p>
        </w:tc>
      </w:tr>
      <w:tr w:rsidR="00686079" w:rsidRPr="00886F0B" w14:paraId="322B2DFD" w14:textId="77777777" w:rsidTr="00886F0B">
        <w:tblPrEx>
          <w:tblCellMar>
            <w:left w:w="108" w:type="dxa"/>
            <w:right w:w="108" w:type="dxa"/>
          </w:tblCellMar>
        </w:tblPrEx>
        <w:trPr>
          <w:trHeight w:val="241"/>
        </w:trPr>
        <w:tc>
          <w:tcPr>
            <w:tcW w:w="177" w:type="dxa"/>
            <w:gridSpan w:val="2"/>
            <w:tcBorders>
              <w:top w:val="nil"/>
              <w:left w:val="nil"/>
              <w:bottom w:val="nil"/>
              <w:right w:val="nil"/>
            </w:tcBorders>
            <w:shd w:val="clear" w:color="auto" w:fill="auto"/>
            <w:noWrap/>
            <w:vAlign w:val="bottom"/>
            <w:hideMark/>
          </w:tcPr>
          <w:p w14:paraId="1083DD52" w14:textId="77777777" w:rsidR="00686079" w:rsidRPr="00886F0B" w:rsidRDefault="00686079" w:rsidP="00D520F5">
            <w:pPr>
              <w:spacing w:after="0"/>
              <w:rPr>
                <w:rFonts w:ascii="Arial" w:eastAsia="Times New Roman" w:hAnsi="Arial" w:cs="Arial"/>
                <w:b/>
                <w:bCs/>
                <w:color w:val="000000"/>
                <w:sz w:val="18"/>
                <w:szCs w:val="18"/>
                <w:lang w:eastAsia="en-GB"/>
              </w:rPr>
            </w:pPr>
          </w:p>
        </w:tc>
        <w:tc>
          <w:tcPr>
            <w:tcW w:w="768" w:type="dxa"/>
            <w:tcBorders>
              <w:top w:val="nil"/>
              <w:left w:val="nil"/>
              <w:bottom w:val="nil"/>
              <w:right w:val="nil"/>
            </w:tcBorders>
            <w:shd w:val="clear" w:color="auto" w:fill="auto"/>
            <w:noWrap/>
            <w:vAlign w:val="bottom"/>
            <w:hideMark/>
          </w:tcPr>
          <w:p w14:paraId="2DCE4D4F" w14:textId="77777777" w:rsidR="00686079" w:rsidRPr="00886F0B" w:rsidRDefault="00686079" w:rsidP="00D520F5">
            <w:pPr>
              <w:spacing w:after="0"/>
              <w:rPr>
                <w:rFonts w:ascii="Arial" w:eastAsia="Times New Roman" w:hAnsi="Arial" w:cs="Arial"/>
                <w:sz w:val="16"/>
                <w:szCs w:val="16"/>
                <w:lang w:eastAsia="en-GB"/>
              </w:rPr>
            </w:pPr>
          </w:p>
        </w:tc>
        <w:tc>
          <w:tcPr>
            <w:tcW w:w="1960" w:type="dxa"/>
            <w:gridSpan w:val="2"/>
            <w:tcBorders>
              <w:top w:val="nil"/>
              <w:left w:val="nil"/>
              <w:bottom w:val="nil"/>
              <w:right w:val="nil"/>
            </w:tcBorders>
            <w:shd w:val="clear" w:color="auto" w:fill="auto"/>
            <w:noWrap/>
            <w:vAlign w:val="bottom"/>
            <w:hideMark/>
          </w:tcPr>
          <w:p w14:paraId="5E78A438" w14:textId="77777777" w:rsidR="00686079" w:rsidRPr="00886F0B" w:rsidRDefault="00686079" w:rsidP="00D520F5">
            <w:pPr>
              <w:spacing w:after="0"/>
              <w:rPr>
                <w:rFonts w:ascii="Arial" w:eastAsia="Times New Roman" w:hAnsi="Arial" w:cs="Arial"/>
                <w:sz w:val="16"/>
                <w:szCs w:val="16"/>
                <w:lang w:eastAsia="en-GB"/>
              </w:rPr>
            </w:pPr>
          </w:p>
        </w:tc>
        <w:tc>
          <w:tcPr>
            <w:tcW w:w="1659" w:type="dxa"/>
            <w:gridSpan w:val="2"/>
            <w:tcBorders>
              <w:top w:val="nil"/>
              <w:left w:val="nil"/>
              <w:bottom w:val="nil"/>
              <w:right w:val="nil"/>
            </w:tcBorders>
            <w:shd w:val="clear" w:color="auto" w:fill="auto"/>
            <w:noWrap/>
            <w:vAlign w:val="bottom"/>
            <w:hideMark/>
          </w:tcPr>
          <w:p w14:paraId="5540CDFC" w14:textId="77777777" w:rsidR="00686079" w:rsidRPr="00886F0B" w:rsidRDefault="00686079" w:rsidP="00D520F5">
            <w:pPr>
              <w:spacing w:after="0"/>
              <w:rPr>
                <w:rFonts w:ascii="Arial" w:eastAsia="Times New Roman" w:hAnsi="Arial" w:cs="Arial"/>
                <w:sz w:val="16"/>
                <w:szCs w:val="16"/>
                <w:lang w:eastAsia="en-GB"/>
              </w:rPr>
            </w:pPr>
          </w:p>
        </w:tc>
      </w:tr>
      <w:tr w:rsidR="00686079" w:rsidRPr="00886F0B" w14:paraId="63CEB62F" w14:textId="77777777" w:rsidTr="00886F0B">
        <w:tblPrEx>
          <w:tblCellMar>
            <w:left w:w="108" w:type="dxa"/>
            <w:right w:w="108" w:type="dxa"/>
          </w:tblCellMar>
        </w:tblPrEx>
        <w:trPr>
          <w:trHeight w:val="373"/>
        </w:trPr>
        <w:tc>
          <w:tcPr>
            <w:tcW w:w="177" w:type="dxa"/>
            <w:gridSpan w:val="2"/>
            <w:tcBorders>
              <w:top w:val="nil"/>
              <w:left w:val="nil"/>
              <w:bottom w:val="nil"/>
              <w:right w:val="nil"/>
            </w:tcBorders>
            <w:shd w:val="clear" w:color="auto" w:fill="auto"/>
            <w:noWrap/>
            <w:vAlign w:val="bottom"/>
            <w:hideMark/>
          </w:tcPr>
          <w:p w14:paraId="3D901CE6" w14:textId="77777777" w:rsidR="00686079" w:rsidRPr="00886F0B" w:rsidRDefault="00686079" w:rsidP="00D520F5">
            <w:pPr>
              <w:spacing w:after="0"/>
              <w:rPr>
                <w:rFonts w:ascii="Arial" w:eastAsia="Times New Roman" w:hAnsi="Arial" w:cs="Arial"/>
                <w:sz w:val="18"/>
                <w:szCs w:val="18"/>
                <w:lang w:eastAsia="en-GB"/>
              </w:rPr>
            </w:pPr>
          </w:p>
        </w:tc>
        <w:tc>
          <w:tcPr>
            <w:tcW w:w="768"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CB18329" w14:textId="77777777" w:rsidR="00686079" w:rsidRPr="00886F0B" w:rsidRDefault="00686079"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Month</w:t>
            </w:r>
          </w:p>
        </w:tc>
        <w:tc>
          <w:tcPr>
            <w:tcW w:w="1960"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2101B368" w14:textId="77777777" w:rsidR="00686079" w:rsidRPr="00886F0B" w:rsidRDefault="00686079"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Group</w:t>
            </w:r>
          </w:p>
        </w:tc>
        <w:tc>
          <w:tcPr>
            <w:tcW w:w="1659"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594C6BC1" w14:textId="77777777" w:rsidR="00686079" w:rsidRPr="00886F0B" w:rsidRDefault="00686079"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Intake Numbers</w:t>
            </w:r>
          </w:p>
        </w:tc>
      </w:tr>
      <w:tr w:rsidR="0088228E" w:rsidRPr="00886F0B" w14:paraId="280C28D0" w14:textId="77777777" w:rsidTr="00886F0B">
        <w:tblPrEx>
          <w:tblCellMar>
            <w:left w:w="108" w:type="dxa"/>
            <w:right w:w="108" w:type="dxa"/>
          </w:tblCellMar>
        </w:tblPrEx>
        <w:trPr>
          <w:trHeight w:val="349"/>
        </w:trPr>
        <w:tc>
          <w:tcPr>
            <w:tcW w:w="177" w:type="dxa"/>
            <w:gridSpan w:val="2"/>
            <w:tcBorders>
              <w:top w:val="nil"/>
              <w:left w:val="nil"/>
              <w:bottom w:val="nil"/>
              <w:right w:val="nil"/>
            </w:tcBorders>
            <w:shd w:val="clear" w:color="auto" w:fill="auto"/>
            <w:noWrap/>
            <w:vAlign w:val="bottom"/>
          </w:tcPr>
          <w:p w14:paraId="670F57DB"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tcPr>
          <w:p w14:paraId="52AA571B" w14:textId="141B881B"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July 20</w:t>
            </w:r>
          </w:p>
        </w:tc>
        <w:tc>
          <w:tcPr>
            <w:tcW w:w="1960" w:type="dxa"/>
            <w:gridSpan w:val="2"/>
            <w:tcBorders>
              <w:top w:val="nil"/>
              <w:left w:val="nil"/>
              <w:bottom w:val="single" w:sz="4" w:space="0" w:color="auto"/>
              <w:right w:val="single" w:sz="4" w:space="0" w:color="auto"/>
            </w:tcBorders>
            <w:shd w:val="clear" w:color="auto" w:fill="auto"/>
            <w:vAlign w:val="center"/>
          </w:tcPr>
          <w:p w14:paraId="6BDC8BE2" w14:textId="7F4136F1"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F1’s</w:t>
            </w:r>
          </w:p>
        </w:tc>
        <w:tc>
          <w:tcPr>
            <w:tcW w:w="1659" w:type="dxa"/>
            <w:gridSpan w:val="2"/>
            <w:tcBorders>
              <w:top w:val="nil"/>
              <w:left w:val="nil"/>
              <w:bottom w:val="single" w:sz="4" w:space="0" w:color="auto"/>
              <w:right w:val="single" w:sz="4" w:space="0" w:color="auto"/>
            </w:tcBorders>
            <w:shd w:val="clear" w:color="auto" w:fill="auto"/>
            <w:noWrap/>
            <w:vAlign w:val="center"/>
          </w:tcPr>
          <w:p w14:paraId="06EF5E95" w14:textId="03E5B22B"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54</w:t>
            </w:r>
          </w:p>
        </w:tc>
      </w:tr>
      <w:tr w:rsidR="0088228E" w:rsidRPr="00886F0B" w14:paraId="112FB162" w14:textId="77777777" w:rsidTr="00886F0B">
        <w:tblPrEx>
          <w:tblCellMar>
            <w:left w:w="108" w:type="dxa"/>
            <w:right w:w="108" w:type="dxa"/>
          </w:tblCellMar>
        </w:tblPrEx>
        <w:trPr>
          <w:trHeight w:val="349"/>
        </w:trPr>
        <w:tc>
          <w:tcPr>
            <w:tcW w:w="177" w:type="dxa"/>
            <w:gridSpan w:val="2"/>
            <w:tcBorders>
              <w:top w:val="nil"/>
              <w:left w:val="nil"/>
              <w:bottom w:val="nil"/>
              <w:right w:val="nil"/>
            </w:tcBorders>
            <w:shd w:val="clear" w:color="auto" w:fill="auto"/>
            <w:noWrap/>
            <w:vAlign w:val="bottom"/>
          </w:tcPr>
          <w:p w14:paraId="75866D41"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tcPr>
          <w:p w14:paraId="411A5192" w14:textId="379F6247" w:rsidR="0088228E" w:rsidRPr="00886F0B" w:rsidRDefault="0088228E" w:rsidP="0088228E">
            <w:pPr>
              <w:spacing w:after="0"/>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Dec-20</w:t>
            </w:r>
          </w:p>
        </w:tc>
        <w:tc>
          <w:tcPr>
            <w:tcW w:w="1960" w:type="dxa"/>
            <w:gridSpan w:val="2"/>
            <w:tcBorders>
              <w:top w:val="nil"/>
              <w:left w:val="nil"/>
              <w:bottom w:val="single" w:sz="4" w:space="0" w:color="auto"/>
              <w:right w:val="single" w:sz="4" w:space="0" w:color="auto"/>
            </w:tcBorders>
            <w:shd w:val="clear" w:color="auto" w:fill="auto"/>
            <w:vAlign w:val="center"/>
          </w:tcPr>
          <w:p w14:paraId="29B82ABA" w14:textId="60EDDF3C"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Rheumatology</w:t>
            </w:r>
          </w:p>
        </w:tc>
        <w:tc>
          <w:tcPr>
            <w:tcW w:w="1659" w:type="dxa"/>
            <w:gridSpan w:val="2"/>
            <w:tcBorders>
              <w:top w:val="nil"/>
              <w:left w:val="nil"/>
              <w:bottom w:val="single" w:sz="4" w:space="0" w:color="auto"/>
              <w:right w:val="single" w:sz="4" w:space="0" w:color="auto"/>
            </w:tcBorders>
            <w:shd w:val="clear" w:color="auto" w:fill="auto"/>
            <w:noWrap/>
            <w:vAlign w:val="center"/>
          </w:tcPr>
          <w:p w14:paraId="194BEF80" w14:textId="4B1A5D3B"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10</w:t>
            </w:r>
          </w:p>
        </w:tc>
      </w:tr>
      <w:tr w:rsidR="0088228E" w:rsidRPr="00886F0B" w14:paraId="2285F761" w14:textId="77777777" w:rsidTr="00886F0B">
        <w:tblPrEx>
          <w:tblCellMar>
            <w:left w:w="108" w:type="dxa"/>
            <w:right w:w="108" w:type="dxa"/>
          </w:tblCellMar>
        </w:tblPrEx>
        <w:trPr>
          <w:trHeight w:val="349"/>
        </w:trPr>
        <w:tc>
          <w:tcPr>
            <w:tcW w:w="177" w:type="dxa"/>
            <w:gridSpan w:val="2"/>
            <w:tcBorders>
              <w:top w:val="nil"/>
              <w:left w:val="nil"/>
              <w:bottom w:val="nil"/>
              <w:right w:val="nil"/>
            </w:tcBorders>
            <w:shd w:val="clear" w:color="auto" w:fill="auto"/>
            <w:noWrap/>
            <w:vAlign w:val="bottom"/>
            <w:hideMark/>
          </w:tcPr>
          <w:p w14:paraId="0C301892"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val="restart"/>
            <w:tcBorders>
              <w:top w:val="nil"/>
              <w:left w:val="single" w:sz="4" w:space="0" w:color="auto"/>
              <w:bottom w:val="single" w:sz="4" w:space="0" w:color="auto"/>
              <w:right w:val="single" w:sz="4" w:space="0" w:color="auto"/>
            </w:tcBorders>
            <w:noWrap/>
            <w:vAlign w:val="center"/>
            <w:hideMark/>
          </w:tcPr>
          <w:p w14:paraId="6D1C96FA" w14:textId="7777777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Dec-20</w:t>
            </w:r>
          </w:p>
          <w:p w14:paraId="2C2B574E" w14:textId="7CD8D8D9"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Jan-21</w:t>
            </w:r>
          </w:p>
        </w:tc>
        <w:tc>
          <w:tcPr>
            <w:tcW w:w="1960" w:type="dxa"/>
            <w:gridSpan w:val="2"/>
            <w:tcBorders>
              <w:top w:val="nil"/>
              <w:left w:val="nil"/>
              <w:bottom w:val="single" w:sz="4" w:space="0" w:color="auto"/>
              <w:right w:val="single" w:sz="4" w:space="0" w:color="auto"/>
            </w:tcBorders>
            <w:shd w:val="clear" w:color="auto" w:fill="auto"/>
            <w:vAlign w:val="center"/>
            <w:hideMark/>
          </w:tcPr>
          <w:p w14:paraId="15C12301" w14:textId="79A6779A"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Dermatology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2D68A4C5" w14:textId="02DCCBC4"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17</w:t>
            </w:r>
          </w:p>
        </w:tc>
      </w:tr>
      <w:tr w:rsidR="0088228E" w:rsidRPr="00886F0B" w14:paraId="07FA8655" w14:textId="77777777" w:rsidTr="00886F0B">
        <w:tblPrEx>
          <w:tblCellMar>
            <w:left w:w="108" w:type="dxa"/>
            <w:right w:w="108" w:type="dxa"/>
          </w:tblCellMar>
        </w:tblPrEx>
        <w:trPr>
          <w:trHeight w:val="385"/>
        </w:trPr>
        <w:tc>
          <w:tcPr>
            <w:tcW w:w="177" w:type="dxa"/>
            <w:gridSpan w:val="2"/>
            <w:tcBorders>
              <w:top w:val="nil"/>
              <w:left w:val="nil"/>
              <w:bottom w:val="nil"/>
              <w:right w:val="nil"/>
            </w:tcBorders>
            <w:shd w:val="clear" w:color="auto" w:fill="auto"/>
            <w:noWrap/>
            <w:vAlign w:val="bottom"/>
            <w:hideMark/>
          </w:tcPr>
          <w:p w14:paraId="0870079A"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tcBorders>
              <w:top w:val="nil"/>
              <w:left w:val="single" w:sz="4" w:space="0" w:color="auto"/>
              <w:bottom w:val="single" w:sz="4" w:space="0" w:color="auto"/>
              <w:right w:val="single" w:sz="4" w:space="0" w:color="auto"/>
            </w:tcBorders>
            <w:shd w:val="clear" w:color="auto" w:fill="auto"/>
            <w:vAlign w:val="center"/>
            <w:hideMark/>
          </w:tcPr>
          <w:p w14:paraId="4CE05DBC" w14:textId="77777777" w:rsidR="0088228E" w:rsidRPr="00886F0B" w:rsidRDefault="0088228E" w:rsidP="00D520F5">
            <w:pPr>
              <w:spacing w:after="0"/>
              <w:rPr>
                <w:rFonts w:ascii="Arial" w:eastAsia="Times New Roman" w:hAnsi="Arial" w:cs="Arial"/>
                <w:b/>
                <w:bCs/>
                <w:color w:val="000000"/>
                <w:sz w:val="16"/>
                <w:szCs w:val="16"/>
                <w:lang w:eastAsia="en-GB"/>
              </w:rPr>
            </w:pPr>
          </w:p>
        </w:tc>
        <w:tc>
          <w:tcPr>
            <w:tcW w:w="1960" w:type="dxa"/>
            <w:gridSpan w:val="2"/>
            <w:tcBorders>
              <w:top w:val="nil"/>
              <w:left w:val="nil"/>
              <w:bottom w:val="single" w:sz="4" w:space="0" w:color="auto"/>
              <w:right w:val="single" w:sz="4" w:space="0" w:color="auto"/>
            </w:tcBorders>
            <w:shd w:val="clear" w:color="auto" w:fill="auto"/>
            <w:vAlign w:val="center"/>
            <w:hideMark/>
          </w:tcPr>
          <w:p w14:paraId="5678D761" w14:textId="7F23B5A3"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Cardiology &amp; Resp Medicine</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74EB7528" w14:textId="41202A19"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67</w:t>
            </w:r>
          </w:p>
        </w:tc>
      </w:tr>
      <w:tr w:rsidR="0088228E" w:rsidRPr="00886F0B" w14:paraId="2DA4FD0F" w14:textId="77777777" w:rsidTr="00886F0B">
        <w:tblPrEx>
          <w:tblCellMar>
            <w:left w:w="108" w:type="dxa"/>
            <w:right w:w="108" w:type="dxa"/>
          </w:tblCellMar>
        </w:tblPrEx>
        <w:trPr>
          <w:trHeight w:val="615"/>
        </w:trPr>
        <w:tc>
          <w:tcPr>
            <w:tcW w:w="177" w:type="dxa"/>
            <w:gridSpan w:val="2"/>
            <w:tcBorders>
              <w:top w:val="nil"/>
              <w:left w:val="nil"/>
              <w:bottom w:val="nil"/>
              <w:right w:val="nil"/>
            </w:tcBorders>
            <w:shd w:val="clear" w:color="auto" w:fill="auto"/>
            <w:noWrap/>
            <w:vAlign w:val="bottom"/>
            <w:hideMark/>
          </w:tcPr>
          <w:p w14:paraId="310015AA"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val="restart"/>
            <w:tcBorders>
              <w:top w:val="nil"/>
              <w:left w:val="single" w:sz="4" w:space="0" w:color="auto"/>
              <w:bottom w:val="single" w:sz="4" w:space="0" w:color="auto"/>
              <w:right w:val="single" w:sz="4" w:space="0" w:color="auto"/>
            </w:tcBorders>
            <w:noWrap/>
            <w:vAlign w:val="center"/>
            <w:hideMark/>
          </w:tcPr>
          <w:p w14:paraId="2FAB1DBF" w14:textId="7777777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Jan-21</w:t>
            </w:r>
          </w:p>
          <w:p w14:paraId="6B4BE9BB" w14:textId="52A1060C"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Feb-21</w:t>
            </w:r>
          </w:p>
        </w:tc>
        <w:tc>
          <w:tcPr>
            <w:tcW w:w="1960" w:type="dxa"/>
            <w:gridSpan w:val="2"/>
            <w:tcBorders>
              <w:top w:val="nil"/>
              <w:left w:val="nil"/>
              <w:bottom w:val="single" w:sz="4" w:space="0" w:color="auto"/>
              <w:right w:val="single" w:sz="4" w:space="0" w:color="auto"/>
            </w:tcBorders>
            <w:shd w:val="clear" w:color="auto" w:fill="auto"/>
            <w:vAlign w:val="center"/>
            <w:hideMark/>
          </w:tcPr>
          <w:p w14:paraId="5A529601" w14:textId="1D4F89D1"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T &amp; O</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2D5193EF" w14:textId="7544850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45</w:t>
            </w:r>
          </w:p>
        </w:tc>
      </w:tr>
      <w:tr w:rsidR="0088228E" w:rsidRPr="00886F0B" w14:paraId="3DD8481E" w14:textId="77777777" w:rsidTr="00886F0B">
        <w:tblPrEx>
          <w:tblCellMar>
            <w:left w:w="108" w:type="dxa"/>
            <w:right w:w="108" w:type="dxa"/>
          </w:tblCellMar>
        </w:tblPrEx>
        <w:trPr>
          <w:trHeight w:val="361"/>
        </w:trPr>
        <w:tc>
          <w:tcPr>
            <w:tcW w:w="177" w:type="dxa"/>
            <w:gridSpan w:val="2"/>
            <w:tcBorders>
              <w:top w:val="nil"/>
              <w:left w:val="nil"/>
              <w:bottom w:val="nil"/>
              <w:right w:val="nil"/>
            </w:tcBorders>
            <w:shd w:val="clear" w:color="auto" w:fill="auto"/>
            <w:noWrap/>
            <w:vAlign w:val="bottom"/>
            <w:hideMark/>
          </w:tcPr>
          <w:p w14:paraId="2D8CFBFF"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tcBorders>
              <w:top w:val="nil"/>
              <w:left w:val="single" w:sz="4" w:space="0" w:color="auto"/>
              <w:bottom w:val="single" w:sz="4" w:space="0" w:color="auto"/>
              <w:right w:val="single" w:sz="4" w:space="0" w:color="auto"/>
            </w:tcBorders>
            <w:vAlign w:val="center"/>
            <w:hideMark/>
          </w:tcPr>
          <w:p w14:paraId="14AC2D6C" w14:textId="77777777" w:rsidR="0088228E" w:rsidRPr="00886F0B" w:rsidRDefault="0088228E" w:rsidP="00D520F5">
            <w:pPr>
              <w:spacing w:after="0"/>
              <w:rPr>
                <w:rFonts w:ascii="Arial" w:eastAsia="Times New Roman" w:hAnsi="Arial" w:cs="Arial"/>
                <w:b/>
                <w:bCs/>
                <w:color w:val="000000"/>
                <w:sz w:val="16"/>
                <w:szCs w:val="16"/>
                <w:lang w:eastAsia="en-GB"/>
              </w:rPr>
            </w:pPr>
          </w:p>
        </w:tc>
        <w:tc>
          <w:tcPr>
            <w:tcW w:w="1960" w:type="dxa"/>
            <w:gridSpan w:val="2"/>
            <w:tcBorders>
              <w:top w:val="nil"/>
              <w:left w:val="nil"/>
              <w:bottom w:val="single" w:sz="4" w:space="0" w:color="auto"/>
              <w:right w:val="single" w:sz="4" w:space="0" w:color="auto"/>
            </w:tcBorders>
            <w:shd w:val="clear" w:color="auto" w:fill="auto"/>
            <w:vAlign w:val="center"/>
            <w:hideMark/>
          </w:tcPr>
          <w:p w14:paraId="2C573C29" w14:textId="66BBF4B8"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General Surgery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29ABC604" w14:textId="73B9E28B"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55</w:t>
            </w:r>
          </w:p>
        </w:tc>
      </w:tr>
      <w:tr w:rsidR="0088228E" w:rsidRPr="00886F0B" w14:paraId="2BE34AF3" w14:textId="77777777" w:rsidTr="00886F0B">
        <w:tblPrEx>
          <w:tblCellMar>
            <w:left w:w="108" w:type="dxa"/>
            <w:right w:w="108" w:type="dxa"/>
          </w:tblCellMar>
        </w:tblPrEx>
        <w:trPr>
          <w:trHeight w:val="313"/>
        </w:trPr>
        <w:tc>
          <w:tcPr>
            <w:tcW w:w="177" w:type="dxa"/>
            <w:gridSpan w:val="2"/>
            <w:tcBorders>
              <w:top w:val="nil"/>
              <w:left w:val="nil"/>
              <w:bottom w:val="nil"/>
              <w:right w:val="nil"/>
            </w:tcBorders>
            <w:shd w:val="clear" w:color="auto" w:fill="auto"/>
            <w:noWrap/>
            <w:vAlign w:val="bottom"/>
            <w:hideMark/>
          </w:tcPr>
          <w:p w14:paraId="2D53775F"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tcBorders>
              <w:top w:val="nil"/>
              <w:left w:val="single" w:sz="4" w:space="0" w:color="auto"/>
              <w:bottom w:val="single" w:sz="4" w:space="0" w:color="auto"/>
              <w:right w:val="single" w:sz="4" w:space="0" w:color="auto"/>
            </w:tcBorders>
            <w:shd w:val="clear" w:color="auto" w:fill="auto"/>
            <w:vAlign w:val="center"/>
            <w:hideMark/>
          </w:tcPr>
          <w:p w14:paraId="7617547F" w14:textId="77777777" w:rsidR="0088228E" w:rsidRPr="00886F0B" w:rsidRDefault="0088228E" w:rsidP="00D520F5">
            <w:pPr>
              <w:spacing w:after="0"/>
              <w:rPr>
                <w:rFonts w:ascii="Arial" w:eastAsia="Times New Roman" w:hAnsi="Arial" w:cs="Arial"/>
                <w:b/>
                <w:bCs/>
                <w:color w:val="000000"/>
                <w:sz w:val="16"/>
                <w:szCs w:val="16"/>
                <w:lang w:eastAsia="en-GB"/>
              </w:rPr>
            </w:pPr>
          </w:p>
        </w:tc>
        <w:tc>
          <w:tcPr>
            <w:tcW w:w="1960" w:type="dxa"/>
            <w:gridSpan w:val="2"/>
            <w:tcBorders>
              <w:top w:val="nil"/>
              <w:left w:val="nil"/>
              <w:bottom w:val="single" w:sz="4" w:space="0" w:color="auto"/>
              <w:right w:val="single" w:sz="4" w:space="0" w:color="auto"/>
            </w:tcBorders>
            <w:shd w:val="clear" w:color="auto" w:fill="auto"/>
            <w:vAlign w:val="center"/>
            <w:hideMark/>
          </w:tcPr>
          <w:p w14:paraId="781175EF" w14:textId="583136D6"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Core Psychiatry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50E63DF2" w14:textId="03F75DDF"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85</w:t>
            </w:r>
          </w:p>
        </w:tc>
      </w:tr>
      <w:tr w:rsidR="0088228E" w:rsidRPr="00886F0B" w14:paraId="5546D471" w14:textId="77777777" w:rsidTr="00886F0B">
        <w:tblPrEx>
          <w:tblCellMar>
            <w:left w:w="108" w:type="dxa"/>
            <w:right w:w="108" w:type="dxa"/>
          </w:tblCellMar>
        </w:tblPrEx>
        <w:trPr>
          <w:trHeight w:val="410"/>
        </w:trPr>
        <w:tc>
          <w:tcPr>
            <w:tcW w:w="177" w:type="dxa"/>
            <w:gridSpan w:val="2"/>
            <w:tcBorders>
              <w:top w:val="nil"/>
              <w:left w:val="nil"/>
              <w:bottom w:val="nil"/>
              <w:right w:val="nil"/>
            </w:tcBorders>
            <w:shd w:val="clear" w:color="auto" w:fill="auto"/>
            <w:noWrap/>
            <w:vAlign w:val="bottom"/>
            <w:hideMark/>
          </w:tcPr>
          <w:p w14:paraId="49BF248B"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44E9C149" w14:textId="74A5678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Mar-21</w:t>
            </w:r>
          </w:p>
        </w:tc>
        <w:tc>
          <w:tcPr>
            <w:tcW w:w="1960" w:type="dxa"/>
            <w:gridSpan w:val="2"/>
            <w:tcBorders>
              <w:top w:val="nil"/>
              <w:left w:val="nil"/>
              <w:bottom w:val="single" w:sz="4" w:space="0" w:color="auto"/>
              <w:right w:val="single" w:sz="4" w:space="0" w:color="auto"/>
            </w:tcBorders>
            <w:shd w:val="clear" w:color="auto" w:fill="auto"/>
            <w:vAlign w:val="center"/>
            <w:hideMark/>
          </w:tcPr>
          <w:p w14:paraId="56A8F0B9" w14:textId="6C728311"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Higher Surgery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2A27D5EE" w14:textId="2C87EDA5"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82</w:t>
            </w:r>
          </w:p>
        </w:tc>
      </w:tr>
      <w:tr w:rsidR="0088228E" w:rsidRPr="00886F0B" w14:paraId="25D7FB58" w14:textId="77777777" w:rsidTr="00886F0B">
        <w:tblPrEx>
          <w:tblCellMar>
            <w:left w:w="108" w:type="dxa"/>
            <w:right w:w="108" w:type="dxa"/>
          </w:tblCellMar>
        </w:tblPrEx>
        <w:trPr>
          <w:trHeight w:val="410"/>
        </w:trPr>
        <w:tc>
          <w:tcPr>
            <w:tcW w:w="177" w:type="dxa"/>
            <w:gridSpan w:val="2"/>
            <w:tcBorders>
              <w:top w:val="nil"/>
              <w:left w:val="nil"/>
              <w:bottom w:val="nil"/>
              <w:right w:val="nil"/>
            </w:tcBorders>
            <w:shd w:val="clear" w:color="auto" w:fill="auto"/>
            <w:noWrap/>
            <w:vAlign w:val="bottom"/>
            <w:hideMark/>
          </w:tcPr>
          <w:p w14:paraId="1950C9BF"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4B585DEE" w14:textId="2C221993"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Apr-21</w:t>
            </w:r>
          </w:p>
        </w:tc>
        <w:tc>
          <w:tcPr>
            <w:tcW w:w="1960" w:type="dxa"/>
            <w:gridSpan w:val="2"/>
            <w:tcBorders>
              <w:top w:val="nil"/>
              <w:left w:val="nil"/>
              <w:bottom w:val="single" w:sz="4" w:space="0" w:color="auto"/>
              <w:right w:val="single" w:sz="4" w:space="0" w:color="auto"/>
            </w:tcBorders>
            <w:shd w:val="clear" w:color="auto" w:fill="auto"/>
            <w:vAlign w:val="center"/>
            <w:hideMark/>
          </w:tcPr>
          <w:p w14:paraId="1818607C" w14:textId="1B65DC99"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Geriatric Medicine</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7A3A3389" w14:textId="1E8824E1"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52</w:t>
            </w:r>
          </w:p>
        </w:tc>
      </w:tr>
      <w:tr w:rsidR="0088228E" w:rsidRPr="00886F0B" w14:paraId="65970B8E" w14:textId="77777777" w:rsidTr="00886F0B">
        <w:tblPrEx>
          <w:tblCellMar>
            <w:left w:w="108" w:type="dxa"/>
            <w:right w:w="108" w:type="dxa"/>
          </w:tblCellMar>
        </w:tblPrEx>
        <w:trPr>
          <w:trHeight w:val="373"/>
        </w:trPr>
        <w:tc>
          <w:tcPr>
            <w:tcW w:w="177" w:type="dxa"/>
            <w:gridSpan w:val="2"/>
            <w:tcBorders>
              <w:top w:val="nil"/>
              <w:left w:val="nil"/>
              <w:bottom w:val="nil"/>
              <w:right w:val="nil"/>
            </w:tcBorders>
            <w:shd w:val="clear" w:color="auto" w:fill="auto"/>
            <w:noWrap/>
            <w:vAlign w:val="bottom"/>
            <w:hideMark/>
          </w:tcPr>
          <w:p w14:paraId="69D21A16"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val="restart"/>
            <w:tcBorders>
              <w:top w:val="nil"/>
              <w:left w:val="single" w:sz="4" w:space="0" w:color="auto"/>
              <w:bottom w:val="single" w:sz="4" w:space="0" w:color="auto"/>
              <w:right w:val="single" w:sz="4" w:space="0" w:color="auto"/>
            </w:tcBorders>
            <w:noWrap/>
            <w:vAlign w:val="center"/>
            <w:hideMark/>
          </w:tcPr>
          <w:p w14:paraId="1B61EA7E" w14:textId="7777777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Apr-21</w:t>
            </w:r>
          </w:p>
          <w:p w14:paraId="3C3FA3E5" w14:textId="166DA8A3"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May-21</w:t>
            </w:r>
          </w:p>
        </w:tc>
        <w:tc>
          <w:tcPr>
            <w:tcW w:w="1960" w:type="dxa"/>
            <w:gridSpan w:val="2"/>
            <w:tcBorders>
              <w:top w:val="nil"/>
              <w:left w:val="nil"/>
              <w:bottom w:val="single" w:sz="4" w:space="0" w:color="auto"/>
              <w:right w:val="single" w:sz="4" w:space="0" w:color="auto"/>
            </w:tcBorders>
            <w:shd w:val="clear" w:color="auto" w:fill="auto"/>
            <w:vAlign w:val="center"/>
            <w:hideMark/>
          </w:tcPr>
          <w:p w14:paraId="707F633A" w14:textId="3696EF4A"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Ophthalmology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620E9C82" w14:textId="1D8ED4F3"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40</w:t>
            </w:r>
          </w:p>
        </w:tc>
      </w:tr>
      <w:tr w:rsidR="0088228E" w:rsidRPr="00886F0B" w14:paraId="5FB16E89" w14:textId="77777777" w:rsidTr="00886F0B">
        <w:tblPrEx>
          <w:tblCellMar>
            <w:left w:w="108" w:type="dxa"/>
            <w:right w:w="108" w:type="dxa"/>
          </w:tblCellMar>
        </w:tblPrEx>
        <w:trPr>
          <w:trHeight w:val="470"/>
        </w:trPr>
        <w:tc>
          <w:tcPr>
            <w:tcW w:w="177" w:type="dxa"/>
            <w:gridSpan w:val="2"/>
            <w:tcBorders>
              <w:top w:val="nil"/>
              <w:left w:val="nil"/>
              <w:bottom w:val="nil"/>
              <w:right w:val="nil"/>
            </w:tcBorders>
            <w:shd w:val="clear" w:color="auto" w:fill="auto"/>
            <w:noWrap/>
            <w:vAlign w:val="bottom"/>
            <w:hideMark/>
          </w:tcPr>
          <w:p w14:paraId="6EA328BD"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tcBorders>
              <w:top w:val="nil"/>
              <w:left w:val="single" w:sz="4" w:space="0" w:color="auto"/>
              <w:bottom w:val="single" w:sz="4" w:space="0" w:color="auto"/>
              <w:right w:val="single" w:sz="4" w:space="0" w:color="auto"/>
            </w:tcBorders>
            <w:shd w:val="clear" w:color="auto" w:fill="auto"/>
            <w:vAlign w:val="center"/>
            <w:hideMark/>
          </w:tcPr>
          <w:p w14:paraId="045ED8EB" w14:textId="77777777" w:rsidR="0088228E" w:rsidRPr="00886F0B" w:rsidRDefault="0088228E" w:rsidP="00D520F5">
            <w:pPr>
              <w:spacing w:after="0"/>
              <w:rPr>
                <w:rFonts w:ascii="Arial" w:eastAsia="Times New Roman" w:hAnsi="Arial" w:cs="Arial"/>
                <w:b/>
                <w:bCs/>
                <w:color w:val="000000"/>
                <w:sz w:val="16"/>
                <w:szCs w:val="16"/>
                <w:lang w:eastAsia="en-GB"/>
              </w:rPr>
            </w:pPr>
          </w:p>
        </w:tc>
        <w:tc>
          <w:tcPr>
            <w:tcW w:w="1960" w:type="dxa"/>
            <w:gridSpan w:val="2"/>
            <w:tcBorders>
              <w:top w:val="nil"/>
              <w:left w:val="nil"/>
              <w:bottom w:val="single" w:sz="4" w:space="0" w:color="auto"/>
              <w:right w:val="single" w:sz="4" w:space="0" w:color="auto"/>
            </w:tcBorders>
            <w:shd w:val="clear" w:color="auto" w:fill="auto"/>
            <w:vAlign w:val="center"/>
            <w:hideMark/>
          </w:tcPr>
          <w:p w14:paraId="45B46565" w14:textId="631A84C2"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Pathologies</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34A2AC1C" w14:textId="116AB78F"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41</w:t>
            </w:r>
          </w:p>
        </w:tc>
      </w:tr>
      <w:tr w:rsidR="0088228E" w:rsidRPr="00886F0B" w14:paraId="61D23797" w14:textId="77777777" w:rsidTr="00886F0B">
        <w:tblPrEx>
          <w:tblCellMar>
            <w:left w:w="108" w:type="dxa"/>
            <w:right w:w="108" w:type="dxa"/>
          </w:tblCellMar>
        </w:tblPrEx>
        <w:trPr>
          <w:trHeight w:val="385"/>
        </w:trPr>
        <w:tc>
          <w:tcPr>
            <w:tcW w:w="177" w:type="dxa"/>
            <w:gridSpan w:val="2"/>
            <w:tcBorders>
              <w:top w:val="nil"/>
              <w:left w:val="nil"/>
              <w:bottom w:val="nil"/>
              <w:right w:val="nil"/>
            </w:tcBorders>
            <w:shd w:val="clear" w:color="auto" w:fill="auto"/>
            <w:noWrap/>
            <w:vAlign w:val="bottom"/>
            <w:hideMark/>
          </w:tcPr>
          <w:p w14:paraId="34EA58BC"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val="restart"/>
            <w:tcBorders>
              <w:top w:val="nil"/>
              <w:left w:val="single" w:sz="4" w:space="0" w:color="auto"/>
              <w:bottom w:val="single" w:sz="4" w:space="0" w:color="auto"/>
              <w:right w:val="single" w:sz="4" w:space="0" w:color="auto"/>
            </w:tcBorders>
            <w:noWrap/>
            <w:vAlign w:val="center"/>
            <w:hideMark/>
          </w:tcPr>
          <w:p w14:paraId="2AB0BD83" w14:textId="7777777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May-21</w:t>
            </w:r>
          </w:p>
          <w:p w14:paraId="1D5AEB68" w14:textId="59632135"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Aug-21</w:t>
            </w:r>
          </w:p>
        </w:tc>
        <w:tc>
          <w:tcPr>
            <w:tcW w:w="1960" w:type="dxa"/>
            <w:gridSpan w:val="2"/>
            <w:tcBorders>
              <w:top w:val="nil"/>
              <w:left w:val="nil"/>
              <w:bottom w:val="single" w:sz="4" w:space="0" w:color="auto"/>
              <w:right w:val="single" w:sz="4" w:space="0" w:color="auto"/>
            </w:tcBorders>
            <w:shd w:val="clear" w:color="auto" w:fill="auto"/>
            <w:vAlign w:val="center"/>
            <w:hideMark/>
          </w:tcPr>
          <w:p w14:paraId="4405B6B8" w14:textId="0678F155"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Higher Psychiatry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2A3F84B1" w14:textId="6A0524C5"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63</w:t>
            </w:r>
          </w:p>
        </w:tc>
      </w:tr>
      <w:tr w:rsidR="0088228E" w:rsidRPr="00886F0B" w14:paraId="7724B6FA" w14:textId="77777777" w:rsidTr="00886F0B">
        <w:tblPrEx>
          <w:tblCellMar>
            <w:left w:w="108" w:type="dxa"/>
            <w:right w:w="108" w:type="dxa"/>
          </w:tblCellMar>
        </w:tblPrEx>
        <w:trPr>
          <w:trHeight w:val="373"/>
        </w:trPr>
        <w:tc>
          <w:tcPr>
            <w:tcW w:w="177" w:type="dxa"/>
            <w:gridSpan w:val="2"/>
            <w:tcBorders>
              <w:top w:val="nil"/>
              <w:left w:val="nil"/>
              <w:bottom w:val="nil"/>
              <w:right w:val="nil"/>
            </w:tcBorders>
            <w:shd w:val="clear" w:color="auto" w:fill="auto"/>
            <w:noWrap/>
            <w:vAlign w:val="bottom"/>
            <w:hideMark/>
          </w:tcPr>
          <w:p w14:paraId="58AB8C06"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tcBorders>
              <w:top w:val="nil"/>
              <w:left w:val="single" w:sz="4" w:space="0" w:color="auto"/>
              <w:bottom w:val="single" w:sz="4" w:space="0" w:color="auto"/>
              <w:right w:val="single" w:sz="4" w:space="0" w:color="auto"/>
            </w:tcBorders>
            <w:shd w:val="clear" w:color="auto" w:fill="auto"/>
            <w:vAlign w:val="center"/>
            <w:hideMark/>
          </w:tcPr>
          <w:p w14:paraId="482798CC" w14:textId="77777777" w:rsidR="0088228E" w:rsidRPr="00886F0B" w:rsidRDefault="0088228E" w:rsidP="00D520F5">
            <w:pPr>
              <w:spacing w:after="0"/>
              <w:rPr>
                <w:rFonts w:ascii="Arial" w:eastAsia="Times New Roman" w:hAnsi="Arial" w:cs="Arial"/>
                <w:b/>
                <w:bCs/>
                <w:color w:val="000000"/>
                <w:sz w:val="16"/>
                <w:szCs w:val="16"/>
                <w:lang w:eastAsia="en-GB"/>
              </w:rPr>
            </w:pPr>
          </w:p>
        </w:tc>
        <w:tc>
          <w:tcPr>
            <w:tcW w:w="1960" w:type="dxa"/>
            <w:gridSpan w:val="2"/>
            <w:tcBorders>
              <w:top w:val="nil"/>
              <w:left w:val="nil"/>
              <w:bottom w:val="single" w:sz="4" w:space="0" w:color="auto"/>
              <w:right w:val="single" w:sz="4" w:space="0" w:color="auto"/>
            </w:tcBorders>
            <w:shd w:val="clear" w:color="auto" w:fill="auto"/>
            <w:vAlign w:val="center"/>
            <w:hideMark/>
          </w:tcPr>
          <w:p w14:paraId="321DA30D" w14:textId="04CF93F2"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F2s</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3604F481" w14:textId="5F9ED28F" w:rsidR="0088228E" w:rsidRPr="00886F0B" w:rsidRDefault="0095709C"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57</w:t>
            </w:r>
          </w:p>
        </w:tc>
      </w:tr>
      <w:tr w:rsidR="0088228E" w:rsidRPr="00886F0B" w14:paraId="7BBA8242" w14:textId="77777777" w:rsidTr="00886F0B">
        <w:tblPrEx>
          <w:tblCellMar>
            <w:left w:w="108" w:type="dxa"/>
            <w:right w:w="108" w:type="dxa"/>
          </w:tblCellMar>
        </w:tblPrEx>
        <w:trPr>
          <w:trHeight w:val="397"/>
        </w:trPr>
        <w:tc>
          <w:tcPr>
            <w:tcW w:w="177" w:type="dxa"/>
            <w:gridSpan w:val="2"/>
            <w:tcBorders>
              <w:top w:val="nil"/>
              <w:left w:val="nil"/>
              <w:bottom w:val="nil"/>
              <w:right w:val="nil"/>
            </w:tcBorders>
            <w:shd w:val="clear" w:color="auto" w:fill="auto"/>
            <w:noWrap/>
            <w:vAlign w:val="bottom"/>
            <w:hideMark/>
          </w:tcPr>
          <w:p w14:paraId="568C84E9"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7D3D4A8" w14:textId="5CC4B06B"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Oct-21</w:t>
            </w:r>
          </w:p>
        </w:tc>
        <w:tc>
          <w:tcPr>
            <w:tcW w:w="1960" w:type="dxa"/>
            <w:gridSpan w:val="2"/>
            <w:tcBorders>
              <w:top w:val="nil"/>
              <w:left w:val="nil"/>
              <w:bottom w:val="single" w:sz="4" w:space="0" w:color="auto"/>
              <w:right w:val="single" w:sz="4" w:space="0" w:color="auto"/>
            </w:tcBorders>
            <w:shd w:val="clear" w:color="auto" w:fill="auto"/>
            <w:vAlign w:val="center"/>
            <w:hideMark/>
          </w:tcPr>
          <w:p w14:paraId="44920E18" w14:textId="1F0E2E10"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O&amp;G/Sexual Health</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32337920" w14:textId="597EE5C3"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95</w:t>
            </w:r>
          </w:p>
        </w:tc>
      </w:tr>
      <w:tr w:rsidR="0088228E" w:rsidRPr="00886F0B" w14:paraId="50B43E98" w14:textId="77777777" w:rsidTr="00886F0B">
        <w:tblPrEx>
          <w:tblCellMar>
            <w:left w:w="108" w:type="dxa"/>
            <w:right w:w="108" w:type="dxa"/>
          </w:tblCellMar>
        </w:tblPrEx>
        <w:trPr>
          <w:trHeight w:val="410"/>
        </w:trPr>
        <w:tc>
          <w:tcPr>
            <w:tcW w:w="177" w:type="dxa"/>
            <w:gridSpan w:val="2"/>
            <w:tcBorders>
              <w:top w:val="nil"/>
              <w:left w:val="nil"/>
              <w:bottom w:val="nil"/>
              <w:right w:val="nil"/>
            </w:tcBorders>
            <w:shd w:val="clear" w:color="auto" w:fill="auto"/>
            <w:noWrap/>
            <w:vAlign w:val="bottom"/>
            <w:hideMark/>
          </w:tcPr>
          <w:p w14:paraId="3D2422AD"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2E5314B3" w14:textId="0883283B"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Nov-21</w:t>
            </w:r>
          </w:p>
        </w:tc>
        <w:tc>
          <w:tcPr>
            <w:tcW w:w="1960" w:type="dxa"/>
            <w:gridSpan w:val="2"/>
            <w:tcBorders>
              <w:top w:val="nil"/>
              <w:left w:val="nil"/>
              <w:bottom w:val="single" w:sz="4" w:space="0" w:color="auto"/>
              <w:right w:val="single" w:sz="4" w:space="0" w:color="auto"/>
            </w:tcBorders>
            <w:shd w:val="clear" w:color="auto" w:fill="auto"/>
            <w:vAlign w:val="center"/>
            <w:hideMark/>
          </w:tcPr>
          <w:p w14:paraId="444DE64D" w14:textId="7E12DC8F"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Higher Medicine</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7B88F88D" w14:textId="1D0FBF5A"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128</w:t>
            </w:r>
          </w:p>
        </w:tc>
      </w:tr>
      <w:tr w:rsidR="0088228E" w:rsidRPr="00886F0B" w14:paraId="270A1355" w14:textId="77777777" w:rsidTr="00886F0B">
        <w:tblPrEx>
          <w:tblCellMar>
            <w:left w:w="108" w:type="dxa"/>
            <w:right w:w="108" w:type="dxa"/>
          </w:tblCellMar>
        </w:tblPrEx>
        <w:trPr>
          <w:trHeight w:val="410"/>
        </w:trPr>
        <w:tc>
          <w:tcPr>
            <w:tcW w:w="177" w:type="dxa"/>
            <w:gridSpan w:val="2"/>
            <w:tcBorders>
              <w:top w:val="nil"/>
              <w:left w:val="nil"/>
              <w:bottom w:val="nil"/>
              <w:right w:val="nil"/>
            </w:tcBorders>
            <w:shd w:val="clear" w:color="auto" w:fill="auto"/>
            <w:noWrap/>
            <w:vAlign w:val="bottom"/>
            <w:hideMark/>
          </w:tcPr>
          <w:p w14:paraId="2DD23359"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7408A6E9" w14:textId="4C8F08B2"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Dec-21</w:t>
            </w:r>
          </w:p>
        </w:tc>
        <w:tc>
          <w:tcPr>
            <w:tcW w:w="1960" w:type="dxa"/>
            <w:gridSpan w:val="2"/>
            <w:tcBorders>
              <w:top w:val="nil"/>
              <w:left w:val="nil"/>
              <w:bottom w:val="single" w:sz="4" w:space="0" w:color="auto"/>
              <w:right w:val="single" w:sz="4" w:space="0" w:color="auto"/>
            </w:tcBorders>
            <w:shd w:val="clear" w:color="auto" w:fill="auto"/>
            <w:vAlign w:val="center"/>
            <w:hideMark/>
          </w:tcPr>
          <w:p w14:paraId="0AF820B9" w14:textId="02675881"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Core Anaesthetics, Core Medicine, ACCS</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6C0C1838" w14:textId="0EDAB1D8"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401</w:t>
            </w:r>
          </w:p>
        </w:tc>
      </w:tr>
      <w:tr w:rsidR="0088228E" w:rsidRPr="00886F0B" w14:paraId="18B518A0" w14:textId="77777777" w:rsidTr="00886F0B">
        <w:tblPrEx>
          <w:tblCellMar>
            <w:left w:w="108" w:type="dxa"/>
            <w:right w:w="108" w:type="dxa"/>
          </w:tblCellMar>
        </w:tblPrEx>
        <w:trPr>
          <w:trHeight w:val="856"/>
        </w:trPr>
        <w:tc>
          <w:tcPr>
            <w:tcW w:w="177" w:type="dxa"/>
            <w:gridSpan w:val="2"/>
            <w:tcBorders>
              <w:top w:val="nil"/>
              <w:left w:val="nil"/>
              <w:bottom w:val="nil"/>
              <w:right w:val="nil"/>
            </w:tcBorders>
            <w:shd w:val="clear" w:color="auto" w:fill="auto"/>
            <w:noWrap/>
            <w:vAlign w:val="bottom"/>
            <w:hideMark/>
          </w:tcPr>
          <w:p w14:paraId="48946870"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val="restart"/>
            <w:tcBorders>
              <w:top w:val="nil"/>
              <w:left w:val="single" w:sz="4" w:space="0" w:color="auto"/>
              <w:bottom w:val="single" w:sz="4" w:space="0" w:color="auto"/>
              <w:right w:val="single" w:sz="4" w:space="0" w:color="auto"/>
            </w:tcBorders>
            <w:noWrap/>
            <w:vAlign w:val="center"/>
            <w:hideMark/>
          </w:tcPr>
          <w:p w14:paraId="17FC9936" w14:textId="7777777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Dec-21</w:t>
            </w:r>
          </w:p>
          <w:p w14:paraId="00777240" w14:textId="508E59CC"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Mar-22</w:t>
            </w:r>
          </w:p>
        </w:tc>
        <w:tc>
          <w:tcPr>
            <w:tcW w:w="1960" w:type="dxa"/>
            <w:gridSpan w:val="2"/>
            <w:tcBorders>
              <w:top w:val="nil"/>
              <w:left w:val="nil"/>
              <w:bottom w:val="single" w:sz="4" w:space="0" w:color="auto"/>
              <w:right w:val="single" w:sz="4" w:space="0" w:color="auto"/>
            </w:tcBorders>
            <w:shd w:val="clear" w:color="auto" w:fill="auto"/>
            <w:vAlign w:val="center"/>
            <w:hideMark/>
          </w:tcPr>
          <w:p w14:paraId="0166A166" w14:textId="57028C66"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Higher Emergency Medicine</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594A769C" w14:textId="478A6BF8"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49</w:t>
            </w:r>
          </w:p>
        </w:tc>
      </w:tr>
      <w:tr w:rsidR="0088228E" w:rsidRPr="00886F0B" w14:paraId="00A237D4" w14:textId="77777777" w:rsidTr="00886F0B">
        <w:tblPrEx>
          <w:tblCellMar>
            <w:left w:w="108" w:type="dxa"/>
            <w:right w:w="108" w:type="dxa"/>
          </w:tblCellMar>
        </w:tblPrEx>
        <w:trPr>
          <w:trHeight w:val="675"/>
        </w:trPr>
        <w:tc>
          <w:tcPr>
            <w:tcW w:w="177" w:type="dxa"/>
            <w:gridSpan w:val="2"/>
            <w:tcBorders>
              <w:top w:val="nil"/>
              <w:left w:val="nil"/>
              <w:bottom w:val="nil"/>
              <w:right w:val="nil"/>
            </w:tcBorders>
            <w:shd w:val="clear" w:color="auto" w:fill="auto"/>
            <w:noWrap/>
            <w:vAlign w:val="bottom"/>
            <w:hideMark/>
          </w:tcPr>
          <w:p w14:paraId="767E6419"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vMerge/>
            <w:tcBorders>
              <w:top w:val="nil"/>
              <w:left w:val="single" w:sz="4" w:space="0" w:color="auto"/>
              <w:bottom w:val="single" w:sz="4" w:space="0" w:color="auto"/>
              <w:right w:val="single" w:sz="4" w:space="0" w:color="auto"/>
            </w:tcBorders>
            <w:shd w:val="clear" w:color="auto" w:fill="auto"/>
            <w:vAlign w:val="center"/>
            <w:hideMark/>
          </w:tcPr>
          <w:p w14:paraId="69D31934" w14:textId="77777777" w:rsidR="0088228E" w:rsidRPr="00886F0B" w:rsidRDefault="0088228E" w:rsidP="00D520F5">
            <w:pPr>
              <w:spacing w:after="0"/>
              <w:rPr>
                <w:rFonts w:ascii="Arial" w:eastAsia="Times New Roman" w:hAnsi="Arial" w:cs="Arial"/>
                <w:b/>
                <w:bCs/>
                <w:color w:val="000000"/>
                <w:sz w:val="16"/>
                <w:szCs w:val="16"/>
                <w:lang w:eastAsia="en-GB"/>
              </w:rPr>
            </w:pPr>
          </w:p>
        </w:tc>
        <w:tc>
          <w:tcPr>
            <w:tcW w:w="1960" w:type="dxa"/>
            <w:gridSpan w:val="2"/>
            <w:tcBorders>
              <w:top w:val="nil"/>
              <w:left w:val="nil"/>
              <w:bottom w:val="single" w:sz="4" w:space="0" w:color="auto"/>
              <w:right w:val="single" w:sz="4" w:space="0" w:color="auto"/>
            </w:tcBorders>
            <w:shd w:val="clear" w:color="auto" w:fill="auto"/>
            <w:vAlign w:val="center"/>
            <w:hideMark/>
          </w:tcPr>
          <w:p w14:paraId="627ABF1F" w14:textId="2D5CF8E7"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Higher Anaesthetics &amp; Intensive Care</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1A03034C" w14:textId="4F73CCEF"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164</w:t>
            </w:r>
          </w:p>
        </w:tc>
      </w:tr>
      <w:tr w:rsidR="0088228E" w:rsidRPr="00886F0B" w14:paraId="22500A7C" w14:textId="77777777" w:rsidTr="00886F0B">
        <w:tblPrEx>
          <w:tblCellMar>
            <w:left w:w="108" w:type="dxa"/>
            <w:right w:w="108" w:type="dxa"/>
          </w:tblCellMar>
        </w:tblPrEx>
        <w:trPr>
          <w:trHeight w:val="820"/>
        </w:trPr>
        <w:tc>
          <w:tcPr>
            <w:tcW w:w="177" w:type="dxa"/>
            <w:gridSpan w:val="2"/>
            <w:tcBorders>
              <w:top w:val="nil"/>
              <w:left w:val="nil"/>
              <w:bottom w:val="nil"/>
              <w:right w:val="nil"/>
            </w:tcBorders>
            <w:shd w:val="clear" w:color="auto" w:fill="auto"/>
            <w:noWrap/>
            <w:vAlign w:val="bottom"/>
            <w:hideMark/>
          </w:tcPr>
          <w:p w14:paraId="6A4482D9" w14:textId="77777777" w:rsidR="0088228E" w:rsidRPr="00886F0B" w:rsidRDefault="0088228E" w:rsidP="00D520F5">
            <w:pPr>
              <w:spacing w:after="0"/>
              <w:jc w:val="center"/>
              <w:rPr>
                <w:rFonts w:ascii="Arial" w:eastAsia="Times New Roman" w:hAnsi="Arial" w:cs="Arial"/>
                <w:b/>
                <w:bCs/>
                <w:color w:val="000000"/>
                <w:sz w:val="18"/>
                <w:szCs w:val="18"/>
                <w:lang w:eastAsia="en-GB"/>
              </w:rPr>
            </w:pPr>
          </w:p>
        </w:tc>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15CBFEF" w14:textId="478625B7"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May-22</w:t>
            </w:r>
          </w:p>
        </w:tc>
        <w:tc>
          <w:tcPr>
            <w:tcW w:w="1960" w:type="dxa"/>
            <w:gridSpan w:val="2"/>
            <w:tcBorders>
              <w:top w:val="nil"/>
              <w:left w:val="nil"/>
              <w:bottom w:val="single" w:sz="4" w:space="0" w:color="auto"/>
              <w:right w:val="single" w:sz="4" w:space="0" w:color="auto"/>
            </w:tcBorders>
            <w:shd w:val="clear" w:color="auto" w:fill="auto"/>
            <w:vAlign w:val="center"/>
            <w:hideMark/>
          </w:tcPr>
          <w:p w14:paraId="3E3C17DB" w14:textId="40DF29A8" w:rsidR="0088228E" w:rsidRPr="00886F0B" w:rsidRDefault="0088228E" w:rsidP="00D520F5">
            <w:pPr>
              <w:spacing w:after="0"/>
              <w:jc w:val="center"/>
              <w:rPr>
                <w:rFonts w:ascii="Arial" w:eastAsia="Times New Roman" w:hAnsi="Arial" w:cs="Arial"/>
                <w:color w:val="000000"/>
                <w:sz w:val="16"/>
                <w:szCs w:val="16"/>
                <w:lang w:eastAsia="en-GB"/>
              </w:rPr>
            </w:pPr>
            <w:r w:rsidRPr="00886F0B">
              <w:rPr>
                <w:rFonts w:ascii="Arial" w:eastAsia="Times New Roman" w:hAnsi="Arial" w:cs="Arial"/>
                <w:color w:val="000000"/>
                <w:sz w:val="16"/>
                <w:szCs w:val="16"/>
                <w:lang w:eastAsia="en-GB"/>
              </w:rPr>
              <w:t>Core Surgery</w:t>
            </w:r>
          </w:p>
        </w:tc>
        <w:tc>
          <w:tcPr>
            <w:tcW w:w="1659" w:type="dxa"/>
            <w:gridSpan w:val="2"/>
            <w:tcBorders>
              <w:top w:val="nil"/>
              <w:left w:val="nil"/>
              <w:bottom w:val="single" w:sz="4" w:space="0" w:color="auto"/>
              <w:right w:val="single" w:sz="4" w:space="0" w:color="auto"/>
            </w:tcBorders>
            <w:shd w:val="clear" w:color="auto" w:fill="auto"/>
            <w:noWrap/>
            <w:vAlign w:val="center"/>
            <w:hideMark/>
          </w:tcPr>
          <w:p w14:paraId="226BF2D8" w14:textId="6666F2A9" w:rsidR="0088228E" w:rsidRPr="00886F0B" w:rsidRDefault="0088228E" w:rsidP="00D520F5">
            <w:pPr>
              <w:spacing w:after="0"/>
              <w:jc w:val="center"/>
              <w:rPr>
                <w:rFonts w:ascii="Arial" w:eastAsia="Times New Roman" w:hAnsi="Arial" w:cs="Arial"/>
                <w:b/>
                <w:bCs/>
                <w:color w:val="000000"/>
                <w:sz w:val="16"/>
                <w:szCs w:val="16"/>
                <w:lang w:eastAsia="en-GB"/>
              </w:rPr>
            </w:pPr>
            <w:r w:rsidRPr="00886F0B">
              <w:rPr>
                <w:rFonts w:ascii="Arial" w:eastAsia="Times New Roman" w:hAnsi="Arial" w:cs="Arial"/>
                <w:b/>
                <w:bCs/>
                <w:color w:val="000000"/>
                <w:sz w:val="16"/>
                <w:szCs w:val="16"/>
                <w:lang w:eastAsia="en-GB"/>
              </w:rPr>
              <w:t>100</w:t>
            </w:r>
          </w:p>
        </w:tc>
      </w:tr>
    </w:tbl>
    <w:p w14:paraId="05565EA5" w14:textId="77777777" w:rsidR="00624F94" w:rsidRDefault="00624F94" w:rsidP="001C3A3D">
      <w:pPr>
        <w:spacing w:line="259" w:lineRule="auto"/>
        <w:rPr>
          <w:rFonts w:ascii="Arial" w:hAnsi="Arial" w:cs="Arial"/>
          <w:b/>
          <w:bCs/>
          <w:highlight w:val="yellow"/>
          <w:u w:val="single"/>
        </w:rPr>
      </w:pPr>
    </w:p>
    <w:p w14:paraId="2A6A7BC2" w14:textId="49D82D80" w:rsidR="00AB0EC2" w:rsidRPr="00EB0A4A" w:rsidRDefault="002647B7" w:rsidP="001C3A3D">
      <w:pPr>
        <w:spacing w:line="259" w:lineRule="auto"/>
        <w:rPr>
          <w:rFonts w:ascii="Arial" w:hAnsi="Arial" w:cs="Arial"/>
          <w:b/>
          <w:bCs/>
          <w:u w:val="single"/>
        </w:rPr>
      </w:pPr>
      <w:r w:rsidRPr="00EB0A4A">
        <w:rPr>
          <w:rFonts w:ascii="Arial" w:hAnsi="Arial" w:cs="Arial"/>
          <w:b/>
          <w:bCs/>
          <w:highlight w:val="yellow"/>
          <w:u w:val="single"/>
        </w:rPr>
        <w:t>E</w:t>
      </w:r>
      <w:r w:rsidR="00D337AE" w:rsidRPr="00EB0A4A">
        <w:rPr>
          <w:rFonts w:ascii="Arial" w:hAnsi="Arial" w:cs="Arial"/>
          <w:b/>
          <w:bCs/>
          <w:highlight w:val="yellow"/>
          <w:u w:val="single"/>
        </w:rPr>
        <w:t>V</w:t>
      </w:r>
      <w:r w:rsidRPr="00EB0A4A">
        <w:rPr>
          <w:rFonts w:ascii="Arial" w:hAnsi="Arial" w:cs="Arial"/>
          <w:b/>
          <w:bCs/>
          <w:highlight w:val="yellow"/>
          <w:u w:val="single"/>
        </w:rPr>
        <w:t>5</w:t>
      </w:r>
      <w:r w:rsidR="00D337AE" w:rsidRPr="00EB0A4A">
        <w:rPr>
          <w:rFonts w:ascii="Arial" w:hAnsi="Arial" w:cs="Arial"/>
          <w:b/>
          <w:bCs/>
          <w:highlight w:val="yellow"/>
          <w:u w:val="single"/>
        </w:rPr>
        <w:t xml:space="preserve"> LO1</w:t>
      </w:r>
      <w:r w:rsidRPr="00EB0A4A">
        <w:rPr>
          <w:rFonts w:ascii="Arial" w:hAnsi="Arial" w:cs="Arial"/>
          <w:b/>
          <w:bCs/>
          <w:highlight w:val="yellow"/>
          <w:u w:val="single"/>
        </w:rPr>
        <w:t xml:space="preserve"> </w:t>
      </w:r>
      <w:r w:rsidR="00FB5C4A" w:rsidRPr="00EB0A4A">
        <w:rPr>
          <w:rFonts w:ascii="Arial" w:hAnsi="Arial" w:cs="Arial"/>
          <w:b/>
          <w:bCs/>
          <w:highlight w:val="yellow"/>
          <w:u w:val="single"/>
        </w:rPr>
        <w:t>AC1.2 Letter from Hywel Dda regarding the transfer to SLE</w:t>
      </w:r>
    </w:p>
    <w:p w14:paraId="22A954A5" w14:textId="48D718DF" w:rsidR="00383CC6" w:rsidRPr="00886F0B" w:rsidRDefault="00383CC6" w:rsidP="001C3A3D">
      <w:pPr>
        <w:spacing w:line="259" w:lineRule="auto"/>
        <w:rPr>
          <w:rFonts w:ascii="Arial" w:hAnsi="Arial" w:cs="Arial"/>
          <w:b/>
          <w:bCs/>
          <w:sz w:val="18"/>
          <w:szCs w:val="18"/>
          <w:u w:val="single"/>
        </w:rPr>
      </w:pPr>
      <w:r w:rsidRPr="00886F0B">
        <w:rPr>
          <w:rFonts w:ascii="Arial" w:hAnsi="Arial" w:cs="Arial"/>
          <w:b/>
          <w:bCs/>
          <w:sz w:val="18"/>
          <w:szCs w:val="18"/>
          <w:u w:val="single"/>
        </w:rPr>
        <w:t xml:space="preserve">Junior Doctors moving from Hywel Dda to the Single Lead Employer </w:t>
      </w:r>
    </w:p>
    <w:p w14:paraId="7041424C" w14:textId="77777777" w:rsidR="006A0718" w:rsidRPr="00886F0B" w:rsidRDefault="00383CC6" w:rsidP="001C3A3D">
      <w:pPr>
        <w:spacing w:line="259" w:lineRule="auto"/>
        <w:rPr>
          <w:rFonts w:ascii="Arial" w:hAnsi="Arial" w:cs="Arial"/>
          <w:bCs/>
          <w:sz w:val="18"/>
          <w:szCs w:val="18"/>
        </w:rPr>
      </w:pPr>
      <w:r w:rsidRPr="00886F0B">
        <w:rPr>
          <w:rFonts w:ascii="Arial" w:hAnsi="Arial" w:cs="Arial"/>
          <w:bCs/>
          <w:sz w:val="18"/>
          <w:szCs w:val="18"/>
        </w:rPr>
        <w:t xml:space="preserve">This letter is to confirm the transfer of </w:t>
      </w:r>
      <w:r w:rsidR="006A0718" w:rsidRPr="00886F0B">
        <w:rPr>
          <w:rFonts w:ascii="Arial" w:hAnsi="Arial" w:cs="Arial"/>
          <w:bCs/>
          <w:sz w:val="18"/>
          <w:szCs w:val="18"/>
        </w:rPr>
        <w:t xml:space="preserve">all </w:t>
      </w:r>
      <w:r w:rsidRPr="00886F0B">
        <w:rPr>
          <w:rFonts w:ascii="Arial" w:hAnsi="Arial" w:cs="Arial"/>
          <w:bCs/>
          <w:sz w:val="18"/>
          <w:szCs w:val="18"/>
        </w:rPr>
        <w:t xml:space="preserve">junior doctors </w:t>
      </w:r>
      <w:r w:rsidR="006A0718" w:rsidRPr="00886F0B">
        <w:rPr>
          <w:rFonts w:ascii="Arial" w:hAnsi="Arial" w:cs="Arial"/>
          <w:bCs/>
          <w:sz w:val="18"/>
          <w:szCs w:val="18"/>
        </w:rPr>
        <w:t xml:space="preserve">across all specialities </w:t>
      </w:r>
      <w:r w:rsidRPr="00886F0B">
        <w:rPr>
          <w:rFonts w:ascii="Arial" w:hAnsi="Arial" w:cs="Arial"/>
          <w:bCs/>
          <w:sz w:val="18"/>
          <w:szCs w:val="18"/>
        </w:rPr>
        <w:t>from Hywel Dda to the Single Lead Health Board.</w:t>
      </w:r>
      <w:r w:rsidR="006A0718" w:rsidRPr="00886F0B">
        <w:rPr>
          <w:rFonts w:ascii="Arial" w:hAnsi="Arial" w:cs="Arial"/>
          <w:bCs/>
          <w:sz w:val="18"/>
          <w:szCs w:val="18"/>
        </w:rPr>
        <w:t xml:space="preserve"> </w:t>
      </w:r>
      <w:r w:rsidRPr="00886F0B">
        <w:rPr>
          <w:rFonts w:ascii="Arial" w:hAnsi="Arial" w:cs="Arial"/>
          <w:bCs/>
          <w:sz w:val="18"/>
          <w:szCs w:val="18"/>
        </w:rPr>
        <w:t>This means that you</w:t>
      </w:r>
      <w:r w:rsidR="006A0718" w:rsidRPr="00886F0B">
        <w:rPr>
          <w:rFonts w:ascii="Arial" w:hAnsi="Arial" w:cs="Arial"/>
          <w:bCs/>
          <w:sz w:val="18"/>
          <w:szCs w:val="18"/>
        </w:rPr>
        <w:t>r</w:t>
      </w:r>
      <w:r w:rsidRPr="00886F0B">
        <w:rPr>
          <w:rFonts w:ascii="Arial" w:hAnsi="Arial" w:cs="Arial"/>
          <w:bCs/>
          <w:sz w:val="18"/>
          <w:szCs w:val="18"/>
        </w:rPr>
        <w:t xml:space="preserve"> </w:t>
      </w:r>
      <w:r w:rsidR="006A0718" w:rsidRPr="00886F0B">
        <w:rPr>
          <w:rFonts w:ascii="Arial" w:hAnsi="Arial" w:cs="Arial"/>
          <w:bCs/>
          <w:sz w:val="18"/>
          <w:szCs w:val="18"/>
        </w:rPr>
        <w:t xml:space="preserve">personal </w:t>
      </w:r>
      <w:r w:rsidRPr="00886F0B">
        <w:rPr>
          <w:rFonts w:ascii="Arial" w:hAnsi="Arial" w:cs="Arial"/>
          <w:bCs/>
          <w:sz w:val="18"/>
          <w:szCs w:val="18"/>
        </w:rPr>
        <w:t>record with Hywel Dda will be terminated and you will be hired by the Singe Lead employer, therefore having</w:t>
      </w:r>
      <w:r w:rsidR="006A0718" w:rsidRPr="00886F0B">
        <w:rPr>
          <w:rFonts w:ascii="Arial" w:hAnsi="Arial" w:cs="Arial"/>
          <w:bCs/>
          <w:sz w:val="18"/>
          <w:szCs w:val="18"/>
        </w:rPr>
        <w:t xml:space="preserve"> a new payroll number and</w:t>
      </w:r>
      <w:r w:rsidRPr="00886F0B">
        <w:rPr>
          <w:rFonts w:ascii="Arial" w:hAnsi="Arial" w:cs="Arial"/>
          <w:bCs/>
          <w:sz w:val="18"/>
          <w:szCs w:val="18"/>
        </w:rPr>
        <w:t xml:space="preserve"> new login details for </w:t>
      </w:r>
      <w:r w:rsidR="006A0718" w:rsidRPr="00886F0B">
        <w:rPr>
          <w:rFonts w:ascii="Arial" w:hAnsi="Arial" w:cs="Arial"/>
          <w:bCs/>
          <w:sz w:val="18"/>
          <w:szCs w:val="18"/>
        </w:rPr>
        <w:t xml:space="preserve">the ESR Electronic Staff Record.  </w:t>
      </w:r>
    </w:p>
    <w:p w14:paraId="55D7CCAA" w14:textId="73594E91" w:rsidR="00383CC6" w:rsidRPr="00886F0B" w:rsidRDefault="006A0718" w:rsidP="001C3A3D">
      <w:pPr>
        <w:spacing w:line="259" w:lineRule="auto"/>
        <w:rPr>
          <w:rFonts w:ascii="Arial" w:hAnsi="Arial" w:cs="Arial"/>
          <w:bCs/>
          <w:sz w:val="18"/>
          <w:szCs w:val="18"/>
        </w:rPr>
      </w:pPr>
      <w:r w:rsidRPr="00886F0B">
        <w:rPr>
          <w:rFonts w:ascii="Arial" w:hAnsi="Arial" w:cs="Arial"/>
          <w:bCs/>
          <w:sz w:val="18"/>
          <w:szCs w:val="18"/>
        </w:rPr>
        <w:t>However, you will still be working in the Hywel Dda hospitals across the counties and your mandatory elearning will be undertaken by Hywel Dda, along with any training relevant to your post.</w:t>
      </w:r>
    </w:p>
    <w:p w14:paraId="090AFE5F" w14:textId="620DE1A8" w:rsidR="00383CC6" w:rsidRPr="00886F0B" w:rsidRDefault="006A0718" w:rsidP="001C3A3D">
      <w:pPr>
        <w:spacing w:line="259" w:lineRule="auto"/>
        <w:rPr>
          <w:rFonts w:ascii="Arial" w:hAnsi="Arial" w:cs="Arial"/>
          <w:bCs/>
          <w:sz w:val="18"/>
          <w:szCs w:val="18"/>
        </w:rPr>
      </w:pPr>
      <w:r w:rsidRPr="00886F0B">
        <w:rPr>
          <w:rFonts w:ascii="Arial" w:hAnsi="Arial" w:cs="Arial"/>
          <w:bCs/>
          <w:sz w:val="18"/>
          <w:szCs w:val="18"/>
        </w:rPr>
        <w:t>The transfer will take place depending on the speciality which commenced July 2020 and will end May 2022.</w:t>
      </w:r>
    </w:p>
    <w:p w14:paraId="7D4D08F4" w14:textId="6C816E95" w:rsidR="006A0718" w:rsidRPr="00886F0B" w:rsidRDefault="006A0718" w:rsidP="001C3A3D">
      <w:pPr>
        <w:spacing w:line="259" w:lineRule="auto"/>
        <w:rPr>
          <w:rFonts w:ascii="Arial" w:hAnsi="Arial" w:cs="Arial"/>
          <w:bCs/>
          <w:sz w:val="18"/>
          <w:szCs w:val="18"/>
        </w:rPr>
      </w:pPr>
      <w:r w:rsidRPr="00886F0B">
        <w:rPr>
          <w:rFonts w:ascii="Arial" w:hAnsi="Arial" w:cs="Arial"/>
          <w:bCs/>
          <w:sz w:val="18"/>
          <w:szCs w:val="18"/>
        </w:rPr>
        <w:t>We have been advised that you have also been contacted by the Single Lead Employer regarding transferring details.</w:t>
      </w:r>
    </w:p>
    <w:p w14:paraId="19905A99" w14:textId="54BB7338" w:rsidR="006A0718" w:rsidRPr="00886F0B" w:rsidRDefault="006A0718" w:rsidP="001C3A3D">
      <w:pPr>
        <w:spacing w:line="259" w:lineRule="auto"/>
        <w:rPr>
          <w:rFonts w:ascii="Arial" w:hAnsi="Arial" w:cs="Arial"/>
          <w:bCs/>
          <w:sz w:val="18"/>
          <w:szCs w:val="18"/>
        </w:rPr>
      </w:pPr>
      <w:r w:rsidRPr="00886F0B">
        <w:rPr>
          <w:rFonts w:ascii="Arial" w:hAnsi="Arial" w:cs="Arial"/>
          <w:bCs/>
          <w:sz w:val="18"/>
          <w:szCs w:val="18"/>
        </w:rPr>
        <w:t>We would like to thank you for your continuing work within Hywel Dda UHB.</w:t>
      </w:r>
    </w:p>
    <w:p w14:paraId="36400496" w14:textId="7467936B" w:rsidR="006A0718" w:rsidRPr="00886F0B" w:rsidRDefault="006A0718" w:rsidP="001C3A3D">
      <w:pPr>
        <w:spacing w:line="259" w:lineRule="auto"/>
        <w:rPr>
          <w:rFonts w:ascii="Arial" w:hAnsi="Arial" w:cs="Arial"/>
          <w:bCs/>
          <w:sz w:val="18"/>
          <w:szCs w:val="18"/>
        </w:rPr>
      </w:pPr>
      <w:r w:rsidRPr="00886F0B">
        <w:rPr>
          <w:rFonts w:ascii="Arial" w:hAnsi="Arial" w:cs="Arial"/>
          <w:bCs/>
          <w:sz w:val="18"/>
          <w:szCs w:val="18"/>
        </w:rPr>
        <w:t>Any further questions regarding the transfer can be found on the NWSSP website via</w:t>
      </w:r>
      <w:r w:rsidR="00C804AF" w:rsidRPr="00886F0B">
        <w:rPr>
          <w:rFonts w:ascii="Arial" w:hAnsi="Arial" w:cs="Arial"/>
          <w:bCs/>
          <w:sz w:val="18"/>
          <w:szCs w:val="18"/>
        </w:rPr>
        <w:t>.</w:t>
      </w:r>
    </w:p>
    <w:p w14:paraId="72248913" w14:textId="0FA672D5" w:rsidR="00C804AF" w:rsidRPr="00886F0B" w:rsidRDefault="00C804AF" w:rsidP="001C3A3D">
      <w:pPr>
        <w:spacing w:line="259" w:lineRule="auto"/>
        <w:rPr>
          <w:rFonts w:ascii="Arial" w:hAnsi="Arial" w:cs="Arial"/>
          <w:bCs/>
          <w:sz w:val="18"/>
          <w:szCs w:val="18"/>
        </w:rPr>
      </w:pPr>
      <w:r w:rsidRPr="00886F0B">
        <w:rPr>
          <w:rFonts w:ascii="Arial" w:hAnsi="Arial" w:cs="Arial"/>
          <w:bCs/>
          <w:sz w:val="18"/>
          <w:szCs w:val="18"/>
        </w:rPr>
        <w:t>Yours sincer</w:t>
      </w:r>
      <w:r w:rsidR="00EB0A4A" w:rsidRPr="00886F0B">
        <w:rPr>
          <w:rFonts w:ascii="Arial" w:hAnsi="Arial" w:cs="Arial"/>
          <w:bCs/>
          <w:sz w:val="18"/>
          <w:szCs w:val="18"/>
        </w:rPr>
        <w:t>ely</w:t>
      </w:r>
    </w:p>
    <w:p w14:paraId="18D5E457" w14:textId="77777777" w:rsidR="00E1654A" w:rsidRDefault="00EB0A4A" w:rsidP="00D718FD">
      <w:pPr>
        <w:spacing w:line="259" w:lineRule="auto"/>
        <w:rPr>
          <w:rFonts w:ascii="Arial" w:hAnsi="Arial" w:cs="Arial"/>
          <w:bCs/>
          <w:sz w:val="18"/>
          <w:szCs w:val="18"/>
        </w:rPr>
      </w:pPr>
      <w:r w:rsidRPr="00886F0B">
        <w:rPr>
          <w:rFonts w:ascii="Arial" w:hAnsi="Arial" w:cs="Arial"/>
          <w:bCs/>
          <w:sz w:val="18"/>
          <w:szCs w:val="18"/>
        </w:rPr>
        <w:t xml:space="preserve">Medical Staffing </w:t>
      </w:r>
    </w:p>
    <w:p w14:paraId="197D11C0" w14:textId="77777777" w:rsidR="00624F94" w:rsidRDefault="00624F94">
      <w:pPr>
        <w:spacing w:line="259" w:lineRule="auto"/>
        <w:rPr>
          <w:rFonts w:ascii="Arial" w:hAnsi="Arial" w:cs="Arial"/>
          <w:b/>
          <w:noProof/>
          <w:highlight w:val="yellow"/>
          <w:u w:val="single"/>
          <w:lang w:eastAsia="en-GB"/>
        </w:rPr>
      </w:pPr>
      <w:r>
        <w:rPr>
          <w:rFonts w:ascii="Arial" w:hAnsi="Arial" w:cs="Arial"/>
          <w:b/>
          <w:noProof/>
          <w:highlight w:val="yellow"/>
          <w:u w:val="single"/>
          <w:lang w:eastAsia="en-GB"/>
        </w:rPr>
        <w:br w:type="page"/>
      </w:r>
    </w:p>
    <w:p w14:paraId="468CFF62" w14:textId="78F2E661" w:rsidR="00CE4CBD" w:rsidRPr="00EB0A4A" w:rsidRDefault="00CE4CBD" w:rsidP="00D718FD">
      <w:pPr>
        <w:spacing w:line="259" w:lineRule="auto"/>
        <w:rPr>
          <w:rFonts w:ascii="Arial" w:hAnsi="Arial" w:cs="Arial"/>
          <w:b/>
          <w:noProof/>
          <w:u w:val="single"/>
          <w:lang w:eastAsia="en-GB"/>
        </w:rPr>
      </w:pPr>
      <w:r w:rsidRPr="00EB0A4A">
        <w:rPr>
          <w:rFonts w:ascii="Arial" w:hAnsi="Arial" w:cs="Arial"/>
          <w:b/>
          <w:noProof/>
          <w:highlight w:val="yellow"/>
          <w:u w:val="single"/>
          <w:lang w:eastAsia="en-GB"/>
        </w:rPr>
        <w:lastRenderedPageBreak/>
        <w:t>EV5A LO1 AC1.2 FAQ</w:t>
      </w:r>
      <w:r w:rsidRPr="00EB0A4A">
        <w:rPr>
          <w:rFonts w:ascii="Arial" w:hAnsi="Arial" w:cs="Arial"/>
          <w:b/>
          <w:noProof/>
          <w:u w:val="single"/>
          <w:lang w:eastAsia="en-GB"/>
        </w:rPr>
        <w:t xml:space="preserve"> </w:t>
      </w:r>
    </w:p>
    <w:p w14:paraId="467A7319" w14:textId="6593A93B" w:rsidR="00CE4CBD" w:rsidRPr="00EB0A4A" w:rsidRDefault="00CE4CBD" w:rsidP="00CE4CBD">
      <w:pPr>
        <w:rPr>
          <w:rFonts w:ascii="Arial" w:hAnsi="Arial" w:cs="Arial"/>
          <w:noProof/>
          <w:lang w:eastAsia="en-GB"/>
        </w:rPr>
      </w:pPr>
      <w:r w:rsidRPr="00EB0A4A">
        <w:rPr>
          <w:rFonts w:ascii="Arial" w:hAnsi="Arial" w:cs="Arial"/>
          <w:noProof/>
          <w:lang w:eastAsia="en-GB"/>
        </w:rPr>
        <w:drawing>
          <wp:inline distT="0" distB="0" distL="0" distR="0" wp14:anchorId="77147141" wp14:editId="4C9CB5DC">
            <wp:extent cx="4583975" cy="2100813"/>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t="15717"/>
                    <a:stretch/>
                  </pic:blipFill>
                  <pic:spPr bwMode="auto">
                    <a:xfrm>
                      <a:off x="0" y="0"/>
                      <a:ext cx="4607122" cy="2111421"/>
                    </a:xfrm>
                    <a:prstGeom prst="rect">
                      <a:avLst/>
                    </a:prstGeom>
                    <a:ln>
                      <a:noFill/>
                    </a:ln>
                    <a:extLst>
                      <a:ext uri="{53640926-AAD7-44D8-BBD7-CCE9431645EC}">
                        <a14:shadowObscured xmlns:a14="http://schemas.microsoft.com/office/drawing/2010/main"/>
                      </a:ext>
                    </a:extLst>
                  </pic:spPr>
                </pic:pic>
              </a:graphicData>
            </a:graphic>
          </wp:inline>
        </w:drawing>
      </w:r>
      <w:r w:rsidR="00886F0B" w:rsidRPr="00EB0A4A">
        <w:rPr>
          <w:rFonts w:ascii="Arial" w:hAnsi="Arial" w:cs="Arial"/>
          <w:noProof/>
          <w:lang w:eastAsia="en-GB"/>
        </w:rPr>
        <w:drawing>
          <wp:inline distT="0" distB="0" distL="0" distR="0" wp14:anchorId="6CD02E8C" wp14:editId="0996A334">
            <wp:extent cx="4300955" cy="1995613"/>
            <wp:effectExtent l="0" t="0" r="4445"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14670"/>
                    <a:stretch/>
                  </pic:blipFill>
                  <pic:spPr bwMode="auto">
                    <a:xfrm>
                      <a:off x="0" y="0"/>
                      <a:ext cx="4325599" cy="2007048"/>
                    </a:xfrm>
                    <a:prstGeom prst="rect">
                      <a:avLst/>
                    </a:prstGeom>
                    <a:ln>
                      <a:noFill/>
                    </a:ln>
                    <a:extLst>
                      <a:ext uri="{53640926-AAD7-44D8-BBD7-CCE9431645EC}">
                        <a14:shadowObscured xmlns:a14="http://schemas.microsoft.com/office/drawing/2010/main"/>
                      </a:ext>
                    </a:extLst>
                  </pic:spPr>
                </pic:pic>
              </a:graphicData>
            </a:graphic>
          </wp:inline>
        </w:drawing>
      </w:r>
    </w:p>
    <w:p w14:paraId="629E4F83" w14:textId="77777777" w:rsidR="00CE4CBD" w:rsidRPr="00EB0A4A" w:rsidRDefault="00CE4CBD" w:rsidP="00CE4CBD">
      <w:pPr>
        <w:rPr>
          <w:rFonts w:ascii="Arial" w:hAnsi="Arial" w:cs="Arial"/>
          <w:noProof/>
          <w:lang w:eastAsia="en-GB"/>
        </w:rPr>
      </w:pPr>
    </w:p>
    <w:p w14:paraId="6E5D2EBA" w14:textId="77777777" w:rsidR="00CE4CBD" w:rsidRPr="00EB0A4A" w:rsidRDefault="00CE4CBD" w:rsidP="00CE4CBD">
      <w:pPr>
        <w:rPr>
          <w:rFonts w:ascii="Arial" w:hAnsi="Arial" w:cs="Arial"/>
        </w:rPr>
      </w:pPr>
    </w:p>
    <w:p w14:paraId="07D6831F" w14:textId="1FDF2840" w:rsidR="00CE4CBD" w:rsidRPr="00EB0A4A" w:rsidRDefault="00CE4CBD" w:rsidP="00CE4CBD">
      <w:pPr>
        <w:rPr>
          <w:rFonts w:ascii="Arial" w:hAnsi="Arial" w:cs="Arial"/>
        </w:rPr>
      </w:pPr>
    </w:p>
    <w:p w14:paraId="4B70DEF4" w14:textId="6189049A" w:rsidR="00CE4CBD" w:rsidRPr="00EB0A4A" w:rsidRDefault="00CE4CBD" w:rsidP="00CE4CBD">
      <w:pPr>
        <w:rPr>
          <w:rFonts w:ascii="Arial" w:hAnsi="Arial" w:cs="Arial"/>
        </w:rPr>
      </w:pPr>
      <w:r w:rsidRPr="00EB0A4A">
        <w:rPr>
          <w:rFonts w:ascii="Arial" w:hAnsi="Arial" w:cs="Arial"/>
          <w:noProof/>
          <w:lang w:eastAsia="en-GB"/>
        </w:rPr>
        <w:drawing>
          <wp:inline distT="0" distB="0" distL="0" distR="0" wp14:anchorId="4E3CAAD6" wp14:editId="0C8729FC">
            <wp:extent cx="4440511" cy="196885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t="13622"/>
                    <a:stretch/>
                  </pic:blipFill>
                  <pic:spPr bwMode="auto">
                    <a:xfrm>
                      <a:off x="0" y="0"/>
                      <a:ext cx="4474177" cy="1983779"/>
                    </a:xfrm>
                    <a:prstGeom prst="rect">
                      <a:avLst/>
                    </a:prstGeom>
                    <a:ln>
                      <a:noFill/>
                    </a:ln>
                    <a:extLst>
                      <a:ext uri="{53640926-AAD7-44D8-BBD7-CCE9431645EC}">
                        <a14:shadowObscured xmlns:a14="http://schemas.microsoft.com/office/drawing/2010/main"/>
                      </a:ext>
                    </a:extLst>
                  </pic:spPr>
                </pic:pic>
              </a:graphicData>
            </a:graphic>
          </wp:inline>
        </w:drawing>
      </w:r>
      <w:r w:rsidR="00886F0B" w:rsidRPr="00EB0A4A">
        <w:rPr>
          <w:rFonts w:ascii="Arial" w:hAnsi="Arial" w:cs="Arial"/>
          <w:noProof/>
          <w:lang w:eastAsia="en-GB"/>
        </w:rPr>
        <w:drawing>
          <wp:inline distT="0" distB="0" distL="0" distR="0" wp14:anchorId="6082727E" wp14:editId="076F30DB">
            <wp:extent cx="3879633" cy="1822227"/>
            <wp:effectExtent l="0" t="0" r="6985"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t="13622"/>
                    <a:stretch/>
                  </pic:blipFill>
                  <pic:spPr bwMode="auto">
                    <a:xfrm>
                      <a:off x="0" y="0"/>
                      <a:ext cx="3905066" cy="1834173"/>
                    </a:xfrm>
                    <a:prstGeom prst="rect">
                      <a:avLst/>
                    </a:prstGeom>
                    <a:ln>
                      <a:noFill/>
                    </a:ln>
                    <a:extLst>
                      <a:ext uri="{53640926-AAD7-44D8-BBD7-CCE9431645EC}">
                        <a14:shadowObscured xmlns:a14="http://schemas.microsoft.com/office/drawing/2010/main"/>
                      </a:ext>
                    </a:extLst>
                  </pic:spPr>
                </pic:pic>
              </a:graphicData>
            </a:graphic>
          </wp:inline>
        </w:drawing>
      </w:r>
    </w:p>
    <w:p w14:paraId="4426144D" w14:textId="1E288CEA" w:rsidR="00CE4CBD" w:rsidRPr="00EB0A4A" w:rsidRDefault="00CE4CBD" w:rsidP="00CE4CBD">
      <w:pPr>
        <w:rPr>
          <w:rFonts w:ascii="Arial" w:hAnsi="Arial" w:cs="Arial"/>
        </w:rPr>
      </w:pPr>
    </w:p>
    <w:p w14:paraId="03E5A9C4" w14:textId="0C48E897" w:rsidR="00CE4CBD" w:rsidRPr="00EB0A4A" w:rsidRDefault="00CE4CBD" w:rsidP="00CE4CBD">
      <w:pPr>
        <w:rPr>
          <w:rFonts w:ascii="Arial" w:hAnsi="Arial" w:cs="Arial"/>
        </w:rPr>
      </w:pPr>
    </w:p>
    <w:p w14:paraId="1CAE64E0" w14:textId="77777777" w:rsidR="00CE4CBD" w:rsidRPr="00886F0B" w:rsidRDefault="00CE4CBD" w:rsidP="00CE4CBD">
      <w:pPr>
        <w:shd w:val="clear" w:color="auto" w:fill="242F60"/>
        <w:spacing w:before="270" w:after="100" w:afterAutospacing="1"/>
        <w:ind w:left="-270" w:right="-360"/>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lastRenderedPageBreak/>
        <w:t>The SLE model in Wales is a collaborative employment model, with the responsibilities of the traditional employer shared between three major stakeholders, who are:</w:t>
      </w:r>
    </w:p>
    <w:p w14:paraId="6960A057" w14:textId="77777777" w:rsidR="00CE4CBD" w:rsidRPr="00886F0B" w:rsidRDefault="00CE4CBD" w:rsidP="00CE4CBD">
      <w:pPr>
        <w:numPr>
          <w:ilvl w:val="0"/>
          <w:numId w:val="22"/>
        </w:numPr>
        <w:shd w:val="clear" w:color="auto" w:fill="242F60"/>
        <w:spacing w:before="270" w:after="100" w:afterAutospacing="1" w:line="240" w:lineRule="auto"/>
        <w:ind w:left="450" w:right="-360"/>
        <w:rPr>
          <w:rFonts w:ascii="Arial" w:eastAsia="Times New Roman" w:hAnsi="Arial" w:cs="Arial"/>
          <w:color w:val="FFFFFF"/>
          <w:sz w:val="18"/>
          <w:szCs w:val="18"/>
          <w:lang w:val="en" w:eastAsia="en-GB"/>
        </w:rPr>
      </w:pPr>
      <w:r w:rsidRPr="00886F0B">
        <w:rPr>
          <w:rFonts w:ascii="Arial" w:eastAsia="Times New Roman" w:hAnsi="Arial" w:cs="Arial"/>
          <w:b/>
          <w:bCs/>
          <w:color w:val="FFFFFF"/>
          <w:sz w:val="18"/>
          <w:szCs w:val="18"/>
          <w:lang w:val="en" w:eastAsia="en-GB"/>
        </w:rPr>
        <w:t>Single Lead Employer – NHS Wales Shared Services Partnership (NWSSP)</w:t>
      </w:r>
    </w:p>
    <w:p w14:paraId="3AF427EF" w14:textId="77777777" w:rsidR="00CE4CBD" w:rsidRPr="00886F0B" w:rsidRDefault="00CE4CBD" w:rsidP="00CE4CBD">
      <w:pPr>
        <w:numPr>
          <w:ilvl w:val="0"/>
          <w:numId w:val="22"/>
        </w:numPr>
        <w:shd w:val="clear" w:color="auto" w:fill="242F60"/>
        <w:spacing w:before="270" w:after="100" w:afterAutospacing="1" w:line="240" w:lineRule="auto"/>
        <w:ind w:left="450" w:right="-360"/>
        <w:rPr>
          <w:rFonts w:ascii="Arial" w:eastAsia="Times New Roman" w:hAnsi="Arial" w:cs="Arial"/>
          <w:color w:val="FFFFFF"/>
          <w:sz w:val="18"/>
          <w:szCs w:val="18"/>
          <w:lang w:val="en" w:eastAsia="en-GB"/>
        </w:rPr>
      </w:pPr>
      <w:r w:rsidRPr="00886F0B">
        <w:rPr>
          <w:rFonts w:ascii="Arial" w:eastAsia="Times New Roman" w:hAnsi="Arial" w:cs="Arial"/>
          <w:b/>
          <w:bCs/>
          <w:color w:val="FFFFFF"/>
          <w:sz w:val="18"/>
          <w:szCs w:val="18"/>
          <w:lang w:val="en" w:eastAsia="en-GB"/>
        </w:rPr>
        <w:t>Host Organisation</w:t>
      </w:r>
    </w:p>
    <w:p w14:paraId="43ACDF1B" w14:textId="77777777" w:rsidR="00CE4CBD" w:rsidRPr="00886F0B" w:rsidRDefault="00CE4CBD" w:rsidP="00CE4CBD">
      <w:pPr>
        <w:numPr>
          <w:ilvl w:val="0"/>
          <w:numId w:val="22"/>
        </w:numPr>
        <w:shd w:val="clear" w:color="auto" w:fill="242F60"/>
        <w:spacing w:before="270" w:after="100" w:afterAutospacing="1" w:line="240" w:lineRule="auto"/>
        <w:ind w:left="450" w:right="-360"/>
        <w:rPr>
          <w:rFonts w:ascii="Arial" w:eastAsia="Times New Roman" w:hAnsi="Arial" w:cs="Arial"/>
          <w:color w:val="FFFFFF"/>
          <w:sz w:val="18"/>
          <w:szCs w:val="18"/>
          <w:lang w:val="en" w:eastAsia="en-GB"/>
        </w:rPr>
      </w:pPr>
      <w:r w:rsidRPr="00886F0B">
        <w:rPr>
          <w:rFonts w:ascii="Arial" w:eastAsia="Times New Roman" w:hAnsi="Arial" w:cs="Arial"/>
          <w:b/>
          <w:bCs/>
          <w:color w:val="FFFFFF"/>
          <w:sz w:val="18"/>
          <w:szCs w:val="18"/>
          <w:lang w:val="en" w:eastAsia="en-GB"/>
        </w:rPr>
        <w:t>Health Education Improvement Wales (HEIW)</w:t>
      </w:r>
    </w:p>
    <w:p w14:paraId="6227B178" w14:textId="77777777" w:rsidR="00CE4CBD" w:rsidRPr="00886F0B" w:rsidRDefault="00CE4CBD" w:rsidP="00CE4CBD">
      <w:pPr>
        <w:pStyle w:val="NormalWeb"/>
        <w:shd w:val="clear" w:color="auto" w:fill="242F60"/>
        <w:rPr>
          <w:rFonts w:ascii="Arial" w:hAnsi="Arial" w:cs="Arial"/>
          <w:color w:val="FFFFFF"/>
          <w:sz w:val="18"/>
          <w:szCs w:val="18"/>
          <w:lang w:val="en"/>
        </w:rPr>
      </w:pPr>
      <w:r w:rsidRPr="00886F0B">
        <w:rPr>
          <w:rFonts w:ascii="Arial" w:hAnsi="Arial" w:cs="Arial"/>
          <w:color w:val="FFFFFF"/>
          <w:sz w:val="18"/>
          <w:szCs w:val="18"/>
          <w:lang w:val="en"/>
        </w:rPr>
        <w:t>Prior to 2015, GP Trainees who undertook a training programme requiring them to rotate/move over various departments, in different hospitals and/or health boards every 6 months, would then need to complete new starter paperwork for every rotation (e.g. payroll forms, pre employment checks). So, the Single Lead Employer (SLE) arrangement was put into place so the trainees could be employed by one employer throughout the duration of their training programme.</w:t>
      </w:r>
    </w:p>
    <w:p w14:paraId="27D024FB" w14:textId="77777777" w:rsidR="00CE4CBD" w:rsidRPr="00886F0B" w:rsidRDefault="00CE4CBD" w:rsidP="00CE4CBD">
      <w:pPr>
        <w:pStyle w:val="NormalWeb"/>
        <w:shd w:val="clear" w:color="auto" w:fill="242F60"/>
        <w:rPr>
          <w:rFonts w:ascii="Arial" w:hAnsi="Arial" w:cs="Arial"/>
          <w:color w:val="FFFFFF"/>
          <w:sz w:val="18"/>
          <w:szCs w:val="18"/>
          <w:lang w:val="en"/>
        </w:rPr>
      </w:pPr>
      <w:r w:rsidRPr="00886F0B">
        <w:rPr>
          <w:rFonts w:ascii="Arial" w:hAnsi="Arial" w:cs="Arial"/>
          <w:color w:val="FFFFFF"/>
          <w:sz w:val="18"/>
          <w:szCs w:val="18"/>
          <w:lang w:val="en"/>
        </w:rPr>
        <w:t>It was then agreed that not only would the SLE employ GP Trainees but all Medical &amp; Dental training groups over Wales. Since Aug 2020, the team have been transferring a different trainee group from Health Board employment to SLE employment every month.</w:t>
      </w:r>
    </w:p>
    <w:p w14:paraId="77278999" w14:textId="77777777" w:rsidR="00CE4CBD" w:rsidRPr="00886F0B" w:rsidRDefault="00CE4CBD" w:rsidP="00CE4CBD">
      <w:pPr>
        <w:pStyle w:val="NormalWeb"/>
        <w:shd w:val="clear" w:color="auto" w:fill="242F60"/>
        <w:rPr>
          <w:rFonts w:ascii="Arial" w:hAnsi="Arial" w:cs="Arial"/>
          <w:color w:val="FFFFFF"/>
          <w:sz w:val="18"/>
          <w:szCs w:val="18"/>
          <w:lang w:val="en"/>
        </w:rPr>
      </w:pPr>
      <w:r w:rsidRPr="00886F0B">
        <w:rPr>
          <w:rFonts w:ascii="Arial" w:hAnsi="Arial" w:cs="Arial"/>
          <w:color w:val="FFFFFF"/>
          <w:sz w:val="18"/>
          <w:szCs w:val="18"/>
          <w:lang w:val="en"/>
        </w:rPr>
        <w:t>Once the transfer process has been completed for each group, they then become SLE’s responsibility. The groups will continue to transfer to SLE individually and is scheduled to be fully complete in May 2022. The SLE team will then directly employ any new intakes for the groups, which includes onboarding tasks such as undertaking pre employment checks and processing New Employee forms for payroll.</w:t>
      </w:r>
    </w:p>
    <w:p w14:paraId="2DDA8EBD" w14:textId="77777777" w:rsidR="00CE4CBD" w:rsidRPr="00886F0B" w:rsidRDefault="00CE4CBD" w:rsidP="00CE4CBD">
      <w:pPr>
        <w:shd w:val="clear" w:color="auto" w:fill="242F60"/>
        <w:spacing w:after="100" w:afterAutospacing="1"/>
        <w:rPr>
          <w:rFonts w:ascii="Arial" w:eastAsia="Times New Roman" w:hAnsi="Arial" w:cs="Arial"/>
          <w:color w:val="FFFFFF"/>
          <w:sz w:val="18"/>
          <w:szCs w:val="18"/>
          <w:lang w:val="en" w:eastAsia="en-GB"/>
        </w:rPr>
      </w:pPr>
      <w:r w:rsidRPr="00886F0B">
        <w:rPr>
          <w:rFonts w:ascii="Arial" w:eastAsia="Times New Roman" w:hAnsi="Arial" w:cs="Arial"/>
          <w:b/>
          <w:bCs/>
          <w:color w:val="FFFFFF"/>
          <w:sz w:val="18"/>
          <w:szCs w:val="18"/>
          <w:lang w:val="en" w:eastAsia="en-GB"/>
        </w:rPr>
        <w:t>Trainees</w:t>
      </w:r>
    </w:p>
    <w:p w14:paraId="34A2A67A" w14:textId="77777777" w:rsidR="00CE4CBD" w:rsidRPr="00886F0B" w:rsidRDefault="00CE4CBD" w:rsidP="00CE4CBD">
      <w:pPr>
        <w:shd w:val="clear" w:color="auto" w:fill="242F60"/>
        <w:spacing w:after="100" w:afterAutospacing="1"/>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The benefits are that for the whole of the training scheme, the trainee will have one employer. This means that if you rotate into a different organisation you will remain employed by NWSSP and your employment checks will not generally require re- examination.</w:t>
      </w:r>
    </w:p>
    <w:p w14:paraId="5ED96A8A" w14:textId="77777777" w:rsidR="00CE4CBD" w:rsidRPr="00886F0B" w:rsidRDefault="00CE4CBD" w:rsidP="00CE4CBD">
      <w:pPr>
        <w:shd w:val="clear" w:color="auto" w:fill="242F60"/>
        <w:spacing w:after="100" w:afterAutospacing="1"/>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It is anticipated that the model will cut down bureaucracy, provide greater equity and improve the working experience for trainees.</w:t>
      </w:r>
    </w:p>
    <w:p w14:paraId="55D91044" w14:textId="77777777" w:rsidR="00CE4CBD" w:rsidRPr="00886F0B" w:rsidRDefault="00CE4CBD" w:rsidP="00CE4CBD">
      <w:pPr>
        <w:shd w:val="clear" w:color="auto" w:fill="242F60"/>
        <w:spacing w:after="100" w:afterAutospacing="1"/>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Prior to the new arrangements, each time a trainee moved from one health board or host organisation to another, they had to change employer. This was time-consuming and caused problems in areas such as mortgages, tax codes, access to employee service based entitlements (e.g. cycle to work, childcare vouchers). These problems will be removed by the new arrangements.</w:t>
      </w:r>
    </w:p>
    <w:p w14:paraId="0351DC45" w14:textId="77777777" w:rsidR="00CE4CBD" w:rsidRPr="00886F0B" w:rsidRDefault="00CE4CBD" w:rsidP="00CE4CBD">
      <w:pPr>
        <w:shd w:val="clear" w:color="auto" w:fill="242F60"/>
        <w:spacing w:after="0"/>
        <w:rPr>
          <w:rFonts w:ascii="Arial" w:eastAsia="Times New Roman" w:hAnsi="Arial" w:cs="Arial"/>
          <w:color w:val="212529"/>
          <w:sz w:val="18"/>
          <w:szCs w:val="18"/>
          <w:lang w:val="en" w:eastAsia="en-GB"/>
        </w:rPr>
      </w:pPr>
      <w:r w:rsidRPr="00886F0B">
        <w:rPr>
          <w:rFonts w:ascii="Arial" w:eastAsia="Times New Roman" w:hAnsi="Arial" w:cs="Arial"/>
          <w:b/>
          <w:bCs/>
          <w:color w:val="FFFFFF"/>
          <w:sz w:val="18"/>
          <w:szCs w:val="18"/>
          <w:lang w:val="en" w:eastAsia="en-GB"/>
        </w:rPr>
        <w:t>Host organisations and HEIW</w:t>
      </w:r>
      <w:r w:rsidRPr="00886F0B">
        <w:rPr>
          <w:rFonts w:ascii="Arial" w:eastAsia="Times New Roman" w:hAnsi="Arial" w:cs="Arial"/>
          <w:color w:val="212529"/>
          <w:sz w:val="18"/>
          <w:szCs w:val="18"/>
          <w:lang w:val="en" w:eastAsia="en-GB"/>
        </w:rPr>
        <w:t xml:space="preserve">         </w:t>
      </w:r>
    </w:p>
    <w:p w14:paraId="0C7A4680" w14:textId="5981917E" w:rsidR="00CE4CBD" w:rsidRPr="00886F0B" w:rsidRDefault="00CE4CBD" w:rsidP="00141E3B">
      <w:pPr>
        <w:shd w:val="clear" w:color="auto" w:fill="242F60"/>
        <w:spacing w:after="100" w:afterAutospacing="1"/>
        <w:rPr>
          <w:rFonts w:ascii="Arial" w:eastAsia="Times New Roman" w:hAnsi="Arial" w:cs="Arial"/>
          <w:color w:val="212529"/>
          <w:sz w:val="18"/>
          <w:szCs w:val="18"/>
          <w:lang w:val="en" w:eastAsia="en-GB"/>
        </w:rPr>
      </w:pPr>
      <w:r w:rsidRPr="00886F0B">
        <w:rPr>
          <w:rFonts w:ascii="Arial" w:eastAsia="Times New Roman" w:hAnsi="Arial" w:cs="Arial"/>
          <w:color w:val="FFFFFF"/>
          <w:sz w:val="18"/>
          <w:szCs w:val="18"/>
          <w:lang w:val="en" w:eastAsia="en-GB"/>
        </w:rPr>
        <w:t>The benefits for the host organisations and HEIW are:</w:t>
      </w:r>
      <w:r w:rsidRPr="00886F0B">
        <w:rPr>
          <w:rFonts w:ascii="Arial" w:eastAsia="Times New Roman" w:hAnsi="Arial" w:cs="Arial"/>
          <w:color w:val="212529"/>
          <w:sz w:val="18"/>
          <w:szCs w:val="18"/>
          <w:lang w:val="en" w:eastAsia="en-GB"/>
        </w:rPr>
        <w:t xml:space="preserve">      </w:t>
      </w:r>
    </w:p>
    <w:p w14:paraId="49EF640E" w14:textId="1E947B56" w:rsidR="00CE4CBD" w:rsidRPr="00886F0B" w:rsidRDefault="00CE4CBD" w:rsidP="00CE4CBD">
      <w:pPr>
        <w:numPr>
          <w:ilvl w:val="0"/>
          <w:numId w:val="23"/>
        </w:numPr>
        <w:shd w:val="clear" w:color="auto" w:fill="242F60"/>
        <w:spacing w:before="100" w:beforeAutospacing="1" w:after="100" w:afterAutospacing="1" w:line="240" w:lineRule="auto"/>
        <w:ind w:left="345"/>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Ecoomies of scale savings for NHS Wales;</w:t>
      </w:r>
    </w:p>
    <w:p w14:paraId="7FDE58D4" w14:textId="77777777" w:rsidR="00CE4CBD" w:rsidRPr="00886F0B" w:rsidRDefault="00CE4CBD" w:rsidP="00CE4CBD">
      <w:pPr>
        <w:numPr>
          <w:ilvl w:val="0"/>
          <w:numId w:val="23"/>
        </w:numPr>
        <w:shd w:val="clear" w:color="auto" w:fill="242F60"/>
        <w:spacing w:before="100" w:beforeAutospacing="1" w:after="100" w:afterAutospacing="1" w:line="240" w:lineRule="auto"/>
        <w:ind w:left="345"/>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One point of contact for employment support and expertise for all trainees;</w:t>
      </w:r>
    </w:p>
    <w:p w14:paraId="1002C4DD" w14:textId="77777777" w:rsidR="00CE4CBD" w:rsidRPr="00886F0B" w:rsidRDefault="00CE4CBD" w:rsidP="00CE4CBD">
      <w:pPr>
        <w:numPr>
          <w:ilvl w:val="0"/>
          <w:numId w:val="23"/>
        </w:numPr>
        <w:shd w:val="clear" w:color="auto" w:fill="242F60"/>
        <w:spacing w:before="100" w:beforeAutospacing="1" w:after="100" w:afterAutospacing="1" w:line="240" w:lineRule="auto"/>
        <w:ind w:left="345"/>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Streamlining of transactional processes; and</w:t>
      </w:r>
    </w:p>
    <w:p w14:paraId="554711E6" w14:textId="77777777" w:rsidR="00CE4CBD" w:rsidRPr="00886F0B" w:rsidRDefault="00CE4CBD" w:rsidP="00CE4CBD">
      <w:pPr>
        <w:numPr>
          <w:ilvl w:val="0"/>
          <w:numId w:val="23"/>
        </w:numPr>
        <w:shd w:val="clear" w:color="auto" w:fill="242F60"/>
        <w:spacing w:before="100" w:beforeAutospacing="1" w:after="100" w:afterAutospacing="1" w:line="240" w:lineRule="auto"/>
        <w:ind w:left="345"/>
        <w:rPr>
          <w:rFonts w:ascii="Arial" w:eastAsia="Times New Roman" w:hAnsi="Arial" w:cs="Arial"/>
          <w:color w:val="FFFFFF"/>
          <w:sz w:val="18"/>
          <w:szCs w:val="18"/>
          <w:lang w:val="en" w:eastAsia="en-GB"/>
        </w:rPr>
      </w:pPr>
      <w:r w:rsidRPr="00886F0B">
        <w:rPr>
          <w:rFonts w:ascii="Arial" w:eastAsia="Times New Roman" w:hAnsi="Arial" w:cs="Arial"/>
          <w:color w:val="FFFFFF"/>
          <w:sz w:val="18"/>
          <w:szCs w:val="18"/>
          <w:lang w:val="en" w:eastAsia="en-GB"/>
        </w:rPr>
        <w:t>Increased close working with GMC/BMA/GDC/GPC/NHS Wales Employers in relation trainee contractual matters.</w:t>
      </w:r>
    </w:p>
    <w:p w14:paraId="22868690" w14:textId="77777777" w:rsidR="00CE4CBD" w:rsidRPr="00EB0A4A" w:rsidRDefault="00CE4CBD" w:rsidP="00CE4CBD">
      <w:pPr>
        <w:rPr>
          <w:rFonts w:ascii="Arial" w:hAnsi="Arial" w:cs="Arial"/>
        </w:rPr>
      </w:pPr>
    </w:p>
    <w:p w14:paraId="3B1814C5" w14:textId="49EB34DF" w:rsidR="00141E3B" w:rsidRDefault="00CE4CBD" w:rsidP="00141E3B">
      <w:pPr>
        <w:rPr>
          <w:rFonts w:ascii="Arial" w:hAnsi="Arial" w:cs="Arial"/>
          <w:b/>
          <w:bCs/>
          <w:highlight w:val="yellow"/>
          <w:u w:val="single"/>
        </w:rPr>
      </w:pPr>
      <w:r w:rsidRPr="00EB0A4A">
        <w:rPr>
          <w:rFonts w:ascii="Arial" w:hAnsi="Arial" w:cs="Arial"/>
          <w:noProof/>
          <w:lang w:eastAsia="en-GB"/>
        </w:rPr>
        <w:drawing>
          <wp:inline distT="0" distB="0" distL="0" distR="0" wp14:anchorId="02A4A867" wp14:editId="23CD0995">
            <wp:extent cx="4895822" cy="1685357"/>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t="16242"/>
                    <a:stretch/>
                  </pic:blipFill>
                  <pic:spPr bwMode="auto">
                    <a:xfrm>
                      <a:off x="0" y="0"/>
                      <a:ext cx="4994414" cy="1719297"/>
                    </a:xfrm>
                    <a:prstGeom prst="rect">
                      <a:avLst/>
                    </a:prstGeom>
                    <a:ln>
                      <a:noFill/>
                    </a:ln>
                    <a:extLst>
                      <a:ext uri="{53640926-AAD7-44D8-BBD7-CCE9431645EC}">
                        <a14:shadowObscured xmlns:a14="http://schemas.microsoft.com/office/drawing/2010/main"/>
                      </a:ext>
                    </a:extLst>
                  </pic:spPr>
                </pic:pic>
              </a:graphicData>
            </a:graphic>
          </wp:inline>
        </w:drawing>
      </w:r>
    </w:p>
    <w:p w14:paraId="0FCF70DC" w14:textId="68806FC7" w:rsidR="00700B61" w:rsidRPr="00EB0A4A" w:rsidRDefault="00D337AE" w:rsidP="00141E3B">
      <w:pPr>
        <w:rPr>
          <w:rFonts w:ascii="Arial" w:hAnsi="Arial" w:cs="Arial"/>
          <w:b/>
          <w:bCs/>
          <w:highlight w:val="yellow"/>
          <w:u w:val="single"/>
        </w:rPr>
      </w:pPr>
      <w:r w:rsidRPr="00EB0A4A">
        <w:rPr>
          <w:rFonts w:ascii="Arial" w:hAnsi="Arial" w:cs="Arial"/>
          <w:b/>
          <w:bCs/>
          <w:highlight w:val="yellow"/>
          <w:u w:val="single"/>
        </w:rPr>
        <w:t>EV6</w:t>
      </w:r>
      <w:r w:rsidR="000A77BE" w:rsidRPr="00EB0A4A">
        <w:rPr>
          <w:rFonts w:ascii="Arial" w:hAnsi="Arial" w:cs="Arial"/>
          <w:b/>
          <w:bCs/>
          <w:highlight w:val="yellow"/>
          <w:u w:val="single"/>
        </w:rPr>
        <w:t xml:space="preserve"> </w:t>
      </w:r>
      <w:r w:rsidRPr="00EB0A4A">
        <w:rPr>
          <w:rFonts w:ascii="Arial" w:hAnsi="Arial" w:cs="Arial"/>
          <w:b/>
          <w:bCs/>
          <w:highlight w:val="yellow"/>
          <w:u w:val="single"/>
        </w:rPr>
        <w:t xml:space="preserve">LO1 </w:t>
      </w:r>
      <w:r w:rsidR="00281E01" w:rsidRPr="00EB0A4A">
        <w:rPr>
          <w:rFonts w:ascii="Arial" w:hAnsi="Arial" w:cs="Arial"/>
          <w:b/>
          <w:bCs/>
          <w:highlight w:val="yellow"/>
          <w:u w:val="single"/>
        </w:rPr>
        <w:t xml:space="preserve">AC1.2 </w:t>
      </w:r>
      <w:r w:rsidR="00700B61" w:rsidRPr="00EB0A4A">
        <w:rPr>
          <w:rFonts w:ascii="Arial" w:hAnsi="Arial" w:cs="Arial"/>
          <w:b/>
          <w:bCs/>
          <w:highlight w:val="yellow"/>
          <w:u w:val="single"/>
        </w:rPr>
        <w:t xml:space="preserve">NWSSP Team involved in change </w:t>
      </w:r>
    </w:p>
    <w:p w14:paraId="0DEAD5B4" w14:textId="77777777" w:rsidR="00700B61" w:rsidRPr="00EB0A4A" w:rsidRDefault="00700B61">
      <w:pPr>
        <w:spacing w:line="259" w:lineRule="auto"/>
        <w:rPr>
          <w:rFonts w:ascii="Arial" w:hAnsi="Arial" w:cs="Arial"/>
          <w:b/>
          <w:bCs/>
          <w:highlight w:val="yellow"/>
          <w:u w:val="single"/>
        </w:rPr>
      </w:pPr>
      <w:r w:rsidRPr="00EB0A4A">
        <w:rPr>
          <w:rFonts w:ascii="Arial" w:hAnsi="Arial" w:cs="Arial"/>
          <w:noProof/>
          <w:lang w:eastAsia="en-GB"/>
        </w:rPr>
        <w:drawing>
          <wp:inline distT="0" distB="0" distL="0" distR="0" wp14:anchorId="7E324EA9" wp14:editId="4A005E74">
            <wp:extent cx="5748020" cy="2821771"/>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t="13616"/>
                    <a:stretch/>
                  </pic:blipFill>
                  <pic:spPr bwMode="auto">
                    <a:xfrm>
                      <a:off x="0" y="0"/>
                      <a:ext cx="5763025" cy="2829137"/>
                    </a:xfrm>
                    <a:prstGeom prst="rect">
                      <a:avLst/>
                    </a:prstGeom>
                    <a:ln>
                      <a:noFill/>
                    </a:ln>
                    <a:extLst>
                      <a:ext uri="{53640926-AAD7-44D8-BBD7-CCE9431645EC}">
                        <a14:shadowObscured xmlns:a14="http://schemas.microsoft.com/office/drawing/2010/main"/>
                      </a:ext>
                    </a:extLst>
                  </pic:spPr>
                </pic:pic>
              </a:graphicData>
            </a:graphic>
          </wp:inline>
        </w:drawing>
      </w:r>
      <w:r w:rsidRPr="00EB0A4A">
        <w:rPr>
          <w:rFonts w:ascii="Arial" w:hAnsi="Arial" w:cs="Arial"/>
          <w:b/>
          <w:bCs/>
          <w:highlight w:val="yellow"/>
          <w:u w:val="single"/>
        </w:rPr>
        <w:t xml:space="preserve"> </w:t>
      </w:r>
    </w:p>
    <w:p w14:paraId="73B467FF" w14:textId="6BB195B5" w:rsidR="00700B61" w:rsidRPr="00EB0A4A" w:rsidRDefault="00700B61" w:rsidP="00700B61">
      <w:pPr>
        <w:pStyle w:val="NormalWeb"/>
        <w:rPr>
          <w:rFonts w:ascii="Arial" w:hAnsi="Arial" w:cs="Arial"/>
          <w:color w:val="212529"/>
          <w:sz w:val="22"/>
          <w:szCs w:val="22"/>
          <w:lang w:val="en"/>
        </w:rPr>
      </w:pPr>
    </w:p>
    <w:p w14:paraId="5213AAF3" w14:textId="77777777" w:rsidR="00624F94" w:rsidRDefault="00624F94">
      <w:pPr>
        <w:spacing w:line="259" w:lineRule="auto"/>
        <w:rPr>
          <w:rFonts w:ascii="Arial" w:hAnsi="Arial" w:cs="Arial"/>
          <w:b/>
          <w:bCs/>
          <w:highlight w:val="yellow"/>
          <w:u w:val="single"/>
        </w:rPr>
      </w:pPr>
      <w:r>
        <w:rPr>
          <w:rFonts w:ascii="Arial" w:hAnsi="Arial" w:cs="Arial"/>
          <w:b/>
          <w:bCs/>
          <w:highlight w:val="yellow"/>
          <w:u w:val="single"/>
        </w:rPr>
        <w:br w:type="page"/>
      </w:r>
    </w:p>
    <w:p w14:paraId="515635CF" w14:textId="06AC94D4" w:rsidR="007232D0" w:rsidRPr="00EB0A4A" w:rsidRDefault="002647B7" w:rsidP="00141E3B">
      <w:pPr>
        <w:spacing w:line="259" w:lineRule="auto"/>
        <w:rPr>
          <w:rFonts w:ascii="Arial" w:hAnsi="Arial" w:cs="Arial"/>
          <w:b/>
          <w:bCs/>
        </w:rPr>
      </w:pPr>
      <w:r w:rsidRPr="00EB0A4A">
        <w:rPr>
          <w:rFonts w:ascii="Arial" w:hAnsi="Arial" w:cs="Arial"/>
          <w:b/>
          <w:bCs/>
          <w:highlight w:val="yellow"/>
          <w:u w:val="single"/>
        </w:rPr>
        <w:lastRenderedPageBreak/>
        <w:t>EV7</w:t>
      </w:r>
      <w:r w:rsidR="009248BE" w:rsidRPr="00EB0A4A">
        <w:rPr>
          <w:rFonts w:ascii="Arial" w:hAnsi="Arial" w:cs="Arial"/>
          <w:b/>
          <w:bCs/>
          <w:highlight w:val="yellow"/>
          <w:u w:val="single"/>
        </w:rPr>
        <w:t xml:space="preserve"> </w:t>
      </w:r>
      <w:r w:rsidR="000D046A" w:rsidRPr="00EB0A4A">
        <w:rPr>
          <w:rFonts w:ascii="Arial" w:hAnsi="Arial" w:cs="Arial"/>
          <w:b/>
          <w:bCs/>
          <w:highlight w:val="yellow"/>
          <w:u w:val="single"/>
        </w:rPr>
        <w:t xml:space="preserve">LO1 </w:t>
      </w:r>
      <w:r w:rsidR="00D337AE" w:rsidRPr="00EB0A4A">
        <w:rPr>
          <w:rFonts w:ascii="Arial" w:hAnsi="Arial" w:cs="Arial"/>
          <w:b/>
          <w:bCs/>
          <w:highlight w:val="yellow"/>
          <w:u w:val="single"/>
        </w:rPr>
        <w:t xml:space="preserve">AC1.3 </w:t>
      </w:r>
      <w:r w:rsidR="009248BE" w:rsidRPr="00EB0A4A">
        <w:rPr>
          <w:rFonts w:ascii="Arial" w:hAnsi="Arial" w:cs="Arial"/>
          <w:b/>
          <w:bCs/>
          <w:highlight w:val="yellow"/>
          <w:u w:val="single"/>
        </w:rPr>
        <w:t xml:space="preserve">Minutes of Meeting </w:t>
      </w:r>
      <w:r w:rsidR="007232D0" w:rsidRPr="00EB0A4A">
        <w:rPr>
          <w:rFonts w:ascii="Arial" w:hAnsi="Arial" w:cs="Arial"/>
          <w:b/>
          <w:bCs/>
          <w:highlight w:val="yellow"/>
          <w:u w:val="single"/>
        </w:rPr>
        <w:t xml:space="preserve"> </w:t>
      </w:r>
    </w:p>
    <w:p w14:paraId="735B1E03" w14:textId="77777777" w:rsidR="007232D0" w:rsidRPr="00141E3B" w:rsidRDefault="007232D0" w:rsidP="007232D0">
      <w:pPr>
        <w:jc w:val="center"/>
        <w:rPr>
          <w:rFonts w:ascii="Arial" w:hAnsi="Arial" w:cs="Arial"/>
          <w:b/>
          <w:bCs/>
          <w:sz w:val="20"/>
          <w:szCs w:val="20"/>
        </w:rPr>
      </w:pPr>
      <w:r w:rsidRPr="00141E3B">
        <w:rPr>
          <w:rFonts w:ascii="Arial" w:hAnsi="Arial" w:cs="Arial"/>
          <w:noProof/>
          <w:sz w:val="20"/>
          <w:szCs w:val="20"/>
          <w:lang w:eastAsia="en-GB"/>
        </w:rPr>
        <w:drawing>
          <wp:inline distT="0" distB="0" distL="0" distR="0" wp14:anchorId="63E1081A" wp14:editId="2D2A8E2B">
            <wp:extent cx="2950781" cy="588818"/>
            <wp:effectExtent l="0" t="0" r="2540" b="1905"/>
            <wp:docPr id="2" name="Picture 2"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971725" cy="592997"/>
                    </a:xfrm>
                    <a:prstGeom prst="rect">
                      <a:avLst/>
                    </a:prstGeom>
                    <a:noFill/>
                    <a:ln>
                      <a:noFill/>
                    </a:ln>
                  </pic:spPr>
                </pic:pic>
              </a:graphicData>
            </a:graphic>
          </wp:inline>
        </w:drawing>
      </w:r>
    </w:p>
    <w:p w14:paraId="46327106" w14:textId="278F456C" w:rsidR="002647B7" w:rsidRPr="00141E3B" w:rsidRDefault="002647B7" w:rsidP="007232D0">
      <w:pPr>
        <w:jc w:val="center"/>
        <w:rPr>
          <w:rFonts w:ascii="Arial" w:eastAsia="Times New Roman" w:hAnsi="Arial" w:cs="Arial"/>
          <w:b/>
          <w:bCs/>
          <w:color w:val="000000"/>
          <w:sz w:val="20"/>
          <w:szCs w:val="20"/>
          <w:lang w:eastAsia="en-GB"/>
        </w:rPr>
      </w:pPr>
      <w:r w:rsidRPr="00141E3B">
        <w:rPr>
          <w:rFonts w:ascii="Arial" w:eastAsia="Times New Roman" w:hAnsi="Arial" w:cs="Arial"/>
          <w:b/>
          <w:bCs/>
          <w:color w:val="000000"/>
          <w:sz w:val="20"/>
          <w:szCs w:val="20"/>
          <w:lang w:eastAsia="en-GB"/>
        </w:rPr>
        <w:t xml:space="preserve">Minutes of Meeting </w:t>
      </w:r>
    </w:p>
    <w:p w14:paraId="292D2FCB" w14:textId="4A2C2E31" w:rsidR="007232D0" w:rsidRPr="00141E3B" w:rsidRDefault="007232D0" w:rsidP="00EB0A4A">
      <w:pPr>
        <w:jc w:val="center"/>
        <w:rPr>
          <w:rFonts w:ascii="Arial" w:hAnsi="Arial" w:cs="Arial"/>
          <w:b/>
          <w:bCs/>
          <w:sz w:val="20"/>
          <w:szCs w:val="20"/>
          <w:u w:val="single"/>
        </w:rPr>
      </w:pPr>
      <w:r w:rsidRPr="00141E3B">
        <w:rPr>
          <w:rFonts w:ascii="Arial" w:eastAsia="Times New Roman" w:hAnsi="Arial" w:cs="Arial"/>
          <w:b/>
          <w:bCs/>
          <w:color w:val="000000"/>
          <w:sz w:val="20"/>
          <w:szCs w:val="20"/>
          <w:lang w:eastAsia="en-GB"/>
        </w:rPr>
        <w:t>Doctors in Training Planned Move to Single Lead Employer</w:t>
      </w:r>
    </w:p>
    <w:tbl>
      <w:tblPr>
        <w:tblW w:w="5620" w:type="dxa"/>
        <w:tblLook w:val="04A0" w:firstRow="1" w:lastRow="0" w:firstColumn="1" w:lastColumn="0" w:noHBand="0" w:noVBand="1"/>
      </w:tblPr>
      <w:tblGrid>
        <w:gridCol w:w="222"/>
        <w:gridCol w:w="5500"/>
      </w:tblGrid>
      <w:tr w:rsidR="007232D0" w:rsidRPr="00141E3B" w14:paraId="6C0BEA35" w14:textId="77777777" w:rsidTr="007232D0">
        <w:trPr>
          <w:trHeight w:val="450"/>
        </w:trPr>
        <w:tc>
          <w:tcPr>
            <w:tcW w:w="120" w:type="dxa"/>
            <w:tcBorders>
              <w:top w:val="nil"/>
              <w:left w:val="nil"/>
              <w:bottom w:val="nil"/>
              <w:right w:val="nil"/>
            </w:tcBorders>
            <w:shd w:val="clear" w:color="auto" w:fill="auto"/>
            <w:noWrap/>
            <w:vAlign w:val="bottom"/>
            <w:hideMark/>
          </w:tcPr>
          <w:p w14:paraId="458F37FE" w14:textId="77777777" w:rsidR="007232D0" w:rsidRPr="00141E3B" w:rsidRDefault="007232D0" w:rsidP="007232D0">
            <w:pPr>
              <w:spacing w:after="0"/>
              <w:rPr>
                <w:rFonts w:ascii="Arial" w:eastAsia="Times New Roman" w:hAnsi="Arial" w:cs="Arial"/>
                <w:b/>
                <w:sz w:val="20"/>
                <w:szCs w:val="20"/>
                <w:lang w:eastAsia="en-GB"/>
              </w:rPr>
            </w:pPr>
          </w:p>
        </w:tc>
        <w:tc>
          <w:tcPr>
            <w:tcW w:w="5500" w:type="dxa"/>
            <w:tcBorders>
              <w:top w:val="nil"/>
              <w:left w:val="nil"/>
              <w:bottom w:val="nil"/>
              <w:right w:val="nil"/>
            </w:tcBorders>
            <w:shd w:val="clear" w:color="auto" w:fill="auto"/>
            <w:noWrap/>
            <w:vAlign w:val="bottom"/>
            <w:hideMark/>
          </w:tcPr>
          <w:p w14:paraId="2263DC6C" w14:textId="77777777" w:rsidR="007232D0" w:rsidRPr="00141E3B" w:rsidRDefault="007232D0" w:rsidP="007232D0">
            <w:pPr>
              <w:spacing w:after="0"/>
              <w:rPr>
                <w:rFonts w:ascii="Arial" w:eastAsia="Times New Roman" w:hAnsi="Arial" w:cs="Arial"/>
                <w:b/>
                <w:bCs/>
                <w:color w:val="000000"/>
                <w:sz w:val="20"/>
                <w:szCs w:val="20"/>
                <w:lang w:eastAsia="en-GB"/>
              </w:rPr>
            </w:pPr>
          </w:p>
        </w:tc>
      </w:tr>
    </w:tbl>
    <w:p w14:paraId="4E524F71" w14:textId="0AD511CE" w:rsidR="007232D0" w:rsidRPr="00141E3B" w:rsidRDefault="007232D0" w:rsidP="007232D0">
      <w:pPr>
        <w:jc w:val="center"/>
        <w:rPr>
          <w:rFonts w:ascii="Arial" w:hAnsi="Arial" w:cs="Arial"/>
          <w:b/>
          <w:sz w:val="20"/>
          <w:szCs w:val="20"/>
        </w:rPr>
      </w:pPr>
      <w:r w:rsidRPr="00141E3B">
        <w:rPr>
          <w:rFonts w:ascii="Arial" w:hAnsi="Arial" w:cs="Arial"/>
          <w:b/>
          <w:sz w:val="20"/>
          <w:szCs w:val="20"/>
        </w:rPr>
        <w:t>Tuesday 1</w:t>
      </w:r>
      <w:r w:rsidRPr="00141E3B">
        <w:rPr>
          <w:rFonts w:ascii="Arial" w:hAnsi="Arial" w:cs="Arial"/>
          <w:b/>
          <w:sz w:val="20"/>
          <w:szCs w:val="20"/>
          <w:vertAlign w:val="superscript"/>
        </w:rPr>
        <w:t>st</w:t>
      </w:r>
      <w:r w:rsidRPr="00141E3B">
        <w:rPr>
          <w:rFonts w:ascii="Arial" w:hAnsi="Arial" w:cs="Arial"/>
          <w:b/>
          <w:sz w:val="20"/>
          <w:szCs w:val="20"/>
        </w:rPr>
        <w:t xml:space="preserve"> December 2020 - 9.00am – 12.30am</w:t>
      </w:r>
      <w:r w:rsidR="00141E3B">
        <w:rPr>
          <w:rFonts w:ascii="Arial" w:hAnsi="Arial" w:cs="Arial"/>
          <w:b/>
          <w:sz w:val="20"/>
          <w:szCs w:val="20"/>
        </w:rPr>
        <w:t xml:space="preserve"> - </w:t>
      </w:r>
      <w:r w:rsidRPr="00141E3B">
        <w:rPr>
          <w:rFonts w:ascii="Arial" w:hAnsi="Arial" w:cs="Arial"/>
          <w:b/>
          <w:sz w:val="20"/>
          <w:szCs w:val="20"/>
        </w:rPr>
        <w:t>Via Teams</w:t>
      </w:r>
    </w:p>
    <w:tbl>
      <w:tblPr>
        <w:tblW w:w="9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4852"/>
        <w:gridCol w:w="1752"/>
      </w:tblGrid>
      <w:tr w:rsidR="007232D0" w:rsidRPr="00E1654A" w14:paraId="5427A7CC" w14:textId="77777777" w:rsidTr="00D337AE">
        <w:trPr>
          <w:trHeight w:val="672"/>
        </w:trPr>
        <w:tc>
          <w:tcPr>
            <w:tcW w:w="2936" w:type="dxa"/>
            <w:shd w:val="clear" w:color="auto" w:fill="99CCFF"/>
          </w:tcPr>
          <w:p w14:paraId="36DC6813" w14:textId="77777777" w:rsidR="007232D0" w:rsidRPr="00E1654A" w:rsidRDefault="007232D0" w:rsidP="007232D0">
            <w:pPr>
              <w:ind w:right="-176"/>
              <w:jc w:val="center"/>
              <w:rPr>
                <w:rFonts w:ascii="Arial" w:hAnsi="Arial" w:cs="Arial"/>
                <w:b/>
                <w:bCs/>
                <w:sz w:val="18"/>
                <w:szCs w:val="18"/>
              </w:rPr>
            </w:pPr>
          </w:p>
          <w:p w14:paraId="40917605" w14:textId="77777777" w:rsidR="007232D0" w:rsidRPr="00E1654A" w:rsidRDefault="007232D0" w:rsidP="007232D0">
            <w:pPr>
              <w:ind w:right="-176"/>
              <w:jc w:val="center"/>
              <w:rPr>
                <w:rFonts w:ascii="Arial" w:hAnsi="Arial" w:cs="Arial"/>
                <w:b/>
                <w:bCs/>
                <w:sz w:val="18"/>
                <w:szCs w:val="18"/>
              </w:rPr>
            </w:pPr>
            <w:r w:rsidRPr="00E1654A">
              <w:rPr>
                <w:rFonts w:ascii="Arial" w:hAnsi="Arial" w:cs="Arial"/>
                <w:b/>
                <w:bCs/>
                <w:sz w:val="18"/>
                <w:szCs w:val="18"/>
              </w:rPr>
              <w:t>Name</w:t>
            </w:r>
          </w:p>
        </w:tc>
        <w:tc>
          <w:tcPr>
            <w:tcW w:w="4852" w:type="dxa"/>
            <w:shd w:val="clear" w:color="auto" w:fill="99CCFF"/>
          </w:tcPr>
          <w:p w14:paraId="276984D8" w14:textId="77777777" w:rsidR="007232D0" w:rsidRPr="00E1654A" w:rsidRDefault="007232D0" w:rsidP="007232D0">
            <w:pPr>
              <w:jc w:val="center"/>
              <w:rPr>
                <w:rFonts w:ascii="Arial" w:hAnsi="Arial" w:cs="Arial"/>
                <w:b/>
                <w:bCs/>
                <w:sz w:val="18"/>
                <w:szCs w:val="18"/>
              </w:rPr>
            </w:pPr>
          </w:p>
          <w:p w14:paraId="161A22F2" w14:textId="77777777" w:rsidR="007232D0" w:rsidRPr="00E1654A" w:rsidRDefault="007232D0" w:rsidP="007232D0">
            <w:pPr>
              <w:jc w:val="center"/>
              <w:rPr>
                <w:rFonts w:ascii="Arial" w:hAnsi="Arial" w:cs="Arial"/>
                <w:b/>
                <w:bCs/>
                <w:sz w:val="18"/>
                <w:szCs w:val="18"/>
              </w:rPr>
            </w:pPr>
            <w:r w:rsidRPr="00E1654A">
              <w:rPr>
                <w:rFonts w:ascii="Arial" w:hAnsi="Arial" w:cs="Arial"/>
                <w:b/>
                <w:bCs/>
                <w:sz w:val="18"/>
                <w:szCs w:val="18"/>
              </w:rPr>
              <w:t>Role</w:t>
            </w:r>
          </w:p>
        </w:tc>
        <w:tc>
          <w:tcPr>
            <w:tcW w:w="1752" w:type="dxa"/>
            <w:shd w:val="clear" w:color="auto" w:fill="99CCFF"/>
          </w:tcPr>
          <w:p w14:paraId="03BB548A" w14:textId="77777777" w:rsidR="007232D0" w:rsidRPr="00E1654A" w:rsidRDefault="007232D0" w:rsidP="007232D0">
            <w:pPr>
              <w:jc w:val="center"/>
              <w:rPr>
                <w:rFonts w:ascii="Arial" w:hAnsi="Arial" w:cs="Arial"/>
                <w:b/>
                <w:bCs/>
                <w:sz w:val="18"/>
                <w:szCs w:val="18"/>
              </w:rPr>
            </w:pPr>
          </w:p>
          <w:p w14:paraId="44A6F591" w14:textId="77777777" w:rsidR="007232D0" w:rsidRPr="00E1654A" w:rsidRDefault="007232D0" w:rsidP="007232D0">
            <w:pPr>
              <w:jc w:val="center"/>
              <w:rPr>
                <w:rFonts w:ascii="Arial" w:hAnsi="Arial" w:cs="Arial"/>
                <w:b/>
                <w:bCs/>
                <w:sz w:val="18"/>
                <w:szCs w:val="18"/>
              </w:rPr>
            </w:pPr>
            <w:r w:rsidRPr="00E1654A">
              <w:rPr>
                <w:rFonts w:ascii="Arial" w:hAnsi="Arial" w:cs="Arial"/>
                <w:b/>
                <w:bCs/>
                <w:sz w:val="18"/>
                <w:szCs w:val="18"/>
              </w:rPr>
              <w:t>Attendance</w:t>
            </w:r>
          </w:p>
        </w:tc>
      </w:tr>
      <w:tr w:rsidR="007232D0" w:rsidRPr="00E1654A" w14:paraId="659AC17F" w14:textId="77777777" w:rsidTr="00D337AE">
        <w:tc>
          <w:tcPr>
            <w:tcW w:w="2936" w:type="dxa"/>
          </w:tcPr>
          <w:p w14:paraId="105D1B13"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Catherine Thomas</w:t>
            </w:r>
          </w:p>
        </w:tc>
        <w:tc>
          <w:tcPr>
            <w:tcW w:w="4852" w:type="dxa"/>
          </w:tcPr>
          <w:p w14:paraId="5EE452D6" w14:textId="730283F1" w:rsidR="007232D0" w:rsidRPr="00E1654A" w:rsidRDefault="007232D0" w:rsidP="007232D0">
            <w:pPr>
              <w:rPr>
                <w:rFonts w:ascii="Arial" w:hAnsi="Arial" w:cs="Arial"/>
                <w:sz w:val="18"/>
                <w:szCs w:val="18"/>
              </w:rPr>
            </w:pPr>
            <w:r w:rsidRPr="00E1654A">
              <w:rPr>
                <w:rFonts w:ascii="Arial" w:hAnsi="Arial" w:cs="Arial"/>
                <w:sz w:val="18"/>
                <w:szCs w:val="18"/>
              </w:rPr>
              <w:t>ESR Administrator/Workforce Information Manager</w:t>
            </w:r>
            <w:r w:rsidR="00D337AE" w:rsidRPr="00E1654A">
              <w:rPr>
                <w:rFonts w:ascii="Arial" w:hAnsi="Arial" w:cs="Arial"/>
                <w:sz w:val="18"/>
                <w:szCs w:val="18"/>
              </w:rPr>
              <w:t xml:space="preserve"> (HDUHB)</w:t>
            </w:r>
          </w:p>
        </w:tc>
        <w:tc>
          <w:tcPr>
            <w:tcW w:w="1752" w:type="dxa"/>
          </w:tcPr>
          <w:p w14:paraId="784AB8A6"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73D8430D" w14:textId="77777777" w:rsidTr="00D337AE">
        <w:tc>
          <w:tcPr>
            <w:tcW w:w="2936" w:type="dxa"/>
          </w:tcPr>
          <w:p w14:paraId="7CFE1573"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Bethan Griffiths</w:t>
            </w:r>
          </w:p>
        </w:tc>
        <w:tc>
          <w:tcPr>
            <w:tcW w:w="4852" w:type="dxa"/>
          </w:tcPr>
          <w:p w14:paraId="3A89E7B2" w14:textId="11B820EB" w:rsidR="007232D0" w:rsidRPr="00E1654A" w:rsidRDefault="00D337AE" w:rsidP="007232D0">
            <w:pPr>
              <w:rPr>
                <w:rFonts w:ascii="Arial" w:hAnsi="Arial" w:cs="Arial"/>
                <w:sz w:val="18"/>
                <w:szCs w:val="18"/>
              </w:rPr>
            </w:pPr>
            <w:r w:rsidRPr="00E1654A">
              <w:rPr>
                <w:rFonts w:ascii="Arial" w:hAnsi="Arial" w:cs="Arial"/>
                <w:sz w:val="18"/>
                <w:szCs w:val="18"/>
              </w:rPr>
              <w:t>Senior Workforce Manager (HDUHB</w:t>
            </w:r>
          </w:p>
        </w:tc>
        <w:tc>
          <w:tcPr>
            <w:tcW w:w="1752" w:type="dxa"/>
          </w:tcPr>
          <w:p w14:paraId="578A6883"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78E6D28C" w14:textId="77777777" w:rsidTr="00D337AE">
        <w:tc>
          <w:tcPr>
            <w:tcW w:w="2936" w:type="dxa"/>
          </w:tcPr>
          <w:p w14:paraId="4A914547"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 xml:space="preserve">Bethan Jones </w:t>
            </w:r>
          </w:p>
        </w:tc>
        <w:tc>
          <w:tcPr>
            <w:tcW w:w="4852" w:type="dxa"/>
          </w:tcPr>
          <w:p w14:paraId="421BA2DD" w14:textId="5A23F7EC" w:rsidR="007232D0" w:rsidRPr="00E1654A" w:rsidRDefault="00D337AE" w:rsidP="007232D0">
            <w:pPr>
              <w:rPr>
                <w:rFonts w:ascii="Arial" w:hAnsi="Arial" w:cs="Arial"/>
                <w:sz w:val="18"/>
                <w:szCs w:val="18"/>
              </w:rPr>
            </w:pPr>
            <w:r w:rsidRPr="00E1654A">
              <w:rPr>
                <w:rFonts w:ascii="Arial" w:hAnsi="Arial" w:cs="Arial"/>
                <w:sz w:val="18"/>
                <w:szCs w:val="18"/>
              </w:rPr>
              <w:t>Medical Workforce Assistance (HDUHB)</w:t>
            </w:r>
          </w:p>
        </w:tc>
        <w:tc>
          <w:tcPr>
            <w:tcW w:w="1752" w:type="dxa"/>
          </w:tcPr>
          <w:p w14:paraId="3943CB9B"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6301138D" w14:textId="77777777" w:rsidTr="00D337AE">
        <w:tc>
          <w:tcPr>
            <w:tcW w:w="2936" w:type="dxa"/>
          </w:tcPr>
          <w:p w14:paraId="4A282B83" w14:textId="5A5397A6" w:rsidR="007232D0" w:rsidRPr="00E1654A" w:rsidRDefault="007232D0" w:rsidP="007232D0">
            <w:pPr>
              <w:ind w:right="-176"/>
              <w:rPr>
                <w:rFonts w:ascii="Arial" w:hAnsi="Arial" w:cs="Arial"/>
                <w:sz w:val="18"/>
                <w:szCs w:val="18"/>
              </w:rPr>
            </w:pPr>
            <w:r w:rsidRPr="00E1654A">
              <w:rPr>
                <w:rFonts w:ascii="Arial" w:hAnsi="Arial" w:cs="Arial"/>
                <w:sz w:val="18"/>
                <w:szCs w:val="18"/>
              </w:rPr>
              <w:t xml:space="preserve">Dyfrig </w:t>
            </w:r>
            <w:r w:rsidR="00D337AE" w:rsidRPr="00E1654A">
              <w:rPr>
                <w:rFonts w:ascii="Arial" w:hAnsi="Arial" w:cs="Arial"/>
                <w:sz w:val="18"/>
                <w:szCs w:val="18"/>
              </w:rPr>
              <w:t>Davies</w:t>
            </w:r>
          </w:p>
        </w:tc>
        <w:tc>
          <w:tcPr>
            <w:tcW w:w="4852" w:type="dxa"/>
          </w:tcPr>
          <w:p w14:paraId="021A14BD" w14:textId="3EF3634D" w:rsidR="007232D0" w:rsidRPr="00E1654A" w:rsidRDefault="00D337AE" w:rsidP="007232D0">
            <w:pPr>
              <w:rPr>
                <w:rFonts w:ascii="Arial" w:hAnsi="Arial" w:cs="Arial"/>
                <w:sz w:val="18"/>
                <w:szCs w:val="18"/>
              </w:rPr>
            </w:pPr>
            <w:r w:rsidRPr="00E1654A">
              <w:rPr>
                <w:rFonts w:ascii="Arial" w:hAnsi="Arial" w:cs="Arial"/>
                <w:sz w:val="18"/>
                <w:szCs w:val="18"/>
              </w:rPr>
              <w:t>Regional Information Officer (HEIW)</w:t>
            </w:r>
          </w:p>
        </w:tc>
        <w:tc>
          <w:tcPr>
            <w:tcW w:w="1752" w:type="dxa"/>
          </w:tcPr>
          <w:p w14:paraId="3D9A4976"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635A1F7F" w14:textId="77777777" w:rsidTr="00D337AE">
        <w:tc>
          <w:tcPr>
            <w:tcW w:w="2936" w:type="dxa"/>
          </w:tcPr>
          <w:p w14:paraId="3B57F758"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Nick Meyler</w:t>
            </w:r>
          </w:p>
        </w:tc>
        <w:tc>
          <w:tcPr>
            <w:tcW w:w="4852" w:type="dxa"/>
          </w:tcPr>
          <w:p w14:paraId="38B8ACC2" w14:textId="7B1412AE" w:rsidR="007232D0" w:rsidRPr="00E1654A" w:rsidRDefault="00D337AE" w:rsidP="007232D0">
            <w:pPr>
              <w:rPr>
                <w:rFonts w:ascii="Arial" w:hAnsi="Arial" w:cs="Arial"/>
                <w:sz w:val="18"/>
                <w:szCs w:val="18"/>
              </w:rPr>
            </w:pPr>
            <w:r w:rsidRPr="00E1654A">
              <w:rPr>
                <w:rFonts w:ascii="Arial" w:hAnsi="Arial" w:cs="Arial"/>
                <w:sz w:val="18"/>
                <w:szCs w:val="18"/>
              </w:rPr>
              <w:t>Senior Information Analyst</w:t>
            </w:r>
          </w:p>
        </w:tc>
        <w:tc>
          <w:tcPr>
            <w:tcW w:w="1752" w:type="dxa"/>
          </w:tcPr>
          <w:p w14:paraId="1FC85463"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344C7EE1" w14:textId="77777777" w:rsidTr="00D337AE">
        <w:tc>
          <w:tcPr>
            <w:tcW w:w="2936" w:type="dxa"/>
          </w:tcPr>
          <w:p w14:paraId="13773A8F"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Sailaja Ramachandran</w:t>
            </w:r>
          </w:p>
        </w:tc>
        <w:tc>
          <w:tcPr>
            <w:tcW w:w="4852" w:type="dxa"/>
          </w:tcPr>
          <w:p w14:paraId="600E373F" w14:textId="53220179" w:rsidR="007232D0" w:rsidRPr="00E1654A" w:rsidRDefault="00D337AE" w:rsidP="007232D0">
            <w:pPr>
              <w:rPr>
                <w:rFonts w:ascii="Arial" w:hAnsi="Arial" w:cs="Arial"/>
                <w:sz w:val="18"/>
                <w:szCs w:val="18"/>
              </w:rPr>
            </w:pPr>
            <w:r w:rsidRPr="00E1654A">
              <w:rPr>
                <w:rFonts w:ascii="Arial" w:hAnsi="Arial" w:cs="Arial"/>
                <w:sz w:val="18"/>
                <w:szCs w:val="18"/>
              </w:rPr>
              <w:t>ESR Administrator (HDUHB)</w:t>
            </w:r>
          </w:p>
        </w:tc>
        <w:tc>
          <w:tcPr>
            <w:tcW w:w="1752" w:type="dxa"/>
          </w:tcPr>
          <w:p w14:paraId="1C6A47AD"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2FC7A596" w14:textId="77777777" w:rsidTr="00D337AE">
        <w:tc>
          <w:tcPr>
            <w:tcW w:w="2936" w:type="dxa"/>
          </w:tcPr>
          <w:p w14:paraId="75AC5F11"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David Lewis</w:t>
            </w:r>
          </w:p>
        </w:tc>
        <w:tc>
          <w:tcPr>
            <w:tcW w:w="4852" w:type="dxa"/>
          </w:tcPr>
          <w:p w14:paraId="70C80D81" w14:textId="08E50952" w:rsidR="007232D0" w:rsidRPr="00E1654A" w:rsidRDefault="00D337AE" w:rsidP="007232D0">
            <w:pPr>
              <w:rPr>
                <w:rFonts w:ascii="Arial" w:hAnsi="Arial" w:cs="Arial"/>
                <w:sz w:val="18"/>
                <w:szCs w:val="18"/>
              </w:rPr>
            </w:pPr>
            <w:r w:rsidRPr="00E1654A">
              <w:rPr>
                <w:rFonts w:ascii="Arial" w:hAnsi="Arial" w:cs="Arial"/>
                <w:sz w:val="18"/>
                <w:szCs w:val="18"/>
              </w:rPr>
              <w:t>Payroll Clerk (NWSSP Employment Services)</w:t>
            </w:r>
          </w:p>
        </w:tc>
        <w:tc>
          <w:tcPr>
            <w:tcW w:w="1752" w:type="dxa"/>
          </w:tcPr>
          <w:p w14:paraId="45BAF14B"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7232D0" w:rsidRPr="00E1654A" w14:paraId="17A6F20B" w14:textId="77777777" w:rsidTr="00D337AE">
        <w:tc>
          <w:tcPr>
            <w:tcW w:w="2936" w:type="dxa"/>
          </w:tcPr>
          <w:p w14:paraId="19282F15" w14:textId="77777777" w:rsidR="007232D0" w:rsidRPr="00E1654A" w:rsidRDefault="007232D0" w:rsidP="007232D0">
            <w:pPr>
              <w:ind w:right="-176"/>
              <w:rPr>
                <w:rFonts w:ascii="Arial" w:hAnsi="Arial" w:cs="Arial"/>
                <w:sz w:val="18"/>
                <w:szCs w:val="18"/>
              </w:rPr>
            </w:pPr>
            <w:r w:rsidRPr="00E1654A">
              <w:rPr>
                <w:rFonts w:ascii="Arial" w:hAnsi="Arial" w:cs="Arial"/>
                <w:sz w:val="18"/>
                <w:szCs w:val="18"/>
              </w:rPr>
              <w:t>Jane Wilkins</w:t>
            </w:r>
          </w:p>
        </w:tc>
        <w:tc>
          <w:tcPr>
            <w:tcW w:w="4852" w:type="dxa"/>
          </w:tcPr>
          <w:p w14:paraId="35A2E5F6" w14:textId="1B26AB0C" w:rsidR="007232D0" w:rsidRPr="00E1654A" w:rsidRDefault="00D337AE" w:rsidP="007232D0">
            <w:pPr>
              <w:rPr>
                <w:rFonts w:ascii="Arial" w:hAnsi="Arial" w:cs="Arial"/>
                <w:sz w:val="18"/>
                <w:szCs w:val="18"/>
              </w:rPr>
            </w:pPr>
            <w:r w:rsidRPr="00E1654A">
              <w:rPr>
                <w:rFonts w:ascii="Arial" w:hAnsi="Arial" w:cs="Arial"/>
                <w:sz w:val="18"/>
                <w:szCs w:val="18"/>
              </w:rPr>
              <w:t>Payroll Clerk (NWSSP Employment Services)</w:t>
            </w:r>
          </w:p>
        </w:tc>
        <w:tc>
          <w:tcPr>
            <w:tcW w:w="1752" w:type="dxa"/>
          </w:tcPr>
          <w:p w14:paraId="455CE416" w14:textId="77777777" w:rsidR="007232D0" w:rsidRPr="00E1654A" w:rsidRDefault="007232D0" w:rsidP="007232D0">
            <w:pPr>
              <w:rPr>
                <w:rFonts w:ascii="Arial" w:hAnsi="Arial" w:cs="Arial"/>
                <w:sz w:val="18"/>
                <w:szCs w:val="18"/>
              </w:rPr>
            </w:pPr>
            <w:r w:rsidRPr="00E1654A">
              <w:rPr>
                <w:rFonts w:ascii="Arial" w:hAnsi="Arial" w:cs="Arial"/>
                <w:sz w:val="18"/>
                <w:szCs w:val="18"/>
              </w:rPr>
              <w:t>Present</w:t>
            </w:r>
          </w:p>
        </w:tc>
      </w:tr>
      <w:tr w:rsidR="00156E1C" w:rsidRPr="00E1654A" w14:paraId="72AA6919" w14:textId="77777777" w:rsidTr="00D337AE">
        <w:tc>
          <w:tcPr>
            <w:tcW w:w="2936" w:type="dxa"/>
          </w:tcPr>
          <w:p w14:paraId="36F957C9" w14:textId="3701DDEE" w:rsidR="00156E1C" w:rsidRPr="00E1654A" w:rsidRDefault="00156E1C" w:rsidP="007232D0">
            <w:pPr>
              <w:ind w:right="-176"/>
              <w:rPr>
                <w:rFonts w:ascii="Arial" w:hAnsi="Arial" w:cs="Arial"/>
                <w:sz w:val="18"/>
                <w:szCs w:val="18"/>
              </w:rPr>
            </w:pPr>
            <w:r w:rsidRPr="00E1654A">
              <w:rPr>
                <w:rFonts w:ascii="Arial" w:hAnsi="Arial" w:cs="Arial"/>
                <w:sz w:val="18"/>
                <w:szCs w:val="18"/>
              </w:rPr>
              <w:t>Diane Bowen</w:t>
            </w:r>
          </w:p>
        </w:tc>
        <w:tc>
          <w:tcPr>
            <w:tcW w:w="4852" w:type="dxa"/>
          </w:tcPr>
          <w:p w14:paraId="16A98314" w14:textId="15E451B1" w:rsidR="00156E1C" w:rsidRPr="00E1654A" w:rsidRDefault="00156E1C" w:rsidP="007232D0">
            <w:pPr>
              <w:rPr>
                <w:rFonts w:ascii="Arial" w:hAnsi="Arial" w:cs="Arial"/>
                <w:sz w:val="18"/>
                <w:szCs w:val="18"/>
              </w:rPr>
            </w:pPr>
            <w:r w:rsidRPr="00E1654A">
              <w:rPr>
                <w:rFonts w:ascii="Arial" w:hAnsi="Arial" w:cs="Arial"/>
                <w:sz w:val="18"/>
                <w:szCs w:val="18"/>
              </w:rPr>
              <w:t>Finance clerk (HDUHB)</w:t>
            </w:r>
          </w:p>
        </w:tc>
        <w:tc>
          <w:tcPr>
            <w:tcW w:w="1752" w:type="dxa"/>
          </w:tcPr>
          <w:p w14:paraId="00164D91" w14:textId="3FBF6669" w:rsidR="00156E1C" w:rsidRPr="00E1654A" w:rsidRDefault="00156E1C" w:rsidP="007232D0">
            <w:pPr>
              <w:rPr>
                <w:rFonts w:ascii="Arial" w:hAnsi="Arial" w:cs="Arial"/>
                <w:sz w:val="18"/>
                <w:szCs w:val="18"/>
              </w:rPr>
            </w:pPr>
            <w:r w:rsidRPr="00E1654A">
              <w:rPr>
                <w:rFonts w:ascii="Arial" w:hAnsi="Arial" w:cs="Arial"/>
                <w:sz w:val="18"/>
                <w:szCs w:val="18"/>
              </w:rPr>
              <w:t>Present</w:t>
            </w:r>
          </w:p>
        </w:tc>
      </w:tr>
    </w:tbl>
    <w:p w14:paraId="7AA03F7F" w14:textId="77777777" w:rsidR="007232D0" w:rsidRPr="00141E3B" w:rsidRDefault="007232D0" w:rsidP="007232D0">
      <w:pPr>
        <w:pStyle w:val="ListParagraph"/>
        <w:rPr>
          <w:rFonts w:ascii="Arial" w:hAnsi="Arial" w:cs="Arial"/>
          <w:b/>
          <w:bCs/>
          <w:sz w:val="20"/>
          <w:szCs w:val="20"/>
          <w:u w:val="single"/>
        </w:rPr>
      </w:pPr>
    </w:p>
    <w:p w14:paraId="70B0F17B" w14:textId="77777777" w:rsidR="007232D0" w:rsidRPr="00141E3B" w:rsidRDefault="007232D0" w:rsidP="007232D0">
      <w:pPr>
        <w:pStyle w:val="ListParagraph"/>
        <w:numPr>
          <w:ilvl w:val="0"/>
          <w:numId w:val="9"/>
        </w:numPr>
        <w:spacing w:after="0" w:line="240" w:lineRule="auto"/>
        <w:contextualSpacing w:val="0"/>
        <w:rPr>
          <w:rFonts w:ascii="Arial" w:hAnsi="Arial" w:cs="Arial"/>
          <w:b/>
          <w:bCs/>
          <w:sz w:val="20"/>
          <w:szCs w:val="20"/>
          <w:u w:val="single"/>
        </w:rPr>
      </w:pPr>
      <w:r w:rsidRPr="00141E3B">
        <w:rPr>
          <w:rFonts w:ascii="Arial" w:hAnsi="Arial" w:cs="Arial"/>
          <w:b/>
          <w:bCs/>
          <w:sz w:val="20"/>
          <w:szCs w:val="20"/>
          <w:u w:val="single"/>
        </w:rPr>
        <w:t>Introduction &amp; Apologies</w:t>
      </w:r>
    </w:p>
    <w:p w14:paraId="4F2CEFBF" w14:textId="77777777" w:rsidR="007232D0" w:rsidRPr="00141E3B" w:rsidRDefault="007232D0" w:rsidP="007232D0">
      <w:pPr>
        <w:pStyle w:val="ListParagraph"/>
        <w:spacing w:after="0" w:line="240" w:lineRule="auto"/>
        <w:contextualSpacing w:val="0"/>
        <w:rPr>
          <w:rFonts w:ascii="Arial" w:hAnsi="Arial" w:cs="Arial"/>
          <w:b/>
          <w:bCs/>
          <w:sz w:val="20"/>
          <w:szCs w:val="20"/>
          <w:u w:val="single"/>
        </w:rPr>
      </w:pPr>
    </w:p>
    <w:p w14:paraId="09F65A2B" w14:textId="77777777" w:rsidR="007232D0" w:rsidRPr="00141E3B" w:rsidRDefault="007232D0" w:rsidP="007232D0">
      <w:pPr>
        <w:ind w:left="720"/>
        <w:jc w:val="both"/>
        <w:rPr>
          <w:rFonts w:ascii="Arial" w:hAnsi="Arial" w:cs="Arial"/>
          <w:sz w:val="20"/>
          <w:szCs w:val="20"/>
        </w:rPr>
      </w:pPr>
      <w:r w:rsidRPr="00141E3B">
        <w:rPr>
          <w:rFonts w:ascii="Arial" w:hAnsi="Arial" w:cs="Arial"/>
          <w:sz w:val="20"/>
          <w:szCs w:val="20"/>
        </w:rPr>
        <w:t>A short introduction was given by all who attended.  There were no apologies.</w:t>
      </w:r>
    </w:p>
    <w:p w14:paraId="4AEDC6B0" w14:textId="77777777" w:rsidR="007232D0" w:rsidRPr="00141E3B" w:rsidRDefault="007232D0" w:rsidP="007232D0">
      <w:pPr>
        <w:pStyle w:val="ListParagraph"/>
        <w:numPr>
          <w:ilvl w:val="0"/>
          <w:numId w:val="9"/>
        </w:numPr>
        <w:spacing w:after="0" w:line="240" w:lineRule="auto"/>
        <w:contextualSpacing w:val="0"/>
        <w:rPr>
          <w:rFonts w:ascii="Arial" w:hAnsi="Arial" w:cs="Arial"/>
          <w:b/>
          <w:bCs/>
          <w:sz w:val="20"/>
          <w:szCs w:val="20"/>
        </w:rPr>
      </w:pPr>
      <w:r w:rsidRPr="00141E3B">
        <w:rPr>
          <w:rFonts w:ascii="Arial" w:hAnsi="Arial" w:cs="Arial"/>
          <w:b/>
          <w:bCs/>
          <w:sz w:val="20"/>
          <w:szCs w:val="20"/>
          <w:u w:val="single"/>
        </w:rPr>
        <w:t>Notes of Previous Meeting and Actions</w:t>
      </w:r>
    </w:p>
    <w:p w14:paraId="64CA4E72" w14:textId="77777777" w:rsidR="007232D0" w:rsidRPr="00141E3B" w:rsidRDefault="007232D0" w:rsidP="007232D0">
      <w:pPr>
        <w:ind w:left="720"/>
        <w:jc w:val="both"/>
        <w:rPr>
          <w:rFonts w:ascii="Arial" w:hAnsi="Arial" w:cs="Arial"/>
          <w:sz w:val="20"/>
          <w:szCs w:val="20"/>
        </w:rPr>
      </w:pPr>
      <w:r w:rsidRPr="00141E3B">
        <w:rPr>
          <w:rFonts w:ascii="Arial" w:hAnsi="Arial" w:cs="Arial"/>
          <w:sz w:val="20"/>
          <w:szCs w:val="20"/>
        </w:rPr>
        <w:t>None as this was the first meeting.</w:t>
      </w:r>
    </w:p>
    <w:p w14:paraId="40305AAF" w14:textId="77777777" w:rsidR="007232D0" w:rsidRPr="00141E3B" w:rsidRDefault="007232D0" w:rsidP="007232D0">
      <w:pPr>
        <w:pStyle w:val="ListParagraph"/>
        <w:numPr>
          <w:ilvl w:val="0"/>
          <w:numId w:val="9"/>
        </w:numPr>
        <w:spacing w:after="0" w:line="240" w:lineRule="auto"/>
        <w:contextualSpacing w:val="0"/>
        <w:jc w:val="both"/>
        <w:rPr>
          <w:rFonts w:ascii="Arial" w:hAnsi="Arial" w:cs="Arial"/>
          <w:b/>
          <w:bCs/>
          <w:sz w:val="20"/>
          <w:szCs w:val="20"/>
          <w:u w:val="single"/>
        </w:rPr>
      </w:pPr>
      <w:r w:rsidRPr="00141E3B">
        <w:rPr>
          <w:rFonts w:ascii="Arial" w:hAnsi="Arial" w:cs="Arial"/>
          <w:b/>
          <w:bCs/>
          <w:sz w:val="20"/>
          <w:szCs w:val="20"/>
          <w:u w:val="single"/>
        </w:rPr>
        <w:lastRenderedPageBreak/>
        <w:t>Discuss ESR Interface &amp; work involved</w:t>
      </w:r>
    </w:p>
    <w:p w14:paraId="1A13BB4D" w14:textId="77777777" w:rsidR="007232D0" w:rsidRPr="00141E3B" w:rsidRDefault="007232D0" w:rsidP="007232D0">
      <w:pPr>
        <w:ind w:left="720"/>
        <w:jc w:val="both"/>
        <w:rPr>
          <w:rFonts w:ascii="Arial" w:hAnsi="Arial" w:cs="Arial"/>
          <w:bCs/>
          <w:sz w:val="20"/>
          <w:szCs w:val="20"/>
        </w:rPr>
      </w:pPr>
    </w:p>
    <w:p w14:paraId="020536A5" w14:textId="77777777" w:rsidR="007232D0" w:rsidRPr="00141E3B" w:rsidRDefault="007232D0" w:rsidP="007232D0">
      <w:pPr>
        <w:ind w:left="720"/>
        <w:jc w:val="both"/>
        <w:rPr>
          <w:rFonts w:ascii="Arial" w:hAnsi="Arial" w:cs="Arial"/>
          <w:bCs/>
          <w:sz w:val="20"/>
          <w:szCs w:val="20"/>
        </w:rPr>
      </w:pPr>
      <w:r w:rsidRPr="00141E3B">
        <w:rPr>
          <w:rFonts w:ascii="Arial" w:hAnsi="Arial" w:cs="Arial"/>
          <w:bCs/>
          <w:sz w:val="20"/>
          <w:szCs w:val="20"/>
        </w:rPr>
        <w:t>Discussion took place around how the interface between the Deanery and ESR worked. It was noted that in order for the interface to work the DPN number in ESR had to be removed.  This would be done by Hywel Dda for those junior doctors that would be moving across to NWSSP who would then setup a position for the SLE and a deanery number would be inserted.</w:t>
      </w:r>
    </w:p>
    <w:p w14:paraId="3BEA9B4D" w14:textId="77777777" w:rsidR="007232D0" w:rsidRPr="00141E3B" w:rsidRDefault="007232D0" w:rsidP="007232D0">
      <w:pPr>
        <w:ind w:left="720"/>
        <w:jc w:val="both"/>
        <w:rPr>
          <w:rFonts w:ascii="Arial" w:hAnsi="Arial" w:cs="Arial"/>
          <w:bCs/>
          <w:sz w:val="20"/>
          <w:szCs w:val="20"/>
        </w:rPr>
      </w:pPr>
      <w:r w:rsidRPr="00141E3B">
        <w:rPr>
          <w:rFonts w:ascii="Arial" w:hAnsi="Arial" w:cs="Arial"/>
          <w:bCs/>
          <w:sz w:val="20"/>
          <w:szCs w:val="20"/>
        </w:rPr>
        <w:t xml:space="preserve">The guidance on how to do this has to be devised and the ESR Manager would do this. </w:t>
      </w:r>
    </w:p>
    <w:p w14:paraId="3254A46D" w14:textId="77777777" w:rsidR="007232D0" w:rsidRPr="00141E3B" w:rsidRDefault="007232D0" w:rsidP="007232D0">
      <w:pPr>
        <w:ind w:left="720"/>
        <w:jc w:val="right"/>
        <w:rPr>
          <w:rFonts w:ascii="Arial" w:hAnsi="Arial" w:cs="Arial"/>
          <w:bCs/>
          <w:sz w:val="20"/>
          <w:szCs w:val="20"/>
        </w:rPr>
      </w:pPr>
      <w:r w:rsidRPr="00141E3B">
        <w:rPr>
          <w:rFonts w:ascii="Arial" w:hAnsi="Arial" w:cs="Arial"/>
          <w:b/>
          <w:bCs/>
          <w:sz w:val="20"/>
          <w:szCs w:val="20"/>
        </w:rPr>
        <w:t>Action: CT</w:t>
      </w:r>
    </w:p>
    <w:p w14:paraId="7434C010" w14:textId="77777777" w:rsidR="007232D0" w:rsidRPr="00141E3B" w:rsidRDefault="007232D0" w:rsidP="007232D0">
      <w:pPr>
        <w:ind w:left="720"/>
        <w:jc w:val="both"/>
        <w:rPr>
          <w:rFonts w:ascii="Arial" w:hAnsi="Arial" w:cs="Arial"/>
          <w:bCs/>
          <w:sz w:val="20"/>
          <w:szCs w:val="20"/>
        </w:rPr>
      </w:pPr>
      <w:r w:rsidRPr="00141E3B">
        <w:rPr>
          <w:rFonts w:ascii="Arial" w:hAnsi="Arial" w:cs="Arial"/>
          <w:bCs/>
          <w:sz w:val="20"/>
          <w:szCs w:val="20"/>
        </w:rPr>
        <w:t>Any queries/problems when the ESR administrator begins the work there would need to be a conversation to have with Medical Staffing such as e.g. who is sitting in the position, where we have the right position number to correspond with the DPN number. If the problem could not be rectified between Workforce and Medical Staffing then the administrator would need to speak to the Deanery.</w:t>
      </w:r>
    </w:p>
    <w:p w14:paraId="26B9172E" w14:textId="77777777" w:rsidR="007232D0" w:rsidRPr="00141E3B" w:rsidRDefault="007232D0" w:rsidP="007232D0">
      <w:pPr>
        <w:ind w:left="720"/>
        <w:jc w:val="right"/>
        <w:rPr>
          <w:rFonts w:ascii="Arial" w:hAnsi="Arial" w:cs="Arial"/>
          <w:b/>
          <w:bCs/>
          <w:sz w:val="20"/>
          <w:szCs w:val="20"/>
          <w:u w:val="single"/>
        </w:rPr>
      </w:pPr>
      <w:r w:rsidRPr="00141E3B">
        <w:rPr>
          <w:rFonts w:ascii="Arial" w:hAnsi="Arial" w:cs="Arial"/>
          <w:b/>
          <w:bCs/>
          <w:sz w:val="20"/>
          <w:szCs w:val="20"/>
        </w:rPr>
        <w:t>Action: SR/BJ/DD</w:t>
      </w:r>
    </w:p>
    <w:p w14:paraId="25BB12CF" w14:textId="77777777" w:rsidR="007232D0" w:rsidRPr="00141E3B" w:rsidRDefault="007232D0" w:rsidP="007232D0">
      <w:pPr>
        <w:ind w:left="720"/>
        <w:jc w:val="both"/>
        <w:rPr>
          <w:rFonts w:ascii="Arial" w:hAnsi="Arial" w:cs="Arial"/>
          <w:bCs/>
          <w:sz w:val="20"/>
          <w:szCs w:val="20"/>
        </w:rPr>
      </w:pPr>
      <w:r w:rsidRPr="00141E3B">
        <w:rPr>
          <w:rFonts w:ascii="Arial" w:hAnsi="Arial" w:cs="Arial"/>
          <w:bCs/>
          <w:sz w:val="20"/>
          <w:szCs w:val="20"/>
        </w:rPr>
        <w:t>Termination forms for the Junior Doctors that are currently on the Hywel Dda payroll would need to be sent to Payroll from Medical Staffing. Once received payroll will terminate them on the ESR system to enable the new SLE to hire them.</w:t>
      </w:r>
    </w:p>
    <w:p w14:paraId="14CD5389" w14:textId="77777777" w:rsidR="007232D0" w:rsidRPr="00141E3B" w:rsidRDefault="007232D0" w:rsidP="007232D0">
      <w:pPr>
        <w:ind w:left="720"/>
        <w:jc w:val="right"/>
        <w:rPr>
          <w:rFonts w:ascii="Arial" w:hAnsi="Arial" w:cs="Arial"/>
          <w:b/>
          <w:bCs/>
          <w:sz w:val="20"/>
          <w:szCs w:val="20"/>
          <w:u w:val="single"/>
        </w:rPr>
      </w:pPr>
      <w:r w:rsidRPr="00141E3B">
        <w:rPr>
          <w:rFonts w:ascii="Arial" w:hAnsi="Arial" w:cs="Arial"/>
          <w:b/>
          <w:bCs/>
          <w:sz w:val="20"/>
          <w:szCs w:val="20"/>
        </w:rPr>
        <w:t>Action: BJ/DL/JW</w:t>
      </w:r>
    </w:p>
    <w:p w14:paraId="240A7B6C" w14:textId="77777777" w:rsidR="007232D0" w:rsidRPr="00141E3B" w:rsidRDefault="007232D0" w:rsidP="007232D0">
      <w:pPr>
        <w:pStyle w:val="ListParagraph"/>
        <w:numPr>
          <w:ilvl w:val="0"/>
          <w:numId w:val="9"/>
        </w:numPr>
        <w:spacing w:after="0" w:line="240" w:lineRule="auto"/>
        <w:contextualSpacing w:val="0"/>
        <w:jc w:val="both"/>
        <w:rPr>
          <w:rFonts w:ascii="Arial" w:hAnsi="Arial" w:cs="Arial"/>
          <w:b/>
          <w:bCs/>
          <w:sz w:val="20"/>
          <w:szCs w:val="20"/>
          <w:u w:val="single"/>
        </w:rPr>
      </w:pPr>
      <w:r w:rsidRPr="00141E3B">
        <w:rPr>
          <w:rFonts w:ascii="Arial" w:hAnsi="Arial" w:cs="Arial"/>
          <w:b/>
          <w:bCs/>
          <w:sz w:val="20"/>
          <w:szCs w:val="20"/>
          <w:u w:val="single"/>
        </w:rPr>
        <w:t>Correspondence to Junior Doctors</w:t>
      </w:r>
    </w:p>
    <w:p w14:paraId="412DB11B" w14:textId="77777777" w:rsidR="007232D0" w:rsidRPr="00141E3B" w:rsidRDefault="007232D0" w:rsidP="007232D0">
      <w:pPr>
        <w:pStyle w:val="ListParagraph"/>
        <w:jc w:val="both"/>
        <w:rPr>
          <w:rFonts w:ascii="Arial" w:hAnsi="Arial" w:cs="Arial"/>
          <w:sz w:val="20"/>
          <w:szCs w:val="20"/>
          <w:u w:val="single"/>
        </w:rPr>
      </w:pPr>
    </w:p>
    <w:p w14:paraId="10F02E9B" w14:textId="77777777" w:rsidR="007232D0" w:rsidRPr="00141E3B" w:rsidRDefault="007232D0" w:rsidP="007232D0">
      <w:pPr>
        <w:ind w:left="720"/>
        <w:jc w:val="both"/>
        <w:rPr>
          <w:rFonts w:ascii="Arial" w:hAnsi="Arial" w:cs="Arial"/>
          <w:sz w:val="20"/>
          <w:szCs w:val="20"/>
        </w:rPr>
      </w:pPr>
      <w:r w:rsidRPr="00141E3B">
        <w:rPr>
          <w:rFonts w:ascii="Arial" w:hAnsi="Arial" w:cs="Arial"/>
          <w:sz w:val="20"/>
          <w:szCs w:val="20"/>
        </w:rPr>
        <w:t>As this is an All Wales move NWSSP will be relaying the change to the doctors. Advising they will be paid by the SLE and not individual HB’s. However, junior doctors already have login details to individual HB’s there will be a difference as they will have new login details e.g. they currently have 100 Hywel Dda login with the VPD virtual private database but they will have the new SLE e.g. 043.</w:t>
      </w:r>
    </w:p>
    <w:p w14:paraId="6938A2F5" w14:textId="71D8A58B" w:rsidR="007232D0" w:rsidRPr="00141E3B" w:rsidRDefault="007232D0" w:rsidP="007232D0">
      <w:pPr>
        <w:jc w:val="both"/>
        <w:rPr>
          <w:rFonts w:ascii="Arial" w:hAnsi="Arial" w:cs="Arial"/>
          <w:b/>
          <w:bCs/>
          <w:sz w:val="20"/>
          <w:szCs w:val="20"/>
        </w:rPr>
      </w:pPr>
      <w:r w:rsidRPr="00141E3B">
        <w:rPr>
          <w:rFonts w:ascii="Arial" w:hAnsi="Arial" w:cs="Arial"/>
          <w:sz w:val="20"/>
          <w:szCs w:val="20"/>
        </w:rPr>
        <w:tab/>
        <w:t xml:space="preserve">       </w:t>
      </w:r>
    </w:p>
    <w:p w14:paraId="3CD0891D" w14:textId="77777777" w:rsidR="007232D0" w:rsidRPr="00141E3B" w:rsidRDefault="007232D0" w:rsidP="007232D0">
      <w:pPr>
        <w:pStyle w:val="ListParagraph"/>
        <w:numPr>
          <w:ilvl w:val="0"/>
          <w:numId w:val="9"/>
        </w:numPr>
        <w:spacing w:after="0" w:line="240" w:lineRule="auto"/>
        <w:contextualSpacing w:val="0"/>
        <w:jc w:val="both"/>
        <w:rPr>
          <w:rFonts w:ascii="Arial" w:hAnsi="Arial" w:cs="Arial"/>
          <w:b/>
          <w:bCs/>
          <w:sz w:val="20"/>
          <w:szCs w:val="20"/>
          <w:u w:val="single"/>
        </w:rPr>
      </w:pPr>
      <w:r w:rsidRPr="00141E3B">
        <w:rPr>
          <w:rFonts w:ascii="Arial" w:hAnsi="Arial" w:cs="Arial"/>
          <w:b/>
          <w:bCs/>
          <w:sz w:val="20"/>
          <w:szCs w:val="20"/>
          <w:u w:val="single"/>
        </w:rPr>
        <w:t>Discuss Potential Problems</w:t>
      </w:r>
    </w:p>
    <w:p w14:paraId="2728FDE5" w14:textId="77777777" w:rsidR="007232D0" w:rsidRPr="00141E3B" w:rsidRDefault="007232D0" w:rsidP="007232D0">
      <w:pPr>
        <w:jc w:val="both"/>
        <w:rPr>
          <w:rFonts w:ascii="Arial" w:hAnsi="Arial" w:cs="Arial"/>
          <w:b/>
          <w:bCs/>
          <w:sz w:val="20"/>
          <w:szCs w:val="20"/>
          <w:u w:val="single"/>
        </w:rPr>
      </w:pPr>
    </w:p>
    <w:p w14:paraId="6AA1044B" w14:textId="623C7466" w:rsidR="007232D0" w:rsidRPr="00141E3B" w:rsidRDefault="007232D0" w:rsidP="007232D0">
      <w:pPr>
        <w:ind w:left="720"/>
        <w:jc w:val="both"/>
        <w:rPr>
          <w:rFonts w:ascii="Arial" w:hAnsi="Arial" w:cs="Arial"/>
          <w:b/>
          <w:bCs/>
          <w:sz w:val="20"/>
          <w:szCs w:val="20"/>
          <w:u w:val="single"/>
        </w:rPr>
      </w:pPr>
      <w:r w:rsidRPr="00141E3B">
        <w:rPr>
          <w:rFonts w:ascii="Arial" w:hAnsi="Arial" w:cs="Arial"/>
          <w:bCs/>
          <w:sz w:val="20"/>
          <w:szCs w:val="20"/>
        </w:rPr>
        <w:t>Junior doctors may contact the current HB for ESR login details to view personal details, payslips etc. and if this is the case they should be pointed in the direction the ESR Wales Support Hub and not individual HB’s</w:t>
      </w:r>
      <w:r w:rsidR="00281E01" w:rsidRPr="00141E3B">
        <w:rPr>
          <w:rFonts w:ascii="Arial" w:hAnsi="Arial" w:cs="Arial"/>
          <w:bCs/>
          <w:sz w:val="20"/>
          <w:szCs w:val="20"/>
        </w:rPr>
        <w:t xml:space="preserve">. This as the </w:t>
      </w:r>
      <w:r w:rsidRPr="00141E3B">
        <w:rPr>
          <w:rFonts w:ascii="Arial" w:hAnsi="Arial" w:cs="Arial"/>
          <w:bCs/>
          <w:sz w:val="20"/>
          <w:szCs w:val="20"/>
        </w:rPr>
        <w:t xml:space="preserve">hub have a shared service </w:t>
      </w:r>
      <w:r w:rsidR="00281E01" w:rsidRPr="00141E3B">
        <w:rPr>
          <w:rFonts w:ascii="Arial" w:hAnsi="Arial" w:cs="Arial"/>
          <w:bCs/>
          <w:sz w:val="20"/>
          <w:szCs w:val="20"/>
        </w:rPr>
        <w:t xml:space="preserve">ESR Support hub </w:t>
      </w:r>
      <w:r w:rsidRPr="00141E3B">
        <w:rPr>
          <w:rFonts w:ascii="Arial" w:hAnsi="Arial" w:cs="Arial"/>
          <w:bCs/>
          <w:sz w:val="20"/>
          <w:szCs w:val="20"/>
        </w:rPr>
        <w:t xml:space="preserve">for all the Welsh Health Boards meaning they can login and reset </w:t>
      </w:r>
      <w:r w:rsidR="00281E01" w:rsidRPr="00141E3B">
        <w:rPr>
          <w:rFonts w:ascii="Arial" w:hAnsi="Arial" w:cs="Arial"/>
          <w:bCs/>
          <w:sz w:val="20"/>
          <w:szCs w:val="20"/>
        </w:rPr>
        <w:t>password for all the Welsh HB’s including the Single Lead Employer 043.</w:t>
      </w:r>
    </w:p>
    <w:p w14:paraId="7E76E8D3" w14:textId="741DBD1B" w:rsidR="00141E3B" w:rsidRDefault="007232D0" w:rsidP="00E1654A">
      <w:pPr>
        <w:ind w:left="720"/>
        <w:jc w:val="right"/>
        <w:rPr>
          <w:rFonts w:ascii="Arial" w:eastAsiaTheme="minorEastAsia" w:hAnsi="Arial" w:cs="Arial"/>
          <w:b/>
          <w:bCs/>
          <w:sz w:val="20"/>
          <w:szCs w:val="20"/>
          <w:u w:val="single"/>
          <w:lang w:eastAsia="en-GB"/>
        </w:rPr>
      </w:pPr>
      <w:r w:rsidRPr="00141E3B">
        <w:rPr>
          <w:rFonts w:ascii="Arial" w:hAnsi="Arial" w:cs="Arial"/>
          <w:bCs/>
          <w:sz w:val="20"/>
          <w:szCs w:val="20"/>
        </w:rPr>
        <w:tab/>
      </w:r>
      <w:r w:rsidRPr="00141E3B">
        <w:rPr>
          <w:rFonts w:ascii="Arial" w:hAnsi="Arial" w:cs="Arial"/>
          <w:bCs/>
          <w:sz w:val="20"/>
          <w:szCs w:val="20"/>
        </w:rPr>
        <w:tab/>
      </w:r>
      <w:r w:rsidRPr="00141E3B">
        <w:rPr>
          <w:rFonts w:ascii="Arial" w:hAnsi="Arial" w:cs="Arial"/>
          <w:b/>
          <w:bCs/>
          <w:sz w:val="20"/>
          <w:szCs w:val="20"/>
        </w:rPr>
        <w:t>Action: - All</w:t>
      </w:r>
      <w:r w:rsidRPr="00141E3B">
        <w:rPr>
          <w:rFonts w:ascii="Arial" w:hAnsi="Arial" w:cs="Arial"/>
          <w:bCs/>
          <w:sz w:val="20"/>
          <w:szCs w:val="20"/>
        </w:rPr>
        <w:t xml:space="preserve"> </w:t>
      </w:r>
    </w:p>
    <w:p w14:paraId="1E4C521E" w14:textId="09C8FBF7" w:rsidR="007232D0" w:rsidRPr="00141E3B" w:rsidRDefault="007232D0" w:rsidP="007232D0">
      <w:pPr>
        <w:pStyle w:val="ListParagraph"/>
        <w:numPr>
          <w:ilvl w:val="0"/>
          <w:numId w:val="9"/>
        </w:numPr>
        <w:spacing w:after="0" w:line="240" w:lineRule="auto"/>
        <w:contextualSpacing w:val="0"/>
        <w:rPr>
          <w:rFonts w:ascii="Arial" w:hAnsi="Arial" w:cs="Arial"/>
          <w:b/>
          <w:bCs/>
          <w:sz w:val="20"/>
          <w:szCs w:val="20"/>
          <w:u w:val="single"/>
        </w:rPr>
      </w:pPr>
      <w:r w:rsidRPr="00141E3B">
        <w:rPr>
          <w:rFonts w:ascii="Arial" w:hAnsi="Arial" w:cs="Arial"/>
          <w:b/>
          <w:bCs/>
          <w:sz w:val="20"/>
          <w:szCs w:val="20"/>
          <w:u w:val="single"/>
        </w:rPr>
        <w:t>AOB</w:t>
      </w:r>
    </w:p>
    <w:p w14:paraId="51F435BD" w14:textId="77777777" w:rsidR="007232D0" w:rsidRPr="00141E3B" w:rsidRDefault="007232D0" w:rsidP="007232D0">
      <w:pPr>
        <w:ind w:left="720"/>
        <w:rPr>
          <w:rFonts w:ascii="Arial" w:hAnsi="Arial" w:cs="Arial"/>
          <w:bCs/>
          <w:sz w:val="20"/>
          <w:szCs w:val="20"/>
        </w:rPr>
      </w:pPr>
      <w:r w:rsidRPr="00141E3B">
        <w:rPr>
          <w:rFonts w:ascii="Arial" w:hAnsi="Arial" w:cs="Arial"/>
          <w:bCs/>
          <w:sz w:val="20"/>
          <w:szCs w:val="20"/>
        </w:rPr>
        <w:t>None at present as this is the first meeting.</w:t>
      </w:r>
    </w:p>
    <w:p w14:paraId="20BE7E23" w14:textId="77777777" w:rsidR="007232D0" w:rsidRPr="00141E3B" w:rsidRDefault="007232D0" w:rsidP="007232D0">
      <w:pPr>
        <w:pStyle w:val="ListParagraph"/>
        <w:numPr>
          <w:ilvl w:val="0"/>
          <w:numId w:val="9"/>
        </w:numPr>
        <w:spacing w:after="0" w:line="240" w:lineRule="auto"/>
        <w:contextualSpacing w:val="0"/>
        <w:jc w:val="both"/>
        <w:rPr>
          <w:rFonts w:ascii="Arial" w:hAnsi="Arial" w:cs="Arial"/>
          <w:b/>
          <w:bCs/>
          <w:sz w:val="20"/>
          <w:szCs w:val="20"/>
          <w:u w:val="single"/>
        </w:rPr>
      </w:pPr>
      <w:r w:rsidRPr="00141E3B">
        <w:rPr>
          <w:rFonts w:ascii="Arial" w:hAnsi="Arial" w:cs="Arial"/>
          <w:b/>
          <w:bCs/>
          <w:sz w:val="20"/>
          <w:szCs w:val="20"/>
          <w:u w:val="single"/>
        </w:rPr>
        <w:lastRenderedPageBreak/>
        <w:t>Date of Next Meeting</w:t>
      </w:r>
    </w:p>
    <w:p w14:paraId="72A9C7E0" w14:textId="77777777" w:rsidR="00EB0A4A" w:rsidRPr="00141E3B" w:rsidRDefault="007232D0" w:rsidP="007232D0">
      <w:pPr>
        <w:ind w:left="720"/>
        <w:jc w:val="both"/>
        <w:rPr>
          <w:rFonts w:ascii="Arial" w:hAnsi="Arial" w:cs="Arial"/>
          <w:sz w:val="20"/>
          <w:szCs w:val="20"/>
        </w:rPr>
      </w:pPr>
      <w:r w:rsidRPr="00141E3B">
        <w:rPr>
          <w:rFonts w:ascii="Arial" w:hAnsi="Arial" w:cs="Arial"/>
          <w:sz w:val="20"/>
          <w:szCs w:val="20"/>
        </w:rPr>
        <w:t>TBC</w:t>
      </w:r>
      <w:r w:rsidRPr="00141E3B">
        <w:rPr>
          <w:rFonts w:ascii="Arial" w:hAnsi="Arial" w:cs="Arial"/>
          <w:sz w:val="20"/>
          <w:szCs w:val="20"/>
        </w:rPr>
        <w:tab/>
      </w:r>
    </w:p>
    <w:p w14:paraId="3BC5197A" w14:textId="4BAED22A" w:rsidR="007232D0" w:rsidRPr="00141E3B" w:rsidRDefault="00EB0A4A" w:rsidP="007232D0">
      <w:pPr>
        <w:ind w:left="720"/>
        <w:jc w:val="both"/>
        <w:rPr>
          <w:rFonts w:ascii="Arial" w:hAnsi="Arial" w:cs="Arial"/>
          <w:b/>
          <w:bCs/>
          <w:sz w:val="20"/>
          <w:szCs w:val="20"/>
          <w:u w:val="single"/>
        </w:rPr>
      </w:pPr>
      <w:r w:rsidRPr="00141E3B">
        <w:rPr>
          <w:rFonts w:ascii="Arial" w:hAnsi="Arial" w:cs="Arial"/>
          <w:b/>
          <w:bCs/>
          <w:sz w:val="20"/>
          <w:szCs w:val="20"/>
          <w:u w:val="single"/>
        </w:rPr>
        <w:t>A</w:t>
      </w:r>
      <w:r w:rsidR="007232D0" w:rsidRPr="00141E3B">
        <w:rPr>
          <w:rFonts w:ascii="Arial" w:hAnsi="Arial" w:cs="Arial"/>
          <w:b/>
          <w:bCs/>
          <w:sz w:val="20"/>
          <w:szCs w:val="20"/>
          <w:u w:val="single"/>
        </w:rPr>
        <w:t>ction Log</w:t>
      </w:r>
    </w:p>
    <w:tbl>
      <w:tblPr>
        <w:tblW w:w="89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0"/>
        <w:gridCol w:w="5418"/>
        <w:gridCol w:w="2227"/>
      </w:tblGrid>
      <w:tr w:rsidR="007232D0" w:rsidRPr="00141E3B" w14:paraId="055F642A" w14:textId="77777777" w:rsidTr="007232D0">
        <w:trPr>
          <w:trHeight w:val="639"/>
        </w:trPr>
        <w:tc>
          <w:tcPr>
            <w:tcW w:w="1340" w:type="dxa"/>
            <w:shd w:val="clear" w:color="auto" w:fill="99CCFF"/>
          </w:tcPr>
          <w:p w14:paraId="2B8A3E3E" w14:textId="77777777" w:rsidR="007232D0" w:rsidRPr="00141E3B" w:rsidRDefault="007232D0" w:rsidP="007232D0">
            <w:pPr>
              <w:jc w:val="center"/>
              <w:rPr>
                <w:rFonts w:ascii="Arial" w:hAnsi="Arial" w:cs="Arial"/>
                <w:b/>
                <w:bCs/>
                <w:sz w:val="20"/>
                <w:szCs w:val="20"/>
              </w:rPr>
            </w:pPr>
            <w:r w:rsidRPr="00141E3B">
              <w:rPr>
                <w:rFonts w:ascii="Arial" w:hAnsi="Arial" w:cs="Arial"/>
                <w:b/>
                <w:bCs/>
                <w:sz w:val="20"/>
                <w:szCs w:val="20"/>
              </w:rPr>
              <w:t>Item Number</w:t>
            </w:r>
          </w:p>
        </w:tc>
        <w:tc>
          <w:tcPr>
            <w:tcW w:w="5418" w:type="dxa"/>
            <w:shd w:val="clear" w:color="auto" w:fill="99CCFF"/>
          </w:tcPr>
          <w:p w14:paraId="718297C7" w14:textId="77777777" w:rsidR="007232D0" w:rsidRPr="00141E3B" w:rsidRDefault="007232D0" w:rsidP="007232D0">
            <w:pPr>
              <w:jc w:val="center"/>
              <w:rPr>
                <w:rFonts w:ascii="Arial" w:hAnsi="Arial" w:cs="Arial"/>
                <w:b/>
                <w:bCs/>
                <w:sz w:val="20"/>
                <w:szCs w:val="20"/>
              </w:rPr>
            </w:pPr>
            <w:r w:rsidRPr="00141E3B">
              <w:rPr>
                <w:rFonts w:ascii="Arial" w:hAnsi="Arial" w:cs="Arial"/>
                <w:b/>
                <w:bCs/>
                <w:sz w:val="20"/>
                <w:szCs w:val="20"/>
              </w:rPr>
              <w:t>Action</w:t>
            </w:r>
          </w:p>
        </w:tc>
        <w:tc>
          <w:tcPr>
            <w:tcW w:w="2227" w:type="dxa"/>
            <w:shd w:val="clear" w:color="auto" w:fill="99CCFF"/>
          </w:tcPr>
          <w:p w14:paraId="3A05A388" w14:textId="77777777" w:rsidR="007232D0" w:rsidRPr="00141E3B" w:rsidRDefault="007232D0" w:rsidP="007232D0">
            <w:pPr>
              <w:jc w:val="center"/>
              <w:rPr>
                <w:rFonts w:ascii="Arial" w:hAnsi="Arial" w:cs="Arial"/>
                <w:b/>
                <w:bCs/>
                <w:sz w:val="20"/>
                <w:szCs w:val="20"/>
              </w:rPr>
            </w:pPr>
            <w:r w:rsidRPr="00141E3B">
              <w:rPr>
                <w:rFonts w:ascii="Arial" w:hAnsi="Arial" w:cs="Arial"/>
                <w:b/>
                <w:bCs/>
                <w:sz w:val="20"/>
                <w:szCs w:val="20"/>
              </w:rPr>
              <w:t>Member</w:t>
            </w:r>
          </w:p>
        </w:tc>
      </w:tr>
      <w:tr w:rsidR="007232D0" w:rsidRPr="00141E3B" w14:paraId="5B79C3C3" w14:textId="77777777" w:rsidTr="00156E1C">
        <w:trPr>
          <w:trHeight w:val="376"/>
        </w:trPr>
        <w:tc>
          <w:tcPr>
            <w:tcW w:w="1340" w:type="dxa"/>
          </w:tcPr>
          <w:p w14:paraId="379244DF"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3</w:t>
            </w:r>
          </w:p>
        </w:tc>
        <w:tc>
          <w:tcPr>
            <w:tcW w:w="5418" w:type="dxa"/>
          </w:tcPr>
          <w:p w14:paraId="0168FFE6" w14:textId="77777777" w:rsidR="007232D0" w:rsidRPr="00141E3B" w:rsidRDefault="007232D0" w:rsidP="007232D0">
            <w:pPr>
              <w:jc w:val="both"/>
              <w:rPr>
                <w:rFonts w:ascii="Arial" w:hAnsi="Arial" w:cs="Arial"/>
                <w:sz w:val="20"/>
                <w:szCs w:val="20"/>
              </w:rPr>
            </w:pPr>
            <w:r w:rsidRPr="00141E3B">
              <w:rPr>
                <w:rFonts w:ascii="Arial" w:hAnsi="Arial" w:cs="Arial"/>
                <w:sz w:val="20"/>
                <w:szCs w:val="20"/>
              </w:rPr>
              <w:t>Guidance on taking out the DPN number in ESR</w:t>
            </w:r>
          </w:p>
        </w:tc>
        <w:tc>
          <w:tcPr>
            <w:tcW w:w="2227" w:type="dxa"/>
          </w:tcPr>
          <w:p w14:paraId="342DC8B6"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CT</w:t>
            </w:r>
          </w:p>
        </w:tc>
      </w:tr>
      <w:tr w:rsidR="007232D0" w:rsidRPr="00141E3B" w14:paraId="4F43E64F" w14:textId="77777777" w:rsidTr="007232D0">
        <w:trPr>
          <w:trHeight w:val="319"/>
        </w:trPr>
        <w:tc>
          <w:tcPr>
            <w:tcW w:w="1340" w:type="dxa"/>
          </w:tcPr>
          <w:p w14:paraId="6957E66B"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3</w:t>
            </w:r>
          </w:p>
        </w:tc>
        <w:tc>
          <w:tcPr>
            <w:tcW w:w="5418" w:type="dxa"/>
          </w:tcPr>
          <w:p w14:paraId="6C2F7F78" w14:textId="77777777" w:rsidR="007232D0" w:rsidRPr="00141E3B" w:rsidRDefault="007232D0" w:rsidP="007232D0">
            <w:pPr>
              <w:jc w:val="both"/>
              <w:rPr>
                <w:rFonts w:ascii="Arial" w:hAnsi="Arial" w:cs="Arial"/>
                <w:sz w:val="20"/>
                <w:szCs w:val="20"/>
              </w:rPr>
            </w:pPr>
            <w:r w:rsidRPr="00141E3B">
              <w:rPr>
                <w:rFonts w:ascii="Arial" w:hAnsi="Arial" w:cs="Arial"/>
                <w:sz w:val="20"/>
                <w:szCs w:val="20"/>
              </w:rPr>
              <w:t xml:space="preserve">Queries/problems </w:t>
            </w:r>
          </w:p>
        </w:tc>
        <w:tc>
          <w:tcPr>
            <w:tcW w:w="2227" w:type="dxa"/>
          </w:tcPr>
          <w:p w14:paraId="753A0E4F"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SR/BJ/DD</w:t>
            </w:r>
          </w:p>
        </w:tc>
      </w:tr>
      <w:tr w:rsidR="007232D0" w:rsidRPr="00141E3B" w14:paraId="1F81AFC3" w14:textId="77777777" w:rsidTr="007232D0">
        <w:trPr>
          <w:trHeight w:val="319"/>
        </w:trPr>
        <w:tc>
          <w:tcPr>
            <w:tcW w:w="1340" w:type="dxa"/>
          </w:tcPr>
          <w:p w14:paraId="7AE7370B"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5</w:t>
            </w:r>
          </w:p>
        </w:tc>
        <w:tc>
          <w:tcPr>
            <w:tcW w:w="5418" w:type="dxa"/>
          </w:tcPr>
          <w:p w14:paraId="133792BE" w14:textId="77777777" w:rsidR="007232D0" w:rsidRPr="00141E3B" w:rsidRDefault="007232D0" w:rsidP="007232D0">
            <w:pPr>
              <w:jc w:val="both"/>
              <w:rPr>
                <w:rFonts w:ascii="Arial" w:hAnsi="Arial" w:cs="Arial"/>
                <w:sz w:val="20"/>
                <w:szCs w:val="20"/>
              </w:rPr>
            </w:pPr>
            <w:r w:rsidRPr="00141E3B">
              <w:rPr>
                <w:rFonts w:ascii="Arial" w:hAnsi="Arial" w:cs="Arial"/>
                <w:sz w:val="20"/>
                <w:szCs w:val="20"/>
              </w:rPr>
              <w:t>Jnr Drs login details if they query</w:t>
            </w:r>
          </w:p>
        </w:tc>
        <w:tc>
          <w:tcPr>
            <w:tcW w:w="2227" w:type="dxa"/>
          </w:tcPr>
          <w:p w14:paraId="56052C4F"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All</w:t>
            </w:r>
          </w:p>
        </w:tc>
      </w:tr>
      <w:tr w:rsidR="007232D0" w:rsidRPr="00141E3B" w14:paraId="68E1DE3A" w14:textId="77777777" w:rsidTr="007232D0">
        <w:trPr>
          <w:trHeight w:val="319"/>
        </w:trPr>
        <w:tc>
          <w:tcPr>
            <w:tcW w:w="1340" w:type="dxa"/>
          </w:tcPr>
          <w:p w14:paraId="4D40963E"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3</w:t>
            </w:r>
          </w:p>
        </w:tc>
        <w:tc>
          <w:tcPr>
            <w:tcW w:w="5418" w:type="dxa"/>
          </w:tcPr>
          <w:p w14:paraId="41D0B086" w14:textId="77777777" w:rsidR="007232D0" w:rsidRPr="00141E3B" w:rsidRDefault="007232D0" w:rsidP="007232D0">
            <w:pPr>
              <w:jc w:val="both"/>
              <w:rPr>
                <w:rFonts w:ascii="Arial" w:hAnsi="Arial" w:cs="Arial"/>
                <w:sz w:val="20"/>
                <w:szCs w:val="20"/>
              </w:rPr>
            </w:pPr>
            <w:r w:rsidRPr="00141E3B">
              <w:rPr>
                <w:rFonts w:ascii="Arial" w:hAnsi="Arial" w:cs="Arial"/>
                <w:sz w:val="20"/>
                <w:szCs w:val="20"/>
              </w:rPr>
              <w:t>Termination form sent from Medical Staffing to Payroll</w:t>
            </w:r>
          </w:p>
        </w:tc>
        <w:tc>
          <w:tcPr>
            <w:tcW w:w="2227" w:type="dxa"/>
          </w:tcPr>
          <w:p w14:paraId="7E10E303" w14:textId="77777777" w:rsidR="007232D0" w:rsidRPr="00141E3B" w:rsidRDefault="007232D0" w:rsidP="007232D0">
            <w:pPr>
              <w:jc w:val="center"/>
              <w:rPr>
                <w:rFonts w:ascii="Arial" w:hAnsi="Arial" w:cs="Arial"/>
                <w:sz w:val="20"/>
                <w:szCs w:val="20"/>
              </w:rPr>
            </w:pPr>
            <w:r w:rsidRPr="00141E3B">
              <w:rPr>
                <w:rFonts w:ascii="Arial" w:hAnsi="Arial" w:cs="Arial"/>
                <w:sz w:val="20"/>
                <w:szCs w:val="20"/>
              </w:rPr>
              <w:t>BJ/DL/JW</w:t>
            </w:r>
          </w:p>
        </w:tc>
      </w:tr>
    </w:tbl>
    <w:p w14:paraId="40CC03B2" w14:textId="77777777" w:rsidR="003474A2" w:rsidRPr="00EB0A4A" w:rsidRDefault="003474A2" w:rsidP="003474A2">
      <w:pPr>
        <w:rPr>
          <w:rFonts w:ascii="Arial" w:hAnsi="Arial" w:cs="Arial"/>
          <w:b/>
        </w:rPr>
      </w:pPr>
      <w:r w:rsidRPr="00EB0A4A">
        <w:rPr>
          <w:rFonts w:ascii="Arial" w:hAnsi="Arial" w:cs="Arial"/>
          <w:b/>
          <w:highlight w:val="yellow"/>
        </w:rPr>
        <w:t>EV7A LO1 AC1.3 Finance involvement regarding the SLE</w:t>
      </w:r>
    </w:p>
    <w:p w14:paraId="121E4B87" w14:textId="77777777" w:rsidR="003474A2" w:rsidRPr="00624F94" w:rsidRDefault="003474A2" w:rsidP="003474A2">
      <w:pPr>
        <w:rPr>
          <w:rFonts w:ascii="Arial" w:eastAsia="Times New Roman" w:hAnsi="Arial" w:cs="Arial"/>
          <w:sz w:val="18"/>
          <w:szCs w:val="18"/>
          <w:lang w:val="en-US" w:eastAsia="en-GB"/>
        </w:rPr>
      </w:pPr>
      <w:r w:rsidRPr="00624F94">
        <w:rPr>
          <w:rFonts w:ascii="Arial" w:eastAsia="Times New Roman" w:hAnsi="Arial" w:cs="Arial"/>
          <w:b/>
          <w:bCs/>
          <w:sz w:val="18"/>
          <w:szCs w:val="18"/>
          <w:lang w:val="en-US" w:eastAsia="en-GB"/>
        </w:rPr>
        <w:t>From:</w:t>
      </w:r>
      <w:r w:rsidRPr="00624F94">
        <w:rPr>
          <w:rFonts w:ascii="Arial" w:eastAsia="Times New Roman" w:hAnsi="Arial" w:cs="Arial"/>
          <w:sz w:val="18"/>
          <w:szCs w:val="18"/>
          <w:lang w:val="en-US" w:eastAsia="en-GB"/>
        </w:rPr>
        <w:t xml:space="preserve"> Ian Roberts (Hywel Dda UHB - Assistant Finance Business Partner (Systems)) &lt;ian.roberts3@wales.nhs.uk&gt; </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Sent:</w:t>
      </w:r>
      <w:r w:rsidRPr="00624F94">
        <w:rPr>
          <w:rFonts w:ascii="Arial" w:eastAsia="Times New Roman" w:hAnsi="Arial" w:cs="Arial"/>
          <w:sz w:val="18"/>
          <w:szCs w:val="18"/>
          <w:lang w:val="en-US" w:eastAsia="en-GB"/>
        </w:rPr>
        <w:t xml:space="preserve"> 28 October 2021 10:52</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To:</w:t>
      </w:r>
      <w:r w:rsidRPr="00624F94">
        <w:rPr>
          <w:rFonts w:ascii="Arial" w:eastAsia="Times New Roman" w:hAnsi="Arial" w:cs="Arial"/>
          <w:sz w:val="18"/>
          <w:szCs w:val="18"/>
          <w:lang w:val="en-US" w:eastAsia="en-GB"/>
        </w:rPr>
        <w:t xml:space="preserve"> Catherine Thomas (Hywel Dda UHB - ESR Administrator/Workforce Information Manager) &lt;Catherine.Thomas@wales.nhs.uk&gt;</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Cc:</w:t>
      </w:r>
      <w:r w:rsidRPr="00624F94">
        <w:rPr>
          <w:rFonts w:ascii="Arial" w:eastAsia="Times New Roman" w:hAnsi="Arial" w:cs="Arial"/>
          <w:sz w:val="18"/>
          <w:szCs w:val="18"/>
          <w:lang w:val="en-US" w:eastAsia="en-GB"/>
        </w:rPr>
        <w:t xml:space="preserve"> Katie Stuart-Robson (Hywel Dda UHB - Assistant Finance Business Partner) &lt;Katie.Stuart-Robson@wales.nhs.uk&gt;</w:t>
      </w:r>
      <w:r w:rsidRPr="00624F94">
        <w:rPr>
          <w:rFonts w:ascii="Arial" w:eastAsia="Times New Roman" w:hAnsi="Arial" w:cs="Arial"/>
          <w:sz w:val="18"/>
          <w:szCs w:val="18"/>
          <w:lang w:val="en-US" w:eastAsia="en-GB"/>
        </w:rPr>
        <w:br/>
      </w:r>
      <w:r w:rsidRPr="00624F94">
        <w:rPr>
          <w:rFonts w:ascii="Arial" w:eastAsia="Times New Roman" w:hAnsi="Arial" w:cs="Arial"/>
          <w:b/>
          <w:bCs/>
          <w:sz w:val="18"/>
          <w:szCs w:val="18"/>
          <w:lang w:val="en-US" w:eastAsia="en-GB"/>
        </w:rPr>
        <w:t>Subject:</w:t>
      </w:r>
      <w:r w:rsidRPr="00624F94">
        <w:rPr>
          <w:rFonts w:ascii="Arial" w:eastAsia="Times New Roman" w:hAnsi="Arial" w:cs="Arial"/>
          <w:sz w:val="18"/>
          <w:szCs w:val="18"/>
          <w:lang w:val="en-US" w:eastAsia="en-GB"/>
        </w:rPr>
        <w:t xml:space="preserve"> FW: SLE single lead employer junior doctors </w:t>
      </w:r>
    </w:p>
    <w:p w14:paraId="695EAD46" w14:textId="77777777" w:rsidR="003474A2" w:rsidRPr="00624F94" w:rsidRDefault="003474A2" w:rsidP="003474A2">
      <w:pPr>
        <w:rPr>
          <w:rFonts w:ascii="Arial" w:hAnsi="Arial" w:cs="Arial"/>
          <w:sz w:val="18"/>
          <w:szCs w:val="18"/>
        </w:rPr>
      </w:pPr>
      <w:r w:rsidRPr="00624F94">
        <w:rPr>
          <w:rFonts w:ascii="Arial" w:hAnsi="Arial" w:cs="Arial"/>
          <w:sz w:val="18"/>
          <w:szCs w:val="18"/>
        </w:rPr>
        <w:t>Hello Catherine,</w:t>
      </w:r>
    </w:p>
    <w:p w14:paraId="2172EBBC" w14:textId="77777777" w:rsidR="003474A2" w:rsidRPr="00624F94" w:rsidRDefault="003474A2" w:rsidP="003474A2">
      <w:pPr>
        <w:rPr>
          <w:rFonts w:ascii="Arial" w:hAnsi="Arial" w:cs="Arial"/>
          <w:sz w:val="18"/>
          <w:szCs w:val="18"/>
        </w:rPr>
      </w:pPr>
      <w:r w:rsidRPr="00624F94">
        <w:rPr>
          <w:rFonts w:ascii="Arial" w:hAnsi="Arial" w:cs="Arial"/>
          <w:sz w:val="18"/>
          <w:szCs w:val="18"/>
        </w:rPr>
        <w:t>Both Katie Stuart-Robson and myself are the finance leads for the SLE project.</w:t>
      </w:r>
    </w:p>
    <w:p w14:paraId="50CA5626" w14:textId="2C7F96F7" w:rsidR="003474A2" w:rsidRPr="00624F94" w:rsidRDefault="003474A2" w:rsidP="003474A2">
      <w:pPr>
        <w:rPr>
          <w:rFonts w:ascii="Arial" w:hAnsi="Arial" w:cs="Arial"/>
          <w:sz w:val="18"/>
          <w:szCs w:val="18"/>
        </w:rPr>
      </w:pPr>
      <w:r w:rsidRPr="00624F94">
        <w:rPr>
          <w:rFonts w:ascii="Arial" w:hAnsi="Arial" w:cs="Arial"/>
          <w:sz w:val="18"/>
          <w:szCs w:val="18"/>
        </w:rPr>
        <w:t xml:space="preserve">It has been implemented, and is still evolving as </w:t>
      </w:r>
      <w:r w:rsidR="00140CB9" w:rsidRPr="00624F94">
        <w:rPr>
          <w:rFonts w:ascii="Arial" w:hAnsi="Arial" w:cs="Arial"/>
          <w:sz w:val="18"/>
          <w:szCs w:val="18"/>
        </w:rPr>
        <w:t>more specialties come on board.</w:t>
      </w:r>
    </w:p>
    <w:p w14:paraId="7D57DB40" w14:textId="77777777" w:rsidR="003474A2" w:rsidRPr="00624F94" w:rsidRDefault="003474A2" w:rsidP="003474A2">
      <w:pPr>
        <w:rPr>
          <w:rFonts w:ascii="Arial" w:hAnsi="Arial" w:cs="Arial"/>
          <w:sz w:val="18"/>
          <w:szCs w:val="18"/>
        </w:rPr>
      </w:pPr>
      <w:r w:rsidRPr="00624F94">
        <w:rPr>
          <w:rFonts w:ascii="Arial" w:hAnsi="Arial" w:cs="Arial"/>
          <w:sz w:val="18"/>
          <w:szCs w:val="18"/>
        </w:rPr>
        <w:t>We have implemented an SLE pay feed into our ledgers from Velindre’s ESR system, and have set up an SLA where we pay Velindre a forecast amount for the service.</w:t>
      </w:r>
    </w:p>
    <w:p w14:paraId="2E831239" w14:textId="77777777" w:rsidR="003474A2" w:rsidRPr="00624F94" w:rsidRDefault="003474A2" w:rsidP="003474A2">
      <w:pPr>
        <w:rPr>
          <w:rFonts w:ascii="Arial" w:hAnsi="Arial" w:cs="Arial"/>
          <w:sz w:val="18"/>
          <w:szCs w:val="18"/>
        </w:rPr>
      </w:pPr>
      <w:r w:rsidRPr="00624F94">
        <w:rPr>
          <w:rFonts w:ascii="Arial" w:hAnsi="Arial" w:cs="Arial"/>
          <w:sz w:val="18"/>
          <w:szCs w:val="18"/>
        </w:rPr>
        <w:t>We are also a pilot for adding Locum shifts to the SLE pay feed process.</w:t>
      </w:r>
    </w:p>
    <w:p w14:paraId="755EE4CD" w14:textId="77777777" w:rsidR="003474A2" w:rsidRPr="00624F94" w:rsidRDefault="003474A2" w:rsidP="003474A2">
      <w:pPr>
        <w:rPr>
          <w:rFonts w:ascii="Arial" w:hAnsi="Arial" w:cs="Arial"/>
          <w:sz w:val="18"/>
          <w:szCs w:val="18"/>
        </w:rPr>
      </w:pPr>
      <w:r w:rsidRPr="00624F94">
        <w:rPr>
          <w:rFonts w:ascii="Arial" w:hAnsi="Arial" w:cs="Arial"/>
          <w:sz w:val="18"/>
          <w:szCs w:val="18"/>
        </w:rPr>
        <w:t>Happy to share any information with you, and/or have a teams session to discuss etc…</w:t>
      </w:r>
    </w:p>
    <w:p w14:paraId="4A2D6F02" w14:textId="19E31C9F" w:rsidR="003474A2" w:rsidRPr="00624F94" w:rsidRDefault="00140CB9" w:rsidP="003474A2">
      <w:pPr>
        <w:rPr>
          <w:rFonts w:ascii="Arial" w:hAnsi="Arial" w:cs="Arial"/>
          <w:sz w:val="18"/>
          <w:szCs w:val="18"/>
        </w:rPr>
      </w:pPr>
      <w:r w:rsidRPr="00624F94">
        <w:rPr>
          <w:rFonts w:ascii="Arial" w:hAnsi="Arial" w:cs="Arial"/>
          <w:sz w:val="18"/>
          <w:szCs w:val="18"/>
        </w:rPr>
        <w:t>M</w:t>
      </w:r>
      <w:r w:rsidR="003474A2" w:rsidRPr="00624F94">
        <w:rPr>
          <w:rFonts w:ascii="Arial" w:hAnsi="Arial" w:cs="Arial"/>
          <w:sz w:val="18"/>
          <w:szCs w:val="18"/>
        </w:rPr>
        <w:t>any thanks</w:t>
      </w:r>
    </w:p>
    <w:p w14:paraId="048CA68F" w14:textId="1FD336F4" w:rsidR="003474A2" w:rsidRPr="00EB0A4A" w:rsidRDefault="003474A2" w:rsidP="003474A2">
      <w:pPr>
        <w:outlineLvl w:val="0"/>
        <w:rPr>
          <w:rFonts w:ascii="Arial" w:hAnsi="Arial" w:cs="Arial"/>
          <w:lang w:val="en-US" w:eastAsia="en-GB"/>
        </w:rPr>
      </w:pPr>
      <w:r w:rsidRPr="00624F94">
        <w:rPr>
          <w:rFonts w:ascii="Arial" w:hAnsi="Arial" w:cs="Arial"/>
          <w:sz w:val="18"/>
          <w:szCs w:val="18"/>
          <w:lang w:val="en-US" w:eastAsia="en-GB"/>
        </w:rPr>
        <w:t xml:space="preserve">Ian Roberts (Hywel Dda UHB - Assistant Finance Business Partner (Systems)) </w:t>
      </w:r>
      <w:r w:rsidRPr="00624F94">
        <w:rPr>
          <w:rFonts w:ascii="Arial" w:hAnsi="Arial" w:cs="Arial"/>
          <w:sz w:val="18"/>
          <w:szCs w:val="18"/>
          <w:lang w:val="en-US" w:eastAsia="en-GB"/>
        </w:rPr>
        <w:br/>
      </w:r>
      <w:r w:rsidRPr="00624F94">
        <w:rPr>
          <w:rFonts w:ascii="Arial" w:hAnsi="Arial" w:cs="Arial"/>
          <w:b/>
          <w:bCs/>
          <w:sz w:val="18"/>
          <w:szCs w:val="18"/>
          <w:lang w:val="en-US" w:eastAsia="en-GB"/>
        </w:rPr>
        <w:t>Sent:</w:t>
      </w:r>
      <w:r w:rsidRPr="00624F94">
        <w:rPr>
          <w:rFonts w:ascii="Arial" w:hAnsi="Arial" w:cs="Arial"/>
          <w:sz w:val="18"/>
          <w:szCs w:val="18"/>
          <w:lang w:val="en-US" w:eastAsia="en-GB"/>
        </w:rPr>
        <w:t xml:space="preserve"> 23 July 2020 11:35</w:t>
      </w:r>
      <w:r w:rsidRPr="00624F94">
        <w:rPr>
          <w:rFonts w:ascii="Arial" w:hAnsi="Arial" w:cs="Arial"/>
          <w:sz w:val="18"/>
          <w:szCs w:val="18"/>
          <w:lang w:val="en-US" w:eastAsia="en-GB"/>
        </w:rPr>
        <w:br/>
      </w:r>
      <w:r w:rsidRPr="00624F94">
        <w:rPr>
          <w:rFonts w:ascii="Arial" w:hAnsi="Arial" w:cs="Arial"/>
          <w:b/>
          <w:bCs/>
          <w:sz w:val="18"/>
          <w:szCs w:val="18"/>
          <w:lang w:val="en-US" w:eastAsia="en-GB"/>
        </w:rPr>
        <w:t>To:</w:t>
      </w:r>
      <w:r w:rsidRPr="00624F94">
        <w:rPr>
          <w:rFonts w:ascii="Arial" w:hAnsi="Arial" w:cs="Arial"/>
          <w:sz w:val="18"/>
          <w:szCs w:val="18"/>
          <w:lang w:val="en-US" w:eastAsia="en-GB"/>
        </w:rPr>
        <w:t xml:space="preserve"> Diane Bowen (Hywel Dda UHB - Corporate Finance Officer) &lt;</w:t>
      </w:r>
      <w:hyperlink r:id="rId72" w:history="1">
        <w:r w:rsidRPr="00624F94">
          <w:rPr>
            <w:rStyle w:val="Hyperlink"/>
            <w:rFonts w:ascii="Arial" w:hAnsi="Arial" w:cs="Arial"/>
            <w:sz w:val="18"/>
            <w:szCs w:val="18"/>
            <w:lang w:val="en-US" w:eastAsia="en-GB"/>
          </w:rPr>
          <w:t>Diane.Bowen@wales.nhs.uk</w:t>
        </w:r>
      </w:hyperlink>
      <w:r w:rsidRPr="00624F94">
        <w:rPr>
          <w:rFonts w:ascii="Arial" w:hAnsi="Arial" w:cs="Arial"/>
          <w:sz w:val="18"/>
          <w:szCs w:val="18"/>
          <w:lang w:val="en-US" w:eastAsia="en-GB"/>
        </w:rPr>
        <w:t xml:space="preserve">&gt;; Lauren Theaker (Hywel Dda UHB - Finance </w:t>
      </w:r>
      <w:r w:rsidRPr="00EB0A4A">
        <w:rPr>
          <w:rFonts w:ascii="Arial" w:hAnsi="Arial" w:cs="Arial"/>
          <w:lang w:val="en-US" w:eastAsia="en-GB"/>
        </w:rPr>
        <w:t>Business Partner) &lt;</w:t>
      </w:r>
      <w:hyperlink r:id="rId73" w:history="1">
        <w:r w:rsidRPr="00EB0A4A">
          <w:rPr>
            <w:rStyle w:val="Hyperlink"/>
            <w:rFonts w:ascii="Arial" w:hAnsi="Arial" w:cs="Arial"/>
            <w:lang w:val="en-US" w:eastAsia="en-GB"/>
          </w:rPr>
          <w:t>Lauren.Theaker@wales.nhs.uk</w:t>
        </w:r>
      </w:hyperlink>
      <w:r w:rsidRPr="00EB0A4A">
        <w:rPr>
          <w:rFonts w:ascii="Arial" w:hAnsi="Arial" w:cs="Arial"/>
          <w:lang w:val="en-US" w:eastAsia="en-GB"/>
        </w:rPr>
        <w:t>&gt;; Ceri Dda UHB - Assistant Finance Business Partner) &lt;</w:t>
      </w:r>
      <w:hyperlink r:id="rId74" w:history="1">
        <w:r w:rsidRPr="00EB0A4A">
          <w:rPr>
            <w:rStyle w:val="Hyperlink"/>
            <w:rFonts w:ascii="Arial" w:hAnsi="Arial" w:cs="Arial"/>
            <w:lang w:val="en-US" w:eastAsia="en-GB"/>
          </w:rPr>
          <w:t>Katie.Stuart-Robson@wales.nhs.uk</w:t>
        </w:r>
      </w:hyperlink>
      <w:r w:rsidRPr="00EB0A4A">
        <w:rPr>
          <w:rFonts w:ascii="Arial" w:hAnsi="Arial" w:cs="Arial"/>
          <w:lang w:val="en-US" w:eastAsia="en-GB"/>
        </w:rPr>
        <w:t>&gt;; Sarah Barnes (Hywel Dda UHB - Finance Analyst (Systems)) &lt;</w:t>
      </w:r>
      <w:hyperlink r:id="rId75" w:history="1">
        <w:r w:rsidRPr="00EB0A4A">
          <w:rPr>
            <w:rStyle w:val="Hyperlink"/>
            <w:rFonts w:ascii="Arial" w:hAnsi="Arial" w:cs="Arial"/>
            <w:lang w:val="en-US" w:eastAsia="en-GB"/>
          </w:rPr>
          <w:t>Sarah.AM.Barnes@wales.nhs.uk</w:t>
        </w:r>
      </w:hyperlink>
      <w:r w:rsidRPr="00EB0A4A">
        <w:rPr>
          <w:rFonts w:ascii="Arial" w:hAnsi="Arial" w:cs="Arial"/>
          <w:lang w:val="en-US" w:eastAsia="en-GB"/>
        </w:rPr>
        <w:t>&gt;</w:t>
      </w:r>
      <w:r w:rsidRPr="00EB0A4A">
        <w:rPr>
          <w:rFonts w:ascii="Arial" w:hAnsi="Arial" w:cs="Arial"/>
          <w:lang w:val="en-US" w:eastAsia="en-GB"/>
        </w:rPr>
        <w:br/>
      </w:r>
      <w:r w:rsidRPr="00EB0A4A">
        <w:rPr>
          <w:rFonts w:ascii="Arial" w:hAnsi="Arial" w:cs="Arial"/>
          <w:b/>
          <w:bCs/>
          <w:lang w:val="en-US" w:eastAsia="en-GB"/>
        </w:rPr>
        <w:t>Subject:</w:t>
      </w:r>
      <w:r w:rsidRPr="00EB0A4A">
        <w:rPr>
          <w:rFonts w:ascii="Arial" w:hAnsi="Arial" w:cs="Arial"/>
          <w:lang w:val="en-US" w:eastAsia="en-GB"/>
        </w:rPr>
        <w:t xml:space="preserve"> FW: Single Lead Employer Finance Workstream</w:t>
      </w:r>
    </w:p>
    <w:p w14:paraId="401B6D8B" w14:textId="77777777" w:rsidR="003474A2" w:rsidRPr="00624F94" w:rsidRDefault="003474A2" w:rsidP="003474A2">
      <w:pPr>
        <w:rPr>
          <w:rFonts w:ascii="Arial" w:hAnsi="Arial" w:cs="Arial"/>
          <w:sz w:val="18"/>
          <w:szCs w:val="18"/>
        </w:rPr>
      </w:pPr>
      <w:r w:rsidRPr="00624F94">
        <w:rPr>
          <w:rFonts w:ascii="Arial" w:hAnsi="Arial" w:cs="Arial"/>
          <w:sz w:val="18"/>
          <w:szCs w:val="18"/>
        </w:rPr>
        <w:lastRenderedPageBreak/>
        <w:t>Hello All,</w:t>
      </w:r>
    </w:p>
    <w:p w14:paraId="602E08C3" w14:textId="77777777" w:rsidR="003474A2" w:rsidRPr="00624F94" w:rsidRDefault="003474A2" w:rsidP="003474A2">
      <w:pPr>
        <w:rPr>
          <w:rFonts w:ascii="Arial" w:hAnsi="Arial" w:cs="Arial"/>
          <w:sz w:val="18"/>
          <w:szCs w:val="18"/>
        </w:rPr>
      </w:pPr>
      <w:r w:rsidRPr="00624F94">
        <w:rPr>
          <w:rFonts w:ascii="Arial" w:hAnsi="Arial" w:cs="Arial"/>
          <w:sz w:val="18"/>
          <w:szCs w:val="18"/>
        </w:rPr>
        <w:t>Having attended the 2</w:t>
      </w:r>
      <w:r w:rsidRPr="00624F94">
        <w:rPr>
          <w:rFonts w:ascii="Arial" w:hAnsi="Arial" w:cs="Arial"/>
          <w:sz w:val="18"/>
          <w:szCs w:val="18"/>
          <w:vertAlign w:val="superscript"/>
        </w:rPr>
        <w:t>nd</w:t>
      </w:r>
      <w:r w:rsidRPr="00624F94">
        <w:rPr>
          <w:rFonts w:ascii="Arial" w:hAnsi="Arial" w:cs="Arial"/>
          <w:sz w:val="18"/>
          <w:szCs w:val="18"/>
        </w:rPr>
        <w:t xml:space="preserve"> Finance Workstream meeting of the Single Lead Employer project for Medical and Foundation Trainees, I thought I would summarise where we are and the forthcoming proposed changes to our processes. I have also attached the Agenda and embedded documents which include timetables and process maps from the meeting for your information.</w:t>
      </w:r>
    </w:p>
    <w:p w14:paraId="7DE526D9" w14:textId="77777777" w:rsidR="003474A2" w:rsidRPr="00624F94" w:rsidRDefault="003474A2" w:rsidP="003474A2">
      <w:pPr>
        <w:rPr>
          <w:rFonts w:ascii="Arial" w:hAnsi="Arial" w:cs="Arial"/>
          <w:b/>
          <w:bCs/>
          <w:sz w:val="18"/>
          <w:szCs w:val="18"/>
        </w:rPr>
      </w:pPr>
      <w:r w:rsidRPr="00624F94">
        <w:rPr>
          <w:rFonts w:ascii="Arial" w:hAnsi="Arial" w:cs="Arial"/>
          <w:b/>
          <w:bCs/>
          <w:sz w:val="18"/>
          <w:szCs w:val="18"/>
        </w:rPr>
        <w:t>Summary of what is going to happen in August and planned for the rest of the year:</w:t>
      </w:r>
    </w:p>
    <w:p w14:paraId="197712D0" w14:textId="77777777" w:rsidR="003474A2" w:rsidRPr="00624F94" w:rsidRDefault="003474A2" w:rsidP="003474A2">
      <w:pPr>
        <w:rPr>
          <w:rFonts w:ascii="Arial" w:hAnsi="Arial" w:cs="Arial"/>
          <w:sz w:val="18"/>
          <w:szCs w:val="18"/>
        </w:rPr>
      </w:pPr>
      <w:r w:rsidRPr="00624F94">
        <w:rPr>
          <w:rFonts w:ascii="Arial" w:hAnsi="Arial" w:cs="Arial"/>
          <w:sz w:val="18"/>
          <w:szCs w:val="18"/>
        </w:rPr>
        <w:t>The existing NWSSP SLE model will go into an expanded phase beginning in August this year with the intake of new Foundation year medical trainees. Medical trainees from other specialities will be joining the scheme on a phased basis as per the timetable below (the timetable is susceptible to slippage due to Covid):</w:t>
      </w:r>
    </w:p>
    <w:tbl>
      <w:tblPr>
        <w:tblW w:w="10260" w:type="dxa"/>
        <w:tblInd w:w="-10" w:type="dxa"/>
        <w:tblCellMar>
          <w:left w:w="0" w:type="dxa"/>
          <w:right w:w="0" w:type="dxa"/>
        </w:tblCellMar>
        <w:tblLook w:val="04A0" w:firstRow="1" w:lastRow="0" w:firstColumn="1" w:lastColumn="0" w:noHBand="0" w:noVBand="1"/>
      </w:tblPr>
      <w:tblGrid>
        <w:gridCol w:w="10"/>
        <w:gridCol w:w="1890"/>
        <w:gridCol w:w="2007"/>
        <w:gridCol w:w="348"/>
        <w:gridCol w:w="505"/>
        <w:gridCol w:w="853"/>
        <w:gridCol w:w="416"/>
        <w:gridCol w:w="433"/>
        <w:gridCol w:w="852"/>
        <w:gridCol w:w="849"/>
        <w:gridCol w:w="221"/>
        <w:gridCol w:w="632"/>
        <w:gridCol w:w="1244"/>
      </w:tblGrid>
      <w:tr w:rsidR="003474A2" w:rsidRPr="00624F94" w14:paraId="7B7786FF" w14:textId="77777777" w:rsidTr="00E1654A">
        <w:trPr>
          <w:gridBefore w:val="1"/>
          <w:gridAfter w:val="1"/>
          <w:wBefore w:w="10" w:type="dxa"/>
          <w:wAfter w:w="1244" w:type="dxa"/>
        </w:trPr>
        <w:tc>
          <w:tcPr>
            <w:tcW w:w="389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EA7342"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Specialty</w:t>
            </w:r>
          </w:p>
        </w:tc>
        <w:tc>
          <w:tcPr>
            <w:tcW w:w="85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548018"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Aug20</w:t>
            </w:r>
          </w:p>
        </w:tc>
        <w:tc>
          <w:tcPr>
            <w:tcW w:w="8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C2FFBE"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Sep20</w:t>
            </w:r>
          </w:p>
        </w:tc>
        <w:tc>
          <w:tcPr>
            <w:tcW w:w="84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DA12DD"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Oct20</w:t>
            </w:r>
          </w:p>
        </w:tc>
        <w:tc>
          <w:tcPr>
            <w:tcW w:w="8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125EE9"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Nov20</w:t>
            </w:r>
          </w:p>
        </w:tc>
        <w:tc>
          <w:tcPr>
            <w:tcW w:w="8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CFD414"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Feb21</w:t>
            </w:r>
          </w:p>
        </w:tc>
        <w:tc>
          <w:tcPr>
            <w:tcW w:w="85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07EF62"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Aug21</w:t>
            </w:r>
          </w:p>
        </w:tc>
      </w:tr>
      <w:tr w:rsidR="003474A2" w:rsidRPr="00624F94" w14:paraId="70A689BB"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2E357"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F1s</w:t>
            </w: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3F586070" w14:textId="77777777" w:rsidR="003474A2" w:rsidRPr="00624F94" w:rsidRDefault="003474A2" w:rsidP="0095654A">
            <w:pPr>
              <w:ind w:right="-472"/>
              <w:jc w:val="both"/>
              <w:rPr>
                <w:rFonts w:ascii="Arial" w:hAnsi="Arial" w:cs="Arial"/>
                <w:sz w:val="18"/>
                <w:szCs w:val="18"/>
                <w:lang w:eastAsia="en-GB"/>
              </w:rPr>
            </w:pPr>
          </w:p>
        </w:tc>
        <w:tc>
          <w:tcPr>
            <w:tcW w:w="853"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3C788EBE" w14:textId="77777777" w:rsidR="003474A2" w:rsidRPr="00624F94" w:rsidRDefault="003474A2" w:rsidP="0095654A">
            <w:pPr>
              <w:ind w:right="-472"/>
              <w:jc w:val="both"/>
              <w:rPr>
                <w:rFonts w:ascii="Arial" w:hAnsi="Arial" w:cs="Arial"/>
                <w:sz w:val="18"/>
                <w:szCs w:val="18"/>
                <w:lang w:eastAsia="en-GB"/>
              </w:rPr>
            </w:pPr>
          </w:p>
        </w:tc>
        <w:tc>
          <w:tcPr>
            <w:tcW w:w="849"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7808D1A2" w14:textId="77777777" w:rsidR="003474A2" w:rsidRPr="00624F94" w:rsidRDefault="003474A2" w:rsidP="0095654A">
            <w:pPr>
              <w:ind w:right="-472"/>
              <w:jc w:val="both"/>
              <w:rPr>
                <w:rFonts w:ascii="Arial" w:hAnsi="Arial" w:cs="Arial"/>
                <w:sz w:val="18"/>
                <w:szCs w:val="18"/>
                <w:lang w:eastAsia="en-GB"/>
              </w:rPr>
            </w:pPr>
          </w:p>
        </w:tc>
        <w:tc>
          <w:tcPr>
            <w:tcW w:w="852"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055F200D" w14:textId="77777777" w:rsidR="003474A2" w:rsidRPr="00624F94" w:rsidRDefault="003474A2" w:rsidP="0095654A">
            <w:pPr>
              <w:ind w:right="-472"/>
              <w:jc w:val="both"/>
              <w:rPr>
                <w:rFonts w:ascii="Arial" w:hAnsi="Arial" w:cs="Arial"/>
                <w:sz w:val="18"/>
                <w:szCs w:val="18"/>
                <w:lang w:eastAsia="en-GB"/>
              </w:rPr>
            </w:pPr>
          </w:p>
        </w:tc>
        <w:tc>
          <w:tcPr>
            <w:tcW w:w="849"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2D5D514A" w14:textId="77777777" w:rsidR="003474A2" w:rsidRPr="00624F94" w:rsidRDefault="003474A2" w:rsidP="0095654A">
            <w:pPr>
              <w:ind w:right="-472"/>
              <w:jc w:val="both"/>
              <w:rPr>
                <w:rFonts w:ascii="Arial" w:hAnsi="Arial" w:cs="Arial"/>
                <w:sz w:val="18"/>
                <w:szCs w:val="18"/>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7004510E" w14:textId="77777777" w:rsidR="003474A2" w:rsidRPr="00624F94" w:rsidRDefault="003474A2" w:rsidP="0095654A">
            <w:pPr>
              <w:ind w:right="-472"/>
              <w:jc w:val="both"/>
              <w:rPr>
                <w:rFonts w:ascii="Arial" w:hAnsi="Arial" w:cs="Arial"/>
                <w:sz w:val="18"/>
                <w:szCs w:val="18"/>
                <w:lang w:eastAsia="en-GB"/>
              </w:rPr>
            </w:pPr>
          </w:p>
        </w:tc>
      </w:tr>
      <w:tr w:rsidR="003474A2" w:rsidRPr="00624F94" w14:paraId="14A360BE"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FED0AE"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Pre-Registration Pharmacists</w:t>
            </w: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2D9885E5"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4F555E22"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1909242F" w14:textId="77777777" w:rsidR="003474A2" w:rsidRPr="00624F94" w:rsidRDefault="003474A2" w:rsidP="0095654A">
            <w:pPr>
              <w:ind w:right="-472"/>
              <w:jc w:val="both"/>
              <w:rPr>
                <w:rFonts w:ascii="Arial" w:hAnsi="Arial" w:cs="Arial"/>
                <w:sz w:val="18"/>
                <w:szCs w:val="18"/>
                <w:highlight w:val="yellow"/>
                <w:lang w:eastAsia="en-GB"/>
              </w:rPr>
            </w:pPr>
          </w:p>
        </w:tc>
        <w:tc>
          <w:tcPr>
            <w:tcW w:w="852"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0EBDCCC9"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2265E6DB"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3A561D00" w14:textId="77777777" w:rsidR="003474A2" w:rsidRPr="00624F94" w:rsidRDefault="003474A2" w:rsidP="0095654A">
            <w:pPr>
              <w:ind w:right="-472"/>
              <w:jc w:val="both"/>
              <w:rPr>
                <w:rFonts w:ascii="Arial" w:hAnsi="Arial" w:cs="Arial"/>
                <w:sz w:val="18"/>
                <w:szCs w:val="18"/>
                <w:highlight w:val="yellow"/>
                <w:lang w:eastAsia="en-GB"/>
              </w:rPr>
            </w:pPr>
          </w:p>
        </w:tc>
      </w:tr>
      <w:tr w:rsidR="003474A2" w:rsidRPr="00624F94" w14:paraId="5C540714"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C32766"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Dental Foundation Trainees</w:t>
            </w:r>
          </w:p>
        </w:tc>
        <w:tc>
          <w:tcPr>
            <w:tcW w:w="853" w:type="dxa"/>
            <w:gridSpan w:val="2"/>
            <w:tcBorders>
              <w:top w:val="nil"/>
              <w:left w:val="nil"/>
              <w:bottom w:val="single" w:sz="8" w:space="0" w:color="auto"/>
              <w:right w:val="single" w:sz="8" w:space="0" w:color="auto"/>
            </w:tcBorders>
            <w:tcMar>
              <w:top w:w="0" w:type="dxa"/>
              <w:left w:w="108" w:type="dxa"/>
              <w:bottom w:w="0" w:type="dxa"/>
              <w:right w:w="108" w:type="dxa"/>
            </w:tcMar>
          </w:tcPr>
          <w:p w14:paraId="0BCB4DBF"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11725C20"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6B44F2E4" w14:textId="77777777" w:rsidR="003474A2" w:rsidRPr="00624F94" w:rsidRDefault="003474A2" w:rsidP="0095654A">
            <w:pPr>
              <w:ind w:right="-472"/>
              <w:jc w:val="both"/>
              <w:rPr>
                <w:rFonts w:ascii="Arial" w:hAnsi="Arial" w:cs="Arial"/>
                <w:sz w:val="18"/>
                <w:szCs w:val="18"/>
                <w:highlight w:val="yellow"/>
                <w:lang w:eastAsia="en-GB"/>
              </w:rPr>
            </w:pPr>
          </w:p>
        </w:tc>
        <w:tc>
          <w:tcPr>
            <w:tcW w:w="852"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4F2708AB"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27845B12"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1BA677F1" w14:textId="77777777" w:rsidR="003474A2" w:rsidRPr="00624F94" w:rsidRDefault="003474A2" w:rsidP="0095654A">
            <w:pPr>
              <w:ind w:right="-472"/>
              <w:jc w:val="both"/>
              <w:rPr>
                <w:rFonts w:ascii="Arial" w:hAnsi="Arial" w:cs="Arial"/>
                <w:sz w:val="18"/>
                <w:szCs w:val="18"/>
                <w:highlight w:val="yellow"/>
                <w:lang w:eastAsia="en-GB"/>
              </w:rPr>
            </w:pPr>
          </w:p>
        </w:tc>
      </w:tr>
      <w:tr w:rsidR="003474A2" w:rsidRPr="00624F94" w14:paraId="2887FE2C"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A082C1"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Paediatrics</w:t>
            </w:r>
          </w:p>
        </w:tc>
        <w:tc>
          <w:tcPr>
            <w:tcW w:w="853" w:type="dxa"/>
            <w:gridSpan w:val="2"/>
            <w:tcBorders>
              <w:top w:val="nil"/>
              <w:left w:val="nil"/>
              <w:bottom w:val="single" w:sz="8" w:space="0" w:color="auto"/>
              <w:right w:val="single" w:sz="8" w:space="0" w:color="auto"/>
            </w:tcBorders>
            <w:tcMar>
              <w:top w:w="0" w:type="dxa"/>
              <w:left w:w="108" w:type="dxa"/>
              <w:bottom w:w="0" w:type="dxa"/>
              <w:right w:w="108" w:type="dxa"/>
            </w:tcMar>
          </w:tcPr>
          <w:p w14:paraId="0EC4DC97"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314F425B"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48B16B0F" w14:textId="77777777" w:rsidR="003474A2" w:rsidRPr="00624F94" w:rsidRDefault="003474A2" w:rsidP="0095654A">
            <w:pPr>
              <w:ind w:right="-472"/>
              <w:jc w:val="both"/>
              <w:rPr>
                <w:rFonts w:ascii="Arial" w:hAnsi="Arial" w:cs="Arial"/>
                <w:sz w:val="18"/>
                <w:szCs w:val="18"/>
                <w:highlight w:val="yellow"/>
                <w:lang w:eastAsia="en-GB"/>
              </w:rPr>
            </w:pPr>
          </w:p>
        </w:tc>
        <w:tc>
          <w:tcPr>
            <w:tcW w:w="852"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5964FBA9"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12175ABD"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2500BE0F" w14:textId="77777777" w:rsidR="003474A2" w:rsidRPr="00624F94" w:rsidRDefault="003474A2" w:rsidP="0095654A">
            <w:pPr>
              <w:ind w:right="-472"/>
              <w:jc w:val="both"/>
              <w:rPr>
                <w:rFonts w:ascii="Arial" w:hAnsi="Arial" w:cs="Arial"/>
                <w:sz w:val="18"/>
                <w:szCs w:val="18"/>
                <w:highlight w:val="yellow"/>
                <w:lang w:eastAsia="en-GB"/>
              </w:rPr>
            </w:pPr>
          </w:p>
        </w:tc>
      </w:tr>
      <w:tr w:rsidR="003474A2" w:rsidRPr="00624F94" w14:paraId="6817BFDD"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2EA4B8"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Anaesthetics</w:t>
            </w:r>
          </w:p>
        </w:tc>
        <w:tc>
          <w:tcPr>
            <w:tcW w:w="853" w:type="dxa"/>
            <w:gridSpan w:val="2"/>
            <w:tcBorders>
              <w:top w:val="nil"/>
              <w:left w:val="nil"/>
              <w:bottom w:val="single" w:sz="8" w:space="0" w:color="auto"/>
              <w:right w:val="single" w:sz="8" w:space="0" w:color="auto"/>
            </w:tcBorders>
            <w:tcMar>
              <w:top w:w="0" w:type="dxa"/>
              <w:left w:w="108" w:type="dxa"/>
              <w:bottom w:w="0" w:type="dxa"/>
              <w:right w:w="108" w:type="dxa"/>
            </w:tcMar>
          </w:tcPr>
          <w:p w14:paraId="0C71EC4E"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tcMar>
              <w:top w:w="0" w:type="dxa"/>
              <w:left w:w="108" w:type="dxa"/>
              <w:bottom w:w="0" w:type="dxa"/>
              <w:right w:w="108" w:type="dxa"/>
            </w:tcMar>
          </w:tcPr>
          <w:p w14:paraId="09832E6D" w14:textId="77777777" w:rsidR="003474A2" w:rsidRPr="00624F94" w:rsidRDefault="003474A2" w:rsidP="0095654A">
            <w:pPr>
              <w:ind w:right="-472"/>
              <w:jc w:val="both"/>
              <w:rPr>
                <w:rFonts w:ascii="Arial" w:hAnsi="Arial" w:cs="Arial"/>
                <w:sz w:val="18"/>
                <w:szCs w:val="18"/>
                <w:highlight w:val="yellow"/>
                <w:lang w:eastAsia="en-GB"/>
              </w:rPr>
            </w:pPr>
          </w:p>
        </w:tc>
        <w:tc>
          <w:tcPr>
            <w:tcW w:w="3403" w:type="dxa"/>
            <w:gridSpan w:val="6"/>
            <w:tcBorders>
              <w:top w:val="nil"/>
              <w:left w:val="nil"/>
              <w:bottom w:val="single" w:sz="8" w:space="0" w:color="auto"/>
              <w:right w:val="single" w:sz="8" w:space="0" w:color="auto"/>
            </w:tcBorders>
            <w:shd w:val="clear" w:color="auto" w:fill="D5DCE4"/>
            <w:tcMar>
              <w:top w:w="0" w:type="dxa"/>
              <w:left w:w="108" w:type="dxa"/>
              <w:bottom w:w="0" w:type="dxa"/>
              <w:right w:w="108" w:type="dxa"/>
            </w:tcMar>
            <w:hideMark/>
          </w:tcPr>
          <w:p w14:paraId="0898C705" w14:textId="77777777" w:rsidR="003474A2" w:rsidRPr="00624F94" w:rsidRDefault="003474A2" w:rsidP="0095654A">
            <w:pPr>
              <w:ind w:right="-472"/>
              <w:jc w:val="both"/>
              <w:rPr>
                <w:rFonts w:ascii="Arial" w:hAnsi="Arial" w:cs="Arial"/>
                <w:sz w:val="18"/>
                <w:szCs w:val="18"/>
                <w:highlight w:val="yellow"/>
                <w:lang w:eastAsia="en-GB"/>
              </w:rPr>
            </w:pPr>
            <w:r w:rsidRPr="00624F94">
              <w:rPr>
                <w:rFonts w:ascii="Arial" w:hAnsi="Arial" w:cs="Arial"/>
                <w:color w:val="000000"/>
                <w:sz w:val="18"/>
                <w:szCs w:val="18"/>
                <w:lang w:eastAsia="en-GB"/>
              </w:rPr>
              <w:t>Oct 20 postponed – new date TBC</w:t>
            </w:r>
          </w:p>
        </w:tc>
      </w:tr>
      <w:tr w:rsidR="003474A2" w:rsidRPr="00624F94" w14:paraId="3B071929"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287233"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Radiology</w:t>
            </w:r>
          </w:p>
        </w:tc>
        <w:tc>
          <w:tcPr>
            <w:tcW w:w="853" w:type="dxa"/>
            <w:gridSpan w:val="2"/>
            <w:tcBorders>
              <w:top w:val="nil"/>
              <w:left w:val="nil"/>
              <w:bottom w:val="single" w:sz="8" w:space="0" w:color="auto"/>
              <w:right w:val="single" w:sz="8" w:space="0" w:color="auto"/>
            </w:tcBorders>
            <w:tcMar>
              <w:top w:w="0" w:type="dxa"/>
              <w:left w:w="108" w:type="dxa"/>
              <w:bottom w:w="0" w:type="dxa"/>
              <w:right w:w="108" w:type="dxa"/>
            </w:tcMar>
          </w:tcPr>
          <w:p w14:paraId="14B20478"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tcMar>
              <w:top w:w="0" w:type="dxa"/>
              <w:left w:w="108" w:type="dxa"/>
              <w:bottom w:w="0" w:type="dxa"/>
              <w:right w:w="108" w:type="dxa"/>
            </w:tcMar>
          </w:tcPr>
          <w:p w14:paraId="0C621F7A"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gridSpan w:val="2"/>
            <w:tcBorders>
              <w:top w:val="nil"/>
              <w:left w:val="nil"/>
              <w:bottom w:val="single" w:sz="8" w:space="0" w:color="auto"/>
              <w:right w:val="single" w:sz="8" w:space="0" w:color="auto"/>
            </w:tcBorders>
            <w:tcMar>
              <w:top w:w="0" w:type="dxa"/>
              <w:left w:w="108" w:type="dxa"/>
              <w:bottom w:w="0" w:type="dxa"/>
              <w:right w:w="108" w:type="dxa"/>
            </w:tcMar>
          </w:tcPr>
          <w:p w14:paraId="2B5E416C" w14:textId="77777777" w:rsidR="003474A2" w:rsidRPr="00624F94" w:rsidRDefault="003474A2" w:rsidP="0095654A">
            <w:pPr>
              <w:ind w:right="-472"/>
              <w:jc w:val="both"/>
              <w:rPr>
                <w:rFonts w:ascii="Arial" w:hAnsi="Arial" w:cs="Arial"/>
                <w:sz w:val="18"/>
                <w:szCs w:val="18"/>
                <w:highlight w:val="yellow"/>
                <w:lang w:eastAsia="en-GB"/>
              </w:rPr>
            </w:pPr>
          </w:p>
        </w:tc>
        <w:tc>
          <w:tcPr>
            <w:tcW w:w="852"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5A008541"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6104F138"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15A6CCAF" w14:textId="77777777" w:rsidR="003474A2" w:rsidRPr="00624F94" w:rsidRDefault="003474A2" w:rsidP="0095654A">
            <w:pPr>
              <w:ind w:right="-472"/>
              <w:jc w:val="both"/>
              <w:rPr>
                <w:rFonts w:ascii="Arial" w:hAnsi="Arial" w:cs="Arial"/>
                <w:sz w:val="18"/>
                <w:szCs w:val="18"/>
                <w:highlight w:val="yellow"/>
                <w:lang w:eastAsia="en-GB"/>
              </w:rPr>
            </w:pPr>
          </w:p>
        </w:tc>
      </w:tr>
      <w:tr w:rsidR="003474A2" w:rsidRPr="00624F94" w14:paraId="32482360"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5D0D98" w14:textId="77777777" w:rsidR="003474A2" w:rsidRPr="00624F94" w:rsidRDefault="003474A2" w:rsidP="0095654A">
            <w:pPr>
              <w:ind w:right="-472"/>
              <w:jc w:val="both"/>
              <w:rPr>
                <w:rFonts w:ascii="Arial" w:hAnsi="Arial" w:cs="Arial"/>
                <w:sz w:val="18"/>
                <w:szCs w:val="18"/>
                <w:lang w:eastAsia="en-GB"/>
              </w:rPr>
            </w:pPr>
            <w:r w:rsidRPr="00624F94">
              <w:rPr>
                <w:rFonts w:ascii="Arial" w:hAnsi="Arial" w:cs="Arial"/>
                <w:sz w:val="18"/>
                <w:szCs w:val="18"/>
                <w:lang w:eastAsia="en-GB"/>
              </w:rPr>
              <w:t>F2s/additional specialties</w:t>
            </w:r>
          </w:p>
        </w:tc>
        <w:tc>
          <w:tcPr>
            <w:tcW w:w="853" w:type="dxa"/>
            <w:gridSpan w:val="2"/>
            <w:tcBorders>
              <w:top w:val="nil"/>
              <w:left w:val="nil"/>
              <w:bottom w:val="single" w:sz="8" w:space="0" w:color="auto"/>
              <w:right w:val="single" w:sz="8" w:space="0" w:color="auto"/>
            </w:tcBorders>
            <w:tcMar>
              <w:top w:w="0" w:type="dxa"/>
              <w:left w:w="108" w:type="dxa"/>
              <w:bottom w:w="0" w:type="dxa"/>
              <w:right w:w="108" w:type="dxa"/>
            </w:tcMar>
          </w:tcPr>
          <w:p w14:paraId="7EDF2F92"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tcMar>
              <w:top w:w="0" w:type="dxa"/>
              <w:left w:w="108" w:type="dxa"/>
              <w:bottom w:w="0" w:type="dxa"/>
              <w:right w:w="108" w:type="dxa"/>
            </w:tcMar>
          </w:tcPr>
          <w:p w14:paraId="5330EC73"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gridSpan w:val="2"/>
            <w:tcBorders>
              <w:top w:val="nil"/>
              <w:left w:val="nil"/>
              <w:bottom w:val="single" w:sz="8" w:space="0" w:color="auto"/>
              <w:right w:val="single" w:sz="8" w:space="0" w:color="auto"/>
            </w:tcBorders>
            <w:tcMar>
              <w:top w:w="0" w:type="dxa"/>
              <w:left w:w="108" w:type="dxa"/>
              <w:bottom w:w="0" w:type="dxa"/>
              <w:right w:w="108" w:type="dxa"/>
            </w:tcMar>
          </w:tcPr>
          <w:p w14:paraId="16EBCDB9" w14:textId="77777777" w:rsidR="003474A2" w:rsidRPr="00624F94" w:rsidRDefault="003474A2" w:rsidP="0095654A">
            <w:pPr>
              <w:ind w:right="-472"/>
              <w:jc w:val="both"/>
              <w:rPr>
                <w:rFonts w:ascii="Arial" w:hAnsi="Arial" w:cs="Arial"/>
                <w:sz w:val="18"/>
                <w:szCs w:val="18"/>
                <w:highlight w:val="yellow"/>
                <w:lang w:eastAsia="en-GB"/>
              </w:rPr>
            </w:pPr>
          </w:p>
        </w:tc>
        <w:tc>
          <w:tcPr>
            <w:tcW w:w="852" w:type="dxa"/>
            <w:tcBorders>
              <w:top w:val="nil"/>
              <w:left w:val="nil"/>
              <w:bottom w:val="single" w:sz="8" w:space="0" w:color="auto"/>
              <w:right w:val="single" w:sz="8" w:space="0" w:color="auto"/>
            </w:tcBorders>
            <w:tcMar>
              <w:top w:w="0" w:type="dxa"/>
              <w:left w:w="108" w:type="dxa"/>
              <w:bottom w:w="0" w:type="dxa"/>
              <w:right w:w="108" w:type="dxa"/>
            </w:tcMar>
          </w:tcPr>
          <w:p w14:paraId="6F3FF2CB"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0352459E"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06457939" w14:textId="77777777" w:rsidR="003474A2" w:rsidRPr="00624F94" w:rsidRDefault="003474A2" w:rsidP="0095654A">
            <w:pPr>
              <w:ind w:right="-472"/>
              <w:jc w:val="both"/>
              <w:rPr>
                <w:rFonts w:ascii="Arial" w:hAnsi="Arial" w:cs="Arial"/>
                <w:sz w:val="18"/>
                <w:szCs w:val="18"/>
                <w:highlight w:val="yellow"/>
                <w:lang w:eastAsia="en-GB"/>
              </w:rPr>
            </w:pPr>
          </w:p>
        </w:tc>
      </w:tr>
      <w:tr w:rsidR="003474A2" w:rsidRPr="00624F94" w14:paraId="3D85A31F" w14:textId="77777777" w:rsidTr="00E1654A">
        <w:trPr>
          <w:gridBefore w:val="1"/>
          <w:gridAfter w:val="1"/>
          <w:wBefore w:w="10" w:type="dxa"/>
          <w:wAfter w:w="1244" w:type="dxa"/>
        </w:trPr>
        <w:tc>
          <w:tcPr>
            <w:tcW w:w="389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81F608" w14:textId="77777777" w:rsidR="003474A2" w:rsidRPr="00624F94" w:rsidRDefault="003474A2" w:rsidP="0095654A">
            <w:pPr>
              <w:ind w:right="-472"/>
              <w:jc w:val="both"/>
              <w:rPr>
                <w:rFonts w:ascii="Arial" w:hAnsi="Arial" w:cs="Arial"/>
                <w:sz w:val="18"/>
                <w:szCs w:val="18"/>
                <w:highlight w:val="yellow"/>
                <w:lang w:eastAsia="en-GB"/>
              </w:rPr>
            </w:pPr>
            <w:r w:rsidRPr="00624F94">
              <w:rPr>
                <w:rFonts w:ascii="Arial" w:hAnsi="Arial" w:cs="Arial"/>
                <w:sz w:val="18"/>
                <w:szCs w:val="18"/>
                <w:lang w:eastAsia="en-GB"/>
              </w:rPr>
              <w:t>Remaining specialties</w:t>
            </w:r>
          </w:p>
        </w:tc>
        <w:tc>
          <w:tcPr>
            <w:tcW w:w="853" w:type="dxa"/>
            <w:gridSpan w:val="2"/>
            <w:tcBorders>
              <w:top w:val="nil"/>
              <w:left w:val="nil"/>
              <w:bottom w:val="single" w:sz="8" w:space="0" w:color="auto"/>
              <w:right w:val="single" w:sz="8" w:space="0" w:color="auto"/>
            </w:tcBorders>
            <w:tcMar>
              <w:top w:w="0" w:type="dxa"/>
              <w:left w:w="108" w:type="dxa"/>
              <w:bottom w:w="0" w:type="dxa"/>
              <w:right w:w="108" w:type="dxa"/>
            </w:tcMar>
          </w:tcPr>
          <w:p w14:paraId="58C8452B"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tcBorders>
              <w:top w:val="nil"/>
              <w:left w:val="nil"/>
              <w:bottom w:val="single" w:sz="8" w:space="0" w:color="auto"/>
              <w:right w:val="single" w:sz="8" w:space="0" w:color="auto"/>
            </w:tcBorders>
            <w:tcMar>
              <w:top w:w="0" w:type="dxa"/>
              <w:left w:w="108" w:type="dxa"/>
              <w:bottom w:w="0" w:type="dxa"/>
              <w:right w:w="108" w:type="dxa"/>
            </w:tcMar>
          </w:tcPr>
          <w:p w14:paraId="161263EB"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gridSpan w:val="2"/>
            <w:tcBorders>
              <w:top w:val="nil"/>
              <w:left w:val="nil"/>
              <w:bottom w:val="single" w:sz="8" w:space="0" w:color="auto"/>
              <w:right w:val="single" w:sz="8" w:space="0" w:color="auto"/>
            </w:tcBorders>
            <w:tcMar>
              <w:top w:w="0" w:type="dxa"/>
              <w:left w:w="108" w:type="dxa"/>
              <w:bottom w:w="0" w:type="dxa"/>
              <w:right w:w="108" w:type="dxa"/>
            </w:tcMar>
          </w:tcPr>
          <w:p w14:paraId="5A8FEFB5" w14:textId="77777777" w:rsidR="003474A2" w:rsidRPr="00624F94" w:rsidRDefault="003474A2" w:rsidP="0095654A">
            <w:pPr>
              <w:ind w:right="-472"/>
              <w:jc w:val="both"/>
              <w:rPr>
                <w:rFonts w:ascii="Arial" w:hAnsi="Arial" w:cs="Arial"/>
                <w:sz w:val="18"/>
                <w:szCs w:val="18"/>
                <w:highlight w:val="yellow"/>
                <w:lang w:eastAsia="en-GB"/>
              </w:rPr>
            </w:pPr>
          </w:p>
        </w:tc>
        <w:tc>
          <w:tcPr>
            <w:tcW w:w="852" w:type="dxa"/>
            <w:tcBorders>
              <w:top w:val="nil"/>
              <w:left w:val="nil"/>
              <w:bottom w:val="single" w:sz="8" w:space="0" w:color="auto"/>
              <w:right w:val="single" w:sz="8" w:space="0" w:color="auto"/>
            </w:tcBorders>
            <w:tcMar>
              <w:top w:w="0" w:type="dxa"/>
              <w:left w:w="108" w:type="dxa"/>
              <w:bottom w:w="0" w:type="dxa"/>
              <w:right w:w="108" w:type="dxa"/>
            </w:tcMar>
          </w:tcPr>
          <w:p w14:paraId="5EEBDB94" w14:textId="77777777" w:rsidR="003474A2" w:rsidRPr="00624F94" w:rsidRDefault="003474A2" w:rsidP="0095654A">
            <w:pPr>
              <w:ind w:right="-472"/>
              <w:jc w:val="both"/>
              <w:rPr>
                <w:rFonts w:ascii="Arial" w:hAnsi="Arial" w:cs="Arial"/>
                <w:sz w:val="18"/>
                <w:szCs w:val="18"/>
                <w:highlight w:val="yellow"/>
                <w:lang w:eastAsia="en-GB"/>
              </w:rPr>
            </w:pPr>
          </w:p>
        </w:tc>
        <w:tc>
          <w:tcPr>
            <w:tcW w:w="849" w:type="dxa"/>
            <w:tcBorders>
              <w:top w:val="nil"/>
              <w:left w:val="nil"/>
              <w:bottom w:val="single" w:sz="8" w:space="0" w:color="auto"/>
              <w:right w:val="single" w:sz="8" w:space="0" w:color="auto"/>
            </w:tcBorders>
            <w:tcMar>
              <w:top w:w="0" w:type="dxa"/>
              <w:left w:w="108" w:type="dxa"/>
              <w:bottom w:w="0" w:type="dxa"/>
              <w:right w:w="108" w:type="dxa"/>
            </w:tcMar>
          </w:tcPr>
          <w:p w14:paraId="19539B07" w14:textId="77777777" w:rsidR="003474A2" w:rsidRPr="00624F94" w:rsidRDefault="003474A2" w:rsidP="0095654A">
            <w:pPr>
              <w:ind w:right="-472"/>
              <w:jc w:val="both"/>
              <w:rPr>
                <w:rFonts w:ascii="Arial" w:hAnsi="Arial" w:cs="Arial"/>
                <w:sz w:val="18"/>
                <w:szCs w:val="18"/>
                <w:highlight w:val="yellow"/>
                <w:lang w:eastAsia="en-GB"/>
              </w:rPr>
            </w:pPr>
          </w:p>
        </w:tc>
        <w:tc>
          <w:tcPr>
            <w:tcW w:w="853" w:type="dxa"/>
            <w:gridSpan w:val="2"/>
            <w:tcBorders>
              <w:top w:val="nil"/>
              <w:left w:val="nil"/>
              <w:bottom w:val="single" w:sz="8" w:space="0" w:color="auto"/>
              <w:right w:val="single" w:sz="8" w:space="0" w:color="auto"/>
            </w:tcBorders>
            <w:shd w:val="clear" w:color="auto" w:fill="D5DCE4"/>
            <w:tcMar>
              <w:top w:w="0" w:type="dxa"/>
              <w:left w:w="108" w:type="dxa"/>
              <w:bottom w:w="0" w:type="dxa"/>
              <w:right w:w="108" w:type="dxa"/>
            </w:tcMar>
          </w:tcPr>
          <w:p w14:paraId="376F225A" w14:textId="77777777" w:rsidR="003474A2" w:rsidRPr="00624F94" w:rsidRDefault="003474A2" w:rsidP="0095654A">
            <w:pPr>
              <w:ind w:right="-472"/>
              <w:jc w:val="both"/>
              <w:rPr>
                <w:rFonts w:ascii="Arial" w:hAnsi="Arial" w:cs="Arial"/>
                <w:sz w:val="18"/>
                <w:szCs w:val="18"/>
                <w:highlight w:val="yellow"/>
                <w:lang w:eastAsia="en-GB"/>
              </w:rPr>
            </w:pPr>
          </w:p>
        </w:tc>
      </w:tr>
      <w:tr w:rsidR="003474A2" w:rsidRPr="00624F94" w14:paraId="2E2A49B4" w14:textId="77777777" w:rsidTr="00E1654A">
        <w:trPr>
          <w:trHeight w:val="1125"/>
        </w:trPr>
        <w:tc>
          <w:tcPr>
            <w:tcW w:w="1900" w:type="dxa"/>
            <w:gridSpan w:val="2"/>
            <w:tcBorders>
              <w:top w:val="single" w:sz="8" w:space="0" w:color="auto"/>
              <w:left w:val="single" w:sz="8" w:space="0" w:color="auto"/>
              <w:bottom w:val="single" w:sz="8" w:space="0" w:color="auto"/>
              <w:right w:val="nil"/>
            </w:tcBorders>
            <w:shd w:val="clear" w:color="auto" w:fill="B4C6E7"/>
            <w:tcMar>
              <w:top w:w="0" w:type="dxa"/>
              <w:left w:w="108" w:type="dxa"/>
              <w:bottom w:w="0" w:type="dxa"/>
              <w:right w:w="108" w:type="dxa"/>
            </w:tcMar>
            <w:hideMark/>
          </w:tcPr>
          <w:p w14:paraId="189B7EA7" w14:textId="77777777" w:rsidR="003474A2" w:rsidRPr="00624F94" w:rsidRDefault="003474A2" w:rsidP="0095654A">
            <w:pPr>
              <w:jc w:val="center"/>
              <w:rPr>
                <w:rFonts w:ascii="Arial" w:hAnsi="Arial" w:cs="Arial"/>
                <w:b/>
                <w:bCs/>
                <w:color w:val="000000"/>
                <w:sz w:val="18"/>
                <w:szCs w:val="18"/>
                <w:lang w:eastAsia="en-GB"/>
              </w:rPr>
            </w:pPr>
            <w:r w:rsidRPr="00624F94">
              <w:rPr>
                <w:rFonts w:ascii="Arial" w:hAnsi="Arial" w:cs="Arial"/>
                <w:b/>
                <w:bCs/>
                <w:color w:val="000000"/>
                <w:sz w:val="18"/>
                <w:szCs w:val="18"/>
                <w:lang w:eastAsia="en-GB"/>
              </w:rPr>
              <w:t>Pay Month</w:t>
            </w:r>
          </w:p>
        </w:tc>
        <w:tc>
          <w:tcPr>
            <w:tcW w:w="2355" w:type="dxa"/>
            <w:gridSpan w:val="2"/>
            <w:tcBorders>
              <w:top w:val="nil"/>
              <w:left w:val="single" w:sz="8" w:space="0" w:color="auto"/>
              <w:bottom w:val="single" w:sz="8" w:space="0" w:color="auto"/>
              <w:right w:val="single" w:sz="8" w:space="0" w:color="auto"/>
            </w:tcBorders>
            <w:shd w:val="clear" w:color="auto" w:fill="A9D08E"/>
            <w:tcMar>
              <w:top w:w="0" w:type="dxa"/>
              <w:left w:w="108" w:type="dxa"/>
              <w:bottom w:w="0" w:type="dxa"/>
              <w:right w:w="108" w:type="dxa"/>
            </w:tcMar>
            <w:hideMark/>
          </w:tcPr>
          <w:p w14:paraId="20567B33" w14:textId="77777777" w:rsidR="003474A2" w:rsidRPr="00624F94" w:rsidRDefault="003474A2" w:rsidP="0095654A">
            <w:pPr>
              <w:jc w:val="center"/>
              <w:rPr>
                <w:rFonts w:ascii="Arial" w:hAnsi="Arial" w:cs="Arial"/>
                <w:b/>
                <w:bCs/>
                <w:color w:val="000000"/>
                <w:sz w:val="18"/>
                <w:szCs w:val="18"/>
                <w:lang w:eastAsia="en-GB"/>
              </w:rPr>
            </w:pPr>
            <w:r w:rsidRPr="00624F94">
              <w:rPr>
                <w:rFonts w:ascii="Arial" w:hAnsi="Arial" w:cs="Arial"/>
                <w:b/>
                <w:bCs/>
                <w:color w:val="000000"/>
                <w:sz w:val="18"/>
                <w:szCs w:val="18"/>
                <w:lang w:eastAsia="en-GB"/>
              </w:rPr>
              <w:t>Expected Date Payroll feed will be available to Systems to start processing</w:t>
            </w:r>
          </w:p>
        </w:tc>
        <w:tc>
          <w:tcPr>
            <w:tcW w:w="1774" w:type="dxa"/>
            <w:gridSpan w:val="3"/>
            <w:tcBorders>
              <w:top w:val="nil"/>
              <w:left w:val="nil"/>
              <w:bottom w:val="single" w:sz="8" w:space="0" w:color="auto"/>
              <w:right w:val="single" w:sz="8" w:space="0" w:color="auto"/>
            </w:tcBorders>
            <w:shd w:val="clear" w:color="auto" w:fill="9BC2E6"/>
            <w:tcMar>
              <w:top w:w="0" w:type="dxa"/>
              <w:left w:w="108" w:type="dxa"/>
              <w:bottom w:w="0" w:type="dxa"/>
              <w:right w:w="108" w:type="dxa"/>
            </w:tcMar>
            <w:hideMark/>
          </w:tcPr>
          <w:p w14:paraId="30C125A6" w14:textId="77777777" w:rsidR="003474A2" w:rsidRPr="00624F94" w:rsidRDefault="003474A2" w:rsidP="0095654A">
            <w:pPr>
              <w:jc w:val="center"/>
              <w:rPr>
                <w:rFonts w:ascii="Arial" w:hAnsi="Arial" w:cs="Arial"/>
                <w:b/>
                <w:bCs/>
                <w:color w:val="000000"/>
                <w:sz w:val="18"/>
                <w:szCs w:val="18"/>
                <w:lang w:eastAsia="en-GB"/>
              </w:rPr>
            </w:pPr>
            <w:r w:rsidRPr="00624F94">
              <w:rPr>
                <w:rFonts w:ascii="Arial" w:hAnsi="Arial" w:cs="Arial"/>
                <w:b/>
                <w:bCs/>
                <w:color w:val="000000"/>
                <w:sz w:val="18"/>
                <w:szCs w:val="18"/>
                <w:lang w:eastAsia="en-GB"/>
              </w:rPr>
              <w:t>Pay Date</w:t>
            </w:r>
          </w:p>
        </w:tc>
        <w:tc>
          <w:tcPr>
            <w:tcW w:w="2355" w:type="dxa"/>
            <w:gridSpan w:val="4"/>
            <w:tcBorders>
              <w:top w:val="nil"/>
              <w:left w:val="nil"/>
              <w:bottom w:val="single" w:sz="8" w:space="0" w:color="auto"/>
              <w:right w:val="single" w:sz="8" w:space="0" w:color="auto"/>
            </w:tcBorders>
            <w:shd w:val="clear" w:color="auto" w:fill="A9D08E"/>
            <w:tcMar>
              <w:top w:w="0" w:type="dxa"/>
              <w:left w:w="108" w:type="dxa"/>
              <w:bottom w:w="0" w:type="dxa"/>
              <w:right w:w="108" w:type="dxa"/>
            </w:tcMar>
            <w:hideMark/>
          </w:tcPr>
          <w:p w14:paraId="7CCE2E23" w14:textId="77777777" w:rsidR="003474A2" w:rsidRPr="00624F94" w:rsidRDefault="003474A2" w:rsidP="0095654A">
            <w:pPr>
              <w:jc w:val="center"/>
              <w:rPr>
                <w:rFonts w:ascii="Arial" w:hAnsi="Arial" w:cs="Arial"/>
                <w:b/>
                <w:bCs/>
                <w:color w:val="000000"/>
                <w:sz w:val="18"/>
                <w:szCs w:val="18"/>
                <w:lang w:eastAsia="en-GB"/>
              </w:rPr>
            </w:pPr>
            <w:r w:rsidRPr="00624F94">
              <w:rPr>
                <w:rFonts w:ascii="Arial" w:hAnsi="Arial" w:cs="Arial"/>
                <w:b/>
                <w:bCs/>
                <w:color w:val="000000"/>
                <w:sz w:val="18"/>
                <w:szCs w:val="18"/>
                <w:lang w:eastAsia="en-GB"/>
              </w:rPr>
              <w:t>Expected Date Payroll feed will be available to Systems to start processing</w:t>
            </w:r>
          </w:p>
        </w:tc>
        <w:tc>
          <w:tcPr>
            <w:tcW w:w="1876" w:type="dxa"/>
            <w:gridSpan w:val="2"/>
            <w:tcBorders>
              <w:top w:val="nil"/>
              <w:left w:val="nil"/>
              <w:bottom w:val="single" w:sz="8" w:space="0" w:color="auto"/>
              <w:right w:val="single" w:sz="8" w:space="0" w:color="auto"/>
            </w:tcBorders>
            <w:shd w:val="clear" w:color="auto" w:fill="B4C6E7"/>
            <w:tcMar>
              <w:top w:w="0" w:type="dxa"/>
              <w:left w:w="108" w:type="dxa"/>
              <w:bottom w:w="0" w:type="dxa"/>
              <w:right w:w="108" w:type="dxa"/>
            </w:tcMar>
            <w:hideMark/>
          </w:tcPr>
          <w:p w14:paraId="0CCCF6F2" w14:textId="77777777" w:rsidR="003474A2" w:rsidRPr="00624F94" w:rsidRDefault="003474A2" w:rsidP="0095654A">
            <w:pPr>
              <w:jc w:val="center"/>
              <w:rPr>
                <w:rFonts w:ascii="Arial" w:hAnsi="Arial" w:cs="Arial"/>
                <w:b/>
                <w:bCs/>
                <w:color w:val="000000"/>
                <w:sz w:val="18"/>
                <w:szCs w:val="18"/>
                <w:lang w:eastAsia="en-GB"/>
              </w:rPr>
            </w:pPr>
            <w:r w:rsidRPr="00624F94">
              <w:rPr>
                <w:rFonts w:ascii="Arial" w:hAnsi="Arial" w:cs="Arial"/>
                <w:b/>
                <w:bCs/>
                <w:color w:val="000000"/>
                <w:sz w:val="18"/>
                <w:szCs w:val="18"/>
                <w:lang w:eastAsia="en-GB"/>
              </w:rPr>
              <w:t>Supp Pay Date</w:t>
            </w:r>
          </w:p>
        </w:tc>
      </w:tr>
      <w:tr w:rsidR="003474A2" w:rsidRPr="00624F94" w14:paraId="1FA586EB" w14:textId="77777777" w:rsidTr="00E1654A">
        <w:trPr>
          <w:trHeight w:val="345"/>
        </w:trPr>
        <w:tc>
          <w:tcPr>
            <w:tcW w:w="1900" w:type="dxa"/>
            <w:gridSpan w:val="2"/>
            <w:tcBorders>
              <w:top w:val="nil"/>
              <w:left w:val="single" w:sz="8" w:space="0" w:color="auto"/>
              <w:bottom w:val="single" w:sz="8" w:space="0" w:color="auto"/>
              <w:right w:val="nil"/>
            </w:tcBorders>
            <w:noWrap/>
            <w:tcMar>
              <w:top w:w="0" w:type="dxa"/>
              <w:left w:w="108" w:type="dxa"/>
              <w:bottom w:w="0" w:type="dxa"/>
              <w:right w:w="108" w:type="dxa"/>
            </w:tcMar>
            <w:vAlign w:val="center"/>
            <w:hideMark/>
          </w:tcPr>
          <w:p w14:paraId="275A432D"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August 2020</w:t>
            </w:r>
          </w:p>
        </w:tc>
        <w:tc>
          <w:tcPr>
            <w:tcW w:w="2355"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CCFE572"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Tue 18-Aug-20</w:t>
            </w:r>
          </w:p>
        </w:tc>
        <w:tc>
          <w:tcPr>
            <w:tcW w:w="1774"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A226EC"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Fri 21-Aug-20</w:t>
            </w:r>
          </w:p>
        </w:tc>
        <w:tc>
          <w:tcPr>
            <w:tcW w:w="2355" w:type="dxa"/>
            <w:gridSpan w:val="4"/>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BC03C7"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Wed 26-Aug-20</w:t>
            </w:r>
          </w:p>
        </w:tc>
        <w:tc>
          <w:tcPr>
            <w:tcW w:w="1876"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0E9AD2F"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Fri 28-Aug-20</w:t>
            </w:r>
          </w:p>
        </w:tc>
      </w:tr>
      <w:tr w:rsidR="003474A2" w:rsidRPr="00624F94" w14:paraId="23D935AD" w14:textId="77777777" w:rsidTr="00E1654A">
        <w:trPr>
          <w:trHeight w:val="345"/>
        </w:trPr>
        <w:tc>
          <w:tcPr>
            <w:tcW w:w="1900" w:type="dxa"/>
            <w:gridSpan w:val="2"/>
            <w:tcBorders>
              <w:top w:val="nil"/>
              <w:left w:val="single" w:sz="8" w:space="0" w:color="auto"/>
              <w:bottom w:val="single" w:sz="8" w:space="0" w:color="auto"/>
              <w:right w:val="nil"/>
            </w:tcBorders>
            <w:noWrap/>
            <w:tcMar>
              <w:top w:w="0" w:type="dxa"/>
              <w:left w:w="108" w:type="dxa"/>
              <w:bottom w:w="0" w:type="dxa"/>
              <w:right w:w="108" w:type="dxa"/>
            </w:tcMar>
            <w:vAlign w:val="center"/>
            <w:hideMark/>
          </w:tcPr>
          <w:p w14:paraId="2C35AA9C"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September 2020</w:t>
            </w:r>
          </w:p>
        </w:tc>
        <w:tc>
          <w:tcPr>
            <w:tcW w:w="2355"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1DEDB5B"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Wed 16-Sep-20</w:t>
            </w:r>
          </w:p>
        </w:tc>
        <w:tc>
          <w:tcPr>
            <w:tcW w:w="1774"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92087C"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Mon 21-Sep-20</w:t>
            </w:r>
          </w:p>
        </w:tc>
        <w:tc>
          <w:tcPr>
            <w:tcW w:w="2355" w:type="dxa"/>
            <w:gridSpan w:val="4"/>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65C7E1C"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Thu 24-Sep-20</w:t>
            </w:r>
          </w:p>
        </w:tc>
        <w:tc>
          <w:tcPr>
            <w:tcW w:w="1876"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55EE08D"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Wed 30-Sep-20</w:t>
            </w:r>
          </w:p>
        </w:tc>
      </w:tr>
      <w:tr w:rsidR="003474A2" w:rsidRPr="00624F94" w14:paraId="6BE75FBB" w14:textId="77777777" w:rsidTr="00E1654A">
        <w:trPr>
          <w:trHeight w:val="345"/>
        </w:trPr>
        <w:tc>
          <w:tcPr>
            <w:tcW w:w="1900" w:type="dxa"/>
            <w:gridSpan w:val="2"/>
            <w:tcBorders>
              <w:top w:val="nil"/>
              <w:left w:val="single" w:sz="8" w:space="0" w:color="auto"/>
              <w:bottom w:val="single" w:sz="8" w:space="0" w:color="auto"/>
              <w:right w:val="nil"/>
            </w:tcBorders>
            <w:noWrap/>
            <w:tcMar>
              <w:top w:w="0" w:type="dxa"/>
              <w:left w:w="108" w:type="dxa"/>
              <w:bottom w:w="0" w:type="dxa"/>
              <w:right w:w="108" w:type="dxa"/>
            </w:tcMar>
            <w:vAlign w:val="center"/>
            <w:hideMark/>
          </w:tcPr>
          <w:p w14:paraId="5EECE704"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October 2020</w:t>
            </w:r>
          </w:p>
        </w:tc>
        <w:tc>
          <w:tcPr>
            <w:tcW w:w="2355"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16774FF"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Fri 16-Oct-20</w:t>
            </w:r>
          </w:p>
        </w:tc>
        <w:tc>
          <w:tcPr>
            <w:tcW w:w="1774"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9002DBC"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Wed 21-Oct-20</w:t>
            </w:r>
          </w:p>
        </w:tc>
        <w:tc>
          <w:tcPr>
            <w:tcW w:w="2355" w:type="dxa"/>
            <w:gridSpan w:val="4"/>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6E749A1"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Mon 26-Oct-20</w:t>
            </w:r>
          </w:p>
        </w:tc>
        <w:tc>
          <w:tcPr>
            <w:tcW w:w="1876"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2009882"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Fri 30-Oct-20</w:t>
            </w:r>
          </w:p>
        </w:tc>
      </w:tr>
      <w:tr w:rsidR="003474A2" w:rsidRPr="00624F94" w14:paraId="1D479B86" w14:textId="77777777" w:rsidTr="00E1654A">
        <w:trPr>
          <w:trHeight w:val="345"/>
        </w:trPr>
        <w:tc>
          <w:tcPr>
            <w:tcW w:w="1900" w:type="dxa"/>
            <w:gridSpan w:val="2"/>
            <w:tcBorders>
              <w:top w:val="nil"/>
              <w:left w:val="single" w:sz="8" w:space="0" w:color="auto"/>
              <w:bottom w:val="single" w:sz="8" w:space="0" w:color="auto"/>
              <w:right w:val="nil"/>
            </w:tcBorders>
            <w:noWrap/>
            <w:tcMar>
              <w:top w:w="0" w:type="dxa"/>
              <w:left w:w="108" w:type="dxa"/>
              <w:bottom w:w="0" w:type="dxa"/>
              <w:right w:w="108" w:type="dxa"/>
            </w:tcMar>
            <w:vAlign w:val="center"/>
            <w:hideMark/>
          </w:tcPr>
          <w:p w14:paraId="26508518"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November 2020</w:t>
            </w:r>
          </w:p>
        </w:tc>
        <w:tc>
          <w:tcPr>
            <w:tcW w:w="2355"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A0EB35F"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Tue 17-Nov-20</w:t>
            </w:r>
          </w:p>
        </w:tc>
        <w:tc>
          <w:tcPr>
            <w:tcW w:w="1774"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104328F"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Fri 20-Nov-20</w:t>
            </w:r>
          </w:p>
        </w:tc>
        <w:tc>
          <w:tcPr>
            <w:tcW w:w="2355" w:type="dxa"/>
            <w:gridSpan w:val="4"/>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91452EB"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Wed 25-Nov-20</w:t>
            </w:r>
          </w:p>
        </w:tc>
        <w:tc>
          <w:tcPr>
            <w:tcW w:w="1876"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BDD956" w14:textId="77777777" w:rsidR="003474A2" w:rsidRPr="00624F94" w:rsidRDefault="003474A2" w:rsidP="0095654A">
            <w:pPr>
              <w:ind w:firstLine="200"/>
              <w:jc w:val="right"/>
              <w:rPr>
                <w:rFonts w:ascii="Arial" w:hAnsi="Arial" w:cs="Arial"/>
                <w:color w:val="000000"/>
                <w:sz w:val="18"/>
                <w:szCs w:val="18"/>
                <w:lang w:eastAsia="en-GB"/>
              </w:rPr>
            </w:pPr>
            <w:r w:rsidRPr="00624F94">
              <w:rPr>
                <w:rFonts w:ascii="Arial" w:hAnsi="Arial" w:cs="Arial"/>
                <w:color w:val="000000"/>
                <w:sz w:val="18"/>
                <w:szCs w:val="18"/>
                <w:lang w:eastAsia="en-GB"/>
              </w:rPr>
              <w:t>Mon 30-Nov-20</w:t>
            </w:r>
          </w:p>
        </w:tc>
      </w:tr>
    </w:tbl>
    <w:p w14:paraId="79A2471D" w14:textId="77777777" w:rsidR="00624F94" w:rsidRDefault="00624F94" w:rsidP="003474A2">
      <w:pPr>
        <w:rPr>
          <w:rFonts w:ascii="Arial" w:hAnsi="Arial" w:cs="Arial"/>
        </w:rPr>
      </w:pPr>
    </w:p>
    <w:p w14:paraId="5A52D7D2" w14:textId="77777777" w:rsidR="00624F94" w:rsidRDefault="00624F94" w:rsidP="003474A2">
      <w:pPr>
        <w:rPr>
          <w:rFonts w:ascii="Arial" w:hAnsi="Arial" w:cs="Arial"/>
        </w:rPr>
      </w:pPr>
    </w:p>
    <w:p w14:paraId="3513FEB1" w14:textId="7875CD53" w:rsidR="003474A2" w:rsidRPr="00624F94" w:rsidRDefault="003474A2" w:rsidP="003474A2">
      <w:pPr>
        <w:rPr>
          <w:rFonts w:ascii="Arial" w:hAnsi="Arial" w:cs="Arial"/>
          <w:sz w:val="18"/>
          <w:szCs w:val="18"/>
        </w:rPr>
      </w:pPr>
      <w:r w:rsidRPr="00624F94">
        <w:rPr>
          <w:rFonts w:ascii="Arial" w:hAnsi="Arial" w:cs="Arial"/>
          <w:sz w:val="18"/>
          <w:szCs w:val="18"/>
        </w:rPr>
        <w:lastRenderedPageBreak/>
        <w:t>In order to populate the NWSSP’s ESR we have provided them with Hywel Dda’s relevant cost centres for each specialty intake.</w:t>
      </w:r>
    </w:p>
    <w:p w14:paraId="5B1E9907" w14:textId="77777777" w:rsidR="003474A2" w:rsidRPr="00624F94" w:rsidRDefault="003474A2" w:rsidP="003474A2">
      <w:pPr>
        <w:rPr>
          <w:rFonts w:ascii="Arial" w:hAnsi="Arial" w:cs="Arial"/>
          <w:sz w:val="18"/>
          <w:szCs w:val="18"/>
        </w:rPr>
      </w:pPr>
      <w:r w:rsidRPr="00624F94">
        <w:rPr>
          <w:rFonts w:ascii="Arial" w:hAnsi="Arial" w:cs="Arial"/>
          <w:sz w:val="18"/>
          <w:szCs w:val="18"/>
        </w:rPr>
        <w:t>We have also provided them with a Balance sheet contra-entry code for the feed – which can be used for the recharge mechanism. (This code will also be used for invoice payments).</w:t>
      </w:r>
    </w:p>
    <w:p w14:paraId="48473046" w14:textId="77777777" w:rsidR="003474A2" w:rsidRPr="00624F94" w:rsidRDefault="003474A2" w:rsidP="003474A2">
      <w:pPr>
        <w:rPr>
          <w:rFonts w:ascii="Arial" w:hAnsi="Arial" w:cs="Arial"/>
          <w:sz w:val="18"/>
          <w:szCs w:val="18"/>
        </w:rPr>
      </w:pPr>
      <w:r w:rsidRPr="00624F94">
        <w:rPr>
          <w:rFonts w:ascii="Arial" w:hAnsi="Arial" w:cs="Arial"/>
          <w:sz w:val="18"/>
          <w:szCs w:val="18"/>
        </w:rPr>
        <w:t>It was envisaged that we would have had a test file from NWSSP in mid-July so that we could test the processing of the feeds, however they are having issues producing a test feed due to there being no “test” environment in ESR. (In order to produce a feed  - you have to run a payroll). NWSSP are looking for a workaround however it may be the case that we do not receive a test file, and will receive the first Actual payfeed in mid August.</w:t>
      </w:r>
    </w:p>
    <w:p w14:paraId="6E13C6D1" w14:textId="77777777" w:rsidR="003474A2" w:rsidRPr="00624F94" w:rsidRDefault="003474A2" w:rsidP="003474A2">
      <w:pPr>
        <w:rPr>
          <w:rFonts w:ascii="Arial" w:hAnsi="Arial" w:cs="Arial"/>
          <w:sz w:val="18"/>
          <w:szCs w:val="18"/>
        </w:rPr>
      </w:pPr>
      <w:r w:rsidRPr="00624F94">
        <w:rPr>
          <w:rFonts w:ascii="Arial" w:hAnsi="Arial" w:cs="Arial"/>
          <w:sz w:val="18"/>
          <w:szCs w:val="18"/>
        </w:rPr>
        <w:t>As a fall back if the payfeeds from ESR, for any reason cannot be produced – they will revert to the existing process used for GP Rotation.</w:t>
      </w:r>
    </w:p>
    <w:p w14:paraId="686CEC08" w14:textId="77777777" w:rsidR="003474A2" w:rsidRPr="00624F94" w:rsidRDefault="003474A2" w:rsidP="003474A2">
      <w:pPr>
        <w:rPr>
          <w:rFonts w:ascii="Arial" w:hAnsi="Arial" w:cs="Arial"/>
          <w:b/>
          <w:bCs/>
          <w:sz w:val="18"/>
          <w:szCs w:val="18"/>
        </w:rPr>
      </w:pPr>
      <w:r w:rsidRPr="00624F94">
        <w:rPr>
          <w:rFonts w:ascii="Arial" w:hAnsi="Arial" w:cs="Arial"/>
          <w:b/>
          <w:bCs/>
          <w:sz w:val="18"/>
          <w:szCs w:val="18"/>
        </w:rPr>
        <w:t>Process Maps – Primary care payments and Feeds:</w:t>
      </w:r>
    </w:p>
    <w:p w14:paraId="01AA6F1B" w14:textId="77777777" w:rsidR="003474A2" w:rsidRPr="00624F94" w:rsidRDefault="003474A2" w:rsidP="003474A2">
      <w:pPr>
        <w:rPr>
          <w:rFonts w:ascii="Arial" w:hAnsi="Arial" w:cs="Arial"/>
          <w:sz w:val="18"/>
          <w:szCs w:val="18"/>
        </w:rPr>
      </w:pPr>
      <w:r w:rsidRPr="00624F94">
        <w:rPr>
          <w:rFonts w:ascii="Arial" w:hAnsi="Arial" w:cs="Arial"/>
          <w:sz w:val="18"/>
          <w:szCs w:val="18"/>
        </w:rPr>
        <w:t>The process maps embedded in the agenda highlight the changes that will occur with regard to DFT dental trainees, Pre reg Pharmacists and  Core &amp; Specialty trainees – pay costs. Grants etc.</w:t>
      </w:r>
    </w:p>
    <w:p w14:paraId="0275076C" w14:textId="77777777" w:rsidR="003474A2" w:rsidRPr="00624F94" w:rsidRDefault="003474A2" w:rsidP="003474A2">
      <w:pPr>
        <w:rPr>
          <w:rFonts w:ascii="Arial" w:hAnsi="Arial" w:cs="Arial"/>
          <w:sz w:val="18"/>
          <w:szCs w:val="18"/>
        </w:rPr>
      </w:pPr>
      <w:r w:rsidRPr="00624F94">
        <w:rPr>
          <w:rFonts w:ascii="Arial" w:hAnsi="Arial" w:cs="Arial"/>
          <w:sz w:val="18"/>
          <w:szCs w:val="18"/>
        </w:rPr>
        <w:t>Currently these costs are input into our ledger via Primary Care feeds/journals received from NWSSP, and reconcile back to the payments made on our behalf by Primary Care Services.</w:t>
      </w:r>
    </w:p>
    <w:p w14:paraId="5EAA7EF2" w14:textId="77777777" w:rsidR="003474A2" w:rsidRPr="00624F94" w:rsidRDefault="003474A2" w:rsidP="003474A2">
      <w:pPr>
        <w:rPr>
          <w:rFonts w:ascii="Arial" w:hAnsi="Arial" w:cs="Arial"/>
          <w:sz w:val="18"/>
          <w:szCs w:val="18"/>
        </w:rPr>
      </w:pPr>
      <w:r w:rsidRPr="00624F94">
        <w:rPr>
          <w:rFonts w:ascii="Arial" w:hAnsi="Arial" w:cs="Arial"/>
          <w:sz w:val="18"/>
          <w:szCs w:val="18"/>
        </w:rPr>
        <w:t>Some aspects of this will now be included in the proposed pay feeds going forward – please see process maps for details.</w:t>
      </w:r>
    </w:p>
    <w:p w14:paraId="17BCD9B4" w14:textId="0FAFD556" w:rsidR="003474A2" w:rsidRPr="00624F94" w:rsidRDefault="003474A2" w:rsidP="003474A2">
      <w:pPr>
        <w:rPr>
          <w:rFonts w:ascii="Arial" w:hAnsi="Arial" w:cs="Arial"/>
          <w:b/>
          <w:bCs/>
          <w:sz w:val="18"/>
          <w:szCs w:val="18"/>
        </w:rPr>
      </w:pPr>
      <w:r w:rsidRPr="00624F94">
        <w:rPr>
          <w:rFonts w:ascii="Arial" w:hAnsi="Arial" w:cs="Arial"/>
          <w:b/>
          <w:bCs/>
          <w:sz w:val="18"/>
          <w:szCs w:val="18"/>
        </w:rPr>
        <w:t>Future Potential:</w:t>
      </w:r>
    </w:p>
    <w:p w14:paraId="00EDEC08" w14:textId="77777777" w:rsidR="0036023B" w:rsidRPr="00624F94" w:rsidRDefault="003474A2" w:rsidP="0036023B">
      <w:pPr>
        <w:rPr>
          <w:rFonts w:ascii="Arial" w:hAnsi="Arial" w:cs="Arial"/>
          <w:sz w:val="18"/>
          <w:szCs w:val="18"/>
        </w:rPr>
      </w:pPr>
      <w:r w:rsidRPr="00624F94">
        <w:rPr>
          <w:rFonts w:ascii="Arial" w:hAnsi="Arial" w:cs="Arial"/>
          <w:sz w:val="18"/>
          <w:szCs w:val="18"/>
        </w:rPr>
        <w:t>Once the SLE model is up and running future potential developments could include:</w:t>
      </w:r>
    </w:p>
    <w:p w14:paraId="05C8EDAB" w14:textId="4CB96F41" w:rsidR="003474A2" w:rsidRPr="00624F94" w:rsidRDefault="003474A2" w:rsidP="0036023B">
      <w:pPr>
        <w:rPr>
          <w:rFonts w:ascii="Arial" w:hAnsi="Arial" w:cs="Arial"/>
          <w:sz w:val="18"/>
          <w:szCs w:val="18"/>
        </w:rPr>
      </w:pPr>
      <w:r w:rsidRPr="00624F94">
        <w:rPr>
          <w:rFonts w:ascii="Arial" w:hAnsi="Arial" w:cs="Arial"/>
          <w:sz w:val="18"/>
          <w:szCs w:val="18"/>
        </w:rPr>
        <w:t>Study Leave – potential for this to be centrally managed, recorded and paid by one employer</w:t>
      </w:r>
    </w:p>
    <w:p w14:paraId="0852699A" w14:textId="77777777" w:rsidR="003474A2" w:rsidRPr="00624F94" w:rsidRDefault="003474A2" w:rsidP="003474A2">
      <w:pPr>
        <w:spacing w:before="100" w:beforeAutospacing="1" w:after="100" w:afterAutospacing="1"/>
        <w:jc w:val="both"/>
        <w:rPr>
          <w:rFonts w:ascii="Arial" w:hAnsi="Arial" w:cs="Arial"/>
          <w:sz w:val="18"/>
          <w:szCs w:val="18"/>
        </w:rPr>
      </w:pPr>
      <w:r w:rsidRPr="00624F94">
        <w:rPr>
          <w:rFonts w:ascii="Arial" w:hAnsi="Arial" w:cs="Arial"/>
          <w:sz w:val="18"/>
          <w:szCs w:val="18"/>
        </w:rPr>
        <w:t>Locum work –potential for any locum hours worked anywhere in NHS Wales to be paid as part of the SLE model and recharged to the UHB and specialty where the shifts are worked via the automatic recharge process.</w:t>
      </w:r>
    </w:p>
    <w:p w14:paraId="00DF3A61" w14:textId="77777777" w:rsidR="003474A2" w:rsidRPr="00624F94" w:rsidRDefault="003474A2" w:rsidP="003474A2">
      <w:pPr>
        <w:rPr>
          <w:rFonts w:ascii="Arial" w:hAnsi="Arial" w:cs="Arial"/>
          <w:b/>
          <w:bCs/>
          <w:sz w:val="18"/>
          <w:szCs w:val="18"/>
        </w:rPr>
      </w:pPr>
      <w:r w:rsidRPr="00624F94">
        <w:rPr>
          <w:rFonts w:ascii="Arial" w:hAnsi="Arial" w:cs="Arial"/>
          <w:b/>
          <w:bCs/>
          <w:sz w:val="18"/>
          <w:szCs w:val="18"/>
        </w:rPr>
        <w:t>Next steps:</w:t>
      </w:r>
    </w:p>
    <w:p w14:paraId="43CEDFD9" w14:textId="77777777" w:rsidR="003474A2" w:rsidRPr="00624F94" w:rsidRDefault="003474A2" w:rsidP="003474A2">
      <w:pPr>
        <w:rPr>
          <w:rFonts w:ascii="Arial" w:hAnsi="Arial" w:cs="Arial"/>
          <w:sz w:val="18"/>
          <w:szCs w:val="18"/>
        </w:rPr>
      </w:pPr>
      <w:r w:rsidRPr="00624F94">
        <w:rPr>
          <w:rFonts w:ascii="Arial" w:hAnsi="Arial" w:cs="Arial"/>
          <w:sz w:val="18"/>
          <w:szCs w:val="18"/>
        </w:rPr>
        <w:t>The next meeting of the SLE Project Finance workstream will not be until September, although minutes and action points will be distributed from last Tuesday’s meeting.</w:t>
      </w:r>
    </w:p>
    <w:p w14:paraId="726E71E4" w14:textId="77777777" w:rsidR="003474A2" w:rsidRPr="00624F94" w:rsidRDefault="003474A2" w:rsidP="003474A2">
      <w:pPr>
        <w:rPr>
          <w:rFonts w:ascii="Arial" w:hAnsi="Arial" w:cs="Arial"/>
          <w:sz w:val="18"/>
          <w:szCs w:val="18"/>
        </w:rPr>
      </w:pPr>
      <w:r w:rsidRPr="00624F94">
        <w:rPr>
          <w:rFonts w:ascii="Arial" w:hAnsi="Arial" w:cs="Arial"/>
          <w:sz w:val="18"/>
          <w:szCs w:val="18"/>
        </w:rPr>
        <w:t>However it was decided that an Emergency meeting would be scheduled if difficulties were encountered producing the feeds.</w:t>
      </w:r>
    </w:p>
    <w:p w14:paraId="1214291F" w14:textId="77777777" w:rsidR="003474A2" w:rsidRPr="00624F94" w:rsidRDefault="003474A2" w:rsidP="003474A2">
      <w:pPr>
        <w:rPr>
          <w:rFonts w:ascii="Arial" w:hAnsi="Arial" w:cs="Arial"/>
          <w:sz w:val="18"/>
          <w:szCs w:val="18"/>
        </w:rPr>
      </w:pPr>
      <w:r w:rsidRPr="00624F94">
        <w:rPr>
          <w:rFonts w:ascii="Arial" w:hAnsi="Arial" w:cs="Arial"/>
          <w:sz w:val="18"/>
          <w:szCs w:val="18"/>
        </w:rPr>
        <w:t>We will also be liaising with Workforce, as they have a separate project workstream to explore any issues they may have, and also to gather information on salary sacrifice and the Apprenticeship Levy to feed back to the group.</w:t>
      </w:r>
    </w:p>
    <w:p w14:paraId="7A9E3B67" w14:textId="77777777" w:rsidR="003474A2" w:rsidRPr="00624F94" w:rsidRDefault="003474A2" w:rsidP="003474A2">
      <w:pPr>
        <w:rPr>
          <w:rFonts w:ascii="Arial" w:hAnsi="Arial" w:cs="Arial"/>
          <w:sz w:val="18"/>
          <w:szCs w:val="18"/>
        </w:rPr>
      </w:pPr>
      <w:r w:rsidRPr="00624F94">
        <w:rPr>
          <w:rFonts w:ascii="Arial" w:hAnsi="Arial" w:cs="Arial"/>
          <w:sz w:val="18"/>
          <w:szCs w:val="18"/>
        </w:rPr>
        <w:t>Please can you review the contents of the embedded documents and make note if this effects your area.</w:t>
      </w:r>
    </w:p>
    <w:p w14:paraId="2359DACD" w14:textId="77777777" w:rsidR="003474A2" w:rsidRPr="00624F94" w:rsidRDefault="003474A2" w:rsidP="003474A2">
      <w:pPr>
        <w:rPr>
          <w:rFonts w:ascii="Arial" w:hAnsi="Arial" w:cs="Arial"/>
          <w:sz w:val="18"/>
          <w:szCs w:val="18"/>
        </w:rPr>
      </w:pPr>
      <w:r w:rsidRPr="00624F94">
        <w:rPr>
          <w:rFonts w:ascii="Arial" w:hAnsi="Arial" w:cs="Arial"/>
          <w:sz w:val="18"/>
          <w:szCs w:val="18"/>
        </w:rPr>
        <w:t>There may be the need to review existing internal processes within your departments to accommodate the new procedures, and also the need to put various mechanisms into place before the procedure goes live.</w:t>
      </w:r>
    </w:p>
    <w:p w14:paraId="2C59A24B" w14:textId="77777777" w:rsidR="003474A2" w:rsidRPr="00624F94" w:rsidRDefault="003474A2" w:rsidP="003474A2">
      <w:pPr>
        <w:rPr>
          <w:rFonts w:ascii="Arial" w:hAnsi="Arial" w:cs="Arial"/>
          <w:sz w:val="18"/>
          <w:szCs w:val="18"/>
        </w:rPr>
      </w:pPr>
      <w:r w:rsidRPr="00624F94">
        <w:rPr>
          <w:rFonts w:ascii="Arial" w:hAnsi="Arial" w:cs="Arial"/>
          <w:sz w:val="18"/>
          <w:szCs w:val="18"/>
        </w:rPr>
        <w:t>If you have any points to raise, issues, concerns or observations – please can you communicate them to myself and Katie Stuart-Robson so that we can progress them either internally or take them to the project finance workstream?</w:t>
      </w:r>
    </w:p>
    <w:p w14:paraId="59BE7DF9" w14:textId="77777777" w:rsidR="003474A2" w:rsidRPr="00624F94" w:rsidRDefault="003474A2" w:rsidP="003474A2">
      <w:pPr>
        <w:rPr>
          <w:rFonts w:ascii="Arial" w:hAnsi="Arial" w:cs="Arial"/>
          <w:sz w:val="18"/>
          <w:szCs w:val="18"/>
        </w:rPr>
      </w:pPr>
      <w:r w:rsidRPr="00624F94">
        <w:rPr>
          <w:rFonts w:ascii="Arial" w:hAnsi="Arial" w:cs="Arial"/>
          <w:sz w:val="18"/>
          <w:szCs w:val="18"/>
        </w:rPr>
        <w:lastRenderedPageBreak/>
        <w:t>Many thanks</w:t>
      </w:r>
    </w:p>
    <w:p w14:paraId="34C928E7" w14:textId="7D3D8145" w:rsidR="003474A2" w:rsidRPr="00EB0A4A" w:rsidRDefault="009F150A" w:rsidP="003474A2">
      <w:pPr>
        <w:overflowPunct w:val="0"/>
        <w:autoSpaceDE w:val="0"/>
        <w:autoSpaceDN w:val="0"/>
        <w:spacing w:line="228" w:lineRule="auto"/>
        <w:ind w:right="400"/>
        <w:rPr>
          <w:rFonts w:ascii="Arial" w:hAnsi="Arial" w:cs="Arial"/>
          <w:color w:val="1F497D"/>
          <w:lang w:eastAsia="en-GB"/>
        </w:rPr>
      </w:pPr>
      <w:r w:rsidRPr="009F150A">
        <w:rPr>
          <w:rFonts w:ascii="Arial" w:hAnsi="Arial" w:cs="Arial"/>
          <w:noProof/>
          <w:sz w:val="18"/>
          <w:szCs w:val="18"/>
          <w:lang w:eastAsia="en-GB"/>
        </w:rPr>
        <w:drawing>
          <wp:anchor distT="0" distB="0" distL="114300" distR="114300" simplePos="0" relativeHeight="251671552" behindDoc="1" locked="0" layoutInCell="1" allowOverlap="1" wp14:anchorId="5F109115" wp14:editId="136092CA">
            <wp:simplePos x="0" y="0"/>
            <wp:positionH relativeFrom="column">
              <wp:posOffset>174625</wp:posOffset>
            </wp:positionH>
            <wp:positionV relativeFrom="paragraph">
              <wp:posOffset>12700</wp:posOffset>
            </wp:positionV>
            <wp:extent cx="2486025" cy="733581"/>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86025" cy="7335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2EB9A" w14:textId="52EA2FED" w:rsidR="003474A2" w:rsidRPr="00EB0A4A" w:rsidRDefault="003474A2" w:rsidP="003474A2">
      <w:pPr>
        <w:rPr>
          <w:rFonts w:ascii="Arial" w:hAnsi="Arial" w:cs="Arial"/>
        </w:rPr>
      </w:pPr>
      <w:r w:rsidRPr="00EB0A4A">
        <w:rPr>
          <w:rFonts w:ascii="Arial" w:hAnsi="Arial" w:cs="Arial"/>
        </w:rPr>
        <w:tab/>
      </w:r>
      <w:r w:rsidRPr="00EB0A4A">
        <w:rPr>
          <w:rFonts w:ascii="Arial" w:hAnsi="Arial" w:cs="Arial"/>
        </w:rPr>
        <w:tab/>
      </w:r>
    </w:p>
    <w:p w14:paraId="508549F0" w14:textId="77777777" w:rsidR="003474A2" w:rsidRPr="00EB0A4A" w:rsidRDefault="003474A2" w:rsidP="003474A2">
      <w:pPr>
        <w:rPr>
          <w:rFonts w:ascii="Arial" w:hAnsi="Arial" w:cs="Arial"/>
        </w:rPr>
      </w:pPr>
    </w:p>
    <w:p w14:paraId="2472519C" w14:textId="77777777" w:rsidR="003474A2" w:rsidRPr="009F150A" w:rsidRDefault="003474A2" w:rsidP="003474A2">
      <w:pPr>
        <w:jc w:val="center"/>
        <w:rPr>
          <w:rFonts w:ascii="Arial" w:hAnsi="Arial" w:cs="Arial"/>
          <w:sz w:val="18"/>
          <w:szCs w:val="18"/>
        </w:rPr>
      </w:pPr>
    </w:p>
    <w:p w14:paraId="50B183D8" w14:textId="77777777" w:rsidR="003474A2" w:rsidRPr="009F150A" w:rsidRDefault="003474A2" w:rsidP="003474A2">
      <w:pPr>
        <w:jc w:val="center"/>
        <w:rPr>
          <w:rFonts w:ascii="Arial" w:hAnsi="Arial" w:cs="Arial"/>
          <w:b/>
          <w:sz w:val="18"/>
          <w:szCs w:val="18"/>
        </w:rPr>
      </w:pPr>
      <w:r w:rsidRPr="009F150A">
        <w:rPr>
          <w:rFonts w:ascii="Arial" w:hAnsi="Arial" w:cs="Arial"/>
          <w:b/>
          <w:sz w:val="18"/>
          <w:szCs w:val="18"/>
        </w:rPr>
        <w:t>SINGLE LEAD EMPLOYER FINANCE WORKSTREAM</w:t>
      </w:r>
    </w:p>
    <w:p w14:paraId="451BDBD2" w14:textId="77777777" w:rsidR="003474A2" w:rsidRPr="009F150A" w:rsidRDefault="003474A2" w:rsidP="003474A2">
      <w:pPr>
        <w:jc w:val="center"/>
        <w:rPr>
          <w:rFonts w:ascii="Arial" w:hAnsi="Arial" w:cs="Arial"/>
          <w:b/>
          <w:sz w:val="18"/>
          <w:szCs w:val="18"/>
        </w:rPr>
      </w:pPr>
      <w:r w:rsidRPr="009F150A">
        <w:rPr>
          <w:rFonts w:ascii="Arial" w:hAnsi="Arial" w:cs="Arial"/>
          <w:b/>
          <w:sz w:val="18"/>
          <w:szCs w:val="18"/>
        </w:rPr>
        <w:t>Tuesday 21</w:t>
      </w:r>
      <w:r w:rsidRPr="009F150A">
        <w:rPr>
          <w:rFonts w:ascii="Arial" w:hAnsi="Arial" w:cs="Arial"/>
          <w:b/>
          <w:sz w:val="18"/>
          <w:szCs w:val="18"/>
          <w:vertAlign w:val="superscript"/>
        </w:rPr>
        <w:t>st</w:t>
      </w:r>
      <w:r w:rsidRPr="009F150A">
        <w:rPr>
          <w:rFonts w:ascii="Arial" w:hAnsi="Arial" w:cs="Arial"/>
          <w:b/>
          <w:sz w:val="18"/>
          <w:szCs w:val="18"/>
        </w:rPr>
        <w:t xml:space="preserve"> July 2020 via Microsoft Team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70"/>
        <w:gridCol w:w="1275"/>
        <w:gridCol w:w="1763"/>
      </w:tblGrid>
      <w:tr w:rsidR="003474A2" w:rsidRPr="009F150A" w14:paraId="75C08A84" w14:textId="77777777" w:rsidTr="0095654A">
        <w:tc>
          <w:tcPr>
            <w:tcW w:w="534" w:type="dxa"/>
            <w:shd w:val="clear" w:color="auto" w:fill="003399"/>
          </w:tcPr>
          <w:p w14:paraId="58CCE5C6" w14:textId="77777777" w:rsidR="003474A2" w:rsidRPr="009F150A" w:rsidRDefault="003474A2" w:rsidP="0095654A">
            <w:pPr>
              <w:rPr>
                <w:rFonts w:ascii="Arial" w:hAnsi="Arial" w:cs="Arial"/>
                <w:b/>
                <w:color w:val="FFFFFF"/>
                <w:sz w:val="18"/>
                <w:szCs w:val="18"/>
              </w:rPr>
            </w:pPr>
          </w:p>
        </w:tc>
        <w:tc>
          <w:tcPr>
            <w:tcW w:w="5670" w:type="dxa"/>
            <w:shd w:val="clear" w:color="auto" w:fill="003399"/>
          </w:tcPr>
          <w:p w14:paraId="4797B8A4" w14:textId="77777777" w:rsidR="003474A2" w:rsidRPr="009F150A" w:rsidRDefault="003474A2" w:rsidP="0095654A">
            <w:pPr>
              <w:rPr>
                <w:rFonts w:ascii="Arial" w:hAnsi="Arial" w:cs="Arial"/>
                <w:b/>
                <w:color w:val="FFFFFF"/>
                <w:sz w:val="18"/>
                <w:szCs w:val="18"/>
              </w:rPr>
            </w:pPr>
            <w:r w:rsidRPr="009F150A">
              <w:rPr>
                <w:rFonts w:ascii="Arial" w:hAnsi="Arial" w:cs="Arial"/>
                <w:b/>
                <w:color w:val="FFFFFF"/>
                <w:sz w:val="18"/>
                <w:szCs w:val="18"/>
              </w:rPr>
              <w:t>Agenda Item</w:t>
            </w:r>
          </w:p>
        </w:tc>
        <w:tc>
          <w:tcPr>
            <w:tcW w:w="1275" w:type="dxa"/>
            <w:shd w:val="clear" w:color="auto" w:fill="003399"/>
          </w:tcPr>
          <w:p w14:paraId="22935202" w14:textId="77777777" w:rsidR="003474A2" w:rsidRPr="009F150A" w:rsidRDefault="003474A2" w:rsidP="0095654A">
            <w:pPr>
              <w:jc w:val="center"/>
              <w:rPr>
                <w:rFonts w:ascii="Arial" w:hAnsi="Arial" w:cs="Arial"/>
                <w:b/>
                <w:color w:val="FFFFFF"/>
                <w:sz w:val="18"/>
                <w:szCs w:val="18"/>
              </w:rPr>
            </w:pPr>
            <w:r w:rsidRPr="009F150A">
              <w:rPr>
                <w:rFonts w:ascii="Arial" w:hAnsi="Arial" w:cs="Arial"/>
                <w:b/>
                <w:color w:val="FFFFFF"/>
                <w:sz w:val="18"/>
                <w:szCs w:val="18"/>
              </w:rPr>
              <w:t>Lead</w:t>
            </w:r>
          </w:p>
        </w:tc>
        <w:tc>
          <w:tcPr>
            <w:tcW w:w="1763" w:type="dxa"/>
            <w:shd w:val="clear" w:color="auto" w:fill="003399"/>
          </w:tcPr>
          <w:p w14:paraId="08BDD5D2" w14:textId="77777777" w:rsidR="003474A2" w:rsidRPr="009F150A" w:rsidRDefault="003474A2" w:rsidP="0095654A">
            <w:pPr>
              <w:jc w:val="center"/>
              <w:rPr>
                <w:rFonts w:ascii="Arial" w:hAnsi="Arial" w:cs="Arial"/>
                <w:b/>
                <w:color w:val="FFFFFF"/>
                <w:sz w:val="18"/>
                <w:szCs w:val="18"/>
              </w:rPr>
            </w:pPr>
            <w:r w:rsidRPr="009F150A">
              <w:rPr>
                <w:rFonts w:ascii="Arial" w:hAnsi="Arial" w:cs="Arial"/>
                <w:b/>
                <w:color w:val="FFFFFF"/>
                <w:sz w:val="18"/>
                <w:szCs w:val="18"/>
              </w:rPr>
              <w:t>Documents</w:t>
            </w:r>
          </w:p>
        </w:tc>
      </w:tr>
      <w:tr w:rsidR="003474A2" w:rsidRPr="009F150A" w14:paraId="2B80C928" w14:textId="77777777" w:rsidTr="0095654A">
        <w:tc>
          <w:tcPr>
            <w:tcW w:w="534" w:type="dxa"/>
            <w:shd w:val="clear" w:color="auto" w:fill="auto"/>
          </w:tcPr>
          <w:p w14:paraId="768ED0C0" w14:textId="77777777" w:rsidR="003474A2" w:rsidRPr="009F150A" w:rsidRDefault="003474A2" w:rsidP="0095654A">
            <w:pPr>
              <w:rPr>
                <w:rFonts w:ascii="Arial" w:hAnsi="Arial" w:cs="Arial"/>
                <w:b/>
                <w:sz w:val="18"/>
                <w:szCs w:val="18"/>
              </w:rPr>
            </w:pPr>
            <w:r w:rsidRPr="009F150A">
              <w:rPr>
                <w:rFonts w:ascii="Arial" w:hAnsi="Arial" w:cs="Arial"/>
                <w:b/>
                <w:sz w:val="18"/>
                <w:szCs w:val="18"/>
              </w:rPr>
              <w:t>1</w:t>
            </w:r>
          </w:p>
        </w:tc>
        <w:tc>
          <w:tcPr>
            <w:tcW w:w="5670" w:type="dxa"/>
            <w:shd w:val="clear" w:color="auto" w:fill="auto"/>
          </w:tcPr>
          <w:p w14:paraId="5FEB5E0B" w14:textId="77777777" w:rsidR="003474A2" w:rsidRPr="009F150A" w:rsidRDefault="003474A2" w:rsidP="0095654A">
            <w:pPr>
              <w:rPr>
                <w:rFonts w:ascii="Arial" w:hAnsi="Arial" w:cs="Arial"/>
                <w:sz w:val="18"/>
                <w:szCs w:val="18"/>
              </w:rPr>
            </w:pPr>
            <w:r w:rsidRPr="009F150A">
              <w:rPr>
                <w:rFonts w:ascii="Arial" w:hAnsi="Arial" w:cs="Arial"/>
                <w:sz w:val="18"/>
                <w:szCs w:val="18"/>
              </w:rPr>
              <w:t>Welcome and apologies for absence</w:t>
            </w:r>
          </w:p>
        </w:tc>
        <w:tc>
          <w:tcPr>
            <w:tcW w:w="1275" w:type="dxa"/>
            <w:shd w:val="clear" w:color="auto" w:fill="auto"/>
          </w:tcPr>
          <w:p w14:paraId="6383B56B" w14:textId="77777777" w:rsidR="003474A2" w:rsidRPr="009F150A" w:rsidRDefault="003474A2" w:rsidP="0095654A">
            <w:pPr>
              <w:rPr>
                <w:rFonts w:ascii="Arial" w:hAnsi="Arial" w:cs="Arial"/>
                <w:b/>
                <w:sz w:val="18"/>
                <w:szCs w:val="18"/>
              </w:rPr>
            </w:pPr>
            <w:r w:rsidRPr="009F150A">
              <w:rPr>
                <w:rFonts w:ascii="Arial" w:hAnsi="Arial" w:cs="Arial"/>
                <w:b/>
                <w:sz w:val="18"/>
                <w:szCs w:val="18"/>
              </w:rPr>
              <w:t>LP</w:t>
            </w:r>
          </w:p>
        </w:tc>
        <w:tc>
          <w:tcPr>
            <w:tcW w:w="1763" w:type="dxa"/>
            <w:shd w:val="clear" w:color="auto" w:fill="auto"/>
          </w:tcPr>
          <w:p w14:paraId="4ED3B983" w14:textId="77777777" w:rsidR="003474A2" w:rsidRPr="009F150A" w:rsidRDefault="003474A2" w:rsidP="0095654A">
            <w:pPr>
              <w:rPr>
                <w:rFonts w:ascii="Arial" w:hAnsi="Arial" w:cs="Arial"/>
                <w:b/>
                <w:sz w:val="18"/>
                <w:szCs w:val="18"/>
              </w:rPr>
            </w:pPr>
          </w:p>
        </w:tc>
      </w:tr>
      <w:tr w:rsidR="003474A2" w:rsidRPr="009F150A" w14:paraId="513029BD" w14:textId="77777777" w:rsidTr="0095654A">
        <w:tc>
          <w:tcPr>
            <w:tcW w:w="534" w:type="dxa"/>
            <w:shd w:val="clear" w:color="auto" w:fill="auto"/>
          </w:tcPr>
          <w:p w14:paraId="06B1D2F6" w14:textId="77777777" w:rsidR="003474A2" w:rsidRPr="009F150A" w:rsidRDefault="003474A2" w:rsidP="0095654A">
            <w:pPr>
              <w:rPr>
                <w:rFonts w:ascii="Arial" w:hAnsi="Arial" w:cs="Arial"/>
                <w:b/>
                <w:sz w:val="18"/>
                <w:szCs w:val="18"/>
              </w:rPr>
            </w:pPr>
            <w:r w:rsidRPr="009F150A">
              <w:rPr>
                <w:rFonts w:ascii="Arial" w:hAnsi="Arial" w:cs="Arial"/>
                <w:b/>
                <w:sz w:val="18"/>
                <w:szCs w:val="18"/>
              </w:rPr>
              <w:t>2</w:t>
            </w:r>
          </w:p>
        </w:tc>
        <w:tc>
          <w:tcPr>
            <w:tcW w:w="5670" w:type="dxa"/>
            <w:shd w:val="clear" w:color="auto" w:fill="auto"/>
          </w:tcPr>
          <w:p w14:paraId="6EF6C928" w14:textId="77777777" w:rsidR="003474A2" w:rsidRPr="009F150A" w:rsidRDefault="003474A2" w:rsidP="0095654A">
            <w:pPr>
              <w:rPr>
                <w:rFonts w:ascii="Arial" w:hAnsi="Arial" w:cs="Arial"/>
                <w:sz w:val="18"/>
                <w:szCs w:val="18"/>
              </w:rPr>
            </w:pPr>
            <w:r w:rsidRPr="009F150A">
              <w:rPr>
                <w:rFonts w:ascii="Arial" w:hAnsi="Arial" w:cs="Arial"/>
                <w:sz w:val="18"/>
                <w:szCs w:val="18"/>
              </w:rPr>
              <w:t>Meeting Notes and Action Log from 17</w:t>
            </w:r>
            <w:r w:rsidRPr="009F150A">
              <w:rPr>
                <w:rFonts w:ascii="Arial" w:hAnsi="Arial" w:cs="Arial"/>
                <w:sz w:val="18"/>
                <w:szCs w:val="18"/>
                <w:vertAlign w:val="superscript"/>
              </w:rPr>
              <w:t>th</w:t>
            </w:r>
            <w:r w:rsidRPr="009F150A">
              <w:rPr>
                <w:rFonts w:ascii="Arial" w:hAnsi="Arial" w:cs="Arial"/>
                <w:sz w:val="18"/>
                <w:szCs w:val="18"/>
              </w:rPr>
              <w:t xml:space="preserve"> June 2020</w:t>
            </w:r>
          </w:p>
        </w:tc>
        <w:tc>
          <w:tcPr>
            <w:tcW w:w="1275" w:type="dxa"/>
            <w:shd w:val="clear" w:color="auto" w:fill="auto"/>
          </w:tcPr>
          <w:p w14:paraId="0C9000AA" w14:textId="77777777" w:rsidR="003474A2" w:rsidRPr="009F150A" w:rsidRDefault="003474A2" w:rsidP="0095654A">
            <w:pPr>
              <w:rPr>
                <w:rFonts w:ascii="Arial" w:hAnsi="Arial" w:cs="Arial"/>
                <w:b/>
                <w:sz w:val="18"/>
                <w:szCs w:val="18"/>
              </w:rPr>
            </w:pPr>
            <w:r w:rsidRPr="009F150A">
              <w:rPr>
                <w:rFonts w:ascii="Arial" w:hAnsi="Arial" w:cs="Arial"/>
                <w:b/>
                <w:sz w:val="18"/>
                <w:szCs w:val="18"/>
              </w:rPr>
              <w:t>LP</w:t>
            </w:r>
          </w:p>
        </w:tc>
        <w:tc>
          <w:tcPr>
            <w:tcW w:w="1763" w:type="dxa"/>
            <w:shd w:val="clear" w:color="auto" w:fill="auto"/>
          </w:tcPr>
          <w:p w14:paraId="0B763A6D" w14:textId="77777777" w:rsidR="003474A2" w:rsidRPr="009F150A" w:rsidRDefault="003474A2" w:rsidP="0095654A">
            <w:pPr>
              <w:rPr>
                <w:rFonts w:ascii="Arial" w:hAnsi="Arial" w:cs="Arial"/>
                <w:sz w:val="18"/>
                <w:szCs w:val="18"/>
              </w:rPr>
            </w:pPr>
            <w:r w:rsidRPr="009F150A">
              <w:rPr>
                <w:rFonts w:ascii="Arial" w:hAnsi="Arial" w:cs="Arial"/>
                <w:sz w:val="18"/>
                <w:szCs w:val="18"/>
              </w:rPr>
              <w:object w:dxaOrig="1531" w:dyaOrig="990" w14:anchorId="38654828">
                <v:shape id="_x0000_i1028" type="#_x0000_t75" style="width:76.95pt;height:49.3pt" o:ole="">
                  <v:imagedata r:id="rId77" o:title=""/>
                </v:shape>
                <o:OLEObject Type="Embed" ProgID="Word.Document.12" ShapeID="_x0000_i1028" DrawAspect="Icon" ObjectID="_1698127831" r:id="rId78">
                  <o:FieldCodes>\s</o:FieldCodes>
                </o:OLEObject>
              </w:object>
            </w:r>
          </w:p>
          <w:p w14:paraId="51AC11B5" w14:textId="77777777" w:rsidR="003474A2" w:rsidRPr="009F150A" w:rsidRDefault="003474A2" w:rsidP="0095654A">
            <w:pPr>
              <w:rPr>
                <w:rFonts w:ascii="Arial" w:hAnsi="Arial" w:cs="Arial"/>
                <w:sz w:val="18"/>
                <w:szCs w:val="18"/>
              </w:rPr>
            </w:pPr>
            <w:r w:rsidRPr="009F150A">
              <w:rPr>
                <w:rFonts w:ascii="Arial" w:hAnsi="Arial" w:cs="Arial"/>
                <w:sz w:val="18"/>
                <w:szCs w:val="18"/>
              </w:rPr>
              <w:object w:dxaOrig="1531" w:dyaOrig="990" w14:anchorId="208DF343">
                <v:shape id="_x0000_i1029" type="#_x0000_t75" style="width:76.95pt;height:49.3pt" o:ole="">
                  <v:imagedata r:id="rId79" o:title=""/>
                </v:shape>
                <o:OLEObject Type="Embed" ProgID="Excel.Sheet.12" ShapeID="_x0000_i1029" DrawAspect="Icon" ObjectID="_1698127832" r:id="rId80"/>
              </w:object>
            </w:r>
          </w:p>
        </w:tc>
      </w:tr>
      <w:tr w:rsidR="003474A2" w:rsidRPr="009F150A" w14:paraId="73CEA75B" w14:textId="77777777" w:rsidTr="0095654A">
        <w:tc>
          <w:tcPr>
            <w:tcW w:w="534" w:type="dxa"/>
            <w:shd w:val="clear" w:color="auto" w:fill="auto"/>
          </w:tcPr>
          <w:p w14:paraId="3FBE2176" w14:textId="77777777" w:rsidR="003474A2" w:rsidRPr="009F150A" w:rsidRDefault="003474A2" w:rsidP="0095654A">
            <w:pPr>
              <w:rPr>
                <w:rFonts w:ascii="Arial" w:hAnsi="Arial" w:cs="Arial"/>
                <w:b/>
                <w:sz w:val="18"/>
                <w:szCs w:val="18"/>
              </w:rPr>
            </w:pPr>
            <w:r w:rsidRPr="009F150A">
              <w:rPr>
                <w:rFonts w:ascii="Arial" w:hAnsi="Arial" w:cs="Arial"/>
                <w:b/>
                <w:sz w:val="18"/>
                <w:szCs w:val="18"/>
              </w:rPr>
              <w:t>3</w:t>
            </w:r>
          </w:p>
        </w:tc>
        <w:tc>
          <w:tcPr>
            <w:tcW w:w="5670" w:type="dxa"/>
            <w:shd w:val="clear" w:color="auto" w:fill="auto"/>
          </w:tcPr>
          <w:p w14:paraId="7C16719F" w14:textId="77777777" w:rsidR="003474A2" w:rsidRPr="009F150A" w:rsidRDefault="003474A2" w:rsidP="0095654A">
            <w:pPr>
              <w:rPr>
                <w:rFonts w:ascii="Arial" w:hAnsi="Arial" w:cs="Arial"/>
                <w:sz w:val="18"/>
                <w:szCs w:val="18"/>
              </w:rPr>
            </w:pPr>
            <w:r w:rsidRPr="009F150A">
              <w:rPr>
                <w:rFonts w:ascii="Arial" w:hAnsi="Arial" w:cs="Arial"/>
                <w:sz w:val="18"/>
                <w:szCs w:val="18"/>
              </w:rPr>
              <w:t>Agreement of Terms of Reference and Finance sections of Roles &amp; Responsibilities document</w:t>
            </w:r>
          </w:p>
        </w:tc>
        <w:tc>
          <w:tcPr>
            <w:tcW w:w="1275" w:type="dxa"/>
            <w:shd w:val="clear" w:color="auto" w:fill="auto"/>
          </w:tcPr>
          <w:p w14:paraId="0411E517" w14:textId="77777777" w:rsidR="003474A2" w:rsidRPr="009F150A" w:rsidRDefault="003474A2" w:rsidP="0095654A">
            <w:pPr>
              <w:rPr>
                <w:rFonts w:ascii="Arial" w:hAnsi="Arial" w:cs="Arial"/>
                <w:b/>
                <w:sz w:val="18"/>
                <w:szCs w:val="18"/>
              </w:rPr>
            </w:pPr>
            <w:r w:rsidRPr="009F150A">
              <w:rPr>
                <w:rFonts w:ascii="Arial" w:hAnsi="Arial" w:cs="Arial"/>
                <w:b/>
                <w:sz w:val="18"/>
                <w:szCs w:val="18"/>
              </w:rPr>
              <w:t>LP</w:t>
            </w:r>
          </w:p>
        </w:tc>
        <w:bookmarkStart w:id="4" w:name="_MON_1656326935"/>
        <w:bookmarkEnd w:id="4"/>
        <w:tc>
          <w:tcPr>
            <w:tcW w:w="1763" w:type="dxa"/>
            <w:shd w:val="clear" w:color="auto" w:fill="auto"/>
          </w:tcPr>
          <w:p w14:paraId="3D8E4E71" w14:textId="77777777" w:rsidR="003474A2" w:rsidRPr="009F150A" w:rsidRDefault="003474A2" w:rsidP="0095654A">
            <w:pPr>
              <w:rPr>
                <w:rFonts w:ascii="Arial" w:hAnsi="Arial" w:cs="Arial"/>
                <w:b/>
                <w:sz w:val="18"/>
                <w:szCs w:val="18"/>
              </w:rPr>
            </w:pPr>
            <w:r w:rsidRPr="009F150A">
              <w:rPr>
                <w:rFonts w:ascii="Arial" w:hAnsi="Arial" w:cs="Arial"/>
                <w:b/>
                <w:sz w:val="18"/>
                <w:szCs w:val="18"/>
              </w:rPr>
              <w:object w:dxaOrig="1531" w:dyaOrig="990" w14:anchorId="00BA04D2">
                <v:shape id="_x0000_i1030" type="#_x0000_t75" style="width:76.95pt;height:49.3pt" o:ole="">
                  <v:imagedata r:id="rId81" o:title=""/>
                </v:shape>
                <o:OLEObject Type="Embed" ProgID="Word.Document.12" ShapeID="_x0000_i1030" DrawAspect="Icon" ObjectID="_1698127833" r:id="rId82">
                  <o:FieldCodes>\s</o:FieldCodes>
                </o:OLEObject>
              </w:object>
            </w:r>
          </w:p>
          <w:p w14:paraId="1764098A" w14:textId="77777777" w:rsidR="003474A2" w:rsidRPr="009F150A" w:rsidRDefault="003474A2" w:rsidP="0095654A">
            <w:pPr>
              <w:rPr>
                <w:rFonts w:ascii="Arial" w:hAnsi="Arial" w:cs="Arial"/>
                <w:b/>
                <w:sz w:val="18"/>
                <w:szCs w:val="18"/>
              </w:rPr>
            </w:pPr>
            <w:r w:rsidRPr="009F150A">
              <w:rPr>
                <w:rFonts w:ascii="Arial" w:hAnsi="Arial" w:cs="Arial"/>
                <w:b/>
                <w:sz w:val="18"/>
                <w:szCs w:val="18"/>
              </w:rPr>
              <w:object w:dxaOrig="1531" w:dyaOrig="990" w14:anchorId="7B579798">
                <v:shape id="_x0000_i1031" type="#_x0000_t75" style="width:76.95pt;height:49.3pt" o:ole="">
                  <v:imagedata r:id="rId83" o:title=""/>
                </v:shape>
                <o:OLEObject Type="Embed" ProgID="Word.Document.12" ShapeID="_x0000_i1031" DrawAspect="Icon" ObjectID="_1698127834" r:id="rId84">
                  <o:FieldCodes>\s</o:FieldCodes>
                </o:OLEObject>
              </w:object>
            </w:r>
          </w:p>
        </w:tc>
      </w:tr>
      <w:tr w:rsidR="003474A2" w:rsidRPr="009F150A" w14:paraId="0413203C" w14:textId="77777777" w:rsidTr="0095654A">
        <w:tc>
          <w:tcPr>
            <w:tcW w:w="534" w:type="dxa"/>
            <w:shd w:val="clear" w:color="auto" w:fill="auto"/>
          </w:tcPr>
          <w:p w14:paraId="59F73F0D" w14:textId="77777777" w:rsidR="003474A2" w:rsidRPr="009F150A" w:rsidRDefault="003474A2" w:rsidP="0095654A">
            <w:pPr>
              <w:rPr>
                <w:rFonts w:ascii="Arial" w:hAnsi="Arial" w:cs="Arial"/>
                <w:b/>
                <w:sz w:val="18"/>
                <w:szCs w:val="18"/>
              </w:rPr>
            </w:pPr>
            <w:r w:rsidRPr="009F150A">
              <w:rPr>
                <w:rFonts w:ascii="Arial" w:hAnsi="Arial" w:cs="Arial"/>
                <w:b/>
                <w:sz w:val="18"/>
                <w:szCs w:val="18"/>
              </w:rPr>
              <w:t>4</w:t>
            </w:r>
          </w:p>
        </w:tc>
        <w:tc>
          <w:tcPr>
            <w:tcW w:w="5670" w:type="dxa"/>
            <w:shd w:val="clear" w:color="auto" w:fill="auto"/>
          </w:tcPr>
          <w:p w14:paraId="7D3AAC43" w14:textId="77777777" w:rsidR="003474A2" w:rsidRPr="009F150A" w:rsidRDefault="003474A2" w:rsidP="0095654A">
            <w:pPr>
              <w:rPr>
                <w:rFonts w:ascii="Arial" w:hAnsi="Arial" w:cs="Arial"/>
                <w:sz w:val="18"/>
                <w:szCs w:val="18"/>
              </w:rPr>
            </w:pPr>
            <w:r w:rsidRPr="009F150A">
              <w:rPr>
                <w:rFonts w:ascii="Arial" w:hAnsi="Arial" w:cs="Arial"/>
                <w:sz w:val="18"/>
                <w:szCs w:val="18"/>
              </w:rPr>
              <w:t>Project update and updates from other workstreams</w:t>
            </w:r>
          </w:p>
        </w:tc>
        <w:tc>
          <w:tcPr>
            <w:tcW w:w="1275" w:type="dxa"/>
            <w:shd w:val="clear" w:color="auto" w:fill="auto"/>
          </w:tcPr>
          <w:p w14:paraId="4EEF7EAD" w14:textId="77777777" w:rsidR="003474A2" w:rsidRPr="009F150A" w:rsidRDefault="003474A2" w:rsidP="0095654A">
            <w:pPr>
              <w:rPr>
                <w:rFonts w:ascii="Arial" w:hAnsi="Arial" w:cs="Arial"/>
                <w:b/>
                <w:sz w:val="18"/>
                <w:szCs w:val="18"/>
              </w:rPr>
            </w:pPr>
            <w:r w:rsidRPr="009F150A">
              <w:rPr>
                <w:rFonts w:ascii="Arial" w:hAnsi="Arial" w:cs="Arial"/>
                <w:b/>
                <w:sz w:val="18"/>
                <w:szCs w:val="18"/>
              </w:rPr>
              <w:t>RO</w:t>
            </w:r>
          </w:p>
        </w:tc>
        <w:tc>
          <w:tcPr>
            <w:tcW w:w="1763" w:type="dxa"/>
            <w:shd w:val="clear" w:color="auto" w:fill="auto"/>
          </w:tcPr>
          <w:p w14:paraId="54DB81E5" w14:textId="77777777" w:rsidR="003474A2" w:rsidRPr="009F150A" w:rsidRDefault="003474A2" w:rsidP="0095654A">
            <w:pPr>
              <w:jc w:val="center"/>
              <w:rPr>
                <w:rFonts w:ascii="Arial" w:hAnsi="Arial" w:cs="Arial"/>
                <w:b/>
                <w:sz w:val="18"/>
                <w:szCs w:val="18"/>
              </w:rPr>
            </w:pPr>
            <w:r w:rsidRPr="009F150A">
              <w:rPr>
                <w:rFonts w:ascii="Arial" w:hAnsi="Arial" w:cs="Arial"/>
                <w:b/>
                <w:sz w:val="18"/>
                <w:szCs w:val="18"/>
              </w:rPr>
              <w:t>Verbal</w:t>
            </w:r>
          </w:p>
        </w:tc>
      </w:tr>
      <w:tr w:rsidR="003474A2" w:rsidRPr="009F150A" w14:paraId="0AD00D8A" w14:textId="77777777" w:rsidTr="0095654A">
        <w:tc>
          <w:tcPr>
            <w:tcW w:w="534" w:type="dxa"/>
            <w:shd w:val="clear" w:color="auto" w:fill="auto"/>
          </w:tcPr>
          <w:p w14:paraId="6CC862CE" w14:textId="77777777" w:rsidR="003474A2" w:rsidRPr="009F150A" w:rsidRDefault="003474A2" w:rsidP="0095654A">
            <w:pPr>
              <w:rPr>
                <w:rFonts w:ascii="Arial" w:hAnsi="Arial" w:cs="Arial"/>
                <w:b/>
                <w:sz w:val="18"/>
                <w:szCs w:val="18"/>
              </w:rPr>
            </w:pPr>
            <w:r w:rsidRPr="009F150A">
              <w:rPr>
                <w:rFonts w:ascii="Arial" w:hAnsi="Arial" w:cs="Arial"/>
                <w:b/>
                <w:sz w:val="18"/>
                <w:szCs w:val="18"/>
              </w:rPr>
              <w:lastRenderedPageBreak/>
              <w:t>5</w:t>
            </w:r>
          </w:p>
        </w:tc>
        <w:tc>
          <w:tcPr>
            <w:tcW w:w="5670" w:type="dxa"/>
            <w:shd w:val="clear" w:color="auto" w:fill="auto"/>
          </w:tcPr>
          <w:p w14:paraId="5E835DD6" w14:textId="77777777" w:rsidR="003474A2" w:rsidRPr="009F150A" w:rsidRDefault="003474A2" w:rsidP="0095654A">
            <w:pPr>
              <w:rPr>
                <w:rFonts w:ascii="Arial" w:hAnsi="Arial" w:cs="Arial"/>
                <w:sz w:val="18"/>
                <w:szCs w:val="18"/>
              </w:rPr>
            </w:pPr>
            <w:r w:rsidRPr="009F150A">
              <w:rPr>
                <w:rFonts w:ascii="Arial" w:hAnsi="Arial" w:cs="Arial"/>
                <w:sz w:val="18"/>
                <w:szCs w:val="18"/>
              </w:rPr>
              <w:t>Review of SLE Financial Arrangements and actions identified:</w:t>
            </w:r>
          </w:p>
          <w:p w14:paraId="70B3D53F" w14:textId="77777777" w:rsidR="003474A2" w:rsidRPr="009F150A" w:rsidRDefault="003474A2" w:rsidP="003474A2">
            <w:pPr>
              <w:numPr>
                <w:ilvl w:val="0"/>
                <w:numId w:val="26"/>
              </w:numPr>
              <w:spacing w:after="200" w:line="276" w:lineRule="auto"/>
              <w:rPr>
                <w:rFonts w:ascii="Arial" w:hAnsi="Arial" w:cs="Arial"/>
                <w:sz w:val="18"/>
                <w:szCs w:val="18"/>
              </w:rPr>
            </w:pPr>
            <w:r w:rsidRPr="009F150A">
              <w:rPr>
                <w:rFonts w:ascii="Arial" w:hAnsi="Arial" w:cs="Arial"/>
                <w:sz w:val="18"/>
                <w:szCs w:val="18"/>
              </w:rPr>
              <w:t>Updated paper per comments at last meeting</w:t>
            </w:r>
          </w:p>
          <w:p w14:paraId="3E08D16A" w14:textId="77777777" w:rsidR="003474A2" w:rsidRPr="009F150A" w:rsidRDefault="003474A2" w:rsidP="003474A2">
            <w:pPr>
              <w:numPr>
                <w:ilvl w:val="0"/>
                <w:numId w:val="26"/>
              </w:numPr>
              <w:spacing w:after="200" w:line="276" w:lineRule="auto"/>
              <w:rPr>
                <w:rFonts w:ascii="Arial" w:hAnsi="Arial" w:cs="Arial"/>
                <w:sz w:val="18"/>
                <w:szCs w:val="18"/>
              </w:rPr>
            </w:pPr>
            <w:r w:rsidRPr="009F150A">
              <w:rPr>
                <w:rFonts w:ascii="Arial" w:hAnsi="Arial" w:cs="Arial"/>
                <w:sz w:val="18"/>
                <w:szCs w:val="18"/>
              </w:rPr>
              <w:t>Finance Process Maps (DRAFT)</w:t>
            </w:r>
          </w:p>
          <w:p w14:paraId="7356AF57" w14:textId="77777777" w:rsidR="003474A2" w:rsidRPr="009F150A" w:rsidRDefault="003474A2" w:rsidP="0095654A">
            <w:pPr>
              <w:ind w:left="720"/>
              <w:rPr>
                <w:rFonts w:ascii="Arial" w:hAnsi="Arial" w:cs="Arial"/>
                <w:sz w:val="18"/>
                <w:szCs w:val="18"/>
              </w:rPr>
            </w:pPr>
          </w:p>
          <w:p w14:paraId="5F9182A8" w14:textId="77777777" w:rsidR="003474A2" w:rsidRPr="009F150A" w:rsidRDefault="003474A2" w:rsidP="003474A2">
            <w:pPr>
              <w:numPr>
                <w:ilvl w:val="0"/>
                <w:numId w:val="26"/>
              </w:numPr>
              <w:spacing w:after="200" w:line="276" w:lineRule="auto"/>
              <w:rPr>
                <w:rFonts w:ascii="Arial" w:hAnsi="Arial" w:cs="Arial"/>
                <w:sz w:val="18"/>
                <w:szCs w:val="18"/>
              </w:rPr>
            </w:pPr>
            <w:r w:rsidRPr="009F150A">
              <w:rPr>
                <w:rFonts w:ascii="Arial" w:hAnsi="Arial" w:cs="Arial"/>
                <w:sz w:val="18"/>
                <w:szCs w:val="18"/>
              </w:rPr>
              <w:t xml:space="preserve">Monthly Timetable </w:t>
            </w:r>
          </w:p>
          <w:p w14:paraId="6C4E5027" w14:textId="77777777" w:rsidR="003474A2" w:rsidRPr="009F150A" w:rsidRDefault="003474A2" w:rsidP="0095654A">
            <w:pPr>
              <w:ind w:left="720"/>
              <w:rPr>
                <w:rFonts w:ascii="Arial" w:hAnsi="Arial" w:cs="Arial"/>
                <w:sz w:val="18"/>
                <w:szCs w:val="18"/>
              </w:rPr>
            </w:pPr>
          </w:p>
          <w:p w14:paraId="1365E24E" w14:textId="77777777" w:rsidR="003474A2" w:rsidRPr="009F150A" w:rsidRDefault="003474A2" w:rsidP="003474A2">
            <w:pPr>
              <w:numPr>
                <w:ilvl w:val="0"/>
                <w:numId w:val="26"/>
              </w:numPr>
              <w:spacing w:after="200" w:line="276" w:lineRule="auto"/>
              <w:rPr>
                <w:rFonts w:ascii="Arial" w:hAnsi="Arial" w:cs="Arial"/>
                <w:sz w:val="18"/>
                <w:szCs w:val="18"/>
              </w:rPr>
            </w:pPr>
            <w:r w:rsidRPr="009F150A">
              <w:rPr>
                <w:rFonts w:ascii="Arial" w:hAnsi="Arial" w:cs="Arial"/>
                <w:sz w:val="18"/>
                <w:szCs w:val="18"/>
              </w:rPr>
              <w:t>Salary Sacrifice</w:t>
            </w:r>
          </w:p>
          <w:p w14:paraId="46A780CF" w14:textId="77777777" w:rsidR="003474A2" w:rsidRPr="009F150A" w:rsidRDefault="003474A2" w:rsidP="003474A2">
            <w:pPr>
              <w:numPr>
                <w:ilvl w:val="0"/>
                <w:numId w:val="26"/>
              </w:numPr>
              <w:spacing w:after="200" w:line="276" w:lineRule="auto"/>
              <w:rPr>
                <w:rFonts w:ascii="Arial" w:hAnsi="Arial" w:cs="Arial"/>
                <w:sz w:val="18"/>
                <w:szCs w:val="18"/>
              </w:rPr>
            </w:pPr>
            <w:r w:rsidRPr="009F150A">
              <w:rPr>
                <w:rFonts w:ascii="Arial" w:hAnsi="Arial" w:cs="Arial"/>
                <w:sz w:val="18"/>
                <w:szCs w:val="18"/>
              </w:rPr>
              <w:t>Apprenticeship Levy</w:t>
            </w:r>
          </w:p>
          <w:p w14:paraId="23056110" w14:textId="77777777" w:rsidR="003474A2" w:rsidRPr="009F150A" w:rsidRDefault="003474A2" w:rsidP="003474A2">
            <w:pPr>
              <w:numPr>
                <w:ilvl w:val="0"/>
                <w:numId w:val="26"/>
              </w:numPr>
              <w:spacing w:after="200" w:line="276" w:lineRule="auto"/>
              <w:rPr>
                <w:rFonts w:ascii="Arial" w:hAnsi="Arial" w:cs="Arial"/>
                <w:sz w:val="18"/>
                <w:szCs w:val="18"/>
              </w:rPr>
            </w:pPr>
            <w:r w:rsidRPr="009F150A">
              <w:rPr>
                <w:rFonts w:ascii="Arial" w:hAnsi="Arial" w:cs="Arial"/>
                <w:sz w:val="18"/>
                <w:szCs w:val="18"/>
              </w:rPr>
              <w:t>Testing</w:t>
            </w:r>
          </w:p>
        </w:tc>
        <w:tc>
          <w:tcPr>
            <w:tcW w:w="1275" w:type="dxa"/>
            <w:shd w:val="clear" w:color="auto" w:fill="auto"/>
          </w:tcPr>
          <w:p w14:paraId="206970D1" w14:textId="77777777" w:rsidR="003474A2" w:rsidRPr="009F150A" w:rsidRDefault="003474A2" w:rsidP="0095654A">
            <w:pPr>
              <w:rPr>
                <w:rFonts w:ascii="Arial" w:hAnsi="Arial" w:cs="Arial"/>
                <w:b/>
                <w:sz w:val="18"/>
                <w:szCs w:val="18"/>
              </w:rPr>
            </w:pPr>
          </w:p>
          <w:p w14:paraId="0819B8C7" w14:textId="77777777" w:rsidR="003474A2" w:rsidRPr="009F150A" w:rsidRDefault="003474A2" w:rsidP="0095654A">
            <w:pPr>
              <w:rPr>
                <w:rFonts w:ascii="Arial" w:hAnsi="Arial" w:cs="Arial"/>
                <w:b/>
                <w:sz w:val="18"/>
                <w:szCs w:val="18"/>
              </w:rPr>
            </w:pPr>
          </w:p>
          <w:p w14:paraId="5DD25C45" w14:textId="77777777" w:rsidR="003474A2" w:rsidRPr="009F150A" w:rsidRDefault="003474A2" w:rsidP="0095654A">
            <w:pPr>
              <w:rPr>
                <w:rFonts w:ascii="Arial" w:hAnsi="Arial" w:cs="Arial"/>
                <w:b/>
                <w:sz w:val="18"/>
                <w:szCs w:val="18"/>
              </w:rPr>
            </w:pPr>
          </w:p>
          <w:p w14:paraId="6A2AA2D3" w14:textId="77777777" w:rsidR="003474A2" w:rsidRPr="009F150A" w:rsidRDefault="003474A2" w:rsidP="0095654A">
            <w:pPr>
              <w:rPr>
                <w:rFonts w:ascii="Arial" w:hAnsi="Arial" w:cs="Arial"/>
                <w:b/>
                <w:sz w:val="18"/>
                <w:szCs w:val="18"/>
              </w:rPr>
            </w:pPr>
            <w:r w:rsidRPr="009F150A">
              <w:rPr>
                <w:rFonts w:ascii="Arial" w:hAnsi="Arial" w:cs="Arial"/>
                <w:b/>
                <w:sz w:val="18"/>
                <w:szCs w:val="18"/>
              </w:rPr>
              <w:t>LP</w:t>
            </w:r>
          </w:p>
          <w:p w14:paraId="00B557BE" w14:textId="77777777" w:rsidR="003474A2" w:rsidRPr="009F150A" w:rsidRDefault="003474A2" w:rsidP="0095654A">
            <w:pPr>
              <w:rPr>
                <w:rFonts w:ascii="Arial" w:hAnsi="Arial" w:cs="Arial"/>
                <w:b/>
                <w:sz w:val="18"/>
                <w:szCs w:val="18"/>
              </w:rPr>
            </w:pPr>
          </w:p>
          <w:p w14:paraId="47F3B464" w14:textId="77777777" w:rsidR="003474A2" w:rsidRPr="009F150A" w:rsidRDefault="003474A2" w:rsidP="0095654A">
            <w:pPr>
              <w:rPr>
                <w:rFonts w:ascii="Arial" w:hAnsi="Arial" w:cs="Arial"/>
                <w:b/>
                <w:sz w:val="18"/>
                <w:szCs w:val="18"/>
              </w:rPr>
            </w:pPr>
            <w:r w:rsidRPr="009F150A">
              <w:rPr>
                <w:rFonts w:ascii="Arial" w:hAnsi="Arial" w:cs="Arial"/>
                <w:b/>
                <w:sz w:val="18"/>
                <w:szCs w:val="18"/>
              </w:rPr>
              <w:t>RM</w:t>
            </w:r>
          </w:p>
          <w:p w14:paraId="6B5C4C26" w14:textId="77777777" w:rsidR="003474A2" w:rsidRPr="009F150A" w:rsidRDefault="003474A2" w:rsidP="0095654A">
            <w:pPr>
              <w:rPr>
                <w:rFonts w:ascii="Arial" w:hAnsi="Arial" w:cs="Arial"/>
                <w:b/>
                <w:sz w:val="18"/>
                <w:szCs w:val="18"/>
              </w:rPr>
            </w:pPr>
          </w:p>
          <w:p w14:paraId="4EE241B8" w14:textId="77777777" w:rsidR="003474A2" w:rsidRPr="009F150A" w:rsidRDefault="003474A2" w:rsidP="0095654A">
            <w:pPr>
              <w:rPr>
                <w:rFonts w:ascii="Arial" w:hAnsi="Arial" w:cs="Arial"/>
                <w:b/>
                <w:sz w:val="18"/>
                <w:szCs w:val="18"/>
              </w:rPr>
            </w:pPr>
            <w:r w:rsidRPr="009F150A">
              <w:rPr>
                <w:rFonts w:ascii="Arial" w:hAnsi="Arial" w:cs="Arial"/>
                <w:b/>
                <w:sz w:val="18"/>
                <w:szCs w:val="18"/>
              </w:rPr>
              <w:t>RM</w:t>
            </w:r>
          </w:p>
          <w:p w14:paraId="590009AE" w14:textId="77777777" w:rsidR="003474A2" w:rsidRPr="009F150A" w:rsidRDefault="003474A2" w:rsidP="0095654A">
            <w:pPr>
              <w:rPr>
                <w:rFonts w:ascii="Arial" w:hAnsi="Arial" w:cs="Arial"/>
                <w:b/>
                <w:sz w:val="18"/>
                <w:szCs w:val="18"/>
              </w:rPr>
            </w:pPr>
          </w:p>
          <w:p w14:paraId="7180503E" w14:textId="77777777" w:rsidR="003474A2" w:rsidRPr="009F150A" w:rsidRDefault="003474A2" w:rsidP="0095654A">
            <w:pPr>
              <w:rPr>
                <w:rFonts w:ascii="Arial" w:hAnsi="Arial" w:cs="Arial"/>
                <w:b/>
                <w:sz w:val="18"/>
                <w:szCs w:val="18"/>
              </w:rPr>
            </w:pPr>
            <w:r w:rsidRPr="009F150A">
              <w:rPr>
                <w:rFonts w:ascii="Arial" w:hAnsi="Arial" w:cs="Arial"/>
                <w:b/>
                <w:sz w:val="18"/>
                <w:szCs w:val="18"/>
              </w:rPr>
              <w:t>LP/RM</w:t>
            </w:r>
          </w:p>
          <w:p w14:paraId="62935A46" w14:textId="0D57E7CC" w:rsidR="003474A2" w:rsidRPr="009F150A" w:rsidRDefault="003474A2" w:rsidP="0095654A">
            <w:pPr>
              <w:rPr>
                <w:rFonts w:ascii="Arial" w:hAnsi="Arial" w:cs="Arial"/>
                <w:b/>
                <w:sz w:val="18"/>
                <w:szCs w:val="18"/>
              </w:rPr>
            </w:pPr>
          </w:p>
        </w:tc>
        <w:bookmarkStart w:id="5" w:name="_MON_1656327156"/>
        <w:bookmarkEnd w:id="5"/>
        <w:tc>
          <w:tcPr>
            <w:tcW w:w="1763" w:type="dxa"/>
            <w:shd w:val="clear" w:color="auto" w:fill="auto"/>
          </w:tcPr>
          <w:p w14:paraId="49FB2418" w14:textId="77777777" w:rsidR="003474A2" w:rsidRPr="009F150A" w:rsidRDefault="003474A2" w:rsidP="0095654A">
            <w:pPr>
              <w:rPr>
                <w:rFonts w:ascii="Arial" w:hAnsi="Arial" w:cs="Arial"/>
                <w:b/>
                <w:sz w:val="18"/>
                <w:szCs w:val="18"/>
              </w:rPr>
            </w:pPr>
            <w:r w:rsidRPr="009F150A">
              <w:rPr>
                <w:rFonts w:ascii="Arial" w:hAnsi="Arial" w:cs="Arial"/>
                <w:b/>
                <w:sz w:val="18"/>
                <w:szCs w:val="18"/>
              </w:rPr>
              <w:object w:dxaOrig="1531" w:dyaOrig="990" w14:anchorId="6A5FA1F8">
                <v:shape id="_x0000_i1032" type="#_x0000_t75" style="width:76.95pt;height:49.3pt" o:ole="">
                  <v:imagedata r:id="rId85" o:title=""/>
                </v:shape>
                <o:OLEObject Type="Embed" ProgID="Word.Document.12" ShapeID="_x0000_i1032" DrawAspect="Icon" ObjectID="_1698127835" r:id="rId86">
                  <o:FieldCodes>\s</o:FieldCodes>
                </o:OLEObject>
              </w:object>
            </w:r>
          </w:p>
          <w:p w14:paraId="42A47F71" w14:textId="77777777" w:rsidR="003474A2" w:rsidRPr="009F150A" w:rsidRDefault="003474A2" w:rsidP="0095654A">
            <w:pPr>
              <w:jc w:val="center"/>
              <w:rPr>
                <w:rFonts w:ascii="Arial" w:hAnsi="Arial" w:cs="Arial"/>
                <w:b/>
                <w:sz w:val="18"/>
                <w:szCs w:val="18"/>
              </w:rPr>
            </w:pPr>
            <w:r w:rsidRPr="009F150A">
              <w:rPr>
                <w:rFonts w:ascii="Arial" w:hAnsi="Arial" w:cs="Arial"/>
                <w:b/>
                <w:sz w:val="18"/>
                <w:szCs w:val="18"/>
              </w:rPr>
              <w:object w:dxaOrig="1531" w:dyaOrig="990" w14:anchorId="71D5A74B">
                <v:shape id="_x0000_i1033" type="#_x0000_t75" style="width:76.95pt;height:49.3pt" o:ole="">
                  <v:imagedata r:id="rId87" o:title=""/>
                </v:shape>
                <o:OLEObject Type="Embed" ProgID="Excel.Sheet.12" ShapeID="_x0000_i1033" DrawAspect="Icon" ObjectID="_1698127836" r:id="rId88"/>
              </w:object>
            </w:r>
          </w:p>
          <w:p w14:paraId="3BB9D9E8" w14:textId="77777777" w:rsidR="003474A2" w:rsidRPr="009F150A" w:rsidRDefault="003474A2" w:rsidP="0095654A">
            <w:pPr>
              <w:jc w:val="center"/>
              <w:rPr>
                <w:rFonts w:ascii="Arial" w:hAnsi="Arial" w:cs="Arial"/>
                <w:b/>
                <w:sz w:val="18"/>
                <w:szCs w:val="18"/>
              </w:rPr>
            </w:pPr>
            <w:r w:rsidRPr="009F150A">
              <w:rPr>
                <w:rFonts w:ascii="Arial" w:hAnsi="Arial" w:cs="Arial"/>
                <w:sz w:val="18"/>
                <w:szCs w:val="18"/>
              </w:rPr>
              <w:object w:dxaOrig="1531" w:dyaOrig="990" w14:anchorId="2C7FE048">
                <v:shape id="_x0000_i1034" type="#_x0000_t75" style="width:76.95pt;height:49.3pt" o:ole="">
                  <v:imagedata r:id="rId89" o:title=""/>
                </v:shape>
                <o:OLEObject Type="Embed" ProgID="Excel.Sheet.12" ShapeID="_x0000_i1034" DrawAspect="Icon" ObjectID="_1698127837" r:id="rId90"/>
              </w:object>
            </w:r>
          </w:p>
          <w:p w14:paraId="48BCB747" w14:textId="14724674" w:rsidR="003474A2" w:rsidRPr="009F150A" w:rsidRDefault="003474A2" w:rsidP="009F150A">
            <w:pPr>
              <w:jc w:val="center"/>
              <w:rPr>
                <w:rFonts w:ascii="Arial" w:hAnsi="Arial" w:cs="Arial"/>
                <w:b/>
                <w:sz w:val="18"/>
                <w:szCs w:val="18"/>
              </w:rPr>
            </w:pPr>
            <w:r w:rsidRPr="009F150A">
              <w:rPr>
                <w:rFonts w:ascii="Arial" w:hAnsi="Arial" w:cs="Arial"/>
                <w:b/>
                <w:sz w:val="18"/>
                <w:szCs w:val="18"/>
              </w:rPr>
              <w:t>Verbal</w:t>
            </w:r>
          </w:p>
        </w:tc>
      </w:tr>
    </w:tbl>
    <w:p w14:paraId="628D5629" w14:textId="188428BF" w:rsidR="001C0F55" w:rsidRPr="00EB0A4A" w:rsidRDefault="00AB0EC2" w:rsidP="00762E53">
      <w:pPr>
        <w:spacing w:line="259" w:lineRule="auto"/>
        <w:jc w:val="both"/>
        <w:rPr>
          <w:rFonts w:ascii="Arial" w:hAnsi="Arial" w:cs="Arial"/>
          <w:b/>
          <w:bCs/>
          <w:u w:val="single"/>
        </w:rPr>
      </w:pPr>
      <w:r w:rsidRPr="00EB0A4A">
        <w:rPr>
          <w:rFonts w:ascii="Arial" w:hAnsi="Arial" w:cs="Arial"/>
          <w:b/>
          <w:bCs/>
          <w:highlight w:val="yellow"/>
          <w:u w:val="single"/>
        </w:rPr>
        <w:t>EV</w:t>
      </w:r>
      <w:r w:rsidR="002647B7" w:rsidRPr="00EB0A4A">
        <w:rPr>
          <w:rFonts w:ascii="Arial" w:hAnsi="Arial" w:cs="Arial"/>
          <w:b/>
          <w:bCs/>
          <w:highlight w:val="yellow"/>
          <w:u w:val="single"/>
        </w:rPr>
        <w:t>8</w:t>
      </w:r>
      <w:r w:rsidRPr="00EB0A4A">
        <w:rPr>
          <w:rFonts w:ascii="Arial" w:hAnsi="Arial" w:cs="Arial"/>
          <w:b/>
          <w:bCs/>
          <w:highlight w:val="yellow"/>
          <w:u w:val="single"/>
        </w:rPr>
        <w:t xml:space="preserve"> </w:t>
      </w:r>
      <w:r w:rsidR="00D337AE" w:rsidRPr="00EB0A4A">
        <w:rPr>
          <w:rFonts w:ascii="Arial" w:hAnsi="Arial" w:cs="Arial"/>
          <w:b/>
          <w:bCs/>
          <w:highlight w:val="yellow"/>
          <w:u w:val="single"/>
        </w:rPr>
        <w:t>LO1 AC</w:t>
      </w:r>
      <w:r w:rsidR="000D046A" w:rsidRPr="00EB0A4A">
        <w:rPr>
          <w:rFonts w:ascii="Arial" w:hAnsi="Arial" w:cs="Arial"/>
          <w:b/>
          <w:bCs/>
          <w:highlight w:val="yellow"/>
          <w:u w:val="single"/>
        </w:rPr>
        <w:t xml:space="preserve">1.3 </w:t>
      </w:r>
      <w:r w:rsidRPr="00EB0A4A">
        <w:rPr>
          <w:rFonts w:ascii="Arial" w:hAnsi="Arial" w:cs="Arial"/>
          <w:b/>
          <w:bCs/>
          <w:highlight w:val="yellow"/>
          <w:u w:val="single"/>
        </w:rPr>
        <w:t>Copy of Termination form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5"/>
        <w:gridCol w:w="2985"/>
        <w:gridCol w:w="3360"/>
        <w:gridCol w:w="2124"/>
        <w:gridCol w:w="2726"/>
        <w:gridCol w:w="1791"/>
      </w:tblGrid>
      <w:tr w:rsidR="00AB0EC2" w:rsidRPr="00624F94" w14:paraId="062627DB" w14:textId="77777777" w:rsidTr="00AF71AE">
        <w:trPr>
          <w:trHeight w:val="1096"/>
        </w:trPr>
        <w:tc>
          <w:tcPr>
            <w:tcW w:w="14061" w:type="dxa"/>
            <w:gridSpan w:val="6"/>
          </w:tcPr>
          <w:p w14:paraId="47D10D76" w14:textId="52C7EFA4" w:rsidR="00AB0EC2" w:rsidRPr="00624F94" w:rsidRDefault="00AB0EC2" w:rsidP="007232D0">
            <w:pPr>
              <w:spacing w:after="0" w:line="240" w:lineRule="auto"/>
              <w:rPr>
                <w:rFonts w:ascii="Arial" w:hAnsi="Arial" w:cs="Arial"/>
                <w:sz w:val="18"/>
                <w:szCs w:val="18"/>
              </w:rPr>
            </w:pPr>
            <w:r w:rsidRPr="00624F94">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78E8D624" wp14:editId="65C85DEB">
                      <wp:simplePos x="0" y="0"/>
                      <wp:positionH relativeFrom="column">
                        <wp:posOffset>2276475</wp:posOffset>
                      </wp:positionH>
                      <wp:positionV relativeFrom="paragraph">
                        <wp:posOffset>22225</wp:posOffset>
                      </wp:positionV>
                      <wp:extent cx="4210050" cy="669925"/>
                      <wp:effectExtent l="9525" t="12700" r="9525" b="127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669925"/>
                              </a:xfrm>
                              <a:prstGeom prst="rect">
                                <a:avLst/>
                              </a:prstGeom>
                              <a:solidFill>
                                <a:srgbClr val="FFFFFF"/>
                              </a:solidFill>
                              <a:ln w="9525">
                                <a:solidFill>
                                  <a:srgbClr val="FFFFFF"/>
                                </a:solidFill>
                                <a:miter lim="800000"/>
                                <a:headEnd/>
                                <a:tailEnd/>
                              </a:ln>
                            </wps:spPr>
                            <wps:txbx>
                              <w:txbxContent>
                                <w:p w14:paraId="78119A79" w14:textId="77777777" w:rsidR="00B40D15" w:rsidRPr="00CD37FA" w:rsidRDefault="00B40D15" w:rsidP="00AB0EC2">
                                  <w:pPr>
                                    <w:spacing w:line="240" w:lineRule="auto"/>
                                    <w:rPr>
                                      <w:sz w:val="18"/>
                                      <w:szCs w:val="18"/>
                                    </w:rPr>
                                  </w:pPr>
                                  <w:r w:rsidRPr="00CD37FA">
                                    <w:rPr>
                                      <w:rFonts w:ascii="Arial" w:hAnsi="Arial" w:cs="Arial"/>
                                      <w:b/>
                                      <w:sz w:val="24"/>
                                      <w:szCs w:val="24"/>
                                      <w:u w:val="single"/>
                                    </w:rPr>
                                    <w:t>Termination Form</w:t>
                                  </w:r>
                                  <w:r w:rsidRPr="00CD37FA">
                                    <w:rPr>
                                      <w:sz w:val="18"/>
                                      <w:szCs w:val="40"/>
                                    </w:rPr>
                                    <w:t xml:space="preserve">  </w:t>
                                  </w:r>
                                  <w:r w:rsidRPr="00CD37FA">
                                    <w:rPr>
                                      <w:b/>
                                      <w:sz w:val="18"/>
                                      <w:szCs w:val="18"/>
                                    </w:rPr>
                                    <w:t>T</w:t>
                                  </w:r>
                                  <w:r w:rsidRPr="00CD37FA">
                                    <w:rPr>
                                      <w:rFonts w:ascii="Arial" w:hAnsi="Arial" w:cs="Arial"/>
                                      <w:b/>
                                      <w:color w:val="000000"/>
                                      <w:sz w:val="18"/>
                                      <w:szCs w:val="18"/>
                                    </w:rPr>
                                    <w:t>o be completed when</w:t>
                                  </w:r>
                                  <w:r w:rsidRPr="00CD37FA">
                                    <w:rPr>
                                      <w:rFonts w:ascii="Arial" w:hAnsi="Arial" w:cs="Arial"/>
                                      <w:color w:val="000000"/>
                                      <w:sz w:val="18"/>
                                      <w:szCs w:val="18"/>
                                    </w:rPr>
                                    <w:t xml:space="preserve">:   Employee is leaving the Health Board   </w:t>
                                  </w:r>
                                  <w:r w:rsidRPr="00CD37FA">
                                    <w:rPr>
                                      <w:rFonts w:ascii="Arial" w:hAnsi="Arial" w:cs="Arial"/>
                                      <w:b/>
                                      <w:color w:val="000000"/>
                                      <w:sz w:val="18"/>
                                      <w:szCs w:val="18"/>
                                    </w:rPr>
                                    <w:t>AND/OR</w:t>
                                  </w:r>
                                  <w:r w:rsidRPr="00CD37FA">
                                    <w:rPr>
                                      <w:rFonts w:ascii="Arial" w:hAnsi="Arial" w:cs="Arial"/>
                                      <w:color w:val="000000"/>
                                      <w:sz w:val="18"/>
                                      <w:szCs w:val="18"/>
                                    </w:rPr>
                                    <w:t xml:space="preserve">   retiring and coming back.  (If moving dept, a change form is required and NOT a termination form)     </w:t>
                                  </w:r>
                                  <w:r w:rsidRPr="00CD37FA">
                                    <w:rPr>
                                      <w:rFonts w:ascii="Arial" w:hAnsi="Arial" w:cs="Arial"/>
                                      <w:b/>
                                      <w:color w:val="000000"/>
                                      <w:sz w:val="18"/>
                                      <w:szCs w:val="18"/>
                                    </w:rPr>
                                    <w:t>W</w:t>
                                  </w:r>
                                  <w:r w:rsidRPr="00CD37FA">
                                    <w:rPr>
                                      <w:rFonts w:ascii="Arial" w:hAnsi="Arial" w:cs="Arial"/>
                                      <w:b/>
                                      <w:sz w:val="18"/>
                                      <w:szCs w:val="18"/>
                                    </w:rPr>
                                    <w:t>AVE ……………....</w:t>
                                  </w:r>
                                  <w:r w:rsidRPr="00CD37FA">
                                    <w:rPr>
                                      <w:rFonts w:ascii="Arial" w:hAnsi="Arial" w:cs="Arial"/>
                                      <w:sz w:val="18"/>
                                      <w:szCs w:val="18"/>
                                    </w:rPr>
                                    <w:t>If on ESR Self Service, please insert wave number and send to payroll only</w:t>
                                  </w:r>
                                </w:p>
                                <w:p w14:paraId="56601E33" w14:textId="77777777" w:rsidR="00B40D15" w:rsidRDefault="00B40D15" w:rsidP="00AB0EC2">
                                  <w:pPr>
                                    <w:spacing w:line="240" w:lineRule="auto"/>
                                    <w:rPr>
                                      <w:rFonts w:ascii="Arial" w:hAnsi="Arial" w:cs="Arial"/>
                                      <w:color w:val="000000"/>
                                      <w:sz w:val="20"/>
                                      <w:szCs w:val="20"/>
                                    </w:rPr>
                                  </w:pPr>
                                </w:p>
                                <w:p w14:paraId="40736950" w14:textId="77777777" w:rsidR="00B40D15" w:rsidRPr="00D87EDB" w:rsidRDefault="00B40D15" w:rsidP="00AB0EC2">
                                  <w:pPr>
                                    <w:spacing w:line="240" w:lineRule="auto"/>
                                    <w:rPr>
                                      <w:rFonts w:ascii="Arial" w:hAnsi="Arial" w:cs="Arial"/>
                                      <w:color w:val="000000"/>
                                      <w:sz w:val="20"/>
                                      <w:szCs w:val="20"/>
                                    </w:rPr>
                                  </w:pPr>
                                </w:p>
                                <w:p w14:paraId="269BF349" w14:textId="77777777" w:rsidR="00B40D15" w:rsidRDefault="00B40D15" w:rsidP="00AB0EC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E8D624" id="_x0000_t202" coordsize="21600,21600" o:spt="202" path="m,l,21600r21600,l21600,xe">
                      <v:stroke joinstyle="miter"/>
                      <v:path gradientshapeok="t" o:connecttype="rect"/>
                    </v:shapetype>
                    <v:shape id="Text Box 11" o:spid="_x0000_s1026" type="#_x0000_t202" style="position:absolute;margin-left:179.25pt;margin-top:1.75pt;width:331.5pt;height:5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" strokecolor="white">
                      <v:textbox>
                        <w:txbxContent>
                          <w:p w14:paraId="78119A79" w14:textId="77777777" w:rsidR="00B40D15" w:rsidRPr="00CD37FA" w:rsidRDefault="00B40D15" w:rsidP="00AB0EC2">
                            <w:pPr>
                              <w:spacing w:line="240" w:lineRule="auto"/>
                              <w:rPr>
                                <w:sz w:val="18"/>
                                <w:szCs w:val="18"/>
                              </w:rPr>
                            </w:pPr>
                            <w:r w:rsidRPr="00CD37FA">
                              <w:rPr>
                                <w:rFonts w:ascii="Arial" w:hAnsi="Arial" w:cs="Arial"/>
                                <w:b/>
                                <w:sz w:val="24"/>
                                <w:szCs w:val="24"/>
                                <w:u w:val="single"/>
                              </w:rPr>
                              <w:t>Termination Form</w:t>
                            </w:r>
                            <w:r w:rsidRPr="00CD37FA">
                              <w:rPr>
                                <w:sz w:val="18"/>
                                <w:szCs w:val="40"/>
                              </w:rPr>
                              <w:t xml:space="preserve">  </w:t>
                            </w:r>
                            <w:r w:rsidRPr="00CD37FA">
                              <w:rPr>
                                <w:b/>
                                <w:sz w:val="18"/>
                                <w:szCs w:val="18"/>
                              </w:rPr>
                              <w:t>T</w:t>
                            </w:r>
                            <w:r w:rsidRPr="00CD37FA">
                              <w:rPr>
                                <w:rFonts w:ascii="Arial" w:hAnsi="Arial" w:cs="Arial"/>
                                <w:b/>
                                <w:color w:val="000000"/>
                                <w:sz w:val="18"/>
                                <w:szCs w:val="18"/>
                              </w:rPr>
                              <w:t>o be completed when</w:t>
                            </w:r>
                            <w:r w:rsidRPr="00CD37FA">
                              <w:rPr>
                                <w:rFonts w:ascii="Arial" w:hAnsi="Arial" w:cs="Arial"/>
                                <w:color w:val="000000"/>
                                <w:sz w:val="18"/>
                                <w:szCs w:val="18"/>
                              </w:rPr>
                              <w:t xml:space="preserve">:   Employee is leaving the Health Board   </w:t>
                            </w:r>
                            <w:r w:rsidRPr="00CD37FA">
                              <w:rPr>
                                <w:rFonts w:ascii="Arial" w:hAnsi="Arial" w:cs="Arial"/>
                                <w:b/>
                                <w:color w:val="000000"/>
                                <w:sz w:val="18"/>
                                <w:szCs w:val="18"/>
                              </w:rPr>
                              <w:t>AND/OR</w:t>
                            </w:r>
                            <w:r w:rsidRPr="00CD37FA">
                              <w:rPr>
                                <w:rFonts w:ascii="Arial" w:hAnsi="Arial" w:cs="Arial"/>
                                <w:color w:val="000000"/>
                                <w:sz w:val="18"/>
                                <w:szCs w:val="18"/>
                              </w:rPr>
                              <w:t xml:space="preserve">   retiring and coming back.  (If moving dept, a change form is required and NOT a termination form)     </w:t>
                            </w:r>
                            <w:r w:rsidRPr="00CD37FA">
                              <w:rPr>
                                <w:rFonts w:ascii="Arial" w:hAnsi="Arial" w:cs="Arial"/>
                                <w:b/>
                                <w:color w:val="000000"/>
                                <w:sz w:val="18"/>
                                <w:szCs w:val="18"/>
                              </w:rPr>
                              <w:t>W</w:t>
                            </w:r>
                            <w:r w:rsidRPr="00CD37FA">
                              <w:rPr>
                                <w:rFonts w:ascii="Arial" w:hAnsi="Arial" w:cs="Arial"/>
                                <w:b/>
                                <w:sz w:val="18"/>
                                <w:szCs w:val="18"/>
                              </w:rPr>
                              <w:t>AVE ……………....</w:t>
                            </w:r>
                            <w:r w:rsidRPr="00CD37FA">
                              <w:rPr>
                                <w:rFonts w:ascii="Arial" w:hAnsi="Arial" w:cs="Arial"/>
                                <w:sz w:val="18"/>
                                <w:szCs w:val="18"/>
                              </w:rPr>
                              <w:t>If on ESR Self Service, please insert wave number and send to payroll only</w:t>
                            </w:r>
                          </w:p>
                          <w:p w14:paraId="56601E33" w14:textId="77777777" w:rsidR="00B40D15" w:rsidRDefault="00B40D15" w:rsidP="00AB0EC2">
                            <w:pPr>
                              <w:spacing w:line="240" w:lineRule="auto"/>
                              <w:rPr>
                                <w:rFonts w:ascii="Arial" w:hAnsi="Arial" w:cs="Arial"/>
                                <w:color w:val="000000"/>
                                <w:sz w:val="20"/>
                                <w:szCs w:val="20"/>
                              </w:rPr>
                            </w:pPr>
                          </w:p>
                          <w:p w14:paraId="40736950" w14:textId="77777777" w:rsidR="00B40D15" w:rsidRPr="00D87EDB" w:rsidRDefault="00B40D15" w:rsidP="00AB0EC2">
                            <w:pPr>
                              <w:spacing w:line="240" w:lineRule="auto"/>
                              <w:rPr>
                                <w:rFonts w:ascii="Arial" w:hAnsi="Arial" w:cs="Arial"/>
                                <w:color w:val="000000"/>
                                <w:sz w:val="20"/>
                                <w:szCs w:val="20"/>
                              </w:rPr>
                            </w:pPr>
                          </w:p>
                          <w:p w14:paraId="269BF349" w14:textId="77777777" w:rsidR="00B40D15" w:rsidRDefault="00B40D15" w:rsidP="00AB0EC2"/>
                        </w:txbxContent>
                      </v:textbox>
                    </v:shape>
                  </w:pict>
                </mc:Fallback>
              </mc:AlternateContent>
            </w:r>
          </w:p>
          <w:p w14:paraId="39FE4ED2" w14:textId="336719C3" w:rsidR="00AB0EC2" w:rsidRPr="00624F94" w:rsidRDefault="00AB0EC2" w:rsidP="007232D0">
            <w:pPr>
              <w:spacing w:after="0" w:line="240" w:lineRule="auto"/>
              <w:rPr>
                <w:rFonts w:ascii="Arial" w:hAnsi="Arial" w:cs="Arial"/>
                <w:sz w:val="18"/>
                <w:szCs w:val="18"/>
              </w:rPr>
            </w:pPr>
            <w:r w:rsidRPr="00624F94">
              <w:rPr>
                <w:rFonts w:ascii="Arial" w:hAnsi="Arial" w:cs="Arial"/>
                <w:noProof/>
                <w:sz w:val="18"/>
                <w:szCs w:val="18"/>
                <w:lang w:eastAsia="en-GB"/>
              </w:rPr>
              <w:drawing>
                <wp:inline distT="0" distB="0" distL="0" distR="0" wp14:anchorId="28EBC5D7" wp14:editId="0360CB62">
                  <wp:extent cx="2014855" cy="386080"/>
                  <wp:effectExtent l="0" t="0" r="4445" b="0"/>
                  <wp:docPr id="9" name="Picture 9" descr="hywel dda LHB logo for document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LHB logo for documentrs[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014855" cy="386080"/>
                          </a:xfrm>
                          <a:prstGeom prst="rect">
                            <a:avLst/>
                          </a:prstGeom>
                          <a:noFill/>
                          <a:ln>
                            <a:noFill/>
                          </a:ln>
                        </pic:spPr>
                      </pic:pic>
                    </a:graphicData>
                  </a:graphic>
                </wp:inline>
              </w:drawing>
            </w:r>
          </w:p>
          <w:p w14:paraId="6C2297CB" w14:textId="77777777" w:rsidR="00AB0EC2" w:rsidRPr="00624F94" w:rsidRDefault="00AB0EC2" w:rsidP="007232D0">
            <w:pPr>
              <w:spacing w:after="0" w:line="240" w:lineRule="auto"/>
              <w:rPr>
                <w:rFonts w:ascii="Arial" w:hAnsi="Arial" w:cs="Arial"/>
                <w:sz w:val="18"/>
                <w:szCs w:val="18"/>
              </w:rPr>
            </w:pPr>
          </w:p>
        </w:tc>
      </w:tr>
      <w:tr w:rsidR="00AB0EC2" w:rsidRPr="00624F94" w14:paraId="61ED7233" w14:textId="77777777" w:rsidTr="00AF71AE">
        <w:trPr>
          <w:trHeight w:val="760"/>
        </w:trPr>
        <w:tc>
          <w:tcPr>
            <w:tcW w:w="14061" w:type="dxa"/>
            <w:gridSpan w:val="6"/>
            <w:vAlign w:val="center"/>
          </w:tcPr>
          <w:p w14:paraId="00D3BFA0"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 xml:space="preserve">Is this the employee’s only job within the Health Board:     If No please indicate job title and department:         </w:t>
            </w:r>
            <w:r w:rsidRPr="00624F94">
              <w:rPr>
                <w:rFonts w:ascii="Arial" w:hAnsi="Arial" w:cs="Arial"/>
                <w:b/>
                <w:sz w:val="18"/>
                <w:szCs w:val="18"/>
              </w:rPr>
              <w:t>Yes / No</w:t>
            </w:r>
            <w:r w:rsidRPr="00624F94">
              <w:rPr>
                <w:rFonts w:ascii="Arial" w:hAnsi="Arial" w:cs="Arial"/>
                <w:sz w:val="18"/>
                <w:szCs w:val="18"/>
              </w:rPr>
              <w:t xml:space="preserve"> </w:t>
            </w:r>
          </w:p>
          <w:p w14:paraId="566B000A" w14:textId="77777777" w:rsidR="00AB0EC2" w:rsidRPr="00624F94" w:rsidRDefault="00AB0EC2" w:rsidP="007232D0">
            <w:pPr>
              <w:spacing w:after="0" w:line="240" w:lineRule="auto"/>
              <w:rPr>
                <w:rFonts w:ascii="Arial" w:hAnsi="Arial" w:cs="Arial"/>
                <w:b/>
                <w:sz w:val="18"/>
                <w:szCs w:val="18"/>
              </w:rPr>
            </w:pPr>
            <w:r w:rsidRPr="00624F94">
              <w:rPr>
                <w:rFonts w:ascii="Arial" w:hAnsi="Arial" w:cs="Arial"/>
                <w:sz w:val="18"/>
                <w:szCs w:val="18"/>
              </w:rPr>
              <w:t xml:space="preserve">   </w:t>
            </w:r>
          </w:p>
        </w:tc>
      </w:tr>
      <w:tr w:rsidR="00AB0EC2" w:rsidRPr="00624F94" w14:paraId="3B016E03" w14:textId="77777777" w:rsidTr="00AF71AE">
        <w:trPr>
          <w:trHeight w:val="494"/>
        </w:trPr>
        <w:tc>
          <w:tcPr>
            <w:tcW w:w="14061" w:type="dxa"/>
            <w:gridSpan w:val="6"/>
          </w:tcPr>
          <w:p w14:paraId="6D42E96A"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 xml:space="preserve">Is member of staff currently paying for a Salary Sacrifice Scheme eg Bike, Computer, Childcare, phone etc.  </w:t>
            </w:r>
            <w:r w:rsidRPr="00624F94">
              <w:rPr>
                <w:rFonts w:ascii="Arial" w:hAnsi="Arial" w:cs="Arial"/>
                <w:b/>
                <w:sz w:val="18"/>
                <w:szCs w:val="18"/>
              </w:rPr>
              <w:t xml:space="preserve">Yes / No                  </w:t>
            </w:r>
          </w:p>
        </w:tc>
      </w:tr>
      <w:tr w:rsidR="00AB0EC2" w:rsidRPr="00624F94" w14:paraId="59AB9846" w14:textId="77777777" w:rsidTr="00AF71AE">
        <w:trPr>
          <w:trHeight w:val="266"/>
        </w:trPr>
        <w:tc>
          <w:tcPr>
            <w:tcW w:w="14061" w:type="dxa"/>
            <w:gridSpan w:val="6"/>
          </w:tcPr>
          <w:p w14:paraId="40E62F26" w14:textId="77777777" w:rsidR="00AB0EC2" w:rsidRPr="00624F94" w:rsidRDefault="00AB0EC2" w:rsidP="007232D0">
            <w:pPr>
              <w:spacing w:after="0" w:line="240" w:lineRule="auto"/>
              <w:rPr>
                <w:rFonts w:ascii="Arial" w:hAnsi="Arial" w:cs="Arial"/>
                <w:b/>
                <w:sz w:val="18"/>
                <w:szCs w:val="18"/>
              </w:rPr>
            </w:pPr>
            <w:r w:rsidRPr="00624F94">
              <w:rPr>
                <w:rFonts w:ascii="Arial" w:hAnsi="Arial" w:cs="Arial"/>
                <w:sz w:val="18"/>
                <w:szCs w:val="18"/>
              </w:rPr>
              <w:t xml:space="preserve">Does the member of staff have a Lease Car:  </w:t>
            </w:r>
            <w:r w:rsidRPr="00624F94">
              <w:rPr>
                <w:rFonts w:ascii="Arial" w:hAnsi="Arial" w:cs="Arial"/>
                <w:b/>
                <w:sz w:val="18"/>
                <w:szCs w:val="18"/>
              </w:rPr>
              <w:t xml:space="preserve">  Yes / No</w:t>
            </w:r>
          </w:p>
        </w:tc>
      </w:tr>
      <w:tr w:rsidR="00AB0EC2" w:rsidRPr="00624F94" w14:paraId="6A6DC4B7" w14:textId="77777777" w:rsidTr="00AF71AE">
        <w:trPr>
          <w:trHeight w:val="266"/>
        </w:trPr>
        <w:tc>
          <w:tcPr>
            <w:tcW w:w="14061" w:type="dxa"/>
            <w:gridSpan w:val="6"/>
          </w:tcPr>
          <w:p w14:paraId="26FD9C9C" w14:textId="77777777" w:rsidR="00AB0EC2" w:rsidRPr="00624F94" w:rsidRDefault="00AB0EC2" w:rsidP="007232D0">
            <w:pPr>
              <w:spacing w:after="0" w:line="240" w:lineRule="auto"/>
              <w:rPr>
                <w:rFonts w:ascii="Arial" w:hAnsi="Arial" w:cs="Arial"/>
                <w:b/>
                <w:sz w:val="18"/>
                <w:szCs w:val="18"/>
              </w:rPr>
            </w:pPr>
            <w:r w:rsidRPr="00624F94">
              <w:rPr>
                <w:rFonts w:ascii="Arial" w:hAnsi="Arial" w:cs="Arial"/>
                <w:sz w:val="18"/>
                <w:szCs w:val="18"/>
              </w:rPr>
              <w:t xml:space="preserve">Is the employee available for bank work:          </w:t>
            </w:r>
            <w:r w:rsidRPr="00624F94">
              <w:rPr>
                <w:rFonts w:ascii="Arial" w:hAnsi="Arial" w:cs="Arial"/>
                <w:b/>
                <w:sz w:val="18"/>
                <w:szCs w:val="18"/>
              </w:rPr>
              <w:t>Yes / No</w:t>
            </w:r>
          </w:p>
        </w:tc>
      </w:tr>
      <w:tr w:rsidR="00AB0EC2" w:rsidRPr="00624F94" w14:paraId="2C8F2DBC" w14:textId="77777777" w:rsidTr="00624F94">
        <w:trPr>
          <w:trHeight w:val="552"/>
        </w:trPr>
        <w:tc>
          <w:tcPr>
            <w:tcW w:w="1075" w:type="dxa"/>
          </w:tcPr>
          <w:p w14:paraId="10209B97"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Title</w:t>
            </w:r>
          </w:p>
          <w:p w14:paraId="4DFDB40A" w14:textId="77777777" w:rsidR="00AB0EC2" w:rsidRPr="00624F94" w:rsidRDefault="00AB0EC2" w:rsidP="007232D0">
            <w:pPr>
              <w:spacing w:after="0" w:line="240" w:lineRule="auto"/>
              <w:rPr>
                <w:rFonts w:ascii="Arial" w:hAnsi="Arial" w:cs="Arial"/>
                <w:sz w:val="18"/>
                <w:szCs w:val="18"/>
              </w:rPr>
            </w:pPr>
          </w:p>
        </w:tc>
        <w:tc>
          <w:tcPr>
            <w:tcW w:w="2985" w:type="dxa"/>
          </w:tcPr>
          <w:p w14:paraId="18F0C8B7"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Full Name</w:t>
            </w:r>
          </w:p>
        </w:tc>
        <w:tc>
          <w:tcPr>
            <w:tcW w:w="3360" w:type="dxa"/>
          </w:tcPr>
          <w:p w14:paraId="6850C93A"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Job Title</w:t>
            </w:r>
          </w:p>
        </w:tc>
        <w:tc>
          <w:tcPr>
            <w:tcW w:w="2124" w:type="dxa"/>
          </w:tcPr>
          <w:p w14:paraId="7E44B179"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Department</w:t>
            </w:r>
          </w:p>
        </w:tc>
        <w:tc>
          <w:tcPr>
            <w:tcW w:w="2726" w:type="dxa"/>
          </w:tcPr>
          <w:p w14:paraId="2C597561"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Base</w:t>
            </w:r>
          </w:p>
        </w:tc>
        <w:tc>
          <w:tcPr>
            <w:tcW w:w="1791" w:type="dxa"/>
          </w:tcPr>
          <w:p w14:paraId="7EF8DEFB" w14:textId="77777777" w:rsidR="00AB0EC2" w:rsidRPr="00624F94" w:rsidRDefault="00AB0EC2" w:rsidP="007232D0">
            <w:pPr>
              <w:spacing w:after="0" w:line="240" w:lineRule="auto"/>
              <w:rPr>
                <w:rFonts w:ascii="Arial" w:hAnsi="Arial" w:cs="Arial"/>
                <w:sz w:val="18"/>
                <w:szCs w:val="18"/>
              </w:rPr>
            </w:pPr>
            <w:r w:rsidRPr="00624F94">
              <w:rPr>
                <w:rFonts w:ascii="Arial" w:hAnsi="Arial" w:cs="Arial"/>
                <w:sz w:val="18"/>
                <w:szCs w:val="18"/>
              </w:rPr>
              <w:t>Staff No</w:t>
            </w:r>
          </w:p>
        </w:tc>
      </w:tr>
      <w:tr w:rsidR="00AB0EC2" w:rsidRPr="00624F94" w14:paraId="739E2DB6" w14:textId="77777777" w:rsidTr="00AF71AE">
        <w:trPr>
          <w:trHeight w:val="266"/>
        </w:trPr>
        <w:tc>
          <w:tcPr>
            <w:tcW w:w="7420" w:type="dxa"/>
            <w:gridSpan w:val="3"/>
            <w:shd w:val="pct12" w:color="auto" w:fill="auto"/>
          </w:tcPr>
          <w:p w14:paraId="0BDA442A" w14:textId="77777777" w:rsidR="00AB0EC2" w:rsidRPr="00624F94" w:rsidRDefault="00AB0EC2" w:rsidP="007232D0">
            <w:pPr>
              <w:spacing w:after="0" w:line="240" w:lineRule="auto"/>
              <w:jc w:val="center"/>
              <w:rPr>
                <w:rFonts w:ascii="Arial" w:hAnsi="Arial" w:cs="Arial"/>
                <w:sz w:val="18"/>
                <w:szCs w:val="18"/>
              </w:rPr>
            </w:pPr>
            <w:r w:rsidRPr="00624F94">
              <w:rPr>
                <w:rFonts w:ascii="Arial" w:hAnsi="Arial" w:cs="Arial"/>
                <w:b/>
                <w:sz w:val="18"/>
                <w:szCs w:val="18"/>
              </w:rPr>
              <w:t>NOTIFICATION</w:t>
            </w:r>
          </w:p>
        </w:tc>
        <w:tc>
          <w:tcPr>
            <w:tcW w:w="6641" w:type="dxa"/>
            <w:gridSpan w:val="3"/>
            <w:shd w:val="pct12" w:color="auto" w:fill="auto"/>
          </w:tcPr>
          <w:p w14:paraId="4F75C1F2" w14:textId="77777777" w:rsidR="00AB0EC2" w:rsidRPr="00624F94" w:rsidRDefault="00AB0EC2" w:rsidP="007232D0">
            <w:pPr>
              <w:spacing w:after="0" w:line="240" w:lineRule="auto"/>
              <w:jc w:val="center"/>
              <w:rPr>
                <w:rFonts w:ascii="Arial" w:hAnsi="Arial" w:cs="Arial"/>
                <w:b/>
                <w:sz w:val="18"/>
                <w:szCs w:val="18"/>
              </w:rPr>
            </w:pPr>
            <w:r w:rsidRPr="00624F94">
              <w:rPr>
                <w:rFonts w:ascii="Arial" w:hAnsi="Arial" w:cs="Arial"/>
                <w:b/>
                <w:sz w:val="18"/>
                <w:szCs w:val="18"/>
              </w:rPr>
              <w:t>REASON FOR LEAVING</w:t>
            </w:r>
          </w:p>
        </w:tc>
      </w:tr>
      <w:tr w:rsidR="00AB0EC2" w:rsidRPr="00624F94" w14:paraId="78464516" w14:textId="77777777" w:rsidTr="00AF71AE">
        <w:trPr>
          <w:trHeight w:val="4884"/>
        </w:trPr>
        <w:tc>
          <w:tcPr>
            <w:tcW w:w="7420" w:type="dxa"/>
            <w:gridSpan w:val="3"/>
            <w:shd w:val="clear" w:color="auto" w:fill="auto"/>
          </w:tcPr>
          <w:p w14:paraId="164CA64A" w14:textId="03D16F09" w:rsidR="00AB0EC2" w:rsidRPr="00624F94" w:rsidRDefault="00140CB9" w:rsidP="007232D0">
            <w:pPr>
              <w:spacing w:after="0" w:line="240" w:lineRule="auto"/>
              <w:rPr>
                <w:rFonts w:ascii="Arial" w:hAnsi="Arial" w:cs="Arial"/>
                <w:sz w:val="18"/>
                <w:szCs w:val="18"/>
              </w:rPr>
            </w:pPr>
            <w:r w:rsidRPr="00624F94">
              <w:rPr>
                <w:rFonts w:ascii="Arial" w:hAnsi="Arial" w:cs="Arial"/>
                <w:sz w:val="18"/>
                <w:szCs w:val="18"/>
              </w:rPr>
              <w:lastRenderedPageBreak/>
              <w:t>F</w:t>
            </w:r>
            <w:r w:rsidR="00AB0EC2" w:rsidRPr="00624F94">
              <w:rPr>
                <w:rFonts w:ascii="Arial" w:hAnsi="Arial" w:cs="Arial"/>
                <w:sz w:val="18"/>
                <w:szCs w:val="18"/>
              </w:rPr>
              <w:t>inal Termination Date:</w:t>
            </w:r>
          </w:p>
        </w:tc>
        <w:tc>
          <w:tcPr>
            <w:tcW w:w="6641" w:type="dxa"/>
            <w:gridSpan w:val="3"/>
          </w:tcPr>
          <w:p w14:paraId="15943270" w14:textId="77777777" w:rsidR="00AB0EC2" w:rsidRPr="00624F94" w:rsidRDefault="00AB0EC2" w:rsidP="007232D0">
            <w:pPr>
              <w:spacing w:after="0" w:line="240" w:lineRule="auto"/>
              <w:jc w:val="both"/>
              <w:rPr>
                <w:rFonts w:ascii="Arial" w:hAnsi="Arial" w:cs="Arial"/>
                <w:b/>
                <w:sz w:val="18"/>
                <w:szCs w:val="18"/>
              </w:rPr>
            </w:pPr>
            <w:r w:rsidRPr="00624F94">
              <w:rPr>
                <w:rFonts w:ascii="Arial" w:hAnsi="Arial" w:cs="Arial"/>
                <w:b/>
                <w:sz w:val="18"/>
                <w:szCs w:val="18"/>
              </w:rPr>
              <w:t>Dismissal</w:t>
            </w:r>
          </w:p>
          <w:p w14:paraId="715FA616"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Conduct</w:t>
            </w:r>
          </w:p>
          <w:p w14:paraId="7D738B0E"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Capability</w:t>
            </w:r>
          </w:p>
          <w:p w14:paraId="54AA9C09"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Some other substantial reason</w:t>
            </w:r>
          </w:p>
          <w:p w14:paraId="3030DA2A"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Statutory reason</w:t>
            </w:r>
          </w:p>
          <w:p w14:paraId="5D2E4F61" w14:textId="77777777" w:rsidR="00AB0EC2" w:rsidRPr="00624F94" w:rsidRDefault="00AB0EC2" w:rsidP="007232D0">
            <w:pPr>
              <w:spacing w:after="0" w:line="240" w:lineRule="auto"/>
              <w:jc w:val="both"/>
              <w:rPr>
                <w:rFonts w:ascii="Arial" w:hAnsi="Arial" w:cs="Arial"/>
                <w:b/>
                <w:sz w:val="18"/>
                <w:szCs w:val="18"/>
              </w:rPr>
            </w:pPr>
            <w:r w:rsidRPr="00624F94">
              <w:rPr>
                <w:rFonts w:ascii="Arial" w:hAnsi="Arial" w:cs="Arial"/>
                <w:b/>
                <w:sz w:val="18"/>
                <w:szCs w:val="18"/>
              </w:rPr>
              <w:t>Redundancy</w:t>
            </w:r>
          </w:p>
          <w:p w14:paraId="54A81913"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Voluntary Early release scheme</w:t>
            </w:r>
          </w:p>
          <w:p w14:paraId="4FD6C9C4"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Voluntary </w:t>
            </w:r>
          </w:p>
          <w:p w14:paraId="7E073233"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Compulsory</w:t>
            </w:r>
          </w:p>
          <w:p w14:paraId="751DD219" w14:textId="77777777" w:rsidR="00AB0EC2" w:rsidRPr="00624F94" w:rsidRDefault="00AB0EC2" w:rsidP="007232D0">
            <w:pPr>
              <w:spacing w:after="0" w:line="240" w:lineRule="auto"/>
              <w:jc w:val="both"/>
              <w:rPr>
                <w:rFonts w:ascii="Arial" w:hAnsi="Arial" w:cs="Arial"/>
                <w:b/>
                <w:sz w:val="18"/>
                <w:szCs w:val="18"/>
              </w:rPr>
            </w:pPr>
            <w:r w:rsidRPr="00624F94">
              <w:rPr>
                <w:rFonts w:ascii="Arial" w:hAnsi="Arial" w:cs="Arial"/>
                <w:b/>
                <w:sz w:val="18"/>
                <w:szCs w:val="18"/>
              </w:rPr>
              <w:t>Retirement</w:t>
            </w:r>
          </w:p>
          <w:p w14:paraId="141207CA"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Age</w:t>
            </w:r>
          </w:p>
          <w:p w14:paraId="12C189DB"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Ill Health</w:t>
            </w:r>
          </w:p>
          <w:p w14:paraId="25D25640"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Voluntary Early Retirement</w:t>
            </w:r>
          </w:p>
          <w:p w14:paraId="114397DD" w14:textId="77777777" w:rsidR="00AB0EC2" w:rsidRPr="00624F94" w:rsidRDefault="00AB0EC2" w:rsidP="007232D0">
            <w:pPr>
              <w:spacing w:after="0" w:line="240" w:lineRule="auto"/>
              <w:jc w:val="both"/>
              <w:rPr>
                <w:rFonts w:ascii="Arial" w:hAnsi="Arial" w:cs="Arial"/>
                <w:b/>
                <w:sz w:val="18"/>
                <w:szCs w:val="18"/>
              </w:rPr>
            </w:pPr>
            <w:r w:rsidRPr="00624F94">
              <w:rPr>
                <w:rFonts w:ascii="Arial" w:hAnsi="Arial" w:cs="Arial"/>
                <w:b/>
                <w:sz w:val="18"/>
                <w:szCs w:val="18"/>
              </w:rPr>
              <w:t>End of Temporary / Fixed Term Contract</w:t>
            </w:r>
          </w:p>
          <w:p w14:paraId="6925BF1E"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End of Temporary / Fixed Term Contract</w:t>
            </w:r>
          </w:p>
          <w:p w14:paraId="6821C6D3"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Completion of Training Scheme</w:t>
            </w:r>
          </w:p>
          <w:p w14:paraId="72D58030"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External Rotation</w:t>
            </w:r>
          </w:p>
          <w:p w14:paraId="03A3B517" w14:textId="77777777" w:rsidR="00AB0EC2" w:rsidRPr="00624F94" w:rsidRDefault="00AB0EC2" w:rsidP="007232D0">
            <w:pPr>
              <w:spacing w:after="0" w:line="240" w:lineRule="auto"/>
              <w:ind w:left="720"/>
              <w:jc w:val="both"/>
              <w:rPr>
                <w:rFonts w:ascii="Arial" w:hAnsi="Arial" w:cs="Arial"/>
                <w:sz w:val="18"/>
                <w:szCs w:val="18"/>
              </w:rPr>
            </w:pPr>
            <w:r w:rsidRPr="00624F94">
              <w:rPr>
                <w:rFonts w:ascii="Arial" w:hAnsi="Arial" w:cs="Arial"/>
                <w:sz w:val="18"/>
                <w:szCs w:val="18"/>
                <w:rtl/>
              </w:rPr>
              <w:t>۝</w:t>
            </w:r>
            <w:r w:rsidRPr="00624F94">
              <w:rPr>
                <w:rFonts w:ascii="Arial" w:hAnsi="Arial" w:cs="Arial"/>
                <w:sz w:val="18"/>
                <w:szCs w:val="18"/>
              </w:rPr>
              <w:t xml:space="preserve">  End of Work Requirement</w:t>
            </w:r>
          </w:p>
          <w:p w14:paraId="40222084" w14:textId="6C285CE4" w:rsidR="00AB0EC2" w:rsidRPr="00624F94" w:rsidRDefault="00AB0EC2" w:rsidP="00AF71AE">
            <w:pPr>
              <w:spacing w:after="0" w:line="240" w:lineRule="auto"/>
              <w:jc w:val="both"/>
              <w:rPr>
                <w:rFonts w:ascii="Arial" w:hAnsi="Arial" w:cs="Arial"/>
                <w:sz w:val="18"/>
                <w:szCs w:val="18"/>
              </w:rPr>
            </w:pPr>
            <w:r w:rsidRPr="00624F94">
              <w:rPr>
                <w:rFonts w:ascii="Arial" w:hAnsi="Arial" w:cs="Arial"/>
                <w:b/>
                <w:sz w:val="18"/>
                <w:szCs w:val="18"/>
              </w:rPr>
              <w:t>Voluntary Resignation</w:t>
            </w:r>
          </w:p>
        </w:tc>
      </w:tr>
    </w:tbl>
    <w:p w14:paraId="5AECB714" w14:textId="218B32E5" w:rsidR="00AF71AE" w:rsidRDefault="00AF71AE" w:rsidP="002647B7">
      <w:pPr>
        <w:spacing w:after="120" w:line="240" w:lineRule="auto"/>
        <w:rPr>
          <w:rFonts w:ascii="Arial" w:hAnsi="Arial" w:cs="Arial"/>
          <w:b/>
          <w:bCs/>
          <w:highlight w:val="yellow"/>
          <w:u w:val="single"/>
        </w:rPr>
      </w:pPr>
    </w:p>
    <w:p w14:paraId="72E7BEF7" w14:textId="77777777" w:rsidR="003F1B4A" w:rsidRDefault="003F1B4A" w:rsidP="00624F94">
      <w:pPr>
        <w:spacing w:after="0"/>
        <w:rPr>
          <w:rFonts w:ascii="Arial" w:eastAsia="Times New Roman" w:hAnsi="Arial" w:cs="Arial"/>
          <w:b/>
          <w:highlight w:val="yellow"/>
          <w:lang w:eastAsia="en-GB"/>
        </w:rPr>
      </w:pPr>
    </w:p>
    <w:p w14:paraId="579F86C7" w14:textId="77777777" w:rsidR="003F1B4A" w:rsidRDefault="003F1B4A" w:rsidP="00624F94">
      <w:pPr>
        <w:spacing w:after="0"/>
        <w:rPr>
          <w:rFonts w:ascii="Arial" w:eastAsia="Times New Roman" w:hAnsi="Arial" w:cs="Arial"/>
          <w:b/>
          <w:highlight w:val="yellow"/>
          <w:lang w:eastAsia="en-GB"/>
        </w:rPr>
      </w:pPr>
    </w:p>
    <w:p w14:paraId="2FB88DBC" w14:textId="77777777" w:rsidR="003F1B4A" w:rsidRDefault="003F1B4A" w:rsidP="00624F94">
      <w:pPr>
        <w:spacing w:after="0"/>
        <w:rPr>
          <w:rFonts w:ascii="Arial" w:eastAsia="Times New Roman" w:hAnsi="Arial" w:cs="Arial"/>
          <w:b/>
          <w:highlight w:val="yellow"/>
          <w:lang w:eastAsia="en-GB"/>
        </w:rPr>
      </w:pPr>
    </w:p>
    <w:p w14:paraId="5EDE3355" w14:textId="77777777" w:rsidR="003F1B4A" w:rsidRDefault="003F1B4A" w:rsidP="00624F94">
      <w:pPr>
        <w:spacing w:after="0"/>
        <w:rPr>
          <w:rFonts w:ascii="Arial" w:eastAsia="Times New Roman" w:hAnsi="Arial" w:cs="Arial"/>
          <w:b/>
          <w:highlight w:val="yellow"/>
          <w:lang w:eastAsia="en-GB"/>
        </w:rPr>
      </w:pPr>
    </w:p>
    <w:p w14:paraId="75C0526C" w14:textId="77777777" w:rsidR="003F1B4A" w:rsidRDefault="003F1B4A" w:rsidP="00624F94">
      <w:pPr>
        <w:spacing w:after="0"/>
        <w:rPr>
          <w:rFonts w:ascii="Arial" w:eastAsia="Times New Roman" w:hAnsi="Arial" w:cs="Arial"/>
          <w:b/>
          <w:highlight w:val="yellow"/>
          <w:lang w:eastAsia="en-GB"/>
        </w:rPr>
      </w:pPr>
    </w:p>
    <w:p w14:paraId="576DA452" w14:textId="77777777" w:rsidR="003F1B4A" w:rsidRDefault="003F1B4A" w:rsidP="00624F94">
      <w:pPr>
        <w:spacing w:after="0"/>
        <w:rPr>
          <w:rFonts w:ascii="Arial" w:eastAsia="Times New Roman" w:hAnsi="Arial" w:cs="Arial"/>
          <w:b/>
          <w:highlight w:val="yellow"/>
          <w:lang w:eastAsia="en-GB"/>
        </w:rPr>
      </w:pPr>
    </w:p>
    <w:p w14:paraId="6A607F14" w14:textId="77777777" w:rsidR="003F1B4A" w:rsidRDefault="003F1B4A" w:rsidP="00624F94">
      <w:pPr>
        <w:spacing w:after="0"/>
        <w:rPr>
          <w:rFonts w:ascii="Arial" w:eastAsia="Times New Roman" w:hAnsi="Arial" w:cs="Arial"/>
          <w:b/>
          <w:highlight w:val="yellow"/>
          <w:lang w:eastAsia="en-GB"/>
        </w:rPr>
      </w:pPr>
    </w:p>
    <w:p w14:paraId="300E410A" w14:textId="77777777" w:rsidR="003F1B4A" w:rsidRDefault="003F1B4A" w:rsidP="00624F94">
      <w:pPr>
        <w:spacing w:after="0"/>
        <w:rPr>
          <w:rFonts w:ascii="Arial" w:eastAsia="Times New Roman" w:hAnsi="Arial" w:cs="Arial"/>
          <w:b/>
          <w:highlight w:val="yellow"/>
          <w:lang w:eastAsia="en-GB"/>
        </w:rPr>
      </w:pPr>
    </w:p>
    <w:p w14:paraId="7175C62B" w14:textId="77777777" w:rsidR="003F1B4A" w:rsidRDefault="003F1B4A" w:rsidP="00624F94">
      <w:pPr>
        <w:spacing w:after="0"/>
        <w:rPr>
          <w:rFonts w:ascii="Arial" w:eastAsia="Times New Roman" w:hAnsi="Arial" w:cs="Arial"/>
          <w:b/>
          <w:highlight w:val="yellow"/>
          <w:lang w:eastAsia="en-GB"/>
        </w:rPr>
      </w:pPr>
    </w:p>
    <w:p w14:paraId="61CEACC9" w14:textId="77777777" w:rsidR="003F1B4A" w:rsidRDefault="003F1B4A" w:rsidP="00624F94">
      <w:pPr>
        <w:spacing w:after="0"/>
        <w:rPr>
          <w:rFonts w:ascii="Arial" w:eastAsia="Times New Roman" w:hAnsi="Arial" w:cs="Arial"/>
          <w:b/>
          <w:highlight w:val="yellow"/>
          <w:lang w:eastAsia="en-GB"/>
        </w:rPr>
      </w:pPr>
    </w:p>
    <w:p w14:paraId="7ACA9460" w14:textId="77777777" w:rsidR="003F1B4A" w:rsidRDefault="003F1B4A" w:rsidP="00624F94">
      <w:pPr>
        <w:spacing w:after="0"/>
        <w:rPr>
          <w:rFonts w:ascii="Arial" w:eastAsia="Times New Roman" w:hAnsi="Arial" w:cs="Arial"/>
          <w:b/>
          <w:highlight w:val="yellow"/>
          <w:lang w:eastAsia="en-GB"/>
        </w:rPr>
      </w:pPr>
    </w:p>
    <w:p w14:paraId="1A9B46F6" w14:textId="77777777" w:rsidR="003F1B4A" w:rsidRDefault="003F1B4A" w:rsidP="00624F94">
      <w:pPr>
        <w:spacing w:after="0"/>
        <w:rPr>
          <w:rFonts w:ascii="Arial" w:eastAsia="Times New Roman" w:hAnsi="Arial" w:cs="Arial"/>
          <w:b/>
          <w:highlight w:val="yellow"/>
          <w:lang w:eastAsia="en-GB"/>
        </w:rPr>
      </w:pPr>
    </w:p>
    <w:p w14:paraId="57DB15C9" w14:textId="77777777" w:rsidR="003F1B4A" w:rsidRDefault="003F1B4A" w:rsidP="00624F94">
      <w:pPr>
        <w:spacing w:after="0"/>
        <w:rPr>
          <w:rFonts w:ascii="Arial" w:eastAsia="Times New Roman" w:hAnsi="Arial" w:cs="Arial"/>
          <w:b/>
          <w:highlight w:val="yellow"/>
          <w:lang w:eastAsia="en-GB"/>
        </w:rPr>
      </w:pPr>
    </w:p>
    <w:p w14:paraId="54B90294" w14:textId="77777777" w:rsidR="003F1B4A" w:rsidRDefault="003F1B4A" w:rsidP="00624F94">
      <w:pPr>
        <w:spacing w:after="0"/>
        <w:rPr>
          <w:rFonts w:ascii="Arial" w:eastAsia="Times New Roman" w:hAnsi="Arial" w:cs="Arial"/>
          <w:b/>
          <w:highlight w:val="yellow"/>
          <w:lang w:eastAsia="en-GB"/>
        </w:rPr>
      </w:pPr>
    </w:p>
    <w:p w14:paraId="04DAA7F3" w14:textId="77777777" w:rsidR="003F1B4A" w:rsidRDefault="003F1B4A" w:rsidP="00624F94">
      <w:pPr>
        <w:spacing w:after="0"/>
        <w:rPr>
          <w:rFonts w:ascii="Arial" w:eastAsia="Times New Roman" w:hAnsi="Arial" w:cs="Arial"/>
          <w:b/>
          <w:highlight w:val="yellow"/>
          <w:lang w:eastAsia="en-GB"/>
        </w:rPr>
      </w:pPr>
    </w:p>
    <w:p w14:paraId="6AF2183C" w14:textId="77777777" w:rsidR="003F1B4A" w:rsidRDefault="003F1B4A" w:rsidP="00624F94">
      <w:pPr>
        <w:spacing w:after="0"/>
        <w:rPr>
          <w:rFonts w:ascii="Arial" w:eastAsia="Times New Roman" w:hAnsi="Arial" w:cs="Arial"/>
          <w:b/>
          <w:highlight w:val="yellow"/>
          <w:lang w:eastAsia="en-GB"/>
        </w:rPr>
      </w:pPr>
    </w:p>
    <w:p w14:paraId="3CFAF0A4" w14:textId="77777777" w:rsidR="003F1B4A" w:rsidRDefault="003F1B4A" w:rsidP="00624F94">
      <w:pPr>
        <w:spacing w:after="0"/>
        <w:rPr>
          <w:rFonts w:ascii="Arial" w:eastAsia="Times New Roman" w:hAnsi="Arial" w:cs="Arial"/>
          <w:b/>
          <w:highlight w:val="yellow"/>
          <w:lang w:eastAsia="en-GB"/>
        </w:rPr>
      </w:pPr>
    </w:p>
    <w:p w14:paraId="51150F02" w14:textId="76F8AC67" w:rsidR="00624F94" w:rsidRPr="00EB0A4A" w:rsidRDefault="00624F94" w:rsidP="00624F94">
      <w:pPr>
        <w:spacing w:after="0"/>
        <w:rPr>
          <w:rFonts w:ascii="Arial" w:eastAsia="Times New Roman" w:hAnsi="Arial" w:cs="Arial"/>
          <w:b/>
          <w:highlight w:val="yellow"/>
          <w:lang w:eastAsia="en-GB"/>
        </w:rPr>
      </w:pPr>
      <w:r>
        <w:rPr>
          <w:rFonts w:ascii="Arial" w:eastAsia="Times New Roman" w:hAnsi="Arial" w:cs="Arial"/>
          <w:b/>
          <w:highlight w:val="yellow"/>
          <w:lang w:eastAsia="en-GB"/>
        </w:rPr>
        <w:t>E</w:t>
      </w:r>
      <w:r w:rsidRPr="00EB0A4A">
        <w:rPr>
          <w:rFonts w:ascii="Arial" w:eastAsia="Times New Roman" w:hAnsi="Arial" w:cs="Arial"/>
          <w:b/>
          <w:highlight w:val="yellow"/>
          <w:lang w:eastAsia="en-GB"/>
        </w:rPr>
        <w:t>V9 LO1 AC1.3 Showing Deanery (DPN) for deletion and how to delete it in the ESR Position</w:t>
      </w:r>
    </w:p>
    <w:p w14:paraId="49FBBD9B" w14:textId="77777777" w:rsidR="009248BE" w:rsidRPr="00EB0A4A" w:rsidRDefault="009248BE" w:rsidP="007232D0">
      <w:pPr>
        <w:jc w:val="center"/>
        <w:rPr>
          <w:rFonts w:ascii="Arial" w:hAnsi="Arial" w:cs="Arial"/>
          <w:b/>
        </w:rPr>
      </w:pPr>
    </w:p>
    <w:tbl>
      <w:tblPr>
        <w:tblpPr w:leftFromText="180" w:rightFromText="180" w:horzAnchor="page" w:tblpX="1" w:tblpY="-419"/>
        <w:tblW w:w="7474" w:type="dxa"/>
        <w:tblLook w:val="04A0" w:firstRow="1" w:lastRow="0" w:firstColumn="1" w:lastColumn="0" w:noHBand="0" w:noVBand="1"/>
      </w:tblPr>
      <w:tblGrid>
        <w:gridCol w:w="222"/>
        <w:gridCol w:w="2748"/>
        <w:gridCol w:w="4260"/>
        <w:gridCol w:w="244"/>
      </w:tblGrid>
      <w:tr w:rsidR="00624F94" w:rsidRPr="00EB0A4A" w14:paraId="1029AD8B" w14:textId="77777777" w:rsidTr="003F1B4A">
        <w:trPr>
          <w:trHeight w:val="308"/>
        </w:trPr>
        <w:tc>
          <w:tcPr>
            <w:tcW w:w="222" w:type="dxa"/>
            <w:tcBorders>
              <w:top w:val="nil"/>
              <w:left w:val="nil"/>
              <w:bottom w:val="nil"/>
              <w:right w:val="nil"/>
            </w:tcBorders>
            <w:shd w:val="clear" w:color="auto" w:fill="auto"/>
            <w:noWrap/>
            <w:vAlign w:val="bottom"/>
            <w:hideMark/>
          </w:tcPr>
          <w:p w14:paraId="43D5F8DE" w14:textId="77777777" w:rsidR="00624F94" w:rsidRPr="00EB0A4A" w:rsidRDefault="00624F94" w:rsidP="009B05C1">
            <w:pPr>
              <w:spacing w:after="0"/>
              <w:rPr>
                <w:rFonts w:ascii="Arial" w:eastAsia="Times New Roman" w:hAnsi="Arial" w:cs="Arial"/>
                <w:b/>
                <w:highlight w:val="yellow"/>
                <w:lang w:eastAsia="en-GB"/>
              </w:rPr>
            </w:pPr>
          </w:p>
        </w:tc>
        <w:tc>
          <w:tcPr>
            <w:tcW w:w="2748" w:type="dxa"/>
            <w:tcBorders>
              <w:top w:val="nil"/>
              <w:left w:val="nil"/>
              <w:bottom w:val="nil"/>
              <w:right w:val="nil"/>
            </w:tcBorders>
            <w:shd w:val="clear" w:color="auto" w:fill="auto"/>
            <w:noWrap/>
            <w:vAlign w:val="bottom"/>
            <w:hideMark/>
          </w:tcPr>
          <w:p w14:paraId="02B94268" w14:textId="77777777" w:rsidR="00624F94" w:rsidRPr="00EB0A4A" w:rsidRDefault="00624F94" w:rsidP="009B05C1">
            <w:pPr>
              <w:spacing w:after="0"/>
              <w:rPr>
                <w:rFonts w:ascii="Arial" w:eastAsia="Times New Roman" w:hAnsi="Arial" w:cs="Arial"/>
                <w:b/>
                <w:highlight w:val="yellow"/>
                <w:lang w:eastAsia="en-GB"/>
              </w:rPr>
            </w:pPr>
          </w:p>
          <w:p w14:paraId="18354D86" w14:textId="77777777" w:rsidR="00624F94" w:rsidRPr="00EB0A4A" w:rsidRDefault="00624F94" w:rsidP="009B05C1">
            <w:pPr>
              <w:spacing w:after="0"/>
              <w:rPr>
                <w:rFonts w:ascii="Arial" w:eastAsia="Times New Roman" w:hAnsi="Arial" w:cs="Arial"/>
                <w:b/>
                <w:highlight w:val="yellow"/>
                <w:lang w:eastAsia="en-GB"/>
              </w:rPr>
            </w:pPr>
          </w:p>
          <w:p w14:paraId="4FEBDAEF" w14:textId="77777777" w:rsidR="00624F94" w:rsidRPr="00EB0A4A" w:rsidRDefault="00624F94" w:rsidP="009B05C1">
            <w:pPr>
              <w:spacing w:after="0"/>
              <w:rPr>
                <w:rFonts w:ascii="Arial" w:eastAsia="Times New Roman" w:hAnsi="Arial" w:cs="Arial"/>
                <w:b/>
                <w:highlight w:val="yellow"/>
                <w:lang w:eastAsia="en-GB"/>
              </w:rPr>
            </w:pPr>
          </w:p>
          <w:p w14:paraId="263AD7B8" w14:textId="77777777" w:rsidR="00624F94" w:rsidRPr="00EB0A4A" w:rsidRDefault="00624F94" w:rsidP="009B05C1">
            <w:pPr>
              <w:spacing w:after="0"/>
              <w:rPr>
                <w:rFonts w:ascii="Arial" w:eastAsia="Times New Roman" w:hAnsi="Arial" w:cs="Arial"/>
                <w:b/>
                <w:highlight w:val="yellow"/>
                <w:lang w:eastAsia="en-GB"/>
              </w:rPr>
            </w:pPr>
          </w:p>
        </w:tc>
        <w:tc>
          <w:tcPr>
            <w:tcW w:w="4260" w:type="dxa"/>
            <w:tcBorders>
              <w:top w:val="nil"/>
              <w:left w:val="nil"/>
              <w:bottom w:val="nil"/>
              <w:right w:val="nil"/>
            </w:tcBorders>
            <w:shd w:val="clear" w:color="auto" w:fill="auto"/>
            <w:noWrap/>
            <w:vAlign w:val="bottom"/>
            <w:hideMark/>
          </w:tcPr>
          <w:p w14:paraId="3A727FF7" w14:textId="77777777" w:rsidR="00624F94" w:rsidRPr="00EB0A4A" w:rsidRDefault="00624F94" w:rsidP="009B05C1">
            <w:pPr>
              <w:spacing w:after="0"/>
              <w:rPr>
                <w:rFonts w:ascii="Arial" w:eastAsia="Times New Roman" w:hAnsi="Arial" w:cs="Arial"/>
                <w:lang w:eastAsia="en-GB"/>
              </w:rPr>
            </w:pPr>
          </w:p>
        </w:tc>
        <w:tc>
          <w:tcPr>
            <w:tcW w:w="244" w:type="dxa"/>
            <w:tcBorders>
              <w:top w:val="nil"/>
              <w:left w:val="nil"/>
              <w:bottom w:val="nil"/>
              <w:right w:val="nil"/>
            </w:tcBorders>
            <w:shd w:val="clear" w:color="auto" w:fill="auto"/>
            <w:noWrap/>
            <w:vAlign w:val="bottom"/>
            <w:hideMark/>
          </w:tcPr>
          <w:p w14:paraId="55A40391" w14:textId="77777777" w:rsidR="00624F94" w:rsidRPr="00EB0A4A" w:rsidRDefault="00624F94" w:rsidP="009B05C1">
            <w:pPr>
              <w:spacing w:after="0"/>
              <w:rPr>
                <w:rFonts w:ascii="Arial" w:eastAsia="Times New Roman" w:hAnsi="Arial" w:cs="Arial"/>
                <w:lang w:eastAsia="en-GB"/>
              </w:rPr>
            </w:pPr>
          </w:p>
        </w:tc>
      </w:tr>
      <w:tr w:rsidR="00624F94" w:rsidRPr="00EB0A4A" w14:paraId="28689C8E" w14:textId="77777777" w:rsidTr="003F1B4A">
        <w:trPr>
          <w:trHeight w:val="509"/>
        </w:trPr>
        <w:tc>
          <w:tcPr>
            <w:tcW w:w="222" w:type="dxa"/>
            <w:tcBorders>
              <w:top w:val="nil"/>
              <w:left w:val="nil"/>
              <w:bottom w:val="nil"/>
              <w:right w:val="nil"/>
            </w:tcBorders>
            <w:shd w:val="clear" w:color="auto" w:fill="auto"/>
            <w:noWrap/>
            <w:vAlign w:val="bottom"/>
            <w:hideMark/>
          </w:tcPr>
          <w:p w14:paraId="29F35523" w14:textId="77777777" w:rsidR="00624F94" w:rsidRPr="00EB0A4A" w:rsidRDefault="00624F94" w:rsidP="009B05C1">
            <w:pPr>
              <w:spacing w:after="0"/>
              <w:rPr>
                <w:rFonts w:ascii="Arial" w:eastAsia="Times New Roman" w:hAnsi="Arial" w:cs="Arial"/>
                <w:lang w:eastAsia="en-GB"/>
              </w:rPr>
            </w:pPr>
          </w:p>
        </w:tc>
        <w:tc>
          <w:tcPr>
            <w:tcW w:w="274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15D68F"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Healthboard:</w:t>
            </w:r>
          </w:p>
        </w:tc>
        <w:tc>
          <w:tcPr>
            <w:tcW w:w="4260" w:type="dxa"/>
            <w:tcBorders>
              <w:top w:val="single" w:sz="4" w:space="0" w:color="auto"/>
              <w:left w:val="nil"/>
              <w:bottom w:val="single" w:sz="4" w:space="0" w:color="auto"/>
              <w:right w:val="single" w:sz="4" w:space="0" w:color="auto"/>
            </w:tcBorders>
            <w:shd w:val="clear" w:color="auto" w:fill="auto"/>
            <w:noWrap/>
            <w:vAlign w:val="center"/>
            <w:hideMark/>
          </w:tcPr>
          <w:p w14:paraId="1BD52AA8" w14:textId="77777777" w:rsidR="00624F94" w:rsidRPr="0023523C" w:rsidRDefault="00624F94" w:rsidP="009B05C1">
            <w:pPr>
              <w:spacing w:after="0"/>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HDU</w:t>
            </w:r>
          </w:p>
        </w:tc>
        <w:tc>
          <w:tcPr>
            <w:tcW w:w="244" w:type="dxa"/>
            <w:tcBorders>
              <w:top w:val="nil"/>
              <w:left w:val="nil"/>
              <w:bottom w:val="nil"/>
              <w:right w:val="nil"/>
            </w:tcBorders>
            <w:shd w:val="clear" w:color="auto" w:fill="auto"/>
            <w:noWrap/>
            <w:vAlign w:val="bottom"/>
            <w:hideMark/>
          </w:tcPr>
          <w:p w14:paraId="5BD22880" w14:textId="77777777" w:rsidR="00624F94" w:rsidRPr="00EB0A4A" w:rsidRDefault="00624F94" w:rsidP="009B05C1">
            <w:pPr>
              <w:spacing w:after="0"/>
              <w:rPr>
                <w:rFonts w:ascii="Arial" w:eastAsia="Times New Roman" w:hAnsi="Arial" w:cs="Arial"/>
                <w:b/>
                <w:bCs/>
                <w:color w:val="000000"/>
                <w:lang w:eastAsia="en-GB"/>
              </w:rPr>
            </w:pPr>
          </w:p>
        </w:tc>
      </w:tr>
      <w:tr w:rsidR="00624F94" w:rsidRPr="00EB0A4A" w14:paraId="5B681372" w14:textId="77777777" w:rsidTr="003F1B4A">
        <w:trPr>
          <w:trHeight w:val="308"/>
        </w:trPr>
        <w:tc>
          <w:tcPr>
            <w:tcW w:w="222" w:type="dxa"/>
            <w:tcBorders>
              <w:top w:val="nil"/>
              <w:left w:val="nil"/>
              <w:bottom w:val="nil"/>
              <w:right w:val="nil"/>
            </w:tcBorders>
            <w:shd w:val="clear" w:color="auto" w:fill="auto"/>
            <w:noWrap/>
            <w:vAlign w:val="bottom"/>
            <w:hideMark/>
          </w:tcPr>
          <w:p w14:paraId="504AB632"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nil"/>
              <w:bottom w:val="nil"/>
              <w:right w:val="nil"/>
            </w:tcBorders>
            <w:shd w:val="clear" w:color="auto" w:fill="auto"/>
            <w:noWrap/>
            <w:vAlign w:val="bottom"/>
            <w:hideMark/>
          </w:tcPr>
          <w:p w14:paraId="5D3C885C" w14:textId="77777777" w:rsidR="00624F94" w:rsidRPr="0023523C" w:rsidRDefault="00624F94" w:rsidP="009B05C1">
            <w:pPr>
              <w:spacing w:after="0"/>
              <w:rPr>
                <w:rFonts w:ascii="Arial" w:eastAsia="Times New Roman" w:hAnsi="Arial" w:cs="Arial"/>
                <w:sz w:val="18"/>
                <w:szCs w:val="18"/>
                <w:lang w:eastAsia="en-GB"/>
              </w:rPr>
            </w:pPr>
          </w:p>
        </w:tc>
        <w:tc>
          <w:tcPr>
            <w:tcW w:w="4260" w:type="dxa"/>
            <w:tcBorders>
              <w:top w:val="nil"/>
              <w:left w:val="nil"/>
              <w:bottom w:val="nil"/>
              <w:right w:val="nil"/>
            </w:tcBorders>
            <w:shd w:val="clear" w:color="auto" w:fill="auto"/>
            <w:noWrap/>
            <w:vAlign w:val="bottom"/>
            <w:hideMark/>
          </w:tcPr>
          <w:p w14:paraId="76481659" w14:textId="77777777" w:rsidR="00624F94" w:rsidRPr="0023523C" w:rsidRDefault="00624F94" w:rsidP="009B05C1">
            <w:pPr>
              <w:spacing w:after="0"/>
              <w:rPr>
                <w:rFonts w:ascii="Arial" w:eastAsia="Times New Roman" w:hAnsi="Arial" w:cs="Arial"/>
                <w:sz w:val="18"/>
                <w:szCs w:val="18"/>
                <w:lang w:eastAsia="en-GB"/>
              </w:rPr>
            </w:pPr>
          </w:p>
        </w:tc>
        <w:tc>
          <w:tcPr>
            <w:tcW w:w="244" w:type="dxa"/>
            <w:tcBorders>
              <w:top w:val="nil"/>
              <w:left w:val="nil"/>
              <w:bottom w:val="nil"/>
              <w:right w:val="nil"/>
            </w:tcBorders>
            <w:shd w:val="clear" w:color="auto" w:fill="auto"/>
            <w:noWrap/>
            <w:vAlign w:val="bottom"/>
            <w:hideMark/>
          </w:tcPr>
          <w:p w14:paraId="468E47DF" w14:textId="77777777" w:rsidR="00624F94" w:rsidRPr="00EB0A4A" w:rsidRDefault="00624F94" w:rsidP="009B05C1">
            <w:pPr>
              <w:spacing w:after="0"/>
              <w:rPr>
                <w:rFonts w:ascii="Arial" w:eastAsia="Times New Roman" w:hAnsi="Arial" w:cs="Arial"/>
                <w:lang w:eastAsia="en-GB"/>
              </w:rPr>
            </w:pPr>
          </w:p>
        </w:tc>
      </w:tr>
      <w:tr w:rsidR="00624F94" w:rsidRPr="00EB0A4A" w14:paraId="35125763" w14:textId="77777777" w:rsidTr="003F1B4A">
        <w:trPr>
          <w:trHeight w:val="525"/>
        </w:trPr>
        <w:tc>
          <w:tcPr>
            <w:tcW w:w="222" w:type="dxa"/>
            <w:tcBorders>
              <w:top w:val="nil"/>
              <w:left w:val="nil"/>
              <w:bottom w:val="nil"/>
              <w:right w:val="nil"/>
            </w:tcBorders>
            <w:shd w:val="clear" w:color="auto" w:fill="auto"/>
            <w:noWrap/>
            <w:vAlign w:val="bottom"/>
            <w:hideMark/>
          </w:tcPr>
          <w:p w14:paraId="42BEE9A9" w14:textId="77777777" w:rsidR="00624F94" w:rsidRPr="00EB0A4A" w:rsidRDefault="00624F94" w:rsidP="009B05C1">
            <w:pPr>
              <w:spacing w:after="0"/>
              <w:rPr>
                <w:rFonts w:ascii="Arial" w:eastAsia="Times New Roman" w:hAnsi="Arial" w:cs="Arial"/>
                <w:lang w:eastAsia="en-GB"/>
              </w:rPr>
            </w:pPr>
          </w:p>
        </w:tc>
        <w:tc>
          <w:tcPr>
            <w:tcW w:w="7008"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116CBCA" w14:textId="77777777" w:rsidR="00624F94" w:rsidRPr="0023523C" w:rsidRDefault="00624F94" w:rsidP="009B05C1">
            <w:pPr>
              <w:spacing w:after="0"/>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F2s</w:t>
            </w:r>
          </w:p>
        </w:tc>
        <w:tc>
          <w:tcPr>
            <w:tcW w:w="244" w:type="dxa"/>
            <w:tcBorders>
              <w:top w:val="nil"/>
              <w:left w:val="nil"/>
              <w:bottom w:val="nil"/>
              <w:right w:val="nil"/>
            </w:tcBorders>
            <w:shd w:val="clear" w:color="auto" w:fill="auto"/>
            <w:noWrap/>
            <w:vAlign w:val="center"/>
            <w:hideMark/>
          </w:tcPr>
          <w:p w14:paraId="5294E497" w14:textId="77777777" w:rsidR="00624F94" w:rsidRPr="00EB0A4A" w:rsidRDefault="00624F94" w:rsidP="009B05C1">
            <w:pPr>
              <w:spacing w:after="0"/>
              <w:jc w:val="center"/>
              <w:rPr>
                <w:rFonts w:ascii="Arial" w:eastAsia="Times New Roman" w:hAnsi="Arial" w:cs="Arial"/>
                <w:b/>
                <w:bCs/>
                <w:color w:val="000000"/>
                <w:lang w:eastAsia="en-GB"/>
              </w:rPr>
            </w:pPr>
          </w:p>
        </w:tc>
      </w:tr>
      <w:tr w:rsidR="00624F94" w:rsidRPr="00EB0A4A" w14:paraId="6E6BD8F0" w14:textId="77777777" w:rsidTr="003F1B4A">
        <w:trPr>
          <w:trHeight w:val="308"/>
        </w:trPr>
        <w:tc>
          <w:tcPr>
            <w:tcW w:w="222" w:type="dxa"/>
            <w:tcBorders>
              <w:top w:val="nil"/>
              <w:left w:val="nil"/>
              <w:bottom w:val="nil"/>
              <w:right w:val="nil"/>
            </w:tcBorders>
            <w:shd w:val="clear" w:color="auto" w:fill="auto"/>
            <w:noWrap/>
            <w:vAlign w:val="bottom"/>
            <w:hideMark/>
          </w:tcPr>
          <w:p w14:paraId="1BAF4556"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000000" w:fill="A6A6A6"/>
            <w:noWrap/>
            <w:vAlign w:val="bottom"/>
            <w:hideMark/>
          </w:tcPr>
          <w:p w14:paraId="2E03BBF3" w14:textId="77777777" w:rsidR="00624F94" w:rsidRPr="0023523C" w:rsidRDefault="00624F94" w:rsidP="009B05C1">
            <w:pPr>
              <w:spacing w:after="0"/>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Post No.</w:t>
            </w:r>
          </w:p>
        </w:tc>
        <w:tc>
          <w:tcPr>
            <w:tcW w:w="4260" w:type="dxa"/>
            <w:tcBorders>
              <w:top w:val="nil"/>
              <w:left w:val="nil"/>
              <w:bottom w:val="single" w:sz="4" w:space="0" w:color="auto"/>
              <w:right w:val="single" w:sz="4" w:space="0" w:color="auto"/>
            </w:tcBorders>
            <w:shd w:val="clear" w:color="000000" w:fill="A6A6A6"/>
            <w:noWrap/>
            <w:vAlign w:val="bottom"/>
            <w:hideMark/>
          </w:tcPr>
          <w:p w14:paraId="604E2C99" w14:textId="77777777" w:rsidR="00624F94" w:rsidRPr="0023523C" w:rsidRDefault="00624F94" w:rsidP="009B05C1">
            <w:pPr>
              <w:spacing w:after="0"/>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Site</w:t>
            </w:r>
          </w:p>
        </w:tc>
        <w:tc>
          <w:tcPr>
            <w:tcW w:w="244" w:type="dxa"/>
            <w:tcBorders>
              <w:top w:val="nil"/>
              <w:left w:val="nil"/>
              <w:bottom w:val="nil"/>
              <w:right w:val="nil"/>
            </w:tcBorders>
            <w:shd w:val="clear" w:color="auto" w:fill="auto"/>
            <w:noWrap/>
            <w:vAlign w:val="bottom"/>
            <w:hideMark/>
          </w:tcPr>
          <w:p w14:paraId="3211C2D3" w14:textId="77777777" w:rsidR="00624F94" w:rsidRPr="00EB0A4A" w:rsidRDefault="00624F94" w:rsidP="009B05C1">
            <w:pPr>
              <w:spacing w:after="0"/>
              <w:jc w:val="center"/>
              <w:rPr>
                <w:rFonts w:ascii="Arial" w:eastAsia="Times New Roman" w:hAnsi="Arial" w:cs="Arial"/>
                <w:b/>
                <w:bCs/>
                <w:color w:val="000000"/>
                <w:lang w:eastAsia="en-GB"/>
              </w:rPr>
            </w:pPr>
          </w:p>
        </w:tc>
      </w:tr>
      <w:tr w:rsidR="00624F94" w:rsidRPr="00EB0A4A" w14:paraId="40192CC3" w14:textId="77777777" w:rsidTr="003F1B4A">
        <w:trPr>
          <w:trHeight w:val="308"/>
        </w:trPr>
        <w:tc>
          <w:tcPr>
            <w:tcW w:w="222" w:type="dxa"/>
            <w:tcBorders>
              <w:top w:val="nil"/>
              <w:left w:val="nil"/>
              <w:bottom w:val="nil"/>
              <w:right w:val="nil"/>
            </w:tcBorders>
            <w:shd w:val="clear" w:color="auto" w:fill="auto"/>
            <w:noWrap/>
            <w:vAlign w:val="bottom"/>
          </w:tcPr>
          <w:p w14:paraId="3A6E698C"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000000" w:fill="A6A6A6"/>
            <w:noWrap/>
            <w:vAlign w:val="bottom"/>
          </w:tcPr>
          <w:p w14:paraId="38D3EB2A" w14:textId="77777777" w:rsidR="00624F94" w:rsidRPr="0023523C" w:rsidRDefault="00624F94" w:rsidP="009B05C1">
            <w:pPr>
              <w:spacing w:after="0"/>
              <w:jc w:val="center"/>
              <w:rPr>
                <w:rFonts w:ascii="Arial" w:eastAsia="Times New Roman" w:hAnsi="Arial" w:cs="Arial"/>
                <w:b/>
                <w:bCs/>
                <w:color w:val="000000"/>
                <w:sz w:val="18"/>
                <w:szCs w:val="18"/>
                <w:lang w:eastAsia="en-GB"/>
              </w:rPr>
            </w:pPr>
          </w:p>
        </w:tc>
        <w:tc>
          <w:tcPr>
            <w:tcW w:w="4260" w:type="dxa"/>
            <w:tcBorders>
              <w:top w:val="nil"/>
              <w:left w:val="nil"/>
              <w:bottom w:val="single" w:sz="4" w:space="0" w:color="auto"/>
              <w:right w:val="single" w:sz="4" w:space="0" w:color="auto"/>
            </w:tcBorders>
            <w:shd w:val="clear" w:color="000000" w:fill="A6A6A6"/>
            <w:noWrap/>
            <w:vAlign w:val="bottom"/>
          </w:tcPr>
          <w:p w14:paraId="34F172CA" w14:textId="77777777" w:rsidR="00624F94" w:rsidRPr="0023523C" w:rsidRDefault="00624F94" w:rsidP="009B05C1">
            <w:pPr>
              <w:spacing w:after="0"/>
              <w:jc w:val="center"/>
              <w:rPr>
                <w:rFonts w:ascii="Arial" w:eastAsia="Times New Roman" w:hAnsi="Arial" w:cs="Arial"/>
                <w:b/>
                <w:bCs/>
                <w:color w:val="000000"/>
                <w:sz w:val="18"/>
                <w:szCs w:val="18"/>
                <w:lang w:eastAsia="en-GB"/>
              </w:rPr>
            </w:pPr>
          </w:p>
        </w:tc>
        <w:tc>
          <w:tcPr>
            <w:tcW w:w="244" w:type="dxa"/>
            <w:tcBorders>
              <w:top w:val="nil"/>
              <w:left w:val="nil"/>
              <w:bottom w:val="nil"/>
              <w:right w:val="nil"/>
            </w:tcBorders>
            <w:shd w:val="clear" w:color="auto" w:fill="auto"/>
            <w:noWrap/>
            <w:vAlign w:val="bottom"/>
          </w:tcPr>
          <w:p w14:paraId="2DCD82A1" w14:textId="77777777" w:rsidR="00624F94" w:rsidRPr="00EB0A4A" w:rsidRDefault="00624F94" w:rsidP="009B05C1">
            <w:pPr>
              <w:spacing w:after="0"/>
              <w:jc w:val="center"/>
              <w:rPr>
                <w:rFonts w:ascii="Arial" w:eastAsia="Times New Roman" w:hAnsi="Arial" w:cs="Arial"/>
                <w:b/>
                <w:bCs/>
                <w:color w:val="000000"/>
                <w:lang w:eastAsia="en-GB"/>
              </w:rPr>
            </w:pPr>
          </w:p>
        </w:tc>
      </w:tr>
      <w:tr w:rsidR="00624F94" w:rsidRPr="00EB0A4A" w14:paraId="0BE19118" w14:textId="77777777" w:rsidTr="003F1B4A">
        <w:trPr>
          <w:trHeight w:val="308"/>
        </w:trPr>
        <w:tc>
          <w:tcPr>
            <w:tcW w:w="222" w:type="dxa"/>
            <w:tcBorders>
              <w:top w:val="nil"/>
              <w:left w:val="nil"/>
              <w:bottom w:val="nil"/>
              <w:right w:val="nil"/>
            </w:tcBorders>
            <w:shd w:val="clear" w:color="auto" w:fill="auto"/>
            <w:noWrap/>
            <w:vAlign w:val="bottom"/>
            <w:hideMark/>
          </w:tcPr>
          <w:p w14:paraId="20D6F940"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7224DFDE"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WAL/W025/030/F2/001</w:t>
            </w:r>
          </w:p>
        </w:tc>
        <w:tc>
          <w:tcPr>
            <w:tcW w:w="4260" w:type="dxa"/>
            <w:tcBorders>
              <w:top w:val="nil"/>
              <w:left w:val="nil"/>
              <w:bottom w:val="single" w:sz="4" w:space="0" w:color="auto"/>
              <w:right w:val="single" w:sz="4" w:space="0" w:color="auto"/>
            </w:tcBorders>
            <w:shd w:val="clear" w:color="auto" w:fill="auto"/>
            <w:noWrap/>
            <w:vAlign w:val="bottom"/>
            <w:hideMark/>
          </w:tcPr>
          <w:p w14:paraId="0BAD3CC4"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Glangwili Hospital</w:t>
            </w:r>
          </w:p>
        </w:tc>
        <w:tc>
          <w:tcPr>
            <w:tcW w:w="244" w:type="dxa"/>
            <w:tcBorders>
              <w:top w:val="nil"/>
              <w:left w:val="nil"/>
              <w:bottom w:val="nil"/>
              <w:right w:val="nil"/>
            </w:tcBorders>
            <w:shd w:val="clear" w:color="auto" w:fill="auto"/>
            <w:noWrap/>
            <w:vAlign w:val="bottom"/>
            <w:hideMark/>
          </w:tcPr>
          <w:p w14:paraId="1000DB16"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35581FD3" w14:textId="77777777" w:rsidTr="003F1B4A">
        <w:trPr>
          <w:trHeight w:val="308"/>
        </w:trPr>
        <w:tc>
          <w:tcPr>
            <w:tcW w:w="222" w:type="dxa"/>
            <w:tcBorders>
              <w:top w:val="nil"/>
              <w:left w:val="nil"/>
              <w:bottom w:val="nil"/>
              <w:right w:val="nil"/>
            </w:tcBorders>
            <w:shd w:val="clear" w:color="auto" w:fill="auto"/>
            <w:noWrap/>
            <w:vAlign w:val="bottom"/>
            <w:hideMark/>
          </w:tcPr>
          <w:p w14:paraId="6787FEBD"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67447B44"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WAL/W025/030/F2/003</w:t>
            </w:r>
          </w:p>
        </w:tc>
        <w:tc>
          <w:tcPr>
            <w:tcW w:w="4260" w:type="dxa"/>
            <w:tcBorders>
              <w:top w:val="nil"/>
              <w:left w:val="nil"/>
              <w:bottom w:val="single" w:sz="4" w:space="0" w:color="auto"/>
              <w:right w:val="single" w:sz="4" w:space="0" w:color="auto"/>
            </w:tcBorders>
            <w:shd w:val="clear" w:color="auto" w:fill="auto"/>
            <w:noWrap/>
            <w:vAlign w:val="bottom"/>
            <w:hideMark/>
          </w:tcPr>
          <w:p w14:paraId="4939BB0A"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Glangwili Hospital</w:t>
            </w:r>
          </w:p>
        </w:tc>
        <w:tc>
          <w:tcPr>
            <w:tcW w:w="244" w:type="dxa"/>
            <w:tcBorders>
              <w:top w:val="nil"/>
              <w:left w:val="nil"/>
              <w:bottom w:val="nil"/>
              <w:right w:val="nil"/>
            </w:tcBorders>
            <w:shd w:val="clear" w:color="auto" w:fill="auto"/>
            <w:noWrap/>
            <w:vAlign w:val="bottom"/>
            <w:hideMark/>
          </w:tcPr>
          <w:p w14:paraId="46C95895"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11A7CD46" w14:textId="77777777" w:rsidTr="003F1B4A">
        <w:trPr>
          <w:trHeight w:val="308"/>
        </w:trPr>
        <w:tc>
          <w:tcPr>
            <w:tcW w:w="222" w:type="dxa"/>
            <w:tcBorders>
              <w:top w:val="nil"/>
              <w:left w:val="nil"/>
              <w:bottom w:val="nil"/>
              <w:right w:val="nil"/>
            </w:tcBorders>
            <w:shd w:val="clear" w:color="auto" w:fill="auto"/>
            <w:noWrap/>
            <w:vAlign w:val="bottom"/>
            <w:hideMark/>
          </w:tcPr>
          <w:p w14:paraId="10C9B760"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258C898F"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WAL/W022/017/F2/003</w:t>
            </w:r>
          </w:p>
        </w:tc>
        <w:tc>
          <w:tcPr>
            <w:tcW w:w="4260" w:type="dxa"/>
            <w:tcBorders>
              <w:top w:val="nil"/>
              <w:left w:val="nil"/>
              <w:bottom w:val="single" w:sz="4" w:space="0" w:color="auto"/>
              <w:right w:val="single" w:sz="4" w:space="0" w:color="auto"/>
            </w:tcBorders>
            <w:shd w:val="clear" w:color="auto" w:fill="auto"/>
            <w:noWrap/>
            <w:vAlign w:val="bottom"/>
            <w:hideMark/>
          </w:tcPr>
          <w:p w14:paraId="1B8608D2"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Prince Phillip Hospital</w:t>
            </w:r>
          </w:p>
        </w:tc>
        <w:tc>
          <w:tcPr>
            <w:tcW w:w="244" w:type="dxa"/>
            <w:tcBorders>
              <w:top w:val="nil"/>
              <w:left w:val="nil"/>
              <w:bottom w:val="nil"/>
              <w:right w:val="nil"/>
            </w:tcBorders>
            <w:shd w:val="clear" w:color="auto" w:fill="auto"/>
            <w:noWrap/>
            <w:vAlign w:val="bottom"/>
            <w:hideMark/>
          </w:tcPr>
          <w:p w14:paraId="000D19EA"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7A6BAB6C" w14:textId="77777777" w:rsidTr="003F1B4A">
        <w:trPr>
          <w:trHeight w:val="308"/>
        </w:trPr>
        <w:tc>
          <w:tcPr>
            <w:tcW w:w="222" w:type="dxa"/>
            <w:tcBorders>
              <w:top w:val="nil"/>
              <w:left w:val="nil"/>
              <w:bottom w:val="nil"/>
              <w:right w:val="nil"/>
            </w:tcBorders>
            <w:shd w:val="clear" w:color="auto" w:fill="auto"/>
            <w:noWrap/>
            <w:vAlign w:val="bottom"/>
            <w:hideMark/>
          </w:tcPr>
          <w:p w14:paraId="6D7AB0CC"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16DD7CB7"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WAL/W022/001/F2/001</w:t>
            </w:r>
          </w:p>
        </w:tc>
        <w:tc>
          <w:tcPr>
            <w:tcW w:w="4260" w:type="dxa"/>
            <w:tcBorders>
              <w:top w:val="nil"/>
              <w:left w:val="nil"/>
              <w:bottom w:val="single" w:sz="4" w:space="0" w:color="auto"/>
              <w:right w:val="single" w:sz="4" w:space="0" w:color="auto"/>
            </w:tcBorders>
            <w:shd w:val="clear" w:color="auto" w:fill="auto"/>
            <w:noWrap/>
            <w:vAlign w:val="bottom"/>
            <w:hideMark/>
          </w:tcPr>
          <w:p w14:paraId="4A062A75"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Prince Phillip Hospital</w:t>
            </w:r>
          </w:p>
        </w:tc>
        <w:tc>
          <w:tcPr>
            <w:tcW w:w="244" w:type="dxa"/>
            <w:tcBorders>
              <w:top w:val="nil"/>
              <w:left w:val="nil"/>
              <w:bottom w:val="nil"/>
              <w:right w:val="nil"/>
            </w:tcBorders>
            <w:shd w:val="clear" w:color="auto" w:fill="auto"/>
            <w:noWrap/>
            <w:vAlign w:val="bottom"/>
            <w:hideMark/>
          </w:tcPr>
          <w:p w14:paraId="6997AA43"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2E4EA0C9" w14:textId="77777777" w:rsidTr="003F1B4A">
        <w:trPr>
          <w:trHeight w:val="308"/>
        </w:trPr>
        <w:tc>
          <w:tcPr>
            <w:tcW w:w="222" w:type="dxa"/>
            <w:tcBorders>
              <w:top w:val="nil"/>
              <w:left w:val="nil"/>
              <w:bottom w:val="nil"/>
              <w:right w:val="nil"/>
            </w:tcBorders>
            <w:shd w:val="clear" w:color="auto" w:fill="auto"/>
            <w:noWrap/>
            <w:vAlign w:val="bottom"/>
            <w:hideMark/>
          </w:tcPr>
          <w:p w14:paraId="0F9C3B55"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779CF156"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WAL/W025/001/F2/002</w:t>
            </w:r>
          </w:p>
        </w:tc>
        <w:tc>
          <w:tcPr>
            <w:tcW w:w="4260" w:type="dxa"/>
            <w:tcBorders>
              <w:top w:val="nil"/>
              <w:left w:val="nil"/>
              <w:bottom w:val="single" w:sz="4" w:space="0" w:color="auto"/>
              <w:right w:val="single" w:sz="4" w:space="0" w:color="auto"/>
            </w:tcBorders>
            <w:shd w:val="clear" w:color="auto" w:fill="auto"/>
            <w:noWrap/>
            <w:vAlign w:val="bottom"/>
            <w:hideMark/>
          </w:tcPr>
          <w:p w14:paraId="5AE358B1"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Glangwili Hospital</w:t>
            </w:r>
          </w:p>
        </w:tc>
        <w:tc>
          <w:tcPr>
            <w:tcW w:w="244" w:type="dxa"/>
            <w:tcBorders>
              <w:top w:val="nil"/>
              <w:left w:val="nil"/>
              <w:bottom w:val="nil"/>
              <w:right w:val="nil"/>
            </w:tcBorders>
            <w:shd w:val="clear" w:color="auto" w:fill="auto"/>
            <w:noWrap/>
            <w:vAlign w:val="bottom"/>
            <w:hideMark/>
          </w:tcPr>
          <w:p w14:paraId="5ECE603B"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7D0BF470" w14:textId="77777777" w:rsidTr="003F1B4A">
        <w:trPr>
          <w:trHeight w:val="308"/>
        </w:trPr>
        <w:tc>
          <w:tcPr>
            <w:tcW w:w="222" w:type="dxa"/>
            <w:tcBorders>
              <w:top w:val="nil"/>
              <w:left w:val="nil"/>
              <w:bottom w:val="nil"/>
              <w:right w:val="nil"/>
            </w:tcBorders>
            <w:shd w:val="clear" w:color="auto" w:fill="auto"/>
            <w:noWrap/>
            <w:vAlign w:val="bottom"/>
            <w:hideMark/>
          </w:tcPr>
          <w:p w14:paraId="197B0155"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1EEEEA34"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WAL/W025/001/F2/003</w:t>
            </w:r>
          </w:p>
        </w:tc>
        <w:tc>
          <w:tcPr>
            <w:tcW w:w="4260" w:type="dxa"/>
            <w:tcBorders>
              <w:top w:val="nil"/>
              <w:left w:val="nil"/>
              <w:bottom w:val="single" w:sz="4" w:space="0" w:color="auto"/>
              <w:right w:val="single" w:sz="4" w:space="0" w:color="auto"/>
            </w:tcBorders>
            <w:shd w:val="clear" w:color="auto" w:fill="auto"/>
            <w:noWrap/>
            <w:vAlign w:val="bottom"/>
            <w:hideMark/>
          </w:tcPr>
          <w:p w14:paraId="4E9B9BF0"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Glangwili Hospital</w:t>
            </w:r>
          </w:p>
        </w:tc>
        <w:tc>
          <w:tcPr>
            <w:tcW w:w="244" w:type="dxa"/>
            <w:tcBorders>
              <w:top w:val="nil"/>
              <w:left w:val="nil"/>
              <w:bottom w:val="nil"/>
              <w:right w:val="nil"/>
            </w:tcBorders>
            <w:shd w:val="clear" w:color="auto" w:fill="auto"/>
            <w:noWrap/>
            <w:vAlign w:val="bottom"/>
            <w:hideMark/>
          </w:tcPr>
          <w:p w14:paraId="42BA383B"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6CDD0A8F" w14:textId="77777777" w:rsidTr="003F1B4A">
        <w:trPr>
          <w:trHeight w:val="308"/>
        </w:trPr>
        <w:tc>
          <w:tcPr>
            <w:tcW w:w="222" w:type="dxa"/>
            <w:tcBorders>
              <w:top w:val="nil"/>
              <w:left w:val="nil"/>
              <w:bottom w:val="nil"/>
              <w:right w:val="nil"/>
            </w:tcBorders>
            <w:shd w:val="clear" w:color="auto" w:fill="auto"/>
            <w:noWrap/>
            <w:vAlign w:val="bottom"/>
            <w:hideMark/>
          </w:tcPr>
          <w:p w14:paraId="4EAD780E"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6FE3853A"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WAL/W00134/800/F2/001</w:t>
            </w:r>
          </w:p>
        </w:tc>
        <w:tc>
          <w:tcPr>
            <w:tcW w:w="4260" w:type="dxa"/>
            <w:tcBorders>
              <w:top w:val="nil"/>
              <w:left w:val="nil"/>
              <w:bottom w:val="single" w:sz="4" w:space="0" w:color="auto"/>
              <w:right w:val="single" w:sz="4" w:space="0" w:color="auto"/>
            </w:tcBorders>
            <w:shd w:val="clear" w:color="auto" w:fill="auto"/>
            <w:noWrap/>
            <w:vAlign w:val="bottom"/>
            <w:hideMark/>
          </w:tcPr>
          <w:p w14:paraId="067B019A"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Llwynhendy Health Centre</w:t>
            </w:r>
          </w:p>
        </w:tc>
        <w:tc>
          <w:tcPr>
            <w:tcW w:w="244" w:type="dxa"/>
            <w:tcBorders>
              <w:top w:val="nil"/>
              <w:left w:val="nil"/>
              <w:bottom w:val="nil"/>
              <w:right w:val="nil"/>
            </w:tcBorders>
            <w:shd w:val="clear" w:color="auto" w:fill="auto"/>
            <w:noWrap/>
            <w:vAlign w:val="bottom"/>
            <w:hideMark/>
          </w:tcPr>
          <w:p w14:paraId="37F92A6B"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74EA1D3D" w14:textId="77777777" w:rsidTr="003F1B4A">
        <w:trPr>
          <w:trHeight w:val="308"/>
        </w:trPr>
        <w:tc>
          <w:tcPr>
            <w:tcW w:w="222" w:type="dxa"/>
            <w:tcBorders>
              <w:top w:val="nil"/>
              <w:left w:val="nil"/>
              <w:bottom w:val="nil"/>
              <w:right w:val="nil"/>
            </w:tcBorders>
            <w:shd w:val="clear" w:color="auto" w:fill="auto"/>
            <w:noWrap/>
            <w:vAlign w:val="bottom"/>
            <w:hideMark/>
          </w:tcPr>
          <w:p w14:paraId="76EAF8EC"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2F5C6202"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WAL/W92009/800/F2/001</w:t>
            </w:r>
          </w:p>
        </w:tc>
        <w:tc>
          <w:tcPr>
            <w:tcW w:w="4260" w:type="dxa"/>
            <w:tcBorders>
              <w:top w:val="nil"/>
              <w:left w:val="nil"/>
              <w:bottom w:val="single" w:sz="4" w:space="0" w:color="auto"/>
              <w:right w:val="single" w:sz="4" w:space="0" w:color="auto"/>
            </w:tcBorders>
            <w:shd w:val="clear" w:color="auto" w:fill="auto"/>
            <w:noWrap/>
            <w:vAlign w:val="bottom"/>
            <w:hideMark/>
          </w:tcPr>
          <w:p w14:paraId="0628AC57"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Meddygfa Teilo</w:t>
            </w:r>
          </w:p>
        </w:tc>
        <w:tc>
          <w:tcPr>
            <w:tcW w:w="244" w:type="dxa"/>
            <w:tcBorders>
              <w:top w:val="nil"/>
              <w:left w:val="nil"/>
              <w:bottom w:val="nil"/>
              <w:right w:val="nil"/>
            </w:tcBorders>
            <w:shd w:val="clear" w:color="auto" w:fill="auto"/>
            <w:noWrap/>
            <w:vAlign w:val="bottom"/>
            <w:hideMark/>
          </w:tcPr>
          <w:p w14:paraId="61682F44"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4C450E78" w14:textId="77777777" w:rsidTr="003F1B4A">
        <w:trPr>
          <w:trHeight w:val="308"/>
        </w:trPr>
        <w:tc>
          <w:tcPr>
            <w:tcW w:w="222" w:type="dxa"/>
            <w:tcBorders>
              <w:top w:val="nil"/>
              <w:left w:val="nil"/>
              <w:bottom w:val="nil"/>
              <w:right w:val="nil"/>
            </w:tcBorders>
            <w:shd w:val="clear" w:color="auto" w:fill="auto"/>
            <w:noWrap/>
            <w:vAlign w:val="bottom"/>
            <w:hideMark/>
          </w:tcPr>
          <w:p w14:paraId="5470AFAF"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0210B69A"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WAL/W92037/800/F2/002</w:t>
            </w:r>
          </w:p>
        </w:tc>
        <w:tc>
          <w:tcPr>
            <w:tcW w:w="4260" w:type="dxa"/>
            <w:tcBorders>
              <w:top w:val="nil"/>
              <w:left w:val="nil"/>
              <w:bottom w:val="single" w:sz="4" w:space="0" w:color="auto"/>
              <w:right w:val="single" w:sz="4" w:space="0" w:color="auto"/>
            </w:tcBorders>
            <w:shd w:val="clear" w:color="auto" w:fill="auto"/>
            <w:noWrap/>
            <w:vAlign w:val="bottom"/>
            <w:hideMark/>
          </w:tcPr>
          <w:p w14:paraId="5639E63F"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Avenue Villa Surgery</w:t>
            </w:r>
          </w:p>
        </w:tc>
        <w:tc>
          <w:tcPr>
            <w:tcW w:w="244" w:type="dxa"/>
            <w:tcBorders>
              <w:top w:val="nil"/>
              <w:left w:val="nil"/>
              <w:bottom w:val="nil"/>
              <w:right w:val="nil"/>
            </w:tcBorders>
            <w:shd w:val="clear" w:color="auto" w:fill="auto"/>
            <w:noWrap/>
            <w:vAlign w:val="bottom"/>
            <w:hideMark/>
          </w:tcPr>
          <w:p w14:paraId="0642D07D"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58CAFDB2" w14:textId="77777777" w:rsidTr="003F1B4A">
        <w:trPr>
          <w:trHeight w:val="308"/>
        </w:trPr>
        <w:tc>
          <w:tcPr>
            <w:tcW w:w="222" w:type="dxa"/>
            <w:tcBorders>
              <w:top w:val="nil"/>
              <w:left w:val="nil"/>
              <w:bottom w:val="nil"/>
              <w:right w:val="nil"/>
            </w:tcBorders>
            <w:shd w:val="clear" w:color="auto" w:fill="auto"/>
            <w:noWrap/>
            <w:vAlign w:val="bottom"/>
            <w:hideMark/>
          </w:tcPr>
          <w:p w14:paraId="1049013D"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5BC14D5C"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WAL/W025/021/F2/001</w:t>
            </w:r>
          </w:p>
        </w:tc>
        <w:tc>
          <w:tcPr>
            <w:tcW w:w="4260" w:type="dxa"/>
            <w:tcBorders>
              <w:top w:val="nil"/>
              <w:left w:val="nil"/>
              <w:bottom w:val="single" w:sz="4" w:space="0" w:color="auto"/>
              <w:right w:val="single" w:sz="4" w:space="0" w:color="auto"/>
            </w:tcBorders>
            <w:shd w:val="clear" w:color="auto" w:fill="auto"/>
            <w:noWrap/>
            <w:vAlign w:val="bottom"/>
            <w:hideMark/>
          </w:tcPr>
          <w:p w14:paraId="21C1B836"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Glangwili Hospital</w:t>
            </w:r>
          </w:p>
        </w:tc>
        <w:tc>
          <w:tcPr>
            <w:tcW w:w="244" w:type="dxa"/>
            <w:tcBorders>
              <w:top w:val="nil"/>
              <w:left w:val="nil"/>
              <w:bottom w:val="nil"/>
              <w:right w:val="nil"/>
            </w:tcBorders>
            <w:shd w:val="clear" w:color="auto" w:fill="auto"/>
            <w:noWrap/>
            <w:vAlign w:val="bottom"/>
            <w:hideMark/>
          </w:tcPr>
          <w:p w14:paraId="1FC4B7C7"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1861A039" w14:textId="77777777" w:rsidTr="003F1B4A">
        <w:trPr>
          <w:trHeight w:val="308"/>
        </w:trPr>
        <w:tc>
          <w:tcPr>
            <w:tcW w:w="222" w:type="dxa"/>
            <w:tcBorders>
              <w:top w:val="nil"/>
              <w:left w:val="nil"/>
              <w:bottom w:val="nil"/>
              <w:right w:val="nil"/>
            </w:tcBorders>
            <w:shd w:val="clear" w:color="auto" w:fill="auto"/>
            <w:noWrap/>
            <w:vAlign w:val="bottom"/>
            <w:hideMark/>
          </w:tcPr>
          <w:p w14:paraId="7E737C8A"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2F7DA309"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WAL/W021/012/F2/001</w:t>
            </w:r>
          </w:p>
        </w:tc>
        <w:tc>
          <w:tcPr>
            <w:tcW w:w="4260" w:type="dxa"/>
            <w:tcBorders>
              <w:top w:val="nil"/>
              <w:left w:val="nil"/>
              <w:bottom w:val="single" w:sz="4" w:space="0" w:color="auto"/>
              <w:right w:val="single" w:sz="4" w:space="0" w:color="auto"/>
            </w:tcBorders>
            <w:shd w:val="clear" w:color="auto" w:fill="auto"/>
            <w:noWrap/>
            <w:vAlign w:val="bottom"/>
            <w:hideMark/>
          </w:tcPr>
          <w:p w14:paraId="01E44F23"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Bronglais General</w:t>
            </w:r>
          </w:p>
        </w:tc>
        <w:tc>
          <w:tcPr>
            <w:tcW w:w="244" w:type="dxa"/>
            <w:tcBorders>
              <w:top w:val="nil"/>
              <w:left w:val="nil"/>
              <w:bottom w:val="nil"/>
              <w:right w:val="nil"/>
            </w:tcBorders>
            <w:shd w:val="clear" w:color="auto" w:fill="auto"/>
            <w:noWrap/>
            <w:vAlign w:val="bottom"/>
            <w:hideMark/>
          </w:tcPr>
          <w:p w14:paraId="2EBCB467" w14:textId="77777777" w:rsidR="00624F94" w:rsidRPr="00EB0A4A" w:rsidRDefault="00624F94" w:rsidP="009B05C1">
            <w:pPr>
              <w:spacing w:after="0"/>
              <w:rPr>
                <w:rFonts w:ascii="Arial" w:eastAsia="Times New Roman" w:hAnsi="Arial" w:cs="Arial"/>
                <w:color w:val="000000"/>
                <w:lang w:eastAsia="en-GB"/>
              </w:rPr>
            </w:pPr>
          </w:p>
        </w:tc>
      </w:tr>
      <w:tr w:rsidR="00624F94" w:rsidRPr="00EB0A4A" w14:paraId="49CF7373" w14:textId="77777777" w:rsidTr="003F1B4A">
        <w:trPr>
          <w:trHeight w:val="308"/>
        </w:trPr>
        <w:tc>
          <w:tcPr>
            <w:tcW w:w="222" w:type="dxa"/>
            <w:tcBorders>
              <w:top w:val="nil"/>
              <w:left w:val="nil"/>
              <w:bottom w:val="nil"/>
              <w:right w:val="nil"/>
            </w:tcBorders>
            <w:shd w:val="clear" w:color="auto" w:fill="auto"/>
            <w:noWrap/>
            <w:vAlign w:val="bottom"/>
            <w:hideMark/>
          </w:tcPr>
          <w:p w14:paraId="744C7C27" w14:textId="77777777" w:rsidR="00624F94" w:rsidRPr="00EB0A4A" w:rsidRDefault="00624F94" w:rsidP="009B05C1">
            <w:pPr>
              <w:spacing w:after="0"/>
              <w:rPr>
                <w:rFonts w:ascii="Arial" w:eastAsia="Times New Roman" w:hAnsi="Arial" w:cs="Arial"/>
                <w:lang w:eastAsia="en-GB"/>
              </w:rPr>
            </w:pPr>
          </w:p>
        </w:tc>
        <w:tc>
          <w:tcPr>
            <w:tcW w:w="2748" w:type="dxa"/>
            <w:tcBorders>
              <w:top w:val="nil"/>
              <w:left w:val="single" w:sz="4" w:space="0" w:color="auto"/>
              <w:bottom w:val="single" w:sz="4" w:space="0" w:color="auto"/>
              <w:right w:val="single" w:sz="4" w:space="0" w:color="auto"/>
            </w:tcBorders>
            <w:shd w:val="clear" w:color="auto" w:fill="auto"/>
            <w:noWrap/>
            <w:vAlign w:val="bottom"/>
            <w:hideMark/>
          </w:tcPr>
          <w:p w14:paraId="3543CF04"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WAL/W091/030/F2/001</w:t>
            </w:r>
          </w:p>
        </w:tc>
        <w:tc>
          <w:tcPr>
            <w:tcW w:w="4260" w:type="dxa"/>
            <w:tcBorders>
              <w:top w:val="nil"/>
              <w:left w:val="nil"/>
              <w:bottom w:val="single" w:sz="4" w:space="0" w:color="auto"/>
              <w:right w:val="single" w:sz="4" w:space="0" w:color="auto"/>
            </w:tcBorders>
            <w:shd w:val="clear" w:color="auto" w:fill="auto"/>
            <w:noWrap/>
            <w:vAlign w:val="bottom"/>
            <w:hideMark/>
          </w:tcPr>
          <w:p w14:paraId="0569A732" w14:textId="77777777" w:rsidR="00624F94" w:rsidRPr="0023523C" w:rsidRDefault="00624F94" w:rsidP="009B05C1">
            <w:pPr>
              <w:spacing w:after="0"/>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Withybush General Hospital</w:t>
            </w:r>
          </w:p>
        </w:tc>
        <w:tc>
          <w:tcPr>
            <w:tcW w:w="244" w:type="dxa"/>
            <w:tcBorders>
              <w:top w:val="nil"/>
              <w:left w:val="nil"/>
              <w:bottom w:val="nil"/>
              <w:right w:val="nil"/>
            </w:tcBorders>
            <w:shd w:val="clear" w:color="auto" w:fill="auto"/>
            <w:noWrap/>
            <w:vAlign w:val="bottom"/>
            <w:hideMark/>
          </w:tcPr>
          <w:p w14:paraId="413FDB5E" w14:textId="77777777" w:rsidR="00624F94" w:rsidRPr="00EB0A4A" w:rsidRDefault="00624F94" w:rsidP="009B05C1">
            <w:pPr>
              <w:spacing w:after="0"/>
              <w:rPr>
                <w:rFonts w:ascii="Arial" w:eastAsia="Times New Roman" w:hAnsi="Arial" w:cs="Arial"/>
                <w:color w:val="000000"/>
                <w:lang w:eastAsia="en-GB"/>
              </w:rPr>
            </w:pPr>
          </w:p>
        </w:tc>
      </w:tr>
    </w:tbl>
    <w:p w14:paraId="7AE1AF2F" w14:textId="77777777" w:rsidR="000B03CA" w:rsidRPr="00EB0A4A" w:rsidRDefault="000B03CA" w:rsidP="007232D0">
      <w:pPr>
        <w:jc w:val="center"/>
        <w:rPr>
          <w:rFonts w:ascii="Arial" w:hAnsi="Arial" w:cs="Arial"/>
          <w:b/>
        </w:rPr>
      </w:pPr>
    </w:p>
    <w:p w14:paraId="28A02217" w14:textId="77777777" w:rsidR="000B03CA" w:rsidRPr="00EB0A4A" w:rsidRDefault="000B03CA" w:rsidP="007232D0">
      <w:pPr>
        <w:jc w:val="center"/>
        <w:rPr>
          <w:rFonts w:ascii="Arial" w:hAnsi="Arial" w:cs="Arial"/>
          <w:b/>
        </w:rPr>
      </w:pPr>
    </w:p>
    <w:p w14:paraId="15BC7E2A" w14:textId="77777777" w:rsidR="000B03CA" w:rsidRPr="00EB0A4A" w:rsidRDefault="000B03CA" w:rsidP="007232D0">
      <w:pPr>
        <w:jc w:val="center"/>
        <w:rPr>
          <w:rFonts w:ascii="Arial" w:hAnsi="Arial" w:cs="Arial"/>
          <w:b/>
        </w:rPr>
      </w:pPr>
    </w:p>
    <w:p w14:paraId="6348BB66" w14:textId="77777777" w:rsidR="000B03CA" w:rsidRPr="00EB0A4A" w:rsidRDefault="000B03CA" w:rsidP="007232D0">
      <w:pPr>
        <w:jc w:val="center"/>
        <w:rPr>
          <w:rFonts w:ascii="Arial" w:hAnsi="Arial" w:cs="Arial"/>
          <w:b/>
        </w:rPr>
      </w:pPr>
    </w:p>
    <w:p w14:paraId="65871B54" w14:textId="77777777" w:rsidR="00140CB9" w:rsidRPr="00EB0A4A" w:rsidRDefault="00140CB9" w:rsidP="007232D0">
      <w:pPr>
        <w:jc w:val="center"/>
        <w:rPr>
          <w:rFonts w:ascii="Arial" w:hAnsi="Arial" w:cs="Arial"/>
          <w:b/>
        </w:rPr>
      </w:pPr>
    </w:p>
    <w:p w14:paraId="5C4882C3" w14:textId="77777777" w:rsidR="00BA0F2E" w:rsidRPr="00EB0A4A" w:rsidRDefault="00BA0F2E" w:rsidP="007232D0">
      <w:pPr>
        <w:jc w:val="center"/>
        <w:rPr>
          <w:rFonts w:ascii="Arial" w:hAnsi="Arial" w:cs="Arial"/>
          <w:b/>
        </w:rPr>
      </w:pPr>
    </w:p>
    <w:p w14:paraId="06DA4D15" w14:textId="77777777" w:rsidR="00BA0F2E" w:rsidRPr="00EB0A4A" w:rsidRDefault="00BA0F2E" w:rsidP="007232D0">
      <w:pPr>
        <w:jc w:val="center"/>
        <w:rPr>
          <w:rFonts w:ascii="Arial" w:hAnsi="Arial" w:cs="Arial"/>
          <w:b/>
        </w:rPr>
      </w:pPr>
    </w:p>
    <w:p w14:paraId="6E6365FF" w14:textId="77777777" w:rsidR="00BA0F2E" w:rsidRPr="00EB0A4A" w:rsidRDefault="00BA0F2E" w:rsidP="007232D0">
      <w:pPr>
        <w:jc w:val="center"/>
        <w:rPr>
          <w:rFonts w:ascii="Arial" w:hAnsi="Arial" w:cs="Arial"/>
          <w:b/>
        </w:rPr>
      </w:pPr>
    </w:p>
    <w:p w14:paraId="53E41B78" w14:textId="77777777" w:rsidR="00BA0F2E" w:rsidRPr="00EB0A4A" w:rsidRDefault="00BA0F2E" w:rsidP="007232D0">
      <w:pPr>
        <w:jc w:val="center"/>
        <w:rPr>
          <w:rFonts w:ascii="Arial" w:hAnsi="Arial" w:cs="Arial"/>
          <w:b/>
        </w:rPr>
      </w:pPr>
    </w:p>
    <w:p w14:paraId="01521914" w14:textId="77777777" w:rsidR="00BA0F2E" w:rsidRPr="00EB0A4A" w:rsidRDefault="00BA0F2E" w:rsidP="007232D0">
      <w:pPr>
        <w:jc w:val="center"/>
        <w:rPr>
          <w:rFonts w:ascii="Arial" w:hAnsi="Arial" w:cs="Arial"/>
          <w:b/>
        </w:rPr>
      </w:pPr>
    </w:p>
    <w:p w14:paraId="0527FBEB" w14:textId="77777777" w:rsidR="00BA0F2E" w:rsidRPr="00EB0A4A" w:rsidRDefault="00BA0F2E" w:rsidP="007232D0">
      <w:pPr>
        <w:jc w:val="center"/>
        <w:rPr>
          <w:rFonts w:ascii="Arial" w:hAnsi="Arial" w:cs="Arial"/>
          <w:b/>
        </w:rPr>
      </w:pPr>
    </w:p>
    <w:p w14:paraId="476E6F93" w14:textId="46932423" w:rsidR="00BA0F2E" w:rsidRDefault="00BA0F2E" w:rsidP="007232D0">
      <w:pPr>
        <w:jc w:val="center"/>
        <w:rPr>
          <w:rFonts w:ascii="Arial" w:hAnsi="Arial" w:cs="Arial"/>
          <w:b/>
        </w:rPr>
      </w:pPr>
    </w:p>
    <w:p w14:paraId="7447F6D1" w14:textId="709918FE" w:rsidR="007232D0" w:rsidRPr="0023523C" w:rsidRDefault="0023523C" w:rsidP="003F1B4A">
      <w:pPr>
        <w:spacing w:line="259" w:lineRule="auto"/>
        <w:rPr>
          <w:rFonts w:ascii="Arial" w:hAnsi="Arial" w:cs="Arial"/>
          <w:b/>
          <w:sz w:val="18"/>
          <w:szCs w:val="18"/>
        </w:rPr>
      </w:pPr>
      <w:r w:rsidRPr="0023523C">
        <w:rPr>
          <w:rFonts w:ascii="Arial" w:hAnsi="Arial" w:cs="Arial"/>
          <w:b/>
          <w:sz w:val="18"/>
          <w:szCs w:val="18"/>
        </w:rPr>
        <w:t xml:space="preserve">How </w:t>
      </w:r>
      <w:r w:rsidR="007232D0" w:rsidRPr="0023523C">
        <w:rPr>
          <w:rFonts w:ascii="Arial" w:hAnsi="Arial" w:cs="Arial"/>
          <w:b/>
          <w:sz w:val="18"/>
          <w:szCs w:val="18"/>
        </w:rPr>
        <w:t>to Delete a Deanery Post Number from ESR</w:t>
      </w:r>
    </w:p>
    <w:p w14:paraId="05AC515B" w14:textId="77777777" w:rsidR="007232D0" w:rsidRPr="0023523C" w:rsidRDefault="007232D0" w:rsidP="007232D0">
      <w:pPr>
        <w:jc w:val="both"/>
        <w:rPr>
          <w:rFonts w:ascii="Arial" w:hAnsi="Arial" w:cs="Arial"/>
          <w:color w:val="000000" w:themeColor="text1"/>
          <w:sz w:val="18"/>
          <w:szCs w:val="18"/>
        </w:rPr>
      </w:pPr>
      <w:r w:rsidRPr="0023523C">
        <w:rPr>
          <w:rFonts w:ascii="Arial" w:hAnsi="Arial" w:cs="Arial"/>
          <w:color w:val="000000" w:themeColor="text1"/>
          <w:sz w:val="18"/>
          <w:szCs w:val="18"/>
        </w:rPr>
        <w:t>This guide will show you:</w:t>
      </w:r>
    </w:p>
    <w:p w14:paraId="3EB9CF73" w14:textId="77777777" w:rsidR="007232D0" w:rsidRPr="0023523C" w:rsidRDefault="007232D0" w:rsidP="007232D0">
      <w:pPr>
        <w:pStyle w:val="ListParagraph"/>
        <w:numPr>
          <w:ilvl w:val="0"/>
          <w:numId w:val="19"/>
        </w:numPr>
        <w:spacing w:after="160" w:line="259" w:lineRule="auto"/>
        <w:jc w:val="both"/>
        <w:rPr>
          <w:rFonts w:ascii="Arial" w:hAnsi="Arial" w:cs="Arial"/>
          <w:color w:val="000000" w:themeColor="text1"/>
          <w:sz w:val="18"/>
          <w:szCs w:val="18"/>
        </w:rPr>
      </w:pPr>
      <w:r w:rsidRPr="0023523C">
        <w:rPr>
          <w:rFonts w:ascii="Arial" w:hAnsi="Arial" w:cs="Arial"/>
          <w:color w:val="000000" w:themeColor="text1"/>
          <w:sz w:val="18"/>
          <w:szCs w:val="18"/>
        </w:rPr>
        <w:t>How to delete a Deanery Post Number from an ESR position.</w:t>
      </w:r>
    </w:p>
    <w:p w14:paraId="48FDFD0E" w14:textId="77777777" w:rsidR="007232D0" w:rsidRPr="0023523C" w:rsidRDefault="007232D0" w:rsidP="007232D0">
      <w:pPr>
        <w:pStyle w:val="ListParagraph"/>
        <w:numPr>
          <w:ilvl w:val="0"/>
          <w:numId w:val="20"/>
        </w:numPr>
        <w:spacing w:after="160" w:line="259" w:lineRule="auto"/>
        <w:jc w:val="both"/>
        <w:rPr>
          <w:rFonts w:ascii="Arial" w:hAnsi="Arial" w:cs="Arial"/>
          <w:sz w:val="18"/>
          <w:szCs w:val="18"/>
        </w:rPr>
      </w:pPr>
      <w:r w:rsidRPr="0023523C">
        <w:rPr>
          <w:rFonts w:ascii="Arial" w:hAnsi="Arial" w:cs="Arial"/>
          <w:sz w:val="18"/>
          <w:szCs w:val="18"/>
        </w:rPr>
        <w:t>Login to ESR with Username and password.</w:t>
      </w:r>
    </w:p>
    <w:p w14:paraId="52E1E584" w14:textId="77777777" w:rsidR="007232D0" w:rsidRPr="0023523C" w:rsidRDefault="007232D0" w:rsidP="007232D0">
      <w:pPr>
        <w:pStyle w:val="ListParagraph"/>
        <w:jc w:val="both"/>
        <w:rPr>
          <w:rFonts w:ascii="Arial" w:hAnsi="Arial" w:cs="Arial"/>
          <w:sz w:val="18"/>
          <w:szCs w:val="18"/>
        </w:rPr>
      </w:pPr>
    </w:p>
    <w:p w14:paraId="3F2ED437" w14:textId="77777777" w:rsidR="007232D0" w:rsidRPr="0023523C" w:rsidRDefault="007232D0" w:rsidP="007232D0">
      <w:pPr>
        <w:pStyle w:val="ListParagraph"/>
        <w:numPr>
          <w:ilvl w:val="0"/>
          <w:numId w:val="20"/>
        </w:numPr>
        <w:spacing w:after="160" w:line="259" w:lineRule="auto"/>
        <w:jc w:val="both"/>
        <w:rPr>
          <w:rFonts w:ascii="Arial" w:hAnsi="Arial" w:cs="Arial"/>
          <w:sz w:val="18"/>
          <w:szCs w:val="18"/>
        </w:rPr>
      </w:pPr>
      <w:r w:rsidRPr="0023523C">
        <w:rPr>
          <w:rFonts w:ascii="Arial" w:hAnsi="Arial" w:cs="Arial"/>
          <w:sz w:val="18"/>
          <w:szCs w:val="18"/>
        </w:rPr>
        <w:t xml:space="preserve">Select </w:t>
      </w:r>
      <w:r w:rsidRPr="0023523C">
        <w:rPr>
          <w:rFonts w:ascii="Arial" w:hAnsi="Arial" w:cs="Arial"/>
          <w:b/>
          <w:sz w:val="18"/>
          <w:szCs w:val="18"/>
        </w:rPr>
        <w:t>ESR Navigator</w:t>
      </w:r>
      <w:r w:rsidRPr="0023523C">
        <w:rPr>
          <w:rFonts w:ascii="Arial" w:hAnsi="Arial" w:cs="Arial"/>
          <w:sz w:val="18"/>
          <w:szCs w:val="18"/>
        </w:rPr>
        <w:t xml:space="preserve"> link from the navigation menu located on the left-side of the screen.</w:t>
      </w:r>
    </w:p>
    <w:p w14:paraId="029024F7" w14:textId="77777777" w:rsidR="007232D0" w:rsidRPr="0023523C" w:rsidRDefault="007232D0" w:rsidP="007232D0">
      <w:pPr>
        <w:pStyle w:val="ListParagraph"/>
        <w:numPr>
          <w:ilvl w:val="1"/>
          <w:numId w:val="20"/>
        </w:numPr>
        <w:spacing w:after="160" w:line="259" w:lineRule="auto"/>
        <w:jc w:val="both"/>
        <w:rPr>
          <w:rFonts w:ascii="Arial" w:hAnsi="Arial" w:cs="Arial"/>
          <w:sz w:val="18"/>
          <w:szCs w:val="18"/>
        </w:rPr>
      </w:pPr>
      <w:r w:rsidRPr="0023523C">
        <w:rPr>
          <w:rFonts w:ascii="Arial" w:hAnsi="Arial" w:cs="Arial"/>
          <w:sz w:val="18"/>
          <w:szCs w:val="18"/>
        </w:rPr>
        <w:t xml:space="preserve">Select </w:t>
      </w:r>
      <w:r w:rsidRPr="0023523C">
        <w:rPr>
          <w:rFonts w:ascii="Arial" w:hAnsi="Arial" w:cs="Arial"/>
          <w:b/>
          <w:sz w:val="18"/>
          <w:szCs w:val="18"/>
        </w:rPr>
        <w:t xml:space="preserve">xx Local Workstructures Administration &gt;&gt; </w:t>
      </w:r>
      <w:r w:rsidRPr="0023523C">
        <w:rPr>
          <w:rFonts w:ascii="Arial" w:hAnsi="Arial" w:cs="Arial"/>
          <w:sz w:val="18"/>
          <w:szCs w:val="18"/>
        </w:rPr>
        <w:t>Position</w:t>
      </w:r>
      <w:r w:rsidRPr="0023523C">
        <w:rPr>
          <w:rFonts w:ascii="Arial" w:hAnsi="Arial" w:cs="Arial"/>
          <w:b/>
          <w:sz w:val="18"/>
          <w:szCs w:val="18"/>
        </w:rPr>
        <w:t xml:space="preserve"> Description.</w:t>
      </w:r>
    </w:p>
    <w:p w14:paraId="6EE6C92E" w14:textId="2C8BDD1E" w:rsidR="007232D0" w:rsidRPr="0023523C" w:rsidRDefault="0023523C" w:rsidP="007232D0">
      <w:pPr>
        <w:pStyle w:val="ListParagraph"/>
        <w:jc w:val="both"/>
        <w:rPr>
          <w:rFonts w:ascii="Arial" w:hAnsi="Arial" w:cs="Arial"/>
          <w:color w:val="000000" w:themeColor="text1"/>
          <w:sz w:val="18"/>
          <w:szCs w:val="18"/>
        </w:rPr>
      </w:pPr>
      <w:r w:rsidRPr="0023523C">
        <w:rPr>
          <w:rFonts w:ascii="Arial" w:hAnsi="Arial" w:cs="Arial"/>
          <w:noProof/>
          <w:sz w:val="18"/>
          <w:szCs w:val="18"/>
        </w:rPr>
        <w:lastRenderedPageBreak/>
        <mc:AlternateContent>
          <mc:Choice Requires="wps">
            <w:drawing>
              <wp:anchor distT="0" distB="0" distL="114300" distR="114300" simplePos="0" relativeHeight="251665408" behindDoc="0" locked="0" layoutInCell="1" allowOverlap="1" wp14:anchorId="22C6145E" wp14:editId="394D0EBD">
                <wp:simplePos x="0" y="0"/>
                <wp:positionH relativeFrom="margin">
                  <wp:posOffset>1748790</wp:posOffset>
                </wp:positionH>
                <wp:positionV relativeFrom="paragraph">
                  <wp:posOffset>1284605</wp:posOffset>
                </wp:positionV>
                <wp:extent cx="1475773" cy="322522"/>
                <wp:effectExtent l="19050" t="19050" r="10160" b="20955"/>
                <wp:wrapNone/>
                <wp:docPr id="14" name="Rectangle 14"/>
                <wp:cNvGraphicFramePr/>
                <a:graphic xmlns:a="http://schemas.openxmlformats.org/drawingml/2006/main">
                  <a:graphicData uri="http://schemas.microsoft.com/office/word/2010/wordprocessingShape">
                    <wps:wsp>
                      <wps:cNvSpPr/>
                      <wps:spPr>
                        <a:xfrm>
                          <a:off x="0" y="0"/>
                          <a:ext cx="1475773" cy="32252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B6DBD" id="Rectangle 14" o:spid="_x0000_s1026" style="position:absolute;margin-left:137.7pt;margin-top:101.15pt;width:116.2pt;height:25.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" filled="f" strokecolor="red" strokeweight="3pt">
                <w10:wrap anchorx="margin"/>
              </v:rect>
            </w:pict>
          </mc:Fallback>
        </mc:AlternateContent>
      </w:r>
      <w:r w:rsidR="007232D0" w:rsidRPr="0023523C">
        <w:rPr>
          <w:rFonts w:ascii="Arial" w:hAnsi="Arial" w:cs="Arial"/>
          <w:noProof/>
          <w:sz w:val="18"/>
          <w:szCs w:val="18"/>
        </w:rPr>
        <mc:AlternateContent>
          <mc:Choice Requires="wps">
            <w:drawing>
              <wp:anchor distT="0" distB="0" distL="114300" distR="114300" simplePos="0" relativeHeight="251664384" behindDoc="0" locked="0" layoutInCell="1" allowOverlap="1" wp14:anchorId="4BDE0D8A" wp14:editId="7719CE43">
                <wp:simplePos x="0" y="0"/>
                <wp:positionH relativeFrom="margin">
                  <wp:posOffset>502632</wp:posOffset>
                </wp:positionH>
                <wp:positionV relativeFrom="paragraph">
                  <wp:posOffset>442595</wp:posOffset>
                </wp:positionV>
                <wp:extent cx="1909823" cy="422476"/>
                <wp:effectExtent l="19050" t="19050" r="14605" b="15875"/>
                <wp:wrapNone/>
                <wp:docPr id="13" name="Rectangle 13"/>
                <wp:cNvGraphicFramePr/>
                <a:graphic xmlns:a="http://schemas.openxmlformats.org/drawingml/2006/main">
                  <a:graphicData uri="http://schemas.microsoft.com/office/word/2010/wordprocessingShape">
                    <wps:wsp>
                      <wps:cNvSpPr/>
                      <wps:spPr>
                        <a:xfrm>
                          <a:off x="0" y="0"/>
                          <a:ext cx="1909823" cy="422476"/>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A4C1A" id="Rectangle 13" o:spid="_x0000_s1026" style="position:absolute;margin-left:39.6pt;margin-top:34.85pt;width:150.4pt;height:33.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" filled="f" strokecolor="red" strokeweight="3pt">
                <w10:wrap anchorx="margin"/>
              </v:rect>
            </w:pict>
          </mc:Fallback>
        </mc:AlternateContent>
      </w:r>
      <w:r w:rsidR="007232D0" w:rsidRPr="0023523C">
        <w:rPr>
          <w:rFonts w:ascii="Arial" w:hAnsi="Arial" w:cs="Arial"/>
          <w:noProof/>
          <w:sz w:val="18"/>
          <w:szCs w:val="18"/>
        </w:rPr>
        <w:drawing>
          <wp:inline distT="0" distB="0" distL="0" distR="0" wp14:anchorId="64C5DBDF" wp14:editId="71731E3E">
            <wp:extent cx="2984010" cy="198691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998319" cy="1996443"/>
                    </a:xfrm>
                    <a:prstGeom prst="rect">
                      <a:avLst/>
                    </a:prstGeom>
                  </pic:spPr>
                </pic:pic>
              </a:graphicData>
            </a:graphic>
          </wp:inline>
        </w:drawing>
      </w:r>
    </w:p>
    <w:p w14:paraId="26C0E56C" w14:textId="77777777" w:rsidR="007232D0" w:rsidRPr="0023523C" w:rsidRDefault="007232D0" w:rsidP="007232D0">
      <w:pPr>
        <w:pStyle w:val="ListParagraph"/>
        <w:jc w:val="both"/>
        <w:rPr>
          <w:rFonts w:ascii="Arial" w:hAnsi="Arial" w:cs="Arial"/>
          <w:color w:val="000000" w:themeColor="text1"/>
          <w:sz w:val="18"/>
          <w:szCs w:val="18"/>
        </w:rPr>
      </w:pPr>
    </w:p>
    <w:p w14:paraId="512E2671" w14:textId="77777777" w:rsidR="007232D0" w:rsidRPr="0023523C" w:rsidRDefault="007232D0" w:rsidP="007232D0">
      <w:pPr>
        <w:pStyle w:val="ListParagraph"/>
        <w:jc w:val="both"/>
        <w:rPr>
          <w:rFonts w:ascii="Arial" w:eastAsia="Times New Roman" w:hAnsi="Arial" w:cs="Arial"/>
          <w:bCs/>
          <w:color w:val="3F3F3F"/>
          <w:sz w:val="18"/>
          <w:szCs w:val="18"/>
        </w:rPr>
      </w:pPr>
    </w:p>
    <w:p w14:paraId="72859E74" w14:textId="77777777" w:rsidR="007232D0" w:rsidRPr="0023523C" w:rsidRDefault="007232D0" w:rsidP="007232D0">
      <w:pPr>
        <w:pStyle w:val="ListParagraph"/>
        <w:jc w:val="both"/>
        <w:rPr>
          <w:rFonts w:ascii="Arial" w:eastAsia="Times New Roman" w:hAnsi="Arial" w:cs="Arial"/>
          <w:bCs/>
          <w:color w:val="3F3F3F"/>
          <w:sz w:val="18"/>
          <w:szCs w:val="18"/>
        </w:rPr>
      </w:pPr>
      <w:r w:rsidRPr="0023523C">
        <w:rPr>
          <w:rFonts w:ascii="Arial" w:eastAsia="Times New Roman" w:hAnsi="Arial" w:cs="Arial"/>
          <w:bCs/>
          <w:color w:val="3F3F3F"/>
          <w:sz w:val="18"/>
          <w:szCs w:val="18"/>
        </w:rPr>
        <w:t>The below Decision window will appear:</w:t>
      </w:r>
    </w:p>
    <w:p w14:paraId="0B1CCD71" w14:textId="77777777" w:rsidR="007232D0" w:rsidRPr="0023523C" w:rsidRDefault="007232D0" w:rsidP="007232D0">
      <w:pPr>
        <w:pStyle w:val="ListParagraph"/>
        <w:jc w:val="both"/>
        <w:rPr>
          <w:rFonts w:ascii="Arial" w:eastAsia="Times New Roman" w:hAnsi="Arial" w:cs="Arial"/>
          <w:bCs/>
          <w:color w:val="3F3F3F"/>
          <w:sz w:val="18"/>
          <w:szCs w:val="18"/>
        </w:rPr>
      </w:pPr>
    </w:p>
    <w:p w14:paraId="6B0220EB" w14:textId="77777777" w:rsidR="007232D0" w:rsidRPr="0023523C" w:rsidRDefault="007232D0" w:rsidP="007232D0">
      <w:pPr>
        <w:pStyle w:val="ListParagraph"/>
        <w:jc w:val="both"/>
        <w:rPr>
          <w:rFonts w:ascii="Arial" w:hAnsi="Arial" w:cs="Arial"/>
          <w:color w:val="000000" w:themeColor="text1"/>
          <w:sz w:val="18"/>
          <w:szCs w:val="18"/>
        </w:rPr>
      </w:pPr>
      <w:r w:rsidRPr="0023523C">
        <w:rPr>
          <w:rFonts w:ascii="Arial" w:hAnsi="Arial" w:cs="Arial"/>
          <w:noProof/>
          <w:sz w:val="18"/>
          <w:szCs w:val="18"/>
        </w:rPr>
        <mc:AlternateContent>
          <mc:Choice Requires="wps">
            <w:drawing>
              <wp:anchor distT="0" distB="0" distL="114300" distR="114300" simplePos="0" relativeHeight="251666432" behindDoc="0" locked="0" layoutInCell="1" allowOverlap="1" wp14:anchorId="736C1DB7" wp14:editId="15BCDAC9">
                <wp:simplePos x="0" y="0"/>
                <wp:positionH relativeFrom="margin">
                  <wp:posOffset>2679700</wp:posOffset>
                </wp:positionH>
                <wp:positionV relativeFrom="paragraph">
                  <wp:posOffset>692996</wp:posOffset>
                </wp:positionV>
                <wp:extent cx="515041" cy="248856"/>
                <wp:effectExtent l="19050" t="19050" r="18415" b="18415"/>
                <wp:wrapNone/>
                <wp:docPr id="46" name="Rectangle 46"/>
                <wp:cNvGraphicFramePr/>
                <a:graphic xmlns:a="http://schemas.openxmlformats.org/drawingml/2006/main">
                  <a:graphicData uri="http://schemas.microsoft.com/office/word/2010/wordprocessingShape">
                    <wps:wsp>
                      <wps:cNvSpPr/>
                      <wps:spPr>
                        <a:xfrm>
                          <a:off x="0" y="0"/>
                          <a:ext cx="515041" cy="248856"/>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1EE78" id="Rectangle 46" o:spid="_x0000_s1026" style="position:absolute;margin-left:211pt;margin-top:54.55pt;width:40.55pt;height:19.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" filled="f" strokecolor="red" strokeweight="3pt">
                <w10:wrap anchorx="margin"/>
              </v:rect>
            </w:pict>
          </mc:Fallback>
        </mc:AlternateContent>
      </w:r>
      <w:r w:rsidRPr="0023523C">
        <w:rPr>
          <w:rFonts w:ascii="Arial" w:hAnsi="Arial" w:cs="Arial"/>
          <w:noProof/>
          <w:sz w:val="18"/>
          <w:szCs w:val="18"/>
        </w:rPr>
        <w:drawing>
          <wp:inline distT="0" distB="0" distL="0" distR="0" wp14:anchorId="09221AAD" wp14:editId="5B1B0C2A">
            <wp:extent cx="2700020" cy="874679"/>
            <wp:effectExtent l="0" t="0" r="508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68327" cy="896807"/>
                    </a:xfrm>
                    <a:prstGeom prst="rect">
                      <a:avLst/>
                    </a:prstGeom>
                  </pic:spPr>
                </pic:pic>
              </a:graphicData>
            </a:graphic>
          </wp:inline>
        </w:drawing>
      </w:r>
    </w:p>
    <w:p w14:paraId="4BB5D267" w14:textId="77777777" w:rsidR="007232D0" w:rsidRPr="0023523C" w:rsidRDefault="007232D0" w:rsidP="007232D0">
      <w:pPr>
        <w:pStyle w:val="ListParagraph"/>
        <w:jc w:val="both"/>
        <w:rPr>
          <w:rFonts w:ascii="Arial" w:hAnsi="Arial" w:cs="Arial"/>
          <w:color w:val="000000" w:themeColor="text1"/>
          <w:sz w:val="18"/>
          <w:szCs w:val="18"/>
        </w:rPr>
      </w:pPr>
    </w:p>
    <w:p w14:paraId="047A8B95" w14:textId="58E99441" w:rsidR="007232D0" w:rsidRPr="0023523C" w:rsidRDefault="007232D0" w:rsidP="00204ED0">
      <w:pPr>
        <w:pStyle w:val="ListParagraph"/>
        <w:numPr>
          <w:ilvl w:val="0"/>
          <w:numId w:val="20"/>
        </w:numPr>
        <w:spacing w:after="160" w:line="259" w:lineRule="auto"/>
        <w:jc w:val="both"/>
        <w:rPr>
          <w:rFonts w:ascii="Arial" w:eastAsia="Times New Roman" w:hAnsi="Arial" w:cs="Arial"/>
          <w:bCs/>
          <w:color w:val="3F3F3F"/>
          <w:sz w:val="18"/>
          <w:szCs w:val="18"/>
        </w:rPr>
      </w:pPr>
      <w:r w:rsidRPr="0023523C">
        <w:rPr>
          <w:rFonts w:ascii="Arial" w:eastAsia="Times New Roman" w:hAnsi="Arial" w:cs="Arial"/>
          <w:bCs/>
          <w:color w:val="3F3F3F"/>
          <w:sz w:val="18"/>
          <w:szCs w:val="18"/>
        </w:rPr>
        <w:t xml:space="preserve">Click </w:t>
      </w:r>
      <w:r w:rsidRPr="0023523C">
        <w:rPr>
          <w:rFonts w:ascii="Arial" w:eastAsia="Times New Roman" w:hAnsi="Arial" w:cs="Arial"/>
          <w:b/>
          <w:bCs/>
          <w:color w:val="3F3F3F"/>
          <w:sz w:val="18"/>
          <w:szCs w:val="18"/>
        </w:rPr>
        <w:t>Yes</w:t>
      </w:r>
    </w:p>
    <w:p w14:paraId="6C497F42" w14:textId="77777777" w:rsidR="007232D0" w:rsidRPr="0023523C" w:rsidRDefault="007232D0" w:rsidP="007232D0">
      <w:pPr>
        <w:pStyle w:val="ListParagraph"/>
        <w:numPr>
          <w:ilvl w:val="0"/>
          <w:numId w:val="20"/>
        </w:numPr>
        <w:spacing w:after="160" w:line="259" w:lineRule="auto"/>
        <w:jc w:val="both"/>
        <w:rPr>
          <w:rFonts w:ascii="Arial" w:hAnsi="Arial" w:cs="Arial"/>
          <w:color w:val="000000" w:themeColor="text1"/>
          <w:sz w:val="18"/>
          <w:szCs w:val="18"/>
        </w:rPr>
      </w:pPr>
      <w:r w:rsidRPr="0023523C">
        <w:rPr>
          <w:rFonts w:ascii="Arial" w:eastAsia="Times New Roman" w:hAnsi="Arial" w:cs="Arial"/>
          <w:bCs/>
          <w:color w:val="3F3F3F"/>
          <w:sz w:val="18"/>
          <w:szCs w:val="18"/>
        </w:rPr>
        <w:t>Change the date to 01-Mar-2020</w:t>
      </w:r>
    </w:p>
    <w:p w14:paraId="61A02249" w14:textId="77777777" w:rsidR="007232D0" w:rsidRPr="0023523C" w:rsidRDefault="007232D0" w:rsidP="007232D0">
      <w:pPr>
        <w:pStyle w:val="ListParagraph"/>
        <w:numPr>
          <w:ilvl w:val="0"/>
          <w:numId w:val="20"/>
        </w:numPr>
        <w:spacing w:after="160" w:line="259" w:lineRule="auto"/>
        <w:jc w:val="both"/>
        <w:rPr>
          <w:rFonts w:ascii="Arial" w:hAnsi="Arial" w:cs="Arial"/>
          <w:color w:val="000000" w:themeColor="text1"/>
          <w:sz w:val="18"/>
          <w:szCs w:val="18"/>
        </w:rPr>
      </w:pPr>
      <w:r w:rsidRPr="0023523C">
        <w:rPr>
          <w:rFonts w:ascii="Arial" w:hAnsi="Arial" w:cs="Arial"/>
          <w:color w:val="000000" w:themeColor="text1"/>
          <w:sz w:val="18"/>
          <w:szCs w:val="18"/>
        </w:rPr>
        <w:t xml:space="preserve">Click </w:t>
      </w:r>
      <w:r w:rsidRPr="0023523C">
        <w:rPr>
          <w:rFonts w:ascii="Arial" w:hAnsi="Arial" w:cs="Arial"/>
          <w:b/>
          <w:color w:val="000000" w:themeColor="text1"/>
          <w:sz w:val="18"/>
          <w:szCs w:val="18"/>
        </w:rPr>
        <w:t>OK</w:t>
      </w:r>
    </w:p>
    <w:p w14:paraId="3CD11E14" w14:textId="77777777" w:rsidR="007232D0" w:rsidRPr="0023523C" w:rsidRDefault="007232D0" w:rsidP="007232D0">
      <w:pPr>
        <w:jc w:val="both"/>
        <w:rPr>
          <w:rFonts w:ascii="Arial" w:eastAsia="Times New Roman" w:hAnsi="Arial" w:cs="Arial"/>
          <w:bCs/>
          <w:color w:val="3F3F3F"/>
          <w:sz w:val="18"/>
          <w:szCs w:val="18"/>
          <w:lang w:eastAsia="en-GB"/>
        </w:rPr>
      </w:pPr>
      <w:r w:rsidRPr="0023523C">
        <w:rPr>
          <w:rFonts w:ascii="Arial" w:eastAsia="Times New Roman" w:hAnsi="Arial" w:cs="Arial"/>
          <w:bCs/>
          <w:color w:val="3F3F3F"/>
          <w:sz w:val="18"/>
          <w:szCs w:val="18"/>
          <w:lang w:eastAsia="en-GB"/>
        </w:rPr>
        <w:t>The below form will appear:</w:t>
      </w:r>
    </w:p>
    <w:p w14:paraId="3D7BC9AC" w14:textId="77777777" w:rsidR="007232D0" w:rsidRPr="00EB0A4A" w:rsidRDefault="007232D0" w:rsidP="007232D0">
      <w:pPr>
        <w:jc w:val="both"/>
        <w:rPr>
          <w:rFonts w:ascii="Arial" w:hAnsi="Arial" w:cs="Arial"/>
          <w:color w:val="000000" w:themeColor="text1"/>
        </w:rPr>
      </w:pPr>
      <w:r w:rsidRPr="00EB0A4A">
        <w:rPr>
          <w:rFonts w:ascii="Arial" w:hAnsi="Arial" w:cs="Arial"/>
          <w:noProof/>
          <w:lang w:eastAsia="en-GB"/>
        </w:rPr>
        <mc:AlternateContent>
          <mc:Choice Requires="wps">
            <w:drawing>
              <wp:anchor distT="0" distB="0" distL="114300" distR="114300" simplePos="0" relativeHeight="251667456" behindDoc="0" locked="0" layoutInCell="1" allowOverlap="1" wp14:anchorId="76074739" wp14:editId="1044462D">
                <wp:simplePos x="0" y="0"/>
                <wp:positionH relativeFrom="margin">
                  <wp:posOffset>516467</wp:posOffset>
                </wp:positionH>
                <wp:positionV relativeFrom="paragraph">
                  <wp:posOffset>256117</wp:posOffset>
                </wp:positionV>
                <wp:extent cx="3350871" cy="248856"/>
                <wp:effectExtent l="19050" t="19050" r="21590" b="18415"/>
                <wp:wrapNone/>
                <wp:docPr id="51" name="Rectangle 51"/>
                <wp:cNvGraphicFramePr/>
                <a:graphic xmlns:a="http://schemas.openxmlformats.org/drawingml/2006/main">
                  <a:graphicData uri="http://schemas.microsoft.com/office/word/2010/wordprocessingShape">
                    <wps:wsp>
                      <wps:cNvSpPr/>
                      <wps:spPr>
                        <a:xfrm>
                          <a:off x="0" y="0"/>
                          <a:ext cx="3350871" cy="248856"/>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20E1C" id="Rectangle 51" o:spid="_x0000_s1026" style="position:absolute;margin-left:40.65pt;margin-top:20.15pt;width:263.85pt;height:19.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" filled="f" strokecolor="red" strokeweight="3pt">
                <w10:wrap anchorx="margin"/>
              </v:rect>
            </w:pict>
          </mc:Fallback>
        </mc:AlternateContent>
      </w:r>
      <w:r w:rsidRPr="00EB0A4A">
        <w:rPr>
          <w:rFonts w:ascii="Arial" w:hAnsi="Arial" w:cs="Arial"/>
          <w:noProof/>
          <w:lang w:eastAsia="en-GB"/>
        </w:rPr>
        <w:drawing>
          <wp:inline distT="0" distB="0" distL="0" distR="0" wp14:anchorId="2644F88D" wp14:editId="03AED72D">
            <wp:extent cx="2595756" cy="94011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621483" cy="949437"/>
                    </a:xfrm>
                    <a:prstGeom prst="rect">
                      <a:avLst/>
                    </a:prstGeom>
                  </pic:spPr>
                </pic:pic>
              </a:graphicData>
            </a:graphic>
          </wp:inline>
        </w:drawing>
      </w:r>
    </w:p>
    <w:p w14:paraId="202A437E" w14:textId="77777777" w:rsidR="0045767A" w:rsidRDefault="007232D0" w:rsidP="009F150A">
      <w:pPr>
        <w:jc w:val="both"/>
        <w:rPr>
          <w:rFonts w:ascii="Arial" w:hAnsi="Arial" w:cs="Arial"/>
          <w:b/>
          <w:color w:val="000000" w:themeColor="text1"/>
        </w:rPr>
      </w:pPr>
      <w:r w:rsidRPr="00141E3B">
        <w:rPr>
          <w:rFonts w:ascii="Arial" w:hAnsi="Arial" w:cs="Arial"/>
          <w:b/>
          <w:color w:val="000000" w:themeColor="text1"/>
        </w:rPr>
        <w:t xml:space="preserve"> </w:t>
      </w:r>
    </w:p>
    <w:p w14:paraId="439773CC" w14:textId="77777777" w:rsidR="0045767A" w:rsidRDefault="0045767A" w:rsidP="009F150A">
      <w:pPr>
        <w:jc w:val="both"/>
        <w:rPr>
          <w:rFonts w:ascii="Arial" w:hAnsi="Arial" w:cs="Arial"/>
          <w:b/>
          <w:color w:val="000000" w:themeColor="text1"/>
        </w:rPr>
      </w:pPr>
    </w:p>
    <w:p w14:paraId="05617D2F" w14:textId="33F7C6EE" w:rsidR="004D165F" w:rsidRPr="0023523C" w:rsidRDefault="004D165F" w:rsidP="009F150A">
      <w:pPr>
        <w:jc w:val="both"/>
        <w:rPr>
          <w:rFonts w:ascii="Arial" w:hAnsi="Arial" w:cs="Arial"/>
          <w:b/>
          <w:color w:val="000000"/>
          <w:sz w:val="18"/>
          <w:szCs w:val="18"/>
          <w:u w:val="single"/>
        </w:rPr>
      </w:pPr>
      <w:r w:rsidRPr="0023523C">
        <w:rPr>
          <w:rFonts w:ascii="Arial" w:hAnsi="Arial" w:cs="Arial"/>
          <w:b/>
          <w:color w:val="000000"/>
          <w:sz w:val="18"/>
          <w:szCs w:val="18"/>
          <w:highlight w:val="yellow"/>
          <w:u w:val="single"/>
        </w:rPr>
        <w:lastRenderedPageBreak/>
        <w:t>EV10 LO1 AC 1.3 Guidance on how to Share URPs with a Shared Service Centre (SSC)</w:t>
      </w:r>
    </w:p>
    <w:p w14:paraId="52BB3BE6" w14:textId="77777777" w:rsidR="004D165F" w:rsidRPr="0023523C" w:rsidRDefault="004D165F" w:rsidP="004D165F">
      <w:pPr>
        <w:pStyle w:val="bodytext0"/>
        <w:shd w:val="clear" w:color="auto" w:fill="FFFFFF"/>
        <w:spacing w:line="312" w:lineRule="auto"/>
        <w:rPr>
          <w:rFonts w:ascii="Arial" w:hAnsi="Arial" w:cs="Arial"/>
          <w:color w:val="000000"/>
          <w:sz w:val="18"/>
          <w:szCs w:val="18"/>
        </w:rPr>
      </w:pPr>
      <w:r w:rsidRPr="0023523C">
        <w:rPr>
          <w:rFonts w:ascii="Arial" w:hAnsi="Arial" w:cs="Arial"/>
          <w:color w:val="000000"/>
          <w:sz w:val="18"/>
          <w:szCs w:val="18"/>
        </w:rPr>
        <w:t>Use URP:  XXX Local Workstructures</w:t>
      </w:r>
    </w:p>
    <w:p w14:paraId="73F5BCF2" w14:textId="77777777" w:rsidR="004D165F" w:rsidRPr="0023523C" w:rsidRDefault="004D165F" w:rsidP="004D165F">
      <w:pPr>
        <w:pStyle w:val="boxtext"/>
        <w:shd w:val="clear" w:color="auto" w:fill="FFFFFF"/>
        <w:spacing w:line="312" w:lineRule="auto"/>
        <w:rPr>
          <w:rFonts w:ascii="Arial" w:hAnsi="Arial" w:cs="Arial"/>
          <w:color w:val="000000"/>
          <w:sz w:val="18"/>
          <w:szCs w:val="18"/>
        </w:rPr>
      </w:pPr>
      <w:r w:rsidRPr="0023523C">
        <w:rPr>
          <w:rFonts w:ascii="Arial" w:hAnsi="Arial" w:cs="Arial"/>
          <w:color w:val="000000"/>
          <w:sz w:val="18"/>
          <w:szCs w:val="18"/>
        </w:rPr>
        <w:t>NHS ESR</w:t>
      </w:r>
      <w:r w:rsidRPr="0023523C">
        <w:rPr>
          <w:rFonts w:ascii="Arial" w:hAnsi="Arial" w:cs="Arial"/>
          <w:color w:val="000000"/>
          <w:sz w:val="18"/>
          <w:szCs w:val="18"/>
        </w:rPr>
        <w:br/>
        <w:t>(N) Organisations &gt; Description</w:t>
      </w:r>
      <w:r w:rsidRPr="0023523C">
        <w:rPr>
          <w:rFonts w:ascii="Arial" w:hAnsi="Arial" w:cs="Arial"/>
          <w:color w:val="000000"/>
          <w:sz w:val="18"/>
          <w:szCs w:val="18"/>
        </w:rPr>
        <w:br/>
        <w:t>Organization</w:t>
      </w:r>
    </w:p>
    <w:p w14:paraId="04872635" w14:textId="3A414C14" w:rsidR="004D165F" w:rsidRPr="0023523C" w:rsidRDefault="004D165F" w:rsidP="00141E3B">
      <w:pPr>
        <w:pStyle w:val="boxtext"/>
        <w:shd w:val="clear" w:color="auto" w:fill="FFFFFF"/>
        <w:spacing w:line="312" w:lineRule="auto"/>
        <w:rPr>
          <w:rFonts w:ascii="Arial" w:hAnsi="Arial" w:cs="Arial"/>
          <w:color w:val="000000"/>
          <w:sz w:val="18"/>
          <w:szCs w:val="18"/>
        </w:rPr>
      </w:pPr>
      <w:r w:rsidRPr="0023523C">
        <w:rPr>
          <w:rFonts w:ascii="Arial" w:hAnsi="Arial" w:cs="Arial"/>
          <w:color w:val="000000"/>
          <w:sz w:val="18"/>
          <w:szCs w:val="18"/>
        </w:rPr>
        <w:t xml:space="preserve"> Use the above </w:t>
      </w:r>
      <w:r w:rsidRPr="0023523C">
        <w:rPr>
          <w:rFonts w:ascii="Arial" w:hAnsi="Arial" w:cs="Arial"/>
          <w:b/>
          <w:bCs/>
          <w:color w:val="000000"/>
          <w:sz w:val="18"/>
          <w:szCs w:val="18"/>
        </w:rPr>
        <w:t>Organisation Description</w:t>
      </w:r>
      <w:r w:rsidRPr="0023523C">
        <w:rPr>
          <w:rFonts w:ascii="Arial" w:hAnsi="Arial" w:cs="Arial"/>
          <w:color w:val="000000"/>
          <w:sz w:val="18"/>
          <w:szCs w:val="18"/>
        </w:rPr>
        <w:t xml:space="preserve"> navigation path which always takes you to the </w:t>
      </w:r>
      <w:r w:rsidRPr="0023523C">
        <w:rPr>
          <w:rFonts w:ascii="Arial" w:hAnsi="Arial" w:cs="Arial"/>
          <w:b/>
          <w:bCs/>
          <w:color w:val="000000"/>
          <w:sz w:val="18"/>
          <w:szCs w:val="18"/>
        </w:rPr>
        <w:t>Organization</w:t>
      </w:r>
      <w:r w:rsidRPr="0023523C">
        <w:rPr>
          <w:rFonts w:ascii="Arial" w:hAnsi="Arial" w:cs="Arial"/>
          <w:color w:val="000000"/>
          <w:sz w:val="18"/>
          <w:szCs w:val="18"/>
        </w:rPr>
        <w:t xml:space="preserve"> form via a </w:t>
      </w:r>
      <w:r w:rsidRPr="0023523C">
        <w:rPr>
          <w:rFonts w:ascii="Arial" w:hAnsi="Arial" w:cs="Arial"/>
          <w:b/>
          <w:bCs/>
          <w:color w:val="000000"/>
          <w:sz w:val="18"/>
          <w:szCs w:val="18"/>
        </w:rPr>
        <w:t>Decision</w:t>
      </w:r>
      <w:r w:rsidRPr="0023523C">
        <w:rPr>
          <w:rFonts w:ascii="Arial" w:hAnsi="Arial" w:cs="Arial"/>
          <w:color w:val="000000"/>
          <w:sz w:val="18"/>
          <w:szCs w:val="18"/>
        </w:rPr>
        <w:t xml:space="preserve"> box for Effective Date change and then on to the </w:t>
      </w:r>
      <w:r w:rsidRPr="0023523C">
        <w:rPr>
          <w:rFonts w:ascii="Arial" w:hAnsi="Arial" w:cs="Arial"/>
          <w:b/>
          <w:bCs/>
          <w:color w:val="000000"/>
          <w:sz w:val="18"/>
          <w:szCs w:val="18"/>
        </w:rPr>
        <w:t>Find Organisation</w:t>
      </w:r>
      <w:r w:rsidRPr="0023523C">
        <w:rPr>
          <w:rFonts w:ascii="Arial" w:hAnsi="Arial" w:cs="Arial"/>
          <w:color w:val="000000"/>
          <w:sz w:val="18"/>
          <w:szCs w:val="18"/>
        </w:rPr>
        <w:t xml:space="preserve"> form. </w:t>
      </w:r>
    </w:p>
    <w:p w14:paraId="3298512F" w14:textId="5D6FC68D" w:rsidR="004D165F" w:rsidRPr="0023523C" w:rsidRDefault="004D165F" w:rsidP="004D165F">
      <w:pPr>
        <w:pStyle w:val="bodytext0"/>
        <w:shd w:val="clear" w:color="auto" w:fill="FFFFFF"/>
        <w:spacing w:line="312" w:lineRule="auto"/>
        <w:rPr>
          <w:rFonts w:ascii="Arial" w:hAnsi="Arial" w:cs="Arial"/>
          <w:color w:val="000000"/>
          <w:sz w:val="18"/>
          <w:szCs w:val="18"/>
        </w:rPr>
      </w:pPr>
      <w:r w:rsidRPr="0023523C">
        <w:rPr>
          <w:rFonts w:ascii="Arial" w:hAnsi="Arial" w:cs="Arial"/>
          <w:color w:val="000000"/>
          <w:sz w:val="18"/>
          <w:szCs w:val="18"/>
        </w:rPr>
        <w:t> </w:t>
      </w:r>
      <w:r w:rsidRPr="0023523C">
        <w:rPr>
          <w:rFonts w:ascii="Arial" w:hAnsi="Arial" w:cs="Arial"/>
          <w:noProof/>
          <w:color w:val="000000"/>
          <w:sz w:val="18"/>
          <w:szCs w:val="18"/>
        </w:rPr>
        <w:drawing>
          <wp:inline distT="0" distB="0" distL="0" distR="0" wp14:anchorId="402DCDE0" wp14:editId="3C8E9FE4">
            <wp:extent cx="2738755" cy="916661"/>
            <wp:effectExtent l="0" t="0" r="4445" b="0"/>
            <wp:docPr id="19" name="Picture 19" descr="https://www.infopoint.esr.nhs.uk/files/images/NAVU1701_tem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nfopoint.esr.nhs.uk/files/images/NAVU1701_temp_image002.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744954" cy="918736"/>
                    </a:xfrm>
                    <a:prstGeom prst="rect">
                      <a:avLst/>
                    </a:prstGeom>
                    <a:noFill/>
                    <a:ln>
                      <a:noFill/>
                    </a:ln>
                  </pic:spPr>
                </pic:pic>
              </a:graphicData>
            </a:graphic>
          </wp:inline>
        </w:drawing>
      </w:r>
    </w:p>
    <w:p w14:paraId="01CDE9D0" w14:textId="77777777" w:rsidR="004D165F" w:rsidRPr="0023523C" w:rsidRDefault="004D165F" w:rsidP="004D165F">
      <w:pPr>
        <w:pStyle w:val="bodytext0"/>
        <w:shd w:val="clear" w:color="auto" w:fill="FFFFFF"/>
        <w:spacing w:line="312" w:lineRule="auto"/>
        <w:rPr>
          <w:rFonts w:ascii="Arial" w:hAnsi="Arial" w:cs="Arial"/>
          <w:color w:val="000000"/>
          <w:sz w:val="18"/>
          <w:szCs w:val="18"/>
        </w:rPr>
      </w:pPr>
      <w:r w:rsidRPr="0023523C">
        <w:rPr>
          <w:rFonts w:ascii="Arial" w:hAnsi="Arial" w:cs="Arial"/>
          <w:noProof/>
          <w:color w:val="000000"/>
          <w:sz w:val="18"/>
          <w:szCs w:val="18"/>
        </w:rPr>
        <w:drawing>
          <wp:inline distT="0" distB="0" distL="0" distR="0" wp14:anchorId="02E6F29E" wp14:editId="12F0C41C">
            <wp:extent cx="2799336" cy="1994535"/>
            <wp:effectExtent l="0" t="0" r="1270" b="5715"/>
            <wp:docPr id="23" name="Picture 23" descr="https://www.infopoint.esr.nhs.uk/files/images/NAVU1701_temp_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infopoint.esr.nhs.uk/files/images/NAVU1701_temp_image010.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802241" cy="1996605"/>
                    </a:xfrm>
                    <a:prstGeom prst="rect">
                      <a:avLst/>
                    </a:prstGeom>
                    <a:noFill/>
                    <a:ln>
                      <a:noFill/>
                    </a:ln>
                  </pic:spPr>
                </pic:pic>
              </a:graphicData>
            </a:graphic>
          </wp:inline>
        </w:drawing>
      </w:r>
    </w:p>
    <w:p w14:paraId="450856F4" w14:textId="5CC52D95" w:rsidR="004D165F" w:rsidRPr="0023523C" w:rsidRDefault="004D165F" w:rsidP="00BA0F2E">
      <w:pPr>
        <w:pStyle w:val="bodytext0"/>
        <w:shd w:val="clear" w:color="auto" w:fill="FFFFFF"/>
        <w:spacing w:line="312" w:lineRule="auto"/>
        <w:rPr>
          <w:rFonts w:ascii="Arial" w:hAnsi="Arial" w:cs="Arial"/>
          <w:color w:val="000000"/>
          <w:sz w:val="18"/>
          <w:szCs w:val="18"/>
        </w:rPr>
      </w:pPr>
      <w:r w:rsidRPr="0023523C">
        <w:rPr>
          <w:rFonts w:ascii="Arial" w:hAnsi="Arial" w:cs="Arial"/>
          <w:color w:val="000000"/>
          <w:sz w:val="18"/>
          <w:szCs w:val="18"/>
        </w:rPr>
        <w:t xml:space="preserve"> 9. Click the first blank row to open the </w:t>
      </w:r>
      <w:r w:rsidRPr="0023523C">
        <w:rPr>
          <w:rFonts w:ascii="Arial" w:hAnsi="Arial" w:cs="Arial"/>
          <w:b/>
          <w:bCs/>
          <w:color w:val="000000"/>
          <w:sz w:val="18"/>
          <w:szCs w:val="18"/>
        </w:rPr>
        <w:t xml:space="preserve">NHS URPs Allocated to SSCs </w:t>
      </w:r>
      <w:r w:rsidRPr="0023523C">
        <w:rPr>
          <w:rFonts w:ascii="Arial" w:hAnsi="Arial" w:cs="Arial"/>
          <w:color w:val="000000"/>
          <w:sz w:val="18"/>
          <w:szCs w:val="18"/>
        </w:rPr>
        <w:t>Descriptive Flexfield.</w:t>
      </w:r>
    </w:p>
    <w:p w14:paraId="54E9DE99" w14:textId="30ACEB76" w:rsidR="004D165F" w:rsidRPr="0023523C" w:rsidRDefault="004D165F" w:rsidP="00BA0F2E">
      <w:pPr>
        <w:pStyle w:val="task1"/>
        <w:shd w:val="clear" w:color="auto" w:fill="FFFFFF"/>
        <w:spacing w:line="312" w:lineRule="auto"/>
        <w:rPr>
          <w:rFonts w:ascii="Arial" w:hAnsi="Arial" w:cs="Arial"/>
          <w:color w:val="000000"/>
          <w:sz w:val="18"/>
          <w:szCs w:val="18"/>
        </w:rPr>
      </w:pPr>
      <w:r w:rsidRPr="0023523C">
        <w:rPr>
          <w:rFonts w:ascii="Arial" w:hAnsi="Arial" w:cs="Arial"/>
          <w:color w:val="000000"/>
          <w:sz w:val="18"/>
          <w:szCs w:val="18"/>
        </w:rPr>
        <w:t> </w:t>
      </w:r>
      <w:r w:rsidRPr="0023523C">
        <w:rPr>
          <w:rFonts w:ascii="Arial" w:hAnsi="Arial" w:cs="Arial"/>
          <w:noProof/>
          <w:color w:val="000000"/>
          <w:sz w:val="18"/>
          <w:szCs w:val="18"/>
        </w:rPr>
        <w:drawing>
          <wp:inline distT="0" distB="0" distL="0" distR="0" wp14:anchorId="34CE379A" wp14:editId="27C4BB83">
            <wp:extent cx="4034790" cy="875469"/>
            <wp:effectExtent l="0" t="0" r="3810" b="1270"/>
            <wp:docPr id="24" name="Picture 24" descr="https://www.infopoint.esr.nhs.uk/files/images/NAVU1701_temp_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infopoint.esr.nhs.uk/files/images/NAVU1701_temp_image012.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66145" cy="882272"/>
                    </a:xfrm>
                    <a:prstGeom prst="rect">
                      <a:avLst/>
                    </a:prstGeom>
                    <a:noFill/>
                    <a:ln>
                      <a:noFill/>
                    </a:ln>
                  </pic:spPr>
                </pic:pic>
              </a:graphicData>
            </a:graphic>
          </wp:inline>
        </w:drawing>
      </w:r>
    </w:p>
    <w:tbl>
      <w:tblPr>
        <w:tblW w:w="6742" w:type="dxa"/>
        <w:tblLook w:val="04A0" w:firstRow="1" w:lastRow="0" w:firstColumn="1" w:lastColumn="0" w:noHBand="0" w:noVBand="1"/>
      </w:tblPr>
      <w:tblGrid>
        <w:gridCol w:w="222"/>
        <w:gridCol w:w="5017"/>
        <w:gridCol w:w="1503"/>
      </w:tblGrid>
      <w:tr w:rsidR="004D165F" w:rsidRPr="0023523C" w14:paraId="50CEF33F" w14:textId="77777777" w:rsidTr="006A4AFF">
        <w:trPr>
          <w:trHeight w:val="645"/>
        </w:trPr>
        <w:tc>
          <w:tcPr>
            <w:tcW w:w="222" w:type="dxa"/>
            <w:tcBorders>
              <w:top w:val="nil"/>
              <w:left w:val="nil"/>
              <w:bottom w:val="nil"/>
              <w:right w:val="nil"/>
            </w:tcBorders>
            <w:shd w:val="clear" w:color="auto" w:fill="auto"/>
            <w:noWrap/>
            <w:vAlign w:val="bottom"/>
            <w:hideMark/>
          </w:tcPr>
          <w:p w14:paraId="3C189E64" w14:textId="477BD501" w:rsidR="004D165F" w:rsidRPr="0023523C" w:rsidRDefault="009F150A" w:rsidP="006A4AFF">
            <w:pPr>
              <w:spacing w:after="0" w:line="240" w:lineRule="auto"/>
              <w:rPr>
                <w:rFonts w:ascii="Arial" w:eastAsia="Times New Roman" w:hAnsi="Arial" w:cs="Arial"/>
                <w:sz w:val="18"/>
                <w:szCs w:val="18"/>
                <w:highlight w:val="yellow"/>
                <w:lang w:eastAsia="en-GB"/>
              </w:rPr>
            </w:pPr>
            <w:r w:rsidRPr="0023523C">
              <w:rPr>
                <w:sz w:val="18"/>
                <w:szCs w:val="18"/>
              </w:rPr>
              <w:lastRenderedPageBreak/>
              <w:br w:type="page"/>
            </w:r>
          </w:p>
        </w:tc>
        <w:tc>
          <w:tcPr>
            <w:tcW w:w="6520" w:type="dxa"/>
            <w:gridSpan w:val="2"/>
            <w:tcBorders>
              <w:top w:val="nil"/>
              <w:left w:val="nil"/>
              <w:bottom w:val="nil"/>
              <w:right w:val="nil"/>
            </w:tcBorders>
            <w:shd w:val="clear" w:color="auto" w:fill="auto"/>
            <w:noWrap/>
            <w:vAlign w:val="bottom"/>
            <w:hideMark/>
          </w:tcPr>
          <w:p w14:paraId="36C50CD5" w14:textId="77777777" w:rsidR="0023523C" w:rsidRDefault="0023523C" w:rsidP="006A4AFF">
            <w:pPr>
              <w:spacing w:after="0" w:line="240" w:lineRule="auto"/>
              <w:rPr>
                <w:rFonts w:ascii="Arial" w:eastAsia="Times New Roman" w:hAnsi="Arial" w:cs="Arial"/>
                <w:b/>
                <w:bCs/>
                <w:color w:val="000000"/>
                <w:sz w:val="18"/>
                <w:szCs w:val="18"/>
                <w:highlight w:val="yellow"/>
                <w:lang w:eastAsia="en-GB"/>
              </w:rPr>
            </w:pPr>
          </w:p>
          <w:p w14:paraId="17812757" w14:textId="4BAF66A0" w:rsidR="004D165F" w:rsidRPr="0023523C" w:rsidRDefault="004D165F" w:rsidP="006A4AFF">
            <w:pPr>
              <w:spacing w:after="0" w:line="240" w:lineRule="auto"/>
              <w:rPr>
                <w:rFonts w:ascii="Arial" w:eastAsia="Times New Roman" w:hAnsi="Arial" w:cs="Arial"/>
                <w:b/>
                <w:bCs/>
                <w:color w:val="000000"/>
                <w:sz w:val="18"/>
                <w:szCs w:val="18"/>
                <w:highlight w:val="yellow"/>
                <w:lang w:eastAsia="en-GB"/>
              </w:rPr>
            </w:pPr>
            <w:r w:rsidRPr="0023523C">
              <w:rPr>
                <w:rFonts w:ascii="Arial" w:eastAsia="Times New Roman" w:hAnsi="Arial" w:cs="Arial"/>
                <w:b/>
                <w:bCs/>
                <w:color w:val="000000"/>
                <w:sz w:val="18"/>
                <w:szCs w:val="18"/>
                <w:highlight w:val="yellow"/>
                <w:lang w:eastAsia="en-GB"/>
              </w:rPr>
              <w:t>EV10 cont… LO1 AC1.3 Health Board URPs to be Shared with NWSSP - URP Matrix Audit - April 2021</w:t>
            </w:r>
          </w:p>
        </w:tc>
      </w:tr>
      <w:tr w:rsidR="004D165F" w:rsidRPr="0023523C" w14:paraId="395D94D3" w14:textId="77777777" w:rsidTr="006A4AFF">
        <w:trPr>
          <w:trHeight w:val="300"/>
        </w:trPr>
        <w:tc>
          <w:tcPr>
            <w:tcW w:w="222" w:type="dxa"/>
            <w:tcBorders>
              <w:top w:val="nil"/>
              <w:left w:val="nil"/>
              <w:bottom w:val="nil"/>
              <w:right w:val="nil"/>
            </w:tcBorders>
            <w:shd w:val="clear" w:color="auto" w:fill="auto"/>
            <w:noWrap/>
            <w:vAlign w:val="bottom"/>
            <w:hideMark/>
          </w:tcPr>
          <w:p w14:paraId="2E568C08" w14:textId="77777777" w:rsidR="004D165F" w:rsidRPr="0023523C" w:rsidRDefault="004D165F" w:rsidP="006A4AFF">
            <w:pPr>
              <w:spacing w:after="0" w:line="240" w:lineRule="auto"/>
              <w:rPr>
                <w:rFonts w:ascii="Arial" w:eastAsia="Times New Roman" w:hAnsi="Arial" w:cs="Arial"/>
                <w:b/>
                <w:bCs/>
                <w:color w:val="000000"/>
                <w:sz w:val="18"/>
                <w:szCs w:val="18"/>
                <w:lang w:eastAsia="en-GB"/>
              </w:rPr>
            </w:pPr>
          </w:p>
        </w:tc>
        <w:tc>
          <w:tcPr>
            <w:tcW w:w="5017" w:type="dxa"/>
            <w:tcBorders>
              <w:top w:val="nil"/>
              <w:left w:val="nil"/>
              <w:bottom w:val="nil"/>
              <w:right w:val="nil"/>
            </w:tcBorders>
            <w:shd w:val="clear" w:color="auto" w:fill="auto"/>
            <w:noWrap/>
            <w:vAlign w:val="bottom"/>
            <w:hideMark/>
          </w:tcPr>
          <w:p w14:paraId="4946E812" w14:textId="77777777" w:rsidR="004D165F" w:rsidRPr="0023523C" w:rsidRDefault="004D165F" w:rsidP="006A4AFF">
            <w:pPr>
              <w:spacing w:after="0" w:line="240" w:lineRule="auto"/>
              <w:rPr>
                <w:rFonts w:ascii="Arial" w:eastAsia="Times New Roman" w:hAnsi="Arial" w:cs="Arial"/>
                <w:sz w:val="18"/>
                <w:szCs w:val="18"/>
                <w:lang w:eastAsia="en-GB"/>
              </w:rPr>
            </w:pPr>
          </w:p>
        </w:tc>
        <w:tc>
          <w:tcPr>
            <w:tcW w:w="1503" w:type="dxa"/>
            <w:tcBorders>
              <w:top w:val="nil"/>
              <w:left w:val="nil"/>
              <w:bottom w:val="nil"/>
              <w:right w:val="nil"/>
            </w:tcBorders>
            <w:shd w:val="clear" w:color="auto" w:fill="auto"/>
            <w:noWrap/>
            <w:vAlign w:val="bottom"/>
            <w:hideMark/>
          </w:tcPr>
          <w:p w14:paraId="4041DA39" w14:textId="77777777" w:rsidR="004D165F" w:rsidRPr="0023523C" w:rsidRDefault="004D165F" w:rsidP="006A4AFF">
            <w:pPr>
              <w:spacing w:after="0" w:line="240" w:lineRule="auto"/>
              <w:rPr>
                <w:rFonts w:ascii="Arial" w:eastAsia="Times New Roman" w:hAnsi="Arial" w:cs="Arial"/>
                <w:sz w:val="18"/>
                <w:szCs w:val="18"/>
                <w:lang w:eastAsia="en-GB"/>
              </w:rPr>
            </w:pPr>
          </w:p>
        </w:tc>
      </w:tr>
      <w:tr w:rsidR="004D165F" w:rsidRPr="0023523C" w14:paraId="3C5B3182" w14:textId="77777777" w:rsidTr="006A4AFF">
        <w:trPr>
          <w:trHeight w:val="765"/>
        </w:trPr>
        <w:tc>
          <w:tcPr>
            <w:tcW w:w="222" w:type="dxa"/>
            <w:tcBorders>
              <w:top w:val="nil"/>
              <w:left w:val="nil"/>
              <w:bottom w:val="nil"/>
              <w:right w:val="nil"/>
            </w:tcBorders>
            <w:shd w:val="clear" w:color="auto" w:fill="auto"/>
            <w:noWrap/>
            <w:vAlign w:val="bottom"/>
            <w:hideMark/>
          </w:tcPr>
          <w:p w14:paraId="56232D81" w14:textId="77777777" w:rsidR="004D165F" w:rsidRPr="0023523C" w:rsidRDefault="004D165F" w:rsidP="006A4AFF">
            <w:pPr>
              <w:spacing w:after="0" w:line="240" w:lineRule="auto"/>
              <w:rPr>
                <w:rFonts w:ascii="Arial" w:eastAsia="Times New Roman" w:hAnsi="Arial" w:cs="Arial"/>
                <w:sz w:val="18"/>
                <w:szCs w:val="18"/>
                <w:lang w:eastAsia="en-GB"/>
              </w:rPr>
            </w:pPr>
          </w:p>
        </w:tc>
        <w:tc>
          <w:tcPr>
            <w:tcW w:w="5017" w:type="dxa"/>
            <w:tcBorders>
              <w:top w:val="single" w:sz="4" w:space="0" w:color="000000"/>
              <w:left w:val="single" w:sz="4" w:space="0" w:color="000000"/>
              <w:bottom w:val="single" w:sz="4" w:space="0" w:color="000000"/>
              <w:right w:val="nil"/>
            </w:tcBorders>
            <w:shd w:val="clear" w:color="000000" w:fill="002060"/>
            <w:noWrap/>
            <w:vAlign w:val="center"/>
            <w:hideMark/>
          </w:tcPr>
          <w:p w14:paraId="1E959950" w14:textId="77777777" w:rsidR="004D165F" w:rsidRPr="0023523C" w:rsidRDefault="004D165F" w:rsidP="006A4AFF">
            <w:pPr>
              <w:spacing w:after="0" w:line="240" w:lineRule="auto"/>
              <w:rPr>
                <w:rFonts w:ascii="Arial" w:eastAsia="Times New Roman" w:hAnsi="Arial" w:cs="Arial"/>
                <w:b/>
                <w:bCs/>
                <w:color w:val="FFFFFF"/>
                <w:sz w:val="18"/>
                <w:szCs w:val="18"/>
                <w:lang w:eastAsia="en-GB"/>
              </w:rPr>
            </w:pPr>
            <w:r w:rsidRPr="0023523C">
              <w:rPr>
                <w:rFonts w:ascii="Arial" w:eastAsia="Times New Roman" w:hAnsi="Arial" w:cs="Arial"/>
                <w:b/>
                <w:bCs/>
                <w:color w:val="FFFFFF"/>
                <w:sz w:val="18"/>
                <w:szCs w:val="18"/>
                <w:lang w:eastAsia="en-GB"/>
              </w:rPr>
              <w:t>URP Shared</w:t>
            </w:r>
          </w:p>
        </w:tc>
        <w:tc>
          <w:tcPr>
            <w:tcW w:w="1503" w:type="dxa"/>
            <w:tcBorders>
              <w:top w:val="single" w:sz="4" w:space="0" w:color="000000"/>
              <w:left w:val="nil"/>
              <w:bottom w:val="single" w:sz="4" w:space="0" w:color="000000"/>
              <w:right w:val="single" w:sz="4" w:space="0" w:color="000000"/>
            </w:tcBorders>
            <w:shd w:val="clear" w:color="000000" w:fill="002060"/>
            <w:vAlign w:val="center"/>
            <w:hideMark/>
          </w:tcPr>
          <w:p w14:paraId="6C2757AB" w14:textId="77777777" w:rsidR="004D165F" w:rsidRPr="0023523C" w:rsidRDefault="004D165F" w:rsidP="006A4AFF">
            <w:pPr>
              <w:spacing w:after="0" w:line="240" w:lineRule="auto"/>
              <w:jc w:val="center"/>
              <w:rPr>
                <w:rFonts w:ascii="Arial" w:eastAsia="Times New Roman" w:hAnsi="Arial" w:cs="Arial"/>
                <w:b/>
                <w:bCs/>
                <w:color w:val="FFFFFF"/>
                <w:sz w:val="18"/>
                <w:szCs w:val="18"/>
                <w:lang w:eastAsia="en-GB"/>
              </w:rPr>
            </w:pPr>
            <w:r w:rsidRPr="0023523C">
              <w:rPr>
                <w:rFonts w:ascii="Arial" w:eastAsia="Times New Roman" w:hAnsi="Arial" w:cs="Arial"/>
                <w:b/>
                <w:bCs/>
                <w:color w:val="FFFFFF"/>
                <w:sz w:val="18"/>
                <w:szCs w:val="18"/>
                <w:lang w:eastAsia="en-GB"/>
              </w:rPr>
              <w:t>100 Hywl Dda</w:t>
            </w:r>
          </w:p>
        </w:tc>
      </w:tr>
      <w:tr w:rsidR="004D165F" w:rsidRPr="0023523C" w14:paraId="133FED20" w14:textId="77777777" w:rsidTr="006A4AFF">
        <w:trPr>
          <w:trHeight w:val="402"/>
        </w:trPr>
        <w:tc>
          <w:tcPr>
            <w:tcW w:w="222" w:type="dxa"/>
            <w:tcBorders>
              <w:top w:val="nil"/>
              <w:left w:val="nil"/>
              <w:bottom w:val="nil"/>
              <w:right w:val="nil"/>
            </w:tcBorders>
            <w:shd w:val="clear" w:color="auto" w:fill="auto"/>
            <w:noWrap/>
            <w:vAlign w:val="bottom"/>
            <w:hideMark/>
          </w:tcPr>
          <w:p w14:paraId="118721C5" w14:textId="77777777" w:rsidR="004D165F" w:rsidRPr="0023523C" w:rsidRDefault="004D165F" w:rsidP="006A4AFF">
            <w:pPr>
              <w:spacing w:after="0" w:line="240" w:lineRule="auto"/>
              <w:jc w:val="center"/>
              <w:rPr>
                <w:rFonts w:ascii="Arial" w:eastAsia="Times New Roman" w:hAnsi="Arial" w:cs="Arial"/>
                <w:b/>
                <w:bCs/>
                <w:color w:val="FFFFFF"/>
                <w:sz w:val="18"/>
                <w:szCs w:val="18"/>
                <w:lang w:eastAsia="en-GB"/>
              </w:rPr>
            </w:pPr>
          </w:p>
        </w:tc>
        <w:tc>
          <w:tcPr>
            <w:tcW w:w="5017" w:type="dxa"/>
            <w:tcBorders>
              <w:top w:val="single" w:sz="4" w:space="0" w:color="000000"/>
              <w:left w:val="single" w:sz="4" w:space="0" w:color="000000"/>
              <w:bottom w:val="single" w:sz="4" w:space="0" w:color="000000"/>
              <w:right w:val="nil"/>
            </w:tcBorders>
            <w:shd w:val="clear" w:color="D9D9D9" w:fill="D9D9D9"/>
            <w:noWrap/>
            <w:vAlign w:val="center"/>
            <w:hideMark/>
          </w:tcPr>
          <w:p w14:paraId="0827385E" w14:textId="77777777" w:rsidR="004D165F" w:rsidRPr="0023523C" w:rsidRDefault="004D165F" w:rsidP="006A4AFF">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Absence Administration</w:t>
            </w:r>
          </w:p>
        </w:tc>
        <w:tc>
          <w:tcPr>
            <w:tcW w:w="1503" w:type="dxa"/>
            <w:tcBorders>
              <w:top w:val="single" w:sz="4" w:space="0" w:color="548235"/>
              <w:left w:val="single" w:sz="4" w:space="0" w:color="548235"/>
              <w:bottom w:val="single" w:sz="4" w:space="0" w:color="548235"/>
              <w:right w:val="single" w:sz="4" w:space="0" w:color="548235"/>
            </w:tcBorders>
            <w:shd w:val="clear" w:color="D9D9D9" w:fill="C6EFCE"/>
            <w:noWrap/>
            <w:vAlign w:val="center"/>
            <w:hideMark/>
          </w:tcPr>
          <w:p w14:paraId="63AA31A8" w14:textId="77777777" w:rsidR="004D165F" w:rsidRPr="0023523C" w:rsidRDefault="004D165F" w:rsidP="006A4AFF">
            <w:pPr>
              <w:spacing w:after="0" w:line="240" w:lineRule="auto"/>
              <w:jc w:val="center"/>
              <w:rPr>
                <w:rFonts w:ascii="Arial" w:eastAsia="Times New Roman" w:hAnsi="Arial" w:cs="Arial"/>
                <w:color w:val="006100"/>
                <w:sz w:val="18"/>
                <w:szCs w:val="18"/>
                <w:lang w:eastAsia="en-GB"/>
              </w:rPr>
            </w:pPr>
            <w:r w:rsidRPr="0023523C">
              <w:rPr>
                <w:rFonts w:ascii="Arial" w:eastAsia="Times New Roman" w:hAnsi="Arial" w:cs="Arial"/>
                <w:color w:val="006100"/>
                <w:sz w:val="18"/>
                <w:szCs w:val="18"/>
                <w:lang w:eastAsia="en-GB"/>
              </w:rPr>
              <w:t>Required</w:t>
            </w:r>
          </w:p>
        </w:tc>
      </w:tr>
      <w:tr w:rsidR="004D165F" w:rsidRPr="0023523C" w14:paraId="12CA841C" w14:textId="77777777" w:rsidTr="006A4AFF">
        <w:trPr>
          <w:trHeight w:val="402"/>
        </w:trPr>
        <w:tc>
          <w:tcPr>
            <w:tcW w:w="222" w:type="dxa"/>
            <w:tcBorders>
              <w:top w:val="nil"/>
              <w:left w:val="nil"/>
              <w:bottom w:val="nil"/>
              <w:right w:val="nil"/>
            </w:tcBorders>
            <w:shd w:val="clear" w:color="auto" w:fill="auto"/>
            <w:noWrap/>
            <w:vAlign w:val="bottom"/>
            <w:hideMark/>
          </w:tcPr>
          <w:p w14:paraId="1678981B" w14:textId="77777777" w:rsidR="004D165F" w:rsidRPr="0023523C" w:rsidRDefault="004D165F" w:rsidP="006A4AFF">
            <w:pPr>
              <w:spacing w:after="0" w:line="240" w:lineRule="auto"/>
              <w:jc w:val="center"/>
              <w:rPr>
                <w:rFonts w:ascii="Arial" w:eastAsia="Times New Roman" w:hAnsi="Arial" w:cs="Arial"/>
                <w:color w:val="006100"/>
                <w:sz w:val="18"/>
                <w:szCs w:val="18"/>
                <w:lang w:eastAsia="en-GB"/>
              </w:rPr>
            </w:pPr>
          </w:p>
        </w:tc>
        <w:tc>
          <w:tcPr>
            <w:tcW w:w="5017" w:type="dxa"/>
            <w:tcBorders>
              <w:top w:val="single" w:sz="4" w:space="0" w:color="000000"/>
              <w:left w:val="single" w:sz="4" w:space="0" w:color="000000"/>
              <w:bottom w:val="single" w:sz="4" w:space="0" w:color="000000"/>
              <w:right w:val="nil"/>
            </w:tcBorders>
            <w:shd w:val="clear" w:color="auto" w:fill="auto"/>
            <w:noWrap/>
            <w:vAlign w:val="center"/>
            <w:hideMark/>
          </w:tcPr>
          <w:p w14:paraId="2B6FEF1E" w14:textId="77777777" w:rsidR="004D165F" w:rsidRPr="0023523C" w:rsidRDefault="004D165F" w:rsidP="006A4AFF">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Absence Data Entry</w:t>
            </w:r>
          </w:p>
        </w:tc>
        <w:tc>
          <w:tcPr>
            <w:tcW w:w="1503" w:type="dxa"/>
            <w:tcBorders>
              <w:top w:val="single" w:sz="4" w:space="0" w:color="305496"/>
              <w:left w:val="single" w:sz="4" w:space="0" w:color="305496"/>
              <w:bottom w:val="single" w:sz="4" w:space="0" w:color="305496"/>
              <w:right w:val="single" w:sz="4" w:space="0" w:color="305496"/>
            </w:tcBorders>
            <w:shd w:val="clear" w:color="000000" w:fill="F2F2F2"/>
            <w:noWrap/>
            <w:vAlign w:val="center"/>
            <w:hideMark/>
          </w:tcPr>
          <w:p w14:paraId="00352B4B" w14:textId="77777777" w:rsidR="004D165F" w:rsidRPr="0023523C" w:rsidRDefault="004D165F" w:rsidP="006A4AFF">
            <w:pPr>
              <w:spacing w:after="0" w:line="240" w:lineRule="auto"/>
              <w:jc w:val="center"/>
              <w:rPr>
                <w:rFonts w:ascii="Arial" w:eastAsia="Times New Roman" w:hAnsi="Arial" w:cs="Arial"/>
                <w:color w:val="BFBFBF"/>
                <w:sz w:val="18"/>
                <w:szCs w:val="18"/>
                <w:lang w:eastAsia="en-GB"/>
              </w:rPr>
            </w:pPr>
            <w:r w:rsidRPr="0023523C">
              <w:rPr>
                <w:rFonts w:ascii="Arial" w:eastAsia="Times New Roman" w:hAnsi="Arial" w:cs="Arial"/>
                <w:color w:val="BFBFBF"/>
                <w:sz w:val="18"/>
                <w:szCs w:val="18"/>
                <w:lang w:eastAsia="en-GB"/>
              </w:rPr>
              <w:t>Not Required</w:t>
            </w:r>
          </w:p>
        </w:tc>
      </w:tr>
      <w:tr w:rsidR="004D165F" w:rsidRPr="0023523C" w14:paraId="390615EA" w14:textId="77777777" w:rsidTr="006A4AFF">
        <w:trPr>
          <w:trHeight w:val="402"/>
        </w:trPr>
        <w:tc>
          <w:tcPr>
            <w:tcW w:w="222" w:type="dxa"/>
            <w:tcBorders>
              <w:top w:val="nil"/>
              <w:left w:val="nil"/>
              <w:bottom w:val="nil"/>
              <w:right w:val="nil"/>
            </w:tcBorders>
            <w:shd w:val="clear" w:color="auto" w:fill="auto"/>
            <w:noWrap/>
            <w:vAlign w:val="bottom"/>
            <w:hideMark/>
          </w:tcPr>
          <w:p w14:paraId="7E3AF1EC" w14:textId="77777777" w:rsidR="004D165F" w:rsidRPr="0023523C" w:rsidRDefault="004D165F" w:rsidP="006A4AFF">
            <w:pPr>
              <w:spacing w:after="0" w:line="240" w:lineRule="auto"/>
              <w:jc w:val="center"/>
              <w:rPr>
                <w:rFonts w:ascii="Arial" w:eastAsia="Times New Roman" w:hAnsi="Arial" w:cs="Arial"/>
                <w:color w:val="BFBFBF"/>
                <w:sz w:val="18"/>
                <w:szCs w:val="18"/>
                <w:lang w:eastAsia="en-GB"/>
              </w:rPr>
            </w:pPr>
          </w:p>
        </w:tc>
        <w:tc>
          <w:tcPr>
            <w:tcW w:w="5017" w:type="dxa"/>
            <w:tcBorders>
              <w:top w:val="single" w:sz="4" w:space="0" w:color="000000"/>
              <w:left w:val="single" w:sz="4" w:space="0" w:color="000000"/>
              <w:bottom w:val="single" w:sz="4" w:space="0" w:color="000000"/>
              <w:right w:val="nil"/>
            </w:tcBorders>
            <w:shd w:val="clear" w:color="D9D9D9" w:fill="D9D9D9"/>
            <w:noWrap/>
            <w:vAlign w:val="center"/>
            <w:hideMark/>
          </w:tcPr>
          <w:p w14:paraId="365FEB72" w14:textId="77777777" w:rsidR="004D165F" w:rsidRPr="0023523C" w:rsidRDefault="004D165F" w:rsidP="006A4AFF">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Absence Management (Read only)</w:t>
            </w:r>
          </w:p>
        </w:tc>
        <w:tc>
          <w:tcPr>
            <w:tcW w:w="1503" w:type="dxa"/>
            <w:tcBorders>
              <w:top w:val="single" w:sz="4" w:space="0" w:color="548235"/>
              <w:left w:val="single" w:sz="4" w:space="0" w:color="548235"/>
              <w:bottom w:val="single" w:sz="4" w:space="0" w:color="548235"/>
              <w:right w:val="single" w:sz="4" w:space="0" w:color="548235"/>
            </w:tcBorders>
            <w:shd w:val="clear" w:color="D9D9D9" w:fill="C6EFCE"/>
            <w:noWrap/>
            <w:vAlign w:val="center"/>
            <w:hideMark/>
          </w:tcPr>
          <w:p w14:paraId="18D83215" w14:textId="77777777" w:rsidR="004D165F" w:rsidRPr="0023523C" w:rsidRDefault="004D165F" w:rsidP="006A4AFF">
            <w:pPr>
              <w:spacing w:after="0" w:line="240" w:lineRule="auto"/>
              <w:jc w:val="center"/>
              <w:rPr>
                <w:rFonts w:ascii="Arial" w:eastAsia="Times New Roman" w:hAnsi="Arial" w:cs="Arial"/>
                <w:color w:val="006100"/>
                <w:sz w:val="18"/>
                <w:szCs w:val="18"/>
                <w:lang w:eastAsia="en-GB"/>
              </w:rPr>
            </w:pPr>
            <w:r w:rsidRPr="0023523C">
              <w:rPr>
                <w:rFonts w:ascii="Arial" w:eastAsia="Times New Roman" w:hAnsi="Arial" w:cs="Arial"/>
                <w:color w:val="006100"/>
                <w:sz w:val="18"/>
                <w:szCs w:val="18"/>
                <w:lang w:eastAsia="en-GB"/>
              </w:rPr>
              <w:t>Required</w:t>
            </w:r>
          </w:p>
        </w:tc>
      </w:tr>
      <w:tr w:rsidR="004D165F" w:rsidRPr="0023523C" w14:paraId="120FDE5D" w14:textId="77777777" w:rsidTr="006A4AFF">
        <w:trPr>
          <w:trHeight w:val="402"/>
        </w:trPr>
        <w:tc>
          <w:tcPr>
            <w:tcW w:w="222" w:type="dxa"/>
            <w:tcBorders>
              <w:top w:val="nil"/>
              <w:left w:val="nil"/>
              <w:bottom w:val="nil"/>
              <w:right w:val="nil"/>
            </w:tcBorders>
            <w:shd w:val="clear" w:color="auto" w:fill="auto"/>
            <w:noWrap/>
            <w:vAlign w:val="bottom"/>
            <w:hideMark/>
          </w:tcPr>
          <w:p w14:paraId="39837405" w14:textId="77777777" w:rsidR="004D165F" w:rsidRPr="0023523C" w:rsidRDefault="004D165F" w:rsidP="006A4AFF">
            <w:pPr>
              <w:spacing w:after="0" w:line="240" w:lineRule="auto"/>
              <w:jc w:val="center"/>
              <w:rPr>
                <w:rFonts w:ascii="Arial" w:eastAsia="Times New Roman" w:hAnsi="Arial" w:cs="Arial"/>
                <w:color w:val="006100"/>
                <w:sz w:val="18"/>
                <w:szCs w:val="18"/>
                <w:lang w:eastAsia="en-GB"/>
              </w:rPr>
            </w:pPr>
          </w:p>
        </w:tc>
        <w:tc>
          <w:tcPr>
            <w:tcW w:w="5017" w:type="dxa"/>
            <w:tcBorders>
              <w:top w:val="single" w:sz="4" w:space="0" w:color="000000"/>
              <w:left w:val="single" w:sz="4" w:space="0" w:color="000000"/>
              <w:bottom w:val="single" w:sz="4" w:space="0" w:color="000000"/>
              <w:right w:val="nil"/>
            </w:tcBorders>
            <w:shd w:val="clear" w:color="auto" w:fill="auto"/>
            <w:noWrap/>
            <w:vAlign w:val="center"/>
            <w:hideMark/>
          </w:tcPr>
          <w:p w14:paraId="0306BEA2" w14:textId="77777777" w:rsidR="004D165F" w:rsidRPr="0023523C" w:rsidRDefault="004D165F" w:rsidP="006A4AFF">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Business Intelligence Administration</w:t>
            </w:r>
          </w:p>
        </w:tc>
        <w:tc>
          <w:tcPr>
            <w:tcW w:w="1503" w:type="dxa"/>
            <w:tcBorders>
              <w:top w:val="single" w:sz="4" w:space="0" w:color="305496"/>
              <w:left w:val="single" w:sz="4" w:space="0" w:color="305496"/>
              <w:bottom w:val="single" w:sz="4" w:space="0" w:color="305496"/>
              <w:right w:val="single" w:sz="4" w:space="0" w:color="305496"/>
            </w:tcBorders>
            <w:shd w:val="clear" w:color="000000" w:fill="F2F2F2"/>
            <w:noWrap/>
            <w:vAlign w:val="center"/>
            <w:hideMark/>
          </w:tcPr>
          <w:p w14:paraId="34CC0606" w14:textId="77777777" w:rsidR="004D165F" w:rsidRPr="0023523C" w:rsidRDefault="004D165F" w:rsidP="006A4AFF">
            <w:pPr>
              <w:spacing w:after="0" w:line="240" w:lineRule="auto"/>
              <w:jc w:val="center"/>
              <w:rPr>
                <w:rFonts w:ascii="Arial" w:eastAsia="Times New Roman" w:hAnsi="Arial" w:cs="Arial"/>
                <w:color w:val="BFBFBF"/>
                <w:sz w:val="18"/>
                <w:szCs w:val="18"/>
                <w:lang w:eastAsia="en-GB"/>
              </w:rPr>
            </w:pPr>
            <w:r w:rsidRPr="0023523C">
              <w:rPr>
                <w:rFonts w:ascii="Arial" w:eastAsia="Times New Roman" w:hAnsi="Arial" w:cs="Arial"/>
                <w:color w:val="BFBFBF"/>
                <w:sz w:val="18"/>
                <w:szCs w:val="18"/>
                <w:lang w:eastAsia="en-GB"/>
              </w:rPr>
              <w:t>Not Required</w:t>
            </w:r>
          </w:p>
        </w:tc>
      </w:tr>
    </w:tbl>
    <w:p w14:paraId="3E826801" w14:textId="77777777" w:rsidR="009F150A" w:rsidRPr="0023523C" w:rsidRDefault="009F150A" w:rsidP="003049AC">
      <w:pPr>
        <w:rPr>
          <w:rFonts w:ascii="Arial" w:eastAsia="Times New Roman" w:hAnsi="Arial" w:cs="Arial"/>
          <w:b/>
          <w:color w:val="373A3C"/>
          <w:sz w:val="18"/>
          <w:szCs w:val="18"/>
          <w:highlight w:val="yellow"/>
          <w:u w:val="single"/>
          <w:lang w:val="en" w:eastAsia="en-GB"/>
        </w:rPr>
      </w:pPr>
    </w:p>
    <w:p w14:paraId="302CFCF7" w14:textId="2BDCB9D1" w:rsidR="003049AC" w:rsidRPr="0023523C" w:rsidRDefault="003049AC" w:rsidP="003049AC">
      <w:pPr>
        <w:rPr>
          <w:rFonts w:ascii="Arial" w:hAnsi="Arial" w:cs="Arial"/>
          <w:b/>
          <w:sz w:val="18"/>
          <w:szCs w:val="18"/>
          <w:u w:val="single"/>
        </w:rPr>
      </w:pPr>
      <w:r w:rsidRPr="0023523C">
        <w:rPr>
          <w:rFonts w:ascii="Arial" w:eastAsia="Times New Roman" w:hAnsi="Arial" w:cs="Arial"/>
          <w:b/>
          <w:color w:val="373A3C"/>
          <w:sz w:val="18"/>
          <w:szCs w:val="18"/>
          <w:highlight w:val="yellow"/>
          <w:u w:val="single"/>
          <w:lang w:val="en" w:eastAsia="en-GB"/>
        </w:rPr>
        <w:t xml:space="preserve">EV11 LO1 AC1.4 </w:t>
      </w:r>
      <w:r w:rsidRPr="0023523C">
        <w:rPr>
          <w:rFonts w:ascii="Arial" w:hAnsi="Arial" w:cs="Arial"/>
          <w:b/>
          <w:sz w:val="18"/>
          <w:szCs w:val="18"/>
          <w:highlight w:val="yellow"/>
          <w:u w:val="single"/>
        </w:rPr>
        <w:t>Change Plan</w:t>
      </w:r>
    </w:p>
    <w:tbl>
      <w:tblPr>
        <w:tblStyle w:val="TableGrid"/>
        <w:tblW w:w="0" w:type="auto"/>
        <w:tblInd w:w="0" w:type="dxa"/>
        <w:tblLook w:val="04A0" w:firstRow="1" w:lastRow="0" w:firstColumn="1" w:lastColumn="0" w:noHBand="0" w:noVBand="1"/>
      </w:tblPr>
      <w:tblGrid>
        <w:gridCol w:w="4508"/>
        <w:gridCol w:w="4508"/>
      </w:tblGrid>
      <w:tr w:rsidR="003049AC" w:rsidRPr="0023523C" w14:paraId="5779A355" w14:textId="77777777" w:rsidTr="006A4AFF">
        <w:tc>
          <w:tcPr>
            <w:tcW w:w="4508" w:type="dxa"/>
            <w:shd w:val="clear" w:color="auto" w:fill="D9D9D9" w:themeFill="background1" w:themeFillShade="D9"/>
          </w:tcPr>
          <w:p w14:paraId="48F14AD9" w14:textId="77777777" w:rsidR="003049AC" w:rsidRPr="0023523C" w:rsidRDefault="003049AC" w:rsidP="006A4AFF">
            <w:pPr>
              <w:rPr>
                <w:rFonts w:ascii="Arial" w:hAnsi="Arial" w:cs="Arial"/>
                <w:sz w:val="18"/>
                <w:szCs w:val="18"/>
              </w:rPr>
            </w:pPr>
            <w:r w:rsidRPr="0023523C">
              <w:rPr>
                <w:rFonts w:ascii="Arial" w:hAnsi="Arial" w:cs="Arial"/>
                <w:sz w:val="18"/>
                <w:szCs w:val="18"/>
              </w:rPr>
              <w:t>Created by</w:t>
            </w:r>
          </w:p>
        </w:tc>
        <w:tc>
          <w:tcPr>
            <w:tcW w:w="4508" w:type="dxa"/>
          </w:tcPr>
          <w:p w14:paraId="6BD14CBB" w14:textId="77777777" w:rsidR="003049AC" w:rsidRPr="0023523C" w:rsidRDefault="003049AC" w:rsidP="006A4AFF">
            <w:pPr>
              <w:rPr>
                <w:rFonts w:ascii="Arial" w:hAnsi="Arial" w:cs="Arial"/>
                <w:sz w:val="18"/>
                <w:szCs w:val="18"/>
              </w:rPr>
            </w:pPr>
            <w:r w:rsidRPr="0023523C">
              <w:rPr>
                <w:rFonts w:ascii="Arial" w:hAnsi="Arial" w:cs="Arial"/>
                <w:sz w:val="18"/>
                <w:szCs w:val="18"/>
              </w:rPr>
              <w:t>Catherine Thomas</w:t>
            </w:r>
          </w:p>
        </w:tc>
      </w:tr>
      <w:tr w:rsidR="003049AC" w:rsidRPr="0023523C" w14:paraId="7C1D2B91" w14:textId="77777777" w:rsidTr="006A4AFF">
        <w:tc>
          <w:tcPr>
            <w:tcW w:w="4508" w:type="dxa"/>
            <w:shd w:val="clear" w:color="auto" w:fill="D9D9D9" w:themeFill="background1" w:themeFillShade="D9"/>
          </w:tcPr>
          <w:p w14:paraId="707BE864" w14:textId="77777777" w:rsidR="003049AC" w:rsidRPr="0023523C" w:rsidRDefault="003049AC" w:rsidP="006A4AFF">
            <w:pPr>
              <w:rPr>
                <w:rFonts w:ascii="Arial" w:hAnsi="Arial" w:cs="Arial"/>
                <w:sz w:val="18"/>
                <w:szCs w:val="18"/>
              </w:rPr>
            </w:pPr>
            <w:r w:rsidRPr="0023523C">
              <w:rPr>
                <w:rFonts w:ascii="Arial" w:hAnsi="Arial" w:cs="Arial"/>
                <w:sz w:val="18"/>
                <w:szCs w:val="18"/>
              </w:rPr>
              <w:t>Date</w:t>
            </w:r>
          </w:p>
        </w:tc>
        <w:tc>
          <w:tcPr>
            <w:tcW w:w="4508" w:type="dxa"/>
          </w:tcPr>
          <w:p w14:paraId="5C8F2F79" w14:textId="77777777" w:rsidR="003049AC" w:rsidRPr="0023523C" w:rsidRDefault="003049AC" w:rsidP="006A4AFF">
            <w:pPr>
              <w:rPr>
                <w:rFonts w:ascii="Arial" w:hAnsi="Arial" w:cs="Arial"/>
                <w:sz w:val="18"/>
                <w:szCs w:val="18"/>
              </w:rPr>
            </w:pPr>
            <w:r w:rsidRPr="0023523C">
              <w:rPr>
                <w:rFonts w:ascii="Arial" w:hAnsi="Arial" w:cs="Arial"/>
                <w:sz w:val="18"/>
                <w:szCs w:val="18"/>
              </w:rPr>
              <w:t>October 2021</w:t>
            </w:r>
          </w:p>
        </w:tc>
      </w:tr>
      <w:tr w:rsidR="003049AC" w:rsidRPr="0023523C" w14:paraId="2AEFF331" w14:textId="77777777" w:rsidTr="006A4AFF">
        <w:tc>
          <w:tcPr>
            <w:tcW w:w="4508" w:type="dxa"/>
            <w:shd w:val="clear" w:color="auto" w:fill="D9D9D9" w:themeFill="background1" w:themeFillShade="D9"/>
          </w:tcPr>
          <w:p w14:paraId="061D4820" w14:textId="77777777" w:rsidR="003049AC" w:rsidRPr="0023523C" w:rsidRDefault="003049AC" w:rsidP="006A4AFF">
            <w:pPr>
              <w:rPr>
                <w:rFonts w:ascii="Arial" w:hAnsi="Arial" w:cs="Arial"/>
                <w:sz w:val="18"/>
                <w:szCs w:val="18"/>
              </w:rPr>
            </w:pPr>
            <w:r w:rsidRPr="0023523C">
              <w:rPr>
                <w:rFonts w:ascii="Arial" w:hAnsi="Arial" w:cs="Arial"/>
                <w:sz w:val="18"/>
                <w:szCs w:val="18"/>
              </w:rPr>
              <w:t>Version</w:t>
            </w:r>
          </w:p>
        </w:tc>
        <w:tc>
          <w:tcPr>
            <w:tcW w:w="4508" w:type="dxa"/>
          </w:tcPr>
          <w:p w14:paraId="2C649D36" w14:textId="77777777" w:rsidR="003049AC" w:rsidRPr="0023523C" w:rsidRDefault="003049AC" w:rsidP="006A4AFF">
            <w:pPr>
              <w:rPr>
                <w:rFonts w:ascii="Arial" w:hAnsi="Arial" w:cs="Arial"/>
                <w:sz w:val="18"/>
                <w:szCs w:val="18"/>
              </w:rPr>
            </w:pPr>
            <w:r w:rsidRPr="0023523C">
              <w:rPr>
                <w:rFonts w:ascii="Arial" w:hAnsi="Arial" w:cs="Arial"/>
                <w:sz w:val="18"/>
                <w:szCs w:val="18"/>
              </w:rPr>
              <w:t>One</w:t>
            </w:r>
          </w:p>
        </w:tc>
      </w:tr>
    </w:tbl>
    <w:p w14:paraId="525158B8" w14:textId="77777777" w:rsidR="003049AC" w:rsidRPr="0023523C" w:rsidRDefault="003049AC" w:rsidP="003049AC">
      <w:pPr>
        <w:rPr>
          <w:rFonts w:ascii="Arial" w:hAnsi="Arial" w:cs="Arial"/>
          <w:sz w:val="18"/>
          <w:szCs w:val="18"/>
        </w:rPr>
      </w:pPr>
    </w:p>
    <w:tbl>
      <w:tblPr>
        <w:tblStyle w:val="TableGrid"/>
        <w:tblW w:w="0" w:type="auto"/>
        <w:tblInd w:w="0" w:type="dxa"/>
        <w:tblLook w:val="04A0" w:firstRow="1" w:lastRow="0" w:firstColumn="1" w:lastColumn="0" w:noHBand="0" w:noVBand="1"/>
      </w:tblPr>
      <w:tblGrid>
        <w:gridCol w:w="9016"/>
      </w:tblGrid>
      <w:tr w:rsidR="003049AC" w:rsidRPr="0023523C" w14:paraId="530D2437" w14:textId="77777777" w:rsidTr="006A4AFF">
        <w:tc>
          <w:tcPr>
            <w:tcW w:w="9016" w:type="dxa"/>
            <w:shd w:val="clear" w:color="auto" w:fill="D9D9D9" w:themeFill="background1" w:themeFillShade="D9"/>
          </w:tcPr>
          <w:p w14:paraId="15C57458" w14:textId="77777777" w:rsidR="003049AC" w:rsidRPr="0023523C" w:rsidRDefault="003049AC" w:rsidP="006A4AFF">
            <w:pPr>
              <w:rPr>
                <w:rFonts w:ascii="Arial" w:hAnsi="Arial" w:cs="Arial"/>
                <w:sz w:val="18"/>
                <w:szCs w:val="18"/>
              </w:rPr>
            </w:pPr>
            <w:r w:rsidRPr="0023523C">
              <w:rPr>
                <w:rFonts w:ascii="Arial" w:hAnsi="Arial" w:cs="Arial"/>
                <w:sz w:val="18"/>
                <w:szCs w:val="18"/>
              </w:rPr>
              <w:t>Vision and Objectives</w:t>
            </w:r>
          </w:p>
        </w:tc>
      </w:tr>
      <w:tr w:rsidR="003049AC" w:rsidRPr="0023523C" w14:paraId="740F0923" w14:textId="77777777" w:rsidTr="006A4AFF">
        <w:tc>
          <w:tcPr>
            <w:tcW w:w="9016" w:type="dxa"/>
          </w:tcPr>
          <w:p w14:paraId="3A33406D" w14:textId="77777777" w:rsidR="003049AC" w:rsidRPr="0023523C" w:rsidRDefault="003049A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 xml:space="preserve">To remove all Junior Doctors from Hywel Dda payroll as advised by NWSSP. </w:t>
            </w:r>
          </w:p>
          <w:p w14:paraId="5B3B6565" w14:textId="77777777" w:rsidR="003049AC" w:rsidRPr="0023523C" w:rsidRDefault="003049A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Termination forms completed by Medical Staffing and sent to Payroll.</w:t>
            </w:r>
          </w:p>
          <w:p w14:paraId="10ADBEB1" w14:textId="77777777" w:rsidR="003049AC" w:rsidRPr="0023523C" w:rsidRDefault="003049A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To remove all DPN numbers from positions numbers to enable NWSSP to setup their end as this cannot happen if the DPN number is still in the Hywel Dda position.</w:t>
            </w:r>
          </w:p>
          <w:p w14:paraId="74794E76" w14:textId="77777777" w:rsidR="003049AC" w:rsidRPr="0023523C" w:rsidRDefault="003049A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All Junior Doctors still work within the Health Board under each speciality but paid by the Single Lead Employer 043.</w:t>
            </w:r>
          </w:p>
          <w:p w14:paraId="6CC3ED9D" w14:textId="77777777" w:rsidR="003049AC" w:rsidRPr="0023523C" w:rsidRDefault="003049A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Vision is that there will be uniformity for all Junior Doctors being paid by one Health Board and have one single login for the (ESR) Electronic Staff Record instead of multiple logins if they work across a number of hospitals in Wales.</w:t>
            </w:r>
          </w:p>
          <w:p w14:paraId="337F9DD7" w14:textId="7B6C5150" w:rsidR="003049AC" w:rsidRPr="0023523C" w:rsidRDefault="003049A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Vision is also that there will be also be the same process for Locum bank doctors in that they are paid for locum work by the Single Lead Employer 043.</w:t>
            </w:r>
          </w:p>
          <w:p w14:paraId="05785464" w14:textId="2D426920" w:rsidR="00C37B9C" w:rsidRPr="0023523C" w:rsidRDefault="00C37B9C" w:rsidP="006A4AFF">
            <w:pPr>
              <w:pStyle w:val="ListParagraph"/>
              <w:numPr>
                <w:ilvl w:val="0"/>
                <w:numId w:val="12"/>
              </w:numPr>
              <w:spacing w:after="0" w:line="240" w:lineRule="auto"/>
              <w:rPr>
                <w:rFonts w:ascii="Arial" w:hAnsi="Arial" w:cs="Arial"/>
                <w:sz w:val="18"/>
                <w:szCs w:val="18"/>
              </w:rPr>
            </w:pPr>
            <w:r w:rsidRPr="0023523C">
              <w:rPr>
                <w:rFonts w:ascii="Arial" w:hAnsi="Arial" w:cs="Arial"/>
                <w:sz w:val="18"/>
                <w:szCs w:val="18"/>
              </w:rPr>
              <w:t>Team to be informed of communication to staff by NWSSP also of any FAQ’s outlined re the change.</w:t>
            </w:r>
          </w:p>
          <w:p w14:paraId="41D71A0C" w14:textId="77777777" w:rsidR="003049AC" w:rsidRPr="0023523C" w:rsidRDefault="003049AC" w:rsidP="006A4AFF">
            <w:pPr>
              <w:rPr>
                <w:rFonts w:ascii="Arial" w:hAnsi="Arial" w:cs="Arial"/>
                <w:sz w:val="18"/>
                <w:szCs w:val="18"/>
              </w:rPr>
            </w:pPr>
          </w:p>
        </w:tc>
      </w:tr>
      <w:tr w:rsidR="003049AC" w:rsidRPr="0023523C" w14:paraId="12500FF9" w14:textId="77777777" w:rsidTr="006A4AFF">
        <w:tc>
          <w:tcPr>
            <w:tcW w:w="9016" w:type="dxa"/>
            <w:shd w:val="clear" w:color="auto" w:fill="D9D9D9" w:themeFill="background1" w:themeFillShade="D9"/>
          </w:tcPr>
          <w:p w14:paraId="7FDE6831"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Activities to achieve objectives </w:t>
            </w:r>
            <w:r w:rsidRPr="0023523C">
              <w:rPr>
                <w:rFonts w:ascii="Arial" w:hAnsi="Arial" w:cs="Arial"/>
                <w:i/>
                <w:iCs/>
                <w:sz w:val="18"/>
                <w:szCs w:val="18"/>
              </w:rPr>
              <w:t>(attach Gantt chart)</w:t>
            </w:r>
          </w:p>
        </w:tc>
      </w:tr>
      <w:tr w:rsidR="003049AC" w:rsidRPr="0023523C" w14:paraId="62171DC0" w14:textId="77777777" w:rsidTr="006A4AFF">
        <w:tc>
          <w:tcPr>
            <w:tcW w:w="9016" w:type="dxa"/>
          </w:tcPr>
          <w:p w14:paraId="248173CA" w14:textId="77777777" w:rsidR="003049AC" w:rsidRPr="0023523C" w:rsidRDefault="003049AC" w:rsidP="006A4AFF">
            <w:pPr>
              <w:rPr>
                <w:rFonts w:ascii="Arial" w:hAnsi="Arial" w:cs="Arial"/>
                <w:sz w:val="18"/>
                <w:szCs w:val="18"/>
              </w:rPr>
            </w:pPr>
          </w:p>
          <w:p w14:paraId="1543C5EE" w14:textId="77777777" w:rsidR="003049AC" w:rsidRPr="0023523C" w:rsidRDefault="003049AC" w:rsidP="006A4AFF">
            <w:pPr>
              <w:rPr>
                <w:rFonts w:ascii="Arial" w:hAnsi="Arial" w:cs="Arial"/>
                <w:sz w:val="18"/>
                <w:szCs w:val="18"/>
              </w:rPr>
            </w:pPr>
            <w:r w:rsidRPr="0023523C">
              <w:rPr>
                <w:rFonts w:ascii="Arial" w:hAnsi="Arial" w:cs="Arial"/>
                <w:sz w:val="18"/>
                <w:szCs w:val="18"/>
              </w:rPr>
              <w:t>See Gantt Chart.</w:t>
            </w:r>
          </w:p>
          <w:p w14:paraId="640D021E" w14:textId="77777777" w:rsidR="003049AC" w:rsidRPr="0023523C" w:rsidRDefault="003049AC" w:rsidP="006A4AFF">
            <w:pPr>
              <w:rPr>
                <w:rFonts w:ascii="Arial" w:hAnsi="Arial" w:cs="Arial"/>
                <w:sz w:val="18"/>
                <w:szCs w:val="18"/>
              </w:rPr>
            </w:pPr>
          </w:p>
        </w:tc>
      </w:tr>
      <w:tr w:rsidR="003049AC" w:rsidRPr="0023523C" w14:paraId="61399A32" w14:textId="77777777" w:rsidTr="006A4AFF">
        <w:tc>
          <w:tcPr>
            <w:tcW w:w="9016" w:type="dxa"/>
            <w:shd w:val="clear" w:color="auto" w:fill="D9D9D9" w:themeFill="background1" w:themeFillShade="D9"/>
          </w:tcPr>
          <w:p w14:paraId="2BDD3B53" w14:textId="77777777" w:rsidR="003049AC" w:rsidRPr="0023523C" w:rsidRDefault="003049AC" w:rsidP="006A4AFF">
            <w:pPr>
              <w:rPr>
                <w:rFonts w:ascii="Arial" w:hAnsi="Arial" w:cs="Arial"/>
                <w:sz w:val="18"/>
                <w:szCs w:val="18"/>
              </w:rPr>
            </w:pPr>
            <w:r w:rsidRPr="0023523C">
              <w:rPr>
                <w:rFonts w:ascii="Arial" w:hAnsi="Arial" w:cs="Arial"/>
                <w:sz w:val="18"/>
                <w:szCs w:val="18"/>
              </w:rPr>
              <w:lastRenderedPageBreak/>
              <w:t xml:space="preserve">Business case </w:t>
            </w:r>
            <w:r w:rsidRPr="0023523C">
              <w:rPr>
                <w:rFonts w:ascii="Arial" w:hAnsi="Arial" w:cs="Arial"/>
                <w:i/>
                <w:iCs/>
                <w:sz w:val="18"/>
                <w:szCs w:val="18"/>
              </w:rPr>
              <w:t>(evidence-based - include data, benefits of change, gap analysis – difference between current and future states, issues and risks)</w:t>
            </w:r>
          </w:p>
        </w:tc>
      </w:tr>
      <w:tr w:rsidR="003049AC" w:rsidRPr="0023523C" w14:paraId="7A34AA0A" w14:textId="77777777" w:rsidTr="006A4AFF">
        <w:tc>
          <w:tcPr>
            <w:tcW w:w="9016" w:type="dxa"/>
          </w:tcPr>
          <w:p w14:paraId="3A30513E" w14:textId="77777777" w:rsidR="003049AC" w:rsidRPr="0023523C" w:rsidRDefault="003049AC" w:rsidP="006A4AFF">
            <w:pPr>
              <w:spacing w:after="100" w:afterAutospacing="1" w:line="240" w:lineRule="auto"/>
              <w:ind w:right="227"/>
              <w:rPr>
                <w:rFonts w:ascii="Arial" w:hAnsi="Arial" w:cs="Arial"/>
                <w:sz w:val="18"/>
                <w:szCs w:val="18"/>
              </w:rPr>
            </w:pPr>
            <w:r w:rsidRPr="0023523C">
              <w:rPr>
                <w:rFonts w:ascii="Arial" w:hAnsi="Arial" w:cs="Arial"/>
                <w:sz w:val="18"/>
                <w:szCs w:val="18"/>
              </w:rPr>
              <w:t xml:space="preserve">The Benefits: </w:t>
            </w:r>
          </w:p>
          <w:p w14:paraId="6AA9855F" w14:textId="77777777" w:rsidR="003049AC" w:rsidRPr="0023523C" w:rsidRDefault="003049AC" w:rsidP="006A4AFF">
            <w:pPr>
              <w:pStyle w:val="ListParagraph"/>
              <w:numPr>
                <w:ilvl w:val="0"/>
                <w:numId w:val="15"/>
              </w:numPr>
              <w:spacing w:after="100" w:afterAutospacing="1" w:line="240" w:lineRule="auto"/>
              <w:ind w:right="227"/>
              <w:rPr>
                <w:rFonts w:ascii="Arial" w:eastAsia="Times New Roman" w:hAnsi="Arial" w:cs="Arial"/>
                <w:color w:val="373A3C"/>
                <w:sz w:val="18"/>
                <w:szCs w:val="18"/>
                <w:lang w:val="en"/>
              </w:rPr>
            </w:pPr>
            <w:r w:rsidRPr="0023523C">
              <w:rPr>
                <w:rFonts w:ascii="Arial" w:eastAsia="Times New Roman" w:hAnsi="Arial" w:cs="Arial"/>
                <w:color w:val="373A3C"/>
                <w:sz w:val="18"/>
                <w:szCs w:val="18"/>
                <w:lang w:val="en"/>
              </w:rPr>
              <w:t xml:space="preserve">Junior doctors able to work across a wider geographical area in their substantive post. </w:t>
            </w:r>
          </w:p>
          <w:p w14:paraId="046E8327" w14:textId="77777777" w:rsidR="003049AC" w:rsidRPr="0023523C" w:rsidRDefault="003049AC" w:rsidP="006A4AFF">
            <w:pPr>
              <w:pStyle w:val="ListParagraph"/>
              <w:numPr>
                <w:ilvl w:val="0"/>
                <w:numId w:val="7"/>
              </w:numPr>
              <w:spacing w:after="100" w:afterAutospacing="1" w:line="240" w:lineRule="auto"/>
              <w:ind w:right="227"/>
              <w:rPr>
                <w:rFonts w:ascii="Arial" w:eastAsia="Times New Roman" w:hAnsi="Arial" w:cs="Arial"/>
                <w:color w:val="373A3C"/>
                <w:sz w:val="18"/>
                <w:szCs w:val="18"/>
                <w:lang w:val="en"/>
              </w:rPr>
            </w:pPr>
            <w:r w:rsidRPr="0023523C">
              <w:rPr>
                <w:rFonts w:ascii="Arial" w:eastAsia="Times New Roman" w:hAnsi="Arial" w:cs="Arial"/>
                <w:color w:val="373A3C"/>
                <w:sz w:val="18"/>
                <w:szCs w:val="18"/>
                <w:lang w:val="en"/>
              </w:rPr>
              <w:t>Locum shifts for junior doctors can also be across a wider geographical area.</w:t>
            </w:r>
          </w:p>
          <w:p w14:paraId="1EAA2964" w14:textId="77777777" w:rsidR="003049AC" w:rsidRPr="0023523C" w:rsidRDefault="003049AC" w:rsidP="006A4AFF">
            <w:pPr>
              <w:pStyle w:val="ListParagraph"/>
              <w:numPr>
                <w:ilvl w:val="0"/>
                <w:numId w:val="7"/>
              </w:numPr>
              <w:spacing w:after="100" w:afterAutospacing="1" w:line="240" w:lineRule="auto"/>
              <w:ind w:right="227"/>
              <w:rPr>
                <w:rFonts w:ascii="Arial" w:eastAsia="Times New Roman" w:hAnsi="Arial" w:cs="Arial"/>
                <w:color w:val="373A3C"/>
                <w:sz w:val="18"/>
                <w:szCs w:val="18"/>
                <w:lang w:val="en"/>
              </w:rPr>
            </w:pPr>
            <w:r w:rsidRPr="0023523C">
              <w:rPr>
                <w:rFonts w:ascii="Arial" w:eastAsia="Times New Roman" w:hAnsi="Arial" w:cs="Arial"/>
                <w:color w:val="373A3C"/>
                <w:sz w:val="18"/>
                <w:szCs w:val="18"/>
                <w:lang w:val="en"/>
              </w:rPr>
              <w:t>One ESR account as paid by Shared Services and one payroll number.</w:t>
            </w:r>
          </w:p>
          <w:p w14:paraId="010299FA" w14:textId="77777777" w:rsidR="003049AC" w:rsidRPr="0023523C" w:rsidRDefault="003049AC" w:rsidP="006A4AFF">
            <w:pPr>
              <w:pStyle w:val="ListParagraph"/>
              <w:numPr>
                <w:ilvl w:val="0"/>
                <w:numId w:val="7"/>
              </w:numPr>
              <w:autoSpaceDE w:val="0"/>
              <w:autoSpaceDN w:val="0"/>
              <w:adjustRightInd w:val="0"/>
              <w:spacing w:after="100" w:afterAutospacing="1" w:line="240" w:lineRule="auto"/>
              <w:ind w:right="227"/>
              <w:rPr>
                <w:rFonts w:ascii="Arial" w:hAnsi="Arial" w:cs="Arial"/>
                <w:color w:val="000000"/>
                <w:sz w:val="18"/>
                <w:szCs w:val="18"/>
              </w:rPr>
            </w:pPr>
            <w:r w:rsidRPr="0023523C">
              <w:rPr>
                <w:rFonts w:ascii="Arial" w:eastAsia="Times New Roman" w:hAnsi="Arial" w:cs="Arial"/>
                <w:color w:val="373A3C"/>
                <w:sz w:val="18"/>
                <w:szCs w:val="18"/>
                <w:lang w:val="en"/>
              </w:rPr>
              <w:t>One ESR login for their personal details via Employee Self Service.</w:t>
            </w:r>
          </w:p>
          <w:p w14:paraId="5BD9CB95" w14:textId="1584E68D" w:rsidR="003049AC" w:rsidRPr="0023523C" w:rsidRDefault="003049AC" w:rsidP="006A4AFF">
            <w:pPr>
              <w:pStyle w:val="ListParagraph"/>
              <w:numPr>
                <w:ilvl w:val="0"/>
                <w:numId w:val="7"/>
              </w:numPr>
              <w:autoSpaceDE w:val="0"/>
              <w:autoSpaceDN w:val="0"/>
              <w:adjustRightInd w:val="0"/>
              <w:spacing w:after="100" w:afterAutospacing="1" w:line="240" w:lineRule="auto"/>
              <w:ind w:right="227"/>
              <w:rPr>
                <w:rFonts w:ascii="Arial" w:eastAsiaTheme="minorHAnsi" w:hAnsi="Arial" w:cs="Arial"/>
                <w:color w:val="000000"/>
                <w:sz w:val="18"/>
                <w:szCs w:val="18"/>
              </w:rPr>
            </w:pPr>
            <w:r w:rsidRPr="0023523C">
              <w:rPr>
                <w:rFonts w:ascii="Arial" w:eastAsia="Times New Roman" w:hAnsi="Arial" w:cs="Arial"/>
                <w:color w:val="373A3C"/>
                <w:sz w:val="18"/>
                <w:szCs w:val="18"/>
                <w:lang w:val="en"/>
              </w:rPr>
              <w:t>Due to working across all NHS Wales sites can seek job opportunities within all of the Health Boards as an internal applicant.</w:t>
            </w:r>
          </w:p>
          <w:p w14:paraId="62B2413C" w14:textId="77777777" w:rsidR="003D0501" w:rsidRPr="0023523C" w:rsidRDefault="003D0501" w:rsidP="003D0501">
            <w:pPr>
              <w:pStyle w:val="ListParagraph"/>
              <w:numPr>
                <w:ilvl w:val="0"/>
                <w:numId w:val="7"/>
              </w:numPr>
              <w:autoSpaceDE w:val="0"/>
              <w:autoSpaceDN w:val="0"/>
              <w:adjustRightInd w:val="0"/>
              <w:spacing w:after="100" w:afterAutospacing="1" w:line="360" w:lineRule="auto"/>
              <w:ind w:right="227"/>
              <w:jc w:val="both"/>
              <w:rPr>
                <w:rFonts w:ascii="Arial" w:hAnsi="Arial" w:cs="Arial"/>
                <w:b/>
                <w:color w:val="000000"/>
                <w:sz w:val="18"/>
                <w:szCs w:val="18"/>
              </w:rPr>
            </w:pPr>
            <w:r w:rsidRPr="0023523C">
              <w:rPr>
                <w:rFonts w:ascii="Arial" w:hAnsi="Arial" w:cs="Arial"/>
                <w:color w:val="212529"/>
                <w:sz w:val="18"/>
                <w:szCs w:val="18"/>
                <w:lang w:val="en"/>
              </w:rPr>
              <w:t xml:space="preserve">Consistent use of policies and procedures  </w:t>
            </w:r>
          </w:p>
          <w:p w14:paraId="4D640313" w14:textId="77777777" w:rsidR="003049AC" w:rsidRPr="0023523C" w:rsidRDefault="003049AC" w:rsidP="006A4AFF">
            <w:pPr>
              <w:autoSpaceDE w:val="0"/>
              <w:autoSpaceDN w:val="0"/>
              <w:adjustRightInd w:val="0"/>
              <w:spacing w:after="100" w:afterAutospacing="1" w:line="240" w:lineRule="auto"/>
              <w:ind w:right="227"/>
              <w:rPr>
                <w:rFonts w:ascii="Arial" w:hAnsi="Arial" w:cs="Arial"/>
                <w:color w:val="000000"/>
                <w:sz w:val="18"/>
                <w:szCs w:val="18"/>
              </w:rPr>
            </w:pPr>
            <w:r w:rsidRPr="0023523C">
              <w:rPr>
                <w:rFonts w:ascii="Arial" w:hAnsi="Arial" w:cs="Arial"/>
                <w:color w:val="000000"/>
                <w:sz w:val="18"/>
                <w:szCs w:val="18"/>
              </w:rPr>
              <w:t>Currently junior doctors can be paid by multiple Health Boards e.g. hold a substantive position with Hywel Dda University Health Board. Also have multiple locum bank posts within local hospitals this meaning having multiple payroll numbers, multiple login details for their personal Electronic Staff Record, multiple payslips and multiple email address linked to each Health Board.</w:t>
            </w:r>
          </w:p>
          <w:p w14:paraId="10D6BD15" w14:textId="77777777" w:rsidR="003049AC" w:rsidRPr="0023523C" w:rsidRDefault="003049AC" w:rsidP="006A4AFF">
            <w:pPr>
              <w:autoSpaceDE w:val="0"/>
              <w:autoSpaceDN w:val="0"/>
              <w:adjustRightInd w:val="0"/>
              <w:spacing w:after="100" w:afterAutospacing="1" w:line="240" w:lineRule="auto"/>
              <w:ind w:right="227"/>
              <w:rPr>
                <w:rFonts w:ascii="Arial" w:hAnsi="Arial" w:cs="Arial"/>
                <w:color w:val="000000"/>
                <w:sz w:val="18"/>
                <w:szCs w:val="18"/>
              </w:rPr>
            </w:pPr>
            <w:r w:rsidRPr="0023523C">
              <w:rPr>
                <w:rFonts w:ascii="Arial" w:hAnsi="Arial" w:cs="Arial"/>
                <w:color w:val="000000"/>
                <w:sz w:val="18"/>
                <w:szCs w:val="18"/>
              </w:rPr>
              <w:t>Future state being they are only paid by one Health Board and can work across multiple hospitals having only one payroll number, one payslip, one email address, and one Electronic Staff Record.</w:t>
            </w:r>
          </w:p>
          <w:p w14:paraId="0FB05189" w14:textId="2CA035F7" w:rsidR="003049AC" w:rsidRPr="0023523C" w:rsidRDefault="003049AC" w:rsidP="00141E3B">
            <w:pPr>
              <w:spacing w:after="100" w:afterAutospacing="1"/>
              <w:rPr>
                <w:rFonts w:ascii="Arial" w:hAnsi="Arial" w:cs="Arial"/>
                <w:sz w:val="18"/>
                <w:szCs w:val="18"/>
              </w:rPr>
            </w:pPr>
            <w:r w:rsidRPr="0023523C">
              <w:rPr>
                <w:rFonts w:ascii="Arial" w:hAnsi="Arial" w:cs="Arial"/>
                <w:color w:val="000000"/>
                <w:sz w:val="18"/>
                <w:szCs w:val="18"/>
              </w:rPr>
              <w:t>Issues could be doctors forget their ESR number and contact the hospital that currently paid them instead of their new employer.  Should for any reason a decision be made that the Single Lead Employer is not successful then reverting back to how it was previously would be a lot of background work along with confusion for the doctors.  Also that they can become confused as to who they would sit under for their mandatory training needs e.g. eLearning.</w:t>
            </w:r>
          </w:p>
        </w:tc>
      </w:tr>
      <w:tr w:rsidR="003049AC" w:rsidRPr="0023523C" w14:paraId="41FE16DD" w14:textId="77777777" w:rsidTr="006A4AFF">
        <w:tc>
          <w:tcPr>
            <w:tcW w:w="9016" w:type="dxa"/>
            <w:shd w:val="clear" w:color="auto" w:fill="D9D9D9" w:themeFill="background1" w:themeFillShade="D9"/>
          </w:tcPr>
          <w:p w14:paraId="516C4774"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People affected </w:t>
            </w:r>
            <w:r w:rsidRPr="0023523C">
              <w:rPr>
                <w:rFonts w:ascii="Arial" w:hAnsi="Arial" w:cs="Arial"/>
                <w:i/>
                <w:iCs/>
                <w:sz w:val="18"/>
                <w:szCs w:val="18"/>
              </w:rPr>
              <w:t>(stakeholders – employees, particular employees, customers, shareholders)</w:t>
            </w:r>
          </w:p>
        </w:tc>
      </w:tr>
      <w:tr w:rsidR="003049AC" w:rsidRPr="0023523C" w14:paraId="55AAE17D" w14:textId="77777777" w:rsidTr="006A4AFF">
        <w:tc>
          <w:tcPr>
            <w:tcW w:w="9016" w:type="dxa"/>
          </w:tcPr>
          <w:p w14:paraId="200407C5" w14:textId="225656BC" w:rsidR="003049AC" w:rsidRPr="0023523C" w:rsidRDefault="003049AC" w:rsidP="00141E3B">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Junior Doctors</w:t>
            </w:r>
          </w:p>
        </w:tc>
      </w:tr>
      <w:tr w:rsidR="003049AC" w:rsidRPr="0023523C" w14:paraId="70F2278A" w14:textId="77777777" w:rsidTr="006A4AFF">
        <w:tc>
          <w:tcPr>
            <w:tcW w:w="9016" w:type="dxa"/>
            <w:shd w:val="clear" w:color="auto" w:fill="D9D9D9" w:themeFill="background1" w:themeFillShade="D9"/>
          </w:tcPr>
          <w:p w14:paraId="179958D8"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Scope of change </w:t>
            </w:r>
            <w:r w:rsidRPr="0023523C">
              <w:rPr>
                <w:rFonts w:ascii="Arial" w:hAnsi="Arial" w:cs="Arial"/>
                <w:i/>
                <w:iCs/>
                <w:sz w:val="18"/>
                <w:szCs w:val="18"/>
              </w:rPr>
              <w:t>(eg one site, one product group)</w:t>
            </w:r>
          </w:p>
        </w:tc>
      </w:tr>
      <w:tr w:rsidR="003049AC" w:rsidRPr="0023523C" w14:paraId="43E51D4A" w14:textId="77777777" w:rsidTr="006A4AFF">
        <w:tc>
          <w:tcPr>
            <w:tcW w:w="9016" w:type="dxa"/>
          </w:tcPr>
          <w:p w14:paraId="016968C6" w14:textId="6175EC54" w:rsidR="003049AC" w:rsidRPr="0023523C" w:rsidRDefault="003049AC" w:rsidP="00141E3B">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All Junior Doctors in training posts</w:t>
            </w:r>
          </w:p>
        </w:tc>
      </w:tr>
      <w:tr w:rsidR="003049AC" w:rsidRPr="0023523C" w14:paraId="1A4E79C2" w14:textId="77777777" w:rsidTr="006A4AFF">
        <w:tc>
          <w:tcPr>
            <w:tcW w:w="9016" w:type="dxa"/>
            <w:shd w:val="clear" w:color="auto" w:fill="D9D9D9" w:themeFill="background1" w:themeFillShade="D9"/>
          </w:tcPr>
          <w:p w14:paraId="47A183EA"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Roles </w:t>
            </w:r>
            <w:r w:rsidRPr="0023523C">
              <w:rPr>
                <w:rFonts w:ascii="Arial" w:hAnsi="Arial" w:cs="Arial"/>
                <w:i/>
                <w:iCs/>
                <w:sz w:val="18"/>
                <w:szCs w:val="18"/>
              </w:rPr>
              <w:t>(project manager, sponsor, team members)</w:t>
            </w:r>
          </w:p>
        </w:tc>
      </w:tr>
      <w:tr w:rsidR="003049AC" w:rsidRPr="0023523C" w14:paraId="7BFCD59F" w14:textId="77777777" w:rsidTr="006A4AFF">
        <w:tc>
          <w:tcPr>
            <w:tcW w:w="9016" w:type="dxa"/>
          </w:tcPr>
          <w:p w14:paraId="4FA1C178" w14:textId="77777777" w:rsidR="003049AC" w:rsidRPr="0023523C" w:rsidRDefault="003049AC" w:rsidP="006A4AFF">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Payroll  team</w:t>
            </w:r>
          </w:p>
          <w:p w14:paraId="0B880911" w14:textId="77777777" w:rsidR="003049AC" w:rsidRPr="0023523C" w:rsidRDefault="003049AC" w:rsidP="006A4AFF">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Medical Staffing team</w:t>
            </w:r>
          </w:p>
          <w:p w14:paraId="7CD076F0" w14:textId="77777777" w:rsidR="003049AC" w:rsidRPr="0023523C" w:rsidRDefault="003049AC" w:rsidP="006A4AFF">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Finance team</w:t>
            </w:r>
          </w:p>
          <w:p w14:paraId="646FC401" w14:textId="3550AA81" w:rsidR="003049AC" w:rsidRPr="0023523C" w:rsidRDefault="003049AC" w:rsidP="006A4AFF">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 xml:space="preserve">ESR Team </w:t>
            </w:r>
          </w:p>
          <w:p w14:paraId="2EBF4D14" w14:textId="36B2B807" w:rsidR="003049AC" w:rsidRPr="0023523C" w:rsidRDefault="00674DEE" w:rsidP="00141E3B">
            <w:pPr>
              <w:pStyle w:val="ListParagraph"/>
              <w:numPr>
                <w:ilvl w:val="0"/>
                <w:numId w:val="16"/>
              </w:numPr>
              <w:spacing w:after="0" w:line="240" w:lineRule="auto"/>
              <w:rPr>
                <w:rFonts w:ascii="Arial" w:hAnsi="Arial" w:cs="Arial"/>
                <w:sz w:val="18"/>
                <w:szCs w:val="18"/>
              </w:rPr>
            </w:pPr>
            <w:r w:rsidRPr="0023523C">
              <w:rPr>
                <w:rFonts w:ascii="Arial" w:hAnsi="Arial" w:cs="Arial"/>
                <w:sz w:val="18"/>
                <w:szCs w:val="18"/>
              </w:rPr>
              <w:t xml:space="preserve">NWSSP Administrator </w:t>
            </w:r>
          </w:p>
        </w:tc>
      </w:tr>
      <w:tr w:rsidR="003049AC" w:rsidRPr="0023523C" w14:paraId="5E85E402" w14:textId="77777777" w:rsidTr="006A4AFF">
        <w:tc>
          <w:tcPr>
            <w:tcW w:w="9016" w:type="dxa"/>
            <w:shd w:val="clear" w:color="auto" w:fill="D9D9D9" w:themeFill="background1" w:themeFillShade="D9"/>
          </w:tcPr>
          <w:p w14:paraId="2D9C4167"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Communication strategy </w:t>
            </w:r>
            <w:r w:rsidRPr="0023523C">
              <w:rPr>
                <w:rFonts w:ascii="Arial" w:hAnsi="Arial" w:cs="Arial"/>
                <w:i/>
                <w:iCs/>
                <w:sz w:val="18"/>
                <w:szCs w:val="18"/>
              </w:rPr>
              <w:t>(attach communication plan, list of change champions)</w:t>
            </w:r>
          </w:p>
        </w:tc>
      </w:tr>
      <w:tr w:rsidR="003049AC" w:rsidRPr="0023523C" w14:paraId="4822E4CE" w14:textId="77777777" w:rsidTr="006A4AFF">
        <w:tc>
          <w:tcPr>
            <w:tcW w:w="9016" w:type="dxa"/>
          </w:tcPr>
          <w:p w14:paraId="10F2A7FA" w14:textId="57B77B15" w:rsidR="001D6E61" w:rsidRPr="0023523C" w:rsidRDefault="001D6E61" w:rsidP="00141E3B">
            <w:pPr>
              <w:rPr>
                <w:rFonts w:ascii="Arial" w:hAnsi="Arial" w:cs="Arial"/>
                <w:sz w:val="18"/>
                <w:szCs w:val="18"/>
              </w:rPr>
            </w:pPr>
            <w:r w:rsidRPr="0023523C">
              <w:rPr>
                <w:rFonts w:ascii="Arial" w:hAnsi="Arial" w:cs="Arial"/>
                <w:sz w:val="18"/>
                <w:szCs w:val="18"/>
              </w:rPr>
              <w:t>As this is predominately rolled out by NWSSP communication to staff and teams members will be done by them.</w:t>
            </w:r>
          </w:p>
        </w:tc>
      </w:tr>
      <w:tr w:rsidR="003049AC" w:rsidRPr="0023523C" w14:paraId="7B4AC0E9" w14:textId="77777777" w:rsidTr="006A4AFF">
        <w:tc>
          <w:tcPr>
            <w:tcW w:w="9016" w:type="dxa"/>
            <w:shd w:val="clear" w:color="auto" w:fill="D9D9D9" w:themeFill="background1" w:themeFillShade="D9"/>
          </w:tcPr>
          <w:p w14:paraId="7DB09B82" w14:textId="77777777" w:rsidR="003049AC" w:rsidRPr="0023523C" w:rsidRDefault="003049AC" w:rsidP="006A4AFF">
            <w:pPr>
              <w:rPr>
                <w:rFonts w:ascii="Arial" w:hAnsi="Arial" w:cs="Arial"/>
                <w:sz w:val="18"/>
                <w:szCs w:val="18"/>
              </w:rPr>
            </w:pPr>
            <w:r w:rsidRPr="0023523C">
              <w:rPr>
                <w:rFonts w:ascii="Arial" w:hAnsi="Arial" w:cs="Arial"/>
                <w:sz w:val="18"/>
                <w:szCs w:val="18"/>
              </w:rPr>
              <w:t>Support to be offered (</w:t>
            </w:r>
            <w:r w:rsidRPr="0023523C">
              <w:rPr>
                <w:rFonts w:ascii="Arial" w:hAnsi="Arial" w:cs="Arial"/>
                <w:i/>
                <w:iCs/>
                <w:sz w:val="18"/>
                <w:szCs w:val="18"/>
              </w:rPr>
              <w:t>advice, counselling, coaching, mentoring, representation, training - attach, for example, a training plan)</w:t>
            </w:r>
          </w:p>
        </w:tc>
      </w:tr>
      <w:tr w:rsidR="003049AC" w:rsidRPr="0023523C" w14:paraId="59144666" w14:textId="77777777" w:rsidTr="006A4AFF">
        <w:tc>
          <w:tcPr>
            <w:tcW w:w="9016" w:type="dxa"/>
          </w:tcPr>
          <w:p w14:paraId="7DD7A00E" w14:textId="77777777" w:rsidR="003049AC" w:rsidRPr="0023523C" w:rsidRDefault="003049AC" w:rsidP="006A4AFF">
            <w:pPr>
              <w:rPr>
                <w:rFonts w:ascii="Arial" w:hAnsi="Arial" w:cs="Arial"/>
                <w:sz w:val="18"/>
                <w:szCs w:val="18"/>
              </w:rPr>
            </w:pPr>
          </w:p>
          <w:p w14:paraId="0A9A35F2" w14:textId="03439006" w:rsidR="003049AC" w:rsidRPr="0023523C" w:rsidRDefault="001D6E61" w:rsidP="00141E3B">
            <w:pPr>
              <w:rPr>
                <w:rFonts w:ascii="Arial" w:hAnsi="Arial" w:cs="Arial"/>
                <w:sz w:val="18"/>
                <w:szCs w:val="18"/>
              </w:rPr>
            </w:pPr>
            <w:r w:rsidRPr="0023523C">
              <w:rPr>
                <w:rFonts w:ascii="Arial" w:hAnsi="Arial" w:cs="Arial"/>
                <w:sz w:val="18"/>
                <w:szCs w:val="18"/>
              </w:rPr>
              <w:t>Advice would only be provided by NWSSP. However, with regards to mandatory clinical training this would still have to be done in each individual hospital the junior doctor is working. With regards to mandatory elearning training this would be completed with the Single Lead Employer.</w:t>
            </w:r>
          </w:p>
        </w:tc>
      </w:tr>
      <w:tr w:rsidR="003049AC" w:rsidRPr="0023523C" w14:paraId="486200F1" w14:textId="77777777" w:rsidTr="006A4AFF">
        <w:tc>
          <w:tcPr>
            <w:tcW w:w="9016" w:type="dxa"/>
            <w:shd w:val="clear" w:color="auto" w:fill="D9D9D9" w:themeFill="background1" w:themeFillShade="D9"/>
          </w:tcPr>
          <w:p w14:paraId="79DDADD0"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Timings and milestones </w:t>
            </w:r>
            <w:r w:rsidRPr="0023523C">
              <w:rPr>
                <w:rFonts w:ascii="Arial" w:hAnsi="Arial" w:cs="Arial"/>
                <w:i/>
                <w:iCs/>
                <w:sz w:val="18"/>
                <w:szCs w:val="18"/>
              </w:rPr>
              <w:t>(see Gantt chart)</w:t>
            </w:r>
          </w:p>
        </w:tc>
      </w:tr>
      <w:tr w:rsidR="003049AC" w:rsidRPr="0023523C" w14:paraId="30BFE6B6" w14:textId="77777777" w:rsidTr="006A4AFF">
        <w:tc>
          <w:tcPr>
            <w:tcW w:w="9016" w:type="dxa"/>
          </w:tcPr>
          <w:p w14:paraId="4928793D" w14:textId="39879BD2" w:rsidR="001D6E61" w:rsidRPr="0023523C" w:rsidRDefault="003049AC" w:rsidP="00141E3B">
            <w:pPr>
              <w:rPr>
                <w:rFonts w:ascii="Arial" w:hAnsi="Arial" w:cs="Arial"/>
                <w:sz w:val="18"/>
                <w:szCs w:val="18"/>
              </w:rPr>
            </w:pPr>
            <w:r w:rsidRPr="0023523C">
              <w:rPr>
                <w:rFonts w:ascii="Arial" w:hAnsi="Arial" w:cs="Arial"/>
                <w:sz w:val="18"/>
                <w:szCs w:val="18"/>
              </w:rPr>
              <w:t>See Gantt Chart</w:t>
            </w:r>
          </w:p>
        </w:tc>
      </w:tr>
      <w:tr w:rsidR="003049AC" w:rsidRPr="0023523C" w14:paraId="7AD581CD" w14:textId="77777777" w:rsidTr="006A4AFF">
        <w:tc>
          <w:tcPr>
            <w:tcW w:w="9016" w:type="dxa"/>
            <w:shd w:val="clear" w:color="auto" w:fill="D9D9D9" w:themeFill="background1" w:themeFillShade="D9"/>
          </w:tcPr>
          <w:p w14:paraId="4D02ADE1" w14:textId="77777777" w:rsidR="003049AC" w:rsidRPr="0023523C" w:rsidRDefault="003049AC" w:rsidP="006A4AFF">
            <w:pPr>
              <w:rPr>
                <w:rFonts w:ascii="Arial" w:hAnsi="Arial" w:cs="Arial"/>
                <w:sz w:val="18"/>
                <w:szCs w:val="18"/>
              </w:rPr>
            </w:pPr>
            <w:r w:rsidRPr="0023523C">
              <w:rPr>
                <w:rFonts w:ascii="Arial" w:hAnsi="Arial" w:cs="Arial"/>
                <w:sz w:val="18"/>
                <w:szCs w:val="18"/>
              </w:rPr>
              <w:t xml:space="preserve">Resources required, including cost </w:t>
            </w:r>
            <w:r w:rsidRPr="0023523C">
              <w:rPr>
                <w:rFonts w:ascii="Arial" w:hAnsi="Arial" w:cs="Arial"/>
                <w:i/>
                <w:iCs/>
                <w:sz w:val="18"/>
                <w:szCs w:val="18"/>
              </w:rPr>
              <w:t>(equipment, time, people, materials, guidance)</w:t>
            </w:r>
          </w:p>
        </w:tc>
      </w:tr>
      <w:tr w:rsidR="003049AC" w:rsidRPr="0023523C" w14:paraId="3E010F6C" w14:textId="77777777" w:rsidTr="006A4AFF">
        <w:tc>
          <w:tcPr>
            <w:tcW w:w="9016" w:type="dxa"/>
          </w:tcPr>
          <w:p w14:paraId="48C4B92F" w14:textId="4E3CE703" w:rsidR="003049AC" w:rsidRPr="0023523C" w:rsidRDefault="003049AC" w:rsidP="00141E3B">
            <w:pPr>
              <w:rPr>
                <w:rFonts w:ascii="Arial" w:hAnsi="Arial" w:cs="Arial"/>
                <w:sz w:val="18"/>
                <w:szCs w:val="18"/>
              </w:rPr>
            </w:pPr>
            <w:r w:rsidRPr="0023523C">
              <w:rPr>
                <w:rFonts w:ascii="Arial" w:hAnsi="Arial" w:cs="Arial"/>
                <w:sz w:val="18"/>
                <w:szCs w:val="18"/>
              </w:rPr>
              <w:t>Payroll staff, Medical Staffing staff, Finance staff, ESR team. Time is within the staff’s working day and not overtime. Equipment used is the computer and the ESR system is the package to be used which is already used in the Health Board.</w:t>
            </w:r>
          </w:p>
        </w:tc>
      </w:tr>
      <w:tr w:rsidR="003049AC" w:rsidRPr="0023523C" w14:paraId="6DE7BEE8" w14:textId="77777777" w:rsidTr="006A4AFF">
        <w:tc>
          <w:tcPr>
            <w:tcW w:w="9016" w:type="dxa"/>
            <w:shd w:val="clear" w:color="auto" w:fill="D9D9D9" w:themeFill="background1" w:themeFillShade="D9"/>
          </w:tcPr>
          <w:p w14:paraId="49B989C9" w14:textId="77777777" w:rsidR="003049AC" w:rsidRPr="0023523C" w:rsidRDefault="003049AC" w:rsidP="006A4AFF">
            <w:pPr>
              <w:rPr>
                <w:rFonts w:ascii="Arial" w:hAnsi="Arial" w:cs="Arial"/>
                <w:sz w:val="18"/>
                <w:szCs w:val="18"/>
              </w:rPr>
            </w:pPr>
            <w:r w:rsidRPr="0023523C">
              <w:rPr>
                <w:rFonts w:ascii="Arial" w:hAnsi="Arial" w:cs="Arial"/>
                <w:sz w:val="18"/>
                <w:szCs w:val="18"/>
              </w:rPr>
              <w:t>Monitoring activities</w:t>
            </w:r>
          </w:p>
        </w:tc>
      </w:tr>
      <w:tr w:rsidR="003049AC" w:rsidRPr="0023523C" w14:paraId="3E387A58" w14:textId="77777777" w:rsidTr="006A4AFF">
        <w:tc>
          <w:tcPr>
            <w:tcW w:w="9016" w:type="dxa"/>
          </w:tcPr>
          <w:p w14:paraId="6E93B0C8" w14:textId="77777777" w:rsidR="003049AC" w:rsidRPr="0023523C" w:rsidRDefault="003049AC" w:rsidP="006A4AFF">
            <w:pPr>
              <w:rPr>
                <w:rFonts w:ascii="Arial" w:hAnsi="Arial" w:cs="Arial"/>
                <w:sz w:val="18"/>
                <w:szCs w:val="18"/>
              </w:rPr>
            </w:pPr>
            <w:r w:rsidRPr="0023523C">
              <w:rPr>
                <w:rFonts w:ascii="Arial" w:hAnsi="Arial" w:cs="Arial"/>
                <w:sz w:val="18"/>
                <w:szCs w:val="18"/>
              </w:rPr>
              <w:t>Once work has been undertaken by all team’s involved, discussion will take place with NWSSP who are working with the Single Lead Employer as to whether they can take forward the actions once completed by our side.</w:t>
            </w:r>
          </w:p>
          <w:p w14:paraId="32F1D514" w14:textId="77777777" w:rsidR="003049AC" w:rsidRPr="0023523C" w:rsidRDefault="003049AC" w:rsidP="006A4AFF">
            <w:pPr>
              <w:rPr>
                <w:rFonts w:ascii="Arial" w:hAnsi="Arial" w:cs="Arial"/>
                <w:sz w:val="18"/>
                <w:szCs w:val="18"/>
              </w:rPr>
            </w:pPr>
          </w:p>
          <w:p w14:paraId="028833D1" w14:textId="77777777" w:rsidR="003049AC" w:rsidRPr="0023523C" w:rsidRDefault="003049AC" w:rsidP="006A4AFF">
            <w:pPr>
              <w:rPr>
                <w:rFonts w:ascii="Arial" w:hAnsi="Arial" w:cs="Arial"/>
                <w:sz w:val="18"/>
                <w:szCs w:val="18"/>
              </w:rPr>
            </w:pPr>
            <w:r w:rsidRPr="0023523C">
              <w:rPr>
                <w:rFonts w:ascii="Arial" w:hAnsi="Arial" w:cs="Arial"/>
                <w:sz w:val="18"/>
                <w:szCs w:val="18"/>
              </w:rPr>
              <w:t>Any errors that arise will be discussed and fault finding undertaken to be able to take the action forward.  Should all avenues fail it is up to the ESR team to raise a Service Request with the provider of the ESR System (IBM) for them to look into the problem and assist with guidance on how to correct.</w:t>
            </w:r>
          </w:p>
        </w:tc>
      </w:tr>
      <w:tr w:rsidR="003049AC" w:rsidRPr="0023523C" w14:paraId="63723C19" w14:textId="77777777" w:rsidTr="006A4AFF">
        <w:tc>
          <w:tcPr>
            <w:tcW w:w="9016" w:type="dxa"/>
            <w:shd w:val="clear" w:color="auto" w:fill="D9D9D9" w:themeFill="background1" w:themeFillShade="D9"/>
          </w:tcPr>
          <w:p w14:paraId="17BA5C43" w14:textId="77777777" w:rsidR="003049AC" w:rsidRPr="0023523C" w:rsidRDefault="003049AC" w:rsidP="006A4AFF">
            <w:pPr>
              <w:rPr>
                <w:rFonts w:ascii="Arial" w:hAnsi="Arial" w:cs="Arial"/>
                <w:sz w:val="18"/>
                <w:szCs w:val="18"/>
              </w:rPr>
            </w:pPr>
            <w:r w:rsidRPr="0023523C">
              <w:rPr>
                <w:rFonts w:ascii="Arial" w:hAnsi="Arial" w:cs="Arial"/>
                <w:sz w:val="18"/>
                <w:szCs w:val="18"/>
              </w:rPr>
              <w:t>Success Measures</w:t>
            </w:r>
          </w:p>
        </w:tc>
      </w:tr>
      <w:tr w:rsidR="003049AC" w:rsidRPr="0023523C" w14:paraId="6012C628" w14:textId="77777777" w:rsidTr="006A4AFF">
        <w:tc>
          <w:tcPr>
            <w:tcW w:w="9016" w:type="dxa"/>
            <w:shd w:val="clear" w:color="auto" w:fill="auto"/>
          </w:tcPr>
          <w:p w14:paraId="16629C4C" w14:textId="76B64838" w:rsidR="003049AC" w:rsidRPr="0023523C" w:rsidRDefault="003049AC" w:rsidP="001D6E61">
            <w:pPr>
              <w:rPr>
                <w:rFonts w:ascii="Arial" w:hAnsi="Arial" w:cs="Arial"/>
                <w:sz w:val="18"/>
                <w:szCs w:val="18"/>
              </w:rPr>
            </w:pPr>
            <w:r w:rsidRPr="0023523C">
              <w:rPr>
                <w:rFonts w:ascii="Arial" w:hAnsi="Arial" w:cs="Arial"/>
                <w:sz w:val="18"/>
                <w:szCs w:val="18"/>
              </w:rPr>
              <w:t>Success will only be measured once the Single Lead Employer hires staff onto their payroll system.</w:t>
            </w:r>
          </w:p>
        </w:tc>
      </w:tr>
    </w:tbl>
    <w:p w14:paraId="4B48CF5C" w14:textId="77777777" w:rsidR="003049AC" w:rsidRPr="00EB0A4A" w:rsidRDefault="003049AC" w:rsidP="003049AC">
      <w:pPr>
        <w:rPr>
          <w:rFonts w:ascii="Arial" w:hAnsi="Arial" w:cs="Arial"/>
        </w:rPr>
      </w:pPr>
    </w:p>
    <w:p w14:paraId="6B47A803" w14:textId="6A1364A6" w:rsidR="00A47870" w:rsidRPr="00EB0A4A" w:rsidRDefault="00A47870">
      <w:pPr>
        <w:spacing w:line="259" w:lineRule="auto"/>
        <w:rPr>
          <w:rFonts w:ascii="Arial" w:eastAsia="Times New Roman" w:hAnsi="Arial" w:cs="Arial"/>
          <w:b/>
          <w:color w:val="373A3C"/>
          <w:highlight w:val="yellow"/>
          <w:lang w:val="en" w:eastAsia="en-GB"/>
        </w:rPr>
      </w:pPr>
      <w:r w:rsidRPr="00EB0A4A">
        <w:rPr>
          <w:rFonts w:ascii="Arial" w:eastAsia="Times New Roman" w:hAnsi="Arial" w:cs="Arial"/>
          <w:b/>
          <w:color w:val="373A3C"/>
          <w:highlight w:val="yellow"/>
          <w:lang w:val="en" w:eastAsia="en-GB"/>
        </w:rPr>
        <w:br w:type="page"/>
      </w:r>
    </w:p>
    <w:p w14:paraId="6F913F54" w14:textId="3DF72F0E" w:rsidR="009B6D87" w:rsidRPr="0023523C" w:rsidRDefault="00416A90" w:rsidP="000B78D0">
      <w:pPr>
        <w:rPr>
          <w:rFonts w:ascii="Arial" w:hAnsi="Arial" w:cs="Arial"/>
          <w:b/>
          <w:sz w:val="18"/>
          <w:szCs w:val="18"/>
        </w:rPr>
      </w:pPr>
      <w:r w:rsidRPr="0023523C">
        <w:rPr>
          <w:rFonts w:ascii="Arial" w:hAnsi="Arial" w:cs="Arial"/>
          <w:b/>
          <w:sz w:val="18"/>
          <w:szCs w:val="18"/>
          <w:highlight w:val="yellow"/>
        </w:rPr>
        <w:lastRenderedPageBreak/>
        <w:t>EV12 LO1 AC1.4 Gantt Chart</w:t>
      </w:r>
    </w:p>
    <w:tbl>
      <w:tblPr>
        <w:tblW w:w="19780" w:type="dxa"/>
        <w:tblLook w:val="04A0" w:firstRow="1" w:lastRow="0" w:firstColumn="1" w:lastColumn="0" w:noHBand="0" w:noVBand="1"/>
      </w:tblPr>
      <w:tblGrid>
        <w:gridCol w:w="14985"/>
        <w:gridCol w:w="946"/>
        <w:gridCol w:w="838"/>
        <w:gridCol w:w="914"/>
        <w:gridCol w:w="1041"/>
        <w:gridCol w:w="914"/>
        <w:gridCol w:w="1107"/>
        <w:gridCol w:w="976"/>
        <w:gridCol w:w="792"/>
        <w:gridCol w:w="1112"/>
        <w:gridCol w:w="960"/>
        <w:gridCol w:w="960"/>
        <w:gridCol w:w="960"/>
        <w:gridCol w:w="960"/>
        <w:gridCol w:w="960"/>
        <w:gridCol w:w="960"/>
      </w:tblGrid>
      <w:tr w:rsidR="009B6D87" w:rsidRPr="00EB0A4A" w14:paraId="57524C73" w14:textId="77777777" w:rsidTr="009B6D87">
        <w:trPr>
          <w:trHeight w:val="290"/>
        </w:trPr>
        <w:tc>
          <w:tcPr>
            <w:tcW w:w="5380" w:type="dxa"/>
            <w:tcBorders>
              <w:top w:val="single" w:sz="4" w:space="0" w:color="auto"/>
              <w:left w:val="single" w:sz="4" w:space="0" w:color="auto"/>
              <w:bottom w:val="single" w:sz="4" w:space="0" w:color="auto"/>
              <w:right w:val="nil"/>
            </w:tcBorders>
            <w:shd w:val="clear" w:color="000000" w:fill="FFFFFF"/>
            <w:hideMark/>
          </w:tcPr>
          <w:p w14:paraId="58B847B0" w14:textId="77777777" w:rsidR="009B6D87" w:rsidRPr="0023523C" w:rsidRDefault="009B6D87" w:rsidP="009B6D87">
            <w:pPr>
              <w:spacing w:after="0" w:line="240" w:lineRule="auto"/>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 </w:t>
            </w:r>
          </w:p>
        </w:tc>
        <w:tc>
          <w:tcPr>
            <w:tcW w:w="5760" w:type="dxa"/>
            <w:gridSpan w:val="6"/>
            <w:tcBorders>
              <w:top w:val="single" w:sz="4" w:space="0" w:color="auto"/>
              <w:left w:val="nil"/>
              <w:bottom w:val="single" w:sz="4" w:space="0" w:color="auto"/>
              <w:right w:val="single" w:sz="4" w:space="0" w:color="000000"/>
            </w:tcBorders>
            <w:shd w:val="clear" w:color="000000" w:fill="FFFFFF"/>
            <w:noWrap/>
            <w:vAlign w:val="center"/>
            <w:hideMark/>
          </w:tcPr>
          <w:p w14:paraId="30A31E54"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2880"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7CCF4BDC"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2020/2021/2022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79E44D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C3A0C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FBE6B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ECF781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83FC4C1"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6C003E"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0E464EE4" w14:textId="77777777" w:rsidTr="009B6D87">
        <w:trPr>
          <w:trHeight w:val="290"/>
        </w:trPr>
        <w:tc>
          <w:tcPr>
            <w:tcW w:w="5380" w:type="dxa"/>
            <w:tcBorders>
              <w:top w:val="nil"/>
              <w:left w:val="single" w:sz="4" w:space="0" w:color="auto"/>
              <w:bottom w:val="nil"/>
              <w:right w:val="single" w:sz="4" w:space="0" w:color="auto"/>
            </w:tcBorders>
            <w:shd w:val="clear" w:color="000000" w:fill="FFFFFF"/>
            <w:hideMark/>
          </w:tcPr>
          <w:p w14:paraId="0B4BB06C" w14:textId="77777777" w:rsidR="009B6D87" w:rsidRPr="0023523C" w:rsidRDefault="009B6D87" w:rsidP="009B6D87">
            <w:pPr>
              <w:spacing w:after="0" w:line="240" w:lineRule="auto"/>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Task</w:t>
            </w:r>
          </w:p>
        </w:tc>
        <w:tc>
          <w:tcPr>
            <w:tcW w:w="946" w:type="dxa"/>
            <w:tcBorders>
              <w:top w:val="nil"/>
              <w:left w:val="nil"/>
              <w:bottom w:val="nil"/>
              <w:right w:val="single" w:sz="4" w:space="0" w:color="auto"/>
            </w:tcBorders>
            <w:shd w:val="clear" w:color="000000" w:fill="FFFFFF"/>
            <w:noWrap/>
            <w:vAlign w:val="center"/>
            <w:hideMark/>
          </w:tcPr>
          <w:p w14:paraId="71BBCE23"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Dec</w:t>
            </w:r>
          </w:p>
        </w:tc>
        <w:tc>
          <w:tcPr>
            <w:tcW w:w="838" w:type="dxa"/>
            <w:tcBorders>
              <w:top w:val="nil"/>
              <w:left w:val="nil"/>
              <w:bottom w:val="nil"/>
              <w:right w:val="single" w:sz="4" w:space="0" w:color="auto"/>
            </w:tcBorders>
            <w:shd w:val="clear" w:color="000000" w:fill="FFFFFF"/>
            <w:noWrap/>
            <w:vAlign w:val="center"/>
            <w:hideMark/>
          </w:tcPr>
          <w:p w14:paraId="4CE009AD"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Jan</w:t>
            </w:r>
          </w:p>
        </w:tc>
        <w:tc>
          <w:tcPr>
            <w:tcW w:w="914" w:type="dxa"/>
            <w:tcBorders>
              <w:top w:val="nil"/>
              <w:left w:val="nil"/>
              <w:bottom w:val="nil"/>
              <w:right w:val="single" w:sz="4" w:space="0" w:color="auto"/>
            </w:tcBorders>
            <w:shd w:val="clear" w:color="000000" w:fill="FFFFFF"/>
            <w:noWrap/>
            <w:vAlign w:val="center"/>
            <w:hideMark/>
          </w:tcPr>
          <w:p w14:paraId="49E02084"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Feb</w:t>
            </w:r>
          </w:p>
        </w:tc>
        <w:tc>
          <w:tcPr>
            <w:tcW w:w="1041" w:type="dxa"/>
            <w:tcBorders>
              <w:top w:val="nil"/>
              <w:left w:val="nil"/>
              <w:bottom w:val="nil"/>
              <w:right w:val="single" w:sz="4" w:space="0" w:color="auto"/>
            </w:tcBorders>
            <w:shd w:val="clear" w:color="000000" w:fill="FFFFFF"/>
            <w:noWrap/>
            <w:vAlign w:val="center"/>
            <w:hideMark/>
          </w:tcPr>
          <w:p w14:paraId="364C4CA8"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Mar</w:t>
            </w:r>
          </w:p>
        </w:tc>
        <w:tc>
          <w:tcPr>
            <w:tcW w:w="914" w:type="dxa"/>
            <w:tcBorders>
              <w:top w:val="nil"/>
              <w:left w:val="nil"/>
              <w:bottom w:val="nil"/>
              <w:right w:val="single" w:sz="4" w:space="0" w:color="auto"/>
            </w:tcBorders>
            <w:shd w:val="clear" w:color="000000" w:fill="FFFFFF"/>
            <w:noWrap/>
            <w:vAlign w:val="center"/>
            <w:hideMark/>
          </w:tcPr>
          <w:p w14:paraId="2825A7AB"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Apr</w:t>
            </w:r>
          </w:p>
        </w:tc>
        <w:tc>
          <w:tcPr>
            <w:tcW w:w="1107" w:type="dxa"/>
            <w:tcBorders>
              <w:top w:val="nil"/>
              <w:left w:val="nil"/>
              <w:bottom w:val="nil"/>
              <w:right w:val="single" w:sz="4" w:space="0" w:color="auto"/>
            </w:tcBorders>
            <w:shd w:val="clear" w:color="000000" w:fill="FFFFFF"/>
            <w:noWrap/>
            <w:vAlign w:val="center"/>
            <w:hideMark/>
          </w:tcPr>
          <w:p w14:paraId="479E0E68"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May</w:t>
            </w:r>
          </w:p>
        </w:tc>
        <w:tc>
          <w:tcPr>
            <w:tcW w:w="976" w:type="dxa"/>
            <w:tcBorders>
              <w:top w:val="nil"/>
              <w:left w:val="nil"/>
              <w:bottom w:val="nil"/>
              <w:right w:val="single" w:sz="4" w:space="0" w:color="auto"/>
            </w:tcBorders>
            <w:shd w:val="clear" w:color="000000" w:fill="FFFFFF"/>
            <w:noWrap/>
            <w:vAlign w:val="center"/>
            <w:hideMark/>
          </w:tcPr>
          <w:p w14:paraId="159B89F8"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Jun</w:t>
            </w:r>
          </w:p>
        </w:tc>
        <w:tc>
          <w:tcPr>
            <w:tcW w:w="792" w:type="dxa"/>
            <w:tcBorders>
              <w:top w:val="nil"/>
              <w:left w:val="nil"/>
              <w:bottom w:val="nil"/>
              <w:right w:val="single" w:sz="4" w:space="0" w:color="auto"/>
            </w:tcBorders>
            <w:shd w:val="clear" w:color="000000" w:fill="FFFFFF"/>
            <w:noWrap/>
            <w:vAlign w:val="center"/>
            <w:hideMark/>
          </w:tcPr>
          <w:p w14:paraId="0B08AEF0"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Jul</w:t>
            </w:r>
          </w:p>
        </w:tc>
        <w:tc>
          <w:tcPr>
            <w:tcW w:w="1112" w:type="dxa"/>
            <w:tcBorders>
              <w:top w:val="nil"/>
              <w:left w:val="nil"/>
              <w:bottom w:val="nil"/>
              <w:right w:val="single" w:sz="4" w:space="0" w:color="auto"/>
            </w:tcBorders>
            <w:shd w:val="clear" w:color="000000" w:fill="FFFFFF"/>
            <w:noWrap/>
            <w:vAlign w:val="center"/>
            <w:hideMark/>
          </w:tcPr>
          <w:p w14:paraId="672BD75F"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Aug</w:t>
            </w:r>
          </w:p>
        </w:tc>
        <w:tc>
          <w:tcPr>
            <w:tcW w:w="960" w:type="dxa"/>
            <w:tcBorders>
              <w:top w:val="nil"/>
              <w:left w:val="nil"/>
              <w:bottom w:val="nil"/>
              <w:right w:val="single" w:sz="4" w:space="0" w:color="auto"/>
            </w:tcBorders>
            <w:shd w:val="clear" w:color="000000" w:fill="FFFFFF"/>
            <w:noWrap/>
            <w:vAlign w:val="center"/>
            <w:hideMark/>
          </w:tcPr>
          <w:p w14:paraId="17F23B78"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Sep</w:t>
            </w:r>
          </w:p>
        </w:tc>
        <w:tc>
          <w:tcPr>
            <w:tcW w:w="960" w:type="dxa"/>
            <w:tcBorders>
              <w:top w:val="nil"/>
              <w:left w:val="nil"/>
              <w:bottom w:val="nil"/>
              <w:right w:val="single" w:sz="4" w:space="0" w:color="auto"/>
            </w:tcBorders>
            <w:shd w:val="clear" w:color="000000" w:fill="FFFFFF"/>
            <w:noWrap/>
            <w:vAlign w:val="center"/>
            <w:hideMark/>
          </w:tcPr>
          <w:p w14:paraId="42E029E9"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Oct</w:t>
            </w:r>
          </w:p>
        </w:tc>
        <w:tc>
          <w:tcPr>
            <w:tcW w:w="960" w:type="dxa"/>
            <w:tcBorders>
              <w:top w:val="nil"/>
              <w:left w:val="nil"/>
              <w:bottom w:val="nil"/>
              <w:right w:val="single" w:sz="4" w:space="0" w:color="auto"/>
            </w:tcBorders>
            <w:shd w:val="clear" w:color="000000" w:fill="FFFFFF"/>
            <w:noWrap/>
            <w:vAlign w:val="center"/>
            <w:hideMark/>
          </w:tcPr>
          <w:p w14:paraId="2CB495C7"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Nov</w:t>
            </w:r>
          </w:p>
        </w:tc>
        <w:tc>
          <w:tcPr>
            <w:tcW w:w="960" w:type="dxa"/>
            <w:tcBorders>
              <w:top w:val="nil"/>
              <w:left w:val="nil"/>
              <w:bottom w:val="nil"/>
              <w:right w:val="single" w:sz="4" w:space="0" w:color="auto"/>
            </w:tcBorders>
            <w:shd w:val="clear" w:color="000000" w:fill="FFFFFF"/>
            <w:noWrap/>
            <w:vAlign w:val="center"/>
            <w:hideMark/>
          </w:tcPr>
          <w:p w14:paraId="26E2CDBC"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Dec</w:t>
            </w:r>
          </w:p>
        </w:tc>
        <w:tc>
          <w:tcPr>
            <w:tcW w:w="960" w:type="dxa"/>
            <w:tcBorders>
              <w:top w:val="nil"/>
              <w:left w:val="nil"/>
              <w:bottom w:val="single" w:sz="4" w:space="0" w:color="auto"/>
              <w:right w:val="single" w:sz="4" w:space="0" w:color="auto"/>
            </w:tcBorders>
            <w:shd w:val="clear" w:color="000000" w:fill="FFFFFF"/>
            <w:noWrap/>
            <w:vAlign w:val="center"/>
            <w:hideMark/>
          </w:tcPr>
          <w:p w14:paraId="65FB61FD"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Mar</w:t>
            </w:r>
          </w:p>
        </w:tc>
        <w:tc>
          <w:tcPr>
            <w:tcW w:w="960" w:type="dxa"/>
            <w:tcBorders>
              <w:top w:val="nil"/>
              <w:left w:val="nil"/>
              <w:bottom w:val="single" w:sz="4" w:space="0" w:color="auto"/>
              <w:right w:val="single" w:sz="4" w:space="0" w:color="auto"/>
            </w:tcBorders>
            <w:shd w:val="clear" w:color="000000" w:fill="FFFFFF"/>
            <w:noWrap/>
            <w:vAlign w:val="center"/>
            <w:hideMark/>
          </w:tcPr>
          <w:p w14:paraId="77EB05B1"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May</w:t>
            </w:r>
          </w:p>
        </w:tc>
      </w:tr>
      <w:tr w:rsidR="009B6D87" w:rsidRPr="00EB0A4A" w14:paraId="3514B9B3" w14:textId="77777777" w:rsidTr="009B6D87">
        <w:trPr>
          <w:trHeight w:val="290"/>
        </w:trPr>
        <w:tc>
          <w:tcPr>
            <w:tcW w:w="5380" w:type="dxa"/>
            <w:tcBorders>
              <w:top w:val="single" w:sz="4" w:space="0" w:color="auto"/>
              <w:left w:val="single" w:sz="4" w:space="0" w:color="auto"/>
              <w:bottom w:val="nil"/>
              <w:right w:val="single" w:sz="4" w:space="0" w:color="auto"/>
            </w:tcBorders>
            <w:shd w:val="clear" w:color="000000" w:fill="99CC00"/>
            <w:hideMark/>
          </w:tcPr>
          <w:p w14:paraId="3A4D3069" w14:textId="77777777" w:rsidR="009B6D87" w:rsidRPr="0023523C" w:rsidRDefault="009B6D87" w:rsidP="009B6D87">
            <w:pPr>
              <w:spacing w:after="0" w:line="240" w:lineRule="auto"/>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 xml:space="preserve">Project Management Work </w:t>
            </w:r>
          </w:p>
        </w:tc>
        <w:tc>
          <w:tcPr>
            <w:tcW w:w="946" w:type="dxa"/>
            <w:tcBorders>
              <w:top w:val="single" w:sz="4" w:space="0" w:color="auto"/>
              <w:left w:val="nil"/>
              <w:bottom w:val="nil"/>
              <w:right w:val="single" w:sz="4" w:space="0" w:color="auto"/>
            </w:tcBorders>
            <w:shd w:val="clear" w:color="000000" w:fill="99CC00"/>
            <w:noWrap/>
            <w:vAlign w:val="center"/>
            <w:hideMark/>
          </w:tcPr>
          <w:p w14:paraId="3E46ECBC"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838" w:type="dxa"/>
            <w:tcBorders>
              <w:top w:val="single" w:sz="4" w:space="0" w:color="auto"/>
              <w:left w:val="nil"/>
              <w:bottom w:val="nil"/>
              <w:right w:val="single" w:sz="4" w:space="0" w:color="auto"/>
            </w:tcBorders>
            <w:shd w:val="clear" w:color="000000" w:fill="99CC00"/>
            <w:noWrap/>
            <w:vAlign w:val="center"/>
            <w:hideMark/>
          </w:tcPr>
          <w:p w14:paraId="41F4B1CD"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14" w:type="dxa"/>
            <w:tcBorders>
              <w:top w:val="single" w:sz="4" w:space="0" w:color="auto"/>
              <w:left w:val="nil"/>
              <w:bottom w:val="nil"/>
              <w:right w:val="single" w:sz="4" w:space="0" w:color="auto"/>
            </w:tcBorders>
            <w:shd w:val="clear" w:color="000000" w:fill="99CC00"/>
            <w:noWrap/>
            <w:vAlign w:val="center"/>
            <w:hideMark/>
          </w:tcPr>
          <w:p w14:paraId="6355E694"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1041" w:type="dxa"/>
            <w:tcBorders>
              <w:top w:val="single" w:sz="4" w:space="0" w:color="auto"/>
              <w:left w:val="nil"/>
              <w:bottom w:val="nil"/>
              <w:right w:val="single" w:sz="4" w:space="0" w:color="auto"/>
            </w:tcBorders>
            <w:shd w:val="clear" w:color="000000" w:fill="99CC00"/>
            <w:noWrap/>
            <w:vAlign w:val="center"/>
            <w:hideMark/>
          </w:tcPr>
          <w:p w14:paraId="717BA530"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14" w:type="dxa"/>
            <w:tcBorders>
              <w:top w:val="single" w:sz="4" w:space="0" w:color="auto"/>
              <w:left w:val="nil"/>
              <w:bottom w:val="nil"/>
              <w:right w:val="single" w:sz="4" w:space="0" w:color="auto"/>
            </w:tcBorders>
            <w:shd w:val="clear" w:color="000000" w:fill="99CC00"/>
            <w:noWrap/>
            <w:vAlign w:val="center"/>
            <w:hideMark/>
          </w:tcPr>
          <w:p w14:paraId="2F7D1215"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1107" w:type="dxa"/>
            <w:tcBorders>
              <w:top w:val="single" w:sz="4" w:space="0" w:color="auto"/>
              <w:left w:val="nil"/>
              <w:bottom w:val="nil"/>
              <w:right w:val="single" w:sz="4" w:space="0" w:color="auto"/>
            </w:tcBorders>
            <w:shd w:val="clear" w:color="000000" w:fill="99CC00"/>
            <w:noWrap/>
            <w:vAlign w:val="center"/>
            <w:hideMark/>
          </w:tcPr>
          <w:p w14:paraId="6C2B7BFA"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76" w:type="dxa"/>
            <w:tcBorders>
              <w:top w:val="single" w:sz="4" w:space="0" w:color="auto"/>
              <w:left w:val="nil"/>
              <w:bottom w:val="nil"/>
              <w:right w:val="single" w:sz="4" w:space="0" w:color="auto"/>
            </w:tcBorders>
            <w:shd w:val="clear" w:color="000000" w:fill="99CC00"/>
            <w:noWrap/>
            <w:vAlign w:val="center"/>
            <w:hideMark/>
          </w:tcPr>
          <w:p w14:paraId="5B40298B"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792" w:type="dxa"/>
            <w:tcBorders>
              <w:top w:val="single" w:sz="4" w:space="0" w:color="auto"/>
              <w:left w:val="nil"/>
              <w:bottom w:val="nil"/>
              <w:right w:val="single" w:sz="4" w:space="0" w:color="auto"/>
            </w:tcBorders>
            <w:shd w:val="clear" w:color="000000" w:fill="99CC00"/>
            <w:noWrap/>
            <w:vAlign w:val="center"/>
            <w:hideMark/>
          </w:tcPr>
          <w:p w14:paraId="47869FEC"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1112" w:type="dxa"/>
            <w:tcBorders>
              <w:top w:val="single" w:sz="4" w:space="0" w:color="auto"/>
              <w:left w:val="nil"/>
              <w:bottom w:val="nil"/>
              <w:right w:val="single" w:sz="4" w:space="0" w:color="auto"/>
            </w:tcBorders>
            <w:shd w:val="clear" w:color="000000" w:fill="99CC00"/>
            <w:noWrap/>
            <w:vAlign w:val="center"/>
            <w:hideMark/>
          </w:tcPr>
          <w:p w14:paraId="12B20631"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52A43707"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00DFEE59"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29C787E7"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60" w:type="dxa"/>
            <w:tcBorders>
              <w:top w:val="single" w:sz="4" w:space="0" w:color="auto"/>
              <w:left w:val="nil"/>
              <w:bottom w:val="nil"/>
              <w:right w:val="single" w:sz="4" w:space="0" w:color="auto"/>
            </w:tcBorders>
            <w:shd w:val="clear" w:color="000000" w:fill="99CC00"/>
            <w:noWrap/>
            <w:vAlign w:val="center"/>
            <w:hideMark/>
          </w:tcPr>
          <w:p w14:paraId="66B56BE7"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60" w:type="dxa"/>
            <w:tcBorders>
              <w:top w:val="nil"/>
              <w:left w:val="nil"/>
              <w:bottom w:val="nil"/>
              <w:right w:val="single" w:sz="4" w:space="0" w:color="auto"/>
            </w:tcBorders>
            <w:shd w:val="clear" w:color="000000" w:fill="99CC00"/>
            <w:noWrap/>
            <w:vAlign w:val="center"/>
            <w:hideMark/>
          </w:tcPr>
          <w:p w14:paraId="58F97118"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c>
          <w:tcPr>
            <w:tcW w:w="960" w:type="dxa"/>
            <w:tcBorders>
              <w:top w:val="nil"/>
              <w:left w:val="nil"/>
              <w:bottom w:val="nil"/>
              <w:right w:val="single" w:sz="4" w:space="0" w:color="auto"/>
            </w:tcBorders>
            <w:shd w:val="clear" w:color="000000" w:fill="99CC00"/>
            <w:noWrap/>
            <w:vAlign w:val="center"/>
            <w:hideMark/>
          </w:tcPr>
          <w:p w14:paraId="747484BA" w14:textId="77777777" w:rsidR="009B6D87" w:rsidRPr="00EB0A4A" w:rsidRDefault="009B6D87" w:rsidP="009B6D87">
            <w:pPr>
              <w:spacing w:after="0" w:line="240" w:lineRule="auto"/>
              <w:jc w:val="center"/>
              <w:rPr>
                <w:rFonts w:ascii="Arial" w:eastAsia="Times New Roman" w:hAnsi="Arial" w:cs="Arial"/>
                <w:b/>
                <w:bCs/>
                <w:color w:val="000000"/>
                <w:lang w:eastAsia="en-GB"/>
              </w:rPr>
            </w:pPr>
            <w:r w:rsidRPr="00EB0A4A">
              <w:rPr>
                <w:rFonts w:ascii="Arial" w:eastAsia="Times New Roman" w:hAnsi="Arial" w:cs="Arial"/>
                <w:b/>
                <w:bCs/>
                <w:color w:val="000000"/>
                <w:lang w:eastAsia="en-GB"/>
              </w:rPr>
              <w:t> </w:t>
            </w:r>
          </w:p>
        </w:tc>
      </w:tr>
      <w:tr w:rsidR="009B6D87" w:rsidRPr="00EB0A4A" w14:paraId="0FA90B73" w14:textId="77777777" w:rsidTr="009B6D87">
        <w:trPr>
          <w:trHeight w:val="580"/>
        </w:trPr>
        <w:tc>
          <w:tcPr>
            <w:tcW w:w="5380" w:type="dxa"/>
            <w:tcBorders>
              <w:top w:val="single" w:sz="4" w:space="0" w:color="auto"/>
              <w:left w:val="single" w:sz="4" w:space="0" w:color="auto"/>
              <w:bottom w:val="nil"/>
              <w:right w:val="single" w:sz="4" w:space="0" w:color="auto"/>
            </w:tcBorders>
            <w:shd w:val="clear" w:color="auto" w:fill="auto"/>
            <w:hideMark/>
          </w:tcPr>
          <w:p w14:paraId="7724D1AE" w14:textId="77777777" w:rsidR="009B6D87" w:rsidRPr="0023523C" w:rsidRDefault="009B6D87" w:rsidP="009B6D87">
            <w:pPr>
              <w:spacing w:after="0" w:line="240" w:lineRule="auto"/>
              <w:rPr>
                <w:rFonts w:ascii="Arial" w:eastAsia="Times New Roman" w:hAnsi="Arial" w:cs="Arial"/>
                <w:sz w:val="18"/>
                <w:szCs w:val="18"/>
                <w:lang w:eastAsia="en-GB"/>
              </w:rPr>
            </w:pPr>
            <w:r w:rsidRPr="0023523C">
              <w:rPr>
                <w:rFonts w:ascii="Arial" w:eastAsia="Times New Roman" w:hAnsi="Arial" w:cs="Arial"/>
                <w:sz w:val="18"/>
                <w:szCs w:val="18"/>
                <w:lang w:eastAsia="en-GB"/>
              </w:rPr>
              <w:t>Discuss around interface being rolled out &amp; communication</w:t>
            </w:r>
          </w:p>
        </w:tc>
        <w:tc>
          <w:tcPr>
            <w:tcW w:w="946" w:type="dxa"/>
            <w:tcBorders>
              <w:top w:val="single" w:sz="4" w:space="0" w:color="auto"/>
              <w:left w:val="nil"/>
              <w:bottom w:val="single" w:sz="4" w:space="0" w:color="auto"/>
              <w:right w:val="single" w:sz="4" w:space="0" w:color="auto"/>
            </w:tcBorders>
            <w:shd w:val="clear" w:color="000000" w:fill="00B0F0"/>
            <w:noWrap/>
            <w:vAlign w:val="bottom"/>
            <w:hideMark/>
          </w:tcPr>
          <w:p w14:paraId="5A8CEF4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single" w:sz="4" w:space="0" w:color="auto"/>
              <w:left w:val="nil"/>
              <w:bottom w:val="single" w:sz="4" w:space="0" w:color="auto"/>
              <w:right w:val="single" w:sz="4" w:space="0" w:color="auto"/>
            </w:tcBorders>
            <w:shd w:val="clear" w:color="auto" w:fill="auto"/>
            <w:noWrap/>
            <w:vAlign w:val="center"/>
            <w:hideMark/>
          </w:tcPr>
          <w:p w14:paraId="6BC371F1"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14" w:type="dxa"/>
            <w:tcBorders>
              <w:top w:val="single" w:sz="4" w:space="0" w:color="auto"/>
              <w:left w:val="nil"/>
              <w:bottom w:val="nil"/>
              <w:right w:val="single" w:sz="4" w:space="0" w:color="auto"/>
            </w:tcBorders>
            <w:shd w:val="clear" w:color="auto" w:fill="auto"/>
            <w:noWrap/>
            <w:vAlign w:val="center"/>
            <w:hideMark/>
          </w:tcPr>
          <w:p w14:paraId="43F728E1"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1041" w:type="dxa"/>
            <w:tcBorders>
              <w:top w:val="single" w:sz="4" w:space="0" w:color="auto"/>
              <w:left w:val="nil"/>
              <w:bottom w:val="nil"/>
              <w:right w:val="single" w:sz="4" w:space="0" w:color="auto"/>
            </w:tcBorders>
            <w:shd w:val="clear" w:color="auto" w:fill="auto"/>
            <w:noWrap/>
            <w:vAlign w:val="center"/>
            <w:hideMark/>
          </w:tcPr>
          <w:p w14:paraId="7BE8232A"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14" w:type="dxa"/>
            <w:tcBorders>
              <w:top w:val="single" w:sz="4" w:space="0" w:color="auto"/>
              <w:left w:val="nil"/>
              <w:bottom w:val="nil"/>
              <w:right w:val="single" w:sz="4" w:space="0" w:color="auto"/>
            </w:tcBorders>
            <w:shd w:val="clear" w:color="auto" w:fill="auto"/>
            <w:noWrap/>
            <w:vAlign w:val="center"/>
            <w:hideMark/>
          </w:tcPr>
          <w:p w14:paraId="139A03E3"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1107" w:type="dxa"/>
            <w:tcBorders>
              <w:top w:val="single" w:sz="4" w:space="0" w:color="auto"/>
              <w:left w:val="nil"/>
              <w:bottom w:val="nil"/>
              <w:right w:val="single" w:sz="4" w:space="0" w:color="auto"/>
            </w:tcBorders>
            <w:shd w:val="clear" w:color="auto" w:fill="auto"/>
            <w:noWrap/>
            <w:vAlign w:val="center"/>
            <w:hideMark/>
          </w:tcPr>
          <w:p w14:paraId="1693D83C"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76" w:type="dxa"/>
            <w:tcBorders>
              <w:top w:val="single" w:sz="4" w:space="0" w:color="auto"/>
              <w:left w:val="nil"/>
              <w:bottom w:val="nil"/>
              <w:right w:val="single" w:sz="4" w:space="0" w:color="auto"/>
            </w:tcBorders>
            <w:shd w:val="clear" w:color="auto" w:fill="auto"/>
            <w:noWrap/>
            <w:vAlign w:val="center"/>
            <w:hideMark/>
          </w:tcPr>
          <w:p w14:paraId="40DB3530"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792" w:type="dxa"/>
            <w:tcBorders>
              <w:top w:val="single" w:sz="4" w:space="0" w:color="auto"/>
              <w:left w:val="nil"/>
              <w:bottom w:val="nil"/>
              <w:right w:val="single" w:sz="4" w:space="0" w:color="auto"/>
            </w:tcBorders>
            <w:shd w:val="clear" w:color="auto" w:fill="auto"/>
            <w:noWrap/>
            <w:vAlign w:val="center"/>
            <w:hideMark/>
          </w:tcPr>
          <w:p w14:paraId="34943F8A"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1112" w:type="dxa"/>
            <w:tcBorders>
              <w:top w:val="single" w:sz="4" w:space="0" w:color="auto"/>
              <w:left w:val="nil"/>
              <w:bottom w:val="nil"/>
              <w:right w:val="single" w:sz="4" w:space="0" w:color="auto"/>
            </w:tcBorders>
            <w:shd w:val="clear" w:color="auto" w:fill="auto"/>
            <w:noWrap/>
            <w:vAlign w:val="center"/>
            <w:hideMark/>
          </w:tcPr>
          <w:p w14:paraId="36566773"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2BCB8A35"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3A81EE84"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25A820EF"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3E0448A4"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6390E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BB834E"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279AFB0B" w14:textId="77777777" w:rsidTr="009B6D87">
        <w:trPr>
          <w:trHeight w:val="290"/>
        </w:trPr>
        <w:tc>
          <w:tcPr>
            <w:tcW w:w="5380" w:type="dxa"/>
            <w:tcBorders>
              <w:top w:val="single" w:sz="4" w:space="0" w:color="auto"/>
              <w:left w:val="single" w:sz="4" w:space="0" w:color="auto"/>
              <w:bottom w:val="nil"/>
              <w:right w:val="single" w:sz="4" w:space="0" w:color="auto"/>
            </w:tcBorders>
            <w:shd w:val="clear" w:color="auto" w:fill="auto"/>
            <w:hideMark/>
          </w:tcPr>
          <w:p w14:paraId="6328F286" w14:textId="77777777" w:rsidR="009B6D87" w:rsidRPr="0023523C" w:rsidRDefault="009B6D87" w:rsidP="009B6D87">
            <w:pPr>
              <w:spacing w:after="0" w:line="240" w:lineRule="auto"/>
              <w:rPr>
                <w:rFonts w:ascii="Arial" w:eastAsia="Times New Roman" w:hAnsi="Arial" w:cs="Arial"/>
                <w:sz w:val="18"/>
                <w:szCs w:val="18"/>
                <w:lang w:eastAsia="en-GB"/>
              </w:rPr>
            </w:pPr>
            <w:r w:rsidRPr="0023523C">
              <w:rPr>
                <w:rFonts w:ascii="Arial" w:eastAsia="Times New Roman" w:hAnsi="Arial" w:cs="Arial"/>
                <w:sz w:val="18"/>
                <w:szCs w:val="18"/>
                <w:lang w:eastAsia="en-GB"/>
              </w:rPr>
              <w:t>Meetings between relevant departments</w:t>
            </w:r>
          </w:p>
        </w:tc>
        <w:tc>
          <w:tcPr>
            <w:tcW w:w="946" w:type="dxa"/>
            <w:tcBorders>
              <w:top w:val="nil"/>
              <w:left w:val="nil"/>
              <w:bottom w:val="single" w:sz="4" w:space="0" w:color="auto"/>
              <w:right w:val="single" w:sz="4" w:space="0" w:color="auto"/>
            </w:tcBorders>
            <w:shd w:val="clear" w:color="000000" w:fill="00B0F0"/>
            <w:noWrap/>
            <w:vAlign w:val="bottom"/>
            <w:hideMark/>
          </w:tcPr>
          <w:p w14:paraId="34ECDDEA"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nil"/>
              <w:left w:val="nil"/>
              <w:bottom w:val="single" w:sz="4" w:space="0" w:color="auto"/>
              <w:right w:val="single" w:sz="4" w:space="0" w:color="auto"/>
            </w:tcBorders>
            <w:shd w:val="clear" w:color="auto" w:fill="auto"/>
            <w:noWrap/>
            <w:vAlign w:val="bottom"/>
            <w:hideMark/>
          </w:tcPr>
          <w:p w14:paraId="7E0A2EA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single" w:sz="4" w:space="0" w:color="auto"/>
              <w:left w:val="nil"/>
              <w:bottom w:val="single" w:sz="4" w:space="0" w:color="auto"/>
              <w:right w:val="single" w:sz="4" w:space="0" w:color="auto"/>
            </w:tcBorders>
            <w:shd w:val="clear" w:color="auto" w:fill="auto"/>
            <w:noWrap/>
            <w:vAlign w:val="center"/>
            <w:hideMark/>
          </w:tcPr>
          <w:p w14:paraId="67AD866D"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1041" w:type="dxa"/>
            <w:tcBorders>
              <w:top w:val="single" w:sz="4" w:space="0" w:color="auto"/>
              <w:left w:val="nil"/>
              <w:bottom w:val="nil"/>
              <w:right w:val="single" w:sz="4" w:space="0" w:color="auto"/>
            </w:tcBorders>
            <w:shd w:val="clear" w:color="auto" w:fill="auto"/>
            <w:noWrap/>
            <w:vAlign w:val="center"/>
            <w:hideMark/>
          </w:tcPr>
          <w:p w14:paraId="070AECE0"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14" w:type="dxa"/>
            <w:tcBorders>
              <w:top w:val="single" w:sz="4" w:space="0" w:color="auto"/>
              <w:left w:val="nil"/>
              <w:bottom w:val="nil"/>
              <w:right w:val="single" w:sz="4" w:space="0" w:color="auto"/>
            </w:tcBorders>
            <w:shd w:val="clear" w:color="auto" w:fill="auto"/>
            <w:noWrap/>
            <w:vAlign w:val="center"/>
            <w:hideMark/>
          </w:tcPr>
          <w:p w14:paraId="492E08B8"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1107" w:type="dxa"/>
            <w:tcBorders>
              <w:top w:val="single" w:sz="4" w:space="0" w:color="auto"/>
              <w:left w:val="nil"/>
              <w:bottom w:val="nil"/>
              <w:right w:val="single" w:sz="4" w:space="0" w:color="auto"/>
            </w:tcBorders>
            <w:shd w:val="clear" w:color="auto" w:fill="auto"/>
            <w:noWrap/>
            <w:vAlign w:val="center"/>
            <w:hideMark/>
          </w:tcPr>
          <w:p w14:paraId="06114F4B"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76" w:type="dxa"/>
            <w:tcBorders>
              <w:top w:val="single" w:sz="4" w:space="0" w:color="auto"/>
              <w:left w:val="nil"/>
              <w:bottom w:val="nil"/>
              <w:right w:val="single" w:sz="4" w:space="0" w:color="auto"/>
            </w:tcBorders>
            <w:shd w:val="clear" w:color="auto" w:fill="auto"/>
            <w:noWrap/>
            <w:vAlign w:val="center"/>
            <w:hideMark/>
          </w:tcPr>
          <w:p w14:paraId="611B988E"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792" w:type="dxa"/>
            <w:tcBorders>
              <w:top w:val="single" w:sz="4" w:space="0" w:color="auto"/>
              <w:left w:val="nil"/>
              <w:bottom w:val="nil"/>
              <w:right w:val="single" w:sz="4" w:space="0" w:color="auto"/>
            </w:tcBorders>
            <w:shd w:val="clear" w:color="auto" w:fill="auto"/>
            <w:noWrap/>
            <w:vAlign w:val="center"/>
            <w:hideMark/>
          </w:tcPr>
          <w:p w14:paraId="7AB87525"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1112" w:type="dxa"/>
            <w:tcBorders>
              <w:top w:val="single" w:sz="4" w:space="0" w:color="auto"/>
              <w:left w:val="nil"/>
              <w:bottom w:val="nil"/>
              <w:right w:val="single" w:sz="4" w:space="0" w:color="auto"/>
            </w:tcBorders>
            <w:shd w:val="clear" w:color="auto" w:fill="auto"/>
            <w:noWrap/>
            <w:vAlign w:val="center"/>
            <w:hideMark/>
          </w:tcPr>
          <w:p w14:paraId="11730C6C"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05B04801"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56C70DC0"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2D677237"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single" w:sz="4" w:space="0" w:color="auto"/>
              <w:left w:val="nil"/>
              <w:bottom w:val="nil"/>
              <w:right w:val="single" w:sz="4" w:space="0" w:color="auto"/>
            </w:tcBorders>
            <w:shd w:val="clear" w:color="auto" w:fill="auto"/>
            <w:noWrap/>
            <w:vAlign w:val="center"/>
            <w:hideMark/>
          </w:tcPr>
          <w:p w14:paraId="74957E4C" w14:textId="77777777" w:rsidR="009B6D87" w:rsidRPr="00EB0A4A" w:rsidRDefault="009B6D87" w:rsidP="009B6D87">
            <w:pPr>
              <w:spacing w:after="0" w:line="240" w:lineRule="auto"/>
              <w:jc w:val="center"/>
              <w:rPr>
                <w:rFonts w:ascii="Arial" w:eastAsia="Times New Roman" w:hAnsi="Arial" w:cs="Arial"/>
                <w:b/>
                <w:bCs/>
                <w:lang w:eastAsia="en-GB"/>
              </w:rPr>
            </w:pPr>
            <w:r w:rsidRPr="00EB0A4A">
              <w:rPr>
                <w:rFonts w:ascii="Arial" w:eastAsia="Times New Roman" w:hAnsi="Arial" w:cs="Arial"/>
                <w:b/>
                <w:bCs/>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61B0D0B"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6D013F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49BA07C0" w14:textId="77777777" w:rsidTr="009B6D87">
        <w:trPr>
          <w:trHeight w:val="290"/>
        </w:trPr>
        <w:tc>
          <w:tcPr>
            <w:tcW w:w="5380" w:type="dxa"/>
            <w:tcBorders>
              <w:top w:val="single" w:sz="4" w:space="0" w:color="auto"/>
              <w:left w:val="single" w:sz="4" w:space="0" w:color="auto"/>
              <w:bottom w:val="single" w:sz="4" w:space="0" w:color="auto"/>
              <w:right w:val="single" w:sz="4" w:space="0" w:color="auto"/>
            </w:tcBorders>
            <w:shd w:val="clear" w:color="000000" w:fill="FFFFFF"/>
            <w:hideMark/>
          </w:tcPr>
          <w:p w14:paraId="7F9DA8D6"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Question as to whether need Terms of Reference</w:t>
            </w:r>
          </w:p>
        </w:tc>
        <w:tc>
          <w:tcPr>
            <w:tcW w:w="946" w:type="dxa"/>
            <w:tcBorders>
              <w:top w:val="nil"/>
              <w:left w:val="nil"/>
              <w:bottom w:val="nil"/>
              <w:right w:val="nil"/>
            </w:tcBorders>
            <w:shd w:val="clear" w:color="auto" w:fill="auto"/>
            <w:noWrap/>
            <w:vAlign w:val="bottom"/>
            <w:hideMark/>
          </w:tcPr>
          <w:p w14:paraId="5E6323C2" w14:textId="77777777" w:rsidR="009B6D87" w:rsidRPr="00EB0A4A" w:rsidRDefault="009B6D87" w:rsidP="009B6D87">
            <w:pPr>
              <w:spacing w:after="0" w:line="240" w:lineRule="auto"/>
              <w:rPr>
                <w:rFonts w:ascii="Arial" w:eastAsia="Times New Roman" w:hAnsi="Arial" w:cs="Arial"/>
                <w:color w:val="000000"/>
                <w:lang w:eastAsia="en-GB"/>
              </w:rPr>
            </w:pPr>
          </w:p>
        </w:tc>
        <w:tc>
          <w:tcPr>
            <w:tcW w:w="838" w:type="dxa"/>
            <w:tcBorders>
              <w:top w:val="nil"/>
              <w:left w:val="single" w:sz="4" w:space="0" w:color="auto"/>
              <w:bottom w:val="single" w:sz="4" w:space="0" w:color="auto"/>
              <w:right w:val="single" w:sz="4" w:space="0" w:color="auto"/>
            </w:tcBorders>
            <w:shd w:val="clear" w:color="000000" w:fill="00B0F0"/>
            <w:noWrap/>
            <w:vAlign w:val="bottom"/>
            <w:hideMark/>
          </w:tcPr>
          <w:p w14:paraId="1C5FB9C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nil"/>
            </w:tcBorders>
            <w:shd w:val="clear" w:color="auto" w:fill="auto"/>
            <w:noWrap/>
            <w:vAlign w:val="bottom"/>
            <w:hideMark/>
          </w:tcPr>
          <w:p w14:paraId="1F67854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71ABA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single" w:sz="4" w:space="0" w:color="auto"/>
              <w:left w:val="nil"/>
              <w:bottom w:val="single" w:sz="4" w:space="0" w:color="auto"/>
              <w:right w:val="single" w:sz="4" w:space="0" w:color="auto"/>
            </w:tcBorders>
            <w:shd w:val="clear" w:color="000000" w:fill="FFFFFF"/>
            <w:noWrap/>
            <w:vAlign w:val="bottom"/>
            <w:hideMark/>
          </w:tcPr>
          <w:p w14:paraId="60D3B103"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single" w:sz="4" w:space="0" w:color="auto"/>
              <w:left w:val="nil"/>
              <w:bottom w:val="single" w:sz="4" w:space="0" w:color="auto"/>
              <w:right w:val="single" w:sz="4" w:space="0" w:color="auto"/>
            </w:tcBorders>
            <w:shd w:val="clear" w:color="000000" w:fill="FFFFFF"/>
            <w:noWrap/>
            <w:vAlign w:val="bottom"/>
            <w:hideMark/>
          </w:tcPr>
          <w:p w14:paraId="343A9D87"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single" w:sz="4" w:space="0" w:color="auto"/>
              <w:left w:val="nil"/>
              <w:bottom w:val="single" w:sz="4" w:space="0" w:color="auto"/>
              <w:right w:val="single" w:sz="4" w:space="0" w:color="auto"/>
            </w:tcBorders>
            <w:shd w:val="clear" w:color="000000" w:fill="FFFFFF"/>
            <w:noWrap/>
            <w:vAlign w:val="bottom"/>
            <w:hideMark/>
          </w:tcPr>
          <w:p w14:paraId="47BA0AE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single" w:sz="4" w:space="0" w:color="auto"/>
              <w:left w:val="nil"/>
              <w:bottom w:val="single" w:sz="4" w:space="0" w:color="auto"/>
              <w:right w:val="single" w:sz="4" w:space="0" w:color="auto"/>
            </w:tcBorders>
            <w:shd w:val="clear" w:color="000000" w:fill="FFFFFF"/>
            <w:noWrap/>
            <w:vAlign w:val="bottom"/>
            <w:hideMark/>
          </w:tcPr>
          <w:p w14:paraId="4741F97E"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single" w:sz="4" w:space="0" w:color="auto"/>
              <w:left w:val="nil"/>
              <w:bottom w:val="single" w:sz="4" w:space="0" w:color="auto"/>
              <w:right w:val="single" w:sz="4" w:space="0" w:color="auto"/>
            </w:tcBorders>
            <w:shd w:val="clear" w:color="000000" w:fill="FFFFFF"/>
            <w:noWrap/>
            <w:vAlign w:val="bottom"/>
            <w:hideMark/>
          </w:tcPr>
          <w:p w14:paraId="490D36F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B031DB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97C9D9"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2777E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2FAC3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FEF7967"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11124B5"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7A050E7F" w14:textId="77777777" w:rsidTr="009B6D87">
        <w:trPr>
          <w:trHeight w:val="290"/>
        </w:trPr>
        <w:tc>
          <w:tcPr>
            <w:tcW w:w="5380" w:type="dxa"/>
            <w:tcBorders>
              <w:top w:val="nil"/>
              <w:left w:val="single" w:sz="4" w:space="0" w:color="auto"/>
              <w:bottom w:val="single" w:sz="4" w:space="0" w:color="auto"/>
              <w:right w:val="single" w:sz="4" w:space="0" w:color="auto"/>
            </w:tcBorders>
            <w:shd w:val="clear" w:color="000000" w:fill="FFFFFF"/>
            <w:hideMark/>
          </w:tcPr>
          <w:p w14:paraId="00C81BFB"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Tools required to do task</w:t>
            </w:r>
          </w:p>
        </w:tc>
        <w:tc>
          <w:tcPr>
            <w:tcW w:w="946" w:type="dxa"/>
            <w:tcBorders>
              <w:top w:val="single" w:sz="4" w:space="0" w:color="auto"/>
              <w:left w:val="nil"/>
              <w:bottom w:val="single" w:sz="4" w:space="0" w:color="auto"/>
              <w:right w:val="single" w:sz="4" w:space="0" w:color="auto"/>
            </w:tcBorders>
            <w:shd w:val="clear" w:color="000000" w:fill="00B0F0"/>
            <w:noWrap/>
            <w:vAlign w:val="bottom"/>
            <w:hideMark/>
          </w:tcPr>
          <w:p w14:paraId="17E62DC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nil"/>
              <w:left w:val="nil"/>
              <w:bottom w:val="nil"/>
              <w:right w:val="nil"/>
            </w:tcBorders>
            <w:shd w:val="clear" w:color="auto" w:fill="auto"/>
            <w:noWrap/>
            <w:vAlign w:val="bottom"/>
            <w:hideMark/>
          </w:tcPr>
          <w:p w14:paraId="7475CFC0" w14:textId="77777777" w:rsidR="009B6D87" w:rsidRPr="00EB0A4A" w:rsidRDefault="009B6D87" w:rsidP="009B6D87">
            <w:pPr>
              <w:spacing w:after="0" w:line="240" w:lineRule="auto"/>
              <w:rPr>
                <w:rFonts w:ascii="Arial" w:eastAsia="Times New Roman" w:hAnsi="Arial" w:cs="Arial"/>
                <w:color w:val="000000"/>
                <w:lang w:eastAsia="en-GB"/>
              </w:rPr>
            </w:pPr>
          </w:p>
        </w:tc>
        <w:tc>
          <w:tcPr>
            <w:tcW w:w="914" w:type="dxa"/>
            <w:tcBorders>
              <w:top w:val="nil"/>
              <w:left w:val="nil"/>
              <w:bottom w:val="nil"/>
              <w:right w:val="nil"/>
            </w:tcBorders>
            <w:shd w:val="clear" w:color="auto" w:fill="auto"/>
            <w:noWrap/>
            <w:vAlign w:val="bottom"/>
            <w:hideMark/>
          </w:tcPr>
          <w:p w14:paraId="66AFFC82" w14:textId="77777777" w:rsidR="009B6D87" w:rsidRPr="00EB0A4A" w:rsidRDefault="009B6D87" w:rsidP="009B6D87">
            <w:pPr>
              <w:spacing w:after="0" w:line="240" w:lineRule="auto"/>
              <w:rPr>
                <w:rFonts w:ascii="Arial" w:eastAsia="Times New Roman" w:hAnsi="Arial" w:cs="Arial"/>
                <w:lang w:eastAsia="en-GB"/>
              </w:rPr>
            </w:pPr>
          </w:p>
        </w:tc>
        <w:tc>
          <w:tcPr>
            <w:tcW w:w="1041" w:type="dxa"/>
            <w:tcBorders>
              <w:top w:val="nil"/>
              <w:left w:val="single" w:sz="4" w:space="0" w:color="auto"/>
              <w:bottom w:val="single" w:sz="4" w:space="0" w:color="auto"/>
              <w:right w:val="single" w:sz="4" w:space="0" w:color="auto"/>
            </w:tcBorders>
            <w:shd w:val="clear" w:color="auto" w:fill="auto"/>
            <w:noWrap/>
            <w:vAlign w:val="bottom"/>
            <w:hideMark/>
          </w:tcPr>
          <w:p w14:paraId="08770449"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FFFFFF"/>
            <w:noWrap/>
            <w:vAlign w:val="bottom"/>
            <w:hideMark/>
          </w:tcPr>
          <w:p w14:paraId="58EC1E1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FFFFFF"/>
            <w:noWrap/>
            <w:vAlign w:val="bottom"/>
            <w:hideMark/>
          </w:tcPr>
          <w:p w14:paraId="754A38D5"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FFFFFF"/>
            <w:noWrap/>
            <w:vAlign w:val="bottom"/>
            <w:hideMark/>
          </w:tcPr>
          <w:p w14:paraId="3B73283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FFFFFF"/>
            <w:noWrap/>
            <w:vAlign w:val="bottom"/>
            <w:hideMark/>
          </w:tcPr>
          <w:p w14:paraId="4BDB4C27"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FFFFFF"/>
            <w:noWrap/>
            <w:vAlign w:val="bottom"/>
            <w:hideMark/>
          </w:tcPr>
          <w:p w14:paraId="37056383"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4C76F4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204FD1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46D3BD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D9D3F3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48FA701"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606B2C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27E0985D" w14:textId="77777777" w:rsidTr="009B6D87">
        <w:trPr>
          <w:trHeight w:val="580"/>
        </w:trPr>
        <w:tc>
          <w:tcPr>
            <w:tcW w:w="5380" w:type="dxa"/>
            <w:tcBorders>
              <w:top w:val="nil"/>
              <w:left w:val="single" w:sz="4" w:space="0" w:color="auto"/>
              <w:bottom w:val="single" w:sz="4" w:space="0" w:color="auto"/>
              <w:right w:val="single" w:sz="4" w:space="0" w:color="auto"/>
            </w:tcBorders>
            <w:shd w:val="clear" w:color="000000" w:fill="FFFFFF"/>
            <w:hideMark/>
          </w:tcPr>
          <w:p w14:paraId="2F0A23BC"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URP (user responsbility Profile) Review e.g. what access is required</w:t>
            </w:r>
          </w:p>
        </w:tc>
        <w:tc>
          <w:tcPr>
            <w:tcW w:w="946" w:type="dxa"/>
            <w:tcBorders>
              <w:top w:val="nil"/>
              <w:left w:val="nil"/>
              <w:bottom w:val="single" w:sz="4" w:space="0" w:color="auto"/>
              <w:right w:val="single" w:sz="4" w:space="0" w:color="auto"/>
            </w:tcBorders>
            <w:shd w:val="clear" w:color="000000" w:fill="00B0F0"/>
            <w:noWrap/>
            <w:vAlign w:val="bottom"/>
            <w:hideMark/>
          </w:tcPr>
          <w:p w14:paraId="3309B80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single" w:sz="4" w:space="0" w:color="auto"/>
              <w:left w:val="nil"/>
              <w:bottom w:val="single" w:sz="4" w:space="0" w:color="auto"/>
              <w:right w:val="single" w:sz="4" w:space="0" w:color="auto"/>
            </w:tcBorders>
            <w:shd w:val="clear" w:color="auto" w:fill="auto"/>
            <w:noWrap/>
            <w:vAlign w:val="bottom"/>
            <w:hideMark/>
          </w:tcPr>
          <w:p w14:paraId="16E6422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single" w:sz="4" w:space="0" w:color="auto"/>
              <w:left w:val="nil"/>
              <w:bottom w:val="single" w:sz="4" w:space="0" w:color="auto"/>
              <w:right w:val="nil"/>
            </w:tcBorders>
            <w:shd w:val="clear" w:color="auto" w:fill="auto"/>
            <w:noWrap/>
            <w:vAlign w:val="bottom"/>
            <w:hideMark/>
          </w:tcPr>
          <w:p w14:paraId="1A85C3C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nil"/>
              <w:left w:val="single" w:sz="4" w:space="0" w:color="auto"/>
              <w:bottom w:val="single" w:sz="4" w:space="0" w:color="auto"/>
              <w:right w:val="single" w:sz="4" w:space="0" w:color="auto"/>
            </w:tcBorders>
            <w:shd w:val="clear" w:color="auto" w:fill="auto"/>
            <w:noWrap/>
            <w:vAlign w:val="bottom"/>
            <w:hideMark/>
          </w:tcPr>
          <w:p w14:paraId="18B4F78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FFFFFF"/>
            <w:noWrap/>
            <w:vAlign w:val="bottom"/>
            <w:hideMark/>
          </w:tcPr>
          <w:p w14:paraId="7187982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FFFFFF"/>
            <w:noWrap/>
            <w:vAlign w:val="bottom"/>
            <w:hideMark/>
          </w:tcPr>
          <w:p w14:paraId="79E5FCC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FFFFFF"/>
            <w:noWrap/>
            <w:vAlign w:val="bottom"/>
            <w:hideMark/>
          </w:tcPr>
          <w:p w14:paraId="071EE65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FFFFFF"/>
            <w:noWrap/>
            <w:vAlign w:val="bottom"/>
            <w:hideMark/>
          </w:tcPr>
          <w:p w14:paraId="47764F52"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FFFFFF"/>
            <w:noWrap/>
            <w:vAlign w:val="bottom"/>
            <w:hideMark/>
          </w:tcPr>
          <w:p w14:paraId="20CDE8D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66A30B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2DC71B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E03560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107BDC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1097D52"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419ABC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0F140CDF" w14:textId="77777777" w:rsidTr="009B6D87">
        <w:trPr>
          <w:trHeight w:val="290"/>
        </w:trPr>
        <w:tc>
          <w:tcPr>
            <w:tcW w:w="5380" w:type="dxa"/>
            <w:tcBorders>
              <w:top w:val="nil"/>
              <w:left w:val="single" w:sz="4" w:space="0" w:color="auto"/>
              <w:bottom w:val="single" w:sz="4" w:space="0" w:color="auto"/>
              <w:right w:val="single" w:sz="4" w:space="0" w:color="auto"/>
            </w:tcBorders>
            <w:shd w:val="clear" w:color="000000" w:fill="FFFFFF"/>
            <w:hideMark/>
          </w:tcPr>
          <w:p w14:paraId="6E41E6CC"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Do necessary background work to enable change</w:t>
            </w:r>
          </w:p>
        </w:tc>
        <w:tc>
          <w:tcPr>
            <w:tcW w:w="946" w:type="dxa"/>
            <w:tcBorders>
              <w:top w:val="nil"/>
              <w:left w:val="nil"/>
              <w:bottom w:val="single" w:sz="4" w:space="0" w:color="auto"/>
              <w:right w:val="single" w:sz="4" w:space="0" w:color="auto"/>
            </w:tcBorders>
            <w:shd w:val="clear" w:color="000000" w:fill="00B0F0"/>
            <w:noWrap/>
            <w:vAlign w:val="bottom"/>
            <w:hideMark/>
          </w:tcPr>
          <w:p w14:paraId="7140171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42C2DEA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48E41B3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71F4B417"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53ADCF83"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4DFEC9DA"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4292944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0C501B3A"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78313DF5"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422E18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933E0A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63F0963"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B58122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CBE21E3"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526DDB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6E9159B9" w14:textId="77777777" w:rsidTr="009B6D87">
        <w:trPr>
          <w:trHeight w:val="290"/>
        </w:trPr>
        <w:tc>
          <w:tcPr>
            <w:tcW w:w="5380" w:type="dxa"/>
            <w:tcBorders>
              <w:top w:val="nil"/>
              <w:left w:val="single" w:sz="4" w:space="0" w:color="auto"/>
              <w:bottom w:val="single" w:sz="4" w:space="0" w:color="auto"/>
              <w:right w:val="single" w:sz="4" w:space="0" w:color="auto"/>
            </w:tcBorders>
            <w:shd w:val="clear" w:color="000000" w:fill="FFFFFF"/>
            <w:hideMark/>
          </w:tcPr>
          <w:p w14:paraId="0F3E8F9F"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 xml:space="preserve">Revisit potential errors preventing roll out </w:t>
            </w:r>
          </w:p>
        </w:tc>
        <w:tc>
          <w:tcPr>
            <w:tcW w:w="946" w:type="dxa"/>
            <w:tcBorders>
              <w:top w:val="nil"/>
              <w:left w:val="nil"/>
              <w:bottom w:val="single" w:sz="4" w:space="0" w:color="auto"/>
              <w:right w:val="single" w:sz="4" w:space="0" w:color="auto"/>
            </w:tcBorders>
            <w:shd w:val="clear" w:color="000000" w:fill="00B0F0"/>
            <w:noWrap/>
            <w:vAlign w:val="bottom"/>
            <w:hideMark/>
          </w:tcPr>
          <w:p w14:paraId="6E187A9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3C24A73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652EA14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48EEB7A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0909443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438B8A3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5B42205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12DFAAE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29AD59E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A5FE7C2"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C4AF7A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30CD84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ED2F91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EAB79D2"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36D2E2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519FC21F" w14:textId="77777777" w:rsidTr="009B6D87">
        <w:trPr>
          <w:trHeight w:val="290"/>
        </w:trPr>
        <w:tc>
          <w:tcPr>
            <w:tcW w:w="5380" w:type="dxa"/>
            <w:tcBorders>
              <w:top w:val="nil"/>
              <w:left w:val="single" w:sz="4" w:space="0" w:color="auto"/>
              <w:bottom w:val="single" w:sz="4" w:space="0" w:color="auto"/>
              <w:right w:val="single" w:sz="4" w:space="0" w:color="auto"/>
            </w:tcBorders>
            <w:shd w:val="clear" w:color="000000" w:fill="99CC00"/>
            <w:hideMark/>
          </w:tcPr>
          <w:p w14:paraId="592C0531" w14:textId="77777777" w:rsidR="009B6D87" w:rsidRPr="0023523C" w:rsidRDefault="009B6D87" w:rsidP="009B6D87">
            <w:pPr>
              <w:spacing w:after="0" w:line="240" w:lineRule="auto"/>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Data Cleanse</w:t>
            </w:r>
          </w:p>
        </w:tc>
        <w:tc>
          <w:tcPr>
            <w:tcW w:w="946" w:type="dxa"/>
            <w:tcBorders>
              <w:top w:val="nil"/>
              <w:left w:val="nil"/>
              <w:bottom w:val="single" w:sz="4" w:space="0" w:color="auto"/>
              <w:right w:val="single" w:sz="4" w:space="0" w:color="auto"/>
            </w:tcBorders>
            <w:shd w:val="clear" w:color="000000" w:fill="99CC00"/>
            <w:noWrap/>
            <w:vAlign w:val="bottom"/>
            <w:hideMark/>
          </w:tcPr>
          <w:p w14:paraId="08D013BA"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nil"/>
              <w:left w:val="nil"/>
              <w:bottom w:val="single" w:sz="4" w:space="0" w:color="auto"/>
              <w:right w:val="single" w:sz="4" w:space="0" w:color="auto"/>
            </w:tcBorders>
            <w:shd w:val="clear" w:color="000000" w:fill="99CC00"/>
            <w:noWrap/>
            <w:vAlign w:val="bottom"/>
            <w:hideMark/>
          </w:tcPr>
          <w:p w14:paraId="319181C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99CC00"/>
            <w:noWrap/>
            <w:vAlign w:val="bottom"/>
            <w:hideMark/>
          </w:tcPr>
          <w:p w14:paraId="362C02B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nil"/>
              <w:left w:val="nil"/>
              <w:bottom w:val="single" w:sz="4" w:space="0" w:color="auto"/>
              <w:right w:val="single" w:sz="4" w:space="0" w:color="auto"/>
            </w:tcBorders>
            <w:shd w:val="clear" w:color="000000" w:fill="99CC00"/>
            <w:noWrap/>
            <w:vAlign w:val="bottom"/>
            <w:hideMark/>
          </w:tcPr>
          <w:p w14:paraId="5170D709"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99CC00"/>
            <w:noWrap/>
            <w:vAlign w:val="bottom"/>
            <w:hideMark/>
          </w:tcPr>
          <w:p w14:paraId="70F642B7"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99CC00"/>
            <w:noWrap/>
            <w:vAlign w:val="bottom"/>
            <w:hideMark/>
          </w:tcPr>
          <w:p w14:paraId="326A6D81"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99CC00"/>
            <w:noWrap/>
            <w:vAlign w:val="bottom"/>
            <w:hideMark/>
          </w:tcPr>
          <w:p w14:paraId="37F7ADA1"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99CC00"/>
            <w:noWrap/>
            <w:vAlign w:val="bottom"/>
            <w:hideMark/>
          </w:tcPr>
          <w:p w14:paraId="33CCC312"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99CC00"/>
            <w:noWrap/>
            <w:vAlign w:val="bottom"/>
            <w:hideMark/>
          </w:tcPr>
          <w:p w14:paraId="51644B4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0FA7BB8E"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30D3003E"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29BD1335"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55969312"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0C9509E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4CAADAF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30066D7B" w14:textId="77777777" w:rsidTr="009B6D87">
        <w:trPr>
          <w:trHeight w:val="870"/>
        </w:trPr>
        <w:tc>
          <w:tcPr>
            <w:tcW w:w="5380" w:type="dxa"/>
            <w:tcBorders>
              <w:top w:val="nil"/>
              <w:left w:val="single" w:sz="4" w:space="0" w:color="auto"/>
              <w:bottom w:val="single" w:sz="4" w:space="0" w:color="auto"/>
              <w:right w:val="single" w:sz="4" w:space="0" w:color="auto"/>
            </w:tcBorders>
            <w:shd w:val="clear" w:color="000000" w:fill="FFFFFF"/>
            <w:hideMark/>
          </w:tcPr>
          <w:p w14:paraId="78E71186"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Once record has been closed by payroll Workforce to make sure assignment final process date is in record once terminated to enable record to be taken off system</w:t>
            </w:r>
          </w:p>
        </w:tc>
        <w:tc>
          <w:tcPr>
            <w:tcW w:w="946" w:type="dxa"/>
            <w:tcBorders>
              <w:top w:val="nil"/>
              <w:left w:val="nil"/>
              <w:bottom w:val="single" w:sz="4" w:space="0" w:color="auto"/>
              <w:right w:val="single" w:sz="4" w:space="0" w:color="auto"/>
            </w:tcBorders>
            <w:shd w:val="clear" w:color="000000" w:fill="00B0F0"/>
            <w:noWrap/>
            <w:vAlign w:val="bottom"/>
            <w:hideMark/>
          </w:tcPr>
          <w:p w14:paraId="539841F5"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13272CA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60E88B35"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54316537"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0604DD9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03B52E24"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58B7D778"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1FD1FFD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5651C95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AA67C81"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0032F8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543905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C04E67E"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30B60BA"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68AA5C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702D4C98" w14:textId="77777777" w:rsidTr="009B6D87">
        <w:trPr>
          <w:trHeight w:val="870"/>
        </w:trPr>
        <w:tc>
          <w:tcPr>
            <w:tcW w:w="5380" w:type="dxa"/>
            <w:tcBorders>
              <w:top w:val="nil"/>
              <w:left w:val="single" w:sz="4" w:space="0" w:color="auto"/>
              <w:bottom w:val="single" w:sz="4" w:space="0" w:color="auto"/>
              <w:right w:val="single" w:sz="4" w:space="0" w:color="auto"/>
            </w:tcBorders>
            <w:shd w:val="clear" w:color="000000" w:fill="FFFFFF"/>
            <w:hideMark/>
          </w:tcPr>
          <w:p w14:paraId="01A2C547"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Workforce to make sure position number is closed once the move has taken place so that Recruiment won't advise with the old position number</w:t>
            </w:r>
          </w:p>
        </w:tc>
        <w:tc>
          <w:tcPr>
            <w:tcW w:w="946" w:type="dxa"/>
            <w:tcBorders>
              <w:top w:val="nil"/>
              <w:left w:val="nil"/>
              <w:bottom w:val="single" w:sz="4" w:space="0" w:color="auto"/>
              <w:right w:val="single" w:sz="4" w:space="0" w:color="auto"/>
            </w:tcBorders>
            <w:shd w:val="clear" w:color="000000" w:fill="00B0F0"/>
            <w:noWrap/>
            <w:vAlign w:val="bottom"/>
            <w:hideMark/>
          </w:tcPr>
          <w:p w14:paraId="5C76F41B"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5A7F9C4E"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6C9C423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41A5F933"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1755E7AE"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55A5C2FE"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533680B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6CF58CCD"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232792E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03A85B3"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027F434"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7D0300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8CE6A4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1D036C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BD25C5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1B7537D5" w14:textId="77777777" w:rsidTr="009B6D87">
        <w:trPr>
          <w:trHeight w:val="580"/>
        </w:trPr>
        <w:tc>
          <w:tcPr>
            <w:tcW w:w="5380" w:type="dxa"/>
            <w:tcBorders>
              <w:top w:val="nil"/>
              <w:left w:val="single" w:sz="4" w:space="0" w:color="auto"/>
              <w:bottom w:val="single" w:sz="4" w:space="0" w:color="auto"/>
              <w:right w:val="single" w:sz="4" w:space="0" w:color="auto"/>
            </w:tcBorders>
            <w:shd w:val="clear" w:color="000000" w:fill="FFFFFF"/>
            <w:hideMark/>
          </w:tcPr>
          <w:p w14:paraId="14E05F01"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Payroll to insert Final Process Date if not done once checked by Workforce.</w:t>
            </w:r>
          </w:p>
        </w:tc>
        <w:tc>
          <w:tcPr>
            <w:tcW w:w="946" w:type="dxa"/>
            <w:tcBorders>
              <w:top w:val="nil"/>
              <w:left w:val="nil"/>
              <w:bottom w:val="single" w:sz="4" w:space="0" w:color="auto"/>
              <w:right w:val="single" w:sz="4" w:space="0" w:color="auto"/>
            </w:tcBorders>
            <w:shd w:val="clear" w:color="000000" w:fill="00B0F0"/>
            <w:noWrap/>
            <w:vAlign w:val="bottom"/>
            <w:hideMark/>
          </w:tcPr>
          <w:p w14:paraId="7EA95F8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42C2F11F"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4BA910E5"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2FFA0AD7"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267EB84B"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6670D515"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11AB7D8B"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7AFBFB15"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2FDC60A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4756CB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7D7A3B6"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6B035B0"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108801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E270CC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B223C6E"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6F67DEA6" w14:textId="77777777" w:rsidTr="009B6D87">
        <w:trPr>
          <w:trHeight w:val="290"/>
        </w:trPr>
        <w:tc>
          <w:tcPr>
            <w:tcW w:w="5380" w:type="dxa"/>
            <w:tcBorders>
              <w:top w:val="nil"/>
              <w:left w:val="single" w:sz="4" w:space="0" w:color="auto"/>
              <w:bottom w:val="single" w:sz="4" w:space="0" w:color="auto"/>
              <w:right w:val="single" w:sz="4" w:space="0" w:color="auto"/>
            </w:tcBorders>
            <w:shd w:val="clear" w:color="000000" w:fill="FFFFFF"/>
            <w:hideMark/>
          </w:tcPr>
          <w:p w14:paraId="7AEBA132"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Payroll Data Cleanse</w:t>
            </w:r>
          </w:p>
        </w:tc>
        <w:tc>
          <w:tcPr>
            <w:tcW w:w="946" w:type="dxa"/>
            <w:tcBorders>
              <w:top w:val="nil"/>
              <w:left w:val="nil"/>
              <w:bottom w:val="single" w:sz="4" w:space="0" w:color="auto"/>
              <w:right w:val="single" w:sz="4" w:space="0" w:color="auto"/>
            </w:tcBorders>
            <w:shd w:val="clear" w:color="000000" w:fill="00B0F0"/>
            <w:noWrap/>
            <w:vAlign w:val="bottom"/>
            <w:hideMark/>
          </w:tcPr>
          <w:p w14:paraId="3C93EB8F"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11C0921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23B208C0"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000679A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1375D596"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2A8F8DC6"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603EA17D"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5DC627C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15EFEDCF"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082D7BF"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69B810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6B267DA"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546DC66"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A823CD3"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31644996"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3C64D64F" w14:textId="77777777" w:rsidTr="009B6D87">
        <w:trPr>
          <w:trHeight w:val="290"/>
        </w:trPr>
        <w:tc>
          <w:tcPr>
            <w:tcW w:w="5380" w:type="dxa"/>
            <w:tcBorders>
              <w:top w:val="nil"/>
              <w:left w:val="single" w:sz="4" w:space="0" w:color="auto"/>
              <w:bottom w:val="single" w:sz="4" w:space="0" w:color="auto"/>
              <w:right w:val="single" w:sz="4" w:space="0" w:color="auto"/>
            </w:tcBorders>
            <w:shd w:val="clear" w:color="000000" w:fill="99CC00"/>
            <w:hideMark/>
          </w:tcPr>
          <w:p w14:paraId="7ED57A5D" w14:textId="77777777" w:rsidR="009B6D87" w:rsidRPr="0023523C" w:rsidRDefault="009B6D87" w:rsidP="009B6D87">
            <w:pPr>
              <w:spacing w:after="0" w:line="240" w:lineRule="auto"/>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Governance</w:t>
            </w:r>
          </w:p>
        </w:tc>
        <w:tc>
          <w:tcPr>
            <w:tcW w:w="946" w:type="dxa"/>
            <w:tcBorders>
              <w:top w:val="nil"/>
              <w:left w:val="nil"/>
              <w:bottom w:val="single" w:sz="4" w:space="0" w:color="auto"/>
              <w:right w:val="single" w:sz="4" w:space="0" w:color="auto"/>
            </w:tcBorders>
            <w:shd w:val="clear" w:color="000000" w:fill="99CC00"/>
            <w:noWrap/>
            <w:vAlign w:val="bottom"/>
            <w:hideMark/>
          </w:tcPr>
          <w:p w14:paraId="5EC44FE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838" w:type="dxa"/>
            <w:tcBorders>
              <w:top w:val="nil"/>
              <w:left w:val="nil"/>
              <w:bottom w:val="single" w:sz="4" w:space="0" w:color="auto"/>
              <w:right w:val="single" w:sz="4" w:space="0" w:color="auto"/>
            </w:tcBorders>
            <w:shd w:val="clear" w:color="000000" w:fill="99CC00"/>
            <w:noWrap/>
            <w:vAlign w:val="bottom"/>
            <w:hideMark/>
          </w:tcPr>
          <w:p w14:paraId="2C3B009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99CC00"/>
            <w:noWrap/>
            <w:vAlign w:val="bottom"/>
            <w:hideMark/>
          </w:tcPr>
          <w:p w14:paraId="6E92F50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041" w:type="dxa"/>
            <w:tcBorders>
              <w:top w:val="nil"/>
              <w:left w:val="nil"/>
              <w:bottom w:val="single" w:sz="4" w:space="0" w:color="auto"/>
              <w:right w:val="single" w:sz="4" w:space="0" w:color="auto"/>
            </w:tcBorders>
            <w:shd w:val="clear" w:color="000000" w:fill="99CC00"/>
            <w:noWrap/>
            <w:vAlign w:val="bottom"/>
            <w:hideMark/>
          </w:tcPr>
          <w:p w14:paraId="16CFDD26"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14" w:type="dxa"/>
            <w:tcBorders>
              <w:top w:val="nil"/>
              <w:left w:val="nil"/>
              <w:bottom w:val="single" w:sz="4" w:space="0" w:color="auto"/>
              <w:right w:val="single" w:sz="4" w:space="0" w:color="auto"/>
            </w:tcBorders>
            <w:shd w:val="clear" w:color="000000" w:fill="99CC00"/>
            <w:noWrap/>
            <w:vAlign w:val="bottom"/>
            <w:hideMark/>
          </w:tcPr>
          <w:p w14:paraId="3F63C429"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07" w:type="dxa"/>
            <w:tcBorders>
              <w:top w:val="nil"/>
              <w:left w:val="nil"/>
              <w:bottom w:val="single" w:sz="4" w:space="0" w:color="auto"/>
              <w:right w:val="single" w:sz="4" w:space="0" w:color="auto"/>
            </w:tcBorders>
            <w:shd w:val="clear" w:color="000000" w:fill="99CC00"/>
            <w:noWrap/>
            <w:vAlign w:val="bottom"/>
            <w:hideMark/>
          </w:tcPr>
          <w:p w14:paraId="71692C10"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76" w:type="dxa"/>
            <w:tcBorders>
              <w:top w:val="nil"/>
              <w:left w:val="nil"/>
              <w:bottom w:val="single" w:sz="4" w:space="0" w:color="auto"/>
              <w:right w:val="single" w:sz="4" w:space="0" w:color="auto"/>
            </w:tcBorders>
            <w:shd w:val="clear" w:color="000000" w:fill="99CC00"/>
            <w:noWrap/>
            <w:vAlign w:val="bottom"/>
            <w:hideMark/>
          </w:tcPr>
          <w:p w14:paraId="6ACC537A"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792" w:type="dxa"/>
            <w:tcBorders>
              <w:top w:val="nil"/>
              <w:left w:val="nil"/>
              <w:bottom w:val="single" w:sz="4" w:space="0" w:color="auto"/>
              <w:right w:val="single" w:sz="4" w:space="0" w:color="auto"/>
            </w:tcBorders>
            <w:shd w:val="clear" w:color="000000" w:fill="99CC00"/>
            <w:noWrap/>
            <w:vAlign w:val="bottom"/>
            <w:hideMark/>
          </w:tcPr>
          <w:p w14:paraId="3BAB5E4A"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1112" w:type="dxa"/>
            <w:tcBorders>
              <w:top w:val="nil"/>
              <w:left w:val="nil"/>
              <w:bottom w:val="single" w:sz="4" w:space="0" w:color="auto"/>
              <w:right w:val="single" w:sz="4" w:space="0" w:color="auto"/>
            </w:tcBorders>
            <w:shd w:val="clear" w:color="000000" w:fill="99CC00"/>
            <w:noWrap/>
            <w:vAlign w:val="bottom"/>
            <w:hideMark/>
          </w:tcPr>
          <w:p w14:paraId="384D172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007EC81B"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1ACF7479"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23B4166F"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4ECD6273"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3846A7DD"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c>
          <w:tcPr>
            <w:tcW w:w="960" w:type="dxa"/>
            <w:tcBorders>
              <w:top w:val="nil"/>
              <w:left w:val="nil"/>
              <w:bottom w:val="single" w:sz="4" w:space="0" w:color="auto"/>
              <w:right w:val="single" w:sz="4" w:space="0" w:color="auto"/>
            </w:tcBorders>
            <w:shd w:val="clear" w:color="000000" w:fill="99CC00"/>
            <w:noWrap/>
            <w:vAlign w:val="bottom"/>
            <w:hideMark/>
          </w:tcPr>
          <w:p w14:paraId="09A28F6C" w14:textId="77777777" w:rsidR="009B6D87" w:rsidRPr="00EB0A4A" w:rsidRDefault="009B6D87" w:rsidP="009B6D87">
            <w:pPr>
              <w:spacing w:after="0" w:line="240" w:lineRule="auto"/>
              <w:rPr>
                <w:rFonts w:ascii="Arial" w:eastAsia="Times New Roman" w:hAnsi="Arial" w:cs="Arial"/>
                <w:color w:val="000000"/>
                <w:lang w:eastAsia="en-GB"/>
              </w:rPr>
            </w:pPr>
            <w:r w:rsidRPr="00EB0A4A">
              <w:rPr>
                <w:rFonts w:ascii="Arial" w:eastAsia="Times New Roman" w:hAnsi="Arial" w:cs="Arial"/>
                <w:color w:val="000000"/>
                <w:lang w:eastAsia="en-GB"/>
              </w:rPr>
              <w:t> </w:t>
            </w:r>
          </w:p>
        </w:tc>
      </w:tr>
      <w:tr w:rsidR="009B6D87" w:rsidRPr="00EB0A4A" w14:paraId="39504E95" w14:textId="77777777" w:rsidTr="009B6D87">
        <w:trPr>
          <w:trHeight w:val="870"/>
        </w:trPr>
        <w:tc>
          <w:tcPr>
            <w:tcW w:w="5380" w:type="dxa"/>
            <w:tcBorders>
              <w:top w:val="nil"/>
              <w:left w:val="single" w:sz="4" w:space="0" w:color="auto"/>
              <w:bottom w:val="single" w:sz="4" w:space="0" w:color="auto"/>
              <w:right w:val="single" w:sz="4" w:space="0" w:color="auto"/>
            </w:tcBorders>
            <w:shd w:val="clear" w:color="000000" w:fill="FFFFFF"/>
            <w:hideMark/>
          </w:tcPr>
          <w:p w14:paraId="037E77C2" w14:textId="3A03E4FA" w:rsidR="0033272A" w:rsidRPr="0023523C" w:rsidRDefault="009B6D87" w:rsidP="00016091">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Continue to monitor through roll out. Noting once rolled out there will be no need for monitoring as will b</w:t>
            </w:r>
            <w:r w:rsidR="0033272A" w:rsidRPr="0023523C">
              <w:rPr>
                <w:rFonts w:ascii="Arial" w:eastAsia="Times New Roman" w:hAnsi="Arial" w:cs="Arial"/>
                <w:color w:val="000000"/>
                <w:sz w:val="18"/>
                <w:szCs w:val="18"/>
                <w:lang w:eastAsia="en-GB"/>
              </w:rPr>
              <w:t>e with new Single Lead Employer.</w:t>
            </w:r>
            <w:r w:rsidR="00016091" w:rsidRPr="0023523C">
              <w:rPr>
                <w:rFonts w:ascii="Arial" w:eastAsia="Times New Roman" w:hAnsi="Arial" w:cs="Arial"/>
                <w:color w:val="000000"/>
                <w:sz w:val="18"/>
                <w:szCs w:val="18"/>
                <w:lang w:eastAsia="en-GB"/>
              </w:rPr>
              <w:t xml:space="preserve"> </w:t>
            </w:r>
            <w:r w:rsidR="0033272A" w:rsidRPr="0023523C">
              <w:rPr>
                <w:rFonts w:ascii="Arial" w:eastAsia="Times New Roman" w:hAnsi="Arial" w:cs="Arial"/>
                <w:color w:val="000000"/>
                <w:sz w:val="18"/>
                <w:szCs w:val="18"/>
                <w:lang w:eastAsia="en-GB"/>
              </w:rPr>
              <w:t xml:space="preserve">Termination forms need to be sent to payroll on time e.g. the relevant cut off date to ensure there are no overpayments. </w:t>
            </w:r>
          </w:p>
        </w:tc>
        <w:tc>
          <w:tcPr>
            <w:tcW w:w="946" w:type="dxa"/>
            <w:tcBorders>
              <w:top w:val="nil"/>
              <w:left w:val="nil"/>
              <w:bottom w:val="single" w:sz="4" w:space="0" w:color="auto"/>
              <w:right w:val="single" w:sz="4" w:space="0" w:color="auto"/>
            </w:tcBorders>
            <w:shd w:val="clear" w:color="000000" w:fill="00B0F0"/>
            <w:noWrap/>
            <w:vAlign w:val="bottom"/>
            <w:hideMark/>
          </w:tcPr>
          <w:p w14:paraId="25C505E6"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128019C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5769BD3C"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0E8D8DC0"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6783C84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45A646B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16F3EA45"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266F2259"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10857C8A"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C07633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72753D51"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6BE49A2"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D1B9369"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45F2E887"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12CF6487"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5B04C357" w14:textId="77777777" w:rsidTr="009B6D87">
        <w:trPr>
          <w:trHeight w:val="1160"/>
        </w:trPr>
        <w:tc>
          <w:tcPr>
            <w:tcW w:w="5380" w:type="dxa"/>
            <w:tcBorders>
              <w:top w:val="nil"/>
              <w:left w:val="single" w:sz="4" w:space="0" w:color="auto"/>
              <w:bottom w:val="single" w:sz="4" w:space="0" w:color="auto"/>
              <w:right w:val="single" w:sz="4" w:space="0" w:color="auto"/>
            </w:tcBorders>
            <w:shd w:val="clear" w:color="auto" w:fill="auto"/>
            <w:hideMark/>
          </w:tcPr>
          <w:p w14:paraId="58E3852A" w14:textId="77777777" w:rsidR="009B6D87" w:rsidRPr="0023523C" w:rsidRDefault="009B6D87" w:rsidP="009B6D87">
            <w:pPr>
              <w:spacing w:after="0" w:line="240" w:lineRule="auto"/>
              <w:rPr>
                <w:rFonts w:ascii="Arial" w:eastAsia="Times New Roman" w:hAnsi="Arial" w:cs="Arial"/>
                <w:color w:val="000000"/>
                <w:sz w:val="18"/>
                <w:szCs w:val="18"/>
                <w:lang w:eastAsia="en-GB"/>
              </w:rPr>
            </w:pPr>
            <w:r w:rsidRPr="0023523C">
              <w:rPr>
                <w:rFonts w:ascii="Arial" w:eastAsia="Times New Roman" w:hAnsi="Arial" w:cs="Arial"/>
                <w:color w:val="000000"/>
                <w:sz w:val="18"/>
                <w:szCs w:val="18"/>
                <w:lang w:eastAsia="en-GB"/>
              </w:rPr>
              <w:t>Question whether Junior Doctors will come back to HB to do bank work and will then have to be setup with a payroll number and assignment record for HB. Discuss whether SLE  will setup and coorindate Bank Locums?</w:t>
            </w:r>
          </w:p>
        </w:tc>
        <w:tc>
          <w:tcPr>
            <w:tcW w:w="946" w:type="dxa"/>
            <w:tcBorders>
              <w:top w:val="nil"/>
              <w:left w:val="nil"/>
              <w:bottom w:val="single" w:sz="4" w:space="0" w:color="auto"/>
              <w:right w:val="single" w:sz="4" w:space="0" w:color="auto"/>
            </w:tcBorders>
            <w:shd w:val="clear" w:color="000000" w:fill="00B0F0"/>
            <w:noWrap/>
            <w:vAlign w:val="bottom"/>
            <w:hideMark/>
          </w:tcPr>
          <w:p w14:paraId="2B7890B3"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838" w:type="dxa"/>
            <w:tcBorders>
              <w:top w:val="nil"/>
              <w:left w:val="nil"/>
              <w:bottom w:val="single" w:sz="4" w:space="0" w:color="auto"/>
              <w:right w:val="single" w:sz="4" w:space="0" w:color="auto"/>
            </w:tcBorders>
            <w:shd w:val="clear" w:color="000000" w:fill="00B0F0"/>
            <w:noWrap/>
            <w:vAlign w:val="bottom"/>
            <w:hideMark/>
          </w:tcPr>
          <w:p w14:paraId="4B53E0D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6BE592B0"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041" w:type="dxa"/>
            <w:tcBorders>
              <w:top w:val="nil"/>
              <w:left w:val="nil"/>
              <w:bottom w:val="single" w:sz="4" w:space="0" w:color="auto"/>
              <w:right w:val="single" w:sz="4" w:space="0" w:color="auto"/>
            </w:tcBorders>
            <w:shd w:val="clear" w:color="000000" w:fill="00B0F0"/>
            <w:noWrap/>
            <w:vAlign w:val="bottom"/>
            <w:hideMark/>
          </w:tcPr>
          <w:p w14:paraId="61394A12"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14" w:type="dxa"/>
            <w:tcBorders>
              <w:top w:val="nil"/>
              <w:left w:val="nil"/>
              <w:bottom w:val="single" w:sz="4" w:space="0" w:color="auto"/>
              <w:right w:val="single" w:sz="4" w:space="0" w:color="auto"/>
            </w:tcBorders>
            <w:shd w:val="clear" w:color="000000" w:fill="00B0F0"/>
            <w:noWrap/>
            <w:vAlign w:val="bottom"/>
            <w:hideMark/>
          </w:tcPr>
          <w:p w14:paraId="6DDB702D"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07" w:type="dxa"/>
            <w:tcBorders>
              <w:top w:val="nil"/>
              <w:left w:val="nil"/>
              <w:bottom w:val="single" w:sz="4" w:space="0" w:color="auto"/>
              <w:right w:val="single" w:sz="4" w:space="0" w:color="auto"/>
            </w:tcBorders>
            <w:shd w:val="clear" w:color="000000" w:fill="00B0F0"/>
            <w:noWrap/>
            <w:vAlign w:val="bottom"/>
            <w:hideMark/>
          </w:tcPr>
          <w:p w14:paraId="166B4DCF"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76" w:type="dxa"/>
            <w:tcBorders>
              <w:top w:val="nil"/>
              <w:left w:val="nil"/>
              <w:bottom w:val="single" w:sz="4" w:space="0" w:color="auto"/>
              <w:right w:val="single" w:sz="4" w:space="0" w:color="auto"/>
            </w:tcBorders>
            <w:shd w:val="clear" w:color="000000" w:fill="00B0F0"/>
            <w:noWrap/>
            <w:vAlign w:val="bottom"/>
            <w:hideMark/>
          </w:tcPr>
          <w:p w14:paraId="2D94C190"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792" w:type="dxa"/>
            <w:tcBorders>
              <w:top w:val="nil"/>
              <w:left w:val="nil"/>
              <w:bottom w:val="single" w:sz="4" w:space="0" w:color="auto"/>
              <w:right w:val="single" w:sz="4" w:space="0" w:color="auto"/>
            </w:tcBorders>
            <w:shd w:val="clear" w:color="000000" w:fill="00B0F0"/>
            <w:noWrap/>
            <w:vAlign w:val="bottom"/>
            <w:hideMark/>
          </w:tcPr>
          <w:p w14:paraId="3ED2701A"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1112" w:type="dxa"/>
            <w:tcBorders>
              <w:top w:val="nil"/>
              <w:left w:val="nil"/>
              <w:bottom w:val="single" w:sz="4" w:space="0" w:color="auto"/>
              <w:right w:val="single" w:sz="4" w:space="0" w:color="auto"/>
            </w:tcBorders>
            <w:shd w:val="clear" w:color="000000" w:fill="00B0F0"/>
            <w:noWrap/>
            <w:vAlign w:val="bottom"/>
            <w:hideMark/>
          </w:tcPr>
          <w:p w14:paraId="2A237787"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DAD46F8"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B885229"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67C4E654"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07C5130A"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2E78170A"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c>
          <w:tcPr>
            <w:tcW w:w="960" w:type="dxa"/>
            <w:tcBorders>
              <w:top w:val="nil"/>
              <w:left w:val="nil"/>
              <w:bottom w:val="single" w:sz="4" w:space="0" w:color="auto"/>
              <w:right w:val="single" w:sz="4" w:space="0" w:color="auto"/>
            </w:tcBorders>
            <w:shd w:val="clear" w:color="000000" w:fill="00B0F0"/>
            <w:noWrap/>
            <w:vAlign w:val="bottom"/>
            <w:hideMark/>
          </w:tcPr>
          <w:p w14:paraId="50189B25" w14:textId="77777777" w:rsidR="009B6D87" w:rsidRPr="00EB0A4A" w:rsidRDefault="009B6D87" w:rsidP="009B6D87">
            <w:pPr>
              <w:spacing w:after="0" w:line="240" w:lineRule="auto"/>
              <w:rPr>
                <w:rFonts w:ascii="Arial" w:eastAsia="Times New Roman" w:hAnsi="Arial" w:cs="Arial"/>
                <w:lang w:eastAsia="en-GB"/>
              </w:rPr>
            </w:pPr>
            <w:r w:rsidRPr="00EB0A4A">
              <w:rPr>
                <w:rFonts w:ascii="Arial" w:eastAsia="Times New Roman" w:hAnsi="Arial" w:cs="Arial"/>
                <w:lang w:eastAsia="en-GB"/>
              </w:rPr>
              <w:t> </w:t>
            </w:r>
          </w:p>
        </w:tc>
      </w:tr>
      <w:tr w:rsidR="009B6D87" w:rsidRPr="00EB0A4A" w14:paraId="507C755E" w14:textId="77777777" w:rsidTr="009B6D87">
        <w:trPr>
          <w:trHeight w:val="290"/>
        </w:trPr>
        <w:tc>
          <w:tcPr>
            <w:tcW w:w="5380" w:type="dxa"/>
            <w:tcBorders>
              <w:top w:val="nil"/>
              <w:left w:val="nil"/>
              <w:bottom w:val="nil"/>
              <w:right w:val="nil"/>
            </w:tcBorders>
            <w:shd w:val="clear" w:color="auto" w:fill="auto"/>
            <w:hideMark/>
          </w:tcPr>
          <w:p w14:paraId="60C6C5D5" w14:textId="77777777" w:rsidR="009B6D87" w:rsidRPr="0023523C" w:rsidRDefault="009B6D87" w:rsidP="009B6D87">
            <w:pPr>
              <w:spacing w:after="0" w:line="240" w:lineRule="auto"/>
              <w:rPr>
                <w:rFonts w:ascii="Arial" w:eastAsia="Times New Roman" w:hAnsi="Arial" w:cs="Arial"/>
                <w:sz w:val="18"/>
                <w:szCs w:val="18"/>
                <w:lang w:eastAsia="en-GB"/>
              </w:rPr>
            </w:pPr>
          </w:p>
        </w:tc>
        <w:tc>
          <w:tcPr>
            <w:tcW w:w="946" w:type="dxa"/>
            <w:tcBorders>
              <w:top w:val="nil"/>
              <w:left w:val="nil"/>
              <w:bottom w:val="nil"/>
              <w:right w:val="nil"/>
            </w:tcBorders>
            <w:shd w:val="clear" w:color="auto" w:fill="auto"/>
            <w:noWrap/>
            <w:vAlign w:val="bottom"/>
            <w:hideMark/>
          </w:tcPr>
          <w:p w14:paraId="44A0656E" w14:textId="77777777" w:rsidR="009B6D87" w:rsidRPr="00EB0A4A" w:rsidRDefault="009B6D87" w:rsidP="009B6D87">
            <w:pPr>
              <w:spacing w:after="0" w:line="240" w:lineRule="auto"/>
              <w:rPr>
                <w:rFonts w:ascii="Arial" w:eastAsia="Times New Roman" w:hAnsi="Arial" w:cs="Arial"/>
                <w:lang w:eastAsia="en-GB"/>
              </w:rPr>
            </w:pPr>
          </w:p>
        </w:tc>
        <w:tc>
          <w:tcPr>
            <w:tcW w:w="838" w:type="dxa"/>
            <w:tcBorders>
              <w:top w:val="nil"/>
              <w:left w:val="nil"/>
              <w:bottom w:val="nil"/>
              <w:right w:val="nil"/>
            </w:tcBorders>
            <w:shd w:val="clear" w:color="auto" w:fill="auto"/>
            <w:noWrap/>
            <w:vAlign w:val="bottom"/>
            <w:hideMark/>
          </w:tcPr>
          <w:p w14:paraId="585FF9C3"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74FD8EA5" w14:textId="77777777" w:rsidR="009B6D87" w:rsidRPr="00EB0A4A" w:rsidRDefault="009B6D87" w:rsidP="009B6D87">
            <w:pPr>
              <w:spacing w:after="0" w:line="240" w:lineRule="auto"/>
              <w:rPr>
                <w:rFonts w:ascii="Arial" w:eastAsia="Times New Roman" w:hAnsi="Arial" w:cs="Arial"/>
                <w:lang w:eastAsia="en-GB"/>
              </w:rPr>
            </w:pPr>
          </w:p>
        </w:tc>
        <w:tc>
          <w:tcPr>
            <w:tcW w:w="1041" w:type="dxa"/>
            <w:tcBorders>
              <w:top w:val="nil"/>
              <w:left w:val="nil"/>
              <w:bottom w:val="nil"/>
              <w:right w:val="nil"/>
            </w:tcBorders>
            <w:shd w:val="clear" w:color="auto" w:fill="auto"/>
            <w:noWrap/>
            <w:vAlign w:val="bottom"/>
            <w:hideMark/>
          </w:tcPr>
          <w:p w14:paraId="3E5643DB"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0E760267" w14:textId="77777777" w:rsidR="009B6D87" w:rsidRPr="00EB0A4A" w:rsidRDefault="009B6D87" w:rsidP="009B6D87">
            <w:pPr>
              <w:spacing w:after="0" w:line="240" w:lineRule="auto"/>
              <w:rPr>
                <w:rFonts w:ascii="Arial" w:eastAsia="Times New Roman" w:hAnsi="Arial" w:cs="Arial"/>
                <w:lang w:eastAsia="en-GB"/>
              </w:rPr>
            </w:pPr>
          </w:p>
        </w:tc>
        <w:tc>
          <w:tcPr>
            <w:tcW w:w="1107" w:type="dxa"/>
            <w:tcBorders>
              <w:top w:val="nil"/>
              <w:left w:val="nil"/>
              <w:bottom w:val="nil"/>
              <w:right w:val="nil"/>
            </w:tcBorders>
            <w:shd w:val="clear" w:color="auto" w:fill="auto"/>
            <w:noWrap/>
            <w:vAlign w:val="bottom"/>
            <w:hideMark/>
          </w:tcPr>
          <w:p w14:paraId="6046D4BA" w14:textId="77777777" w:rsidR="009B6D87" w:rsidRPr="00EB0A4A" w:rsidRDefault="009B6D87" w:rsidP="009B6D87">
            <w:pPr>
              <w:spacing w:after="0" w:line="240" w:lineRule="auto"/>
              <w:rPr>
                <w:rFonts w:ascii="Arial" w:eastAsia="Times New Roman" w:hAnsi="Arial" w:cs="Arial"/>
                <w:lang w:eastAsia="en-GB"/>
              </w:rPr>
            </w:pPr>
          </w:p>
        </w:tc>
        <w:tc>
          <w:tcPr>
            <w:tcW w:w="976" w:type="dxa"/>
            <w:tcBorders>
              <w:top w:val="nil"/>
              <w:left w:val="nil"/>
              <w:bottom w:val="nil"/>
              <w:right w:val="nil"/>
            </w:tcBorders>
            <w:shd w:val="clear" w:color="auto" w:fill="auto"/>
            <w:noWrap/>
            <w:vAlign w:val="bottom"/>
            <w:hideMark/>
          </w:tcPr>
          <w:p w14:paraId="185BBCF6" w14:textId="77777777" w:rsidR="009B6D87" w:rsidRPr="00EB0A4A" w:rsidRDefault="009B6D87" w:rsidP="009B6D87">
            <w:pPr>
              <w:spacing w:after="0" w:line="240" w:lineRule="auto"/>
              <w:rPr>
                <w:rFonts w:ascii="Arial" w:eastAsia="Times New Roman" w:hAnsi="Arial" w:cs="Arial"/>
                <w:lang w:eastAsia="en-GB"/>
              </w:rPr>
            </w:pPr>
          </w:p>
        </w:tc>
        <w:tc>
          <w:tcPr>
            <w:tcW w:w="792" w:type="dxa"/>
            <w:tcBorders>
              <w:top w:val="nil"/>
              <w:left w:val="nil"/>
              <w:bottom w:val="nil"/>
              <w:right w:val="nil"/>
            </w:tcBorders>
            <w:shd w:val="clear" w:color="auto" w:fill="auto"/>
            <w:noWrap/>
            <w:vAlign w:val="bottom"/>
            <w:hideMark/>
          </w:tcPr>
          <w:p w14:paraId="126CF798" w14:textId="77777777" w:rsidR="009B6D87" w:rsidRPr="00EB0A4A" w:rsidRDefault="009B6D87" w:rsidP="009B6D87">
            <w:pPr>
              <w:spacing w:after="0" w:line="240" w:lineRule="auto"/>
              <w:rPr>
                <w:rFonts w:ascii="Arial" w:eastAsia="Times New Roman" w:hAnsi="Arial" w:cs="Arial"/>
                <w:lang w:eastAsia="en-GB"/>
              </w:rPr>
            </w:pPr>
          </w:p>
        </w:tc>
        <w:tc>
          <w:tcPr>
            <w:tcW w:w="1112" w:type="dxa"/>
            <w:tcBorders>
              <w:top w:val="nil"/>
              <w:left w:val="nil"/>
              <w:bottom w:val="nil"/>
              <w:right w:val="nil"/>
            </w:tcBorders>
            <w:shd w:val="clear" w:color="auto" w:fill="auto"/>
            <w:noWrap/>
            <w:vAlign w:val="bottom"/>
            <w:hideMark/>
          </w:tcPr>
          <w:p w14:paraId="79634DF8"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1B3156E"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E4A245A"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D619996"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44E0A4D"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0EDFAB8"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4B86160" w14:textId="77777777" w:rsidR="009B6D87" w:rsidRPr="00EB0A4A" w:rsidRDefault="009B6D87" w:rsidP="009B6D87">
            <w:pPr>
              <w:spacing w:after="0" w:line="240" w:lineRule="auto"/>
              <w:rPr>
                <w:rFonts w:ascii="Arial" w:eastAsia="Times New Roman" w:hAnsi="Arial" w:cs="Arial"/>
                <w:lang w:eastAsia="en-GB"/>
              </w:rPr>
            </w:pPr>
          </w:p>
        </w:tc>
      </w:tr>
      <w:tr w:rsidR="009B6D87" w:rsidRPr="00EB0A4A" w14:paraId="1106B152" w14:textId="77777777" w:rsidTr="009B6D87">
        <w:trPr>
          <w:trHeight w:val="290"/>
        </w:trPr>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51AF7AA7" w14:textId="77777777" w:rsidR="009B6D87" w:rsidRPr="0023523C" w:rsidRDefault="009B6D87" w:rsidP="009B6D87">
            <w:pPr>
              <w:spacing w:after="0" w:line="240" w:lineRule="auto"/>
              <w:rPr>
                <w:rFonts w:ascii="Arial" w:eastAsia="Times New Roman" w:hAnsi="Arial" w:cs="Arial"/>
                <w:b/>
                <w:bCs/>
                <w:color w:val="FF0000"/>
                <w:sz w:val="18"/>
                <w:szCs w:val="18"/>
                <w:lang w:eastAsia="en-GB"/>
              </w:rPr>
            </w:pPr>
            <w:r w:rsidRPr="0023523C">
              <w:rPr>
                <w:rFonts w:ascii="Arial" w:eastAsia="Times New Roman" w:hAnsi="Arial" w:cs="Arial"/>
                <w:b/>
                <w:bCs/>
                <w:color w:val="FF0000"/>
                <w:sz w:val="18"/>
                <w:szCs w:val="18"/>
                <w:lang w:eastAsia="en-GB"/>
              </w:rPr>
              <w:t>Note:-</w:t>
            </w:r>
          </w:p>
        </w:tc>
        <w:tc>
          <w:tcPr>
            <w:tcW w:w="946" w:type="dxa"/>
            <w:tcBorders>
              <w:top w:val="nil"/>
              <w:left w:val="nil"/>
              <w:bottom w:val="nil"/>
              <w:right w:val="nil"/>
            </w:tcBorders>
            <w:shd w:val="clear" w:color="auto" w:fill="auto"/>
            <w:noWrap/>
            <w:vAlign w:val="bottom"/>
            <w:hideMark/>
          </w:tcPr>
          <w:p w14:paraId="54013AE6" w14:textId="77777777" w:rsidR="009B6D87" w:rsidRPr="00EB0A4A" w:rsidRDefault="009B6D87" w:rsidP="009B6D87">
            <w:pPr>
              <w:spacing w:after="0" w:line="240" w:lineRule="auto"/>
              <w:rPr>
                <w:rFonts w:ascii="Arial" w:eastAsia="Times New Roman" w:hAnsi="Arial" w:cs="Arial"/>
                <w:b/>
                <w:bCs/>
                <w:color w:val="FF0000"/>
                <w:lang w:eastAsia="en-GB"/>
              </w:rPr>
            </w:pPr>
          </w:p>
        </w:tc>
        <w:tc>
          <w:tcPr>
            <w:tcW w:w="838" w:type="dxa"/>
            <w:tcBorders>
              <w:top w:val="nil"/>
              <w:left w:val="nil"/>
              <w:bottom w:val="nil"/>
              <w:right w:val="nil"/>
            </w:tcBorders>
            <w:shd w:val="clear" w:color="auto" w:fill="auto"/>
            <w:noWrap/>
            <w:vAlign w:val="bottom"/>
            <w:hideMark/>
          </w:tcPr>
          <w:p w14:paraId="4E3D686A"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24DB82B3" w14:textId="77777777" w:rsidR="009B6D87" w:rsidRPr="00EB0A4A" w:rsidRDefault="009B6D87" w:rsidP="009B6D87">
            <w:pPr>
              <w:spacing w:after="0" w:line="240" w:lineRule="auto"/>
              <w:rPr>
                <w:rFonts w:ascii="Arial" w:eastAsia="Times New Roman" w:hAnsi="Arial" w:cs="Arial"/>
                <w:lang w:eastAsia="en-GB"/>
              </w:rPr>
            </w:pPr>
          </w:p>
        </w:tc>
        <w:tc>
          <w:tcPr>
            <w:tcW w:w="1041" w:type="dxa"/>
            <w:tcBorders>
              <w:top w:val="nil"/>
              <w:left w:val="nil"/>
              <w:bottom w:val="nil"/>
              <w:right w:val="nil"/>
            </w:tcBorders>
            <w:shd w:val="clear" w:color="auto" w:fill="auto"/>
            <w:noWrap/>
            <w:vAlign w:val="bottom"/>
            <w:hideMark/>
          </w:tcPr>
          <w:p w14:paraId="1431DEDA"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583F1228" w14:textId="77777777" w:rsidR="009B6D87" w:rsidRPr="00EB0A4A" w:rsidRDefault="009B6D87" w:rsidP="009B6D87">
            <w:pPr>
              <w:spacing w:after="0" w:line="240" w:lineRule="auto"/>
              <w:rPr>
                <w:rFonts w:ascii="Arial" w:eastAsia="Times New Roman" w:hAnsi="Arial" w:cs="Arial"/>
                <w:lang w:eastAsia="en-GB"/>
              </w:rPr>
            </w:pPr>
          </w:p>
        </w:tc>
        <w:tc>
          <w:tcPr>
            <w:tcW w:w="1107" w:type="dxa"/>
            <w:tcBorders>
              <w:top w:val="nil"/>
              <w:left w:val="nil"/>
              <w:bottom w:val="nil"/>
              <w:right w:val="nil"/>
            </w:tcBorders>
            <w:shd w:val="clear" w:color="auto" w:fill="auto"/>
            <w:noWrap/>
            <w:vAlign w:val="bottom"/>
            <w:hideMark/>
          </w:tcPr>
          <w:p w14:paraId="06A874E2" w14:textId="77777777" w:rsidR="009B6D87" w:rsidRPr="00EB0A4A" w:rsidRDefault="009B6D87" w:rsidP="009B6D87">
            <w:pPr>
              <w:spacing w:after="0" w:line="240" w:lineRule="auto"/>
              <w:rPr>
                <w:rFonts w:ascii="Arial" w:eastAsia="Times New Roman" w:hAnsi="Arial" w:cs="Arial"/>
                <w:lang w:eastAsia="en-GB"/>
              </w:rPr>
            </w:pPr>
          </w:p>
        </w:tc>
        <w:tc>
          <w:tcPr>
            <w:tcW w:w="976" w:type="dxa"/>
            <w:tcBorders>
              <w:top w:val="nil"/>
              <w:left w:val="nil"/>
              <w:bottom w:val="nil"/>
              <w:right w:val="nil"/>
            </w:tcBorders>
            <w:shd w:val="clear" w:color="auto" w:fill="auto"/>
            <w:noWrap/>
            <w:vAlign w:val="bottom"/>
            <w:hideMark/>
          </w:tcPr>
          <w:p w14:paraId="0798A83E" w14:textId="77777777" w:rsidR="009B6D87" w:rsidRPr="00EB0A4A" w:rsidRDefault="009B6D87" w:rsidP="009B6D87">
            <w:pPr>
              <w:spacing w:after="0" w:line="240" w:lineRule="auto"/>
              <w:rPr>
                <w:rFonts w:ascii="Arial" w:eastAsia="Times New Roman" w:hAnsi="Arial" w:cs="Arial"/>
                <w:lang w:eastAsia="en-GB"/>
              </w:rPr>
            </w:pPr>
          </w:p>
        </w:tc>
        <w:tc>
          <w:tcPr>
            <w:tcW w:w="792" w:type="dxa"/>
            <w:tcBorders>
              <w:top w:val="nil"/>
              <w:left w:val="nil"/>
              <w:bottom w:val="nil"/>
              <w:right w:val="nil"/>
            </w:tcBorders>
            <w:shd w:val="clear" w:color="auto" w:fill="auto"/>
            <w:noWrap/>
            <w:vAlign w:val="bottom"/>
            <w:hideMark/>
          </w:tcPr>
          <w:p w14:paraId="067B1776" w14:textId="77777777" w:rsidR="009B6D87" w:rsidRPr="00EB0A4A" w:rsidRDefault="009B6D87" w:rsidP="009B6D87">
            <w:pPr>
              <w:spacing w:after="0" w:line="240" w:lineRule="auto"/>
              <w:rPr>
                <w:rFonts w:ascii="Arial" w:eastAsia="Times New Roman" w:hAnsi="Arial" w:cs="Arial"/>
                <w:lang w:eastAsia="en-GB"/>
              </w:rPr>
            </w:pPr>
          </w:p>
        </w:tc>
        <w:tc>
          <w:tcPr>
            <w:tcW w:w="1112" w:type="dxa"/>
            <w:tcBorders>
              <w:top w:val="nil"/>
              <w:left w:val="nil"/>
              <w:bottom w:val="nil"/>
              <w:right w:val="nil"/>
            </w:tcBorders>
            <w:shd w:val="clear" w:color="auto" w:fill="auto"/>
            <w:noWrap/>
            <w:vAlign w:val="bottom"/>
            <w:hideMark/>
          </w:tcPr>
          <w:p w14:paraId="3B3FC18A"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7F0A367"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5B958D9"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29239AD"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EBB6835"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699823B"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A260E7E" w14:textId="77777777" w:rsidR="009B6D87" w:rsidRPr="00EB0A4A" w:rsidRDefault="009B6D87" w:rsidP="009B6D87">
            <w:pPr>
              <w:spacing w:after="0" w:line="240" w:lineRule="auto"/>
              <w:rPr>
                <w:rFonts w:ascii="Arial" w:eastAsia="Times New Roman" w:hAnsi="Arial" w:cs="Arial"/>
                <w:lang w:eastAsia="en-GB"/>
              </w:rPr>
            </w:pPr>
          </w:p>
        </w:tc>
      </w:tr>
      <w:tr w:rsidR="009B6D87" w:rsidRPr="00EB0A4A" w14:paraId="5267EFD6" w14:textId="77777777" w:rsidTr="00016091">
        <w:trPr>
          <w:trHeight w:val="1673"/>
        </w:trPr>
        <w:tc>
          <w:tcPr>
            <w:tcW w:w="5380" w:type="dxa"/>
            <w:tcBorders>
              <w:top w:val="nil"/>
              <w:left w:val="single" w:sz="4" w:space="0" w:color="auto"/>
              <w:bottom w:val="single" w:sz="4" w:space="0" w:color="auto"/>
              <w:right w:val="single" w:sz="4" w:space="0" w:color="auto"/>
            </w:tcBorders>
            <w:shd w:val="clear" w:color="auto" w:fill="auto"/>
            <w:hideMark/>
          </w:tcPr>
          <w:p w14:paraId="740F25D0" w14:textId="29C2BE53" w:rsidR="009B6D87" w:rsidRPr="0023523C" w:rsidRDefault="009B6D87" w:rsidP="009B6D87">
            <w:pPr>
              <w:spacing w:after="0" w:line="240" w:lineRule="auto"/>
              <w:rPr>
                <w:rFonts w:ascii="Arial" w:eastAsia="Times New Roman" w:hAnsi="Arial" w:cs="Arial"/>
                <w:b/>
                <w:bCs/>
                <w:color w:val="FF0000"/>
                <w:sz w:val="18"/>
                <w:szCs w:val="18"/>
                <w:lang w:eastAsia="en-GB"/>
              </w:rPr>
            </w:pPr>
            <w:r w:rsidRPr="0023523C">
              <w:rPr>
                <w:rFonts w:ascii="Arial" w:eastAsia="Times New Roman" w:hAnsi="Arial" w:cs="Arial"/>
                <w:b/>
                <w:bCs/>
                <w:color w:val="FF0000"/>
                <w:sz w:val="18"/>
                <w:szCs w:val="18"/>
                <w:lang w:eastAsia="en-GB"/>
              </w:rPr>
              <w:t>Due to the change being implemented by NWSSP for all Wales Healthboards they will have their own correspondence/plans/change plans.  However, plans etc will be required for the change being done within each individual HB enabling NWSSP to fully implement the doctors onto their payroll system and within their structure.</w:t>
            </w:r>
          </w:p>
          <w:p w14:paraId="2F0C4D98" w14:textId="77777777" w:rsidR="00EF0A0A" w:rsidRPr="0023523C" w:rsidRDefault="00EF0A0A" w:rsidP="009B6D87">
            <w:pPr>
              <w:spacing w:after="0" w:line="240" w:lineRule="auto"/>
              <w:rPr>
                <w:rFonts w:ascii="Arial" w:eastAsia="Times New Roman" w:hAnsi="Arial" w:cs="Arial"/>
                <w:b/>
                <w:bCs/>
                <w:color w:val="FF0000"/>
                <w:sz w:val="18"/>
                <w:szCs w:val="18"/>
                <w:lang w:eastAsia="en-GB"/>
              </w:rPr>
            </w:pPr>
          </w:p>
          <w:p w14:paraId="48CD5D72" w14:textId="4322CAA5" w:rsidR="00EF0A0A" w:rsidRPr="0023523C" w:rsidRDefault="00EF0A0A" w:rsidP="00EF0A0A">
            <w:pPr>
              <w:spacing w:after="0" w:line="240" w:lineRule="auto"/>
              <w:rPr>
                <w:rFonts w:ascii="Arial" w:eastAsia="Times New Roman" w:hAnsi="Arial" w:cs="Arial"/>
                <w:b/>
                <w:bCs/>
                <w:color w:val="FF0000"/>
                <w:sz w:val="18"/>
                <w:szCs w:val="18"/>
                <w:lang w:eastAsia="en-GB"/>
              </w:rPr>
            </w:pPr>
            <w:r w:rsidRPr="0023523C">
              <w:rPr>
                <w:rFonts w:ascii="Arial" w:eastAsia="Times New Roman" w:hAnsi="Arial" w:cs="Arial"/>
                <w:b/>
                <w:bCs/>
                <w:color w:val="FF0000"/>
                <w:sz w:val="18"/>
                <w:szCs w:val="18"/>
                <w:lang w:eastAsia="en-GB"/>
              </w:rPr>
              <w:t>Also as the tasks are done month on month the background work/potential errors etc are required to do each month.</w:t>
            </w:r>
          </w:p>
        </w:tc>
        <w:tc>
          <w:tcPr>
            <w:tcW w:w="946" w:type="dxa"/>
            <w:tcBorders>
              <w:top w:val="nil"/>
              <w:left w:val="nil"/>
              <w:bottom w:val="nil"/>
              <w:right w:val="nil"/>
            </w:tcBorders>
            <w:shd w:val="clear" w:color="auto" w:fill="auto"/>
            <w:noWrap/>
            <w:vAlign w:val="bottom"/>
            <w:hideMark/>
          </w:tcPr>
          <w:p w14:paraId="0986C345" w14:textId="77777777" w:rsidR="009B6D87" w:rsidRPr="00EB0A4A" w:rsidRDefault="009B6D87" w:rsidP="009B6D87">
            <w:pPr>
              <w:spacing w:after="0" w:line="240" w:lineRule="auto"/>
              <w:rPr>
                <w:rFonts w:ascii="Arial" w:eastAsia="Times New Roman" w:hAnsi="Arial" w:cs="Arial"/>
                <w:b/>
                <w:bCs/>
                <w:color w:val="FF0000"/>
                <w:lang w:eastAsia="en-GB"/>
              </w:rPr>
            </w:pPr>
          </w:p>
        </w:tc>
        <w:tc>
          <w:tcPr>
            <w:tcW w:w="838" w:type="dxa"/>
            <w:tcBorders>
              <w:top w:val="nil"/>
              <w:left w:val="nil"/>
              <w:bottom w:val="nil"/>
              <w:right w:val="nil"/>
            </w:tcBorders>
            <w:shd w:val="clear" w:color="auto" w:fill="auto"/>
            <w:noWrap/>
            <w:vAlign w:val="bottom"/>
            <w:hideMark/>
          </w:tcPr>
          <w:p w14:paraId="11FDF447"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569102D6" w14:textId="77777777" w:rsidR="009B6D87" w:rsidRPr="00EB0A4A" w:rsidRDefault="009B6D87" w:rsidP="009B6D87">
            <w:pPr>
              <w:spacing w:after="0" w:line="240" w:lineRule="auto"/>
              <w:rPr>
                <w:rFonts w:ascii="Arial" w:eastAsia="Times New Roman" w:hAnsi="Arial" w:cs="Arial"/>
                <w:lang w:eastAsia="en-GB"/>
              </w:rPr>
            </w:pPr>
          </w:p>
        </w:tc>
        <w:tc>
          <w:tcPr>
            <w:tcW w:w="1041" w:type="dxa"/>
            <w:tcBorders>
              <w:top w:val="nil"/>
              <w:left w:val="nil"/>
              <w:bottom w:val="nil"/>
              <w:right w:val="nil"/>
            </w:tcBorders>
            <w:shd w:val="clear" w:color="auto" w:fill="auto"/>
            <w:noWrap/>
            <w:vAlign w:val="bottom"/>
            <w:hideMark/>
          </w:tcPr>
          <w:p w14:paraId="1426AAAE"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2A6E8E02" w14:textId="77777777" w:rsidR="009B6D87" w:rsidRPr="00EB0A4A" w:rsidRDefault="009B6D87" w:rsidP="009B6D87">
            <w:pPr>
              <w:spacing w:after="0" w:line="240" w:lineRule="auto"/>
              <w:rPr>
                <w:rFonts w:ascii="Arial" w:eastAsia="Times New Roman" w:hAnsi="Arial" w:cs="Arial"/>
                <w:lang w:eastAsia="en-GB"/>
              </w:rPr>
            </w:pPr>
          </w:p>
        </w:tc>
        <w:tc>
          <w:tcPr>
            <w:tcW w:w="1107" w:type="dxa"/>
            <w:tcBorders>
              <w:top w:val="nil"/>
              <w:left w:val="nil"/>
              <w:bottom w:val="nil"/>
              <w:right w:val="nil"/>
            </w:tcBorders>
            <w:shd w:val="clear" w:color="auto" w:fill="auto"/>
            <w:noWrap/>
            <w:vAlign w:val="bottom"/>
            <w:hideMark/>
          </w:tcPr>
          <w:p w14:paraId="6E4AB06D" w14:textId="77777777" w:rsidR="009B6D87" w:rsidRPr="00EB0A4A" w:rsidRDefault="009B6D87" w:rsidP="009B6D87">
            <w:pPr>
              <w:spacing w:after="0" w:line="240" w:lineRule="auto"/>
              <w:rPr>
                <w:rFonts w:ascii="Arial" w:eastAsia="Times New Roman" w:hAnsi="Arial" w:cs="Arial"/>
                <w:lang w:eastAsia="en-GB"/>
              </w:rPr>
            </w:pPr>
          </w:p>
        </w:tc>
        <w:tc>
          <w:tcPr>
            <w:tcW w:w="976" w:type="dxa"/>
            <w:tcBorders>
              <w:top w:val="nil"/>
              <w:left w:val="nil"/>
              <w:bottom w:val="nil"/>
              <w:right w:val="nil"/>
            </w:tcBorders>
            <w:shd w:val="clear" w:color="auto" w:fill="auto"/>
            <w:noWrap/>
            <w:vAlign w:val="bottom"/>
            <w:hideMark/>
          </w:tcPr>
          <w:p w14:paraId="425F2D4C" w14:textId="77777777" w:rsidR="009B6D87" w:rsidRPr="00EB0A4A" w:rsidRDefault="009B6D87" w:rsidP="009B6D87">
            <w:pPr>
              <w:spacing w:after="0" w:line="240" w:lineRule="auto"/>
              <w:rPr>
                <w:rFonts w:ascii="Arial" w:eastAsia="Times New Roman" w:hAnsi="Arial" w:cs="Arial"/>
                <w:lang w:eastAsia="en-GB"/>
              </w:rPr>
            </w:pPr>
          </w:p>
        </w:tc>
        <w:tc>
          <w:tcPr>
            <w:tcW w:w="792" w:type="dxa"/>
            <w:tcBorders>
              <w:top w:val="nil"/>
              <w:left w:val="nil"/>
              <w:bottom w:val="nil"/>
              <w:right w:val="nil"/>
            </w:tcBorders>
            <w:shd w:val="clear" w:color="auto" w:fill="auto"/>
            <w:noWrap/>
            <w:vAlign w:val="bottom"/>
            <w:hideMark/>
          </w:tcPr>
          <w:p w14:paraId="5859A56F" w14:textId="77777777" w:rsidR="009B6D87" w:rsidRPr="00EB0A4A" w:rsidRDefault="009B6D87" w:rsidP="009B6D87">
            <w:pPr>
              <w:spacing w:after="0" w:line="240" w:lineRule="auto"/>
              <w:rPr>
                <w:rFonts w:ascii="Arial" w:eastAsia="Times New Roman" w:hAnsi="Arial" w:cs="Arial"/>
                <w:lang w:eastAsia="en-GB"/>
              </w:rPr>
            </w:pPr>
          </w:p>
        </w:tc>
        <w:tc>
          <w:tcPr>
            <w:tcW w:w="1112" w:type="dxa"/>
            <w:tcBorders>
              <w:top w:val="nil"/>
              <w:left w:val="nil"/>
              <w:bottom w:val="nil"/>
              <w:right w:val="nil"/>
            </w:tcBorders>
            <w:shd w:val="clear" w:color="auto" w:fill="auto"/>
            <w:noWrap/>
            <w:vAlign w:val="bottom"/>
            <w:hideMark/>
          </w:tcPr>
          <w:p w14:paraId="022C7197"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E0E4E4C"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5DEAC68"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A88C076"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B4C4EEC"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97CAEB1"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F4698FC" w14:textId="77777777" w:rsidR="009B6D87" w:rsidRPr="00EB0A4A" w:rsidRDefault="009B6D87" w:rsidP="009B6D87">
            <w:pPr>
              <w:spacing w:after="0" w:line="240" w:lineRule="auto"/>
              <w:rPr>
                <w:rFonts w:ascii="Arial" w:eastAsia="Times New Roman" w:hAnsi="Arial" w:cs="Arial"/>
                <w:lang w:eastAsia="en-GB"/>
              </w:rPr>
            </w:pPr>
          </w:p>
        </w:tc>
      </w:tr>
      <w:tr w:rsidR="009B6D87" w:rsidRPr="00EB0A4A" w14:paraId="57D2B0D8" w14:textId="77777777" w:rsidTr="00016091">
        <w:trPr>
          <w:trHeight w:val="6219"/>
        </w:trPr>
        <w:tc>
          <w:tcPr>
            <w:tcW w:w="5380" w:type="dxa"/>
            <w:tcBorders>
              <w:top w:val="nil"/>
              <w:left w:val="nil"/>
              <w:bottom w:val="nil"/>
              <w:right w:val="nil"/>
            </w:tcBorders>
            <w:shd w:val="clear" w:color="auto" w:fill="auto"/>
            <w:hideMark/>
          </w:tcPr>
          <w:p w14:paraId="5E3411B2" w14:textId="77777777" w:rsidR="00F611F9" w:rsidRPr="0023523C" w:rsidRDefault="00F611F9" w:rsidP="009B6D87">
            <w:pPr>
              <w:spacing w:after="0" w:line="240" w:lineRule="auto"/>
              <w:rPr>
                <w:rFonts w:ascii="Arial" w:eastAsia="Times New Roman" w:hAnsi="Arial" w:cs="Arial"/>
                <w:b/>
                <w:bCs/>
                <w:color w:val="FF0000"/>
                <w:sz w:val="18"/>
                <w:szCs w:val="18"/>
                <w:lang w:eastAsia="en-GB"/>
              </w:rPr>
            </w:pPr>
          </w:p>
          <w:p w14:paraId="5B0FD8A1" w14:textId="7AAD817F" w:rsidR="00AE1DFF" w:rsidRPr="0023523C" w:rsidRDefault="00416A90" w:rsidP="00AE1DFF">
            <w:pPr>
              <w:spacing w:after="100" w:afterAutospacing="1" w:line="360" w:lineRule="auto"/>
              <w:ind w:right="227"/>
              <w:jc w:val="both"/>
              <w:rPr>
                <w:rFonts w:ascii="Arial" w:eastAsia="Times New Roman" w:hAnsi="Arial" w:cs="Arial"/>
                <w:b/>
                <w:color w:val="373A3C"/>
                <w:sz w:val="18"/>
                <w:szCs w:val="18"/>
                <w:lang w:val="en" w:eastAsia="en-GB"/>
              </w:rPr>
            </w:pPr>
            <w:r w:rsidRPr="0023523C">
              <w:rPr>
                <w:rFonts w:ascii="Arial" w:eastAsia="Times New Roman" w:hAnsi="Arial" w:cs="Arial"/>
                <w:b/>
                <w:color w:val="373A3C"/>
                <w:sz w:val="18"/>
                <w:szCs w:val="18"/>
                <w:highlight w:val="yellow"/>
                <w:lang w:val="en" w:eastAsia="en-GB"/>
              </w:rPr>
              <w:t xml:space="preserve">EV13 LO1 AC1.4 </w:t>
            </w:r>
            <w:r w:rsidR="00AE1DFF" w:rsidRPr="0023523C">
              <w:rPr>
                <w:rFonts w:ascii="Arial" w:eastAsia="Times New Roman" w:hAnsi="Arial" w:cs="Arial"/>
                <w:b/>
                <w:color w:val="373A3C"/>
                <w:sz w:val="18"/>
                <w:szCs w:val="18"/>
                <w:highlight w:val="yellow"/>
                <w:lang w:val="en" w:eastAsia="en-GB"/>
              </w:rPr>
              <w:t xml:space="preserve">Stakeholder Map for communicating </w:t>
            </w:r>
            <w:r w:rsidRPr="0023523C">
              <w:rPr>
                <w:rFonts w:ascii="Arial" w:eastAsia="Times New Roman" w:hAnsi="Arial" w:cs="Arial"/>
                <w:b/>
                <w:color w:val="373A3C"/>
                <w:sz w:val="18"/>
                <w:szCs w:val="18"/>
                <w:highlight w:val="yellow"/>
                <w:lang w:val="en" w:eastAsia="en-GB"/>
              </w:rPr>
              <w:t>change</w:t>
            </w:r>
            <w:r w:rsidRPr="0023523C">
              <w:rPr>
                <w:rFonts w:ascii="Arial" w:eastAsia="Times New Roman" w:hAnsi="Arial" w:cs="Arial"/>
                <w:b/>
                <w:color w:val="373A3C"/>
                <w:sz w:val="18"/>
                <w:szCs w:val="18"/>
                <w:lang w:val="en" w:eastAsia="en-GB"/>
              </w:rPr>
              <w:t xml:space="preserve"> </w:t>
            </w:r>
          </w:p>
          <w:p w14:paraId="09F676C0" w14:textId="77777777" w:rsidR="00AE1DFF" w:rsidRPr="0023523C" w:rsidRDefault="00AE1DFF" w:rsidP="00AE1DFF">
            <w:pPr>
              <w:pBdr>
                <w:bottom w:val="dashed" w:sz="6" w:space="3" w:color="CCCCCC"/>
              </w:pBdr>
              <w:shd w:val="clear" w:color="auto" w:fill="FFFFFF"/>
              <w:spacing w:after="100" w:afterAutospacing="1"/>
              <w:ind w:right="225"/>
              <w:rPr>
                <w:rFonts w:ascii="Arial" w:hAnsi="Arial" w:cs="Arial"/>
                <w:sz w:val="18"/>
                <w:szCs w:val="18"/>
              </w:rPr>
            </w:pPr>
            <w:r w:rsidRPr="0023523C">
              <w:rPr>
                <w:rFonts w:ascii="Arial" w:hAnsi="Arial" w:cs="Arial"/>
                <w:noProof/>
                <w:sz w:val="18"/>
                <w:szCs w:val="18"/>
                <w:lang w:eastAsia="en-GB"/>
              </w:rPr>
              <w:drawing>
                <wp:inline distT="0" distB="0" distL="0" distR="0" wp14:anchorId="2FAA861F" wp14:editId="3BE81ECA">
                  <wp:extent cx="971548" cy="566737"/>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 descr="SHRM logo®_1in.jpg"/>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bwMode="auto">
                          <a:xfrm>
                            <a:off x="0" y="0"/>
                            <a:ext cx="971548" cy="566737"/>
                          </a:xfrm>
                          <a:prstGeom prst="rect">
                            <a:avLst/>
                          </a:prstGeom>
                          <a:noFill/>
                          <a:ln>
                            <a:noFill/>
                          </a:ln>
                        </pic:spPr>
                      </pic:pic>
                    </a:graphicData>
                  </a:graphic>
                </wp:inline>
              </w:drawing>
            </w:r>
          </w:p>
          <w:p w14:paraId="4F366A8E" w14:textId="77777777" w:rsidR="00AE1DFF" w:rsidRPr="0023523C" w:rsidRDefault="00AE1DFF" w:rsidP="00AE1DFF">
            <w:pPr>
              <w:pBdr>
                <w:bottom w:val="dashed" w:sz="6" w:space="3" w:color="CCCCCC"/>
              </w:pBdr>
              <w:shd w:val="clear" w:color="auto" w:fill="FFFFFF"/>
              <w:spacing w:after="100" w:afterAutospacing="1"/>
              <w:ind w:right="225"/>
              <w:rPr>
                <w:rFonts w:ascii="Arial" w:hAnsi="Arial" w:cs="Arial"/>
                <w:sz w:val="18"/>
                <w:szCs w:val="18"/>
              </w:rPr>
            </w:pPr>
            <w:r w:rsidRPr="0023523C">
              <w:rPr>
                <w:rFonts w:ascii="Arial" w:hAnsi="Arial" w:cs="Arial"/>
                <w:sz w:val="18"/>
                <w:szCs w:val="18"/>
              </w:rPr>
              <w:t>Stakeholder Mapping Worksheet</w:t>
            </w:r>
          </w:p>
          <w:p w14:paraId="75A2BC60" w14:textId="77777777" w:rsidR="00AE1DFF" w:rsidRPr="0023523C" w:rsidRDefault="00AE1DFF" w:rsidP="00AE1DFF">
            <w:pPr>
              <w:pStyle w:val="Heading3"/>
              <w:rPr>
                <w:rFonts w:ascii="Arial" w:hAnsi="Arial" w:cs="Arial"/>
                <w:sz w:val="18"/>
                <w:szCs w:val="18"/>
              </w:rPr>
            </w:pPr>
            <w:r w:rsidRPr="0023523C">
              <w:rPr>
                <w:rFonts w:ascii="Arial" w:hAnsi="Arial" w:cs="Arial"/>
                <w:sz w:val="18"/>
                <w:szCs w:val="18"/>
              </w:rPr>
              <w:t>Stakeholder Influence/Interest Matrix</w:t>
            </w:r>
          </w:p>
          <w:p w14:paraId="7F219333" w14:textId="77777777" w:rsidR="00AE1DFF" w:rsidRPr="0023523C" w:rsidRDefault="00AE1DFF" w:rsidP="00AE1DFF">
            <w:pPr>
              <w:rPr>
                <w:rFonts w:ascii="Arial" w:hAnsi="Arial" w:cs="Arial"/>
                <w:sz w:val="18"/>
                <w:szCs w:val="18"/>
              </w:rPr>
            </w:pPr>
            <w:r w:rsidRPr="0023523C">
              <w:rPr>
                <w:rFonts w:ascii="Arial" w:hAnsi="Arial" w:cs="Arial"/>
                <w:sz w:val="18"/>
                <w:szCs w:val="18"/>
              </w:rPr>
              <w:t>For each key stakeholder, characterize them using the following stakeholder influence grid.</w:t>
            </w:r>
          </w:p>
          <w:p w14:paraId="4619141F" w14:textId="77777777" w:rsidR="00AE1DFF" w:rsidRPr="0023523C" w:rsidRDefault="00AE1DFF" w:rsidP="00AE1DFF">
            <w:pPr>
              <w:rPr>
                <w:rFonts w:ascii="Arial" w:hAnsi="Arial" w:cs="Arial"/>
                <w:sz w:val="18"/>
                <w:szCs w:val="18"/>
              </w:rPr>
            </w:pPr>
          </w:p>
          <w:tbl>
            <w:tblPr>
              <w:tblStyle w:val="TableGrid"/>
              <w:tblW w:w="0" w:type="auto"/>
              <w:tblInd w:w="360" w:type="dxa"/>
              <w:tblLook w:val="04A0" w:firstRow="1" w:lastRow="0" w:firstColumn="1" w:lastColumn="0" w:noHBand="0" w:noVBand="1"/>
            </w:tblPr>
            <w:tblGrid>
              <w:gridCol w:w="494"/>
              <w:gridCol w:w="992"/>
              <w:gridCol w:w="3584"/>
              <w:gridCol w:w="3591"/>
            </w:tblGrid>
            <w:tr w:rsidR="00AE1DFF" w:rsidRPr="0023523C" w14:paraId="4EA14204" w14:textId="77777777" w:rsidTr="006A4AFF">
              <w:trPr>
                <w:trHeight w:val="646"/>
              </w:trPr>
              <w:tc>
                <w:tcPr>
                  <w:tcW w:w="494" w:type="dxa"/>
                  <w:vMerge w:val="restart"/>
                  <w:tcBorders>
                    <w:top w:val="nil"/>
                    <w:left w:val="nil"/>
                    <w:bottom w:val="nil"/>
                    <w:right w:val="nil"/>
                  </w:tcBorders>
                  <w:textDirection w:val="btLr"/>
                </w:tcPr>
                <w:p w14:paraId="4B25C832" w14:textId="77777777" w:rsidR="00AE1DFF" w:rsidRPr="0023523C" w:rsidRDefault="00AE1DFF" w:rsidP="00AE1DFF">
                  <w:pPr>
                    <w:jc w:val="center"/>
                    <w:rPr>
                      <w:rFonts w:ascii="Arial" w:hAnsi="Arial" w:cs="Arial"/>
                      <w:b/>
                      <w:sz w:val="18"/>
                      <w:szCs w:val="18"/>
                    </w:rPr>
                  </w:pPr>
                  <w:r w:rsidRPr="0023523C">
                    <w:rPr>
                      <w:rFonts w:ascii="Arial" w:hAnsi="Arial" w:cs="Arial"/>
                      <w:b/>
                      <w:sz w:val="18"/>
                      <w:szCs w:val="18"/>
                    </w:rPr>
                    <w:t>Influence</w:t>
                  </w:r>
                </w:p>
              </w:tc>
              <w:tc>
                <w:tcPr>
                  <w:tcW w:w="992" w:type="dxa"/>
                  <w:tcBorders>
                    <w:top w:val="nil"/>
                    <w:left w:val="nil"/>
                    <w:bottom w:val="nil"/>
                    <w:right w:val="single" w:sz="4" w:space="0" w:color="auto"/>
                  </w:tcBorders>
                  <w:vAlign w:val="center"/>
                </w:tcPr>
                <w:p w14:paraId="037E0554"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3584" w:type="dxa"/>
                  <w:tcBorders>
                    <w:left w:val="single" w:sz="4" w:space="0" w:color="auto"/>
                    <w:bottom w:val="single" w:sz="4" w:space="0" w:color="auto"/>
                  </w:tcBorders>
                  <w:vAlign w:val="center"/>
                </w:tcPr>
                <w:p w14:paraId="149F0EDB" w14:textId="77777777" w:rsidR="00AE1DFF" w:rsidRPr="0023523C" w:rsidRDefault="00AE1DFF" w:rsidP="00AE1DFF">
                  <w:pPr>
                    <w:jc w:val="center"/>
                    <w:rPr>
                      <w:rFonts w:ascii="Arial" w:hAnsi="Arial" w:cs="Arial"/>
                      <w:sz w:val="18"/>
                      <w:szCs w:val="18"/>
                    </w:rPr>
                  </w:pPr>
                  <w:r w:rsidRPr="0023523C">
                    <w:rPr>
                      <w:rFonts w:ascii="Arial" w:hAnsi="Arial" w:cs="Arial"/>
                      <w:sz w:val="18"/>
                      <w:szCs w:val="18"/>
                    </w:rPr>
                    <w:t>Keep Satisfied</w:t>
                  </w:r>
                </w:p>
              </w:tc>
              <w:tc>
                <w:tcPr>
                  <w:tcW w:w="3591" w:type="dxa"/>
                  <w:tcBorders>
                    <w:bottom w:val="single" w:sz="4" w:space="0" w:color="auto"/>
                  </w:tcBorders>
                  <w:shd w:val="solid" w:color="D9D9D9" w:themeColor="background1" w:themeShade="D9" w:fill="auto"/>
                  <w:vAlign w:val="center"/>
                </w:tcPr>
                <w:p w14:paraId="3509A8E6" w14:textId="77777777" w:rsidR="00AE1DFF" w:rsidRPr="0023523C" w:rsidRDefault="00AE1DFF" w:rsidP="00AE1DFF">
                  <w:pPr>
                    <w:jc w:val="center"/>
                    <w:rPr>
                      <w:rFonts w:ascii="Arial" w:hAnsi="Arial" w:cs="Arial"/>
                      <w:sz w:val="18"/>
                      <w:szCs w:val="18"/>
                    </w:rPr>
                  </w:pPr>
                  <w:r w:rsidRPr="0023523C">
                    <w:rPr>
                      <w:rFonts w:ascii="Arial" w:hAnsi="Arial" w:cs="Arial"/>
                      <w:sz w:val="18"/>
                      <w:szCs w:val="18"/>
                    </w:rPr>
                    <w:t>Key Players</w:t>
                  </w:r>
                </w:p>
              </w:tc>
            </w:tr>
            <w:tr w:rsidR="00AE1DFF" w:rsidRPr="0023523C" w14:paraId="516658B3" w14:textId="77777777" w:rsidTr="006A4AFF">
              <w:trPr>
                <w:trHeight w:val="681"/>
              </w:trPr>
              <w:tc>
                <w:tcPr>
                  <w:tcW w:w="494" w:type="dxa"/>
                  <w:vMerge/>
                  <w:tcBorders>
                    <w:top w:val="nil"/>
                    <w:left w:val="nil"/>
                    <w:bottom w:val="nil"/>
                    <w:right w:val="nil"/>
                  </w:tcBorders>
                </w:tcPr>
                <w:p w14:paraId="1B6E71B7" w14:textId="77777777" w:rsidR="00AE1DFF" w:rsidRPr="0023523C" w:rsidRDefault="00AE1DFF" w:rsidP="00AE1DFF">
                  <w:pPr>
                    <w:rPr>
                      <w:rFonts w:ascii="Arial" w:hAnsi="Arial" w:cs="Arial"/>
                      <w:b/>
                      <w:sz w:val="18"/>
                      <w:szCs w:val="18"/>
                    </w:rPr>
                  </w:pPr>
                </w:p>
              </w:tc>
              <w:tc>
                <w:tcPr>
                  <w:tcW w:w="992" w:type="dxa"/>
                  <w:tcBorders>
                    <w:top w:val="nil"/>
                    <w:left w:val="nil"/>
                    <w:bottom w:val="nil"/>
                    <w:right w:val="single" w:sz="4" w:space="0" w:color="auto"/>
                  </w:tcBorders>
                  <w:vAlign w:val="center"/>
                </w:tcPr>
                <w:p w14:paraId="770D4049" w14:textId="77777777" w:rsidR="00AE1DFF" w:rsidRPr="0023523C" w:rsidRDefault="00AE1DFF" w:rsidP="00AE1DFF">
                  <w:pPr>
                    <w:rPr>
                      <w:rFonts w:ascii="Arial" w:hAnsi="Arial" w:cs="Arial"/>
                      <w:sz w:val="18"/>
                      <w:szCs w:val="18"/>
                    </w:rPr>
                  </w:pPr>
                  <w:r w:rsidRPr="0023523C">
                    <w:rPr>
                      <w:rFonts w:ascii="Arial" w:hAnsi="Arial" w:cs="Arial"/>
                      <w:sz w:val="18"/>
                      <w:szCs w:val="18"/>
                    </w:rPr>
                    <w:t>Low</w:t>
                  </w:r>
                </w:p>
              </w:tc>
              <w:tc>
                <w:tcPr>
                  <w:tcW w:w="3584" w:type="dxa"/>
                  <w:tcBorders>
                    <w:left w:val="single" w:sz="4" w:space="0" w:color="auto"/>
                    <w:bottom w:val="single" w:sz="4" w:space="0" w:color="auto"/>
                  </w:tcBorders>
                  <w:shd w:val="solid" w:color="D9D9D9" w:themeColor="background1" w:themeShade="D9" w:fill="auto"/>
                  <w:vAlign w:val="center"/>
                </w:tcPr>
                <w:p w14:paraId="5268234F" w14:textId="77777777" w:rsidR="00AE1DFF" w:rsidRPr="0023523C" w:rsidRDefault="00AE1DFF" w:rsidP="00AE1DFF">
                  <w:pPr>
                    <w:jc w:val="center"/>
                    <w:rPr>
                      <w:rFonts w:ascii="Arial" w:hAnsi="Arial" w:cs="Arial"/>
                      <w:sz w:val="18"/>
                      <w:szCs w:val="18"/>
                    </w:rPr>
                  </w:pPr>
                  <w:r w:rsidRPr="0023523C">
                    <w:rPr>
                      <w:rFonts w:ascii="Arial" w:hAnsi="Arial" w:cs="Arial"/>
                      <w:sz w:val="18"/>
                      <w:szCs w:val="18"/>
                    </w:rPr>
                    <w:t>Minimal Effort</w:t>
                  </w:r>
                </w:p>
              </w:tc>
              <w:tc>
                <w:tcPr>
                  <w:tcW w:w="3591" w:type="dxa"/>
                  <w:tcBorders>
                    <w:bottom w:val="single" w:sz="4" w:space="0" w:color="auto"/>
                  </w:tcBorders>
                  <w:vAlign w:val="center"/>
                </w:tcPr>
                <w:p w14:paraId="001F7208" w14:textId="77777777" w:rsidR="00AE1DFF" w:rsidRPr="0023523C" w:rsidRDefault="00AE1DFF" w:rsidP="00AE1DFF">
                  <w:pPr>
                    <w:jc w:val="center"/>
                    <w:rPr>
                      <w:rFonts w:ascii="Arial" w:hAnsi="Arial" w:cs="Arial"/>
                      <w:sz w:val="18"/>
                      <w:szCs w:val="18"/>
                    </w:rPr>
                  </w:pPr>
                  <w:r w:rsidRPr="0023523C">
                    <w:rPr>
                      <w:rFonts w:ascii="Arial" w:hAnsi="Arial" w:cs="Arial"/>
                      <w:sz w:val="18"/>
                      <w:szCs w:val="18"/>
                    </w:rPr>
                    <w:t>Keep Informed</w:t>
                  </w:r>
                </w:p>
              </w:tc>
            </w:tr>
            <w:tr w:rsidR="00AE1DFF" w:rsidRPr="0023523C" w14:paraId="24FE0B31" w14:textId="77777777" w:rsidTr="006A4AFF">
              <w:trPr>
                <w:gridBefore w:val="2"/>
                <w:wBefore w:w="1486" w:type="dxa"/>
                <w:trHeight w:val="422"/>
              </w:trPr>
              <w:tc>
                <w:tcPr>
                  <w:tcW w:w="3584" w:type="dxa"/>
                  <w:tcBorders>
                    <w:top w:val="nil"/>
                    <w:left w:val="nil"/>
                    <w:bottom w:val="nil"/>
                    <w:right w:val="nil"/>
                  </w:tcBorders>
                  <w:vAlign w:val="center"/>
                </w:tcPr>
                <w:p w14:paraId="5E65A2EB" w14:textId="77777777" w:rsidR="00AE1DFF" w:rsidRPr="0023523C" w:rsidRDefault="00AE1DFF" w:rsidP="00AE1DFF">
                  <w:pPr>
                    <w:jc w:val="center"/>
                    <w:rPr>
                      <w:rFonts w:ascii="Arial" w:hAnsi="Arial" w:cs="Arial"/>
                      <w:sz w:val="18"/>
                      <w:szCs w:val="18"/>
                    </w:rPr>
                  </w:pPr>
                  <w:r w:rsidRPr="0023523C">
                    <w:rPr>
                      <w:rFonts w:ascii="Arial" w:hAnsi="Arial" w:cs="Arial"/>
                      <w:sz w:val="18"/>
                      <w:szCs w:val="18"/>
                    </w:rPr>
                    <w:t>Low</w:t>
                  </w:r>
                </w:p>
              </w:tc>
              <w:tc>
                <w:tcPr>
                  <w:tcW w:w="3591" w:type="dxa"/>
                  <w:tcBorders>
                    <w:top w:val="nil"/>
                    <w:left w:val="nil"/>
                    <w:bottom w:val="nil"/>
                    <w:right w:val="nil"/>
                  </w:tcBorders>
                  <w:vAlign w:val="center"/>
                </w:tcPr>
                <w:p w14:paraId="7C27FC11" w14:textId="77777777" w:rsidR="00AE1DFF" w:rsidRPr="0023523C" w:rsidRDefault="00AE1DFF" w:rsidP="00AE1DFF">
                  <w:pPr>
                    <w:jc w:val="center"/>
                    <w:rPr>
                      <w:rFonts w:ascii="Arial" w:hAnsi="Arial" w:cs="Arial"/>
                      <w:sz w:val="18"/>
                      <w:szCs w:val="18"/>
                    </w:rPr>
                  </w:pPr>
                  <w:r w:rsidRPr="0023523C">
                    <w:rPr>
                      <w:rFonts w:ascii="Arial" w:hAnsi="Arial" w:cs="Arial"/>
                      <w:sz w:val="18"/>
                      <w:szCs w:val="18"/>
                    </w:rPr>
                    <w:t>High</w:t>
                  </w:r>
                </w:p>
              </w:tc>
            </w:tr>
            <w:tr w:rsidR="00AE1DFF" w:rsidRPr="0023523C" w14:paraId="3E4E6126" w14:textId="77777777" w:rsidTr="006A4AFF">
              <w:trPr>
                <w:gridBefore w:val="2"/>
                <w:wBefore w:w="1486" w:type="dxa"/>
                <w:trHeight w:val="360"/>
              </w:trPr>
              <w:tc>
                <w:tcPr>
                  <w:tcW w:w="7175" w:type="dxa"/>
                  <w:gridSpan w:val="2"/>
                  <w:tcBorders>
                    <w:top w:val="nil"/>
                    <w:left w:val="nil"/>
                    <w:bottom w:val="nil"/>
                    <w:right w:val="nil"/>
                  </w:tcBorders>
                  <w:vAlign w:val="center"/>
                </w:tcPr>
                <w:p w14:paraId="410029BF" w14:textId="77777777" w:rsidR="00AE1DFF" w:rsidRPr="0023523C" w:rsidRDefault="00AE1DFF" w:rsidP="00AE1DFF">
                  <w:pPr>
                    <w:jc w:val="center"/>
                    <w:rPr>
                      <w:rFonts w:ascii="Arial" w:hAnsi="Arial" w:cs="Arial"/>
                      <w:b/>
                      <w:sz w:val="18"/>
                      <w:szCs w:val="18"/>
                    </w:rPr>
                  </w:pPr>
                  <w:r w:rsidRPr="0023523C">
                    <w:rPr>
                      <w:rFonts w:ascii="Arial" w:hAnsi="Arial" w:cs="Arial"/>
                      <w:b/>
                      <w:sz w:val="18"/>
                      <w:szCs w:val="18"/>
                    </w:rPr>
                    <w:t>Level of Interest</w:t>
                  </w:r>
                </w:p>
              </w:tc>
            </w:tr>
          </w:tbl>
          <w:p w14:paraId="5FF1C3B2" w14:textId="77777777" w:rsidR="00AE1DFF" w:rsidRPr="0023523C" w:rsidRDefault="00AE1DFF" w:rsidP="00AE1DFF">
            <w:pPr>
              <w:pStyle w:val="Heading3"/>
              <w:rPr>
                <w:rFonts w:ascii="Arial" w:hAnsi="Arial" w:cs="Arial"/>
                <w:sz w:val="18"/>
                <w:szCs w:val="18"/>
              </w:rPr>
            </w:pPr>
            <w:r w:rsidRPr="0023523C">
              <w:rPr>
                <w:rFonts w:ascii="Arial" w:hAnsi="Arial" w:cs="Arial"/>
                <w:sz w:val="18"/>
                <w:szCs w:val="18"/>
              </w:rPr>
              <w:t>Stakeholder Grouping</w:t>
            </w:r>
          </w:p>
          <w:p w14:paraId="58ED7C26" w14:textId="77777777" w:rsidR="00AE1DFF" w:rsidRPr="0023523C" w:rsidRDefault="00AE1DFF" w:rsidP="00AE1DFF">
            <w:pPr>
              <w:rPr>
                <w:rFonts w:ascii="Arial" w:hAnsi="Arial" w:cs="Arial"/>
                <w:sz w:val="18"/>
                <w:szCs w:val="18"/>
              </w:rPr>
            </w:pPr>
            <w:r w:rsidRPr="0023523C">
              <w:rPr>
                <w:rFonts w:ascii="Arial" w:hAnsi="Arial" w:cs="Arial"/>
                <w:sz w:val="18"/>
                <w:szCs w:val="18"/>
              </w:rPr>
              <w:t xml:space="preserve">Using the Stakeholder Influence/Interest Matrix, complete the table below. This will help determine stakeholder’s grouping for change communications. </w:t>
            </w:r>
          </w:p>
          <w:tbl>
            <w:tblPr>
              <w:tblStyle w:val="TableGrid"/>
              <w:tblW w:w="9248" w:type="dxa"/>
              <w:tblInd w:w="0" w:type="dxa"/>
              <w:tblLook w:val="04A0" w:firstRow="1" w:lastRow="0" w:firstColumn="1" w:lastColumn="0" w:noHBand="0" w:noVBand="1"/>
            </w:tblPr>
            <w:tblGrid>
              <w:gridCol w:w="1516"/>
              <w:gridCol w:w="1066"/>
              <w:gridCol w:w="955"/>
              <w:gridCol w:w="5711"/>
            </w:tblGrid>
            <w:tr w:rsidR="00AE1DFF" w:rsidRPr="0023523C" w14:paraId="7BD52629" w14:textId="77777777" w:rsidTr="00AE1DFF">
              <w:tc>
                <w:tcPr>
                  <w:tcW w:w="1516"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29C09AA4" w14:textId="77777777" w:rsidR="00AE1DFF" w:rsidRPr="0023523C" w:rsidRDefault="00AE1DFF" w:rsidP="00AE1DFF">
                  <w:pPr>
                    <w:jc w:val="center"/>
                    <w:rPr>
                      <w:rFonts w:ascii="Arial" w:hAnsi="Arial" w:cs="Arial"/>
                      <w:b/>
                      <w:color w:val="FFFFFF" w:themeColor="background1"/>
                      <w:sz w:val="18"/>
                      <w:szCs w:val="18"/>
                    </w:rPr>
                  </w:pPr>
                  <w:r w:rsidRPr="0023523C">
                    <w:rPr>
                      <w:rFonts w:ascii="Arial" w:hAnsi="Arial" w:cs="Arial"/>
                      <w:b/>
                      <w:color w:val="FFFFFF" w:themeColor="background1"/>
                      <w:sz w:val="18"/>
                      <w:szCs w:val="18"/>
                    </w:rPr>
                    <w:t>Stakeholder Name</w:t>
                  </w:r>
                </w:p>
              </w:tc>
              <w:tc>
                <w:tcPr>
                  <w:tcW w:w="1066"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5CF96170" w14:textId="77777777" w:rsidR="00AE1DFF" w:rsidRPr="0023523C" w:rsidRDefault="00AE1DFF" w:rsidP="00AE1DFF">
                  <w:pPr>
                    <w:jc w:val="center"/>
                    <w:rPr>
                      <w:rFonts w:ascii="Arial" w:hAnsi="Arial" w:cs="Arial"/>
                      <w:b/>
                      <w:color w:val="FFFFFF" w:themeColor="background1"/>
                      <w:sz w:val="18"/>
                      <w:szCs w:val="18"/>
                    </w:rPr>
                  </w:pPr>
                  <w:r w:rsidRPr="0023523C">
                    <w:rPr>
                      <w:rFonts w:ascii="Arial" w:hAnsi="Arial" w:cs="Arial"/>
                      <w:b/>
                      <w:color w:val="FFFFFF" w:themeColor="background1"/>
                      <w:sz w:val="18"/>
                      <w:szCs w:val="18"/>
                    </w:rPr>
                    <w:t>Influence Level</w:t>
                  </w:r>
                </w:p>
              </w:tc>
              <w:tc>
                <w:tcPr>
                  <w:tcW w:w="955"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61BFA0D" w14:textId="77777777" w:rsidR="00AE1DFF" w:rsidRPr="0023523C" w:rsidRDefault="00AE1DFF" w:rsidP="00AE1DFF">
                  <w:pPr>
                    <w:jc w:val="center"/>
                    <w:rPr>
                      <w:rFonts w:ascii="Arial" w:hAnsi="Arial" w:cs="Arial"/>
                      <w:b/>
                      <w:color w:val="FFFFFF" w:themeColor="background1"/>
                      <w:sz w:val="18"/>
                      <w:szCs w:val="18"/>
                    </w:rPr>
                  </w:pPr>
                  <w:r w:rsidRPr="0023523C">
                    <w:rPr>
                      <w:rFonts w:ascii="Arial" w:hAnsi="Arial" w:cs="Arial"/>
                      <w:b/>
                      <w:color w:val="FFFFFF" w:themeColor="background1"/>
                      <w:sz w:val="18"/>
                      <w:szCs w:val="18"/>
                    </w:rPr>
                    <w:t>Level of Interest</w:t>
                  </w:r>
                </w:p>
              </w:tc>
              <w:tc>
                <w:tcPr>
                  <w:tcW w:w="5711" w:type="dxa"/>
                  <w:tcBorders>
                    <w:top w:val="single" w:sz="4" w:space="0" w:color="auto"/>
                    <w:left w:val="single" w:sz="4" w:space="0" w:color="auto"/>
                    <w:bottom w:val="single" w:sz="4" w:space="0" w:color="auto"/>
                    <w:right w:val="single" w:sz="4" w:space="0" w:color="auto"/>
                  </w:tcBorders>
                  <w:shd w:val="pct20" w:color="auto" w:fill="005695"/>
                  <w:vAlign w:val="center"/>
                </w:tcPr>
                <w:p w14:paraId="5A54A1EF" w14:textId="77777777" w:rsidR="00AE1DFF" w:rsidRPr="0023523C" w:rsidRDefault="00AE1DFF" w:rsidP="00AE1DFF">
                  <w:pPr>
                    <w:jc w:val="center"/>
                    <w:rPr>
                      <w:rFonts w:ascii="Arial" w:hAnsi="Arial" w:cs="Arial"/>
                      <w:b/>
                      <w:color w:val="FFFFFF" w:themeColor="background1"/>
                      <w:sz w:val="18"/>
                      <w:szCs w:val="18"/>
                    </w:rPr>
                  </w:pPr>
                  <w:r w:rsidRPr="0023523C">
                    <w:rPr>
                      <w:rFonts w:ascii="Arial" w:hAnsi="Arial" w:cs="Arial"/>
                      <w:b/>
                      <w:color w:val="FFFFFF" w:themeColor="background1"/>
                      <w:sz w:val="18"/>
                      <w:szCs w:val="18"/>
                    </w:rPr>
                    <w:t>Stakeholder Grouping</w:t>
                  </w:r>
                </w:p>
              </w:tc>
            </w:tr>
            <w:tr w:rsidR="00AE1DFF" w:rsidRPr="0023523C" w14:paraId="08F9EBAB"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3B25F904" w14:textId="77777777" w:rsidR="00AE1DFF" w:rsidRPr="0023523C" w:rsidRDefault="00AE1DFF" w:rsidP="00AE1DFF">
                  <w:pPr>
                    <w:rPr>
                      <w:rFonts w:ascii="Arial" w:hAnsi="Arial" w:cs="Arial"/>
                      <w:sz w:val="18"/>
                      <w:szCs w:val="18"/>
                    </w:rPr>
                  </w:pPr>
                  <w:r w:rsidRPr="0023523C">
                    <w:rPr>
                      <w:rFonts w:ascii="Arial" w:hAnsi="Arial" w:cs="Arial"/>
                      <w:sz w:val="18"/>
                      <w:szCs w:val="18"/>
                    </w:rPr>
                    <w:lastRenderedPageBreak/>
                    <w:t>Payroll</w:t>
                  </w:r>
                </w:p>
              </w:tc>
              <w:tc>
                <w:tcPr>
                  <w:tcW w:w="1066" w:type="dxa"/>
                  <w:tcBorders>
                    <w:top w:val="single" w:sz="4" w:space="0" w:color="auto"/>
                    <w:left w:val="single" w:sz="4" w:space="0" w:color="auto"/>
                    <w:bottom w:val="single" w:sz="4" w:space="0" w:color="auto"/>
                    <w:right w:val="single" w:sz="4" w:space="0" w:color="auto"/>
                  </w:tcBorders>
                  <w:vAlign w:val="center"/>
                </w:tcPr>
                <w:p w14:paraId="3ACEEDB0"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955" w:type="dxa"/>
                  <w:tcBorders>
                    <w:top w:val="single" w:sz="4" w:space="0" w:color="auto"/>
                    <w:left w:val="single" w:sz="4" w:space="0" w:color="auto"/>
                    <w:bottom w:val="single" w:sz="4" w:space="0" w:color="auto"/>
                    <w:right w:val="single" w:sz="4" w:space="0" w:color="auto"/>
                  </w:tcBorders>
                  <w:vAlign w:val="center"/>
                </w:tcPr>
                <w:p w14:paraId="2F814D9C"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5711" w:type="dxa"/>
                  <w:tcBorders>
                    <w:top w:val="single" w:sz="4" w:space="0" w:color="auto"/>
                    <w:left w:val="single" w:sz="4" w:space="0" w:color="auto"/>
                    <w:bottom w:val="single" w:sz="4" w:space="0" w:color="auto"/>
                    <w:right w:val="single" w:sz="4" w:space="0" w:color="auto"/>
                  </w:tcBorders>
                  <w:vAlign w:val="center"/>
                </w:tcPr>
                <w:p w14:paraId="0E8B16E4" w14:textId="77777777" w:rsidR="00AE1DFF" w:rsidRPr="0023523C" w:rsidRDefault="00AE1DFF" w:rsidP="00AE1DFF">
                  <w:pPr>
                    <w:rPr>
                      <w:rFonts w:ascii="Arial" w:hAnsi="Arial" w:cs="Arial"/>
                      <w:sz w:val="18"/>
                      <w:szCs w:val="18"/>
                    </w:rPr>
                  </w:pPr>
                  <w:r w:rsidRPr="0023523C">
                    <w:rPr>
                      <w:rFonts w:ascii="Arial" w:hAnsi="Arial" w:cs="Arial"/>
                      <w:sz w:val="18"/>
                      <w:szCs w:val="18"/>
                    </w:rPr>
                    <w:t>Keep informed</w:t>
                  </w:r>
                </w:p>
              </w:tc>
            </w:tr>
            <w:tr w:rsidR="00AE1DFF" w:rsidRPr="0023523C" w14:paraId="7F3A79C6"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76D2B37E" w14:textId="77777777" w:rsidR="00AE1DFF" w:rsidRPr="0023523C" w:rsidRDefault="00AE1DFF" w:rsidP="00AE1DFF">
                  <w:pPr>
                    <w:rPr>
                      <w:rFonts w:ascii="Arial" w:hAnsi="Arial" w:cs="Arial"/>
                      <w:sz w:val="18"/>
                      <w:szCs w:val="18"/>
                    </w:rPr>
                  </w:pPr>
                  <w:r w:rsidRPr="0023523C">
                    <w:rPr>
                      <w:rFonts w:ascii="Arial" w:hAnsi="Arial" w:cs="Arial"/>
                      <w:sz w:val="18"/>
                      <w:szCs w:val="18"/>
                    </w:rPr>
                    <w:t>Deanery</w:t>
                  </w:r>
                </w:p>
              </w:tc>
              <w:tc>
                <w:tcPr>
                  <w:tcW w:w="1066" w:type="dxa"/>
                  <w:tcBorders>
                    <w:top w:val="single" w:sz="4" w:space="0" w:color="auto"/>
                    <w:left w:val="single" w:sz="4" w:space="0" w:color="auto"/>
                    <w:bottom w:val="single" w:sz="4" w:space="0" w:color="auto"/>
                    <w:right w:val="single" w:sz="4" w:space="0" w:color="auto"/>
                  </w:tcBorders>
                  <w:vAlign w:val="center"/>
                </w:tcPr>
                <w:p w14:paraId="0C3CE7B5" w14:textId="77777777" w:rsidR="00AE1DFF" w:rsidRPr="0023523C" w:rsidRDefault="00AE1DFF" w:rsidP="00AE1DFF">
                  <w:pPr>
                    <w:rPr>
                      <w:rFonts w:ascii="Arial" w:hAnsi="Arial" w:cs="Arial"/>
                      <w:sz w:val="18"/>
                      <w:szCs w:val="18"/>
                    </w:rPr>
                  </w:pPr>
                  <w:r w:rsidRPr="0023523C">
                    <w:rPr>
                      <w:rFonts w:ascii="Arial" w:hAnsi="Arial" w:cs="Arial"/>
                      <w:sz w:val="18"/>
                      <w:szCs w:val="18"/>
                    </w:rPr>
                    <w:t>Low</w:t>
                  </w:r>
                </w:p>
              </w:tc>
              <w:tc>
                <w:tcPr>
                  <w:tcW w:w="955" w:type="dxa"/>
                  <w:tcBorders>
                    <w:top w:val="single" w:sz="4" w:space="0" w:color="auto"/>
                    <w:left w:val="single" w:sz="4" w:space="0" w:color="auto"/>
                    <w:bottom w:val="single" w:sz="4" w:space="0" w:color="auto"/>
                    <w:right w:val="single" w:sz="4" w:space="0" w:color="auto"/>
                  </w:tcBorders>
                  <w:vAlign w:val="center"/>
                </w:tcPr>
                <w:p w14:paraId="1791B2D8" w14:textId="77777777" w:rsidR="00AE1DFF" w:rsidRPr="0023523C" w:rsidRDefault="00AE1DFF" w:rsidP="00AE1DFF">
                  <w:pPr>
                    <w:rPr>
                      <w:rFonts w:ascii="Arial" w:hAnsi="Arial" w:cs="Arial"/>
                      <w:sz w:val="18"/>
                      <w:szCs w:val="18"/>
                    </w:rPr>
                  </w:pPr>
                  <w:r w:rsidRPr="0023523C">
                    <w:rPr>
                      <w:rFonts w:ascii="Arial" w:hAnsi="Arial" w:cs="Arial"/>
                      <w:sz w:val="18"/>
                      <w:szCs w:val="18"/>
                    </w:rPr>
                    <w:t>Low</w:t>
                  </w:r>
                </w:p>
              </w:tc>
              <w:tc>
                <w:tcPr>
                  <w:tcW w:w="5711" w:type="dxa"/>
                  <w:tcBorders>
                    <w:top w:val="single" w:sz="4" w:space="0" w:color="auto"/>
                    <w:left w:val="single" w:sz="4" w:space="0" w:color="auto"/>
                    <w:bottom w:val="single" w:sz="4" w:space="0" w:color="auto"/>
                    <w:right w:val="single" w:sz="4" w:space="0" w:color="auto"/>
                  </w:tcBorders>
                  <w:vAlign w:val="center"/>
                </w:tcPr>
                <w:p w14:paraId="4B86C2C3" w14:textId="77777777" w:rsidR="00AE1DFF" w:rsidRPr="0023523C" w:rsidRDefault="00AE1DFF" w:rsidP="00AE1DFF">
                  <w:pPr>
                    <w:rPr>
                      <w:rFonts w:ascii="Arial" w:hAnsi="Arial" w:cs="Arial"/>
                      <w:sz w:val="18"/>
                      <w:szCs w:val="18"/>
                    </w:rPr>
                  </w:pPr>
                </w:p>
                <w:p w14:paraId="0BEA98D2" w14:textId="77777777" w:rsidR="00AE1DFF" w:rsidRPr="0023523C" w:rsidRDefault="00AE1DFF" w:rsidP="00AE1DFF">
                  <w:pPr>
                    <w:rPr>
                      <w:rFonts w:ascii="Arial" w:hAnsi="Arial" w:cs="Arial"/>
                      <w:sz w:val="18"/>
                      <w:szCs w:val="18"/>
                    </w:rPr>
                  </w:pPr>
                  <w:r w:rsidRPr="0023523C">
                    <w:rPr>
                      <w:rFonts w:ascii="Arial" w:hAnsi="Arial" w:cs="Arial"/>
                      <w:sz w:val="18"/>
                      <w:szCs w:val="18"/>
                    </w:rPr>
                    <w:t>Keep informed</w:t>
                  </w:r>
                </w:p>
                <w:p w14:paraId="41F56BEF" w14:textId="77777777" w:rsidR="00AE1DFF" w:rsidRPr="0023523C" w:rsidRDefault="00AE1DFF" w:rsidP="00AE1DFF">
                  <w:pPr>
                    <w:rPr>
                      <w:rFonts w:ascii="Arial" w:hAnsi="Arial" w:cs="Arial"/>
                      <w:sz w:val="18"/>
                      <w:szCs w:val="18"/>
                    </w:rPr>
                  </w:pPr>
                </w:p>
              </w:tc>
            </w:tr>
            <w:tr w:rsidR="00AE1DFF" w:rsidRPr="0023523C" w14:paraId="72D4B3D0"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015EABDA" w14:textId="77777777" w:rsidR="00AE1DFF" w:rsidRPr="0023523C" w:rsidRDefault="00AE1DFF" w:rsidP="00AE1DFF">
                  <w:pPr>
                    <w:rPr>
                      <w:rFonts w:ascii="Arial" w:hAnsi="Arial" w:cs="Arial"/>
                      <w:sz w:val="18"/>
                      <w:szCs w:val="18"/>
                    </w:rPr>
                  </w:pPr>
                  <w:r w:rsidRPr="0023523C">
                    <w:rPr>
                      <w:rFonts w:ascii="Arial" w:hAnsi="Arial" w:cs="Arial"/>
                      <w:sz w:val="18"/>
                      <w:szCs w:val="18"/>
                    </w:rPr>
                    <w:t>NWSSP (NHS Wales Shared Service Partnership)</w:t>
                  </w:r>
                </w:p>
              </w:tc>
              <w:tc>
                <w:tcPr>
                  <w:tcW w:w="1066" w:type="dxa"/>
                  <w:tcBorders>
                    <w:top w:val="single" w:sz="4" w:space="0" w:color="auto"/>
                    <w:left w:val="single" w:sz="4" w:space="0" w:color="auto"/>
                    <w:bottom w:val="single" w:sz="4" w:space="0" w:color="auto"/>
                    <w:right w:val="single" w:sz="4" w:space="0" w:color="auto"/>
                  </w:tcBorders>
                  <w:vAlign w:val="center"/>
                </w:tcPr>
                <w:p w14:paraId="27F374AE" w14:textId="77777777" w:rsidR="00AE1DFF" w:rsidRPr="0023523C" w:rsidRDefault="00AE1DFF" w:rsidP="00AE1DFF">
                  <w:pPr>
                    <w:rPr>
                      <w:rFonts w:ascii="Arial" w:hAnsi="Arial" w:cs="Arial"/>
                      <w:sz w:val="18"/>
                      <w:szCs w:val="18"/>
                    </w:rPr>
                  </w:pPr>
                  <w:r w:rsidRPr="0023523C">
                    <w:rPr>
                      <w:rFonts w:ascii="Arial" w:hAnsi="Arial" w:cs="Arial"/>
                      <w:sz w:val="18"/>
                      <w:szCs w:val="18"/>
                    </w:rPr>
                    <w:t xml:space="preserve">High </w:t>
                  </w:r>
                </w:p>
              </w:tc>
              <w:tc>
                <w:tcPr>
                  <w:tcW w:w="955" w:type="dxa"/>
                  <w:tcBorders>
                    <w:top w:val="single" w:sz="4" w:space="0" w:color="auto"/>
                    <w:left w:val="single" w:sz="4" w:space="0" w:color="auto"/>
                    <w:bottom w:val="single" w:sz="4" w:space="0" w:color="auto"/>
                    <w:right w:val="single" w:sz="4" w:space="0" w:color="auto"/>
                  </w:tcBorders>
                  <w:vAlign w:val="center"/>
                </w:tcPr>
                <w:p w14:paraId="41D010AD" w14:textId="77777777" w:rsidR="00AE1DFF" w:rsidRPr="0023523C" w:rsidRDefault="00AE1DFF" w:rsidP="00AE1DFF">
                  <w:pPr>
                    <w:rPr>
                      <w:rFonts w:ascii="Arial" w:hAnsi="Arial" w:cs="Arial"/>
                      <w:sz w:val="18"/>
                      <w:szCs w:val="18"/>
                    </w:rPr>
                  </w:pPr>
                  <w:r w:rsidRPr="0023523C">
                    <w:rPr>
                      <w:rFonts w:ascii="Arial" w:hAnsi="Arial" w:cs="Arial"/>
                      <w:sz w:val="18"/>
                      <w:szCs w:val="18"/>
                    </w:rPr>
                    <w:t xml:space="preserve">High </w:t>
                  </w:r>
                </w:p>
              </w:tc>
              <w:tc>
                <w:tcPr>
                  <w:tcW w:w="5711" w:type="dxa"/>
                  <w:tcBorders>
                    <w:top w:val="single" w:sz="4" w:space="0" w:color="auto"/>
                    <w:left w:val="single" w:sz="4" w:space="0" w:color="auto"/>
                    <w:bottom w:val="single" w:sz="4" w:space="0" w:color="auto"/>
                    <w:right w:val="single" w:sz="4" w:space="0" w:color="auto"/>
                  </w:tcBorders>
                  <w:vAlign w:val="center"/>
                </w:tcPr>
                <w:p w14:paraId="661C9D8A" w14:textId="77777777" w:rsidR="00AE1DFF" w:rsidRPr="0023523C" w:rsidRDefault="00AE1DFF" w:rsidP="00AE1DFF">
                  <w:pPr>
                    <w:rPr>
                      <w:rFonts w:ascii="Arial" w:hAnsi="Arial" w:cs="Arial"/>
                      <w:sz w:val="18"/>
                      <w:szCs w:val="18"/>
                    </w:rPr>
                  </w:pPr>
                  <w:r w:rsidRPr="0023523C">
                    <w:rPr>
                      <w:rFonts w:ascii="Arial" w:hAnsi="Arial" w:cs="Arial"/>
                      <w:sz w:val="18"/>
                      <w:szCs w:val="18"/>
                    </w:rPr>
                    <w:t>Key Players</w:t>
                  </w:r>
                </w:p>
              </w:tc>
            </w:tr>
            <w:tr w:rsidR="00AE1DFF" w:rsidRPr="0023523C" w14:paraId="0DE6DF3A"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650315FE" w14:textId="77777777" w:rsidR="00AE1DFF" w:rsidRPr="0023523C" w:rsidRDefault="00AE1DFF" w:rsidP="00AE1DFF">
                  <w:pPr>
                    <w:rPr>
                      <w:rFonts w:ascii="Arial" w:hAnsi="Arial" w:cs="Arial"/>
                      <w:sz w:val="18"/>
                      <w:szCs w:val="18"/>
                    </w:rPr>
                  </w:pPr>
                  <w:r w:rsidRPr="0023523C">
                    <w:rPr>
                      <w:rFonts w:ascii="Arial" w:hAnsi="Arial" w:cs="Arial"/>
                      <w:sz w:val="18"/>
                      <w:szCs w:val="18"/>
                    </w:rPr>
                    <w:t>WFiS Workforce Information Systems</w:t>
                  </w:r>
                </w:p>
              </w:tc>
              <w:tc>
                <w:tcPr>
                  <w:tcW w:w="1066" w:type="dxa"/>
                  <w:tcBorders>
                    <w:top w:val="single" w:sz="4" w:space="0" w:color="auto"/>
                    <w:left w:val="single" w:sz="4" w:space="0" w:color="auto"/>
                    <w:bottom w:val="single" w:sz="4" w:space="0" w:color="auto"/>
                    <w:right w:val="single" w:sz="4" w:space="0" w:color="auto"/>
                  </w:tcBorders>
                  <w:vAlign w:val="center"/>
                </w:tcPr>
                <w:p w14:paraId="426F8C9C" w14:textId="77777777" w:rsidR="00AE1DFF" w:rsidRPr="0023523C" w:rsidRDefault="00AE1DFF" w:rsidP="00AE1DFF">
                  <w:pPr>
                    <w:rPr>
                      <w:rFonts w:ascii="Arial" w:hAnsi="Arial" w:cs="Arial"/>
                      <w:sz w:val="18"/>
                      <w:szCs w:val="18"/>
                    </w:rPr>
                  </w:pPr>
                  <w:r w:rsidRPr="0023523C">
                    <w:rPr>
                      <w:rFonts w:ascii="Arial" w:hAnsi="Arial" w:cs="Arial"/>
                      <w:sz w:val="18"/>
                      <w:szCs w:val="18"/>
                    </w:rPr>
                    <w:t xml:space="preserve">High </w:t>
                  </w:r>
                </w:p>
              </w:tc>
              <w:tc>
                <w:tcPr>
                  <w:tcW w:w="955" w:type="dxa"/>
                  <w:tcBorders>
                    <w:top w:val="single" w:sz="4" w:space="0" w:color="auto"/>
                    <w:left w:val="single" w:sz="4" w:space="0" w:color="auto"/>
                    <w:bottom w:val="single" w:sz="4" w:space="0" w:color="auto"/>
                    <w:right w:val="single" w:sz="4" w:space="0" w:color="auto"/>
                  </w:tcBorders>
                  <w:vAlign w:val="center"/>
                </w:tcPr>
                <w:p w14:paraId="4C72269F"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5711" w:type="dxa"/>
                  <w:tcBorders>
                    <w:top w:val="single" w:sz="4" w:space="0" w:color="auto"/>
                    <w:left w:val="single" w:sz="4" w:space="0" w:color="auto"/>
                    <w:bottom w:val="single" w:sz="4" w:space="0" w:color="auto"/>
                    <w:right w:val="single" w:sz="4" w:space="0" w:color="auto"/>
                  </w:tcBorders>
                  <w:vAlign w:val="center"/>
                </w:tcPr>
                <w:p w14:paraId="52407575" w14:textId="77777777" w:rsidR="00AE1DFF" w:rsidRPr="0023523C" w:rsidRDefault="00AE1DFF" w:rsidP="00AE1DFF">
                  <w:pPr>
                    <w:rPr>
                      <w:rFonts w:ascii="Arial" w:hAnsi="Arial" w:cs="Arial"/>
                      <w:sz w:val="18"/>
                      <w:szCs w:val="18"/>
                    </w:rPr>
                  </w:pPr>
                  <w:r w:rsidRPr="0023523C">
                    <w:rPr>
                      <w:rFonts w:ascii="Arial" w:hAnsi="Arial" w:cs="Arial"/>
                      <w:sz w:val="18"/>
                      <w:szCs w:val="18"/>
                    </w:rPr>
                    <w:t>Keep Informed</w:t>
                  </w:r>
                </w:p>
              </w:tc>
            </w:tr>
            <w:tr w:rsidR="00AE1DFF" w:rsidRPr="0023523C" w14:paraId="77758166"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6D0E5FC0" w14:textId="77777777" w:rsidR="00AE1DFF" w:rsidRPr="0023523C" w:rsidRDefault="00AE1DFF" w:rsidP="00AE1DFF">
                  <w:pPr>
                    <w:rPr>
                      <w:rFonts w:ascii="Arial" w:hAnsi="Arial" w:cs="Arial"/>
                      <w:sz w:val="18"/>
                      <w:szCs w:val="18"/>
                    </w:rPr>
                  </w:pPr>
                  <w:r w:rsidRPr="0023523C">
                    <w:rPr>
                      <w:rFonts w:ascii="Arial" w:hAnsi="Arial" w:cs="Arial"/>
                      <w:sz w:val="18"/>
                      <w:szCs w:val="18"/>
                    </w:rPr>
                    <w:t>Medical Staffing</w:t>
                  </w:r>
                </w:p>
              </w:tc>
              <w:tc>
                <w:tcPr>
                  <w:tcW w:w="1066" w:type="dxa"/>
                  <w:tcBorders>
                    <w:top w:val="single" w:sz="4" w:space="0" w:color="auto"/>
                    <w:left w:val="single" w:sz="4" w:space="0" w:color="auto"/>
                    <w:bottom w:val="single" w:sz="4" w:space="0" w:color="auto"/>
                    <w:right w:val="single" w:sz="4" w:space="0" w:color="auto"/>
                  </w:tcBorders>
                  <w:vAlign w:val="center"/>
                </w:tcPr>
                <w:p w14:paraId="5B7C44FB" w14:textId="77777777" w:rsidR="00AE1DFF" w:rsidRPr="0023523C" w:rsidRDefault="00AE1DFF" w:rsidP="00AE1DFF">
                  <w:pPr>
                    <w:rPr>
                      <w:rFonts w:ascii="Arial" w:hAnsi="Arial" w:cs="Arial"/>
                      <w:sz w:val="18"/>
                      <w:szCs w:val="18"/>
                    </w:rPr>
                  </w:pPr>
                  <w:r w:rsidRPr="0023523C">
                    <w:rPr>
                      <w:rFonts w:ascii="Arial" w:hAnsi="Arial" w:cs="Arial"/>
                      <w:sz w:val="18"/>
                      <w:szCs w:val="18"/>
                    </w:rPr>
                    <w:t xml:space="preserve">High </w:t>
                  </w:r>
                </w:p>
              </w:tc>
              <w:tc>
                <w:tcPr>
                  <w:tcW w:w="955" w:type="dxa"/>
                  <w:tcBorders>
                    <w:top w:val="single" w:sz="4" w:space="0" w:color="auto"/>
                    <w:left w:val="single" w:sz="4" w:space="0" w:color="auto"/>
                    <w:bottom w:val="single" w:sz="4" w:space="0" w:color="auto"/>
                    <w:right w:val="single" w:sz="4" w:space="0" w:color="auto"/>
                  </w:tcBorders>
                  <w:vAlign w:val="center"/>
                </w:tcPr>
                <w:p w14:paraId="496F3151"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5711" w:type="dxa"/>
                  <w:tcBorders>
                    <w:top w:val="single" w:sz="4" w:space="0" w:color="auto"/>
                    <w:left w:val="single" w:sz="4" w:space="0" w:color="auto"/>
                    <w:bottom w:val="single" w:sz="4" w:space="0" w:color="auto"/>
                    <w:right w:val="single" w:sz="4" w:space="0" w:color="auto"/>
                  </w:tcBorders>
                  <w:vAlign w:val="center"/>
                </w:tcPr>
                <w:p w14:paraId="49C3CBFD" w14:textId="77777777" w:rsidR="00AE1DFF" w:rsidRPr="0023523C" w:rsidRDefault="00AE1DFF" w:rsidP="00AE1DFF">
                  <w:pPr>
                    <w:rPr>
                      <w:rFonts w:ascii="Arial" w:hAnsi="Arial" w:cs="Arial"/>
                      <w:sz w:val="18"/>
                      <w:szCs w:val="18"/>
                    </w:rPr>
                  </w:pPr>
                  <w:r w:rsidRPr="0023523C">
                    <w:rPr>
                      <w:rFonts w:ascii="Arial" w:hAnsi="Arial" w:cs="Arial"/>
                      <w:sz w:val="18"/>
                      <w:szCs w:val="18"/>
                    </w:rPr>
                    <w:t>Keep informed</w:t>
                  </w:r>
                </w:p>
              </w:tc>
            </w:tr>
            <w:tr w:rsidR="00AE1DFF" w:rsidRPr="0023523C" w14:paraId="36C39634"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71F213BF" w14:textId="77777777" w:rsidR="00AE1DFF" w:rsidRPr="0023523C" w:rsidRDefault="00AE1DFF" w:rsidP="00AE1DFF">
                  <w:pPr>
                    <w:rPr>
                      <w:rFonts w:ascii="Arial" w:hAnsi="Arial" w:cs="Arial"/>
                      <w:sz w:val="18"/>
                      <w:szCs w:val="18"/>
                    </w:rPr>
                  </w:pPr>
                  <w:r w:rsidRPr="0023523C">
                    <w:rPr>
                      <w:rFonts w:ascii="Arial" w:hAnsi="Arial" w:cs="Arial"/>
                      <w:sz w:val="18"/>
                      <w:szCs w:val="18"/>
                    </w:rPr>
                    <w:t>Postgrad</w:t>
                  </w:r>
                </w:p>
              </w:tc>
              <w:tc>
                <w:tcPr>
                  <w:tcW w:w="1066" w:type="dxa"/>
                  <w:tcBorders>
                    <w:top w:val="single" w:sz="4" w:space="0" w:color="auto"/>
                    <w:left w:val="single" w:sz="4" w:space="0" w:color="auto"/>
                    <w:bottom w:val="single" w:sz="4" w:space="0" w:color="auto"/>
                    <w:right w:val="single" w:sz="4" w:space="0" w:color="auto"/>
                  </w:tcBorders>
                  <w:vAlign w:val="center"/>
                </w:tcPr>
                <w:p w14:paraId="6EEC8397" w14:textId="77777777" w:rsidR="00AE1DFF" w:rsidRPr="0023523C" w:rsidRDefault="00AE1DFF" w:rsidP="00AE1DFF">
                  <w:pPr>
                    <w:rPr>
                      <w:rFonts w:ascii="Arial" w:hAnsi="Arial" w:cs="Arial"/>
                      <w:sz w:val="18"/>
                      <w:szCs w:val="18"/>
                    </w:rPr>
                  </w:pPr>
                  <w:r w:rsidRPr="0023523C">
                    <w:rPr>
                      <w:rFonts w:ascii="Arial" w:hAnsi="Arial" w:cs="Arial"/>
                      <w:sz w:val="18"/>
                      <w:szCs w:val="18"/>
                    </w:rPr>
                    <w:t>Low</w:t>
                  </w:r>
                </w:p>
              </w:tc>
              <w:tc>
                <w:tcPr>
                  <w:tcW w:w="955" w:type="dxa"/>
                  <w:tcBorders>
                    <w:top w:val="single" w:sz="4" w:space="0" w:color="auto"/>
                    <w:left w:val="single" w:sz="4" w:space="0" w:color="auto"/>
                    <w:bottom w:val="single" w:sz="4" w:space="0" w:color="auto"/>
                    <w:right w:val="single" w:sz="4" w:space="0" w:color="auto"/>
                  </w:tcBorders>
                  <w:vAlign w:val="center"/>
                </w:tcPr>
                <w:p w14:paraId="028125C8" w14:textId="77777777" w:rsidR="00AE1DFF" w:rsidRPr="0023523C" w:rsidRDefault="00AE1DFF" w:rsidP="00AE1DFF">
                  <w:pPr>
                    <w:rPr>
                      <w:rFonts w:ascii="Arial" w:hAnsi="Arial" w:cs="Arial"/>
                      <w:sz w:val="18"/>
                      <w:szCs w:val="18"/>
                    </w:rPr>
                  </w:pPr>
                  <w:r w:rsidRPr="0023523C">
                    <w:rPr>
                      <w:rFonts w:ascii="Arial" w:hAnsi="Arial" w:cs="Arial"/>
                      <w:sz w:val="18"/>
                      <w:szCs w:val="18"/>
                    </w:rPr>
                    <w:t>Low</w:t>
                  </w:r>
                </w:p>
              </w:tc>
              <w:tc>
                <w:tcPr>
                  <w:tcW w:w="5711" w:type="dxa"/>
                  <w:tcBorders>
                    <w:top w:val="single" w:sz="4" w:space="0" w:color="auto"/>
                    <w:left w:val="single" w:sz="4" w:space="0" w:color="auto"/>
                    <w:bottom w:val="single" w:sz="4" w:space="0" w:color="auto"/>
                    <w:right w:val="single" w:sz="4" w:space="0" w:color="auto"/>
                  </w:tcBorders>
                  <w:vAlign w:val="center"/>
                </w:tcPr>
                <w:p w14:paraId="2F9308C1" w14:textId="77777777" w:rsidR="00AE1DFF" w:rsidRPr="0023523C" w:rsidRDefault="00AE1DFF" w:rsidP="00AE1DFF">
                  <w:pPr>
                    <w:rPr>
                      <w:rFonts w:ascii="Arial" w:hAnsi="Arial" w:cs="Arial"/>
                      <w:sz w:val="18"/>
                      <w:szCs w:val="18"/>
                    </w:rPr>
                  </w:pPr>
                  <w:r w:rsidRPr="0023523C">
                    <w:rPr>
                      <w:rFonts w:ascii="Arial" w:hAnsi="Arial" w:cs="Arial"/>
                      <w:sz w:val="18"/>
                      <w:szCs w:val="18"/>
                    </w:rPr>
                    <w:t>Keep informed</w:t>
                  </w:r>
                </w:p>
              </w:tc>
            </w:tr>
            <w:tr w:rsidR="00AE1DFF" w:rsidRPr="0023523C" w14:paraId="405C9CD6" w14:textId="77777777" w:rsidTr="00AE1DFF">
              <w:trPr>
                <w:trHeight w:val="672"/>
              </w:trPr>
              <w:tc>
                <w:tcPr>
                  <w:tcW w:w="1516" w:type="dxa"/>
                  <w:tcBorders>
                    <w:top w:val="single" w:sz="4" w:space="0" w:color="auto"/>
                    <w:left w:val="single" w:sz="4" w:space="0" w:color="auto"/>
                    <w:bottom w:val="single" w:sz="4" w:space="0" w:color="auto"/>
                    <w:right w:val="single" w:sz="4" w:space="0" w:color="auto"/>
                  </w:tcBorders>
                  <w:vAlign w:val="center"/>
                </w:tcPr>
                <w:p w14:paraId="08661B51" w14:textId="77777777" w:rsidR="00AE1DFF" w:rsidRPr="0023523C" w:rsidRDefault="00AE1DFF" w:rsidP="00AE1DFF">
                  <w:pPr>
                    <w:rPr>
                      <w:rFonts w:ascii="Arial" w:hAnsi="Arial" w:cs="Arial"/>
                      <w:sz w:val="18"/>
                      <w:szCs w:val="18"/>
                    </w:rPr>
                  </w:pPr>
                  <w:r w:rsidRPr="0023523C">
                    <w:rPr>
                      <w:rFonts w:ascii="Arial" w:hAnsi="Arial" w:cs="Arial"/>
                      <w:sz w:val="18"/>
                      <w:szCs w:val="18"/>
                    </w:rPr>
                    <w:t>Finance</w:t>
                  </w:r>
                </w:p>
              </w:tc>
              <w:tc>
                <w:tcPr>
                  <w:tcW w:w="1066" w:type="dxa"/>
                  <w:tcBorders>
                    <w:top w:val="single" w:sz="4" w:space="0" w:color="auto"/>
                    <w:left w:val="single" w:sz="4" w:space="0" w:color="auto"/>
                    <w:bottom w:val="single" w:sz="4" w:space="0" w:color="auto"/>
                    <w:right w:val="single" w:sz="4" w:space="0" w:color="auto"/>
                  </w:tcBorders>
                  <w:vAlign w:val="center"/>
                </w:tcPr>
                <w:p w14:paraId="50329E68"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955" w:type="dxa"/>
                  <w:tcBorders>
                    <w:top w:val="single" w:sz="4" w:space="0" w:color="auto"/>
                    <w:left w:val="single" w:sz="4" w:space="0" w:color="auto"/>
                    <w:bottom w:val="single" w:sz="4" w:space="0" w:color="auto"/>
                    <w:right w:val="single" w:sz="4" w:space="0" w:color="auto"/>
                  </w:tcBorders>
                  <w:vAlign w:val="center"/>
                </w:tcPr>
                <w:p w14:paraId="40F3ED86" w14:textId="77777777" w:rsidR="00AE1DFF" w:rsidRPr="0023523C" w:rsidRDefault="00AE1DFF" w:rsidP="00AE1DFF">
                  <w:pPr>
                    <w:rPr>
                      <w:rFonts w:ascii="Arial" w:hAnsi="Arial" w:cs="Arial"/>
                      <w:sz w:val="18"/>
                      <w:szCs w:val="18"/>
                    </w:rPr>
                  </w:pPr>
                  <w:r w:rsidRPr="0023523C">
                    <w:rPr>
                      <w:rFonts w:ascii="Arial" w:hAnsi="Arial" w:cs="Arial"/>
                      <w:sz w:val="18"/>
                      <w:szCs w:val="18"/>
                    </w:rPr>
                    <w:t>High</w:t>
                  </w:r>
                </w:p>
              </w:tc>
              <w:tc>
                <w:tcPr>
                  <w:tcW w:w="5711" w:type="dxa"/>
                  <w:tcBorders>
                    <w:top w:val="single" w:sz="4" w:space="0" w:color="auto"/>
                    <w:left w:val="single" w:sz="4" w:space="0" w:color="auto"/>
                    <w:bottom w:val="single" w:sz="4" w:space="0" w:color="auto"/>
                    <w:right w:val="single" w:sz="4" w:space="0" w:color="auto"/>
                  </w:tcBorders>
                  <w:vAlign w:val="center"/>
                </w:tcPr>
                <w:p w14:paraId="68EBFD2D" w14:textId="77777777" w:rsidR="00AE1DFF" w:rsidRPr="0023523C" w:rsidRDefault="00AE1DFF" w:rsidP="00AE1DFF">
                  <w:pPr>
                    <w:rPr>
                      <w:rFonts w:ascii="Arial" w:hAnsi="Arial" w:cs="Arial"/>
                      <w:sz w:val="18"/>
                      <w:szCs w:val="18"/>
                    </w:rPr>
                  </w:pPr>
                  <w:r w:rsidRPr="0023523C">
                    <w:rPr>
                      <w:rFonts w:ascii="Arial" w:hAnsi="Arial" w:cs="Arial"/>
                      <w:sz w:val="18"/>
                      <w:szCs w:val="18"/>
                    </w:rPr>
                    <w:t>Keep informed</w:t>
                  </w:r>
                </w:p>
              </w:tc>
            </w:tr>
          </w:tbl>
          <w:p w14:paraId="3BF99063" w14:textId="77777777" w:rsidR="00AE1DFF" w:rsidRPr="0023523C" w:rsidRDefault="00AE1DFF" w:rsidP="00AE1DFF">
            <w:pPr>
              <w:pStyle w:val="Heading5"/>
              <w:rPr>
                <w:rFonts w:ascii="Arial" w:hAnsi="Arial" w:cs="Arial"/>
                <w:sz w:val="18"/>
                <w:szCs w:val="18"/>
              </w:rPr>
            </w:pPr>
            <w:r w:rsidRPr="0023523C">
              <w:rPr>
                <w:rFonts w:ascii="Arial" w:hAnsi="Arial" w:cs="Arial"/>
                <w:sz w:val="18"/>
                <w:szCs w:val="18"/>
              </w:rPr>
              <w:t>Change Management: Leading Successful Transformations</w:t>
            </w:r>
          </w:p>
          <w:p w14:paraId="6DA3FD4F" w14:textId="0A6B3C56" w:rsidR="00F611F9" w:rsidRPr="0023523C" w:rsidRDefault="00AE1DFF" w:rsidP="00AE1DFF">
            <w:pPr>
              <w:rPr>
                <w:rFonts w:ascii="Arial" w:hAnsi="Arial" w:cs="Arial"/>
                <w:sz w:val="18"/>
                <w:szCs w:val="18"/>
              </w:rPr>
            </w:pPr>
            <w:r w:rsidRPr="0023523C">
              <w:rPr>
                <w:rFonts w:ascii="Arial" w:hAnsi="Arial" w:cs="Arial"/>
                <w:sz w:val="18"/>
                <w:szCs w:val="18"/>
              </w:rPr>
              <w:t>©2019 Society for Human Resource Management</w:t>
            </w:r>
            <w:r w:rsidRPr="0023523C">
              <w:rPr>
                <w:rFonts w:ascii="Arial" w:hAnsi="Arial" w:cs="Arial"/>
                <w:sz w:val="18"/>
                <w:szCs w:val="18"/>
              </w:rPr>
              <w:br w:type="page"/>
            </w:r>
          </w:p>
          <w:p w14:paraId="2B90B17B" w14:textId="28CA965D" w:rsidR="00EF0A0A" w:rsidRPr="0023523C" w:rsidRDefault="00EF0A0A" w:rsidP="00EF0A0A">
            <w:pPr>
              <w:spacing w:line="259" w:lineRule="auto"/>
              <w:jc w:val="both"/>
              <w:rPr>
                <w:rFonts w:ascii="Arial" w:hAnsi="Arial" w:cs="Arial"/>
                <w:b/>
                <w:bCs/>
                <w:sz w:val="18"/>
                <w:szCs w:val="18"/>
                <w:u w:val="single"/>
              </w:rPr>
            </w:pPr>
            <w:r w:rsidRPr="0023523C">
              <w:rPr>
                <w:rFonts w:ascii="Arial" w:hAnsi="Arial" w:cs="Arial"/>
                <w:b/>
                <w:bCs/>
                <w:sz w:val="18"/>
                <w:szCs w:val="18"/>
                <w:highlight w:val="yellow"/>
                <w:u w:val="single"/>
              </w:rPr>
              <w:t>EV14 LO1 AC1.5 Minutes of Meeting to sign off Change Plan</w:t>
            </w:r>
          </w:p>
          <w:p w14:paraId="2B8DDFDE" w14:textId="77777777" w:rsidR="00EF0A0A" w:rsidRPr="0023523C" w:rsidRDefault="00EF0A0A" w:rsidP="00EF0A0A">
            <w:pPr>
              <w:jc w:val="center"/>
              <w:rPr>
                <w:rFonts w:ascii="Arial" w:hAnsi="Arial" w:cs="Arial"/>
                <w:b/>
                <w:bCs/>
                <w:sz w:val="18"/>
                <w:szCs w:val="18"/>
              </w:rPr>
            </w:pPr>
            <w:r w:rsidRPr="0023523C">
              <w:rPr>
                <w:rFonts w:ascii="Arial" w:hAnsi="Arial" w:cs="Arial"/>
                <w:noProof/>
                <w:sz w:val="18"/>
                <w:szCs w:val="18"/>
                <w:lang w:eastAsia="en-GB"/>
              </w:rPr>
              <w:drawing>
                <wp:inline distT="0" distB="0" distL="0" distR="0" wp14:anchorId="215BEB4B" wp14:editId="5E5E5A49">
                  <wp:extent cx="2950781" cy="588818"/>
                  <wp:effectExtent l="0" t="0" r="2540" b="1905"/>
                  <wp:docPr id="12" name="Picture 12"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971725" cy="592997"/>
                          </a:xfrm>
                          <a:prstGeom prst="rect">
                            <a:avLst/>
                          </a:prstGeom>
                          <a:noFill/>
                          <a:ln>
                            <a:noFill/>
                          </a:ln>
                        </pic:spPr>
                      </pic:pic>
                    </a:graphicData>
                  </a:graphic>
                </wp:inline>
              </w:drawing>
            </w:r>
          </w:p>
          <w:p w14:paraId="7CD21EDD" w14:textId="77777777" w:rsidR="00EF0A0A" w:rsidRPr="0023523C" w:rsidRDefault="00EF0A0A" w:rsidP="00EF0A0A">
            <w:pPr>
              <w:jc w:val="center"/>
              <w:rPr>
                <w:rFonts w:ascii="Arial" w:hAnsi="Arial" w:cs="Arial"/>
                <w:b/>
                <w:bCs/>
                <w:sz w:val="18"/>
                <w:szCs w:val="18"/>
              </w:rPr>
            </w:pPr>
          </w:p>
          <w:p w14:paraId="23F6EE9C" w14:textId="77777777" w:rsidR="00EF0A0A" w:rsidRPr="0023523C" w:rsidRDefault="00EF0A0A" w:rsidP="00EF0A0A">
            <w:pPr>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Minutes of Meeting (2)</w:t>
            </w:r>
          </w:p>
          <w:p w14:paraId="532CA6EB" w14:textId="77777777" w:rsidR="00EF0A0A" w:rsidRPr="0023523C" w:rsidRDefault="00EF0A0A" w:rsidP="00EF0A0A">
            <w:pPr>
              <w:jc w:val="center"/>
              <w:rPr>
                <w:rFonts w:ascii="Arial" w:eastAsia="Times New Roman" w:hAnsi="Arial" w:cs="Arial"/>
                <w:b/>
                <w:bCs/>
                <w:color w:val="000000"/>
                <w:sz w:val="18"/>
                <w:szCs w:val="18"/>
                <w:lang w:eastAsia="en-GB"/>
              </w:rPr>
            </w:pPr>
            <w:r w:rsidRPr="0023523C">
              <w:rPr>
                <w:rFonts w:ascii="Arial" w:eastAsia="Times New Roman" w:hAnsi="Arial" w:cs="Arial"/>
                <w:b/>
                <w:bCs/>
                <w:color w:val="000000"/>
                <w:sz w:val="18"/>
                <w:szCs w:val="18"/>
                <w:lang w:eastAsia="en-GB"/>
              </w:rPr>
              <w:t xml:space="preserve">Doctors in Training Planned Move to </w:t>
            </w:r>
          </w:p>
          <w:p w14:paraId="730C73D0" w14:textId="77777777" w:rsidR="00EF0A0A" w:rsidRPr="0023523C" w:rsidRDefault="00EF0A0A" w:rsidP="00EF0A0A">
            <w:pPr>
              <w:jc w:val="center"/>
              <w:rPr>
                <w:rFonts w:ascii="Arial" w:hAnsi="Arial" w:cs="Arial"/>
                <w:b/>
                <w:bCs/>
                <w:sz w:val="18"/>
                <w:szCs w:val="18"/>
                <w:u w:val="single"/>
              </w:rPr>
            </w:pPr>
            <w:r w:rsidRPr="0023523C">
              <w:rPr>
                <w:rFonts w:ascii="Arial" w:eastAsia="Times New Roman" w:hAnsi="Arial" w:cs="Arial"/>
                <w:b/>
                <w:bCs/>
                <w:color w:val="000000"/>
                <w:sz w:val="18"/>
                <w:szCs w:val="18"/>
                <w:lang w:eastAsia="en-GB"/>
              </w:rPr>
              <w:t xml:space="preserve">Single Lead Employer – </w:t>
            </w:r>
            <w:r w:rsidRPr="0023523C">
              <w:rPr>
                <w:rFonts w:ascii="Arial" w:eastAsia="Times New Roman" w:hAnsi="Arial" w:cs="Arial"/>
                <w:b/>
                <w:bCs/>
                <w:color w:val="FF0000"/>
                <w:sz w:val="18"/>
                <w:szCs w:val="18"/>
                <w:lang w:eastAsia="en-GB"/>
              </w:rPr>
              <w:t>Sign off Change Plan</w:t>
            </w:r>
          </w:p>
          <w:tbl>
            <w:tblPr>
              <w:tblW w:w="5620" w:type="dxa"/>
              <w:tblLook w:val="04A0" w:firstRow="1" w:lastRow="0" w:firstColumn="1" w:lastColumn="0" w:noHBand="0" w:noVBand="1"/>
            </w:tblPr>
            <w:tblGrid>
              <w:gridCol w:w="222"/>
              <w:gridCol w:w="5500"/>
            </w:tblGrid>
            <w:tr w:rsidR="00EF0A0A" w:rsidRPr="0023523C" w14:paraId="4C4C4F49" w14:textId="77777777" w:rsidTr="00A47870">
              <w:trPr>
                <w:trHeight w:val="450"/>
              </w:trPr>
              <w:tc>
                <w:tcPr>
                  <w:tcW w:w="120" w:type="dxa"/>
                  <w:tcBorders>
                    <w:top w:val="nil"/>
                    <w:left w:val="nil"/>
                    <w:bottom w:val="nil"/>
                    <w:right w:val="nil"/>
                  </w:tcBorders>
                  <w:shd w:val="clear" w:color="auto" w:fill="auto"/>
                  <w:noWrap/>
                  <w:vAlign w:val="bottom"/>
                  <w:hideMark/>
                </w:tcPr>
                <w:p w14:paraId="3FC3E8BA" w14:textId="77777777" w:rsidR="00EF0A0A" w:rsidRPr="0023523C" w:rsidRDefault="00EF0A0A" w:rsidP="00EF0A0A">
                  <w:pPr>
                    <w:spacing w:after="0"/>
                    <w:rPr>
                      <w:rFonts w:ascii="Arial" w:eastAsia="Times New Roman" w:hAnsi="Arial" w:cs="Arial"/>
                      <w:b/>
                      <w:sz w:val="18"/>
                      <w:szCs w:val="18"/>
                      <w:lang w:eastAsia="en-GB"/>
                    </w:rPr>
                  </w:pPr>
                </w:p>
              </w:tc>
              <w:tc>
                <w:tcPr>
                  <w:tcW w:w="5500" w:type="dxa"/>
                  <w:tcBorders>
                    <w:top w:val="nil"/>
                    <w:left w:val="nil"/>
                    <w:bottom w:val="nil"/>
                    <w:right w:val="nil"/>
                  </w:tcBorders>
                  <w:shd w:val="clear" w:color="auto" w:fill="auto"/>
                  <w:noWrap/>
                  <w:vAlign w:val="bottom"/>
                  <w:hideMark/>
                </w:tcPr>
                <w:p w14:paraId="59C3EC47" w14:textId="77777777" w:rsidR="00EF0A0A" w:rsidRPr="0023523C" w:rsidRDefault="00EF0A0A" w:rsidP="00EF0A0A">
                  <w:pPr>
                    <w:spacing w:after="0"/>
                    <w:rPr>
                      <w:rFonts w:ascii="Arial" w:eastAsia="Times New Roman" w:hAnsi="Arial" w:cs="Arial"/>
                      <w:b/>
                      <w:bCs/>
                      <w:color w:val="000000"/>
                      <w:sz w:val="18"/>
                      <w:szCs w:val="18"/>
                      <w:lang w:eastAsia="en-GB"/>
                    </w:rPr>
                  </w:pPr>
                </w:p>
              </w:tc>
            </w:tr>
          </w:tbl>
          <w:p w14:paraId="2B95F179" w14:textId="5CC94829" w:rsidR="00EF0A0A" w:rsidRPr="0023523C" w:rsidRDefault="00EF0A0A" w:rsidP="00EF0A0A">
            <w:pPr>
              <w:jc w:val="center"/>
              <w:rPr>
                <w:rFonts w:ascii="Arial" w:hAnsi="Arial" w:cs="Arial"/>
                <w:b/>
                <w:sz w:val="18"/>
                <w:szCs w:val="18"/>
              </w:rPr>
            </w:pPr>
            <w:r w:rsidRPr="0023523C">
              <w:rPr>
                <w:rFonts w:ascii="Arial" w:hAnsi="Arial" w:cs="Arial"/>
                <w:b/>
                <w:sz w:val="18"/>
                <w:szCs w:val="18"/>
              </w:rPr>
              <w:lastRenderedPageBreak/>
              <w:t>Tuesday 15</w:t>
            </w:r>
            <w:r w:rsidRPr="0023523C">
              <w:rPr>
                <w:rFonts w:ascii="Arial" w:hAnsi="Arial" w:cs="Arial"/>
                <w:b/>
                <w:sz w:val="18"/>
                <w:szCs w:val="18"/>
                <w:vertAlign w:val="superscript"/>
              </w:rPr>
              <w:t>th</w:t>
            </w:r>
            <w:r w:rsidRPr="0023523C">
              <w:rPr>
                <w:rFonts w:ascii="Arial" w:hAnsi="Arial" w:cs="Arial"/>
                <w:b/>
                <w:sz w:val="18"/>
                <w:szCs w:val="18"/>
              </w:rPr>
              <w:t xml:space="preserve"> December 2020 - 9.00am – 12.30am</w:t>
            </w:r>
            <w:r w:rsidR="00016091" w:rsidRPr="0023523C">
              <w:rPr>
                <w:rFonts w:ascii="Arial" w:hAnsi="Arial" w:cs="Arial"/>
                <w:b/>
                <w:sz w:val="18"/>
                <w:szCs w:val="18"/>
              </w:rPr>
              <w:t xml:space="preserve"> - </w:t>
            </w:r>
            <w:r w:rsidRPr="0023523C">
              <w:rPr>
                <w:rFonts w:ascii="Arial" w:hAnsi="Arial" w:cs="Arial"/>
                <w:b/>
                <w:sz w:val="18"/>
                <w:szCs w:val="18"/>
              </w:rPr>
              <w:t>Via Teams</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4852"/>
              <w:gridCol w:w="1752"/>
            </w:tblGrid>
            <w:tr w:rsidR="00EF0A0A" w:rsidRPr="0023523C" w14:paraId="72267E2B" w14:textId="77777777" w:rsidTr="00A47870">
              <w:trPr>
                <w:trHeight w:val="672"/>
              </w:trPr>
              <w:tc>
                <w:tcPr>
                  <w:tcW w:w="2936" w:type="dxa"/>
                  <w:shd w:val="clear" w:color="auto" w:fill="99CCFF"/>
                </w:tcPr>
                <w:p w14:paraId="325D765D" w14:textId="77777777" w:rsidR="00EF0A0A" w:rsidRPr="0023523C" w:rsidRDefault="00EF0A0A" w:rsidP="00EF0A0A">
                  <w:pPr>
                    <w:ind w:right="-176"/>
                    <w:jc w:val="center"/>
                    <w:rPr>
                      <w:rFonts w:ascii="Arial" w:hAnsi="Arial" w:cs="Arial"/>
                      <w:b/>
                      <w:bCs/>
                      <w:sz w:val="18"/>
                      <w:szCs w:val="18"/>
                    </w:rPr>
                  </w:pPr>
                </w:p>
                <w:p w14:paraId="4692AB98" w14:textId="77777777" w:rsidR="00EF0A0A" w:rsidRPr="0023523C" w:rsidRDefault="00EF0A0A" w:rsidP="00EF0A0A">
                  <w:pPr>
                    <w:ind w:right="-176"/>
                    <w:jc w:val="center"/>
                    <w:rPr>
                      <w:rFonts w:ascii="Arial" w:hAnsi="Arial" w:cs="Arial"/>
                      <w:b/>
                      <w:bCs/>
                      <w:sz w:val="18"/>
                      <w:szCs w:val="18"/>
                    </w:rPr>
                  </w:pPr>
                  <w:r w:rsidRPr="0023523C">
                    <w:rPr>
                      <w:rFonts w:ascii="Arial" w:hAnsi="Arial" w:cs="Arial"/>
                      <w:b/>
                      <w:bCs/>
                      <w:sz w:val="18"/>
                      <w:szCs w:val="18"/>
                    </w:rPr>
                    <w:t>Name</w:t>
                  </w:r>
                </w:p>
              </w:tc>
              <w:tc>
                <w:tcPr>
                  <w:tcW w:w="4852" w:type="dxa"/>
                  <w:shd w:val="clear" w:color="auto" w:fill="99CCFF"/>
                </w:tcPr>
                <w:p w14:paraId="03CDCFF2" w14:textId="77777777" w:rsidR="00EF0A0A" w:rsidRPr="0023523C" w:rsidRDefault="00EF0A0A" w:rsidP="00EF0A0A">
                  <w:pPr>
                    <w:jc w:val="center"/>
                    <w:rPr>
                      <w:rFonts w:ascii="Arial" w:hAnsi="Arial" w:cs="Arial"/>
                      <w:b/>
                      <w:bCs/>
                      <w:sz w:val="18"/>
                      <w:szCs w:val="18"/>
                    </w:rPr>
                  </w:pPr>
                </w:p>
                <w:p w14:paraId="09AF35B5" w14:textId="77777777" w:rsidR="00EF0A0A" w:rsidRPr="0023523C" w:rsidRDefault="00EF0A0A" w:rsidP="00EF0A0A">
                  <w:pPr>
                    <w:jc w:val="center"/>
                    <w:rPr>
                      <w:rFonts w:ascii="Arial" w:hAnsi="Arial" w:cs="Arial"/>
                      <w:b/>
                      <w:bCs/>
                      <w:sz w:val="18"/>
                      <w:szCs w:val="18"/>
                    </w:rPr>
                  </w:pPr>
                  <w:r w:rsidRPr="0023523C">
                    <w:rPr>
                      <w:rFonts w:ascii="Arial" w:hAnsi="Arial" w:cs="Arial"/>
                      <w:b/>
                      <w:bCs/>
                      <w:sz w:val="18"/>
                      <w:szCs w:val="18"/>
                    </w:rPr>
                    <w:t>Role</w:t>
                  </w:r>
                </w:p>
              </w:tc>
              <w:tc>
                <w:tcPr>
                  <w:tcW w:w="1752" w:type="dxa"/>
                  <w:shd w:val="clear" w:color="auto" w:fill="99CCFF"/>
                </w:tcPr>
                <w:p w14:paraId="21AC1C79" w14:textId="77777777" w:rsidR="00EF0A0A" w:rsidRPr="0023523C" w:rsidRDefault="00EF0A0A" w:rsidP="00EF0A0A">
                  <w:pPr>
                    <w:jc w:val="center"/>
                    <w:rPr>
                      <w:rFonts w:ascii="Arial" w:hAnsi="Arial" w:cs="Arial"/>
                      <w:b/>
                      <w:bCs/>
                      <w:sz w:val="18"/>
                      <w:szCs w:val="18"/>
                    </w:rPr>
                  </w:pPr>
                </w:p>
                <w:p w14:paraId="62CD1EE1" w14:textId="77777777" w:rsidR="00EF0A0A" w:rsidRPr="0023523C" w:rsidRDefault="00EF0A0A" w:rsidP="00EF0A0A">
                  <w:pPr>
                    <w:jc w:val="center"/>
                    <w:rPr>
                      <w:rFonts w:ascii="Arial" w:hAnsi="Arial" w:cs="Arial"/>
                      <w:b/>
                      <w:bCs/>
                      <w:sz w:val="18"/>
                      <w:szCs w:val="18"/>
                    </w:rPr>
                  </w:pPr>
                  <w:r w:rsidRPr="0023523C">
                    <w:rPr>
                      <w:rFonts w:ascii="Arial" w:hAnsi="Arial" w:cs="Arial"/>
                      <w:b/>
                      <w:bCs/>
                      <w:sz w:val="18"/>
                      <w:szCs w:val="18"/>
                    </w:rPr>
                    <w:t>Attendance</w:t>
                  </w:r>
                </w:p>
              </w:tc>
            </w:tr>
            <w:tr w:rsidR="00EF0A0A" w:rsidRPr="0023523C" w14:paraId="0C2F56C8" w14:textId="77777777" w:rsidTr="00A47870">
              <w:tc>
                <w:tcPr>
                  <w:tcW w:w="2936" w:type="dxa"/>
                </w:tcPr>
                <w:p w14:paraId="49C32F0E"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Catherine Thomas</w:t>
                  </w:r>
                </w:p>
              </w:tc>
              <w:tc>
                <w:tcPr>
                  <w:tcW w:w="4852" w:type="dxa"/>
                </w:tcPr>
                <w:p w14:paraId="5FF11A9B" w14:textId="77777777" w:rsidR="00EF0A0A" w:rsidRPr="0023523C" w:rsidRDefault="00EF0A0A" w:rsidP="00EF0A0A">
                  <w:pPr>
                    <w:rPr>
                      <w:rFonts w:ascii="Arial" w:hAnsi="Arial" w:cs="Arial"/>
                      <w:sz w:val="18"/>
                      <w:szCs w:val="18"/>
                    </w:rPr>
                  </w:pPr>
                  <w:r w:rsidRPr="0023523C">
                    <w:rPr>
                      <w:rFonts w:ascii="Arial" w:hAnsi="Arial" w:cs="Arial"/>
                      <w:sz w:val="18"/>
                      <w:szCs w:val="18"/>
                    </w:rPr>
                    <w:t>ESR Administrator/Workforce Information Manager (HDUHB)</w:t>
                  </w:r>
                </w:p>
              </w:tc>
              <w:tc>
                <w:tcPr>
                  <w:tcW w:w="1752" w:type="dxa"/>
                </w:tcPr>
                <w:p w14:paraId="3F968313"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01AD572D" w14:textId="77777777" w:rsidTr="00A47870">
              <w:tc>
                <w:tcPr>
                  <w:tcW w:w="2936" w:type="dxa"/>
                </w:tcPr>
                <w:p w14:paraId="0F20F932"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Bethan Griffiths</w:t>
                  </w:r>
                </w:p>
              </w:tc>
              <w:tc>
                <w:tcPr>
                  <w:tcW w:w="4852" w:type="dxa"/>
                </w:tcPr>
                <w:p w14:paraId="7F04B206" w14:textId="77777777" w:rsidR="00EF0A0A" w:rsidRPr="0023523C" w:rsidRDefault="00EF0A0A" w:rsidP="00EF0A0A">
                  <w:pPr>
                    <w:rPr>
                      <w:rFonts w:ascii="Arial" w:hAnsi="Arial" w:cs="Arial"/>
                      <w:sz w:val="18"/>
                      <w:szCs w:val="18"/>
                    </w:rPr>
                  </w:pPr>
                  <w:r w:rsidRPr="0023523C">
                    <w:rPr>
                      <w:rFonts w:ascii="Arial" w:hAnsi="Arial" w:cs="Arial"/>
                      <w:sz w:val="18"/>
                      <w:szCs w:val="18"/>
                    </w:rPr>
                    <w:t>Senior Workforce Manager (HDUHB</w:t>
                  </w:r>
                </w:p>
              </w:tc>
              <w:tc>
                <w:tcPr>
                  <w:tcW w:w="1752" w:type="dxa"/>
                </w:tcPr>
                <w:p w14:paraId="722E9F97"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4635FCD9" w14:textId="77777777" w:rsidTr="00A47870">
              <w:tc>
                <w:tcPr>
                  <w:tcW w:w="2936" w:type="dxa"/>
                </w:tcPr>
                <w:p w14:paraId="71F5FB70"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 xml:space="preserve">Bethan Jones </w:t>
                  </w:r>
                </w:p>
              </w:tc>
              <w:tc>
                <w:tcPr>
                  <w:tcW w:w="4852" w:type="dxa"/>
                </w:tcPr>
                <w:p w14:paraId="04BBEA56" w14:textId="77777777" w:rsidR="00EF0A0A" w:rsidRPr="0023523C" w:rsidRDefault="00EF0A0A" w:rsidP="00EF0A0A">
                  <w:pPr>
                    <w:rPr>
                      <w:rFonts w:ascii="Arial" w:hAnsi="Arial" w:cs="Arial"/>
                      <w:sz w:val="18"/>
                      <w:szCs w:val="18"/>
                    </w:rPr>
                  </w:pPr>
                  <w:r w:rsidRPr="0023523C">
                    <w:rPr>
                      <w:rFonts w:ascii="Arial" w:hAnsi="Arial" w:cs="Arial"/>
                      <w:sz w:val="18"/>
                      <w:szCs w:val="18"/>
                    </w:rPr>
                    <w:t>Medical Workforce Assistance (HDUHB)</w:t>
                  </w:r>
                </w:p>
              </w:tc>
              <w:tc>
                <w:tcPr>
                  <w:tcW w:w="1752" w:type="dxa"/>
                </w:tcPr>
                <w:p w14:paraId="381985FD"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6A6820BC" w14:textId="77777777" w:rsidTr="00A47870">
              <w:tc>
                <w:tcPr>
                  <w:tcW w:w="2936" w:type="dxa"/>
                </w:tcPr>
                <w:p w14:paraId="2031E4AE"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Dyfrig Davies</w:t>
                  </w:r>
                </w:p>
              </w:tc>
              <w:tc>
                <w:tcPr>
                  <w:tcW w:w="4852" w:type="dxa"/>
                </w:tcPr>
                <w:p w14:paraId="351EA481" w14:textId="77777777" w:rsidR="00EF0A0A" w:rsidRPr="0023523C" w:rsidRDefault="00EF0A0A" w:rsidP="00EF0A0A">
                  <w:pPr>
                    <w:rPr>
                      <w:rFonts w:ascii="Arial" w:hAnsi="Arial" w:cs="Arial"/>
                      <w:sz w:val="18"/>
                      <w:szCs w:val="18"/>
                    </w:rPr>
                  </w:pPr>
                  <w:r w:rsidRPr="0023523C">
                    <w:rPr>
                      <w:rFonts w:ascii="Arial" w:hAnsi="Arial" w:cs="Arial"/>
                      <w:sz w:val="18"/>
                      <w:szCs w:val="18"/>
                    </w:rPr>
                    <w:t>Regional Information Officer (HEIW)</w:t>
                  </w:r>
                </w:p>
              </w:tc>
              <w:tc>
                <w:tcPr>
                  <w:tcW w:w="1752" w:type="dxa"/>
                </w:tcPr>
                <w:p w14:paraId="7399B2AA"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528D77AB" w14:textId="77777777" w:rsidTr="00A47870">
              <w:tc>
                <w:tcPr>
                  <w:tcW w:w="2936" w:type="dxa"/>
                </w:tcPr>
                <w:p w14:paraId="37BCCB9A"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Nick Meyler</w:t>
                  </w:r>
                </w:p>
              </w:tc>
              <w:tc>
                <w:tcPr>
                  <w:tcW w:w="4852" w:type="dxa"/>
                </w:tcPr>
                <w:p w14:paraId="60DB9DB9" w14:textId="77777777" w:rsidR="00EF0A0A" w:rsidRPr="0023523C" w:rsidRDefault="00EF0A0A" w:rsidP="00EF0A0A">
                  <w:pPr>
                    <w:rPr>
                      <w:rFonts w:ascii="Arial" w:hAnsi="Arial" w:cs="Arial"/>
                      <w:sz w:val="18"/>
                      <w:szCs w:val="18"/>
                    </w:rPr>
                  </w:pPr>
                  <w:r w:rsidRPr="0023523C">
                    <w:rPr>
                      <w:rFonts w:ascii="Arial" w:hAnsi="Arial" w:cs="Arial"/>
                      <w:sz w:val="18"/>
                      <w:szCs w:val="18"/>
                    </w:rPr>
                    <w:t>Senior Information Analyst</w:t>
                  </w:r>
                </w:p>
              </w:tc>
              <w:tc>
                <w:tcPr>
                  <w:tcW w:w="1752" w:type="dxa"/>
                </w:tcPr>
                <w:p w14:paraId="643EA6AF"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6ACC58D4" w14:textId="77777777" w:rsidTr="00A47870">
              <w:tc>
                <w:tcPr>
                  <w:tcW w:w="2936" w:type="dxa"/>
                </w:tcPr>
                <w:p w14:paraId="1834AAC6"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Sailaja Ramachandran</w:t>
                  </w:r>
                </w:p>
              </w:tc>
              <w:tc>
                <w:tcPr>
                  <w:tcW w:w="4852" w:type="dxa"/>
                </w:tcPr>
                <w:p w14:paraId="378824A1" w14:textId="77777777" w:rsidR="00EF0A0A" w:rsidRPr="0023523C" w:rsidRDefault="00EF0A0A" w:rsidP="00EF0A0A">
                  <w:pPr>
                    <w:rPr>
                      <w:rFonts w:ascii="Arial" w:hAnsi="Arial" w:cs="Arial"/>
                      <w:sz w:val="18"/>
                      <w:szCs w:val="18"/>
                    </w:rPr>
                  </w:pPr>
                  <w:r w:rsidRPr="0023523C">
                    <w:rPr>
                      <w:rFonts w:ascii="Arial" w:hAnsi="Arial" w:cs="Arial"/>
                      <w:sz w:val="18"/>
                      <w:szCs w:val="18"/>
                    </w:rPr>
                    <w:t>ESR Administrator (HDUHB)</w:t>
                  </w:r>
                </w:p>
              </w:tc>
              <w:tc>
                <w:tcPr>
                  <w:tcW w:w="1752" w:type="dxa"/>
                </w:tcPr>
                <w:p w14:paraId="7CF1FEE4"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090D7C16" w14:textId="77777777" w:rsidTr="00A47870">
              <w:tc>
                <w:tcPr>
                  <w:tcW w:w="2936" w:type="dxa"/>
                </w:tcPr>
                <w:p w14:paraId="3C789B5A"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David Lewis</w:t>
                  </w:r>
                </w:p>
              </w:tc>
              <w:tc>
                <w:tcPr>
                  <w:tcW w:w="4852" w:type="dxa"/>
                </w:tcPr>
                <w:p w14:paraId="79EC998B" w14:textId="77777777" w:rsidR="00EF0A0A" w:rsidRPr="0023523C" w:rsidRDefault="00EF0A0A" w:rsidP="00EF0A0A">
                  <w:pPr>
                    <w:rPr>
                      <w:rFonts w:ascii="Arial" w:hAnsi="Arial" w:cs="Arial"/>
                      <w:sz w:val="18"/>
                      <w:szCs w:val="18"/>
                    </w:rPr>
                  </w:pPr>
                  <w:r w:rsidRPr="0023523C">
                    <w:rPr>
                      <w:rFonts w:ascii="Arial" w:hAnsi="Arial" w:cs="Arial"/>
                      <w:sz w:val="18"/>
                      <w:szCs w:val="18"/>
                    </w:rPr>
                    <w:t>Payroll Clerk (NWSSP Employment Services)</w:t>
                  </w:r>
                </w:p>
              </w:tc>
              <w:tc>
                <w:tcPr>
                  <w:tcW w:w="1752" w:type="dxa"/>
                </w:tcPr>
                <w:p w14:paraId="04CB5F23"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26E518A7" w14:textId="77777777" w:rsidTr="00A47870">
              <w:tc>
                <w:tcPr>
                  <w:tcW w:w="2936" w:type="dxa"/>
                </w:tcPr>
                <w:p w14:paraId="655E1E93"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Jane Wilkins</w:t>
                  </w:r>
                </w:p>
              </w:tc>
              <w:tc>
                <w:tcPr>
                  <w:tcW w:w="4852" w:type="dxa"/>
                </w:tcPr>
                <w:p w14:paraId="66C7CB49" w14:textId="77777777" w:rsidR="00EF0A0A" w:rsidRPr="0023523C" w:rsidRDefault="00EF0A0A" w:rsidP="00EF0A0A">
                  <w:pPr>
                    <w:rPr>
                      <w:rFonts w:ascii="Arial" w:hAnsi="Arial" w:cs="Arial"/>
                      <w:sz w:val="18"/>
                      <w:szCs w:val="18"/>
                    </w:rPr>
                  </w:pPr>
                  <w:r w:rsidRPr="0023523C">
                    <w:rPr>
                      <w:rFonts w:ascii="Arial" w:hAnsi="Arial" w:cs="Arial"/>
                      <w:sz w:val="18"/>
                      <w:szCs w:val="18"/>
                    </w:rPr>
                    <w:t>Payroll Clerk (NWSSP Employment Services)</w:t>
                  </w:r>
                </w:p>
              </w:tc>
              <w:tc>
                <w:tcPr>
                  <w:tcW w:w="1752" w:type="dxa"/>
                </w:tcPr>
                <w:p w14:paraId="19CEA037"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r w:rsidR="00EF0A0A" w:rsidRPr="0023523C" w14:paraId="68CE65A4" w14:textId="77777777" w:rsidTr="00A47870">
              <w:tc>
                <w:tcPr>
                  <w:tcW w:w="2936" w:type="dxa"/>
                </w:tcPr>
                <w:p w14:paraId="3DEF7AC3" w14:textId="77777777" w:rsidR="00EF0A0A" w:rsidRPr="0023523C" w:rsidRDefault="00EF0A0A" w:rsidP="00EF0A0A">
                  <w:pPr>
                    <w:ind w:right="-176"/>
                    <w:rPr>
                      <w:rFonts w:ascii="Arial" w:hAnsi="Arial" w:cs="Arial"/>
                      <w:sz w:val="18"/>
                      <w:szCs w:val="18"/>
                    </w:rPr>
                  </w:pPr>
                  <w:r w:rsidRPr="0023523C">
                    <w:rPr>
                      <w:rFonts w:ascii="Arial" w:hAnsi="Arial" w:cs="Arial"/>
                      <w:sz w:val="18"/>
                      <w:szCs w:val="18"/>
                    </w:rPr>
                    <w:t>Diane Bowen</w:t>
                  </w:r>
                </w:p>
              </w:tc>
              <w:tc>
                <w:tcPr>
                  <w:tcW w:w="4852" w:type="dxa"/>
                </w:tcPr>
                <w:p w14:paraId="2745583E" w14:textId="77777777" w:rsidR="00EF0A0A" w:rsidRPr="0023523C" w:rsidRDefault="00EF0A0A" w:rsidP="00EF0A0A">
                  <w:pPr>
                    <w:rPr>
                      <w:rFonts w:ascii="Arial" w:hAnsi="Arial" w:cs="Arial"/>
                      <w:sz w:val="18"/>
                      <w:szCs w:val="18"/>
                    </w:rPr>
                  </w:pPr>
                  <w:r w:rsidRPr="0023523C">
                    <w:rPr>
                      <w:rFonts w:ascii="Arial" w:hAnsi="Arial" w:cs="Arial"/>
                      <w:sz w:val="18"/>
                      <w:szCs w:val="18"/>
                    </w:rPr>
                    <w:t>Finance clerk (HDUHB)</w:t>
                  </w:r>
                </w:p>
              </w:tc>
              <w:tc>
                <w:tcPr>
                  <w:tcW w:w="1752" w:type="dxa"/>
                </w:tcPr>
                <w:p w14:paraId="2A570E5A" w14:textId="77777777" w:rsidR="00EF0A0A" w:rsidRPr="0023523C" w:rsidRDefault="00EF0A0A" w:rsidP="00EF0A0A">
                  <w:pPr>
                    <w:rPr>
                      <w:rFonts w:ascii="Arial" w:hAnsi="Arial" w:cs="Arial"/>
                      <w:sz w:val="18"/>
                      <w:szCs w:val="18"/>
                    </w:rPr>
                  </w:pPr>
                  <w:r w:rsidRPr="0023523C">
                    <w:rPr>
                      <w:rFonts w:ascii="Arial" w:hAnsi="Arial" w:cs="Arial"/>
                      <w:sz w:val="18"/>
                      <w:szCs w:val="18"/>
                    </w:rPr>
                    <w:t>Present</w:t>
                  </w:r>
                </w:p>
              </w:tc>
            </w:tr>
          </w:tbl>
          <w:p w14:paraId="511E2157" w14:textId="77777777" w:rsidR="00EF0A0A" w:rsidRPr="0023523C" w:rsidRDefault="00EF0A0A" w:rsidP="00EF0A0A">
            <w:pPr>
              <w:pStyle w:val="ListParagraph"/>
              <w:rPr>
                <w:rFonts w:ascii="Arial" w:hAnsi="Arial" w:cs="Arial"/>
                <w:b/>
                <w:bCs/>
                <w:sz w:val="18"/>
                <w:szCs w:val="18"/>
                <w:u w:val="single"/>
              </w:rPr>
            </w:pPr>
          </w:p>
          <w:p w14:paraId="0BF1DB81" w14:textId="77777777" w:rsidR="00EF0A0A" w:rsidRPr="0023523C" w:rsidRDefault="00EF0A0A" w:rsidP="00EF0A0A">
            <w:pPr>
              <w:pStyle w:val="ListParagraph"/>
              <w:numPr>
                <w:ilvl w:val="0"/>
                <w:numId w:val="24"/>
              </w:numPr>
              <w:spacing w:after="0" w:line="240" w:lineRule="auto"/>
              <w:contextualSpacing w:val="0"/>
              <w:rPr>
                <w:rFonts w:ascii="Arial" w:hAnsi="Arial" w:cs="Arial"/>
                <w:b/>
                <w:bCs/>
                <w:sz w:val="18"/>
                <w:szCs w:val="18"/>
                <w:u w:val="single"/>
              </w:rPr>
            </w:pPr>
            <w:r w:rsidRPr="0023523C">
              <w:rPr>
                <w:rFonts w:ascii="Arial" w:hAnsi="Arial" w:cs="Arial"/>
                <w:b/>
                <w:bCs/>
                <w:sz w:val="18"/>
                <w:szCs w:val="18"/>
                <w:u w:val="single"/>
              </w:rPr>
              <w:t>Apologies</w:t>
            </w:r>
          </w:p>
          <w:p w14:paraId="1D1A37B3" w14:textId="77777777" w:rsidR="00EF0A0A" w:rsidRPr="0023523C" w:rsidRDefault="00EF0A0A" w:rsidP="00EF0A0A">
            <w:pPr>
              <w:ind w:left="720"/>
              <w:jc w:val="both"/>
              <w:rPr>
                <w:rFonts w:ascii="Arial" w:hAnsi="Arial" w:cs="Arial"/>
                <w:sz w:val="18"/>
                <w:szCs w:val="18"/>
              </w:rPr>
            </w:pPr>
          </w:p>
          <w:p w14:paraId="0A58A39A" w14:textId="14445915" w:rsidR="00EF0A0A" w:rsidRPr="0023523C" w:rsidRDefault="00EF0A0A" w:rsidP="00EF0A0A">
            <w:pPr>
              <w:ind w:left="720"/>
              <w:jc w:val="both"/>
              <w:rPr>
                <w:rFonts w:ascii="Arial" w:hAnsi="Arial" w:cs="Arial"/>
                <w:sz w:val="18"/>
                <w:szCs w:val="18"/>
              </w:rPr>
            </w:pPr>
            <w:r w:rsidRPr="0023523C">
              <w:rPr>
                <w:rFonts w:ascii="Arial" w:hAnsi="Arial" w:cs="Arial"/>
                <w:sz w:val="18"/>
                <w:szCs w:val="18"/>
              </w:rPr>
              <w:t>There were no apologies.</w:t>
            </w:r>
          </w:p>
          <w:p w14:paraId="05890073" w14:textId="77777777" w:rsidR="00EF0A0A" w:rsidRPr="0023523C" w:rsidRDefault="00EF0A0A" w:rsidP="00EF0A0A">
            <w:pPr>
              <w:pStyle w:val="ListParagraph"/>
              <w:numPr>
                <w:ilvl w:val="0"/>
                <w:numId w:val="24"/>
              </w:numPr>
              <w:spacing w:after="0" w:line="240" w:lineRule="auto"/>
              <w:contextualSpacing w:val="0"/>
              <w:rPr>
                <w:rFonts w:ascii="Arial" w:hAnsi="Arial" w:cs="Arial"/>
                <w:b/>
                <w:bCs/>
                <w:sz w:val="18"/>
                <w:szCs w:val="18"/>
              </w:rPr>
            </w:pPr>
            <w:r w:rsidRPr="0023523C">
              <w:rPr>
                <w:rFonts w:ascii="Arial" w:hAnsi="Arial" w:cs="Arial"/>
                <w:b/>
                <w:bCs/>
                <w:sz w:val="18"/>
                <w:szCs w:val="18"/>
                <w:u w:val="single"/>
              </w:rPr>
              <w:t>Notes of Previous Meeting and Actions</w:t>
            </w:r>
          </w:p>
          <w:p w14:paraId="73E2E369" w14:textId="77777777" w:rsidR="00EF0A0A" w:rsidRPr="0023523C" w:rsidRDefault="00EF0A0A" w:rsidP="00EF0A0A">
            <w:pPr>
              <w:ind w:left="360"/>
              <w:rPr>
                <w:rFonts w:ascii="Arial" w:hAnsi="Arial" w:cs="Arial"/>
                <w:b/>
                <w:bCs/>
                <w:sz w:val="18"/>
                <w:szCs w:val="18"/>
              </w:rPr>
            </w:pPr>
          </w:p>
          <w:p w14:paraId="623B36B8" w14:textId="77777777" w:rsidR="00EF0A0A" w:rsidRPr="0023523C" w:rsidRDefault="00EF0A0A" w:rsidP="00EF0A0A">
            <w:pPr>
              <w:ind w:left="720"/>
              <w:jc w:val="both"/>
              <w:rPr>
                <w:rFonts w:ascii="Arial" w:hAnsi="Arial" w:cs="Arial"/>
                <w:sz w:val="18"/>
                <w:szCs w:val="18"/>
              </w:rPr>
            </w:pPr>
            <w:r w:rsidRPr="0023523C">
              <w:rPr>
                <w:rFonts w:ascii="Arial" w:hAnsi="Arial" w:cs="Arial"/>
                <w:sz w:val="18"/>
                <w:szCs w:val="18"/>
              </w:rPr>
              <w:t>Minutes of previous meeting noted and all actions were advised as correct and complete.</w:t>
            </w:r>
          </w:p>
          <w:p w14:paraId="14AF0930" w14:textId="77777777" w:rsidR="00EF0A0A" w:rsidRPr="0023523C" w:rsidRDefault="00EF0A0A" w:rsidP="00EF0A0A">
            <w:pPr>
              <w:pStyle w:val="ListParagraph"/>
              <w:numPr>
                <w:ilvl w:val="0"/>
                <w:numId w:val="24"/>
              </w:numPr>
              <w:spacing w:after="0" w:line="240" w:lineRule="auto"/>
              <w:contextualSpacing w:val="0"/>
              <w:jc w:val="both"/>
              <w:rPr>
                <w:rFonts w:ascii="Arial" w:hAnsi="Arial" w:cs="Arial"/>
                <w:b/>
                <w:bCs/>
                <w:sz w:val="18"/>
                <w:szCs w:val="18"/>
                <w:u w:val="single"/>
              </w:rPr>
            </w:pPr>
            <w:r w:rsidRPr="0023523C">
              <w:rPr>
                <w:rFonts w:ascii="Arial" w:hAnsi="Arial" w:cs="Arial"/>
                <w:b/>
                <w:bCs/>
                <w:sz w:val="18"/>
                <w:szCs w:val="18"/>
                <w:u w:val="single"/>
              </w:rPr>
              <w:t xml:space="preserve">Discussion to sign off Change Plan </w:t>
            </w:r>
          </w:p>
          <w:p w14:paraId="1A002FD6" w14:textId="77777777" w:rsidR="00EF0A0A" w:rsidRPr="0023523C" w:rsidRDefault="00EF0A0A" w:rsidP="00EF0A0A">
            <w:pPr>
              <w:pStyle w:val="ListParagraph"/>
              <w:spacing w:after="0" w:line="240" w:lineRule="auto"/>
              <w:contextualSpacing w:val="0"/>
              <w:jc w:val="both"/>
              <w:rPr>
                <w:rFonts w:ascii="Arial" w:hAnsi="Arial" w:cs="Arial"/>
                <w:b/>
                <w:bCs/>
                <w:sz w:val="18"/>
                <w:szCs w:val="18"/>
                <w:u w:val="single"/>
              </w:rPr>
            </w:pPr>
          </w:p>
          <w:p w14:paraId="1437DD77" w14:textId="77777777" w:rsidR="00EF0A0A" w:rsidRPr="0023523C" w:rsidRDefault="00EF0A0A" w:rsidP="00EF0A0A">
            <w:pPr>
              <w:pStyle w:val="ListParagraph"/>
              <w:spacing w:after="0" w:line="240" w:lineRule="auto"/>
              <w:contextualSpacing w:val="0"/>
              <w:jc w:val="both"/>
              <w:rPr>
                <w:rFonts w:ascii="Arial" w:hAnsi="Arial" w:cs="Arial"/>
                <w:bCs/>
                <w:sz w:val="18"/>
                <w:szCs w:val="18"/>
              </w:rPr>
            </w:pPr>
            <w:r w:rsidRPr="0023523C">
              <w:rPr>
                <w:rFonts w:ascii="Arial" w:hAnsi="Arial" w:cs="Arial"/>
                <w:bCs/>
                <w:sz w:val="18"/>
                <w:szCs w:val="18"/>
              </w:rPr>
              <w:t>Whilst on teams the Change plan and Gantt Chart was shared. It was noted that the F1’s had gone across to the Single Lead Employer 043 in August 2020 and that work was undertaken quickly at that point due to there being a lot of them and August usually being the biggest intake. However, moving forward there had to be a change plan which focussed on the other specialities going across.</w:t>
            </w:r>
          </w:p>
          <w:p w14:paraId="3E37E4F7" w14:textId="77777777" w:rsidR="00EF0A0A" w:rsidRPr="0023523C" w:rsidRDefault="00EF0A0A" w:rsidP="00EF0A0A">
            <w:pPr>
              <w:pStyle w:val="ListParagraph"/>
              <w:spacing w:after="0" w:line="240" w:lineRule="auto"/>
              <w:contextualSpacing w:val="0"/>
              <w:jc w:val="both"/>
              <w:rPr>
                <w:rFonts w:ascii="Arial" w:hAnsi="Arial" w:cs="Arial"/>
                <w:bCs/>
                <w:sz w:val="18"/>
                <w:szCs w:val="18"/>
              </w:rPr>
            </w:pPr>
          </w:p>
          <w:p w14:paraId="01579D31" w14:textId="77777777" w:rsidR="00EF0A0A" w:rsidRPr="0023523C" w:rsidRDefault="00EF0A0A" w:rsidP="00EF0A0A">
            <w:pPr>
              <w:pStyle w:val="ListParagraph"/>
              <w:spacing w:after="0" w:line="240" w:lineRule="auto"/>
              <w:contextualSpacing w:val="0"/>
              <w:jc w:val="both"/>
              <w:rPr>
                <w:rFonts w:ascii="Arial" w:hAnsi="Arial" w:cs="Arial"/>
                <w:bCs/>
                <w:sz w:val="18"/>
                <w:szCs w:val="18"/>
              </w:rPr>
            </w:pPr>
            <w:r w:rsidRPr="0023523C">
              <w:rPr>
                <w:rFonts w:ascii="Arial" w:hAnsi="Arial" w:cs="Arial"/>
                <w:bCs/>
                <w:sz w:val="18"/>
                <w:szCs w:val="18"/>
              </w:rPr>
              <w:t>Rheumatology and Dermatology are the next to go in December however, the intake numbers is relatively small being 27.</w:t>
            </w:r>
          </w:p>
          <w:p w14:paraId="193622E4" w14:textId="77777777" w:rsidR="00EF0A0A" w:rsidRPr="0023523C" w:rsidRDefault="00EF0A0A" w:rsidP="00EF0A0A">
            <w:pPr>
              <w:pStyle w:val="ListParagraph"/>
              <w:spacing w:after="0" w:line="240" w:lineRule="auto"/>
              <w:contextualSpacing w:val="0"/>
              <w:jc w:val="both"/>
              <w:rPr>
                <w:rFonts w:ascii="Arial" w:hAnsi="Arial" w:cs="Arial"/>
                <w:bCs/>
                <w:sz w:val="18"/>
                <w:szCs w:val="18"/>
              </w:rPr>
            </w:pPr>
          </w:p>
          <w:p w14:paraId="4CE5403F" w14:textId="77777777" w:rsidR="00EF0A0A" w:rsidRPr="0023523C" w:rsidRDefault="00EF0A0A" w:rsidP="00EF0A0A">
            <w:pPr>
              <w:pStyle w:val="ListParagraph"/>
              <w:spacing w:after="0" w:line="240" w:lineRule="auto"/>
              <w:contextualSpacing w:val="0"/>
              <w:jc w:val="both"/>
              <w:rPr>
                <w:rFonts w:ascii="Arial" w:hAnsi="Arial" w:cs="Arial"/>
                <w:bCs/>
                <w:sz w:val="18"/>
                <w:szCs w:val="18"/>
              </w:rPr>
            </w:pPr>
            <w:r w:rsidRPr="0023523C">
              <w:rPr>
                <w:rFonts w:ascii="Arial" w:hAnsi="Arial" w:cs="Arial"/>
                <w:bCs/>
                <w:sz w:val="18"/>
                <w:szCs w:val="18"/>
              </w:rPr>
              <w:t>All team members were happy with the plan and also the Gantt Chart. After discussion as to any add in’s or errors to the plan it was agreed that no changes were needed, except for it to be noted of the potential overpayment problem. Once this has been updated everyone agreed it could be shared with the Head of Workforce Intelligence for final sign off.</w:t>
            </w:r>
          </w:p>
          <w:p w14:paraId="23726CA4" w14:textId="77777777" w:rsidR="00EF0A0A" w:rsidRPr="0023523C" w:rsidRDefault="00EF0A0A" w:rsidP="00EF0A0A">
            <w:pPr>
              <w:pStyle w:val="ListParagraph"/>
              <w:spacing w:after="0" w:line="240" w:lineRule="auto"/>
              <w:contextualSpacing w:val="0"/>
              <w:jc w:val="right"/>
              <w:rPr>
                <w:rFonts w:ascii="Arial" w:hAnsi="Arial" w:cs="Arial"/>
                <w:b/>
                <w:bCs/>
                <w:sz w:val="18"/>
                <w:szCs w:val="18"/>
              </w:rPr>
            </w:pPr>
            <w:r w:rsidRPr="0023523C">
              <w:rPr>
                <w:rFonts w:ascii="Arial" w:hAnsi="Arial" w:cs="Arial"/>
                <w:b/>
                <w:bCs/>
                <w:sz w:val="18"/>
                <w:szCs w:val="18"/>
              </w:rPr>
              <w:t>Action: CT</w:t>
            </w:r>
          </w:p>
          <w:p w14:paraId="77BE88E5" w14:textId="423C4F23" w:rsidR="00EF0A0A" w:rsidRPr="0023523C" w:rsidRDefault="00EF0A0A" w:rsidP="00EF0A0A">
            <w:pPr>
              <w:jc w:val="both"/>
              <w:rPr>
                <w:rFonts w:ascii="Arial" w:hAnsi="Arial" w:cs="Arial"/>
                <w:b/>
                <w:bCs/>
                <w:sz w:val="18"/>
                <w:szCs w:val="18"/>
              </w:rPr>
            </w:pPr>
            <w:r w:rsidRPr="0023523C">
              <w:rPr>
                <w:rFonts w:ascii="Arial" w:hAnsi="Arial" w:cs="Arial"/>
                <w:sz w:val="18"/>
                <w:szCs w:val="18"/>
              </w:rPr>
              <w:lastRenderedPageBreak/>
              <w:tab/>
              <w:t xml:space="preserve">    </w:t>
            </w:r>
          </w:p>
          <w:p w14:paraId="6396B7AB" w14:textId="77777777" w:rsidR="00EF0A0A" w:rsidRPr="0023523C" w:rsidRDefault="00EF0A0A" w:rsidP="00EF0A0A">
            <w:pPr>
              <w:pStyle w:val="ListParagraph"/>
              <w:numPr>
                <w:ilvl w:val="0"/>
                <w:numId w:val="24"/>
              </w:numPr>
              <w:spacing w:after="0" w:line="240" w:lineRule="auto"/>
              <w:contextualSpacing w:val="0"/>
              <w:jc w:val="both"/>
              <w:rPr>
                <w:rFonts w:ascii="Arial" w:hAnsi="Arial" w:cs="Arial"/>
                <w:b/>
                <w:bCs/>
                <w:sz w:val="18"/>
                <w:szCs w:val="18"/>
                <w:u w:val="single"/>
              </w:rPr>
            </w:pPr>
            <w:r w:rsidRPr="0023523C">
              <w:rPr>
                <w:rFonts w:ascii="Arial" w:hAnsi="Arial" w:cs="Arial"/>
                <w:b/>
                <w:bCs/>
                <w:sz w:val="18"/>
                <w:szCs w:val="18"/>
                <w:u w:val="single"/>
              </w:rPr>
              <w:t>Discuss Potential Problems</w:t>
            </w:r>
          </w:p>
          <w:p w14:paraId="28110C57" w14:textId="77777777" w:rsidR="00EF0A0A" w:rsidRPr="0023523C" w:rsidRDefault="00EF0A0A" w:rsidP="00EF0A0A">
            <w:pPr>
              <w:jc w:val="both"/>
              <w:rPr>
                <w:rFonts w:ascii="Arial" w:hAnsi="Arial" w:cs="Arial"/>
                <w:b/>
                <w:bCs/>
                <w:sz w:val="18"/>
                <w:szCs w:val="18"/>
                <w:u w:val="single"/>
              </w:rPr>
            </w:pPr>
          </w:p>
          <w:p w14:paraId="31132AB1" w14:textId="77777777" w:rsidR="00EF0A0A" w:rsidRPr="0023523C" w:rsidRDefault="00EF0A0A" w:rsidP="00EF0A0A">
            <w:pPr>
              <w:ind w:left="720"/>
              <w:jc w:val="both"/>
              <w:rPr>
                <w:rFonts w:ascii="Arial" w:hAnsi="Arial" w:cs="Arial"/>
                <w:b/>
                <w:bCs/>
                <w:sz w:val="18"/>
                <w:szCs w:val="18"/>
                <w:u w:val="single"/>
              </w:rPr>
            </w:pPr>
            <w:r w:rsidRPr="0023523C">
              <w:rPr>
                <w:rFonts w:ascii="Arial" w:hAnsi="Arial" w:cs="Arial"/>
                <w:bCs/>
                <w:sz w:val="18"/>
                <w:szCs w:val="18"/>
              </w:rPr>
              <w:t>Payroll clerks had reservations about receiving termination forms on time from Medical Staffing to reach payroll cut off, meaning there could potentially be overpayments</w:t>
            </w:r>
          </w:p>
          <w:p w14:paraId="47598DE9" w14:textId="77777777" w:rsidR="00EF0A0A" w:rsidRPr="0023523C" w:rsidRDefault="00EF0A0A" w:rsidP="00EF0A0A">
            <w:pPr>
              <w:ind w:left="720"/>
              <w:jc w:val="right"/>
              <w:rPr>
                <w:rFonts w:ascii="Arial" w:hAnsi="Arial" w:cs="Arial"/>
                <w:bCs/>
                <w:sz w:val="18"/>
                <w:szCs w:val="18"/>
              </w:rPr>
            </w:pPr>
            <w:r w:rsidRPr="0023523C">
              <w:rPr>
                <w:rFonts w:ascii="Arial" w:hAnsi="Arial" w:cs="Arial"/>
                <w:bCs/>
                <w:sz w:val="18"/>
                <w:szCs w:val="18"/>
              </w:rPr>
              <w:tab/>
            </w:r>
            <w:r w:rsidRPr="0023523C">
              <w:rPr>
                <w:rFonts w:ascii="Arial" w:hAnsi="Arial" w:cs="Arial"/>
                <w:bCs/>
                <w:sz w:val="18"/>
                <w:szCs w:val="18"/>
              </w:rPr>
              <w:tab/>
            </w:r>
            <w:r w:rsidRPr="0023523C">
              <w:rPr>
                <w:rFonts w:ascii="Arial" w:hAnsi="Arial" w:cs="Arial"/>
                <w:b/>
                <w:bCs/>
                <w:sz w:val="18"/>
                <w:szCs w:val="18"/>
              </w:rPr>
              <w:t>Action: - Medical Staffing</w:t>
            </w:r>
            <w:r w:rsidRPr="0023523C">
              <w:rPr>
                <w:rFonts w:ascii="Arial" w:hAnsi="Arial" w:cs="Arial"/>
                <w:bCs/>
                <w:sz w:val="18"/>
                <w:szCs w:val="18"/>
              </w:rPr>
              <w:t xml:space="preserve"> </w:t>
            </w:r>
          </w:p>
          <w:p w14:paraId="51A5F3AB" w14:textId="77777777" w:rsidR="00EF0A0A" w:rsidRPr="0023523C" w:rsidRDefault="00EF0A0A" w:rsidP="00EF0A0A">
            <w:pPr>
              <w:pStyle w:val="ListParagraph"/>
              <w:numPr>
                <w:ilvl w:val="0"/>
                <w:numId w:val="24"/>
              </w:numPr>
              <w:spacing w:after="0" w:line="240" w:lineRule="auto"/>
              <w:contextualSpacing w:val="0"/>
              <w:rPr>
                <w:rFonts w:ascii="Arial" w:hAnsi="Arial" w:cs="Arial"/>
                <w:b/>
                <w:bCs/>
                <w:sz w:val="18"/>
                <w:szCs w:val="18"/>
                <w:u w:val="single"/>
              </w:rPr>
            </w:pPr>
            <w:r w:rsidRPr="0023523C">
              <w:rPr>
                <w:rFonts w:ascii="Arial" w:hAnsi="Arial" w:cs="Arial"/>
                <w:b/>
                <w:bCs/>
                <w:sz w:val="18"/>
                <w:szCs w:val="18"/>
                <w:u w:val="single"/>
              </w:rPr>
              <w:t>AOB</w:t>
            </w:r>
          </w:p>
          <w:p w14:paraId="6681C0A9" w14:textId="77777777" w:rsidR="00EF0A0A" w:rsidRPr="0023523C" w:rsidRDefault="00EF0A0A" w:rsidP="00EF0A0A">
            <w:pPr>
              <w:ind w:left="720"/>
              <w:rPr>
                <w:rFonts w:ascii="Arial" w:hAnsi="Arial" w:cs="Arial"/>
                <w:bCs/>
                <w:sz w:val="18"/>
                <w:szCs w:val="18"/>
              </w:rPr>
            </w:pPr>
          </w:p>
          <w:p w14:paraId="4975FA67" w14:textId="174E49FF" w:rsidR="00615518" w:rsidRPr="0023523C" w:rsidRDefault="00615518" w:rsidP="00615518">
            <w:pPr>
              <w:ind w:left="720"/>
              <w:rPr>
                <w:rFonts w:ascii="Arial" w:hAnsi="Arial" w:cs="Arial"/>
                <w:bCs/>
                <w:sz w:val="18"/>
                <w:szCs w:val="18"/>
              </w:rPr>
            </w:pPr>
            <w:r w:rsidRPr="0023523C">
              <w:rPr>
                <w:rFonts w:ascii="Arial" w:hAnsi="Arial" w:cs="Arial"/>
                <w:bCs/>
                <w:sz w:val="18"/>
                <w:szCs w:val="18"/>
              </w:rPr>
              <w:t>Medical Staffing commented that a lot of communication had been done by NWSSP as they were the lead.</w:t>
            </w:r>
            <w:r w:rsidR="00611B19" w:rsidRPr="0023523C">
              <w:rPr>
                <w:rFonts w:ascii="Arial" w:hAnsi="Arial" w:cs="Arial"/>
                <w:bCs/>
                <w:sz w:val="18"/>
                <w:szCs w:val="18"/>
              </w:rPr>
              <w:t xml:space="preserve"> The stakeholders of Hywel Dda wanted confirmation that communication and FAQ’s that had been done by NWSSP were available and where these could be found.</w:t>
            </w:r>
          </w:p>
          <w:p w14:paraId="3179685F" w14:textId="0327B954" w:rsidR="00611B19" w:rsidRPr="0023523C" w:rsidRDefault="00611B19" w:rsidP="00611B19">
            <w:pPr>
              <w:ind w:left="720"/>
              <w:jc w:val="right"/>
              <w:rPr>
                <w:rFonts w:ascii="Arial" w:hAnsi="Arial" w:cs="Arial"/>
                <w:b/>
                <w:bCs/>
                <w:sz w:val="18"/>
                <w:szCs w:val="18"/>
              </w:rPr>
            </w:pPr>
            <w:r w:rsidRPr="0023523C">
              <w:rPr>
                <w:rFonts w:ascii="Arial" w:hAnsi="Arial" w:cs="Arial"/>
                <w:b/>
                <w:bCs/>
                <w:sz w:val="18"/>
                <w:szCs w:val="18"/>
              </w:rPr>
              <w:t xml:space="preserve">Action: CT </w:t>
            </w:r>
          </w:p>
          <w:p w14:paraId="3B06EF98" w14:textId="77777777" w:rsidR="00EF0A0A" w:rsidRPr="0023523C" w:rsidRDefault="00EF0A0A" w:rsidP="00EF0A0A">
            <w:pPr>
              <w:pStyle w:val="ListParagraph"/>
              <w:numPr>
                <w:ilvl w:val="0"/>
                <w:numId w:val="24"/>
              </w:numPr>
              <w:spacing w:after="0" w:line="240" w:lineRule="auto"/>
              <w:contextualSpacing w:val="0"/>
              <w:jc w:val="both"/>
              <w:rPr>
                <w:rFonts w:ascii="Arial" w:hAnsi="Arial" w:cs="Arial"/>
                <w:b/>
                <w:bCs/>
                <w:sz w:val="18"/>
                <w:szCs w:val="18"/>
                <w:u w:val="single"/>
              </w:rPr>
            </w:pPr>
            <w:r w:rsidRPr="0023523C">
              <w:rPr>
                <w:rFonts w:ascii="Arial" w:hAnsi="Arial" w:cs="Arial"/>
                <w:b/>
                <w:bCs/>
                <w:sz w:val="18"/>
                <w:szCs w:val="18"/>
                <w:u w:val="single"/>
              </w:rPr>
              <w:t>Date of Next Meeting</w:t>
            </w:r>
          </w:p>
          <w:p w14:paraId="14227410" w14:textId="77777777" w:rsidR="00EF0A0A" w:rsidRPr="0023523C" w:rsidRDefault="00EF0A0A" w:rsidP="00EF0A0A">
            <w:pPr>
              <w:ind w:left="720"/>
              <w:jc w:val="both"/>
              <w:rPr>
                <w:rFonts w:ascii="Arial" w:hAnsi="Arial" w:cs="Arial"/>
                <w:sz w:val="18"/>
                <w:szCs w:val="18"/>
              </w:rPr>
            </w:pPr>
          </w:p>
          <w:p w14:paraId="4295B36A" w14:textId="77777777" w:rsidR="00EF0A0A" w:rsidRPr="0023523C" w:rsidRDefault="00EF0A0A" w:rsidP="00EF0A0A">
            <w:pPr>
              <w:ind w:left="720"/>
              <w:jc w:val="both"/>
              <w:rPr>
                <w:rFonts w:ascii="Arial" w:hAnsi="Arial" w:cs="Arial"/>
                <w:sz w:val="18"/>
                <w:szCs w:val="18"/>
              </w:rPr>
            </w:pPr>
            <w:r w:rsidRPr="0023523C">
              <w:rPr>
                <w:rFonts w:ascii="Arial" w:hAnsi="Arial" w:cs="Arial"/>
                <w:sz w:val="18"/>
                <w:szCs w:val="18"/>
              </w:rPr>
              <w:t>TBC</w:t>
            </w:r>
            <w:r w:rsidRPr="0023523C">
              <w:rPr>
                <w:rFonts w:ascii="Arial" w:hAnsi="Arial" w:cs="Arial"/>
                <w:sz w:val="18"/>
                <w:szCs w:val="18"/>
              </w:rPr>
              <w:tab/>
              <w:t xml:space="preserve">      </w:t>
            </w:r>
          </w:p>
          <w:p w14:paraId="08CB3520" w14:textId="20D90BEB" w:rsidR="00EF0A0A" w:rsidRPr="0023523C" w:rsidRDefault="00EF0A0A" w:rsidP="00EF0A0A">
            <w:pPr>
              <w:ind w:left="720"/>
              <w:jc w:val="both"/>
              <w:rPr>
                <w:rFonts w:ascii="Arial" w:hAnsi="Arial" w:cs="Arial"/>
                <w:b/>
                <w:bCs/>
                <w:sz w:val="18"/>
                <w:szCs w:val="18"/>
                <w:u w:val="single"/>
              </w:rPr>
            </w:pPr>
            <w:r w:rsidRPr="0023523C">
              <w:rPr>
                <w:rFonts w:ascii="Arial" w:hAnsi="Arial" w:cs="Arial"/>
                <w:b/>
                <w:bCs/>
                <w:sz w:val="18"/>
                <w:szCs w:val="18"/>
                <w:u w:val="single"/>
              </w:rPr>
              <w:br w:type="page"/>
              <w:t>Action Log</w:t>
            </w:r>
          </w:p>
          <w:tbl>
            <w:tblPr>
              <w:tblW w:w="14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0"/>
              <w:gridCol w:w="5418"/>
              <w:gridCol w:w="8001"/>
            </w:tblGrid>
            <w:tr w:rsidR="00EF0A0A" w:rsidRPr="0023523C" w14:paraId="7FAE6AE4" w14:textId="77777777" w:rsidTr="00016091">
              <w:trPr>
                <w:trHeight w:val="639"/>
              </w:trPr>
              <w:tc>
                <w:tcPr>
                  <w:tcW w:w="1340" w:type="dxa"/>
                  <w:shd w:val="clear" w:color="auto" w:fill="99CCFF"/>
                </w:tcPr>
                <w:p w14:paraId="76C1BFA6" w14:textId="77777777" w:rsidR="00EF0A0A" w:rsidRPr="0023523C" w:rsidRDefault="00EF0A0A" w:rsidP="00EF0A0A">
                  <w:pPr>
                    <w:jc w:val="center"/>
                    <w:rPr>
                      <w:rFonts w:ascii="Arial" w:hAnsi="Arial" w:cs="Arial"/>
                      <w:b/>
                      <w:bCs/>
                      <w:sz w:val="18"/>
                      <w:szCs w:val="18"/>
                    </w:rPr>
                  </w:pPr>
                  <w:r w:rsidRPr="0023523C">
                    <w:rPr>
                      <w:rFonts w:ascii="Arial" w:hAnsi="Arial" w:cs="Arial"/>
                      <w:b/>
                      <w:bCs/>
                      <w:sz w:val="18"/>
                      <w:szCs w:val="18"/>
                    </w:rPr>
                    <w:t>Item Number</w:t>
                  </w:r>
                </w:p>
              </w:tc>
              <w:tc>
                <w:tcPr>
                  <w:tcW w:w="5418" w:type="dxa"/>
                  <w:shd w:val="clear" w:color="auto" w:fill="99CCFF"/>
                </w:tcPr>
                <w:p w14:paraId="01E237E6" w14:textId="77777777" w:rsidR="00EF0A0A" w:rsidRPr="0023523C" w:rsidRDefault="00EF0A0A" w:rsidP="00EF0A0A">
                  <w:pPr>
                    <w:jc w:val="center"/>
                    <w:rPr>
                      <w:rFonts w:ascii="Arial" w:hAnsi="Arial" w:cs="Arial"/>
                      <w:b/>
                      <w:bCs/>
                      <w:sz w:val="18"/>
                      <w:szCs w:val="18"/>
                    </w:rPr>
                  </w:pPr>
                  <w:r w:rsidRPr="0023523C">
                    <w:rPr>
                      <w:rFonts w:ascii="Arial" w:hAnsi="Arial" w:cs="Arial"/>
                      <w:b/>
                      <w:bCs/>
                      <w:sz w:val="18"/>
                      <w:szCs w:val="18"/>
                    </w:rPr>
                    <w:t>Action</w:t>
                  </w:r>
                </w:p>
              </w:tc>
              <w:tc>
                <w:tcPr>
                  <w:tcW w:w="8001" w:type="dxa"/>
                  <w:shd w:val="clear" w:color="auto" w:fill="99CCFF"/>
                </w:tcPr>
                <w:p w14:paraId="5E8717F1" w14:textId="77777777" w:rsidR="00EF0A0A" w:rsidRPr="0023523C" w:rsidRDefault="00EF0A0A" w:rsidP="00EF0A0A">
                  <w:pPr>
                    <w:jc w:val="center"/>
                    <w:rPr>
                      <w:rFonts w:ascii="Arial" w:hAnsi="Arial" w:cs="Arial"/>
                      <w:b/>
                      <w:bCs/>
                      <w:sz w:val="18"/>
                      <w:szCs w:val="18"/>
                    </w:rPr>
                  </w:pPr>
                  <w:r w:rsidRPr="0023523C">
                    <w:rPr>
                      <w:rFonts w:ascii="Arial" w:hAnsi="Arial" w:cs="Arial"/>
                      <w:b/>
                      <w:bCs/>
                      <w:sz w:val="18"/>
                      <w:szCs w:val="18"/>
                    </w:rPr>
                    <w:t>Member</w:t>
                  </w:r>
                </w:p>
              </w:tc>
            </w:tr>
            <w:tr w:rsidR="00EF0A0A" w:rsidRPr="0023523C" w14:paraId="4B431640" w14:textId="77777777" w:rsidTr="00016091">
              <w:trPr>
                <w:trHeight w:val="319"/>
              </w:trPr>
              <w:tc>
                <w:tcPr>
                  <w:tcW w:w="1340" w:type="dxa"/>
                </w:tcPr>
                <w:p w14:paraId="6147A4B6" w14:textId="77777777" w:rsidR="00EF0A0A" w:rsidRPr="0023523C" w:rsidRDefault="00EF0A0A" w:rsidP="00EF0A0A">
                  <w:pPr>
                    <w:jc w:val="center"/>
                    <w:rPr>
                      <w:rFonts w:ascii="Arial" w:hAnsi="Arial" w:cs="Arial"/>
                      <w:sz w:val="18"/>
                      <w:szCs w:val="18"/>
                    </w:rPr>
                  </w:pPr>
                  <w:r w:rsidRPr="0023523C">
                    <w:rPr>
                      <w:rFonts w:ascii="Arial" w:hAnsi="Arial" w:cs="Arial"/>
                      <w:sz w:val="18"/>
                      <w:szCs w:val="18"/>
                    </w:rPr>
                    <w:t>3</w:t>
                  </w:r>
                </w:p>
              </w:tc>
              <w:tc>
                <w:tcPr>
                  <w:tcW w:w="5418" w:type="dxa"/>
                </w:tcPr>
                <w:p w14:paraId="1486CBF0" w14:textId="77777777" w:rsidR="00EF0A0A" w:rsidRPr="0023523C" w:rsidRDefault="00EF0A0A" w:rsidP="00EF0A0A">
                  <w:pPr>
                    <w:jc w:val="both"/>
                    <w:rPr>
                      <w:rFonts w:ascii="Arial" w:hAnsi="Arial" w:cs="Arial"/>
                      <w:sz w:val="18"/>
                      <w:szCs w:val="18"/>
                    </w:rPr>
                  </w:pPr>
                  <w:r w:rsidRPr="0023523C">
                    <w:rPr>
                      <w:rFonts w:ascii="Arial" w:hAnsi="Arial" w:cs="Arial"/>
                      <w:sz w:val="18"/>
                      <w:szCs w:val="18"/>
                    </w:rPr>
                    <w:t>Send Change Plan and Gantt Chart to Head of Workforce Intelligence for signing off</w:t>
                  </w:r>
                </w:p>
              </w:tc>
              <w:tc>
                <w:tcPr>
                  <w:tcW w:w="8001" w:type="dxa"/>
                </w:tcPr>
                <w:p w14:paraId="124A664B" w14:textId="77777777" w:rsidR="00EF0A0A" w:rsidRPr="0023523C" w:rsidRDefault="00EF0A0A" w:rsidP="00EF0A0A">
                  <w:pPr>
                    <w:jc w:val="center"/>
                    <w:rPr>
                      <w:rFonts w:ascii="Arial" w:hAnsi="Arial" w:cs="Arial"/>
                      <w:sz w:val="18"/>
                      <w:szCs w:val="18"/>
                    </w:rPr>
                  </w:pPr>
                  <w:r w:rsidRPr="0023523C">
                    <w:rPr>
                      <w:rFonts w:ascii="Arial" w:hAnsi="Arial" w:cs="Arial"/>
                      <w:sz w:val="18"/>
                      <w:szCs w:val="18"/>
                    </w:rPr>
                    <w:t>Catherine Thomas</w:t>
                  </w:r>
                </w:p>
              </w:tc>
            </w:tr>
            <w:tr w:rsidR="00EF0A0A" w:rsidRPr="0023523C" w14:paraId="2DE4E8D0" w14:textId="77777777" w:rsidTr="00016091">
              <w:trPr>
                <w:trHeight w:val="319"/>
              </w:trPr>
              <w:tc>
                <w:tcPr>
                  <w:tcW w:w="1340" w:type="dxa"/>
                </w:tcPr>
                <w:p w14:paraId="67B96845" w14:textId="77777777" w:rsidR="00EF0A0A" w:rsidRPr="0023523C" w:rsidRDefault="00EF0A0A" w:rsidP="00EF0A0A">
                  <w:pPr>
                    <w:jc w:val="center"/>
                    <w:rPr>
                      <w:rFonts w:ascii="Arial" w:hAnsi="Arial" w:cs="Arial"/>
                      <w:sz w:val="18"/>
                      <w:szCs w:val="18"/>
                    </w:rPr>
                  </w:pPr>
                  <w:r w:rsidRPr="0023523C">
                    <w:rPr>
                      <w:rFonts w:ascii="Arial" w:hAnsi="Arial" w:cs="Arial"/>
                      <w:sz w:val="18"/>
                      <w:szCs w:val="18"/>
                    </w:rPr>
                    <w:t>4</w:t>
                  </w:r>
                </w:p>
              </w:tc>
              <w:tc>
                <w:tcPr>
                  <w:tcW w:w="5418" w:type="dxa"/>
                </w:tcPr>
                <w:p w14:paraId="336ADC99" w14:textId="61B40FA9" w:rsidR="00EF0A0A" w:rsidRPr="0023523C" w:rsidRDefault="00EF0A0A" w:rsidP="00EF0A0A">
                  <w:pPr>
                    <w:jc w:val="both"/>
                    <w:rPr>
                      <w:rFonts w:ascii="Arial" w:hAnsi="Arial" w:cs="Arial"/>
                      <w:sz w:val="18"/>
                      <w:szCs w:val="18"/>
                    </w:rPr>
                  </w:pPr>
                  <w:r w:rsidRPr="0023523C">
                    <w:rPr>
                      <w:rFonts w:ascii="Arial" w:hAnsi="Arial" w:cs="Arial"/>
                      <w:bCs/>
                      <w:sz w:val="18"/>
                      <w:szCs w:val="18"/>
                    </w:rPr>
                    <w:t>Payroll clerks had reservations about receiving termination forms on time from Medical Staffing to reach payroll cut off, meaning there could potentially be overpayments.</w:t>
                  </w:r>
                </w:p>
              </w:tc>
              <w:tc>
                <w:tcPr>
                  <w:tcW w:w="8001" w:type="dxa"/>
                </w:tcPr>
                <w:p w14:paraId="259DB2E6" w14:textId="77777777" w:rsidR="00EF0A0A" w:rsidRPr="0023523C" w:rsidRDefault="00EF0A0A" w:rsidP="00EF0A0A">
                  <w:pPr>
                    <w:jc w:val="center"/>
                    <w:rPr>
                      <w:rFonts w:ascii="Arial" w:hAnsi="Arial" w:cs="Arial"/>
                      <w:sz w:val="18"/>
                      <w:szCs w:val="18"/>
                    </w:rPr>
                  </w:pPr>
                  <w:r w:rsidRPr="0023523C">
                    <w:rPr>
                      <w:rFonts w:ascii="Arial" w:hAnsi="Arial" w:cs="Arial"/>
                      <w:bCs/>
                      <w:sz w:val="18"/>
                      <w:szCs w:val="18"/>
                    </w:rPr>
                    <w:t>Medical Staffing</w:t>
                  </w:r>
                </w:p>
              </w:tc>
            </w:tr>
            <w:tr w:rsidR="00611B19" w:rsidRPr="0023523C" w14:paraId="272311C7" w14:textId="77777777" w:rsidTr="00016091">
              <w:trPr>
                <w:trHeight w:val="319"/>
              </w:trPr>
              <w:tc>
                <w:tcPr>
                  <w:tcW w:w="1340" w:type="dxa"/>
                </w:tcPr>
                <w:p w14:paraId="19F52386" w14:textId="2E515CAA" w:rsidR="00611B19" w:rsidRPr="0023523C" w:rsidRDefault="00611B19" w:rsidP="00EF0A0A">
                  <w:pPr>
                    <w:jc w:val="center"/>
                    <w:rPr>
                      <w:rFonts w:ascii="Arial" w:hAnsi="Arial" w:cs="Arial"/>
                      <w:sz w:val="18"/>
                      <w:szCs w:val="18"/>
                    </w:rPr>
                  </w:pPr>
                  <w:r w:rsidRPr="0023523C">
                    <w:rPr>
                      <w:rFonts w:ascii="Arial" w:hAnsi="Arial" w:cs="Arial"/>
                      <w:sz w:val="18"/>
                      <w:szCs w:val="18"/>
                    </w:rPr>
                    <w:t>5</w:t>
                  </w:r>
                </w:p>
              </w:tc>
              <w:tc>
                <w:tcPr>
                  <w:tcW w:w="5418" w:type="dxa"/>
                </w:tcPr>
                <w:p w14:paraId="6C607962" w14:textId="4AB746FA" w:rsidR="00611B19" w:rsidRPr="0023523C" w:rsidRDefault="00611B19" w:rsidP="00EF0A0A">
                  <w:pPr>
                    <w:jc w:val="both"/>
                    <w:rPr>
                      <w:rFonts w:ascii="Arial" w:hAnsi="Arial" w:cs="Arial"/>
                      <w:bCs/>
                      <w:sz w:val="18"/>
                      <w:szCs w:val="18"/>
                    </w:rPr>
                  </w:pPr>
                  <w:r w:rsidRPr="0023523C">
                    <w:rPr>
                      <w:rFonts w:ascii="Arial" w:hAnsi="Arial" w:cs="Arial"/>
                      <w:bCs/>
                      <w:sz w:val="18"/>
                      <w:szCs w:val="18"/>
                    </w:rPr>
                    <w:t>The stakeholders of Hywel Dda wanted confirmation that communication and FAQ’s that had been done by NWSSP were available and where these could be found.</w:t>
                  </w:r>
                </w:p>
              </w:tc>
              <w:tc>
                <w:tcPr>
                  <w:tcW w:w="8001" w:type="dxa"/>
                </w:tcPr>
                <w:p w14:paraId="4C1D9D29" w14:textId="6EA9A245" w:rsidR="00611B19" w:rsidRPr="0023523C" w:rsidRDefault="00611B19" w:rsidP="00EF0A0A">
                  <w:pPr>
                    <w:jc w:val="center"/>
                    <w:rPr>
                      <w:rFonts w:ascii="Arial" w:hAnsi="Arial" w:cs="Arial"/>
                      <w:bCs/>
                      <w:sz w:val="18"/>
                      <w:szCs w:val="18"/>
                    </w:rPr>
                  </w:pPr>
                  <w:r w:rsidRPr="0023523C">
                    <w:rPr>
                      <w:rFonts w:ascii="Arial" w:hAnsi="Arial" w:cs="Arial"/>
                      <w:bCs/>
                      <w:sz w:val="18"/>
                      <w:szCs w:val="18"/>
                    </w:rPr>
                    <w:t>Catherine Thomas</w:t>
                  </w:r>
                </w:p>
              </w:tc>
            </w:tr>
          </w:tbl>
          <w:p w14:paraId="29DA2747" w14:textId="5827999B" w:rsidR="000B03CA" w:rsidRPr="0023523C" w:rsidRDefault="000B03CA" w:rsidP="00EF0A0A">
            <w:pPr>
              <w:rPr>
                <w:rFonts w:ascii="Arial" w:hAnsi="Arial" w:cs="Arial"/>
                <w:b/>
                <w:sz w:val="18"/>
                <w:szCs w:val="18"/>
              </w:rPr>
            </w:pPr>
            <w:r w:rsidRPr="0023523C">
              <w:rPr>
                <w:rFonts w:ascii="Arial" w:hAnsi="Arial" w:cs="Arial"/>
                <w:b/>
                <w:sz w:val="18"/>
                <w:szCs w:val="18"/>
                <w:highlight w:val="yellow"/>
              </w:rPr>
              <w:t>EV15 LO1 AC1.5 MICHELLE EMAIL SIGN OFF</w:t>
            </w:r>
          </w:p>
          <w:p w14:paraId="7BA24C43" w14:textId="77777777" w:rsidR="009148C1" w:rsidRPr="0023523C" w:rsidRDefault="009148C1" w:rsidP="009148C1">
            <w:pPr>
              <w:rPr>
                <w:rFonts w:ascii="Arial" w:eastAsia="Times New Roman" w:hAnsi="Arial" w:cs="Arial"/>
                <w:sz w:val="18"/>
                <w:szCs w:val="18"/>
                <w:lang w:val="en-US" w:eastAsia="en-GB"/>
              </w:rPr>
            </w:pPr>
            <w:r w:rsidRPr="0023523C">
              <w:rPr>
                <w:rFonts w:ascii="Arial" w:eastAsia="Times New Roman" w:hAnsi="Arial" w:cs="Arial"/>
                <w:b/>
                <w:bCs/>
                <w:sz w:val="18"/>
                <w:szCs w:val="18"/>
                <w:lang w:val="en-US" w:eastAsia="en-GB"/>
              </w:rPr>
              <w:t>From:</w:t>
            </w:r>
            <w:r w:rsidRPr="0023523C">
              <w:rPr>
                <w:rFonts w:ascii="Arial" w:eastAsia="Times New Roman" w:hAnsi="Arial" w:cs="Arial"/>
                <w:sz w:val="18"/>
                <w:szCs w:val="18"/>
                <w:lang w:val="en-US" w:eastAsia="en-GB"/>
              </w:rPr>
              <w:t xml:space="preserve"> Michelle James (Hywel Dda UHB - Head of Digital Workforce Solutions) &lt;Michelle.James@wales.nhs.uk&gt; </w:t>
            </w:r>
            <w:r w:rsidRPr="0023523C">
              <w:rPr>
                <w:rFonts w:ascii="Arial" w:eastAsia="Times New Roman" w:hAnsi="Arial" w:cs="Arial"/>
                <w:sz w:val="18"/>
                <w:szCs w:val="18"/>
                <w:lang w:val="en-US" w:eastAsia="en-GB"/>
              </w:rPr>
              <w:br/>
            </w:r>
            <w:r w:rsidRPr="0023523C">
              <w:rPr>
                <w:rFonts w:ascii="Arial" w:eastAsia="Times New Roman" w:hAnsi="Arial" w:cs="Arial"/>
                <w:b/>
                <w:bCs/>
                <w:sz w:val="18"/>
                <w:szCs w:val="18"/>
                <w:lang w:val="en-US" w:eastAsia="en-GB"/>
              </w:rPr>
              <w:t>Sent:</w:t>
            </w:r>
            <w:r w:rsidRPr="0023523C">
              <w:rPr>
                <w:rFonts w:ascii="Arial" w:eastAsia="Times New Roman" w:hAnsi="Arial" w:cs="Arial"/>
                <w:sz w:val="18"/>
                <w:szCs w:val="18"/>
                <w:lang w:val="en-US" w:eastAsia="en-GB"/>
              </w:rPr>
              <w:t xml:space="preserve"> 03 November 2021 19:56</w:t>
            </w:r>
            <w:r w:rsidRPr="0023523C">
              <w:rPr>
                <w:rFonts w:ascii="Arial" w:eastAsia="Times New Roman" w:hAnsi="Arial" w:cs="Arial"/>
                <w:sz w:val="18"/>
                <w:szCs w:val="18"/>
                <w:lang w:val="en-US" w:eastAsia="en-GB"/>
              </w:rPr>
              <w:br/>
            </w:r>
            <w:r w:rsidRPr="0023523C">
              <w:rPr>
                <w:rFonts w:ascii="Arial" w:eastAsia="Times New Roman" w:hAnsi="Arial" w:cs="Arial"/>
                <w:b/>
                <w:bCs/>
                <w:sz w:val="18"/>
                <w:szCs w:val="18"/>
                <w:lang w:val="en-US" w:eastAsia="en-GB"/>
              </w:rPr>
              <w:t>To:</w:t>
            </w:r>
            <w:r w:rsidRPr="0023523C">
              <w:rPr>
                <w:rFonts w:ascii="Arial" w:eastAsia="Times New Roman" w:hAnsi="Arial" w:cs="Arial"/>
                <w:sz w:val="18"/>
                <w:szCs w:val="18"/>
                <w:lang w:val="en-US" w:eastAsia="en-GB"/>
              </w:rPr>
              <w:t xml:space="preserve"> Catherine Thomas (Hywel Dda UHB - ESR Administrator/Workforce Information Manager) &lt;Catherine.Thomas@wales.nhs.uk&gt;</w:t>
            </w:r>
            <w:r w:rsidRPr="0023523C">
              <w:rPr>
                <w:rFonts w:ascii="Arial" w:eastAsia="Times New Roman" w:hAnsi="Arial" w:cs="Arial"/>
                <w:sz w:val="18"/>
                <w:szCs w:val="18"/>
                <w:lang w:val="en-US" w:eastAsia="en-GB"/>
              </w:rPr>
              <w:br/>
            </w:r>
            <w:r w:rsidRPr="0023523C">
              <w:rPr>
                <w:rFonts w:ascii="Arial" w:eastAsia="Times New Roman" w:hAnsi="Arial" w:cs="Arial"/>
                <w:b/>
                <w:bCs/>
                <w:sz w:val="18"/>
                <w:szCs w:val="18"/>
                <w:lang w:val="en-US" w:eastAsia="en-GB"/>
              </w:rPr>
              <w:t>Subject:</w:t>
            </w:r>
            <w:r w:rsidRPr="0023523C">
              <w:rPr>
                <w:rFonts w:ascii="Arial" w:eastAsia="Times New Roman" w:hAnsi="Arial" w:cs="Arial"/>
                <w:sz w:val="18"/>
                <w:szCs w:val="18"/>
                <w:lang w:val="en-US" w:eastAsia="en-GB"/>
              </w:rPr>
              <w:t xml:space="preserve"> FW: Change Plan &amp; Gantt Chart</w:t>
            </w:r>
          </w:p>
          <w:p w14:paraId="75805FEF" w14:textId="77777777" w:rsidR="009148C1" w:rsidRPr="0023523C" w:rsidRDefault="009148C1" w:rsidP="009148C1">
            <w:pPr>
              <w:rPr>
                <w:rFonts w:ascii="Arial" w:hAnsi="Arial" w:cs="Arial"/>
                <w:color w:val="1F497D"/>
                <w:sz w:val="18"/>
                <w:szCs w:val="18"/>
              </w:rPr>
            </w:pPr>
            <w:r w:rsidRPr="0023523C">
              <w:rPr>
                <w:rFonts w:ascii="Arial" w:hAnsi="Arial" w:cs="Arial"/>
                <w:color w:val="1F497D"/>
                <w:sz w:val="18"/>
                <w:szCs w:val="18"/>
              </w:rPr>
              <w:lastRenderedPageBreak/>
              <w:t>Hi,</w:t>
            </w:r>
          </w:p>
          <w:p w14:paraId="22619204" w14:textId="77777777" w:rsidR="009148C1" w:rsidRPr="0023523C" w:rsidRDefault="009148C1" w:rsidP="009148C1">
            <w:pPr>
              <w:rPr>
                <w:rFonts w:ascii="Arial" w:hAnsi="Arial" w:cs="Arial"/>
                <w:color w:val="1F497D"/>
                <w:sz w:val="18"/>
                <w:szCs w:val="18"/>
              </w:rPr>
            </w:pPr>
            <w:r w:rsidRPr="0023523C">
              <w:rPr>
                <w:rFonts w:ascii="Arial" w:hAnsi="Arial" w:cs="Arial"/>
                <w:color w:val="1F497D"/>
                <w:sz w:val="18"/>
                <w:szCs w:val="18"/>
              </w:rPr>
              <w:t>I confirm that Cath was the lead for developing the attached plan and gantt chart and for implementing the Single Lead Employer for training doctors in Hywel Dda University Health Board.</w:t>
            </w:r>
          </w:p>
          <w:p w14:paraId="5FB542FB" w14:textId="77777777" w:rsidR="009148C1" w:rsidRPr="0023523C" w:rsidRDefault="009148C1" w:rsidP="009148C1">
            <w:pPr>
              <w:rPr>
                <w:rFonts w:ascii="Arial" w:hAnsi="Arial" w:cs="Arial"/>
                <w:color w:val="1F497D"/>
                <w:sz w:val="18"/>
                <w:szCs w:val="18"/>
                <w:lang w:eastAsia="en-GB"/>
              </w:rPr>
            </w:pPr>
            <w:r w:rsidRPr="0023523C">
              <w:rPr>
                <w:rFonts w:ascii="Arial" w:hAnsi="Arial" w:cs="Arial"/>
                <w:i/>
                <w:iCs/>
                <w:color w:val="1F497D"/>
                <w:sz w:val="18"/>
                <w:szCs w:val="18"/>
                <w:lang w:eastAsia="en-GB"/>
              </w:rPr>
              <w:t>Regards</w:t>
            </w:r>
          </w:p>
          <w:p w14:paraId="4EE6A00D" w14:textId="77777777" w:rsidR="009148C1" w:rsidRPr="0023523C" w:rsidRDefault="009148C1" w:rsidP="009148C1">
            <w:pPr>
              <w:outlineLvl w:val="0"/>
              <w:rPr>
                <w:rFonts w:ascii="Arial" w:hAnsi="Arial" w:cs="Arial"/>
                <w:sz w:val="18"/>
                <w:szCs w:val="18"/>
                <w:lang w:val="en-US" w:eastAsia="en-GB"/>
              </w:rPr>
            </w:pPr>
            <w:r w:rsidRPr="0023523C">
              <w:rPr>
                <w:rFonts w:ascii="Arial" w:hAnsi="Arial" w:cs="Arial"/>
                <w:b/>
                <w:bCs/>
                <w:sz w:val="18"/>
                <w:szCs w:val="18"/>
                <w:lang w:val="en-US" w:eastAsia="en-GB"/>
              </w:rPr>
              <w:t>From:</w:t>
            </w:r>
            <w:r w:rsidRPr="0023523C">
              <w:rPr>
                <w:rFonts w:ascii="Arial" w:hAnsi="Arial" w:cs="Arial"/>
                <w:sz w:val="18"/>
                <w:szCs w:val="18"/>
                <w:lang w:val="en-US" w:eastAsia="en-GB"/>
              </w:rPr>
              <w:t xml:space="preserve"> Catherine Thomas (Hywel Dda UHB - ESR Administrator/Workforce Information Manager) &lt;</w:t>
            </w:r>
            <w:hyperlink r:id="rId99" w:history="1">
              <w:r w:rsidRPr="0023523C">
                <w:rPr>
                  <w:rStyle w:val="Hyperlink"/>
                  <w:rFonts w:ascii="Arial" w:hAnsi="Arial" w:cs="Arial"/>
                  <w:sz w:val="18"/>
                  <w:szCs w:val="18"/>
                  <w:lang w:val="en-US" w:eastAsia="en-GB"/>
                </w:rPr>
                <w:t>Catherine.Thomas@wales.nhs.uk</w:t>
              </w:r>
            </w:hyperlink>
            <w:r w:rsidRPr="0023523C">
              <w:rPr>
                <w:rFonts w:ascii="Arial" w:hAnsi="Arial" w:cs="Arial"/>
                <w:sz w:val="18"/>
                <w:szCs w:val="18"/>
                <w:lang w:val="en-US" w:eastAsia="en-GB"/>
              </w:rPr>
              <w:t xml:space="preserve">&gt; </w:t>
            </w:r>
            <w:r w:rsidRPr="0023523C">
              <w:rPr>
                <w:rFonts w:ascii="Arial" w:hAnsi="Arial" w:cs="Arial"/>
                <w:sz w:val="18"/>
                <w:szCs w:val="18"/>
                <w:lang w:val="en-US" w:eastAsia="en-GB"/>
              </w:rPr>
              <w:br/>
            </w:r>
            <w:r w:rsidRPr="0023523C">
              <w:rPr>
                <w:rFonts w:ascii="Arial" w:hAnsi="Arial" w:cs="Arial"/>
                <w:b/>
                <w:bCs/>
                <w:sz w:val="18"/>
                <w:szCs w:val="18"/>
                <w:lang w:val="en-US" w:eastAsia="en-GB"/>
              </w:rPr>
              <w:t>Sent:</w:t>
            </w:r>
            <w:r w:rsidRPr="0023523C">
              <w:rPr>
                <w:rFonts w:ascii="Arial" w:hAnsi="Arial" w:cs="Arial"/>
                <w:sz w:val="18"/>
                <w:szCs w:val="18"/>
                <w:lang w:val="en-US" w:eastAsia="en-GB"/>
              </w:rPr>
              <w:t xml:space="preserve"> 28 October 2021 08:17</w:t>
            </w:r>
            <w:r w:rsidRPr="0023523C">
              <w:rPr>
                <w:rFonts w:ascii="Arial" w:hAnsi="Arial" w:cs="Arial"/>
                <w:sz w:val="18"/>
                <w:szCs w:val="18"/>
                <w:lang w:val="en-US" w:eastAsia="en-GB"/>
              </w:rPr>
              <w:br/>
            </w:r>
            <w:r w:rsidRPr="0023523C">
              <w:rPr>
                <w:rFonts w:ascii="Arial" w:hAnsi="Arial" w:cs="Arial"/>
                <w:b/>
                <w:bCs/>
                <w:sz w:val="18"/>
                <w:szCs w:val="18"/>
                <w:lang w:val="en-US" w:eastAsia="en-GB"/>
              </w:rPr>
              <w:t>To:</w:t>
            </w:r>
            <w:r w:rsidRPr="0023523C">
              <w:rPr>
                <w:rFonts w:ascii="Arial" w:hAnsi="Arial" w:cs="Arial"/>
                <w:sz w:val="18"/>
                <w:szCs w:val="18"/>
                <w:lang w:val="en-US" w:eastAsia="en-GB"/>
              </w:rPr>
              <w:t xml:space="preserve"> Michelle James (Hywel Dda UHB - Head of Digital Workforce Solutions) &lt;</w:t>
            </w:r>
            <w:hyperlink r:id="rId100" w:history="1">
              <w:r w:rsidRPr="0023523C">
                <w:rPr>
                  <w:rStyle w:val="Hyperlink"/>
                  <w:rFonts w:ascii="Arial" w:hAnsi="Arial" w:cs="Arial"/>
                  <w:sz w:val="18"/>
                  <w:szCs w:val="18"/>
                  <w:lang w:val="en-US" w:eastAsia="en-GB"/>
                </w:rPr>
                <w:t>Michelle.James@wales.nhs.uk</w:t>
              </w:r>
            </w:hyperlink>
            <w:r w:rsidRPr="0023523C">
              <w:rPr>
                <w:rFonts w:ascii="Arial" w:hAnsi="Arial" w:cs="Arial"/>
                <w:sz w:val="18"/>
                <w:szCs w:val="18"/>
                <w:lang w:val="en-US" w:eastAsia="en-GB"/>
              </w:rPr>
              <w:t>&gt;</w:t>
            </w:r>
            <w:r w:rsidRPr="0023523C">
              <w:rPr>
                <w:rFonts w:ascii="Arial" w:hAnsi="Arial" w:cs="Arial"/>
                <w:sz w:val="18"/>
                <w:szCs w:val="18"/>
                <w:lang w:val="en-US" w:eastAsia="en-GB"/>
              </w:rPr>
              <w:br/>
            </w:r>
            <w:r w:rsidRPr="0023523C">
              <w:rPr>
                <w:rFonts w:ascii="Arial" w:hAnsi="Arial" w:cs="Arial"/>
                <w:b/>
                <w:bCs/>
                <w:sz w:val="18"/>
                <w:szCs w:val="18"/>
                <w:lang w:val="en-US" w:eastAsia="en-GB"/>
              </w:rPr>
              <w:t>Subject:</w:t>
            </w:r>
            <w:r w:rsidRPr="0023523C">
              <w:rPr>
                <w:rFonts w:ascii="Arial" w:hAnsi="Arial" w:cs="Arial"/>
                <w:sz w:val="18"/>
                <w:szCs w:val="18"/>
                <w:lang w:val="en-US" w:eastAsia="en-GB"/>
              </w:rPr>
              <w:t xml:space="preserve"> Change Plan &amp; Gantt Chart</w:t>
            </w:r>
          </w:p>
          <w:p w14:paraId="3BD84123" w14:textId="77777777" w:rsidR="009148C1" w:rsidRPr="0023523C" w:rsidRDefault="009148C1" w:rsidP="009148C1">
            <w:pPr>
              <w:rPr>
                <w:rFonts w:ascii="Arial" w:hAnsi="Arial" w:cs="Arial"/>
                <w:sz w:val="18"/>
                <w:szCs w:val="18"/>
              </w:rPr>
            </w:pPr>
            <w:r w:rsidRPr="0023523C">
              <w:rPr>
                <w:rFonts w:ascii="Arial" w:hAnsi="Arial" w:cs="Arial"/>
                <w:sz w:val="18"/>
                <w:szCs w:val="18"/>
              </w:rPr>
              <w:t>Hi Michelle</w:t>
            </w:r>
          </w:p>
          <w:p w14:paraId="4257F961" w14:textId="77777777" w:rsidR="009148C1" w:rsidRPr="0023523C" w:rsidRDefault="009148C1" w:rsidP="009148C1">
            <w:pPr>
              <w:rPr>
                <w:rFonts w:ascii="Arial" w:hAnsi="Arial" w:cs="Arial"/>
                <w:sz w:val="18"/>
                <w:szCs w:val="18"/>
              </w:rPr>
            </w:pPr>
            <w:r w:rsidRPr="0023523C">
              <w:rPr>
                <w:rFonts w:ascii="Arial" w:hAnsi="Arial" w:cs="Arial"/>
                <w:sz w:val="18"/>
                <w:szCs w:val="18"/>
              </w:rPr>
              <w:t>I know we have previously met and discussed verbally the attached regarding sign off for the Change Plan and Gantt Chart by you and you were happy to proceed.</w:t>
            </w:r>
          </w:p>
          <w:p w14:paraId="128723E1" w14:textId="77777777" w:rsidR="00EF0A0A" w:rsidRDefault="009148C1" w:rsidP="00016091">
            <w:pPr>
              <w:rPr>
                <w:rFonts w:ascii="Arial" w:hAnsi="Arial" w:cs="Arial"/>
                <w:sz w:val="18"/>
                <w:szCs w:val="18"/>
              </w:rPr>
            </w:pPr>
            <w:r w:rsidRPr="0023523C">
              <w:rPr>
                <w:rFonts w:ascii="Arial" w:hAnsi="Arial" w:cs="Arial"/>
                <w:sz w:val="18"/>
                <w:szCs w:val="18"/>
              </w:rPr>
              <w:t>However, could you please confirm this via an email or witness statement please as I need evidence for my assignment re change management.</w:t>
            </w:r>
          </w:p>
          <w:p w14:paraId="2E8392C4" w14:textId="77777777" w:rsidR="0023523C" w:rsidRDefault="0023523C" w:rsidP="00016091">
            <w:pPr>
              <w:rPr>
                <w:rFonts w:ascii="Arial" w:eastAsia="Times New Roman" w:hAnsi="Arial" w:cs="Arial"/>
                <w:b/>
                <w:bCs/>
                <w:color w:val="FF0000"/>
                <w:sz w:val="18"/>
                <w:szCs w:val="18"/>
                <w:lang w:eastAsia="en-GB"/>
              </w:rPr>
            </w:pPr>
          </w:p>
          <w:p w14:paraId="61F5B8D1" w14:textId="77777777" w:rsidR="0023523C" w:rsidRDefault="0023523C" w:rsidP="00016091">
            <w:pPr>
              <w:rPr>
                <w:rFonts w:ascii="Arial" w:eastAsia="Times New Roman" w:hAnsi="Arial" w:cs="Arial"/>
                <w:b/>
                <w:bCs/>
                <w:color w:val="FF0000"/>
                <w:sz w:val="18"/>
                <w:szCs w:val="18"/>
                <w:lang w:eastAsia="en-GB"/>
              </w:rPr>
            </w:pPr>
          </w:p>
          <w:p w14:paraId="3130DCB6" w14:textId="77777777" w:rsidR="0023523C" w:rsidRDefault="0023523C" w:rsidP="00016091">
            <w:pPr>
              <w:rPr>
                <w:rFonts w:ascii="Arial" w:eastAsia="Times New Roman" w:hAnsi="Arial" w:cs="Arial"/>
                <w:b/>
                <w:bCs/>
                <w:color w:val="FF0000"/>
                <w:sz w:val="18"/>
                <w:szCs w:val="18"/>
                <w:lang w:eastAsia="en-GB"/>
              </w:rPr>
            </w:pPr>
          </w:p>
          <w:p w14:paraId="3821C0D3" w14:textId="77777777" w:rsidR="0023523C" w:rsidRDefault="0023523C" w:rsidP="00016091">
            <w:pPr>
              <w:rPr>
                <w:rFonts w:ascii="Arial" w:eastAsia="Times New Roman" w:hAnsi="Arial" w:cs="Arial"/>
                <w:b/>
                <w:bCs/>
                <w:color w:val="FF0000"/>
                <w:sz w:val="18"/>
                <w:szCs w:val="18"/>
                <w:lang w:eastAsia="en-GB"/>
              </w:rPr>
            </w:pPr>
          </w:p>
          <w:p w14:paraId="0F1444BA" w14:textId="77777777" w:rsidR="0023523C" w:rsidRDefault="0023523C" w:rsidP="00016091">
            <w:pPr>
              <w:rPr>
                <w:rFonts w:ascii="Arial" w:eastAsia="Times New Roman" w:hAnsi="Arial" w:cs="Arial"/>
                <w:b/>
                <w:bCs/>
                <w:color w:val="FF0000"/>
                <w:sz w:val="18"/>
                <w:szCs w:val="18"/>
                <w:lang w:eastAsia="en-GB"/>
              </w:rPr>
            </w:pPr>
          </w:p>
          <w:p w14:paraId="7110E920" w14:textId="77777777" w:rsidR="0023523C" w:rsidRDefault="0023523C" w:rsidP="00016091">
            <w:pPr>
              <w:rPr>
                <w:rFonts w:ascii="Arial" w:eastAsia="Times New Roman" w:hAnsi="Arial" w:cs="Arial"/>
                <w:b/>
                <w:bCs/>
                <w:color w:val="FF0000"/>
                <w:sz w:val="18"/>
                <w:szCs w:val="18"/>
                <w:lang w:eastAsia="en-GB"/>
              </w:rPr>
            </w:pPr>
          </w:p>
          <w:p w14:paraId="1EE33666" w14:textId="77777777" w:rsidR="0023523C" w:rsidRDefault="0023523C" w:rsidP="00016091">
            <w:pPr>
              <w:rPr>
                <w:rFonts w:ascii="Arial" w:eastAsia="Times New Roman" w:hAnsi="Arial" w:cs="Arial"/>
                <w:b/>
                <w:bCs/>
                <w:color w:val="FF0000"/>
                <w:sz w:val="18"/>
                <w:szCs w:val="18"/>
                <w:lang w:eastAsia="en-GB"/>
              </w:rPr>
            </w:pPr>
          </w:p>
          <w:p w14:paraId="0A787D80" w14:textId="77777777" w:rsidR="0023523C" w:rsidRDefault="0023523C" w:rsidP="00016091">
            <w:pPr>
              <w:rPr>
                <w:rFonts w:ascii="Arial" w:eastAsia="Times New Roman" w:hAnsi="Arial" w:cs="Arial"/>
                <w:b/>
                <w:bCs/>
                <w:color w:val="FF0000"/>
                <w:sz w:val="18"/>
                <w:szCs w:val="18"/>
                <w:lang w:eastAsia="en-GB"/>
              </w:rPr>
            </w:pPr>
          </w:p>
          <w:p w14:paraId="4036B322" w14:textId="77777777" w:rsidR="0023523C" w:rsidRDefault="0023523C" w:rsidP="00016091">
            <w:pPr>
              <w:rPr>
                <w:rFonts w:ascii="Arial" w:eastAsia="Times New Roman" w:hAnsi="Arial" w:cs="Arial"/>
                <w:b/>
                <w:bCs/>
                <w:color w:val="FF0000"/>
                <w:sz w:val="18"/>
                <w:szCs w:val="18"/>
                <w:lang w:eastAsia="en-GB"/>
              </w:rPr>
            </w:pPr>
          </w:p>
          <w:p w14:paraId="3BD8177F" w14:textId="77777777" w:rsidR="0023523C" w:rsidRDefault="0023523C" w:rsidP="00016091">
            <w:pPr>
              <w:rPr>
                <w:rFonts w:ascii="Arial" w:eastAsia="Times New Roman" w:hAnsi="Arial" w:cs="Arial"/>
                <w:b/>
                <w:bCs/>
                <w:color w:val="FF0000"/>
                <w:sz w:val="18"/>
                <w:szCs w:val="18"/>
                <w:lang w:eastAsia="en-GB"/>
              </w:rPr>
            </w:pPr>
          </w:p>
          <w:p w14:paraId="4318358E" w14:textId="77777777" w:rsidR="0023523C" w:rsidRDefault="0023523C" w:rsidP="00016091">
            <w:pPr>
              <w:rPr>
                <w:rFonts w:ascii="Arial" w:eastAsia="Times New Roman" w:hAnsi="Arial" w:cs="Arial"/>
                <w:b/>
                <w:bCs/>
                <w:color w:val="FF0000"/>
                <w:sz w:val="18"/>
                <w:szCs w:val="18"/>
                <w:lang w:eastAsia="en-GB"/>
              </w:rPr>
            </w:pPr>
          </w:p>
          <w:p w14:paraId="05157F5F" w14:textId="77777777" w:rsidR="0023523C" w:rsidRDefault="0023523C" w:rsidP="00016091">
            <w:pPr>
              <w:rPr>
                <w:rFonts w:ascii="Arial" w:eastAsia="Times New Roman" w:hAnsi="Arial" w:cs="Arial"/>
                <w:b/>
                <w:bCs/>
                <w:color w:val="FF0000"/>
                <w:sz w:val="18"/>
                <w:szCs w:val="18"/>
                <w:lang w:eastAsia="en-GB"/>
              </w:rPr>
            </w:pPr>
          </w:p>
          <w:p w14:paraId="36E3838C" w14:textId="77777777" w:rsidR="0023523C" w:rsidRDefault="0023523C" w:rsidP="00016091">
            <w:pPr>
              <w:rPr>
                <w:rFonts w:ascii="Arial" w:eastAsia="Times New Roman" w:hAnsi="Arial" w:cs="Arial"/>
                <w:b/>
                <w:bCs/>
                <w:color w:val="FF0000"/>
                <w:sz w:val="18"/>
                <w:szCs w:val="18"/>
                <w:lang w:eastAsia="en-GB"/>
              </w:rPr>
            </w:pPr>
          </w:p>
          <w:p w14:paraId="6D43DDB0" w14:textId="77777777" w:rsidR="0023523C" w:rsidRDefault="0023523C" w:rsidP="00016091">
            <w:pPr>
              <w:rPr>
                <w:rFonts w:ascii="Arial" w:eastAsia="Times New Roman" w:hAnsi="Arial" w:cs="Arial"/>
                <w:b/>
                <w:bCs/>
                <w:color w:val="FF0000"/>
                <w:sz w:val="18"/>
                <w:szCs w:val="18"/>
                <w:lang w:eastAsia="en-GB"/>
              </w:rPr>
            </w:pPr>
          </w:p>
          <w:p w14:paraId="7868BAFB" w14:textId="7FD6C4AB" w:rsidR="0023523C" w:rsidRPr="0023523C" w:rsidRDefault="0023523C" w:rsidP="00016091">
            <w:pPr>
              <w:rPr>
                <w:rFonts w:ascii="Arial" w:eastAsia="Times New Roman" w:hAnsi="Arial" w:cs="Arial"/>
                <w:b/>
                <w:bCs/>
                <w:color w:val="FF0000"/>
                <w:sz w:val="18"/>
                <w:szCs w:val="18"/>
                <w:lang w:eastAsia="en-GB"/>
              </w:rPr>
            </w:pPr>
          </w:p>
        </w:tc>
        <w:tc>
          <w:tcPr>
            <w:tcW w:w="946" w:type="dxa"/>
            <w:tcBorders>
              <w:top w:val="nil"/>
              <w:left w:val="nil"/>
              <w:bottom w:val="nil"/>
              <w:right w:val="nil"/>
            </w:tcBorders>
            <w:shd w:val="clear" w:color="auto" w:fill="auto"/>
            <w:noWrap/>
            <w:vAlign w:val="bottom"/>
            <w:hideMark/>
          </w:tcPr>
          <w:p w14:paraId="64DA3202" w14:textId="77777777" w:rsidR="009B6D87" w:rsidRPr="00EB0A4A" w:rsidRDefault="009B6D87" w:rsidP="009B6D87">
            <w:pPr>
              <w:spacing w:after="0" w:line="240" w:lineRule="auto"/>
              <w:rPr>
                <w:rFonts w:ascii="Arial" w:eastAsia="Times New Roman" w:hAnsi="Arial" w:cs="Arial"/>
                <w:b/>
                <w:bCs/>
                <w:color w:val="FF0000"/>
                <w:lang w:eastAsia="en-GB"/>
              </w:rPr>
            </w:pPr>
          </w:p>
        </w:tc>
        <w:tc>
          <w:tcPr>
            <w:tcW w:w="838" w:type="dxa"/>
            <w:tcBorders>
              <w:top w:val="nil"/>
              <w:left w:val="nil"/>
              <w:bottom w:val="nil"/>
              <w:right w:val="nil"/>
            </w:tcBorders>
            <w:shd w:val="clear" w:color="auto" w:fill="auto"/>
            <w:noWrap/>
            <w:vAlign w:val="bottom"/>
            <w:hideMark/>
          </w:tcPr>
          <w:p w14:paraId="21BD5643"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77A31284" w14:textId="77777777" w:rsidR="009B6D87" w:rsidRPr="00EB0A4A" w:rsidRDefault="009B6D87" w:rsidP="009B6D87">
            <w:pPr>
              <w:spacing w:after="0" w:line="240" w:lineRule="auto"/>
              <w:rPr>
                <w:rFonts w:ascii="Arial" w:eastAsia="Times New Roman" w:hAnsi="Arial" w:cs="Arial"/>
                <w:lang w:eastAsia="en-GB"/>
              </w:rPr>
            </w:pPr>
          </w:p>
        </w:tc>
        <w:tc>
          <w:tcPr>
            <w:tcW w:w="1041" w:type="dxa"/>
            <w:tcBorders>
              <w:top w:val="nil"/>
              <w:left w:val="nil"/>
              <w:bottom w:val="nil"/>
              <w:right w:val="nil"/>
            </w:tcBorders>
            <w:shd w:val="clear" w:color="auto" w:fill="auto"/>
            <w:noWrap/>
            <w:vAlign w:val="bottom"/>
            <w:hideMark/>
          </w:tcPr>
          <w:p w14:paraId="460A4B69" w14:textId="77777777" w:rsidR="009B6D87" w:rsidRPr="00EB0A4A" w:rsidRDefault="009B6D87" w:rsidP="009B6D87">
            <w:pPr>
              <w:spacing w:after="0" w:line="240" w:lineRule="auto"/>
              <w:rPr>
                <w:rFonts w:ascii="Arial" w:eastAsia="Times New Roman" w:hAnsi="Arial" w:cs="Arial"/>
                <w:lang w:eastAsia="en-GB"/>
              </w:rPr>
            </w:pPr>
          </w:p>
        </w:tc>
        <w:tc>
          <w:tcPr>
            <w:tcW w:w="914" w:type="dxa"/>
            <w:tcBorders>
              <w:top w:val="nil"/>
              <w:left w:val="nil"/>
              <w:bottom w:val="nil"/>
              <w:right w:val="nil"/>
            </w:tcBorders>
            <w:shd w:val="clear" w:color="auto" w:fill="auto"/>
            <w:noWrap/>
            <w:vAlign w:val="bottom"/>
            <w:hideMark/>
          </w:tcPr>
          <w:p w14:paraId="13FBE5EC" w14:textId="77777777" w:rsidR="009B6D87" w:rsidRPr="00EB0A4A" w:rsidRDefault="009B6D87" w:rsidP="009B6D87">
            <w:pPr>
              <w:spacing w:after="0" w:line="240" w:lineRule="auto"/>
              <w:rPr>
                <w:rFonts w:ascii="Arial" w:eastAsia="Times New Roman" w:hAnsi="Arial" w:cs="Arial"/>
                <w:lang w:eastAsia="en-GB"/>
              </w:rPr>
            </w:pPr>
          </w:p>
        </w:tc>
        <w:tc>
          <w:tcPr>
            <w:tcW w:w="1107" w:type="dxa"/>
            <w:tcBorders>
              <w:top w:val="nil"/>
              <w:left w:val="nil"/>
              <w:bottom w:val="nil"/>
              <w:right w:val="nil"/>
            </w:tcBorders>
            <w:shd w:val="clear" w:color="auto" w:fill="auto"/>
            <w:noWrap/>
            <w:vAlign w:val="bottom"/>
            <w:hideMark/>
          </w:tcPr>
          <w:p w14:paraId="41B03BFE" w14:textId="77777777" w:rsidR="009B6D87" w:rsidRPr="00EB0A4A" w:rsidRDefault="009B6D87" w:rsidP="009B6D87">
            <w:pPr>
              <w:spacing w:after="0" w:line="240" w:lineRule="auto"/>
              <w:rPr>
                <w:rFonts w:ascii="Arial" w:eastAsia="Times New Roman" w:hAnsi="Arial" w:cs="Arial"/>
                <w:lang w:eastAsia="en-GB"/>
              </w:rPr>
            </w:pPr>
          </w:p>
        </w:tc>
        <w:tc>
          <w:tcPr>
            <w:tcW w:w="976" w:type="dxa"/>
            <w:tcBorders>
              <w:top w:val="nil"/>
              <w:left w:val="nil"/>
              <w:bottom w:val="nil"/>
              <w:right w:val="nil"/>
            </w:tcBorders>
            <w:shd w:val="clear" w:color="auto" w:fill="auto"/>
            <w:noWrap/>
            <w:vAlign w:val="bottom"/>
            <w:hideMark/>
          </w:tcPr>
          <w:p w14:paraId="20FA4E06" w14:textId="77777777" w:rsidR="009B6D87" w:rsidRPr="00EB0A4A" w:rsidRDefault="009B6D87" w:rsidP="009B6D87">
            <w:pPr>
              <w:spacing w:after="0" w:line="240" w:lineRule="auto"/>
              <w:rPr>
                <w:rFonts w:ascii="Arial" w:eastAsia="Times New Roman" w:hAnsi="Arial" w:cs="Arial"/>
                <w:lang w:eastAsia="en-GB"/>
              </w:rPr>
            </w:pPr>
          </w:p>
        </w:tc>
        <w:tc>
          <w:tcPr>
            <w:tcW w:w="792" w:type="dxa"/>
            <w:tcBorders>
              <w:top w:val="nil"/>
              <w:left w:val="nil"/>
              <w:bottom w:val="nil"/>
              <w:right w:val="nil"/>
            </w:tcBorders>
            <w:shd w:val="clear" w:color="auto" w:fill="auto"/>
            <w:noWrap/>
            <w:vAlign w:val="bottom"/>
            <w:hideMark/>
          </w:tcPr>
          <w:p w14:paraId="3D901259" w14:textId="77777777" w:rsidR="009B6D87" w:rsidRPr="00EB0A4A" w:rsidRDefault="009B6D87" w:rsidP="009B6D87">
            <w:pPr>
              <w:spacing w:after="0" w:line="240" w:lineRule="auto"/>
              <w:rPr>
                <w:rFonts w:ascii="Arial" w:eastAsia="Times New Roman" w:hAnsi="Arial" w:cs="Arial"/>
                <w:lang w:eastAsia="en-GB"/>
              </w:rPr>
            </w:pPr>
          </w:p>
        </w:tc>
        <w:tc>
          <w:tcPr>
            <w:tcW w:w="1112" w:type="dxa"/>
            <w:tcBorders>
              <w:top w:val="nil"/>
              <w:left w:val="nil"/>
              <w:bottom w:val="nil"/>
              <w:right w:val="nil"/>
            </w:tcBorders>
            <w:shd w:val="clear" w:color="auto" w:fill="auto"/>
            <w:noWrap/>
            <w:vAlign w:val="bottom"/>
            <w:hideMark/>
          </w:tcPr>
          <w:p w14:paraId="5B1CB5D3"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7784327"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BB537C3"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22912C6"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CC21518"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CAFE10F" w14:textId="77777777" w:rsidR="009B6D87" w:rsidRPr="00EB0A4A" w:rsidRDefault="009B6D87" w:rsidP="009B6D8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5259BDC9" w14:textId="77777777" w:rsidR="009B6D87" w:rsidRPr="00EB0A4A" w:rsidRDefault="009B6D87" w:rsidP="009B6D87">
            <w:pPr>
              <w:spacing w:after="0" w:line="240" w:lineRule="auto"/>
              <w:rPr>
                <w:rFonts w:ascii="Arial" w:eastAsia="Times New Roman" w:hAnsi="Arial" w:cs="Arial"/>
                <w:lang w:eastAsia="en-GB"/>
              </w:rPr>
            </w:pPr>
          </w:p>
        </w:tc>
      </w:tr>
    </w:tbl>
    <w:p w14:paraId="39285BA4" w14:textId="3C7FD003" w:rsidR="00AE2E13" w:rsidRPr="009F150A" w:rsidRDefault="000D4D55" w:rsidP="0070697A">
      <w:pPr>
        <w:spacing w:line="259" w:lineRule="auto"/>
        <w:rPr>
          <w:rFonts w:ascii="Arial" w:hAnsi="Arial" w:cs="Arial"/>
          <w:b/>
          <w:bCs/>
          <w:sz w:val="20"/>
          <w:szCs w:val="20"/>
          <w:u w:val="single"/>
        </w:rPr>
      </w:pPr>
      <w:r w:rsidRPr="009F150A">
        <w:rPr>
          <w:rFonts w:ascii="Arial" w:hAnsi="Arial" w:cs="Arial"/>
          <w:b/>
          <w:bCs/>
          <w:sz w:val="20"/>
          <w:szCs w:val="20"/>
          <w:u w:val="single"/>
        </w:rPr>
        <w:lastRenderedPageBreak/>
        <w:t>References</w:t>
      </w:r>
      <w:r w:rsidR="00BC3EE3" w:rsidRPr="009F150A">
        <w:rPr>
          <w:rFonts w:ascii="Arial" w:hAnsi="Arial" w:cs="Arial"/>
          <w:b/>
          <w:bCs/>
          <w:sz w:val="20"/>
          <w:szCs w:val="20"/>
          <w:u w:val="single"/>
        </w:rPr>
        <w:t xml:space="preserve"> for Learning Outcome 1</w:t>
      </w:r>
    </w:p>
    <w:p w14:paraId="46BCA7B0" w14:textId="38DFAB52" w:rsidR="00E626CB" w:rsidRPr="009F150A" w:rsidRDefault="00D520F5" w:rsidP="00140CB9">
      <w:pPr>
        <w:pStyle w:val="ListParagraph"/>
        <w:numPr>
          <w:ilvl w:val="0"/>
          <w:numId w:val="25"/>
        </w:numPr>
        <w:spacing w:after="0" w:line="360" w:lineRule="auto"/>
        <w:ind w:left="357" w:firstLine="0"/>
        <w:rPr>
          <w:rFonts w:ascii="Arial" w:hAnsi="Arial" w:cs="Arial"/>
          <w:sz w:val="20"/>
          <w:szCs w:val="20"/>
          <w:lang w:val="en"/>
        </w:rPr>
      </w:pPr>
      <w:r w:rsidRPr="009F150A">
        <w:rPr>
          <w:rFonts w:ascii="Arial" w:hAnsi="Arial" w:cs="Arial"/>
          <w:bCs/>
          <w:sz w:val="20"/>
          <w:szCs w:val="20"/>
        </w:rPr>
        <w:t xml:space="preserve">CIPD (2021) </w:t>
      </w:r>
      <w:r w:rsidRPr="009F150A">
        <w:rPr>
          <w:rFonts w:ascii="Arial" w:hAnsi="Arial" w:cs="Arial"/>
          <w:i/>
          <w:sz w:val="20"/>
          <w:szCs w:val="20"/>
          <w:lang w:val="en"/>
        </w:rPr>
        <w:t xml:space="preserve">Change Management. </w:t>
      </w:r>
      <w:r w:rsidRPr="009F150A">
        <w:rPr>
          <w:rFonts w:ascii="Arial" w:hAnsi="Arial" w:cs="Arial"/>
          <w:sz w:val="20"/>
          <w:szCs w:val="20"/>
          <w:lang w:val="en"/>
        </w:rPr>
        <w:t>Available at:</w:t>
      </w:r>
    </w:p>
    <w:p w14:paraId="6DC2A4C6" w14:textId="57CF07D9" w:rsidR="00D520F5" w:rsidRPr="009F150A" w:rsidRDefault="00B40D15" w:rsidP="00140CB9">
      <w:pPr>
        <w:spacing w:after="0" w:line="360" w:lineRule="auto"/>
        <w:ind w:left="720"/>
        <w:rPr>
          <w:rFonts w:ascii="Arial" w:hAnsi="Arial" w:cs="Arial"/>
          <w:bCs/>
          <w:sz w:val="20"/>
          <w:szCs w:val="20"/>
        </w:rPr>
      </w:pPr>
      <w:hyperlink r:id="rId101" w:anchor="_ga=2.4078646.769207037.1635087311-1206122804.1633545165" w:history="1">
        <w:r w:rsidR="00140CB9" w:rsidRPr="009F150A">
          <w:rPr>
            <w:rStyle w:val="Hyperlink"/>
            <w:rFonts w:ascii="Arial" w:hAnsi="Arial" w:cs="Arial"/>
            <w:bCs/>
            <w:sz w:val="20"/>
            <w:szCs w:val="20"/>
          </w:rPr>
          <w:t>https://www.cipd.co.uk/knowledge/strategy/change/management-factsheet#_ga=2.4078646.769207037.1635087311-1206122804.1633545165</w:t>
        </w:r>
      </w:hyperlink>
      <w:r w:rsidR="00D520F5" w:rsidRPr="009F150A">
        <w:rPr>
          <w:rFonts w:ascii="Arial" w:hAnsi="Arial" w:cs="Arial"/>
          <w:bCs/>
          <w:sz w:val="20"/>
          <w:szCs w:val="20"/>
          <w:u w:val="single"/>
        </w:rPr>
        <w:t xml:space="preserve"> </w:t>
      </w:r>
      <w:r w:rsidR="00E216C8" w:rsidRPr="009F150A">
        <w:rPr>
          <w:rFonts w:ascii="Arial" w:hAnsi="Arial" w:cs="Arial"/>
          <w:bCs/>
          <w:sz w:val="20"/>
          <w:szCs w:val="20"/>
          <w:u w:val="single"/>
        </w:rPr>
        <w:t>(</w:t>
      </w:r>
      <w:r w:rsidR="00D520F5" w:rsidRPr="009F150A">
        <w:rPr>
          <w:rFonts w:ascii="Arial" w:hAnsi="Arial" w:cs="Arial"/>
          <w:bCs/>
          <w:sz w:val="20"/>
          <w:szCs w:val="20"/>
        </w:rPr>
        <w:t>Accessed: 24 October 2021</w:t>
      </w:r>
      <w:r w:rsidR="00E216C8" w:rsidRPr="009F150A">
        <w:rPr>
          <w:rFonts w:ascii="Arial" w:hAnsi="Arial" w:cs="Arial"/>
          <w:bCs/>
          <w:sz w:val="20"/>
          <w:szCs w:val="20"/>
        </w:rPr>
        <w:t>)</w:t>
      </w:r>
      <w:r w:rsidR="00D520F5" w:rsidRPr="009F150A">
        <w:rPr>
          <w:rFonts w:ascii="Arial" w:hAnsi="Arial" w:cs="Arial"/>
          <w:bCs/>
          <w:sz w:val="20"/>
          <w:szCs w:val="20"/>
        </w:rPr>
        <w:t>.</w:t>
      </w:r>
    </w:p>
    <w:p w14:paraId="16314602" w14:textId="66D8D7B3" w:rsidR="003E590E" w:rsidRPr="009F150A" w:rsidRDefault="003E590E" w:rsidP="00140CB9">
      <w:pPr>
        <w:pStyle w:val="ListParagraph"/>
        <w:numPr>
          <w:ilvl w:val="0"/>
          <w:numId w:val="25"/>
        </w:numPr>
        <w:spacing w:after="0" w:line="360" w:lineRule="auto"/>
        <w:ind w:left="357" w:firstLine="0"/>
        <w:rPr>
          <w:rFonts w:ascii="Arial" w:hAnsi="Arial" w:cs="Arial"/>
          <w:bCs/>
          <w:sz w:val="20"/>
          <w:szCs w:val="20"/>
        </w:rPr>
      </w:pPr>
      <w:r w:rsidRPr="009F150A">
        <w:rPr>
          <w:rFonts w:ascii="Arial" w:hAnsi="Arial" w:cs="Arial"/>
          <w:bCs/>
          <w:sz w:val="20"/>
          <w:szCs w:val="20"/>
        </w:rPr>
        <w:t xml:space="preserve">CIPD, (2014) </w:t>
      </w:r>
      <w:r w:rsidRPr="009F150A">
        <w:rPr>
          <w:rFonts w:ascii="Arial" w:hAnsi="Arial" w:cs="Arial"/>
          <w:i/>
          <w:sz w:val="20"/>
          <w:szCs w:val="20"/>
        </w:rPr>
        <w:t xml:space="preserve">Landing Transformational Change. </w:t>
      </w:r>
      <w:r w:rsidRPr="009F150A">
        <w:rPr>
          <w:rFonts w:ascii="Arial" w:hAnsi="Arial" w:cs="Arial"/>
          <w:sz w:val="20"/>
          <w:szCs w:val="20"/>
        </w:rPr>
        <w:t xml:space="preserve">London. CIPD. </w:t>
      </w:r>
    </w:p>
    <w:p w14:paraId="5964D07F" w14:textId="2CA9C3F3" w:rsidR="006A4AFF" w:rsidRPr="009F150A" w:rsidRDefault="006A4AFF" w:rsidP="00140CB9">
      <w:pPr>
        <w:pStyle w:val="ListParagraph"/>
        <w:numPr>
          <w:ilvl w:val="0"/>
          <w:numId w:val="25"/>
        </w:numPr>
        <w:spacing w:after="0" w:line="360" w:lineRule="auto"/>
        <w:ind w:left="357" w:firstLine="0"/>
        <w:rPr>
          <w:rFonts w:ascii="Arial" w:hAnsi="Arial" w:cs="Arial"/>
          <w:bCs/>
          <w:sz w:val="20"/>
          <w:szCs w:val="20"/>
        </w:rPr>
      </w:pPr>
      <w:r w:rsidRPr="009F150A">
        <w:rPr>
          <w:rFonts w:ascii="Arial" w:hAnsi="Arial" w:cs="Arial"/>
          <w:sz w:val="20"/>
          <w:szCs w:val="20"/>
        </w:rPr>
        <w:t xml:space="preserve">Gantt Charts (2021) </w:t>
      </w:r>
      <w:r w:rsidRPr="009F150A">
        <w:rPr>
          <w:rFonts w:ascii="Arial" w:hAnsi="Arial" w:cs="Arial"/>
          <w:i/>
          <w:sz w:val="20"/>
          <w:szCs w:val="20"/>
        </w:rPr>
        <w:t>Gantt Charts</w:t>
      </w:r>
      <w:r w:rsidRPr="009F150A">
        <w:rPr>
          <w:rFonts w:ascii="Arial" w:hAnsi="Arial" w:cs="Arial"/>
          <w:sz w:val="20"/>
          <w:szCs w:val="20"/>
        </w:rPr>
        <w:t xml:space="preserve">. Available at: </w:t>
      </w:r>
      <w:hyperlink r:id="rId102" w:history="1">
        <w:r w:rsidRPr="009F150A">
          <w:rPr>
            <w:rStyle w:val="Hyperlink"/>
            <w:rFonts w:ascii="Arial" w:hAnsi="Arial" w:cs="Arial"/>
            <w:color w:val="auto"/>
            <w:sz w:val="20"/>
            <w:szCs w:val="20"/>
          </w:rPr>
          <w:t>http://www.gantt-chart.co.uk/</w:t>
        </w:r>
      </w:hyperlink>
      <w:r w:rsidRPr="009F150A">
        <w:rPr>
          <w:rFonts w:ascii="Arial" w:hAnsi="Arial" w:cs="Arial"/>
          <w:sz w:val="20"/>
          <w:szCs w:val="20"/>
        </w:rPr>
        <w:t>. (Accessed: 25 October 2021</w:t>
      </w:r>
    </w:p>
    <w:p w14:paraId="0EC3F410" w14:textId="77777777" w:rsidR="00A47870" w:rsidRPr="009F150A" w:rsidRDefault="006523CC" w:rsidP="00140CB9">
      <w:pPr>
        <w:pStyle w:val="ListParagraph"/>
        <w:numPr>
          <w:ilvl w:val="0"/>
          <w:numId w:val="25"/>
        </w:numPr>
        <w:shd w:val="clear" w:color="auto" w:fill="FFFFFF"/>
        <w:autoSpaceDE w:val="0"/>
        <w:autoSpaceDN w:val="0"/>
        <w:adjustRightInd w:val="0"/>
        <w:spacing w:after="0" w:line="360" w:lineRule="auto"/>
        <w:ind w:left="357" w:firstLine="0"/>
        <w:rPr>
          <w:rFonts w:ascii="Arial" w:hAnsi="Arial" w:cs="Arial"/>
          <w:sz w:val="20"/>
          <w:szCs w:val="20"/>
        </w:rPr>
      </w:pPr>
      <w:r w:rsidRPr="009F150A">
        <w:rPr>
          <w:rFonts w:ascii="Arial" w:hAnsi="Arial" w:cs="Arial"/>
          <w:sz w:val="20"/>
          <w:szCs w:val="20"/>
        </w:rPr>
        <w:t xml:space="preserve">Hughes, M. (2014) </w:t>
      </w:r>
      <w:r w:rsidRPr="009F150A">
        <w:rPr>
          <w:rFonts w:ascii="Arial" w:hAnsi="Arial" w:cs="Arial"/>
          <w:i/>
          <w:sz w:val="20"/>
          <w:szCs w:val="20"/>
        </w:rPr>
        <w:t xml:space="preserve">Managing Change. </w:t>
      </w:r>
      <w:r w:rsidRPr="009F150A">
        <w:rPr>
          <w:rFonts w:ascii="Arial" w:hAnsi="Arial" w:cs="Arial"/>
          <w:sz w:val="20"/>
          <w:szCs w:val="20"/>
        </w:rPr>
        <w:t xml:space="preserve">London. CIPD.  </w:t>
      </w:r>
    </w:p>
    <w:p w14:paraId="3FD17EA8" w14:textId="77777777" w:rsidR="00A47870" w:rsidRPr="009F150A" w:rsidRDefault="00A91089" w:rsidP="00140CB9">
      <w:pPr>
        <w:pStyle w:val="ListParagraph"/>
        <w:numPr>
          <w:ilvl w:val="0"/>
          <w:numId w:val="25"/>
        </w:numPr>
        <w:shd w:val="clear" w:color="auto" w:fill="FFFFFF"/>
        <w:autoSpaceDE w:val="0"/>
        <w:autoSpaceDN w:val="0"/>
        <w:adjustRightInd w:val="0"/>
        <w:spacing w:after="0" w:line="360" w:lineRule="auto"/>
        <w:ind w:left="357" w:firstLine="0"/>
        <w:rPr>
          <w:rFonts w:ascii="Arial" w:hAnsi="Arial" w:cs="Arial"/>
          <w:sz w:val="20"/>
          <w:szCs w:val="20"/>
        </w:rPr>
      </w:pPr>
      <w:r w:rsidRPr="009F150A">
        <w:rPr>
          <w:rFonts w:ascii="Arial" w:hAnsi="Arial" w:cs="Arial"/>
          <w:sz w:val="20"/>
          <w:szCs w:val="20"/>
        </w:rPr>
        <w:t xml:space="preserve">Inside HR (2018) </w:t>
      </w:r>
      <w:r w:rsidRPr="009F150A">
        <w:rPr>
          <w:rFonts w:ascii="Arial" w:hAnsi="Arial" w:cs="Arial"/>
          <w:i/>
          <w:sz w:val="20"/>
          <w:szCs w:val="20"/>
        </w:rPr>
        <w:t xml:space="preserve">5 ways to improve change management through design thinking. </w:t>
      </w:r>
      <w:r w:rsidRPr="009F150A">
        <w:rPr>
          <w:rFonts w:ascii="Arial" w:hAnsi="Arial" w:cs="Arial"/>
          <w:sz w:val="20"/>
          <w:szCs w:val="20"/>
        </w:rPr>
        <w:t xml:space="preserve">Available at: </w:t>
      </w:r>
      <w:hyperlink r:id="rId103" w:history="1">
        <w:r w:rsidRPr="009F150A">
          <w:rPr>
            <w:rStyle w:val="Hyperlink"/>
            <w:rFonts w:ascii="Arial" w:hAnsi="Arial" w:cs="Arial"/>
            <w:color w:val="auto"/>
            <w:sz w:val="20"/>
            <w:szCs w:val="20"/>
          </w:rPr>
          <w:t>How design thinking can improve change management outcomes</w:t>
        </w:r>
      </w:hyperlink>
      <w:r w:rsidRPr="009F150A">
        <w:rPr>
          <w:rFonts w:ascii="Arial" w:hAnsi="Arial" w:cs="Arial"/>
          <w:sz w:val="20"/>
          <w:szCs w:val="20"/>
        </w:rPr>
        <w:t xml:space="preserve">. </w:t>
      </w:r>
      <w:r w:rsidR="00E216C8" w:rsidRPr="009F150A">
        <w:rPr>
          <w:rFonts w:ascii="Arial" w:hAnsi="Arial" w:cs="Arial"/>
          <w:sz w:val="20"/>
          <w:szCs w:val="20"/>
        </w:rPr>
        <w:t>(</w:t>
      </w:r>
      <w:r w:rsidRPr="009F150A">
        <w:rPr>
          <w:rFonts w:ascii="Arial" w:hAnsi="Arial" w:cs="Arial"/>
          <w:sz w:val="20"/>
          <w:szCs w:val="20"/>
        </w:rPr>
        <w:t>Accessed: 23 October 2021</w:t>
      </w:r>
      <w:r w:rsidR="00E216C8" w:rsidRPr="009F150A">
        <w:rPr>
          <w:rFonts w:ascii="Arial" w:hAnsi="Arial" w:cs="Arial"/>
          <w:sz w:val="20"/>
          <w:szCs w:val="20"/>
        </w:rPr>
        <w:t>)</w:t>
      </w:r>
      <w:r w:rsidRPr="009F150A">
        <w:rPr>
          <w:rFonts w:ascii="Arial" w:hAnsi="Arial" w:cs="Arial"/>
          <w:sz w:val="20"/>
          <w:szCs w:val="20"/>
        </w:rPr>
        <w:t>.</w:t>
      </w:r>
    </w:p>
    <w:p w14:paraId="21FAF72B" w14:textId="291FB0E1" w:rsidR="004828EA" w:rsidRPr="009F150A" w:rsidRDefault="004828EA" w:rsidP="00140CB9">
      <w:pPr>
        <w:pStyle w:val="ListParagraph"/>
        <w:numPr>
          <w:ilvl w:val="0"/>
          <w:numId w:val="25"/>
        </w:numPr>
        <w:shd w:val="clear" w:color="auto" w:fill="FFFFFF"/>
        <w:autoSpaceDE w:val="0"/>
        <w:autoSpaceDN w:val="0"/>
        <w:adjustRightInd w:val="0"/>
        <w:spacing w:after="0" w:line="360" w:lineRule="auto"/>
        <w:ind w:left="357" w:firstLine="0"/>
        <w:rPr>
          <w:rFonts w:ascii="Arial" w:hAnsi="Arial" w:cs="Arial"/>
          <w:sz w:val="20"/>
          <w:szCs w:val="20"/>
        </w:rPr>
      </w:pPr>
      <w:r w:rsidRPr="009F150A">
        <w:rPr>
          <w:rFonts w:ascii="Arial" w:hAnsi="Arial" w:cs="Arial"/>
          <w:sz w:val="20"/>
          <w:szCs w:val="20"/>
        </w:rPr>
        <w:t xml:space="preserve">NHS Wales (2021) </w:t>
      </w:r>
      <w:r w:rsidRPr="009F150A">
        <w:rPr>
          <w:rFonts w:ascii="Arial" w:hAnsi="Arial" w:cs="Arial"/>
          <w:i/>
          <w:sz w:val="20"/>
          <w:szCs w:val="20"/>
        </w:rPr>
        <w:t>About Lead Employer. A</w:t>
      </w:r>
      <w:r w:rsidRPr="009F150A">
        <w:rPr>
          <w:rFonts w:ascii="Arial" w:hAnsi="Arial" w:cs="Arial"/>
          <w:sz w:val="20"/>
          <w:szCs w:val="20"/>
        </w:rPr>
        <w:t xml:space="preserve">vailable at: </w:t>
      </w:r>
      <w:hyperlink r:id="rId104" w:history="1">
        <w:r w:rsidRPr="009F150A">
          <w:rPr>
            <w:rStyle w:val="Hyperlink"/>
            <w:rFonts w:ascii="Arial" w:hAnsi="Arial" w:cs="Arial"/>
            <w:sz w:val="20"/>
            <w:szCs w:val="20"/>
          </w:rPr>
          <w:t>https://nwssp.nhs.wales/ourservices/lead-employer/about-lead-employer/</w:t>
        </w:r>
      </w:hyperlink>
      <w:r w:rsidRPr="009F150A">
        <w:rPr>
          <w:rFonts w:ascii="Arial" w:hAnsi="Arial" w:cs="Arial"/>
          <w:sz w:val="20"/>
          <w:szCs w:val="20"/>
        </w:rPr>
        <w:t xml:space="preserve"> (Accessed: 26 October 2021).</w:t>
      </w:r>
    </w:p>
    <w:p w14:paraId="33E8F9E0" w14:textId="77777777" w:rsidR="004828EA" w:rsidRPr="009F150A" w:rsidRDefault="004828EA" w:rsidP="00140CB9">
      <w:pPr>
        <w:pStyle w:val="Heading1"/>
        <w:numPr>
          <w:ilvl w:val="0"/>
          <w:numId w:val="25"/>
        </w:numPr>
        <w:shd w:val="clear" w:color="auto" w:fill="FFFFFF"/>
        <w:spacing w:line="360" w:lineRule="auto"/>
        <w:ind w:left="357" w:firstLine="0"/>
        <w:rPr>
          <w:rFonts w:cs="Arial"/>
          <w:b w:val="0"/>
          <w:sz w:val="20"/>
          <w:szCs w:val="20"/>
        </w:rPr>
      </w:pPr>
      <w:r w:rsidRPr="009F150A">
        <w:rPr>
          <w:rFonts w:cs="Arial"/>
          <w:b w:val="0"/>
          <w:sz w:val="20"/>
          <w:szCs w:val="20"/>
        </w:rPr>
        <w:t xml:space="preserve">NHS Wales (2021) </w:t>
      </w:r>
      <w:r w:rsidRPr="009F150A">
        <w:rPr>
          <w:rFonts w:cs="Arial"/>
          <w:b w:val="0"/>
          <w:i/>
          <w:sz w:val="20"/>
          <w:szCs w:val="20"/>
        </w:rPr>
        <w:t xml:space="preserve">FAQ. Available at:  </w:t>
      </w:r>
      <w:hyperlink r:id="rId105" w:history="1">
        <w:r w:rsidRPr="009F150A">
          <w:rPr>
            <w:rStyle w:val="Hyperlink"/>
            <w:rFonts w:cs="Arial"/>
            <w:b w:val="0"/>
            <w:sz w:val="20"/>
            <w:szCs w:val="20"/>
          </w:rPr>
          <w:t>https://nwssp.nhs.wales/ourservices/lead-employer/faqs/</w:t>
        </w:r>
      </w:hyperlink>
      <w:r w:rsidRPr="009F150A">
        <w:rPr>
          <w:rFonts w:cs="Arial"/>
          <w:b w:val="0"/>
          <w:sz w:val="20"/>
          <w:szCs w:val="20"/>
        </w:rPr>
        <w:t xml:space="preserve"> (Accessed: 26 October 2021).</w:t>
      </w:r>
    </w:p>
    <w:p w14:paraId="62263AED" w14:textId="0679067D" w:rsidR="00C849CD" w:rsidRPr="009F150A" w:rsidRDefault="004828EA" w:rsidP="00140CB9">
      <w:pPr>
        <w:pStyle w:val="Heading1"/>
        <w:numPr>
          <w:ilvl w:val="0"/>
          <w:numId w:val="25"/>
        </w:numPr>
        <w:shd w:val="clear" w:color="auto" w:fill="FFFFFF"/>
        <w:spacing w:line="360" w:lineRule="auto"/>
        <w:ind w:left="357" w:firstLine="0"/>
        <w:rPr>
          <w:rFonts w:cs="Arial"/>
          <w:b w:val="0"/>
          <w:sz w:val="20"/>
          <w:szCs w:val="20"/>
        </w:rPr>
      </w:pPr>
      <w:r w:rsidRPr="009F150A">
        <w:rPr>
          <w:rFonts w:cs="Arial"/>
          <w:b w:val="0"/>
          <w:sz w:val="20"/>
          <w:szCs w:val="20"/>
        </w:rPr>
        <w:t xml:space="preserve">NHS Wales (2021) </w:t>
      </w:r>
      <w:r w:rsidRPr="009F150A">
        <w:rPr>
          <w:rFonts w:cs="Arial"/>
          <w:b w:val="0"/>
          <w:i/>
          <w:sz w:val="20"/>
          <w:szCs w:val="20"/>
        </w:rPr>
        <w:t xml:space="preserve">Lead Employer. Available at: </w:t>
      </w:r>
      <w:hyperlink r:id="rId106" w:anchor=":~:text=Single%20Lead%20Employer%20%E2%80%93%20NHS%20Wales%20Shared%20Services,single%20point%20of%20contact%20coordinating%20with%20all%20stakeholders" w:history="1">
        <w:r w:rsidRPr="009F150A">
          <w:rPr>
            <w:rStyle w:val="Hyperlink"/>
            <w:rFonts w:cs="Arial"/>
            <w:b w:val="0"/>
            <w:sz w:val="20"/>
            <w:szCs w:val="20"/>
          </w:rPr>
          <w:t>https://nwssp.nhs.wales/ourservices/lead-employer/#:~:text=Single%20Lead%20Employer%20%E2%80%93%20NHS%20Wales%20Shared%20Services,single%20point%20of%20contact%20coordinating%20with%20all%20stakeholders</w:t>
        </w:r>
      </w:hyperlink>
      <w:r w:rsidR="00C849CD" w:rsidRPr="009F150A">
        <w:rPr>
          <w:rFonts w:cs="Arial"/>
          <w:b w:val="0"/>
          <w:sz w:val="20"/>
          <w:szCs w:val="20"/>
        </w:rPr>
        <w:t>.</w:t>
      </w:r>
      <w:r w:rsidRPr="009F150A">
        <w:rPr>
          <w:rFonts w:cs="Arial"/>
          <w:b w:val="0"/>
          <w:sz w:val="20"/>
          <w:szCs w:val="20"/>
        </w:rPr>
        <w:t xml:space="preserve"> (Accessed 26 October 2021).</w:t>
      </w:r>
    </w:p>
    <w:p w14:paraId="6BFA8DBF" w14:textId="5FDD2F6C" w:rsidR="00E77663" w:rsidRPr="009F150A" w:rsidRDefault="00E77663" w:rsidP="00140CB9">
      <w:pPr>
        <w:pStyle w:val="Heading1"/>
        <w:numPr>
          <w:ilvl w:val="0"/>
          <w:numId w:val="25"/>
        </w:numPr>
        <w:shd w:val="clear" w:color="auto" w:fill="FFFFFF"/>
        <w:spacing w:line="360" w:lineRule="auto"/>
        <w:ind w:left="357" w:firstLine="0"/>
        <w:rPr>
          <w:rFonts w:cs="Arial"/>
          <w:b w:val="0"/>
          <w:sz w:val="20"/>
          <w:szCs w:val="20"/>
        </w:rPr>
      </w:pPr>
      <w:r w:rsidRPr="009F150A">
        <w:rPr>
          <w:rFonts w:cs="Arial"/>
          <w:b w:val="0"/>
          <w:sz w:val="20"/>
          <w:szCs w:val="20"/>
        </w:rPr>
        <w:t xml:space="preserve">NHS Wales (2021) </w:t>
      </w:r>
      <w:r w:rsidRPr="009F150A">
        <w:rPr>
          <w:rFonts w:cs="Arial"/>
          <w:b w:val="0"/>
          <w:i/>
          <w:sz w:val="20"/>
          <w:szCs w:val="20"/>
        </w:rPr>
        <w:t xml:space="preserve">Meet the Team. </w:t>
      </w:r>
      <w:r w:rsidRPr="009F150A">
        <w:rPr>
          <w:rFonts w:cs="Arial"/>
          <w:b w:val="0"/>
          <w:sz w:val="20"/>
          <w:szCs w:val="20"/>
        </w:rPr>
        <w:t xml:space="preserve">Available at: </w:t>
      </w:r>
      <w:hyperlink r:id="rId107" w:history="1">
        <w:r w:rsidRPr="009F150A">
          <w:rPr>
            <w:rStyle w:val="Hyperlink"/>
            <w:rFonts w:cs="Arial"/>
            <w:b w:val="0"/>
            <w:sz w:val="20"/>
            <w:szCs w:val="20"/>
          </w:rPr>
          <w:t>https://nwssp.nhs.wales/ourservices/lead-employer/meet-the-team/</w:t>
        </w:r>
      </w:hyperlink>
      <w:r w:rsidRPr="009F150A">
        <w:rPr>
          <w:rFonts w:cs="Arial"/>
          <w:b w:val="0"/>
          <w:sz w:val="20"/>
          <w:szCs w:val="20"/>
        </w:rPr>
        <w:t xml:space="preserve"> (Accessed 26 October 2021).</w:t>
      </w:r>
    </w:p>
    <w:p w14:paraId="338CD4B3" w14:textId="77777777" w:rsidR="008C789F" w:rsidRPr="009F150A" w:rsidRDefault="00B40D15" w:rsidP="00140CB9">
      <w:pPr>
        <w:pStyle w:val="Heading1"/>
        <w:numPr>
          <w:ilvl w:val="0"/>
          <w:numId w:val="25"/>
        </w:numPr>
        <w:shd w:val="clear" w:color="auto" w:fill="FFFFFF"/>
        <w:spacing w:line="360" w:lineRule="auto"/>
        <w:ind w:left="357" w:firstLine="0"/>
        <w:rPr>
          <w:rFonts w:cs="Arial"/>
          <w:b w:val="0"/>
          <w:sz w:val="20"/>
          <w:szCs w:val="20"/>
          <w:lang w:val="en-GB"/>
        </w:rPr>
      </w:pPr>
      <w:hyperlink r:id="rId108" w:history="1">
        <w:r w:rsidR="008C789F" w:rsidRPr="009F150A">
          <w:rPr>
            <w:rStyle w:val="Hyperlink"/>
            <w:rFonts w:cs="Arial"/>
            <w:b w:val="0"/>
            <w:color w:val="auto"/>
            <w:sz w:val="20"/>
            <w:szCs w:val="20"/>
            <w:u w:val="none"/>
            <w:lang w:val="en-GB"/>
          </w:rPr>
          <w:t xml:space="preserve">North, J. (2021) </w:t>
        </w:r>
      </w:hyperlink>
      <w:hyperlink r:id="rId109" w:history="1">
        <w:r w:rsidR="008C789F" w:rsidRPr="009F150A">
          <w:rPr>
            <w:rStyle w:val="Hyperlink"/>
            <w:rFonts w:cs="Arial"/>
            <w:b w:val="0"/>
            <w:i/>
            <w:iCs/>
            <w:color w:val="auto"/>
            <w:sz w:val="20"/>
            <w:szCs w:val="20"/>
            <w:u w:val="none"/>
            <w:lang w:val="en-GB"/>
          </w:rPr>
          <w:t xml:space="preserve">The Role of Leadership in Change Management Available at: </w:t>
        </w:r>
      </w:hyperlink>
      <w:hyperlink r:id="rId110" w:history="1">
        <w:r w:rsidR="008C789F" w:rsidRPr="009F150A">
          <w:rPr>
            <w:rStyle w:val="Hyperlink"/>
            <w:rFonts w:cs="Arial"/>
            <w:b w:val="0"/>
            <w:color w:val="auto"/>
            <w:sz w:val="20"/>
            <w:szCs w:val="20"/>
            <w:u w:val="none"/>
            <w:lang w:val="en-GB"/>
          </w:rPr>
          <w:t>https://www.redglobepress.com/companion/Hayes-Change-Management-5e/learning-resources/Videos/</w:t>
        </w:r>
      </w:hyperlink>
      <w:r w:rsidR="008C789F" w:rsidRPr="009F150A">
        <w:rPr>
          <w:rFonts w:cs="Arial"/>
          <w:b w:val="0"/>
          <w:sz w:val="20"/>
          <w:szCs w:val="20"/>
          <w:lang w:val="en-GB"/>
        </w:rPr>
        <w:t xml:space="preserve"> (Accessed: 26 September 2021).</w:t>
      </w:r>
    </w:p>
    <w:p w14:paraId="4BF4DC23" w14:textId="3E17B67A" w:rsidR="007511F5" w:rsidRPr="009F150A" w:rsidRDefault="007511F5" w:rsidP="00140CB9">
      <w:pPr>
        <w:pStyle w:val="Heading1"/>
        <w:numPr>
          <w:ilvl w:val="0"/>
          <w:numId w:val="25"/>
        </w:numPr>
        <w:shd w:val="clear" w:color="auto" w:fill="FFFFFF"/>
        <w:spacing w:line="360" w:lineRule="auto"/>
        <w:ind w:left="357" w:firstLine="0"/>
        <w:rPr>
          <w:rFonts w:cs="Arial"/>
          <w:b w:val="0"/>
          <w:sz w:val="20"/>
          <w:szCs w:val="20"/>
        </w:rPr>
      </w:pPr>
      <w:r w:rsidRPr="009F150A">
        <w:rPr>
          <w:rFonts w:cs="Arial"/>
          <w:b w:val="0"/>
          <w:sz w:val="20"/>
          <w:szCs w:val="20"/>
        </w:rPr>
        <w:t>Rees, G and Hall, d (2016) L</w:t>
      </w:r>
      <w:r w:rsidRPr="009F150A">
        <w:rPr>
          <w:rFonts w:cs="Arial"/>
          <w:b w:val="0"/>
          <w:i/>
          <w:sz w:val="20"/>
          <w:szCs w:val="20"/>
        </w:rPr>
        <w:t>earning, Managing and developing people</w:t>
      </w:r>
      <w:r w:rsidRPr="009F150A">
        <w:rPr>
          <w:rFonts w:cs="Arial"/>
          <w:b w:val="0"/>
          <w:sz w:val="20"/>
          <w:szCs w:val="20"/>
        </w:rPr>
        <w:t>, 5</w:t>
      </w:r>
      <w:r w:rsidRPr="009F150A">
        <w:rPr>
          <w:rFonts w:cs="Arial"/>
          <w:b w:val="0"/>
          <w:sz w:val="20"/>
          <w:szCs w:val="20"/>
          <w:vertAlign w:val="superscript"/>
        </w:rPr>
        <w:t>th</w:t>
      </w:r>
      <w:r w:rsidRPr="009F150A">
        <w:rPr>
          <w:rFonts w:cs="Arial"/>
          <w:b w:val="0"/>
          <w:sz w:val="20"/>
          <w:szCs w:val="20"/>
        </w:rPr>
        <w:t xml:space="preserve"> Chartered Institute of Personnel and Development.</w:t>
      </w:r>
    </w:p>
    <w:p w14:paraId="6D3469C0" w14:textId="77777777" w:rsidR="00F9276A" w:rsidRPr="009F150A" w:rsidRDefault="000B78D0" w:rsidP="00140CB9">
      <w:pPr>
        <w:pStyle w:val="ListParagraph"/>
        <w:numPr>
          <w:ilvl w:val="0"/>
          <w:numId w:val="25"/>
        </w:numPr>
        <w:spacing w:after="0" w:line="360" w:lineRule="auto"/>
        <w:ind w:left="357" w:firstLine="0"/>
        <w:rPr>
          <w:rFonts w:ascii="Arial" w:hAnsi="Arial" w:cs="Arial"/>
          <w:sz w:val="20"/>
          <w:szCs w:val="20"/>
        </w:rPr>
      </w:pPr>
      <w:r w:rsidRPr="009F150A">
        <w:rPr>
          <w:rFonts w:ascii="Arial" w:hAnsi="Arial" w:cs="Arial"/>
          <w:sz w:val="20"/>
          <w:szCs w:val="20"/>
        </w:rPr>
        <w:t xml:space="preserve">SHRM (2019) </w:t>
      </w:r>
      <w:r w:rsidRPr="009F150A">
        <w:rPr>
          <w:rFonts w:ascii="Arial" w:hAnsi="Arial" w:cs="Arial"/>
          <w:i/>
          <w:sz w:val="20"/>
          <w:szCs w:val="20"/>
        </w:rPr>
        <w:t xml:space="preserve">Stakeholder Mapping Worksheet. </w:t>
      </w:r>
      <w:r w:rsidRPr="009F150A">
        <w:rPr>
          <w:rFonts w:ascii="Arial" w:hAnsi="Arial" w:cs="Arial"/>
          <w:sz w:val="20"/>
          <w:szCs w:val="20"/>
        </w:rPr>
        <w:t xml:space="preserve">Available at: </w:t>
      </w:r>
    </w:p>
    <w:p w14:paraId="504376F7" w14:textId="6EE5EDF9" w:rsidR="000B78D0" w:rsidRPr="009F150A" w:rsidRDefault="00B40D15" w:rsidP="00141E3B">
      <w:pPr>
        <w:pStyle w:val="ListParagraph"/>
        <w:spacing w:after="0" w:line="360" w:lineRule="auto"/>
        <w:ind w:left="357"/>
        <w:rPr>
          <w:rFonts w:ascii="Arial" w:hAnsi="Arial" w:cs="Arial"/>
          <w:sz w:val="20"/>
          <w:szCs w:val="20"/>
        </w:rPr>
      </w:pPr>
      <w:hyperlink r:id="rId111" w:history="1">
        <w:r w:rsidR="00F9276A" w:rsidRPr="009F150A">
          <w:rPr>
            <w:rStyle w:val="Hyperlink"/>
            <w:rFonts w:ascii="Arial" w:hAnsi="Arial" w:cs="Arial"/>
            <w:color w:val="auto"/>
            <w:sz w:val="20"/>
            <w:szCs w:val="20"/>
          </w:rPr>
          <w:t>https://view.officeapps.live.com/op/view.aspx?src=https%3A%2F%2Fwww.shrm.org%2FLearningAndCareer%2Flearning%2FPublishingImages%2FPages%2FForms%2FAllItems%2FStakeholder%2520Mapping%2520Worksheet.docx</w:t>
        </w:r>
      </w:hyperlink>
      <w:r w:rsidR="000B78D0" w:rsidRPr="009F150A">
        <w:rPr>
          <w:rFonts w:ascii="Arial" w:hAnsi="Arial" w:cs="Arial"/>
          <w:sz w:val="20"/>
          <w:szCs w:val="20"/>
        </w:rPr>
        <w:t xml:space="preserve"> (Accessed: 24 October 2021).</w:t>
      </w:r>
    </w:p>
    <w:p w14:paraId="7B0368D2" w14:textId="77777777" w:rsidR="00F9276A" w:rsidRPr="009F150A" w:rsidRDefault="00E216C8" w:rsidP="00140CB9">
      <w:pPr>
        <w:pStyle w:val="Heading1"/>
        <w:numPr>
          <w:ilvl w:val="0"/>
          <w:numId w:val="25"/>
        </w:numPr>
        <w:shd w:val="clear" w:color="auto" w:fill="FFFFFF"/>
        <w:autoSpaceDE w:val="0"/>
        <w:autoSpaceDN w:val="0"/>
        <w:adjustRightInd w:val="0"/>
        <w:spacing w:line="360" w:lineRule="auto"/>
        <w:ind w:left="357" w:firstLine="0"/>
        <w:rPr>
          <w:rFonts w:cs="Arial"/>
          <w:spacing w:val="-15"/>
          <w:sz w:val="20"/>
          <w:szCs w:val="20"/>
        </w:rPr>
      </w:pPr>
      <w:r w:rsidRPr="009F150A">
        <w:rPr>
          <w:rFonts w:cs="Arial"/>
          <w:b w:val="0"/>
          <w:sz w:val="20"/>
          <w:szCs w:val="20"/>
        </w:rPr>
        <w:t xml:space="preserve">Sage (2020) </w:t>
      </w:r>
      <w:r w:rsidRPr="009F150A">
        <w:rPr>
          <w:rFonts w:cs="Arial"/>
          <w:b w:val="0"/>
          <w:i/>
          <w:sz w:val="20"/>
          <w:szCs w:val="20"/>
        </w:rPr>
        <w:t xml:space="preserve">Business resilience and agility: How HR leaders can empower change. How to build a stronger, more adaptable workforce. </w:t>
      </w:r>
      <w:r w:rsidR="00F1394A" w:rsidRPr="009F150A">
        <w:rPr>
          <w:rFonts w:cs="Arial"/>
          <w:b w:val="0"/>
          <w:sz w:val="20"/>
          <w:szCs w:val="20"/>
        </w:rPr>
        <w:t>Published.</w:t>
      </w:r>
    </w:p>
    <w:p w14:paraId="651BF32C" w14:textId="6770B0A8" w:rsidR="00E216C8" w:rsidRPr="009F150A" w:rsidRDefault="00F9276A" w:rsidP="00140CB9">
      <w:pPr>
        <w:pStyle w:val="Heading1"/>
        <w:numPr>
          <w:ilvl w:val="0"/>
          <w:numId w:val="25"/>
        </w:numPr>
        <w:shd w:val="clear" w:color="auto" w:fill="FFFFFF"/>
        <w:autoSpaceDE w:val="0"/>
        <w:autoSpaceDN w:val="0"/>
        <w:adjustRightInd w:val="0"/>
        <w:spacing w:line="360" w:lineRule="auto"/>
        <w:ind w:left="357" w:firstLine="0"/>
        <w:rPr>
          <w:rFonts w:cs="Arial"/>
          <w:spacing w:val="-15"/>
          <w:sz w:val="20"/>
          <w:szCs w:val="20"/>
        </w:rPr>
      </w:pPr>
      <w:r w:rsidRPr="009F150A">
        <w:rPr>
          <w:rFonts w:cs="Arial"/>
          <w:b w:val="0"/>
          <w:sz w:val="20"/>
          <w:szCs w:val="20"/>
        </w:rPr>
        <w:t xml:space="preserve">The Motley Fool (2021) </w:t>
      </w:r>
      <w:r w:rsidRPr="009F150A">
        <w:rPr>
          <w:rFonts w:cs="Arial"/>
          <w:b w:val="0"/>
          <w:i/>
          <w:sz w:val="20"/>
          <w:szCs w:val="20"/>
        </w:rPr>
        <w:t>How to Create and Run a Change Management Plan</w:t>
      </w:r>
      <w:r w:rsidRPr="009F150A">
        <w:rPr>
          <w:rFonts w:cs="Arial"/>
          <w:b w:val="0"/>
          <w:sz w:val="20"/>
          <w:szCs w:val="20"/>
        </w:rPr>
        <w:t>. Available at:</w:t>
      </w:r>
      <w:r w:rsidRPr="009F150A">
        <w:rPr>
          <w:rFonts w:cs="Arial"/>
          <w:b w:val="0"/>
          <w:spacing w:val="-15"/>
          <w:sz w:val="20"/>
          <w:szCs w:val="20"/>
        </w:rPr>
        <w:t xml:space="preserve"> </w:t>
      </w:r>
      <w:hyperlink r:id="rId112" w:history="1">
        <w:r w:rsidRPr="009F150A">
          <w:rPr>
            <w:rStyle w:val="Hyperlink"/>
            <w:rFonts w:cs="Arial"/>
            <w:b w:val="0"/>
            <w:color w:val="auto"/>
            <w:sz w:val="20"/>
            <w:szCs w:val="20"/>
          </w:rPr>
          <w:t>5 Steps to Creating a Change Management Plan |The Blueprint (fool.com)</w:t>
        </w:r>
      </w:hyperlink>
      <w:r w:rsidRPr="009F150A">
        <w:rPr>
          <w:rFonts w:cs="Arial"/>
          <w:b w:val="0"/>
          <w:sz w:val="20"/>
          <w:szCs w:val="20"/>
        </w:rPr>
        <w:t xml:space="preserve"> (Accessed: 24 October 2021).</w:t>
      </w:r>
    </w:p>
    <w:p w14:paraId="1A7B214F" w14:textId="77777777" w:rsidR="00141E3B" w:rsidRDefault="00141E3B" w:rsidP="005120EB">
      <w:pPr>
        <w:autoSpaceDE w:val="0"/>
        <w:autoSpaceDN w:val="0"/>
        <w:adjustRightInd w:val="0"/>
        <w:spacing w:after="0" w:line="240" w:lineRule="auto"/>
        <w:rPr>
          <w:rFonts w:ascii="Arial" w:hAnsi="Arial" w:cs="Arial"/>
          <w:b/>
          <w:color w:val="000000"/>
        </w:rPr>
        <w:sectPr w:rsidR="00141E3B" w:rsidSect="00D718FD">
          <w:pgSz w:w="16838" w:h="11906" w:orient="landscape"/>
          <w:pgMar w:top="1134" w:right="1134" w:bottom="1134" w:left="1134" w:header="709" w:footer="709" w:gutter="0"/>
          <w:cols w:space="708"/>
          <w:docGrid w:linePitch="360"/>
        </w:sectPr>
      </w:pPr>
    </w:p>
    <w:p w14:paraId="1F1E06EC" w14:textId="6C47D31E" w:rsidR="005120EB" w:rsidRPr="00EB0A4A" w:rsidRDefault="005120EB" w:rsidP="005120EB">
      <w:pPr>
        <w:autoSpaceDE w:val="0"/>
        <w:autoSpaceDN w:val="0"/>
        <w:adjustRightInd w:val="0"/>
        <w:spacing w:after="0" w:line="240" w:lineRule="auto"/>
        <w:rPr>
          <w:rFonts w:ascii="Arial" w:hAnsi="Arial" w:cs="Arial"/>
          <w:b/>
          <w:color w:val="000000"/>
        </w:rPr>
      </w:pPr>
      <w:r w:rsidRPr="00EB0A4A">
        <w:rPr>
          <w:rFonts w:ascii="Arial" w:hAnsi="Arial" w:cs="Arial"/>
          <w:b/>
          <w:color w:val="000000"/>
        </w:rPr>
        <w:lastRenderedPageBreak/>
        <w:t xml:space="preserve">2.1 Follow the agreed plan to implement change processes. </w:t>
      </w:r>
    </w:p>
    <w:p w14:paraId="7B5A67A5" w14:textId="75D1A75F" w:rsidR="00506DC0" w:rsidRPr="00EB0A4A" w:rsidRDefault="00506DC0" w:rsidP="00204ED0">
      <w:pPr>
        <w:autoSpaceDE w:val="0"/>
        <w:autoSpaceDN w:val="0"/>
        <w:adjustRightInd w:val="0"/>
        <w:spacing w:after="0" w:line="240" w:lineRule="auto"/>
        <w:jc w:val="both"/>
        <w:rPr>
          <w:rFonts w:ascii="Arial" w:hAnsi="Arial" w:cs="Arial"/>
          <w:color w:val="000000"/>
        </w:rPr>
      </w:pPr>
    </w:p>
    <w:p w14:paraId="070ED98E" w14:textId="407DBC2F" w:rsidR="006C40DC" w:rsidRPr="00EB0A4A" w:rsidRDefault="006C40DC"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According to (Sage, 2020) organisations must be flexible and agile in order to survive. They need to be responsive and respond quickly to changes and have the ability to adapt and evolve.</w:t>
      </w:r>
    </w:p>
    <w:p w14:paraId="32A92693" w14:textId="7B67C9EE" w:rsidR="003949D1" w:rsidRPr="00EB0A4A" w:rsidRDefault="003949D1" w:rsidP="00204ED0">
      <w:pPr>
        <w:autoSpaceDE w:val="0"/>
        <w:autoSpaceDN w:val="0"/>
        <w:adjustRightInd w:val="0"/>
        <w:spacing w:after="0" w:line="360" w:lineRule="auto"/>
        <w:jc w:val="both"/>
        <w:rPr>
          <w:rFonts w:ascii="Arial" w:hAnsi="Arial" w:cs="Arial"/>
          <w:color w:val="000000"/>
        </w:rPr>
      </w:pPr>
    </w:p>
    <w:p w14:paraId="57BAB522" w14:textId="244376EE" w:rsidR="003949D1" w:rsidRPr="00EB0A4A" w:rsidRDefault="003949D1"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Project management skills were followed by the Gantt Chart</w:t>
      </w:r>
      <w:r w:rsidR="000B03CA" w:rsidRPr="00EB0A4A">
        <w:rPr>
          <w:rFonts w:ascii="Arial" w:hAnsi="Arial" w:cs="Arial"/>
          <w:color w:val="000000"/>
        </w:rPr>
        <w:t xml:space="preserve"> LO2 AC2.1.</w:t>
      </w:r>
      <w:r w:rsidR="003C46D9" w:rsidRPr="00EB0A4A">
        <w:rPr>
          <w:rFonts w:ascii="Arial" w:hAnsi="Arial" w:cs="Arial"/>
          <w:color w:val="000000"/>
        </w:rPr>
        <w:t xml:space="preserve">  Every month details were received from NWSSP to implement each speciality moving over to the Single Lead Employer and as per the Gantt chart this was followed. All stakeholders worked together getting each phase completed. Firstly removing the Deanery Pin Number from the position number, closing the position number, making sure the record is terminated so they can then be hired by the SLE</w:t>
      </w:r>
      <w:r w:rsidR="00932896" w:rsidRPr="00EB0A4A">
        <w:rPr>
          <w:rFonts w:ascii="Arial" w:hAnsi="Arial" w:cs="Arial"/>
          <w:color w:val="000000"/>
        </w:rPr>
        <w:t>. Emails were sent to make sure the tasks were undertaken</w:t>
      </w:r>
      <w:r w:rsidR="003C46D9" w:rsidRPr="00EB0A4A">
        <w:rPr>
          <w:rFonts w:ascii="Arial" w:hAnsi="Arial" w:cs="Arial"/>
          <w:color w:val="000000"/>
        </w:rPr>
        <w:t xml:space="preserve"> </w:t>
      </w:r>
      <w:r w:rsidR="00B41424" w:rsidRPr="00EB0A4A">
        <w:rPr>
          <w:rFonts w:ascii="Arial" w:hAnsi="Arial" w:cs="Arial"/>
          <w:color w:val="000000"/>
        </w:rPr>
        <w:t>by the S</w:t>
      </w:r>
      <w:r w:rsidR="000A672F" w:rsidRPr="00EB0A4A">
        <w:rPr>
          <w:rFonts w:ascii="Arial" w:hAnsi="Arial" w:cs="Arial"/>
          <w:color w:val="000000"/>
        </w:rPr>
        <w:t>takeholders to implement the change</w:t>
      </w:r>
      <w:r w:rsidR="0023523C">
        <w:rPr>
          <w:rFonts w:ascii="Arial" w:hAnsi="Arial" w:cs="Arial"/>
          <w:color w:val="000000"/>
        </w:rPr>
        <w:t xml:space="preserve"> by me</w:t>
      </w:r>
      <w:r w:rsidR="000A672F" w:rsidRPr="00EB0A4A">
        <w:rPr>
          <w:rFonts w:ascii="Arial" w:hAnsi="Arial" w:cs="Arial"/>
          <w:color w:val="000000"/>
        </w:rPr>
        <w:t>.</w:t>
      </w:r>
      <w:r w:rsidR="000A672F" w:rsidRPr="00EB0A4A">
        <w:rPr>
          <w:rFonts w:ascii="Arial" w:hAnsi="Arial" w:cs="Arial"/>
          <w:b/>
          <w:color w:val="000000"/>
        </w:rPr>
        <w:t xml:space="preserve"> </w:t>
      </w:r>
      <w:r w:rsidR="003C46D9" w:rsidRPr="00EB0A4A">
        <w:rPr>
          <w:rFonts w:ascii="Arial" w:hAnsi="Arial" w:cs="Arial"/>
          <w:b/>
          <w:color w:val="000000"/>
          <w:highlight w:val="yellow"/>
        </w:rPr>
        <w:t>(EV</w:t>
      </w:r>
      <w:r w:rsidR="000B03CA" w:rsidRPr="00EB0A4A">
        <w:rPr>
          <w:rFonts w:ascii="Arial" w:hAnsi="Arial" w:cs="Arial"/>
          <w:b/>
          <w:color w:val="000000"/>
          <w:highlight w:val="yellow"/>
        </w:rPr>
        <w:t>16)</w:t>
      </w:r>
      <w:r w:rsidR="000B03CA" w:rsidRPr="00EB0A4A">
        <w:rPr>
          <w:rFonts w:ascii="Arial" w:hAnsi="Arial" w:cs="Arial"/>
          <w:b/>
          <w:color w:val="000000"/>
        </w:rPr>
        <w:t>.</w:t>
      </w:r>
    </w:p>
    <w:p w14:paraId="7E3F7A62" w14:textId="104DBB75" w:rsidR="003C46D9" w:rsidRPr="00EB0A4A" w:rsidRDefault="003C46D9" w:rsidP="00204ED0">
      <w:pPr>
        <w:autoSpaceDE w:val="0"/>
        <w:autoSpaceDN w:val="0"/>
        <w:adjustRightInd w:val="0"/>
        <w:spacing w:after="0" w:line="360" w:lineRule="auto"/>
        <w:jc w:val="both"/>
        <w:rPr>
          <w:rFonts w:ascii="Arial" w:hAnsi="Arial" w:cs="Arial"/>
          <w:color w:val="000000"/>
        </w:rPr>
      </w:pPr>
    </w:p>
    <w:p w14:paraId="4670A8A4" w14:textId="27B7C031" w:rsidR="00450AD0" w:rsidRPr="00EB0A4A" w:rsidRDefault="000B03CA"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 xml:space="preserve">Ongoing communication and promotion of the change </w:t>
      </w:r>
      <w:r w:rsidR="003C46D9" w:rsidRPr="00EB0A4A">
        <w:rPr>
          <w:rFonts w:ascii="Arial" w:hAnsi="Arial" w:cs="Arial"/>
          <w:color w:val="000000"/>
        </w:rPr>
        <w:t>would be the responsibility of NWSSP who were co-ordinating the change</w:t>
      </w:r>
      <w:r w:rsidR="000A672F" w:rsidRPr="00EB0A4A">
        <w:rPr>
          <w:rFonts w:ascii="Arial" w:hAnsi="Arial" w:cs="Arial"/>
          <w:color w:val="000000"/>
        </w:rPr>
        <w:t>, showing the need for the change and the benefits</w:t>
      </w:r>
      <w:r w:rsidR="00FB0527" w:rsidRPr="00EB0A4A">
        <w:rPr>
          <w:rFonts w:ascii="Arial" w:hAnsi="Arial" w:cs="Arial"/>
          <w:color w:val="000000"/>
        </w:rPr>
        <w:t xml:space="preserve"> </w:t>
      </w:r>
      <w:r w:rsidR="00FB0527" w:rsidRPr="00EB0A4A">
        <w:rPr>
          <w:rFonts w:ascii="Arial" w:hAnsi="Arial" w:cs="Arial"/>
          <w:b/>
          <w:color w:val="000000"/>
          <w:highlight w:val="yellow"/>
        </w:rPr>
        <w:t>(EV</w:t>
      </w:r>
      <w:r w:rsidR="000A672F" w:rsidRPr="00EB0A4A">
        <w:rPr>
          <w:rFonts w:ascii="Arial" w:hAnsi="Arial" w:cs="Arial"/>
          <w:b/>
          <w:color w:val="000000"/>
          <w:highlight w:val="yellow"/>
        </w:rPr>
        <w:t>2 &amp; EV5A</w:t>
      </w:r>
      <w:r w:rsidR="00FB0527" w:rsidRPr="00EB0A4A">
        <w:rPr>
          <w:rFonts w:ascii="Arial" w:hAnsi="Arial" w:cs="Arial"/>
          <w:b/>
          <w:color w:val="000000"/>
          <w:highlight w:val="yellow"/>
        </w:rPr>
        <w:t>).</w:t>
      </w:r>
      <w:r w:rsidR="00CE093D" w:rsidRPr="00EB0A4A">
        <w:rPr>
          <w:rFonts w:ascii="Arial" w:hAnsi="Arial" w:cs="Arial"/>
          <w:b/>
          <w:color w:val="000000"/>
        </w:rPr>
        <w:t xml:space="preserve"> </w:t>
      </w:r>
    </w:p>
    <w:p w14:paraId="545E8C22" w14:textId="77777777" w:rsidR="00450AD0" w:rsidRPr="00EB0A4A" w:rsidRDefault="00450AD0" w:rsidP="00204ED0">
      <w:pPr>
        <w:autoSpaceDE w:val="0"/>
        <w:autoSpaceDN w:val="0"/>
        <w:adjustRightInd w:val="0"/>
        <w:spacing w:after="0" w:line="360" w:lineRule="auto"/>
        <w:jc w:val="both"/>
        <w:rPr>
          <w:rFonts w:ascii="Arial" w:hAnsi="Arial" w:cs="Arial"/>
          <w:color w:val="000000"/>
        </w:rPr>
      </w:pPr>
    </w:p>
    <w:p w14:paraId="111D3B51" w14:textId="3C9F5C6D" w:rsidR="003C46D9" w:rsidRPr="00EB0A4A" w:rsidRDefault="00450AD0"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A</w:t>
      </w:r>
      <w:r w:rsidR="00CE093D" w:rsidRPr="00EB0A4A">
        <w:rPr>
          <w:rFonts w:ascii="Arial" w:hAnsi="Arial" w:cs="Arial"/>
          <w:color w:val="000000"/>
        </w:rPr>
        <w:t>ccording to Kotter (1996</w:t>
      </w:r>
      <w:r w:rsidRPr="00EB0A4A">
        <w:rPr>
          <w:rFonts w:ascii="Arial" w:hAnsi="Arial" w:cs="Arial"/>
          <w:color w:val="000000"/>
        </w:rPr>
        <w:t xml:space="preserve">, quoted in </w:t>
      </w:r>
      <w:r w:rsidR="00CE093D" w:rsidRPr="00EB0A4A">
        <w:rPr>
          <w:rFonts w:ascii="Arial" w:hAnsi="Arial" w:cs="Arial"/>
          <w:color w:val="000000"/>
        </w:rPr>
        <w:t xml:space="preserve"> H</w:t>
      </w:r>
      <w:r w:rsidRPr="00EB0A4A">
        <w:rPr>
          <w:rFonts w:ascii="Arial" w:hAnsi="Arial" w:cs="Arial"/>
          <w:color w:val="000000"/>
        </w:rPr>
        <w:t xml:space="preserve">ughes, </w:t>
      </w:r>
      <w:r w:rsidR="00CE093D" w:rsidRPr="00EB0A4A">
        <w:rPr>
          <w:rFonts w:ascii="Arial" w:hAnsi="Arial" w:cs="Arial"/>
          <w:color w:val="000000"/>
        </w:rPr>
        <w:t>2010</w:t>
      </w:r>
      <w:r w:rsidRPr="00EB0A4A">
        <w:rPr>
          <w:rFonts w:ascii="Arial" w:hAnsi="Arial" w:cs="Arial"/>
          <w:color w:val="000000"/>
        </w:rPr>
        <w:t>,</w:t>
      </w:r>
      <w:r w:rsidR="00CE093D" w:rsidRPr="00EB0A4A">
        <w:rPr>
          <w:rFonts w:ascii="Arial" w:hAnsi="Arial" w:cs="Arial"/>
          <w:color w:val="000000"/>
        </w:rPr>
        <w:t xml:space="preserve"> p.136</w:t>
      </w:r>
      <w:r w:rsidRPr="00EB0A4A">
        <w:rPr>
          <w:rFonts w:ascii="Arial" w:hAnsi="Arial" w:cs="Arial"/>
          <w:color w:val="000000"/>
        </w:rPr>
        <w:t>) describes that</w:t>
      </w:r>
      <w:r w:rsidR="00CE093D" w:rsidRPr="00EB0A4A">
        <w:rPr>
          <w:rFonts w:ascii="Arial" w:hAnsi="Arial" w:cs="Arial"/>
          <w:color w:val="000000"/>
        </w:rPr>
        <w:t xml:space="preserve"> management is the backbone of keeping a system of people and technology running </w:t>
      </w:r>
      <w:r w:rsidRPr="00EB0A4A">
        <w:rPr>
          <w:rFonts w:ascii="Arial" w:hAnsi="Arial" w:cs="Arial"/>
          <w:color w:val="000000"/>
        </w:rPr>
        <w:t>effortlessly,</w:t>
      </w:r>
      <w:r w:rsidR="00CE093D" w:rsidRPr="00EB0A4A">
        <w:rPr>
          <w:rFonts w:ascii="Arial" w:hAnsi="Arial" w:cs="Arial"/>
          <w:color w:val="000000"/>
        </w:rPr>
        <w:t xml:space="preserve"> and that leadership </w:t>
      </w:r>
      <w:r w:rsidRPr="00EB0A4A">
        <w:rPr>
          <w:rFonts w:ascii="Arial" w:hAnsi="Arial" w:cs="Arial"/>
          <w:color w:val="000000"/>
        </w:rPr>
        <w:t>supports people with the vision to make it happen.</w:t>
      </w:r>
      <w:r w:rsidR="000B1639" w:rsidRPr="00EB0A4A">
        <w:rPr>
          <w:rFonts w:ascii="Arial" w:hAnsi="Arial" w:cs="Arial"/>
          <w:color w:val="000000"/>
        </w:rPr>
        <w:t xml:space="preserve"> Kotter’s Eight Step Change Process was taken into consideration, e.g. establishing the need for the change, communicating the vision and engaging others. (SHRM, 2019). </w:t>
      </w:r>
    </w:p>
    <w:p w14:paraId="5DFC42E1" w14:textId="77777777" w:rsidR="005120EB" w:rsidRPr="00EB0A4A" w:rsidRDefault="005120EB" w:rsidP="00204ED0">
      <w:pPr>
        <w:autoSpaceDE w:val="0"/>
        <w:autoSpaceDN w:val="0"/>
        <w:adjustRightInd w:val="0"/>
        <w:spacing w:after="0" w:line="240" w:lineRule="auto"/>
        <w:jc w:val="both"/>
        <w:rPr>
          <w:rFonts w:ascii="Arial" w:hAnsi="Arial" w:cs="Arial"/>
          <w:b/>
          <w:color w:val="000000"/>
        </w:rPr>
      </w:pPr>
    </w:p>
    <w:p w14:paraId="319EA5F4" w14:textId="359A6C8E" w:rsidR="005120EB" w:rsidRPr="00EB0A4A" w:rsidRDefault="005120EB" w:rsidP="00204ED0">
      <w:pPr>
        <w:autoSpaceDE w:val="0"/>
        <w:autoSpaceDN w:val="0"/>
        <w:adjustRightInd w:val="0"/>
        <w:spacing w:after="0" w:line="240" w:lineRule="auto"/>
        <w:jc w:val="both"/>
        <w:rPr>
          <w:rFonts w:ascii="Arial" w:hAnsi="Arial" w:cs="Arial"/>
          <w:b/>
          <w:color w:val="000000"/>
        </w:rPr>
      </w:pPr>
      <w:r w:rsidRPr="00EB0A4A">
        <w:rPr>
          <w:rFonts w:ascii="Arial" w:hAnsi="Arial" w:cs="Arial"/>
          <w:b/>
          <w:color w:val="000000"/>
        </w:rPr>
        <w:t xml:space="preserve">2.2 Provide information and support to stakeholders in line with their identified requirements. </w:t>
      </w:r>
    </w:p>
    <w:p w14:paraId="00434740" w14:textId="76EA4E26" w:rsidR="001E6BB7" w:rsidRPr="00EB0A4A" w:rsidRDefault="001E6BB7" w:rsidP="00204ED0">
      <w:pPr>
        <w:autoSpaceDE w:val="0"/>
        <w:autoSpaceDN w:val="0"/>
        <w:adjustRightInd w:val="0"/>
        <w:spacing w:after="0" w:line="240" w:lineRule="auto"/>
        <w:jc w:val="both"/>
        <w:rPr>
          <w:rFonts w:ascii="Arial" w:hAnsi="Arial" w:cs="Arial"/>
          <w:color w:val="000000"/>
        </w:rPr>
      </w:pPr>
    </w:p>
    <w:p w14:paraId="7AB344C3" w14:textId="08243029" w:rsidR="00F71491" w:rsidRPr="00EB0A4A" w:rsidRDefault="00F71491"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 xml:space="preserve">(Insider HR, 2018) suggests that testing the processes helps to find whether it works, as if </w:t>
      </w:r>
      <w:r w:rsidR="00B41424" w:rsidRPr="00EB0A4A">
        <w:rPr>
          <w:rFonts w:ascii="Arial" w:hAnsi="Arial" w:cs="Arial"/>
          <w:color w:val="000000"/>
        </w:rPr>
        <w:t>no</w:t>
      </w:r>
      <w:r w:rsidRPr="00EB0A4A">
        <w:rPr>
          <w:rFonts w:ascii="Arial" w:hAnsi="Arial" w:cs="Arial"/>
          <w:color w:val="000000"/>
        </w:rPr>
        <w:t xml:space="preserve"> other solutions need to be thought of.</w:t>
      </w:r>
    </w:p>
    <w:p w14:paraId="5FB04389" w14:textId="77777777" w:rsidR="00824F69" w:rsidRPr="00EB0A4A" w:rsidRDefault="00824F69" w:rsidP="00204ED0">
      <w:pPr>
        <w:autoSpaceDE w:val="0"/>
        <w:autoSpaceDN w:val="0"/>
        <w:adjustRightInd w:val="0"/>
        <w:spacing w:after="0" w:line="360" w:lineRule="auto"/>
        <w:jc w:val="both"/>
        <w:rPr>
          <w:rFonts w:ascii="Arial" w:hAnsi="Arial" w:cs="Arial"/>
          <w:color w:val="000000"/>
        </w:rPr>
      </w:pPr>
    </w:p>
    <w:p w14:paraId="7B25B0BE" w14:textId="683FFEAE" w:rsidR="00725279" w:rsidRPr="00EB0A4A" w:rsidRDefault="00725279" w:rsidP="00204ED0">
      <w:pPr>
        <w:autoSpaceDE w:val="0"/>
        <w:autoSpaceDN w:val="0"/>
        <w:adjustRightInd w:val="0"/>
        <w:spacing w:after="0" w:line="360" w:lineRule="auto"/>
        <w:jc w:val="both"/>
        <w:rPr>
          <w:rFonts w:ascii="Arial" w:hAnsi="Arial" w:cs="Arial"/>
          <w:b/>
          <w:color w:val="000000"/>
        </w:rPr>
      </w:pPr>
      <w:r w:rsidRPr="00EB0A4A">
        <w:rPr>
          <w:rFonts w:ascii="Arial" w:hAnsi="Arial" w:cs="Arial"/>
          <w:color w:val="000000"/>
        </w:rPr>
        <w:t xml:space="preserve">An email was received from payroll asking whether I could provide access to them for the Business Intelligence reporting side so they could see exactly how many junior doctors were involved in the change. I had to provide </w:t>
      </w:r>
      <w:r w:rsidR="00B41424" w:rsidRPr="00EB0A4A">
        <w:rPr>
          <w:rFonts w:ascii="Arial" w:hAnsi="Arial" w:cs="Arial"/>
          <w:color w:val="000000"/>
        </w:rPr>
        <w:t>access to the shared services through</w:t>
      </w:r>
      <w:r w:rsidRPr="00EB0A4A">
        <w:rPr>
          <w:rFonts w:ascii="Arial" w:hAnsi="Arial" w:cs="Arial"/>
          <w:color w:val="000000"/>
        </w:rPr>
        <w:t xml:space="preserve"> Hywel Dda</w:t>
      </w:r>
      <w:r w:rsidR="00B41424" w:rsidRPr="00EB0A4A">
        <w:rPr>
          <w:rFonts w:ascii="Arial" w:hAnsi="Arial" w:cs="Arial"/>
          <w:color w:val="000000"/>
        </w:rPr>
        <w:t xml:space="preserve"> for NWSSP to pick up their end. </w:t>
      </w:r>
      <w:r w:rsidRPr="00EB0A4A">
        <w:rPr>
          <w:rFonts w:ascii="Arial" w:hAnsi="Arial" w:cs="Arial"/>
          <w:b/>
          <w:color w:val="000000"/>
          <w:highlight w:val="yellow"/>
        </w:rPr>
        <w:t>(EV17)</w:t>
      </w:r>
      <w:r w:rsidR="006F7909" w:rsidRPr="00EB0A4A">
        <w:rPr>
          <w:rFonts w:ascii="Arial" w:hAnsi="Arial" w:cs="Arial"/>
          <w:b/>
          <w:color w:val="000000"/>
          <w:highlight w:val="yellow"/>
        </w:rPr>
        <w:t>.</w:t>
      </w:r>
    </w:p>
    <w:p w14:paraId="260640A7" w14:textId="703E3481" w:rsidR="006F7909" w:rsidRPr="00EB0A4A" w:rsidRDefault="006F7909" w:rsidP="00204ED0">
      <w:pPr>
        <w:autoSpaceDE w:val="0"/>
        <w:autoSpaceDN w:val="0"/>
        <w:adjustRightInd w:val="0"/>
        <w:spacing w:after="0" w:line="360" w:lineRule="auto"/>
        <w:jc w:val="both"/>
        <w:rPr>
          <w:rFonts w:ascii="Arial" w:hAnsi="Arial" w:cs="Arial"/>
          <w:color w:val="000000"/>
        </w:rPr>
      </w:pPr>
    </w:p>
    <w:p w14:paraId="1D713CD0" w14:textId="20FE6092" w:rsidR="006F7909" w:rsidRPr="00EB0A4A" w:rsidRDefault="00B41424" w:rsidP="00204ED0">
      <w:pPr>
        <w:autoSpaceDE w:val="0"/>
        <w:autoSpaceDN w:val="0"/>
        <w:adjustRightInd w:val="0"/>
        <w:spacing w:after="0" w:line="360" w:lineRule="auto"/>
        <w:jc w:val="both"/>
        <w:rPr>
          <w:rFonts w:ascii="Arial" w:hAnsi="Arial" w:cs="Arial"/>
          <w:b/>
          <w:color w:val="000000"/>
        </w:rPr>
      </w:pPr>
      <w:r w:rsidRPr="00EB0A4A">
        <w:rPr>
          <w:rFonts w:ascii="Arial" w:hAnsi="Arial" w:cs="Arial"/>
          <w:color w:val="000000"/>
        </w:rPr>
        <w:t>Regarding support to other St</w:t>
      </w:r>
      <w:r w:rsidR="006F7909" w:rsidRPr="00EB0A4A">
        <w:rPr>
          <w:rFonts w:ascii="Arial" w:hAnsi="Arial" w:cs="Arial"/>
          <w:color w:val="000000"/>
        </w:rPr>
        <w:t xml:space="preserve">akeholders; emails were sent advising of the identified requirements </w:t>
      </w:r>
      <w:r w:rsidR="00824F69" w:rsidRPr="00EB0A4A">
        <w:rPr>
          <w:rFonts w:ascii="Arial" w:hAnsi="Arial" w:cs="Arial"/>
          <w:color w:val="000000"/>
        </w:rPr>
        <w:t>with supporting evidence</w:t>
      </w:r>
      <w:r w:rsidR="00824F69" w:rsidRPr="00EB0A4A">
        <w:rPr>
          <w:rFonts w:ascii="Arial" w:hAnsi="Arial" w:cs="Arial"/>
          <w:b/>
          <w:color w:val="000000"/>
        </w:rPr>
        <w:t xml:space="preserve"> </w:t>
      </w:r>
      <w:r w:rsidR="00824F69" w:rsidRPr="00EB0A4A">
        <w:rPr>
          <w:rFonts w:ascii="Arial" w:hAnsi="Arial" w:cs="Arial"/>
          <w:b/>
          <w:color w:val="000000"/>
          <w:highlight w:val="yellow"/>
        </w:rPr>
        <w:t>(EV18).</w:t>
      </w:r>
      <w:r w:rsidR="00824F69" w:rsidRPr="00EB0A4A">
        <w:rPr>
          <w:rFonts w:ascii="Arial" w:hAnsi="Arial" w:cs="Arial"/>
          <w:b/>
          <w:color w:val="000000"/>
        </w:rPr>
        <w:t xml:space="preserve"> </w:t>
      </w:r>
      <w:r w:rsidR="00824F69" w:rsidRPr="00EB0A4A">
        <w:rPr>
          <w:rFonts w:ascii="Arial" w:hAnsi="Arial" w:cs="Arial"/>
          <w:color w:val="000000"/>
        </w:rPr>
        <w:t>Feedback received from NWSSP thanking me for the support provided in testing taking out the DPN to then allow him to check all will work his end.</w:t>
      </w:r>
      <w:r w:rsidR="00824F69" w:rsidRPr="00EB0A4A">
        <w:rPr>
          <w:rFonts w:ascii="Arial" w:hAnsi="Arial" w:cs="Arial"/>
          <w:b/>
          <w:color w:val="000000"/>
        </w:rPr>
        <w:t xml:space="preserve"> </w:t>
      </w:r>
      <w:r w:rsidR="00824F69" w:rsidRPr="00EB0A4A">
        <w:rPr>
          <w:rFonts w:ascii="Arial" w:hAnsi="Arial" w:cs="Arial"/>
          <w:b/>
          <w:color w:val="000000"/>
          <w:highlight w:val="yellow"/>
        </w:rPr>
        <w:t>(EV16).</w:t>
      </w:r>
    </w:p>
    <w:p w14:paraId="2E5150EB" w14:textId="77777777" w:rsidR="005120EB" w:rsidRPr="00EB0A4A" w:rsidRDefault="005120EB" w:rsidP="005120EB">
      <w:pPr>
        <w:autoSpaceDE w:val="0"/>
        <w:autoSpaceDN w:val="0"/>
        <w:adjustRightInd w:val="0"/>
        <w:spacing w:after="0" w:line="240" w:lineRule="auto"/>
        <w:rPr>
          <w:rFonts w:ascii="Arial" w:hAnsi="Arial" w:cs="Arial"/>
          <w:color w:val="000000"/>
        </w:rPr>
      </w:pPr>
    </w:p>
    <w:p w14:paraId="009A0198" w14:textId="6BC3EEAE" w:rsidR="005120EB" w:rsidRPr="00EB0A4A" w:rsidRDefault="005120EB" w:rsidP="005120EB">
      <w:pPr>
        <w:autoSpaceDE w:val="0"/>
        <w:autoSpaceDN w:val="0"/>
        <w:adjustRightInd w:val="0"/>
        <w:spacing w:after="0" w:line="240" w:lineRule="auto"/>
        <w:rPr>
          <w:rFonts w:ascii="Arial" w:hAnsi="Arial" w:cs="Arial"/>
          <w:color w:val="000000"/>
        </w:rPr>
      </w:pPr>
      <w:r w:rsidRPr="00EB0A4A">
        <w:rPr>
          <w:rFonts w:ascii="Arial" w:hAnsi="Arial" w:cs="Arial"/>
          <w:b/>
          <w:color w:val="000000"/>
        </w:rPr>
        <w:t>2.3 Apply techniques for maintaining positive working relationships throughout the change processes.</w:t>
      </w:r>
      <w:r w:rsidRPr="00EB0A4A">
        <w:rPr>
          <w:rFonts w:ascii="Arial" w:hAnsi="Arial" w:cs="Arial"/>
          <w:color w:val="000000"/>
        </w:rPr>
        <w:t xml:space="preserve"> </w:t>
      </w:r>
    </w:p>
    <w:p w14:paraId="56A88404" w14:textId="05D746CC" w:rsidR="001E6BB7" w:rsidRPr="00EB0A4A" w:rsidRDefault="001E6BB7" w:rsidP="005120EB">
      <w:pPr>
        <w:autoSpaceDE w:val="0"/>
        <w:autoSpaceDN w:val="0"/>
        <w:adjustRightInd w:val="0"/>
        <w:spacing w:after="0" w:line="240" w:lineRule="auto"/>
        <w:rPr>
          <w:rFonts w:ascii="Arial" w:hAnsi="Arial" w:cs="Arial"/>
          <w:color w:val="000000"/>
        </w:rPr>
      </w:pPr>
    </w:p>
    <w:p w14:paraId="2EC3AB92" w14:textId="37A6CB28" w:rsidR="001E6BB7" w:rsidRPr="00EB0A4A" w:rsidRDefault="001E6BB7" w:rsidP="00204ED0">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M</w:t>
      </w:r>
      <w:r w:rsidR="009816DB" w:rsidRPr="00EB0A4A">
        <w:rPr>
          <w:rFonts w:ascii="Arial" w:hAnsi="Arial" w:cs="Arial"/>
          <w:color w:val="000000"/>
        </w:rPr>
        <w:t>cKinsey &amp; C</w:t>
      </w:r>
      <w:r w:rsidRPr="00EB0A4A">
        <w:rPr>
          <w:rFonts w:ascii="Arial" w:hAnsi="Arial" w:cs="Arial"/>
          <w:color w:val="000000"/>
        </w:rPr>
        <w:t xml:space="preserve">ompany </w:t>
      </w:r>
      <w:r w:rsidR="009816DB" w:rsidRPr="00EB0A4A">
        <w:rPr>
          <w:rFonts w:ascii="Arial" w:hAnsi="Arial" w:cs="Arial"/>
          <w:color w:val="000000"/>
        </w:rPr>
        <w:t>(</w:t>
      </w:r>
      <w:r w:rsidRPr="00EB0A4A">
        <w:rPr>
          <w:rFonts w:ascii="Arial" w:hAnsi="Arial" w:cs="Arial"/>
          <w:color w:val="000000"/>
        </w:rPr>
        <w:t>2016</w:t>
      </w:r>
      <w:r w:rsidR="009816DB" w:rsidRPr="00EB0A4A">
        <w:rPr>
          <w:rFonts w:ascii="Arial" w:hAnsi="Arial" w:cs="Arial"/>
          <w:color w:val="000000"/>
        </w:rPr>
        <w:t>)</w:t>
      </w:r>
      <w:r w:rsidRPr="00EB0A4A">
        <w:rPr>
          <w:rFonts w:ascii="Arial" w:hAnsi="Arial" w:cs="Arial"/>
          <w:color w:val="000000"/>
        </w:rPr>
        <w:t xml:space="preserve"> suggest that leaders find it hard to get employees to accept large change programs, they are likely to resist rather than adapt and could land up looking for a new job. </w:t>
      </w:r>
    </w:p>
    <w:p w14:paraId="7D9CA043" w14:textId="77777777" w:rsidR="00893689" w:rsidRPr="00EB0A4A" w:rsidRDefault="00893689" w:rsidP="00204ED0">
      <w:pPr>
        <w:autoSpaceDE w:val="0"/>
        <w:autoSpaceDN w:val="0"/>
        <w:adjustRightInd w:val="0"/>
        <w:spacing w:after="0" w:line="240" w:lineRule="auto"/>
        <w:jc w:val="both"/>
        <w:rPr>
          <w:rFonts w:ascii="Arial" w:hAnsi="Arial" w:cs="Arial"/>
          <w:color w:val="000000"/>
        </w:rPr>
      </w:pPr>
    </w:p>
    <w:p w14:paraId="7E54167D" w14:textId="04EA2F77" w:rsidR="00A02887" w:rsidRPr="00EB0A4A" w:rsidRDefault="00893689" w:rsidP="00204ED0">
      <w:pPr>
        <w:autoSpaceDE w:val="0"/>
        <w:autoSpaceDN w:val="0"/>
        <w:adjustRightInd w:val="0"/>
        <w:spacing w:after="100" w:afterAutospacing="1" w:line="360" w:lineRule="auto"/>
        <w:jc w:val="both"/>
        <w:rPr>
          <w:rFonts w:ascii="Arial" w:hAnsi="Arial" w:cs="Arial"/>
          <w:color w:val="000000"/>
        </w:rPr>
      </w:pPr>
      <w:r w:rsidRPr="00EB0A4A">
        <w:rPr>
          <w:rFonts w:ascii="Arial" w:hAnsi="Arial" w:cs="Arial"/>
          <w:color w:val="000000"/>
        </w:rPr>
        <w:t>I</w:t>
      </w:r>
      <w:r w:rsidR="00B41424" w:rsidRPr="00EB0A4A">
        <w:rPr>
          <w:rFonts w:ascii="Arial" w:hAnsi="Arial" w:cs="Arial"/>
          <w:color w:val="000000"/>
        </w:rPr>
        <w:t xml:space="preserve"> was not familiar with </w:t>
      </w:r>
      <w:r w:rsidRPr="00EB0A4A">
        <w:rPr>
          <w:rFonts w:ascii="Arial" w:hAnsi="Arial" w:cs="Arial"/>
          <w:color w:val="000000"/>
        </w:rPr>
        <w:t xml:space="preserve">applying techniques as this is not something I would do for this particular project as it would be the Single Lead Employer. However, I did speak to the Unison Representative for Hywel Dda UHB to find out the process of positive working relationships throughout the change process. The union rep advised that the Organisational Change Policy is used for changes across whole directorates and that </w:t>
      </w:r>
      <w:r w:rsidR="00B41424" w:rsidRPr="00EB0A4A">
        <w:rPr>
          <w:rFonts w:ascii="Arial" w:hAnsi="Arial" w:cs="Arial"/>
          <w:color w:val="000000"/>
        </w:rPr>
        <w:t>manager’s</w:t>
      </w:r>
      <w:r w:rsidRPr="00EB0A4A">
        <w:rPr>
          <w:rFonts w:ascii="Arial" w:hAnsi="Arial" w:cs="Arial"/>
          <w:color w:val="000000"/>
        </w:rPr>
        <w:t xml:space="preserve"> stick to the process rigorously and that it works very well for staff involved in any move</w:t>
      </w:r>
      <w:r w:rsidRPr="00EB0A4A">
        <w:rPr>
          <w:rFonts w:ascii="Arial" w:hAnsi="Arial" w:cs="Arial"/>
          <w:b/>
          <w:color w:val="000000"/>
          <w:highlight w:val="yellow"/>
        </w:rPr>
        <w:t>. (EV19)</w:t>
      </w:r>
      <w:r w:rsidR="00E91A14" w:rsidRPr="00EB0A4A">
        <w:rPr>
          <w:rFonts w:ascii="Arial" w:hAnsi="Arial" w:cs="Arial"/>
          <w:b/>
          <w:color w:val="000000"/>
        </w:rPr>
        <w:t xml:space="preserve">. </w:t>
      </w:r>
      <w:r w:rsidR="00E91A14" w:rsidRPr="00E0745E">
        <w:rPr>
          <w:rFonts w:ascii="Arial" w:hAnsi="Arial" w:cs="Arial"/>
          <w:color w:val="000000"/>
        </w:rPr>
        <w:t>I have investigated the techniques used for maintaining positive working relationships throughout change processes within the Health Board. Whether it be on a ward or in a department and my findings are</w:t>
      </w:r>
      <w:r w:rsidR="00E0745E" w:rsidRPr="00E0745E">
        <w:rPr>
          <w:rFonts w:ascii="Arial" w:hAnsi="Arial" w:cs="Arial"/>
          <w:color w:val="000000"/>
        </w:rPr>
        <w:t xml:space="preserve"> that</w:t>
      </w:r>
      <w:r w:rsidR="00E0745E">
        <w:rPr>
          <w:rFonts w:ascii="Arial" w:hAnsi="Arial" w:cs="Arial"/>
          <w:color w:val="000000"/>
        </w:rPr>
        <w:t xml:space="preserve"> within Hywel Dda UHB there are processes to follow e.g. Scenarios when to use full OCP and when not to</w:t>
      </w:r>
      <w:r w:rsidR="009E1ED3" w:rsidRPr="009E1ED3">
        <w:rPr>
          <w:rFonts w:ascii="Arial" w:hAnsi="Arial" w:cs="Arial"/>
        </w:rPr>
        <w:t>. If it’s a big change i.e. a ward closure, these changes need to be signed off at board level. So a consultation briefing document is completed to outline the change plans and overview of timescales, etc which has to be signed off by the board before it can progress further</w:t>
      </w:r>
      <w:r w:rsidR="00E0745E" w:rsidRPr="009E1ED3">
        <w:rPr>
          <w:rFonts w:ascii="Arial" w:hAnsi="Arial" w:cs="Arial"/>
        </w:rPr>
        <w:t xml:space="preserve"> </w:t>
      </w:r>
      <w:r w:rsidR="00E91A14" w:rsidRPr="00EB0A4A">
        <w:rPr>
          <w:rFonts w:ascii="Arial" w:hAnsi="Arial" w:cs="Arial"/>
          <w:b/>
          <w:color w:val="000000"/>
          <w:highlight w:val="yellow"/>
        </w:rPr>
        <w:t>(EV20)</w:t>
      </w:r>
      <w:r w:rsidR="00076FB2">
        <w:rPr>
          <w:rFonts w:ascii="Arial" w:hAnsi="Arial" w:cs="Arial"/>
          <w:b/>
          <w:color w:val="000000"/>
        </w:rPr>
        <w:t>.</w:t>
      </w:r>
    </w:p>
    <w:p w14:paraId="29CFEF86" w14:textId="6E3E67F0" w:rsidR="00A02887" w:rsidRPr="00EB0A4A" w:rsidRDefault="00A02887" w:rsidP="00204ED0">
      <w:pPr>
        <w:autoSpaceDE w:val="0"/>
        <w:autoSpaceDN w:val="0"/>
        <w:adjustRightInd w:val="0"/>
        <w:spacing w:after="0" w:line="360" w:lineRule="auto"/>
        <w:jc w:val="both"/>
        <w:rPr>
          <w:rFonts w:ascii="Arial" w:hAnsi="Arial" w:cs="Arial"/>
          <w:b/>
          <w:color w:val="000000"/>
        </w:rPr>
      </w:pPr>
      <w:r w:rsidRPr="00EB0A4A">
        <w:rPr>
          <w:rFonts w:ascii="Arial" w:hAnsi="Arial" w:cs="Arial"/>
          <w:color w:val="000000"/>
        </w:rPr>
        <w:t xml:space="preserve">FAQ are shown on the NWSSP website which helps with the positive working relationship, such as “Why has this been introduced in Wales? </w:t>
      </w:r>
      <w:r w:rsidR="00204ED0" w:rsidRPr="00EB0A4A">
        <w:rPr>
          <w:rFonts w:ascii="Arial" w:hAnsi="Arial" w:cs="Arial"/>
          <w:color w:val="000000"/>
        </w:rPr>
        <w:t>And</w:t>
      </w:r>
      <w:r w:rsidRPr="00EB0A4A">
        <w:rPr>
          <w:rFonts w:ascii="Arial" w:hAnsi="Arial" w:cs="Arial"/>
          <w:color w:val="000000"/>
        </w:rPr>
        <w:t xml:space="preserve"> “When will I be paid”?</w:t>
      </w:r>
      <w:r w:rsidRPr="00EB0A4A">
        <w:rPr>
          <w:rFonts w:ascii="Arial" w:hAnsi="Arial" w:cs="Arial"/>
          <w:b/>
          <w:color w:val="000000"/>
          <w:highlight w:val="yellow"/>
        </w:rPr>
        <w:t>(EV5A).</w:t>
      </w:r>
      <w:r w:rsidR="00C015E7" w:rsidRPr="00EB0A4A">
        <w:rPr>
          <w:rFonts w:ascii="Arial" w:hAnsi="Arial" w:cs="Arial"/>
          <w:b/>
          <w:color w:val="000000"/>
        </w:rPr>
        <w:t xml:space="preserve"> </w:t>
      </w:r>
      <w:r w:rsidR="00C015E7" w:rsidRPr="00EB0A4A">
        <w:rPr>
          <w:rFonts w:ascii="Arial" w:hAnsi="Arial" w:cs="Arial"/>
          <w:color w:val="000000"/>
        </w:rPr>
        <w:t xml:space="preserve">As this was implemented by Shared Services I am not aware of their techniques. </w:t>
      </w:r>
    </w:p>
    <w:p w14:paraId="759834DE" w14:textId="704D6849" w:rsidR="00C015E7" w:rsidRPr="00EB0A4A" w:rsidRDefault="00C015E7" w:rsidP="00204ED0">
      <w:pPr>
        <w:autoSpaceDE w:val="0"/>
        <w:autoSpaceDN w:val="0"/>
        <w:adjustRightInd w:val="0"/>
        <w:spacing w:after="0" w:line="360" w:lineRule="auto"/>
        <w:jc w:val="both"/>
        <w:rPr>
          <w:rFonts w:ascii="Arial" w:hAnsi="Arial" w:cs="Arial"/>
          <w:b/>
          <w:color w:val="000000"/>
        </w:rPr>
      </w:pPr>
    </w:p>
    <w:p w14:paraId="78F40DCE" w14:textId="4A0AE7B1" w:rsidR="00C015E7" w:rsidRPr="00EB0A4A" w:rsidRDefault="00C015E7" w:rsidP="00204ED0">
      <w:pPr>
        <w:pStyle w:val="Default"/>
        <w:spacing w:line="360" w:lineRule="auto"/>
        <w:jc w:val="both"/>
        <w:rPr>
          <w:sz w:val="22"/>
          <w:szCs w:val="22"/>
        </w:rPr>
      </w:pPr>
      <w:r w:rsidRPr="00EB0A4A">
        <w:rPr>
          <w:sz w:val="22"/>
          <w:szCs w:val="22"/>
        </w:rPr>
        <w:t xml:space="preserve">An article by the CIPD ARC Dublin (2020) commissioned by the Henley Forum, of Henley Business School, </w:t>
      </w:r>
      <w:r w:rsidR="007A78DA" w:rsidRPr="00EB0A4A">
        <w:rPr>
          <w:sz w:val="22"/>
          <w:szCs w:val="22"/>
        </w:rPr>
        <w:t>displays findings</w:t>
      </w:r>
      <w:r w:rsidRPr="00EB0A4A">
        <w:rPr>
          <w:sz w:val="22"/>
          <w:szCs w:val="22"/>
        </w:rPr>
        <w:t xml:space="preserve"> of research into the role of workplace relationships supporting engagement and wellbeing in challenging environments.</w:t>
      </w:r>
    </w:p>
    <w:p w14:paraId="2F3BDCDE" w14:textId="0F14C06C" w:rsidR="005120EB" w:rsidRPr="00EB0A4A" w:rsidRDefault="00C015E7" w:rsidP="00C015E7">
      <w:pPr>
        <w:autoSpaceDE w:val="0"/>
        <w:autoSpaceDN w:val="0"/>
        <w:adjustRightInd w:val="0"/>
        <w:spacing w:after="0" w:line="360" w:lineRule="auto"/>
        <w:rPr>
          <w:rFonts w:ascii="Arial" w:hAnsi="Arial" w:cs="Arial"/>
          <w:b/>
          <w:color w:val="000000"/>
        </w:rPr>
      </w:pPr>
      <w:r w:rsidRPr="00EB0A4A">
        <w:rPr>
          <w:rFonts w:ascii="Arial" w:hAnsi="Arial" w:cs="Arial"/>
        </w:rPr>
        <w:t xml:space="preserve"> </w:t>
      </w:r>
    </w:p>
    <w:p w14:paraId="2694F06A" w14:textId="49A61F1F" w:rsidR="005120EB" w:rsidRPr="00EB0A4A" w:rsidRDefault="005120EB" w:rsidP="005120EB">
      <w:pPr>
        <w:autoSpaceDE w:val="0"/>
        <w:autoSpaceDN w:val="0"/>
        <w:adjustRightInd w:val="0"/>
        <w:spacing w:after="0" w:line="240" w:lineRule="auto"/>
        <w:rPr>
          <w:rFonts w:ascii="Arial" w:hAnsi="Arial" w:cs="Arial"/>
          <w:b/>
          <w:color w:val="000000"/>
        </w:rPr>
      </w:pPr>
      <w:r w:rsidRPr="00EB0A4A">
        <w:rPr>
          <w:rFonts w:ascii="Arial" w:hAnsi="Arial" w:cs="Arial"/>
          <w:b/>
          <w:color w:val="000000"/>
        </w:rPr>
        <w:t xml:space="preserve">2.4 Monitor the effectiveness of the implementation, agreeing and making justified adaptations where required. </w:t>
      </w:r>
    </w:p>
    <w:p w14:paraId="0504BEA8" w14:textId="4C22E47A" w:rsidR="00431083" w:rsidRPr="00EB0A4A" w:rsidRDefault="00431083" w:rsidP="005120EB">
      <w:pPr>
        <w:autoSpaceDE w:val="0"/>
        <w:autoSpaceDN w:val="0"/>
        <w:adjustRightInd w:val="0"/>
        <w:spacing w:after="0" w:line="240" w:lineRule="auto"/>
        <w:rPr>
          <w:rFonts w:ascii="Arial" w:hAnsi="Arial" w:cs="Arial"/>
          <w:b/>
          <w:color w:val="000000"/>
        </w:rPr>
      </w:pPr>
    </w:p>
    <w:p w14:paraId="0D8F4265" w14:textId="0840146C" w:rsidR="00AC6654" w:rsidRPr="00EB0A4A" w:rsidRDefault="00AC6654" w:rsidP="00EB0A4A">
      <w:pPr>
        <w:autoSpaceDE w:val="0"/>
        <w:autoSpaceDN w:val="0"/>
        <w:adjustRightInd w:val="0"/>
        <w:spacing w:after="100" w:afterAutospacing="1" w:line="360" w:lineRule="auto"/>
        <w:jc w:val="both"/>
        <w:rPr>
          <w:rFonts w:ascii="Arial" w:hAnsi="Arial" w:cs="Arial"/>
          <w:color w:val="000000"/>
        </w:rPr>
      </w:pPr>
      <w:r w:rsidRPr="00EB0A4A">
        <w:rPr>
          <w:rFonts w:ascii="Arial" w:hAnsi="Arial" w:cs="Arial"/>
          <w:color w:val="000000"/>
        </w:rPr>
        <w:t>Research by Deloitte found that 70% of change management programmes fail, from all different causes. Employees’ approval of the change is the stride to success. (Insider HR, 2018).</w:t>
      </w:r>
    </w:p>
    <w:p w14:paraId="3D3BC600" w14:textId="301D70F6" w:rsidR="00881E40" w:rsidRPr="00EB0A4A" w:rsidRDefault="00D03EE0" w:rsidP="00EB0A4A">
      <w:pPr>
        <w:spacing w:after="100" w:afterAutospacing="1" w:line="360" w:lineRule="auto"/>
        <w:jc w:val="both"/>
        <w:rPr>
          <w:rFonts w:ascii="Arial" w:hAnsi="Arial" w:cs="Arial"/>
          <w:lang w:val="en-US" w:eastAsia="en-GB"/>
        </w:rPr>
      </w:pPr>
      <w:r w:rsidRPr="00EB0A4A">
        <w:rPr>
          <w:rFonts w:ascii="Arial" w:hAnsi="Arial" w:cs="Arial"/>
        </w:rPr>
        <w:t xml:space="preserve">One aspect of monitoring the effectiveness of the implementation was </w:t>
      </w:r>
      <w:r w:rsidR="00D4599C" w:rsidRPr="00EB0A4A">
        <w:rPr>
          <w:rFonts w:ascii="Arial" w:hAnsi="Arial" w:cs="Arial"/>
        </w:rPr>
        <w:t xml:space="preserve">whether </w:t>
      </w:r>
      <w:r w:rsidR="00D4599C" w:rsidRPr="00EB0A4A">
        <w:rPr>
          <w:rFonts w:ascii="Arial" w:hAnsi="Arial" w:cs="Arial"/>
          <w:lang w:val="en-US" w:eastAsia="en-GB"/>
        </w:rPr>
        <w:t xml:space="preserve">Statutory and Mandatory training for both classroom based learning and e-learning would be completed internally within Health Boards or if this would be completed by NWSSP or a combination of the two? An email was sent </w:t>
      </w:r>
      <w:r w:rsidR="0023523C">
        <w:rPr>
          <w:rFonts w:ascii="Arial" w:hAnsi="Arial" w:cs="Arial"/>
          <w:lang w:val="en-US" w:eastAsia="en-GB"/>
        </w:rPr>
        <w:t xml:space="preserve">by me to </w:t>
      </w:r>
      <w:r w:rsidR="00D4599C" w:rsidRPr="00EB0A4A">
        <w:rPr>
          <w:rFonts w:ascii="Arial" w:hAnsi="Arial" w:cs="Arial"/>
          <w:lang w:val="en-US" w:eastAsia="en-GB"/>
        </w:rPr>
        <w:t xml:space="preserve">NWSSP asking the question </w:t>
      </w:r>
      <w:r w:rsidR="00881E40" w:rsidRPr="00EB0A4A">
        <w:rPr>
          <w:rFonts w:ascii="Arial" w:hAnsi="Arial" w:cs="Arial"/>
          <w:lang w:val="en-US" w:eastAsia="en-GB"/>
        </w:rPr>
        <w:t>LO</w:t>
      </w:r>
      <w:r w:rsidR="00D4599C" w:rsidRPr="00EB0A4A">
        <w:rPr>
          <w:rFonts w:ascii="Arial" w:hAnsi="Arial" w:cs="Arial"/>
          <w:lang w:val="en-US" w:eastAsia="en-GB"/>
        </w:rPr>
        <w:t>2 AC2.4</w:t>
      </w:r>
      <w:r w:rsidR="00D4599C" w:rsidRPr="00EB0A4A">
        <w:rPr>
          <w:rFonts w:ascii="Arial" w:hAnsi="Arial" w:cs="Arial"/>
          <w:b/>
          <w:lang w:val="en-US" w:eastAsia="en-GB"/>
        </w:rPr>
        <w:t xml:space="preserve"> </w:t>
      </w:r>
      <w:r w:rsidR="00D4599C" w:rsidRPr="00EB0A4A">
        <w:rPr>
          <w:rFonts w:ascii="Arial" w:hAnsi="Arial" w:cs="Arial"/>
          <w:b/>
          <w:highlight w:val="yellow"/>
          <w:lang w:val="en-US" w:eastAsia="en-GB"/>
        </w:rPr>
        <w:t>(EV</w:t>
      </w:r>
      <w:r w:rsidR="00881E40" w:rsidRPr="00EB0A4A">
        <w:rPr>
          <w:rFonts w:ascii="Arial" w:hAnsi="Arial" w:cs="Arial"/>
          <w:b/>
          <w:highlight w:val="yellow"/>
          <w:lang w:val="en-US" w:eastAsia="en-GB"/>
        </w:rPr>
        <w:t>21).</w:t>
      </w:r>
      <w:r w:rsidR="00881E40" w:rsidRPr="00EB0A4A">
        <w:rPr>
          <w:rFonts w:ascii="Arial" w:hAnsi="Arial" w:cs="Arial"/>
          <w:lang w:val="en-US" w:eastAsia="en-GB"/>
        </w:rPr>
        <w:t xml:space="preserve"> Justified adaptions were made to the positions </w:t>
      </w:r>
      <w:r w:rsidR="0023523C">
        <w:rPr>
          <w:rFonts w:ascii="Arial" w:hAnsi="Arial" w:cs="Arial"/>
          <w:lang w:val="en-US" w:eastAsia="en-GB"/>
        </w:rPr>
        <w:t xml:space="preserve">by me </w:t>
      </w:r>
      <w:r w:rsidR="00881E40" w:rsidRPr="00EB0A4A">
        <w:rPr>
          <w:rFonts w:ascii="Arial" w:hAnsi="Arial" w:cs="Arial"/>
          <w:lang w:val="en-US" w:eastAsia="en-GB"/>
        </w:rPr>
        <w:t xml:space="preserve">as these did not interface across from Hywel Dda to the Single Lead Employer and work had to be adapted to enable the position to interface LO2 AC2.4 </w:t>
      </w:r>
      <w:r w:rsidR="00881E40" w:rsidRPr="00EB0A4A">
        <w:rPr>
          <w:rFonts w:ascii="Arial" w:hAnsi="Arial" w:cs="Arial"/>
          <w:b/>
          <w:highlight w:val="yellow"/>
          <w:lang w:val="en-US" w:eastAsia="en-GB"/>
        </w:rPr>
        <w:t>(EV22).</w:t>
      </w:r>
    </w:p>
    <w:p w14:paraId="32F40471" w14:textId="3D137B9D" w:rsidR="00881E40" w:rsidRPr="00EB0A4A" w:rsidRDefault="002527F2" w:rsidP="00EB0A4A">
      <w:pPr>
        <w:spacing w:after="100" w:afterAutospacing="1" w:line="360" w:lineRule="auto"/>
        <w:jc w:val="both"/>
        <w:rPr>
          <w:rFonts w:ascii="Arial" w:hAnsi="Arial" w:cs="Arial"/>
          <w:lang w:val="en-US" w:eastAsia="en-GB"/>
        </w:rPr>
      </w:pPr>
      <w:r w:rsidRPr="00EB0A4A">
        <w:rPr>
          <w:rFonts w:ascii="Arial" w:hAnsi="Arial" w:cs="Arial"/>
          <w:lang w:val="en-US" w:eastAsia="en-GB"/>
        </w:rPr>
        <w:t>Another monitoring process for checking data analysis was subjective codes that are inserted in the position number which the staff member sits in. We received an updated to these codes for ESR and Oracle Financials. As these were agreed by the Finance Technical Advisory Group and we</w:t>
      </w:r>
      <w:r w:rsidR="00D0009E" w:rsidRPr="00EB0A4A">
        <w:rPr>
          <w:rFonts w:ascii="Arial" w:hAnsi="Arial" w:cs="Arial"/>
          <w:lang w:val="en-US" w:eastAsia="en-GB"/>
        </w:rPr>
        <w:t>re</w:t>
      </w:r>
      <w:r w:rsidRPr="00EB0A4A">
        <w:rPr>
          <w:rFonts w:ascii="Arial" w:hAnsi="Arial" w:cs="Arial"/>
          <w:lang w:val="en-US" w:eastAsia="en-GB"/>
        </w:rPr>
        <w:t xml:space="preserve"> to be used by the Single Lead Employer</w:t>
      </w:r>
      <w:r w:rsidR="00D0009E" w:rsidRPr="00EB0A4A">
        <w:rPr>
          <w:rFonts w:ascii="Arial" w:hAnsi="Arial" w:cs="Arial"/>
          <w:lang w:val="en-US" w:eastAsia="en-GB"/>
        </w:rPr>
        <w:t>,</w:t>
      </w:r>
      <w:r w:rsidRPr="00EB0A4A">
        <w:rPr>
          <w:rFonts w:ascii="Arial" w:hAnsi="Arial" w:cs="Arial"/>
          <w:lang w:val="en-US" w:eastAsia="en-GB"/>
        </w:rPr>
        <w:t xml:space="preserve"> these had to be updated with immediate </w:t>
      </w:r>
      <w:r w:rsidR="00E91A14" w:rsidRPr="00EB0A4A">
        <w:rPr>
          <w:rFonts w:ascii="Arial" w:hAnsi="Arial" w:cs="Arial"/>
          <w:lang w:val="en-US" w:eastAsia="en-GB"/>
        </w:rPr>
        <w:t>effect</w:t>
      </w:r>
      <w:r w:rsidR="0023523C">
        <w:rPr>
          <w:rFonts w:ascii="Arial" w:hAnsi="Arial" w:cs="Arial"/>
          <w:lang w:val="en-US" w:eastAsia="en-GB"/>
        </w:rPr>
        <w:t xml:space="preserve"> by me</w:t>
      </w:r>
      <w:r w:rsidR="00D0009E" w:rsidRPr="00EB0A4A">
        <w:rPr>
          <w:rFonts w:ascii="Arial" w:hAnsi="Arial" w:cs="Arial"/>
          <w:lang w:val="en-US" w:eastAsia="en-GB"/>
        </w:rPr>
        <w:t>.</w:t>
      </w:r>
      <w:r w:rsidRPr="00EB0A4A">
        <w:rPr>
          <w:rFonts w:ascii="Arial" w:hAnsi="Arial" w:cs="Arial"/>
          <w:lang w:val="en-US" w:eastAsia="en-GB"/>
        </w:rPr>
        <w:t xml:space="preserve"> LO2 AC2.4 </w:t>
      </w:r>
      <w:r w:rsidR="00881E40" w:rsidRPr="00EB0A4A">
        <w:rPr>
          <w:rFonts w:ascii="Arial" w:hAnsi="Arial" w:cs="Arial"/>
          <w:b/>
          <w:highlight w:val="yellow"/>
          <w:lang w:val="en-US" w:eastAsia="en-GB"/>
        </w:rPr>
        <w:t>(EV23</w:t>
      </w:r>
      <w:r w:rsidR="00881E40" w:rsidRPr="00EB0A4A">
        <w:rPr>
          <w:rFonts w:ascii="Arial" w:hAnsi="Arial" w:cs="Arial"/>
          <w:highlight w:val="yellow"/>
          <w:lang w:val="en-US" w:eastAsia="en-GB"/>
        </w:rPr>
        <w:t>)</w:t>
      </w:r>
      <w:r w:rsidRPr="00EB0A4A">
        <w:rPr>
          <w:rFonts w:ascii="Arial" w:hAnsi="Arial" w:cs="Arial"/>
          <w:highlight w:val="yellow"/>
          <w:lang w:val="en-US" w:eastAsia="en-GB"/>
        </w:rPr>
        <w:t>.</w:t>
      </w:r>
      <w:r w:rsidRPr="00EB0A4A">
        <w:rPr>
          <w:rFonts w:ascii="Arial" w:hAnsi="Arial" w:cs="Arial"/>
          <w:lang w:val="en-US" w:eastAsia="en-GB"/>
        </w:rPr>
        <w:t xml:space="preserve"> Also looking at performance assessments an email was sent to NWSSP </w:t>
      </w:r>
      <w:r w:rsidR="0023523C">
        <w:rPr>
          <w:rFonts w:ascii="Arial" w:hAnsi="Arial" w:cs="Arial"/>
          <w:lang w:val="en-US" w:eastAsia="en-GB"/>
        </w:rPr>
        <w:t xml:space="preserve">by me </w:t>
      </w:r>
      <w:r w:rsidRPr="00EB0A4A">
        <w:rPr>
          <w:rFonts w:ascii="Arial" w:hAnsi="Arial" w:cs="Arial"/>
          <w:lang w:val="en-US" w:eastAsia="en-GB"/>
        </w:rPr>
        <w:t xml:space="preserve">confirming </w:t>
      </w:r>
      <w:r w:rsidRPr="00EB0A4A">
        <w:rPr>
          <w:rFonts w:ascii="Arial" w:hAnsi="Arial" w:cs="Arial"/>
          <w:lang w:val="en-US" w:eastAsia="en-GB"/>
        </w:rPr>
        <w:lastRenderedPageBreak/>
        <w:t>completion from Hywel D</w:t>
      </w:r>
      <w:r w:rsidR="0000389E" w:rsidRPr="00EB0A4A">
        <w:rPr>
          <w:rFonts w:ascii="Arial" w:hAnsi="Arial" w:cs="Arial"/>
          <w:lang w:val="en-US" w:eastAsia="en-GB"/>
        </w:rPr>
        <w:t xml:space="preserve">da’s side </w:t>
      </w:r>
      <w:r w:rsidRPr="00EB0A4A">
        <w:rPr>
          <w:rFonts w:ascii="Arial" w:hAnsi="Arial" w:cs="Arial"/>
          <w:lang w:val="en-US" w:eastAsia="en-GB"/>
        </w:rPr>
        <w:t>and for him to confirm that they had gone across to the Single Lead Employer LO2 AC2.4</w:t>
      </w:r>
      <w:r w:rsidRPr="00EB0A4A">
        <w:rPr>
          <w:rFonts w:ascii="Arial" w:hAnsi="Arial" w:cs="Arial"/>
          <w:b/>
          <w:lang w:val="en-US" w:eastAsia="en-GB"/>
        </w:rPr>
        <w:t xml:space="preserve"> </w:t>
      </w:r>
      <w:r w:rsidRPr="00EB0A4A">
        <w:rPr>
          <w:rFonts w:ascii="Arial" w:hAnsi="Arial" w:cs="Arial"/>
          <w:b/>
          <w:highlight w:val="yellow"/>
          <w:lang w:val="en-US" w:eastAsia="en-GB"/>
        </w:rPr>
        <w:t>(EV24).</w:t>
      </w:r>
    </w:p>
    <w:p w14:paraId="2A7A6019" w14:textId="0FFD5A5F" w:rsidR="00492AE8" w:rsidRPr="00EB0A4A" w:rsidRDefault="00492AE8" w:rsidP="00EB0A4A">
      <w:pPr>
        <w:autoSpaceDE w:val="0"/>
        <w:autoSpaceDN w:val="0"/>
        <w:adjustRightInd w:val="0"/>
        <w:spacing w:after="0" w:line="360" w:lineRule="auto"/>
        <w:jc w:val="both"/>
        <w:rPr>
          <w:rFonts w:ascii="Arial" w:hAnsi="Arial" w:cs="Arial"/>
          <w:color w:val="000000"/>
        </w:rPr>
      </w:pPr>
      <w:r w:rsidRPr="00EB0A4A">
        <w:rPr>
          <w:rFonts w:ascii="Arial" w:hAnsi="Arial" w:cs="Arial"/>
          <w:color w:val="000000"/>
        </w:rPr>
        <w:t xml:space="preserve">There is no definite answer to managing change as it is complicated. Research by the CIPD and University of Bath recognised techniques against topics that could be applied to a selection of change management situations to enhance the effectiveness of change programmes. </w:t>
      </w:r>
      <w:r w:rsidR="0071580C" w:rsidRPr="00EB0A4A">
        <w:rPr>
          <w:rFonts w:ascii="Arial" w:hAnsi="Arial" w:cs="Arial"/>
          <w:color w:val="000000"/>
        </w:rPr>
        <w:t>(</w:t>
      </w:r>
      <w:r w:rsidRPr="00EB0A4A">
        <w:rPr>
          <w:rFonts w:ascii="Arial" w:hAnsi="Arial" w:cs="Arial"/>
          <w:color w:val="000000"/>
        </w:rPr>
        <w:t>CIPD, 2021)</w:t>
      </w:r>
      <w:r w:rsidR="0071580C" w:rsidRPr="00EB0A4A">
        <w:rPr>
          <w:rFonts w:ascii="Arial" w:hAnsi="Arial" w:cs="Arial"/>
          <w:color w:val="000000"/>
        </w:rPr>
        <w:t>.</w:t>
      </w:r>
    </w:p>
    <w:p w14:paraId="71A40584" w14:textId="64325559" w:rsidR="00AC6654" w:rsidRPr="00EB0A4A" w:rsidRDefault="00AC6654" w:rsidP="00EB0A4A">
      <w:pPr>
        <w:autoSpaceDE w:val="0"/>
        <w:autoSpaceDN w:val="0"/>
        <w:adjustRightInd w:val="0"/>
        <w:spacing w:after="0" w:line="240" w:lineRule="auto"/>
        <w:jc w:val="both"/>
        <w:rPr>
          <w:rFonts w:ascii="Arial" w:hAnsi="Arial" w:cs="Arial"/>
          <w:b/>
          <w:color w:val="000000"/>
        </w:rPr>
      </w:pPr>
    </w:p>
    <w:p w14:paraId="3AD7E797" w14:textId="77777777" w:rsidR="005120EB" w:rsidRPr="00EB0A4A" w:rsidRDefault="005120EB" w:rsidP="005120EB">
      <w:pPr>
        <w:autoSpaceDE w:val="0"/>
        <w:autoSpaceDN w:val="0"/>
        <w:adjustRightInd w:val="0"/>
        <w:spacing w:after="0" w:line="240" w:lineRule="auto"/>
        <w:rPr>
          <w:rFonts w:ascii="Arial" w:hAnsi="Arial" w:cs="Arial"/>
          <w:b/>
          <w:color w:val="000000"/>
        </w:rPr>
      </w:pPr>
    </w:p>
    <w:p w14:paraId="07DC5C38" w14:textId="77777777" w:rsidR="005120EB" w:rsidRPr="00EB0A4A" w:rsidRDefault="005120EB" w:rsidP="005120EB">
      <w:pPr>
        <w:autoSpaceDE w:val="0"/>
        <w:autoSpaceDN w:val="0"/>
        <w:adjustRightInd w:val="0"/>
        <w:spacing w:after="0" w:line="240" w:lineRule="auto"/>
        <w:rPr>
          <w:rFonts w:ascii="Arial" w:hAnsi="Arial" w:cs="Arial"/>
          <w:b/>
          <w:color w:val="000000"/>
        </w:rPr>
      </w:pPr>
      <w:r w:rsidRPr="00EB0A4A">
        <w:rPr>
          <w:rFonts w:ascii="Arial" w:hAnsi="Arial" w:cs="Arial"/>
          <w:b/>
          <w:color w:val="000000"/>
        </w:rPr>
        <w:t xml:space="preserve">2.5 Maintain records of the change process in line with organisational requirements. </w:t>
      </w:r>
    </w:p>
    <w:p w14:paraId="60951D22" w14:textId="3503D513" w:rsidR="0070697A" w:rsidRPr="00EB0A4A" w:rsidRDefault="0070697A" w:rsidP="0016081E">
      <w:pPr>
        <w:spacing w:after="0" w:line="360" w:lineRule="auto"/>
        <w:rPr>
          <w:rFonts w:ascii="Arial" w:hAnsi="Arial" w:cs="Arial"/>
          <w:bCs/>
        </w:rPr>
      </w:pPr>
    </w:p>
    <w:p w14:paraId="7D3F14E7" w14:textId="0C2AD515" w:rsidR="00A01880" w:rsidRPr="00EB0A4A" w:rsidRDefault="00104A7F" w:rsidP="00076FB2">
      <w:pPr>
        <w:spacing w:after="0" w:line="360" w:lineRule="auto"/>
        <w:jc w:val="both"/>
        <w:rPr>
          <w:rFonts w:ascii="Arial" w:hAnsi="Arial" w:cs="Arial"/>
          <w:bCs/>
        </w:rPr>
      </w:pPr>
      <w:r w:rsidRPr="00EB0A4A">
        <w:rPr>
          <w:rFonts w:ascii="Arial" w:hAnsi="Arial" w:cs="Arial"/>
          <w:bCs/>
        </w:rPr>
        <w:t>There is a process when storing, using</w:t>
      </w:r>
      <w:r w:rsidR="00A01880" w:rsidRPr="00EB0A4A">
        <w:rPr>
          <w:rFonts w:ascii="Arial" w:hAnsi="Arial" w:cs="Arial"/>
          <w:bCs/>
        </w:rPr>
        <w:t xml:space="preserve">, </w:t>
      </w:r>
      <w:r w:rsidRPr="00EB0A4A">
        <w:rPr>
          <w:rFonts w:ascii="Arial" w:hAnsi="Arial" w:cs="Arial"/>
          <w:bCs/>
        </w:rPr>
        <w:t xml:space="preserve">and </w:t>
      </w:r>
      <w:r w:rsidR="00A01880" w:rsidRPr="00EB0A4A">
        <w:rPr>
          <w:rFonts w:ascii="Arial" w:hAnsi="Arial" w:cs="Arial"/>
          <w:bCs/>
        </w:rPr>
        <w:t>gathering data regarding people</w:t>
      </w:r>
      <w:r w:rsidR="0016081E" w:rsidRPr="00EB0A4A">
        <w:rPr>
          <w:rFonts w:ascii="Arial" w:hAnsi="Arial" w:cs="Arial"/>
          <w:bCs/>
        </w:rPr>
        <w:t>,</w:t>
      </w:r>
      <w:r w:rsidR="00A01880" w:rsidRPr="00EB0A4A">
        <w:rPr>
          <w:rFonts w:ascii="Arial" w:hAnsi="Arial" w:cs="Arial"/>
          <w:bCs/>
        </w:rPr>
        <w:t xml:space="preserve"> and Organisations must adhere to the </w:t>
      </w:r>
      <w:r w:rsidRPr="00EB0A4A">
        <w:rPr>
          <w:rFonts w:ascii="Arial" w:hAnsi="Arial" w:cs="Arial"/>
          <w:lang w:val="en"/>
        </w:rPr>
        <w:t>Data Protection Act 2018, General Data Protection Regulation (GDPR) and other related legislation</w:t>
      </w:r>
      <w:r w:rsidR="0016081E" w:rsidRPr="00EB0A4A">
        <w:rPr>
          <w:rFonts w:ascii="Arial" w:hAnsi="Arial" w:cs="Arial"/>
          <w:lang w:val="en"/>
        </w:rPr>
        <w:t>.</w:t>
      </w:r>
      <w:r w:rsidRPr="00EB0A4A">
        <w:rPr>
          <w:rFonts w:ascii="Arial" w:hAnsi="Arial" w:cs="Arial"/>
          <w:lang w:val="en"/>
        </w:rPr>
        <w:t xml:space="preserve"> (CIPD, 2021).</w:t>
      </w:r>
    </w:p>
    <w:p w14:paraId="76D4D79F" w14:textId="67279AEC" w:rsidR="00A01880" w:rsidRPr="00EB0A4A" w:rsidRDefault="00A01880" w:rsidP="00076FB2">
      <w:pPr>
        <w:spacing w:line="259" w:lineRule="auto"/>
        <w:jc w:val="both"/>
        <w:rPr>
          <w:rFonts w:ascii="Arial" w:hAnsi="Arial" w:cs="Arial"/>
          <w:b/>
          <w:bCs/>
          <w:u w:val="single"/>
        </w:rPr>
      </w:pPr>
    </w:p>
    <w:p w14:paraId="44DED013" w14:textId="16213F04" w:rsidR="00C97F32" w:rsidRPr="00EB0A4A" w:rsidRDefault="00AE0B3C" w:rsidP="00076FB2">
      <w:pPr>
        <w:spacing w:after="0" w:line="360" w:lineRule="auto"/>
        <w:jc w:val="both"/>
        <w:rPr>
          <w:rFonts w:ascii="Arial" w:hAnsi="Arial" w:cs="Arial"/>
          <w:bCs/>
        </w:rPr>
      </w:pPr>
      <w:r w:rsidRPr="00EB0A4A">
        <w:rPr>
          <w:rFonts w:ascii="Arial" w:hAnsi="Arial" w:cs="Arial"/>
          <w:bCs/>
        </w:rPr>
        <w:t>Through the change process</w:t>
      </w:r>
      <w:r w:rsidR="00C97F32" w:rsidRPr="00EB0A4A">
        <w:rPr>
          <w:rFonts w:ascii="Arial" w:hAnsi="Arial" w:cs="Arial"/>
          <w:bCs/>
        </w:rPr>
        <w:t>,</w:t>
      </w:r>
      <w:r w:rsidRPr="00EB0A4A">
        <w:rPr>
          <w:rFonts w:ascii="Arial" w:hAnsi="Arial" w:cs="Arial"/>
          <w:bCs/>
        </w:rPr>
        <w:t xml:space="preserve"> termination</w:t>
      </w:r>
      <w:r w:rsidR="00C97F32" w:rsidRPr="00EB0A4A">
        <w:rPr>
          <w:rFonts w:ascii="Arial" w:hAnsi="Arial" w:cs="Arial"/>
          <w:bCs/>
        </w:rPr>
        <w:t xml:space="preserve"> form</w:t>
      </w:r>
      <w:r w:rsidRPr="00EB0A4A">
        <w:rPr>
          <w:rFonts w:ascii="Arial" w:hAnsi="Arial" w:cs="Arial"/>
          <w:bCs/>
        </w:rPr>
        <w:t xml:space="preserve">s </w:t>
      </w:r>
      <w:r w:rsidRPr="00EB0A4A">
        <w:rPr>
          <w:rFonts w:ascii="Arial" w:hAnsi="Arial" w:cs="Arial"/>
          <w:b/>
          <w:bCs/>
          <w:highlight w:val="yellow"/>
        </w:rPr>
        <w:t>(EV8)</w:t>
      </w:r>
      <w:r w:rsidRPr="00EB0A4A">
        <w:rPr>
          <w:rFonts w:ascii="Arial" w:hAnsi="Arial" w:cs="Arial"/>
          <w:bCs/>
        </w:rPr>
        <w:t xml:space="preserve"> were sent to payroll to terminate the </w:t>
      </w:r>
      <w:r w:rsidR="00076FB2">
        <w:rPr>
          <w:rFonts w:ascii="Arial" w:hAnsi="Arial" w:cs="Arial"/>
          <w:bCs/>
        </w:rPr>
        <w:t>junior doctors from Hywel Dda UHB</w:t>
      </w:r>
      <w:r w:rsidRPr="00EB0A4A">
        <w:rPr>
          <w:rFonts w:ascii="Arial" w:hAnsi="Arial" w:cs="Arial"/>
          <w:bCs/>
        </w:rPr>
        <w:t xml:space="preserve"> to then be hired by the Single Lead Employer. These are paper forms but would have been sent electronically to the generic payroll email account more so since the pandemic as </w:t>
      </w:r>
      <w:r w:rsidR="00C97F32" w:rsidRPr="00EB0A4A">
        <w:rPr>
          <w:rFonts w:ascii="Arial" w:hAnsi="Arial" w:cs="Arial"/>
          <w:bCs/>
        </w:rPr>
        <w:t xml:space="preserve">payroll </w:t>
      </w:r>
      <w:r w:rsidRPr="00EB0A4A">
        <w:rPr>
          <w:rFonts w:ascii="Arial" w:hAnsi="Arial" w:cs="Arial"/>
          <w:bCs/>
        </w:rPr>
        <w:t xml:space="preserve">staff are working from home. This helped regarding data protection as they would not be printed out and left in a tray in the office but stored electronically on the generic email account. Obviously this could not be totally audited as staff could print out at home whereby family members could see the data. Recently via the </w:t>
      </w:r>
      <w:r w:rsidR="00C97F32" w:rsidRPr="00EB0A4A">
        <w:rPr>
          <w:rFonts w:ascii="Arial" w:hAnsi="Arial" w:cs="Arial"/>
          <w:bCs/>
        </w:rPr>
        <w:t xml:space="preserve">Workforce </w:t>
      </w:r>
      <w:r w:rsidRPr="00EB0A4A">
        <w:rPr>
          <w:rFonts w:ascii="Arial" w:hAnsi="Arial" w:cs="Arial"/>
          <w:bCs/>
        </w:rPr>
        <w:t xml:space="preserve">Collaborative meeting Hybrid/flexible </w:t>
      </w:r>
      <w:r w:rsidR="00C97F32" w:rsidRPr="00EB0A4A">
        <w:rPr>
          <w:rFonts w:ascii="Arial" w:hAnsi="Arial" w:cs="Arial"/>
          <w:bCs/>
        </w:rPr>
        <w:t xml:space="preserve">home </w:t>
      </w:r>
      <w:r w:rsidRPr="00EB0A4A">
        <w:rPr>
          <w:rFonts w:ascii="Arial" w:hAnsi="Arial" w:cs="Arial"/>
          <w:bCs/>
        </w:rPr>
        <w:t>working</w:t>
      </w:r>
      <w:r w:rsidR="00C97F32" w:rsidRPr="00EB0A4A">
        <w:rPr>
          <w:rFonts w:ascii="Arial" w:hAnsi="Arial" w:cs="Arial"/>
          <w:bCs/>
        </w:rPr>
        <w:t xml:space="preserve"> was discussed</w:t>
      </w:r>
      <w:r w:rsidRPr="00EB0A4A">
        <w:rPr>
          <w:rFonts w:ascii="Arial" w:hAnsi="Arial" w:cs="Arial"/>
          <w:bCs/>
        </w:rPr>
        <w:t xml:space="preserve"> and all</w:t>
      </w:r>
      <w:r w:rsidR="00C97F32" w:rsidRPr="00EB0A4A">
        <w:rPr>
          <w:rFonts w:ascii="Arial" w:hAnsi="Arial" w:cs="Arial"/>
          <w:bCs/>
        </w:rPr>
        <w:t xml:space="preserve"> aspects such as confidential forms were brought up </w:t>
      </w:r>
      <w:r w:rsidR="00C97F32" w:rsidRPr="00EB0A4A">
        <w:rPr>
          <w:rFonts w:ascii="Arial" w:hAnsi="Arial" w:cs="Arial"/>
          <w:b/>
          <w:bCs/>
          <w:highlight w:val="yellow"/>
        </w:rPr>
        <w:t>(EV25).</w:t>
      </w:r>
      <w:r w:rsidR="00277957" w:rsidRPr="00EB0A4A">
        <w:rPr>
          <w:rFonts w:ascii="Arial" w:hAnsi="Arial" w:cs="Arial"/>
          <w:b/>
          <w:bCs/>
        </w:rPr>
        <w:t xml:space="preserve"> </w:t>
      </w:r>
      <w:r w:rsidR="00277957" w:rsidRPr="00EB0A4A">
        <w:rPr>
          <w:rFonts w:ascii="Arial" w:hAnsi="Arial" w:cs="Arial"/>
          <w:bCs/>
        </w:rPr>
        <w:t>Confirmation from my manager that the process was in line with organisational requirements is in an</w:t>
      </w:r>
      <w:r w:rsidR="00277957" w:rsidRPr="00EB0A4A">
        <w:rPr>
          <w:rFonts w:ascii="Arial" w:hAnsi="Arial" w:cs="Arial"/>
          <w:b/>
          <w:bCs/>
        </w:rPr>
        <w:t xml:space="preserve"> </w:t>
      </w:r>
      <w:r w:rsidR="00277957" w:rsidRPr="00EB0A4A">
        <w:rPr>
          <w:rFonts w:ascii="Arial" w:hAnsi="Arial" w:cs="Arial"/>
          <w:bCs/>
        </w:rPr>
        <w:t>email</w:t>
      </w:r>
      <w:r w:rsidR="00277957" w:rsidRPr="00EB0A4A">
        <w:rPr>
          <w:rFonts w:ascii="Arial" w:hAnsi="Arial" w:cs="Arial"/>
          <w:b/>
          <w:bCs/>
        </w:rPr>
        <w:t xml:space="preserve"> </w:t>
      </w:r>
      <w:r w:rsidR="00277957" w:rsidRPr="00EB0A4A">
        <w:rPr>
          <w:rFonts w:ascii="Arial" w:hAnsi="Arial" w:cs="Arial"/>
          <w:b/>
          <w:bCs/>
          <w:highlight w:val="yellow"/>
        </w:rPr>
        <w:t>(</w:t>
      </w:r>
      <w:r w:rsidR="00141E3B">
        <w:rPr>
          <w:rFonts w:ascii="Arial" w:hAnsi="Arial" w:cs="Arial"/>
          <w:b/>
          <w:bCs/>
          <w:highlight w:val="yellow"/>
        </w:rPr>
        <w:t>EV1</w:t>
      </w:r>
      <w:r w:rsidR="00277957" w:rsidRPr="00EB0A4A">
        <w:rPr>
          <w:rFonts w:ascii="Arial" w:hAnsi="Arial" w:cs="Arial"/>
          <w:b/>
          <w:bCs/>
          <w:highlight w:val="yellow"/>
        </w:rPr>
        <w:t>5).</w:t>
      </w:r>
      <w:r w:rsidR="00346C09" w:rsidRPr="00EB0A4A">
        <w:rPr>
          <w:rFonts w:ascii="Arial" w:hAnsi="Arial" w:cs="Arial"/>
          <w:b/>
          <w:bCs/>
        </w:rPr>
        <w:t xml:space="preserve"> </w:t>
      </w:r>
      <w:r w:rsidR="00346C09" w:rsidRPr="00EB0A4A">
        <w:rPr>
          <w:rFonts w:ascii="Arial" w:hAnsi="Arial" w:cs="Arial"/>
          <w:bCs/>
        </w:rPr>
        <w:t>Also confirmation in an email from the Senior Programme Manager – Digital Workforce NWSSP that the change management process was met</w:t>
      </w:r>
      <w:r w:rsidR="00346C09" w:rsidRPr="00EB0A4A">
        <w:rPr>
          <w:rFonts w:ascii="Arial" w:hAnsi="Arial" w:cs="Arial"/>
          <w:b/>
          <w:bCs/>
        </w:rPr>
        <w:t xml:space="preserve">. </w:t>
      </w:r>
      <w:r w:rsidR="00346C09" w:rsidRPr="00EB0A4A">
        <w:rPr>
          <w:rFonts w:ascii="Arial" w:hAnsi="Arial" w:cs="Arial"/>
          <w:b/>
          <w:bCs/>
          <w:highlight w:val="yellow"/>
        </w:rPr>
        <w:t>(EV26).</w:t>
      </w:r>
    </w:p>
    <w:p w14:paraId="455D2EF2" w14:textId="77777777" w:rsidR="00C97F32" w:rsidRPr="00EB0A4A" w:rsidRDefault="00C97F32" w:rsidP="00076FB2">
      <w:pPr>
        <w:spacing w:after="0" w:line="360" w:lineRule="auto"/>
        <w:jc w:val="both"/>
        <w:rPr>
          <w:rFonts w:ascii="Arial" w:hAnsi="Arial" w:cs="Arial"/>
          <w:bCs/>
        </w:rPr>
      </w:pPr>
    </w:p>
    <w:p w14:paraId="72B0CE8C" w14:textId="7E8DBA61" w:rsidR="00C97F32" w:rsidRPr="00EB0A4A" w:rsidRDefault="00C97F32" w:rsidP="00076FB2">
      <w:pPr>
        <w:spacing w:after="0" w:line="360" w:lineRule="auto"/>
        <w:jc w:val="both"/>
        <w:rPr>
          <w:rFonts w:ascii="Arial" w:hAnsi="Arial" w:cs="Arial"/>
          <w:b/>
          <w:bCs/>
        </w:rPr>
      </w:pPr>
      <w:r w:rsidRPr="00EB0A4A">
        <w:rPr>
          <w:rFonts w:ascii="Arial" w:hAnsi="Arial" w:cs="Arial"/>
          <w:bCs/>
        </w:rPr>
        <w:t xml:space="preserve">Quantitative data </w:t>
      </w:r>
      <w:r w:rsidR="006250C4" w:rsidRPr="00EB0A4A">
        <w:rPr>
          <w:rFonts w:ascii="Arial" w:hAnsi="Arial" w:cs="Arial"/>
          <w:bCs/>
        </w:rPr>
        <w:t xml:space="preserve">was also considered </w:t>
      </w:r>
      <w:r w:rsidR="0023523C">
        <w:rPr>
          <w:rFonts w:ascii="Arial" w:hAnsi="Arial" w:cs="Arial"/>
          <w:bCs/>
        </w:rPr>
        <w:t xml:space="preserve">by me </w:t>
      </w:r>
      <w:r w:rsidR="006250C4" w:rsidRPr="00EB0A4A">
        <w:rPr>
          <w:rFonts w:ascii="Arial" w:hAnsi="Arial" w:cs="Arial"/>
          <w:bCs/>
        </w:rPr>
        <w:t>when making the change as to when</w:t>
      </w:r>
      <w:r w:rsidR="00D84081" w:rsidRPr="00EB0A4A">
        <w:rPr>
          <w:rFonts w:ascii="Arial" w:hAnsi="Arial" w:cs="Arial"/>
          <w:bCs/>
        </w:rPr>
        <w:t xml:space="preserve"> would be</w:t>
      </w:r>
      <w:r w:rsidR="006250C4" w:rsidRPr="00EB0A4A">
        <w:rPr>
          <w:rFonts w:ascii="Arial" w:hAnsi="Arial" w:cs="Arial"/>
          <w:bCs/>
        </w:rPr>
        <w:t xml:space="preserve"> the best time </w:t>
      </w:r>
      <w:r w:rsidR="00D84081" w:rsidRPr="00EB0A4A">
        <w:rPr>
          <w:rFonts w:ascii="Arial" w:hAnsi="Arial" w:cs="Arial"/>
          <w:bCs/>
        </w:rPr>
        <w:t xml:space="preserve">to </w:t>
      </w:r>
      <w:r w:rsidR="00E91A14" w:rsidRPr="00EB0A4A">
        <w:rPr>
          <w:rFonts w:ascii="Arial" w:hAnsi="Arial" w:cs="Arial"/>
          <w:bCs/>
        </w:rPr>
        <w:t>terminate</w:t>
      </w:r>
      <w:r w:rsidR="00D84081" w:rsidRPr="00EB0A4A">
        <w:rPr>
          <w:rFonts w:ascii="Arial" w:hAnsi="Arial" w:cs="Arial"/>
          <w:bCs/>
        </w:rPr>
        <w:t xml:space="preserve"> the staff from Hywel Dda UHB </w:t>
      </w:r>
      <w:r w:rsidR="006250C4" w:rsidRPr="00EB0A4A">
        <w:rPr>
          <w:rFonts w:ascii="Arial" w:hAnsi="Arial" w:cs="Arial"/>
          <w:bCs/>
        </w:rPr>
        <w:t>due to the payroll cut</w:t>
      </w:r>
      <w:r w:rsidR="00D84081" w:rsidRPr="00EB0A4A">
        <w:rPr>
          <w:rFonts w:ascii="Arial" w:hAnsi="Arial" w:cs="Arial"/>
          <w:bCs/>
        </w:rPr>
        <w:t>-</w:t>
      </w:r>
      <w:r w:rsidR="006250C4" w:rsidRPr="00EB0A4A">
        <w:rPr>
          <w:rFonts w:ascii="Arial" w:hAnsi="Arial" w:cs="Arial"/>
          <w:bCs/>
        </w:rPr>
        <w:t>off date</w:t>
      </w:r>
      <w:r w:rsidR="00D84081" w:rsidRPr="00EB0A4A">
        <w:rPr>
          <w:rFonts w:ascii="Arial" w:hAnsi="Arial" w:cs="Arial"/>
          <w:bCs/>
        </w:rPr>
        <w:t>. This</w:t>
      </w:r>
      <w:r w:rsidR="006250C4" w:rsidRPr="00EB0A4A">
        <w:rPr>
          <w:rFonts w:ascii="Arial" w:hAnsi="Arial" w:cs="Arial"/>
          <w:bCs/>
        </w:rPr>
        <w:t xml:space="preserve"> so that </w:t>
      </w:r>
      <w:r w:rsidR="00D84081" w:rsidRPr="00EB0A4A">
        <w:rPr>
          <w:rFonts w:ascii="Arial" w:hAnsi="Arial" w:cs="Arial"/>
          <w:bCs/>
        </w:rPr>
        <w:t xml:space="preserve">headcount figures did not have an impact in the structure for both Health Boards. </w:t>
      </w:r>
      <w:r w:rsidR="00D84081" w:rsidRPr="00EB0A4A">
        <w:rPr>
          <w:rFonts w:ascii="Arial" w:hAnsi="Arial" w:cs="Arial"/>
          <w:b/>
          <w:bCs/>
          <w:highlight w:val="yellow"/>
        </w:rPr>
        <w:t>(EV24).</w:t>
      </w:r>
    </w:p>
    <w:p w14:paraId="0361F3E4" w14:textId="6CB97C7D" w:rsidR="00D84081" w:rsidRPr="00EB0A4A" w:rsidRDefault="00D84081" w:rsidP="00076FB2">
      <w:pPr>
        <w:spacing w:after="0" w:line="360" w:lineRule="auto"/>
        <w:jc w:val="both"/>
        <w:rPr>
          <w:rFonts w:ascii="Arial" w:hAnsi="Arial" w:cs="Arial"/>
          <w:b/>
          <w:bCs/>
        </w:rPr>
      </w:pPr>
    </w:p>
    <w:p w14:paraId="39870A12" w14:textId="77777777" w:rsidR="00B4724E" w:rsidRDefault="00AE0B3C" w:rsidP="00076FB2">
      <w:pPr>
        <w:spacing w:line="259" w:lineRule="auto"/>
        <w:jc w:val="both"/>
        <w:rPr>
          <w:rFonts w:ascii="Arial" w:hAnsi="Arial" w:cs="Arial"/>
          <w:b/>
          <w:bCs/>
          <w:u w:val="single"/>
        </w:rPr>
        <w:sectPr w:rsidR="00B4724E" w:rsidSect="00141E3B">
          <w:pgSz w:w="11906" w:h="16838"/>
          <w:pgMar w:top="1134" w:right="1134" w:bottom="1134" w:left="1134" w:header="709" w:footer="709" w:gutter="0"/>
          <w:cols w:space="708"/>
          <w:docGrid w:linePitch="360"/>
        </w:sectPr>
      </w:pPr>
      <w:r w:rsidRPr="00EB0A4A">
        <w:rPr>
          <w:rFonts w:ascii="Arial" w:hAnsi="Arial" w:cs="Arial"/>
          <w:b/>
          <w:bCs/>
          <w:u w:val="single"/>
        </w:rPr>
        <w:br w:type="page"/>
      </w:r>
    </w:p>
    <w:p w14:paraId="6B3687B5" w14:textId="355FDBFB" w:rsidR="0070697A" w:rsidRPr="00EB0A4A" w:rsidRDefault="0070697A" w:rsidP="00076FB2">
      <w:pPr>
        <w:spacing w:line="259" w:lineRule="auto"/>
        <w:jc w:val="both"/>
        <w:rPr>
          <w:rFonts w:ascii="Arial" w:hAnsi="Arial" w:cs="Arial"/>
          <w:b/>
          <w:bCs/>
          <w:u w:val="single"/>
        </w:rPr>
      </w:pPr>
      <w:r w:rsidRPr="00EB0A4A">
        <w:rPr>
          <w:rFonts w:ascii="Arial" w:hAnsi="Arial" w:cs="Arial"/>
          <w:b/>
          <w:bCs/>
          <w:u w:val="single"/>
        </w:rPr>
        <w:lastRenderedPageBreak/>
        <w:t>Evidence for Learning Outcome 2</w:t>
      </w:r>
    </w:p>
    <w:p w14:paraId="1F65936A" w14:textId="39C1D689" w:rsidR="000B03CA" w:rsidRPr="00EB0A4A" w:rsidRDefault="006E5A3B" w:rsidP="000B03CA">
      <w:pPr>
        <w:outlineLvl w:val="0"/>
        <w:rPr>
          <w:rFonts w:ascii="Arial" w:hAnsi="Arial" w:cs="Arial"/>
          <w:b/>
          <w:bCs/>
          <w:lang w:val="en-US"/>
        </w:rPr>
      </w:pPr>
      <w:r w:rsidRPr="00EB0A4A">
        <w:rPr>
          <w:rFonts w:ascii="Arial" w:hAnsi="Arial" w:cs="Arial"/>
          <w:b/>
          <w:bCs/>
          <w:highlight w:val="yellow"/>
          <w:lang w:val="en-US"/>
        </w:rPr>
        <w:t xml:space="preserve">EV16 </w:t>
      </w:r>
      <w:r w:rsidR="000B03CA" w:rsidRPr="00EB0A4A">
        <w:rPr>
          <w:rFonts w:ascii="Arial" w:hAnsi="Arial" w:cs="Arial"/>
          <w:b/>
          <w:bCs/>
          <w:highlight w:val="yellow"/>
          <w:lang w:val="en-US"/>
        </w:rPr>
        <w:t>LO2 AC2.1 – Details to staff to implement change</w:t>
      </w:r>
      <w:r w:rsidR="000B03CA" w:rsidRPr="00EB0A4A">
        <w:rPr>
          <w:rFonts w:ascii="Arial" w:hAnsi="Arial" w:cs="Arial"/>
          <w:b/>
          <w:bCs/>
          <w:lang w:val="en-US"/>
        </w:rPr>
        <w:t xml:space="preserve"> </w:t>
      </w:r>
    </w:p>
    <w:p w14:paraId="16D51663"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rPr>
        <w:t>From:</w:t>
      </w:r>
      <w:r w:rsidRPr="009F150A">
        <w:rPr>
          <w:rFonts w:ascii="Arial" w:hAnsi="Arial" w:cs="Arial"/>
          <w:sz w:val="18"/>
          <w:szCs w:val="18"/>
          <w:lang w:val="en-US"/>
        </w:rPr>
        <w:t xml:space="preserve"> Catherine Thomas (Hywel Dda UHB - Project Support Officer (ESR Self Service)) &lt;</w:t>
      </w:r>
      <w:hyperlink r:id="rId113" w:history="1">
        <w:r w:rsidRPr="009F150A">
          <w:rPr>
            <w:rStyle w:val="Hyperlink"/>
            <w:rFonts w:ascii="Arial" w:hAnsi="Arial" w:cs="Arial"/>
            <w:sz w:val="18"/>
            <w:szCs w:val="18"/>
            <w:lang w:val="en-US"/>
          </w:rPr>
          <w:t>Catherine.Thomas@wales.nhs.uk</w:t>
        </w:r>
      </w:hyperlink>
      <w:r w:rsidRPr="009F150A">
        <w:rPr>
          <w:rFonts w:ascii="Arial" w:hAnsi="Arial" w:cs="Arial"/>
          <w:sz w:val="18"/>
          <w:szCs w:val="18"/>
          <w:lang w:val="en-US"/>
        </w:rPr>
        <w:t xml:space="preserve">&gt; </w:t>
      </w:r>
      <w:r w:rsidRPr="009F150A">
        <w:rPr>
          <w:rFonts w:ascii="Arial" w:hAnsi="Arial" w:cs="Arial"/>
          <w:sz w:val="18"/>
          <w:szCs w:val="18"/>
          <w:lang w:val="en-US"/>
        </w:rPr>
        <w:br/>
      </w:r>
      <w:r w:rsidRPr="009F150A">
        <w:rPr>
          <w:rFonts w:ascii="Arial" w:hAnsi="Arial" w:cs="Arial"/>
          <w:b/>
          <w:bCs/>
          <w:sz w:val="18"/>
          <w:szCs w:val="18"/>
          <w:lang w:val="en-US"/>
        </w:rPr>
        <w:t>Sent:</w:t>
      </w:r>
      <w:r w:rsidRPr="009F150A">
        <w:rPr>
          <w:rFonts w:ascii="Arial" w:hAnsi="Arial" w:cs="Arial"/>
          <w:sz w:val="18"/>
          <w:szCs w:val="18"/>
          <w:lang w:val="en-US"/>
        </w:rPr>
        <w:t xml:space="preserve"> 29 April 2020 13:30</w:t>
      </w:r>
      <w:r w:rsidRPr="009F150A">
        <w:rPr>
          <w:rFonts w:ascii="Arial" w:hAnsi="Arial" w:cs="Arial"/>
          <w:sz w:val="18"/>
          <w:szCs w:val="18"/>
          <w:lang w:val="en-US"/>
        </w:rPr>
        <w:br/>
      </w:r>
      <w:r w:rsidRPr="009F150A">
        <w:rPr>
          <w:rFonts w:ascii="Arial" w:hAnsi="Arial" w:cs="Arial"/>
          <w:b/>
          <w:bCs/>
          <w:sz w:val="18"/>
          <w:szCs w:val="18"/>
          <w:lang w:val="en-US"/>
        </w:rPr>
        <w:t>To:</w:t>
      </w:r>
      <w:r w:rsidRPr="009F150A">
        <w:rPr>
          <w:rFonts w:ascii="Arial" w:hAnsi="Arial" w:cs="Arial"/>
          <w:sz w:val="18"/>
          <w:szCs w:val="18"/>
          <w:lang w:val="en-US"/>
        </w:rPr>
        <w:t xml:space="preserve"> Bethan Griffiths (Hywel Dda UHB - Senior Medical Workforce Manager) &lt;</w:t>
      </w:r>
      <w:hyperlink r:id="rId114" w:history="1">
        <w:r w:rsidRPr="009F150A">
          <w:rPr>
            <w:rStyle w:val="Hyperlink"/>
            <w:rFonts w:ascii="Arial" w:hAnsi="Arial" w:cs="Arial"/>
            <w:sz w:val="18"/>
            <w:szCs w:val="18"/>
            <w:lang w:val="en-US"/>
          </w:rPr>
          <w:t>Bethan.Griffiths101@wales.nhs.uk</w:t>
        </w:r>
      </w:hyperlink>
      <w:r w:rsidRPr="009F150A">
        <w:rPr>
          <w:rFonts w:ascii="Arial" w:hAnsi="Arial" w:cs="Arial"/>
          <w:sz w:val="18"/>
          <w:szCs w:val="18"/>
          <w:lang w:val="en-US"/>
        </w:rPr>
        <w:t>&gt;; Jason Wills (NWSSP - NWSSP Employment Services) &lt;</w:t>
      </w:r>
      <w:hyperlink r:id="rId115" w:history="1">
        <w:r w:rsidRPr="009F150A">
          <w:rPr>
            <w:rStyle w:val="Hyperlink"/>
            <w:rFonts w:ascii="Arial" w:hAnsi="Arial" w:cs="Arial"/>
            <w:sz w:val="18"/>
            <w:szCs w:val="18"/>
            <w:lang w:val="en-US"/>
          </w:rPr>
          <w:t>Jason.Wills@wales.nhs.uk</w:t>
        </w:r>
      </w:hyperlink>
      <w:r w:rsidRPr="009F150A">
        <w:rPr>
          <w:rFonts w:ascii="Arial" w:hAnsi="Arial" w:cs="Arial"/>
          <w:sz w:val="18"/>
          <w:szCs w:val="18"/>
          <w:lang w:val="en-US"/>
        </w:rPr>
        <w:t>&gt;; Bethan Jones (Hywel Dda UHB - Senior Medical Workforce Advisor) &lt;</w:t>
      </w:r>
      <w:hyperlink r:id="rId116" w:history="1">
        <w:r w:rsidRPr="009F150A">
          <w:rPr>
            <w:rStyle w:val="Hyperlink"/>
            <w:rFonts w:ascii="Arial" w:hAnsi="Arial" w:cs="Arial"/>
            <w:sz w:val="18"/>
            <w:szCs w:val="18"/>
            <w:lang w:val="en-US"/>
          </w:rPr>
          <w:t>Bethan.Jones3@wales.nhs.uk</w:t>
        </w:r>
      </w:hyperlink>
      <w:r w:rsidRPr="009F150A">
        <w:rPr>
          <w:rFonts w:ascii="Arial" w:hAnsi="Arial" w:cs="Arial"/>
          <w:sz w:val="18"/>
          <w:szCs w:val="18"/>
          <w:lang w:val="en-US"/>
        </w:rPr>
        <w:t>&gt;</w:t>
      </w:r>
      <w:r w:rsidRPr="009F150A">
        <w:rPr>
          <w:rFonts w:ascii="Arial" w:hAnsi="Arial" w:cs="Arial"/>
          <w:sz w:val="18"/>
          <w:szCs w:val="18"/>
          <w:lang w:val="en-US"/>
        </w:rPr>
        <w:br/>
      </w:r>
      <w:r w:rsidRPr="009F150A">
        <w:rPr>
          <w:rFonts w:ascii="Arial" w:hAnsi="Arial" w:cs="Arial"/>
          <w:b/>
          <w:bCs/>
          <w:sz w:val="18"/>
          <w:szCs w:val="18"/>
          <w:lang w:val="en-US"/>
        </w:rPr>
        <w:t>Cc:</w:t>
      </w:r>
      <w:r w:rsidRPr="009F150A">
        <w:rPr>
          <w:rFonts w:ascii="Arial" w:hAnsi="Arial" w:cs="Arial"/>
          <w:sz w:val="18"/>
          <w:szCs w:val="18"/>
          <w:lang w:val="en-US"/>
        </w:rPr>
        <w:t xml:space="preserve"> Sandra Thomas (Hywel Dda UHB - Medical Workforce Officer) &lt;</w:t>
      </w:r>
      <w:hyperlink r:id="rId117" w:history="1">
        <w:r w:rsidRPr="009F150A">
          <w:rPr>
            <w:rStyle w:val="Hyperlink"/>
            <w:rFonts w:ascii="Arial" w:hAnsi="Arial" w:cs="Arial"/>
            <w:sz w:val="18"/>
            <w:szCs w:val="18"/>
            <w:lang w:val="en-US"/>
          </w:rPr>
          <w:t>Sandra.Thomas3@wales.nhs.uk</w:t>
        </w:r>
      </w:hyperlink>
      <w:r w:rsidRPr="009F150A">
        <w:rPr>
          <w:rFonts w:ascii="Arial" w:hAnsi="Arial" w:cs="Arial"/>
          <w:sz w:val="18"/>
          <w:szCs w:val="18"/>
          <w:lang w:val="en-US"/>
        </w:rPr>
        <w:t>&gt;; Linsey Jones (Hywel Dda UHB - Medical Workforce) &lt;</w:t>
      </w:r>
      <w:hyperlink r:id="rId118" w:history="1">
        <w:r w:rsidRPr="009F150A">
          <w:rPr>
            <w:rStyle w:val="Hyperlink"/>
            <w:rFonts w:ascii="Arial" w:hAnsi="Arial" w:cs="Arial"/>
            <w:sz w:val="18"/>
            <w:szCs w:val="18"/>
            <w:lang w:val="en-US"/>
          </w:rPr>
          <w:t>Linsey.Jones3@wales.nhs.uk</w:t>
        </w:r>
      </w:hyperlink>
      <w:r w:rsidRPr="009F150A">
        <w:rPr>
          <w:rFonts w:ascii="Arial" w:hAnsi="Arial" w:cs="Arial"/>
          <w:sz w:val="18"/>
          <w:szCs w:val="18"/>
          <w:lang w:val="en-US"/>
        </w:rPr>
        <w:t>&gt;; Sailaja Ramachandran (Hywel Dda UHB - ESR Administrator) &lt;</w:t>
      </w:r>
      <w:hyperlink r:id="rId119" w:history="1">
        <w:r w:rsidRPr="009F150A">
          <w:rPr>
            <w:rStyle w:val="Hyperlink"/>
            <w:rFonts w:ascii="Arial" w:hAnsi="Arial" w:cs="Arial"/>
            <w:sz w:val="18"/>
            <w:szCs w:val="18"/>
            <w:lang w:val="en-US"/>
          </w:rPr>
          <w:t>Sailaja.Ramachandran@wales.nhs.uk</w:t>
        </w:r>
      </w:hyperlink>
      <w:r w:rsidRPr="009F150A">
        <w:rPr>
          <w:rFonts w:ascii="Arial" w:hAnsi="Arial" w:cs="Arial"/>
          <w:sz w:val="18"/>
          <w:szCs w:val="18"/>
          <w:lang w:val="en-US"/>
        </w:rPr>
        <w:t>&gt;; Alex Thomas (Hywel Dda UHB - ESR Support Officer) &lt;</w:t>
      </w:r>
      <w:hyperlink r:id="rId120" w:history="1">
        <w:r w:rsidRPr="009F150A">
          <w:rPr>
            <w:rStyle w:val="Hyperlink"/>
            <w:rFonts w:ascii="Arial" w:hAnsi="Arial" w:cs="Arial"/>
            <w:sz w:val="18"/>
            <w:szCs w:val="18"/>
            <w:lang w:val="en-US"/>
          </w:rPr>
          <w:t>Alex.Thomas2@wales.nhs.uk</w:t>
        </w:r>
      </w:hyperlink>
      <w:r w:rsidRPr="009F150A">
        <w:rPr>
          <w:rFonts w:ascii="Arial" w:hAnsi="Arial" w:cs="Arial"/>
          <w:sz w:val="18"/>
          <w:szCs w:val="18"/>
          <w:lang w:val="en-US"/>
        </w:rPr>
        <w:t>&gt;; Helen Rees (Hywel Dda UHB - ESR System Administrator) &lt;</w:t>
      </w:r>
      <w:hyperlink r:id="rId121" w:history="1">
        <w:r w:rsidRPr="009F150A">
          <w:rPr>
            <w:rStyle w:val="Hyperlink"/>
            <w:rFonts w:ascii="Arial" w:hAnsi="Arial" w:cs="Arial"/>
            <w:sz w:val="18"/>
            <w:szCs w:val="18"/>
            <w:lang w:val="en-US"/>
          </w:rPr>
          <w:t>Helen.Rees@wales.nhs.uk</w:t>
        </w:r>
      </w:hyperlink>
      <w:r w:rsidRPr="009F150A">
        <w:rPr>
          <w:rFonts w:ascii="Arial" w:hAnsi="Arial" w:cs="Arial"/>
          <w:sz w:val="18"/>
          <w:szCs w:val="18"/>
          <w:lang w:val="en-US"/>
        </w:rPr>
        <w:t>&gt;; Robert Horsley (Hywel Dda UHB - Hafan Derwen) &lt;</w:t>
      </w:r>
      <w:hyperlink r:id="rId122" w:history="1">
        <w:r w:rsidRPr="009F150A">
          <w:rPr>
            <w:rStyle w:val="Hyperlink"/>
            <w:rFonts w:ascii="Arial" w:hAnsi="Arial" w:cs="Arial"/>
            <w:sz w:val="18"/>
            <w:szCs w:val="18"/>
            <w:lang w:val="en-US"/>
          </w:rPr>
          <w:t>Robert.Horsley@wales.nhs.uk</w:t>
        </w:r>
      </w:hyperlink>
      <w:r w:rsidRPr="009F150A">
        <w:rPr>
          <w:rFonts w:ascii="Arial" w:hAnsi="Arial" w:cs="Arial"/>
          <w:sz w:val="18"/>
          <w:szCs w:val="18"/>
          <w:lang w:val="en-US"/>
        </w:rPr>
        <w:t>&gt;; Michelle James (Hywel Dda UHB - Head of Workforce Intelligence) &lt;</w:t>
      </w:r>
      <w:hyperlink r:id="rId123" w:history="1">
        <w:r w:rsidRPr="009F150A">
          <w:rPr>
            <w:rStyle w:val="Hyperlink"/>
            <w:rFonts w:ascii="Arial" w:hAnsi="Arial" w:cs="Arial"/>
            <w:sz w:val="18"/>
            <w:szCs w:val="18"/>
            <w:lang w:val="en-US"/>
          </w:rPr>
          <w:t>Michelle.James@wales.nhs.uk</w:t>
        </w:r>
      </w:hyperlink>
      <w:r w:rsidRPr="009F150A">
        <w:rPr>
          <w:rFonts w:ascii="Arial" w:hAnsi="Arial" w:cs="Arial"/>
          <w:sz w:val="18"/>
          <w:szCs w:val="18"/>
          <w:lang w:val="en-US"/>
        </w:rPr>
        <w:t>&gt;</w:t>
      </w:r>
      <w:r w:rsidRPr="009F150A">
        <w:rPr>
          <w:rFonts w:ascii="Arial" w:hAnsi="Arial" w:cs="Arial"/>
          <w:sz w:val="18"/>
          <w:szCs w:val="18"/>
          <w:lang w:val="en-US"/>
        </w:rPr>
        <w:br/>
      </w:r>
      <w:r w:rsidRPr="009F150A">
        <w:rPr>
          <w:rFonts w:ascii="Arial" w:hAnsi="Arial" w:cs="Arial"/>
          <w:b/>
          <w:bCs/>
          <w:sz w:val="18"/>
          <w:szCs w:val="18"/>
          <w:lang w:val="en-US"/>
        </w:rPr>
        <w:t>Subject:</w:t>
      </w:r>
      <w:r w:rsidRPr="009F150A">
        <w:rPr>
          <w:rFonts w:ascii="Arial" w:hAnsi="Arial" w:cs="Arial"/>
          <w:sz w:val="18"/>
          <w:szCs w:val="18"/>
          <w:lang w:val="en-US"/>
        </w:rPr>
        <w:t xml:space="preserve"> FW: Foundation Year 1 (F1s) Move to NWSSP Single Lead Employer Scheme - Deanery Post Number Closure from HB ESR</w:t>
      </w:r>
      <w:r w:rsidRPr="009F150A">
        <w:rPr>
          <w:rFonts w:ascii="Arial" w:hAnsi="Arial" w:cs="Arial"/>
          <w:sz w:val="18"/>
          <w:szCs w:val="18"/>
          <w:lang w:val="en-US"/>
        </w:rPr>
        <w:br/>
      </w:r>
      <w:r w:rsidRPr="009F150A">
        <w:rPr>
          <w:rFonts w:ascii="Arial" w:hAnsi="Arial" w:cs="Arial"/>
          <w:b/>
          <w:bCs/>
          <w:sz w:val="18"/>
          <w:szCs w:val="18"/>
          <w:lang w:val="en-US"/>
        </w:rPr>
        <w:t>Importance:</w:t>
      </w:r>
      <w:r w:rsidRPr="009F150A">
        <w:rPr>
          <w:rFonts w:ascii="Arial" w:hAnsi="Arial" w:cs="Arial"/>
          <w:sz w:val="18"/>
          <w:szCs w:val="18"/>
          <w:lang w:val="en-US"/>
        </w:rPr>
        <w:t xml:space="preserve"> High</w:t>
      </w:r>
    </w:p>
    <w:p w14:paraId="3905D396" w14:textId="393E3E71" w:rsidR="000B03CA" w:rsidRPr="009F150A" w:rsidRDefault="000B03CA" w:rsidP="000B03CA">
      <w:pPr>
        <w:pStyle w:val="NormalWeb"/>
        <w:rPr>
          <w:rFonts w:ascii="Arial" w:hAnsi="Arial" w:cs="Arial"/>
          <w:color w:val="000000"/>
          <w:sz w:val="18"/>
          <w:szCs w:val="18"/>
        </w:rPr>
      </w:pPr>
      <w:r w:rsidRPr="009F150A">
        <w:rPr>
          <w:rFonts w:ascii="Arial" w:hAnsi="Arial" w:cs="Arial"/>
          <w:color w:val="000000"/>
          <w:sz w:val="18"/>
          <w:szCs w:val="18"/>
        </w:rPr>
        <w:t>Thanks Bethan G for your email just now regarding F1's.</w:t>
      </w:r>
      <w:r w:rsidR="00176874" w:rsidRPr="009F150A">
        <w:rPr>
          <w:rFonts w:ascii="Arial" w:hAnsi="Arial" w:cs="Arial"/>
          <w:color w:val="000000"/>
          <w:sz w:val="18"/>
          <w:szCs w:val="18"/>
        </w:rPr>
        <w:t xml:space="preserve"> </w:t>
      </w:r>
      <w:r w:rsidRPr="009F150A">
        <w:rPr>
          <w:rFonts w:ascii="Arial" w:hAnsi="Arial" w:cs="Arial"/>
          <w:color w:val="000000"/>
          <w:sz w:val="18"/>
          <w:szCs w:val="18"/>
        </w:rPr>
        <w:t>Please see email below regarding this also.</w:t>
      </w:r>
      <w:r w:rsidR="00176874" w:rsidRPr="009F150A">
        <w:rPr>
          <w:rFonts w:ascii="Arial" w:hAnsi="Arial" w:cs="Arial"/>
          <w:color w:val="000000"/>
          <w:sz w:val="18"/>
          <w:szCs w:val="18"/>
        </w:rPr>
        <w:t xml:space="preserve"> </w:t>
      </w:r>
      <w:r w:rsidRPr="009F150A">
        <w:rPr>
          <w:rFonts w:ascii="Arial" w:hAnsi="Arial" w:cs="Arial"/>
          <w:color w:val="000000"/>
          <w:sz w:val="18"/>
          <w:szCs w:val="18"/>
        </w:rPr>
        <w:t> I will be doing what is required.</w:t>
      </w:r>
    </w:p>
    <w:p w14:paraId="333F8EE2" w14:textId="3C1B7AD4" w:rsidR="000B03CA" w:rsidRPr="009F150A" w:rsidRDefault="000B03CA" w:rsidP="000B03CA">
      <w:pPr>
        <w:pStyle w:val="NormalWeb"/>
        <w:rPr>
          <w:rFonts w:ascii="Arial" w:hAnsi="Arial" w:cs="Arial"/>
          <w:color w:val="000000"/>
          <w:sz w:val="18"/>
          <w:szCs w:val="18"/>
        </w:rPr>
      </w:pPr>
      <w:r w:rsidRPr="009F150A">
        <w:rPr>
          <w:rFonts w:ascii="Arial" w:hAnsi="Arial" w:cs="Arial"/>
          <w:color w:val="000000"/>
          <w:sz w:val="18"/>
          <w:szCs w:val="18"/>
        </w:rPr>
        <w:t> In the meantime I have done a report (attached) and would like confirmation that you agree with the staff so that I can take the DPN number from the position so that the interface will work between NWSSP etc.</w:t>
      </w:r>
    </w:p>
    <w:p w14:paraId="182CC41F" w14:textId="77777777" w:rsidR="000B03CA" w:rsidRPr="009F150A" w:rsidRDefault="000B03CA" w:rsidP="000B03CA">
      <w:pPr>
        <w:rPr>
          <w:rFonts w:ascii="Arial" w:eastAsia="Times New Roman" w:hAnsi="Arial" w:cs="Arial"/>
          <w:sz w:val="18"/>
          <w:szCs w:val="18"/>
          <w:lang w:val="en-US" w:eastAsia="en-GB"/>
        </w:rPr>
      </w:pPr>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Sailaja Ramachandran (Hywel Dda UHB - ESR Administrator) &lt;Sailaja.Ramachandran@wales.nhs.uk&gt;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29 October 2021 14:13</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Catherine Thomas (Hywel Dda UHB - ESR Administrator/Workforce Information Manager) &lt;Catherine.Thomas@wales.nhs.uk&gt;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FW: Paediatric Doctors in Training</w:t>
      </w:r>
    </w:p>
    <w:p w14:paraId="086C9EF3"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Project Support Officer (ESR Self Service)) &lt;</w:t>
      </w:r>
      <w:hyperlink r:id="rId124"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18 June 2020 13:46</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WorkForce &amp; OD) &lt;</w:t>
      </w:r>
      <w:hyperlink r:id="rId125"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Sailaja Ramachandran (Hywel Dda UHB - ESR Administrator) &lt;</w:t>
      </w:r>
      <w:hyperlink r:id="rId126"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Paediatric Doctors in Training</w:t>
      </w:r>
    </w:p>
    <w:p w14:paraId="4A1A80E8"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Ok many thanks</w:t>
      </w:r>
    </w:p>
    <w:p w14:paraId="75D019B2"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27"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18 June 2020 13:40</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Project Support Officer (ESR Self Service)) &lt;</w:t>
      </w:r>
      <w:hyperlink r:id="rId128"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Sailaja Ramachandran (Hywel Dda UHB - ESR Administrator) &lt;</w:t>
      </w:r>
      <w:hyperlink r:id="rId129"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Paediatric Doctors in Training</w:t>
      </w:r>
    </w:p>
    <w:p w14:paraId="4B76C490"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Hi Cath</w:t>
      </w:r>
    </w:p>
    <w:p w14:paraId="265FAEBE"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Many thanks for this. If the positions are currently empty then these can be closed down. If you currently have staff in these positions then the positions will need to be closed down once they have rotated out.</w:t>
      </w:r>
    </w:p>
    <w:p w14:paraId="3FBF6E1D"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lastRenderedPageBreak/>
        <w:t>Thanks</w:t>
      </w:r>
    </w:p>
    <w:p w14:paraId="2DF02621"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Nick</w:t>
      </w:r>
    </w:p>
    <w:p w14:paraId="4892B787"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Project Support Officer (ESR Self Service)) &lt;</w:t>
      </w:r>
      <w:hyperlink r:id="rId130"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18 June 2020 13:06</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WorkForce &amp; OD) &lt;</w:t>
      </w:r>
      <w:hyperlink r:id="rId131"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Sailaja Ramachandran (Hywel Dda UHB - ESR Administrator) &lt;</w:t>
      </w:r>
      <w:hyperlink r:id="rId132"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Paediatric Doctors in Training</w:t>
      </w:r>
    </w:p>
    <w:p w14:paraId="3F979F78"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All done our end.</w:t>
      </w:r>
    </w:p>
    <w:p w14:paraId="36CD87E0"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Will you be confirming when all done your end so we can close these and the f1 posts.</w:t>
      </w:r>
    </w:p>
    <w:p w14:paraId="05E26895"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As you know you advised to keep the positions open our end until we hear from you to confirm closing.</w:t>
      </w:r>
    </w:p>
    <w:p w14:paraId="59D2C530"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Thanks</w:t>
      </w:r>
    </w:p>
    <w:p w14:paraId="05E3B0F6"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Cath</w:t>
      </w:r>
    </w:p>
    <w:p w14:paraId="0B087DC6"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33"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17 June 2020 12:52</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Project Support Officer (ESR Self Service)) &lt;</w:t>
      </w:r>
      <w:hyperlink r:id="rId134"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Paediatric Doctors in Training</w:t>
      </w:r>
    </w:p>
    <w:p w14:paraId="5FCDD571"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Hi Cath</w:t>
      </w:r>
    </w:p>
    <w:p w14:paraId="768238F3"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How are you?</w:t>
      </w:r>
    </w:p>
    <w:p w14:paraId="7CCFA781"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The DPNs listed in the attached are due to be moving across to NWSSP for September rotation as part of the Single Lead Employer scheme, Please could you review the attached list of DPN’s and remove the DPN from the positions on your ESR (same process which was completed for the Foundation Doctors) prior to the interface opening start of July? This will ensure applicant data isn’t duplicated on ESR from Intrepid.</w:t>
      </w:r>
    </w:p>
    <w:p w14:paraId="4559E8FD"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Any queries please let me know.</w:t>
      </w:r>
    </w:p>
    <w:p w14:paraId="254C05C2"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I’ll forward the password in a separate email.</w:t>
      </w:r>
    </w:p>
    <w:p w14:paraId="59487714" w14:textId="77777777" w:rsidR="00176874" w:rsidRPr="009F150A" w:rsidRDefault="000B03CA" w:rsidP="00176874">
      <w:pPr>
        <w:pBdr>
          <w:bottom w:val="single" w:sz="12" w:space="1" w:color="auto"/>
        </w:pBdr>
        <w:rPr>
          <w:rFonts w:ascii="Arial" w:hAnsi="Arial" w:cs="Arial"/>
          <w:color w:val="1F497D"/>
          <w:sz w:val="18"/>
          <w:szCs w:val="18"/>
        </w:rPr>
      </w:pPr>
      <w:r w:rsidRPr="009F150A">
        <w:rPr>
          <w:rFonts w:ascii="Arial" w:hAnsi="Arial" w:cs="Arial"/>
          <w:color w:val="1F497D"/>
          <w:sz w:val="18"/>
          <w:szCs w:val="18"/>
        </w:rPr>
        <w:t>Thanks,</w:t>
      </w:r>
    </w:p>
    <w:p w14:paraId="51756F5F" w14:textId="7F50C953" w:rsidR="000B03CA" w:rsidRPr="009F150A" w:rsidRDefault="000B03CA" w:rsidP="00176874">
      <w:pPr>
        <w:pBdr>
          <w:bottom w:val="single" w:sz="12" w:space="1" w:color="auto"/>
        </w:pBdr>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35"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05 May 2020 14:18</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Project Support Officer (ESR Self Service)) &lt;</w:t>
      </w:r>
      <w:hyperlink r:id="rId136"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deanery</w:t>
      </w:r>
    </w:p>
    <w:p w14:paraId="213E6635"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Workforce2020</w:t>
      </w:r>
    </w:p>
    <w:p w14:paraId="71E3B8CC"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lastRenderedPageBreak/>
        <w:t>From:</w:t>
      </w:r>
      <w:r w:rsidRPr="009F150A">
        <w:rPr>
          <w:rFonts w:ascii="Arial" w:hAnsi="Arial" w:cs="Arial"/>
          <w:sz w:val="18"/>
          <w:szCs w:val="18"/>
          <w:lang w:val="en-US" w:eastAsia="en-GB"/>
        </w:rPr>
        <w:t xml:space="preserve"> Catherine Thomas (Hywel Dda UHB - Project Support Officer (ESR Self Service)) &lt;</w:t>
      </w:r>
      <w:hyperlink r:id="rId137"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05 May 2020 13:18</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WorkForce &amp; OD) &lt;</w:t>
      </w:r>
      <w:hyperlink r:id="rId138"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deanery</w:t>
      </w:r>
      <w:r w:rsidRPr="009F150A">
        <w:rPr>
          <w:rFonts w:ascii="Arial" w:hAnsi="Arial" w:cs="Arial"/>
          <w:sz w:val="18"/>
          <w:szCs w:val="18"/>
          <w:lang w:val="en-US" w:eastAsia="en-GB"/>
        </w:rPr>
        <w:br/>
      </w:r>
      <w:r w:rsidRPr="009F150A">
        <w:rPr>
          <w:rFonts w:ascii="Arial" w:hAnsi="Arial" w:cs="Arial"/>
          <w:b/>
          <w:bCs/>
          <w:sz w:val="18"/>
          <w:szCs w:val="18"/>
          <w:lang w:val="en-US" w:eastAsia="en-GB"/>
        </w:rPr>
        <w:t>Importance:</w:t>
      </w:r>
      <w:r w:rsidRPr="009F150A">
        <w:rPr>
          <w:rFonts w:ascii="Arial" w:hAnsi="Arial" w:cs="Arial"/>
          <w:sz w:val="18"/>
          <w:szCs w:val="18"/>
          <w:lang w:val="en-US" w:eastAsia="en-GB"/>
        </w:rPr>
        <w:t xml:space="preserve"> High</w:t>
      </w:r>
    </w:p>
    <w:p w14:paraId="48355721" w14:textId="77777777" w:rsidR="000B03CA" w:rsidRPr="009F150A" w:rsidRDefault="000B03CA" w:rsidP="000B03CA">
      <w:pPr>
        <w:rPr>
          <w:rFonts w:ascii="Arial" w:hAnsi="Arial" w:cs="Arial"/>
          <w:sz w:val="18"/>
          <w:szCs w:val="18"/>
        </w:rPr>
      </w:pPr>
      <w:r w:rsidRPr="009F150A">
        <w:rPr>
          <w:rFonts w:ascii="Arial" w:hAnsi="Arial" w:cs="Arial"/>
          <w:sz w:val="18"/>
          <w:szCs w:val="18"/>
        </w:rPr>
        <w:t>Hi Nick</w:t>
      </w:r>
    </w:p>
    <w:p w14:paraId="415C71EB" w14:textId="77777777" w:rsidR="000B03CA" w:rsidRPr="009F150A" w:rsidRDefault="000B03CA" w:rsidP="000B03CA">
      <w:pPr>
        <w:rPr>
          <w:rFonts w:ascii="Arial" w:hAnsi="Arial" w:cs="Arial"/>
          <w:sz w:val="18"/>
          <w:szCs w:val="18"/>
        </w:rPr>
      </w:pPr>
      <w:r w:rsidRPr="009F150A">
        <w:rPr>
          <w:rFonts w:ascii="Arial" w:hAnsi="Arial" w:cs="Arial"/>
          <w:sz w:val="18"/>
          <w:szCs w:val="18"/>
        </w:rPr>
        <w:t>I just wanted to make sure we captured the list from you re the dpn numbers  .</w:t>
      </w:r>
    </w:p>
    <w:p w14:paraId="128B118D" w14:textId="77777777" w:rsidR="000B03CA" w:rsidRPr="009F150A" w:rsidRDefault="000B03CA" w:rsidP="000B03CA">
      <w:pPr>
        <w:rPr>
          <w:rFonts w:ascii="Arial" w:hAnsi="Arial" w:cs="Arial"/>
          <w:sz w:val="18"/>
          <w:szCs w:val="18"/>
        </w:rPr>
      </w:pPr>
      <w:r w:rsidRPr="009F150A">
        <w:rPr>
          <w:rFonts w:ascii="Arial" w:hAnsi="Arial" w:cs="Arial"/>
          <w:sz w:val="18"/>
          <w:szCs w:val="18"/>
        </w:rPr>
        <w:t>As previously advised we have the dpn number in the job title so it is easy to identify, however, I have tried to do a look up (not my forte to be honest).</w:t>
      </w:r>
    </w:p>
    <w:p w14:paraId="7C2D0524" w14:textId="77777777" w:rsidR="000B03CA" w:rsidRPr="009F150A" w:rsidRDefault="000B03CA" w:rsidP="000B03CA">
      <w:pPr>
        <w:rPr>
          <w:rFonts w:ascii="Arial" w:hAnsi="Arial" w:cs="Arial"/>
          <w:sz w:val="18"/>
          <w:szCs w:val="18"/>
        </w:rPr>
      </w:pPr>
      <w:r w:rsidRPr="009F150A">
        <w:rPr>
          <w:rFonts w:ascii="Arial" w:hAnsi="Arial" w:cs="Arial"/>
          <w:sz w:val="18"/>
          <w:szCs w:val="18"/>
        </w:rPr>
        <w:t>Can you please  have a look I think I have done it right.</w:t>
      </w:r>
    </w:p>
    <w:p w14:paraId="662B3BC0" w14:textId="77777777" w:rsidR="000B03CA" w:rsidRPr="009F150A" w:rsidRDefault="000B03CA" w:rsidP="000B03CA">
      <w:pPr>
        <w:rPr>
          <w:rFonts w:ascii="Arial" w:hAnsi="Arial" w:cs="Arial"/>
          <w:sz w:val="18"/>
          <w:szCs w:val="18"/>
        </w:rPr>
      </w:pPr>
      <w:r w:rsidRPr="009F150A">
        <w:rPr>
          <w:rFonts w:ascii="Arial" w:hAnsi="Arial" w:cs="Arial"/>
          <w:sz w:val="18"/>
          <w:szCs w:val="18"/>
        </w:rPr>
        <w:t>There are a few n/a but I will look at them manually.</w:t>
      </w:r>
    </w:p>
    <w:p w14:paraId="23A01064" w14:textId="77777777" w:rsidR="000B03CA" w:rsidRPr="009F150A" w:rsidRDefault="000B03CA" w:rsidP="000B03CA">
      <w:pPr>
        <w:rPr>
          <w:rFonts w:ascii="Arial" w:hAnsi="Arial" w:cs="Arial"/>
          <w:sz w:val="18"/>
          <w:szCs w:val="18"/>
        </w:rPr>
      </w:pPr>
      <w:r w:rsidRPr="009F150A">
        <w:rPr>
          <w:rFonts w:ascii="Arial" w:hAnsi="Arial" w:cs="Arial"/>
          <w:sz w:val="18"/>
          <w:szCs w:val="18"/>
        </w:rPr>
        <w:t>We are about to finish deleting them.</w:t>
      </w:r>
    </w:p>
    <w:p w14:paraId="4EA1856C" w14:textId="77777777" w:rsidR="000B03CA" w:rsidRPr="009F150A" w:rsidRDefault="000B03CA" w:rsidP="000B03CA">
      <w:pPr>
        <w:autoSpaceDE w:val="0"/>
        <w:autoSpaceDN w:val="0"/>
        <w:rPr>
          <w:rFonts w:ascii="Arial" w:hAnsi="Arial" w:cs="Arial"/>
          <w:color w:val="000000"/>
          <w:sz w:val="18"/>
          <w:szCs w:val="18"/>
          <w:lang w:eastAsia="en-GB"/>
        </w:rPr>
      </w:pPr>
      <w:r w:rsidRPr="009F150A">
        <w:rPr>
          <w:rFonts w:ascii="Arial" w:hAnsi="Arial" w:cs="Arial"/>
          <w:color w:val="000000"/>
          <w:sz w:val="18"/>
          <w:szCs w:val="18"/>
          <w:lang w:eastAsia="en-GB"/>
        </w:rPr>
        <w:t xml:space="preserve">Many Thanks </w:t>
      </w:r>
    </w:p>
    <w:p w14:paraId="258869CF" w14:textId="77777777" w:rsidR="000B03CA" w:rsidRPr="009F150A" w:rsidRDefault="000B03CA" w:rsidP="000B03CA">
      <w:pPr>
        <w:pBdr>
          <w:bottom w:val="single" w:sz="12" w:space="1" w:color="auto"/>
        </w:pBdr>
        <w:autoSpaceDE w:val="0"/>
        <w:autoSpaceDN w:val="0"/>
        <w:rPr>
          <w:rFonts w:ascii="Arial" w:hAnsi="Arial" w:cs="Arial"/>
          <w:color w:val="000000"/>
          <w:sz w:val="18"/>
          <w:szCs w:val="18"/>
          <w:lang w:eastAsia="en-GB"/>
        </w:rPr>
      </w:pPr>
      <w:r w:rsidRPr="009F150A">
        <w:rPr>
          <w:rFonts w:ascii="Arial" w:hAnsi="Arial" w:cs="Arial"/>
          <w:color w:val="000000"/>
          <w:sz w:val="18"/>
          <w:szCs w:val="18"/>
          <w:lang w:eastAsia="en-GB"/>
        </w:rPr>
        <w:t>Catherine</w:t>
      </w:r>
    </w:p>
    <w:p w14:paraId="7D50016A"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Project Support Officer (ESR Self Service)) &lt;</w:t>
      </w:r>
      <w:hyperlink r:id="rId139"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24 August 2020 11:07</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WorkForce &amp; OD) &lt;</w:t>
      </w:r>
      <w:hyperlink r:id="rId140"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Sailaja Ramachandran (Hywel Dda UHB - ESR Administrator) &lt;</w:t>
      </w:r>
      <w:hyperlink r:id="rId141"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 Alex Thomas (Hywel Dda UHB - ESR Support Officer) &lt;</w:t>
      </w:r>
      <w:hyperlink r:id="rId142" w:history="1">
        <w:r w:rsidRPr="009F150A">
          <w:rPr>
            <w:rStyle w:val="Hyperlink"/>
            <w:rFonts w:ascii="Arial" w:hAnsi="Arial" w:cs="Arial"/>
            <w:sz w:val="18"/>
            <w:szCs w:val="18"/>
            <w:lang w:val="en-US" w:eastAsia="en-GB"/>
          </w:rPr>
          <w:t>Alex.Thomas2@wales.nhs.uk</w:t>
        </w:r>
      </w:hyperlink>
      <w:r w:rsidRPr="009F150A">
        <w:rPr>
          <w:rFonts w:ascii="Arial" w:hAnsi="Arial" w:cs="Arial"/>
          <w:sz w:val="18"/>
          <w:szCs w:val="18"/>
          <w:lang w:val="en-US" w:eastAsia="en-GB"/>
        </w:rPr>
        <w:t>&gt;; Michelle James (Hywel Dda UHB - Head of Workforce Intelligence) &lt;</w:t>
      </w:r>
      <w:hyperlink r:id="rId143" w:history="1">
        <w:r w:rsidRPr="009F150A">
          <w:rPr>
            <w:rStyle w:val="Hyperlink"/>
            <w:rFonts w:ascii="Arial" w:hAnsi="Arial" w:cs="Arial"/>
            <w:sz w:val="18"/>
            <w:szCs w:val="18"/>
            <w:lang w:val="en-US" w:eastAsia="en-GB"/>
          </w:rPr>
          <w:t>Michelle.James@wales.nhs.uk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Clinical Radiology Speciality Registrar StRH and StRL Move to NWSSP Single Lead Employer Scheme - Deanery Post Number Closure from HB ESR</w:t>
      </w:r>
    </w:p>
    <w:p w14:paraId="015329D6"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Hi Nick</w:t>
      </w:r>
    </w:p>
    <w:p w14:paraId="6E78A0A0"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All done our end.  We will close the post number for Hywel Dda in December if they are moving in November.</w:t>
      </w:r>
    </w:p>
    <w:p w14:paraId="1CD0A461"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Thanks</w:t>
      </w:r>
      <w:r w:rsidRPr="009F150A">
        <w:rPr>
          <w:rFonts w:ascii="Arial" w:hAnsi="Arial" w:cs="Arial"/>
          <w:color w:val="1F497D"/>
          <w:sz w:val="18"/>
          <w:szCs w:val="18"/>
        </w:rPr>
        <w:br/>
        <w:t>Cath</w:t>
      </w:r>
    </w:p>
    <w:p w14:paraId="0B3EE0D4"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44"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21 August 2020 13:05</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Michelle James (Hywel Dda UHB - Head of Workforce Intelligence) &lt;</w:t>
      </w:r>
      <w:hyperlink r:id="rId145" w:history="1">
        <w:r w:rsidRPr="009F150A">
          <w:rPr>
            <w:rStyle w:val="Hyperlink"/>
            <w:rFonts w:ascii="Arial" w:hAnsi="Arial" w:cs="Arial"/>
            <w:sz w:val="18"/>
            <w:szCs w:val="18"/>
            <w:lang w:val="en-US" w:eastAsia="en-GB"/>
          </w:rPr>
          <w:t>Michelle.James@wales.nhs.uk</w:t>
        </w:r>
      </w:hyperlink>
      <w:r w:rsidRPr="009F150A">
        <w:rPr>
          <w:rFonts w:ascii="Arial" w:hAnsi="Arial" w:cs="Arial"/>
          <w:sz w:val="18"/>
          <w:szCs w:val="18"/>
          <w:lang w:val="en-US" w:eastAsia="en-GB"/>
        </w:rPr>
        <w:t>&gt;; Catherine Thomas (Hywel Dda UHB - Project Support Officer (ESR Self Service)) &lt;</w:t>
      </w:r>
      <w:hyperlink r:id="rId146"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Clinical Radiology Speciality Registrar StRH and StRL Move to NWSSP Single Lead Employer Scheme - Deanery Post Number Closure from HB ESR</w:t>
      </w:r>
    </w:p>
    <w:p w14:paraId="0643D25A" w14:textId="77777777" w:rsidR="000B03CA" w:rsidRPr="009F150A" w:rsidRDefault="000B03CA" w:rsidP="000B03CA">
      <w:pPr>
        <w:rPr>
          <w:rFonts w:ascii="Arial" w:hAnsi="Arial" w:cs="Arial"/>
          <w:sz w:val="18"/>
          <w:szCs w:val="18"/>
        </w:rPr>
      </w:pPr>
      <w:r w:rsidRPr="009F150A">
        <w:rPr>
          <w:rFonts w:ascii="Arial" w:hAnsi="Arial" w:cs="Arial"/>
          <w:sz w:val="18"/>
          <w:szCs w:val="18"/>
        </w:rPr>
        <w:t>Hi both</w:t>
      </w:r>
    </w:p>
    <w:p w14:paraId="72E9760C" w14:textId="77777777" w:rsidR="000B03CA" w:rsidRPr="009F150A" w:rsidRDefault="000B03CA" w:rsidP="000B03CA">
      <w:pPr>
        <w:rPr>
          <w:rFonts w:ascii="Arial" w:hAnsi="Arial" w:cs="Arial"/>
          <w:sz w:val="18"/>
          <w:szCs w:val="18"/>
        </w:rPr>
      </w:pPr>
      <w:r w:rsidRPr="009F150A">
        <w:rPr>
          <w:rFonts w:ascii="Arial" w:hAnsi="Arial" w:cs="Arial"/>
          <w:sz w:val="18"/>
          <w:szCs w:val="18"/>
        </w:rPr>
        <w:t xml:space="preserve">In relation to my email sent earlier today, please see attached. </w:t>
      </w:r>
    </w:p>
    <w:p w14:paraId="0162A2C6" w14:textId="77777777" w:rsidR="000B03CA" w:rsidRPr="009F150A" w:rsidRDefault="000B03CA" w:rsidP="000B03CA">
      <w:pPr>
        <w:rPr>
          <w:rFonts w:ascii="Arial" w:hAnsi="Arial" w:cs="Arial"/>
          <w:sz w:val="18"/>
          <w:szCs w:val="18"/>
        </w:rPr>
      </w:pPr>
      <w:r w:rsidRPr="009F150A">
        <w:rPr>
          <w:rFonts w:ascii="Arial" w:hAnsi="Arial" w:cs="Arial"/>
          <w:sz w:val="18"/>
          <w:szCs w:val="18"/>
        </w:rPr>
        <w:lastRenderedPageBreak/>
        <w:t>Any queries please let me know</w:t>
      </w:r>
    </w:p>
    <w:p w14:paraId="400B3582" w14:textId="77777777" w:rsidR="000B03CA" w:rsidRPr="009F150A" w:rsidRDefault="000B03CA" w:rsidP="000B03CA">
      <w:pPr>
        <w:rPr>
          <w:rFonts w:ascii="Arial" w:hAnsi="Arial" w:cs="Arial"/>
          <w:sz w:val="18"/>
          <w:szCs w:val="18"/>
        </w:rPr>
      </w:pPr>
      <w:r w:rsidRPr="009F150A">
        <w:rPr>
          <w:rFonts w:ascii="Arial" w:hAnsi="Arial" w:cs="Arial"/>
          <w:sz w:val="18"/>
          <w:szCs w:val="18"/>
        </w:rPr>
        <w:t>Kind regards</w:t>
      </w:r>
    </w:p>
    <w:p w14:paraId="0910A32F" w14:textId="77777777" w:rsidR="000B03CA" w:rsidRPr="009F150A" w:rsidRDefault="000B03CA" w:rsidP="000B03CA">
      <w:pPr>
        <w:rPr>
          <w:rFonts w:ascii="Arial" w:hAnsi="Arial" w:cs="Arial"/>
          <w:sz w:val="18"/>
          <w:szCs w:val="18"/>
        </w:rPr>
      </w:pPr>
      <w:r w:rsidRPr="009F150A">
        <w:rPr>
          <w:rFonts w:ascii="Arial" w:hAnsi="Arial" w:cs="Arial"/>
          <w:sz w:val="18"/>
          <w:szCs w:val="18"/>
        </w:rPr>
        <w:t>Nick</w:t>
      </w:r>
    </w:p>
    <w:p w14:paraId="3481D2D4"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Sailaja Ramachandran (Hywel Dda UHB - ESR Administrator) &lt;</w:t>
      </w:r>
      <w:hyperlink r:id="rId147"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15 December 2020 15:08</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Project Support Officer (ESR Self Service)) &lt;</w:t>
      </w:r>
      <w:hyperlink r:id="rId148"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Speciality Registrar StRH transfer to NWSSP Single Lead Employer Scheme wef 6 Jan 2021 - Deanery Post Number Closure from HB ESR</w:t>
      </w:r>
    </w:p>
    <w:p w14:paraId="7381D79E"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Hai Cath</w:t>
      </w:r>
    </w:p>
    <w:p w14:paraId="5739C8F9"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 xml:space="preserve">Ok then </w:t>
      </w:r>
    </w:p>
    <w:p w14:paraId="5EDFECF8"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I will do it next week on Monday</w:t>
      </w:r>
    </w:p>
    <w:p w14:paraId="4F92D13E"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Thanks</w:t>
      </w:r>
    </w:p>
    <w:p w14:paraId="4E72079F" w14:textId="77777777" w:rsidR="000B03CA" w:rsidRPr="009F150A" w:rsidRDefault="000B03CA" w:rsidP="000B03CA">
      <w:pPr>
        <w:rPr>
          <w:rFonts w:ascii="Arial" w:hAnsi="Arial" w:cs="Arial"/>
          <w:color w:val="1F497D"/>
          <w:sz w:val="18"/>
          <w:szCs w:val="18"/>
        </w:rPr>
      </w:pPr>
      <w:r w:rsidRPr="009F150A">
        <w:rPr>
          <w:rFonts w:ascii="Arial" w:hAnsi="Arial" w:cs="Arial"/>
          <w:color w:val="1F497D"/>
          <w:sz w:val="18"/>
          <w:szCs w:val="18"/>
        </w:rPr>
        <w:t>Sailaja</w:t>
      </w:r>
    </w:p>
    <w:p w14:paraId="079B3F46" w14:textId="77777777" w:rsidR="000B03CA" w:rsidRPr="009F150A" w:rsidRDefault="000B03CA" w:rsidP="000B03CA">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Project Support Officer (ESR Self Service)) &lt;</w:t>
      </w:r>
      <w:hyperlink r:id="rId149"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15 December 2020 15:06</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Sailaja Ramachandran (Hywel Dda UHB - ESR Administrator) &lt;</w:t>
      </w:r>
      <w:hyperlink r:id="rId150"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Speciality Registrar StRH transfer to NWSSP Single Lead Employer Scheme wef 6 Jan 2021 - Deanery Post Number Closure from HB ESR</w:t>
      </w:r>
    </w:p>
    <w:p w14:paraId="148D916C" w14:textId="77777777" w:rsidR="009F150A" w:rsidRDefault="000B03CA" w:rsidP="009F150A">
      <w:pPr>
        <w:rPr>
          <w:rFonts w:ascii="Arial" w:hAnsi="Arial" w:cs="Arial"/>
          <w:color w:val="1F497D"/>
          <w:sz w:val="18"/>
          <w:szCs w:val="18"/>
        </w:rPr>
      </w:pPr>
      <w:r w:rsidRPr="009F150A">
        <w:rPr>
          <w:rFonts w:ascii="Arial" w:hAnsi="Arial" w:cs="Arial"/>
          <w:color w:val="1F497D"/>
          <w:sz w:val="18"/>
          <w:szCs w:val="18"/>
        </w:rPr>
        <w:t>I think from the email Nicks said to take out dpn but delete on 6</w:t>
      </w:r>
      <w:r w:rsidRPr="009F150A">
        <w:rPr>
          <w:rFonts w:ascii="Arial" w:hAnsi="Arial" w:cs="Arial"/>
          <w:color w:val="1F497D"/>
          <w:sz w:val="18"/>
          <w:szCs w:val="18"/>
          <w:vertAlign w:val="superscript"/>
        </w:rPr>
        <w:t>th</w:t>
      </w:r>
      <w:r w:rsidRPr="009F150A">
        <w:rPr>
          <w:rFonts w:ascii="Arial" w:hAnsi="Arial" w:cs="Arial"/>
          <w:color w:val="1F497D"/>
          <w:sz w:val="18"/>
          <w:szCs w:val="18"/>
        </w:rPr>
        <w:t xml:space="preserve"> Jan</w:t>
      </w:r>
    </w:p>
    <w:p w14:paraId="3B5F7017" w14:textId="69EF188C" w:rsidR="00725279" w:rsidRPr="00EB0A4A" w:rsidRDefault="00725279" w:rsidP="009F150A">
      <w:pPr>
        <w:rPr>
          <w:rFonts w:ascii="Arial" w:hAnsi="Arial" w:cs="Arial"/>
          <w:b/>
          <w:color w:val="1F497D"/>
        </w:rPr>
      </w:pPr>
      <w:r w:rsidRPr="00EB0A4A">
        <w:rPr>
          <w:rFonts w:ascii="Arial" w:hAnsi="Arial" w:cs="Arial"/>
          <w:b/>
          <w:color w:val="1F497D"/>
          <w:highlight w:val="yellow"/>
        </w:rPr>
        <w:t>EV17 LO2 AC2.2 Email from payroll requesting access for reports. Emailing confirming access and details provided to shared services also.</w:t>
      </w:r>
    </w:p>
    <w:p w14:paraId="7F28F8DC" w14:textId="77777777" w:rsidR="00725279" w:rsidRPr="009F150A" w:rsidRDefault="00725279" w:rsidP="00725279">
      <w:pPr>
        <w:rPr>
          <w:rFonts w:ascii="Arial" w:eastAsia="Times New Roman" w:hAnsi="Arial" w:cs="Arial"/>
          <w:sz w:val="18"/>
          <w:szCs w:val="18"/>
          <w:lang w:val="en-US" w:eastAsia="en-GB"/>
        </w:rPr>
      </w:pPr>
      <w:bookmarkStart w:id="6" w:name="_MailOriginal"/>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Nicholas Meyler (NWSSP - WorkForce &amp; OD) &lt;Nicholas.Meyler@wales.nhs.uk&gt;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07 December 2020 11:15</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Jason Wills (NWSSP - NWSSP Employment Services) &lt;Jason.Wills@wales.nhs.uk&gt;; Catherine Thomas (Hywel Dda UHB - Project Support Officer (ESR Self Service)) &lt;Catherine.Thomas@wales.nhs.uk&gt;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RE: BI Admin</w:t>
      </w:r>
    </w:p>
    <w:p w14:paraId="69116D3D"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Hi Jas</w:t>
      </w:r>
    </w:p>
    <w:p w14:paraId="67E52A24"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I’ve now allocated the 100 Business Intelligence URP to your access. I’ve added an end date of 10</w:t>
      </w:r>
      <w:r w:rsidRPr="009F150A">
        <w:rPr>
          <w:rFonts w:ascii="Arial" w:hAnsi="Arial" w:cs="Arial"/>
          <w:color w:val="1F497D"/>
          <w:sz w:val="18"/>
          <w:szCs w:val="18"/>
          <w:vertAlign w:val="superscript"/>
        </w:rPr>
        <w:t>th</w:t>
      </w:r>
      <w:r w:rsidRPr="009F150A">
        <w:rPr>
          <w:rFonts w:ascii="Arial" w:hAnsi="Arial" w:cs="Arial"/>
          <w:color w:val="1F497D"/>
          <w:sz w:val="18"/>
          <w:szCs w:val="18"/>
        </w:rPr>
        <w:t xml:space="preserve"> December based on the email trail below but this can be amended if needed.</w:t>
      </w:r>
    </w:p>
    <w:p w14:paraId="4A2B8806" w14:textId="14ACB821"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BW Ni</w:t>
      </w:r>
      <w:r w:rsidR="00563778" w:rsidRPr="009F150A">
        <w:rPr>
          <w:rFonts w:ascii="Arial" w:hAnsi="Arial" w:cs="Arial"/>
          <w:color w:val="1F497D"/>
          <w:sz w:val="18"/>
          <w:szCs w:val="18"/>
        </w:rPr>
        <w:t>ck</w:t>
      </w:r>
    </w:p>
    <w:p w14:paraId="5266EAE0" w14:textId="77777777" w:rsidR="00725279" w:rsidRPr="009F150A" w:rsidRDefault="00725279" w:rsidP="0072527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Jason Wills (NWSSP - NWSSP Employment Services) &lt;</w:t>
      </w:r>
      <w:hyperlink r:id="rId151" w:history="1">
        <w:r w:rsidRPr="009F150A">
          <w:rPr>
            <w:rStyle w:val="Hyperlink"/>
            <w:rFonts w:ascii="Arial" w:hAnsi="Arial" w:cs="Arial"/>
            <w:sz w:val="18"/>
            <w:szCs w:val="18"/>
            <w:lang w:val="en-US" w:eastAsia="en-GB"/>
          </w:rPr>
          <w:t>Jason.Wills@wales.nhs.uk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07 December 2020 10:46</w:t>
      </w:r>
      <w:r w:rsidRPr="009F150A">
        <w:rPr>
          <w:rFonts w:ascii="Arial" w:hAnsi="Arial" w:cs="Arial"/>
          <w:sz w:val="18"/>
          <w:szCs w:val="18"/>
          <w:lang w:val="en-US" w:eastAsia="en-GB"/>
        </w:rPr>
        <w:br/>
      </w:r>
      <w:r w:rsidRPr="009F150A">
        <w:rPr>
          <w:rFonts w:ascii="Arial" w:hAnsi="Arial" w:cs="Arial"/>
          <w:b/>
          <w:bCs/>
          <w:sz w:val="18"/>
          <w:szCs w:val="18"/>
          <w:lang w:val="en-US" w:eastAsia="en-GB"/>
        </w:rPr>
        <w:lastRenderedPageBreak/>
        <w:t>To:</w:t>
      </w:r>
      <w:r w:rsidRPr="009F150A">
        <w:rPr>
          <w:rFonts w:ascii="Arial" w:hAnsi="Arial" w:cs="Arial"/>
          <w:sz w:val="18"/>
          <w:szCs w:val="18"/>
          <w:lang w:val="en-US" w:eastAsia="en-GB"/>
        </w:rPr>
        <w:t xml:space="preserve"> Nicholas Meyler (NWSSP - WorkForce &amp; OD) &lt;</w:t>
      </w:r>
      <w:hyperlink r:id="rId152"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FW: BI Admin</w:t>
      </w:r>
    </w:p>
    <w:p w14:paraId="2186699E"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Hi Nick</w:t>
      </w:r>
    </w:p>
    <w:p w14:paraId="42D5327F"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If Hywel Dda have given me temporary BI Admin access but ‘through Shared Services’ do you then need to give me the access?</w:t>
      </w:r>
    </w:p>
    <w:p w14:paraId="5CC09B68"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Thanks</w:t>
      </w:r>
    </w:p>
    <w:p w14:paraId="6416D300"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Jas</w:t>
      </w:r>
    </w:p>
    <w:p w14:paraId="34DD1CFA" w14:textId="77777777" w:rsidR="00725279" w:rsidRPr="009F150A" w:rsidRDefault="00725279" w:rsidP="0072527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Project Support Officer (ESR Self Service))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07 December 2020 08:50</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Jason Wills (NWSSP - NWSSP Employment Services) &lt;</w:t>
      </w:r>
      <w:hyperlink r:id="rId153" w:history="1">
        <w:r w:rsidRPr="009F150A">
          <w:rPr>
            <w:rStyle w:val="Hyperlink"/>
            <w:rFonts w:ascii="Arial" w:hAnsi="Arial" w:cs="Arial"/>
            <w:sz w:val="18"/>
            <w:szCs w:val="18"/>
            <w:lang w:val="en-US" w:eastAsia="en-GB"/>
          </w:rPr>
          <w:t>Jason.Wills@wales.nhs.uk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Michelle James (Hywel Dda UHB - Head of Workforce Intelligence) &lt;</w:t>
      </w:r>
      <w:hyperlink r:id="rId154" w:history="1">
        <w:r w:rsidRPr="009F150A">
          <w:rPr>
            <w:rStyle w:val="Hyperlink"/>
            <w:rFonts w:ascii="Arial" w:hAnsi="Arial" w:cs="Arial"/>
            <w:sz w:val="18"/>
            <w:szCs w:val="18"/>
            <w:lang w:val="en-US" w:eastAsia="en-GB"/>
          </w:rPr>
          <w:t>Michelle.James@wales.nhs.uk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BI Admin</w:t>
      </w:r>
    </w:p>
    <w:p w14:paraId="13DCBBE0"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Hi Jason</w:t>
      </w:r>
    </w:p>
    <w:p w14:paraId="162048C2" w14:textId="77777777" w:rsidR="00725279" w:rsidRPr="009F150A" w:rsidRDefault="00725279" w:rsidP="00725279">
      <w:pPr>
        <w:rPr>
          <w:rFonts w:ascii="Arial" w:hAnsi="Arial" w:cs="Arial"/>
          <w:color w:val="1F497D"/>
          <w:sz w:val="18"/>
          <w:szCs w:val="18"/>
        </w:rPr>
      </w:pPr>
    </w:p>
    <w:p w14:paraId="6F93FFC8"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I have provided you with BI admin access.  I have done it via the shared services, same as I have done for all your other 100 access.</w:t>
      </w:r>
    </w:p>
    <w:p w14:paraId="7A29F76D"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I think you may need to speak to Velindre for them to add it their end.</w:t>
      </w:r>
    </w:p>
    <w:p w14:paraId="7EDEF8DE"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Thanks</w:t>
      </w:r>
    </w:p>
    <w:p w14:paraId="1C36FDC5" w14:textId="2B05CF33"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Cath</w:t>
      </w:r>
    </w:p>
    <w:p w14:paraId="04B22245" w14:textId="77777777" w:rsidR="00725279" w:rsidRPr="009F150A" w:rsidRDefault="00725279" w:rsidP="0072527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Jason Wills (NWSSP - NWSSP Employment Services) &lt;</w:t>
      </w:r>
      <w:hyperlink r:id="rId155" w:history="1">
        <w:r w:rsidRPr="009F150A">
          <w:rPr>
            <w:rStyle w:val="Hyperlink"/>
            <w:rFonts w:ascii="Arial" w:hAnsi="Arial" w:cs="Arial"/>
            <w:sz w:val="18"/>
            <w:szCs w:val="18"/>
            <w:lang w:val="en-US" w:eastAsia="en-GB"/>
          </w:rPr>
          <w:t>Jason.Wills@wales.nhs.uk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07 December 2020 07:55</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Michelle James (Hywel Dda UHB - Head of Workforce Intelligence) &lt;</w:t>
      </w:r>
      <w:hyperlink r:id="rId156" w:history="1">
        <w:r w:rsidRPr="009F150A">
          <w:rPr>
            <w:rStyle w:val="Hyperlink"/>
            <w:rFonts w:ascii="Arial" w:hAnsi="Arial" w:cs="Arial"/>
            <w:sz w:val="18"/>
            <w:szCs w:val="18"/>
            <w:lang w:val="en-US" w:eastAsia="en-GB"/>
          </w:rPr>
          <w:t>Michelle.James@wales.nhs.uk</w:t>
        </w:r>
      </w:hyperlink>
      <w:r w:rsidRPr="009F150A">
        <w:rPr>
          <w:rFonts w:ascii="Arial" w:hAnsi="Arial" w:cs="Arial"/>
          <w:sz w:val="18"/>
          <w:szCs w:val="18"/>
          <w:lang w:val="en-US" w:eastAsia="en-GB"/>
        </w:rPr>
        <w:t>&gt;; Catherine Thomas (Hywel Dda UHB - Project Support Officer (ESR Self Service)) &lt;</w:t>
      </w:r>
      <w:hyperlink r:id="rId157"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BI Admin</w:t>
      </w:r>
    </w:p>
    <w:p w14:paraId="70DBA42E"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Wouldn’t have thought so, I’ve received the catalog file for the BI report so think I just need to add it using BI admin and think then the URP can be removed but the file should still be available.</w:t>
      </w:r>
    </w:p>
    <w:p w14:paraId="35366E6D" w14:textId="77777777" w:rsidR="00725279" w:rsidRPr="009F150A" w:rsidRDefault="00725279" w:rsidP="00725279">
      <w:pPr>
        <w:rPr>
          <w:rFonts w:ascii="Arial" w:hAnsi="Arial" w:cs="Arial"/>
          <w:color w:val="1F497D"/>
          <w:sz w:val="18"/>
          <w:szCs w:val="18"/>
        </w:rPr>
      </w:pPr>
      <w:r w:rsidRPr="009F150A">
        <w:rPr>
          <w:rFonts w:ascii="Arial" w:hAnsi="Arial" w:cs="Arial"/>
          <w:color w:val="1F497D"/>
          <w:sz w:val="18"/>
          <w:szCs w:val="18"/>
        </w:rPr>
        <w:t>jas</w:t>
      </w:r>
    </w:p>
    <w:p w14:paraId="0080EBEA" w14:textId="77777777" w:rsidR="00725279" w:rsidRPr="009F150A" w:rsidRDefault="00725279" w:rsidP="0072527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Jason Wills (NWSSP - NWSSP Employment Services) &lt;</w:t>
      </w:r>
      <w:hyperlink r:id="rId158" w:history="1">
        <w:r w:rsidRPr="009F150A">
          <w:rPr>
            <w:rStyle w:val="Hyperlink"/>
            <w:rFonts w:ascii="Arial" w:hAnsi="Arial" w:cs="Arial"/>
            <w:sz w:val="18"/>
            <w:szCs w:val="18"/>
            <w:lang w:val="en-US" w:eastAsia="en-GB"/>
          </w:rPr>
          <w:t>Jason.Wills@wales.nhs.uk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05 December 2020 09:12</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Michelle James (Hywel Dda UHB - Head of Workforce Intelligence) &lt;</w:t>
      </w:r>
      <w:hyperlink r:id="rId159" w:history="1">
        <w:r w:rsidRPr="009F150A">
          <w:rPr>
            <w:rStyle w:val="Hyperlink"/>
            <w:rFonts w:ascii="Arial" w:hAnsi="Arial" w:cs="Arial"/>
            <w:sz w:val="18"/>
            <w:szCs w:val="18"/>
            <w:lang w:val="en-US" w:eastAsia="en-GB"/>
          </w:rPr>
          <w:t>Michelle.James@wales.nhs.uk</w:t>
        </w:r>
      </w:hyperlink>
      <w:r w:rsidRPr="009F150A">
        <w:rPr>
          <w:rFonts w:ascii="Arial" w:hAnsi="Arial" w:cs="Arial"/>
          <w:sz w:val="18"/>
          <w:szCs w:val="18"/>
          <w:lang w:val="en-US" w:eastAsia="en-GB"/>
        </w:rPr>
        <w:t>&gt;; Catherine Thomas (Hywel Dda UHB - Project Support Officer (ESR Self Service)) &lt;</w:t>
      </w:r>
      <w:hyperlink r:id="rId160"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BI Admin</w:t>
      </w:r>
    </w:p>
    <w:p w14:paraId="79324A43" w14:textId="77777777" w:rsidR="00725279" w:rsidRPr="009F150A" w:rsidRDefault="00725279" w:rsidP="00725279">
      <w:pPr>
        <w:rPr>
          <w:rFonts w:ascii="Arial" w:hAnsi="Arial" w:cs="Arial"/>
          <w:sz w:val="18"/>
          <w:szCs w:val="18"/>
        </w:rPr>
      </w:pPr>
      <w:r w:rsidRPr="009F150A">
        <w:rPr>
          <w:rFonts w:ascii="Arial" w:hAnsi="Arial" w:cs="Arial"/>
          <w:sz w:val="18"/>
          <w:szCs w:val="18"/>
        </w:rPr>
        <w:lastRenderedPageBreak/>
        <w:t>Hi Both,</w:t>
      </w:r>
    </w:p>
    <w:p w14:paraId="5B70F562" w14:textId="77777777" w:rsidR="00725279" w:rsidRPr="009F150A" w:rsidRDefault="00725279" w:rsidP="00725279">
      <w:pPr>
        <w:rPr>
          <w:rFonts w:ascii="Arial" w:hAnsi="Arial" w:cs="Arial"/>
          <w:sz w:val="18"/>
          <w:szCs w:val="18"/>
        </w:rPr>
      </w:pPr>
      <w:r w:rsidRPr="009F150A">
        <w:rPr>
          <w:rFonts w:ascii="Arial" w:hAnsi="Arial" w:cs="Arial"/>
          <w:sz w:val="18"/>
          <w:szCs w:val="18"/>
        </w:rPr>
        <w:t>A colleague in Cardiff Payroll team has written BI report which he has shared with me, however to access the report I need to have BI Admin URP.  Is this something you can allow?</w:t>
      </w:r>
    </w:p>
    <w:p w14:paraId="066A7E33" w14:textId="77777777" w:rsidR="00725279" w:rsidRPr="009F150A" w:rsidRDefault="00725279" w:rsidP="00725279">
      <w:pPr>
        <w:rPr>
          <w:rFonts w:ascii="Arial" w:hAnsi="Arial" w:cs="Arial"/>
          <w:sz w:val="18"/>
          <w:szCs w:val="18"/>
        </w:rPr>
      </w:pPr>
      <w:r w:rsidRPr="009F150A">
        <w:rPr>
          <w:rFonts w:ascii="Arial" w:hAnsi="Arial" w:cs="Arial"/>
          <w:sz w:val="18"/>
          <w:szCs w:val="18"/>
        </w:rPr>
        <w:t>Thanks</w:t>
      </w:r>
    </w:p>
    <w:p w14:paraId="3E7826C5" w14:textId="77777777" w:rsidR="00725279" w:rsidRPr="009F150A" w:rsidRDefault="00725279" w:rsidP="00725279">
      <w:pPr>
        <w:rPr>
          <w:rFonts w:ascii="Arial" w:hAnsi="Arial" w:cs="Arial"/>
          <w:sz w:val="18"/>
          <w:szCs w:val="18"/>
        </w:rPr>
      </w:pPr>
      <w:r w:rsidRPr="009F150A">
        <w:rPr>
          <w:rFonts w:ascii="Arial" w:hAnsi="Arial" w:cs="Arial"/>
          <w:sz w:val="18"/>
          <w:szCs w:val="18"/>
        </w:rPr>
        <w:t xml:space="preserve">Jas </w:t>
      </w:r>
    </w:p>
    <w:p w14:paraId="06200899" w14:textId="7C9C071F" w:rsidR="00824F69" w:rsidRPr="009F150A" w:rsidRDefault="00824F69" w:rsidP="00824F69">
      <w:pPr>
        <w:rPr>
          <w:rFonts w:ascii="Arial" w:hAnsi="Arial" w:cs="Arial"/>
          <w:b/>
          <w:sz w:val="18"/>
          <w:szCs w:val="18"/>
        </w:rPr>
      </w:pPr>
      <w:r w:rsidRPr="009F150A">
        <w:rPr>
          <w:rFonts w:ascii="Arial" w:hAnsi="Arial" w:cs="Arial"/>
          <w:b/>
          <w:sz w:val="18"/>
          <w:szCs w:val="18"/>
          <w:highlight w:val="yellow"/>
        </w:rPr>
        <w:t>EV18 LO2 AC2.2 Support to staff making the changes</w:t>
      </w:r>
      <w:r w:rsidRPr="009F150A">
        <w:rPr>
          <w:rFonts w:ascii="Arial" w:hAnsi="Arial" w:cs="Arial"/>
          <w:b/>
          <w:sz w:val="18"/>
          <w:szCs w:val="18"/>
        </w:rPr>
        <w:t xml:space="preserve"> </w:t>
      </w:r>
    </w:p>
    <w:tbl>
      <w:tblPr>
        <w:tblW w:w="6600" w:type="dxa"/>
        <w:tblLook w:val="04A0" w:firstRow="1" w:lastRow="0" w:firstColumn="1" w:lastColumn="0" w:noHBand="0" w:noVBand="1"/>
      </w:tblPr>
      <w:tblGrid>
        <w:gridCol w:w="2740"/>
        <w:gridCol w:w="3860"/>
      </w:tblGrid>
      <w:tr w:rsidR="00824F69" w:rsidRPr="009F150A" w14:paraId="207D0019" w14:textId="77777777" w:rsidTr="007A78DA">
        <w:trPr>
          <w:trHeight w:val="495"/>
        </w:trPr>
        <w:tc>
          <w:tcPr>
            <w:tcW w:w="27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5F69726"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Healthboard:</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14:paraId="30113DCF"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HDU</w:t>
            </w:r>
          </w:p>
        </w:tc>
      </w:tr>
      <w:tr w:rsidR="00824F69" w:rsidRPr="009F150A" w14:paraId="618AFE60" w14:textId="77777777" w:rsidTr="007A78DA">
        <w:trPr>
          <w:trHeight w:val="290"/>
        </w:trPr>
        <w:tc>
          <w:tcPr>
            <w:tcW w:w="2740" w:type="dxa"/>
            <w:tcBorders>
              <w:top w:val="nil"/>
              <w:left w:val="nil"/>
              <w:bottom w:val="nil"/>
              <w:right w:val="nil"/>
            </w:tcBorders>
            <w:shd w:val="clear" w:color="auto" w:fill="auto"/>
            <w:noWrap/>
            <w:vAlign w:val="bottom"/>
            <w:hideMark/>
          </w:tcPr>
          <w:p w14:paraId="76798703"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p>
        </w:tc>
        <w:tc>
          <w:tcPr>
            <w:tcW w:w="3860" w:type="dxa"/>
            <w:tcBorders>
              <w:top w:val="nil"/>
              <w:left w:val="nil"/>
              <w:bottom w:val="nil"/>
              <w:right w:val="nil"/>
            </w:tcBorders>
            <w:shd w:val="clear" w:color="auto" w:fill="auto"/>
            <w:noWrap/>
            <w:vAlign w:val="bottom"/>
            <w:hideMark/>
          </w:tcPr>
          <w:p w14:paraId="2F3D6651" w14:textId="77777777" w:rsidR="00824F69" w:rsidRPr="009F150A" w:rsidRDefault="00824F69" w:rsidP="007A78DA">
            <w:pPr>
              <w:spacing w:after="0" w:line="240" w:lineRule="auto"/>
              <w:rPr>
                <w:rFonts w:ascii="Arial" w:eastAsia="Times New Roman" w:hAnsi="Arial" w:cs="Arial"/>
                <w:sz w:val="18"/>
                <w:szCs w:val="18"/>
                <w:lang w:eastAsia="en-GB"/>
              </w:rPr>
            </w:pPr>
          </w:p>
        </w:tc>
      </w:tr>
      <w:tr w:rsidR="00824F69" w:rsidRPr="009F150A" w14:paraId="37BE7412" w14:textId="77777777" w:rsidTr="007A78DA">
        <w:trPr>
          <w:trHeight w:val="510"/>
        </w:trPr>
        <w:tc>
          <w:tcPr>
            <w:tcW w:w="6600"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C4D979F"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Higher Medicine</w:t>
            </w:r>
          </w:p>
        </w:tc>
      </w:tr>
      <w:tr w:rsidR="00824F69" w:rsidRPr="009F150A" w14:paraId="0EDE5F0E" w14:textId="77777777" w:rsidTr="007A78DA">
        <w:trPr>
          <w:trHeight w:val="290"/>
        </w:trPr>
        <w:tc>
          <w:tcPr>
            <w:tcW w:w="2740" w:type="dxa"/>
            <w:tcBorders>
              <w:top w:val="nil"/>
              <w:left w:val="single" w:sz="4" w:space="0" w:color="auto"/>
              <w:bottom w:val="single" w:sz="4" w:space="0" w:color="auto"/>
              <w:right w:val="single" w:sz="4" w:space="0" w:color="auto"/>
            </w:tcBorders>
            <w:shd w:val="clear" w:color="000000" w:fill="A6A6A6"/>
            <w:noWrap/>
            <w:vAlign w:val="bottom"/>
            <w:hideMark/>
          </w:tcPr>
          <w:p w14:paraId="2077B10E"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Post No.</w:t>
            </w:r>
          </w:p>
        </w:tc>
        <w:tc>
          <w:tcPr>
            <w:tcW w:w="3860" w:type="dxa"/>
            <w:tcBorders>
              <w:top w:val="nil"/>
              <w:left w:val="nil"/>
              <w:bottom w:val="single" w:sz="4" w:space="0" w:color="auto"/>
              <w:right w:val="single" w:sz="4" w:space="0" w:color="auto"/>
            </w:tcBorders>
            <w:shd w:val="clear" w:color="000000" w:fill="A6A6A6"/>
            <w:noWrap/>
            <w:vAlign w:val="bottom"/>
            <w:hideMark/>
          </w:tcPr>
          <w:p w14:paraId="2AD029BF"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Site</w:t>
            </w:r>
          </w:p>
        </w:tc>
      </w:tr>
      <w:tr w:rsidR="00824F69" w:rsidRPr="009F150A" w14:paraId="6037D4F6" w14:textId="77777777" w:rsidTr="007A78DA">
        <w:trPr>
          <w:trHeight w:val="29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03F14753"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WAL/W022/017/STRH/001</w:t>
            </w:r>
          </w:p>
        </w:tc>
        <w:tc>
          <w:tcPr>
            <w:tcW w:w="3860" w:type="dxa"/>
            <w:tcBorders>
              <w:top w:val="nil"/>
              <w:left w:val="nil"/>
              <w:bottom w:val="single" w:sz="4" w:space="0" w:color="auto"/>
              <w:right w:val="single" w:sz="4" w:space="0" w:color="auto"/>
            </w:tcBorders>
            <w:shd w:val="clear" w:color="auto" w:fill="auto"/>
            <w:noWrap/>
            <w:vAlign w:val="bottom"/>
            <w:hideMark/>
          </w:tcPr>
          <w:p w14:paraId="5A49E735"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Prince Philip Hospital</w:t>
            </w:r>
          </w:p>
        </w:tc>
      </w:tr>
      <w:tr w:rsidR="00824F69" w:rsidRPr="009F150A" w14:paraId="421F9D9C" w14:textId="77777777" w:rsidTr="007A78DA">
        <w:trPr>
          <w:trHeight w:val="29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58F1D31B"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WAL/W025/018/STRH/001</w:t>
            </w:r>
          </w:p>
        </w:tc>
        <w:tc>
          <w:tcPr>
            <w:tcW w:w="3860" w:type="dxa"/>
            <w:tcBorders>
              <w:top w:val="nil"/>
              <w:left w:val="nil"/>
              <w:bottom w:val="single" w:sz="4" w:space="0" w:color="auto"/>
              <w:right w:val="single" w:sz="4" w:space="0" w:color="auto"/>
            </w:tcBorders>
            <w:shd w:val="clear" w:color="auto" w:fill="auto"/>
            <w:noWrap/>
            <w:vAlign w:val="bottom"/>
            <w:hideMark/>
          </w:tcPr>
          <w:p w14:paraId="503CA8AC"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Glangwili Hospital</w:t>
            </w:r>
          </w:p>
        </w:tc>
      </w:tr>
      <w:tr w:rsidR="00824F69" w:rsidRPr="009F150A" w14:paraId="2514903A" w14:textId="77777777" w:rsidTr="007A78DA">
        <w:trPr>
          <w:trHeight w:val="29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51EE3C51"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WAL/W022/018/STRH/001</w:t>
            </w:r>
          </w:p>
        </w:tc>
        <w:tc>
          <w:tcPr>
            <w:tcW w:w="3860" w:type="dxa"/>
            <w:tcBorders>
              <w:top w:val="nil"/>
              <w:left w:val="nil"/>
              <w:bottom w:val="single" w:sz="4" w:space="0" w:color="auto"/>
              <w:right w:val="single" w:sz="4" w:space="0" w:color="auto"/>
            </w:tcBorders>
            <w:shd w:val="clear" w:color="auto" w:fill="auto"/>
            <w:noWrap/>
            <w:vAlign w:val="bottom"/>
            <w:hideMark/>
          </w:tcPr>
          <w:p w14:paraId="3B8CD6AD"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Prince Philip Hospital</w:t>
            </w:r>
          </w:p>
        </w:tc>
      </w:tr>
    </w:tbl>
    <w:p w14:paraId="20EDD1B2" w14:textId="77777777" w:rsidR="00824F69" w:rsidRPr="009F150A" w:rsidRDefault="00824F69" w:rsidP="00824F69">
      <w:pPr>
        <w:rPr>
          <w:rFonts w:ascii="Arial" w:hAnsi="Arial" w:cs="Arial"/>
          <w:sz w:val="18"/>
          <w:szCs w:val="18"/>
        </w:rPr>
      </w:pPr>
    </w:p>
    <w:tbl>
      <w:tblPr>
        <w:tblpPr w:leftFromText="180" w:rightFromText="180" w:vertAnchor="text" w:horzAnchor="margin" w:tblpY="1"/>
        <w:tblW w:w="3584" w:type="dxa"/>
        <w:tblLook w:val="04A0" w:firstRow="1" w:lastRow="0" w:firstColumn="1" w:lastColumn="0" w:noHBand="0" w:noVBand="1"/>
      </w:tblPr>
      <w:tblGrid>
        <w:gridCol w:w="2531"/>
        <w:gridCol w:w="1053"/>
      </w:tblGrid>
      <w:tr w:rsidR="00824F69" w:rsidRPr="009F150A" w14:paraId="12390137" w14:textId="77777777" w:rsidTr="009F150A">
        <w:trPr>
          <w:trHeight w:val="36"/>
        </w:trPr>
        <w:tc>
          <w:tcPr>
            <w:tcW w:w="2531" w:type="dxa"/>
            <w:tcBorders>
              <w:top w:val="nil"/>
              <w:left w:val="nil"/>
              <w:bottom w:val="nil"/>
              <w:right w:val="nil"/>
            </w:tcBorders>
            <w:shd w:val="clear" w:color="auto" w:fill="auto"/>
            <w:noWrap/>
            <w:vAlign w:val="bottom"/>
            <w:hideMark/>
          </w:tcPr>
          <w:p w14:paraId="5E925E39" w14:textId="77777777" w:rsidR="00824F69" w:rsidRPr="009F150A" w:rsidRDefault="00824F69" w:rsidP="007A78DA">
            <w:pPr>
              <w:spacing w:after="0" w:line="240" w:lineRule="auto"/>
              <w:rPr>
                <w:rFonts w:ascii="Arial" w:eastAsia="Times New Roman" w:hAnsi="Arial" w:cs="Arial"/>
                <w:sz w:val="18"/>
                <w:szCs w:val="18"/>
                <w:lang w:eastAsia="en-GB"/>
              </w:rPr>
            </w:pPr>
          </w:p>
        </w:tc>
        <w:tc>
          <w:tcPr>
            <w:tcW w:w="1053" w:type="dxa"/>
            <w:tcBorders>
              <w:top w:val="nil"/>
              <w:left w:val="nil"/>
              <w:bottom w:val="nil"/>
              <w:right w:val="nil"/>
            </w:tcBorders>
            <w:shd w:val="clear" w:color="auto" w:fill="auto"/>
            <w:noWrap/>
            <w:vAlign w:val="bottom"/>
            <w:hideMark/>
          </w:tcPr>
          <w:p w14:paraId="30359244" w14:textId="77777777" w:rsidR="00824F69" w:rsidRPr="009F150A" w:rsidRDefault="00824F69" w:rsidP="007A78DA">
            <w:pPr>
              <w:spacing w:after="0" w:line="240" w:lineRule="auto"/>
              <w:rPr>
                <w:rFonts w:ascii="Arial" w:eastAsia="Times New Roman" w:hAnsi="Arial" w:cs="Arial"/>
                <w:sz w:val="18"/>
                <w:szCs w:val="18"/>
                <w:lang w:eastAsia="en-GB"/>
              </w:rPr>
            </w:pPr>
          </w:p>
        </w:tc>
      </w:tr>
      <w:tr w:rsidR="00824F69" w:rsidRPr="009F150A" w14:paraId="68FF6600" w14:textId="77777777" w:rsidTr="009F150A">
        <w:trPr>
          <w:trHeight w:val="62"/>
        </w:trPr>
        <w:tc>
          <w:tcPr>
            <w:tcW w:w="253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FF04B89"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Healthboard:</w:t>
            </w: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08E9539"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HDU</w:t>
            </w:r>
          </w:p>
        </w:tc>
      </w:tr>
      <w:tr w:rsidR="00824F69" w:rsidRPr="009F150A" w14:paraId="396451F8" w14:textId="77777777" w:rsidTr="009F150A">
        <w:trPr>
          <w:trHeight w:val="62"/>
        </w:trPr>
        <w:tc>
          <w:tcPr>
            <w:tcW w:w="253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8F8F3FB" w14:textId="77777777" w:rsidR="00824F69" w:rsidRPr="009F150A" w:rsidRDefault="00824F69" w:rsidP="007A78DA">
            <w:pPr>
              <w:spacing w:after="0" w:line="240" w:lineRule="auto"/>
              <w:rPr>
                <w:rFonts w:ascii="Arial" w:eastAsia="Times New Roman" w:hAnsi="Arial" w:cs="Arial"/>
                <w:color w:val="000000"/>
                <w:sz w:val="18"/>
                <w:szCs w:val="18"/>
                <w:lang w:eastAsia="en-GB"/>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71B49FD3"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p>
        </w:tc>
      </w:tr>
      <w:tr w:rsidR="00824F69" w:rsidRPr="009F150A" w14:paraId="002B3BC9" w14:textId="77777777" w:rsidTr="009F150A">
        <w:trPr>
          <w:trHeight w:val="36"/>
        </w:trPr>
        <w:tc>
          <w:tcPr>
            <w:tcW w:w="2531" w:type="dxa"/>
            <w:tcBorders>
              <w:top w:val="nil"/>
              <w:left w:val="nil"/>
              <w:bottom w:val="nil"/>
              <w:right w:val="nil"/>
            </w:tcBorders>
            <w:shd w:val="clear" w:color="auto" w:fill="auto"/>
            <w:noWrap/>
            <w:vAlign w:val="bottom"/>
            <w:hideMark/>
          </w:tcPr>
          <w:p w14:paraId="58A97BB9" w14:textId="77777777" w:rsidR="00824F69" w:rsidRPr="009F150A" w:rsidRDefault="00824F69" w:rsidP="007A78DA">
            <w:pPr>
              <w:spacing w:after="0" w:line="240" w:lineRule="auto"/>
              <w:rPr>
                <w:rFonts w:ascii="Arial" w:eastAsia="Times New Roman" w:hAnsi="Arial" w:cs="Arial"/>
                <w:sz w:val="18"/>
                <w:szCs w:val="18"/>
                <w:lang w:eastAsia="en-GB"/>
              </w:rPr>
            </w:pPr>
          </w:p>
        </w:tc>
        <w:tc>
          <w:tcPr>
            <w:tcW w:w="1053" w:type="dxa"/>
            <w:tcBorders>
              <w:top w:val="nil"/>
              <w:left w:val="nil"/>
              <w:bottom w:val="nil"/>
              <w:right w:val="nil"/>
            </w:tcBorders>
            <w:shd w:val="clear" w:color="auto" w:fill="auto"/>
            <w:noWrap/>
            <w:vAlign w:val="bottom"/>
            <w:hideMark/>
          </w:tcPr>
          <w:p w14:paraId="78FC3FDF" w14:textId="77777777" w:rsidR="00824F69" w:rsidRPr="009F150A" w:rsidRDefault="00824F69" w:rsidP="007A78DA">
            <w:pPr>
              <w:spacing w:after="0" w:line="240" w:lineRule="auto"/>
              <w:rPr>
                <w:rFonts w:ascii="Arial" w:eastAsia="Times New Roman" w:hAnsi="Arial" w:cs="Arial"/>
                <w:sz w:val="18"/>
                <w:szCs w:val="18"/>
                <w:lang w:eastAsia="en-GB"/>
              </w:rPr>
            </w:pPr>
          </w:p>
        </w:tc>
      </w:tr>
      <w:tr w:rsidR="00824F69" w:rsidRPr="009F150A" w14:paraId="66F5AFD3" w14:textId="77777777" w:rsidTr="009F150A">
        <w:trPr>
          <w:trHeight w:val="64"/>
        </w:trPr>
        <w:tc>
          <w:tcPr>
            <w:tcW w:w="3584" w:type="dxa"/>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5A1458B"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Obstetrics and Gynaecology</w:t>
            </w:r>
          </w:p>
        </w:tc>
      </w:tr>
      <w:tr w:rsidR="00824F69" w:rsidRPr="009F150A" w14:paraId="00E0D6E3" w14:textId="77777777" w:rsidTr="009F150A">
        <w:trPr>
          <w:trHeight w:val="36"/>
        </w:trPr>
        <w:tc>
          <w:tcPr>
            <w:tcW w:w="2531" w:type="dxa"/>
            <w:tcBorders>
              <w:top w:val="nil"/>
              <w:left w:val="single" w:sz="4" w:space="0" w:color="auto"/>
              <w:bottom w:val="single" w:sz="4" w:space="0" w:color="auto"/>
              <w:right w:val="single" w:sz="4" w:space="0" w:color="auto"/>
            </w:tcBorders>
            <w:shd w:val="clear" w:color="000000" w:fill="A6A6A6"/>
            <w:noWrap/>
            <w:vAlign w:val="bottom"/>
            <w:hideMark/>
          </w:tcPr>
          <w:p w14:paraId="7A67210C"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Post No.</w:t>
            </w:r>
          </w:p>
        </w:tc>
        <w:tc>
          <w:tcPr>
            <w:tcW w:w="1053" w:type="dxa"/>
            <w:tcBorders>
              <w:top w:val="nil"/>
              <w:left w:val="nil"/>
              <w:bottom w:val="single" w:sz="4" w:space="0" w:color="auto"/>
              <w:right w:val="single" w:sz="4" w:space="0" w:color="auto"/>
            </w:tcBorders>
            <w:shd w:val="clear" w:color="000000" w:fill="A6A6A6"/>
            <w:noWrap/>
            <w:vAlign w:val="bottom"/>
            <w:hideMark/>
          </w:tcPr>
          <w:p w14:paraId="616BD540"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Site</w:t>
            </w:r>
          </w:p>
        </w:tc>
      </w:tr>
      <w:tr w:rsidR="00824F69" w:rsidRPr="009F150A" w14:paraId="0EBC667E" w14:textId="77777777" w:rsidTr="009F150A">
        <w:trPr>
          <w:trHeight w:val="36"/>
        </w:trPr>
        <w:tc>
          <w:tcPr>
            <w:tcW w:w="2531" w:type="dxa"/>
            <w:tcBorders>
              <w:top w:val="nil"/>
              <w:left w:val="single" w:sz="4" w:space="0" w:color="auto"/>
              <w:bottom w:val="single" w:sz="4" w:space="0" w:color="auto"/>
              <w:right w:val="single" w:sz="4" w:space="0" w:color="auto"/>
            </w:tcBorders>
            <w:shd w:val="clear" w:color="auto" w:fill="auto"/>
            <w:noWrap/>
            <w:vAlign w:val="bottom"/>
            <w:hideMark/>
          </w:tcPr>
          <w:p w14:paraId="4CA085C0"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WAL/W025/040/STRH/001</w:t>
            </w:r>
          </w:p>
        </w:tc>
        <w:tc>
          <w:tcPr>
            <w:tcW w:w="1053" w:type="dxa"/>
            <w:tcBorders>
              <w:top w:val="nil"/>
              <w:left w:val="nil"/>
              <w:bottom w:val="single" w:sz="4" w:space="0" w:color="auto"/>
              <w:right w:val="single" w:sz="4" w:space="0" w:color="auto"/>
            </w:tcBorders>
            <w:shd w:val="clear" w:color="auto" w:fill="auto"/>
            <w:noWrap/>
            <w:vAlign w:val="bottom"/>
            <w:hideMark/>
          </w:tcPr>
          <w:p w14:paraId="4537F4F0"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Glangwili Hospital</w:t>
            </w:r>
          </w:p>
        </w:tc>
      </w:tr>
      <w:tr w:rsidR="00824F69" w:rsidRPr="009F150A" w14:paraId="2439357A" w14:textId="77777777" w:rsidTr="009F150A">
        <w:trPr>
          <w:trHeight w:val="36"/>
        </w:trPr>
        <w:tc>
          <w:tcPr>
            <w:tcW w:w="2531" w:type="dxa"/>
            <w:tcBorders>
              <w:top w:val="nil"/>
              <w:left w:val="single" w:sz="4" w:space="0" w:color="auto"/>
              <w:bottom w:val="single" w:sz="4" w:space="0" w:color="auto"/>
              <w:right w:val="single" w:sz="4" w:space="0" w:color="auto"/>
            </w:tcBorders>
            <w:shd w:val="clear" w:color="auto" w:fill="auto"/>
            <w:noWrap/>
            <w:vAlign w:val="bottom"/>
            <w:hideMark/>
          </w:tcPr>
          <w:p w14:paraId="6CB4B84D" w14:textId="77777777" w:rsidR="00824F69" w:rsidRPr="009F150A" w:rsidRDefault="00824F69" w:rsidP="007A78DA">
            <w:pPr>
              <w:spacing w:after="0" w:line="240" w:lineRule="auto"/>
              <w:rPr>
                <w:rFonts w:ascii="Arial" w:eastAsia="Times New Roman" w:hAnsi="Arial" w:cs="Arial"/>
                <w:b/>
                <w:bCs/>
                <w:color w:val="FF0000"/>
                <w:sz w:val="18"/>
                <w:szCs w:val="18"/>
                <w:lang w:eastAsia="en-GB"/>
              </w:rPr>
            </w:pPr>
            <w:r w:rsidRPr="009F150A">
              <w:rPr>
                <w:rFonts w:ascii="Arial" w:eastAsia="Times New Roman" w:hAnsi="Arial" w:cs="Arial"/>
                <w:b/>
                <w:bCs/>
                <w:color w:val="FF0000"/>
                <w:sz w:val="18"/>
                <w:szCs w:val="18"/>
                <w:lang w:eastAsia="en-GB"/>
              </w:rPr>
              <w:t>WAL/W025/040/STRH/002</w:t>
            </w:r>
          </w:p>
        </w:tc>
        <w:tc>
          <w:tcPr>
            <w:tcW w:w="1053" w:type="dxa"/>
            <w:tcBorders>
              <w:top w:val="nil"/>
              <w:left w:val="nil"/>
              <w:bottom w:val="single" w:sz="4" w:space="0" w:color="auto"/>
              <w:right w:val="single" w:sz="4" w:space="0" w:color="auto"/>
            </w:tcBorders>
            <w:shd w:val="clear" w:color="auto" w:fill="auto"/>
            <w:noWrap/>
            <w:vAlign w:val="bottom"/>
            <w:hideMark/>
          </w:tcPr>
          <w:p w14:paraId="6C0F5B94"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Glangwili Hospital</w:t>
            </w:r>
          </w:p>
        </w:tc>
      </w:tr>
      <w:tr w:rsidR="00824F69" w:rsidRPr="009F150A" w14:paraId="47CC420F" w14:textId="77777777" w:rsidTr="009F150A">
        <w:trPr>
          <w:trHeight w:val="36"/>
        </w:trPr>
        <w:tc>
          <w:tcPr>
            <w:tcW w:w="2531" w:type="dxa"/>
            <w:tcBorders>
              <w:top w:val="nil"/>
              <w:left w:val="single" w:sz="4" w:space="0" w:color="auto"/>
              <w:bottom w:val="single" w:sz="4" w:space="0" w:color="auto"/>
              <w:right w:val="single" w:sz="4" w:space="0" w:color="auto"/>
            </w:tcBorders>
            <w:shd w:val="clear" w:color="auto" w:fill="auto"/>
            <w:noWrap/>
            <w:vAlign w:val="bottom"/>
            <w:hideMark/>
          </w:tcPr>
          <w:p w14:paraId="41C554C6" w14:textId="77777777" w:rsidR="00824F69" w:rsidRPr="009F150A" w:rsidRDefault="00824F69" w:rsidP="007A78DA">
            <w:pPr>
              <w:spacing w:after="0" w:line="240" w:lineRule="auto"/>
              <w:rPr>
                <w:rFonts w:ascii="Arial" w:eastAsia="Times New Roman" w:hAnsi="Arial" w:cs="Arial"/>
                <w:b/>
                <w:bCs/>
                <w:color w:val="FF0000"/>
                <w:sz w:val="18"/>
                <w:szCs w:val="18"/>
                <w:lang w:eastAsia="en-GB"/>
              </w:rPr>
            </w:pPr>
            <w:r w:rsidRPr="009F150A">
              <w:rPr>
                <w:rFonts w:ascii="Arial" w:eastAsia="Times New Roman" w:hAnsi="Arial" w:cs="Arial"/>
                <w:b/>
                <w:bCs/>
                <w:color w:val="FF0000"/>
                <w:sz w:val="18"/>
                <w:szCs w:val="18"/>
                <w:lang w:eastAsia="en-GB"/>
              </w:rPr>
              <w:t>WAL/W025/040/STRH/003</w:t>
            </w:r>
          </w:p>
        </w:tc>
        <w:tc>
          <w:tcPr>
            <w:tcW w:w="1053" w:type="dxa"/>
            <w:tcBorders>
              <w:top w:val="nil"/>
              <w:left w:val="nil"/>
              <w:bottom w:val="single" w:sz="4" w:space="0" w:color="auto"/>
              <w:right w:val="single" w:sz="4" w:space="0" w:color="auto"/>
            </w:tcBorders>
            <w:shd w:val="clear" w:color="auto" w:fill="auto"/>
            <w:noWrap/>
            <w:vAlign w:val="bottom"/>
            <w:hideMark/>
          </w:tcPr>
          <w:p w14:paraId="4A520666"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Glangwili Hospital</w:t>
            </w:r>
          </w:p>
        </w:tc>
      </w:tr>
      <w:tr w:rsidR="00824F69" w:rsidRPr="009F150A" w14:paraId="3816AFEE" w14:textId="77777777" w:rsidTr="009F150A">
        <w:trPr>
          <w:trHeight w:val="36"/>
        </w:trPr>
        <w:tc>
          <w:tcPr>
            <w:tcW w:w="2531" w:type="dxa"/>
            <w:tcBorders>
              <w:top w:val="nil"/>
              <w:left w:val="single" w:sz="4" w:space="0" w:color="auto"/>
              <w:bottom w:val="single" w:sz="4" w:space="0" w:color="auto"/>
              <w:right w:val="single" w:sz="4" w:space="0" w:color="auto"/>
            </w:tcBorders>
            <w:shd w:val="clear" w:color="auto" w:fill="auto"/>
            <w:noWrap/>
            <w:vAlign w:val="bottom"/>
            <w:hideMark/>
          </w:tcPr>
          <w:p w14:paraId="020F0C79" w14:textId="77777777" w:rsidR="00824F69" w:rsidRPr="009F150A" w:rsidRDefault="00824F69" w:rsidP="007A78DA">
            <w:pPr>
              <w:spacing w:after="0" w:line="240" w:lineRule="auto"/>
              <w:rPr>
                <w:rFonts w:ascii="Arial" w:eastAsia="Times New Roman" w:hAnsi="Arial" w:cs="Arial"/>
                <w:b/>
                <w:bCs/>
                <w:color w:val="FF0000"/>
                <w:sz w:val="18"/>
                <w:szCs w:val="18"/>
                <w:lang w:eastAsia="en-GB"/>
              </w:rPr>
            </w:pPr>
            <w:r w:rsidRPr="009F150A">
              <w:rPr>
                <w:rFonts w:ascii="Arial" w:eastAsia="Times New Roman" w:hAnsi="Arial" w:cs="Arial"/>
                <w:b/>
                <w:bCs/>
                <w:color w:val="FF0000"/>
                <w:sz w:val="18"/>
                <w:szCs w:val="18"/>
                <w:lang w:eastAsia="en-GB"/>
              </w:rPr>
              <w:t>WAL/W025/040/STRH/004</w:t>
            </w:r>
          </w:p>
        </w:tc>
        <w:tc>
          <w:tcPr>
            <w:tcW w:w="1053" w:type="dxa"/>
            <w:tcBorders>
              <w:top w:val="nil"/>
              <w:left w:val="nil"/>
              <w:bottom w:val="single" w:sz="4" w:space="0" w:color="auto"/>
              <w:right w:val="single" w:sz="4" w:space="0" w:color="auto"/>
            </w:tcBorders>
            <w:shd w:val="clear" w:color="auto" w:fill="auto"/>
            <w:noWrap/>
            <w:vAlign w:val="bottom"/>
            <w:hideMark/>
          </w:tcPr>
          <w:p w14:paraId="165E3B54" w14:textId="58B93346"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Glangwili</w:t>
            </w:r>
            <w:r w:rsidR="00B41424" w:rsidRPr="009F150A">
              <w:rPr>
                <w:rFonts w:ascii="Arial" w:eastAsia="Times New Roman" w:hAnsi="Arial" w:cs="Arial"/>
                <w:color w:val="000000"/>
                <w:sz w:val="18"/>
                <w:szCs w:val="18"/>
                <w:lang w:eastAsia="en-GB"/>
              </w:rPr>
              <w:t>f</w:t>
            </w:r>
            <w:r w:rsidRPr="009F150A">
              <w:rPr>
                <w:rFonts w:ascii="Arial" w:eastAsia="Times New Roman" w:hAnsi="Arial" w:cs="Arial"/>
                <w:color w:val="000000"/>
                <w:sz w:val="18"/>
                <w:szCs w:val="18"/>
                <w:lang w:eastAsia="en-GB"/>
              </w:rPr>
              <w:t xml:space="preserve"> Hospital</w:t>
            </w:r>
          </w:p>
        </w:tc>
      </w:tr>
      <w:tr w:rsidR="00824F69" w:rsidRPr="009F150A" w14:paraId="3FDE5C76" w14:textId="77777777" w:rsidTr="009F150A">
        <w:trPr>
          <w:trHeight w:val="36"/>
        </w:trPr>
        <w:tc>
          <w:tcPr>
            <w:tcW w:w="2531" w:type="dxa"/>
            <w:tcBorders>
              <w:top w:val="nil"/>
              <w:left w:val="single" w:sz="4" w:space="0" w:color="auto"/>
              <w:bottom w:val="single" w:sz="4" w:space="0" w:color="auto"/>
              <w:right w:val="single" w:sz="4" w:space="0" w:color="auto"/>
            </w:tcBorders>
            <w:shd w:val="clear" w:color="auto" w:fill="auto"/>
            <w:noWrap/>
            <w:vAlign w:val="bottom"/>
            <w:hideMark/>
          </w:tcPr>
          <w:p w14:paraId="59680098"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WAL/W025/040/STRL/001</w:t>
            </w:r>
          </w:p>
        </w:tc>
        <w:tc>
          <w:tcPr>
            <w:tcW w:w="1053" w:type="dxa"/>
            <w:tcBorders>
              <w:top w:val="nil"/>
              <w:left w:val="nil"/>
              <w:bottom w:val="single" w:sz="4" w:space="0" w:color="auto"/>
              <w:right w:val="single" w:sz="4" w:space="0" w:color="auto"/>
            </w:tcBorders>
            <w:shd w:val="clear" w:color="auto" w:fill="auto"/>
            <w:noWrap/>
            <w:vAlign w:val="bottom"/>
            <w:hideMark/>
          </w:tcPr>
          <w:p w14:paraId="05EBBDD6"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Glangwili Hospital</w:t>
            </w:r>
          </w:p>
        </w:tc>
      </w:tr>
      <w:tr w:rsidR="00824F69" w:rsidRPr="009F150A" w14:paraId="4622E2A3" w14:textId="77777777" w:rsidTr="009F150A">
        <w:trPr>
          <w:trHeight w:val="36"/>
        </w:trPr>
        <w:tc>
          <w:tcPr>
            <w:tcW w:w="2531" w:type="dxa"/>
            <w:tcBorders>
              <w:top w:val="nil"/>
              <w:left w:val="single" w:sz="4" w:space="0" w:color="auto"/>
              <w:bottom w:val="single" w:sz="4" w:space="0" w:color="auto"/>
              <w:right w:val="single" w:sz="4" w:space="0" w:color="auto"/>
            </w:tcBorders>
            <w:shd w:val="clear" w:color="auto" w:fill="auto"/>
            <w:noWrap/>
            <w:vAlign w:val="bottom"/>
            <w:hideMark/>
          </w:tcPr>
          <w:p w14:paraId="508DEAAA"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WAL/W025/040/STRL/002</w:t>
            </w:r>
          </w:p>
        </w:tc>
        <w:tc>
          <w:tcPr>
            <w:tcW w:w="1053" w:type="dxa"/>
            <w:tcBorders>
              <w:top w:val="nil"/>
              <w:left w:val="nil"/>
              <w:bottom w:val="single" w:sz="4" w:space="0" w:color="auto"/>
              <w:right w:val="single" w:sz="4" w:space="0" w:color="auto"/>
            </w:tcBorders>
            <w:shd w:val="clear" w:color="auto" w:fill="auto"/>
            <w:noWrap/>
            <w:vAlign w:val="bottom"/>
            <w:hideMark/>
          </w:tcPr>
          <w:p w14:paraId="6F7066C1"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Glangwili Hospital</w:t>
            </w:r>
          </w:p>
        </w:tc>
      </w:tr>
      <w:tr w:rsidR="005C70A0" w:rsidRPr="00EB0A4A" w14:paraId="271377C0" w14:textId="77777777" w:rsidTr="009F150A">
        <w:trPr>
          <w:trHeight w:val="414"/>
        </w:trPr>
        <w:tc>
          <w:tcPr>
            <w:tcW w:w="3584" w:type="dxa"/>
            <w:gridSpan w:val="2"/>
            <w:tcBorders>
              <w:top w:val="nil"/>
              <w:left w:val="nil"/>
              <w:bottom w:val="nil"/>
              <w:right w:val="nil"/>
            </w:tcBorders>
            <w:shd w:val="clear" w:color="auto" w:fill="auto"/>
            <w:noWrap/>
            <w:vAlign w:val="bottom"/>
          </w:tcPr>
          <w:p w14:paraId="098DFC44" w14:textId="3A2E3F9D" w:rsidR="005C70A0" w:rsidRPr="00EB0A4A" w:rsidRDefault="005C70A0" w:rsidP="007A78DA">
            <w:pPr>
              <w:spacing w:after="0" w:line="240" w:lineRule="auto"/>
              <w:rPr>
                <w:rFonts w:ascii="Arial" w:eastAsia="Times New Roman" w:hAnsi="Arial" w:cs="Arial"/>
                <w:color w:val="000000"/>
                <w:lang w:eastAsia="en-GB"/>
              </w:rPr>
            </w:pPr>
          </w:p>
        </w:tc>
      </w:tr>
    </w:tbl>
    <w:p w14:paraId="4E70E317" w14:textId="77777777" w:rsidR="00176874" w:rsidRDefault="00176874" w:rsidP="00824F69">
      <w:pPr>
        <w:rPr>
          <w:rFonts w:ascii="Arial" w:eastAsia="Times New Roman" w:hAnsi="Arial" w:cs="Arial"/>
          <w:lang w:val="en-US" w:eastAsia="en-GB"/>
        </w:rPr>
      </w:pPr>
    </w:p>
    <w:p w14:paraId="60123EC7" w14:textId="77777777" w:rsidR="00176874" w:rsidRDefault="00176874" w:rsidP="00824F69">
      <w:pPr>
        <w:rPr>
          <w:rFonts w:ascii="Arial" w:eastAsia="Times New Roman" w:hAnsi="Arial" w:cs="Arial"/>
          <w:lang w:val="en-US" w:eastAsia="en-GB"/>
        </w:rPr>
      </w:pPr>
    </w:p>
    <w:p w14:paraId="0E84242B" w14:textId="77777777" w:rsidR="00176874" w:rsidRDefault="00176874" w:rsidP="00824F69">
      <w:pPr>
        <w:rPr>
          <w:rFonts w:ascii="Arial" w:eastAsia="Times New Roman" w:hAnsi="Arial" w:cs="Arial"/>
          <w:lang w:val="en-US" w:eastAsia="en-GB"/>
        </w:rPr>
      </w:pPr>
    </w:p>
    <w:p w14:paraId="36ED1E48" w14:textId="77777777" w:rsidR="00176874" w:rsidRDefault="00176874" w:rsidP="00824F69">
      <w:pPr>
        <w:rPr>
          <w:rFonts w:ascii="Arial" w:eastAsia="Times New Roman" w:hAnsi="Arial" w:cs="Arial"/>
          <w:lang w:val="en-US" w:eastAsia="en-GB"/>
        </w:rPr>
      </w:pPr>
    </w:p>
    <w:p w14:paraId="53D2D8BD" w14:textId="77777777" w:rsidR="00176874" w:rsidRDefault="00176874" w:rsidP="00824F69">
      <w:pPr>
        <w:rPr>
          <w:rFonts w:ascii="Arial" w:eastAsia="Times New Roman" w:hAnsi="Arial" w:cs="Arial"/>
          <w:lang w:val="en-US" w:eastAsia="en-GB"/>
        </w:rPr>
      </w:pPr>
    </w:p>
    <w:p w14:paraId="2099A4D1" w14:textId="77777777" w:rsidR="00176874" w:rsidRDefault="00176874" w:rsidP="00824F69">
      <w:pPr>
        <w:rPr>
          <w:rFonts w:ascii="Arial" w:eastAsia="Times New Roman" w:hAnsi="Arial" w:cs="Arial"/>
          <w:lang w:val="en-US" w:eastAsia="en-GB"/>
        </w:rPr>
      </w:pPr>
    </w:p>
    <w:p w14:paraId="0A4D4CA3" w14:textId="77777777" w:rsidR="00176874" w:rsidRDefault="00176874" w:rsidP="00824F69">
      <w:pPr>
        <w:rPr>
          <w:rFonts w:ascii="Arial" w:eastAsia="Times New Roman" w:hAnsi="Arial" w:cs="Arial"/>
          <w:lang w:val="en-US" w:eastAsia="en-GB"/>
        </w:rPr>
      </w:pPr>
    </w:p>
    <w:p w14:paraId="5F960E65" w14:textId="77777777" w:rsidR="00176874" w:rsidRDefault="00176874" w:rsidP="00824F69">
      <w:pPr>
        <w:rPr>
          <w:rFonts w:ascii="Arial" w:eastAsia="Times New Roman" w:hAnsi="Arial" w:cs="Arial"/>
          <w:lang w:val="en-US" w:eastAsia="en-GB"/>
        </w:rPr>
      </w:pPr>
    </w:p>
    <w:p w14:paraId="6F9FBE04" w14:textId="77777777" w:rsidR="00176874" w:rsidRDefault="00176874" w:rsidP="00824F69">
      <w:pPr>
        <w:rPr>
          <w:rFonts w:ascii="Arial" w:eastAsia="Times New Roman" w:hAnsi="Arial" w:cs="Arial"/>
          <w:lang w:val="en-US" w:eastAsia="en-GB"/>
        </w:rPr>
      </w:pPr>
    </w:p>
    <w:p w14:paraId="7ADCA08B" w14:textId="77777777" w:rsidR="00176874" w:rsidRDefault="00176874" w:rsidP="00824F69">
      <w:pPr>
        <w:rPr>
          <w:rFonts w:ascii="Arial" w:eastAsia="Times New Roman" w:hAnsi="Arial" w:cs="Arial"/>
          <w:lang w:val="en-US" w:eastAsia="en-GB"/>
        </w:rPr>
      </w:pPr>
    </w:p>
    <w:p w14:paraId="72EBB377" w14:textId="77777777" w:rsidR="00176874" w:rsidRDefault="00176874" w:rsidP="00824F69">
      <w:pPr>
        <w:rPr>
          <w:rFonts w:ascii="Arial" w:eastAsia="Times New Roman" w:hAnsi="Arial" w:cs="Arial"/>
          <w:lang w:val="en-US" w:eastAsia="en-GB"/>
        </w:rPr>
      </w:pPr>
    </w:p>
    <w:p w14:paraId="4845C47B" w14:textId="7D46F600" w:rsidR="00824F69" w:rsidRPr="009F150A" w:rsidRDefault="00824F69" w:rsidP="00824F69">
      <w:pPr>
        <w:rPr>
          <w:rFonts w:ascii="Arial" w:eastAsia="Times New Roman" w:hAnsi="Arial" w:cs="Arial"/>
          <w:sz w:val="18"/>
          <w:szCs w:val="18"/>
          <w:lang w:val="en-US" w:eastAsia="en-GB"/>
        </w:rPr>
      </w:pPr>
      <w:r w:rsidRPr="009F150A">
        <w:rPr>
          <w:rFonts w:ascii="Arial" w:eastAsia="Times New Roman" w:hAnsi="Arial" w:cs="Arial"/>
          <w:sz w:val="18"/>
          <w:szCs w:val="18"/>
          <w:lang w:val="en-US" w:eastAsia="en-GB"/>
        </w:rPr>
        <w:lastRenderedPageBreak/>
        <w:t xml:space="preserve">Catherine Thomas (Hywel Dda UHB - ESR Administrator/Workforce Information Manager)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13 September 2021 09:53</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Sailaja Ramachandran (Hywel Dda UHB - ESR Administrator) &lt;Sailaja.Ramachandran@wales.nhs.uk&gt;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FW: Higher Medicine Speciality Registrar Transfer to NWSSP Single Lead Employer Scheme Effective 1 Nov 2021 - Deanery Post Number Closure from HB ESR</w:t>
      </w:r>
    </w:p>
    <w:p w14:paraId="378F7867" w14:textId="77777777" w:rsidR="00824F69" w:rsidRPr="009F150A" w:rsidRDefault="00824F69" w:rsidP="00824F69">
      <w:pPr>
        <w:rPr>
          <w:rFonts w:ascii="Arial" w:hAnsi="Arial" w:cs="Arial"/>
          <w:color w:val="1F497D"/>
          <w:sz w:val="18"/>
          <w:szCs w:val="18"/>
        </w:rPr>
      </w:pPr>
      <w:r w:rsidRPr="009F150A">
        <w:rPr>
          <w:rFonts w:ascii="Arial" w:hAnsi="Arial" w:cs="Arial"/>
          <w:color w:val="1F497D"/>
          <w:sz w:val="18"/>
          <w:szCs w:val="18"/>
        </w:rPr>
        <w:t xml:space="preserve">Hi Sailaja </w:t>
      </w:r>
    </w:p>
    <w:p w14:paraId="160AD978" w14:textId="77777777" w:rsidR="00824F69" w:rsidRPr="009F150A" w:rsidRDefault="00824F69" w:rsidP="00824F69">
      <w:pPr>
        <w:rPr>
          <w:rFonts w:ascii="Arial" w:hAnsi="Arial" w:cs="Arial"/>
          <w:color w:val="1F497D"/>
          <w:sz w:val="18"/>
          <w:szCs w:val="18"/>
        </w:rPr>
      </w:pPr>
      <w:r w:rsidRPr="009F150A">
        <w:rPr>
          <w:rFonts w:ascii="Arial" w:hAnsi="Arial" w:cs="Arial"/>
          <w:color w:val="1F497D"/>
          <w:sz w:val="18"/>
          <w:szCs w:val="18"/>
        </w:rPr>
        <w:t>Higher Medicine Speciality Registrar Transfer to NWSSSP SLE.</w:t>
      </w:r>
    </w:p>
    <w:p w14:paraId="39458019" w14:textId="77777777" w:rsidR="00824F69" w:rsidRPr="009F150A" w:rsidRDefault="00824F69" w:rsidP="00824F69">
      <w:pPr>
        <w:rPr>
          <w:rFonts w:ascii="Arial" w:hAnsi="Arial" w:cs="Arial"/>
          <w:color w:val="1F497D"/>
          <w:sz w:val="18"/>
          <w:szCs w:val="18"/>
        </w:rPr>
      </w:pPr>
      <w:r w:rsidRPr="009F150A">
        <w:rPr>
          <w:rFonts w:ascii="Arial" w:hAnsi="Arial" w:cs="Arial"/>
          <w:color w:val="1F497D"/>
          <w:sz w:val="18"/>
          <w:szCs w:val="18"/>
        </w:rPr>
        <w:t>Please action.  I have previously sent you the guide on how to delete the DPN number from the position and to then eliminate the post so it isn’t used again by recruitment.</w:t>
      </w:r>
    </w:p>
    <w:p w14:paraId="3A501F11" w14:textId="77777777" w:rsidR="00824F69" w:rsidRPr="009F150A" w:rsidRDefault="00824F69" w:rsidP="00824F69">
      <w:pPr>
        <w:rPr>
          <w:rFonts w:ascii="Arial" w:hAnsi="Arial" w:cs="Arial"/>
          <w:color w:val="1F497D"/>
          <w:sz w:val="18"/>
          <w:szCs w:val="18"/>
        </w:rPr>
      </w:pPr>
      <w:r w:rsidRPr="009F150A">
        <w:rPr>
          <w:rFonts w:ascii="Arial" w:hAnsi="Arial" w:cs="Arial"/>
          <w:color w:val="1F497D"/>
          <w:sz w:val="18"/>
          <w:szCs w:val="18"/>
        </w:rPr>
        <w:t>Thanks</w:t>
      </w:r>
    </w:p>
    <w:p w14:paraId="2EC49CCE" w14:textId="77777777" w:rsidR="00824F69" w:rsidRPr="009F150A" w:rsidRDefault="00824F69" w:rsidP="00824F69">
      <w:pPr>
        <w:rPr>
          <w:rFonts w:ascii="Arial" w:hAnsi="Arial" w:cs="Arial"/>
          <w:color w:val="1F497D"/>
          <w:sz w:val="18"/>
          <w:szCs w:val="18"/>
        </w:rPr>
      </w:pPr>
      <w:r w:rsidRPr="009F150A">
        <w:rPr>
          <w:rFonts w:ascii="Arial" w:hAnsi="Arial" w:cs="Arial"/>
          <w:color w:val="1F497D"/>
          <w:sz w:val="18"/>
          <w:szCs w:val="18"/>
        </w:rPr>
        <w:t>Cath</w:t>
      </w:r>
    </w:p>
    <w:p w14:paraId="47C04534" w14:textId="77777777" w:rsidR="00824F69" w:rsidRPr="009F150A" w:rsidRDefault="00824F69" w:rsidP="00824F69">
      <w:pPr>
        <w:rPr>
          <w:rFonts w:ascii="Arial" w:eastAsia="Times New Roman" w:hAnsi="Arial" w:cs="Arial"/>
          <w:sz w:val="18"/>
          <w:szCs w:val="18"/>
          <w:lang w:val="en-US" w:eastAsia="en-GB"/>
        </w:rPr>
      </w:pPr>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Catherine Thomas (Hywel Dda UHB - ESR Administrator/Workforce Information Manager)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23 March 2021 08:18</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Sailaja Ramachandran (Hywel Dda UHB - ESR Administrator) &lt;Sailaja.Ramachandran@wales.nhs.uk&gt;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FW: Higher Psychiatry and Pathology Speciality Registrar StRH transfer to NWSSP Single Lead Employer Scheme Effective 1 May 2021 - Deanery Post Number Closure from HB ESR</w:t>
      </w:r>
    </w:p>
    <w:p w14:paraId="362BC8D6" w14:textId="77777777" w:rsidR="00824F69" w:rsidRPr="009F150A" w:rsidRDefault="00824F69" w:rsidP="00824F69">
      <w:pPr>
        <w:rPr>
          <w:rFonts w:ascii="Arial" w:hAnsi="Arial" w:cs="Arial"/>
          <w:sz w:val="18"/>
          <w:szCs w:val="18"/>
        </w:rPr>
      </w:pPr>
      <w:r w:rsidRPr="009F150A">
        <w:rPr>
          <w:rFonts w:ascii="Arial" w:hAnsi="Arial" w:cs="Arial"/>
          <w:sz w:val="18"/>
          <w:szCs w:val="18"/>
        </w:rPr>
        <w:t>For actioning please.</w:t>
      </w:r>
    </w:p>
    <w:tbl>
      <w:tblPr>
        <w:tblW w:w="6640" w:type="dxa"/>
        <w:tblLook w:val="04A0" w:firstRow="1" w:lastRow="0" w:firstColumn="1" w:lastColumn="0" w:noHBand="0" w:noVBand="1"/>
      </w:tblPr>
      <w:tblGrid>
        <w:gridCol w:w="2780"/>
        <w:gridCol w:w="3860"/>
      </w:tblGrid>
      <w:tr w:rsidR="00824F69" w:rsidRPr="009F150A" w14:paraId="6126C3F5" w14:textId="77777777" w:rsidTr="007A78DA">
        <w:trPr>
          <w:trHeight w:val="495"/>
        </w:trPr>
        <w:tc>
          <w:tcPr>
            <w:tcW w:w="27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8C497A1"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Healthboard:</w:t>
            </w:r>
          </w:p>
        </w:tc>
        <w:tc>
          <w:tcPr>
            <w:tcW w:w="3860" w:type="dxa"/>
            <w:tcBorders>
              <w:top w:val="single" w:sz="4" w:space="0" w:color="auto"/>
              <w:left w:val="nil"/>
              <w:bottom w:val="single" w:sz="4" w:space="0" w:color="auto"/>
              <w:right w:val="single" w:sz="4" w:space="0" w:color="auto"/>
            </w:tcBorders>
            <w:shd w:val="clear" w:color="auto" w:fill="auto"/>
            <w:noWrap/>
            <w:vAlign w:val="center"/>
            <w:hideMark/>
          </w:tcPr>
          <w:p w14:paraId="38F9C5D1"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HDU</w:t>
            </w:r>
          </w:p>
        </w:tc>
      </w:tr>
      <w:tr w:rsidR="00824F69" w:rsidRPr="009F150A" w14:paraId="01921EE6" w14:textId="77777777" w:rsidTr="007A78DA">
        <w:trPr>
          <w:trHeight w:val="290"/>
        </w:trPr>
        <w:tc>
          <w:tcPr>
            <w:tcW w:w="2780" w:type="dxa"/>
            <w:tcBorders>
              <w:top w:val="nil"/>
              <w:left w:val="nil"/>
              <w:bottom w:val="nil"/>
              <w:right w:val="nil"/>
            </w:tcBorders>
            <w:shd w:val="clear" w:color="auto" w:fill="auto"/>
            <w:noWrap/>
            <w:vAlign w:val="bottom"/>
            <w:hideMark/>
          </w:tcPr>
          <w:p w14:paraId="27387076" w14:textId="77777777" w:rsidR="00824F69" w:rsidRPr="009F150A" w:rsidRDefault="00824F69" w:rsidP="007A78DA">
            <w:pPr>
              <w:spacing w:after="0" w:line="240" w:lineRule="auto"/>
              <w:rPr>
                <w:rFonts w:ascii="Arial" w:eastAsia="Times New Roman" w:hAnsi="Arial" w:cs="Arial"/>
                <w:b/>
                <w:bCs/>
                <w:color w:val="000000"/>
                <w:sz w:val="18"/>
                <w:szCs w:val="18"/>
                <w:lang w:eastAsia="en-GB"/>
              </w:rPr>
            </w:pPr>
          </w:p>
        </w:tc>
        <w:tc>
          <w:tcPr>
            <w:tcW w:w="3860" w:type="dxa"/>
            <w:tcBorders>
              <w:top w:val="nil"/>
              <w:left w:val="nil"/>
              <w:bottom w:val="nil"/>
              <w:right w:val="nil"/>
            </w:tcBorders>
            <w:shd w:val="clear" w:color="auto" w:fill="auto"/>
            <w:noWrap/>
            <w:vAlign w:val="bottom"/>
            <w:hideMark/>
          </w:tcPr>
          <w:p w14:paraId="3B3F2C45" w14:textId="77777777" w:rsidR="00824F69" w:rsidRPr="009F150A" w:rsidRDefault="00824F69" w:rsidP="007A78DA">
            <w:pPr>
              <w:spacing w:after="0" w:line="240" w:lineRule="auto"/>
              <w:rPr>
                <w:rFonts w:ascii="Arial" w:eastAsia="Times New Roman" w:hAnsi="Arial" w:cs="Arial"/>
                <w:sz w:val="18"/>
                <w:szCs w:val="18"/>
                <w:lang w:eastAsia="en-GB"/>
              </w:rPr>
            </w:pPr>
          </w:p>
        </w:tc>
      </w:tr>
      <w:tr w:rsidR="00824F69" w:rsidRPr="009F150A" w14:paraId="7869BD79" w14:textId="77777777" w:rsidTr="007A78DA">
        <w:trPr>
          <w:trHeight w:val="510"/>
        </w:trPr>
        <w:tc>
          <w:tcPr>
            <w:tcW w:w="6640"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DB80A23"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Higher Psychiatry</w:t>
            </w:r>
          </w:p>
        </w:tc>
      </w:tr>
      <w:tr w:rsidR="00824F69" w:rsidRPr="009F150A" w14:paraId="1DC2114C" w14:textId="77777777" w:rsidTr="007A78DA">
        <w:trPr>
          <w:trHeight w:val="290"/>
        </w:trPr>
        <w:tc>
          <w:tcPr>
            <w:tcW w:w="2780" w:type="dxa"/>
            <w:tcBorders>
              <w:top w:val="nil"/>
              <w:left w:val="single" w:sz="4" w:space="0" w:color="auto"/>
              <w:bottom w:val="single" w:sz="4" w:space="0" w:color="auto"/>
              <w:right w:val="single" w:sz="4" w:space="0" w:color="auto"/>
            </w:tcBorders>
            <w:shd w:val="clear" w:color="000000" w:fill="A6A6A6"/>
            <w:noWrap/>
            <w:vAlign w:val="bottom"/>
            <w:hideMark/>
          </w:tcPr>
          <w:p w14:paraId="0B96D1AE"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Post No.</w:t>
            </w:r>
          </w:p>
        </w:tc>
        <w:tc>
          <w:tcPr>
            <w:tcW w:w="3860" w:type="dxa"/>
            <w:tcBorders>
              <w:top w:val="nil"/>
              <w:left w:val="nil"/>
              <w:bottom w:val="single" w:sz="4" w:space="0" w:color="auto"/>
              <w:right w:val="single" w:sz="4" w:space="0" w:color="auto"/>
            </w:tcBorders>
            <w:shd w:val="clear" w:color="000000" w:fill="A6A6A6"/>
            <w:noWrap/>
            <w:vAlign w:val="bottom"/>
            <w:hideMark/>
          </w:tcPr>
          <w:p w14:paraId="33F6CA77" w14:textId="77777777" w:rsidR="00824F69" w:rsidRPr="009F150A" w:rsidRDefault="00824F69" w:rsidP="007A78DA">
            <w:pPr>
              <w:spacing w:after="0" w:line="240" w:lineRule="auto"/>
              <w:jc w:val="center"/>
              <w:rPr>
                <w:rFonts w:ascii="Arial" w:eastAsia="Times New Roman" w:hAnsi="Arial" w:cs="Arial"/>
                <w:b/>
                <w:bCs/>
                <w:color w:val="000000"/>
                <w:sz w:val="18"/>
                <w:szCs w:val="18"/>
                <w:lang w:eastAsia="en-GB"/>
              </w:rPr>
            </w:pPr>
            <w:r w:rsidRPr="009F150A">
              <w:rPr>
                <w:rFonts w:ascii="Arial" w:eastAsia="Times New Roman" w:hAnsi="Arial" w:cs="Arial"/>
                <w:b/>
                <w:bCs/>
                <w:color w:val="000000"/>
                <w:sz w:val="18"/>
                <w:szCs w:val="18"/>
                <w:lang w:eastAsia="en-GB"/>
              </w:rPr>
              <w:t>Site</w:t>
            </w:r>
          </w:p>
        </w:tc>
      </w:tr>
      <w:tr w:rsidR="00824F69" w:rsidRPr="009F150A" w14:paraId="7C08918F" w14:textId="77777777" w:rsidTr="007A78DA">
        <w:trPr>
          <w:trHeight w:val="290"/>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14:paraId="391E50D3"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WAL/W024/053/STRH/001</w:t>
            </w:r>
          </w:p>
        </w:tc>
        <w:tc>
          <w:tcPr>
            <w:tcW w:w="3860" w:type="dxa"/>
            <w:tcBorders>
              <w:top w:val="nil"/>
              <w:left w:val="nil"/>
              <w:bottom w:val="single" w:sz="4" w:space="0" w:color="auto"/>
              <w:right w:val="single" w:sz="4" w:space="0" w:color="auto"/>
            </w:tcBorders>
            <w:shd w:val="clear" w:color="auto" w:fill="auto"/>
            <w:noWrap/>
            <w:vAlign w:val="bottom"/>
            <w:hideMark/>
          </w:tcPr>
          <w:p w14:paraId="5B0F7BAD"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Hafan Derwen</w:t>
            </w:r>
          </w:p>
        </w:tc>
      </w:tr>
      <w:tr w:rsidR="00824F69" w:rsidRPr="009F150A" w14:paraId="69435348" w14:textId="77777777" w:rsidTr="007A78DA">
        <w:trPr>
          <w:trHeight w:val="290"/>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14:paraId="6FC5027F"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WAL/W024/052/STRH/001</w:t>
            </w:r>
          </w:p>
        </w:tc>
        <w:tc>
          <w:tcPr>
            <w:tcW w:w="3860" w:type="dxa"/>
            <w:tcBorders>
              <w:top w:val="nil"/>
              <w:left w:val="nil"/>
              <w:bottom w:val="single" w:sz="4" w:space="0" w:color="auto"/>
              <w:right w:val="single" w:sz="4" w:space="0" w:color="auto"/>
            </w:tcBorders>
            <w:shd w:val="clear" w:color="auto" w:fill="auto"/>
            <w:noWrap/>
            <w:vAlign w:val="bottom"/>
            <w:hideMark/>
          </w:tcPr>
          <w:p w14:paraId="73FDC389"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Hafan Derwen</w:t>
            </w:r>
          </w:p>
        </w:tc>
      </w:tr>
      <w:tr w:rsidR="00824F69" w:rsidRPr="009F150A" w14:paraId="65B128B8" w14:textId="77777777" w:rsidTr="007A78DA">
        <w:trPr>
          <w:trHeight w:val="290"/>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14:paraId="56DEDC61"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WAL/W024/052/STRH/002</w:t>
            </w:r>
          </w:p>
        </w:tc>
        <w:tc>
          <w:tcPr>
            <w:tcW w:w="3860" w:type="dxa"/>
            <w:tcBorders>
              <w:top w:val="nil"/>
              <w:left w:val="nil"/>
              <w:bottom w:val="single" w:sz="4" w:space="0" w:color="auto"/>
              <w:right w:val="single" w:sz="4" w:space="0" w:color="auto"/>
            </w:tcBorders>
            <w:shd w:val="clear" w:color="auto" w:fill="auto"/>
            <w:noWrap/>
            <w:vAlign w:val="bottom"/>
            <w:hideMark/>
          </w:tcPr>
          <w:p w14:paraId="3EB94C4E"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Hafan Derwen</w:t>
            </w:r>
          </w:p>
        </w:tc>
      </w:tr>
      <w:tr w:rsidR="00824F69" w:rsidRPr="009F150A" w14:paraId="3BAFC960" w14:textId="77777777" w:rsidTr="007A78DA">
        <w:trPr>
          <w:trHeight w:val="290"/>
        </w:trPr>
        <w:tc>
          <w:tcPr>
            <w:tcW w:w="2780" w:type="dxa"/>
            <w:tcBorders>
              <w:top w:val="nil"/>
              <w:left w:val="single" w:sz="4" w:space="0" w:color="auto"/>
              <w:bottom w:val="single" w:sz="4" w:space="0" w:color="auto"/>
              <w:right w:val="single" w:sz="4" w:space="0" w:color="auto"/>
            </w:tcBorders>
            <w:shd w:val="clear" w:color="auto" w:fill="auto"/>
            <w:noWrap/>
            <w:vAlign w:val="bottom"/>
            <w:hideMark/>
          </w:tcPr>
          <w:p w14:paraId="5874199F"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WAL/W024/056/STRH/001</w:t>
            </w:r>
          </w:p>
        </w:tc>
        <w:tc>
          <w:tcPr>
            <w:tcW w:w="3860" w:type="dxa"/>
            <w:tcBorders>
              <w:top w:val="nil"/>
              <w:left w:val="nil"/>
              <w:bottom w:val="single" w:sz="4" w:space="0" w:color="auto"/>
              <w:right w:val="single" w:sz="4" w:space="0" w:color="auto"/>
            </w:tcBorders>
            <w:shd w:val="clear" w:color="auto" w:fill="auto"/>
            <w:noWrap/>
            <w:vAlign w:val="bottom"/>
            <w:hideMark/>
          </w:tcPr>
          <w:p w14:paraId="7907CF7C" w14:textId="77777777" w:rsidR="00824F69" w:rsidRPr="009F150A" w:rsidRDefault="00824F69" w:rsidP="007A78DA">
            <w:pPr>
              <w:spacing w:after="0" w:line="240" w:lineRule="auto"/>
              <w:rPr>
                <w:rFonts w:ascii="Arial" w:eastAsia="Times New Roman" w:hAnsi="Arial" w:cs="Arial"/>
                <w:color w:val="000000"/>
                <w:sz w:val="18"/>
                <w:szCs w:val="18"/>
                <w:lang w:eastAsia="en-GB"/>
              </w:rPr>
            </w:pPr>
            <w:r w:rsidRPr="009F150A">
              <w:rPr>
                <w:rFonts w:ascii="Arial" w:eastAsia="Times New Roman" w:hAnsi="Arial" w:cs="Arial"/>
                <w:color w:val="000000"/>
                <w:sz w:val="18"/>
                <w:szCs w:val="18"/>
                <w:lang w:eastAsia="en-GB"/>
              </w:rPr>
              <w:t>Hafan Derwen</w:t>
            </w:r>
          </w:p>
        </w:tc>
      </w:tr>
    </w:tbl>
    <w:p w14:paraId="6884AAAF" w14:textId="77777777" w:rsidR="00B842E3" w:rsidRPr="009F150A" w:rsidRDefault="00B842E3" w:rsidP="00B842E3">
      <w:pPr>
        <w:rPr>
          <w:rFonts w:ascii="Arial" w:hAnsi="Arial" w:cs="Arial"/>
          <w:b/>
          <w:color w:val="1F497D"/>
          <w:sz w:val="18"/>
          <w:szCs w:val="18"/>
        </w:rPr>
      </w:pPr>
      <w:r w:rsidRPr="009F150A">
        <w:rPr>
          <w:rFonts w:ascii="Arial" w:hAnsi="Arial" w:cs="Arial"/>
          <w:b/>
          <w:color w:val="1F497D"/>
          <w:sz w:val="18"/>
          <w:szCs w:val="18"/>
          <w:highlight w:val="yellow"/>
        </w:rPr>
        <w:t>EV19 LO2 AC2.3 Positive Working Relationships – Unison Rep</w:t>
      </w:r>
    </w:p>
    <w:p w14:paraId="20894A1E" w14:textId="77777777" w:rsidR="00B842E3" w:rsidRPr="009F150A" w:rsidRDefault="00B842E3" w:rsidP="00B842E3">
      <w:pPr>
        <w:rPr>
          <w:rFonts w:ascii="Arial" w:eastAsia="Times New Roman" w:hAnsi="Arial" w:cs="Arial"/>
          <w:sz w:val="18"/>
          <w:szCs w:val="18"/>
          <w:lang w:val="en-US" w:eastAsia="en-GB"/>
        </w:rPr>
      </w:pPr>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Helen Martin (Hywel Dda UHB - Unison Rep) &lt;Helen.Martin2@wales.nhs.uk&gt;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01 November 2021 13:56</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Catherine Thomas (Hywel Dda UHB - ESR Administrator/Workforce Information Manager) &lt;Catherine.Thomas@wales.nhs.uk&gt;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RE: CIPD</w:t>
      </w:r>
    </w:p>
    <w:p w14:paraId="1C728A32" w14:textId="77777777" w:rsidR="00B842E3" w:rsidRPr="009F150A" w:rsidRDefault="00B842E3" w:rsidP="00B842E3">
      <w:pPr>
        <w:rPr>
          <w:rFonts w:ascii="Arial" w:hAnsi="Arial" w:cs="Arial"/>
          <w:color w:val="1F497D"/>
          <w:sz w:val="18"/>
          <w:szCs w:val="18"/>
        </w:rPr>
      </w:pPr>
      <w:r w:rsidRPr="009F150A">
        <w:rPr>
          <w:rFonts w:ascii="Arial" w:hAnsi="Arial" w:cs="Arial"/>
          <w:color w:val="1F497D"/>
          <w:sz w:val="18"/>
          <w:szCs w:val="18"/>
        </w:rPr>
        <w:t>Hi Cath</w:t>
      </w:r>
    </w:p>
    <w:p w14:paraId="4CF067FB" w14:textId="77777777" w:rsidR="00B842E3" w:rsidRPr="009F150A" w:rsidRDefault="00B842E3" w:rsidP="00B842E3">
      <w:pPr>
        <w:rPr>
          <w:rFonts w:ascii="Arial" w:hAnsi="Arial" w:cs="Arial"/>
          <w:color w:val="1F497D"/>
          <w:sz w:val="18"/>
          <w:szCs w:val="18"/>
        </w:rPr>
      </w:pPr>
      <w:r w:rsidRPr="009F150A">
        <w:rPr>
          <w:rFonts w:ascii="Arial" w:hAnsi="Arial" w:cs="Arial"/>
          <w:color w:val="1F497D"/>
          <w:sz w:val="18"/>
          <w:szCs w:val="18"/>
        </w:rPr>
        <w:lastRenderedPageBreak/>
        <w:t>Happy to try to help.</w:t>
      </w:r>
    </w:p>
    <w:p w14:paraId="3A68345E" w14:textId="77777777" w:rsidR="00B842E3" w:rsidRPr="009F150A" w:rsidRDefault="00B842E3" w:rsidP="00B842E3">
      <w:pPr>
        <w:rPr>
          <w:rFonts w:ascii="Arial" w:hAnsi="Arial" w:cs="Arial"/>
          <w:color w:val="1F497D"/>
          <w:sz w:val="18"/>
          <w:szCs w:val="18"/>
        </w:rPr>
      </w:pPr>
      <w:r w:rsidRPr="009F150A">
        <w:rPr>
          <w:rFonts w:ascii="Arial" w:hAnsi="Arial" w:cs="Arial"/>
          <w:color w:val="1F497D"/>
          <w:sz w:val="18"/>
          <w:szCs w:val="18"/>
        </w:rPr>
        <w:t>We have the Organisational Change Policy which is used for changes across whole directorates/depts. This is stuck to rigorously by management and works extremely well for staff involved in any moves as It not only gives management the opportunity to change things around within the dept but also for staff who may be interested, to have the opportunity for career progression.</w:t>
      </w:r>
    </w:p>
    <w:p w14:paraId="5BCE333A" w14:textId="56DC33E5" w:rsidR="00B842E3" w:rsidRPr="009F150A" w:rsidRDefault="00B842E3" w:rsidP="00B842E3">
      <w:pPr>
        <w:rPr>
          <w:rFonts w:ascii="Arial" w:hAnsi="Arial" w:cs="Arial"/>
          <w:color w:val="1F497D"/>
          <w:sz w:val="18"/>
          <w:szCs w:val="18"/>
        </w:rPr>
      </w:pPr>
      <w:r w:rsidRPr="009F150A">
        <w:rPr>
          <w:rFonts w:ascii="Arial" w:hAnsi="Arial" w:cs="Arial"/>
          <w:color w:val="1F497D"/>
          <w:sz w:val="18"/>
          <w:szCs w:val="18"/>
        </w:rPr>
        <w:t>The only time staff are really upset is when a Manager introduces a change to shifts/processes which</w:t>
      </w:r>
      <w:r w:rsidR="005C70A0" w:rsidRPr="009F150A">
        <w:rPr>
          <w:rFonts w:ascii="Arial" w:hAnsi="Arial" w:cs="Arial"/>
          <w:color w:val="1F497D"/>
          <w:sz w:val="18"/>
          <w:szCs w:val="18"/>
        </w:rPr>
        <w:t xml:space="preserve"> </w:t>
      </w:r>
      <w:r w:rsidRPr="009F150A">
        <w:rPr>
          <w:rFonts w:ascii="Arial" w:hAnsi="Arial" w:cs="Arial"/>
          <w:color w:val="1F497D"/>
          <w:sz w:val="18"/>
          <w:szCs w:val="18"/>
        </w:rPr>
        <w:t>may involve things like On Call rota changes.  If this involves staff who have young children and they</w:t>
      </w:r>
      <w:r w:rsidR="005C70A0" w:rsidRPr="009F150A">
        <w:rPr>
          <w:rFonts w:ascii="Arial" w:hAnsi="Arial" w:cs="Arial"/>
          <w:color w:val="1F497D"/>
          <w:sz w:val="18"/>
          <w:szCs w:val="18"/>
        </w:rPr>
        <w:t xml:space="preserve"> </w:t>
      </w:r>
      <w:r w:rsidRPr="009F150A">
        <w:rPr>
          <w:rFonts w:ascii="Arial" w:hAnsi="Arial" w:cs="Arial"/>
          <w:color w:val="1F497D"/>
          <w:sz w:val="18"/>
          <w:szCs w:val="18"/>
        </w:rPr>
        <w:t xml:space="preserve">are being asked to work different hours, say during the night, this can cause problems obviously.  We then ask management to approach them last.   This quite often works as some staff don’t mind working later hours as they get enhancements etc.  </w:t>
      </w:r>
    </w:p>
    <w:p w14:paraId="03DD945F" w14:textId="082FC2A5" w:rsidR="00B842E3" w:rsidRPr="009F150A" w:rsidRDefault="00B842E3" w:rsidP="00B842E3">
      <w:pPr>
        <w:rPr>
          <w:rFonts w:ascii="Arial" w:hAnsi="Arial" w:cs="Arial"/>
          <w:color w:val="1F497D"/>
          <w:sz w:val="18"/>
          <w:szCs w:val="18"/>
        </w:rPr>
      </w:pPr>
      <w:r w:rsidRPr="009F150A">
        <w:rPr>
          <w:rFonts w:ascii="Arial" w:hAnsi="Arial" w:cs="Arial"/>
          <w:color w:val="1F497D"/>
          <w:sz w:val="18"/>
          <w:szCs w:val="18"/>
        </w:rPr>
        <w:t>I am not sure if I have given you all the information you needed but give me a shout if not as always happy to help</w:t>
      </w:r>
    </w:p>
    <w:p w14:paraId="588FF6B2" w14:textId="77777777" w:rsidR="00B842E3" w:rsidRPr="009F150A" w:rsidRDefault="00B842E3" w:rsidP="00B842E3">
      <w:pPr>
        <w:rPr>
          <w:rFonts w:ascii="Arial" w:hAnsi="Arial" w:cs="Arial"/>
          <w:color w:val="1F497D"/>
          <w:sz w:val="18"/>
          <w:szCs w:val="18"/>
        </w:rPr>
      </w:pPr>
      <w:r w:rsidRPr="009F150A">
        <w:rPr>
          <w:rFonts w:ascii="Arial" w:hAnsi="Arial" w:cs="Arial"/>
          <w:color w:val="1F497D"/>
          <w:sz w:val="18"/>
          <w:szCs w:val="18"/>
        </w:rPr>
        <w:t>Regards, keep safe</w:t>
      </w:r>
    </w:p>
    <w:p w14:paraId="5EFA63F3" w14:textId="451B93BA" w:rsidR="00B842E3" w:rsidRPr="009F150A" w:rsidRDefault="00B842E3" w:rsidP="00B842E3">
      <w:pPr>
        <w:rPr>
          <w:rFonts w:ascii="Arial" w:hAnsi="Arial" w:cs="Arial"/>
          <w:color w:val="1F497D"/>
          <w:sz w:val="18"/>
          <w:szCs w:val="18"/>
          <w:lang w:eastAsia="en-GB"/>
        </w:rPr>
      </w:pPr>
      <w:r w:rsidRPr="009F150A">
        <w:rPr>
          <w:rFonts w:ascii="Arial" w:hAnsi="Arial" w:cs="Arial"/>
          <w:color w:val="1F497D"/>
          <w:sz w:val="18"/>
          <w:szCs w:val="18"/>
          <w:lang w:eastAsia="en-GB"/>
        </w:rPr>
        <w:t>Helen Senior Steward, Carms UNISON</w:t>
      </w:r>
    </w:p>
    <w:p w14:paraId="46D95B69" w14:textId="77777777" w:rsidR="00B842E3" w:rsidRPr="009F150A" w:rsidRDefault="00B842E3" w:rsidP="00B842E3">
      <w:pPr>
        <w:rPr>
          <w:rFonts w:ascii="Arial" w:hAnsi="Arial" w:cs="Arial"/>
          <w:color w:val="1F497D"/>
          <w:sz w:val="18"/>
          <w:szCs w:val="18"/>
        </w:rPr>
      </w:pPr>
    </w:p>
    <w:p w14:paraId="1B94A7D5" w14:textId="05AB442D" w:rsidR="00B842E3" w:rsidRPr="00EB0A4A" w:rsidRDefault="00B842E3" w:rsidP="00B842E3">
      <w:pPr>
        <w:rPr>
          <w:rFonts w:ascii="Arial" w:hAnsi="Arial" w:cs="Arial"/>
        </w:rPr>
      </w:pPr>
      <w:r w:rsidRPr="00EB0A4A">
        <w:rPr>
          <w:rFonts w:ascii="Arial" w:hAnsi="Arial" w:cs="Arial"/>
          <w:noProof/>
          <w:lang w:eastAsia="en-GB"/>
        </w:rPr>
        <w:drawing>
          <wp:inline distT="0" distB="0" distL="0" distR="0" wp14:anchorId="6D97B0BE" wp14:editId="6F646AB9">
            <wp:extent cx="3232150" cy="3041758"/>
            <wp:effectExtent l="0" t="0" r="635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1"/>
                    <a:srcRect l="25035" t="12122" r="24188"/>
                    <a:stretch/>
                  </pic:blipFill>
                  <pic:spPr bwMode="auto">
                    <a:xfrm>
                      <a:off x="0" y="0"/>
                      <a:ext cx="3248517" cy="3057161"/>
                    </a:xfrm>
                    <a:prstGeom prst="rect">
                      <a:avLst/>
                    </a:prstGeom>
                    <a:ln>
                      <a:noFill/>
                    </a:ln>
                    <a:extLst>
                      <a:ext uri="{53640926-AAD7-44D8-BBD7-CCE9431645EC}">
                        <a14:shadowObscured xmlns:a14="http://schemas.microsoft.com/office/drawing/2010/main"/>
                      </a:ext>
                    </a:extLst>
                  </pic:spPr>
                </pic:pic>
              </a:graphicData>
            </a:graphic>
          </wp:inline>
        </w:drawing>
      </w:r>
      <w:r w:rsidR="009F150A" w:rsidRPr="00EB0A4A">
        <w:rPr>
          <w:rFonts w:ascii="Arial" w:hAnsi="Arial" w:cs="Arial"/>
          <w:noProof/>
          <w:lang w:eastAsia="en-GB"/>
        </w:rPr>
        <w:drawing>
          <wp:inline distT="0" distB="0" distL="0" distR="0" wp14:anchorId="16631A10" wp14:editId="55625806">
            <wp:extent cx="2334895" cy="2990850"/>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a:srcRect l="26700" t="12145" r="24466"/>
                    <a:stretch/>
                  </pic:blipFill>
                  <pic:spPr bwMode="auto">
                    <a:xfrm>
                      <a:off x="0" y="0"/>
                      <a:ext cx="2344448" cy="3003087"/>
                    </a:xfrm>
                    <a:prstGeom prst="rect">
                      <a:avLst/>
                    </a:prstGeom>
                    <a:ln>
                      <a:noFill/>
                    </a:ln>
                    <a:extLst>
                      <a:ext uri="{53640926-AAD7-44D8-BBD7-CCE9431645EC}">
                        <a14:shadowObscured xmlns:a14="http://schemas.microsoft.com/office/drawing/2010/main"/>
                      </a:ext>
                    </a:extLst>
                  </pic:spPr>
                </pic:pic>
              </a:graphicData>
            </a:graphic>
          </wp:inline>
        </w:drawing>
      </w:r>
    </w:p>
    <w:p w14:paraId="30F7644E" w14:textId="22DB52B8" w:rsidR="00B842E3" w:rsidRPr="00EB0A4A" w:rsidRDefault="00B842E3" w:rsidP="00B842E3">
      <w:pPr>
        <w:rPr>
          <w:rFonts w:ascii="Arial" w:hAnsi="Arial" w:cs="Arial"/>
        </w:rPr>
      </w:pPr>
    </w:p>
    <w:p w14:paraId="1DCFDA95" w14:textId="6F44D3DC" w:rsidR="00B842E3" w:rsidRPr="00EB0A4A" w:rsidRDefault="00B842E3" w:rsidP="00B842E3">
      <w:pPr>
        <w:rPr>
          <w:rFonts w:ascii="Arial" w:hAnsi="Arial" w:cs="Arial"/>
        </w:rPr>
      </w:pPr>
      <w:r w:rsidRPr="00EB0A4A">
        <w:rPr>
          <w:rFonts w:ascii="Arial" w:hAnsi="Arial" w:cs="Arial"/>
          <w:noProof/>
          <w:lang w:eastAsia="en-GB"/>
        </w:rPr>
        <w:lastRenderedPageBreak/>
        <w:drawing>
          <wp:inline distT="0" distB="0" distL="0" distR="0" wp14:anchorId="186627A1" wp14:editId="220AFA65">
            <wp:extent cx="3236324" cy="3123565"/>
            <wp:effectExtent l="0" t="0" r="254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a:srcRect l="26375" t="12569" r="24367"/>
                    <a:stretch/>
                  </pic:blipFill>
                  <pic:spPr bwMode="auto">
                    <a:xfrm>
                      <a:off x="0" y="0"/>
                      <a:ext cx="3256823" cy="3143350"/>
                    </a:xfrm>
                    <a:prstGeom prst="rect">
                      <a:avLst/>
                    </a:prstGeom>
                    <a:ln>
                      <a:noFill/>
                    </a:ln>
                    <a:extLst>
                      <a:ext uri="{53640926-AAD7-44D8-BBD7-CCE9431645EC}">
                        <a14:shadowObscured xmlns:a14="http://schemas.microsoft.com/office/drawing/2010/main"/>
                      </a:ext>
                    </a:extLst>
                  </pic:spPr>
                </pic:pic>
              </a:graphicData>
            </a:graphic>
          </wp:inline>
        </w:drawing>
      </w:r>
      <w:r w:rsidR="009F150A" w:rsidRPr="00EB0A4A">
        <w:rPr>
          <w:rFonts w:ascii="Arial" w:hAnsi="Arial" w:cs="Arial"/>
          <w:noProof/>
          <w:lang w:eastAsia="en-GB"/>
        </w:rPr>
        <w:drawing>
          <wp:inline distT="0" distB="0" distL="0" distR="0" wp14:anchorId="3E808E91" wp14:editId="64EA1D07">
            <wp:extent cx="5010634" cy="1480083"/>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4"/>
                    <a:srcRect l="13357" t="43332" r="13835" b="17117"/>
                    <a:stretch/>
                  </pic:blipFill>
                  <pic:spPr bwMode="auto">
                    <a:xfrm>
                      <a:off x="0" y="0"/>
                      <a:ext cx="5024536" cy="1484189"/>
                    </a:xfrm>
                    <a:prstGeom prst="rect">
                      <a:avLst/>
                    </a:prstGeom>
                    <a:ln>
                      <a:noFill/>
                    </a:ln>
                    <a:extLst>
                      <a:ext uri="{53640926-AAD7-44D8-BBD7-CCE9431645EC}">
                        <a14:shadowObscured xmlns:a14="http://schemas.microsoft.com/office/drawing/2010/main"/>
                      </a:ext>
                    </a:extLst>
                  </pic:spPr>
                </pic:pic>
              </a:graphicData>
            </a:graphic>
          </wp:inline>
        </w:drawing>
      </w:r>
    </w:p>
    <w:p w14:paraId="316401C5" w14:textId="77777777" w:rsidR="002B6357" w:rsidRPr="002B6357" w:rsidRDefault="00870075" w:rsidP="002B6357">
      <w:pPr>
        <w:rPr>
          <w:rFonts w:ascii="Arial" w:hAnsi="Arial" w:cs="Arial"/>
          <w:b/>
        </w:rPr>
      </w:pPr>
      <w:r w:rsidRPr="002B6357">
        <w:rPr>
          <w:rFonts w:ascii="Arial" w:hAnsi="Arial" w:cs="Arial"/>
          <w:b/>
          <w:highlight w:val="yellow"/>
        </w:rPr>
        <w:t xml:space="preserve">EV20 </w:t>
      </w:r>
      <w:r w:rsidR="002B6357" w:rsidRPr="002B6357">
        <w:rPr>
          <w:rFonts w:ascii="Arial" w:hAnsi="Arial" w:cs="Arial"/>
          <w:b/>
          <w:highlight w:val="yellow"/>
        </w:rPr>
        <w:t>Scenarios when to use full OCP and when not to:</w:t>
      </w:r>
    </w:p>
    <w:tbl>
      <w:tblPr>
        <w:tblStyle w:val="TableGrid"/>
        <w:tblW w:w="0" w:type="auto"/>
        <w:tblInd w:w="-113" w:type="dxa"/>
        <w:tblLook w:val="04A0" w:firstRow="1" w:lastRow="0" w:firstColumn="1" w:lastColumn="0" w:noHBand="0" w:noVBand="1"/>
      </w:tblPr>
      <w:tblGrid>
        <w:gridCol w:w="4143"/>
        <w:gridCol w:w="5099"/>
      </w:tblGrid>
      <w:tr w:rsidR="002B6357" w:rsidRPr="009F150A" w14:paraId="06AA0658" w14:textId="77777777" w:rsidTr="002B6357">
        <w:tc>
          <w:tcPr>
            <w:tcW w:w="4143" w:type="dxa"/>
          </w:tcPr>
          <w:p w14:paraId="62D9962D" w14:textId="77777777" w:rsidR="002B6357" w:rsidRPr="009F150A" w:rsidRDefault="002B6357" w:rsidP="002B6357">
            <w:pPr>
              <w:rPr>
                <w:rFonts w:ascii="Arial" w:hAnsi="Arial" w:cs="Arial"/>
                <w:sz w:val="18"/>
                <w:szCs w:val="18"/>
              </w:rPr>
            </w:pPr>
            <w:r w:rsidRPr="009F150A">
              <w:rPr>
                <w:rFonts w:ascii="Arial" w:hAnsi="Arial" w:cs="Arial"/>
                <w:sz w:val="18"/>
                <w:szCs w:val="18"/>
              </w:rPr>
              <w:t>OCP</w:t>
            </w:r>
          </w:p>
        </w:tc>
        <w:tc>
          <w:tcPr>
            <w:tcW w:w="5099" w:type="dxa"/>
          </w:tcPr>
          <w:p w14:paraId="506325B2" w14:textId="77777777" w:rsidR="002B6357" w:rsidRPr="009F150A" w:rsidRDefault="002B6357" w:rsidP="002B6357">
            <w:pPr>
              <w:rPr>
                <w:rFonts w:ascii="Arial" w:hAnsi="Arial" w:cs="Arial"/>
                <w:sz w:val="18"/>
                <w:szCs w:val="18"/>
              </w:rPr>
            </w:pPr>
            <w:r w:rsidRPr="009F150A">
              <w:rPr>
                <w:rFonts w:ascii="Arial" w:hAnsi="Arial" w:cs="Arial"/>
                <w:sz w:val="18"/>
                <w:szCs w:val="18"/>
              </w:rPr>
              <w:t>Principles of OCP/variation of contract</w:t>
            </w:r>
          </w:p>
        </w:tc>
      </w:tr>
      <w:tr w:rsidR="002B6357" w:rsidRPr="009F150A" w14:paraId="5CB2D913" w14:textId="77777777" w:rsidTr="002B6357">
        <w:tc>
          <w:tcPr>
            <w:tcW w:w="4143" w:type="dxa"/>
          </w:tcPr>
          <w:p w14:paraId="43C207EE" w14:textId="77777777" w:rsidR="002B6357" w:rsidRPr="009F150A" w:rsidRDefault="002B6357" w:rsidP="002B6357">
            <w:pPr>
              <w:rPr>
                <w:rFonts w:ascii="Arial" w:hAnsi="Arial" w:cs="Arial"/>
                <w:b/>
                <w:sz w:val="18"/>
                <w:szCs w:val="18"/>
              </w:rPr>
            </w:pPr>
            <w:r w:rsidRPr="009F150A">
              <w:rPr>
                <w:rFonts w:ascii="Arial" w:hAnsi="Arial" w:cs="Arial"/>
                <w:sz w:val="18"/>
                <w:szCs w:val="18"/>
              </w:rPr>
              <w:t xml:space="preserve">Where a </w:t>
            </w:r>
            <w:r w:rsidRPr="009F150A">
              <w:rPr>
                <w:rFonts w:ascii="Arial" w:hAnsi="Arial" w:cs="Arial"/>
                <w:bCs/>
                <w:sz w:val="18"/>
                <w:szCs w:val="18"/>
              </w:rPr>
              <w:t>significant</w:t>
            </w:r>
            <w:r w:rsidRPr="009F150A">
              <w:rPr>
                <w:rFonts w:ascii="Arial" w:hAnsi="Arial" w:cs="Arial"/>
                <w:sz w:val="18"/>
                <w:szCs w:val="18"/>
              </w:rPr>
              <w:t xml:space="preserve"> change in service is proposed such as a ward closure,</w:t>
            </w:r>
            <w:r w:rsidRPr="009F150A">
              <w:rPr>
                <w:sz w:val="18"/>
                <w:szCs w:val="18"/>
              </w:rPr>
              <w:t xml:space="preserve"> </w:t>
            </w:r>
            <w:r w:rsidRPr="009F150A">
              <w:rPr>
                <w:rFonts w:ascii="Arial" w:hAnsi="Arial" w:cs="Arial"/>
                <w:sz w:val="18"/>
                <w:szCs w:val="18"/>
              </w:rPr>
              <w:t>(</w:t>
            </w:r>
            <w:r w:rsidRPr="009F150A">
              <w:rPr>
                <w:rFonts w:ascii="Arial" w:eastAsia="Calibri" w:hAnsi="Arial" w:cs="Arial"/>
                <w:sz w:val="18"/>
                <w:szCs w:val="18"/>
              </w:rPr>
              <w:t>including temporary closure)</w:t>
            </w:r>
            <w:r w:rsidRPr="009F150A">
              <w:rPr>
                <w:rFonts w:ascii="Arial" w:hAnsi="Arial" w:cs="Arial"/>
                <w:sz w:val="18"/>
                <w:szCs w:val="18"/>
              </w:rPr>
              <w:t xml:space="preserve"> the re-location or reduction of a service.</w:t>
            </w:r>
          </w:p>
          <w:p w14:paraId="05B70484" w14:textId="77777777" w:rsidR="002B6357" w:rsidRPr="009F150A" w:rsidRDefault="002B6357" w:rsidP="002B6357">
            <w:pPr>
              <w:rPr>
                <w:rFonts w:ascii="Arial" w:hAnsi="Arial" w:cs="Arial"/>
                <w:b/>
                <w:sz w:val="18"/>
                <w:szCs w:val="18"/>
              </w:rPr>
            </w:pPr>
          </w:p>
        </w:tc>
        <w:tc>
          <w:tcPr>
            <w:tcW w:w="5099" w:type="dxa"/>
          </w:tcPr>
          <w:p w14:paraId="5934E144" w14:textId="77777777" w:rsidR="002B6357" w:rsidRPr="009F150A" w:rsidRDefault="002B6357" w:rsidP="002B6357">
            <w:pPr>
              <w:rPr>
                <w:rFonts w:ascii="Arial" w:hAnsi="Arial" w:cs="Arial"/>
                <w:b/>
                <w:sz w:val="18"/>
                <w:szCs w:val="18"/>
              </w:rPr>
            </w:pPr>
            <w:r w:rsidRPr="009F150A">
              <w:rPr>
                <w:rFonts w:ascii="Arial" w:hAnsi="Arial" w:cs="Arial"/>
                <w:sz w:val="18"/>
                <w:szCs w:val="18"/>
              </w:rPr>
              <w:t>Changes to staff rotas to meet the demands of service. Refer to ACAS guidance re variation of contract:</w:t>
            </w:r>
            <w:r w:rsidRPr="009F150A">
              <w:rPr>
                <w:sz w:val="18"/>
                <w:szCs w:val="18"/>
              </w:rPr>
              <w:t xml:space="preserve"> </w:t>
            </w:r>
            <w:hyperlink r:id="rId165" w:history="1">
              <w:r w:rsidRPr="009F150A">
                <w:rPr>
                  <w:rStyle w:val="Hyperlink"/>
                  <w:rFonts w:ascii="Arial" w:hAnsi="Arial" w:cs="Arial"/>
                  <w:sz w:val="18"/>
                  <w:szCs w:val="18"/>
                </w:rPr>
                <w:t>https://www.acas.org.uk/media/316/Advice-leaflet---Varying-a-contract-of-employment/pdf/Varying-a-contract-of-employment-Acas-leaflet.pdf</w:t>
              </w:r>
            </w:hyperlink>
            <w:r w:rsidRPr="009F150A">
              <w:rPr>
                <w:rFonts w:ascii="Arial" w:hAnsi="Arial" w:cs="Arial"/>
                <w:sz w:val="18"/>
                <w:szCs w:val="18"/>
              </w:rPr>
              <w:t xml:space="preserve"> </w:t>
            </w:r>
          </w:p>
        </w:tc>
      </w:tr>
      <w:tr w:rsidR="002B6357" w:rsidRPr="009F150A" w14:paraId="0A7700AD" w14:textId="77777777" w:rsidTr="002B6357">
        <w:tc>
          <w:tcPr>
            <w:tcW w:w="4143" w:type="dxa"/>
          </w:tcPr>
          <w:p w14:paraId="543E92E8" w14:textId="77777777" w:rsidR="002B6357" w:rsidRPr="009F150A" w:rsidRDefault="002B6357" w:rsidP="002B6357">
            <w:pPr>
              <w:rPr>
                <w:rFonts w:ascii="Arial" w:hAnsi="Arial" w:cs="Arial"/>
                <w:b/>
                <w:sz w:val="18"/>
                <w:szCs w:val="18"/>
              </w:rPr>
            </w:pPr>
            <w:r w:rsidRPr="009F150A">
              <w:rPr>
                <w:rFonts w:ascii="Arial" w:hAnsi="Arial" w:cs="Arial"/>
                <w:sz w:val="18"/>
                <w:szCs w:val="18"/>
              </w:rPr>
              <w:t>Service redesign where posts and responsibilities change.</w:t>
            </w:r>
          </w:p>
        </w:tc>
        <w:tc>
          <w:tcPr>
            <w:tcW w:w="5099" w:type="dxa"/>
          </w:tcPr>
          <w:p w14:paraId="7F96A26C" w14:textId="77777777" w:rsidR="002B6357" w:rsidRPr="009F150A" w:rsidRDefault="002B6357" w:rsidP="002B6357">
            <w:pPr>
              <w:rPr>
                <w:rFonts w:ascii="Arial" w:hAnsi="Arial" w:cs="Arial"/>
                <w:b/>
                <w:sz w:val="18"/>
                <w:szCs w:val="18"/>
              </w:rPr>
            </w:pPr>
            <w:r w:rsidRPr="009F150A">
              <w:rPr>
                <w:rFonts w:ascii="Arial" w:hAnsi="Arial" w:cs="Arial"/>
                <w:sz w:val="18"/>
                <w:szCs w:val="18"/>
              </w:rPr>
              <w:t>Changes to structure whereby only 1 or 2 members of staff are affected by the changes.</w:t>
            </w:r>
          </w:p>
          <w:p w14:paraId="50E208C3" w14:textId="77777777" w:rsidR="002B6357" w:rsidRPr="009F150A" w:rsidRDefault="002B6357" w:rsidP="002B6357">
            <w:pPr>
              <w:rPr>
                <w:rFonts w:ascii="Arial" w:hAnsi="Arial" w:cs="Arial"/>
                <w:b/>
                <w:sz w:val="18"/>
                <w:szCs w:val="18"/>
              </w:rPr>
            </w:pPr>
          </w:p>
        </w:tc>
      </w:tr>
      <w:tr w:rsidR="002B6357" w:rsidRPr="009F150A" w14:paraId="19564646" w14:textId="77777777" w:rsidTr="002B6357">
        <w:tc>
          <w:tcPr>
            <w:tcW w:w="4143" w:type="dxa"/>
          </w:tcPr>
          <w:p w14:paraId="1261AC8A" w14:textId="77777777" w:rsidR="002B6357" w:rsidRPr="009F150A" w:rsidRDefault="002B6357" w:rsidP="002B6357">
            <w:pPr>
              <w:rPr>
                <w:rFonts w:ascii="Arial" w:hAnsi="Arial" w:cs="Arial"/>
                <w:sz w:val="18"/>
                <w:szCs w:val="18"/>
              </w:rPr>
            </w:pPr>
          </w:p>
        </w:tc>
        <w:tc>
          <w:tcPr>
            <w:tcW w:w="5099" w:type="dxa"/>
          </w:tcPr>
          <w:p w14:paraId="4824ECBE" w14:textId="77777777" w:rsidR="002B6357" w:rsidRPr="009F150A" w:rsidRDefault="002B6357" w:rsidP="002B6357">
            <w:pPr>
              <w:rPr>
                <w:rFonts w:ascii="Arial" w:hAnsi="Arial" w:cs="Arial"/>
                <w:b/>
                <w:sz w:val="18"/>
                <w:szCs w:val="18"/>
              </w:rPr>
            </w:pPr>
            <w:r w:rsidRPr="009F150A">
              <w:rPr>
                <w:rFonts w:ascii="Arial" w:hAnsi="Arial" w:cs="Arial"/>
                <w:sz w:val="18"/>
                <w:szCs w:val="18"/>
              </w:rPr>
              <w:t>When funding (e.g. through LA/service level agreement) for a service/post is no longer available and staff have over 2 yrs service. (Refer to section 5.3 of OCP i.e. redeployment as opposed to redundancy)</w:t>
            </w:r>
          </w:p>
          <w:p w14:paraId="4B9B2138" w14:textId="77777777" w:rsidR="002B6357" w:rsidRPr="009F150A" w:rsidRDefault="002B6357" w:rsidP="002B6357">
            <w:pPr>
              <w:rPr>
                <w:rFonts w:ascii="Arial" w:hAnsi="Arial" w:cs="Arial"/>
                <w:b/>
                <w:sz w:val="18"/>
                <w:szCs w:val="18"/>
              </w:rPr>
            </w:pPr>
          </w:p>
        </w:tc>
      </w:tr>
      <w:tr w:rsidR="002B6357" w:rsidRPr="009F150A" w14:paraId="3BE70BAE" w14:textId="77777777" w:rsidTr="002B6357">
        <w:tc>
          <w:tcPr>
            <w:tcW w:w="4143" w:type="dxa"/>
          </w:tcPr>
          <w:p w14:paraId="1DD2B89C" w14:textId="77777777" w:rsidR="002B6357" w:rsidRPr="009F150A" w:rsidRDefault="002B6357" w:rsidP="002B6357">
            <w:pPr>
              <w:rPr>
                <w:rFonts w:ascii="Arial" w:hAnsi="Arial" w:cs="Arial"/>
                <w:sz w:val="18"/>
                <w:szCs w:val="18"/>
              </w:rPr>
            </w:pPr>
          </w:p>
        </w:tc>
        <w:tc>
          <w:tcPr>
            <w:tcW w:w="5099" w:type="dxa"/>
          </w:tcPr>
          <w:p w14:paraId="3800EF98" w14:textId="77777777" w:rsidR="002B6357" w:rsidRPr="009F150A" w:rsidRDefault="002B6357" w:rsidP="002B6357">
            <w:pPr>
              <w:rPr>
                <w:rFonts w:ascii="Arial" w:hAnsi="Arial" w:cs="Arial"/>
                <w:b/>
                <w:sz w:val="18"/>
                <w:szCs w:val="18"/>
              </w:rPr>
            </w:pPr>
            <w:r w:rsidRPr="009F150A">
              <w:rPr>
                <w:rFonts w:ascii="Arial" w:hAnsi="Arial" w:cs="Arial"/>
                <w:sz w:val="18"/>
                <w:szCs w:val="18"/>
              </w:rPr>
              <w:t>Where staffing levels pose a risk to health &amp; safety of service users and emergency/immediate measures are required i.e. temporary relocation of service &amp;/ reduced service hours.</w:t>
            </w:r>
          </w:p>
          <w:p w14:paraId="16F47988" w14:textId="77777777" w:rsidR="002B6357" w:rsidRPr="009F150A" w:rsidRDefault="002B6357" w:rsidP="002B6357">
            <w:pPr>
              <w:rPr>
                <w:rFonts w:ascii="Arial" w:hAnsi="Arial" w:cs="Arial"/>
                <w:b/>
                <w:sz w:val="18"/>
                <w:szCs w:val="18"/>
              </w:rPr>
            </w:pPr>
          </w:p>
        </w:tc>
      </w:tr>
      <w:tr w:rsidR="002B6357" w:rsidRPr="009F150A" w14:paraId="79417F0F" w14:textId="77777777" w:rsidTr="002B6357">
        <w:tc>
          <w:tcPr>
            <w:tcW w:w="4143" w:type="dxa"/>
          </w:tcPr>
          <w:p w14:paraId="29B7F1AC" w14:textId="77777777" w:rsidR="002B6357" w:rsidRPr="009F150A" w:rsidRDefault="002B6357" w:rsidP="002B6357">
            <w:pPr>
              <w:rPr>
                <w:rFonts w:ascii="Arial" w:hAnsi="Arial" w:cs="Arial"/>
                <w:sz w:val="18"/>
                <w:szCs w:val="18"/>
              </w:rPr>
            </w:pPr>
          </w:p>
        </w:tc>
        <w:tc>
          <w:tcPr>
            <w:tcW w:w="5099" w:type="dxa"/>
          </w:tcPr>
          <w:p w14:paraId="10BF16B3" w14:textId="77777777" w:rsidR="002B6357" w:rsidRPr="009F150A" w:rsidRDefault="002B6357" w:rsidP="002B6357">
            <w:pPr>
              <w:rPr>
                <w:rFonts w:ascii="Arial" w:hAnsi="Arial" w:cs="Arial"/>
                <w:b/>
                <w:sz w:val="18"/>
                <w:szCs w:val="18"/>
              </w:rPr>
            </w:pPr>
            <w:r w:rsidRPr="009F150A">
              <w:rPr>
                <w:rFonts w:ascii="Arial" w:hAnsi="Arial" w:cs="Arial"/>
                <w:sz w:val="18"/>
                <w:szCs w:val="18"/>
              </w:rPr>
              <w:t xml:space="preserve">Changes to staff terms and conditions as non-compliant with A4C e.g. paid/no rest breaks. </w:t>
            </w:r>
          </w:p>
          <w:p w14:paraId="0DD681E2" w14:textId="77777777" w:rsidR="002B6357" w:rsidRPr="009F150A" w:rsidRDefault="002B6357" w:rsidP="002B6357">
            <w:pPr>
              <w:rPr>
                <w:rFonts w:ascii="Arial" w:hAnsi="Arial" w:cs="Arial"/>
                <w:b/>
                <w:sz w:val="18"/>
                <w:szCs w:val="18"/>
              </w:rPr>
            </w:pPr>
          </w:p>
        </w:tc>
      </w:tr>
      <w:tr w:rsidR="002B6357" w:rsidRPr="009F150A" w14:paraId="7D830A7C" w14:textId="77777777" w:rsidTr="002B6357">
        <w:tc>
          <w:tcPr>
            <w:tcW w:w="4143" w:type="dxa"/>
          </w:tcPr>
          <w:p w14:paraId="60B458FC" w14:textId="77777777" w:rsidR="002B6357" w:rsidRPr="009F150A" w:rsidRDefault="002B6357" w:rsidP="002B6357">
            <w:pPr>
              <w:rPr>
                <w:rFonts w:ascii="Arial" w:hAnsi="Arial" w:cs="Arial"/>
                <w:sz w:val="18"/>
                <w:szCs w:val="18"/>
              </w:rPr>
            </w:pPr>
          </w:p>
        </w:tc>
        <w:tc>
          <w:tcPr>
            <w:tcW w:w="5099" w:type="dxa"/>
          </w:tcPr>
          <w:p w14:paraId="3C6EB0D7" w14:textId="3CFF33C9" w:rsidR="002B6357" w:rsidRPr="009F150A" w:rsidRDefault="002B6357" w:rsidP="002B6357">
            <w:pPr>
              <w:rPr>
                <w:rFonts w:ascii="Arial" w:hAnsi="Arial" w:cs="Arial"/>
                <w:b/>
                <w:sz w:val="18"/>
                <w:szCs w:val="18"/>
              </w:rPr>
            </w:pPr>
            <w:r w:rsidRPr="009F150A">
              <w:rPr>
                <w:rFonts w:ascii="Arial" w:hAnsi="Arial" w:cs="Arial"/>
                <w:sz w:val="18"/>
                <w:szCs w:val="18"/>
              </w:rPr>
              <w:t xml:space="preserve">Changes to management structure where post responsibilities do not change but the management line alters. </w:t>
            </w:r>
          </w:p>
        </w:tc>
      </w:tr>
      <w:tr w:rsidR="002B6357" w:rsidRPr="009F150A" w14:paraId="0BBBC37A" w14:textId="77777777" w:rsidTr="002B6357">
        <w:tc>
          <w:tcPr>
            <w:tcW w:w="4143" w:type="dxa"/>
          </w:tcPr>
          <w:p w14:paraId="27363AD9" w14:textId="77777777" w:rsidR="002B6357" w:rsidRPr="009F150A" w:rsidRDefault="002B6357" w:rsidP="002B6357">
            <w:pPr>
              <w:rPr>
                <w:rFonts w:ascii="Arial" w:hAnsi="Arial" w:cs="Arial"/>
                <w:sz w:val="18"/>
                <w:szCs w:val="18"/>
              </w:rPr>
            </w:pPr>
          </w:p>
        </w:tc>
        <w:tc>
          <w:tcPr>
            <w:tcW w:w="5099" w:type="dxa"/>
          </w:tcPr>
          <w:p w14:paraId="667C5DC9" w14:textId="77777777" w:rsidR="002B6357" w:rsidRPr="009F150A" w:rsidRDefault="002B6357" w:rsidP="002B6357">
            <w:pPr>
              <w:rPr>
                <w:rFonts w:ascii="Arial" w:hAnsi="Arial" w:cs="Arial"/>
                <w:b/>
                <w:sz w:val="18"/>
                <w:szCs w:val="18"/>
              </w:rPr>
            </w:pPr>
            <w:r w:rsidRPr="009F150A">
              <w:rPr>
                <w:rFonts w:ascii="Arial" w:hAnsi="Arial" w:cs="Arial"/>
                <w:sz w:val="18"/>
                <w:szCs w:val="18"/>
              </w:rPr>
              <w:t>Where new posts are created to supplement an existing structure but no posts at risk. (New post approval via Workforce panel)</w:t>
            </w:r>
          </w:p>
          <w:p w14:paraId="4C26E8BF" w14:textId="77777777" w:rsidR="002B6357" w:rsidRPr="009F150A" w:rsidRDefault="002B6357" w:rsidP="002B6357">
            <w:pPr>
              <w:rPr>
                <w:rFonts w:ascii="Arial" w:hAnsi="Arial" w:cs="Arial"/>
                <w:b/>
                <w:sz w:val="18"/>
                <w:szCs w:val="18"/>
              </w:rPr>
            </w:pPr>
          </w:p>
        </w:tc>
      </w:tr>
      <w:tr w:rsidR="002B6357" w:rsidRPr="009F150A" w14:paraId="3A74A21F" w14:textId="77777777" w:rsidTr="002B6357">
        <w:tc>
          <w:tcPr>
            <w:tcW w:w="4143" w:type="dxa"/>
          </w:tcPr>
          <w:p w14:paraId="3D46DBDD" w14:textId="77777777" w:rsidR="002B6357" w:rsidRPr="009F150A" w:rsidRDefault="002B6357" w:rsidP="002B6357">
            <w:pPr>
              <w:rPr>
                <w:rFonts w:ascii="Arial" w:hAnsi="Arial" w:cs="Arial"/>
                <w:sz w:val="18"/>
                <w:szCs w:val="18"/>
              </w:rPr>
            </w:pPr>
          </w:p>
        </w:tc>
        <w:tc>
          <w:tcPr>
            <w:tcW w:w="5099" w:type="dxa"/>
          </w:tcPr>
          <w:p w14:paraId="626D7E22" w14:textId="77777777" w:rsidR="002B6357" w:rsidRPr="009F150A" w:rsidRDefault="002B6357" w:rsidP="002B6357">
            <w:pPr>
              <w:rPr>
                <w:rFonts w:ascii="Arial" w:hAnsi="Arial" w:cs="Arial"/>
                <w:b/>
                <w:sz w:val="18"/>
                <w:szCs w:val="18"/>
              </w:rPr>
            </w:pPr>
            <w:r w:rsidRPr="009F150A">
              <w:rPr>
                <w:rFonts w:ascii="Arial" w:hAnsi="Arial" w:cs="Arial"/>
                <w:sz w:val="18"/>
                <w:szCs w:val="18"/>
              </w:rPr>
              <w:t>Implementation/removal of on-call rota. Refer to ACAS guidance re variation of contract:</w:t>
            </w:r>
            <w:r w:rsidRPr="009F150A">
              <w:rPr>
                <w:sz w:val="18"/>
                <w:szCs w:val="18"/>
              </w:rPr>
              <w:t xml:space="preserve"> </w:t>
            </w:r>
            <w:hyperlink r:id="rId166" w:history="1">
              <w:r w:rsidRPr="009F150A">
                <w:rPr>
                  <w:rStyle w:val="Hyperlink"/>
                  <w:sz w:val="18"/>
                  <w:szCs w:val="18"/>
                </w:rPr>
                <w:t>https://www.acas.org.uk/media/316/Advice-leaflet---Varying-a-contract-of-employment/pdf/Varying-a-contract-of-employment-Acas-leaflet.pdf</w:t>
              </w:r>
            </w:hyperlink>
            <w:r w:rsidRPr="009F150A">
              <w:rPr>
                <w:sz w:val="18"/>
                <w:szCs w:val="18"/>
              </w:rPr>
              <w:t xml:space="preserve"> </w:t>
            </w:r>
          </w:p>
          <w:p w14:paraId="1D8CB7D2" w14:textId="77777777" w:rsidR="002B6357" w:rsidRPr="009F150A" w:rsidRDefault="002B6357" w:rsidP="002B6357">
            <w:pPr>
              <w:rPr>
                <w:rFonts w:ascii="Arial" w:hAnsi="Arial" w:cs="Arial"/>
                <w:b/>
                <w:sz w:val="18"/>
                <w:szCs w:val="18"/>
              </w:rPr>
            </w:pPr>
          </w:p>
        </w:tc>
      </w:tr>
    </w:tbl>
    <w:p w14:paraId="11AAC25D" w14:textId="77777777" w:rsidR="009E1ED3" w:rsidRDefault="009E1ED3" w:rsidP="009E1ED3">
      <w:pPr>
        <w:rPr>
          <w:color w:val="1F497D"/>
        </w:rPr>
      </w:pPr>
      <w:r>
        <w:rPr>
          <w:color w:val="1F497D"/>
        </w:rPr>
        <w:t xml:space="preserve">We’ve got the organisational change policy which is an All Wales policy so every HB in Wales uses it. </w:t>
      </w:r>
    </w:p>
    <w:p w14:paraId="5EEF2294" w14:textId="77777777" w:rsidR="009E1ED3" w:rsidRDefault="00B40D15" w:rsidP="009E1ED3">
      <w:pPr>
        <w:rPr>
          <w:color w:val="1F497D"/>
        </w:rPr>
      </w:pPr>
      <w:hyperlink r:id="rId167" w:history="1">
        <w:r w:rsidR="009E1ED3">
          <w:rPr>
            <w:rStyle w:val="Hyperlink"/>
          </w:rPr>
          <w:t>https://hduhb.nhs.wales/about-us/governance-arrangements/policies-and-written-control-documents/policies/all-wales-organisational-change-policy-ocp</w:t>
        </w:r>
      </w:hyperlink>
      <w:r w:rsidR="009E1ED3">
        <w:rPr>
          <w:color w:val="1F497D"/>
        </w:rPr>
        <w:t xml:space="preserve"> </w:t>
      </w:r>
    </w:p>
    <w:p w14:paraId="170E7BD5" w14:textId="77777777" w:rsidR="009E1ED3" w:rsidRDefault="009E1ED3" w:rsidP="009E1ED3">
      <w:pPr>
        <w:rPr>
          <w:color w:val="1F497D"/>
        </w:rPr>
      </w:pPr>
      <w:r>
        <w:rPr>
          <w:color w:val="1F497D"/>
        </w:rPr>
        <w:t xml:space="preserve">With any change managers have to look at the scale of the change, how many are affected and how much will change. I’ve attached a few general principles to consider. If it’s a big change i.e. a ward closure, these changes need to be signed off at board level. So a consultation briefing document is completed to outline the change plans and overview of timescales, etc which has to be signed off by the board before it can progress further. I’d say communication is key – so early discussions with those affected is best to avoid a scenario where staff are surprised that change is happening. If lots of people are affected then consultation meetings with a senior manager, workforce and Trade union rep are arranged at different times, dates etc. to capture everyone and answer any queries/concerns that people have. Depending on the feedback, the plans may change following these meetings as well. </w:t>
      </w:r>
    </w:p>
    <w:p w14:paraId="2C18644F" w14:textId="77777777" w:rsidR="009E1ED3" w:rsidRDefault="009E1ED3" w:rsidP="009E1ED3">
      <w:pPr>
        <w:rPr>
          <w:color w:val="1F497D"/>
        </w:rPr>
      </w:pPr>
      <w:r>
        <w:rPr>
          <w:color w:val="1F497D"/>
        </w:rPr>
        <w:t xml:space="preserve">In June this year the dignity at work and grievance policies were replaced by the Respect and Resolution Policy. </w:t>
      </w:r>
    </w:p>
    <w:p w14:paraId="3ECCE299" w14:textId="77777777" w:rsidR="009E1ED3" w:rsidRDefault="00B40D15" w:rsidP="009E1ED3">
      <w:pPr>
        <w:rPr>
          <w:color w:val="1F497D"/>
        </w:rPr>
      </w:pPr>
      <w:hyperlink r:id="rId168" w:history="1">
        <w:r w:rsidR="009E1ED3">
          <w:rPr>
            <w:rStyle w:val="Hyperlink"/>
          </w:rPr>
          <w:t>https://hduhb.nhs.wales/about-us/governance-arrangements/policies-and-written-control-documents/policies-appendices1/all-wales-respect-and-resolution-policy-pdf-1364-kb/</w:t>
        </w:r>
      </w:hyperlink>
      <w:r w:rsidR="009E1ED3">
        <w:rPr>
          <w:color w:val="1F497D"/>
        </w:rPr>
        <w:t xml:space="preserve"> The approach is much more geared towards resolving things informally where appropriate and early intervention to address things before they get to any formal stages. </w:t>
      </w:r>
    </w:p>
    <w:p w14:paraId="551DCE63" w14:textId="77777777" w:rsidR="009E1ED3" w:rsidRDefault="00B40D15" w:rsidP="009E1ED3">
      <w:pPr>
        <w:rPr>
          <w:color w:val="1F497D"/>
        </w:rPr>
      </w:pPr>
      <w:hyperlink r:id="rId169" w:history="1">
        <w:r w:rsidR="009E1ED3">
          <w:rPr>
            <w:rStyle w:val="Hyperlink"/>
          </w:rPr>
          <w:t>https://heiw.nhs.wales/programmes/fair-together-healthy-compassionate-culture/healthier-relationships-work-workplaces/</w:t>
        </w:r>
      </w:hyperlink>
      <w:r w:rsidR="009E1ED3">
        <w:rPr>
          <w:color w:val="1F497D"/>
        </w:rPr>
        <w:t xml:space="preserve"> </w:t>
      </w:r>
    </w:p>
    <w:p w14:paraId="09BCC8E8" w14:textId="77777777" w:rsidR="002B6357" w:rsidRDefault="002B6357" w:rsidP="002B6357"/>
    <w:p w14:paraId="65B88B8B" w14:textId="77777777" w:rsidR="002B6357" w:rsidRDefault="002B6357" w:rsidP="002B6357"/>
    <w:p w14:paraId="17CB38C8" w14:textId="00C6E98A" w:rsidR="004E576B" w:rsidRPr="009F150A" w:rsidRDefault="004E576B" w:rsidP="004E576B">
      <w:pPr>
        <w:rPr>
          <w:rFonts w:ascii="Arial" w:hAnsi="Arial" w:cs="Arial"/>
          <w:b/>
          <w:color w:val="1F497D"/>
          <w:sz w:val="18"/>
          <w:szCs w:val="18"/>
        </w:rPr>
      </w:pPr>
      <w:r w:rsidRPr="009F150A">
        <w:rPr>
          <w:rFonts w:ascii="Arial" w:hAnsi="Arial" w:cs="Arial"/>
          <w:b/>
          <w:color w:val="1F497D"/>
          <w:sz w:val="18"/>
          <w:szCs w:val="18"/>
          <w:highlight w:val="yellow"/>
        </w:rPr>
        <w:lastRenderedPageBreak/>
        <w:t>EV</w:t>
      </w:r>
      <w:r w:rsidR="00870075" w:rsidRPr="009F150A">
        <w:rPr>
          <w:rFonts w:ascii="Arial" w:hAnsi="Arial" w:cs="Arial"/>
          <w:b/>
          <w:color w:val="1F497D"/>
          <w:sz w:val="18"/>
          <w:szCs w:val="18"/>
          <w:highlight w:val="yellow"/>
        </w:rPr>
        <w:t>21</w:t>
      </w:r>
      <w:r w:rsidRPr="009F150A">
        <w:rPr>
          <w:rFonts w:ascii="Arial" w:hAnsi="Arial" w:cs="Arial"/>
          <w:b/>
          <w:color w:val="1F497D"/>
          <w:sz w:val="18"/>
          <w:szCs w:val="18"/>
          <w:highlight w:val="yellow"/>
        </w:rPr>
        <w:t xml:space="preserve"> LO2 AC2.4 Email questioning who would carry out Stat and Mand training</w:t>
      </w:r>
      <w:r w:rsidRPr="009F150A">
        <w:rPr>
          <w:rFonts w:ascii="Arial" w:hAnsi="Arial" w:cs="Arial"/>
          <w:b/>
          <w:color w:val="1F497D"/>
          <w:sz w:val="18"/>
          <w:szCs w:val="18"/>
        </w:rPr>
        <w:t xml:space="preserve"> </w:t>
      </w:r>
    </w:p>
    <w:p w14:paraId="4E579A25" w14:textId="77777777" w:rsidR="004E576B" w:rsidRPr="009F150A" w:rsidRDefault="004E576B" w:rsidP="004E576B">
      <w:pPr>
        <w:rPr>
          <w:rFonts w:ascii="Arial" w:eastAsia="Times New Roman" w:hAnsi="Arial" w:cs="Arial"/>
          <w:sz w:val="18"/>
          <w:szCs w:val="18"/>
          <w:lang w:val="en-US" w:eastAsia="en-GB"/>
        </w:rPr>
      </w:pPr>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Catherine Thomas (Hywel Dda UHB - Project Support Officer (ESR Self Service))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21 August 2020 14:24</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Nicholas Meyler (NWSSP - WorkForce &amp; OD) &lt;Nicholas.Meyler@wales.nhs.uk&gt;; Louisa Jones (NWSSP – CORP) &lt;Louisa.Jones@wales.nhs.uk&gt;; Julia Denyer (NWSSP - CORP) &lt;Julia.Denyer@wales.nhs.uk&gt;; Nigel Hughes (NWSSP - CORP) &lt;Nigel.Hughes2@wales.nhs.uk&gt;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RE: SLE Employer Stat and Mandatory Training</w:t>
      </w:r>
    </w:p>
    <w:p w14:paraId="3FE54659" w14:textId="77777777" w:rsidR="004E576B" w:rsidRPr="009F150A" w:rsidRDefault="004E576B" w:rsidP="004E576B">
      <w:pPr>
        <w:rPr>
          <w:rFonts w:ascii="Arial" w:hAnsi="Arial" w:cs="Arial"/>
          <w:color w:val="1F497D"/>
          <w:sz w:val="18"/>
          <w:szCs w:val="18"/>
        </w:rPr>
      </w:pPr>
      <w:r w:rsidRPr="009F150A">
        <w:rPr>
          <w:rFonts w:ascii="Arial" w:hAnsi="Arial" w:cs="Arial"/>
          <w:color w:val="1F497D"/>
          <w:sz w:val="18"/>
          <w:szCs w:val="18"/>
        </w:rPr>
        <w:t>Hi all</w:t>
      </w:r>
    </w:p>
    <w:p w14:paraId="7FB697AC" w14:textId="77777777" w:rsidR="004E576B" w:rsidRPr="009F150A" w:rsidRDefault="004E576B" w:rsidP="004E576B">
      <w:pPr>
        <w:rPr>
          <w:rFonts w:ascii="Arial" w:hAnsi="Arial" w:cs="Arial"/>
          <w:color w:val="1F497D"/>
          <w:sz w:val="18"/>
          <w:szCs w:val="18"/>
        </w:rPr>
      </w:pPr>
      <w:r w:rsidRPr="009F150A">
        <w:rPr>
          <w:rFonts w:ascii="Arial" w:hAnsi="Arial" w:cs="Arial"/>
          <w:color w:val="1F497D"/>
          <w:sz w:val="18"/>
          <w:szCs w:val="18"/>
        </w:rPr>
        <w:t>Any update on this please.</w:t>
      </w:r>
    </w:p>
    <w:p w14:paraId="6215C0E9" w14:textId="77777777" w:rsidR="004E576B" w:rsidRPr="009F150A" w:rsidRDefault="004E576B" w:rsidP="004E576B">
      <w:pPr>
        <w:rPr>
          <w:rFonts w:ascii="Arial" w:hAnsi="Arial" w:cs="Arial"/>
          <w:color w:val="000000"/>
          <w:sz w:val="18"/>
          <w:szCs w:val="18"/>
          <w:lang w:eastAsia="en-GB"/>
        </w:rPr>
      </w:pPr>
      <w:r w:rsidRPr="009F150A">
        <w:rPr>
          <w:rFonts w:ascii="Arial" w:hAnsi="Arial" w:cs="Arial"/>
          <w:color w:val="000000"/>
          <w:sz w:val="18"/>
          <w:szCs w:val="18"/>
          <w:lang w:eastAsia="en-GB"/>
        </w:rPr>
        <w:t>Catherine Thomas</w:t>
      </w:r>
      <w:r w:rsidRPr="009F150A">
        <w:rPr>
          <w:rFonts w:ascii="Arial" w:hAnsi="Arial" w:cs="Arial"/>
          <w:color w:val="000000"/>
          <w:sz w:val="18"/>
          <w:szCs w:val="18"/>
          <w:lang w:eastAsia="en-GB"/>
        </w:rPr>
        <w:br/>
        <w:t xml:space="preserve">ESR Administrator/Workforce Information Manager/Gweinyddwr </w:t>
      </w:r>
      <w:r w:rsidRPr="009F150A">
        <w:rPr>
          <w:rFonts w:ascii="Arial" w:hAnsi="Arial" w:cs="Arial"/>
          <w:i/>
          <w:iCs/>
          <w:color w:val="000000"/>
          <w:sz w:val="18"/>
          <w:szCs w:val="18"/>
          <w:lang w:eastAsia="en-GB"/>
        </w:rPr>
        <w:t>ESR</w:t>
      </w:r>
      <w:r w:rsidRPr="009F150A">
        <w:rPr>
          <w:rFonts w:ascii="Arial" w:hAnsi="Arial" w:cs="Arial"/>
          <w:color w:val="000000"/>
          <w:sz w:val="18"/>
          <w:szCs w:val="18"/>
          <w:lang w:eastAsia="en-GB"/>
        </w:rPr>
        <w:t xml:space="preserve">/Rheolwr Gwybodaeth Y </w:t>
      </w:r>
    </w:p>
    <w:p w14:paraId="647699F1" w14:textId="77777777" w:rsidR="004E576B" w:rsidRPr="009F150A" w:rsidRDefault="004E576B" w:rsidP="004E576B">
      <w:pPr>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70"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14 August 2020 13:32</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Louisa Jones (NWSSP – CORP) &lt;</w:t>
      </w:r>
      <w:hyperlink r:id="rId171" w:history="1">
        <w:r w:rsidRPr="009F150A">
          <w:rPr>
            <w:rStyle w:val="Hyperlink"/>
            <w:rFonts w:ascii="Arial" w:hAnsi="Arial" w:cs="Arial"/>
            <w:sz w:val="18"/>
            <w:szCs w:val="18"/>
            <w:lang w:val="en-US" w:eastAsia="en-GB"/>
          </w:rPr>
          <w:t>Louisa.Jones@wales.nhs.uk</w:t>
        </w:r>
      </w:hyperlink>
      <w:r w:rsidRPr="009F150A">
        <w:rPr>
          <w:rFonts w:ascii="Arial" w:hAnsi="Arial" w:cs="Arial"/>
          <w:sz w:val="18"/>
          <w:szCs w:val="18"/>
          <w:lang w:val="en-US" w:eastAsia="en-GB"/>
        </w:rPr>
        <w:t>&gt;; Julia Denyer (NWSSP - CORP) &lt;</w:t>
      </w:r>
      <w:hyperlink r:id="rId172" w:history="1">
        <w:r w:rsidRPr="009F150A">
          <w:rPr>
            <w:rStyle w:val="Hyperlink"/>
            <w:rFonts w:ascii="Arial" w:hAnsi="Arial" w:cs="Arial"/>
            <w:sz w:val="18"/>
            <w:szCs w:val="18"/>
            <w:lang w:val="en-US" w:eastAsia="en-GB"/>
          </w:rPr>
          <w:t>Julia.Denyer@wales.nhs.uk</w:t>
        </w:r>
      </w:hyperlink>
      <w:r w:rsidRPr="009F150A">
        <w:rPr>
          <w:rFonts w:ascii="Arial" w:hAnsi="Arial" w:cs="Arial"/>
          <w:sz w:val="18"/>
          <w:szCs w:val="18"/>
          <w:lang w:val="en-US" w:eastAsia="en-GB"/>
        </w:rPr>
        <w:t>&gt;; Nigel Hughes (NWSSP - CORP) &lt;</w:t>
      </w:r>
      <w:hyperlink r:id="rId173" w:history="1">
        <w:r w:rsidRPr="009F150A">
          <w:rPr>
            <w:rStyle w:val="Hyperlink"/>
            <w:rFonts w:ascii="Arial" w:hAnsi="Arial" w:cs="Arial"/>
            <w:sz w:val="18"/>
            <w:szCs w:val="18"/>
            <w:lang w:val="en-US" w:eastAsia="en-GB"/>
          </w:rPr>
          <w:t>Nigel.Hughes2@wales.nhs.uk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Catherine Thomas (Hywel Dda UHB - Project Support Officer (ESR Self Service)) &lt;</w:t>
      </w:r>
      <w:hyperlink r:id="rId174"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SLE Employer Stat and Mandatory Training</w:t>
      </w:r>
    </w:p>
    <w:p w14:paraId="599C933D" w14:textId="77777777" w:rsidR="004E576B" w:rsidRPr="009F150A" w:rsidRDefault="004E576B" w:rsidP="004E576B">
      <w:pPr>
        <w:rPr>
          <w:rFonts w:ascii="Arial" w:hAnsi="Arial" w:cs="Arial"/>
          <w:color w:val="1F497D"/>
          <w:sz w:val="18"/>
          <w:szCs w:val="18"/>
          <w:lang w:val="en-US" w:eastAsia="en-GB"/>
        </w:rPr>
      </w:pPr>
      <w:r w:rsidRPr="009F150A">
        <w:rPr>
          <w:rFonts w:ascii="Arial" w:hAnsi="Arial" w:cs="Arial"/>
          <w:color w:val="1F497D"/>
          <w:sz w:val="18"/>
          <w:szCs w:val="18"/>
          <w:lang w:val="en-US" w:eastAsia="en-GB"/>
        </w:rPr>
        <w:t>Hi all</w:t>
      </w:r>
    </w:p>
    <w:p w14:paraId="57AD3D3D" w14:textId="77777777" w:rsidR="004E576B" w:rsidRPr="009F150A" w:rsidRDefault="004E576B" w:rsidP="004E576B">
      <w:pPr>
        <w:rPr>
          <w:rFonts w:ascii="Arial" w:hAnsi="Arial" w:cs="Arial"/>
          <w:color w:val="1F497D"/>
          <w:sz w:val="18"/>
          <w:szCs w:val="18"/>
          <w:lang w:val="en-US" w:eastAsia="en-GB"/>
        </w:rPr>
      </w:pPr>
      <w:r w:rsidRPr="009F150A">
        <w:rPr>
          <w:rFonts w:ascii="Arial" w:hAnsi="Arial" w:cs="Arial"/>
          <w:color w:val="1F497D"/>
          <w:sz w:val="18"/>
          <w:szCs w:val="18"/>
          <w:lang w:val="en-US" w:eastAsia="en-GB"/>
        </w:rPr>
        <w:t>I hope you are well.</w:t>
      </w:r>
    </w:p>
    <w:p w14:paraId="78895D1D" w14:textId="77777777" w:rsidR="004E576B" w:rsidRPr="009F150A" w:rsidRDefault="004E576B" w:rsidP="004E576B">
      <w:pPr>
        <w:rPr>
          <w:rFonts w:ascii="Arial" w:hAnsi="Arial" w:cs="Arial"/>
          <w:color w:val="1F497D"/>
          <w:sz w:val="18"/>
          <w:szCs w:val="18"/>
          <w:lang w:val="en-US" w:eastAsia="en-GB"/>
        </w:rPr>
      </w:pPr>
      <w:r w:rsidRPr="009F150A">
        <w:rPr>
          <w:rFonts w:ascii="Arial" w:hAnsi="Arial" w:cs="Arial"/>
          <w:color w:val="1F497D"/>
          <w:sz w:val="18"/>
          <w:szCs w:val="18"/>
          <w:lang w:val="en-US" w:eastAsia="en-GB"/>
        </w:rPr>
        <w:t>In relation to Cath’s query shown below. For doctors in training on the SLE scheme, please could you advise if statutory and Mandatory training for both classroom based learning and e-learning would be completed internally within Health Boards or if this would be completed by NWSSP or a combination of the two?</w:t>
      </w:r>
    </w:p>
    <w:p w14:paraId="72C17026" w14:textId="77777777" w:rsidR="004E576B" w:rsidRPr="009F150A" w:rsidRDefault="004E576B" w:rsidP="004E576B">
      <w:pPr>
        <w:rPr>
          <w:rFonts w:ascii="Arial" w:hAnsi="Arial" w:cs="Arial"/>
          <w:color w:val="1F497D"/>
          <w:sz w:val="18"/>
          <w:szCs w:val="18"/>
          <w:lang w:val="en-US" w:eastAsia="en-GB"/>
        </w:rPr>
      </w:pPr>
      <w:r w:rsidRPr="009F150A">
        <w:rPr>
          <w:rFonts w:ascii="Arial" w:hAnsi="Arial" w:cs="Arial"/>
          <w:color w:val="1F497D"/>
          <w:sz w:val="18"/>
          <w:szCs w:val="18"/>
          <w:lang w:val="en-US" w:eastAsia="en-GB"/>
        </w:rPr>
        <w:t>Many thanks</w:t>
      </w:r>
    </w:p>
    <w:p w14:paraId="01F84B9C" w14:textId="77777777" w:rsidR="004E576B" w:rsidRPr="009F150A" w:rsidRDefault="004E576B" w:rsidP="004E576B">
      <w:pPr>
        <w:rPr>
          <w:rFonts w:ascii="Arial" w:hAnsi="Arial" w:cs="Arial"/>
          <w:color w:val="1F497D"/>
          <w:sz w:val="18"/>
          <w:szCs w:val="18"/>
          <w:lang w:val="en-US" w:eastAsia="en-GB"/>
        </w:rPr>
      </w:pPr>
      <w:r w:rsidRPr="009F150A">
        <w:rPr>
          <w:rFonts w:ascii="Arial" w:hAnsi="Arial" w:cs="Arial"/>
          <w:color w:val="1F497D"/>
          <w:sz w:val="18"/>
          <w:szCs w:val="18"/>
          <w:lang w:val="en-US" w:eastAsia="en-GB"/>
        </w:rPr>
        <w:t>Nick</w:t>
      </w:r>
    </w:p>
    <w:p w14:paraId="1F754D24" w14:textId="77777777" w:rsidR="004E576B" w:rsidRPr="009F150A" w:rsidRDefault="004E576B" w:rsidP="004E576B">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Project Support Officer (ESR Self Service)) &lt;</w:t>
      </w:r>
      <w:hyperlink r:id="rId175"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14 August 2020 11:56</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WorkForce &amp; OD) &lt;</w:t>
      </w:r>
      <w:hyperlink r:id="rId176"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FW: Paediatric Doctors in Training</w:t>
      </w:r>
    </w:p>
    <w:p w14:paraId="62620D4C" w14:textId="77777777" w:rsidR="004E576B" w:rsidRPr="009F150A" w:rsidRDefault="004E576B" w:rsidP="004E576B">
      <w:pPr>
        <w:rPr>
          <w:rFonts w:ascii="Arial" w:hAnsi="Arial" w:cs="Arial"/>
          <w:color w:val="1F497D"/>
          <w:sz w:val="18"/>
          <w:szCs w:val="18"/>
        </w:rPr>
      </w:pPr>
      <w:r w:rsidRPr="009F150A">
        <w:rPr>
          <w:rFonts w:ascii="Arial" w:hAnsi="Arial" w:cs="Arial"/>
          <w:color w:val="1F497D"/>
          <w:sz w:val="18"/>
          <w:szCs w:val="18"/>
        </w:rPr>
        <w:t>Hi Nick</w:t>
      </w:r>
    </w:p>
    <w:p w14:paraId="630ADA60" w14:textId="77777777" w:rsidR="004E576B" w:rsidRPr="009F150A" w:rsidRDefault="004E576B" w:rsidP="004E576B">
      <w:pPr>
        <w:rPr>
          <w:rFonts w:ascii="Arial" w:hAnsi="Arial" w:cs="Arial"/>
          <w:color w:val="1F497D"/>
          <w:sz w:val="18"/>
          <w:szCs w:val="18"/>
        </w:rPr>
      </w:pPr>
      <w:r w:rsidRPr="009F150A">
        <w:rPr>
          <w:rFonts w:ascii="Arial" w:hAnsi="Arial" w:cs="Arial"/>
          <w:color w:val="1F497D"/>
          <w:sz w:val="18"/>
          <w:szCs w:val="18"/>
        </w:rPr>
        <w:t>Sorry to trouble you but at our WfIS meeting last week the question around who would be do the training/elearing and it was confirmed that NWSSP would be doing it.</w:t>
      </w:r>
    </w:p>
    <w:p w14:paraId="70123E9C" w14:textId="77777777" w:rsidR="004E576B" w:rsidRPr="009F150A" w:rsidRDefault="004E576B" w:rsidP="004E576B">
      <w:pPr>
        <w:rPr>
          <w:rFonts w:ascii="Arial" w:hAnsi="Arial" w:cs="Arial"/>
          <w:color w:val="1F497D"/>
          <w:sz w:val="18"/>
          <w:szCs w:val="18"/>
        </w:rPr>
      </w:pPr>
      <w:r w:rsidRPr="009F150A">
        <w:rPr>
          <w:rFonts w:ascii="Arial" w:hAnsi="Arial" w:cs="Arial"/>
          <w:color w:val="1F497D"/>
          <w:sz w:val="18"/>
          <w:szCs w:val="18"/>
        </w:rPr>
        <w:t>Is that correct?</w:t>
      </w:r>
    </w:p>
    <w:p w14:paraId="1FC6FB7F" w14:textId="77777777" w:rsidR="000572B7" w:rsidRDefault="000572B7">
      <w:pPr>
        <w:spacing w:line="259" w:lineRule="auto"/>
        <w:rPr>
          <w:rFonts w:ascii="Arial" w:hAnsi="Arial" w:cs="Arial"/>
          <w:b/>
          <w:color w:val="1F497D"/>
          <w:sz w:val="18"/>
          <w:szCs w:val="18"/>
          <w:highlight w:val="yellow"/>
        </w:rPr>
      </w:pPr>
      <w:r>
        <w:rPr>
          <w:rFonts w:ascii="Arial" w:hAnsi="Arial" w:cs="Arial"/>
          <w:b/>
          <w:color w:val="1F497D"/>
          <w:sz w:val="18"/>
          <w:szCs w:val="18"/>
          <w:highlight w:val="yellow"/>
        </w:rPr>
        <w:br w:type="page"/>
      </w:r>
    </w:p>
    <w:p w14:paraId="2CE32238" w14:textId="28B76C6B" w:rsidR="007A3F29" w:rsidRPr="009F150A" w:rsidRDefault="007A3F29" w:rsidP="007A3F29">
      <w:pPr>
        <w:rPr>
          <w:rFonts w:ascii="Arial" w:hAnsi="Arial" w:cs="Arial"/>
          <w:b/>
          <w:color w:val="1F497D"/>
          <w:sz w:val="18"/>
          <w:szCs w:val="18"/>
        </w:rPr>
      </w:pPr>
      <w:r w:rsidRPr="009F150A">
        <w:rPr>
          <w:rFonts w:ascii="Arial" w:hAnsi="Arial" w:cs="Arial"/>
          <w:b/>
          <w:color w:val="1F497D"/>
          <w:sz w:val="18"/>
          <w:szCs w:val="18"/>
          <w:highlight w:val="yellow"/>
        </w:rPr>
        <w:lastRenderedPageBreak/>
        <w:t>E</w:t>
      </w:r>
      <w:r w:rsidR="00870075" w:rsidRPr="009F150A">
        <w:rPr>
          <w:rFonts w:ascii="Arial" w:hAnsi="Arial" w:cs="Arial"/>
          <w:b/>
          <w:color w:val="1F497D"/>
          <w:sz w:val="18"/>
          <w:szCs w:val="18"/>
          <w:highlight w:val="yellow"/>
        </w:rPr>
        <w:t>V22</w:t>
      </w:r>
      <w:r w:rsidRPr="009F150A">
        <w:rPr>
          <w:rFonts w:ascii="Arial" w:hAnsi="Arial" w:cs="Arial"/>
          <w:b/>
          <w:color w:val="1F497D"/>
          <w:sz w:val="18"/>
          <w:szCs w:val="18"/>
          <w:highlight w:val="yellow"/>
        </w:rPr>
        <w:t xml:space="preserve"> LO2 AC2.4 Email ongoing monitoring of the positions</w:t>
      </w:r>
    </w:p>
    <w:p w14:paraId="20A48C45" w14:textId="77777777" w:rsidR="007A3F29" w:rsidRPr="009F150A" w:rsidRDefault="007A3F29" w:rsidP="007A3F2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Sailaja Ramachandran (Hywel Dda UHB - ESR Administrator) &lt;</w:t>
      </w:r>
      <w:hyperlink r:id="rId177"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15 December 2020 13:54</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Project Support Officer (ESR Self Service)) &lt;</w:t>
      </w:r>
      <w:hyperlink r:id="rId178"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Speciality Registrar StRH transfer to NWSSP Single Lead Employer Scheme wef 6 Jan 2021 - Deanery Post Number Closure from HB ESR</w:t>
      </w:r>
      <w:r w:rsidRPr="009F150A">
        <w:rPr>
          <w:rFonts w:ascii="Arial" w:hAnsi="Arial" w:cs="Arial"/>
          <w:sz w:val="18"/>
          <w:szCs w:val="18"/>
          <w:lang w:val="en-US" w:eastAsia="en-GB"/>
        </w:rPr>
        <w:br/>
      </w:r>
      <w:r w:rsidRPr="009F150A">
        <w:rPr>
          <w:rFonts w:ascii="Arial" w:hAnsi="Arial" w:cs="Arial"/>
          <w:b/>
          <w:bCs/>
          <w:sz w:val="18"/>
          <w:szCs w:val="18"/>
          <w:lang w:val="en-US" w:eastAsia="en-GB"/>
        </w:rPr>
        <w:t>Importance:</w:t>
      </w:r>
      <w:r w:rsidRPr="009F150A">
        <w:rPr>
          <w:rFonts w:ascii="Arial" w:hAnsi="Arial" w:cs="Arial"/>
          <w:sz w:val="18"/>
          <w:szCs w:val="18"/>
          <w:lang w:val="en-US" w:eastAsia="en-GB"/>
        </w:rPr>
        <w:t xml:space="preserve"> High</w:t>
      </w:r>
    </w:p>
    <w:p w14:paraId="63A6094F" w14:textId="77777777" w:rsidR="007A3F29" w:rsidRPr="009F150A" w:rsidRDefault="007A3F29" w:rsidP="007A3F29">
      <w:pPr>
        <w:rPr>
          <w:rFonts w:ascii="Arial" w:hAnsi="Arial" w:cs="Arial"/>
          <w:color w:val="1F497D"/>
          <w:sz w:val="18"/>
          <w:szCs w:val="18"/>
        </w:rPr>
      </w:pPr>
      <w:r w:rsidRPr="009F150A">
        <w:rPr>
          <w:rFonts w:ascii="Arial" w:hAnsi="Arial" w:cs="Arial"/>
          <w:color w:val="1F497D"/>
          <w:sz w:val="18"/>
          <w:szCs w:val="18"/>
        </w:rPr>
        <w:t>Hai Cath</w:t>
      </w:r>
    </w:p>
    <w:p w14:paraId="73BFF828" w14:textId="77777777" w:rsidR="007A3F29" w:rsidRPr="009F150A" w:rsidRDefault="007A3F29" w:rsidP="007A3F29">
      <w:pPr>
        <w:rPr>
          <w:rFonts w:ascii="Arial" w:hAnsi="Arial" w:cs="Arial"/>
          <w:color w:val="1F497D"/>
          <w:sz w:val="18"/>
          <w:szCs w:val="18"/>
        </w:rPr>
      </w:pPr>
      <w:r w:rsidRPr="009F150A">
        <w:rPr>
          <w:rFonts w:ascii="Arial" w:hAnsi="Arial" w:cs="Arial"/>
          <w:color w:val="1F497D"/>
          <w:sz w:val="18"/>
          <w:szCs w:val="18"/>
        </w:rPr>
        <w:t xml:space="preserve">There is staff still sitting in that position </w:t>
      </w:r>
    </w:p>
    <w:p w14:paraId="26A01C48" w14:textId="77777777" w:rsidR="007A3F29" w:rsidRPr="009F150A" w:rsidRDefault="007A3F29" w:rsidP="007A3F29">
      <w:pPr>
        <w:rPr>
          <w:rFonts w:ascii="Arial" w:hAnsi="Arial" w:cs="Arial"/>
          <w:color w:val="1F497D"/>
          <w:sz w:val="18"/>
          <w:szCs w:val="18"/>
        </w:rPr>
      </w:pPr>
      <w:r w:rsidRPr="009F150A">
        <w:rPr>
          <w:rFonts w:ascii="Arial" w:hAnsi="Arial" w:cs="Arial"/>
          <w:color w:val="1F497D"/>
          <w:sz w:val="18"/>
          <w:szCs w:val="18"/>
        </w:rPr>
        <w:t>Do you want me to delete it from 6 Jan 2021 or when I am back next Monday ?</w:t>
      </w:r>
    </w:p>
    <w:p w14:paraId="6769B279" w14:textId="77777777" w:rsidR="007A3F29" w:rsidRPr="009F150A" w:rsidRDefault="007A3F29" w:rsidP="007A3F29">
      <w:pPr>
        <w:rPr>
          <w:rFonts w:ascii="Arial" w:hAnsi="Arial" w:cs="Arial"/>
          <w:color w:val="1F497D"/>
          <w:sz w:val="18"/>
          <w:szCs w:val="18"/>
        </w:rPr>
      </w:pPr>
      <w:r w:rsidRPr="009F150A">
        <w:rPr>
          <w:rFonts w:ascii="Arial" w:hAnsi="Arial" w:cs="Arial"/>
          <w:color w:val="1F497D"/>
          <w:sz w:val="18"/>
          <w:szCs w:val="18"/>
        </w:rPr>
        <w:t>Whatever you suggest.</w:t>
      </w:r>
    </w:p>
    <w:p w14:paraId="5CF0AE43" w14:textId="77777777" w:rsidR="007A3F29" w:rsidRPr="009F150A" w:rsidRDefault="007A3F29" w:rsidP="007A3F29">
      <w:pPr>
        <w:rPr>
          <w:rFonts w:ascii="Arial" w:hAnsi="Arial" w:cs="Arial"/>
          <w:color w:val="1F497D"/>
          <w:sz w:val="18"/>
          <w:szCs w:val="18"/>
        </w:rPr>
      </w:pPr>
      <w:r w:rsidRPr="009F150A">
        <w:rPr>
          <w:rFonts w:ascii="Arial" w:hAnsi="Arial" w:cs="Arial"/>
          <w:color w:val="1F497D"/>
          <w:sz w:val="18"/>
          <w:szCs w:val="18"/>
        </w:rPr>
        <w:t>Thanks</w:t>
      </w:r>
    </w:p>
    <w:p w14:paraId="185A262C" w14:textId="77777777" w:rsidR="007A3F29" w:rsidRPr="009F150A" w:rsidRDefault="007A3F29" w:rsidP="007A3F29">
      <w:pPr>
        <w:pBdr>
          <w:bottom w:val="single" w:sz="12" w:space="1" w:color="auto"/>
        </w:pBdr>
        <w:rPr>
          <w:rFonts w:ascii="Arial" w:hAnsi="Arial" w:cs="Arial"/>
          <w:color w:val="1F497D"/>
          <w:sz w:val="18"/>
          <w:szCs w:val="18"/>
        </w:rPr>
      </w:pPr>
      <w:r w:rsidRPr="009F150A">
        <w:rPr>
          <w:rFonts w:ascii="Arial" w:hAnsi="Arial" w:cs="Arial"/>
          <w:color w:val="1F497D"/>
          <w:sz w:val="18"/>
          <w:szCs w:val="18"/>
        </w:rPr>
        <w:t xml:space="preserve">Sailaja </w:t>
      </w:r>
    </w:p>
    <w:p w14:paraId="557713B1" w14:textId="77777777" w:rsidR="007A3F29" w:rsidRPr="009F150A" w:rsidRDefault="007A3F29" w:rsidP="007A3F2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79"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19 January 2021 10:28</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ESR Administrator/Workforce Information Manager) &lt;</w:t>
      </w:r>
      <w:hyperlink r:id="rId180"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Sailaja Ramachandran (Hywel Dda UHB - ESR Administrator) &lt;</w:t>
      </w:r>
      <w:hyperlink r:id="rId181"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Speciality Registrar StRL transfer to NWSSP Single Lead Employer Scheme Effective 3 Feb 2021 - Deanery Post Number Closure from HB ESR</w:t>
      </w:r>
    </w:p>
    <w:p w14:paraId="543B3F7F" w14:textId="77777777" w:rsidR="007A3F29" w:rsidRPr="009F150A" w:rsidRDefault="007A3F29" w:rsidP="007A3F29">
      <w:pPr>
        <w:rPr>
          <w:rFonts w:ascii="Arial" w:hAnsi="Arial" w:cs="Arial"/>
          <w:sz w:val="18"/>
          <w:szCs w:val="18"/>
        </w:rPr>
      </w:pPr>
      <w:r w:rsidRPr="009F150A">
        <w:rPr>
          <w:rFonts w:ascii="Arial" w:hAnsi="Arial" w:cs="Arial"/>
          <w:sz w:val="18"/>
          <w:szCs w:val="18"/>
        </w:rPr>
        <w:t>Thanks Cath you are a star!</w:t>
      </w:r>
    </w:p>
    <w:p w14:paraId="7FFFCEF0" w14:textId="77777777" w:rsidR="007A3F29" w:rsidRPr="009F150A" w:rsidRDefault="007A3F29" w:rsidP="007A3F29">
      <w:pPr>
        <w:rPr>
          <w:rFonts w:ascii="Arial" w:hAnsi="Arial" w:cs="Arial"/>
          <w:sz w:val="18"/>
          <w:szCs w:val="18"/>
        </w:rPr>
      </w:pPr>
      <w:r w:rsidRPr="009F150A">
        <w:rPr>
          <w:rFonts w:ascii="Arial" w:hAnsi="Arial" w:cs="Arial"/>
          <w:sz w:val="18"/>
          <w:szCs w:val="18"/>
        </w:rPr>
        <w:t>Thanks for looking into this.</w:t>
      </w:r>
    </w:p>
    <w:p w14:paraId="13B2CB4B" w14:textId="77777777" w:rsidR="007A3F29" w:rsidRPr="009F150A" w:rsidRDefault="007A3F29" w:rsidP="007A3F29">
      <w:pPr>
        <w:rPr>
          <w:rFonts w:ascii="Arial" w:hAnsi="Arial" w:cs="Arial"/>
          <w:sz w:val="18"/>
          <w:szCs w:val="18"/>
        </w:rPr>
      </w:pPr>
      <w:r w:rsidRPr="009F150A">
        <w:rPr>
          <w:rFonts w:ascii="Arial" w:hAnsi="Arial" w:cs="Arial"/>
          <w:sz w:val="18"/>
          <w:szCs w:val="18"/>
        </w:rPr>
        <w:t>BW</w:t>
      </w:r>
    </w:p>
    <w:p w14:paraId="4D2DCAB2" w14:textId="77777777" w:rsidR="007A3F29" w:rsidRPr="009F150A" w:rsidRDefault="007A3F29" w:rsidP="007A3F29">
      <w:pPr>
        <w:rPr>
          <w:rFonts w:ascii="Arial" w:hAnsi="Arial" w:cs="Arial"/>
          <w:sz w:val="18"/>
          <w:szCs w:val="18"/>
        </w:rPr>
      </w:pPr>
      <w:r w:rsidRPr="009F150A">
        <w:rPr>
          <w:rFonts w:ascii="Arial" w:hAnsi="Arial" w:cs="Arial"/>
          <w:sz w:val="18"/>
          <w:szCs w:val="18"/>
        </w:rPr>
        <w:t>Nick</w:t>
      </w:r>
    </w:p>
    <w:p w14:paraId="70C5EF52" w14:textId="77777777" w:rsidR="007A3F29" w:rsidRPr="009F150A" w:rsidRDefault="007A3F29" w:rsidP="007A3F2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ESR Administrator/Workforce Information Manager) &lt;</w:t>
      </w:r>
      <w:hyperlink r:id="rId182"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19 January 2021 10:17</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WorkForce &amp; OD) &lt;</w:t>
      </w:r>
      <w:hyperlink r:id="rId183"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Cc:</w:t>
      </w:r>
      <w:r w:rsidRPr="009F150A">
        <w:rPr>
          <w:rFonts w:ascii="Arial" w:hAnsi="Arial" w:cs="Arial"/>
          <w:sz w:val="18"/>
          <w:szCs w:val="18"/>
          <w:lang w:val="en-US" w:eastAsia="en-GB"/>
        </w:rPr>
        <w:t xml:space="preserve"> Sailaja Ramachandran (Hywel Dda UHB - ESR Administrator) &lt;</w:t>
      </w:r>
      <w:hyperlink r:id="rId184" w:history="1">
        <w:r w:rsidRPr="009F150A">
          <w:rPr>
            <w:rStyle w:val="Hyperlink"/>
            <w:rFonts w:ascii="Arial" w:hAnsi="Arial" w:cs="Arial"/>
            <w:sz w:val="18"/>
            <w:szCs w:val="18"/>
            <w:lang w:val="en-US" w:eastAsia="en-GB"/>
          </w:rPr>
          <w:t>Sailaja.Ramachandran@wales.nhs.uk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Speciality Registrar StRL transfer to NWSSP Single Lead Employer Scheme Effective 3 Feb 2021 - Deanery Post Number Closure from HB ESR</w:t>
      </w:r>
      <w:r w:rsidRPr="009F150A">
        <w:rPr>
          <w:rFonts w:ascii="Arial" w:hAnsi="Arial" w:cs="Arial"/>
          <w:sz w:val="18"/>
          <w:szCs w:val="18"/>
          <w:lang w:val="en-US" w:eastAsia="en-GB"/>
        </w:rPr>
        <w:br/>
      </w:r>
      <w:r w:rsidRPr="009F150A">
        <w:rPr>
          <w:rFonts w:ascii="Arial" w:hAnsi="Arial" w:cs="Arial"/>
          <w:b/>
          <w:bCs/>
          <w:sz w:val="18"/>
          <w:szCs w:val="18"/>
          <w:lang w:val="en-US" w:eastAsia="en-GB"/>
        </w:rPr>
        <w:t>Importance:</w:t>
      </w:r>
      <w:r w:rsidRPr="009F150A">
        <w:rPr>
          <w:rFonts w:ascii="Arial" w:hAnsi="Arial" w:cs="Arial"/>
          <w:sz w:val="18"/>
          <w:szCs w:val="18"/>
          <w:lang w:val="en-US" w:eastAsia="en-GB"/>
        </w:rPr>
        <w:t xml:space="preserve"> High</w:t>
      </w:r>
    </w:p>
    <w:p w14:paraId="747B02C3" w14:textId="77777777" w:rsidR="007A3F29" w:rsidRPr="009F150A" w:rsidRDefault="007A3F29" w:rsidP="007A3F29">
      <w:pPr>
        <w:rPr>
          <w:rFonts w:ascii="Arial" w:hAnsi="Arial" w:cs="Arial"/>
          <w:sz w:val="18"/>
          <w:szCs w:val="18"/>
        </w:rPr>
      </w:pPr>
      <w:r w:rsidRPr="009F150A">
        <w:rPr>
          <w:rFonts w:ascii="Arial" w:hAnsi="Arial" w:cs="Arial"/>
          <w:sz w:val="18"/>
          <w:szCs w:val="18"/>
        </w:rPr>
        <w:t>Hi Nick</w:t>
      </w:r>
    </w:p>
    <w:p w14:paraId="2E25FB49" w14:textId="77777777" w:rsidR="007A3F29" w:rsidRPr="009F150A" w:rsidRDefault="007A3F29" w:rsidP="007A3F29">
      <w:pPr>
        <w:rPr>
          <w:rFonts w:ascii="Arial" w:hAnsi="Arial" w:cs="Arial"/>
          <w:sz w:val="18"/>
          <w:szCs w:val="18"/>
        </w:rPr>
      </w:pPr>
      <w:r w:rsidRPr="009F150A">
        <w:rPr>
          <w:rFonts w:ascii="Arial" w:hAnsi="Arial" w:cs="Arial"/>
          <w:sz w:val="18"/>
          <w:szCs w:val="18"/>
        </w:rPr>
        <w:t xml:space="preserve">Please see below in red. </w:t>
      </w:r>
    </w:p>
    <w:p w14:paraId="0225F085" w14:textId="77777777" w:rsidR="007A3F29" w:rsidRPr="009F150A" w:rsidRDefault="007A3F29" w:rsidP="007A3F29">
      <w:pPr>
        <w:rPr>
          <w:rFonts w:ascii="Arial" w:hAnsi="Arial" w:cs="Arial"/>
          <w:sz w:val="18"/>
          <w:szCs w:val="18"/>
          <w:lang w:eastAsia="en-GB"/>
        </w:rPr>
      </w:pPr>
      <w:r w:rsidRPr="009F150A">
        <w:rPr>
          <w:rFonts w:ascii="Arial" w:hAnsi="Arial" w:cs="Arial"/>
          <w:sz w:val="18"/>
          <w:szCs w:val="18"/>
          <w:lang w:eastAsia="en-GB"/>
        </w:rPr>
        <w:t>Berman, Dr Nikita is in 2 posts as applicant.</w:t>
      </w:r>
    </w:p>
    <w:p w14:paraId="0488DF5C" w14:textId="77777777" w:rsidR="007A3F29" w:rsidRPr="009F150A" w:rsidRDefault="007A3F29" w:rsidP="007A3F29">
      <w:pPr>
        <w:rPr>
          <w:rFonts w:ascii="Arial" w:hAnsi="Arial" w:cs="Arial"/>
          <w:sz w:val="18"/>
          <w:szCs w:val="18"/>
          <w:lang w:eastAsia="en-GB"/>
        </w:rPr>
      </w:pPr>
      <w:r w:rsidRPr="009F150A">
        <w:rPr>
          <w:rFonts w:ascii="Arial" w:hAnsi="Arial" w:cs="Arial"/>
          <w:sz w:val="18"/>
          <w:szCs w:val="18"/>
          <w:lang w:eastAsia="en-GB"/>
        </w:rPr>
        <w:lastRenderedPageBreak/>
        <w:t xml:space="preserve">As I was in the position I have now taken the deanery number out.  </w:t>
      </w:r>
    </w:p>
    <w:p w14:paraId="5D621976" w14:textId="77777777" w:rsidR="007A3F29" w:rsidRPr="009F150A" w:rsidRDefault="007A3F29" w:rsidP="007A3F29">
      <w:pPr>
        <w:rPr>
          <w:rFonts w:ascii="Arial" w:hAnsi="Arial" w:cs="Arial"/>
          <w:color w:val="000000"/>
          <w:sz w:val="18"/>
          <w:szCs w:val="18"/>
          <w:lang w:eastAsia="en-GB"/>
        </w:rPr>
      </w:pPr>
      <w:r w:rsidRPr="009F150A">
        <w:rPr>
          <w:rFonts w:ascii="Arial" w:hAnsi="Arial" w:cs="Arial"/>
          <w:color w:val="000000"/>
          <w:sz w:val="18"/>
          <w:szCs w:val="18"/>
          <w:lang w:eastAsia="en-GB"/>
        </w:rPr>
        <w:t>I added this number to the list as it wasn’t on your original list, but then was on the 2</w:t>
      </w:r>
      <w:r w:rsidRPr="009F150A">
        <w:rPr>
          <w:rFonts w:ascii="Arial" w:hAnsi="Arial" w:cs="Arial"/>
          <w:color w:val="000000"/>
          <w:sz w:val="18"/>
          <w:szCs w:val="18"/>
          <w:vertAlign w:val="superscript"/>
          <w:lang w:eastAsia="en-GB"/>
        </w:rPr>
        <w:t>nd</w:t>
      </w:r>
      <w:r w:rsidRPr="009F150A">
        <w:rPr>
          <w:rFonts w:ascii="Arial" w:hAnsi="Arial" w:cs="Arial"/>
          <w:color w:val="000000"/>
          <w:sz w:val="18"/>
          <w:szCs w:val="18"/>
          <w:lang w:eastAsia="en-GB"/>
        </w:rPr>
        <w:t xml:space="preserve"> list you sent WAL/W024/052/STRL/002.</w:t>
      </w:r>
    </w:p>
    <w:p w14:paraId="1777BD97" w14:textId="77777777" w:rsidR="007A3F29" w:rsidRPr="009F150A" w:rsidRDefault="007A3F29" w:rsidP="007A3F29">
      <w:pPr>
        <w:rPr>
          <w:rFonts w:ascii="Arial" w:hAnsi="Arial" w:cs="Arial"/>
          <w:color w:val="000000"/>
          <w:sz w:val="18"/>
          <w:szCs w:val="18"/>
          <w:lang w:eastAsia="en-GB"/>
        </w:rPr>
      </w:pPr>
      <w:r w:rsidRPr="009F150A">
        <w:rPr>
          <w:rFonts w:ascii="Arial" w:hAnsi="Arial" w:cs="Arial"/>
          <w:color w:val="000000"/>
          <w:sz w:val="18"/>
          <w:szCs w:val="18"/>
          <w:lang w:eastAsia="en-GB"/>
        </w:rPr>
        <w:t>I think we are all done our end now, accept for us closing the position number after the 3</w:t>
      </w:r>
      <w:r w:rsidRPr="009F150A">
        <w:rPr>
          <w:rFonts w:ascii="Arial" w:hAnsi="Arial" w:cs="Arial"/>
          <w:color w:val="000000"/>
          <w:sz w:val="18"/>
          <w:szCs w:val="18"/>
          <w:vertAlign w:val="superscript"/>
          <w:lang w:eastAsia="en-GB"/>
        </w:rPr>
        <w:t>rd</w:t>
      </w:r>
      <w:r w:rsidRPr="009F150A">
        <w:rPr>
          <w:rFonts w:ascii="Arial" w:hAnsi="Arial" w:cs="Arial"/>
          <w:color w:val="000000"/>
          <w:sz w:val="18"/>
          <w:szCs w:val="18"/>
          <w:lang w:eastAsia="en-GB"/>
        </w:rPr>
        <w:t xml:space="preserve"> February. </w:t>
      </w:r>
    </w:p>
    <w:p w14:paraId="67B1136F" w14:textId="77777777" w:rsidR="007A3F29" w:rsidRPr="009F150A" w:rsidRDefault="007A3F29" w:rsidP="007A3F29">
      <w:pPr>
        <w:rPr>
          <w:rFonts w:ascii="Arial" w:hAnsi="Arial" w:cs="Arial"/>
          <w:color w:val="000000"/>
          <w:sz w:val="18"/>
          <w:szCs w:val="18"/>
          <w:lang w:eastAsia="en-GB"/>
        </w:rPr>
      </w:pPr>
      <w:r w:rsidRPr="009F150A">
        <w:rPr>
          <w:rFonts w:ascii="Arial" w:hAnsi="Arial" w:cs="Arial"/>
          <w:color w:val="000000"/>
          <w:sz w:val="18"/>
          <w:szCs w:val="18"/>
          <w:lang w:eastAsia="en-GB"/>
        </w:rPr>
        <w:t xml:space="preserve">Thanks </w:t>
      </w:r>
      <w:r w:rsidRPr="009F150A">
        <w:rPr>
          <w:rFonts w:ascii="Arial" w:hAnsi="Arial" w:cs="Arial"/>
          <w:color w:val="000000"/>
          <w:sz w:val="18"/>
          <w:szCs w:val="18"/>
          <w:lang w:eastAsia="en-GB"/>
        </w:rPr>
        <w:br/>
        <w:t>Cath</w:t>
      </w:r>
    </w:p>
    <w:p w14:paraId="0F437167" w14:textId="77777777" w:rsidR="007A3F29" w:rsidRPr="009F150A" w:rsidRDefault="007A3F29" w:rsidP="007A3F29">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Nicholas Meyler (NWSSP - WorkForce &amp; OD) &lt;</w:t>
      </w:r>
      <w:hyperlink r:id="rId185"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19 January 2021 09:07</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Catherine Thomas (Hywel Dda UHB - ESR Administrator/Workforce Information Manager) &lt;</w:t>
      </w:r>
      <w:hyperlink r:id="rId186"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RE: Speciality Registrar StRL transfer to NWSSP Single Lead Employer Scheme Effective 3 Feb 2021 - Deanery Post Number Closure from HB ESR</w:t>
      </w:r>
    </w:p>
    <w:p w14:paraId="29623B5C" w14:textId="77777777" w:rsidR="007A3F29" w:rsidRPr="009F150A" w:rsidRDefault="007A3F29" w:rsidP="007A3F29">
      <w:pPr>
        <w:rPr>
          <w:rFonts w:ascii="Arial" w:hAnsi="Arial" w:cs="Arial"/>
          <w:sz w:val="18"/>
          <w:szCs w:val="18"/>
        </w:rPr>
      </w:pPr>
      <w:r w:rsidRPr="009F150A">
        <w:rPr>
          <w:rFonts w:ascii="Arial" w:hAnsi="Arial" w:cs="Arial"/>
          <w:sz w:val="18"/>
          <w:szCs w:val="18"/>
        </w:rPr>
        <w:t>Morning Cath,</w:t>
      </w:r>
    </w:p>
    <w:p w14:paraId="738032C6" w14:textId="77777777" w:rsidR="00881E40" w:rsidRPr="009F150A" w:rsidRDefault="007A3F29" w:rsidP="00881E40">
      <w:pPr>
        <w:rPr>
          <w:rFonts w:ascii="Arial" w:hAnsi="Arial" w:cs="Arial"/>
          <w:color w:val="000000"/>
          <w:sz w:val="18"/>
          <w:szCs w:val="18"/>
        </w:rPr>
      </w:pPr>
      <w:r w:rsidRPr="009F150A">
        <w:rPr>
          <w:rFonts w:ascii="Arial" w:hAnsi="Arial" w:cs="Arial"/>
          <w:sz w:val="18"/>
          <w:szCs w:val="18"/>
        </w:rPr>
        <w:t>Can I check, regarding the DPN’s listed below have you received any recent applicant data to positions?</w:t>
      </w:r>
      <w:r w:rsidR="00881E40" w:rsidRPr="009F150A">
        <w:rPr>
          <w:rFonts w:ascii="Arial" w:hAnsi="Arial" w:cs="Arial"/>
          <w:sz w:val="18"/>
          <w:szCs w:val="18"/>
        </w:rPr>
        <w:t xml:space="preserve"> They don’t seem to be coming across to the positions I’ve created in December so I wonder if they may be being directed to your ESR?</w:t>
      </w:r>
    </w:p>
    <w:tbl>
      <w:tblPr>
        <w:tblW w:w="12751" w:type="dxa"/>
        <w:tblInd w:w="-3" w:type="dxa"/>
        <w:tblCellMar>
          <w:left w:w="0" w:type="dxa"/>
          <w:right w:w="0" w:type="dxa"/>
        </w:tblCellMar>
        <w:tblLook w:val="04A0" w:firstRow="1" w:lastRow="0" w:firstColumn="1" w:lastColumn="0" w:noHBand="0" w:noVBand="1"/>
      </w:tblPr>
      <w:tblGrid>
        <w:gridCol w:w="12751"/>
      </w:tblGrid>
      <w:tr w:rsidR="007A3F29" w:rsidRPr="009F150A" w14:paraId="08DE021A" w14:textId="77777777" w:rsidTr="007A3F29">
        <w:trPr>
          <w:trHeight w:val="255"/>
        </w:trPr>
        <w:tc>
          <w:tcPr>
            <w:tcW w:w="12751"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E3881F2" w14:textId="3DE94326" w:rsidR="007A3F29" w:rsidRPr="009F150A" w:rsidRDefault="007A3F29" w:rsidP="00A01880">
            <w:pPr>
              <w:rPr>
                <w:rFonts w:ascii="Arial" w:hAnsi="Arial" w:cs="Arial"/>
                <w:b/>
                <w:bCs/>
                <w:color w:val="000000"/>
                <w:sz w:val="18"/>
                <w:szCs w:val="18"/>
                <w:lang w:eastAsia="en-GB"/>
              </w:rPr>
            </w:pPr>
            <w:r w:rsidRPr="009F150A">
              <w:rPr>
                <w:rFonts w:ascii="Arial" w:hAnsi="Arial" w:cs="Arial"/>
                <w:sz w:val="18"/>
                <w:szCs w:val="18"/>
              </w:rPr>
              <w:br w:type="page"/>
            </w:r>
            <w:r w:rsidRPr="009F150A">
              <w:rPr>
                <w:rFonts w:ascii="Arial" w:hAnsi="Arial" w:cs="Arial"/>
                <w:b/>
                <w:bCs/>
                <w:color w:val="000000"/>
                <w:sz w:val="18"/>
                <w:szCs w:val="18"/>
                <w:lang w:eastAsia="en-GB"/>
              </w:rPr>
              <w:t>Deanery Post Number</w:t>
            </w:r>
          </w:p>
        </w:tc>
      </w:tr>
      <w:tr w:rsidR="007A3F29" w:rsidRPr="009F150A" w14:paraId="58FA0721" w14:textId="77777777" w:rsidTr="007A3F29">
        <w:trPr>
          <w:trHeight w:val="255"/>
        </w:trPr>
        <w:tc>
          <w:tcPr>
            <w:tcW w:w="1275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8034330" w14:textId="77777777" w:rsidR="007A3F29" w:rsidRPr="009F150A" w:rsidRDefault="007A3F29" w:rsidP="00A01880">
            <w:pPr>
              <w:rPr>
                <w:rFonts w:ascii="Arial" w:hAnsi="Arial" w:cs="Arial"/>
                <w:color w:val="000000"/>
                <w:sz w:val="18"/>
                <w:szCs w:val="18"/>
                <w:lang w:eastAsia="en-GB"/>
              </w:rPr>
            </w:pPr>
            <w:r w:rsidRPr="009F150A">
              <w:rPr>
                <w:rFonts w:ascii="Arial" w:hAnsi="Arial" w:cs="Arial"/>
                <w:color w:val="000000"/>
                <w:sz w:val="18"/>
                <w:szCs w:val="18"/>
                <w:lang w:eastAsia="en-GB"/>
              </w:rPr>
              <w:t>WAL/W025/052/STRL/002</w:t>
            </w:r>
          </w:p>
          <w:p w14:paraId="40355491" w14:textId="77777777" w:rsidR="007A3F29" w:rsidRPr="009F150A" w:rsidRDefault="007A3F29" w:rsidP="00A01880">
            <w:pPr>
              <w:rPr>
                <w:rFonts w:ascii="Arial" w:hAnsi="Arial" w:cs="Arial"/>
                <w:color w:val="1F497D"/>
                <w:sz w:val="18"/>
                <w:szCs w:val="18"/>
                <w:lang w:eastAsia="en-GB"/>
              </w:rPr>
            </w:pPr>
            <w:r w:rsidRPr="009F150A">
              <w:rPr>
                <w:rFonts w:ascii="Arial" w:hAnsi="Arial" w:cs="Arial"/>
                <w:color w:val="FF0000"/>
                <w:sz w:val="18"/>
                <w:szCs w:val="18"/>
                <w:lang w:eastAsia="en-GB"/>
              </w:rPr>
              <w:t>Radwan, Mohamed Badawy (Mohamed) employee/applicant 3 dec 2020</w:t>
            </w:r>
          </w:p>
        </w:tc>
      </w:tr>
    </w:tbl>
    <w:p w14:paraId="2B3EC09B" w14:textId="27C91602" w:rsidR="00881E40" w:rsidRPr="009F150A" w:rsidRDefault="00881E40" w:rsidP="00881E40">
      <w:pPr>
        <w:rPr>
          <w:rFonts w:ascii="Arial" w:eastAsia="Times New Roman" w:hAnsi="Arial" w:cs="Arial"/>
          <w:b/>
          <w:bCs/>
          <w:sz w:val="18"/>
          <w:szCs w:val="18"/>
          <w:lang w:val="en-US" w:eastAsia="en-GB"/>
        </w:rPr>
      </w:pPr>
      <w:r w:rsidRPr="009F150A">
        <w:rPr>
          <w:rFonts w:ascii="Arial" w:eastAsia="Times New Roman" w:hAnsi="Arial" w:cs="Arial"/>
          <w:b/>
          <w:bCs/>
          <w:sz w:val="18"/>
          <w:szCs w:val="18"/>
          <w:highlight w:val="yellow"/>
          <w:lang w:val="en-US" w:eastAsia="en-GB"/>
        </w:rPr>
        <w:t>EV23 LO2 AC2.4 Email advising new codes to be used to accompany the Single Lead Employer</w:t>
      </w:r>
    </w:p>
    <w:p w14:paraId="593BF236" w14:textId="77777777" w:rsidR="00881E40" w:rsidRPr="009F150A" w:rsidRDefault="00881E40" w:rsidP="00881E40">
      <w:pPr>
        <w:rPr>
          <w:rFonts w:ascii="Arial" w:eastAsia="Times New Roman" w:hAnsi="Arial" w:cs="Arial"/>
          <w:sz w:val="18"/>
          <w:szCs w:val="18"/>
          <w:lang w:val="en-US" w:eastAsia="en-GB"/>
        </w:rPr>
      </w:pPr>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Debra Lewis (NWSSP - WfIS, NWSSP) &lt;Debra.Lewis@wales.nhs.uk&gt;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01 March 2021 16:38</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Catherine Thomas (Hywel Dda UHB - ESR Administrator/Workforce Information Manager) &lt;Catherine.Thomas@wales.nhs.uk&gt;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RE: Subjective Code update - 26 Jan 2021</w:t>
      </w:r>
    </w:p>
    <w:p w14:paraId="6CAE0F83" w14:textId="77777777" w:rsidR="00881E40" w:rsidRPr="009F150A" w:rsidRDefault="00881E40" w:rsidP="00881E40">
      <w:pPr>
        <w:rPr>
          <w:rFonts w:ascii="Arial" w:hAnsi="Arial" w:cs="Arial"/>
          <w:color w:val="1F497D"/>
          <w:sz w:val="18"/>
          <w:szCs w:val="18"/>
        </w:rPr>
      </w:pPr>
      <w:r w:rsidRPr="009F150A">
        <w:rPr>
          <w:rFonts w:ascii="Arial" w:hAnsi="Arial" w:cs="Arial"/>
          <w:color w:val="1F497D"/>
          <w:sz w:val="18"/>
          <w:szCs w:val="18"/>
        </w:rPr>
        <w:t>Yes substantive only.  043 Single Lead Employer will not employ any Locum Appointed for Service (LAS).  LAS will continue to be managed by the Health Board / Trust</w:t>
      </w:r>
    </w:p>
    <w:p w14:paraId="505E72E5" w14:textId="77777777" w:rsidR="00881E40" w:rsidRPr="009F150A" w:rsidRDefault="00881E40" w:rsidP="00881E40">
      <w:pPr>
        <w:rPr>
          <w:rFonts w:ascii="Arial" w:hAnsi="Arial" w:cs="Arial"/>
          <w:color w:val="1F497D"/>
          <w:sz w:val="18"/>
          <w:szCs w:val="18"/>
        </w:rPr>
      </w:pPr>
      <w:r w:rsidRPr="009F150A">
        <w:rPr>
          <w:rFonts w:ascii="Arial" w:hAnsi="Arial" w:cs="Arial"/>
          <w:color w:val="1F497D"/>
          <w:sz w:val="18"/>
          <w:szCs w:val="18"/>
        </w:rPr>
        <w:t>Diolch</w:t>
      </w:r>
    </w:p>
    <w:p w14:paraId="526A9CF9" w14:textId="77777777" w:rsidR="00881E40" w:rsidRPr="009F150A" w:rsidRDefault="00881E40" w:rsidP="00881E40">
      <w:pPr>
        <w:rPr>
          <w:rFonts w:ascii="Arial" w:hAnsi="Arial" w:cs="Arial"/>
          <w:color w:val="1F497D"/>
          <w:sz w:val="18"/>
          <w:szCs w:val="18"/>
        </w:rPr>
      </w:pPr>
      <w:r w:rsidRPr="009F150A">
        <w:rPr>
          <w:rFonts w:ascii="Arial" w:hAnsi="Arial" w:cs="Arial"/>
          <w:color w:val="1F497D"/>
          <w:sz w:val="18"/>
          <w:szCs w:val="18"/>
        </w:rPr>
        <w:t>Deb</w:t>
      </w:r>
    </w:p>
    <w:p w14:paraId="3DAA5091" w14:textId="77777777" w:rsidR="00881E40" w:rsidRPr="009F150A" w:rsidRDefault="00881E40" w:rsidP="00881E40">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ESR Administrator/Workforce Information Manager) &lt;</w:t>
      </w:r>
      <w:hyperlink r:id="rId187"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24 February 2021 09:17</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Debra Lewis (NWSSP - WfIS, NWSSP) &lt;</w:t>
      </w:r>
      <w:hyperlink r:id="rId188" w:history="1">
        <w:r w:rsidRPr="009F150A">
          <w:rPr>
            <w:rStyle w:val="Hyperlink"/>
            <w:rFonts w:ascii="Arial" w:hAnsi="Arial" w:cs="Arial"/>
            <w:sz w:val="18"/>
            <w:szCs w:val="18"/>
            <w:lang w:val="en-US" w:eastAsia="en-GB"/>
          </w:rPr>
          <w:t>Debra.Lewis@wales.nhs.uk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FW: Subjective Code update - 26 Jan 2021</w:t>
      </w:r>
    </w:p>
    <w:p w14:paraId="6EE75F57" w14:textId="77777777" w:rsidR="00881E40" w:rsidRPr="009F150A" w:rsidRDefault="00881E40" w:rsidP="00881E40">
      <w:pPr>
        <w:rPr>
          <w:rFonts w:ascii="Arial" w:hAnsi="Arial" w:cs="Arial"/>
          <w:color w:val="1F497D"/>
          <w:sz w:val="18"/>
          <w:szCs w:val="18"/>
        </w:rPr>
      </w:pPr>
      <w:r w:rsidRPr="009F150A">
        <w:rPr>
          <w:rFonts w:ascii="Arial" w:hAnsi="Arial" w:cs="Arial"/>
          <w:color w:val="1F497D"/>
          <w:sz w:val="18"/>
          <w:szCs w:val="18"/>
        </w:rPr>
        <w:t>Can I check that these subj codes are for substantive only and not locum?</w:t>
      </w:r>
    </w:p>
    <w:p w14:paraId="1511A667" w14:textId="28A5A6D3" w:rsidR="00881E40" w:rsidRPr="009F150A" w:rsidRDefault="00881E40" w:rsidP="00881E40">
      <w:pPr>
        <w:outlineLvl w:val="0"/>
        <w:rPr>
          <w:rFonts w:ascii="Arial" w:hAnsi="Arial" w:cs="Arial"/>
          <w:sz w:val="18"/>
          <w:szCs w:val="18"/>
          <w:lang w:val="en-US" w:eastAsia="en-GB"/>
        </w:rPr>
      </w:pPr>
      <w:r w:rsidRPr="009F150A">
        <w:rPr>
          <w:rFonts w:ascii="Arial" w:hAnsi="Arial" w:cs="Arial"/>
          <w:b/>
          <w:bCs/>
          <w:sz w:val="18"/>
          <w:szCs w:val="18"/>
          <w:lang w:val="en-US" w:eastAsia="en-GB"/>
        </w:rPr>
        <w:lastRenderedPageBreak/>
        <w:t>From:</w:t>
      </w:r>
      <w:r w:rsidRPr="009F150A">
        <w:rPr>
          <w:rFonts w:ascii="Arial" w:hAnsi="Arial" w:cs="Arial"/>
          <w:sz w:val="18"/>
          <w:szCs w:val="18"/>
          <w:lang w:val="en-US" w:eastAsia="en-GB"/>
        </w:rPr>
        <w:t xml:space="preserve"> Debra Lewis (NWSSP - WfIS, NWSSP) &lt;</w:t>
      </w:r>
      <w:hyperlink r:id="rId189" w:history="1">
        <w:r w:rsidRPr="009F150A">
          <w:rPr>
            <w:rStyle w:val="Hyperlink"/>
            <w:rFonts w:ascii="Arial" w:hAnsi="Arial" w:cs="Arial"/>
            <w:sz w:val="18"/>
            <w:szCs w:val="18"/>
            <w:lang w:val="en-US" w:eastAsia="en-GB"/>
          </w:rPr>
          <w:t>Debra.Lewis@wales.nhs.uk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26 January 2021 12:33</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Billy Horwood (Swansea Bay UHB - Finance) &lt;</w:t>
      </w:r>
      <w:hyperlink r:id="rId190" w:history="1">
        <w:r w:rsidRPr="009F150A">
          <w:rPr>
            <w:rStyle w:val="Hyperlink"/>
            <w:rFonts w:ascii="Arial" w:hAnsi="Arial" w:cs="Arial"/>
            <w:sz w:val="18"/>
            <w:szCs w:val="18"/>
            <w:lang w:val="en-US" w:eastAsia="en-GB"/>
          </w:rPr>
          <w:t>Billy.Horwood@wales.nhs.uk</w:t>
        </w:r>
      </w:hyperlink>
      <w:r w:rsidRPr="009F150A">
        <w:rPr>
          <w:rFonts w:ascii="Arial" w:hAnsi="Arial" w:cs="Arial"/>
          <w:sz w:val="18"/>
          <w:szCs w:val="18"/>
          <w:lang w:val="en-US" w:eastAsia="en-GB"/>
        </w:rPr>
        <w:t>&gt;; Catherine Thomas (Hywel Dda UHB - ESR Administrator/Workforce Information Manager) &lt;</w:t>
      </w:r>
      <w:hyperlink r:id="rId191"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&gt;; Clair Tipton (BCUHB - Workforce &amp; Organisational Development) &lt;</w:t>
      </w:r>
      <w:hyperlink r:id="rId192" w:history="1">
        <w:r w:rsidRPr="009F150A">
          <w:rPr>
            <w:rStyle w:val="Hyperlink"/>
            <w:rFonts w:ascii="Arial" w:hAnsi="Arial" w:cs="Arial"/>
            <w:sz w:val="18"/>
            <w:szCs w:val="18"/>
            <w:lang w:val="en-US" w:eastAsia="en-GB"/>
          </w:rPr>
          <w:t>Clair.Tipton@wales.nhs.uk</w:t>
        </w:r>
      </w:hyperlink>
      <w:r w:rsidRPr="009F150A">
        <w:rPr>
          <w:rFonts w:ascii="Arial" w:hAnsi="Arial" w:cs="Arial"/>
          <w:sz w:val="18"/>
          <w:szCs w:val="18"/>
          <w:lang w:val="en-US" w:eastAsia="en-GB"/>
        </w:rPr>
        <w:t>&gt;; Deanna Ford Williams (Aneurin Bevan UHB - Workforce Information) &lt;</w:t>
      </w:r>
      <w:hyperlink r:id="rId193" w:history="1">
        <w:r w:rsidRPr="009F150A">
          <w:rPr>
            <w:rStyle w:val="Hyperlink"/>
            <w:rFonts w:ascii="Arial" w:hAnsi="Arial" w:cs="Arial"/>
            <w:sz w:val="18"/>
            <w:szCs w:val="18"/>
            <w:lang w:val="en-US" w:eastAsia="en-GB"/>
          </w:rPr>
          <w:t>Deanna.FordWilliams@wales.nhs.uk</w:t>
        </w:r>
      </w:hyperlink>
      <w:r w:rsidRPr="009F150A">
        <w:rPr>
          <w:rFonts w:ascii="Arial" w:hAnsi="Arial" w:cs="Arial"/>
          <w:sz w:val="18"/>
          <w:szCs w:val="18"/>
          <w:lang w:val="en-US" w:eastAsia="en-GB"/>
        </w:rPr>
        <w:t>&gt;; Debra Lewis (NWSSP - WfIS, NWSSP) &lt;</w:t>
      </w:r>
      <w:hyperlink r:id="rId194" w:history="1">
        <w:r w:rsidRPr="009F150A">
          <w:rPr>
            <w:rStyle w:val="Hyperlink"/>
            <w:rFonts w:ascii="Arial" w:hAnsi="Arial" w:cs="Arial"/>
            <w:sz w:val="18"/>
            <w:szCs w:val="18"/>
            <w:lang w:val="en-US" w:eastAsia="en-GB"/>
          </w:rPr>
          <w:t>Debra.Lewis@wales.nhs.uk</w:t>
        </w:r>
      </w:hyperlink>
      <w:r w:rsidRPr="009F150A">
        <w:rPr>
          <w:rFonts w:ascii="Arial" w:hAnsi="Arial" w:cs="Arial"/>
          <w:sz w:val="18"/>
          <w:szCs w:val="18"/>
          <w:lang w:val="en-US" w:eastAsia="en-GB"/>
        </w:rPr>
        <w:t>&gt;; Donna Hill (CTM UHB - Human Resources) &lt;</w:t>
      </w:r>
      <w:r w:rsidR="000572B7" w:rsidRPr="009F150A">
        <w:rPr>
          <w:rFonts w:ascii="Arial" w:hAnsi="Arial" w:cs="Arial"/>
          <w:sz w:val="18"/>
          <w:szCs w:val="18"/>
          <w:lang w:val="en-US" w:eastAsia="en-GB"/>
        </w:rPr>
        <w:t xml:space="preserve"> </w:t>
      </w:r>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Subjective Code update - 26 Jan 2021</w:t>
      </w:r>
    </w:p>
    <w:p w14:paraId="50C10AC2" w14:textId="77777777" w:rsidR="00881E40" w:rsidRPr="009F150A" w:rsidRDefault="00881E40" w:rsidP="00881E40">
      <w:pPr>
        <w:rPr>
          <w:rFonts w:ascii="Arial" w:hAnsi="Arial" w:cs="Arial"/>
          <w:sz w:val="18"/>
          <w:szCs w:val="18"/>
        </w:rPr>
      </w:pPr>
      <w:r w:rsidRPr="009F150A">
        <w:rPr>
          <w:rFonts w:ascii="Arial" w:hAnsi="Arial" w:cs="Arial"/>
          <w:sz w:val="18"/>
          <w:szCs w:val="18"/>
        </w:rPr>
        <w:t>I attach the latest update to the Subjective Codes in ESR and Oracle Financials as at 26 January 2021. These new codes have been agreed by the Finance Technical Advisory Group (TAG) and will be used by Single Lead Employer (SLE) from March 2021, for full IBM Mass Update implementation, and from February 2021 for a small number of new Positions in 120 and 043 VPDs.</w:t>
      </w:r>
    </w:p>
    <w:p w14:paraId="18C68B05" w14:textId="77777777" w:rsidR="00881E40" w:rsidRPr="009F150A" w:rsidRDefault="00881E40" w:rsidP="00881E40">
      <w:pPr>
        <w:rPr>
          <w:rFonts w:ascii="Arial" w:hAnsi="Arial" w:cs="Arial"/>
          <w:sz w:val="18"/>
          <w:szCs w:val="18"/>
        </w:rPr>
      </w:pPr>
      <w:r w:rsidRPr="009F150A">
        <w:rPr>
          <w:rFonts w:ascii="Arial" w:hAnsi="Arial" w:cs="Arial"/>
          <w:sz w:val="18"/>
          <w:szCs w:val="18"/>
        </w:rPr>
        <w:t>NOTE: some of the descriptions have been shortened for Oracle Financials</w:t>
      </w:r>
    </w:p>
    <w:p w14:paraId="0F106507" w14:textId="6C2DFE73" w:rsidR="00881E40" w:rsidRPr="009F150A" w:rsidRDefault="00881E40" w:rsidP="00881E40">
      <w:pPr>
        <w:rPr>
          <w:rFonts w:ascii="Arial" w:hAnsi="Arial" w:cs="Arial"/>
          <w:sz w:val="18"/>
          <w:szCs w:val="18"/>
        </w:rPr>
      </w:pPr>
      <w:r w:rsidRPr="009F150A">
        <w:rPr>
          <w:rFonts w:ascii="Arial" w:hAnsi="Arial" w:cs="Arial"/>
          <w:sz w:val="18"/>
          <w:szCs w:val="18"/>
        </w:rPr>
        <w:t>Please add these new codes to ESR to enable Single Lead Employer costing.</w:t>
      </w:r>
    </w:p>
    <w:tbl>
      <w:tblPr>
        <w:tblpPr w:leftFromText="180" w:rightFromText="180" w:vertAnchor="text" w:horzAnchor="margin" w:tblpY="157"/>
        <w:tblW w:w="11761" w:type="dxa"/>
        <w:tblCellMar>
          <w:left w:w="0" w:type="dxa"/>
          <w:right w:w="0" w:type="dxa"/>
        </w:tblCellMar>
        <w:tblLook w:val="04A0" w:firstRow="1" w:lastRow="0" w:firstColumn="1" w:lastColumn="0" w:noHBand="0" w:noVBand="1"/>
      </w:tblPr>
      <w:tblGrid>
        <w:gridCol w:w="988"/>
        <w:gridCol w:w="850"/>
        <w:gridCol w:w="3686"/>
        <w:gridCol w:w="6237"/>
      </w:tblGrid>
      <w:tr w:rsidR="00881E40" w:rsidRPr="009F150A" w14:paraId="784903D9" w14:textId="77777777" w:rsidTr="00881E40">
        <w:trPr>
          <w:trHeight w:val="288"/>
        </w:trPr>
        <w:tc>
          <w:tcPr>
            <w:tcW w:w="988"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AA7BF05" w14:textId="77777777" w:rsidR="00881E40" w:rsidRPr="009F150A" w:rsidRDefault="00881E40" w:rsidP="00881E40">
            <w:pPr>
              <w:rPr>
                <w:rFonts w:ascii="Arial" w:hAnsi="Arial" w:cs="Arial"/>
                <w:b/>
                <w:bCs/>
                <w:color w:val="000000"/>
                <w:sz w:val="18"/>
                <w:szCs w:val="18"/>
                <w:lang w:eastAsia="en-GB"/>
              </w:rPr>
            </w:pPr>
            <w:r w:rsidRPr="009F150A">
              <w:rPr>
                <w:rFonts w:ascii="Arial" w:hAnsi="Arial" w:cs="Arial"/>
                <w:b/>
                <w:bCs/>
                <w:color w:val="000000"/>
                <w:sz w:val="18"/>
                <w:szCs w:val="18"/>
                <w:lang w:eastAsia="en-GB"/>
              </w:rPr>
              <w:t>Change</w:t>
            </w:r>
          </w:p>
        </w:tc>
        <w:tc>
          <w:tcPr>
            <w:tcW w:w="85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05819E1" w14:textId="77777777" w:rsidR="00881E40" w:rsidRPr="009F150A" w:rsidRDefault="00881E40" w:rsidP="00881E40">
            <w:pPr>
              <w:rPr>
                <w:rFonts w:ascii="Arial" w:hAnsi="Arial" w:cs="Arial"/>
                <w:b/>
                <w:bCs/>
                <w:color w:val="000000"/>
                <w:sz w:val="18"/>
                <w:szCs w:val="18"/>
                <w:highlight w:val="yellow"/>
                <w:lang w:eastAsia="en-GB"/>
              </w:rPr>
            </w:pPr>
            <w:r w:rsidRPr="009F150A">
              <w:rPr>
                <w:rFonts w:ascii="Arial" w:hAnsi="Arial" w:cs="Arial"/>
                <w:b/>
                <w:bCs/>
                <w:color w:val="000000"/>
                <w:sz w:val="18"/>
                <w:szCs w:val="18"/>
                <w:highlight w:val="yellow"/>
                <w:lang w:eastAsia="en-GB"/>
              </w:rPr>
              <w:t>Subj</w:t>
            </w:r>
          </w:p>
        </w:tc>
        <w:tc>
          <w:tcPr>
            <w:tcW w:w="368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EE59858" w14:textId="77777777" w:rsidR="00881E40" w:rsidRPr="009F150A" w:rsidRDefault="00881E40" w:rsidP="00881E40">
            <w:pPr>
              <w:rPr>
                <w:rFonts w:ascii="Arial" w:hAnsi="Arial" w:cs="Arial"/>
                <w:b/>
                <w:bCs/>
                <w:color w:val="000000"/>
                <w:sz w:val="18"/>
                <w:szCs w:val="18"/>
                <w:lang w:eastAsia="en-GB"/>
              </w:rPr>
            </w:pPr>
            <w:r w:rsidRPr="009F150A">
              <w:rPr>
                <w:rFonts w:ascii="Arial" w:hAnsi="Arial" w:cs="Arial"/>
                <w:b/>
                <w:bCs/>
                <w:color w:val="000000"/>
                <w:sz w:val="18"/>
                <w:szCs w:val="18"/>
                <w:lang w:eastAsia="en-GB"/>
              </w:rPr>
              <w:t>Description</w:t>
            </w:r>
          </w:p>
        </w:tc>
        <w:tc>
          <w:tcPr>
            <w:tcW w:w="6237"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69122602" w14:textId="77777777" w:rsidR="00881E40" w:rsidRPr="009F150A" w:rsidRDefault="00881E40" w:rsidP="00881E40">
            <w:pPr>
              <w:rPr>
                <w:rFonts w:ascii="Arial" w:hAnsi="Arial" w:cs="Arial"/>
                <w:b/>
                <w:bCs/>
                <w:color w:val="000000"/>
                <w:sz w:val="18"/>
                <w:szCs w:val="18"/>
                <w:lang w:eastAsia="en-GB"/>
              </w:rPr>
            </w:pPr>
            <w:r w:rsidRPr="009F150A">
              <w:rPr>
                <w:rFonts w:ascii="Arial" w:hAnsi="Arial" w:cs="Arial"/>
                <w:b/>
                <w:bCs/>
                <w:color w:val="000000"/>
                <w:sz w:val="18"/>
                <w:szCs w:val="18"/>
                <w:lang w:eastAsia="en-GB"/>
              </w:rPr>
              <w:t>Comment</w:t>
            </w:r>
          </w:p>
        </w:tc>
      </w:tr>
      <w:tr w:rsidR="00881E40" w:rsidRPr="009F150A" w14:paraId="1024CC91" w14:textId="77777777" w:rsidTr="00881E40">
        <w:trPr>
          <w:trHeight w:val="288"/>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42595F8"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F70191" w14:textId="77777777" w:rsidR="00881E40" w:rsidRPr="009F150A" w:rsidRDefault="00881E40" w:rsidP="00881E40">
            <w:pPr>
              <w:jc w:val="right"/>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21005</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03F38A"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SLE-Consultant retn to trainng (M&amp;D)</w:t>
            </w:r>
          </w:p>
        </w:tc>
        <w:tc>
          <w:tcPr>
            <w:tcW w:w="623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5A2C322"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SLE - M&amp;D registered with GMC or GDC</w:t>
            </w:r>
          </w:p>
        </w:tc>
      </w:tr>
      <w:tr w:rsidR="00881E40" w:rsidRPr="009F150A" w14:paraId="19FEC9F1" w14:textId="77777777" w:rsidTr="00881E40">
        <w:trPr>
          <w:trHeight w:val="288"/>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EC888A7"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E2F4E6E" w14:textId="77777777" w:rsidR="00881E40" w:rsidRPr="009F150A" w:rsidRDefault="00881E40" w:rsidP="00881E40">
            <w:pPr>
              <w:jc w:val="right"/>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23105</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E08AD6"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 Specialty Registrar (M&amp;D)</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3AE20D"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SLE - M&amp;D Training Grade, begining after Foundation year 2</w:t>
            </w:r>
          </w:p>
        </w:tc>
      </w:tr>
      <w:tr w:rsidR="00881E40" w:rsidRPr="009F150A" w14:paraId="5CF1520E" w14:textId="77777777" w:rsidTr="00881E40">
        <w:trPr>
          <w:trHeight w:val="576"/>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E95E563" w14:textId="77777777" w:rsidR="00881E40" w:rsidRPr="009F150A" w:rsidRDefault="00881E40" w:rsidP="00881E40">
            <w:pPr>
              <w:ind w:right="-1057"/>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78DE1B4" w14:textId="77777777" w:rsidR="00881E40" w:rsidRPr="009F150A" w:rsidRDefault="00881E40" w:rsidP="00881E40">
            <w:pPr>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24105</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188EF4"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 -F2 Foundation year  (M&amp;D)</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311B4E"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SLE - M&amp;D Training Grade, Foundation Year 2 on successful completion of the F1 year</w:t>
            </w:r>
          </w:p>
        </w:tc>
      </w:tr>
      <w:tr w:rsidR="00881E40" w:rsidRPr="009F150A" w14:paraId="51EE9B6C" w14:textId="77777777" w:rsidTr="00881E40">
        <w:trPr>
          <w:trHeight w:val="288"/>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0E5D14F"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B9B7E97" w14:textId="77777777" w:rsidR="00881E40" w:rsidRPr="009F150A" w:rsidRDefault="00881E40" w:rsidP="00881E40">
            <w:pPr>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24405</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545E38"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 - F1 Foundation year (M&amp;D)</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AF4B76"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 xml:space="preserve">SLE - M&amp;D Training Grade, Foundation Year 1 </w:t>
            </w:r>
          </w:p>
        </w:tc>
      </w:tr>
      <w:tr w:rsidR="00881E40" w:rsidRPr="009F150A" w14:paraId="20054DDE" w14:textId="77777777" w:rsidTr="00881E40">
        <w:trPr>
          <w:trHeight w:val="576"/>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9CD68DB"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3C859A" w14:textId="77777777" w:rsidR="00881E40" w:rsidRPr="009F150A" w:rsidRDefault="00881E40" w:rsidP="00881E40">
            <w:pPr>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24905</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4DE624C"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 - Foundation Dentist (M&amp;D)</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6DF965"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SLE - Registered with the GDC. Works in an approved Dentist training practice, for 1 year.</w:t>
            </w:r>
          </w:p>
        </w:tc>
      </w:tr>
      <w:tr w:rsidR="00881E40" w:rsidRPr="009F150A" w14:paraId="16118873" w14:textId="77777777" w:rsidTr="00881E40">
        <w:trPr>
          <w:trHeight w:val="288"/>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688FDA4"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7734B3" w14:textId="77777777" w:rsidR="00881E40" w:rsidRPr="009F150A" w:rsidRDefault="00881E40" w:rsidP="00881E40">
            <w:pPr>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25303</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2D92BE"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SLE-GP Retrn to Practice (M&amp;D)</w:t>
            </w:r>
          </w:p>
        </w:tc>
        <w:tc>
          <w:tcPr>
            <w:tcW w:w="623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7634316"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 xml:space="preserve">SLE - M&amp;D Return to Practice </w:t>
            </w:r>
          </w:p>
        </w:tc>
      </w:tr>
      <w:tr w:rsidR="00881E40" w:rsidRPr="009F150A" w14:paraId="66E974B1" w14:textId="77777777" w:rsidTr="00881E40">
        <w:trPr>
          <w:trHeight w:val="288"/>
        </w:trPr>
        <w:tc>
          <w:tcPr>
            <w:tcW w:w="98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9AC5502"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New</w:t>
            </w:r>
          </w:p>
        </w:tc>
        <w:tc>
          <w:tcPr>
            <w:tcW w:w="85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45EE2B" w14:textId="77777777" w:rsidR="00881E40" w:rsidRPr="009F150A" w:rsidRDefault="00881E40" w:rsidP="00881E40">
            <w:pPr>
              <w:rPr>
                <w:rFonts w:ascii="Arial" w:hAnsi="Arial" w:cs="Arial"/>
                <w:color w:val="000000"/>
                <w:sz w:val="18"/>
                <w:szCs w:val="18"/>
                <w:highlight w:val="yellow"/>
                <w:lang w:eastAsia="en-GB"/>
              </w:rPr>
            </w:pPr>
            <w:r w:rsidRPr="009F150A">
              <w:rPr>
                <w:rFonts w:ascii="Arial" w:hAnsi="Arial" w:cs="Arial"/>
                <w:color w:val="000000"/>
                <w:sz w:val="18"/>
                <w:szCs w:val="18"/>
                <w:highlight w:val="yellow"/>
                <w:lang w:eastAsia="en-GB"/>
              </w:rPr>
              <w:t>2E455</w:t>
            </w:r>
          </w:p>
        </w:tc>
        <w:tc>
          <w:tcPr>
            <w:tcW w:w="368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CCEA330" w14:textId="77777777" w:rsidR="00881E40" w:rsidRPr="009F150A" w:rsidRDefault="00881E40" w:rsidP="00881E40">
            <w:pPr>
              <w:rPr>
                <w:rFonts w:ascii="Arial" w:hAnsi="Arial" w:cs="Arial"/>
                <w:color w:val="000000"/>
                <w:sz w:val="18"/>
                <w:szCs w:val="18"/>
                <w:lang w:eastAsia="en-GB"/>
              </w:rPr>
            </w:pPr>
            <w:r w:rsidRPr="009F150A">
              <w:rPr>
                <w:rFonts w:ascii="Arial" w:hAnsi="Arial" w:cs="Arial"/>
                <w:color w:val="000000"/>
                <w:sz w:val="18"/>
                <w:szCs w:val="18"/>
                <w:lang w:eastAsia="en-GB"/>
              </w:rPr>
              <w:t>SLE -Pre Reg Pharmacist Fdn Band 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5751CA" w14:textId="77777777" w:rsidR="00881E40" w:rsidRPr="009F150A" w:rsidRDefault="00881E40" w:rsidP="00881E40">
            <w:pPr>
              <w:rPr>
                <w:rFonts w:ascii="Arial" w:hAnsi="Arial" w:cs="Arial"/>
                <w:color w:val="0070C0"/>
                <w:sz w:val="18"/>
                <w:szCs w:val="18"/>
                <w:lang w:eastAsia="en-GB"/>
              </w:rPr>
            </w:pPr>
            <w:r w:rsidRPr="009F150A">
              <w:rPr>
                <w:rFonts w:ascii="Arial" w:hAnsi="Arial" w:cs="Arial"/>
                <w:color w:val="0070C0"/>
                <w:sz w:val="18"/>
                <w:szCs w:val="18"/>
                <w:lang w:eastAsia="en-GB"/>
              </w:rPr>
              <w:t>SLE - Band 5 Pre-Registration Foundation Pharmacist</w:t>
            </w:r>
          </w:p>
        </w:tc>
      </w:tr>
    </w:tbl>
    <w:p w14:paraId="030083FB" w14:textId="77777777" w:rsidR="00881E40" w:rsidRPr="009F150A" w:rsidRDefault="00881E40" w:rsidP="00881E40">
      <w:pPr>
        <w:rPr>
          <w:rFonts w:ascii="Arial" w:hAnsi="Arial" w:cs="Arial"/>
          <w:sz w:val="18"/>
          <w:szCs w:val="18"/>
        </w:rPr>
      </w:pPr>
    </w:p>
    <w:p w14:paraId="030A3DE3" w14:textId="77777777" w:rsidR="00B4724E" w:rsidRPr="009F150A" w:rsidRDefault="00B4724E" w:rsidP="00D0009E">
      <w:pPr>
        <w:rPr>
          <w:rFonts w:ascii="Arial" w:hAnsi="Arial" w:cs="Arial"/>
          <w:b/>
          <w:sz w:val="18"/>
          <w:szCs w:val="18"/>
          <w:highlight w:val="yellow"/>
        </w:rPr>
      </w:pPr>
    </w:p>
    <w:p w14:paraId="6E8FBA46" w14:textId="77777777" w:rsidR="00B4724E" w:rsidRPr="009F150A" w:rsidRDefault="00B4724E" w:rsidP="00D0009E">
      <w:pPr>
        <w:rPr>
          <w:rFonts w:ascii="Arial" w:hAnsi="Arial" w:cs="Arial"/>
          <w:b/>
          <w:sz w:val="18"/>
          <w:szCs w:val="18"/>
          <w:highlight w:val="yellow"/>
        </w:rPr>
      </w:pPr>
    </w:p>
    <w:p w14:paraId="53C57D64" w14:textId="77777777" w:rsidR="00B4724E" w:rsidRPr="009F150A" w:rsidRDefault="00B4724E" w:rsidP="00D0009E">
      <w:pPr>
        <w:rPr>
          <w:rFonts w:ascii="Arial" w:hAnsi="Arial" w:cs="Arial"/>
          <w:b/>
          <w:sz w:val="18"/>
          <w:szCs w:val="18"/>
          <w:highlight w:val="yellow"/>
        </w:rPr>
      </w:pPr>
    </w:p>
    <w:p w14:paraId="046740E1" w14:textId="77777777" w:rsidR="00B4724E" w:rsidRPr="009F150A" w:rsidRDefault="00B4724E" w:rsidP="00D0009E">
      <w:pPr>
        <w:rPr>
          <w:rFonts w:ascii="Arial" w:hAnsi="Arial" w:cs="Arial"/>
          <w:b/>
          <w:sz w:val="18"/>
          <w:szCs w:val="18"/>
          <w:highlight w:val="yellow"/>
        </w:rPr>
      </w:pPr>
    </w:p>
    <w:p w14:paraId="5A074CA0" w14:textId="77777777" w:rsidR="00B4724E" w:rsidRPr="009F150A" w:rsidRDefault="00B4724E" w:rsidP="00D0009E">
      <w:pPr>
        <w:rPr>
          <w:rFonts w:ascii="Arial" w:hAnsi="Arial" w:cs="Arial"/>
          <w:b/>
          <w:sz w:val="18"/>
          <w:szCs w:val="18"/>
          <w:highlight w:val="yellow"/>
        </w:rPr>
      </w:pPr>
    </w:p>
    <w:p w14:paraId="1DC7D42E" w14:textId="77777777" w:rsidR="00B4724E" w:rsidRPr="009F150A" w:rsidRDefault="00B4724E" w:rsidP="00D0009E">
      <w:pPr>
        <w:rPr>
          <w:rFonts w:ascii="Arial" w:hAnsi="Arial" w:cs="Arial"/>
          <w:b/>
          <w:sz w:val="18"/>
          <w:szCs w:val="18"/>
          <w:highlight w:val="yellow"/>
        </w:rPr>
      </w:pPr>
    </w:p>
    <w:p w14:paraId="4205BDD3" w14:textId="77777777" w:rsidR="00B4724E" w:rsidRPr="009F150A" w:rsidRDefault="00B4724E" w:rsidP="00D0009E">
      <w:pPr>
        <w:rPr>
          <w:rFonts w:ascii="Arial" w:hAnsi="Arial" w:cs="Arial"/>
          <w:b/>
          <w:sz w:val="18"/>
          <w:szCs w:val="18"/>
          <w:highlight w:val="yellow"/>
        </w:rPr>
      </w:pPr>
    </w:p>
    <w:p w14:paraId="794B04D4" w14:textId="77777777" w:rsidR="00B4724E" w:rsidRPr="009F150A" w:rsidRDefault="00B4724E" w:rsidP="00D0009E">
      <w:pPr>
        <w:rPr>
          <w:rFonts w:ascii="Arial" w:hAnsi="Arial" w:cs="Arial"/>
          <w:b/>
          <w:sz w:val="18"/>
          <w:szCs w:val="18"/>
          <w:highlight w:val="yellow"/>
        </w:rPr>
      </w:pPr>
    </w:p>
    <w:p w14:paraId="11C30C44" w14:textId="77777777" w:rsidR="00B4724E" w:rsidRPr="009F150A" w:rsidRDefault="00B4724E" w:rsidP="00D0009E">
      <w:pPr>
        <w:rPr>
          <w:rFonts w:ascii="Arial" w:hAnsi="Arial" w:cs="Arial"/>
          <w:b/>
          <w:sz w:val="18"/>
          <w:szCs w:val="18"/>
          <w:highlight w:val="yellow"/>
        </w:rPr>
      </w:pPr>
    </w:p>
    <w:p w14:paraId="0D508786" w14:textId="77777777" w:rsidR="00B4724E" w:rsidRPr="009F150A" w:rsidRDefault="00B4724E" w:rsidP="00D0009E">
      <w:pPr>
        <w:rPr>
          <w:rFonts w:ascii="Arial" w:hAnsi="Arial" w:cs="Arial"/>
          <w:b/>
          <w:sz w:val="18"/>
          <w:szCs w:val="18"/>
          <w:highlight w:val="yellow"/>
        </w:rPr>
      </w:pPr>
    </w:p>
    <w:p w14:paraId="008ABA8D" w14:textId="4A4A07AD" w:rsidR="00D0009E" w:rsidRPr="009F150A" w:rsidRDefault="00016091" w:rsidP="00D0009E">
      <w:pPr>
        <w:rPr>
          <w:rFonts w:ascii="Arial" w:hAnsi="Arial" w:cs="Arial"/>
          <w:b/>
          <w:color w:val="1F497D"/>
          <w:sz w:val="18"/>
          <w:szCs w:val="18"/>
        </w:rPr>
      </w:pPr>
      <w:r w:rsidRPr="009F150A">
        <w:rPr>
          <w:rFonts w:ascii="Arial" w:hAnsi="Arial" w:cs="Arial"/>
          <w:b/>
          <w:sz w:val="18"/>
          <w:szCs w:val="18"/>
          <w:highlight w:val="yellow"/>
        </w:rPr>
        <w:t>E</w:t>
      </w:r>
      <w:r w:rsidR="00D0009E" w:rsidRPr="009F150A">
        <w:rPr>
          <w:rFonts w:ascii="Arial" w:hAnsi="Arial" w:cs="Arial"/>
          <w:b/>
          <w:sz w:val="18"/>
          <w:szCs w:val="18"/>
          <w:highlight w:val="yellow"/>
        </w:rPr>
        <w:t xml:space="preserve">V24 LO2 AC2.4 </w:t>
      </w:r>
      <w:r w:rsidR="00D0009E" w:rsidRPr="009F150A">
        <w:rPr>
          <w:rFonts w:ascii="Arial" w:hAnsi="Arial" w:cs="Arial"/>
          <w:b/>
          <w:sz w:val="18"/>
          <w:szCs w:val="18"/>
          <w:highlight w:val="yellow"/>
          <w:lang w:val="en-US" w:eastAsia="en-GB"/>
        </w:rPr>
        <w:t>email to NWSSP confirming completion from Hywel Dda’s side and for him to confirm that they had gone across to the Single Lead Employer</w:t>
      </w:r>
    </w:p>
    <w:p w14:paraId="193EDD2E" w14:textId="77777777" w:rsidR="00D0009E" w:rsidRPr="009F150A" w:rsidRDefault="00D0009E" w:rsidP="00D0009E">
      <w:pPr>
        <w:rPr>
          <w:rFonts w:ascii="Arial" w:eastAsia="Times New Roman" w:hAnsi="Arial" w:cs="Arial"/>
          <w:sz w:val="18"/>
          <w:szCs w:val="18"/>
          <w:lang w:val="en-US" w:eastAsia="en-GB"/>
        </w:rPr>
      </w:pPr>
      <w:r w:rsidRPr="009F150A">
        <w:rPr>
          <w:rFonts w:ascii="Arial" w:eastAsia="Times New Roman" w:hAnsi="Arial" w:cs="Arial"/>
          <w:b/>
          <w:bCs/>
          <w:sz w:val="18"/>
          <w:szCs w:val="18"/>
          <w:lang w:val="en-US" w:eastAsia="en-GB"/>
        </w:rPr>
        <w:t>From:</w:t>
      </w:r>
      <w:r w:rsidRPr="009F150A">
        <w:rPr>
          <w:rFonts w:ascii="Arial" w:eastAsia="Times New Roman" w:hAnsi="Arial" w:cs="Arial"/>
          <w:sz w:val="18"/>
          <w:szCs w:val="18"/>
          <w:lang w:val="en-US" w:eastAsia="en-GB"/>
        </w:rPr>
        <w:t xml:space="preserve"> Nicholas Meyler (NWSSP - People &amp; OD) &lt;Nicholas.Meyler@wales.nhs.uk&gt; </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Sent:</w:t>
      </w:r>
      <w:r w:rsidRPr="009F150A">
        <w:rPr>
          <w:rFonts w:ascii="Arial" w:eastAsia="Times New Roman" w:hAnsi="Arial" w:cs="Arial"/>
          <w:sz w:val="18"/>
          <w:szCs w:val="18"/>
          <w:lang w:val="en-US" w:eastAsia="en-GB"/>
        </w:rPr>
        <w:t xml:space="preserve"> 05 August 2021 10:37</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To:</w:t>
      </w:r>
      <w:r w:rsidRPr="009F150A">
        <w:rPr>
          <w:rFonts w:ascii="Arial" w:eastAsia="Times New Roman" w:hAnsi="Arial" w:cs="Arial"/>
          <w:sz w:val="18"/>
          <w:szCs w:val="18"/>
          <w:lang w:val="en-US" w:eastAsia="en-GB"/>
        </w:rPr>
        <w:t xml:space="preserve"> Catherine Thomas (Hywel Dda UHB - ESR Administrator/Workforce Information Manager) &lt;Catherine.Thomas@wales.nhs.uk&gt;</w:t>
      </w:r>
      <w:r w:rsidRPr="009F150A">
        <w:rPr>
          <w:rFonts w:ascii="Arial" w:eastAsia="Times New Roman" w:hAnsi="Arial" w:cs="Arial"/>
          <w:sz w:val="18"/>
          <w:szCs w:val="18"/>
          <w:lang w:val="en-US" w:eastAsia="en-GB"/>
        </w:rPr>
        <w:br/>
      </w:r>
      <w:r w:rsidRPr="009F150A">
        <w:rPr>
          <w:rFonts w:ascii="Arial" w:eastAsia="Times New Roman" w:hAnsi="Arial" w:cs="Arial"/>
          <w:b/>
          <w:bCs/>
          <w:sz w:val="18"/>
          <w:szCs w:val="18"/>
          <w:lang w:val="en-US" w:eastAsia="en-GB"/>
        </w:rPr>
        <w:t>Subject:</w:t>
      </w:r>
      <w:r w:rsidRPr="009F150A">
        <w:rPr>
          <w:rFonts w:ascii="Arial" w:eastAsia="Times New Roman" w:hAnsi="Arial" w:cs="Arial"/>
          <w:sz w:val="18"/>
          <w:szCs w:val="18"/>
          <w:lang w:val="en-US" w:eastAsia="en-GB"/>
        </w:rPr>
        <w:t xml:space="preserve"> RE: SLE</w:t>
      </w:r>
    </w:p>
    <w:p w14:paraId="783580E2" w14:textId="77777777" w:rsidR="00D0009E" w:rsidRPr="009F150A" w:rsidRDefault="00D0009E" w:rsidP="00D0009E">
      <w:pPr>
        <w:rPr>
          <w:rFonts w:ascii="Arial" w:hAnsi="Arial" w:cs="Arial"/>
          <w:color w:val="2F5496"/>
          <w:sz w:val="18"/>
          <w:szCs w:val="18"/>
        </w:rPr>
      </w:pPr>
      <w:r w:rsidRPr="009F150A">
        <w:rPr>
          <w:rFonts w:ascii="Arial" w:hAnsi="Arial" w:cs="Arial"/>
          <w:color w:val="2F5496"/>
          <w:sz w:val="18"/>
          <w:szCs w:val="18"/>
        </w:rPr>
        <w:t>Hi Cath</w:t>
      </w:r>
    </w:p>
    <w:p w14:paraId="4F784065" w14:textId="77777777" w:rsidR="00D0009E" w:rsidRPr="009F150A" w:rsidRDefault="00D0009E" w:rsidP="00D0009E">
      <w:pPr>
        <w:rPr>
          <w:rFonts w:ascii="Arial" w:hAnsi="Arial" w:cs="Arial"/>
          <w:color w:val="2F5496"/>
          <w:sz w:val="18"/>
          <w:szCs w:val="18"/>
        </w:rPr>
      </w:pPr>
      <w:r w:rsidRPr="009F150A">
        <w:rPr>
          <w:rFonts w:ascii="Arial" w:hAnsi="Arial" w:cs="Arial"/>
          <w:color w:val="2F5496"/>
          <w:sz w:val="18"/>
          <w:szCs w:val="18"/>
        </w:rPr>
        <w:lastRenderedPageBreak/>
        <w:t>No probs, when would you need the data by? It might be best to wait a week or so as I know Payroll are currently in the process of completing the onboarding/changes for the August starters/rotations and so this will impact the headcount figures.</w:t>
      </w:r>
    </w:p>
    <w:p w14:paraId="0A7786E6" w14:textId="77777777" w:rsidR="00D0009E" w:rsidRPr="009F150A" w:rsidRDefault="00D0009E" w:rsidP="00D0009E">
      <w:pPr>
        <w:rPr>
          <w:rFonts w:ascii="Arial" w:hAnsi="Arial" w:cs="Arial"/>
          <w:color w:val="2F5496"/>
          <w:sz w:val="18"/>
          <w:szCs w:val="18"/>
        </w:rPr>
      </w:pPr>
      <w:r w:rsidRPr="009F150A">
        <w:rPr>
          <w:rFonts w:ascii="Arial" w:hAnsi="Arial" w:cs="Arial"/>
          <w:color w:val="2F5496"/>
          <w:sz w:val="18"/>
          <w:szCs w:val="18"/>
        </w:rPr>
        <w:t>Thanks</w:t>
      </w:r>
    </w:p>
    <w:p w14:paraId="6AC6402C" w14:textId="77777777" w:rsidR="00D0009E" w:rsidRPr="009F150A" w:rsidRDefault="00D0009E" w:rsidP="00D0009E">
      <w:pPr>
        <w:rPr>
          <w:rFonts w:ascii="Arial" w:hAnsi="Arial" w:cs="Arial"/>
          <w:color w:val="2F5496"/>
          <w:sz w:val="18"/>
          <w:szCs w:val="18"/>
        </w:rPr>
      </w:pPr>
      <w:r w:rsidRPr="009F150A">
        <w:rPr>
          <w:rFonts w:ascii="Arial" w:hAnsi="Arial" w:cs="Arial"/>
          <w:color w:val="2F5496"/>
          <w:sz w:val="18"/>
          <w:szCs w:val="18"/>
        </w:rPr>
        <w:t>Nick</w:t>
      </w:r>
    </w:p>
    <w:p w14:paraId="4999BE91" w14:textId="77777777" w:rsidR="00D0009E" w:rsidRPr="009F150A" w:rsidRDefault="00D0009E" w:rsidP="00D0009E">
      <w:pPr>
        <w:outlineLvl w:val="0"/>
        <w:rPr>
          <w:rFonts w:ascii="Arial" w:hAnsi="Arial" w:cs="Arial"/>
          <w:sz w:val="18"/>
          <w:szCs w:val="18"/>
          <w:lang w:val="en-US" w:eastAsia="en-GB"/>
        </w:rPr>
      </w:pPr>
      <w:r w:rsidRPr="009F150A">
        <w:rPr>
          <w:rFonts w:ascii="Arial" w:hAnsi="Arial" w:cs="Arial"/>
          <w:b/>
          <w:bCs/>
          <w:sz w:val="18"/>
          <w:szCs w:val="18"/>
          <w:lang w:val="en-US" w:eastAsia="en-GB"/>
        </w:rPr>
        <w:t>From:</w:t>
      </w:r>
      <w:r w:rsidRPr="009F150A">
        <w:rPr>
          <w:rFonts w:ascii="Arial" w:hAnsi="Arial" w:cs="Arial"/>
          <w:sz w:val="18"/>
          <w:szCs w:val="18"/>
          <w:lang w:val="en-US" w:eastAsia="en-GB"/>
        </w:rPr>
        <w:t xml:space="preserve"> Catherine Thomas (Hywel Dda UHB - ESR Administrator/Workforce Information Manager) &lt;</w:t>
      </w:r>
      <w:hyperlink r:id="rId195" w:history="1">
        <w:r w:rsidRPr="009F150A">
          <w:rPr>
            <w:rStyle w:val="Hyperlink"/>
            <w:rFonts w:ascii="Arial" w:hAnsi="Arial" w:cs="Arial"/>
            <w:sz w:val="18"/>
            <w:szCs w:val="18"/>
            <w:lang w:val="en-US" w:eastAsia="en-GB"/>
          </w:rPr>
          <w:t>Catherine.Thomas@wales.nhs.uk</w:t>
        </w:r>
      </w:hyperlink>
      <w:r w:rsidRPr="009F150A">
        <w:rPr>
          <w:rFonts w:ascii="Arial" w:hAnsi="Arial" w:cs="Arial"/>
          <w:sz w:val="18"/>
          <w:szCs w:val="18"/>
          <w:lang w:val="en-US" w:eastAsia="en-GB"/>
        </w:rPr>
        <w:t xml:space="preserve">&gt; </w:t>
      </w:r>
      <w:r w:rsidRPr="009F150A">
        <w:rPr>
          <w:rFonts w:ascii="Arial" w:hAnsi="Arial" w:cs="Arial"/>
          <w:sz w:val="18"/>
          <w:szCs w:val="18"/>
          <w:lang w:val="en-US" w:eastAsia="en-GB"/>
        </w:rPr>
        <w:br/>
      </w:r>
      <w:r w:rsidRPr="009F150A">
        <w:rPr>
          <w:rFonts w:ascii="Arial" w:hAnsi="Arial" w:cs="Arial"/>
          <w:b/>
          <w:bCs/>
          <w:sz w:val="18"/>
          <w:szCs w:val="18"/>
          <w:lang w:val="en-US" w:eastAsia="en-GB"/>
        </w:rPr>
        <w:t>Sent:</w:t>
      </w:r>
      <w:r w:rsidRPr="009F150A">
        <w:rPr>
          <w:rFonts w:ascii="Arial" w:hAnsi="Arial" w:cs="Arial"/>
          <w:sz w:val="18"/>
          <w:szCs w:val="18"/>
          <w:lang w:val="en-US" w:eastAsia="en-GB"/>
        </w:rPr>
        <w:t xml:space="preserve"> 05 August 2021 10:30</w:t>
      </w:r>
      <w:r w:rsidRPr="009F150A">
        <w:rPr>
          <w:rFonts w:ascii="Arial" w:hAnsi="Arial" w:cs="Arial"/>
          <w:sz w:val="18"/>
          <w:szCs w:val="18"/>
          <w:lang w:val="en-US" w:eastAsia="en-GB"/>
        </w:rPr>
        <w:br/>
      </w:r>
      <w:r w:rsidRPr="009F150A">
        <w:rPr>
          <w:rFonts w:ascii="Arial" w:hAnsi="Arial" w:cs="Arial"/>
          <w:b/>
          <w:bCs/>
          <w:sz w:val="18"/>
          <w:szCs w:val="18"/>
          <w:lang w:val="en-US" w:eastAsia="en-GB"/>
        </w:rPr>
        <w:t>To:</w:t>
      </w:r>
      <w:r w:rsidRPr="009F150A">
        <w:rPr>
          <w:rFonts w:ascii="Arial" w:hAnsi="Arial" w:cs="Arial"/>
          <w:sz w:val="18"/>
          <w:szCs w:val="18"/>
          <w:lang w:val="en-US" w:eastAsia="en-GB"/>
        </w:rPr>
        <w:t xml:space="preserve"> Nicholas Meyler (NWSSP - People &amp; OD) &lt;</w:t>
      </w:r>
      <w:hyperlink r:id="rId196" w:history="1">
        <w:r w:rsidRPr="009F150A">
          <w:rPr>
            <w:rStyle w:val="Hyperlink"/>
            <w:rFonts w:ascii="Arial" w:hAnsi="Arial" w:cs="Arial"/>
            <w:sz w:val="18"/>
            <w:szCs w:val="18"/>
            <w:lang w:val="en-US" w:eastAsia="en-GB"/>
          </w:rPr>
          <w:t>Nicholas.Meyler@wales.nhs.uk</w:t>
        </w:r>
      </w:hyperlink>
      <w:r w:rsidRPr="009F150A">
        <w:rPr>
          <w:rFonts w:ascii="Arial" w:hAnsi="Arial" w:cs="Arial"/>
          <w:sz w:val="18"/>
          <w:szCs w:val="18"/>
          <w:lang w:val="en-US" w:eastAsia="en-GB"/>
        </w:rPr>
        <w:t>&gt;</w:t>
      </w:r>
      <w:r w:rsidRPr="009F150A">
        <w:rPr>
          <w:rFonts w:ascii="Arial" w:hAnsi="Arial" w:cs="Arial"/>
          <w:sz w:val="18"/>
          <w:szCs w:val="18"/>
          <w:lang w:val="en-US" w:eastAsia="en-GB"/>
        </w:rPr>
        <w:br/>
      </w:r>
      <w:r w:rsidRPr="009F150A">
        <w:rPr>
          <w:rFonts w:ascii="Arial" w:hAnsi="Arial" w:cs="Arial"/>
          <w:b/>
          <w:bCs/>
          <w:sz w:val="18"/>
          <w:szCs w:val="18"/>
          <w:lang w:val="en-US" w:eastAsia="en-GB"/>
        </w:rPr>
        <w:t>Subject:</w:t>
      </w:r>
      <w:r w:rsidRPr="009F150A">
        <w:rPr>
          <w:rFonts w:ascii="Arial" w:hAnsi="Arial" w:cs="Arial"/>
          <w:sz w:val="18"/>
          <w:szCs w:val="18"/>
          <w:lang w:val="en-US" w:eastAsia="en-GB"/>
        </w:rPr>
        <w:t xml:space="preserve"> SLE</w:t>
      </w:r>
    </w:p>
    <w:p w14:paraId="23CA40F7" w14:textId="20303D0F" w:rsidR="00D0009E" w:rsidRPr="009F150A" w:rsidRDefault="00D0009E" w:rsidP="00D0009E">
      <w:pPr>
        <w:rPr>
          <w:rFonts w:ascii="Arial" w:hAnsi="Arial" w:cs="Arial"/>
          <w:sz w:val="18"/>
          <w:szCs w:val="18"/>
        </w:rPr>
      </w:pPr>
      <w:r w:rsidRPr="009F150A">
        <w:rPr>
          <w:rFonts w:ascii="Arial" w:hAnsi="Arial" w:cs="Arial"/>
          <w:sz w:val="18"/>
          <w:szCs w:val="18"/>
        </w:rPr>
        <w:t>Morning Nick</w:t>
      </w:r>
    </w:p>
    <w:p w14:paraId="0C73AEBA" w14:textId="3F184771" w:rsidR="00D0009E" w:rsidRPr="009F150A" w:rsidRDefault="00D0009E" w:rsidP="00D0009E">
      <w:pPr>
        <w:rPr>
          <w:rFonts w:ascii="Arial" w:hAnsi="Arial" w:cs="Arial"/>
          <w:sz w:val="18"/>
          <w:szCs w:val="18"/>
        </w:rPr>
      </w:pPr>
      <w:r w:rsidRPr="009F150A">
        <w:rPr>
          <w:rFonts w:ascii="Arial" w:hAnsi="Arial" w:cs="Arial"/>
          <w:sz w:val="18"/>
          <w:szCs w:val="18"/>
        </w:rPr>
        <w:t>Can you have a look at details below for me please to confirm that these are all that have come across and I haven’t missed any out on the list.</w:t>
      </w:r>
    </w:p>
    <w:tbl>
      <w:tblPr>
        <w:tblW w:w="6853" w:type="dxa"/>
        <w:tblLook w:val="04A0" w:firstRow="1" w:lastRow="0" w:firstColumn="1" w:lastColumn="0" w:noHBand="0" w:noVBand="1"/>
      </w:tblPr>
      <w:tblGrid>
        <w:gridCol w:w="3720"/>
        <w:gridCol w:w="2080"/>
        <w:gridCol w:w="1053"/>
      </w:tblGrid>
      <w:tr w:rsidR="00DA757E" w:rsidRPr="009F150A" w14:paraId="3D45AC57" w14:textId="77777777" w:rsidTr="00DA757E">
        <w:trPr>
          <w:trHeight w:val="290"/>
        </w:trPr>
        <w:tc>
          <w:tcPr>
            <w:tcW w:w="3720" w:type="dxa"/>
            <w:tcBorders>
              <w:top w:val="nil"/>
              <w:left w:val="nil"/>
              <w:bottom w:val="nil"/>
              <w:right w:val="nil"/>
            </w:tcBorders>
            <w:shd w:val="clear" w:color="auto" w:fill="auto"/>
            <w:noWrap/>
            <w:vAlign w:val="bottom"/>
            <w:hideMark/>
          </w:tcPr>
          <w:p w14:paraId="5F5D1528"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Group</w:t>
            </w:r>
          </w:p>
        </w:tc>
        <w:tc>
          <w:tcPr>
            <w:tcW w:w="2080" w:type="dxa"/>
            <w:tcBorders>
              <w:top w:val="nil"/>
              <w:left w:val="nil"/>
              <w:bottom w:val="nil"/>
              <w:right w:val="nil"/>
            </w:tcBorders>
            <w:shd w:val="clear" w:color="auto" w:fill="auto"/>
            <w:noWrap/>
            <w:vAlign w:val="bottom"/>
            <w:hideMark/>
          </w:tcPr>
          <w:p w14:paraId="110178C6"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Date of Transfer</w:t>
            </w:r>
          </w:p>
        </w:tc>
        <w:tc>
          <w:tcPr>
            <w:tcW w:w="1053" w:type="dxa"/>
            <w:tcBorders>
              <w:top w:val="nil"/>
              <w:left w:val="nil"/>
              <w:bottom w:val="nil"/>
              <w:right w:val="nil"/>
            </w:tcBorders>
            <w:shd w:val="clear" w:color="auto" w:fill="auto"/>
            <w:noWrap/>
            <w:vAlign w:val="bottom"/>
            <w:hideMark/>
          </w:tcPr>
          <w:p w14:paraId="00830439"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Numbers</w:t>
            </w:r>
          </w:p>
        </w:tc>
      </w:tr>
      <w:tr w:rsidR="00DA757E" w:rsidRPr="009F150A" w14:paraId="447E4A4A" w14:textId="77777777" w:rsidTr="00DA757E">
        <w:trPr>
          <w:trHeight w:val="290"/>
        </w:trPr>
        <w:tc>
          <w:tcPr>
            <w:tcW w:w="3720" w:type="dxa"/>
            <w:tcBorders>
              <w:top w:val="nil"/>
              <w:left w:val="nil"/>
              <w:bottom w:val="nil"/>
              <w:right w:val="nil"/>
            </w:tcBorders>
            <w:shd w:val="clear" w:color="auto" w:fill="auto"/>
            <w:noWrap/>
            <w:vAlign w:val="bottom"/>
            <w:hideMark/>
          </w:tcPr>
          <w:p w14:paraId="7A02017D"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SPR GP trainees </w:t>
            </w:r>
          </w:p>
        </w:tc>
        <w:tc>
          <w:tcPr>
            <w:tcW w:w="2080" w:type="dxa"/>
            <w:tcBorders>
              <w:top w:val="nil"/>
              <w:left w:val="nil"/>
              <w:bottom w:val="nil"/>
              <w:right w:val="nil"/>
            </w:tcBorders>
            <w:shd w:val="clear" w:color="auto" w:fill="auto"/>
            <w:noWrap/>
            <w:vAlign w:val="bottom"/>
            <w:hideMark/>
          </w:tcPr>
          <w:p w14:paraId="3A001EAF"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Already employed </w:t>
            </w:r>
          </w:p>
        </w:tc>
        <w:tc>
          <w:tcPr>
            <w:tcW w:w="1053" w:type="dxa"/>
            <w:tcBorders>
              <w:top w:val="nil"/>
              <w:left w:val="nil"/>
              <w:bottom w:val="nil"/>
              <w:right w:val="nil"/>
            </w:tcBorders>
            <w:shd w:val="clear" w:color="auto" w:fill="auto"/>
            <w:noWrap/>
            <w:vAlign w:val="bottom"/>
            <w:hideMark/>
          </w:tcPr>
          <w:p w14:paraId="31A5E63C"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p>
        </w:tc>
      </w:tr>
      <w:tr w:rsidR="00DA757E" w:rsidRPr="009F150A" w14:paraId="40F6CC17" w14:textId="77777777" w:rsidTr="00DA757E">
        <w:trPr>
          <w:trHeight w:val="290"/>
        </w:trPr>
        <w:tc>
          <w:tcPr>
            <w:tcW w:w="3720" w:type="dxa"/>
            <w:tcBorders>
              <w:top w:val="nil"/>
              <w:left w:val="nil"/>
              <w:bottom w:val="nil"/>
              <w:right w:val="nil"/>
            </w:tcBorders>
            <w:shd w:val="clear" w:color="auto" w:fill="auto"/>
            <w:noWrap/>
            <w:vAlign w:val="bottom"/>
            <w:hideMark/>
          </w:tcPr>
          <w:p w14:paraId="3BF4BF17"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Foundation year 1 doctors </w:t>
            </w:r>
          </w:p>
        </w:tc>
        <w:tc>
          <w:tcPr>
            <w:tcW w:w="2080" w:type="dxa"/>
            <w:tcBorders>
              <w:top w:val="nil"/>
              <w:left w:val="nil"/>
              <w:bottom w:val="nil"/>
              <w:right w:val="nil"/>
            </w:tcBorders>
            <w:shd w:val="clear" w:color="auto" w:fill="auto"/>
            <w:noWrap/>
            <w:vAlign w:val="bottom"/>
            <w:hideMark/>
          </w:tcPr>
          <w:p w14:paraId="3753B6C3"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30-Jul-20</w:t>
            </w:r>
          </w:p>
        </w:tc>
        <w:tc>
          <w:tcPr>
            <w:tcW w:w="1053" w:type="dxa"/>
            <w:tcBorders>
              <w:top w:val="nil"/>
              <w:left w:val="nil"/>
              <w:bottom w:val="nil"/>
              <w:right w:val="nil"/>
            </w:tcBorders>
            <w:shd w:val="clear" w:color="auto" w:fill="auto"/>
            <w:noWrap/>
            <w:vAlign w:val="bottom"/>
            <w:hideMark/>
          </w:tcPr>
          <w:p w14:paraId="219735C7"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54</w:t>
            </w:r>
          </w:p>
        </w:tc>
      </w:tr>
      <w:tr w:rsidR="00DA757E" w:rsidRPr="009F150A" w14:paraId="7D8193BA" w14:textId="77777777" w:rsidTr="00DA757E">
        <w:trPr>
          <w:trHeight w:val="290"/>
        </w:trPr>
        <w:tc>
          <w:tcPr>
            <w:tcW w:w="3720" w:type="dxa"/>
            <w:tcBorders>
              <w:top w:val="nil"/>
              <w:left w:val="nil"/>
              <w:bottom w:val="nil"/>
              <w:right w:val="nil"/>
            </w:tcBorders>
            <w:shd w:val="clear" w:color="auto" w:fill="auto"/>
            <w:noWrap/>
            <w:vAlign w:val="bottom"/>
            <w:hideMark/>
          </w:tcPr>
          <w:p w14:paraId="57005C0E"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Pre-registration pharmacists </w:t>
            </w:r>
          </w:p>
        </w:tc>
        <w:tc>
          <w:tcPr>
            <w:tcW w:w="2080" w:type="dxa"/>
            <w:tcBorders>
              <w:top w:val="nil"/>
              <w:left w:val="nil"/>
              <w:bottom w:val="nil"/>
              <w:right w:val="nil"/>
            </w:tcBorders>
            <w:shd w:val="clear" w:color="auto" w:fill="auto"/>
            <w:noWrap/>
            <w:vAlign w:val="bottom"/>
            <w:hideMark/>
          </w:tcPr>
          <w:p w14:paraId="43D86CC9"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03-Aug-20</w:t>
            </w:r>
          </w:p>
        </w:tc>
        <w:tc>
          <w:tcPr>
            <w:tcW w:w="1053" w:type="dxa"/>
            <w:tcBorders>
              <w:top w:val="nil"/>
              <w:left w:val="nil"/>
              <w:bottom w:val="nil"/>
              <w:right w:val="nil"/>
            </w:tcBorders>
            <w:shd w:val="clear" w:color="auto" w:fill="auto"/>
            <w:noWrap/>
            <w:vAlign w:val="bottom"/>
            <w:hideMark/>
          </w:tcPr>
          <w:p w14:paraId="60D243D8"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13</w:t>
            </w:r>
          </w:p>
        </w:tc>
      </w:tr>
      <w:tr w:rsidR="00DA757E" w:rsidRPr="009F150A" w14:paraId="267E03BA" w14:textId="77777777" w:rsidTr="00DA757E">
        <w:trPr>
          <w:trHeight w:val="290"/>
        </w:trPr>
        <w:tc>
          <w:tcPr>
            <w:tcW w:w="3720" w:type="dxa"/>
            <w:tcBorders>
              <w:top w:val="nil"/>
              <w:left w:val="nil"/>
              <w:bottom w:val="nil"/>
              <w:right w:val="nil"/>
            </w:tcBorders>
            <w:shd w:val="clear" w:color="auto" w:fill="auto"/>
            <w:noWrap/>
            <w:vAlign w:val="bottom"/>
            <w:hideMark/>
          </w:tcPr>
          <w:p w14:paraId="6F0D33BD"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Foundation dentists </w:t>
            </w:r>
          </w:p>
        </w:tc>
        <w:tc>
          <w:tcPr>
            <w:tcW w:w="2080" w:type="dxa"/>
            <w:tcBorders>
              <w:top w:val="nil"/>
              <w:left w:val="nil"/>
              <w:bottom w:val="nil"/>
              <w:right w:val="nil"/>
            </w:tcBorders>
            <w:shd w:val="clear" w:color="auto" w:fill="auto"/>
            <w:noWrap/>
            <w:vAlign w:val="bottom"/>
            <w:hideMark/>
          </w:tcPr>
          <w:p w14:paraId="6886CC86"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01-Sep-20</w:t>
            </w:r>
          </w:p>
        </w:tc>
        <w:tc>
          <w:tcPr>
            <w:tcW w:w="1053" w:type="dxa"/>
            <w:tcBorders>
              <w:top w:val="nil"/>
              <w:left w:val="nil"/>
              <w:bottom w:val="nil"/>
              <w:right w:val="nil"/>
            </w:tcBorders>
            <w:shd w:val="clear" w:color="auto" w:fill="auto"/>
            <w:noWrap/>
            <w:vAlign w:val="bottom"/>
            <w:hideMark/>
          </w:tcPr>
          <w:p w14:paraId="16611C0E"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w:t>
            </w:r>
          </w:p>
        </w:tc>
      </w:tr>
      <w:tr w:rsidR="00DA757E" w:rsidRPr="009F150A" w14:paraId="71CB863E" w14:textId="77777777" w:rsidTr="00DA757E">
        <w:trPr>
          <w:trHeight w:val="290"/>
        </w:trPr>
        <w:tc>
          <w:tcPr>
            <w:tcW w:w="3720" w:type="dxa"/>
            <w:tcBorders>
              <w:top w:val="nil"/>
              <w:left w:val="nil"/>
              <w:bottom w:val="nil"/>
              <w:right w:val="nil"/>
            </w:tcBorders>
            <w:shd w:val="clear" w:color="auto" w:fill="auto"/>
            <w:noWrap/>
            <w:vAlign w:val="bottom"/>
            <w:hideMark/>
          </w:tcPr>
          <w:p w14:paraId="4B61CAB7"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Paediatric trainees </w:t>
            </w:r>
          </w:p>
        </w:tc>
        <w:tc>
          <w:tcPr>
            <w:tcW w:w="2080" w:type="dxa"/>
            <w:tcBorders>
              <w:top w:val="nil"/>
              <w:left w:val="nil"/>
              <w:bottom w:val="nil"/>
              <w:right w:val="nil"/>
            </w:tcBorders>
            <w:shd w:val="clear" w:color="auto" w:fill="auto"/>
            <w:noWrap/>
            <w:vAlign w:val="bottom"/>
            <w:hideMark/>
          </w:tcPr>
          <w:p w14:paraId="01AAA7A6"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01-Sep-20</w:t>
            </w:r>
          </w:p>
        </w:tc>
        <w:tc>
          <w:tcPr>
            <w:tcW w:w="1053" w:type="dxa"/>
            <w:tcBorders>
              <w:top w:val="nil"/>
              <w:left w:val="nil"/>
              <w:bottom w:val="nil"/>
              <w:right w:val="nil"/>
            </w:tcBorders>
            <w:shd w:val="clear" w:color="auto" w:fill="auto"/>
            <w:noWrap/>
            <w:vAlign w:val="bottom"/>
            <w:hideMark/>
          </w:tcPr>
          <w:p w14:paraId="0AEE44A1"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4</w:t>
            </w:r>
          </w:p>
        </w:tc>
      </w:tr>
      <w:tr w:rsidR="00DA757E" w:rsidRPr="009F150A" w14:paraId="4C6C6729" w14:textId="77777777" w:rsidTr="00DA757E">
        <w:trPr>
          <w:trHeight w:val="290"/>
        </w:trPr>
        <w:tc>
          <w:tcPr>
            <w:tcW w:w="3720" w:type="dxa"/>
            <w:tcBorders>
              <w:top w:val="nil"/>
              <w:left w:val="nil"/>
              <w:bottom w:val="nil"/>
              <w:right w:val="nil"/>
            </w:tcBorders>
            <w:shd w:val="clear" w:color="auto" w:fill="auto"/>
            <w:noWrap/>
            <w:vAlign w:val="bottom"/>
            <w:hideMark/>
          </w:tcPr>
          <w:p w14:paraId="27E9DA5F"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 xml:space="preserve">Radiology trainees </w:t>
            </w:r>
          </w:p>
        </w:tc>
        <w:tc>
          <w:tcPr>
            <w:tcW w:w="2080" w:type="dxa"/>
            <w:tcBorders>
              <w:top w:val="nil"/>
              <w:left w:val="nil"/>
              <w:bottom w:val="nil"/>
              <w:right w:val="nil"/>
            </w:tcBorders>
            <w:shd w:val="clear" w:color="auto" w:fill="auto"/>
            <w:noWrap/>
            <w:vAlign w:val="bottom"/>
            <w:hideMark/>
          </w:tcPr>
          <w:p w14:paraId="516B41C2"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01-Nov-20</w:t>
            </w:r>
          </w:p>
        </w:tc>
        <w:tc>
          <w:tcPr>
            <w:tcW w:w="1053" w:type="dxa"/>
            <w:tcBorders>
              <w:top w:val="nil"/>
              <w:left w:val="nil"/>
              <w:bottom w:val="nil"/>
              <w:right w:val="nil"/>
            </w:tcBorders>
            <w:shd w:val="clear" w:color="auto" w:fill="auto"/>
            <w:noWrap/>
            <w:vAlign w:val="bottom"/>
            <w:hideMark/>
          </w:tcPr>
          <w:p w14:paraId="1AC681C0"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2</w:t>
            </w:r>
          </w:p>
        </w:tc>
      </w:tr>
      <w:tr w:rsidR="00DA757E" w:rsidRPr="009F150A" w14:paraId="49B90B50" w14:textId="77777777" w:rsidTr="00DA757E">
        <w:trPr>
          <w:trHeight w:val="290"/>
        </w:trPr>
        <w:tc>
          <w:tcPr>
            <w:tcW w:w="3720" w:type="dxa"/>
            <w:tcBorders>
              <w:top w:val="nil"/>
              <w:left w:val="nil"/>
              <w:bottom w:val="nil"/>
              <w:right w:val="nil"/>
            </w:tcBorders>
            <w:shd w:val="clear" w:color="auto" w:fill="auto"/>
            <w:noWrap/>
            <w:vAlign w:val="bottom"/>
            <w:hideMark/>
          </w:tcPr>
          <w:p w14:paraId="75BE6383"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Cardiology, Respiratory Medicine, T&amp;O Surgery, and General Surgery Speciality Registrar StRH posts</w:t>
            </w:r>
          </w:p>
        </w:tc>
        <w:tc>
          <w:tcPr>
            <w:tcW w:w="2080" w:type="dxa"/>
            <w:tcBorders>
              <w:top w:val="nil"/>
              <w:left w:val="nil"/>
              <w:bottom w:val="nil"/>
              <w:right w:val="nil"/>
            </w:tcBorders>
            <w:shd w:val="clear" w:color="auto" w:fill="auto"/>
            <w:noWrap/>
            <w:vAlign w:val="bottom"/>
            <w:hideMark/>
          </w:tcPr>
          <w:p w14:paraId="23FC8DB4"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06-Jan-21</w:t>
            </w:r>
          </w:p>
        </w:tc>
        <w:tc>
          <w:tcPr>
            <w:tcW w:w="1053" w:type="dxa"/>
            <w:tcBorders>
              <w:top w:val="nil"/>
              <w:left w:val="nil"/>
              <w:bottom w:val="nil"/>
              <w:right w:val="nil"/>
            </w:tcBorders>
            <w:shd w:val="clear" w:color="auto" w:fill="auto"/>
            <w:noWrap/>
            <w:vAlign w:val="bottom"/>
            <w:hideMark/>
          </w:tcPr>
          <w:p w14:paraId="2AD508A2"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6</w:t>
            </w:r>
          </w:p>
        </w:tc>
      </w:tr>
      <w:tr w:rsidR="00DA757E" w:rsidRPr="009F150A" w14:paraId="3181101E" w14:textId="77777777" w:rsidTr="00DA757E">
        <w:trPr>
          <w:trHeight w:val="290"/>
        </w:trPr>
        <w:tc>
          <w:tcPr>
            <w:tcW w:w="3720" w:type="dxa"/>
            <w:tcBorders>
              <w:top w:val="nil"/>
              <w:left w:val="nil"/>
              <w:bottom w:val="nil"/>
              <w:right w:val="nil"/>
            </w:tcBorders>
            <w:shd w:val="clear" w:color="auto" w:fill="auto"/>
            <w:noWrap/>
            <w:vAlign w:val="bottom"/>
            <w:hideMark/>
          </w:tcPr>
          <w:p w14:paraId="5AF3DB72"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Core Psychiatry</w:t>
            </w:r>
          </w:p>
        </w:tc>
        <w:tc>
          <w:tcPr>
            <w:tcW w:w="2080" w:type="dxa"/>
            <w:tcBorders>
              <w:top w:val="nil"/>
              <w:left w:val="nil"/>
              <w:bottom w:val="nil"/>
              <w:right w:val="nil"/>
            </w:tcBorders>
            <w:shd w:val="clear" w:color="auto" w:fill="auto"/>
            <w:noWrap/>
            <w:vAlign w:val="bottom"/>
            <w:hideMark/>
          </w:tcPr>
          <w:p w14:paraId="58368705"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03-Feb-21</w:t>
            </w:r>
          </w:p>
        </w:tc>
        <w:tc>
          <w:tcPr>
            <w:tcW w:w="1053" w:type="dxa"/>
            <w:tcBorders>
              <w:top w:val="nil"/>
              <w:left w:val="nil"/>
              <w:bottom w:val="nil"/>
              <w:right w:val="nil"/>
            </w:tcBorders>
            <w:shd w:val="clear" w:color="auto" w:fill="auto"/>
            <w:noWrap/>
            <w:vAlign w:val="bottom"/>
            <w:hideMark/>
          </w:tcPr>
          <w:p w14:paraId="3EE6A628"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5</w:t>
            </w:r>
          </w:p>
        </w:tc>
      </w:tr>
      <w:tr w:rsidR="00DA757E" w:rsidRPr="009F150A" w14:paraId="33FAFEAA" w14:textId="77777777" w:rsidTr="00DA757E">
        <w:trPr>
          <w:trHeight w:val="290"/>
        </w:trPr>
        <w:tc>
          <w:tcPr>
            <w:tcW w:w="3720" w:type="dxa"/>
            <w:tcBorders>
              <w:top w:val="nil"/>
              <w:left w:val="nil"/>
              <w:bottom w:val="nil"/>
              <w:right w:val="nil"/>
            </w:tcBorders>
            <w:shd w:val="clear" w:color="auto" w:fill="auto"/>
            <w:noWrap/>
            <w:vAlign w:val="bottom"/>
            <w:hideMark/>
          </w:tcPr>
          <w:p w14:paraId="3F542298"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Higher Surgery Speciality Registrar StRH </w:t>
            </w:r>
          </w:p>
        </w:tc>
        <w:tc>
          <w:tcPr>
            <w:tcW w:w="2080" w:type="dxa"/>
            <w:tcBorders>
              <w:top w:val="nil"/>
              <w:left w:val="nil"/>
              <w:bottom w:val="nil"/>
              <w:right w:val="nil"/>
            </w:tcBorders>
            <w:shd w:val="clear" w:color="auto" w:fill="auto"/>
            <w:noWrap/>
            <w:vAlign w:val="bottom"/>
            <w:hideMark/>
          </w:tcPr>
          <w:p w14:paraId="19BFF6F0"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01-Mar-21</w:t>
            </w:r>
          </w:p>
        </w:tc>
        <w:tc>
          <w:tcPr>
            <w:tcW w:w="1053" w:type="dxa"/>
            <w:tcBorders>
              <w:top w:val="nil"/>
              <w:left w:val="nil"/>
              <w:bottom w:val="nil"/>
              <w:right w:val="nil"/>
            </w:tcBorders>
            <w:shd w:val="clear" w:color="auto" w:fill="auto"/>
            <w:noWrap/>
            <w:vAlign w:val="bottom"/>
            <w:hideMark/>
          </w:tcPr>
          <w:p w14:paraId="7471273B"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2</w:t>
            </w:r>
          </w:p>
        </w:tc>
      </w:tr>
      <w:tr w:rsidR="00DA757E" w:rsidRPr="009F150A" w14:paraId="237D149F" w14:textId="77777777" w:rsidTr="00DA757E">
        <w:trPr>
          <w:trHeight w:val="290"/>
        </w:trPr>
        <w:tc>
          <w:tcPr>
            <w:tcW w:w="3720" w:type="dxa"/>
            <w:tcBorders>
              <w:top w:val="nil"/>
              <w:left w:val="nil"/>
              <w:bottom w:val="nil"/>
              <w:right w:val="nil"/>
            </w:tcBorders>
            <w:shd w:val="clear" w:color="auto" w:fill="auto"/>
            <w:noWrap/>
            <w:vAlign w:val="bottom"/>
            <w:hideMark/>
          </w:tcPr>
          <w:p w14:paraId="3F089FE4"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Geriatric Medicine</w:t>
            </w:r>
          </w:p>
        </w:tc>
        <w:tc>
          <w:tcPr>
            <w:tcW w:w="2080" w:type="dxa"/>
            <w:tcBorders>
              <w:top w:val="nil"/>
              <w:left w:val="nil"/>
              <w:bottom w:val="nil"/>
              <w:right w:val="nil"/>
            </w:tcBorders>
            <w:shd w:val="clear" w:color="auto" w:fill="auto"/>
            <w:noWrap/>
            <w:vAlign w:val="bottom"/>
            <w:hideMark/>
          </w:tcPr>
          <w:p w14:paraId="48EAC964"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01-Apr-21</w:t>
            </w:r>
          </w:p>
        </w:tc>
        <w:tc>
          <w:tcPr>
            <w:tcW w:w="1053" w:type="dxa"/>
            <w:tcBorders>
              <w:top w:val="nil"/>
              <w:left w:val="nil"/>
              <w:bottom w:val="nil"/>
              <w:right w:val="nil"/>
            </w:tcBorders>
            <w:shd w:val="clear" w:color="auto" w:fill="auto"/>
            <w:noWrap/>
            <w:vAlign w:val="bottom"/>
            <w:hideMark/>
          </w:tcPr>
          <w:p w14:paraId="723CD9D1"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4</w:t>
            </w:r>
          </w:p>
        </w:tc>
      </w:tr>
      <w:tr w:rsidR="00DA757E" w:rsidRPr="009F150A" w14:paraId="1BAFBB80" w14:textId="77777777" w:rsidTr="00DA757E">
        <w:trPr>
          <w:trHeight w:val="290"/>
        </w:trPr>
        <w:tc>
          <w:tcPr>
            <w:tcW w:w="3720" w:type="dxa"/>
            <w:tcBorders>
              <w:top w:val="nil"/>
              <w:left w:val="nil"/>
              <w:bottom w:val="nil"/>
              <w:right w:val="nil"/>
            </w:tcBorders>
            <w:shd w:val="clear" w:color="auto" w:fill="auto"/>
            <w:noWrap/>
            <w:vAlign w:val="bottom"/>
            <w:hideMark/>
          </w:tcPr>
          <w:p w14:paraId="108CEE9B"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Ophthalmology</w:t>
            </w:r>
          </w:p>
        </w:tc>
        <w:tc>
          <w:tcPr>
            <w:tcW w:w="2080" w:type="dxa"/>
            <w:tcBorders>
              <w:top w:val="nil"/>
              <w:left w:val="nil"/>
              <w:bottom w:val="nil"/>
              <w:right w:val="nil"/>
            </w:tcBorders>
            <w:shd w:val="clear" w:color="auto" w:fill="auto"/>
            <w:noWrap/>
            <w:vAlign w:val="bottom"/>
            <w:hideMark/>
          </w:tcPr>
          <w:p w14:paraId="09AA77CB"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01-Apr-21</w:t>
            </w:r>
          </w:p>
        </w:tc>
        <w:tc>
          <w:tcPr>
            <w:tcW w:w="1053" w:type="dxa"/>
            <w:tcBorders>
              <w:top w:val="nil"/>
              <w:left w:val="nil"/>
              <w:bottom w:val="nil"/>
              <w:right w:val="nil"/>
            </w:tcBorders>
            <w:shd w:val="clear" w:color="auto" w:fill="auto"/>
            <w:noWrap/>
            <w:vAlign w:val="bottom"/>
            <w:hideMark/>
          </w:tcPr>
          <w:p w14:paraId="6BC26529"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2</w:t>
            </w:r>
          </w:p>
        </w:tc>
      </w:tr>
      <w:tr w:rsidR="00DA757E" w:rsidRPr="009F150A" w14:paraId="709B801D" w14:textId="77777777" w:rsidTr="00DA757E">
        <w:trPr>
          <w:trHeight w:val="290"/>
        </w:trPr>
        <w:tc>
          <w:tcPr>
            <w:tcW w:w="3720" w:type="dxa"/>
            <w:tcBorders>
              <w:top w:val="nil"/>
              <w:left w:val="nil"/>
              <w:bottom w:val="nil"/>
              <w:right w:val="nil"/>
            </w:tcBorders>
            <w:shd w:val="clear" w:color="auto" w:fill="auto"/>
            <w:noWrap/>
            <w:vAlign w:val="bottom"/>
            <w:hideMark/>
          </w:tcPr>
          <w:p w14:paraId="3FB8DCAA"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Higher Psychiatry and Pathology Speciality Registrar StRH </w:t>
            </w:r>
          </w:p>
        </w:tc>
        <w:tc>
          <w:tcPr>
            <w:tcW w:w="2080" w:type="dxa"/>
            <w:tcBorders>
              <w:top w:val="nil"/>
              <w:left w:val="nil"/>
              <w:bottom w:val="nil"/>
              <w:right w:val="nil"/>
            </w:tcBorders>
            <w:shd w:val="clear" w:color="auto" w:fill="auto"/>
            <w:noWrap/>
            <w:vAlign w:val="bottom"/>
            <w:hideMark/>
          </w:tcPr>
          <w:p w14:paraId="31F64452"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01-May-21</w:t>
            </w:r>
          </w:p>
        </w:tc>
        <w:tc>
          <w:tcPr>
            <w:tcW w:w="1053" w:type="dxa"/>
            <w:tcBorders>
              <w:top w:val="nil"/>
              <w:left w:val="nil"/>
              <w:bottom w:val="nil"/>
              <w:right w:val="nil"/>
            </w:tcBorders>
            <w:shd w:val="clear" w:color="auto" w:fill="auto"/>
            <w:noWrap/>
            <w:vAlign w:val="bottom"/>
            <w:hideMark/>
          </w:tcPr>
          <w:p w14:paraId="4FA7BA1B"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4</w:t>
            </w:r>
          </w:p>
        </w:tc>
      </w:tr>
      <w:tr w:rsidR="00DA757E" w:rsidRPr="009F150A" w14:paraId="4F6A41CF" w14:textId="77777777" w:rsidTr="00DA757E">
        <w:trPr>
          <w:trHeight w:val="290"/>
        </w:trPr>
        <w:tc>
          <w:tcPr>
            <w:tcW w:w="3720" w:type="dxa"/>
            <w:tcBorders>
              <w:top w:val="nil"/>
              <w:left w:val="nil"/>
              <w:bottom w:val="nil"/>
              <w:right w:val="nil"/>
            </w:tcBorders>
            <w:shd w:val="clear" w:color="auto" w:fill="auto"/>
            <w:noWrap/>
            <w:vAlign w:val="bottom"/>
            <w:hideMark/>
          </w:tcPr>
          <w:p w14:paraId="188EBE5E"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Foundation Year 2 (F2s) </w:t>
            </w:r>
          </w:p>
        </w:tc>
        <w:tc>
          <w:tcPr>
            <w:tcW w:w="2080" w:type="dxa"/>
            <w:tcBorders>
              <w:top w:val="nil"/>
              <w:left w:val="nil"/>
              <w:bottom w:val="nil"/>
              <w:right w:val="nil"/>
            </w:tcBorders>
            <w:shd w:val="clear" w:color="auto" w:fill="auto"/>
            <w:noWrap/>
            <w:vAlign w:val="bottom"/>
            <w:hideMark/>
          </w:tcPr>
          <w:p w14:paraId="3729C9EE"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01-Aug-21</w:t>
            </w:r>
          </w:p>
        </w:tc>
        <w:tc>
          <w:tcPr>
            <w:tcW w:w="1053" w:type="dxa"/>
            <w:tcBorders>
              <w:top w:val="nil"/>
              <w:left w:val="nil"/>
              <w:bottom w:val="nil"/>
              <w:right w:val="nil"/>
            </w:tcBorders>
            <w:shd w:val="clear" w:color="auto" w:fill="auto"/>
            <w:noWrap/>
            <w:vAlign w:val="bottom"/>
            <w:hideMark/>
          </w:tcPr>
          <w:p w14:paraId="593488A0" w14:textId="77777777" w:rsidR="00DA757E" w:rsidRPr="009F150A" w:rsidRDefault="00DA757E" w:rsidP="00DA757E">
            <w:pPr>
              <w:spacing w:after="0" w:line="240" w:lineRule="auto"/>
              <w:rPr>
                <w:rFonts w:ascii="Arial" w:eastAsia="Times New Roman" w:hAnsi="Arial" w:cs="Arial"/>
                <w:b/>
                <w:bCs/>
                <w:color w:val="000000"/>
                <w:sz w:val="16"/>
                <w:szCs w:val="16"/>
                <w:lang w:eastAsia="en-GB"/>
              </w:rPr>
            </w:pPr>
            <w:r w:rsidRPr="009F150A">
              <w:rPr>
                <w:rFonts w:ascii="Arial" w:eastAsia="Times New Roman" w:hAnsi="Arial" w:cs="Arial"/>
                <w:b/>
                <w:bCs/>
                <w:color w:val="000000"/>
                <w:sz w:val="16"/>
                <w:szCs w:val="16"/>
                <w:lang w:eastAsia="en-GB"/>
              </w:rPr>
              <w:t>57</w:t>
            </w:r>
          </w:p>
        </w:tc>
      </w:tr>
    </w:tbl>
    <w:p w14:paraId="2AD0A05C" w14:textId="77777777" w:rsidR="000572B7" w:rsidRDefault="000572B7" w:rsidP="003B63A1">
      <w:pPr>
        <w:rPr>
          <w:rFonts w:ascii="Arial" w:hAnsi="Arial" w:cs="Arial"/>
          <w:b/>
          <w:noProof/>
          <w:sz w:val="18"/>
          <w:szCs w:val="18"/>
          <w:highlight w:val="yellow"/>
          <w:lang w:eastAsia="en-GB"/>
        </w:rPr>
      </w:pPr>
    </w:p>
    <w:p w14:paraId="687F9A11" w14:textId="77777777" w:rsidR="000572B7" w:rsidRDefault="000572B7">
      <w:pPr>
        <w:spacing w:line="259" w:lineRule="auto"/>
        <w:rPr>
          <w:rFonts w:ascii="Arial" w:hAnsi="Arial" w:cs="Arial"/>
          <w:b/>
          <w:noProof/>
          <w:sz w:val="18"/>
          <w:szCs w:val="18"/>
          <w:highlight w:val="yellow"/>
          <w:lang w:eastAsia="en-GB"/>
        </w:rPr>
      </w:pPr>
      <w:r>
        <w:rPr>
          <w:rFonts w:ascii="Arial" w:hAnsi="Arial" w:cs="Arial"/>
          <w:b/>
          <w:noProof/>
          <w:sz w:val="18"/>
          <w:szCs w:val="18"/>
          <w:highlight w:val="yellow"/>
          <w:lang w:eastAsia="en-GB"/>
        </w:rPr>
        <w:br w:type="page"/>
      </w:r>
    </w:p>
    <w:p w14:paraId="4E895FDA" w14:textId="20A4ACA3" w:rsidR="003B63A1" w:rsidRPr="009F150A" w:rsidRDefault="003B63A1" w:rsidP="003B63A1">
      <w:pPr>
        <w:rPr>
          <w:rFonts w:ascii="Arial" w:hAnsi="Arial" w:cs="Arial"/>
          <w:b/>
          <w:noProof/>
          <w:sz w:val="18"/>
          <w:szCs w:val="18"/>
          <w:lang w:eastAsia="en-GB"/>
        </w:rPr>
      </w:pPr>
      <w:r w:rsidRPr="009F150A">
        <w:rPr>
          <w:rFonts w:ascii="Arial" w:hAnsi="Arial" w:cs="Arial"/>
          <w:b/>
          <w:noProof/>
          <w:sz w:val="18"/>
          <w:szCs w:val="18"/>
          <w:highlight w:val="yellow"/>
          <w:lang w:eastAsia="en-GB"/>
        </w:rPr>
        <w:lastRenderedPageBreak/>
        <w:t>EV25 LO2 AC2.5 Date of Hybrid Working meeting</w:t>
      </w:r>
      <w:r w:rsidRPr="009F150A">
        <w:rPr>
          <w:rFonts w:ascii="Arial" w:hAnsi="Arial" w:cs="Arial"/>
          <w:b/>
          <w:noProof/>
          <w:sz w:val="18"/>
          <w:szCs w:val="18"/>
          <w:lang w:eastAsia="en-GB"/>
        </w:rPr>
        <w:t xml:space="preserve"> </w:t>
      </w:r>
    </w:p>
    <w:p w14:paraId="71E822DD" w14:textId="77777777" w:rsidR="003B63A1" w:rsidRPr="009F150A" w:rsidRDefault="003B63A1" w:rsidP="003B63A1">
      <w:pPr>
        <w:rPr>
          <w:rFonts w:ascii="Arial" w:hAnsi="Arial" w:cs="Arial"/>
          <w:b/>
          <w:sz w:val="18"/>
          <w:szCs w:val="18"/>
        </w:rPr>
      </w:pPr>
      <w:r w:rsidRPr="009F150A">
        <w:rPr>
          <w:rFonts w:ascii="Arial" w:hAnsi="Arial" w:cs="Arial"/>
          <w:noProof/>
          <w:sz w:val="18"/>
          <w:szCs w:val="18"/>
          <w:lang w:eastAsia="en-GB"/>
        </w:rPr>
        <w:drawing>
          <wp:inline distT="0" distB="0" distL="0" distR="0" wp14:anchorId="7E66EB1F" wp14:editId="2ED6AC78">
            <wp:extent cx="5810979" cy="264923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7"/>
                    <a:srcRect t="24440"/>
                    <a:stretch/>
                  </pic:blipFill>
                  <pic:spPr bwMode="auto">
                    <a:xfrm>
                      <a:off x="0" y="0"/>
                      <a:ext cx="5828013" cy="2657001"/>
                    </a:xfrm>
                    <a:prstGeom prst="rect">
                      <a:avLst/>
                    </a:prstGeom>
                    <a:ln>
                      <a:noFill/>
                    </a:ln>
                    <a:extLst>
                      <a:ext uri="{53640926-AAD7-44D8-BBD7-CCE9431645EC}">
                        <a14:shadowObscured xmlns:a14="http://schemas.microsoft.com/office/drawing/2010/main"/>
                      </a:ext>
                    </a:extLst>
                  </pic:spPr>
                </pic:pic>
              </a:graphicData>
            </a:graphic>
          </wp:inline>
        </w:drawing>
      </w:r>
    </w:p>
    <w:p w14:paraId="718E6288" w14:textId="1567424D" w:rsidR="003B63A1" w:rsidRPr="009F150A" w:rsidRDefault="003B63A1" w:rsidP="003B63A1">
      <w:pPr>
        <w:rPr>
          <w:rFonts w:ascii="Arial" w:hAnsi="Arial" w:cs="Arial"/>
          <w:sz w:val="18"/>
          <w:szCs w:val="18"/>
        </w:rPr>
      </w:pPr>
      <w:r w:rsidRPr="009F150A">
        <w:rPr>
          <w:rFonts w:ascii="Arial" w:hAnsi="Arial" w:cs="Arial"/>
          <w:noProof/>
          <w:sz w:val="18"/>
          <w:szCs w:val="18"/>
          <w:lang w:eastAsia="en-GB"/>
        </w:rPr>
        <w:drawing>
          <wp:inline distT="0" distB="0" distL="0" distR="0" wp14:anchorId="1D56265C" wp14:editId="5A3AF1AB">
            <wp:extent cx="5667375" cy="2810885"/>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8"/>
                    <a:srcRect t="7311" b="27931"/>
                    <a:stretch/>
                  </pic:blipFill>
                  <pic:spPr bwMode="auto">
                    <a:xfrm>
                      <a:off x="0" y="0"/>
                      <a:ext cx="5753187" cy="2853446"/>
                    </a:xfrm>
                    <a:prstGeom prst="rect">
                      <a:avLst/>
                    </a:prstGeom>
                    <a:ln>
                      <a:noFill/>
                    </a:ln>
                    <a:extLst>
                      <a:ext uri="{53640926-AAD7-44D8-BBD7-CCE9431645EC}">
                        <a14:shadowObscured xmlns:a14="http://schemas.microsoft.com/office/drawing/2010/main"/>
                      </a:ext>
                    </a:extLst>
                  </pic:spPr>
                </pic:pic>
              </a:graphicData>
            </a:graphic>
          </wp:inline>
        </w:drawing>
      </w:r>
    </w:p>
    <w:bookmarkEnd w:id="6"/>
    <w:p w14:paraId="0750EEEE" w14:textId="7FE7D7EB" w:rsidR="0070697A" w:rsidRPr="00EB0A4A" w:rsidRDefault="00346C09" w:rsidP="0070697A">
      <w:pPr>
        <w:spacing w:line="259" w:lineRule="auto"/>
        <w:rPr>
          <w:rFonts w:ascii="Arial" w:hAnsi="Arial" w:cs="Arial"/>
          <w:b/>
          <w:bCs/>
          <w:u w:val="single"/>
        </w:rPr>
      </w:pPr>
      <w:r w:rsidRPr="009F150A">
        <w:rPr>
          <w:rFonts w:ascii="Arial" w:hAnsi="Arial" w:cs="Arial"/>
          <w:b/>
          <w:bCs/>
          <w:sz w:val="18"/>
          <w:szCs w:val="18"/>
          <w:u w:val="single"/>
        </w:rPr>
        <w:br w:type="page"/>
      </w:r>
      <w:r w:rsidR="0070697A" w:rsidRPr="00EB0A4A">
        <w:rPr>
          <w:rFonts w:ascii="Arial" w:hAnsi="Arial" w:cs="Arial"/>
          <w:b/>
          <w:bCs/>
          <w:u w:val="single"/>
        </w:rPr>
        <w:lastRenderedPageBreak/>
        <w:t>References</w:t>
      </w:r>
      <w:r w:rsidR="00BC3EE3" w:rsidRPr="00EB0A4A">
        <w:rPr>
          <w:rFonts w:ascii="Arial" w:hAnsi="Arial" w:cs="Arial"/>
          <w:b/>
          <w:bCs/>
          <w:u w:val="single"/>
        </w:rPr>
        <w:t xml:space="preserve"> for Learning Outcome 2</w:t>
      </w:r>
    </w:p>
    <w:p w14:paraId="63AD89F6" w14:textId="2E66DBEB" w:rsidR="00C015E7" w:rsidRPr="009F150A" w:rsidRDefault="00C015E7" w:rsidP="005C70A0">
      <w:pPr>
        <w:pStyle w:val="Default"/>
        <w:numPr>
          <w:ilvl w:val="0"/>
          <w:numId w:val="29"/>
        </w:numPr>
        <w:spacing w:after="100" w:afterAutospacing="1" w:line="360" w:lineRule="auto"/>
        <w:rPr>
          <w:sz w:val="18"/>
          <w:szCs w:val="18"/>
        </w:rPr>
      </w:pPr>
      <w:r w:rsidRPr="009F150A">
        <w:rPr>
          <w:sz w:val="18"/>
          <w:szCs w:val="18"/>
        </w:rPr>
        <w:t xml:space="preserve">CIPD ARC Dublin, (2020) </w:t>
      </w:r>
      <w:r w:rsidRPr="009F150A">
        <w:rPr>
          <w:rFonts w:eastAsiaTheme="minorHAnsi"/>
          <w:i/>
          <w:sz w:val="18"/>
          <w:szCs w:val="18"/>
          <w:lang w:eastAsia="en-US"/>
        </w:rPr>
        <w:t xml:space="preserve">Shaping positive work experiences: Workplace relationships in disruptive times. </w:t>
      </w:r>
      <w:r w:rsidRPr="009F150A">
        <w:rPr>
          <w:rFonts w:eastAsiaTheme="minorHAnsi"/>
          <w:sz w:val="18"/>
          <w:szCs w:val="18"/>
          <w:lang w:eastAsia="en-US"/>
        </w:rPr>
        <w:t xml:space="preserve">Chartered Institute of Personnel and Development, London, June 2020. Available at: </w:t>
      </w:r>
      <w:hyperlink r:id="rId199" w:history="1">
        <w:r w:rsidRPr="009F150A">
          <w:rPr>
            <w:rStyle w:val="Hyperlink"/>
            <w:rFonts w:eastAsiaTheme="minorHAnsi"/>
            <w:sz w:val="18"/>
            <w:szCs w:val="18"/>
            <w:lang w:eastAsia="en-US"/>
          </w:rPr>
          <w:t>https://www.cipd.co.uk/Images/shaping-positive-work-experiences_tcm18-80030.pdf</w:t>
        </w:r>
      </w:hyperlink>
      <w:r w:rsidRPr="009F150A">
        <w:rPr>
          <w:rFonts w:eastAsiaTheme="minorHAnsi"/>
          <w:sz w:val="18"/>
          <w:szCs w:val="18"/>
          <w:lang w:eastAsia="en-US"/>
        </w:rPr>
        <w:t xml:space="preserve"> (Accessed 30 October 2021).</w:t>
      </w:r>
    </w:p>
    <w:p w14:paraId="6F1F22B2" w14:textId="77777777" w:rsidR="0071580C" w:rsidRPr="009F150A" w:rsidRDefault="0071580C" w:rsidP="005C70A0">
      <w:pPr>
        <w:pStyle w:val="ListParagraph"/>
        <w:numPr>
          <w:ilvl w:val="0"/>
          <w:numId w:val="29"/>
        </w:numPr>
        <w:spacing w:after="100" w:afterAutospacing="1" w:line="360" w:lineRule="auto"/>
        <w:rPr>
          <w:rFonts w:ascii="Arial" w:hAnsi="Arial" w:cs="Arial"/>
          <w:sz w:val="18"/>
          <w:szCs w:val="18"/>
          <w:lang w:val="en"/>
        </w:rPr>
      </w:pPr>
      <w:r w:rsidRPr="009F150A">
        <w:rPr>
          <w:rFonts w:ascii="Arial" w:hAnsi="Arial" w:cs="Arial"/>
          <w:bCs/>
          <w:sz w:val="18"/>
          <w:szCs w:val="18"/>
        </w:rPr>
        <w:t xml:space="preserve">CIPD (2021) </w:t>
      </w:r>
      <w:r w:rsidRPr="009F150A">
        <w:rPr>
          <w:rFonts w:ascii="Arial" w:hAnsi="Arial" w:cs="Arial"/>
          <w:i/>
          <w:sz w:val="18"/>
          <w:szCs w:val="18"/>
          <w:lang w:val="en"/>
        </w:rPr>
        <w:t xml:space="preserve">Change Management. </w:t>
      </w:r>
      <w:r w:rsidRPr="009F150A">
        <w:rPr>
          <w:rFonts w:ascii="Arial" w:hAnsi="Arial" w:cs="Arial"/>
          <w:sz w:val="18"/>
          <w:szCs w:val="18"/>
          <w:lang w:val="en"/>
        </w:rPr>
        <w:t>Available at:</w:t>
      </w:r>
    </w:p>
    <w:p w14:paraId="188303A6" w14:textId="3B96EBFE" w:rsidR="0071580C" w:rsidRPr="009F150A" w:rsidRDefault="00B40D15" w:rsidP="00141E3B">
      <w:pPr>
        <w:pStyle w:val="ListParagraph"/>
        <w:numPr>
          <w:ilvl w:val="0"/>
          <w:numId w:val="29"/>
        </w:numPr>
        <w:spacing w:after="100" w:afterAutospacing="1" w:line="360" w:lineRule="auto"/>
        <w:rPr>
          <w:rFonts w:ascii="Arial" w:hAnsi="Arial" w:cs="Arial"/>
          <w:bCs/>
          <w:sz w:val="18"/>
          <w:szCs w:val="18"/>
        </w:rPr>
      </w:pPr>
      <w:hyperlink r:id="rId200" w:anchor="_ga=2.4078646.769207037.1635087311-1206122804.1633545165" w:history="1">
        <w:r w:rsidR="0071580C" w:rsidRPr="009F150A">
          <w:rPr>
            <w:rStyle w:val="Hyperlink"/>
            <w:rFonts w:ascii="Arial" w:hAnsi="Arial" w:cs="Arial"/>
            <w:bCs/>
            <w:color w:val="auto"/>
            <w:sz w:val="18"/>
            <w:szCs w:val="18"/>
          </w:rPr>
          <w:t>https://www.cipd.co.uk/knowledge/strategy/change/management-factsheet#_ga=2.4078646.769207037.1635087311-1206122804.1633545165</w:t>
        </w:r>
      </w:hyperlink>
      <w:r w:rsidR="0071580C" w:rsidRPr="009F150A">
        <w:rPr>
          <w:rFonts w:ascii="Arial" w:hAnsi="Arial" w:cs="Arial"/>
          <w:bCs/>
          <w:sz w:val="18"/>
          <w:szCs w:val="18"/>
          <w:u w:val="single"/>
        </w:rPr>
        <w:t xml:space="preserve"> (</w:t>
      </w:r>
      <w:r w:rsidR="0071580C" w:rsidRPr="009F150A">
        <w:rPr>
          <w:rFonts w:ascii="Arial" w:hAnsi="Arial" w:cs="Arial"/>
          <w:bCs/>
          <w:sz w:val="18"/>
          <w:szCs w:val="18"/>
        </w:rPr>
        <w:t>Accessed: 31 October 2021).</w:t>
      </w:r>
    </w:p>
    <w:p w14:paraId="663AC734" w14:textId="77777777" w:rsidR="0016081E" w:rsidRPr="009F150A" w:rsidRDefault="0016081E" w:rsidP="005C70A0">
      <w:pPr>
        <w:pStyle w:val="ListParagraph"/>
        <w:numPr>
          <w:ilvl w:val="0"/>
          <w:numId w:val="29"/>
        </w:numPr>
        <w:spacing w:after="100" w:afterAutospacing="1" w:line="360" w:lineRule="auto"/>
        <w:rPr>
          <w:rFonts w:ascii="Arial" w:hAnsi="Arial" w:cs="Arial"/>
          <w:b/>
          <w:bCs/>
          <w:sz w:val="18"/>
          <w:szCs w:val="18"/>
          <w:u w:val="single"/>
        </w:rPr>
      </w:pPr>
      <w:r w:rsidRPr="009F150A">
        <w:rPr>
          <w:rFonts w:ascii="Arial" w:hAnsi="Arial" w:cs="Arial"/>
          <w:sz w:val="18"/>
          <w:szCs w:val="18"/>
          <w:lang w:val="en"/>
        </w:rPr>
        <w:t xml:space="preserve">CIPD (2021) </w:t>
      </w:r>
      <w:r w:rsidRPr="009F150A">
        <w:rPr>
          <w:rFonts w:ascii="Arial" w:hAnsi="Arial" w:cs="Arial"/>
          <w:i/>
          <w:sz w:val="18"/>
          <w:szCs w:val="18"/>
          <w:lang w:val="en"/>
        </w:rPr>
        <w:t>Data protection and GDPR in the workplace</w:t>
      </w:r>
      <w:r w:rsidRPr="009F150A">
        <w:rPr>
          <w:rFonts w:ascii="Arial" w:hAnsi="Arial" w:cs="Arial"/>
          <w:bCs/>
          <w:sz w:val="18"/>
          <w:szCs w:val="18"/>
        </w:rPr>
        <w:t>. Available at:</w:t>
      </w:r>
      <w:r w:rsidRPr="009F150A">
        <w:rPr>
          <w:rFonts w:ascii="Arial" w:hAnsi="Arial" w:cs="Arial"/>
          <w:b/>
          <w:bCs/>
          <w:sz w:val="18"/>
          <w:szCs w:val="18"/>
          <w:u w:val="single"/>
        </w:rPr>
        <w:t xml:space="preserve"> </w:t>
      </w:r>
    </w:p>
    <w:p w14:paraId="77F90648" w14:textId="5B077150" w:rsidR="0016081E" w:rsidRPr="009F150A" w:rsidRDefault="00B40D15" w:rsidP="005C70A0">
      <w:pPr>
        <w:pStyle w:val="ListParagraph"/>
        <w:numPr>
          <w:ilvl w:val="0"/>
          <w:numId w:val="29"/>
        </w:numPr>
        <w:spacing w:after="100" w:afterAutospacing="1" w:line="360" w:lineRule="auto"/>
        <w:rPr>
          <w:rFonts w:ascii="Arial" w:hAnsi="Arial" w:cs="Arial"/>
          <w:b/>
          <w:bCs/>
          <w:sz w:val="18"/>
          <w:szCs w:val="18"/>
          <w:u w:val="single"/>
        </w:rPr>
      </w:pPr>
      <w:hyperlink r:id="rId201" w:anchor=":~:text=The%20employer%20must%20ensure%20the%20third%20party%20is,the%20relevant%20requirements%20for%20overseas%20transfers%20of%20data" w:history="1">
        <w:r w:rsidR="0016081E" w:rsidRPr="009F150A">
          <w:rPr>
            <w:rStyle w:val="Hyperlink"/>
            <w:rFonts w:ascii="Arial" w:hAnsi="Arial" w:cs="Arial"/>
            <w:b/>
            <w:bCs/>
            <w:sz w:val="18"/>
            <w:szCs w:val="18"/>
          </w:rPr>
          <w:t>https://www.cipd.co.uk/knowledge/fundamentals/emp-law/data-protection/factsheet#:~:text=The%20employer%20must%20ensure%20the%20third%20party%20is,the%20relevant%20requirements%20for%20overseas%20transfers%20of%20data</w:t>
        </w:r>
      </w:hyperlink>
      <w:r w:rsidR="0016081E" w:rsidRPr="009F150A">
        <w:rPr>
          <w:rFonts w:ascii="Arial" w:hAnsi="Arial" w:cs="Arial"/>
          <w:b/>
          <w:bCs/>
          <w:sz w:val="18"/>
          <w:szCs w:val="18"/>
          <w:u w:val="single"/>
        </w:rPr>
        <w:t xml:space="preserve">. </w:t>
      </w:r>
      <w:r w:rsidR="0016081E" w:rsidRPr="009F150A">
        <w:rPr>
          <w:rFonts w:ascii="Arial" w:hAnsi="Arial" w:cs="Arial"/>
          <w:bCs/>
          <w:sz w:val="18"/>
          <w:szCs w:val="18"/>
        </w:rPr>
        <w:t>(Accessed: 1 November 2021).</w:t>
      </w:r>
    </w:p>
    <w:p w14:paraId="7EA09D4D" w14:textId="73CBF615" w:rsidR="006F7909" w:rsidRPr="009F150A" w:rsidRDefault="006F7909" w:rsidP="005C70A0">
      <w:pPr>
        <w:pStyle w:val="ListParagraph"/>
        <w:numPr>
          <w:ilvl w:val="0"/>
          <w:numId w:val="29"/>
        </w:numPr>
        <w:shd w:val="clear" w:color="auto" w:fill="FFFFFF"/>
        <w:autoSpaceDE w:val="0"/>
        <w:autoSpaceDN w:val="0"/>
        <w:adjustRightInd w:val="0"/>
        <w:spacing w:before="420" w:after="100" w:afterAutospacing="1" w:line="360" w:lineRule="auto"/>
        <w:rPr>
          <w:rFonts w:ascii="Arial" w:hAnsi="Arial" w:cs="Arial"/>
          <w:sz w:val="18"/>
          <w:szCs w:val="18"/>
        </w:rPr>
      </w:pPr>
      <w:r w:rsidRPr="009F150A">
        <w:rPr>
          <w:rFonts w:ascii="Arial" w:hAnsi="Arial" w:cs="Arial"/>
          <w:sz w:val="18"/>
          <w:szCs w:val="18"/>
        </w:rPr>
        <w:t xml:space="preserve">Hughes, M. (2014) </w:t>
      </w:r>
      <w:r w:rsidRPr="009F150A">
        <w:rPr>
          <w:rFonts w:ascii="Arial" w:hAnsi="Arial" w:cs="Arial"/>
          <w:i/>
          <w:sz w:val="18"/>
          <w:szCs w:val="18"/>
        </w:rPr>
        <w:t xml:space="preserve">Managing Change. </w:t>
      </w:r>
      <w:r w:rsidR="0071580C" w:rsidRPr="009F150A">
        <w:rPr>
          <w:rFonts w:ascii="Arial" w:hAnsi="Arial" w:cs="Arial"/>
          <w:sz w:val="18"/>
          <w:szCs w:val="18"/>
        </w:rPr>
        <w:t xml:space="preserve">London. CIPD. </w:t>
      </w:r>
    </w:p>
    <w:p w14:paraId="52A99F9A" w14:textId="21A4DDB9" w:rsidR="00234C9C" w:rsidRPr="009F150A" w:rsidRDefault="00234C9C" w:rsidP="005C70A0">
      <w:pPr>
        <w:pStyle w:val="ListParagraph"/>
        <w:numPr>
          <w:ilvl w:val="0"/>
          <w:numId w:val="29"/>
        </w:numPr>
        <w:shd w:val="clear" w:color="auto" w:fill="FFFFFF"/>
        <w:autoSpaceDE w:val="0"/>
        <w:autoSpaceDN w:val="0"/>
        <w:adjustRightInd w:val="0"/>
        <w:spacing w:before="420" w:after="100" w:afterAutospacing="1" w:line="360" w:lineRule="auto"/>
        <w:rPr>
          <w:rFonts w:ascii="Arial" w:hAnsi="Arial" w:cs="Arial"/>
          <w:sz w:val="18"/>
          <w:szCs w:val="18"/>
        </w:rPr>
      </w:pPr>
      <w:r w:rsidRPr="009F150A">
        <w:rPr>
          <w:rFonts w:ascii="Arial" w:hAnsi="Arial" w:cs="Arial"/>
          <w:sz w:val="18"/>
          <w:szCs w:val="18"/>
        </w:rPr>
        <w:t xml:space="preserve">Inside HR (2018) </w:t>
      </w:r>
      <w:r w:rsidRPr="009F150A">
        <w:rPr>
          <w:rFonts w:ascii="Arial" w:hAnsi="Arial" w:cs="Arial"/>
          <w:i/>
          <w:sz w:val="18"/>
          <w:szCs w:val="18"/>
        </w:rPr>
        <w:t xml:space="preserve">5 ways to improve change management through design thinking. </w:t>
      </w:r>
      <w:r w:rsidRPr="009F150A">
        <w:rPr>
          <w:rFonts w:ascii="Arial" w:hAnsi="Arial" w:cs="Arial"/>
          <w:sz w:val="18"/>
          <w:szCs w:val="18"/>
        </w:rPr>
        <w:t xml:space="preserve">Available at: </w:t>
      </w:r>
      <w:hyperlink r:id="rId202" w:history="1">
        <w:r w:rsidRPr="009F150A">
          <w:rPr>
            <w:rStyle w:val="Hyperlink"/>
            <w:rFonts w:ascii="Arial" w:hAnsi="Arial" w:cs="Arial"/>
            <w:color w:val="auto"/>
            <w:sz w:val="18"/>
            <w:szCs w:val="18"/>
          </w:rPr>
          <w:t>How design thinking can improve change management outcomes</w:t>
        </w:r>
      </w:hyperlink>
      <w:r w:rsidRPr="009F150A">
        <w:rPr>
          <w:rFonts w:ascii="Arial" w:hAnsi="Arial" w:cs="Arial"/>
          <w:sz w:val="18"/>
          <w:szCs w:val="18"/>
          <w:u w:val="single"/>
        </w:rPr>
        <w:t>.</w:t>
      </w:r>
      <w:r w:rsidRPr="009F150A">
        <w:rPr>
          <w:rFonts w:ascii="Arial" w:hAnsi="Arial" w:cs="Arial"/>
          <w:sz w:val="18"/>
          <w:szCs w:val="18"/>
        </w:rPr>
        <w:t xml:space="preserve"> (Accessed: 30 October 2021).</w:t>
      </w:r>
    </w:p>
    <w:p w14:paraId="36EA2939" w14:textId="4EB47619" w:rsidR="009816DB" w:rsidRPr="009F150A" w:rsidRDefault="009816DB" w:rsidP="005C70A0">
      <w:pPr>
        <w:pStyle w:val="ListParagraph"/>
        <w:numPr>
          <w:ilvl w:val="0"/>
          <w:numId w:val="29"/>
        </w:numPr>
        <w:autoSpaceDE w:val="0"/>
        <w:autoSpaceDN w:val="0"/>
        <w:adjustRightInd w:val="0"/>
        <w:spacing w:after="100" w:afterAutospacing="1" w:line="360" w:lineRule="auto"/>
        <w:rPr>
          <w:rFonts w:ascii="Arial" w:hAnsi="Arial" w:cs="Arial"/>
          <w:sz w:val="18"/>
          <w:szCs w:val="18"/>
          <w:lang w:val="en"/>
        </w:rPr>
      </w:pPr>
      <w:r w:rsidRPr="009F150A">
        <w:rPr>
          <w:rFonts w:ascii="Arial" w:hAnsi="Arial" w:cs="Arial"/>
          <w:sz w:val="18"/>
          <w:szCs w:val="18"/>
        </w:rPr>
        <w:t xml:space="preserve">McKinsey &amp; Company, (2016) </w:t>
      </w:r>
      <w:r w:rsidRPr="009F150A">
        <w:rPr>
          <w:rFonts w:ascii="Arial" w:hAnsi="Arial" w:cs="Arial"/>
          <w:i/>
          <w:sz w:val="18"/>
          <w:szCs w:val="18"/>
          <w:lang w:val="en"/>
        </w:rPr>
        <w:t xml:space="preserve">Winning hearts and minds in the 21st century. </w:t>
      </w:r>
      <w:r w:rsidRPr="009F150A">
        <w:rPr>
          <w:rFonts w:ascii="Arial" w:hAnsi="Arial" w:cs="Arial"/>
          <w:sz w:val="18"/>
          <w:szCs w:val="18"/>
          <w:lang w:val="en"/>
        </w:rPr>
        <w:t xml:space="preserve">Available at </w:t>
      </w:r>
      <w:hyperlink r:id="rId203" w:history="1">
        <w:r w:rsidRPr="009F150A">
          <w:rPr>
            <w:rStyle w:val="Hyperlink"/>
            <w:rFonts w:ascii="Arial" w:hAnsi="Arial" w:cs="Arial"/>
            <w:sz w:val="18"/>
            <w:szCs w:val="18"/>
            <w:lang w:val="en"/>
          </w:rPr>
          <w:t>https://www.mckinsey.com/business-functions/people-and-organizational-performance/our-insights/winning-hearts-and-minds-in-the-21st-century</w:t>
        </w:r>
      </w:hyperlink>
      <w:r w:rsidRPr="009F150A">
        <w:rPr>
          <w:rFonts w:ascii="Arial" w:hAnsi="Arial" w:cs="Arial"/>
          <w:sz w:val="18"/>
          <w:szCs w:val="18"/>
          <w:lang w:val="en"/>
        </w:rPr>
        <w:t>. (Accessed: 28 October 2021).</w:t>
      </w:r>
    </w:p>
    <w:p w14:paraId="40D32C84" w14:textId="77777777" w:rsidR="005C70A0" w:rsidRPr="009F150A" w:rsidRDefault="000B1639" w:rsidP="005E2C0E">
      <w:pPr>
        <w:pStyle w:val="ListParagraph"/>
        <w:numPr>
          <w:ilvl w:val="0"/>
          <w:numId w:val="29"/>
        </w:numPr>
        <w:shd w:val="clear" w:color="auto" w:fill="FFFFFF"/>
        <w:autoSpaceDE w:val="0"/>
        <w:autoSpaceDN w:val="0"/>
        <w:adjustRightInd w:val="0"/>
        <w:spacing w:before="420" w:after="100" w:afterAutospacing="1" w:line="360" w:lineRule="auto"/>
        <w:rPr>
          <w:rFonts w:ascii="Arial" w:hAnsi="Arial" w:cs="Arial"/>
          <w:sz w:val="18"/>
          <w:szCs w:val="18"/>
        </w:rPr>
      </w:pPr>
      <w:r w:rsidRPr="009F150A">
        <w:rPr>
          <w:rFonts w:ascii="Arial" w:hAnsi="Arial" w:cs="Arial"/>
          <w:sz w:val="18"/>
          <w:szCs w:val="18"/>
        </w:rPr>
        <w:t xml:space="preserve">SHRM (2019) </w:t>
      </w:r>
      <w:r w:rsidRPr="009F150A">
        <w:rPr>
          <w:rFonts w:ascii="Arial" w:hAnsi="Arial" w:cs="Arial"/>
          <w:i/>
          <w:sz w:val="18"/>
          <w:szCs w:val="18"/>
        </w:rPr>
        <w:t>Tips &amp; Tactics for Kotter’s Change Model</w:t>
      </w:r>
      <w:r w:rsidRPr="009F150A">
        <w:rPr>
          <w:rFonts w:ascii="Arial" w:hAnsi="Arial" w:cs="Arial"/>
          <w:sz w:val="18"/>
          <w:szCs w:val="18"/>
        </w:rPr>
        <w:t xml:space="preserve">. </w:t>
      </w:r>
      <w:r w:rsidRPr="009F150A">
        <w:rPr>
          <w:rFonts w:ascii="Arial" w:hAnsi="Arial" w:cs="Arial"/>
          <w:i/>
          <w:sz w:val="18"/>
          <w:szCs w:val="18"/>
        </w:rPr>
        <w:t xml:space="preserve">Available at: </w:t>
      </w:r>
      <w:hyperlink r:id="rId204" w:history="1">
        <w:r w:rsidRPr="009F150A">
          <w:rPr>
            <w:rStyle w:val="Hyperlink"/>
            <w:rFonts w:ascii="Arial" w:hAnsi="Arial" w:cs="Arial"/>
            <w:sz w:val="18"/>
            <w:szCs w:val="18"/>
          </w:rPr>
          <w:t>Tips and Tactics for Kotter Change Model (SHRM).pdf</w:t>
        </w:r>
      </w:hyperlink>
      <w:r w:rsidRPr="009F150A">
        <w:rPr>
          <w:rFonts w:ascii="Arial" w:hAnsi="Arial" w:cs="Arial"/>
          <w:sz w:val="18"/>
          <w:szCs w:val="18"/>
        </w:rPr>
        <w:t xml:space="preserve"> (Accessed: 29 October 2021).</w:t>
      </w:r>
    </w:p>
    <w:p w14:paraId="147E9035" w14:textId="33A44AB7" w:rsidR="009816DB" w:rsidRPr="009F150A" w:rsidRDefault="009816DB" w:rsidP="005E2C0E">
      <w:pPr>
        <w:pStyle w:val="ListParagraph"/>
        <w:numPr>
          <w:ilvl w:val="0"/>
          <w:numId w:val="29"/>
        </w:numPr>
        <w:shd w:val="clear" w:color="auto" w:fill="FFFFFF"/>
        <w:autoSpaceDE w:val="0"/>
        <w:autoSpaceDN w:val="0"/>
        <w:adjustRightInd w:val="0"/>
        <w:spacing w:before="420" w:after="100" w:afterAutospacing="1" w:line="360" w:lineRule="auto"/>
        <w:rPr>
          <w:rFonts w:ascii="Arial" w:hAnsi="Arial" w:cs="Arial"/>
          <w:sz w:val="18"/>
          <w:szCs w:val="18"/>
        </w:rPr>
      </w:pPr>
      <w:r w:rsidRPr="009F150A">
        <w:rPr>
          <w:rFonts w:ascii="Arial" w:hAnsi="Arial" w:cs="Arial"/>
          <w:sz w:val="18"/>
          <w:szCs w:val="18"/>
        </w:rPr>
        <w:t xml:space="preserve">Sage (2020) </w:t>
      </w:r>
      <w:r w:rsidRPr="009F150A">
        <w:rPr>
          <w:rFonts w:ascii="Arial" w:hAnsi="Arial" w:cs="Arial"/>
          <w:i/>
          <w:sz w:val="18"/>
          <w:szCs w:val="18"/>
        </w:rPr>
        <w:t xml:space="preserve">Business resilience and agility: How HR leaders can empower change. How to build a stronger, more adaptable workforce. </w:t>
      </w:r>
      <w:r w:rsidRPr="009F150A">
        <w:rPr>
          <w:rFonts w:ascii="Arial" w:hAnsi="Arial" w:cs="Arial"/>
          <w:sz w:val="18"/>
          <w:szCs w:val="18"/>
        </w:rPr>
        <w:t>Published.</w:t>
      </w:r>
    </w:p>
    <w:p w14:paraId="651864B0" w14:textId="77777777" w:rsidR="00076FB2" w:rsidRPr="009F150A" w:rsidRDefault="00076FB2">
      <w:pPr>
        <w:spacing w:line="259" w:lineRule="auto"/>
        <w:rPr>
          <w:rFonts w:ascii="Arial" w:eastAsiaTheme="minorEastAsia" w:hAnsi="Arial" w:cs="Arial"/>
          <w:b/>
          <w:color w:val="000000"/>
          <w:sz w:val="18"/>
          <w:szCs w:val="18"/>
          <w:lang w:eastAsia="en-GB"/>
        </w:rPr>
      </w:pPr>
      <w:r w:rsidRPr="009F150A">
        <w:rPr>
          <w:b/>
          <w:sz w:val="18"/>
          <w:szCs w:val="18"/>
        </w:rPr>
        <w:br w:type="page"/>
      </w:r>
    </w:p>
    <w:p w14:paraId="4B8A631D" w14:textId="77777777" w:rsidR="00B4724E" w:rsidRDefault="00B4724E" w:rsidP="005120EB">
      <w:pPr>
        <w:pStyle w:val="Default"/>
        <w:rPr>
          <w:b/>
          <w:sz w:val="22"/>
          <w:szCs w:val="22"/>
        </w:rPr>
        <w:sectPr w:rsidR="00B4724E" w:rsidSect="00B4724E">
          <w:pgSz w:w="16838" w:h="11906" w:orient="landscape"/>
          <w:pgMar w:top="1134" w:right="1134" w:bottom="1134" w:left="1134" w:header="709" w:footer="709" w:gutter="0"/>
          <w:cols w:space="708"/>
          <w:docGrid w:linePitch="360"/>
        </w:sectPr>
      </w:pPr>
    </w:p>
    <w:p w14:paraId="68B9B3F9" w14:textId="099245BF" w:rsidR="005120EB" w:rsidRPr="00EB0A4A" w:rsidRDefault="005120EB" w:rsidP="005120EB">
      <w:pPr>
        <w:pStyle w:val="Default"/>
        <w:rPr>
          <w:rFonts w:eastAsiaTheme="minorHAnsi"/>
          <w:b/>
          <w:sz w:val="22"/>
          <w:szCs w:val="22"/>
          <w:lang w:eastAsia="en-US"/>
        </w:rPr>
      </w:pPr>
      <w:r w:rsidRPr="00EB0A4A">
        <w:rPr>
          <w:b/>
          <w:sz w:val="22"/>
          <w:szCs w:val="22"/>
        </w:rPr>
        <w:lastRenderedPageBreak/>
        <w:t xml:space="preserve">3.1 Measure the effectiveness of the change process in meeting </w:t>
      </w:r>
      <w:r w:rsidRPr="00EB0A4A">
        <w:rPr>
          <w:rFonts w:eastAsiaTheme="minorHAnsi"/>
          <w:b/>
          <w:sz w:val="22"/>
          <w:szCs w:val="22"/>
          <w:lang w:eastAsia="en-US"/>
        </w:rPr>
        <w:t xml:space="preserve">the required objectives. </w:t>
      </w:r>
    </w:p>
    <w:p w14:paraId="64008975" w14:textId="35FDBDE7" w:rsidR="00701F1F" w:rsidRPr="00EB0A4A" w:rsidRDefault="00701F1F" w:rsidP="005120EB">
      <w:pPr>
        <w:pStyle w:val="Default"/>
        <w:rPr>
          <w:rFonts w:eastAsiaTheme="minorHAnsi"/>
          <w:b/>
          <w:sz w:val="22"/>
          <w:szCs w:val="22"/>
          <w:lang w:eastAsia="en-US"/>
        </w:rPr>
      </w:pPr>
    </w:p>
    <w:p w14:paraId="77B675ED" w14:textId="50AF6D86" w:rsidR="00455031" w:rsidRPr="00EB0A4A" w:rsidRDefault="00701F1F" w:rsidP="00076FB2">
      <w:pPr>
        <w:pStyle w:val="Default"/>
        <w:spacing w:line="360" w:lineRule="auto"/>
        <w:jc w:val="both"/>
        <w:rPr>
          <w:rFonts w:eastAsiaTheme="minorHAnsi"/>
          <w:sz w:val="22"/>
          <w:szCs w:val="22"/>
          <w:lang w:eastAsia="en-US"/>
        </w:rPr>
      </w:pPr>
      <w:r w:rsidRPr="00EB0A4A">
        <w:rPr>
          <w:rFonts w:eastAsiaTheme="minorHAnsi"/>
          <w:sz w:val="22"/>
          <w:szCs w:val="22"/>
          <w:lang w:eastAsia="en-US"/>
        </w:rPr>
        <w:t xml:space="preserve">To date </w:t>
      </w:r>
      <w:r w:rsidR="00972B0F" w:rsidRPr="00EB0A4A">
        <w:rPr>
          <w:rFonts w:eastAsiaTheme="minorHAnsi"/>
          <w:sz w:val="22"/>
          <w:szCs w:val="22"/>
          <w:lang w:eastAsia="en-US"/>
        </w:rPr>
        <w:t xml:space="preserve">the objectives have been met with </w:t>
      </w:r>
      <w:r w:rsidRPr="00EB0A4A">
        <w:rPr>
          <w:rFonts w:eastAsiaTheme="minorHAnsi"/>
          <w:sz w:val="22"/>
          <w:szCs w:val="22"/>
          <w:lang w:eastAsia="en-US"/>
        </w:rPr>
        <w:t>all the background work to enable the junior doctors to move from Hywel Dda UHB to the Single Lead Employer has been completed</w:t>
      </w:r>
      <w:r w:rsidR="00F47EE2" w:rsidRPr="00EB0A4A">
        <w:rPr>
          <w:rFonts w:eastAsiaTheme="minorHAnsi"/>
          <w:sz w:val="22"/>
          <w:szCs w:val="22"/>
          <w:lang w:eastAsia="en-US"/>
        </w:rPr>
        <w:t xml:space="preserve"> </w:t>
      </w:r>
      <w:r w:rsidR="004550AA" w:rsidRPr="00EB0A4A">
        <w:rPr>
          <w:rFonts w:eastAsiaTheme="minorHAnsi"/>
          <w:sz w:val="22"/>
          <w:szCs w:val="22"/>
          <w:lang w:eastAsia="en-US"/>
        </w:rPr>
        <w:t>as shown in the email reply from NWSSP</w:t>
      </w:r>
      <w:r w:rsidR="00277957" w:rsidRPr="00EB0A4A">
        <w:rPr>
          <w:rFonts w:eastAsiaTheme="minorHAnsi"/>
          <w:sz w:val="22"/>
          <w:szCs w:val="22"/>
          <w:lang w:eastAsia="en-US"/>
        </w:rPr>
        <w:t xml:space="preserve">. </w:t>
      </w:r>
      <w:r w:rsidR="00F47EE2" w:rsidRPr="00EB0A4A">
        <w:rPr>
          <w:rFonts w:eastAsiaTheme="minorHAnsi"/>
          <w:b/>
          <w:sz w:val="22"/>
          <w:szCs w:val="22"/>
          <w:highlight w:val="yellow"/>
          <w:lang w:eastAsia="en-US"/>
        </w:rPr>
        <w:t>(EV</w:t>
      </w:r>
      <w:r w:rsidR="00346C09" w:rsidRPr="00EB0A4A">
        <w:rPr>
          <w:rFonts w:eastAsiaTheme="minorHAnsi"/>
          <w:b/>
          <w:sz w:val="22"/>
          <w:szCs w:val="22"/>
          <w:highlight w:val="yellow"/>
          <w:lang w:eastAsia="en-US"/>
        </w:rPr>
        <w:t>27</w:t>
      </w:r>
      <w:r w:rsidR="00F47EE2" w:rsidRPr="00EB0A4A">
        <w:rPr>
          <w:rFonts w:eastAsiaTheme="minorHAnsi"/>
          <w:b/>
          <w:sz w:val="22"/>
          <w:szCs w:val="22"/>
          <w:highlight w:val="yellow"/>
          <w:lang w:eastAsia="en-US"/>
        </w:rPr>
        <w:t>)</w:t>
      </w:r>
      <w:r w:rsidRPr="00EB0A4A">
        <w:rPr>
          <w:rFonts w:eastAsiaTheme="minorHAnsi"/>
          <w:b/>
          <w:sz w:val="22"/>
          <w:szCs w:val="22"/>
          <w:highlight w:val="yellow"/>
          <w:lang w:eastAsia="en-US"/>
        </w:rPr>
        <w:t>.</w:t>
      </w:r>
      <w:r w:rsidRPr="00EB0A4A">
        <w:rPr>
          <w:rFonts w:eastAsiaTheme="minorHAnsi"/>
          <w:sz w:val="22"/>
          <w:szCs w:val="22"/>
          <w:lang w:eastAsia="en-US"/>
        </w:rPr>
        <w:t xml:space="preserve"> </w:t>
      </w:r>
      <w:r w:rsidR="00455031" w:rsidRPr="00EB0A4A">
        <w:rPr>
          <w:rFonts w:eastAsiaTheme="minorHAnsi"/>
          <w:sz w:val="22"/>
          <w:szCs w:val="22"/>
          <w:lang w:eastAsia="en-US"/>
        </w:rPr>
        <w:t>A</w:t>
      </w:r>
      <w:r w:rsidR="00FA179A" w:rsidRPr="00EB0A4A">
        <w:rPr>
          <w:rFonts w:eastAsiaTheme="minorHAnsi"/>
          <w:sz w:val="22"/>
          <w:szCs w:val="22"/>
          <w:lang w:eastAsia="en-US"/>
        </w:rPr>
        <w:t xml:space="preserve">lso </w:t>
      </w:r>
      <w:r w:rsidR="00455031" w:rsidRPr="00EB0A4A">
        <w:rPr>
          <w:rFonts w:eastAsiaTheme="minorHAnsi"/>
          <w:sz w:val="22"/>
          <w:szCs w:val="22"/>
          <w:lang w:eastAsia="en-US"/>
        </w:rPr>
        <w:t xml:space="preserve">the DPN numbers were removed from the position numbers to enable the interface with the new system </w:t>
      </w:r>
      <w:r w:rsidR="00455031" w:rsidRPr="00EB0A4A">
        <w:rPr>
          <w:rFonts w:eastAsiaTheme="minorHAnsi"/>
          <w:b/>
          <w:sz w:val="22"/>
          <w:szCs w:val="22"/>
          <w:highlight w:val="yellow"/>
          <w:lang w:eastAsia="en-US"/>
        </w:rPr>
        <w:t>(EV</w:t>
      </w:r>
      <w:r w:rsidR="00675D3E" w:rsidRPr="00EB0A4A">
        <w:rPr>
          <w:rFonts w:eastAsiaTheme="minorHAnsi"/>
          <w:b/>
          <w:sz w:val="22"/>
          <w:szCs w:val="22"/>
          <w:highlight w:val="yellow"/>
          <w:lang w:eastAsia="en-US"/>
        </w:rPr>
        <w:t>16</w:t>
      </w:r>
      <w:r w:rsidR="00455031" w:rsidRPr="00EB0A4A">
        <w:rPr>
          <w:rFonts w:eastAsiaTheme="minorHAnsi"/>
          <w:b/>
          <w:sz w:val="22"/>
          <w:szCs w:val="22"/>
          <w:highlight w:val="yellow"/>
          <w:lang w:eastAsia="en-US"/>
        </w:rPr>
        <w:t>).</w:t>
      </w:r>
      <w:r w:rsidR="00455031" w:rsidRPr="00EB0A4A">
        <w:rPr>
          <w:rFonts w:eastAsiaTheme="minorHAnsi"/>
          <w:sz w:val="22"/>
          <w:szCs w:val="22"/>
          <w:lang w:eastAsia="en-US"/>
        </w:rPr>
        <w:t xml:space="preserve"> </w:t>
      </w:r>
    </w:p>
    <w:p w14:paraId="7DCC76D6" w14:textId="27F112BD" w:rsidR="00455031" w:rsidRPr="00EB0A4A" w:rsidRDefault="00455031" w:rsidP="00076FB2">
      <w:pPr>
        <w:pStyle w:val="Default"/>
        <w:spacing w:line="360" w:lineRule="auto"/>
        <w:jc w:val="both"/>
        <w:rPr>
          <w:rFonts w:eastAsiaTheme="minorHAnsi"/>
          <w:sz w:val="22"/>
          <w:szCs w:val="22"/>
          <w:lang w:eastAsia="en-US"/>
        </w:rPr>
      </w:pPr>
    </w:p>
    <w:p w14:paraId="615F40BD" w14:textId="5F547F99" w:rsidR="00455031" w:rsidRPr="00EB0A4A" w:rsidRDefault="00495105" w:rsidP="00076FB2">
      <w:pPr>
        <w:pStyle w:val="Default"/>
        <w:spacing w:line="360" w:lineRule="auto"/>
        <w:jc w:val="both"/>
        <w:rPr>
          <w:rFonts w:eastAsiaTheme="minorHAnsi"/>
          <w:sz w:val="22"/>
          <w:szCs w:val="22"/>
          <w:lang w:eastAsia="en-US"/>
        </w:rPr>
      </w:pPr>
      <w:r w:rsidRPr="00EB0A4A">
        <w:rPr>
          <w:rFonts w:eastAsiaTheme="minorHAnsi"/>
          <w:sz w:val="22"/>
          <w:szCs w:val="22"/>
          <w:lang w:eastAsia="en-US"/>
        </w:rPr>
        <w:t xml:space="preserve">An effect measurement shown in </w:t>
      </w:r>
      <w:r w:rsidR="00346C09" w:rsidRPr="00EB0A4A">
        <w:rPr>
          <w:rFonts w:eastAsiaTheme="minorHAnsi"/>
          <w:b/>
          <w:sz w:val="22"/>
          <w:szCs w:val="22"/>
          <w:highlight w:val="yellow"/>
          <w:lang w:eastAsia="en-US"/>
        </w:rPr>
        <w:t>(EV28</w:t>
      </w:r>
      <w:r w:rsidRPr="00EB0A4A">
        <w:rPr>
          <w:rFonts w:eastAsiaTheme="minorHAnsi"/>
          <w:b/>
          <w:sz w:val="22"/>
          <w:szCs w:val="22"/>
          <w:lang w:eastAsia="en-US"/>
        </w:rPr>
        <w:t xml:space="preserve">) </w:t>
      </w:r>
      <w:r w:rsidRPr="00EB0A4A">
        <w:rPr>
          <w:rFonts w:eastAsiaTheme="minorHAnsi"/>
          <w:sz w:val="22"/>
          <w:szCs w:val="22"/>
          <w:lang w:eastAsia="en-US"/>
        </w:rPr>
        <w:t>is of</w:t>
      </w:r>
      <w:r w:rsidRPr="00EB0A4A">
        <w:rPr>
          <w:rFonts w:eastAsiaTheme="minorHAnsi"/>
          <w:b/>
          <w:sz w:val="22"/>
          <w:szCs w:val="22"/>
          <w:lang w:eastAsia="en-US"/>
        </w:rPr>
        <w:t xml:space="preserve"> </w:t>
      </w:r>
      <w:r w:rsidRPr="00EB0A4A">
        <w:rPr>
          <w:rFonts w:eastAsiaTheme="minorHAnsi"/>
          <w:sz w:val="22"/>
          <w:szCs w:val="22"/>
          <w:lang w:eastAsia="en-US"/>
        </w:rPr>
        <w:t>an e</w:t>
      </w:r>
      <w:r w:rsidR="00FA179A" w:rsidRPr="00EB0A4A">
        <w:rPr>
          <w:rFonts w:eastAsiaTheme="minorHAnsi"/>
          <w:sz w:val="22"/>
          <w:szCs w:val="22"/>
          <w:lang w:eastAsia="en-US"/>
        </w:rPr>
        <w:t xml:space="preserve">mail attaching </w:t>
      </w:r>
      <w:r w:rsidRPr="00EB0A4A">
        <w:rPr>
          <w:rFonts w:eastAsiaTheme="minorHAnsi"/>
          <w:sz w:val="22"/>
          <w:szCs w:val="22"/>
          <w:lang w:eastAsia="en-US"/>
        </w:rPr>
        <w:t xml:space="preserve">a </w:t>
      </w:r>
      <w:r w:rsidR="00FA179A" w:rsidRPr="00EB0A4A">
        <w:rPr>
          <w:rFonts w:eastAsiaTheme="minorHAnsi"/>
          <w:sz w:val="22"/>
          <w:szCs w:val="22"/>
          <w:lang w:eastAsia="en-US"/>
        </w:rPr>
        <w:t xml:space="preserve">completed </w:t>
      </w:r>
      <w:r w:rsidR="00455031" w:rsidRPr="00EB0A4A">
        <w:rPr>
          <w:rFonts w:eastAsiaTheme="minorHAnsi"/>
          <w:sz w:val="22"/>
          <w:szCs w:val="22"/>
          <w:lang w:eastAsia="en-US"/>
        </w:rPr>
        <w:t>Termination</w:t>
      </w:r>
      <w:r w:rsidR="00FA179A" w:rsidRPr="00EB0A4A">
        <w:rPr>
          <w:rFonts w:eastAsiaTheme="minorHAnsi"/>
          <w:sz w:val="22"/>
          <w:szCs w:val="22"/>
          <w:lang w:eastAsia="en-US"/>
        </w:rPr>
        <w:t xml:space="preserve"> form</w:t>
      </w:r>
      <w:r w:rsidR="00455031" w:rsidRPr="00EB0A4A">
        <w:rPr>
          <w:rFonts w:eastAsiaTheme="minorHAnsi"/>
          <w:sz w:val="22"/>
          <w:szCs w:val="22"/>
          <w:lang w:eastAsia="en-US"/>
        </w:rPr>
        <w:t xml:space="preserve"> by Medical Staffing to payroll for payroll</w:t>
      </w:r>
      <w:r w:rsidRPr="00EB0A4A">
        <w:rPr>
          <w:rFonts w:eastAsiaTheme="minorHAnsi"/>
          <w:sz w:val="22"/>
          <w:szCs w:val="22"/>
          <w:lang w:eastAsia="en-US"/>
        </w:rPr>
        <w:t xml:space="preserve"> to </w:t>
      </w:r>
      <w:r w:rsidR="00455031" w:rsidRPr="00EB0A4A">
        <w:rPr>
          <w:rFonts w:eastAsiaTheme="minorHAnsi"/>
          <w:sz w:val="22"/>
          <w:szCs w:val="22"/>
          <w:lang w:eastAsia="en-US"/>
        </w:rPr>
        <w:t>terminate in readiness for the Single Lead Employer Health Board to hire them</w:t>
      </w:r>
      <w:r w:rsidRPr="00EB0A4A">
        <w:rPr>
          <w:rFonts w:eastAsiaTheme="minorHAnsi"/>
          <w:sz w:val="22"/>
          <w:szCs w:val="22"/>
          <w:lang w:eastAsia="en-US"/>
        </w:rPr>
        <w:t>.</w:t>
      </w:r>
    </w:p>
    <w:p w14:paraId="48474952" w14:textId="77777777" w:rsidR="00495105" w:rsidRPr="00EB0A4A" w:rsidRDefault="00495105" w:rsidP="00076FB2">
      <w:pPr>
        <w:pStyle w:val="Default"/>
        <w:spacing w:line="360" w:lineRule="auto"/>
        <w:jc w:val="both"/>
        <w:rPr>
          <w:rFonts w:eastAsiaTheme="minorHAnsi"/>
          <w:sz w:val="22"/>
          <w:szCs w:val="22"/>
          <w:lang w:eastAsia="en-US"/>
        </w:rPr>
      </w:pPr>
    </w:p>
    <w:p w14:paraId="20650BC6" w14:textId="255EFE1C" w:rsidR="00F47EE2" w:rsidRPr="00EB0A4A" w:rsidRDefault="00F47EE2" w:rsidP="00076FB2">
      <w:pPr>
        <w:pStyle w:val="Default"/>
        <w:spacing w:line="360" w:lineRule="auto"/>
        <w:jc w:val="both"/>
        <w:rPr>
          <w:rFonts w:eastAsiaTheme="minorHAnsi"/>
          <w:sz w:val="22"/>
          <w:szCs w:val="22"/>
          <w:lang w:eastAsia="en-US"/>
        </w:rPr>
      </w:pPr>
      <w:r w:rsidRPr="00EB0A4A">
        <w:rPr>
          <w:rFonts w:eastAsiaTheme="minorHAnsi"/>
          <w:sz w:val="22"/>
          <w:szCs w:val="22"/>
          <w:lang w:eastAsia="en-US"/>
        </w:rPr>
        <w:t xml:space="preserve">Change is </w:t>
      </w:r>
      <w:r w:rsidR="00433ABD" w:rsidRPr="00EB0A4A">
        <w:rPr>
          <w:rFonts w:eastAsiaTheme="minorHAnsi"/>
          <w:sz w:val="22"/>
          <w:szCs w:val="22"/>
          <w:lang w:eastAsia="en-US"/>
        </w:rPr>
        <w:t>inevitable</w:t>
      </w:r>
      <w:r w:rsidRPr="00EB0A4A">
        <w:rPr>
          <w:rFonts w:eastAsiaTheme="minorHAnsi"/>
          <w:sz w:val="22"/>
          <w:szCs w:val="22"/>
          <w:lang w:eastAsia="en-US"/>
        </w:rPr>
        <w:t xml:space="preserve"> and </w:t>
      </w:r>
      <w:r w:rsidR="00433ABD" w:rsidRPr="00EB0A4A">
        <w:rPr>
          <w:rFonts w:eastAsiaTheme="minorHAnsi"/>
          <w:sz w:val="22"/>
          <w:szCs w:val="22"/>
          <w:lang w:eastAsia="en-US"/>
        </w:rPr>
        <w:t>adaptable, and</w:t>
      </w:r>
      <w:r w:rsidRPr="00EB0A4A">
        <w:rPr>
          <w:rFonts w:eastAsiaTheme="minorHAnsi"/>
          <w:sz w:val="22"/>
          <w:szCs w:val="22"/>
          <w:lang w:eastAsia="en-US"/>
        </w:rPr>
        <w:t xml:space="preserve"> managers should help people get through change </w:t>
      </w:r>
      <w:r w:rsidR="00433ABD" w:rsidRPr="00EB0A4A">
        <w:rPr>
          <w:rFonts w:eastAsiaTheme="minorHAnsi"/>
          <w:sz w:val="22"/>
          <w:szCs w:val="22"/>
          <w:lang w:eastAsia="en-US"/>
        </w:rPr>
        <w:t>as soon as possible. Managers developing routines over time during regular episodes of management style</w:t>
      </w:r>
      <w:r w:rsidR="00455031" w:rsidRPr="00EB0A4A">
        <w:rPr>
          <w:rFonts w:eastAsiaTheme="minorHAnsi"/>
          <w:sz w:val="22"/>
          <w:szCs w:val="22"/>
          <w:lang w:eastAsia="en-US"/>
        </w:rPr>
        <w:t xml:space="preserve"> </w:t>
      </w:r>
      <w:r w:rsidR="00433ABD" w:rsidRPr="00EB0A4A">
        <w:rPr>
          <w:rFonts w:eastAsiaTheme="minorHAnsi"/>
          <w:sz w:val="22"/>
          <w:szCs w:val="22"/>
          <w:lang w:eastAsia="en-US"/>
        </w:rPr>
        <w:t xml:space="preserve">are separate during times of change and require adjusting appropriately. </w:t>
      </w:r>
      <w:r w:rsidR="004550AA" w:rsidRPr="00EB0A4A">
        <w:rPr>
          <w:rFonts w:eastAsiaTheme="minorHAnsi"/>
          <w:sz w:val="22"/>
          <w:szCs w:val="22"/>
          <w:lang w:eastAsia="en-US"/>
        </w:rPr>
        <w:t xml:space="preserve">(Bain &amp; Company, </w:t>
      </w:r>
      <w:r w:rsidR="00433ABD" w:rsidRPr="00EB0A4A">
        <w:rPr>
          <w:rFonts w:eastAsiaTheme="minorHAnsi"/>
          <w:sz w:val="22"/>
          <w:szCs w:val="22"/>
          <w:lang w:eastAsia="en-US"/>
        </w:rPr>
        <w:t>2018)</w:t>
      </w:r>
      <w:r w:rsidR="00455031" w:rsidRPr="00EB0A4A">
        <w:rPr>
          <w:rFonts w:eastAsiaTheme="minorHAnsi"/>
          <w:sz w:val="22"/>
          <w:szCs w:val="22"/>
          <w:lang w:eastAsia="en-US"/>
        </w:rPr>
        <w:t>.</w:t>
      </w:r>
    </w:p>
    <w:p w14:paraId="6D2EC9E5" w14:textId="6864EDC0" w:rsidR="00F47EE2" w:rsidRPr="00EB0A4A" w:rsidRDefault="00F47EE2" w:rsidP="005120EB">
      <w:pPr>
        <w:pStyle w:val="Default"/>
        <w:rPr>
          <w:rFonts w:eastAsiaTheme="minorHAnsi"/>
          <w:b/>
          <w:sz w:val="22"/>
          <w:szCs w:val="22"/>
          <w:lang w:eastAsia="en-US"/>
        </w:rPr>
      </w:pPr>
    </w:p>
    <w:p w14:paraId="4F2E9186" w14:textId="6A994BCF" w:rsidR="005120EB" w:rsidRPr="00EB0A4A" w:rsidRDefault="005120EB" w:rsidP="005120EB">
      <w:pPr>
        <w:autoSpaceDE w:val="0"/>
        <w:autoSpaceDN w:val="0"/>
        <w:adjustRightInd w:val="0"/>
        <w:spacing w:after="0" w:line="240" w:lineRule="auto"/>
        <w:rPr>
          <w:rFonts w:ascii="Arial" w:hAnsi="Arial" w:cs="Arial"/>
          <w:b/>
          <w:color w:val="000000"/>
        </w:rPr>
      </w:pPr>
      <w:r w:rsidRPr="00EB0A4A">
        <w:rPr>
          <w:rFonts w:ascii="Arial" w:hAnsi="Arial" w:cs="Arial"/>
          <w:b/>
          <w:color w:val="000000"/>
        </w:rPr>
        <w:t xml:space="preserve">3.2 Identify further work required to embed changes and/or further developments required. </w:t>
      </w:r>
    </w:p>
    <w:p w14:paraId="15FE4621" w14:textId="20C8AF27" w:rsidR="00701F1F" w:rsidRPr="00EB0A4A" w:rsidRDefault="00701F1F" w:rsidP="005120EB">
      <w:pPr>
        <w:autoSpaceDE w:val="0"/>
        <w:autoSpaceDN w:val="0"/>
        <w:adjustRightInd w:val="0"/>
        <w:spacing w:after="0" w:line="240" w:lineRule="auto"/>
        <w:rPr>
          <w:rFonts w:ascii="Arial" w:hAnsi="Arial" w:cs="Arial"/>
          <w:b/>
          <w:color w:val="000000"/>
        </w:rPr>
      </w:pPr>
    </w:p>
    <w:p w14:paraId="5BE45979" w14:textId="521400D0" w:rsidR="00FF1251" w:rsidRPr="00EB0A4A" w:rsidRDefault="00495105" w:rsidP="00076FB2">
      <w:pPr>
        <w:autoSpaceDE w:val="0"/>
        <w:autoSpaceDN w:val="0"/>
        <w:adjustRightInd w:val="0"/>
        <w:spacing w:after="0" w:line="360" w:lineRule="auto"/>
        <w:jc w:val="both"/>
        <w:rPr>
          <w:rFonts w:ascii="Arial" w:hAnsi="Arial" w:cs="Arial"/>
          <w:color w:val="000000"/>
        </w:rPr>
      </w:pPr>
      <w:r w:rsidRPr="00EB0A4A">
        <w:rPr>
          <w:rFonts w:ascii="Arial" w:hAnsi="Arial" w:cs="Arial"/>
        </w:rPr>
        <w:t xml:space="preserve">As shown below there are still junior doctors yet to move so work is continuing </w:t>
      </w:r>
      <w:r w:rsidR="00E30EBF" w:rsidRPr="00EB0A4A">
        <w:rPr>
          <w:rFonts w:ascii="Arial" w:hAnsi="Arial" w:cs="Arial"/>
        </w:rPr>
        <w:t xml:space="preserve">until May 2022 </w:t>
      </w:r>
      <w:r w:rsidRPr="00EB0A4A">
        <w:rPr>
          <w:rFonts w:ascii="Arial" w:hAnsi="Arial" w:cs="Arial"/>
        </w:rPr>
        <w:t>and once finished there will then be an audit of what went well and what didn’t go well</w:t>
      </w:r>
      <w:r w:rsidRPr="00EB0A4A">
        <w:rPr>
          <w:rFonts w:ascii="Arial" w:hAnsi="Arial" w:cs="Arial"/>
          <w:b/>
        </w:rPr>
        <w:t xml:space="preserve"> </w:t>
      </w:r>
      <w:r w:rsidRPr="00EB0A4A">
        <w:rPr>
          <w:rFonts w:ascii="Arial" w:hAnsi="Arial" w:cs="Arial"/>
          <w:b/>
          <w:highlight w:val="yellow"/>
        </w:rPr>
        <w:t>(EV4).</w:t>
      </w:r>
      <w:r w:rsidR="00E30EBF" w:rsidRPr="00EB0A4A">
        <w:rPr>
          <w:rFonts w:ascii="Arial" w:hAnsi="Arial" w:cs="Arial"/>
        </w:rPr>
        <w:t xml:space="preserve"> Therefore the further work required is the same as the previous months Payroll terminating staff</w:t>
      </w:r>
      <w:r w:rsidR="00E30EBF" w:rsidRPr="00EB0A4A">
        <w:rPr>
          <w:rFonts w:ascii="Arial" w:hAnsi="Arial" w:cs="Arial"/>
          <w:b/>
        </w:rPr>
        <w:t xml:space="preserve"> (EV28)</w:t>
      </w:r>
      <w:r w:rsidR="00E30EBF" w:rsidRPr="00EB0A4A">
        <w:rPr>
          <w:rFonts w:ascii="Arial" w:hAnsi="Arial" w:cs="Arial"/>
        </w:rPr>
        <w:t xml:space="preserve"> and Workforce taking out the Deanery Post Number (DPN) from positions </w:t>
      </w:r>
      <w:r w:rsidR="00E30EBF" w:rsidRPr="00EB0A4A">
        <w:rPr>
          <w:rFonts w:ascii="Arial" w:hAnsi="Arial" w:cs="Arial"/>
          <w:b/>
          <w:highlight w:val="yellow"/>
        </w:rPr>
        <w:t>(EV16)</w:t>
      </w:r>
      <w:r w:rsidR="00E30EBF" w:rsidRPr="00EB0A4A">
        <w:rPr>
          <w:rFonts w:ascii="Arial" w:hAnsi="Arial" w:cs="Arial"/>
        </w:rPr>
        <w:t xml:space="preserve"> enabling the interface to work for the new Single Lead Employer.</w:t>
      </w:r>
      <w:r w:rsidR="00FF1251" w:rsidRPr="00EB0A4A">
        <w:rPr>
          <w:rFonts w:ascii="Arial" w:hAnsi="Arial" w:cs="Arial"/>
        </w:rPr>
        <w:t xml:space="preserve"> </w:t>
      </w:r>
      <w:r w:rsidR="00FF1251" w:rsidRPr="00EB0A4A">
        <w:rPr>
          <w:rFonts w:ascii="Arial" w:hAnsi="Arial" w:cs="Arial"/>
          <w:color w:val="000000"/>
        </w:rPr>
        <w:t>Accordingly to the (CIPD, 2021) Leaders need to design the transformation.</w:t>
      </w:r>
    </w:p>
    <w:p w14:paraId="62494F98" w14:textId="77777777" w:rsidR="00FF1251" w:rsidRPr="00EB0A4A" w:rsidRDefault="00FF1251" w:rsidP="00FF1251">
      <w:pPr>
        <w:autoSpaceDE w:val="0"/>
        <w:autoSpaceDN w:val="0"/>
        <w:adjustRightInd w:val="0"/>
        <w:spacing w:after="0" w:line="240" w:lineRule="auto"/>
        <w:rPr>
          <w:rFonts w:ascii="Arial" w:hAnsi="Arial" w:cs="Arial"/>
          <w:b/>
          <w:color w:val="000000"/>
        </w:rPr>
      </w:pPr>
    </w:p>
    <w:tbl>
      <w:tblPr>
        <w:tblpPr w:leftFromText="180" w:rightFromText="180" w:vertAnchor="text" w:horzAnchor="margin" w:tblpY="107"/>
        <w:tblW w:w="7246" w:type="dxa"/>
        <w:tblLook w:val="04A0" w:firstRow="1" w:lastRow="0" w:firstColumn="1" w:lastColumn="0" w:noHBand="0" w:noVBand="1"/>
      </w:tblPr>
      <w:tblGrid>
        <w:gridCol w:w="1266"/>
        <w:gridCol w:w="2016"/>
        <w:gridCol w:w="3964"/>
      </w:tblGrid>
      <w:tr w:rsidR="00F924BC" w:rsidRPr="00EB0A4A" w14:paraId="45F77773" w14:textId="77777777" w:rsidTr="002C6C4C">
        <w:trPr>
          <w:trHeight w:val="38"/>
        </w:trPr>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721E5A87"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Nov-21</w:t>
            </w:r>
          </w:p>
        </w:tc>
        <w:tc>
          <w:tcPr>
            <w:tcW w:w="2016" w:type="dxa"/>
            <w:tcBorders>
              <w:top w:val="nil"/>
              <w:left w:val="nil"/>
              <w:bottom w:val="single" w:sz="4" w:space="0" w:color="auto"/>
              <w:right w:val="single" w:sz="4" w:space="0" w:color="auto"/>
            </w:tcBorders>
            <w:shd w:val="clear" w:color="auto" w:fill="auto"/>
            <w:vAlign w:val="center"/>
            <w:hideMark/>
          </w:tcPr>
          <w:p w14:paraId="1183D678" w14:textId="77777777" w:rsidR="00F924BC" w:rsidRPr="00F924BC" w:rsidRDefault="00F924BC" w:rsidP="00F924BC">
            <w:pPr>
              <w:spacing w:after="0"/>
              <w:jc w:val="center"/>
              <w:rPr>
                <w:rFonts w:ascii="Arial" w:eastAsia="Times New Roman" w:hAnsi="Arial" w:cs="Arial"/>
                <w:color w:val="000000"/>
                <w:sz w:val="18"/>
                <w:szCs w:val="18"/>
                <w:lang w:eastAsia="en-GB"/>
              </w:rPr>
            </w:pPr>
            <w:r w:rsidRPr="00F924BC">
              <w:rPr>
                <w:rFonts w:ascii="Arial" w:eastAsia="Times New Roman" w:hAnsi="Arial" w:cs="Arial"/>
                <w:color w:val="000000"/>
                <w:sz w:val="18"/>
                <w:szCs w:val="18"/>
                <w:lang w:eastAsia="en-GB"/>
              </w:rPr>
              <w:t>Higher Medicine</w:t>
            </w:r>
          </w:p>
        </w:tc>
        <w:tc>
          <w:tcPr>
            <w:tcW w:w="3964" w:type="dxa"/>
            <w:tcBorders>
              <w:top w:val="nil"/>
              <w:left w:val="nil"/>
              <w:bottom w:val="single" w:sz="4" w:space="0" w:color="auto"/>
              <w:right w:val="single" w:sz="4" w:space="0" w:color="auto"/>
            </w:tcBorders>
            <w:shd w:val="clear" w:color="auto" w:fill="auto"/>
            <w:noWrap/>
            <w:vAlign w:val="center"/>
            <w:hideMark/>
          </w:tcPr>
          <w:p w14:paraId="09C782F4"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128</w:t>
            </w:r>
          </w:p>
        </w:tc>
      </w:tr>
      <w:tr w:rsidR="00F924BC" w:rsidRPr="00EB0A4A" w14:paraId="27F5775A" w14:textId="77777777" w:rsidTr="002C6C4C">
        <w:trPr>
          <w:trHeight w:val="38"/>
        </w:trPr>
        <w:tc>
          <w:tcPr>
            <w:tcW w:w="1266" w:type="dxa"/>
            <w:tcBorders>
              <w:top w:val="nil"/>
              <w:left w:val="single" w:sz="4" w:space="0" w:color="auto"/>
              <w:bottom w:val="single" w:sz="4" w:space="0" w:color="auto"/>
              <w:right w:val="single" w:sz="4" w:space="0" w:color="auto"/>
            </w:tcBorders>
            <w:shd w:val="clear" w:color="auto" w:fill="auto"/>
            <w:noWrap/>
            <w:vAlign w:val="center"/>
            <w:hideMark/>
          </w:tcPr>
          <w:p w14:paraId="41AE4215"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Dec-21</w:t>
            </w:r>
          </w:p>
        </w:tc>
        <w:tc>
          <w:tcPr>
            <w:tcW w:w="2016" w:type="dxa"/>
            <w:tcBorders>
              <w:top w:val="nil"/>
              <w:left w:val="nil"/>
              <w:bottom w:val="single" w:sz="4" w:space="0" w:color="auto"/>
              <w:right w:val="single" w:sz="4" w:space="0" w:color="auto"/>
            </w:tcBorders>
            <w:shd w:val="clear" w:color="auto" w:fill="auto"/>
            <w:vAlign w:val="center"/>
            <w:hideMark/>
          </w:tcPr>
          <w:p w14:paraId="5529E829" w14:textId="77777777" w:rsidR="00F924BC" w:rsidRPr="00F924BC" w:rsidRDefault="00F924BC" w:rsidP="00F924BC">
            <w:pPr>
              <w:spacing w:after="0"/>
              <w:jc w:val="center"/>
              <w:rPr>
                <w:rFonts w:ascii="Arial" w:eastAsia="Times New Roman" w:hAnsi="Arial" w:cs="Arial"/>
                <w:color w:val="000000"/>
                <w:sz w:val="18"/>
                <w:szCs w:val="18"/>
                <w:lang w:eastAsia="en-GB"/>
              </w:rPr>
            </w:pPr>
            <w:r w:rsidRPr="00F924BC">
              <w:rPr>
                <w:rFonts w:ascii="Arial" w:eastAsia="Times New Roman" w:hAnsi="Arial" w:cs="Arial"/>
                <w:color w:val="000000"/>
                <w:sz w:val="18"/>
                <w:szCs w:val="18"/>
                <w:lang w:eastAsia="en-GB"/>
              </w:rPr>
              <w:t>Core Anaesthetics, Core Medicine, ACCS</w:t>
            </w:r>
          </w:p>
        </w:tc>
        <w:tc>
          <w:tcPr>
            <w:tcW w:w="3964" w:type="dxa"/>
            <w:tcBorders>
              <w:top w:val="nil"/>
              <w:left w:val="nil"/>
              <w:bottom w:val="single" w:sz="4" w:space="0" w:color="auto"/>
              <w:right w:val="single" w:sz="4" w:space="0" w:color="auto"/>
            </w:tcBorders>
            <w:shd w:val="clear" w:color="auto" w:fill="auto"/>
            <w:noWrap/>
            <w:vAlign w:val="center"/>
            <w:hideMark/>
          </w:tcPr>
          <w:p w14:paraId="43BC4024"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401</w:t>
            </w:r>
          </w:p>
        </w:tc>
      </w:tr>
      <w:tr w:rsidR="00F924BC" w:rsidRPr="00EB0A4A" w14:paraId="0338A304" w14:textId="77777777" w:rsidTr="002C6C4C">
        <w:trPr>
          <w:trHeight w:val="81"/>
        </w:trPr>
        <w:tc>
          <w:tcPr>
            <w:tcW w:w="1266" w:type="dxa"/>
            <w:vMerge w:val="restart"/>
            <w:tcBorders>
              <w:top w:val="nil"/>
              <w:left w:val="single" w:sz="4" w:space="0" w:color="auto"/>
              <w:bottom w:val="single" w:sz="4" w:space="0" w:color="auto"/>
              <w:right w:val="single" w:sz="4" w:space="0" w:color="auto"/>
            </w:tcBorders>
            <w:noWrap/>
            <w:vAlign w:val="center"/>
            <w:hideMark/>
          </w:tcPr>
          <w:p w14:paraId="0EF07C1C" w14:textId="77777777" w:rsidR="00F924BC" w:rsidRPr="002C6C4C" w:rsidRDefault="00F924BC" w:rsidP="00F924BC">
            <w:pPr>
              <w:spacing w:after="0"/>
              <w:jc w:val="center"/>
              <w:rPr>
                <w:rFonts w:ascii="Arial" w:eastAsia="Times New Roman" w:hAnsi="Arial" w:cs="Arial"/>
                <w:bCs/>
                <w:color w:val="000000"/>
                <w:sz w:val="18"/>
                <w:szCs w:val="18"/>
                <w:lang w:eastAsia="en-GB"/>
              </w:rPr>
            </w:pPr>
            <w:r w:rsidRPr="002C6C4C">
              <w:rPr>
                <w:rFonts w:ascii="Arial" w:eastAsia="Times New Roman" w:hAnsi="Arial" w:cs="Arial"/>
                <w:bCs/>
                <w:color w:val="000000"/>
                <w:sz w:val="18"/>
                <w:szCs w:val="18"/>
                <w:lang w:eastAsia="en-GB"/>
              </w:rPr>
              <w:t>Dec-21</w:t>
            </w:r>
          </w:p>
          <w:p w14:paraId="3AD5EB6E" w14:textId="77777777" w:rsidR="00F924BC" w:rsidRPr="00F924BC" w:rsidRDefault="00F924BC" w:rsidP="00F924BC">
            <w:pPr>
              <w:spacing w:after="0"/>
              <w:jc w:val="center"/>
              <w:rPr>
                <w:rFonts w:ascii="Arial" w:eastAsia="Times New Roman" w:hAnsi="Arial" w:cs="Arial"/>
                <w:b/>
                <w:bCs/>
                <w:color w:val="000000"/>
                <w:sz w:val="18"/>
                <w:szCs w:val="18"/>
                <w:lang w:eastAsia="en-GB"/>
              </w:rPr>
            </w:pPr>
            <w:r w:rsidRPr="002C6C4C">
              <w:rPr>
                <w:rFonts w:ascii="Arial" w:eastAsia="Times New Roman" w:hAnsi="Arial" w:cs="Arial"/>
                <w:bCs/>
                <w:color w:val="000000"/>
                <w:sz w:val="18"/>
                <w:szCs w:val="18"/>
                <w:lang w:eastAsia="en-GB"/>
              </w:rPr>
              <w:t>Mar-22</w:t>
            </w:r>
          </w:p>
        </w:tc>
        <w:tc>
          <w:tcPr>
            <w:tcW w:w="2016" w:type="dxa"/>
            <w:tcBorders>
              <w:top w:val="nil"/>
              <w:left w:val="nil"/>
              <w:bottom w:val="single" w:sz="4" w:space="0" w:color="auto"/>
              <w:right w:val="single" w:sz="4" w:space="0" w:color="auto"/>
            </w:tcBorders>
            <w:shd w:val="clear" w:color="auto" w:fill="auto"/>
            <w:vAlign w:val="center"/>
            <w:hideMark/>
          </w:tcPr>
          <w:p w14:paraId="3BB5A9B6" w14:textId="77777777" w:rsidR="00F924BC" w:rsidRPr="00F924BC" w:rsidRDefault="00F924BC" w:rsidP="00F924BC">
            <w:pPr>
              <w:spacing w:after="0"/>
              <w:jc w:val="center"/>
              <w:rPr>
                <w:rFonts w:ascii="Arial" w:eastAsia="Times New Roman" w:hAnsi="Arial" w:cs="Arial"/>
                <w:color w:val="000000"/>
                <w:sz w:val="18"/>
                <w:szCs w:val="18"/>
                <w:lang w:eastAsia="en-GB"/>
              </w:rPr>
            </w:pPr>
            <w:r w:rsidRPr="00F924BC">
              <w:rPr>
                <w:rFonts w:ascii="Arial" w:eastAsia="Times New Roman" w:hAnsi="Arial" w:cs="Arial"/>
                <w:color w:val="000000"/>
                <w:sz w:val="18"/>
                <w:szCs w:val="18"/>
                <w:lang w:eastAsia="en-GB"/>
              </w:rPr>
              <w:t>Higher Emergency Medicine</w:t>
            </w:r>
          </w:p>
        </w:tc>
        <w:tc>
          <w:tcPr>
            <w:tcW w:w="3964" w:type="dxa"/>
            <w:tcBorders>
              <w:top w:val="nil"/>
              <w:left w:val="nil"/>
              <w:bottom w:val="single" w:sz="4" w:space="0" w:color="auto"/>
              <w:right w:val="single" w:sz="4" w:space="0" w:color="auto"/>
            </w:tcBorders>
            <w:shd w:val="clear" w:color="auto" w:fill="auto"/>
            <w:noWrap/>
            <w:vAlign w:val="center"/>
            <w:hideMark/>
          </w:tcPr>
          <w:p w14:paraId="433C8149"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49</w:t>
            </w:r>
          </w:p>
        </w:tc>
      </w:tr>
      <w:tr w:rsidR="00F924BC" w:rsidRPr="00EB0A4A" w14:paraId="496CA1B4" w14:textId="77777777" w:rsidTr="002C6C4C">
        <w:trPr>
          <w:trHeight w:val="64"/>
        </w:trPr>
        <w:tc>
          <w:tcPr>
            <w:tcW w:w="1266" w:type="dxa"/>
            <w:vMerge/>
            <w:tcBorders>
              <w:top w:val="nil"/>
              <w:left w:val="single" w:sz="4" w:space="0" w:color="auto"/>
              <w:bottom w:val="single" w:sz="4" w:space="0" w:color="auto"/>
              <w:right w:val="single" w:sz="4" w:space="0" w:color="auto"/>
            </w:tcBorders>
            <w:shd w:val="clear" w:color="auto" w:fill="auto"/>
            <w:vAlign w:val="center"/>
            <w:hideMark/>
          </w:tcPr>
          <w:p w14:paraId="2ED28D99" w14:textId="77777777" w:rsidR="00F924BC" w:rsidRPr="00F924BC" w:rsidRDefault="00F924BC" w:rsidP="00F924BC">
            <w:pPr>
              <w:spacing w:after="0"/>
              <w:rPr>
                <w:rFonts w:ascii="Arial" w:eastAsia="Times New Roman" w:hAnsi="Arial" w:cs="Arial"/>
                <w:bCs/>
                <w:color w:val="000000"/>
                <w:sz w:val="18"/>
                <w:szCs w:val="18"/>
                <w:lang w:eastAsia="en-GB"/>
              </w:rPr>
            </w:pPr>
          </w:p>
        </w:tc>
        <w:tc>
          <w:tcPr>
            <w:tcW w:w="2016" w:type="dxa"/>
            <w:tcBorders>
              <w:top w:val="nil"/>
              <w:left w:val="nil"/>
              <w:bottom w:val="single" w:sz="4" w:space="0" w:color="auto"/>
              <w:right w:val="single" w:sz="4" w:space="0" w:color="auto"/>
            </w:tcBorders>
            <w:shd w:val="clear" w:color="auto" w:fill="auto"/>
            <w:vAlign w:val="center"/>
            <w:hideMark/>
          </w:tcPr>
          <w:p w14:paraId="5E8EE273" w14:textId="77777777" w:rsidR="00F924BC" w:rsidRPr="00F924BC" w:rsidRDefault="00F924BC" w:rsidP="00F924BC">
            <w:pPr>
              <w:spacing w:after="0"/>
              <w:jc w:val="center"/>
              <w:rPr>
                <w:rFonts w:ascii="Arial" w:eastAsia="Times New Roman" w:hAnsi="Arial" w:cs="Arial"/>
                <w:color w:val="000000"/>
                <w:sz w:val="18"/>
                <w:szCs w:val="18"/>
                <w:lang w:eastAsia="en-GB"/>
              </w:rPr>
            </w:pPr>
            <w:r w:rsidRPr="00F924BC">
              <w:rPr>
                <w:rFonts w:ascii="Arial" w:eastAsia="Times New Roman" w:hAnsi="Arial" w:cs="Arial"/>
                <w:color w:val="000000"/>
                <w:sz w:val="18"/>
                <w:szCs w:val="18"/>
                <w:lang w:eastAsia="en-GB"/>
              </w:rPr>
              <w:t>Higher Anaesthetics &amp; Intensive Care</w:t>
            </w:r>
          </w:p>
        </w:tc>
        <w:tc>
          <w:tcPr>
            <w:tcW w:w="3964" w:type="dxa"/>
            <w:tcBorders>
              <w:top w:val="nil"/>
              <w:left w:val="nil"/>
              <w:bottom w:val="single" w:sz="4" w:space="0" w:color="auto"/>
              <w:right w:val="single" w:sz="4" w:space="0" w:color="auto"/>
            </w:tcBorders>
            <w:shd w:val="clear" w:color="auto" w:fill="auto"/>
            <w:noWrap/>
            <w:vAlign w:val="center"/>
            <w:hideMark/>
          </w:tcPr>
          <w:p w14:paraId="2A924BA4"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164</w:t>
            </w:r>
          </w:p>
        </w:tc>
      </w:tr>
      <w:tr w:rsidR="00F924BC" w:rsidRPr="00EB0A4A" w14:paraId="6273D149" w14:textId="77777777" w:rsidTr="002C6C4C">
        <w:trPr>
          <w:trHeight w:val="77"/>
        </w:trPr>
        <w:tc>
          <w:tcPr>
            <w:tcW w:w="1266" w:type="dxa"/>
            <w:tcBorders>
              <w:top w:val="nil"/>
              <w:left w:val="single" w:sz="4" w:space="0" w:color="auto"/>
              <w:bottom w:val="nil"/>
              <w:right w:val="single" w:sz="4" w:space="0" w:color="auto"/>
            </w:tcBorders>
            <w:shd w:val="clear" w:color="auto" w:fill="auto"/>
            <w:noWrap/>
            <w:vAlign w:val="center"/>
            <w:hideMark/>
          </w:tcPr>
          <w:p w14:paraId="67844909"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May-22</w:t>
            </w:r>
          </w:p>
        </w:tc>
        <w:tc>
          <w:tcPr>
            <w:tcW w:w="2016" w:type="dxa"/>
            <w:tcBorders>
              <w:top w:val="nil"/>
              <w:left w:val="nil"/>
              <w:bottom w:val="nil"/>
              <w:right w:val="single" w:sz="4" w:space="0" w:color="auto"/>
            </w:tcBorders>
            <w:shd w:val="clear" w:color="auto" w:fill="auto"/>
            <w:vAlign w:val="center"/>
            <w:hideMark/>
          </w:tcPr>
          <w:p w14:paraId="58F2C585" w14:textId="77777777" w:rsidR="00F924BC" w:rsidRPr="00F924BC" w:rsidRDefault="00F924BC" w:rsidP="00F924BC">
            <w:pPr>
              <w:spacing w:after="0"/>
              <w:jc w:val="center"/>
              <w:rPr>
                <w:rFonts w:ascii="Arial" w:eastAsia="Times New Roman" w:hAnsi="Arial" w:cs="Arial"/>
                <w:color w:val="000000"/>
                <w:sz w:val="18"/>
                <w:szCs w:val="18"/>
                <w:lang w:eastAsia="en-GB"/>
              </w:rPr>
            </w:pPr>
            <w:r w:rsidRPr="00F924BC">
              <w:rPr>
                <w:rFonts w:ascii="Arial" w:eastAsia="Times New Roman" w:hAnsi="Arial" w:cs="Arial"/>
                <w:color w:val="000000"/>
                <w:sz w:val="18"/>
                <w:szCs w:val="18"/>
                <w:lang w:eastAsia="en-GB"/>
              </w:rPr>
              <w:t>Core Surgery</w:t>
            </w:r>
          </w:p>
        </w:tc>
        <w:tc>
          <w:tcPr>
            <w:tcW w:w="3964" w:type="dxa"/>
            <w:tcBorders>
              <w:top w:val="nil"/>
              <w:left w:val="nil"/>
              <w:bottom w:val="nil"/>
              <w:right w:val="single" w:sz="4" w:space="0" w:color="auto"/>
            </w:tcBorders>
            <w:shd w:val="clear" w:color="auto" w:fill="auto"/>
            <w:noWrap/>
            <w:vAlign w:val="center"/>
            <w:hideMark/>
          </w:tcPr>
          <w:p w14:paraId="749064B1" w14:textId="77777777" w:rsidR="00F924BC" w:rsidRPr="00F924BC" w:rsidRDefault="00F924BC" w:rsidP="00F924BC">
            <w:pPr>
              <w:spacing w:after="0"/>
              <w:jc w:val="center"/>
              <w:rPr>
                <w:rFonts w:ascii="Arial" w:eastAsia="Times New Roman" w:hAnsi="Arial" w:cs="Arial"/>
                <w:bCs/>
                <w:color w:val="000000"/>
                <w:sz w:val="18"/>
                <w:szCs w:val="18"/>
                <w:lang w:eastAsia="en-GB"/>
              </w:rPr>
            </w:pPr>
            <w:r w:rsidRPr="00F924BC">
              <w:rPr>
                <w:rFonts w:ascii="Arial" w:eastAsia="Times New Roman" w:hAnsi="Arial" w:cs="Arial"/>
                <w:bCs/>
                <w:color w:val="000000"/>
                <w:sz w:val="18"/>
                <w:szCs w:val="18"/>
                <w:lang w:eastAsia="en-GB"/>
              </w:rPr>
              <w:t>100</w:t>
            </w:r>
          </w:p>
        </w:tc>
      </w:tr>
      <w:tr w:rsidR="00F924BC" w:rsidRPr="00EB0A4A" w14:paraId="129FD4F1" w14:textId="77777777" w:rsidTr="002C6C4C">
        <w:trPr>
          <w:trHeight w:val="42"/>
        </w:trPr>
        <w:tc>
          <w:tcPr>
            <w:tcW w:w="1266" w:type="dxa"/>
            <w:tcBorders>
              <w:top w:val="nil"/>
              <w:left w:val="single" w:sz="4" w:space="0" w:color="auto"/>
              <w:bottom w:val="single" w:sz="4" w:space="0" w:color="auto"/>
              <w:right w:val="single" w:sz="4" w:space="0" w:color="auto"/>
            </w:tcBorders>
            <w:shd w:val="clear" w:color="auto" w:fill="auto"/>
            <w:noWrap/>
            <w:vAlign w:val="center"/>
          </w:tcPr>
          <w:p w14:paraId="1030C872" w14:textId="77777777" w:rsidR="00F924BC" w:rsidRPr="00EB0A4A" w:rsidRDefault="00F924BC" w:rsidP="00F924BC">
            <w:pPr>
              <w:spacing w:after="0"/>
              <w:jc w:val="center"/>
              <w:rPr>
                <w:rFonts w:ascii="Arial" w:eastAsia="Times New Roman" w:hAnsi="Arial" w:cs="Arial"/>
                <w:bCs/>
                <w:color w:val="000000"/>
                <w:lang w:eastAsia="en-GB"/>
              </w:rPr>
            </w:pPr>
          </w:p>
          <w:p w14:paraId="3A86789C" w14:textId="77777777" w:rsidR="00F924BC" w:rsidRPr="00EB0A4A" w:rsidRDefault="00F924BC" w:rsidP="00F924BC">
            <w:pPr>
              <w:spacing w:after="0"/>
              <w:jc w:val="center"/>
              <w:rPr>
                <w:rFonts w:ascii="Arial" w:eastAsia="Times New Roman" w:hAnsi="Arial" w:cs="Arial"/>
                <w:bCs/>
                <w:color w:val="000000"/>
                <w:lang w:eastAsia="en-GB"/>
              </w:rPr>
            </w:pPr>
          </w:p>
        </w:tc>
        <w:tc>
          <w:tcPr>
            <w:tcW w:w="2016" w:type="dxa"/>
            <w:tcBorders>
              <w:top w:val="nil"/>
              <w:left w:val="nil"/>
              <w:bottom w:val="single" w:sz="4" w:space="0" w:color="auto"/>
              <w:right w:val="single" w:sz="4" w:space="0" w:color="auto"/>
            </w:tcBorders>
            <w:shd w:val="clear" w:color="auto" w:fill="auto"/>
            <w:vAlign w:val="center"/>
          </w:tcPr>
          <w:p w14:paraId="53CDBF2E" w14:textId="77777777" w:rsidR="00F924BC" w:rsidRPr="00EB0A4A" w:rsidRDefault="00F924BC" w:rsidP="00F924BC">
            <w:pPr>
              <w:spacing w:after="0"/>
              <w:jc w:val="center"/>
              <w:rPr>
                <w:rFonts w:ascii="Arial" w:eastAsia="Times New Roman" w:hAnsi="Arial" w:cs="Arial"/>
                <w:color w:val="000000"/>
                <w:lang w:eastAsia="en-GB"/>
              </w:rPr>
            </w:pPr>
          </w:p>
        </w:tc>
        <w:tc>
          <w:tcPr>
            <w:tcW w:w="3964" w:type="dxa"/>
            <w:tcBorders>
              <w:top w:val="nil"/>
              <w:left w:val="nil"/>
              <w:bottom w:val="single" w:sz="4" w:space="0" w:color="auto"/>
              <w:right w:val="single" w:sz="4" w:space="0" w:color="auto"/>
            </w:tcBorders>
            <w:shd w:val="clear" w:color="auto" w:fill="auto"/>
            <w:noWrap/>
            <w:vAlign w:val="center"/>
          </w:tcPr>
          <w:p w14:paraId="172C1EA1" w14:textId="77777777" w:rsidR="00F924BC" w:rsidRPr="00EB0A4A" w:rsidRDefault="00F924BC" w:rsidP="00F924BC">
            <w:pPr>
              <w:spacing w:after="0"/>
              <w:jc w:val="center"/>
              <w:rPr>
                <w:rFonts w:ascii="Arial" w:eastAsia="Times New Roman" w:hAnsi="Arial" w:cs="Arial"/>
                <w:bCs/>
                <w:color w:val="000000"/>
                <w:lang w:eastAsia="en-GB"/>
              </w:rPr>
            </w:pPr>
          </w:p>
        </w:tc>
      </w:tr>
    </w:tbl>
    <w:p w14:paraId="4B7AD884" w14:textId="77777777" w:rsidR="00495105" w:rsidRPr="00EB0A4A" w:rsidRDefault="00495105" w:rsidP="00495105">
      <w:pPr>
        <w:pStyle w:val="Default"/>
        <w:rPr>
          <w:rFonts w:eastAsiaTheme="minorHAnsi"/>
          <w:sz w:val="22"/>
          <w:szCs w:val="22"/>
          <w:lang w:eastAsia="en-US"/>
        </w:rPr>
      </w:pPr>
    </w:p>
    <w:p w14:paraId="13DCA037" w14:textId="77777777" w:rsidR="00FF1251" w:rsidRPr="00EB0A4A" w:rsidRDefault="00FF1251" w:rsidP="005120EB">
      <w:pPr>
        <w:autoSpaceDE w:val="0"/>
        <w:autoSpaceDN w:val="0"/>
        <w:adjustRightInd w:val="0"/>
        <w:spacing w:after="0" w:line="240" w:lineRule="auto"/>
        <w:rPr>
          <w:rFonts w:ascii="Arial" w:hAnsi="Arial" w:cs="Arial"/>
          <w:b/>
          <w:color w:val="000000"/>
        </w:rPr>
      </w:pPr>
    </w:p>
    <w:p w14:paraId="653C89C7" w14:textId="77777777" w:rsidR="00FF1251" w:rsidRPr="00EB0A4A" w:rsidRDefault="00FF1251" w:rsidP="005120EB">
      <w:pPr>
        <w:autoSpaceDE w:val="0"/>
        <w:autoSpaceDN w:val="0"/>
        <w:adjustRightInd w:val="0"/>
        <w:spacing w:after="0" w:line="240" w:lineRule="auto"/>
        <w:rPr>
          <w:rFonts w:ascii="Arial" w:hAnsi="Arial" w:cs="Arial"/>
          <w:b/>
          <w:color w:val="000000"/>
        </w:rPr>
      </w:pPr>
    </w:p>
    <w:p w14:paraId="4F4466E8" w14:textId="77777777" w:rsidR="00F924BC" w:rsidRDefault="00F924BC" w:rsidP="005120EB">
      <w:pPr>
        <w:autoSpaceDE w:val="0"/>
        <w:autoSpaceDN w:val="0"/>
        <w:adjustRightInd w:val="0"/>
        <w:spacing w:after="0" w:line="240" w:lineRule="auto"/>
        <w:rPr>
          <w:rFonts w:ascii="Arial" w:hAnsi="Arial" w:cs="Arial"/>
          <w:b/>
          <w:color w:val="000000"/>
        </w:rPr>
      </w:pPr>
    </w:p>
    <w:p w14:paraId="10FB7D11" w14:textId="77777777" w:rsidR="00F924BC" w:rsidRDefault="00F924BC" w:rsidP="005120EB">
      <w:pPr>
        <w:autoSpaceDE w:val="0"/>
        <w:autoSpaceDN w:val="0"/>
        <w:adjustRightInd w:val="0"/>
        <w:spacing w:after="0" w:line="240" w:lineRule="auto"/>
        <w:rPr>
          <w:rFonts w:ascii="Arial" w:hAnsi="Arial" w:cs="Arial"/>
          <w:b/>
          <w:color w:val="000000"/>
        </w:rPr>
      </w:pPr>
    </w:p>
    <w:p w14:paraId="62519231" w14:textId="77777777" w:rsidR="00F924BC" w:rsidRDefault="00F924BC" w:rsidP="005120EB">
      <w:pPr>
        <w:autoSpaceDE w:val="0"/>
        <w:autoSpaceDN w:val="0"/>
        <w:adjustRightInd w:val="0"/>
        <w:spacing w:after="0" w:line="240" w:lineRule="auto"/>
        <w:rPr>
          <w:rFonts w:ascii="Arial" w:hAnsi="Arial" w:cs="Arial"/>
          <w:b/>
          <w:color w:val="000000"/>
        </w:rPr>
      </w:pPr>
    </w:p>
    <w:p w14:paraId="18DA2590" w14:textId="77777777" w:rsidR="00F924BC" w:rsidRDefault="00F924BC" w:rsidP="005120EB">
      <w:pPr>
        <w:autoSpaceDE w:val="0"/>
        <w:autoSpaceDN w:val="0"/>
        <w:adjustRightInd w:val="0"/>
        <w:spacing w:after="0" w:line="240" w:lineRule="auto"/>
        <w:rPr>
          <w:rFonts w:ascii="Arial" w:hAnsi="Arial" w:cs="Arial"/>
          <w:b/>
          <w:color w:val="000000"/>
        </w:rPr>
      </w:pPr>
    </w:p>
    <w:p w14:paraId="3E3FB2D0" w14:textId="77777777" w:rsidR="00F924BC" w:rsidRDefault="00F924BC" w:rsidP="005120EB">
      <w:pPr>
        <w:autoSpaceDE w:val="0"/>
        <w:autoSpaceDN w:val="0"/>
        <w:adjustRightInd w:val="0"/>
        <w:spacing w:after="0" w:line="240" w:lineRule="auto"/>
        <w:rPr>
          <w:rFonts w:ascii="Arial" w:hAnsi="Arial" w:cs="Arial"/>
          <w:b/>
          <w:color w:val="000000"/>
        </w:rPr>
      </w:pPr>
    </w:p>
    <w:p w14:paraId="6C9143FE" w14:textId="77777777" w:rsidR="00F924BC" w:rsidRDefault="00F924BC" w:rsidP="005120EB">
      <w:pPr>
        <w:autoSpaceDE w:val="0"/>
        <w:autoSpaceDN w:val="0"/>
        <w:adjustRightInd w:val="0"/>
        <w:spacing w:after="0" w:line="240" w:lineRule="auto"/>
        <w:rPr>
          <w:rFonts w:ascii="Arial" w:hAnsi="Arial" w:cs="Arial"/>
          <w:b/>
          <w:color w:val="000000"/>
        </w:rPr>
      </w:pPr>
    </w:p>
    <w:p w14:paraId="73488B11" w14:textId="77777777" w:rsidR="00F924BC" w:rsidRDefault="00F924BC" w:rsidP="005120EB">
      <w:pPr>
        <w:autoSpaceDE w:val="0"/>
        <w:autoSpaceDN w:val="0"/>
        <w:adjustRightInd w:val="0"/>
        <w:spacing w:after="0" w:line="240" w:lineRule="auto"/>
        <w:rPr>
          <w:rFonts w:ascii="Arial" w:hAnsi="Arial" w:cs="Arial"/>
          <w:b/>
          <w:color w:val="000000"/>
        </w:rPr>
      </w:pPr>
    </w:p>
    <w:p w14:paraId="5CD88B63" w14:textId="77777777" w:rsidR="00F924BC" w:rsidRDefault="00F924BC" w:rsidP="005120EB">
      <w:pPr>
        <w:autoSpaceDE w:val="0"/>
        <w:autoSpaceDN w:val="0"/>
        <w:adjustRightInd w:val="0"/>
        <w:spacing w:after="0" w:line="240" w:lineRule="auto"/>
        <w:rPr>
          <w:rFonts w:ascii="Arial" w:hAnsi="Arial" w:cs="Arial"/>
          <w:b/>
          <w:color w:val="000000"/>
        </w:rPr>
      </w:pPr>
    </w:p>
    <w:p w14:paraId="16CB5AB0" w14:textId="7AD6DD6B" w:rsidR="005120EB" w:rsidRPr="00EB0A4A" w:rsidRDefault="00F924BC" w:rsidP="005120EB">
      <w:pPr>
        <w:autoSpaceDE w:val="0"/>
        <w:autoSpaceDN w:val="0"/>
        <w:adjustRightInd w:val="0"/>
        <w:spacing w:after="0" w:line="240" w:lineRule="auto"/>
        <w:rPr>
          <w:rFonts w:ascii="Arial" w:hAnsi="Arial" w:cs="Arial"/>
          <w:b/>
          <w:color w:val="000000"/>
        </w:rPr>
      </w:pPr>
      <w:r>
        <w:rPr>
          <w:rFonts w:ascii="Arial" w:hAnsi="Arial" w:cs="Arial"/>
          <w:b/>
          <w:color w:val="000000"/>
        </w:rPr>
        <w:t>3</w:t>
      </w:r>
      <w:r w:rsidR="005120EB" w:rsidRPr="00EB0A4A">
        <w:rPr>
          <w:rFonts w:ascii="Arial" w:hAnsi="Arial" w:cs="Arial"/>
          <w:b/>
          <w:color w:val="000000"/>
        </w:rPr>
        <w:t xml:space="preserve">.3 Communicate the key outcomes and the impact of change to stakeholders. </w:t>
      </w:r>
    </w:p>
    <w:p w14:paraId="450FC707" w14:textId="39171D05" w:rsidR="00701F1F" w:rsidRPr="00EB0A4A" w:rsidRDefault="00701F1F" w:rsidP="005120EB">
      <w:pPr>
        <w:autoSpaceDE w:val="0"/>
        <w:autoSpaceDN w:val="0"/>
        <w:adjustRightInd w:val="0"/>
        <w:spacing w:after="0" w:line="240" w:lineRule="auto"/>
        <w:rPr>
          <w:rFonts w:ascii="Arial" w:hAnsi="Arial" w:cs="Arial"/>
          <w:b/>
          <w:color w:val="000000"/>
        </w:rPr>
      </w:pPr>
    </w:p>
    <w:p w14:paraId="1426F0BF" w14:textId="40336C9C" w:rsidR="002F471F" w:rsidRPr="00EB0A4A" w:rsidRDefault="00455031" w:rsidP="00076FB2">
      <w:pPr>
        <w:pStyle w:val="Default"/>
        <w:spacing w:line="360" w:lineRule="auto"/>
        <w:jc w:val="both"/>
        <w:rPr>
          <w:rFonts w:eastAsiaTheme="minorHAnsi"/>
          <w:sz w:val="22"/>
          <w:szCs w:val="22"/>
          <w:lang w:eastAsia="en-US"/>
        </w:rPr>
      </w:pPr>
      <w:r w:rsidRPr="00EB0A4A">
        <w:rPr>
          <w:rFonts w:eastAsiaTheme="minorHAnsi"/>
          <w:sz w:val="22"/>
          <w:szCs w:val="22"/>
          <w:lang w:eastAsia="en-US"/>
        </w:rPr>
        <w:t xml:space="preserve">Communication is still ongoing due to the project not </w:t>
      </w:r>
      <w:r w:rsidR="00A31086" w:rsidRPr="00EB0A4A">
        <w:rPr>
          <w:rFonts w:eastAsiaTheme="minorHAnsi"/>
          <w:sz w:val="22"/>
          <w:szCs w:val="22"/>
          <w:lang w:eastAsia="en-US"/>
        </w:rPr>
        <w:t>completing until May 2022.</w:t>
      </w:r>
      <w:r w:rsidR="00A31086" w:rsidRPr="00EB0A4A">
        <w:rPr>
          <w:rFonts w:eastAsiaTheme="minorHAnsi"/>
          <w:b/>
          <w:sz w:val="22"/>
          <w:szCs w:val="22"/>
          <w:lang w:eastAsia="en-US"/>
        </w:rPr>
        <w:t xml:space="preserve"> </w:t>
      </w:r>
      <w:r w:rsidR="00A31086" w:rsidRPr="00EB0A4A">
        <w:rPr>
          <w:rFonts w:eastAsiaTheme="minorHAnsi"/>
          <w:b/>
          <w:sz w:val="22"/>
          <w:szCs w:val="22"/>
          <w:highlight w:val="yellow"/>
          <w:lang w:eastAsia="en-US"/>
        </w:rPr>
        <w:t>(EV4)</w:t>
      </w:r>
      <w:r w:rsidRPr="00EB0A4A">
        <w:rPr>
          <w:rFonts w:eastAsiaTheme="minorHAnsi"/>
          <w:b/>
          <w:sz w:val="22"/>
          <w:szCs w:val="22"/>
          <w:highlight w:val="yellow"/>
          <w:lang w:eastAsia="en-US"/>
        </w:rPr>
        <w:t>.</w:t>
      </w:r>
      <w:r w:rsidRPr="00EB0A4A">
        <w:rPr>
          <w:rFonts w:eastAsiaTheme="minorHAnsi"/>
          <w:sz w:val="22"/>
          <w:szCs w:val="22"/>
          <w:lang w:eastAsia="en-US"/>
        </w:rPr>
        <w:t xml:space="preserve"> </w:t>
      </w:r>
      <w:r w:rsidR="00A31086" w:rsidRPr="00EB0A4A">
        <w:rPr>
          <w:rFonts w:eastAsiaTheme="minorHAnsi"/>
          <w:sz w:val="22"/>
          <w:szCs w:val="22"/>
          <w:lang w:eastAsia="en-US"/>
        </w:rPr>
        <w:t>It is difficult to communicate the key outcomes due to the change still ongoing. Although communication every month is key in as much as when the change is done by Hywel Dda UHB this is then communicated to NWSSP who are co-ordinating the change for the Single Lead E</w:t>
      </w:r>
      <w:r w:rsidR="002F471F" w:rsidRPr="00EB0A4A">
        <w:rPr>
          <w:rFonts w:eastAsiaTheme="minorHAnsi"/>
          <w:sz w:val="22"/>
          <w:szCs w:val="22"/>
          <w:lang w:eastAsia="en-US"/>
        </w:rPr>
        <w:t>mployer</w:t>
      </w:r>
      <w:r w:rsidR="002F471F" w:rsidRPr="00EB0A4A">
        <w:rPr>
          <w:rFonts w:eastAsiaTheme="minorHAnsi"/>
          <w:b/>
          <w:sz w:val="22"/>
          <w:szCs w:val="22"/>
          <w:highlight w:val="yellow"/>
          <w:lang w:eastAsia="en-US"/>
        </w:rPr>
        <w:t xml:space="preserve"> (EV29</w:t>
      </w:r>
      <w:r w:rsidR="002F471F" w:rsidRPr="00EB0A4A">
        <w:rPr>
          <w:rFonts w:eastAsiaTheme="minorHAnsi"/>
          <w:sz w:val="22"/>
          <w:szCs w:val="22"/>
          <w:highlight w:val="yellow"/>
          <w:lang w:eastAsia="en-US"/>
        </w:rPr>
        <w:t>).</w:t>
      </w:r>
      <w:r w:rsidR="002F471F" w:rsidRPr="00EB0A4A">
        <w:rPr>
          <w:rFonts w:eastAsiaTheme="minorHAnsi"/>
          <w:sz w:val="22"/>
          <w:szCs w:val="22"/>
          <w:lang w:eastAsia="en-US"/>
        </w:rPr>
        <w:t xml:space="preserve"> The impact for Medical Staffing is that once the Junior Doctors have moved across from Hywel Dda UHB to the Single Lead Employer they are no longer co-ordinated by them. The impact for payroll is that once </w:t>
      </w:r>
      <w:r w:rsidR="002F471F" w:rsidRPr="00EB0A4A">
        <w:rPr>
          <w:rFonts w:eastAsiaTheme="minorHAnsi"/>
          <w:sz w:val="22"/>
          <w:szCs w:val="22"/>
          <w:lang w:eastAsia="en-US"/>
        </w:rPr>
        <w:lastRenderedPageBreak/>
        <w:t>the staff have terminated by them hence are no longer on the Hywel Dda payroll they no longer take any pay queries from them.</w:t>
      </w:r>
    </w:p>
    <w:p w14:paraId="0FDA81E7" w14:textId="74E72AD5" w:rsidR="001572E6" w:rsidRPr="00EB0A4A" w:rsidRDefault="001572E6" w:rsidP="00076FB2">
      <w:pPr>
        <w:pStyle w:val="Default"/>
        <w:spacing w:line="360" w:lineRule="auto"/>
        <w:jc w:val="both"/>
        <w:rPr>
          <w:rFonts w:eastAsiaTheme="minorHAnsi"/>
          <w:sz w:val="22"/>
          <w:szCs w:val="22"/>
          <w:lang w:eastAsia="en-US"/>
        </w:rPr>
      </w:pPr>
    </w:p>
    <w:p w14:paraId="63632018" w14:textId="5C2D354D" w:rsidR="001572E6" w:rsidRPr="00EB0A4A" w:rsidRDefault="001572E6" w:rsidP="00076FB2">
      <w:pPr>
        <w:pStyle w:val="Default"/>
        <w:spacing w:line="360" w:lineRule="auto"/>
        <w:jc w:val="both"/>
        <w:rPr>
          <w:rFonts w:eastAsiaTheme="minorHAnsi"/>
          <w:sz w:val="22"/>
          <w:szCs w:val="22"/>
          <w:lang w:eastAsia="en-US"/>
        </w:rPr>
      </w:pPr>
      <w:r w:rsidRPr="00EB0A4A">
        <w:rPr>
          <w:rFonts w:eastAsiaTheme="minorHAnsi"/>
          <w:sz w:val="22"/>
          <w:szCs w:val="22"/>
          <w:lang w:eastAsia="en-US"/>
        </w:rPr>
        <w:t>Stage 3 Refreeze of Lewin’s Change Management Model is when the changes start to develop; with Organisations making sure the changes are used all the time. (Mindtools, 2021).</w:t>
      </w:r>
    </w:p>
    <w:p w14:paraId="70E1A97E" w14:textId="77777777" w:rsidR="002F471F" w:rsidRPr="00EB0A4A" w:rsidRDefault="002F471F" w:rsidP="00455031">
      <w:pPr>
        <w:pStyle w:val="Default"/>
        <w:rPr>
          <w:rFonts w:eastAsiaTheme="minorHAnsi"/>
          <w:sz w:val="22"/>
          <w:szCs w:val="22"/>
          <w:lang w:eastAsia="en-US"/>
        </w:rPr>
      </w:pPr>
    </w:p>
    <w:p w14:paraId="72F15D08" w14:textId="0D1B2E15" w:rsidR="005120EB" w:rsidRPr="00EB0A4A" w:rsidRDefault="005120EB" w:rsidP="00BC3EE3">
      <w:pPr>
        <w:autoSpaceDE w:val="0"/>
        <w:autoSpaceDN w:val="0"/>
        <w:adjustRightInd w:val="0"/>
        <w:spacing w:after="0" w:line="240" w:lineRule="auto"/>
        <w:rPr>
          <w:rFonts w:ascii="Arial" w:hAnsi="Arial" w:cs="Arial"/>
          <w:b/>
          <w:color w:val="000000"/>
        </w:rPr>
      </w:pPr>
      <w:r w:rsidRPr="00EB0A4A">
        <w:rPr>
          <w:rFonts w:ascii="Arial" w:hAnsi="Arial" w:cs="Arial"/>
          <w:b/>
          <w:color w:val="000000"/>
        </w:rPr>
        <w:t xml:space="preserve">3.4 Evaluate the effectiveness of own performance in contributing to the management of change. </w:t>
      </w:r>
    </w:p>
    <w:p w14:paraId="2AA6C7C6" w14:textId="3B60A0FB" w:rsidR="005120EB" w:rsidRPr="00EB0A4A" w:rsidRDefault="005120EB" w:rsidP="0070697A">
      <w:pPr>
        <w:spacing w:line="259" w:lineRule="auto"/>
        <w:rPr>
          <w:rFonts w:ascii="Arial" w:hAnsi="Arial" w:cs="Arial"/>
          <w:b/>
          <w:bCs/>
          <w:u w:val="single"/>
        </w:rPr>
      </w:pPr>
    </w:p>
    <w:p w14:paraId="20484DCD" w14:textId="77777777" w:rsidR="00DF73B4" w:rsidRPr="00EB0A4A" w:rsidRDefault="00DF73B4" w:rsidP="00076FB2">
      <w:pPr>
        <w:pBdr>
          <w:bottom w:val="dashed" w:sz="6" w:space="3" w:color="CCCCCC"/>
        </w:pBdr>
        <w:shd w:val="clear" w:color="auto" w:fill="FFFFFF"/>
        <w:spacing w:after="100" w:afterAutospacing="1" w:line="360" w:lineRule="auto"/>
        <w:ind w:right="227"/>
        <w:jc w:val="both"/>
        <w:rPr>
          <w:rFonts w:ascii="Arial" w:eastAsia="Times New Roman" w:hAnsi="Arial" w:cs="Arial"/>
          <w:color w:val="373A3C"/>
          <w:lang w:val="en" w:eastAsia="en-GB"/>
        </w:rPr>
      </w:pPr>
      <w:r w:rsidRPr="00EB0A4A">
        <w:rPr>
          <w:rFonts w:ascii="Arial" w:eastAsia="Times New Roman" w:hAnsi="Arial" w:cs="Arial"/>
          <w:color w:val="373A3C"/>
          <w:lang w:val="en" w:eastAsia="en-GB"/>
        </w:rPr>
        <w:t>Looking at the ‘Change’ within the CIPD Professional Map with my manager our discussion was as follows:-</w:t>
      </w:r>
    </w:p>
    <w:p w14:paraId="10DD682C" w14:textId="77777777" w:rsidR="00DF73B4" w:rsidRPr="00EB0A4A" w:rsidRDefault="00DF73B4" w:rsidP="00076FB2">
      <w:pPr>
        <w:pBdr>
          <w:bottom w:val="dashed" w:sz="6" w:space="3" w:color="CCCCCC"/>
        </w:pBdr>
        <w:shd w:val="clear" w:color="auto" w:fill="FFFFFF"/>
        <w:spacing w:after="100" w:afterAutospacing="1" w:line="360" w:lineRule="auto"/>
        <w:ind w:right="227"/>
        <w:jc w:val="both"/>
        <w:rPr>
          <w:rFonts w:ascii="Arial" w:eastAsia="Times New Roman" w:hAnsi="Arial" w:cs="Arial"/>
          <w:bCs/>
          <w:color w:val="58595B"/>
          <w:lang w:eastAsia="en-GB"/>
        </w:rPr>
      </w:pPr>
      <w:r w:rsidRPr="00EB0A4A">
        <w:rPr>
          <w:rFonts w:ascii="Arial" w:eastAsia="Times New Roman" w:hAnsi="Arial" w:cs="Arial"/>
          <w:bCs/>
          <w:color w:val="58595B"/>
          <w:lang w:eastAsia="en-GB"/>
        </w:rPr>
        <w:t>As a manager within Workforce for the Electronic Staff Record system for Hywel Dda University Health Board, change happens often, with new enhancements to the ESR system enabling better working procedures. As a department, we have to grow with change as the system constantly develops new and better ways of working. Enhancements are usually monthly.</w:t>
      </w:r>
    </w:p>
    <w:p w14:paraId="18F22A64" w14:textId="77777777" w:rsidR="00DF73B4" w:rsidRPr="00EB0A4A" w:rsidRDefault="00DF73B4" w:rsidP="00076FB2">
      <w:pPr>
        <w:pBdr>
          <w:bottom w:val="dashed" w:sz="6" w:space="3" w:color="CCCCCC"/>
        </w:pBdr>
        <w:shd w:val="clear" w:color="auto" w:fill="FFFFFF"/>
        <w:spacing w:after="100" w:afterAutospacing="1" w:line="360" w:lineRule="auto"/>
        <w:ind w:right="227"/>
        <w:jc w:val="both"/>
        <w:rPr>
          <w:rFonts w:ascii="Arial" w:eastAsia="Times New Roman" w:hAnsi="Arial" w:cs="Arial"/>
          <w:bCs/>
          <w:color w:val="58595B"/>
          <w:lang w:eastAsia="en-GB"/>
        </w:rPr>
      </w:pPr>
      <w:r w:rsidRPr="00EB0A4A">
        <w:rPr>
          <w:rFonts w:ascii="Arial" w:eastAsia="Times New Roman" w:hAnsi="Arial" w:cs="Arial"/>
          <w:bCs/>
          <w:color w:val="58595B"/>
          <w:lang w:eastAsia="en-GB"/>
        </w:rPr>
        <w:t>My knowledge of change over the 18 years within the Health Board has grown. This due to the organisation growing; as it has gone from Pembs &amp; Derwen NHS Trust to Hywel Dda Trust, to Hywel Dda Health Board and currently Hywel Dda University Health Board (HDUHB, 2021). All of this has happened within my years of service. From these changes, new approaches to Payroll, Recruitment and Workforce systems have evolved.</w:t>
      </w:r>
    </w:p>
    <w:p w14:paraId="765FC20B" w14:textId="68E223F1" w:rsidR="00DF73B4" w:rsidRPr="00EB0A4A" w:rsidRDefault="00DF73B4" w:rsidP="00076FB2">
      <w:pPr>
        <w:pBdr>
          <w:bottom w:val="dashed" w:sz="6" w:space="3" w:color="CCCCCC"/>
        </w:pBdr>
        <w:shd w:val="clear" w:color="auto" w:fill="FFFFFF"/>
        <w:spacing w:after="100" w:afterAutospacing="1" w:line="360" w:lineRule="auto"/>
        <w:ind w:right="227"/>
        <w:jc w:val="both"/>
        <w:rPr>
          <w:rFonts w:ascii="Arial" w:hAnsi="Arial" w:cs="Arial"/>
          <w:b/>
          <w:bCs/>
          <w:u w:val="single"/>
        </w:rPr>
      </w:pPr>
      <w:r w:rsidRPr="00EB0A4A">
        <w:rPr>
          <w:rFonts w:ascii="Arial" w:eastAsia="Times New Roman" w:hAnsi="Arial" w:cs="Arial"/>
          <w:bCs/>
          <w:color w:val="58595B"/>
          <w:lang w:eastAsia="en-GB"/>
        </w:rPr>
        <w:t>Upon discussion with my manager of the above knowledge, skills and ability that I have development within my role, we went on to discuss what my current development needs are. My manager advised that I need to expand on developing costings and measures for any enhancements whether it be to the system such as new interfaces from the provider which incurs cost, or whether it be for any change to the team that also require costings e.g. training, equipment etc.</w:t>
      </w:r>
      <w:r w:rsidR="00610F08">
        <w:rPr>
          <w:rFonts w:ascii="Arial" w:eastAsia="Times New Roman" w:hAnsi="Arial" w:cs="Arial"/>
          <w:bCs/>
          <w:color w:val="58595B"/>
          <w:lang w:eastAsia="en-GB"/>
        </w:rPr>
        <w:t xml:space="preserve"> Also l</w:t>
      </w:r>
      <w:r w:rsidRPr="00EB0A4A">
        <w:rPr>
          <w:rFonts w:ascii="Arial" w:eastAsia="Times New Roman" w:hAnsi="Arial" w:cs="Arial"/>
          <w:bCs/>
          <w:color w:val="58595B"/>
          <w:lang w:eastAsia="en-GB"/>
        </w:rPr>
        <w:t>ooking at new ways to approach staff with the enhancements to support the change culture and to continuously innovate and deliver change at pace, to be on top of the change ensuring that it is for the long term and not short lived.</w:t>
      </w:r>
    </w:p>
    <w:p w14:paraId="6E9FD7DA" w14:textId="77777777" w:rsidR="00076FB2" w:rsidRDefault="00076FB2">
      <w:pPr>
        <w:spacing w:line="259" w:lineRule="auto"/>
        <w:rPr>
          <w:rFonts w:ascii="Arial" w:hAnsi="Arial" w:cs="Arial"/>
          <w:b/>
          <w:bCs/>
          <w:highlight w:val="yellow"/>
          <w:u w:val="single"/>
        </w:rPr>
      </w:pPr>
      <w:r>
        <w:rPr>
          <w:rFonts w:ascii="Arial" w:hAnsi="Arial" w:cs="Arial"/>
          <w:b/>
          <w:bCs/>
          <w:highlight w:val="yellow"/>
          <w:u w:val="single"/>
        </w:rPr>
        <w:br w:type="page"/>
      </w:r>
    </w:p>
    <w:p w14:paraId="4BA5B053" w14:textId="77777777" w:rsidR="00B4724E" w:rsidRDefault="00B4724E" w:rsidP="0070697A">
      <w:pPr>
        <w:spacing w:line="259" w:lineRule="auto"/>
        <w:rPr>
          <w:rFonts w:ascii="Arial" w:hAnsi="Arial" w:cs="Arial"/>
          <w:b/>
          <w:bCs/>
          <w:highlight w:val="yellow"/>
          <w:u w:val="single"/>
        </w:rPr>
        <w:sectPr w:rsidR="00B4724E" w:rsidSect="00B4724E">
          <w:pgSz w:w="11906" w:h="16838"/>
          <w:pgMar w:top="1134" w:right="1134" w:bottom="1134" w:left="1134" w:header="709" w:footer="709" w:gutter="0"/>
          <w:cols w:space="708"/>
          <w:docGrid w:linePitch="360"/>
        </w:sectPr>
      </w:pPr>
    </w:p>
    <w:p w14:paraId="78BF8E65" w14:textId="40A66CB8" w:rsidR="0070697A" w:rsidRPr="000572B7" w:rsidRDefault="0070697A" w:rsidP="0070697A">
      <w:pPr>
        <w:spacing w:line="259" w:lineRule="auto"/>
        <w:rPr>
          <w:rFonts w:ascii="Arial" w:hAnsi="Arial" w:cs="Arial"/>
          <w:b/>
          <w:bCs/>
          <w:sz w:val="18"/>
          <w:szCs w:val="18"/>
          <w:highlight w:val="yellow"/>
          <w:u w:val="single"/>
        </w:rPr>
      </w:pPr>
      <w:r w:rsidRPr="000572B7">
        <w:rPr>
          <w:rFonts w:ascii="Arial" w:hAnsi="Arial" w:cs="Arial"/>
          <w:b/>
          <w:bCs/>
          <w:sz w:val="18"/>
          <w:szCs w:val="18"/>
          <w:highlight w:val="yellow"/>
          <w:u w:val="single"/>
        </w:rPr>
        <w:lastRenderedPageBreak/>
        <w:t xml:space="preserve">Evidence for Learning Outcome 3 </w:t>
      </w:r>
    </w:p>
    <w:p w14:paraId="0B4DB7B1" w14:textId="140B9C46" w:rsidR="00745355" w:rsidRPr="000572B7" w:rsidRDefault="00C5689B" w:rsidP="0070697A">
      <w:pPr>
        <w:spacing w:line="259" w:lineRule="auto"/>
        <w:rPr>
          <w:rFonts w:ascii="Arial" w:hAnsi="Arial" w:cs="Arial"/>
          <w:b/>
          <w:bCs/>
          <w:sz w:val="18"/>
          <w:szCs w:val="18"/>
          <w:u w:val="single"/>
        </w:rPr>
      </w:pPr>
      <w:r w:rsidRPr="000572B7">
        <w:rPr>
          <w:rFonts w:ascii="Arial" w:hAnsi="Arial" w:cs="Arial"/>
          <w:b/>
          <w:bCs/>
          <w:sz w:val="18"/>
          <w:szCs w:val="18"/>
          <w:highlight w:val="yellow"/>
          <w:u w:val="single"/>
        </w:rPr>
        <w:t>EV26</w:t>
      </w:r>
      <w:r w:rsidR="00745355" w:rsidRPr="000572B7">
        <w:rPr>
          <w:rFonts w:ascii="Arial" w:hAnsi="Arial" w:cs="Arial"/>
          <w:b/>
          <w:bCs/>
          <w:sz w:val="18"/>
          <w:szCs w:val="18"/>
          <w:highlight w:val="yellow"/>
          <w:u w:val="single"/>
        </w:rPr>
        <w:t xml:space="preserve"> </w:t>
      </w:r>
      <w:r w:rsidR="00536AD1" w:rsidRPr="000572B7">
        <w:rPr>
          <w:rFonts w:ascii="Arial" w:hAnsi="Arial" w:cs="Arial"/>
          <w:b/>
          <w:bCs/>
          <w:sz w:val="18"/>
          <w:szCs w:val="18"/>
          <w:highlight w:val="yellow"/>
          <w:u w:val="single"/>
        </w:rPr>
        <w:t>LO3 AC3.1 Email from NWSSP confirming all those transferred are complete to date</w:t>
      </w:r>
    </w:p>
    <w:p w14:paraId="175C80A3" w14:textId="395C99B6" w:rsidR="00536AD1" w:rsidRPr="000572B7" w:rsidRDefault="00536AD1" w:rsidP="00536AD1">
      <w:pPr>
        <w:rPr>
          <w:rFonts w:ascii="Arial" w:hAnsi="Arial" w:cs="Arial"/>
          <w:sz w:val="18"/>
          <w:szCs w:val="18"/>
          <w:lang w:val="en-US" w:eastAsia="en-GB"/>
        </w:rPr>
      </w:pPr>
      <w:r w:rsidRPr="000572B7">
        <w:rPr>
          <w:rFonts w:ascii="Arial" w:hAnsi="Arial" w:cs="Arial"/>
          <w:b/>
          <w:bCs/>
          <w:sz w:val="18"/>
          <w:szCs w:val="18"/>
          <w:lang w:val="en-US" w:eastAsia="en-GB"/>
        </w:rPr>
        <w:t>From:</w:t>
      </w:r>
      <w:r w:rsidRPr="000572B7">
        <w:rPr>
          <w:rFonts w:ascii="Arial" w:hAnsi="Arial" w:cs="Arial"/>
          <w:sz w:val="18"/>
          <w:szCs w:val="18"/>
          <w:lang w:val="en-US" w:eastAsia="en-GB"/>
        </w:rPr>
        <w:t xml:space="preserve"> Nicholas Meyler (NWSSP - WorkForce &amp; OD) &lt;Nicholas.Meyler@wales.nhs.uk&gt; </w:t>
      </w:r>
      <w:r w:rsidRPr="000572B7">
        <w:rPr>
          <w:rFonts w:ascii="Arial" w:hAnsi="Arial" w:cs="Arial"/>
          <w:sz w:val="18"/>
          <w:szCs w:val="18"/>
          <w:lang w:val="en-US" w:eastAsia="en-GB"/>
        </w:rPr>
        <w:br/>
      </w:r>
      <w:r w:rsidRPr="000572B7">
        <w:rPr>
          <w:rFonts w:ascii="Arial" w:hAnsi="Arial" w:cs="Arial"/>
          <w:b/>
          <w:bCs/>
          <w:sz w:val="18"/>
          <w:szCs w:val="18"/>
          <w:lang w:val="en-US" w:eastAsia="en-GB"/>
        </w:rPr>
        <w:t xml:space="preserve">Sent: </w:t>
      </w:r>
      <w:r w:rsidRPr="000572B7">
        <w:rPr>
          <w:rFonts w:ascii="Arial" w:hAnsi="Arial" w:cs="Arial"/>
          <w:bCs/>
          <w:sz w:val="18"/>
          <w:szCs w:val="18"/>
          <w:lang w:val="en-US" w:eastAsia="en-GB"/>
        </w:rPr>
        <w:t xml:space="preserve">15 </w:t>
      </w:r>
      <w:r w:rsidR="00C804AF" w:rsidRPr="000572B7">
        <w:rPr>
          <w:rFonts w:ascii="Arial" w:hAnsi="Arial" w:cs="Arial"/>
          <w:bCs/>
          <w:sz w:val="18"/>
          <w:szCs w:val="18"/>
          <w:lang w:val="en-US" w:eastAsia="en-GB"/>
        </w:rPr>
        <w:t>September</w:t>
      </w:r>
      <w:r w:rsidRPr="000572B7">
        <w:rPr>
          <w:rFonts w:ascii="Arial" w:hAnsi="Arial" w:cs="Arial"/>
          <w:bCs/>
          <w:sz w:val="18"/>
          <w:szCs w:val="18"/>
          <w:lang w:val="en-US" w:eastAsia="en-GB"/>
        </w:rPr>
        <w:t xml:space="preserve"> 2021</w:t>
      </w:r>
      <w:r w:rsidR="002C6C4C" w:rsidRPr="000572B7">
        <w:rPr>
          <w:rFonts w:ascii="Arial" w:hAnsi="Arial" w:cs="Arial"/>
          <w:bCs/>
          <w:sz w:val="18"/>
          <w:szCs w:val="18"/>
          <w:lang w:val="en-US" w:eastAsia="en-GB"/>
        </w:rPr>
        <w:t xml:space="preserve"> 16:00</w:t>
      </w:r>
      <w:r w:rsidRPr="000572B7">
        <w:rPr>
          <w:rFonts w:ascii="Arial" w:hAnsi="Arial" w:cs="Arial"/>
          <w:sz w:val="18"/>
          <w:szCs w:val="18"/>
          <w:lang w:val="en-US" w:eastAsia="en-GB"/>
        </w:rPr>
        <w:br/>
      </w:r>
      <w:r w:rsidRPr="000572B7">
        <w:rPr>
          <w:rFonts w:ascii="Arial" w:hAnsi="Arial" w:cs="Arial"/>
          <w:b/>
          <w:bCs/>
          <w:sz w:val="18"/>
          <w:szCs w:val="18"/>
          <w:lang w:val="en-US" w:eastAsia="en-GB"/>
        </w:rPr>
        <w:t>To:</w:t>
      </w:r>
      <w:r w:rsidRPr="000572B7">
        <w:rPr>
          <w:rFonts w:ascii="Arial" w:hAnsi="Arial" w:cs="Arial"/>
          <w:sz w:val="18"/>
          <w:szCs w:val="18"/>
          <w:lang w:val="en-US" w:eastAsia="en-GB"/>
        </w:rPr>
        <w:t xml:space="preserve"> Catherine Thomas (Hywel Dda UHB - ESR Administrator/Workforce Information Manager) &lt;Catherine.Thomas@wales.nhs.uk&gt;</w:t>
      </w:r>
      <w:r w:rsidRPr="000572B7">
        <w:rPr>
          <w:rFonts w:ascii="Arial" w:hAnsi="Arial" w:cs="Arial"/>
          <w:sz w:val="18"/>
          <w:szCs w:val="18"/>
          <w:lang w:val="en-US" w:eastAsia="en-GB"/>
        </w:rPr>
        <w:br/>
      </w:r>
      <w:r w:rsidRPr="000572B7">
        <w:rPr>
          <w:rFonts w:ascii="Arial" w:hAnsi="Arial" w:cs="Arial"/>
          <w:b/>
          <w:bCs/>
          <w:sz w:val="18"/>
          <w:szCs w:val="18"/>
          <w:lang w:val="en-US" w:eastAsia="en-GB"/>
        </w:rPr>
        <w:t>Subject:</w:t>
      </w:r>
      <w:r w:rsidRPr="000572B7">
        <w:rPr>
          <w:rFonts w:ascii="Arial" w:hAnsi="Arial" w:cs="Arial"/>
          <w:sz w:val="18"/>
          <w:szCs w:val="18"/>
          <w:lang w:val="en-US" w:eastAsia="en-GB"/>
        </w:rPr>
        <w:t xml:space="preserve"> Paediatric Doctors in Training</w:t>
      </w:r>
    </w:p>
    <w:p w14:paraId="7A235F8B" w14:textId="139ABE50" w:rsidR="00536AD1" w:rsidRPr="000572B7" w:rsidRDefault="00536AD1" w:rsidP="00536AD1">
      <w:pPr>
        <w:rPr>
          <w:rFonts w:ascii="Arial" w:hAnsi="Arial" w:cs="Arial"/>
          <w:sz w:val="18"/>
          <w:szCs w:val="18"/>
          <w:lang w:val="en-US" w:eastAsia="en-GB"/>
        </w:rPr>
      </w:pPr>
      <w:r w:rsidRPr="000572B7">
        <w:rPr>
          <w:rFonts w:ascii="Arial" w:hAnsi="Arial" w:cs="Arial"/>
          <w:sz w:val="18"/>
          <w:szCs w:val="18"/>
          <w:lang w:val="en-US" w:eastAsia="en-GB"/>
        </w:rPr>
        <w:t>Hi Cath</w:t>
      </w:r>
    </w:p>
    <w:p w14:paraId="1FA16302" w14:textId="4EAFF5B5" w:rsidR="00536AD1" w:rsidRPr="000572B7" w:rsidRDefault="00536AD1" w:rsidP="00536AD1">
      <w:pPr>
        <w:rPr>
          <w:rFonts w:ascii="Arial" w:hAnsi="Arial" w:cs="Arial"/>
          <w:sz w:val="18"/>
          <w:szCs w:val="18"/>
          <w:lang w:val="en-US" w:eastAsia="en-GB"/>
        </w:rPr>
      </w:pPr>
      <w:r w:rsidRPr="000572B7">
        <w:rPr>
          <w:rFonts w:ascii="Arial" w:hAnsi="Arial" w:cs="Arial"/>
          <w:sz w:val="18"/>
          <w:szCs w:val="18"/>
          <w:lang w:val="en-US" w:eastAsia="en-GB"/>
        </w:rPr>
        <w:t>Hope you are keeping well in these times.</w:t>
      </w:r>
    </w:p>
    <w:p w14:paraId="4480F3AF" w14:textId="4EA78044" w:rsidR="00536AD1" w:rsidRPr="000572B7" w:rsidRDefault="00536AD1" w:rsidP="00536AD1">
      <w:pPr>
        <w:rPr>
          <w:rFonts w:ascii="Arial" w:hAnsi="Arial" w:cs="Arial"/>
          <w:sz w:val="18"/>
          <w:szCs w:val="18"/>
          <w:lang w:val="en-US" w:eastAsia="en-GB"/>
        </w:rPr>
      </w:pPr>
      <w:r w:rsidRPr="000572B7">
        <w:rPr>
          <w:rFonts w:ascii="Arial" w:hAnsi="Arial" w:cs="Arial"/>
          <w:sz w:val="18"/>
          <w:szCs w:val="18"/>
          <w:lang w:val="en-US" w:eastAsia="en-GB"/>
        </w:rPr>
        <w:t>Just to confirm that to date all junior doctors have transferred correctly from Hywel Dda to the Single Lead Employer.  They are now on the SLE payroll and have their new login details for the Employee Staff Record and they are aware of who to contact should they have any login problems.</w:t>
      </w:r>
    </w:p>
    <w:p w14:paraId="4F76B34C" w14:textId="0E0A8B94" w:rsidR="00536AD1" w:rsidRPr="000572B7" w:rsidRDefault="00536AD1" w:rsidP="00536AD1">
      <w:pPr>
        <w:rPr>
          <w:rFonts w:ascii="Arial" w:hAnsi="Arial" w:cs="Arial"/>
          <w:sz w:val="18"/>
          <w:szCs w:val="18"/>
          <w:lang w:val="en-US" w:eastAsia="en-GB"/>
        </w:rPr>
      </w:pPr>
      <w:r w:rsidRPr="000572B7">
        <w:rPr>
          <w:rFonts w:ascii="Arial" w:hAnsi="Arial" w:cs="Arial"/>
          <w:sz w:val="18"/>
          <w:szCs w:val="18"/>
          <w:lang w:val="en-US" w:eastAsia="en-GB"/>
        </w:rPr>
        <w:t>I will shortly be sending the new details through for the October transfer and just to confirm that the transfer is still on time for May 2022.</w:t>
      </w:r>
    </w:p>
    <w:p w14:paraId="4161CE0F" w14:textId="76C9B2D5" w:rsidR="00536AD1" w:rsidRPr="000572B7" w:rsidRDefault="00536AD1" w:rsidP="00536AD1">
      <w:pPr>
        <w:rPr>
          <w:rFonts w:ascii="Arial" w:eastAsia="Times New Roman" w:hAnsi="Arial" w:cs="Arial"/>
          <w:sz w:val="18"/>
          <w:szCs w:val="18"/>
          <w:lang w:val="en-US" w:eastAsia="en-GB"/>
        </w:rPr>
      </w:pPr>
      <w:r w:rsidRPr="000572B7">
        <w:rPr>
          <w:rFonts w:ascii="Arial" w:hAnsi="Arial" w:cs="Arial"/>
          <w:sz w:val="18"/>
          <w:szCs w:val="18"/>
          <w:lang w:val="en-US" w:eastAsia="en-GB"/>
        </w:rPr>
        <w:t>Regards Nick.</w:t>
      </w:r>
    </w:p>
    <w:p w14:paraId="27F67F6B" w14:textId="6FD2BD43" w:rsidR="00FA179A" w:rsidRPr="000572B7" w:rsidRDefault="00C5689B" w:rsidP="00FA179A">
      <w:pPr>
        <w:pStyle w:val="PlainText"/>
        <w:rPr>
          <w:rFonts w:ascii="Arial" w:hAnsi="Arial" w:cs="Arial"/>
          <w:b/>
          <w:sz w:val="18"/>
          <w:szCs w:val="18"/>
        </w:rPr>
      </w:pPr>
      <w:r w:rsidRPr="000572B7">
        <w:rPr>
          <w:rFonts w:ascii="Arial" w:hAnsi="Arial" w:cs="Arial"/>
          <w:b/>
          <w:sz w:val="18"/>
          <w:szCs w:val="18"/>
          <w:highlight w:val="yellow"/>
        </w:rPr>
        <w:t>EV27</w:t>
      </w:r>
      <w:r w:rsidR="00FA179A" w:rsidRPr="000572B7">
        <w:rPr>
          <w:rFonts w:ascii="Arial" w:hAnsi="Arial" w:cs="Arial"/>
          <w:b/>
          <w:sz w:val="18"/>
          <w:szCs w:val="18"/>
          <w:highlight w:val="yellow"/>
        </w:rPr>
        <w:t xml:space="preserve"> LO3 AC3.1 – Email and screenshot to show correspondence between Medical Staffing and Payroll</w:t>
      </w:r>
      <w:r w:rsidR="00FA179A" w:rsidRPr="000572B7">
        <w:rPr>
          <w:rFonts w:ascii="Arial" w:hAnsi="Arial" w:cs="Arial"/>
          <w:b/>
          <w:sz w:val="18"/>
          <w:szCs w:val="18"/>
        </w:rPr>
        <w:t xml:space="preserve"> </w:t>
      </w:r>
    </w:p>
    <w:p w14:paraId="3682EB69" w14:textId="77777777" w:rsidR="00FA179A" w:rsidRPr="000572B7" w:rsidRDefault="00FA179A" w:rsidP="00FA179A">
      <w:pPr>
        <w:pStyle w:val="PlainText"/>
        <w:rPr>
          <w:rFonts w:ascii="Arial" w:hAnsi="Arial" w:cs="Arial"/>
          <w:sz w:val="18"/>
          <w:szCs w:val="18"/>
        </w:rPr>
      </w:pPr>
    </w:p>
    <w:p w14:paraId="578DF62E" w14:textId="77777777" w:rsidR="00FA179A" w:rsidRPr="000572B7" w:rsidRDefault="00FA179A" w:rsidP="00FA179A">
      <w:pPr>
        <w:pStyle w:val="PlainText"/>
        <w:rPr>
          <w:rFonts w:ascii="Arial" w:hAnsi="Arial" w:cs="Arial"/>
          <w:sz w:val="18"/>
          <w:szCs w:val="18"/>
        </w:rPr>
      </w:pPr>
      <w:r w:rsidRPr="000572B7">
        <w:rPr>
          <w:rFonts w:ascii="Arial" w:hAnsi="Arial" w:cs="Arial"/>
          <w:sz w:val="18"/>
          <w:szCs w:val="18"/>
        </w:rPr>
        <w:t xml:space="preserve">From: Ffion Evans (Hywel Dda UHB - Medical Workforce Officer) </w:t>
      </w:r>
    </w:p>
    <w:p w14:paraId="7C2A3725" w14:textId="77777777" w:rsidR="00FA179A" w:rsidRPr="000572B7" w:rsidRDefault="00FA179A" w:rsidP="00FA179A">
      <w:pPr>
        <w:pStyle w:val="PlainText"/>
        <w:rPr>
          <w:rFonts w:ascii="Arial" w:hAnsi="Arial" w:cs="Arial"/>
          <w:sz w:val="18"/>
          <w:szCs w:val="18"/>
        </w:rPr>
      </w:pPr>
      <w:r w:rsidRPr="000572B7">
        <w:rPr>
          <w:rFonts w:ascii="Arial" w:hAnsi="Arial" w:cs="Arial"/>
          <w:sz w:val="18"/>
          <w:szCs w:val="18"/>
        </w:rPr>
        <w:t>Sent: 02 November 2021 12:31</w:t>
      </w:r>
    </w:p>
    <w:p w14:paraId="7A9290FB" w14:textId="77777777" w:rsidR="00FA179A" w:rsidRPr="000572B7" w:rsidRDefault="00FA179A" w:rsidP="00FA179A">
      <w:pPr>
        <w:pStyle w:val="PlainText"/>
        <w:rPr>
          <w:rFonts w:ascii="Arial" w:hAnsi="Arial" w:cs="Arial"/>
          <w:sz w:val="18"/>
          <w:szCs w:val="18"/>
        </w:rPr>
      </w:pPr>
      <w:r w:rsidRPr="000572B7">
        <w:rPr>
          <w:rFonts w:ascii="Arial" w:hAnsi="Arial" w:cs="Arial"/>
          <w:sz w:val="18"/>
          <w:szCs w:val="18"/>
        </w:rPr>
        <w:t>To: David Lewis (NWSSP - Employment Services) &lt;</w:t>
      </w:r>
      <w:hyperlink r:id="rId205" w:history="1">
        <w:r w:rsidRPr="000572B7">
          <w:rPr>
            <w:rStyle w:val="Hyperlink"/>
            <w:rFonts w:ascii="Arial" w:hAnsi="Arial" w:cs="Arial"/>
            <w:sz w:val="18"/>
            <w:szCs w:val="18"/>
          </w:rPr>
          <w:t>David.Lewis5@wales.nhs.uk</w:t>
        </w:r>
      </w:hyperlink>
      <w:r w:rsidRPr="000572B7">
        <w:rPr>
          <w:rFonts w:ascii="Arial" w:hAnsi="Arial" w:cs="Arial"/>
          <w:sz w:val="18"/>
          <w:szCs w:val="18"/>
        </w:rPr>
        <w:t>&gt;</w:t>
      </w:r>
    </w:p>
    <w:p w14:paraId="63D0E7D7" w14:textId="77777777" w:rsidR="00FA179A" w:rsidRPr="000572B7" w:rsidRDefault="00FA179A" w:rsidP="00FA179A">
      <w:pPr>
        <w:pStyle w:val="PlainText"/>
        <w:rPr>
          <w:rFonts w:ascii="Arial" w:hAnsi="Arial" w:cs="Arial"/>
          <w:sz w:val="18"/>
          <w:szCs w:val="18"/>
        </w:rPr>
      </w:pPr>
      <w:r w:rsidRPr="000572B7">
        <w:rPr>
          <w:rFonts w:ascii="Arial" w:hAnsi="Arial" w:cs="Arial"/>
          <w:sz w:val="18"/>
          <w:szCs w:val="18"/>
        </w:rPr>
        <w:t>Subject: FW: term form signed</w:t>
      </w:r>
    </w:p>
    <w:p w14:paraId="1FA64A91" w14:textId="77777777" w:rsidR="00FA179A" w:rsidRPr="000572B7" w:rsidRDefault="00FA179A" w:rsidP="00FA179A">
      <w:pPr>
        <w:pStyle w:val="PlainText"/>
        <w:rPr>
          <w:rFonts w:ascii="Arial" w:hAnsi="Arial" w:cs="Arial"/>
          <w:sz w:val="18"/>
          <w:szCs w:val="18"/>
        </w:rPr>
      </w:pPr>
      <w:r w:rsidRPr="000572B7">
        <w:rPr>
          <w:rFonts w:ascii="Arial" w:hAnsi="Arial" w:cs="Arial"/>
          <w:sz w:val="18"/>
          <w:szCs w:val="18"/>
        </w:rPr>
        <w:t>Hi</w:t>
      </w:r>
    </w:p>
    <w:p w14:paraId="6C17006B" w14:textId="77777777" w:rsidR="00FA179A" w:rsidRPr="000572B7" w:rsidRDefault="00FA179A" w:rsidP="00FA179A">
      <w:pPr>
        <w:pStyle w:val="PlainText"/>
        <w:rPr>
          <w:rFonts w:ascii="Arial" w:hAnsi="Arial" w:cs="Arial"/>
          <w:sz w:val="18"/>
          <w:szCs w:val="18"/>
        </w:rPr>
      </w:pPr>
      <w:r w:rsidRPr="000572B7">
        <w:rPr>
          <w:rFonts w:ascii="Arial" w:hAnsi="Arial" w:cs="Arial"/>
          <w:sz w:val="18"/>
          <w:szCs w:val="18"/>
        </w:rPr>
        <w:t>Please find attached Termination. The Doctor is moving over to SLE.</w:t>
      </w:r>
    </w:p>
    <w:p w14:paraId="18F05E78" w14:textId="69F6EF17" w:rsidR="00FA179A" w:rsidRPr="000572B7" w:rsidRDefault="00FA179A" w:rsidP="00FA179A">
      <w:pPr>
        <w:rPr>
          <w:rFonts w:ascii="Arial" w:hAnsi="Arial" w:cs="Arial"/>
          <w:sz w:val="18"/>
          <w:szCs w:val="18"/>
        </w:rPr>
      </w:pPr>
      <w:r w:rsidRPr="000572B7">
        <w:rPr>
          <w:rFonts w:ascii="Arial" w:hAnsi="Arial" w:cs="Arial"/>
          <w:noProof/>
          <w:sz w:val="18"/>
          <w:szCs w:val="18"/>
          <w:lang w:eastAsia="en-GB"/>
        </w:rPr>
        <mc:AlternateContent>
          <mc:Choice Requires="wps">
            <w:drawing>
              <wp:anchor distT="0" distB="0" distL="114300" distR="114300" simplePos="0" relativeHeight="251676672" behindDoc="0" locked="0" layoutInCell="1" allowOverlap="1" wp14:anchorId="5864D73E" wp14:editId="6F15148D">
                <wp:simplePos x="0" y="0"/>
                <wp:positionH relativeFrom="column">
                  <wp:posOffset>3638550</wp:posOffset>
                </wp:positionH>
                <wp:positionV relativeFrom="paragraph">
                  <wp:posOffset>1157605</wp:posOffset>
                </wp:positionV>
                <wp:extent cx="561975" cy="83185"/>
                <wp:effectExtent l="0" t="0" r="28575" b="12065"/>
                <wp:wrapNone/>
                <wp:docPr id="67" name="Rectangle 67"/>
                <wp:cNvGraphicFramePr/>
                <a:graphic xmlns:a="http://schemas.openxmlformats.org/drawingml/2006/main">
                  <a:graphicData uri="http://schemas.microsoft.com/office/word/2010/wordprocessingShape">
                    <wps:wsp>
                      <wps:cNvSpPr/>
                      <wps:spPr>
                        <a:xfrm>
                          <a:off x="0" y="0"/>
                          <a:ext cx="561975" cy="83185"/>
                        </a:xfrm>
                        <a:prstGeom prst="rect">
                          <a:avLst/>
                        </a:prstGeom>
                        <a:solidFill>
                          <a:srgbClr val="00B0F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B74EF" id="Rectangle 67" o:spid="_x0000_s1026" style="position:absolute;margin-left:286.5pt;margin-top:91.15pt;width:44.25pt;height:6.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" fillcolor="#00b0f0" strokecolor="#41719c" strokeweight="1pt"/>
            </w:pict>
          </mc:Fallback>
        </mc:AlternateContent>
      </w:r>
      <w:r w:rsidRPr="000572B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7EB620D5" wp14:editId="1D7D715A">
                <wp:simplePos x="0" y="0"/>
                <wp:positionH relativeFrom="column">
                  <wp:posOffset>476250</wp:posOffset>
                </wp:positionH>
                <wp:positionV relativeFrom="paragraph">
                  <wp:posOffset>1325881</wp:posOffset>
                </wp:positionV>
                <wp:extent cx="866775" cy="92710"/>
                <wp:effectExtent l="0" t="0" r="28575" b="21590"/>
                <wp:wrapNone/>
                <wp:docPr id="68" name="Rectangle 68"/>
                <wp:cNvGraphicFramePr/>
                <a:graphic xmlns:a="http://schemas.openxmlformats.org/drawingml/2006/main">
                  <a:graphicData uri="http://schemas.microsoft.com/office/word/2010/wordprocessingShape">
                    <wps:wsp>
                      <wps:cNvSpPr/>
                      <wps:spPr>
                        <a:xfrm>
                          <a:off x="0" y="0"/>
                          <a:ext cx="866775" cy="9271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4853CF" id="Rectangle 68" o:spid="_x0000_s1026" style="position:absolute;margin-left:37.5pt;margin-top:104.4pt;width:68.25pt;height:7.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" fillcolor="#00b0f0" strokecolor="#1f3763 [1604]" strokeweight="1pt"/>
            </w:pict>
          </mc:Fallback>
        </mc:AlternateContent>
      </w:r>
      <w:r w:rsidRPr="000572B7">
        <w:rPr>
          <w:rFonts w:ascii="Arial" w:hAnsi="Arial" w:cs="Arial"/>
          <w:noProof/>
          <w:sz w:val="18"/>
          <w:szCs w:val="18"/>
          <w:lang w:eastAsia="en-GB"/>
        </w:rPr>
        <w:drawing>
          <wp:inline distT="0" distB="0" distL="0" distR="0" wp14:anchorId="77D8E62A" wp14:editId="69805F34">
            <wp:extent cx="4276725" cy="1692870"/>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6"/>
                    <a:srcRect l="5317" t="30600" r="6936" b="4801"/>
                    <a:stretch/>
                  </pic:blipFill>
                  <pic:spPr bwMode="auto">
                    <a:xfrm>
                      <a:off x="0" y="0"/>
                      <a:ext cx="4278969" cy="1693758"/>
                    </a:xfrm>
                    <a:prstGeom prst="rect">
                      <a:avLst/>
                    </a:prstGeom>
                    <a:solidFill>
                      <a:schemeClr val="accent1"/>
                    </a:solidFill>
                    <a:ln>
                      <a:noFill/>
                    </a:ln>
                    <a:extLst>
                      <a:ext uri="{53640926-AAD7-44D8-BBD7-CCE9431645EC}">
                        <a14:shadowObscured xmlns:a14="http://schemas.microsoft.com/office/drawing/2010/main"/>
                      </a:ext>
                    </a:extLst>
                  </pic:spPr>
                </pic:pic>
              </a:graphicData>
            </a:graphic>
          </wp:inline>
        </w:drawing>
      </w:r>
    </w:p>
    <w:p w14:paraId="11198104" w14:textId="77777777" w:rsidR="002C6C4C" w:rsidRPr="000572B7" w:rsidRDefault="002C6C4C">
      <w:pPr>
        <w:spacing w:line="259" w:lineRule="auto"/>
        <w:rPr>
          <w:rFonts w:ascii="Arial" w:eastAsia="Times New Roman" w:hAnsi="Arial" w:cs="Arial"/>
          <w:b/>
          <w:bCs/>
          <w:sz w:val="18"/>
          <w:szCs w:val="18"/>
          <w:highlight w:val="yellow"/>
          <w:lang w:val="en-US" w:eastAsia="en-GB"/>
        </w:rPr>
      </w:pPr>
      <w:r w:rsidRPr="000572B7">
        <w:rPr>
          <w:rFonts w:ascii="Arial" w:eastAsia="Times New Roman" w:hAnsi="Arial" w:cs="Arial"/>
          <w:b/>
          <w:bCs/>
          <w:sz w:val="18"/>
          <w:szCs w:val="18"/>
          <w:highlight w:val="yellow"/>
          <w:lang w:val="en-US" w:eastAsia="en-GB"/>
        </w:rPr>
        <w:br w:type="page"/>
      </w:r>
    </w:p>
    <w:p w14:paraId="0975A0D5" w14:textId="04357015" w:rsidR="00C5689B" w:rsidRPr="000572B7" w:rsidRDefault="00C5689B" w:rsidP="00C5689B">
      <w:pPr>
        <w:rPr>
          <w:rFonts w:ascii="Arial" w:eastAsia="Times New Roman" w:hAnsi="Arial" w:cs="Arial"/>
          <w:b/>
          <w:bCs/>
          <w:sz w:val="18"/>
          <w:szCs w:val="18"/>
          <w:lang w:val="en-US" w:eastAsia="en-GB"/>
        </w:rPr>
      </w:pPr>
      <w:r w:rsidRPr="000572B7">
        <w:rPr>
          <w:rFonts w:ascii="Arial" w:eastAsia="Times New Roman" w:hAnsi="Arial" w:cs="Arial"/>
          <w:b/>
          <w:bCs/>
          <w:sz w:val="18"/>
          <w:szCs w:val="18"/>
          <w:highlight w:val="yellow"/>
          <w:lang w:val="en-US" w:eastAsia="en-GB"/>
        </w:rPr>
        <w:lastRenderedPageBreak/>
        <w:t>EV28</w:t>
      </w:r>
      <w:r w:rsidR="002F471F" w:rsidRPr="000572B7">
        <w:rPr>
          <w:rFonts w:ascii="Arial" w:eastAsia="Times New Roman" w:hAnsi="Arial" w:cs="Arial"/>
          <w:b/>
          <w:bCs/>
          <w:sz w:val="18"/>
          <w:szCs w:val="18"/>
          <w:highlight w:val="yellow"/>
          <w:lang w:val="en-US" w:eastAsia="en-GB"/>
        </w:rPr>
        <w:t xml:space="preserve"> LO3 AC3.2</w:t>
      </w:r>
      <w:r w:rsidRPr="000572B7">
        <w:rPr>
          <w:rFonts w:ascii="Arial" w:eastAsia="Times New Roman" w:hAnsi="Arial" w:cs="Arial"/>
          <w:b/>
          <w:bCs/>
          <w:sz w:val="18"/>
          <w:szCs w:val="18"/>
          <w:highlight w:val="yellow"/>
          <w:lang w:val="en-US" w:eastAsia="en-GB"/>
        </w:rPr>
        <w:t xml:space="preserve"> Email from NWSSP manager to show my requirements were successful in the SLE change</w:t>
      </w:r>
      <w:r w:rsidRPr="000572B7">
        <w:rPr>
          <w:rFonts w:ascii="Arial" w:eastAsia="Times New Roman" w:hAnsi="Arial" w:cs="Arial"/>
          <w:b/>
          <w:bCs/>
          <w:sz w:val="18"/>
          <w:szCs w:val="18"/>
          <w:lang w:val="en-US" w:eastAsia="en-GB"/>
        </w:rPr>
        <w:t>.</w:t>
      </w:r>
    </w:p>
    <w:p w14:paraId="00A7C980" w14:textId="72736C81" w:rsidR="00C5689B" w:rsidRPr="000572B7" w:rsidRDefault="00C5689B" w:rsidP="00C5689B">
      <w:pPr>
        <w:rPr>
          <w:rFonts w:ascii="Arial" w:eastAsia="Times New Roman" w:hAnsi="Arial" w:cs="Arial"/>
          <w:sz w:val="18"/>
          <w:szCs w:val="18"/>
          <w:lang w:val="en-US" w:eastAsia="en-GB"/>
        </w:rPr>
      </w:pPr>
      <w:r w:rsidRPr="000572B7">
        <w:rPr>
          <w:rFonts w:ascii="Arial" w:eastAsia="Times New Roman" w:hAnsi="Arial" w:cs="Arial"/>
          <w:b/>
          <w:bCs/>
          <w:sz w:val="18"/>
          <w:szCs w:val="18"/>
          <w:lang w:val="en-US" w:eastAsia="en-GB"/>
        </w:rPr>
        <w:t>From:</w:t>
      </w:r>
      <w:r w:rsidRPr="000572B7">
        <w:rPr>
          <w:rFonts w:ascii="Arial" w:eastAsia="Times New Roman" w:hAnsi="Arial" w:cs="Arial"/>
          <w:sz w:val="18"/>
          <w:szCs w:val="18"/>
          <w:lang w:val="en-US" w:eastAsia="en-GB"/>
        </w:rPr>
        <w:t xml:space="preserve"> Rebecca Jarvis (NWSSP - WFIS) &lt;Rebecca.Jarvis@wales.nhs.uk&gt; </w:t>
      </w:r>
      <w:r w:rsidRPr="000572B7">
        <w:rPr>
          <w:rFonts w:ascii="Arial" w:eastAsia="Times New Roman" w:hAnsi="Arial" w:cs="Arial"/>
          <w:sz w:val="18"/>
          <w:szCs w:val="18"/>
          <w:lang w:val="en-US" w:eastAsia="en-GB"/>
        </w:rPr>
        <w:br/>
      </w:r>
      <w:r w:rsidRPr="000572B7">
        <w:rPr>
          <w:rFonts w:ascii="Arial" w:eastAsia="Times New Roman" w:hAnsi="Arial" w:cs="Arial"/>
          <w:b/>
          <w:bCs/>
          <w:sz w:val="18"/>
          <w:szCs w:val="18"/>
          <w:lang w:val="en-US" w:eastAsia="en-GB"/>
        </w:rPr>
        <w:t>Sent:</w:t>
      </w:r>
      <w:r w:rsidRPr="000572B7">
        <w:rPr>
          <w:rFonts w:ascii="Arial" w:eastAsia="Times New Roman" w:hAnsi="Arial" w:cs="Arial"/>
          <w:sz w:val="18"/>
          <w:szCs w:val="18"/>
          <w:lang w:val="en-US" w:eastAsia="en-GB"/>
        </w:rPr>
        <w:t xml:space="preserve"> 05 November 2021 12:48</w:t>
      </w:r>
      <w:r w:rsidRPr="000572B7">
        <w:rPr>
          <w:rFonts w:ascii="Arial" w:eastAsia="Times New Roman" w:hAnsi="Arial" w:cs="Arial"/>
          <w:sz w:val="18"/>
          <w:szCs w:val="18"/>
          <w:lang w:val="en-US" w:eastAsia="en-GB"/>
        </w:rPr>
        <w:br/>
      </w:r>
      <w:r w:rsidRPr="000572B7">
        <w:rPr>
          <w:rFonts w:ascii="Arial" w:eastAsia="Times New Roman" w:hAnsi="Arial" w:cs="Arial"/>
          <w:b/>
          <w:bCs/>
          <w:sz w:val="18"/>
          <w:szCs w:val="18"/>
          <w:lang w:val="en-US" w:eastAsia="en-GB"/>
        </w:rPr>
        <w:t>To:</w:t>
      </w:r>
      <w:r w:rsidRPr="000572B7">
        <w:rPr>
          <w:rFonts w:ascii="Arial" w:eastAsia="Times New Roman" w:hAnsi="Arial" w:cs="Arial"/>
          <w:sz w:val="18"/>
          <w:szCs w:val="18"/>
          <w:lang w:val="en-US" w:eastAsia="en-GB"/>
        </w:rPr>
        <w:t xml:space="preserve"> Catherine Thomas (Hywel Dda UHB - ESR Administrator/Workforce Information Manager) &lt;Catherine.Thomas@wales.nhs.uk&gt;</w:t>
      </w:r>
      <w:r w:rsidRPr="000572B7">
        <w:rPr>
          <w:rFonts w:ascii="Arial" w:eastAsia="Times New Roman" w:hAnsi="Arial" w:cs="Arial"/>
          <w:sz w:val="18"/>
          <w:szCs w:val="18"/>
          <w:lang w:val="en-US" w:eastAsia="en-GB"/>
        </w:rPr>
        <w:br/>
      </w:r>
      <w:r w:rsidRPr="000572B7">
        <w:rPr>
          <w:rFonts w:ascii="Arial" w:eastAsia="Times New Roman" w:hAnsi="Arial" w:cs="Arial"/>
          <w:b/>
          <w:bCs/>
          <w:sz w:val="18"/>
          <w:szCs w:val="18"/>
          <w:lang w:val="en-US" w:eastAsia="en-GB"/>
        </w:rPr>
        <w:t>Subject:</w:t>
      </w:r>
      <w:r w:rsidRPr="000572B7">
        <w:rPr>
          <w:rFonts w:ascii="Arial" w:eastAsia="Times New Roman" w:hAnsi="Arial" w:cs="Arial"/>
          <w:sz w:val="18"/>
          <w:szCs w:val="18"/>
          <w:lang w:val="en-US" w:eastAsia="en-GB"/>
        </w:rPr>
        <w:t xml:space="preserve"> RE: SLE involvement from Hywel Dda UHB</w:t>
      </w:r>
    </w:p>
    <w:p w14:paraId="02E0144E" w14:textId="77777777" w:rsidR="002F471F" w:rsidRPr="000572B7" w:rsidRDefault="002F471F" w:rsidP="002F471F">
      <w:pPr>
        <w:rPr>
          <w:rFonts w:ascii="Arial" w:hAnsi="Arial" w:cs="Arial"/>
          <w:sz w:val="18"/>
          <w:szCs w:val="18"/>
        </w:rPr>
      </w:pPr>
      <w:r w:rsidRPr="000572B7">
        <w:rPr>
          <w:rFonts w:ascii="Arial" w:hAnsi="Arial" w:cs="Arial"/>
          <w:sz w:val="18"/>
          <w:szCs w:val="18"/>
        </w:rPr>
        <w:t>Hi Cath</w:t>
      </w:r>
    </w:p>
    <w:p w14:paraId="2E22EB9A" w14:textId="77777777" w:rsidR="002F471F" w:rsidRPr="000572B7" w:rsidRDefault="002F471F" w:rsidP="002F471F">
      <w:pPr>
        <w:rPr>
          <w:rFonts w:ascii="Arial" w:hAnsi="Arial" w:cs="Arial"/>
          <w:sz w:val="18"/>
          <w:szCs w:val="18"/>
        </w:rPr>
      </w:pPr>
      <w:r w:rsidRPr="000572B7">
        <w:rPr>
          <w:rFonts w:ascii="Arial" w:hAnsi="Arial" w:cs="Arial"/>
          <w:sz w:val="18"/>
          <w:szCs w:val="18"/>
        </w:rPr>
        <w:t>Yes I am more than happy to confirm that all of the work undertaken by yourself in terms of the SLE process change has met our necessary requirements and has therefore proved effective and valuable.</w:t>
      </w:r>
    </w:p>
    <w:p w14:paraId="1EC055B1" w14:textId="77777777" w:rsidR="002F471F" w:rsidRPr="000572B7" w:rsidRDefault="002F471F" w:rsidP="002F471F">
      <w:pPr>
        <w:rPr>
          <w:rFonts w:ascii="Arial" w:hAnsi="Arial" w:cs="Arial"/>
          <w:sz w:val="18"/>
          <w:szCs w:val="18"/>
        </w:rPr>
      </w:pPr>
      <w:r w:rsidRPr="000572B7">
        <w:rPr>
          <w:rFonts w:ascii="Arial" w:hAnsi="Arial" w:cs="Arial"/>
          <w:sz w:val="18"/>
          <w:szCs w:val="18"/>
        </w:rPr>
        <w:t>Thank you so much for your support in this huge piece of change management project.</w:t>
      </w:r>
    </w:p>
    <w:tbl>
      <w:tblPr>
        <w:tblW w:w="0" w:type="auto"/>
        <w:tblCellMar>
          <w:left w:w="0" w:type="dxa"/>
          <w:right w:w="0" w:type="dxa"/>
        </w:tblCellMar>
        <w:tblLook w:val="04A0" w:firstRow="1" w:lastRow="0" w:firstColumn="1" w:lastColumn="0" w:noHBand="0" w:noVBand="1"/>
      </w:tblPr>
      <w:tblGrid>
        <w:gridCol w:w="9026"/>
      </w:tblGrid>
      <w:tr w:rsidR="002F471F" w:rsidRPr="000572B7" w14:paraId="66AB1D12" w14:textId="77777777" w:rsidTr="00383CC6">
        <w:trPr>
          <w:trHeight w:val="557"/>
        </w:trPr>
        <w:tc>
          <w:tcPr>
            <w:tcW w:w="9026" w:type="dxa"/>
            <w:tcMar>
              <w:top w:w="0" w:type="dxa"/>
              <w:left w:w="108" w:type="dxa"/>
              <w:bottom w:w="0" w:type="dxa"/>
              <w:right w:w="108" w:type="dxa"/>
            </w:tcMar>
          </w:tcPr>
          <w:p w14:paraId="12B22DD4" w14:textId="77777777" w:rsidR="002F471F" w:rsidRPr="000572B7" w:rsidRDefault="002F471F" w:rsidP="00383CC6">
            <w:pPr>
              <w:rPr>
                <w:rFonts w:ascii="Arial" w:hAnsi="Arial" w:cs="Arial"/>
                <w:b/>
                <w:bCs/>
                <w:color w:val="002060"/>
                <w:sz w:val="18"/>
                <w:szCs w:val="18"/>
                <w:lang w:eastAsia="en-GB"/>
              </w:rPr>
            </w:pPr>
            <w:r w:rsidRPr="000572B7">
              <w:rPr>
                <w:rFonts w:ascii="Arial" w:hAnsi="Arial" w:cs="Arial"/>
                <w:b/>
                <w:bCs/>
                <w:color w:val="002060"/>
                <w:sz w:val="18"/>
                <w:szCs w:val="18"/>
                <w:lang w:eastAsia="en-GB"/>
              </w:rPr>
              <w:t>Kind Regards</w:t>
            </w:r>
          </w:p>
          <w:p w14:paraId="4572F844" w14:textId="0DF6C802" w:rsidR="002F471F" w:rsidRPr="000572B7" w:rsidRDefault="002F471F" w:rsidP="002F471F">
            <w:pPr>
              <w:rPr>
                <w:rFonts w:ascii="Arial" w:hAnsi="Arial" w:cs="Arial"/>
                <w:b/>
                <w:bCs/>
                <w:sz w:val="18"/>
                <w:szCs w:val="18"/>
                <w:lang w:eastAsia="en-GB"/>
              </w:rPr>
            </w:pPr>
            <w:r w:rsidRPr="000572B7">
              <w:rPr>
                <w:rFonts w:ascii="Arial" w:hAnsi="Arial" w:cs="Arial"/>
                <w:b/>
                <w:bCs/>
                <w:color w:val="002060"/>
                <w:sz w:val="18"/>
                <w:szCs w:val="18"/>
                <w:lang w:eastAsia="en-GB"/>
              </w:rPr>
              <w:t xml:space="preserve">Rebecca Jarvis, Senior Programme Manager – Digital Workforce </w:t>
            </w:r>
          </w:p>
        </w:tc>
      </w:tr>
    </w:tbl>
    <w:p w14:paraId="5187A8D8" w14:textId="62C1BC9B" w:rsidR="002F471F" w:rsidRPr="000572B7" w:rsidRDefault="002F471F" w:rsidP="002F471F">
      <w:pPr>
        <w:rPr>
          <w:rFonts w:ascii="Arial" w:hAnsi="Arial" w:cs="Arial"/>
          <w:b/>
          <w:bCs/>
          <w:sz w:val="18"/>
          <w:szCs w:val="18"/>
          <w:lang w:val="en-US" w:eastAsia="en-GB"/>
        </w:rPr>
      </w:pPr>
      <w:r w:rsidRPr="000572B7">
        <w:rPr>
          <w:rFonts w:ascii="Arial" w:hAnsi="Arial" w:cs="Arial"/>
          <w:b/>
          <w:bCs/>
          <w:sz w:val="18"/>
          <w:szCs w:val="18"/>
          <w:highlight w:val="yellow"/>
          <w:lang w:val="en-US" w:eastAsia="en-GB"/>
        </w:rPr>
        <w:t>EV29 LO3 AC3.3 Email from NWSSP advising of change and email to NWSSP confirming completion</w:t>
      </w:r>
    </w:p>
    <w:p w14:paraId="448A5B97" w14:textId="77777777" w:rsidR="002F471F" w:rsidRPr="000572B7" w:rsidRDefault="002F471F" w:rsidP="002F471F">
      <w:pPr>
        <w:rPr>
          <w:rFonts w:ascii="Arial" w:hAnsi="Arial" w:cs="Arial"/>
          <w:sz w:val="18"/>
          <w:szCs w:val="18"/>
          <w:lang w:val="en-US" w:eastAsia="en-GB"/>
        </w:rPr>
      </w:pPr>
      <w:r w:rsidRPr="000572B7">
        <w:rPr>
          <w:rFonts w:ascii="Arial" w:hAnsi="Arial" w:cs="Arial"/>
          <w:b/>
          <w:bCs/>
          <w:sz w:val="18"/>
          <w:szCs w:val="18"/>
          <w:lang w:val="en-US" w:eastAsia="en-GB"/>
        </w:rPr>
        <w:t>From:</w:t>
      </w:r>
      <w:r w:rsidRPr="000572B7">
        <w:rPr>
          <w:rFonts w:ascii="Arial" w:hAnsi="Arial" w:cs="Arial"/>
          <w:sz w:val="18"/>
          <w:szCs w:val="18"/>
          <w:lang w:val="en-US" w:eastAsia="en-GB"/>
        </w:rPr>
        <w:t xml:space="preserve"> Catherine Thomas (Hywel Dda UHB - ESR Administrator/Workforce Information Manager) &lt;</w:t>
      </w:r>
      <w:hyperlink r:id="rId207" w:history="1">
        <w:r w:rsidRPr="000572B7">
          <w:rPr>
            <w:rStyle w:val="Hyperlink"/>
            <w:rFonts w:ascii="Arial" w:hAnsi="Arial" w:cs="Arial"/>
            <w:sz w:val="18"/>
            <w:szCs w:val="18"/>
            <w:lang w:val="en-US" w:eastAsia="en-GB"/>
          </w:rPr>
          <w:t>Catherine.Thomas@wales.nhs.uk</w:t>
        </w:r>
      </w:hyperlink>
      <w:r w:rsidRPr="000572B7">
        <w:rPr>
          <w:rFonts w:ascii="Arial" w:hAnsi="Arial" w:cs="Arial"/>
          <w:sz w:val="18"/>
          <w:szCs w:val="18"/>
          <w:lang w:val="en-US" w:eastAsia="en-GB"/>
        </w:rPr>
        <w:t>&gt;</w:t>
      </w:r>
    </w:p>
    <w:p w14:paraId="227082AC" w14:textId="61A2FB2A" w:rsidR="002F471F" w:rsidRPr="000572B7" w:rsidRDefault="002F471F" w:rsidP="002F471F">
      <w:pPr>
        <w:rPr>
          <w:rFonts w:ascii="Arial" w:hAnsi="Arial" w:cs="Arial"/>
          <w:sz w:val="18"/>
          <w:szCs w:val="18"/>
          <w:lang w:val="en-US" w:eastAsia="en-GB"/>
        </w:rPr>
      </w:pPr>
      <w:r w:rsidRPr="000572B7">
        <w:rPr>
          <w:rFonts w:ascii="Arial" w:hAnsi="Arial" w:cs="Arial"/>
          <w:b/>
          <w:sz w:val="18"/>
          <w:szCs w:val="18"/>
          <w:lang w:val="en-US" w:eastAsia="en-GB"/>
        </w:rPr>
        <w:t>Sent:</w:t>
      </w:r>
      <w:r w:rsidRPr="000572B7">
        <w:rPr>
          <w:rFonts w:ascii="Arial" w:hAnsi="Arial" w:cs="Arial"/>
          <w:sz w:val="18"/>
          <w:szCs w:val="18"/>
          <w:lang w:val="en-US" w:eastAsia="en-GB"/>
        </w:rPr>
        <w:t xml:space="preserve"> 18 June 2020 16:00</w:t>
      </w:r>
    </w:p>
    <w:p w14:paraId="6716DE27" w14:textId="65C59A8D" w:rsidR="002F471F" w:rsidRPr="000572B7" w:rsidRDefault="002F471F" w:rsidP="002F471F">
      <w:pPr>
        <w:rPr>
          <w:rFonts w:ascii="Arial" w:hAnsi="Arial" w:cs="Arial"/>
          <w:bCs/>
          <w:sz w:val="18"/>
          <w:szCs w:val="18"/>
          <w:lang w:val="en-US" w:eastAsia="en-GB"/>
        </w:rPr>
      </w:pPr>
      <w:r w:rsidRPr="000572B7">
        <w:rPr>
          <w:rFonts w:ascii="Arial" w:hAnsi="Arial" w:cs="Arial"/>
          <w:b/>
          <w:bCs/>
          <w:sz w:val="18"/>
          <w:szCs w:val="18"/>
          <w:lang w:val="en-US" w:eastAsia="en-GB"/>
        </w:rPr>
        <w:t xml:space="preserve">To: </w:t>
      </w:r>
      <w:r w:rsidRPr="000572B7">
        <w:rPr>
          <w:rFonts w:ascii="Arial" w:hAnsi="Arial" w:cs="Arial"/>
          <w:sz w:val="18"/>
          <w:szCs w:val="18"/>
          <w:lang w:val="en-US" w:eastAsia="en-GB"/>
        </w:rPr>
        <w:t xml:space="preserve">Nicholas Meyler (NWSSP - WorkForce &amp; OD) &lt;Nicholas.Meyler@wales.nhs.uk&gt; </w:t>
      </w:r>
      <w:r w:rsidRPr="000572B7">
        <w:rPr>
          <w:rFonts w:ascii="Arial" w:hAnsi="Arial" w:cs="Arial"/>
          <w:sz w:val="18"/>
          <w:szCs w:val="18"/>
          <w:lang w:val="en-US" w:eastAsia="en-GB"/>
        </w:rPr>
        <w:br/>
      </w:r>
      <w:r w:rsidRPr="000572B7">
        <w:rPr>
          <w:rFonts w:ascii="Arial" w:hAnsi="Arial" w:cs="Arial"/>
          <w:b/>
          <w:bCs/>
          <w:sz w:val="18"/>
          <w:szCs w:val="18"/>
          <w:lang w:val="en-US" w:eastAsia="en-GB"/>
        </w:rPr>
        <w:t>Subject</w:t>
      </w:r>
      <w:r w:rsidRPr="000572B7">
        <w:rPr>
          <w:rFonts w:ascii="Arial" w:hAnsi="Arial" w:cs="Arial"/>
          <w:bCs/>
          <w:sz w:val="18"/>
          <w:szCs w:val="18"/>
          <w:lang w:val="en-US" w:eastAsia="en-GB"/>
        </w:rPr>
        <w:t>: SLE Paeds Doctors in Training</w:t>
      </w:r>
    </w:p>
    <w:p w14:paraId="68C6F97F" w14:textId="50F7FF23" w:rsidR="002F471F" w:rsidRPr="000572B7" w:rsidRDefault="002F471F" w:rsidP="002F471F">
      <w:pPr>
        <w:rPr>
          <w:rFonts w:ascii="Arial" w:hAnsi="Arial" w:cs="Arial"/>
          <w:bCs/>
          <w:sz w:val="18"/>
          <w:szCs w:val="18"/>
          <w:lang w:val="en-US" w:eastAsia="en-GB"/>
        </w:rPr>
      </w:pPr>
      <w:r w:rsidRPr="000572B7">
        <w:rPr>
          <w:rFonts w:ascii="Arial" w:hAnsi="Arial" w:cs="Arial"/>
          <w:bCs/>
          <w:sz w:val="18"/>
          <w:szCs w:val="18"/>
          <w:lang w:val="en-US" w:eastAsia="en-GB"/>
        </w:rPr>
        <w:t>Hi Nick</w:t>
      </w:r>
    </w:p>
    <w:p w14:paraId="5503BF00" w14:textId="6D2C9717" w:rsidR="002F471F" w:rsidRPr="000572B7" w:rsidRDefault="002F471F" w:rsidP="002F471F">
      <w:pPr>
        <w:rPr>
          <w:rFonts w:ascii="Arial" w:hAnsi="Arial" w:cs="Arial"/>
          <w:bCs/>
          <w:sz w:val="18"/>
          <w:szCs w:val="18"/>
          <w:lang w:val="en-US" w:eastAsia="en-GB"/>
        </w:rPr>
      </w:pPr>
      <w:r w:rsidRPr="000572B7">
        <w:rPr>
          <w:rFonts w:ascii="Arial" w:hAnsi="Arial" w:cs="Arial"/>
          <w:bCs/>
          <w:sz w:val="18"/>
          <w:szCs w:val="18"/>
          <w:lang w:val="en-US" w:eastAsia="en-GB"/>
        </w:rPr>
        <w:t>Sailaja has now moved all the DPN’s in readiness for the September rotation for the Paed doctors.</w:t>
      </w:r>
    </w:p>
    <w:p w14:paraId="62AD405E" w14:textId="13FB05CE" w:rsidR="002F471F" w:rsidRPr="000572B7" w:rsidRDefault="002F471F" w:rsidP="002F471F">
      <w:pPr>
        <w:rPr>
          <w:rFonts w:ascii="Arial" w:hAnsi="Arial" w:cs="Arial"/>
          <w:bCs/>
          <w:sz w:val="18"/>
          <w:szCs w:val="18"/>
          <w:lang w:val="en-US" w:eastAsia="en-GB"/>
        </w:rPr>
      </w:pPr>
      <w:r w:rsidRPr="000572B7">
        <w:rPr>
          <w:rFonts w:ascii="Arial" w:hAnsi="Arial" w:cs="Arial"/>
          <w:bCs/>
          <w:sz w:val="18"/>
          <w:szCs w:val="18"/>
          <w:lang w:val="en-US" w:eastAsia="en-GB"/>
        </w:rPr>
        <w:t xml:space="preserve">Please can you confirm all okay your end and let us know whether there is anything else we need to do. </w:t>
      </w:r>
    </w:p>
    <w:p w14:paraId="201A6F4D" w14:textId="6F574A83" w:rsidR="002F471F" w:rsidRPr="000572B7" w:rsidRDefault="002F471F" w:rsidP="002F471F">
      <w:pPr>
        <w:rPr>
          <w:rFonts w:ascii="Arial" w:hAnsi="Arial" w:cs="Arial"/>
          <w:bCs/>
          <w:sz w:val="18"/>
          <w:szCs w:val="18"/>
          <w:lang w:val="en-US" w:eastAsia="en-GB"/>
        </w:rPr>
      </w:pPr>
      <w:r w:rsidRPr="000572B7">
        <w:rPr>
          <w:rFonts w:ascii="Arial" w:hAnsi="Arial" w:cs="Arial"/>
          <w:bCs/>
          <w:sz w:val="18"/>
          <w:szCs w:val="18"/>
          <w:lang w:val="en-US" w:eastAsia="en-GB"/>
        </w:rPr>
        <w:t>It all looks okay our end.</w:t>
      </w:r>
    </w:p>
    <w:p w14:paraId="2CA571FC" w14:textId="343E3518" w:rsidR="002F471F" w:rsidRPr="000572B7" w:rsidRDefault="002F471F" w:rsidP="002F471F">
      <w:pPr>
        <w:rPr>
          <w:rFonts w:ascii="Arial" w:eastAsia="Times New Roman" w:hAnsi="Arial" w:cs="Arial"/>
          <w:sz w:val="18"/>
          <w:szCs w:val="18"/>
          <w:lang w:val="en-US" w:eastAsia="en-GB"/>
        </w:rPr>
      </w:pPr>
      <w:r w:rsidRPr="000572B7">
        <w:rPr>
          <w:rFonts w:ascii="Arial" w:hAnsi="Arial" w:cs="Arial"/>
          <w:b/>
          <w:bCs/>
          <w:sz w:val="18"/>
          <w:szCs w:val="18"/>
          <w:lang w:val="en-US" w:eastAsia="en-GB"/>
        </w:rPr>
        <w:t>From:</w:t>
      </w:r>
      <w:r w:rsidRPr="000572B7">
        <w:rPr>
          <w:rFonts w:ascii="Arial" w:hAnsi="Arial" w:cs="Arial"/>
          <w:sz w:val="18"/>
          <w:szCs w:val="18"/>
          <w:lang w:val="en-US" w:eastAsia="en-GB"/>
        </w:rPr>
        <w:t xml:space="preserve"> Nicholas Meyler (NWSSP - WorkForce &amp; OD) &lt;Nicholas.Meyler@wales.nhs.uk&gt; </w:t>
      </w:r>
      <w:r w:rsidRPr="000572B7">
        <w:rPr>
          <w:rFonts w:ascii="Arial" w:hAnsi="Arial" w:cs="Arial"/>
          <w:sz w:val="18"/>
          <w:szCs w:val="18"/>
          <w:lang w:val="en-US" w:eastAsia="en-GB"/>
        </w:rPr>
        <w:br/>
      </w:r>
      <w:r w:rsidRPr="000572B7">
        <w:rPr>
          <w:rFonts w:ascii="Arial" w:hAnsi="Arial" w:cs="Arial"/>
          <w:b/>
          <w:bCs/>
          <w:sz w:val="18"/>
          <w:szCs w:val="18"/>
          <w:lang w:val="en-US" w:eastAsia="en-GB"/>
        </w:rPr>
        <w:t>Sent:</w:t>
      </w:r>
      <w:r w:rsidRPr="000572B7">
        <w:rPr>
          <w:rFonts w:ascii="Arial" w:hAnsi="Arial" w:cs="Arial"/>
          <w:sz w:val="18"/>
          <w:szCs w:val="18"/>
          <w:lang w:val="en-US" w:eastAsia="en-GB"/>
        </w:rPr>
        <w:t xml:space="preserve"> 17 June 2020 12:52</w:t>
      </w:r>
      <w:r w:rsidRPr="000572B7">
        <w:rPr>
          <w:rFonts w:ascii="Arial" w:hAnsi="Arial" w:cs="Arial"/>
          <w:sz w:val="18"/>
          <w:szCs w:val="18"/>
          <w:lang w:val="en-US" w:eastAsia="en-GB"/>
        </w:rPr>
        <w:br/>
      </w:r>
      <w:r w:rsidRPr="000572B7">
        <w:rPr>
          <w:rFonts w:ascii="Arial" w:hAnsi="Arial" w:cs="Arial"/>
          <w:b/>
          <w:bCs/>
          <w:sz w:val="18"/>
          <w:szCs w:val="18"/>
          <w:lang w:val="en-US" w:eastAsia="en-GB"/>
        </w:rPr>
        <w:t>To:</w:t>
      </w:r>
      <w:r w:rsidRPr="000572B7">
        <w:rPr>
          <w:rFonts w:ascii="Arial" w:hAnsi="Arial" w:cs="Arial"/>
          <w:sz w:val="18"/>
          <w:szCs w:val="18"/>
          <w:lang w:val="en-US" w:eastAsia="en-GB"/>
        </w:rPr>
        <w:t xml:space="preserve"> Catherine Thomas (Hywel Dda UHB - ESR Administrator/Workforce Information Manager) &lt;Catherine.Thomas@wales.nhs.uk&gt;</w:t>
      </w:r>
      <w:r w:rsidRPr="000572B7">
        <w:rPr>
          <w:rFonts w:ascii="Arial" w:hAnsi="Arial" w:cs="Arial"/>
          <w:sz w:val="18"/>
          <w:szCs w:val="18"/>
          <w:lang w:val="en-US" w:eastAsia="en-GB"/>
        </w:rPr>
        <w:br/>
      </w:r>
      <w:r w:rsidRPr="000572B7">
        <w:rPr>
          <w:rFonts w:ascii="Arial" w:hAnsi="Arial" w:cs="Arial"/>
          <w:b/>
          <w:bCs/>
          <w:sz w:val="18"/>
          <w:szCs w:val="18"/>
          <w:lang w:val="en-US" w:eastAsia="en-GB"/>
        </w:rPr>
        <w:t>Subject:</w:t>
      </w:r>
      <w:r w:rsidRPr="000572B7">
        <w:rPr>
          <w:rFonts w:ascii="Arial" w:hAnsi="Arial" w:cs="Arial"/>
          <w:sz w:val="18"/>
          <w:szCs w:val="18"/>
          <w:lang w:val="en-US" w:eastAsia="en-GB"/>
        </w:rPr>
        <w:t xml:space="preserve"> Paediatric Doctors in Training</w:t>
      </w:r>
    </w:p>
    <w:p w14:paraId="7E81A7C4" w14:textId="77777777" w:rsidR="002F471F" w:rsidRPr="000572B7" w:rsidRDefault="002F471F" w:rsidP="002F471F">
      <w:pPr>
        <w:rPr>
          <w:rFonts w:ascii="Arial" w:hAnsi="Arial" w:cs="Arial"/>
          <w:sz w:val="18"/>
          <w:szCs w:val="18"/>
        </w:rPr>
      </w:pPr>
      <w:r w:rsidRPr="000572B7">
        <w:rPr>
          <w:rFonts w:ascii="Arial" w:hAnsi="Arial" w:cs="Arial"/>
          <w:color w:val="1F497D"/>
          <w:sz w:val="18"/>
          <w:szCs w:val="18"/>
        </w:rPr>
        <w:t>Hi Cath</w:t>
      </w:r>
    </w:p>
    <w:p w14:paraId="68CBE849" w14:textId="77777777" w:rsidR="002F471F" w:rsidRPr="008D579F" w:rsidRDefault="002F471F" w:rsidP="002F471F">
      <w:pPr>
        <w:rPr>
          <w:rFonts w:ascii="Arial" w:hAnsi="Arial" w:cs="Arial"/>
          <w:sz w:val="18"/>
          <w:szCs w:val="18"/>
        </w:rPr>
      </w:pPr>
      <w:r w:rsidRPr="008D579F">
        <w:rPr>
          <w:rFonts w:ascii="Arial" w:hAnsi="Arial" w:cs="Arial"/>
          <w:color w:val="1F497D"/>
          <w:sz w:val="18"/>
          <w:szCs w:val="18"/>
        </w:rPr>
        <w:t>The DPNs listed in the attached are due to be moving across to NWSSP for September rotation as part of the Single Lead Employer scheme, Please could you review the attached list of DPN’s and remove the DPN from the positions on your ESR (same process which was completed for the Foundation Doctors) prior to the interface opening start of July? This will ensure applicant data isn’t duplicated on ESR from Intrepid.</w:t>
      </w:r>
    </w:p>
    <w:p w14:paraId="6AFB8174" w14:textId="385C9780" w:rsidR="002F471F" w:rsidRPr="008D579F" w:rsidRDefault="002F471F" w:rsidP="002F471F">
      <w:pPr>
        <w:rPr>
          <w:rFonts w:ascii="Arial" w:hAnsi="Arial" w:cs="Arial"/>
          <w:sz w:val="18"/>
          <w:szCs w:val="18"/>
        </w:rPr>
      </w:pPr>
      <w:r w:rsidRPr="008D579F">
        <w:rPr>
          <w:rFonts w:ascii="Arial" w:hAnsi="Arial" w:cs="Arial"/>
          <w:color w:val="1F497D"/>
          <w:sz w:val="18"/>
          <w:szCs w:val="18"/>
        </w:rPr>
        <w:t>Any queries please let me know. I’ll forward the password in a separate email.</w:t>
      </w:r>
    </w:p>
    <w:p w14:paraId="2FEEC371" w14:textId="1ABDB54C" w:rsidR="00BA0F2E" w:rsidRPr="00EB0A4A" w:rsidRDefault="00BA0F2E">
      <w:pPr>
        <w:spacing w:line="259" w:lineRule="auto"/>
        <w:rPr>
          <w:rFonts w:ascii="Arial" w:hAnsi="Arial" w:cs="Arial"/>
          <w:b/>
          <w:bCs/>
          <w:u w:val="single"/>
        </w:rPr>
      </w:pPr>
    </w:p>
    <w:p w14:paraId="71E58687" w14:textId="7DE0B0E2" w:rsidR="0070697A" w:rsidRPr="00EB0A4A" w:rsidRDefault="0070697A" w:rsidP="0070697A">
      <w:pPr>
        <w:spacing w:line="259" w:lineRule="auto"/>
        <w:rPr>
          <w:rFonts w:ascii="Arial" w:hAnsi="Arial" w:cs="Arial"/>
          <w:b/>
          <w:bCs/>
          <w:u w:val="single"/>
        </w:rPr>
      </w:pPr>
      <w:r w:rsidRPr="00EB0A4A">
        <w:rPr>
          <w:rFonts w:ascii="Arial" w:hAnsi="Arial" w:cs="Arial"/>
          <w:b/>
          <w:bCs/>
          <w:u w:val="single"/>
        </w:rPr>
        <w:t>References</w:t>
      </w:r>
      <w:r w:rsidR="00BC3EE3" w:rsidRPr="00EB0A4A">
        <w:rPr>
          <w:rFonts w:ascii="Arial" w:hAnsi="Arial" w:cs="Arial"/>
          <w:b/>
          <w:bCs/>
          <w:u w:val="single"/>
        </w:rPr>
        <w:t xml:space="preserve"> for Learning Outcome 3</w:t>
      </w:r>
    </w:p>
    <w:p w14:paraId="790AEA0E" w14:textId="77777777" w:rsidR="004550AA" w:rsidRPr="00EB0A4A" w:rsidRDefault="004550AA" w:rsidP="004550AA">
      <w:pPr>
        <w:spacing w:line="259" w:lineRule="auto"/>
        <w:rPr>
          <w:rFonts w:ascii="Arial" w:hAnsi="Arial" w:cs="Arial"/>
          <w:b/>
          <w:bCs/>
          <w:u w:val="single"/>
        </w:rPr>
      </w:pPr>
    </w:p>
    <w:p w14:paraId="0081B62A" w14:textId="5AA6EA62" w:rsidR="0070697A" w:rsidRPr="009F150A" w:rsidRDefault="00346C09" w:rsidP="00745355">
      <w:pPr>
        <w:pStyle w:val="ListParagraph"/>
        <w:numPr>
          <w:ilvl w:val="0"/>
          <w:numId w:val="34"/>
        </w:numPr>
        <w:spacing w:line="259" w:lineRule="auto"/>
        <w:rPr>
          <w:rFonts w:ascii="Arial" w:hAnsi="Arial" w:cs="Arial"/>
          <w:bCs/>
          <w:sz w:val="18"/>
          <w:szCs w:val="18"/>
        </w:rPr>
      </w:pPr>
      <w:r w:rsidRPr="009F150A">
        <w:rPr>
          <w:rFonts w:ascii="Arial" w:hAnsi="Arial" w:cs="Arial"/>
          <w:bCs/>
          <w:sz w:val="18"/>
          <w:szCs w:val="18"/>
        </w:rPr>
        <w:t>B</w:t>
      </w:r>
      <w:r w:rsidR="004550AA" w:rsidRPr="009F150A">
        <w:rPr>
          <w:rFonts w:ascii="Arial" w:hAnsi="Arial" w:cs="Arial"/>
          <w:bCs/>
          <w:sz w:val="18"/>
          <w:szCs w:val="18"/>
        </w:rPr>
        <w:t xml:space="preserve">ain &amp; Company (2018) </w:t>
      </w:r>
      <w:r w:rsidR="00433ABD" w:rsidRPr="009F150A">
        <w:rPr>
          <w:rFonts w:ascii="Arial" w:hAnsi="Arial" w:cs="Arial"/>
          <w:bCs/>
          <w:i/>
          <w:sz w:val="18"/>
          <w:szCs w:val="18"/>
        </w:rPr>
        <w:t xml:space="preserve">David Michels: Busting </w:t>
      </w:r>
      <w:r w:rsidR="004550AA" w:rsidRPr="009F150A">
        <w:rPr>
          <w:rFonts w:ascii="Arial" w:hAnsi="Arial" w:cs="Arial"/>
          <w:bCs/>
          <w:i/>
          <w:sz w:val="18"/>
          <w:szCs w:val="18"/>
        </w:rPr>
        <w:t xml:space="preserve">Three Common Myths of Change Management. </w:t>
      </w:r>
      <w:r w:rsidR="004550AA" w:rsidRPr="009F150A">
        <w:rPr>
          <w:rFonts w:ascii="Arial" w:hAnsi="Arial" w:cs="Arial"/>
          <w:bCs/>
          <w:sz w:val="18"/>
          <w:szCs w:val="18"/>
        </w:rPr>
        <w:t xml:space="preserve">Available at: </w:t>
      </w:r>
      <w:hyperlink r:id="rId208" w:history="1">
        <w:r w:rsidR="004550AA" w:rsidRPr="009F150A">
          <w:rPr>
            <w:rStyle w:val="Hyperlink"/>
            <w:rFonts w:ascii="Arial" w:hAnsi="Arial" w:cs="Arial"/>
            <w:b/>
            <w:bCs/>
            <w:color w:val="auto"/>
            <w:sz w:val="18"/>
            <w:szCs w:val="18"/>
          </w:rPr>
          <w:t>https://www.bain.com/insights/david-michels-change-management-video/</w:t>
        </w:r>
      </w:hyperlink>
      <w:r w:rsidR="004550AA" w:rsidRPr="009F150A">
        <w:rPr>
          <w:rFonts w:ascii="Arial" w:hAnsi="Arial" w:cs="Arial"/>
          <w:b/>
          <w:bCs/>
          <w:sz w:val="18"/>
          <w:szCs w:val="18"/>
          <w:u w:val="single"/>
        </w:rPr>
        <w:t xml:space="preserve"> </w:t>
      </w:r>
      <w:r w:rsidR="004550AA" w:rsidRPr="009F150A">
        <w:rPr>
          <w:rFonts w:ascii="Arial" w:hAnsi="Arial" w:cs="Arial"/>
          <w:bCs/>
          <w:sz w:val="18"/>
          <w:szCs w:val="18"/>
        </w:rPr>
        <w:t xml:space="preserve"> (Accessed 4 November 2021).</w:t>
      </w:r>
    </w:p>
    <w:p w14:paraId="507AAB0F" w14:textId="77777777" w:rsidR="00FF1251" w:rsidRPr="009F150A" w:rsidRDefault="00FF1251" w:rsidP="00FF1251">
      <w:pPr>
        <w:pStyle w:val="ListParagraph"/>
        <w:spacing w:line="259" w:lineRule="auto"/>
        <w:rPr>
          <w:rFonts w:ascii="Arial" w:hAnsi="Arial" w:cs="Arial"/>
          <w:bCs/>
          <w:sz w:val="18"/>
          <w:szCs w:val="18"/>
        </w:rPr>
      </w:pPr>
    </w:p>
    <w:p w14:paraId="726332BA" w14:textId="58BD6BBD" w:rsidR="00FF1251" w:rsidRPr="009F150A" w:rsidRDefault="00FF1251" w:rsidP="00383CC6">
      <w:pPr>
        <w:pStyle w:val="ListParagraph"/>
        <w:numPr>
          <w:ilvl w:val="0"/>
          <w:numId w:val="34"/>
        </w:numPr>
        <w:shd w:val="clear" w:color="auto" w:fill="FBFBFB"/>
        <w:spacing w:before="660" w:after="62" w:line="259" w:lineRule="auto"/>
        <w:textAlignment w:val="baseline"/>
        <w:rPr>
          <w:rFonts w:ascii="Arial" w:hAnsi="Arial" w:cs="Arial"/>
          <w:bCs/>
          <w:sz w:val="18"/>
          <w:szCs w:val="18"/>
        </w:rPr>
      </w:pPr>
      <w:r w:rsidRPr="009F150A">
        <w:rPr>
          <w:rFonts w:ascii="Arial" w:hAnsi="Arial" w:cs="Arial"/>
          <w:sz w:val="18"/>
          <w:szCs w:val="18"/>
        </w:rPr>
        <w:t xml:space="preserve">CIPD (2021) </w:t>
      </w:r>
      <w:r w:rsidRPr="009F150A">
        <w:rPr>
          <w:rFonts w:ascii="Arial" w:hAnsi="Arial" w:cs="Arial"/>
          <w:i/>
          <w:sz w:val="18"/>
          <w:szCs w:val="18"/>
          <w:lang w:val="en"/>
        </w:rPr>
        <w:t xml:space="preserve">Change management. </w:t>
      </w:r>
      <w:r w:rsidRPr="009F150A">
        <w:rPr>
          <w:rFonts w:ascii="Arial" w:hAnsi="Arial" w:cs="Arial"/>
          <w:sz w:val="18"/>
          <w:szCs w:val="18"/>
          <w:lang w:val="en"/>
        </w:rPr>
        <w:t xml:space="preserve">Available at: </w:t>
      </w:r>
      <w:hyperlink r:id="rId209" w:anchor="8090" w:history="1">
        <w:r w:rsidRPr="009F150A">
          <w:rPr>
            <w:rStyle w:val="Hyperlink"/>
            <w:rFonts w:ascii="Arial" w:hAnsi="Arial" w:cs="Arial"/>
            <w:color w:val="auto"/>
            <w:sz w:val="18"/>
            <w:szCs w:val="18"/>
            <w:lang w:val="en"/>
          </w:rPr>
          <w:t>https://www.cipd.co.uk/knowledge/strategy/change/management-factsheet#8090</w:t>
        </w:r>
      </w:hyperlink>
      <w:r w:rsidRPr="009F150A">
        <w:rPr>
          <w:rFonts w:ascii="Arial" w:hAnsi="Arial" w:cs="Arial"/>
          <w:sz w:val="18"/>
          <w:szCs w:val="18"/>
          <w:lang w:val="en"/>
        </w:rPr>
        <w:t>. (Accessed: 5 November 2021).</w:t>
      </w:r>
    </w:p>
    <w:p w14:paraId="340D72B5" w14:textId="77777777" w:rsidR="00FF1251" w:rsidRPr="009F150A" w:rsidRDefault="00FF1251" w:rsidP="00FF1251">
      <w:pPr>
        <w:pStyle w:val="ListParagraph"/>
        <w:rPr>
          <w:rFonts w:ascii="Arial" w:hAnsi="Arial" w:cs="Arial"/>
          <w:bCs/>
          <w:sz w:val="18"/>
          <w:szCs w:val="18"/>
        </w:rPr>
      </w:pPr>
    </w:p>
    <w:p w14:paraId="6BF2108E" w14:textId="43461367" w:rsidR="001572E6" w:rsidRPr="009F150A" w:rsidRDefault="001572E6" w:rsidP="00383CC6">
      <w:pPr>
        <w:pStyle w:val="ListParagraph"/>
        <w:numPr>
          <w:ilvl w:val="0"/>
          <w:numId w:val="34"/>
        </w:numPr>
        <w:shd w:val="clear" w:color="auto" w:fill="FBFBFB"/>
        <w:spacing w:before="660" w:after="62" w:line="259" w:lineRule="auto"/>
        <w:textAlignment w:val="baseline"/>
        <w:rPr>
          <w:rFonts w:ascii="Arial" w:hAnsi="Arial" w:cs="Arial"/>
          <w:bCs/>
          <w:sz w:val="18"/>
          <w:szCs w:val="18"/>
        </w:rPr>
      </w:pPr>
      <w:r w:rsidRPr="009F150A">
        <w:rPr>
          <w:rFonts w:ascii="Arial" w:hAnsi="Arial" w:cs="Arial"/>
          <w:sz w:val="18"/>
          <w:szCs w:val="18"/>
        </w:rPr>
        <w:t xml:space="preserve">MindTools (2021) </w:t>
      </w:r>
      <w:r w:rsidRPr="009F150A">
        <w:rPr>
          <w:rFonts w:ascii="Arial" w:hAnsi="Arial" w:cs="Arial"/>
          <w:i/>
          <w:sz w:val="18"/>
          <w:szCs w:val="18"/>
        </w:rPr>
        <w:t xml:space="preserve">Lewin's Change Management Model Understanding the Three Stages of Change. </w:t>
      </w:r>
      <w:r w:rsidRPr="009F150A">
        <w:rPr>
          <w:rFonts w:ascii="Arial" w:hAnsi="Arial" w:cs="Arial"/>
          <w:sz w:val="18"/>
          <w:szCs w:val="18"/>
        </w:rPr>
        <w:t xml:space="preserve">Available at: </w:t>
      </w:r>
      <w:hyperlink r:id="rId210" w:history="1">
        <w:r w:rsidRPr="009F150A">
          <w:rPr>
            <w:rStyle w:val="Hyperlink"/>
            <w:rFonts w:ascii="Arial" w:hAnsi="Arial" w:cs="Arial"/>
            <w:color w:val="auto"/>
            <w:sz w:val="18"/>
            <w:szCs w:val="18"/>
          </w:rPr>
          <w:t>Lewin's Change Management Model - from MindTools.com</w:t>
        </w:r>
      </w:hyperlink>
      <w:r w:rsidRPr="009F150A">
        <w:rPr>
          <w:rFonts w:ascii="Arial" w:hAnsi="Arial" w:cs="Arial"/>
          <w:sz w:val="18"/>
          <w:szCs w:val="18"/>
        </w:rPr>
        <w:t xml:space="preserve"> (Accessed: 5 November 2021).</w:t>
      </w:r>
    </w:p>
    <w:sectPr w:rsidR="001572E6" w:rsidRPr="009F150A" w:rsidSect="00B4724E">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FF114" w14:textId="77777777" w:rsidR="00B40D15" w:rsidRDefault="00B40D15" w:rsidP="000D4D06">
      <w:pPr>
        <w:spacing w:after="0" w:line="240" w:lineRule="auto"/>
      </w:pPr>
      <w:r>
        <w:separator/>
      </w:r>
    </w:p>
  </w:endnote>
  <w:endnote w:type="continuationSeparator" w:id="0">
    <w:p w14:paraId="7029E73A" w14:textId="77777777" w:rsidR="00B40D15" w:rsidRDefault="00B40D15" w:rsidP="000D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ld">
    <w:altName w:val="Gotham Bold"/>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00"/>
    <w:family w:val="swiss"/>
    <w:notTrueType/>
    <w:pitch w:val="default"/>
    <w:sig w:usb0="00000003" w:usb1="00000000" w:usb2="00000000" w:usb3="00000000" w:csb0="00000001" w:csb1="00000000"/>
  </w:font>
  <w:font w:name="Avenir LT Std 35 Light">
    <w:altName w:val="Century Gothic"/>
    <w:panose1 w:val="00000000000000000000"/>
    <w:charset w:val="00"/>
    <w:family w:val="swiss"/>
    <w:notTrueType/>
    <w:pitch w:val="variable"/>
    <w:sig w:usb0="800000AF" w:usb1="4000204A" w:usb2="00000000" w:usb3="00000000" w:csb0="00000001" w:csb1="00000000"/>
  </w:font>
  <w:font w:name="Bitter">
    <w:altName w:val="Times New Roman"/>
    <w:charset w:val="00"/>
    <w:family w:val="auto"/>
    <w:pitch w:val="variable"/>
    <w:sig w:usb0="800000AF" w:usb1="40002042"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363123"/>
      <w:docPartObj>
        <w:docPartGallery w:val="Page Numbers (Bottom of Page)"/>
        <w:docPartUnique/>
      </w:docPartObj>
    </w:sdtPr>
    <w:sdtEndPr>
      <w:rPr>
        <w:noProof/>
      </w:rPr>
    </w:sdtEndPr>
    <w:sdtContent>
      <w:p w14:paraId="29EE3297" w14:textId="5B5D6190" w:rsidR="00B40D15" w:rsidRDefault="00B40D15">
        <w:pPr>
          <w:pStyle w:val="Footer"/>
          <w:jc w:val="right"/>
        </w:pPr>
        <w:r>
          <w:fldChar w:fldCharType="begin"/>
        </w:r>
        <w:r>
          <w:instrText xml:space="preserve"> PAGE   \* MERGEFORMAT </w:instrText>
        </w:r>
        <w:r>
          <w:fldChar w:fldCharType="separate"/>
        </w:r>
        <w:r w:rsidR="00A47FEE">
          <w:rPr>
            <w:noProof/>
          </w:rPr>
          <w:t>6</w:t>
        </w:r>
        <w:r>
          <w:rPr>
            <w:noProof/>
          </w:rPr>
          <w:fldChar w:fldCharType="end"/>
        </w:r>
      </w:p>
    </w:sdtContent>
  </w:sdt>
  <w:p w14:paraId="4DA345BC" w14:textId="77777777" w:rsidR="00B40D15" w:rsidRDefault="00B40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979997"/>
      <w:docPartObj>
        <w:docPartGallery w:val="Page Numbers (Bottom of Page)"/>
        <w:docPartUnique/>
      </w:docPartObj>
    </w:sdtPr>
    <w:sdtEndPr>
      <w:rPr>
        <w:color w:val="7F7F7F" w:themeColor="background1" w:themeShade="7F"/>
        <w:spacing w:val="60"/>
      </w:rPr>
    </w:sdtEndPr>
    <w:sdtContent>
      <w:p w14:paraId="4645D4BF" w14:textId="5E030762" w:rsidR="00B40D15" w:rsidRDefault="00B40D15">
        <w:pPr>
          <w:pStyle w:val="Footer"/>
          <w:pBdr>
            <w:top w:val="single" w:sz="4" w:space="1" w:color="D9D9D9" w:themeColor="background1" w:themeShade="D9"/>
          </w:pBdr>
          <w:jc w:val="right"/>
        </w:pPr>
        <w:r>
          <w:fldChar w:fldCharType="begin"/>
        </w:r>
        <w:r>
          <w:instrText xml:space="preserve"> PAGE   \* MERGEFORMAT </w:instrText>
        </w:r>
        <w:r>
          <w:fldChar w:fldCharType="separate"/>
        </w:r>
        <w:r w:rsidR="00A47FEE">
          <w:rPr>
            <w:noProof/>
          </w:rPr>
          <w:t>24</w:t>
        </w:r>
        <w:r>
          <w:rPr>
            <w:noProof/>
          </w:rPr>
          <w:fldChar w:fldCharType="end"/>
        </w:r>
        <w:r>
          <w:t xml:space="preserve"> | </w:t>
        </w:r>
        <w:r>
          <w:rPr>
            <w:color w:val="7F7F7F" w:themeColor="background1" w:themeShade="7F"/>
            <w:spacing w:val="60"/>
          </w:rPr>
          <w:t>Page</w:t>
        </w:r>
      </w:p>
    </w:sdtContent>
  </w:sdt>
  <w:p w14:paraId="30A08DB9" w14:textId="77777777" w:rsidR="00B40D15" w:rsidRDefault="00B40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17A24" w14:textId="77777777" w:rsidR="00B40D15" w:rsidRDefault="00B40D15" w:rsidP="000D4D06">
      <w:pPr>
        <w:spacing w:after="0" w:line="240" w:lineRule="auto"/>
      </w:pPr>
      <w:r>
        <w:separator/>
      </w:r>
    </w:p>
  </w:footnote>
  <w:footnote w:type="continuationSeparator" w:id="0">
    <w:p w14:paraId="0537A7CA" w14:textId="77777777" w:rsidR="00B40D15" w:rsidRDefault="00B40D15" w:rsidP="000D4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9DCF" w14:textId="424687B2" w:rsidR="00B40D15" w:rsidRDefault="00B40D15" w:rsidP="000D4D06">
    <w:pPr>
      <w:pStyle w:val="Header"/>
    </w:pPr>
    <w:r>
      <w:t>Catherine Thomas 2012743</w:t>
    </w:r>
  </w:p>
  <w:p w14:paraId="6C4299EE" w14:textId="77777777" w:rsidR="00B40D15" w:rsidRDefault="00B40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2092359"/>
    <w:multiLevelType w:val="hybridMultilevel"/>
    <w:tmpl w:val="FE0F0D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301E4"/>
    <w:multiLevelType w:val="hybridMultilevel"/>
    <w:tmpl w:val="6944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00770"/>
    <w:multiLevelType w:val="hybridMultilevel"/>
    <w:tmpl w:val="2DFA3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91DAD"/>
    <w:multiLevelType w:val="hybridMultilevel"/>
    <w:tmpl w:val="361C4CC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06F9C"/>
    <w:multiLevelType w:val="hybridMultilevel"/>
    <w:tmpl w:val="6E22A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2A0B69"/>
    <w:multiLevelType w:val="hybridMultilevel"/>
    <w:tmpl w:val="FB024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46E022F"/>
    <w:multiLevelType w:val="hybridMultilevel"/>
    <w:tmpl w:val="E6BE87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9EC265B"/>
    <w:multiLevelType w:val="hybridMultilevel"/>
    <w:tmpl w:val="435CB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26B5D"/>
    <w:multiLevelType w:val="hybridMultilevel"/>
    <w:tmpl w:val="4DC0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9309C"/>
    <w:multiLevelType w:val="hybridMultilevel"/>
    <w:tmpl w:val="6E22A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B24BBC"/>
    <w:multiLevelType w:val="hybridMultilevel"/>
    <w:tmpl w:val="63FC41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2E0C2EE6"/>
    <w:multiLevelType w:val="hybridMultilevel"/>
    <w:tmpl w:val="8FD20E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78E1350"/>
    <w:multiLevelType w:val="hybridMultilevel"/>
    <w:tmpl w:val="45985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25A31"/>
    <w:multiLevelType w:val="hybridMultilevel"/>
    <w:tmpl w:val="A7E8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50A27"/>
    <w:multiLevelType w:val="hybridMultilevel"/>
    <w:tmpl w:val="36FCD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1D4ADB"/>
    <w:multiLevelType w:val="hybridMultilevel"/>
    <w:tmpl w:val="257ED5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A475B1A"/>
    <w:multiLevelType w:val="hybridMultilevel"/>
    <w:tmpl w:val="60B21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29164A"/>
    <w:multiLevelType w:val="multilevel"/>
    <w:tmpl w:val="9E4A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B53E66"/>
    <w:multiLevelType w:val="multilevel"/>
    <w:tmpl w:val="1ADCC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D44916"/>
    <w:multiLevelType w:val="hybridMultilevel"/>
    <w:tmpl w:val="10EEC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E025BD"/>
    <w:multiLevelType w:val="multilevel"/>
    <w:tmpl w:val="D58A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01DD7"/>
    <w:multiLevelType w:val="hybridMultilevel"/>
    <w:tmpl w:val="CD90C7B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2" w15:restartNumberingAfterBreak="0">
    <w:nsid w:val="5486721B"/>
    <w:multiLevelType w:val="hybridMultilevel"/>
    <w:tmpl w:val="8602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D7BC3"/>
    <w:multiLevelType w:val="multilevel"/>
    <w:tmpl w:val="6D746D1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104A31"/>
    <w:multiLevelType w:val="hybridMultilevel"/>
    <w:tmpl w:val="16DA0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95D65"/>
    <w:multiLevelType w:val="hybridMultilevel"/>
    <w:tmpl w:val="1166D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B029E3"/>
    <w:multiLevelType w:val="hybridMultilevel"/>
    <w:tmpl w:val="F8767D74"/>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EE2E8B"/>
    <w:multiLevelType w:val="hybridMultilevel"/>
    <w:tmpl w:val="2F2053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1EE1913"/>
    <w:multiLevelType w:val="hybridMultilevel"/>
    <w:tmpl w:val="87506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4D55DCD"/>
    <w:multiLevelType w:val="hybridMultilevel"/>
    <w:tmpl w:val="3094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D835D8"/>
    <w:multiLevelType w:val="hybridMultilevel"/>
    <w:tmpl w:val="E1921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7E320A9"/>
    <w:multiLevelType w:val="hybridMultilevel"/>
    <w:tmpl w:val="738C5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73FA94"/>
    <w:multiLevelType w:val="hybridMultilevel"/>
    <w:tmpl w:val="7BA00456"/>
    <w:lvl w:ilvl="0" w:tplc="FFFFFFFF">
      <w:start w:val="1"/>
      <w:numFmt w:val="bullet"/>
      <w:lvlText w:val="•"/>
      <w:lvlJc w:val="left"/>
    </w:lvl>
    <w:lvl w:ilvl="1" w:tplc="FFFFFFFF">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DF03202"/>
    <w:multiLevelType w:val="hybridMultilevel"/>
    <w:tmpl w:val="520ABA2C"/>
    <w:lvl w:ilvl="0" w:tplc="08090001">
      <w:start w:val="1"/>
      <w:numFmt w:val="bullet"/>
      <w:lvlText w:val=""/>
      <w:lvlJc w:val="left"/>
      <w:pPr>
        <w:ind w:left="1070" w:hanging="360"/>
      </w:pPr>
      <w:rPr>
        <w:rFonts w:ascii="Symbol" w:hAnsi="Symbol" w:hint="default"/>
      </w:rPr>
    </w:lvl>
    <w:lvl w:ilvl="1" w:tplc="08090003">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num w:numId="1">
    <w:abstractNumId w:val="10"/>
  </w:num>
  <w:num w:numId="2">
    <w:abstractNumId w:val="18"/>
  </w:num>
  <w:num w:numId="3">
    <w:abstractNumId w:val="15"/>
  </w:num>
  <w:num w:numId="4">
    <w:abstractNumId w:val="32"/>
  </w:num>
  <w:num w:numId="5">
    <w:abstractNumId w:val="0"/>
  </w:num>
  <w:num w:numId="6">
    <w:abstractNumId w:val="27"/>
  </w:num>
  <w:num w:numId="7">
    <w:abstractNumId w:val="1"/>
  </w:num>
  <w:num w:numId="8">
    <w:abstractNumId w:val="24"/>
  </w:num>
  <w:num w:numId="9">
    <w:abstractNumId w:val="9"/>
  </w:num>
  <w:num w:numId="10">
    <w:abstractNumId w:val="33"/>
  </w:num>
  <w:num w:numId="11">
    <w:abstractNumId w:val="21"/>
  </w:num>
  <w:num w:numId="12">
    <w:abstractNumId w:val="7"/>
  </w:num>
  <w:num w:numId="13">
    <w:abstractNumId w:val="6"/>
  </w:num>
  <w:num w:numId="14">
    <w:abstractNumId w:val="16"/>
  </w:num>
  <w:num w:numId="15">
    <w:abstractNumId w:val="12"/>
  </w:num>
  <w:num w:numId="16">
    <w:abstractNumId w:val="29"/>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8"/>
  </w:num>
  <w:num w:numId="20">
    <w:abstractNumId w:val="26"/>
  </w:num>
  <w:num w:numId="21">
    <w:abstractNumId w:val="3"/>
  </w:num>
  <w:num w:numId="22">
    <w:abstractNumId w:val="17"/>
  </w:num>
  <w:num w:numId="23">
    <w:abstractNumId w:val="20"/>
  </w:num>
  <w:num w:numId="24">
    <w:abstractNumId w:val="4"/>
  </w:num>
  <w:num w:numId="25">
    <w:abstractNumId w:val="2"/>
  </w:num>
  <w:num w:numId="26">
    <w:abstractNumId w:val="22"/>
  </w:num>
  <w:num w:numId="27">
    <w:abstractNumId w:val="14"/>
  </w:num>
  <w:num w:numId="28">
    <w:abstractNumId w:val="23"/>
  </w:num>
  <w:num w:numId="29">
    <w:abstractNumId w:val="19"/>
  </w:num>
  <w:num w:numId="30">
    <w:abstractNumId w:val="25"/>
  </w:num>
  <w:num w:numId="31">
    <w:abstractNumId w:val="31"/>
  </w:num>
  <w:num w:numId="32">
    <w:abstractNumId w:val="28"/>
  </w:num>
  <w:num w:numId="33">
    <w:abstractNumId w:val="30"/>
  </w:num>
  <w:num w:numId="34">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79C"/>
    <w:rsid w:val="0000010A"/>
    <w:rsid w:val="0000210F"/>
    <w:rsid w:val="0000389E"/>
    <w:rsid w:val="00005844"/>
    <w:rsid w:val="00011BB3"/>
    <w:rsid w:val="00013718"/>
    <w:rsid w:val="00015A00"/>
    <w:rsid w:val="00016091"/>
    <w:rsid w:val="00042408"/>
    <w:rsid w:val="00045864"/>
    <w:rsid w:val="00050F53"/>
    <w:rsid w:val="00053980"/>
    <w:rsid w:val="000544F1"/>
    <w:rsid w:val="0005727F"/>
    <w:rsid w:val="000572B7"/>
    <w:rsid w:val="00066267"/>
    <w:rsid w:val="000676A2"/>
    <w:rsid w:val="00067A7A"/>
    <w:rsid w:val="000715EE"/>
    <w:rsid w:val="00073F89"/>
    <w:rsid w:val="000765DF"/>
    <w:rsid w:val="00076FB2"/>
    <w:rsid w:val="00077B58"/>
    <w:rsid w:val="00080CEE"/>
    <w:rsid w:val="00082ABD"/>
    <w:rsid w:val="00084270"/>
    <w:rsid w:val="00090C20"/>
    <w:rsid w:val="00094ACF"/>
    <w:rsid w:val="000A464B"/>
    <w:rsid w:val="000A4C5D"/>
    <w:rsid w:val="000A672F"/>
    <w:rsid w:val="000A77BE"/>
    <w:rsid w:val="000A77D2"/>
    <w:rsid w:val="000B03CA"/>
    <w:rsid w:val="000B1639"/>
    <w:rsid w:val="000B3DBF"/>
    <w:rsid w:val="000B699B"/>
    <w:rsid w:val="000B78D0"/>
    <w:rsid w:val="000C1968"/>
    <w:rsid w:val="000C69DB"/>
    <w:rsid w:val="000D046A"/>
    <w:rsid w:val="000D4D06"/>
    <w:rsid w:val="000D4D55"/>
    <w:rsid w:val="000D701C"/>
    <w:rsid w:val="000D78AA"/>
    <w:rsid w:val="000E38CA"/>
    <w:rsid w:val="000E5B96"/>
    <w:rsid w:val="000E6B3D"/>
    <w:rsid w:val="000E6D31"/>
    <w:rsid w:val="000E7835"/>
    <w:rsid w:val="000F1DCB"/>
    <w:rsid w:val="000F2AD6"/>
    <w:rsid w:val="000F334E"/>
    <w:rsid w:val="000F5525"/>
    <w:rsid w:val="0010049B"/>
    <w:rsid w:val="00104A7F"/>
    <w:rsid w:val="00112501"/>
    <w:rsid w:val="00115A5A"/>
    <w:rsid w:val="00116397"/>
    <w:rsid w:val="0012100D"/>
    <w:rsid w:val="00123274"/>
    <w:rsid w:val="0013205C"/>
    <w:rsid w:val="00135280"/>
    <w:rsid w:val="001354CD"/>
    <w:rsid w:val="00140CB9"/>
    <w:rsid w:val="00141432"/>
    <w:rsid w:val="00141E3B"/>
    <w:rsid w:val="001420A0"/>
    <w:rsid w:val="001440CB"/>
    <w:rsid w:val="00147332"/>
    <w:rsid w:val="00150C4E"/>
    <w:rsid w:val="00156E1C"/>
    <w:rsid w:val="001572E6"/>
    <w:rsid w:val="0016081E"/>
    <w:rsid w:val="00167F43"/>
    <w:rsid w:val="00176874"/>
    <w:rsid w:val="00180CC9"/>
    <w:rsid w:val="0018167B"/>
    <w:rsid w:val="00187C38"/>
    <w:rsid w:val="00190CCD"/>
    <w:rsid w:val="00191096"/>
    <w:rsid w:val="00191C25"/>
    <w:rsid w:val="0019296C"/>
    <w:rsid w:val="0019351A"/>
    <w:rsid w:val="0019568E"/>
    <w:rsid w:val="00196FED"/>
    <w:rsid w:val="001A0F58"/>
    <w:rsid w:val="001A236A"/>
    <w:rsid w:val="001A7515"/>
    <w:rsid w:val="001B3C3A"/>
    <w:rsid w:val="001B516D"/>
    <w:rsid w:val="001C05FC"/>
    <w:rsid w:val="001C0D52"/>
    <w:rsid w:val="001C0F55"/>
    <w:rsid w:val="001C3A3D"/>
    <w:rsid w:val="001C7379"/>
    <w:rsid w:val="001D6E61"/>
    <w:rsid w:val="001E09B5"/>
    <w:rsid w:val="001E2610"/>
    <w:rsid w:val="001E6BB7"/>
    <w:rsid w:val="001F1645"/>
    <w:rsid w:val="001F4AB3"/>
    <w:rsid w:val="00204ED0"/>
    <w:rsid w:val="002076DD"/>
    <w:rsid w:val="0021022D"/>
    <w:rsid w:val="00211039"/>
    <w:rsid w:val="00213E16"/>
    <w:rsid w:val="0021528C"/>
    <w:rsid w:val="00221C84"/>
    <w:rsid w:val="002253E1"/>
    <w:rsid w:val="002324ED"/>
    <w:rsid w:val="00234C9C"/>
    <w:rsid w:val="0023523C"/>
    <w:rsid w:val="00235FF4"/>
    <w:rsid w:val="00237504"/>
    <w:rsid w:val="00244FFF"/>
    <w:rsid w:val="002470AF"/>
    <w:rsid w:val="002527F2"/>
    <w:rsid w:val="0025353B"/>
    <w:rsid w:val="0025475F"/>
    <w:rsid w:val="002552FD"/>
    <w:rsid w:val="002556B9"/>
    <w:rsid w:val="00256E3F"/>
    <w:rsid w:val="00260C6C"/>
    <w:rsid w:val="002647B7"/>
    <w:rsid w:val="00277957"/>
    <w:rsid w:val="002814BA"/>
    <w:rsid w:val="00281E01"/>
    <w:rsid w:val="002832AD"/>
    <w:rsid w:val="00285D3D"/>
    <w:rsid w:val="0029261F"/>
    <w:rsid w:val="00292C45"/>
    <w:rsid w:val="00294AEB"/>
    <w:rsid w:val="00297614"/>
    <w:rsid w:val="002A1002"/>
    <w:rsid w:val="002A2500"/>
    <w:rsid w:val="002A5703"/>
    <w:rsid w:val="002A6840"/>
    <w:rsid w:val="002A6E75"/>
    <w:rsid w:val="002A6F6E"/>
    <w:rsid w:val="002B23FC"/>
    <w:rsid w:val="002B2C25"/>
    <w:rsid w:val="002B366A"/>
    <w:rsid w:val="002B46E1"/>
    <w:rsid w:val="002B6357"/>
    <w:rsid w:val="002B6B7A"/>
    <w:rsid w:val="002B6D6F"/>
    <w:rsid w:val="002B6DCE"/>
    <w:rsid w:val="002C4ADC"/>
    <w:rsid w:val="002C6C4C"/>
    <w:rsid w:val="002D29E9"/>
    <w:rsid w:val="002D5FD0"/>
    <w:rsid w:val="002E73BC"/>
    <w:rsid w:val="002E7A39"/>
    <w:rsid w:val="002F2D8B"/>
    <w:rsid w:val="002F471F"/>
    <w:rsid w:val="003049AC"/>
    <w:rsid w:val="00305CAF"/>
    <w:rsid w:val="003067B8"/>
    <w:rsid w:val="003076BE"/>
    <w:rsid w:val="003158A0"/>
    <w:rsid w:val="00317A9E"/>
    <w:rsid w:val="00322B7C"/>
    <w:rsid w:val="00323D03"/>
    <w:rsid w:val="003272E0"/>
    <w:rsid w:val="00327D17"/>
    <w:rsid w:val="0033272A"/>
    <w:rsid w:val="003403FF"/>
    <w:rsid w:val="003404B2"/>
    <w:rsid w:val="00346C09"/>
    <w:rsid w:val="003474A2"/>
    <w:rsid w:val="00351C79"/>
    <w:rsid w:val="0035467B"/>
    <w:rsid w:val="0035753E"/>
    <w:rsid w:val="0036023B"/>
    <w:rsid w:val="00360848"/>
    <w:rsid w:val="00361E0D"/>
    <w:rsid w:val="00366D19"/>
    <w:rsid w:val="00370EEB"/>
    <w:rsid w:val="003771C1"/>
    <w:rsid w:val="0037742D"/>
    <w:rsid w:val="00382DF8"/>
    <w:rsid w:val="00383183"/>
    <w:rsid w:val="0038373D"/>
    <w:rsid w:val="00383B9D"/>
    <w:rsid w:val="00383CC6"/>
    <w:rsid w:val="003949D1"/>
    <w:rsid w:val="003A1293"/>
    <w:rsid w:val="003A425C"/>
    <w:rsid w:val="003B08CE"/>
    <w:rsid w:val="003B63A1"/>
    <w:rsid w:val="003C0BFF"/>
    <w:rsid w:val="003C46D9"/>
    <w:rsid w:val="003C5992"/>
    <w:rsid w:val="003C602B"/>
    <w:rsid w:val="003D0501"/>
    <w:rsid w:val="003D32FD"/>
    <w:rsid w:val="003E589A"/>
    <w:rsid w:val="003E590E"/>
    <w:rsid w:val="003E601F"/>
    <w:rsid w:val="003F018A"/>
    <w:rsid w:val="003F1B4A"/>
    <w:rsid w:val="003F1EE9"/>
    <w:rsid w:val="003F3D22"/>
    <w:rsid w:val="003F423E"/>
    <w:rsid w:val="004016AA"/>
    <w:rsid w:val="00415EF3"/>
    <w:rsid w:val="00416A90"/>
    <w:rsid w:val="00424927"/>
    <w:rsid w:val="00425CFC"/>
    <w:rsid w:val="00425E81"/>
    <w:rsid w:val="00431083"/>
    <w:rsid w:val="0043304F"/>
    <w:rsid w:val="00433ABD"/>
    <w:rsid w:val="00434119"/>
    <w:rsid w:val="004363AF"/>
    <w:rsid w:val="00443CE4"/>
    <w:rsid w:val="004451CE"/>
    <w:rsid w:val="00450AD0"/>
    <w:rsid w:val="0045145C"/>
    <w:rsid w:val="00455031"/>
    <w:rsid w:val="004550AA"/>
    <w:rsid w:val="0045767A"/>
    <w:rsid w:val="00460BE2"/>
    <w:rsid w:val="004617BC"/>
    <w:rsid w:val="00475D3D"/>
    <w:rsid w:val="00475F33"/>
    <w:rsid w:val="004764BC"/>
    <w:rsid w:val="00476767"/>
    <w:rsid w:val="004828EA"/>
    <w:rsid w:val="00483A5C"/>
    <w:rsid w:val="004876E1"/>
    <w:rsid w:val="0048799E"/>
    <w:rsid w:val="00492AE8"/>
    <w:rsid w:val="00492E07"/>
    <w:rsid w:val="00494F06"/>
    <w:rsid w:val="00495105"/>
    <w:rsid w:val="004A0641"/>
    <w:rsid w:val="004A6D35"/>
    <w:rsid w:val="004B1027"/>
    <w:rsid w:val="004B1AAA"/>
    <w:rsid w:val="004B3FB4"/>
    <w:rsid w:val="004B6ABA"/>
    <w:rsid w:val="004C278A"/>
    <w:rsid w:val="004C33E1"/>
    <w:rsid w:val="004C6D4E"/>
    <w:rsid w:val="004D03D3"/>
    <w:rsid w:val="004D165F"/>
    <w:rsid w:val="004D2F7D"/>
    <w:rsid w:val="004D4A24"/>
    <w:rsid w:val="004E0986"/>
    <w:rsid w:val="004E576B"/>
    <w:rsid w:val="004E67A5"/>
    <w:rsid w:val="004F31B0"/>
    <w:rsid w:val="004F321B"/>
    <w:rsid w:val="004F4317"/>
    <w:rsid w:val="00503859"/>
    <w:rsid w:val="005047E4"/>
    <w:rsid w:val="00505151"/>
    <w:rsid w:val="00506DC0"/>
    <w:rsid w:val="005120EB"/>
    <w:rsid w:val="00513B3A"/>
    <w:rsid w:val="0052489E"/>
    <w:rsid w:val="005344DA"/>
    <w:rsid w:val="00536AD1"/>
    <w:rsid w:val="005373BA"/>
    <w:rsid w:val="0054711F"/>
    <w:rsid w:val="00547A58"/>
    <w:rsid w:val="00550306"/>
    <w:rsid w:val="00560208"/>
    <w:rsid w:val="005610D5"/>
    <w:rsid w:val="00563778"/>
    <w:rsid w:val="00564FFC"/>
    <w:rsid w:val="00570919"/>
    <w:rsid w:val="00570ADB"/>
    <w:rsid w:val="00571DBE"/>
    <w:rsid w:val="00572AFD"/>
    <w:rsid w:val="00577DED"/>
    <w:rsid w:val="0058035C"/>
    <w:rsid w:val="00585CEF"/>
    <w:rsid w:val="00592DF6"/>
    <w:rsid w:val="005B78E2"/>
    <w:rsid w:val="005C2465"/>
    <w:rsid w:val="005C70A0"/>
    <w:rsid w:val="005D2B37"/>
    <w:rsid w:val="005D68E1"/>
    <w:rsid w:val="005E027C"/>
    <w:rsid w:val="005E2C0E"/>
    <w:rsid w:val="005E2D31"/>
    <w:rsid w:val="005E55EE"/>
    <w:rsid w:val="005F355E"/>
    <w:rsid w:val="005F3BAA"/>
    <w:rsid w:val="005F3D1C"/>
    <w:rsid w:val="006041D9"/>
    <w:rsid w:val="006042B8"/>
    <w:rsid w:val="00604DFA"/>
    <w:rsid w:val="00610F08"/>
    <w:rsid w:val="00611B19"/>
    <w:rsid w:val="006128B2"/>
    <w:rsid w:val="00614205"/>
    <w:rsid w:val="00615518"/>
    <w:rsid w:val="00617D93"/>
    <w:rsid w:val="00620578"/>
    <w:rsid w:val="006217A2"/>
    <w:rsid w:val="00624F94"/>
    <w:rsid w:val="006250C4"/>
    <w:rsid w:val="0062616E"/>
    <w:rsid w:val="006318B3"/>
    <w:rsid w:val="006369D8"/>
    <w:rsid w:val="00636C41"/>
    <w:rsid w:val="00637F76"/>
    <w:rsid w:val="006523CC"/>
    <w:rsid w:val="00653DCB"/>
    <w:rsid w:val="00661526"/>
    <w:rsid w:val="00664173"/>
    <w:rsid w:val="00673A2B"/>
    <w:rsid w:val="00674DEE"/>
    <w:rsid w:val="0067516D"/>
    <w:rsid w:val="00675D3E"/>
    <w:rsid w:val="006843D3"/>
    <w:rsid w:val="00685683"/>
    <w:rsid w:val="00686079"/>
    <w:rsid w:val="00694444"/>
    <w:rsid w:val="00695175"/>
    <w:rsid w:val="006968E2"/>
    <w:rsid w:val="006969BA"/>
    <w:rsid w:val="006A054A"/>
    <w:rsid w:val="006A0718"/>
    <w:rsid w:val="006A2A82"/>
    <w:rsid w:val="006A4AFF"/>
    <w:rsid w:val="006B56D4"/>
    <w:rsid w:val="006B5D63"/>
    <w:rsid w:val="006B6F8D"/>
    <w:rsid w:val="006C19E8"/>
    <w:rsid w:val="006C2653"/>
    <w:rsid w:val="006C40DC"/>
    <w:rsid w:val="006C50E1"/>
    <w:rsid w:val="006D0281"/>
    <w:rsid w:val="006E1F40"/>
    <w:rsid w:val="006E2E32"/>
    <w:rsid w:val="006E2E43"/>
    <w:rsid w:val="006E52E2"/>
    <w:rsid w:val="006E55CB"/>
    <w:rsid w:val="006E5611"/>
    <w:rsid w:val="006E5A3B"/>
    <w:rsid w:val="006F3ACB"/>
    <w:rsid w:val="006F6FB8"/>
    <w:rsid w:val="006F71FD"/>
    <w:rsid w:val="006F7909"/>
    <w:rsid w:val="00700B61"/>
    <w:rsid w:val="007015B4"/>
    <w:rsid w:val="00701833"/>
    <w:rsid w:val="00701C3B"/>
    <w:rsid w:val="00701F1F"/>
    <w:rsid w:val="00702F1C"/>
    <w:rsid w:val="0070552C"/>
    <w:rsid w:val="007066B8"/>
    <w:rsid w:val="0070697A"/>
    <w:rsid w:val="00706AF5"/>
    <w:rsid w:val="00710953"/>
    <w:rsid w:val="00712166"/>
    <w:rsid w:val="0071507A"/>
    <w:rsid w:val="0071580C"/>
    <w:rsid w:val="00717022"/>
    <w:rsid w:val="00720D6D"/>
    <w:rsid w:val="00721E1A"/>
    <w:rsid w:val="00722FF5"/>
    <w:rsid w:val="00723058"/>
    <w:rsid w:val="007232D0"/>
    <w:rsid w:val="00724045"/>
    <w:rsid w:val="00724594"/>
    <w:rsid w:val="00725279"/>
    <w:rsid w:val="00737E02"/>
    <w:rsid w:val="00740224"/>
    <w:rsid w:val="007442BA"/>
    <w:rsid w:val="00745355"/>
    <w:rsid w:val="00745672"/>
    <w:rsid w:val="007456F9"/>
    <w:rsid w:val="007460D0"/>
    <w:rsid w:val="007465E9"/>
    <w:rsid w:val="00750A5B"/>
    <w:rsid w:val="007511F5"/>
    <w:rsid w:val="007541BC"/>
    <w:rsid w:val="00755782"/>
    <w:rsid w:val="00762756"/>
    <w:rsid w:val="00762E53"/>
    <w:rsid w:val="00766F8B"/>
    <w:rsid w:val="00767391"/>
    <w:rsid w:val="007702A7"/>
    <w:rsid w:val="0077179C"/>
    <w:rsid w:val="00773748"/>
    <w:rsid w:val="00776334"/>
    <w:rsid w:val="00776564"/>
    <w:rsid w:val="007811FE"/>
    <w:rsid w:val="00783168"/>
    <w:rsid w:val="007846F1"/>
    <w:rsid w:val="007851C5"/>
    <w:rsid w:val="00793C45"/>
    <w:rsid w:val="0079472E"/>
    <w:rsid w:val="007A3F29"/>
    <w:rsid w:val="007A484E"/>
    <w:rsid w:val="007A52C5"/>
    <w:rsid w:val="007A6CC8"/>
    <w:rsid w:val="007A78DA"/>
    <w:rsid w:val="007B36D9"/>
    <w:rsid w:val="007B3841"/>
    <w:rsid w:val="007B60E4"/>
    <w:rsid w:val="007B7926"/>
    <w:rsid w:val="007C031E"/>
    <w:rsid w:val="007C295C"/>
    <w:rsid w:val="007C3225"/>
    <w:rsid w:val="007C57E4"/>
    <w:rsid w:val="007C7B5B"/>
    <w:rsid w:val="007D046B"/>
    <w:rsid w:val="007D18C4"/>
    <w:rsid w:val="007D522C"/>
    <w:rsid w:val="007F292B"/>
    <w:rsid w:val="007F2A30"/>
    <w:rsid w:val="007F2E6C"/>
    <w:rsid w:val="007F321A"/>
    <w:rsid w:val="007F4486"/>
    <w:rsid w:val="007F67E7"/>
    <w:rsid w:val="007F6FF1"/>
    <w:rsid w:val="008038C0"/>
    <w:rsid w:val="008067B7"/>
    <w:rsid w:val="00806B63"/>
    <w:rsid w:val="0080764B"/>
    <w:rsid w:val="00814788"/>
    <w:rsid w:val="00814F3F"/>
    <w:rsid w:val="00824F69"/>
    <w:rsid w:val="00832500"/>
    <w:rsid w:val="00833AA7"/>
    <w:rsid w:val="008365F2"/>
    <w:rsid w:val="00842725"/>
    <w:rsid w:val="00843EC8"/>
    <w:rsid w:val="00844005"/>
    <w:rsid w:val="00845CB1"/>
    <w:rsid w:val="00850AF3"/>
    <w:rsid w:val="008531D9"/>
    <w:rsid w:val="008533F9"/>
    <w:rsid w:val="008543BE"/>
    <w:rsid w:val="00854463"/>
    <w:rsid w:val="00861321"/>
    <w:rsid w:val="00863F05"/>
    <w:rsid w:val="00870075"/>
    <w:rsid w:val="008759F7"/>
    <w:rsid w:val="00876588"/>
    <w:rsid w:val="00876609"/>
    <w:rsid w:val="00880CC7"/>
    <w:rsid w:val="00881E40"/>
    <w:rsid w:val="0088228E"/>
    <w:rsid w:val="00884FCD"/>
    <w:rsid w:val="00886F0B"/>
    <w:rsid w:val="00886F16"/>
    <w:rsid w:val="008907D9"/>
    <w:rsid w:val="00892B69"/>
    <w:rsid w:val="00893689"/>
    <w:rsid w:val="008A15C4"/>
    <w:rsid w:val="008A5610"/>
    <w:rsid w:val="008A7EBD"/>
    <w:rsid w:val="008B1DFC"/>
    <w:rsid w:val="008B227E"/>
    <w:rsid w:val="008B2CE0"/>
    <w:rsid w:val="008B2E6A"/>
    <w:rsid w:val="008B450A"/>
    <w:rsid w:val="008B5598"/>
    <w:rsid w:val="008B5885"/>
    <w:rsid w:val="008C181E"/>
    <w:rsid w:val="008C5909"/>
    <w:rsid w:val="008C6695"/>
    <w:rsid w:val="008C789F"/>
    <w:rsid w:val="008C7DCF"/>
    <w:rsid w:val="008D0E95"/>
    <w:rsid w:val="008D21E4"/>
    <w:rsid w:val="008D579F"/>
    <w:rsid w:val="008D58CA"/>
    <w:rsid w:val="008E2C4F"/>
    <w:rsid w:val="008E6CDC"/>
    <w:rsid w:val="008F6A15"/>
    <w:rsid w:val="00901927"/>
    <w:rsid w:val="00907232"/>
    <w:rsid w:val="009104A2"/>
    <w:rsid w:val="00911548"/>
    <w:rsid w:val="009148C1"/>
    <w:rsid w:val="00915DFF"/>
    <w:rsid w:val="009248BE"/>
    <w:rsid w:val="00926CA0"/>
    <w:rsid w:val="009311FF"/>
    <w:rsid w:val="00932896"/>
    <w:rsid w:val="00934EEA"/>
    <w:rsid w:val="009476C2"/>
    <w:rsid w:val="0095155D"/>
    <w:rsid w:val="00951D9C"/>
    <w:rsid w:val="00954252"/>
    <w:rsid w:val="0095654A"/>
    <w:rsid w:val="00956F2A"/>
    <w:rsid w:val="0095709C"/>
    <w:rsid w:val="00960EE0"/>
    <w:rsid w:val="00972B0F"/>
    <w:rsid w:val="0097385E"/>
    <w:rsid w:val="0097559A"/>
    <w:rsid w:val="009816DB"/>
    <w:rsid w:val="0098292F"/>
    <w:rsid w:val="00987D7B"/>
    <w:rsid w:val="00992AE5"/>
    <w:rsid w:val="00992FF1"/>
    <w:rsid w:val="00994F24"/>
    <w:rsid w:val="00996E6C"/>
    <w:rsid w:val="009A1EBC"/>
    <w:rsid w:val="009A46B5"/>
    <w:rsid w:val="009A6352"/>
    <w:rsid w:val="009B2083"/>
    <w:rsid w:val="009B22BE"/>
    <w:rsid w:val="009B6D87"/>
    <w:rsid w:val="009C4EDB"/>
    <w:rsid w:val="009D05C3"/>
    <w:rsid w:val="009D6D59"/>
    <w:rsid w:val="009D72B7"/>
    <w:rsid w:val="009E03E3"/>
    <w:rsid w:val="009E1ED3"/>
    <w:rsid w:val="009E4CCB"/>
    <w:rsid w:val="009E60BA"/>
    <w:rsid w:val="009F150A"/>
    <w:rsid w:val="009F1EBA"/>
    <w:rsid w:val="009F2BBE"/>
    <w:rsid w:val="009F6449"/>
    <w:rsid w:val="00A01880"/>
    <w:rsid w:val="00A01999"/>
    <w:rsid w:val="00A02887"/>
    <w:rsid w:val="00A03946"/>
    <w:rsid w:val="00A07258"/>
    <w:rsid w:val="00A0791B"/>
    <w:rsid w:val="00A10290"/>
    <w:rsid w:val="00A13F0C"/>
    <w:rsid w:val="00A149DE"/>
    <w:rsid w:val="00A15EDB"/>
    <w:rsid w:val="00A17BE6"/>
    <w:rsid w:val="00A22461"/>
    <w:rsid w:val="00A24141"/>
    <w:rsid w:val="00A24555"/>
    <w:rsid w:val="00A30781"/>
    <w:rsid w:val="00A31086"/>
    <w:rsid w:val="00A3179C"/>
    <w:rsid w:val="00A358DA"/>
    <w:rsid w:val="00A40412"/>
    <w:rsid w:val="00A41B71"/>
    <w:rsid w:val="00A440FC"/>
    <w:rsid w:val="00A47870"/>
    <w:rsid w:val="00A47FEE"/>
    <w:rsid w:val="00A5101C"/>
    <w:rsid w:val="00A571C3"/>
    <w:rsid w:val="00A57CF0"/>
    <w:rsid w:val="00A61824"/>
    <w:rsid w:val="00A63542"/>
    <w:rsid w:val="00A639C9"/>
    <w:rsid w:val="00A63C28"/>
    <w:rsid w:val="00A76BDA"/>
    <w:rsid w:val="00A826D7"/>
    <w:rsid w:val="00A844FE"/>
    <w:rsid w:val="00A91089"/>
    <w:rsid w:val="00A92500"/>
    <w:rsid w:val="00A93F06"/>
    <w:rsid w:val="00A9572D"/>
    <w:rsid w:val="00A95CA5"/>
    <w:rsid w:val="00AA1690"/>
    <w:rsid w:val="00AA1751"/>
    <w:rsid w:val="00AB0EC2"/>
    <w:rsid w:val="00AC0371"/>
    <w:rsid w:val="00AC05CC"/>
    <w:rsid w:val="00AC1717"/>
    <w:rsid w:val="00AC4AC7"/>
    <w:rsid w:val="00AC6654"/>
    <w:rsid w:val="00AC7060"/>
    <w:rsid w:val="00AC75F5"/>
    <w:rsid w:val="00AD6A29"/>
    <w:rsid w:val="00AE0B3C"/>
    <w:rsid w:val="00AE18F2"/>
    <w:rsid w:val="00AE1A4B"/>
    <w:rsid w:val="00AE1DFF"/>
    <w:rsid w:val="00AE2E13"/>
    <w:rsid w:val="00AE74A8"/>
    <w:rsid w:val="00AF07FF"/>
    <w:rsid w:val="00AF1B7A"/>
    <w:rsid w:val="00AF6568"/>
    <w:rsid w:val="00AF71AE"/>
    <w:rsid w:val="00B00689"/>
    <w:rsid w:val="00B0111B"/>
    <w:rsid w:val="00B03E76"/>
    <w:rsid w:val="00B150EA"/>
    <w:rsid w:val="00B226D9"/>
    <w:rsid w:val="00B3009E"/>
    <w:rsid w:val="00B40BE6"/>
    <w:rsid w:val="00B40D15"/>
    <w:rsid w:val="00B41424"/>
    <w:rsid w:val="00B4196A"/>
    <w:rsid w:val="00B43D1F"/>
    <w:rsid w:val="00B4724E"/>
    <w:rsid w:val="00B52CFC"/>
    <w:rsid w:val="00B64F61"/>
    <w:rsid w:val="00B70BAD"/>
    <w:rsid w:val="00B842E3"/>
    <w:rsid w:val="00B843DE"/>
    <w:rsid w:val="00B86BB0"/>
    <w:rsid w:val="00B86F55"/>
    <w:rsid w:val="00B8700E"/>
    <w:rsid w:val="00B9022B"/>
    <w:rsid w:val="00B92198"/>
    <w:rsid w:val="00BA0F2E"/>
    <w:rsid w:val="00BA1601"/>
    <w:rsid w:val="00BB2453"/>
    <w:rsid w:val="00BB704D"/>
    <w:rsid w:val="00BC0754"/>
    <w:rsid w:val="00BC3EE3"/>
    <w:rsid w:val="00BD1A9A"/>
    <w:rsid w:val="00BD3E38"/>
    <w:rsid w:val="00BD54FF"/>
    <w:rsid w:val="00BE15A7"/>
    <w:rsid w:val="00BE1DC6"/>
    <w:rsid w:val="00BE53F8"/>
    <w:rsid w:val="00BE54A7"/>
    <w:rsid w:val="00BF3680"/>
    <w:rsid w:val="00BF7CBA"/>
    <w:rsid w:val="00C015E7"/>
    <w:rsid w:val="00C01D8B"/>
    <w:rsid w:val="00C1035C"/>
    <w:rsid w:val="00C11250"/>
    <w:rsid w:val="00C11FE1"/>
    <w:rsid w:val="00C17A91"/>
    <w:rsid w:val="00C208B7"/>
    <w:rsid w:val="00C2626C"/>
    <w:rsid w:val="00C2735E"/>
    <w:rsid w:val="00C33A2B"/>
    <w:rsid w:val="00C37ACE"/>
    <w:rsid w:val="00C37B9C"/>
    <w:rsid w:val="00C429AD"/>
    <w:rsid w:val="00C45763"/>
    <w:rsid w:val="00C45944"/>
    <w:rsid w:val="00C45D7A"/>
    <w:rsid w:val="00C51175"/>
    <w:rsid w:val="00C5138B"/>
    <w:rsid w:val="00C53B32"/>
    <w:rsid w:val="00C5689B"/>
    <w:rsid w:val="00C61953"/>
    <w:rsid w:val="00C62167"/>
    <w:rsid w:val="00C627E5"/>
    <w:rsid w:val="00C6383E"/>
    <w:rsid w:val="00C74C24"/>
    <w:rsid w:val="00C750D1"/>
    <w:rsid w:val="00C77DAD"/>
    <w:rsid w:val="00C804AF"/>
    <w:rsid w:val="00C826E9"/>
    <w:rsid w:val="00C82D97"/>
    <w:rsid w:val="00C83BEA"/>
    <w:rsid w:val="00C849CD"/>
    <w:rsid w:val="00C9057F"/>
    <w:rsid w:val="00C90EF2"/>
    <w:rsid w:val="00C91521"/>
    <w:rsid w:val="00C91EBA"/>
    <w:rsid w:val="00C9426E"/>
    <w:rsid w:val="00C965FD"/>
    <w:rsid w:val="00C96C78"/>
    <w:rsid w:val="00C97F32"/>
    <w:rsid w:val="00CB08DD"/>
    <w:rsid w:val="00CB40FB"/>
    <w:rsid w:val="00CB41E7"/>
    <w:rsid w:val="00CC120A"/>
    <w:rsid w:val="00CC2726"/>
    <w:rsid w:val="00CC2F77"/>
    <w:rsid w:val="00CD0B9D"/>
    <w:rsid w:val="00CD16FD"/>
    <w:rsid w:val="00CD428A"/>
    <w:rsid w:val="00CE01E6"/>
    <w:rsid w:val="00CE093D"/>
    <w:rsid w:val="00CE1200"/>
    <w:rsid w:val="00CE33B6"/>
    <w:rsid w:val="00CE41D6"/>
    <w:rsid w:val="00CE4CBD"/>
    <w:rsid w:val="00CE7532"/>
    <w:rsid w:val="00CF0F86"/>
    <w:rsid w:val="00CF75E7"/>
    <w:rsid w:val="00D0009E"/>
    <w:rsid w:val="00D00A65"/>
    <w:rsid w:val="00D01B2A"/>
    <w:rsid w:val="00D03EE0"/>
    <w:rsid w:val="00D118D9"/>
    <w:rsid w:val="00D1491D"/>
    <w:rsid w:val="00D274D8"/>
    <w:rsid w:val="00D330E8"/>
    <w:rsid w:val="00D337AE"/>
    <w:rsid w:val="00D350B8"/>
    <w:rsid w:val="00D35959"/>
    <w:rsid w:val="00D4599C"/>
    <w:rsid w:val="00D476A6"/>
    <w:rsid w:val="00D520F5"/>
    <w:rsid w:val="00D55F34"/>
    <w:rsid w:val="00D57F96"/>
    <w:rsid w:val="00D622B8"/>
    <w:rsid w:val="00D665DF"/>
    <w:rsid w:val="00D7032C"/>
    <w:rsid w:val="00D718FD"/>
    <w:rsid w:val="00D72368"/>
    <w:rsid w:val="00D7445B"/>
    <w:rsid w:val="00D75AB4"/>
    <w:rsid w:val="00D778C9"/>
    <w:rsid w:val="00D806DC"/>
    <w:rsid w:val="00D838B9"/>
    <w:rsid w:val="00D84081"/>
    <w:rsid w:val="00D85013"/>
    <w:rsid w:val="00D85956"/>
    <w:rsid w:val="00D85CBC"/>
    <w:rsid w:val="00D864A6"/>
    <w:rsid w:val="00D87B17"/>
    <w:rsid w:val="00D9186D"/>
    <w:rsid w:val="00D93E39"/>
    <w:rsid w:val="00D97A5F"/>
    <w:rsid w:val="00DA4F6F"/>
    <w:rsid w:val="00DA5488"/>
    <w:rsid w:val="00DA6323"/>
    <w:rsid w:val="00DA757E"/>
    <w:rsid w:val="00DB479B"/>
    <w:rsid w:val="00DC2C31"/>
    <w:rsid w:val="00DC3222"/>
    <w:rsid w:val="00DD2224"/>
    <w:rsid w:val="00DD2962"/>
    <w:rsid w:val="00DD32E8"/>
    <w:rsid w:val="00DD3AC3"/>
    <w:rsid w:val="00DD3B8F"/>
    <w:rsid w:val="00DD42F9"/>
    <w:rsid w:val="00DE1060"/>
    <w:rsid w:val="00DE2479"/>
    <w:rsid w:val="00DF0F8C"/>
    <w:rsid w:val="00DF2237"/>
    <w:rsid w:val="00DF362A"/>
    <w:rsid w:val="00DF3D6B"/>
    <w:rsid w:val="00DF5AA4"/>
    <w:rsid w:val="00DF73B4"/>
    <w:rsid w:val="00E01B06"/>
    <w:rsid w:val="00E01EA3"/>
    <w:rsid w:val="00E02CFC"/>
    <w:rsid w:val="00E05361"/>
    <w:rsid w:val="00E05E88"/>
    <w:rsid w:val="00E0745E"/>
    <w:rsid w:val="00E074BA"/>
    <w:rsid w:val="00E13115"/>
    <w:rsid w:val="00E15680"/>
    <w:rsid w:val="00E1654A"/>
    <w:rsid w:val="00E16F6B"/>
    <w:rsid w:val="00E216C8"/>
    <w:rsid w:val="00E265CD"/>
    <w:rsid w:val="00E30AD9"/>
    <w:rsid w:val="00E30EBF"/>
    <w:rsid w:val="00E312A0"/>
    <w:rsid w:val="00E33101"/>
    <w:rsid w:val="00E37AC0"/>
    <w:rsid w:val="00E5170E"/>
    <w:rsid w:val="00E56190"/>
    <w:rsid w:val="00E57750"/>
    <w:rsid w:val="00E626CB"/>
    <w:rsid w:val="00E635BB"/>
    <w:rsid w:val="00E658BF"/>
    <w:rsid w:val="00E7031A"/>
    <w:rsid w:val="00E70AB4"/>
    <w:rsid w:val="00E70FDA"/>
    <w:rsid w:val="00E77663"/>
    <w:rsid w:val="00E8007F"/>
    <w:rsid w:val="00E80652"/>
    <w:rsid w:val="00E80A6F"/>
    <w:rsid w:val="00E80EFB"/>
    <w:rsid w:val="00E84608"/>
    <w:rsid w:val="00E90BCB"/>
    <w:rsid w:val="00E91A14"/>
    <w:rsid w:val="00E921DD"/>
    <w:rsid w:val="00E93214"/>
    <w:rsid w:val="00E954E9"/>
    <w:rsid w:val="00E96244"/>
    <w:rsid w:val="00E9693D"/>
    <w:rsid w:val="00EA0ECE"/>
    <w:rsid w:val="00EA2498"/>
    <w:rsid w:val="00EA414B"/>
    <w:rsid w:val="00EB0020"/>
    <w:rsid w:val="00EB0A4A"/>
    <w:rsid w:val="00EB1B74"/>
    <w:rsid w:val="00EB22B0"/>
    <w:rsid w:val="00EB2606"/>
    <w:rsid w:val="00EC09C8"/>
    <w:rsid w:val="00EC1C35"/>
    <w:rsid w:val="00EC4467"/>
    <w:rsid w:val="00EC47C1"/>
    <w:rsid w:val="00EC57C5"/>
    <w:rsid w:val="00EC63BE"/>
    <w:rsid w:val="00EC7996"/>
    <w:rsid w:val="00ED3229"/>
    <w:rsid w:val="00EE1C50"/>
    <w:rsid w:val="00EE4C3E"/>
    <w:rsid w:val="00EF0A0A"/>
    <w:rsid w:val="00EF0A8E"/>
    <w:rsid w:val="00EF2305"/>
    <w:rsid w:val="00EF614C"/>
    <w:rsid w:val="00F045C1"/>
    <w:rsid w:val="00F10DCB"/>
    <w:rsid w:val="00F1394A"/>
    <w:rsid w:val="00F14A5A"/>
    <w:rsid w:val="00F2320C"/>
    <w:rsid w:val="00F26FCF"/>
    <w:rsid w:val="00F27882"/>
    <w:rsid w:val="00F34CB6"/>
    <w:rsid w:val="00F44F63"/>
    <w:rsid w:val="00F45987"/>
    <w:rsid w:val="00F45FEC"/>
    <w:rsid w:val="00F47EE2"/>
    <w:rsid w:val="00F525D5"/>
    <w:rsid w:val="00F54D90"/>
    <w:rsid w:val="00F611F9"/>
    <w:rsid w:val="00F62803"/>
    <w:rsid w:val="00F71491"/>
    <w:rsid w:val="00F71866"/>
    <w:rsid w:val="00F763F9"/>
    <w:rsid w:val="00F76791"/>
    <w:rsid w:val="00F8342B"/>
    <w:rsid w:val="00F87C0C"/>
    <w:rsid w:val="00F924BC"/>
    <w:rsid w:val="00F92742"/>
    <w:rsid w:val="00F9276A"/>
    <w:rsid w:val="00F937BD"/>
    <w:rsid w:val="00FA10DC"/>
    <w:rsid w:val="00FA1548"/>
    <w:rsid w:val="00FA179A"/>
    <w:rsid w:val="00FA1A09"/>
    <w:rsid w:val="00FA39DF"/>
    <w:rsid w:val="00FA5BC3"/>
    <w:rsid w:val="00FA709E"/>
    <w:rsid w:val="00FB0527"/>
    <w:rsid w:val="00FB2B84"/>
    <w:rsid w:val="00FB5BB1"/>
    <w:rsid w:val="00FB5C4A"/>
    <w:rsid w:val="00FB5DCF"/>
    <w:rsid w:val="00FC0457"/>
    <w:rsid w:val="00FC23BF"/>
    <w:rsid w:val="00FC29A5"/>
    <w:rsid w:val="00FD1C3A"/>
    <w:rsid w:val="00FD2804"/>
    <w:rsid w:val="00FD5817"/>
    <w:rsid w:val="00FE4900"/>
    <w:rsid w:val="00FE68E3"/>
    <w:rsid w:val="00FE79D3"/>
    <w:rsid w:val="00FE7F57"/>
    <w:rsid w:val="00FF06E1"/>
    <w:rsid w:val="00FF1170"/>
    <w:rsid w:val="00FF1251"/>
    <w:rsid w:val="00FF4135"/>
    <w:rsid w:val="00FF5552"/>
    <w:rsid w:val="00FF6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1AE9B1B"/>
  <w15:chartTrackingRefBased/>
  <w15:docId w15:val="{D9BEB75E-2FA9-453C-99DA-D7436F7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79C"/>
    <w:pPr>
      <w:spacing w:line="256" w:lineRule="auto"/>
    </w:pPr>
  </w:style>
  <w:style w:type="paragraph" w:styleId="Heading1">
    <w:name w:val="heading 1"/>
    <w:basedOn w:val="Normal"/>
    <w:link w:val="Heading1Char"/>
    <w:uiPriority w:val="9"/>
    <w:qFormat/>
    <w:rsid w:val="00260C6C"/>
    <w:pPr>
      <w:widowControl w:val="0"/>
      <w:spacing w:after="0" w:line="240" w:lineRule="auto"/>
      <w:ind w:left="478"/>
      <w:outlineLvl w:val="0"/>
    </w:pPr>
    <w:rPr>
      <w:rFonts w:ascii="Arial" w:eastAsia="Arial" w:hAnsi="Arial"/>
      <w:b/>
      <w:bCs/>
      <w:sz w:val="28"/>
      <w:szCs w:val="28"/>
      <w:lang w:val="en-US"/>
    </w:rPr>
  </w:style>
  <w:style w:type="paragraph" w:styleId="Heading2">
    <w:name w:val="heading 2"/>
    <w:basedOn w:val="Normal"/>
    <w:link w:val="Heading2Char"/>
    <w:qFormat/>
    <w:rsid w:val="007C57E4"/>
    <w:pPr>
      <w:widowControl w:val="0"/>
      <w:spacing w:after="0" w:line="240" w:lineRule="auto"/>
      <w:ind w:left="838" w:hanging="720"/>
      <w:outlineLvl w:val="1"/>
    </w:pPr>
    <w:rPr>
      <w:rFonts w:ascii="Arial" w:eastAsia="Arial" w:hAnsi="Arial"/>
      <w:b/>
      <w:bCs/>
      <w:sz w:val="24"/>
      <w:szCs w:val="24"/>
      <w:lang w:val="en-US"/>
    </w:rPr>
  </w:style>
  <w:style w:type="paragraph" w:styleId="Heading3">
    <w:name w:val="heading 3"/>
    <w:basedOn w:val="Normal"/>
    <w:next w:val="Normal"/>
    <w:link w:val="Heading3Char"/>
    <w:uiPriority w:val="9"/>
    <w:semiHidden/>
    <w:unhideWhenUsed/>
    <w:qFormat/>
    <w:rsid w:val="009D05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D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78D0"/>
    <w:pPr>
      <w:keepNext/>
      <w:keepLines/>
      <w:spacing w:before="40" w:after="0" w:line="240" w:lineRule="auto"/>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191096"/>
    <w:pPr>
      <w:spacing w:after="200" w:line="276" w:lineRule="auto"/>
      <w:ind w:left="720"/>
      <w:contextualSpacing/>
    </w:pPr>
    <w:rPr>
      <w:rFonts w:eastAsiaTheme="minorEastAsia"/>
      <w:lang w:eastAsia="en-GB"/>
    </w:rPr>
  </w:style>
  <w:style w:type="paragraph" w:customStyle="1" w:styleId="Default">
    <w:name w:val="Default"/>
    <w:rsid w:val="00191096"/>
    <w:pPr>
      <w:autoSpaceDE w:val="0"/>
      <w:autoSpaceDN w:val="0"/>
      <w:adjustRightInd w:val="0"/>
      <w:spacing w:after="0" w:line="240" w:lineRule="auto"/>
    </w:pPr>
    <w:rPr>
      <w:rFonts w:ascii="Arial" w:eastAsiaTheme="minorEastAsia" w:hAnsi="Arial" w:cs="Arial"/>
      <w:color w:val="000000"/>
      <w:sz w:val="24"/>
      <w:szCs w:val="24"/>
      <w:lang w:eastAsia="en-GB"/>
    </w:rPr>
  </w:style>
  <w:style w:type="table" w:styleId="TableGrid">
    <w:name w:val="Table Grid"/>
    <w:basedOn w:val="TableNormal"/>
    <w:uiPriority w:val="59"/>
    <w:rsid w:val="00191096"/>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0D4D06"/>
    <w:pPr>
      <w:tabs>
        <w:tab w:val="center" w:pos="4513"/>
        <w:tab w:val="right" w:pos="9026"/>
      </w:tabs>
      <w:spacing w:after="0" w:line="240" w:lineRule="auto"/>
    </w:pPr>
  </w:style>
  <w:style w:type="character" w:customStyle="1" w:styleId="HeaderChar">
    <w:name w:val="Header Char"/>
    <w:basedOn w:val="DefaultParagraphFont"/>
    <w:link w:val="Header"/>
    <w:rsid w:val="000D4D06"/>
  </w:style>
  <w:style w:type="paragraph" w:styleId="Footer">
    <w:name w:val="footer"/>
    <w:basedOn w:val="Normal"/>
    <w:link w:val="FooterChar"/>
    <w:uiPriority w:val="99"/>
    <w:unhideWhenUsed/>
    <w:rsid w:val="000D4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D06"/>
  </w:style>
  <w:style w:type="character" w:styleId="Hyperlink">
    <w:name w:val="Hyperlink"/>
    <w:basedOn w:val="DefaultParagraphFont"/>
    <w:uiPriority w:val="99"/>
    <w:unhideWhenUsed/>
    <w:rsid w:val="008D58CA"/>
    <w:rPr>
      <w:color w:val="0563C1" w:themeColor="hyperlink"/>
      <w:u w:val="single"/>
    </w:rPr>
  </w:style>
  <w:style w:type="character" w:customStyle="1" w:styleId="UnresolvedMention">
    <w:name w:val="Unresolved Mention"/>
    <w:basedOn w:val="DefaultParagraphFont"/>
    <w:uiPriority w:val="99"/>
    <w:semiHidden/>
    <w:unhideWhenUsed/>
    <w:rsid w:val="008D58CA"/>
    <w:rPr>
      <w:color w:val="605E5C"/>
      <w:shd w:val="clear" w:color="auto" w:fill="E1DFDD"/>
    </w:rPr>
  </w:style>
  <w:style w:type="paragraph" w:styleId="BodyText">
    <w:name w:val="Body Text"/>
    <w:basedOn w:val="Normal"/>
    <w:link w:val="BodyTextChar"/>
    <w:uiPriority w:val="1"/>
    <w:qFormat/>
    <w:rsid w:val="00604DFA"/>
    <w:pPr>
      <w:widowControl w:val="0"/>
      <w:spacing w:after="0" w:line="240" w:lineRule="auto"/>
      <w:ind w:left="838" w:hanging="360"/>
    </w:pPr>
    <w:rPr>
      <w:rFonts w:ascii="Arial" w:eastAsia="Arial" w:hAnsi="Arial"/>
      <w:sz w:val="24"/>
      <w:szCs w:val="24"/>
      <w:lang w:val="en-US"/>
    </w:rPr>
  </w:style>
  <w:style w:type="character" w:customStyle="1" w:styleId="BodyTextChar">
    <w:name w:val="Body Text Char"/>
    <w:basedOn w:val="DefaultParagraphFont"/>
    <w:link w:val="BodyText"/>
    <w:uiPriority w:val="1"/>
    <w:rsid w:val="00604DFA"/>
    <w:rPr>
      <w:rFonts w:ascii="Arial" w:eastAsia="Arial" w:hAnsi="Arial"/>
      <w:sz w:val="24"/>
      <w:szCs w:val="24"/>
      <w:lang w:val="en-US"/>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604DFA"/>
    <w:rPr>
      <w:rFonts w:eastAsiaTheme="minorEastAsia"/>
      <w:lang w:eastAsia="en-GB"/>
    </w:rPr>
  </w:style>
  <w:style w:type="character" w:customStyle="1" w:styleId="Heading1Char">
    <w:name w:val="Heading 1 Char"/>
    <w:basedOn w:val="DefaultParagraphFont"/>
    <w:link w:val="Heading1"/>
    <w:uiPriority w:val="9"/>
    <w:rsid w:val="00260C6C"/>
    <w:rPr>
      <w:rFonts w:ascii="Arial" w:eastAsia="Arial" w:hAnsi="Arial"/>
      <w:b/>
      <w:bCs/>
      <w:sz w:val="28"/>
      <w:szCs w:val="28"/>
      <w:lang w:val="en-US"/>
    </w:rPr>
  </w:style>
  <w:style w:type="character" w:styleId="CommentReference">
    <w:name w:val="annotation reference"/>
    <w:basedOn w:val="DefaultParagraphFont"/>
    <w:uiPriority w:val="99"/>
    <w:semiHidden/>
    <w:unhideWhenUsed/>
    <w:rsid w:val="00C627E5"/>
    <w:rPr>
      <w:sz w:val="16"/>
      <w:szCs w:val="16"/>
    </w:rPr>
  </w:style>
  <w:style w:type="paragraph" w:styleId="CommentText">
    <w:name w:val="annotation text"/>
    <w:basedOn w:val="Normal"/>
    <w:link w:val="CommentTextChar"/>
    <w:uiPriority w:val="99"/>
    <w:semiHidden/>
    <w:unhideWhenUsed/>
    <w:rsid w:val="00C627E5"/>
    <w:pPr>
      <w:spacing w:line="240" w:lineRule="auto"/>
    </w:pPr>
    <w:rPr>
      <w:sz w:val="20"/>
      <w:szCs w:val="20"/>
    </w:rPr>
  </w:style>
  <w:style w:type="character" w:customStyle="1" w:styleId="CommentTextChar">
    <w:name w:val="Comment Text Char"/>
    <w:basedOn w:val="DefaultParagraphFont"/>
    <w:link w:val="CommentText"/>
    <w:uiPriority w:val="99"/>
    <w:semiHidden/>
    <w:rsid w:val="00C627E5"/>
    <w:rPr>
      <w:sz w:val="20"/>
      <w:szCs w:val="20"/>
    </w:rPr>
  </w:style>
  <w:style w:type="paragraph" w:styleId="CommentSubject">
    <w:name w:val="annotation subject"/>
    <w:basedOn w:val="CommentText"/>
    <w:next w:val="CommentText"/>
    <w:link w:val="CommentSubjectChar"/>
    <w:uiPriority w:val="99"/>
    <w:semiHidden/>
    <w:unhideWhenUsed/>
    <w:rsid w:val="00C627E5"/>
    <w:rPr>
      <w:b/>
      <w:bCs/>
    </w:rPr>
  </w:style>
  <w:style w:type="character" w:customStyle="1" w:styleId="CommentSubjectChar">
    <w:name w:val="Comment Subject Char"/>
    <w:basedOn w:val="CommentTextChar"/>
    <w:link w:val="CommentSubject"/>
    <w:uiPriority w:val="99"/>
    <w:semiHidden/>
    <w:rsid w:val="00C627E5"/>
    <w:rPr>
      <w:b/>
      <w:bCs/>
      <w:sz w:val="20"/>
      <w:szCs w:val="20"/>
    </w:rPr>
  </w:style>
  <w:style w:type="paragraph" w:styleId="BalloonText">
    <w:name w:val="Balloon Text"/>
    <w:basedOn w:val="Normal"/>
    <w:link w:val="BalloonTextChar"/>
    <w:uiPriority w:val="99"/>
    <w:semiHidden/>
    <w:unhideWhenUsed/>
    <w:rsid w:val="00C62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7E5"/>
    <w:rPr>
      <w:rFonts w:ascii="Segoe UI" w:hAnsi="Segoe UI" w:cs="Segoe UI"/>
      <w:sz w:val="18"/>
      <w:szCs w:val="18"/>
    </w:rPr>
  </w:style>
  <w:style w:type="character" w:customStyle="1" w:styleId="Heading3Char">
    <w:name w:val="Heading 3 Char"/>
    <w:basedOn w:val="DefaultParagraphFont"/>
    <w:link w:val="Heading3"/>
    <w:uiPriority w:val="9"/>
    <w:semiHidden/>
    <w:rsid w:val="009D05C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rsid w:val="007C57E4"/>
    <w:rPr>
      <w:rFonts w:ascii="Arial" w:eastAsia="Arial" w:hAnsi="Arial"/>
      <w:b/>
      <w:bCs/>
      <w:sz w:val="24"/>
      <w:szCs w:val="24"/>
      <w:lang w:val="en-US"/>
    </w:rPr>
  </w:style>
  <w:style w:type="paragraph" w:customStyle="1" w:styleId="TableParagraph">
    <w:name w:val="Table Paragraph"/>
    <w:basedOn w:val="Normal"/>
    <w:uiPriority w:val="1"/>
    <w:qFormat/>
    <w:rsid w:val="007C57E4"/>
    <w:pPr>
      <w:widowControl w:val="0"/>
      <w:spacing w:after="0" w:line="240" w:lineRule="auto"/>
    </w:pPr>
    <w:rPr>
      <w:lang w:val="en-US"/>
    </w:rPr>
  </w:style>
  <w:style w:type="character" w:styleId="FollowedHyperlink">
    <w:name w:val="FollowedHyperlink"/>
    <w:basedOn w:val="DefaultParagraphFont"/>
    <w:uiPriority w:val="99"/>
    <w:semiHidden/>
    <w:unhideWhenUsed/>
    <w:rsid w:val="007C57E4"/>
    <w:rPr>
      <w:color w:val="954F72" w:themeColor="followedHyperlink"/>
      <w:u w:val="single"/>
    </w:rPr>
  </w:style>
  <w:style w:type="paragraph" w:customStyle="1" w:styleId="ILMbodytext">
    <w:name w:val="ILM body text"/>
    <w:basedOn w:val="Normal"/>
    <w:qFormat/>
    <w:rsid w:val="00F10DCB"/>
    <w:pPr>
      <w:tabs>
        <w:tab w:val="left" w:pos="2694"/>
      </w:tabs>
      <w:spacing w:after="200" w:line="276" w:lineRule="auto"/>
      <w:ind w:left="34"/>
    </w:pPr>
    <w:rPr>
      <w:rFonts w:ascii="Arial" w:eastAsia="Times New Roman" w:hAnsi="Arial" w:cs="Arial"/>
    </w:rPr>
  </w:style>
  <w:style w:type="paragraph" w:customStyle="1" w:styleId="BodyA">
    <w:name w:val="Body A"/>
    <w:rsid w:val="00F62803"/>
    <w:pPr>
      <w:pBdr>
        <w:top w:val="nil"/>
        <w:left w:val="nil"/>
        <w:bottom w:val="nil"/>
        <w:right w:val="nil"/>
        <w:between w:val="nil"/>
        <w:bar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pPr>
    <w:rPr>
      <w:rFonts w:ascii="Arial" w:eastAsia="Arial" w:hAnsi="Arial" w:cs="Arial"/>
      <w:b/>
      <w:bCs/>
      <w:color w:val="000000"/>
      <w:sz w:val="32"/>
      <w:szCs w:val="32"/>
      <w:u w:color="000000"/>
      <w:bdr w:val="nil"/>
      <w:lang w:val="en-US" w:eastAsia="en-GB"/>
    </w:rPr>
  </w:style>
  <w:style w:type="paragraph" w:customStyle="1" w:styleId="commentcontentpara">
    <w:name w:val="commentcontentpara"/>
    <w:basedOn w:val="Normal"/>
    <w:rsid w:val="00C61953"/>
    <w:pPr>
      <w:spacing w:after="0"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8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
    <w:name w:val="A2"/>
    <w:uiPriority w:val="99"/>
    <w:rsid w:val="000B699B"/>
    <w:rPr>
      <w:rFonts w:cs="Gotham Bold"/>
      <w:color w:val="000000"/>
      <w:sz w:val="86"/>
      <w:szCs w:val="86"/>
    </w:rPr>
  </w:style>
  <w:style w:type="paragraph" w:customStyle="1" w:styleId="Pa3">
    <w:name w:val="Pa3"/>
    <w:basedOn w:val="Default"/>
    <w:next w:val="Default"/>
    <w:uiPriority w:val="99"/>
    <w:rsid w:val="000B699B"/>
    <w:pPr>
      <w:spacing w:line="221" w:lineRule="atLeast"/>
    </w:pPr>
    <w:rPr>
      <w:rFonts w:ascii="Gotham Book" w:eastAsiaTheme="minorHAnsi" w:hAnsi="Gotham Book" w:cstheme="minorBidi"/>
      <w:color w:val="auto"/>
      <w:lang w:eastAsia="en-US"/>
    </w:rPr>
  </w:style>
  <w:style w:type="character" w:customStyle="1" w:styleId="A3">
    <w:name w:val="A3"/>
    <w:uiPriority w:val="99"/>
    <w:rsid w:val="000B699B"/>
    <w:rPr>
      <w:rFonts w:cs="Gotham Book"/>
      <w:color w:val="000000"/>
      <w:sz w:val="48"/>
      <w:szCs w:val="48"/>
    </w:rPr>
  </w:style>
  <w:style w:type="paragraph" w:customStyle="1" w:styleId="xxxxxxxxxxxxxxxxxxxxxxxxxxxxxxxxxxxxxxxxxxxxxxxxxxxxxxxxxxmsonormal">
    <w:name w:val="x_xxxxxxxxxxxxxxxxxxxxxxxxxxxxxxxxxxxxxxxxxxxxxxxxxxxxxxxxxmsonormal"/>
    <w:basedOn w:val="Normal"/>
    <w:rsid w:val="006318B3"/>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rsid w:val="006318B3"/>
    <w:pPr>
      <w:spacing w:after="0" w:line="240" w:lineRule="auto"/>
    </w:pPr>
    <w:rPr>
      <w:rFonts w:ascii="Times New Roman" w:hAnsi="Times New Roman" w:cs="Times New Roman"/>
      <w:sz w:val="24"/>
      <w:szCs w:val="24"/>
      <w:lang w:eastAsia="en-GB"/>
    </w:rPr>
  </w:style>
  <w:style w:type="paragraph" w:styleId="NoSpacing">
    <w:name w:val="No Spacing"/>
    <w:basedOn w:val="Normal"/>
    <w:uiPriority w:val="1"/>
    <w:qFormat/>
    <w:rsid w:val="006318B3"/>
    <w:pPr>
      <w:spacing w:after="0"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F3D1C"/>
    <w:rPr>
      <w:rFonts w:asciiTheme="majorHAnsi" w:eastAsiaTheme="majorEastAsia" w:hAnsiTheme="majorHAnsi" w:cstheme="majorBidi"/>
      <w:i/>
      <w:iCs/>
      <w:color w:val="2F5496" w:themeColor="accent1" w:themeShade="BF"/>
    </w:rPr>
  </w:style>
  <w:style w:type="table" w:customStyle="1" w:styleId="TableGrid0">
    <w:name w:val="TableGrid"/>
    <w:rsid w:val="005F3D1C"/>
    <w:pPr>
      <w:spacing w:after="0" w:line="240" w:lineRule="auto"/>
    </w:pPr>
    <w:rPr>
      <w:rFonts w:eastAsiaTheme="minorEastAsia"/>
      <w:lang w:eastAsia="en-GB"/>
    </w:rPr>
    <w:tblPr>
      <w:tblCellMar>
        <w:top w:w="0" w:type="dxa"/>
        <w:left w:w="0" w:type="dxa"/>
        <w:bottom w:w="0" w:type="dxa"/>
        <w:right w:w="0" w:type="dxa"/>
      </w:tblCellMar>
    </w:tblPr>
  </w:style>
  <w:style w:type="character" w:styleId="PageNumber">
    <w:name w:val="page number"/>
    <w:basedOn w:val="DefaultParagraphFont"/>
    <w:rsid w:val="00AE2E13"/>
  </w:style>
  <w:style w:type="paragraph" w:customStyle="1" w:styleId="ILMbodytextbold">
    <w:name w:val="ILM body text bold"/>
    <w:basedOn w:val="Normal"/>
    <w:qFormat/>
    <w:rsid w:val="00AE2E13"/>
    <w:pPr>
      <w:tabs>
        <w:tab w:val="left" w:pos="567"/>
        <w:tab w:val="left" w:pos="851"/>
        <w:tab w:val="left" w:pos="2694"/>
      </w:tabs>
      <w:spacing w:before="120" w:after="0" w:line="276" w:lineRule="auto"/>
      <w:ind w:left="34"/>
    </w:pPr>
    <w:rPr>
      <w:rFonts w:ascii="Avenir LT Std 35 Light" w:eastAsia="Avenir LT Std 35 Light" w:hAnsi="Avenir LT Std 35 Light" w:cs="Arial"/>
      <w:b/>
      <w:szCs w:val="16"/>
    </w:rPr>
  </w:style>
  <w:style w:type="table" w:customStyle="1" w:styleId="TableGrid6">
    <w:name w:val="Table Grid6"/>
    <w:basedOn w:val="TableNormal"/>
    <w:next w:val="TableGrid"/>
    <w:uiPriority w:val="39"/>
    <w:rsid w:val="00AE2E13"/>
    <w:pPr>
      <w:spacing w:after="0" w:line="240" w:lineRule="auto"/>
    </w:pPr>
    <w:rPr>
      <w:rFonts w:ascii="Bitter" w:eastAsia="MS Mincho" w:hAnsi="Bitter" w:cs="Calibri"/>
      <w:color w:val="FE830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AE2E13"/>
  </w:style>
  <w:style w:type="character" w:styleId="Strong">
    <w:name w:val="Strong"/>
    <w:basedOn w:val="DefaultParagraphFont"/>
    <w:uiPriority w:val="22"/>
    <w:qFormat/>
    <w:rsid w:val="00AE2E13"/>
    <w:rPr>
      <w:b/>
      <w:bCs/>
    </w:rPr>
  </w:style>
  <w:style w:type="paragraph" w:customStyle="1" w:styleId="ms-comm-homewelcome">
    <w:name w:val="ms-comm-homewelcome"/>
    <w:basedOn w:val="Normal"/>
    <w:rsid w:val="00AE2E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0B78D0"/>
    <w:rPr>
      <w:rFonts w:asciiTheme="majorHAnsi" w:eastAsiaTheme="majorEastAsia" w:hAnsiTheme="majorHAnsi" w:cstheme="majorBidi"/>
      <w:color w:val="2F5496" w:themeColor="accent1" w:themeShade="BF"/>
    </w:rPr>
  </w:style>
  <w:style w:type="paragraph" w:customStyle="1" w:styleId="bodytext0">
    <w:name w:val="bodytext"/>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customStyle="1" w:styleId="boxtext">
    <w:name w:val="boxtext"/>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customStyle="1" w:styleId="task1">
    <w:name w:val="task1"/>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customStyle="1" w:styleId="note1">
    <w:name w:val="note1"/>
    <w:basedOn w:val="Normal"/>
    <w:rsid w:val="004D165F"/>
    <w:pPr>
      <w:spacing w:before="120" w:after="120"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FA179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FA179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365">
      <w:bodyDiv w:val="1"/>
      <w:marLeft w:val="0"/>
      <w:marRight w:val="0"/>
      <w:marTop w:val="0"/>
      <w:marBottom w:val="0"/>
      <w:divBdr>
        <w:top w:val="none" w:sz="0" w:space="0" w:color="auto"/>
        <w:left w:val="none" w:sz="0" w:space="0" w:color="auto"/>
        <w:bottom w:val="none" w:sz="0" w:space="0" w:color="auto"/>
        <w:right w:val="none" w:sz="0" w:space="0" w:color="auto"/>
      </w:divBdr>
    </w:div>
    <w:div w:id="57213329">
      <w:bodyDiv w:val="1"/>
      <w:marLeft w:val="0"/>
      <w:marRight w:val="0"/>
      <w:marTop w:val="0"/>
      <w:marBottom w:val="0"/>
      <w:divBdr>
        <w:top w:val="none" w:sz="0" w:space="0" w:color="auto"/>
        <w:left w:val="none" w:sz="0" w:space="0" w:color="auto"/>
        <w:bottom w:val="none" w:sz="0" w:space="0" w:color="auto"/>
        <w:right w:val="none" w:sz="0" w:space="0" w:color="auto"/>
      </w:divBdr>
    </w:div>
    <w:div w:id="98455832">
      <w:bodyDiv w:val="1"/>
      <w:marLeft w:val="0"/>
      <w:marRight w:val="0"/>
      <w:marTop w:val="0"/>
      <w:marBottom w:val="0"/>
      <w:divBdr>
        <w:top w:val="none" w:sz="0" w:space="0" w:color="auto"/>
        <w:left w:val="none" w:sz="0" w:space="0" w:color="auto"/>
        <w:bottom w:val="none" w:sz="0" w:space="0" w:color="auto"/>
        <w:right w:val="none" w:sz="0" w:space="0" w:color="auto"/>
      </w:divBdr>
    </w:div>
    <w:div w:id="102843582">
      <w:bodyDiv w:val="1"/>
      <w:marLeft w:val="0"/>
      <w:marRight w:val="0"/>
      <w:marTop w:val="0"/>
      <w:marBottom w:val="0"/>
      <w:divBdr>
        <w:top w:val="none" w:sz="0" w:space="0" w:color="auto"/>
        <w:left w:val="none" w:sz="0" w:space="0" w:color="auto"/>
        <w:bottom w:val="none" w:sz="0" w:space="0" w:color="auto"/>
        <w:right w:val="none" w:sz="0" w:space="0" w:color="auto"/>
      </w:divBdr>
    </w:div>
    <w:div w:id="112286542">
      <w:bodyDiv w:val="1"/>
      <w:marLeft w:val="0"/>
      <w:marRight w:val="0"/>
      <w:marTop w:val="0"/>
      <w:marBottom w:val="0"/>
      <w:divBdr>
        <w:top w:val="none" w:sz="0" w:space="0" w:color="auto"/>
        <w:left w:val="none" w:sz="0" w:space="0" w:color="auto"/>
        <w:bottom w:val="none" w:sz="0" w:space="0" w:color="auto"/>
        <w:right w:val="none" w:sz="0" w:space="0" w:color="auto"/>
      </w:divBdr>
    </w:div>
    <w:div w:id="125200233">
      <w:bodyDiv w:val="1"/>
      <w:marLeft w:val="0"/>
      <w:marRight w:val="0"/>
      <w:marTop w:val="0"/>
      <w:marBottom w:val="0"/>
      <w:divBdr>
        <w:top w:val="none" w:sz="0" w:space="0" w:color="auto"/>
        <w:left w:val="none" w:sz="0" w:space="0" w:color="auto"/>
        <w:bottom w:val="none" w:sz="0" w:space="0" w:color="auto"/>
        <w:right w:val="none" w:sz="0" w:space="0" w:color="auto"/>
      </w:divBdr>
    </w:div>
    <w:div w:id="146552305">
      <w:bodyDiv w:val="1"/>
      <w:marLeft w:val="0"/>
      <w:marRight w:val="0"/>
      <w:marTop w:val="0"/>
      <w:marBottom w:val="0"/>
      <w:divBdr>
        <w:top w:val="none" w:sz="0" w:space="0" w:color="auto"/>
        <w:left w:val="none" w:sz="0" w:space="0" w:color="auto"/>
        <w:bottom w:val="none" w:sz="0" w:space="0" w:color="auto"/>
        <w:right w:val="none" w:sz="0" w:space="0" w:color="auto"/>
      </w:divBdr>
    </w:div>
    <w:div w:id="283344821">
      <w:bodyDiv w:val="1"/>
      <w:marLeft w:val="0"/>
      <w:marRight w:val="0"/>
      <w:marTop w:val="0"/>
      <w:marBottom w:val="0"/>
      <w:divBdr>
        <w:top w:val="none" w:sz="0" w:space="0" w:color="auto"/>
        <w:left w:val="none" w:sz="0" w:space="0" w:color="auto"/>
        <w:bottom w:val="none" w:sz="0" w:space="0" w:color="auto"/>
        <w:right w:val="none" w:sz="0" w:space="0" w:color="auto"/>
      </w:divBdr>
      <w:divsChild>
        <w:div w:id="1401707587">
          <w:marLeft w:val="0"/>
          <w:marRight w:val="0"/>
          <w:marTop w:val="0"/>
          <w:marBottom w:val="0"/>
          <w:divBdr>
            <w:top w:val="none" w:sz="0" w:space="0" w:color="auto"/>
            <w:left w:val="none" w:sz="0" w:space="0" w:color="auto"/>
            <w:bottom w:val="none" w:sz="0" w:space="0" w:color="auto"/>
            <w:right w:val="none" w:sz="0" w:space="0" w:color="auto"/>
          </w:divBdr>
          <w:divsChild>
            <w:div w:id="2021463654">
              <w:marLeft w:val="0"/>
              <w:marRight w:val="0"/>
              <w:marTop w:val="0"/>
              <w:marBottom w:val="0"/>
              <w:divBdr>
                <w:top w:val="none" w:sz="0" w:space="0" w:color="auto"/>
                <w:left w:val="none" w:sz="0" w:space="0" w:color="auto"/>
                <w:bottom w:val="none" w:sz="0" w:space="0" w:color="auto"/>
                <w:right w:val="none" w:sz="0" w:space="0" w:color="auto"/>
              </w:divBdr>
              <w:divsChild>
                <w:div w:id="1235626153">
                  <w:marLeft w:val="0"/>
                  <w:marRight w:val="0"/>
                  <w:marTop w:val="0"/>
                  <w:marBottom w:val="0"/>
                  <w:divBdr>
                    <w:top w:val="none" w:sz="0" w:space="0" w:color="auto"/>
                    <w:left w:val="none" w:sz="0" w:space="0" w:color="auto"/>
                    <w:bottom w:val="none" w:sz="0" w:space="0" w:color="auto"/>
                    <w:right w:val="none" w:sz="0" w:space="0" w:color="auto"/>
                  </w:divBdr>
                  <w:divsChild>
                    <w:div w:id="541983152">
                      <w:marLeft w:val="0"/>
                      <w:marRight w:val="0"/>
                      <w:marTop w:val="0"/>
                      <w:marBottom w:val="0"/>
                      <w:divBdr>
                        <w:top w:val="none" w:sz="0" w:space="0" w:color="auto"/>
                        <w:left w:val="none" w:sz="0" w:space="0" w:color="auto"/>
                        <w:bottom w:val="none" w:sz="0" w:space="0" w:color="auto"/>
                        <w:right w:val="none" w:sz="0" w:space="0" w:color="auto"/>
                      </w:divBdr>
                      <w:divsChild>
                        <w:div w:id="545917246">
                          <w:marLeft w:val="0"/>
                          <w:marRight w:val="0"/>
                          <w:marTop w:val="0"/>
                          <w:marBottom w:val="0"/>
                          <w:divBdr>
                            <w:top w:val="none" w:sz="0" w:space="0" w:color="auto"/>
                            <w:left w:val="none" w:sz="0" w:space="0" w:color="auto"/>
                            <w:bottom w:val="none" w:sz="0" w:space="0" w:color="auto"/>
                            <w:right w:val="none" w:sz="0" w:space="0" w:color="auto"/>
                          </w:divBdr>
                          <w:divsChild>
                            <w:div w:id="1076124889">
                              <w:marLeft w:val="0"/>
                              <w:marRight w:val="0"/>
                              <w:marTop w:val="150"/>
                              <w:marBottom w:val="0"/>
                              <w:divBdr>
                                <w:top w:val="none" w:sz="0" w:space="0" w:color="auto"/>
                                <w:left w:val="none" w:sz="0" w:space="0" w:color="auto"/>
                                <w:bottom w:val="none" w:sz="0" w:space="0" w:color="auto"/>
                                <w:right w:val="none" w:sz="0" w:space="0" w:color="auto"/>
                              </w:divBdr>
                              <w:divsChild>
                                <w:div w:id="206405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2972855">
      <w:bodyDiv w:val="1"/>
      <w:marLeft w:val="0"/>
      <w:marRight w:val="0"/>
      <w:marTop w:val="0"/>
      <w:marBottom w:val="0"/>
      <w:divBdr>
        <w:top w:val="none" w:sz="0" w:space="0" w:color="auto"/>
        <w:left w:val="none" w:sz="0" w:space="0" w:color="auto"/>
        <w:bottom w:val="none" w:sz="0" w:space="0" w:color="auto"/>
        <w:right w:val="none" w:sz="0" w:space="0" w:color="auto"/>
      </w:divBdr>
    </w:div>
    <w:div w:id="373819896">
      <w:bodyDiv w:val="1"/>
      <w:marLeft w:val="0"/>
      <w:marRight w:val="0"/>
      <w:marTop w:val="0"/>
      <w:marBottom w:val="0"/>
      <w:divBdr>
        <w:top w:val="none" w:sz="0" w:space="0" w:color="auto"/>
        <w:left w:val="none" w:sz="0" w:space="0" w:color="auto"/>
        <w:bottom w:val="none" w:sz="0" w:space="0" w:color="auto"/>
        <w:right w:val="none" w:sz="0" w:space="0" w:color="auto"/>
      </w:divBdr>
      <w:divsChild>
        <w:div w:id="881751399">
          <w:marLeft w:val="0"/>
          <w:marRight w:val="0"/>
          <w:marTop w:val="0"/>
          <w:marBottom w:val="0"/>
          <w:divBdr>
            <w:top w:val="none" w:sz="0" w:space="0" w:color="auto"/>
            <w:left w:val="none" w:sz="0" w:space="0" w:color="auto"/>
            <w:bottom w:val="none" w:sz="0" w:space="0" w:color="auto"/>
            <w:right w:val="none" w:sz="0" w:space="0" w:color="auto"/>
          </w:divBdr>
          <w:divsChild>
            <w:div w:id="1197692685">
              <w:marLeft w:val="0"/>
              <w:marRight w:val="0"/>
              <w:marTop w:val="0"/>
              <w:marBottom w:val="0"/>
              <w:divBdr>
                <w:top w:val="none" w:sz="0" w:space="0" w:color="auto"/>
                <w:left w:val="none" w:sz="0" w:space="0" w:color="auto"/>
                <w:bottom w:val="none" w:sz="0" w:space="0" w:color="auto"/>
                <w:right w:val="none" w:sz="0" w:space="0" w:color="auto"/>
              </w:divBdr>
              <w:divsChild>
                <w:div w:id="330959391">
                  <w:marLeft w:val="0"/>
                  <w:marRight w:val="0"/>
                  <w:marTop w:val="0"/>
                  <w:marBottom w:val="0"/>
                  <w:divBdr>
                    <w:top w:val="none" w:sz="0" w:space="0" w:color="auto"/>
                    <w:left w:val="none" w:sz="0" w:space="0" w:color="auto"/>
                    <w:bottom w:val="none" w:sz="0" w:space="0" w:color="auto"/>
                    <w:right w:val="none" w:sz="0" w:space="0" w:color="auto"/>
                  </w:divBdr>
                  <w:divsChild>
                    <w:div w:id="408700329">
                      <w:marLeft w:val="0"/>
                      <w:marRight w:val="0"/>
                      <w:marTop w:val="0"/>
                      <w:marBottom w:val="0"/>
                      <w:divBdr>
                        <w:top w:val="none" w:sz="0" w:space="0" w:color="auto"/>
                        <w:left w:val="none" w:sz="0" w:space="0" w:color="auto"/>
                        <w:bottom w:val="none" w:sz="0" w:space="0" w:color="auto"/>
                        <w:right w:val="none" w:sz="0" w:space="0" w:color="auto"/>
                      </w:divBdr>
                      <w:divsChild>
                        <w:div w:id="71128474">
                          <w:marLeft w:val="0"/>
                          <w:marRight w:val="0"/>
                          <w:marTop w:val="0"/>
                          <w:marBottom w:val="0"/>
                          <w:divBdr>
                            <w:top w:val="none" w:sz="0" w:space="0" w:color="auto"/>
                            <w:left w:val="none" w:sz="0" w:space="0" w:color="auto"/>
                            <w:bottom w:val="none" w:sz="0" w:space="0" w:color="auto"/>
                            <w:right w:val="none" w:sz="0" w:space="0" w:color="auto"/>
                          </w:divBdr>
                          <w:divsChild>
                            <w:div w:id="1177306911">
                              <w:marLeft w:val="0"/>
                              <w:marRight w:val="0"/>
                              <w:marTop w:val="150"/>
                              <w:marBottom w:val="0"/>
                              <w:divBdr>
                                <w:top w:val="none" w:sz="0" w:space="0" w:color="auto"/>
                                <w:left w:val="none" w:sz="0" w:space="0" w:color="auto"/>
                                <w:bottom w:val="none" w:sz="0" w:space="0" w:color="auto"/>
                                <w:right w:val="none" w:sz="0" w:space="0" w:color="auto"/>
                              </w:divBdr>
                              <w:divsChild>
                                <w:div w:id="11631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798557">
      <w:bodyDiv w:val="1"/>
      <w:marLeft w:val="0"/>
      <w:marRight w:val="0"/>
      <w:marTop w:val="0"/>
      <w:marBottom w:val="0"/>
      <w:divBdr>
        <w:top w:val="none" w:sz="0" w:space="0" w:color="auto"/>
        <w:left w:val="none" w:sz="0" w:space="0" w:color="auto"/>
        <w:bottom w:val="none" w:sz="0" w:space="0" w:color="auto"/>
        <w:right w:val="none" w:sz="0" w:space="0" w:color="auto"/>
      </w:divBdr>
    </w:div>
    <w:div w:id="551236535">
      <w:bodyDiv w:val="1"/>
      <w:marLeft w:val="0"/>
      <w:marRight w:val="0"/>
      <w:marTop w:val="0"/>
      <w:marBottom w:val="0"/>
      <w:divBdr>
        <w:top w:val="none" w:sz="0" w:space="0" w:color="auto"/>
        <w:left w:val="none" w:sz="0" w:space="0" w:color="auto"/>
        <w:bottom w:val="none" w:sz="0" w:space="0" w:color="auto"/>
        <w:right w:val="none" w:sz="0" w:space="0" w:color="auto"/>
      </w:divBdr>
    </w:div>
    <w:div w:id="551575059">
      <w:bodyDiv w:val="1"/>
      <w:marLeft w:val="0"/>
      <w:marRight w:val="0"/>
      <w:marTop w:val="0"/>
      <w:marBottom w:val="0"/>
      <w:divBdr>
        <w:top w:val="none" w:sz="0" w:space="0" w:color="auto"/>
        <w:left w:val="none" w:sz="0" w:space="0" w:color="auto"/>
        <w:bottom w:val="none" w:sz="0" w:space="0" w:color="auto"/>
        <w:right w:val="none" w:sz="0" w:space="0" w:color="auto"/>
      </w:divBdr>
    </w:div>
    <w:div w:id="566185907">
      <w:bodyDiv w:val="1"/>
      <w:marLeft w:val="0"/>
      <w:marRight w:val="0"/>
      <w:marTop w:val="0"/>
      <w:marBottom w:val="0"/>
      <w:divBdr>
        <w:top w:val="none" w:sz="0" w:space="0" w:color="auto"/>
        <w:left w:val="none" w:sz="0" w:space="0" w:color="auto"/>
        <w:bottom w:val="none" w:sz="0" w:space="0" w:color="auto"/>
        <w:right w:val="none" w:sz="0" w:space="0" w:color="auto"/>
      </w:divBdr>
    </w:div>
    <w:div w:id="651107653">
      <w:bodyDiv w:val="1"/>
      <w:marLeft w:val="0"/>
      <w:marRight w:val="0"/>
      <w:marTop w:val="0"/>
      <w:marBottom w:val="0"/>
      <w:divBdr>
        <w:top w:val="none" w:sz="0" w:space="0" w:color="auto"/>
        <w:left w:val="none" w:sz="0" w:space="0" w:color="auto"/>
        <w:bottom w:val="none" w:sz="0" w:space="0" w:color="auto"/>
        <w:right w:val="none" w:sz="0" w:space="0" w:color="auto"/>
      </w:divBdr>
      <w:divsChild>
        <w:div w:id="512457898">
          <w:marLeft w:val="0"/>
          <w:marRight w:val="0"/>
          <w:marTop w:val="0"/>
          <w:marBottom w:val="0"/>
          <w:divBdr>
            <w:top w:val="none" w:sz="0" w:space="0" w:color="auto"/>
            <w:left w:val="none" w:sz="0" w:space="0" w:color="auto"/>
            <w:bottom w:val="none" w:sz="0" w:space="0" w:color="auto"/>
            <w:right w:val="none" w:sz="0" w:space="0" w:color="auto"/>
          </w:divBdr>
          <w:divsChild>
            <w:div w:id="328676720">
              <w:marLeft w:val="0"/>
              <w:marRight w:val="0"/>
              <w:marTop w:val="0"/>
              <w:marBottom w:val="0"/>
              <w:divBdr>
                <w:top w:val="none" w:sz="0" w:space="0" w:color="auto"/>
                <w:left w:val="none" w:sz="0" w:space="0" w:color="auto"/>
                <w:bottom w:val="none" w:sz="0" w:space="0" w:color="auto"/>
                <w:right w:val="none" w:sz="0" w:space="0" w:color="auto"/>
              </w:divBdr>
              <w:divsChild>
                <w:div w:id="472721581">
                  <w:marLeft w:val="0"/>
                  <w:marRight w:val="0"/>
                  <w:marTop w:val="0"/>
                  <w:marBottom w:val="0"/>
                  <w:divBdr>
                    <w:top w:val="none" w:sz="0" w:space="0" w:color="auto"/>
                    <w:left w:val="none" w:sz="0" w:space="0" w:color="auto"/>
                    <w:bottom w:val="none" w:sz="0" w:space="0" w:color="auto"/>
                    <w:right w:val="none" w:sz="0" w:space="0" w:color="auto"/>
                  </w:divBdr>
                  <w:divsChild>
                    <w:div w:id="686324902">
                      <w:marLeft w:val="0"/>
                      <w:marRight w:val="0"/>
                      <w:marTop w:val="0"/>
                      <w:marBottom w:val="0"/>
                      <w:divBdr>
                        <w:top w:val="none" w:sz="0" w:space="0" w:color="auto"/>
                        <w:left w:val="none" w:sz="0" w:space="0" w:color="auto"/>
                        <w:bottom w:val="none" w:sz="0" w:space="0" w:color="auto"/>
                        <w:right w:val="none" w:sz="0" w:space="0" w:color="auto"/>
                      </w:divBdr>
                      <w:divsChild>
                        <w:div w:id="962886699">
                          <w:marLeft w:val="0"/>
                          <w:marRight w:val="0"/>
                          <w:marTop w:val="0"/>
                          <w:marBottom w:val="0"/>
                          <w:divBdr>
                            <w:top w:val="none" w:sz="0" w:space="0" w:color="auto"/>
                            <w:left w:val="none" w:sz="0" w:space="0" w:color="auto"/>
                            <w:bottom w:val="none" w:sz="0" w:space="0" w:color="auto"/>
                            <w:right w:val="none" w:sz="0" w:space="0" w:color="auto"/>
                          </w:divBdr>
                          <w:divsChild>
                            <w:div w:id="1125544042">
                              <w:marLeft w:val="-225"/>
                              <w:marRight w:val="-225"/>
                              <w:marTop w:val="0"/>
                              <w:marBottom w:val="0"/>
                              <w:divBdr>
                                <w:top w:val="none" w:sz="0" w:space="0" w:color="auto"/>
                                <w:left w:val="none" w:sz="0" w:space="0" w:color="auto"/>
                                <w:bottom w:val="none" w:sz="0" w:space="0" w:color="auto"/>
                                <w:right w:val="none" w:sz="0" w:space="0" w:color="auto"/>
                              </w:divBdr>
                              <w:divsChild>
                                <w:div w:id="1042441942">
                                  <w:marLeft w:val="0"/>
                                  <w:marRight w:val="0"/>
                                  <w:marTop w:val="0"/>
                                  <w:marBottom w:val="0"/>
                                  <w:divBdr>
                                    <w:top w:val="none" w:sz="0" w:space="0" w:color="auto"/>
                                    <w:left w:val="none" w:sz="0" w:space="0" w:color="auto"/>
                                    <w:bottom w:val="none" w:sz="0" w:space="0" w:color="auto"/>
                                    <w:right w:val="none" w:sz="0" w:space="0" w:color="auto"/>
                                  </w:divBdr>
                                  <w:divsChild>
                                    <w:div w:id="62863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089494">
      <w:bodyDiv w:val="1"/>
      <w:marLeft w:val="0"/>
      <w:marRight w:val="0"/>
      <w:marTop w:val="0"/>
      <w:marBottom w:val="0"/>
      <w:divBdr>
        <w:top w:val="none" w:sz="0" w:space="0" w:color="auto"/>
        <w:left w:val="none" w:sz="0" w:space="0" w:color="auto"/>
        <w:bottom w:val="none" w:sz="0" w:space="0" w:color="auto"/>
        <w:right w:val="none" w:sz="0" w:space="0" w:color="auto"/>
      </w:divBdr>
    </w:div>
    <w:div w:id="685400368">
      <w:bodyDiv w:val="1"/>
      <w:marLeft w:val="0"/>
      <w:marRight w:val="0"/>
      <w:marTop w:val="0"/>
      <w:marBottom w:val="0"/>
      <w:divBdr>
        <w:top w:val="none" w:sz="0" w:space="0" w:color="auto"/>
        <w:left w:val="none" w:sz="0" w:space="0" w:color="auto"/>
        <w:bottom w:val="none" w:sz="0" w:space="0" w:color="auto"/>
        <w:right w:val="none" w:sz="0" w:space="0" w:color="auto"/>
      </w:divBdr>
    </w:div>
    <w:div w:id="717893853">
      <w:bodyDiv w:val="1"/>
      <w:marLeft w:val="0"/>
      <w:marRight w:val="0"/>
      <w:marTop w:val="0"/>
      <w:marBottom w:val="0"/>
      <w:divBdr>
        <w:top w:val="none" w:sz="0" w:space="0" w:color="auto"/>
        <w:left w:val="none" w:sz="0" w:space="0" w:color="auto"/>
        <w:bottom w:val="none" w:sz="0" w:space="0" w:color="auto"/>
        <w:right w:val="none" w:sz="0" w:space="0" w:color="auto"/>
      </w:divBdr>
    </w:div>
    <w:div w:id="741096680">
      <w:bodyDiv w:val="1"/>
      <w:marLeft w:val="0"/>
      <w:marRight w:val="0"/>
      <w:marTop w:val="0"/>
      <w:marBottom w:val="0"/>
      <w:divBdr>
        <w:top w:val="none" w:sz="0" w:space="0" w:color="auto"/>
        <w:left w:val="none" w:sz="0" w:space="0" w:color="auto"/>
        <w:bottom w:val="none" w:sz="0" w:space="0" w:color="auto"/>
        <w:right w:val="none" w:sz="0" w:space="0" w:color="auto"/>
      </w:divBdr>
    </w:div>
    <w:div w:id="757097998">
      <w:bodyDiv w:val="1"/>
      <w:marLeft w:val="0"/>
      <w:marRight w:val="0"/>
      <w:marTop w:val="0"/>
      <w:marBottom w:val="0"/>
      <w:divBdr>
        <w:top w:val="none" w:sz="0" w:space="0" w:color="auto"/>
        <w:left w:val="none" w:sz="0" w:space="0" w:color="auto"/>
        <w:bottom w:val="none" w:sz="0" w:space="0" w:color="auto"/>
        <w:right w:val="none" w:sz="0" w:space="0" w:color="auto"/>
      </w:divBdr>
    </w:div>
    <w:div w:id="768964232">
      <w:bodyDiv w:val="1"/>
      <w:marLeft w:val="0"/>
      <w:marRight w:val="0"/>
      <w:marTop w:val="0"/>
      <w:marBottom w:val="0"/>
      <w:divBdr>
        <w:top w:val="none" w:sz="0" w:space="0" w:color="auto"/>
        <w:left w:val="none" w:sz="0" w:space="0" w:color="auto"/>
        <w:bottom w:val="none" w:sz="0" w:space="0" w:color="auto"/>
        <w:right w:val="none" w:sz="0" w:space="0" w:color="auto"/>
      </w:divBdr>
    </w:div>
    <w:div w:id="770589532">
      <w:bodyDiv w:val="1"/>
      <w:marLeft w:val="0"/>
      <w:marRight w:val="0"/>
      <w:marTop w:val="0"/>
      <w:marBottom w:val="0"/>
      <w:divBdr>
        <w:top w:val="none" w:sz="0" w:space="0" w:color="auto"/>
        <w:left w:val="none" w:sz="0" w:space="0" w:color="auto"/>
        <w:bottom w:val="none" w:sz="0" w:space="0" w:color="auto"/>
        <w:right w:val="none" w:sz="0" w:space="0" w:color="auto"/>
      </w:divBdr>
    </w:div>
    <w:div w:id="775830220">
      <w:bodyDiv w:val="1"/>
      <w:marLeft w:val="0"/>
      <w:marRight w:val="0"/>
      <w:marTop w:val="0"/>
      <w:marBottom w:val="0"/>
      <w:divBdr>
        <w:top w:val="none" w:sz="0" w:space="0" w:color="auto"/>
        <w:left w:val="none" w:sz="0" w:space="0" w:color="auto"/>
        <w:bottom w:val="none" w:sz="0" w:space="0" w:color="auto"/>
        <w:right w:val="none" w:sz="0" w:space="0" w:color="auto"/>
      </w:divBdr>
    </w:div>
    <w:div w:id="787358340">
      <w:bodyDiv w:val="1"/>
      <w:marLeft w:val="0"/>
      <w:marRight w:val="0"/>
      <w:marTop w:val="0"/>
      <w:marBottom w:val="0"/>
      <w:divBdr>
        <w:top w:val="none" w:sz="0" w:space="0" w:color="auto"/>
        <w:left w:val="none" w:sz="0" w:space="0" w:color="auto"/>
        <w:bottom w:val="none" w:sz="0" w:space="0" w:color="auto"/>
        <w:right w:val="none" w:sz="0" w:space="0" w:color="auto"/>
      </w:divBdr>
    </w:div>
    <w:div w:id="867913095">
      <w:bodyDiv w:val="1"/>
      <w:marLeft w:val="0"/>
      <w:marRight w:val="0"/>
      <w:marTop w:val="0"/>
      <w:marBottom w:val="0"/>
      <w:divBdr>
        <w:top w:val="none" w:sz="0" w:space="0" w:color="auto"/>
        <w:left w:val="none" w:sz="0" w:space="0" w:color="auto"/>
        <w:bottom w:val="none" w:sz="0" w:space="0" w:color="auto"/>
        <w:right w:val="none" w:sz="0" w:space="0" w:color="auto"/>
      </w:divBdr>
    </w:div>
    <w:div w:id="903101403">
      <w:bodyDiv w:val="1"/>
      <w:marLeft w:val="0"/>
      <w:marRight w:val="0"/>
      <w:marTop w:val="0"/>
      <w:marBottom w:val="0"/>
      <w:divBdr>
        <w:top w:val="none" w:sz="0" w:space="0" w:color="auto"/>
        <w:left w:val="none" w:sz="0" w:space="0" w:color="auto"/>
        <w:bottom w:val="none" w:sz="0" w:space="0" w:color="auto"/>
        <w:right w:val="none" w:sz="0" w:space="0" w:color="auto"/>
      </w:divBdr>
    </w:div>
    <w:div w:id="968827290">
      <w:bodyDiv w:val="1"/>
      <w:marLeft w:val="0"/>
      <w:marRight w:val="0"/>
      <w:marTop w:val="0"/>
      <w:marBottom w:val="0"/>
      <w:divBdr>
        <w:top w:val="none" w:sz="0" w:space="0" w:color="auto"/>
        <w:left w:val="none" w:sz="0" w:space="0" w:color="auto"/>
        <w:bottom w:val="none" w:sz="0" w:space="0" w:color="auto"/>
        <w:right w:val="none" w:sz="0" w:space="0" w:color="auto"/>
      </w:divBdr>
      <w:divsChild>
        <w:div w:id="1265260525">
          <w:marLeft w:val="0"/>
          <w:marRight w:val="0"/>
          <w:marTop w:val="0"/>
          <w:marBottom w:val="0"/>
          <w:divBdr>
            <w:top w:val="none" w:sz="0" w:space="0" w:color="auto"/>
            <w:left w:val="none" w:sz="0" w:space="0" w:color="auto"/>
            <w:bottom w:val="none" w:sz="0" w:space="0" w:color="auto"/>
            <w:right w:val="none" w:sz="0" w:space="0" w:color="auto"/>
          </w:divBdr>
          <w:divsChild>
            <w:div w:id="1062757081">
              <w:marLeft w:val="0"/>
              <w:marRight w:val="0"/>
              <w:marTop w:val="0"/>
              <w:marBottom w:val="0"/>
              <w:divBdr>
                <w:top w:val="none" w:sz="0" w:space="0" w:color="auto"/>
                <w:left w:val="none" w:sz="0" w:space="0" w:color="auto"/>
                <w:bottom w:val="none" w:sz="0" w:space="0" w:color="auto"/>
                <w:right w:val="none" w:sz="0" w:space="0" w:color="auto"/>
              </w:divBdr>
              <w:divsChild>
                <w:div w:id="1344018742">
                  <w:marLeft w:val="-225"/>
                  <w:marRight w:val="-225"/>
                  <w:marTop w:val="0"/>
                  <w:marBottom w:val="0"/>
                  <w:divBdr>
                    <w:top w:val="none" w:sz="0" w:space="0" w:color="auto"/>
                    <w:left w:val="none" w:sz="0" w:space="0" w:color="auto"/>
                    <w:bottom w:val="none" w:sz="0" w:space="0" w:color="auto"/>
                    <w:right w:val="none" w:sz="0" w:space="0" w:color="auto"/>
                  </w:divBdr>
                  <w:divsChild>
                    <w:div w:id="1062680652">
                      <w:marLeft w:val="0"/>
                      <w:marRight w:val="0"/>
                      <w:marTop w:val="0"/>
                      <w:marBottom w:val="0"/>
                      <w:divBdr>
                        <w:top w:val="none" w:sz="0" w:space="0" w:color="auto"/>
                        <w:left w:val="none" w:sz="0" w:space="0" w:color="auto"/>
                        <w:bottom w:val="none" w:sz="0" w:space="0" w:color="auto"/>
                        <w:right w:val="none" w:sz="0" w:space="0" w:color="auto"/>
                      </w:divBdr>
                      <w:divsChild>
                        <w:div w:id="360594268">
                          <w:marLeft w:val="0"/>
                          <w:marRight w:val="0"/>
                          <w:marTop w:val="0"/>
                          <w:marBottom w:val="0"/>
                          <w:divBdr>
                            <w:top w:val="none" w:sz="0" w:space="0" w:color="auto"/>
                            <w:left w:val="none" w:sz="0" w:space="0" w:color="auto"/>
                            <w:bottom w:val="none" w:sz="0" w:space="0" w:color="auto"/>
                            <w:right w:val="none" w:sz="0" w:space="0" w:color="auto"/>
                          </w:divBdr>
                          <w:divsChild>
                            <w:div w:id="968169894">
                              <w:marLeft w:val="0"/>
                              <w:marRight w:val="0"/>
                              <w:marTop w:val="0"/>
                              <w:marBottom w:val="0"/>
                              <w:divBdr>
                                <w:top w:val="none" w:sz="0" w:space="0" w:color="auto"/>
                                <w:left w:val="none" w:sz="0" w:space="0" w:color="auto"/>
                                <w:bottom w:val="none" w:sz="0" w:space="0" w:color="auto"/>
                                <w:right w:val="none" w:sz="0" w:space="0" w:color="auto"/>
                              </w:divBdr>
                              <w:divsChild>
                                <w:div w:id="1455369684">
                                  <w:marLeft w:val="0"/>
                                  <w:marRight w:val="0"/>
                                  <w:marTop w:val="0"/>
                                  <w:marBottom w:val="0"/>
                                  <w:divBdr>
                                    <w:top w:val="none" w:sz="0" w:space="0" w:color="auto"/>
                                    <w:left w:val="none" w:sz="0" w:space="0" w:color="auto"/>
                                    <w:bottom w:val="none" w:sz="0" w:space="0" w:color="auto"/>
                                    <w:right w:val="none" w:sz="0" w:space="0" w:color="auto"/>
                                  </w:divBdr>
                                </w:div>
                                <w:div w:id="842282746">
                                  <w:marLeft w:val="0"/>
                                  <w:marRight w:val="0"/>
                                  <w:marTop w:val="0"/>
                                  <w:marBottom w:val="0"/>
                                  <w:divBdr>
                                    <w:top w:val="none" w:sz="0" w:space="0" w:color="auto"/>
                                    <w:left w:val="none" w:sz="0" w:space="0" w:color="auto"/>
                                    <w:bottom w:val="none" w:sz="0" w:space="0" w:color="auto"/>
                                    <w:right w:val="none" w:sz="0" w:space="0" w:color="auto"/>
                                  </w:divBdr>
                                </w:div>
                                <w:div w:id="83880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553399">
      <w:bodyDiv w:val="1"/>
      <w:marLeft w:val="0"/>
      <w:marRight w:val="0"/>
      <w:marTop w:val="0"/>
      <w:marBottom w:val="0"/>
      <w:divBdr>
        <w:top w:val="none" w:sz="0" w:space="0" w:color="auto"/>
        <w:left w:val="none" w:sz="0" w:space="0" w:color="auto"/>
        <w:bottom w:val="none" w:sz="0" w:space="0" w:color="auto"/>
        <w:right w:val="none" w:sz="0" w:space="0" w:color="auto"/>
      </w:divBdr>
    </w:div>
    <w:div w:id="1060909683">
      <w:bodyDiv w:val="1"/>
      <w:marLeft w:val="0"/>
      <w:marRight w:val="0"/>
      <w:marTop w:val="0"/>
      <w:marBottom w:val="0"/>
      <w:divBdr>
        <w:top w:val="none" w:sz="0" w:space="0" w:color="auto"/>
        <w:left w:val="none" w:sz="0" w:space="0" w:color="auto"/>
        <w:bottom w:val="none" w:sz="0" w:space="0" w:color="auto"/>
        <w:right w:val="none" w:sz="0" w:space="0" w:color="auto"/>
      </w:divBdr>
    </w:div>
    <w:div w:id="1074856588">
      <w:bodyDiv w:val="1"/>
      <w:marLeft w:val="0"/>
      <w:marRight w:val="0"/>
      <w:marTop w:val="0"/>
      <w:marBottom w:val="0"/>
      <w:divBdr>
        <w:top w:val="none" w:sz="0" w:space="0" w:color="auto"/>
        <w:left w:val="none" w:sz="0" w:space="0" w:color="auto"/>
        <w:bottom w:val="none" w:sz="0" w:space="0" w:color="auto"/>
        <w:right w:val="none" w:sz="0" w:space="0" w:color="auto"/>
      </w:divBdr>
    </w:div>
    <w:div w:id="1082987135">
      <w:bodyDiv w:val="1"/>
      <w:marLeft w:val="0"/>
      <w:marRight w:val="0"/>
      <w:marTop w:val="0"/>
      <w:marBottom w:val="0"/>
      <w:divBdr>
        <w:top w:val="none" w:sz="0" w:space="0" w:color="auto"/>
        <w:left w:val="none" w:sz="0" w:space="0" w:color="auto"/>
        <w:bottom w:val="none" w:sz="0" w:space="0" w:color="auto"/>
        <w:right w:val="none" w:sz="0" w:space="0" w:color="auto"/>
      </w:divBdr>
    </w:div>
    <w:div w:id="1156800210">
      <w:bodyDiv w:val="1"/>
      <w:marLeft w:val="0"/>
      <w:marRight w:val="0"/>
      <w:marTop w:val="0"/>
      <w:marBottom w:val="0"/>
      <w:divBdr>
        <w:top w:val="none" w:sz="0" w:space="0" w:color="auto"/>
        <w:left w:val="none" w:sz="0" w:space="0" w:color="auto"/>
        <w:bottom w:val="none" w:sz="0" w:space="0" w:color="auto"/>
        <w:right w:val="none" w:sz="0" w:space="0" w:color="auto"/>
      </w:divBdr>
    </w:div>
    <w:div w:id="1224367372">
      <w:bodyDiv w:val="1"/>
      <w:marLeft w:val="0"/>
      <w:marRight w:val="0"/>
      <w:marTop w:val="0"/>
      <w:marBottom w:val="0"/>
      <w:divBdr>
        <w:top w:val="none" w:sz="0" w:space="0" w:color="auto"/>
        <w:left w:val="none" w:sz="0" w:space="0" w:color="auto"/>
        <w:bottom w:val="none" w:sz="0" w:space="0" w:color="auto"/>
        <w:right w:val="none" w:sz="0" w:space="0" w:color="auto"/>
      </w:divBdr>
      <w:divsChild>
        <w:div w:id="636377113">
          <w:marLeft w:val="0"/>
          <w:marRight w:val="0"/>
          <w:marTop w:val="0"/>
          <w:marBottom w:val="0"/>
          <w:divBdr>
            <w:top w:val="none" w:sz="0" w:space="0" w:color="auto"/>
            <w:left w:val="none" w:sz="0" w:space="0" w:color="auto"/>
            <w:bottom w:val="none" w:sz="0" w:space="0" w:color="auto"/>
            <w:right w:val="none" w:sz="0" w:space="0" w:color="auto"/>
          </w:divBdr>
          <w:divsChild>
            <w:div w:id="1339847666">
              <w:marLeft w:val="0"/>
              <w:marRight w:val="0"/>
              <w:marTop w:val="0"/>
              <w:marBottom w:val="0"/>
              <w:divBdr>
                <w:top w:val="none" w:sz="0" w:space="0" w:color="auto"/>
                <w:left w:val="none" w:sz="0" w:space="0" w:color="auto"/>
                <w:bottom w:val="none" w:sz="0" w:space="0" w:color="auto"/>
                <w:right w:val="none" w:sz="0" w:space="0" w:color="auto"/>
              </w:divBdr>
              <w:divsChild>
                <w:div w:id="1308244751">
                  <w:marLeft w:val="0"/>
                  <w:marRight w:val="0"/>
                  <w:marTop w:val="0"/>
                  <w:marBottom w:val="0"/>
                  <w:divBdr>
                    <w:top w:val="none" w:sz="0" w:space="0" w:color="auto"/>
                    <w:left w:val="none" w:sz="0" w:space="0" w:color="auto"/>
                    <w:bottom w:val="none" w:sz="0" w:space="0" w:color="auto"/>
                    <w:right w:val="none" w:sz="0" w:space="0" w:color="auto"/>
                  </w:divBdr>
                  <w:divsChild>
                    <w:div w:id="965744036">
                      <w:marLeft w:val="0"/>
                      <w:marRight w:val="0"/>
                      <w:marTop w:val="0"/>
                      <w:marBottom w:val="0"/>
                      <w:divBdr>
                        <w:top w:val="none" w:sz="0" w:space="0" w:color="auto"/>
                        <w:left w:val="none" w:sz="0" w:space="0" w:color="auto"/>
                        <w:bottom w:val="none" w:sz="0" w:space="0" w:color="auto"/>
                        <w:right w:val="none" w:sz="0" w:space="0" w:color="auto"/>
                      </w:divBdr>
                      <w:divsChild>
                        <w:div w:id="1477718451">
                          <w:marLeft w:val="0"/>
                          <w:marRight w:val="0"/>
                          <w:marTop w:val="0"/>
                          <w:marBottom w:val="0"/>
                          <w:divBdr>
                            <w:top w:val="none" w:sz="0" w:space="0" w:color="auto"/>
                            <w:left w:val="none" w:sz="0" w:space="0" w:color="auto"/>
                            <w:bottom w:val="none" w:sz="0" w:space="0" w:color="auto"/>
                            <w:right w:val="none" w:sz="0" w:space="0" w:color="auto"/>
                          </w:divBdr>
                          <w:divsChild>
                            <w:div w:id="759719128">
                              <w:marLeft w:val="0"/>
                              <w:marRight w:val="0"/>
                              <w:marTop w:val="0"/>
                              <w:marBottom w:val="0"/>
                              <w:divBdr>
                                <w:top w:val="none" w:sz="0" w:space="0" w:color="auto"/>
                                <w:left w:val="none" w:sz="0" w:space="0" w:color="auto"/>
                                <w:bottom w:val="none" w:sz="0" w:space="0" w:color="auto"/>
                                <w:right w:val="none" w:sz="0" w:space="0" w:color="auto"/>
                              </w:divBdr>
                              <w:divsChild>
                                <w:div w:id="1715230333">
                                  <w:marLeft w:val="0"/>
                                  <w:marRight w:val="0"/>
                                  <w:marTop w:val="0"/>
                                  <w:marBottom w:val="0"/>
                                  <w:divBdr>
                                    <w:top w:val="none" w:sz="0" w:space="0" w:color="auto"/>
                                    <w:left w:val="none" w:sz="0" w:space="0" w:color="auto"/>
                                    <w:bottom w:val="none" w:sz="0" w:space="0" w:color="auto"/>
                                    <w:right w:val="none" w:sz="0" w:space="0" w:color="auto"/>
                                  </w:divBdr>
                                  <w:divsChild>
                                    <w:div w:id="1932426218">
                                      <w:marLeft w:val="0"/>
                                      <w:marRight w:val="0"/>
                                      <w:marTop w:val="0"/>
                                      <w:marBottom w:val="0"/>
                                      <w:divBdr>
                                        <w:top w:val="none" w:sz="0" w:space="0" w:color="auto"/>
                                        <w:left w:val="none" w:sz="0" w:space="0" w:color="auto"/>
                                        <w:bottom w:val="none" w:sz="0" w:space="0" w:color="auto"/>
                                        <w:right w:val="none" w:sz="0" w:space="0" w:color="auto"/>
                                      </w:divBdr>
                                      <w:divsChild>
                                        <w:div w:id="1221556849">
                                          <w:marLeft w:val="0"/>
                                          <w:marRight w:val="0"/>
                                          <w:marTop w:val="0"/>
                                          <w:marBottom w:val="0"/>
                                          <w:divBdr>
                                            <w:top w:val="none" w:sz="0" w:space="0" w:color="auto"/>
                                            <w:left w:val="none" w:sz="0" w:space="0" w:color="auto"/>
                                            <w:bottom w:val="none" w:sz="0" w:space="0" w:color="auto"/>
                                            <w:right w:val="none" w:sz="0" w:space="0" w:color="auto"/>
                                          </w:divBdr>
                                          <w:divsChild>
                                            <w:div w:id="1938710390">
                                              <w:marLeft w:val="0"/>
                                              <w:marRight w:val="0"/>
                                              <w:marTop w:val="0"/>
                                              <w:marBottom w:val="0"/>
                                              <w:divBdr>
                                                <w:top w:val="none" w:sz="0" w:space="0" w:color="auto"/>
                                                <w:left w:val="none" w:sz="0" w:space="0" w:color="auto"/>
                                                <w:bottom w:val="none" w:sz="0" w:space="0" w:color="auto"/>
                                                <w:right w:val="none" w:sz="0" w:space="0" w:color="auto"/>
                                              </w:divBdr>
                                              <w:divsChild>
                                                <w:div w:id="989753742">
                                                  <w:marLeft w:val="0"/>
                                                  <w:marRight w:val="0"/>
                                                  <w:marTop w:val="0"/>
                                                  <w:marBottom w:val="0"/>
                                                  <w:divBdr>
                                                    <w:top w:val="none" w:sz="0" w:space="0" w:color="auto"/>
                                                    <w:left w:val="none" w:sz="0" w:space="0" w:color="auto"/>
                                                    <w:bottom w:val="none" w:sz="0" w:space="0" w:color="auto"/>
                                                    <w:right w:val="none" w:sz="0" w:space="0" w:color="auto"/>
                                                  </w:divBdr>
                                                  <w:divsChild>
                                                    <w:div w:id="161968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802641">
      <w:bodyDiv w:val="1"/>
      <w:marLeft w:val="0"/>
      <w:marRight w:val="0"/>
      <w:marTop w:val="0"/>
      <w:marBottom w:val="0"/>
      <w:divBdr>
        <w:top w:val="none" w:sz="0" w:space="0" w:color="auto"/>
        <w:left w:val="none" w:sz="0" w:space="0" w:color="auto"/>
        <w:bottom w:val="none" w:sz="0" w:space="0" w:color="auto"/>
        <w:right w:val="none" w:sz="0" w:space="0" w:color="auto"/>
      </w:divBdr>
    </w:div>
    <w:div w:id="1230730903">
      <w:bodyDiv w:val="1"/>
      <w:marLeft w:val="0"/>
      <w:marRight w:val="0"/>
      <w:marTop w:val="0"/>
      <w:marBottom w:val="0"/>
      <w:divBdr>
        <w:top w:val="none" w:sz="0" w:space="0" w:color="auto"/>
        <w:left w:val="none" w:sz="0" w:space="0" w:color="auto"/>
        <w:bottom w:val="none" w:sz="0" w:space="0" w:color="auto"/>
        <w:right w:val="none" w:sz="0" w:space="0" w:color="auto"/>
      </w:divBdr>
    </w:div>
    <w:div w:id="1249271943">
      <w:bodyDiv w:val="1"/>
      <w:marLeft w:val="0"/>
      <w:marRight w:val="0"/>
      <w:marTop w:val="0"/>
      <w:marBottom w:val="0"/>
      <w:divBdr>
        <w:top w:val="none" w:sz="0" w:space="0" w:color="auto"/>
        <w:left w:val="none" w:sz="0" w:space="0" w:color="auto"/>
        <w:bottom w:val="none" w:sz="0" w:space="0" w:color="auto"/>
        <w:right w:val="none" w:sz="0" w:space="0" w:color="auto"/>
      </w:divBdr>
    </w:div>
    <w:div w:id="1252665939">
      <w:bodyDiv w:val="1"/>
      <w:marLeft w:val="0"/>
      <w:marRight w:val="0"/>
      <w:marTop w:val="0"/>
      <w:marBottom w:val="0"/>
      <w:divBdr>
        <w:top w:val="none" w:sz="0" w:space="0" w:color="auto"/>
        <w:left w:val="none" w:sz="0" w:space="0" w:color="auto"/>
        <w:bottom w:val="none" w:sz="0" w:space="0" w:color="auto"/>
        <w:right w:val="none" w:sz="0" w:space="0" w:color="auto"/>
      </w:divBdr>
    </w:div>
    <w:div w:id="1296183677">
      <w:bodyDiv w:val="1"/>
      <w:marLeft w:val="0"/>
      <w:marRight w:val="0"/>
      <w:marTop w:val="0"/>
      <w:marBottom w:val="0"/>
      <w:divBdr>
        <w:top w:val="none" w:sz="0" w:space="0" w:color="auto"/>
        <w:left w:val="none" w:sz="0" w:space="0" w:color="auto"/>
        <w:bottom w:val="none" w:sz="0" w:space="0" w:color="auto"/>
        <w:right w:val="none" w:sz="0" w:space="0" w:color="auto"/>
      </w:divBdr>
      <w:divsChild>
        <w:div w:id="1701128600">
          <w:marLeft w:val="0"/>
          <w:marRight w:val="0"/>
          <w:marTop w:val="0"/>
          <w:marBottom w:val="0"/>
          <w:divBdr>
            <w:top w:val="none" w:sz="0" w:space="0" w:color="auto"/>
            <w:left w:val="none" w:sz="0" w:space="0" w:color="auto"/>
            <w:bottom w:val="none" w:sz="0" w:space="0" w:color="auto"/>
            <w:right w:val="none" w:sz="0" w:space="0" w:color="auto"/>
          </w:divBdr>
          <w:divsChild>
            <w:div w:id="550531479">
              <w:marLeft w:val="0"/>
              <w:marRight w:val="0"/>
              <w:marTop w:val="0"/>
              <w:marBottom w:val="0"/>
              <w:divBdr>
                <w:top w:val="none" w:sz="0" w:space="0" w:color="auto"/>
                <w:left w:val="none" w:sz="0" w:space="0" w:color="auto"/>
                <w:bottom w:val="none" w:sz="0" w:space="0" w:color="auto"/>
                <w:right w:val="none" w:sz="0" w:space="0" w:color="auto"/>
              </w:divBdr>
              <w:divsChild>
                <w:div w:id="1727490506">
                  <w:marLeft w:val="0"/>
                  <w:marRight w:val="0"/>
                  <w:marTop w:val="0"/>
                  <w:marBottom w:val="0"/>
                  <w:divBdr>
                    <w:top w:val="none" w:sz="0" w:space="0" w:color="auto"/>
                    <w:left w:val="none" w:sz="0" w:space="0" w:color="auto"/>
                    <w:bottom w:val="none" w:sz="0" w:space="0" w:color="auto"/>
                    <w:right w:val="none" w:sz="0" w:space="0" w:color="auto"/>
                  </w:divBdr>
                  <w:divsChild>
                    <w:div w:id="1131051900">
                      <w:marLeft w:val="0"/>
                      <w:marRight w:val="0"/>
                      <w:marTop w:val="0"/>
                      <w:marBottom w:val="0"/>
                      <w:divBdr>
                        <w:top w:val="none" w:sz="0" w:space="0" w:color="auto"/>
                        <w:left w:val="none" w:sz="0" w:space="0" w:color="auto"/>
                        <w:bottom w:val="none" w:sz="0" w:space="0" w:color="auto"/>
                        <w:right w:val="none" w:sz="0" w:space="0" w:color="auto"/>
                      </w:divBdr>
                      <w:divsChild>
                        <w:div w:id="510536792">
                          <w:marLeft w:val="0"/>
                          <w:marRight w:val="0"/>
                          <w:marTop w:val="0"/>
                          <w:marBottom w:val="0"/>
                          <w:divBdr>
                            <w:top w:val="none" w:sz="0" w:space="0" w:color="auto"/>
                            <w:left w:val="none" w:sz="0" w:space="0" w:color="auto"/>
                            <w:bottom w:val="none" w:sz="0" w:space="0" w:color="auto"/>
                            <w:right w:val="none" w:sz="0" w:space="0" w:color="auto"/>
                          </w:divBdr>
                          <w:divsChild>
                            <w:div w:id="1937253603">
                              <w:marLeft w:val="-225"/>
                              <w:marRight w:val="-225"/>
                              <w:marTop w:val="0"/>
                              <w:marBottom w:val="0"/>
                              <w:divBdr>
                                <w:top w:val="none" w:sz="0" w:space="0" w:color="auto"/>
                                <w:left w:val="none" w:sz="0" w:space="0" w:color="auto"/>
                                <w:bottom w:val="none" w:sz="0" w:space="0" w:color="auto"/>
                                <w:right w:val="none" w:sz="0" w:space="0" w:color="auto"/>
                              </w:divBdr>
                              <w:divsChild>
                                <w:div w:id="1118911849">
                                  <w:marLeft w:val="0"/>
                                  <w:marRight w:val="0"/>
                                  <w:marTop w:val="0"/>
                                  <w:marBottom w:val="0"/>
                                  <w:divBdr>
                                    <w:top w:val="none" w:sz="0" w:space="0" w:color="auto"/>
                                    <w:left w:val="none" w:sz="0" w:space="0" w:color="auto"/>
                                    <w:bottom w:val="none" w:sz="0" w:space="0" w:color="auto"/>
                                    <w:right w:val="none" w:sz="0" w:space="0" w:color="auto"/>
                                  </w:divBdr>
                                  <w:divsChild>
                                    <w:div w:id="64620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676389">
      <w:bodyDiv w:val="1"/>
      <w:marLeft w:val="0"/>
      <w:marRight w:val="0"/>
      <w:marTop w:val="0"/>
      <w:marBottom w:val="0"/>
      <w:divBdr>
        <w:top w:val="none" w:sz="0" w:space="0" w:color="auto"/>
        <w:left w:val="none" w:sz="0" w:space="0" w:color="auto"/>
        <w:bottom w:val="none" w:sz="0" w:space="0" w:color="auto"/>
        <w:right w:val="none" w:sz="0" w:space="0" w:color="auto"/>
      </w:divBdr>
    </w:div>
    <w:div w:id="1317682625">
      <w:bodyDiv w:val="1"/>
      <w:marLeft w:val="0"/>
      <w:marRight w:val="0"/>
      <w:marTop w:val="0"/>
      <w:marBottom w:val="0"/>
      <w:divBdr>
        <w:top w:val="none" w:sz="0" w:space="0" w:color="auto"/>
        <w:left w:val="none" w:sz="0" w:space="0" w:color="auto"/>
        <w:bottom w:val="none" w:sz="0" w:space="0" w:color="auto"/>
        <w:right w:val="none" w:sz="0" w:space="0" w:color="auto"/>
      </w:divBdr>
    </w:div>
    <w:div w:id="1346635147">
      <w:bodyDiv w:val="1"/>
      <w:marLeft w:val="0"/>
      <w:marRight w:val="0"/>
      <w:marTop w:val="0"/>
      <w:marBottom w:val="0"/>
      <w:divBdr>
        <w:top w:val="none" w:sz="0" w:space="0" w:color="auto"/>
        <w:left w:val="none" w:sz="0" w:space="0" w:color="auto"/>
        <w:bottom w:val="none" w:sz="0" w:space="0" w:color="auto"/>
        <w:right w:val="none" w:sz="0" w:space="0" w:color="auto"/>
      </w:divBdr>
    </w:div>
    <w:div w:id="1364674479">
      <w:bodyDiv w:val="1"/>
      <w:marLeft w:val="0"/>
      <w:marRight w:val="0"/>
      <w:marTop w:val="0"/>
      <w:marBottom w:val="0"/>
      <w:divBdr>
        <w:top w:val="none" w:sz="0" w:space="0" w:color="auto"/>
        <w:left w:val="none" w:sz="0" w:space="0" w:color="auto"/>
        <w:bottom w:val="none" w:sz="0" w:space="0" w:color="auto"/>
        <w:right w:val="none" w:sz="0" w:space="0" w:color="auto"/>
      </w:divBdr>
    </w:div>
    <w:div w:id="1443498445">
      <w:bodyDiv w:val="1"/>
      <w:marLeft w:val="0"/>
      <w:marRight w:val="0"/>
      <w:marTop w:val="0"/>
      <w:marBottom w:val="0"/>
      <w:divBdr>
        <w:top w:val="none" w:sz="0" w:space="0" w:color="auto"/>
        <w:left w:val="none" w:sz="0" w:space="0" w:color="auto"/>
        <w:bottom w:val="none" w:sz="0" w:space="0" w:color="auto"/>
        <w:right w:val="none" w:sz="0" w:space="0" w:color="auto"/>
      </w:divBdr>
    </w:div>
    <w:div w:id="1460804970">
      <w:bodyDiv w:val="1"/>
      <w:marLeft w:val="0"/>
      <w:marRight w:val="0"/>
      <w:marTop w:val="0"/>
      <w:marBottom w:val="0"/>
      <w:divBdr>
        <w:top w:val="none" w:sz="0" w:space="0" w:color="auto"/>
        <w:left w:val="none" w:sz="0" w:space="0" w:color="auto"/>
        <w:bottom w:val="none" w:sz="0" w:space="0" w:color="auto"/>
        <w:right w:val="none" w:sz="0" w:space="0" w:color="auto"/>
      </w:divBdr>
    </w:div>
    <w:div w:id="1506821875">
      <w:bodyDiv w:val="1"/>
      <w:marLeft w:val="0"/>
      <w:marRight w:val="0"/>
      <w:marTop w:val="0"/>
      <w:marBottom w:val="0"/>
      <w:divBdr>
        <w:top w:val="none" w:sz="0" w:space="0" w:color="auto"/>
        <w:left w:val="none" w:sz="0" w:space="0" w:color="auto"/>
        <w:bottom w:val="none" w:sz="0" w:space="0" w:color="auto"/>
        <w:right w:val="none" w:sz="0" w:space="0" w:color="auto"/>
      </w:divBdr>
    </w:div>
    <w:div w:id="1553731573">
      <w:bodyDiv w:val="1"/>
      <w:marLeft w:val="0"/>
      <w:marRight w:val="0"/>
      <w:marTop w:val="0"/>
      <w:marBottom w:val="0"/>
      <w:divBdr>
        <w:top w:val="none" w:sz="0" w:space="0" w:color="auto"/>
        <w:left w:val="none" w:sz="0" w:space="0" w:color="auto"/>
        <w:bottom w:val="none" w:sz="0" w:space="0" w:color="auto"/>
        <w:right w:val="none" w:sz="0" w:space="0" w:color="auto"/>
      </w:divBdr>
    </w:div>
    <w:div w:id="1555196943">
      <w:bodyDiv w:val="1"/>
      <w:marLeft w:val="0"/>
      <w:marRight w:val="0"/>
      <w:marTop w:val="0"/>
      <w:marBottom w:val="0"/>
      <w:divBdr>
        <w:top w:val="none" w:sz="0" w:space="0" w:color="auto"/>
        <w:left w:val="none" w:sz="0" w:space="0" w:color="auto"/>
        <w:bottom w:val="none" w:sz="0" w:space="0" w:color="auto"/>
        <w:right w:val="none" w:sz="0" w:space="0" w:color="auto"/>
      </w:divBdr>
    </w:div>
    <w:div w:id="1646817512">
      <w:bodyDiv w:val="1"/>
      <w:marLeft w:val="0"/>
      <w:marRight w:val="0"/>
      <w:marTop w:val="0"/>
      <w:marBottom w:val="0"/>
      <w:divBdr>
        <w:top w:val="none" w:sz="0" w:space="0" w:color="auto"/>
        <w:left w:val="none" w:sz="0" w:space="0" w:color="auto"/>
        <w:bottom w:val="none" w:sz="0" w:space="0" w:color="auto"/>
        <w:right w:val="none" w:sz="0" w:space="0" w:color="auto"/>
      </w:divBdr>
    </w:div>
    <w:div w:id="1722287521">
      <w:bodyDiv w:val="1"/>
      <w:marLeft w:val="0"/>
      <w:marRight w:val="0"/>
      <w:marTop w:val="0"/>
      <w:marBottom w:val="0"/>
      <w:divBdr>
        <w:top w:val="none" w:sz="0" w:space="0" w:color="auto"/>
        <w:left w:val="none" w:sz="0" w:space="0" w:color="auto"/>
        <w:bottom w:val="none" w:sz="0" w:space="0" w:color="auto"/>
        <w:right w:val="none" w:sz="0" w:space="0" w:color="auto"/>
      </w:divBdr>
    </w:div>
    <w:div w:id="1744791640">
      <w:bodyDiv w:val="1"/>
      <w:marLeft w:val="0"/>
      <w:marRight w:val="0"/>
      <w:marTop w:val="0"/>
      <w:marBottom w:val="0"/>
      <w:divBdr>
        <w:top w:val="none" w:sz="0" w:space="0" w:color="auto"/>
        <w:left w:val="none" w:sz="0" w:space="0" w:color="auto"/>
        <w:bottom w:val="none" w:sz="0" w:space="0" w:color="auto"/>
        <w:right w:val="none" w:sz="0" w:space="0" w:color="auto"/>
      </w:divBdr>
      <w:divsChild>
        <w:div w:id="1569729204">
          <w:marLeft w:val="547"/>
          <w:marRight w:val="0"/>
          <w:marTop w:val="144"/>
          <w:marBottom w:val="0"/>
          <w:divBdr>
            <w:top w:val="none" w:sz="0" w:space="0" w:color="auto"/>
            <w:left w:val="none" w:sz="0" w:space="0" w:color="auto"/>
            <w:bottom w:val="none" w:sz="0" w:space="0" w:color="auto"/>
            <w:right w:val="none" w:sz="0" w:space="0" w:color="auto"/>
          </w:divBdr>
        </w:div>
        <w:div w:id="31617375">
          <w:marLeft w:val="547"/>
          <w:marRight w:val="0"/>
          <w:marTop w:val="144"/>
          <w:marBottom w:val="0"/>
          <w:divBdr>
            <w:top w:val="none" w:sz="0" w:space="0" w:color="auto"/>
            <w:left w:val="none" w:sz="0" w:space="0" w:color="auto"/>
            <w:bottom w:val="none" w:sz="0" w:space="0" w:color="auto"/>
            <w:right w:val="none" w:sz="0" w:space="0" w:color="auto"/>
          </w:divBdr>
        </w:div>
        <w:div w:id="124937095">
          <w:marLeft w:val="547"/>
          <w:marRight w:val="0"/>
          <w:marTop w:val="144"/>
          <w:marBottom w:val="0"/>
          <w:divBdr>
            <w:top w:val="none" w:sz="0" w:space="0" w:color="auto"/>
            <w:left w:val="none" w:sz="0" w:space="0" w:color="auto"/>
            <w:bottom w:val="none" w:sz="0" w:space="0" w:color="auto"/>
            <w:right w:val="none" w:sz="0" w:space="0" w:color="auto"/>
          </w:divBdr>
        </w:div>
        <w:div w:id="1209957222">
          <w:marLeft w:val="547"/>
          <w:marRight w:val="0"/>
          <w:marTop w:val="144"/>
          <w:marBottom w:val="0"/>
          <w:divBdr>
            <w:top w:val="none" w:sz="0" w:space="0" w:color="auto"/>
            <w:left w:val="none" w:sz="0" w:space="0" w:color="auto"/>
            <w:bottom w:val="none" w:sz="0" w:space="0" w:color="auto"/>
            <w:right w:val="none" w:sz="0" w:space="0" w:color="auto"/>
          </w:divBdr>
        </w:div>
        <w:div w:id="974407230">
          <w:marLeft w:val="547"/>
          <w:marRight w:val="0"/>
          <w:marTop w:val="144"/>
          <w:marBottom w:val="0"/>
          <w:divBdr>
            <w:top w:val="none" w:sz="0" w:space="0" w:color="auto"/>
            <w:left w:val="none" w:sz="0" w:space="0" w:color="auto"/>
            <w:bottom w:val="none" w:sz="0" w:space="0" w:color="auto"/>
            <w:right w:val="none" w:sz="0" w:space="0" w:color="auto"/>
          </w:divBdr>
        </w:div>
      </w:divsChild>
    </w:div>
    <w:div w:id="1799760436">
      <w:bodyDiv w:val="1"/>
      <w:marLeft w:val="0"/>
      <w:marRight w:val="0"/>
      <w:marTop w:val="0"/>
      <w:marBottom w:val="0"/>
      <w:divBdr>
        <w:top w:val="none" w:sz="0" w:space="0" w:color="auto"/>
        <w:left w:val="none" w:sz="0" w:space="0" w:color="auto"/>
        <w:bottom w:val="none" w:sz="0" w:space="0" w:color="auto"/>
        <w:right w:val="none" w:sz="0" w:space="0" w:color="auto"/>
      </w:divBdr>
    </w:div>
    <w:div w:id="1820265174">
      <w:bodyDiv w:val="1"/>
      <w:marLeft w:val="0"/>
      <w:marRight w:val="0"/>
      <w:marTop w:val="0"/>
      <w:marBottom w:val="0"/>
      <w:divBdr>
        <w:top w:val="none" w:sz="0" w:space="0" w:color="auto"/>
        <w:left w:val="none" w:sz="0" w:space="0" w:color="auto"/>
        <w:bottom w:val="none" w:sz="0" w:space="0" w:color="auto"/>
        <w:right w:val="none" w:sz="0" w:space="0" w:color="auto"/>
      </w:divBdr>
    </w:div>
    <w:div w:id="1937205372">
      <w:bodyDiv w:val="1"/>
      <w:marLeft w:val="0"/>
      <w:marRight w:val="0"/>
      <w:marTop w:val="0"/>
      <w:marBottom w:val="0"/>
      <w:divBdr>
        <w:top w:val="none" w:sz="0" w:space="0" w:color="auto"/>
        <w:left w:val="none" w:sz="0" w:space="0" w:color="auto"/>
        <w:bottom w:val="none" w:sz="0" w:space="0" w:color="auto"/>
        <w:right w:val="none" w:sz="0" w:space="0" w:color="auto"/>
      </w:divBdr>
    </w:div>
    <w:div w:id="1970822557">
      <w:bodyDiv w:val="1"/>
      <w:marLeft w:val="0"/>
      <w:marRight w:val="0"/>
      <w:marTop w:val="0"/>
      <w:marBottom w:val="0"/>
      <w:divBdr>
        <w:top w:val="none" w:sz="0" w:space="0" w:color="auto"/>
        <w:left w:val="none" w:sz="0" w:space="0" w:color="auto"/>
        <w:bottom w:val="none" w:sz="0" w:space="0" w:color="auto"/>
        <w:right w:val="none" w:sz="0" w:space="0" w:color="auto"/>
      </w:divBdr>
    </w:div>
    <w:div w:id="2053534631">
      <w:bodyDiv w:val="1"/>
      <w:marLeft w:val="0"/>
      <w:marRight w:val="0"/>
      <w:marTop w:val="0"/>
      <w:marBottom w:val="0"/>
      <w:divBdr>
        <w:top w:val="none" w:sz="0" w:space="0" w:color="auto"/>
        <w:left w:val="none" w:sz="0" w:space="0" w:color="auto"/>
        <w:bottom w:val="none" w:sz="0" w:space="0" w:color="auto"/>
        <w:right w:val="none" w:sz="0" w:space="0" w:color="auto"/>
      </w:divBdr>
    </w:div>
    <w:div w:id="2079088574">
      <w:bodyDiv w:val="1"/>
      <w:marLeft w:val="0"/>
      <w:marRight w:val="0"/>
      <w:marTop w:val="0"/>
      <w:marBottom w:val="0"/>
      <w:divBdr>
        <w:top w:val="none" w:sz="0" w:space="0" w:color="auto"/>
        <w:left w:val="none" w:sz="0" w:space="0" w:color="auto"/>
        <w:bottom w:val="none" w:sz="0" w:space="0" w:color="auto"/>
        <w:right w:val="none" w:sz="0" w:space="0" w:color="auto"/>
      </w:divBdr>
    </w:div>
    <w:div w:id="213274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Sandra.Thomas3@wales.nhs.uk" TargetMode="External"/><Relationship Id="rId21" Type="http://schemas.openxmlformats.org/officeDocument/2006/relationships/hyperlink" Target="mailto:Gareth.Hardacre2@wales.nhs.uk" TargetMode="External"/><Relationship Id="rId42" Type="http://schemas.openxmlformats.org/officeDocument/2006/relationships/hyperlink" Target="mailto:Sarah.Simmonds@wales.nhs.uk" TargetMode="External"/><Relationship Id="rId63" Type="http://schemas.openxmlformats.org/officeDocument/2006/relationships/hyperlink" Target="mailto:Nicholas.Meyler@wales.nhs.uk" TargetMode="External"/><Relationship Id="rId84" Type="http://schemas.openxmlformats.org/officeDocument/2006/relationships/package" Target="embeddings/Microsoft_Word_Document5.docx"/><Relationship Id="rId138" Type="http://schemas.openxmlformats.org/officeDocument/2006/relationships/hyperlink" Target="mailto:Nicholas.Meyler@wales.nhs.uk" TargetMode="External"/><Relationship Id="rId159" Type="http://schemas.openxmlformats.org/officeDocument/2006/relationships/hyperlink" Target="mailto:Michelle.James@wales.nhs.uk" TargetMode="External"/><Relationship Id="rId170" Type="http://schemas.openxmlformats.org/officeDocument/2006/relationships/hyperlink" Target="mailto:Nicholas.Meyler@wales.nhs.uk" TargetMode="External"/><Relationship Id="rId191" Type="http://schemas.openxmlformats.org/officeDocument/2006/relationships/hyperlink" Target="mailto:Catherine.Thomas@wales.nhs.uk" TargetMode="External"/><Relationship Id="rId205" Type="http://schemas.openxmlformats.org/officeDocument/2006/relationships/hyperlink" Target="mailto:David.Lewis5@wales.nhs.uk" TargetMode="External"/><Relationship Id="rId107" Type="http://schemas.openxmlformats.org/officeDocument/2006/relationships/hyperlink" Target="https://nwssp.nhs.wales/ourservices/lead-employer/meet-the-team/" TargetMode="External"/><Relationship Id="rId11" Type="http://schemas.openxmlformats.org/officeDocument/2006/relationships/hyperlink" Target="mailto:Rhys.Owen3@wales.nhs.uk" TargetMode="External"/><Relationship Id="rId32" Type="http://schemas.openxmlformats.org/officeDocument/2006/relationships/hyperlink" Target="mailto:Linsay.Payne@wales.nhs.uk" TargetMode="External"/><Relationship Id="rId37" Type="http://schemas.openxmlformats.org/officeDocument/2006/relationships/hyperlink" Target="mailto:Malcolm.Lewis2@wales.nhs.uk" TargetMode="External"/><Relationship Id="rId53" Type="http://schemas.openxmlformats.org/officeDocument/2006/relationships/image" Target="media/image12.png"/><Relationship Id="rId58" Type="http://schemas.openxmlformats.org/officeDocument/2006/relationships/hyperlink" Target="mailto:Kate.Davies6@wales.nhs.uk" TargetMode="External"/><Relationship Id="rId74" Type="http://schemas.openxmlformats.org/officeDocument/2006/relationships/hyperlink" Target="mailto:Katie.Stuart-Robson@wales.nhs.uk" TargetMode="External"/><Relationship Id="rId79" Type="http://schemas.openxmlformats.org/officeDocument/2006/relationships/image" Target="media/image24.emf"/><Relationship Id="rId102" Type="http://schemas.openxmlformats.org/officeDocument/2006/relationships/hyperlink" Target="http://www.gantt-chart.co.uk/" TargetMode="External"/><Relationship Id="rId123" Type="http://schemas.openxmlformats.org/officeDocument/2006/relationships/hyperlink" Target="mailto:Michelle.James@wales.nhs.uk" TargetMode="External"/><Relationship Id="rId128" Type="http://schemas.openxmlformats.org/officeDocument/2006/relationships/hyperlink" Target="mailto:Catherine.Thomas@wales.nhs.uk" TargetMode="External"/><Relationship Id="rId144" Type="http://schemas.openxmlformats.org/officeDocument/2006/relationships/hyperlink" Target="mailto:Nicholas.Meyler@wales.nhs.uk" TargetMode="External"/><Relationship Id="rId149" Type="http://schemas.openxmlformats.org/officeDocument/2006/relationships/hyperlink" Target="mailto:Catherine.Thomas@wales.nhs.uk" TargetMode="External"/><Relationship Id="rId5" Type="http://schemas.openxmlformats.org/officeDocument/2006/relationships/webSettings" Target="webSettings.xml"/><Relationship Id="rId90" Type="http://schemas.openxmlformats.org/officeDocument/2006/relationships/package" Target="embeddings/Microsoft_Excel_Worksheet8.xlsx"/><Relationship Id="rId95" Type="http://schemas.openxmlformats.org/officeDocument/2006/relationships/image" Target="media/image34.jpeg"/><Relationship Id="rId160" Type="http://schemas.openxmlformats.org/officeDocument/2006/relationships/hyperlink" Target="mailto:Catherine.Thomas@wales.nhs.uk" TargetMode="External"/><Relationship Id="rId165" Type="http://schemas.openxmlformats.org/officeDocument/2006/relationships/hyperlink" Target="https://www.acas.org.uk/media/316/Advice-leaflet---Varying-a-contract-of-employment/pdf/Varying-a-contract-of-employment-Acas-leaflet.pdf" TargetMode="External"/><Relationship Id="rId181" Type="http://schemas.openxmlformats.org/officeDocument/2006/relationships/hyperlink" Target="mailto:Sailaja.Ramachandran@wales.nhs.uk" TargetMode="External"/><Relationship Id="rId186" Type="http://schemas.openxmlformats.org/officeDocument/2006/relationships/hyperlink" Target="mailto:Catherine.Thomas@wales.nhs.uk" TargetMode="External"/><Relationship Id="rId211" Type="http://schemas.openxmlformats.org/officeDocument/2006/relationships/fontTable" Target="fontTable.xml"/><Relationship Id="rId22" Type="http://schemas.openxmlformats.org/officeDocument/2006/relationships/hyperlink" Target="mailto:SarahM.Evans@wales.nhs.uk" TargetMode="External"/><Relationship Id="rId27" Type="http://schemas.openxmlformats.org/officeDocument/2006/relationships/hyperlink" Target="mailto:Sharon.Vickery@wales.nhs.uk" TargetMode="External"/><Relationship Id="rId43" Type="http://schemas.openxmlformats.org/officeDocument/2006/relationships/hyperlink" Target="mailto:Angie.Oliver@wales.nhs.uk" TargetMode="External"/><Relationship Id="rId48" Type="http://schemas.openxmlformats.org/officeDocument/2006/relationships/image" Target="media/image7.png"/><Relationship Id="rId64" Type="http://schemas.openxmlformats.org/officeDocument/2006/relationships/hyperlink" Target="mailto:Nicholas.Meyler@wales.nhs.uk" TargetMode="External"/><Relationship Id="rId69" Type="http://schemas.openxmlformats.org/officeDocument/2006/relationships/image" Target="media/image19.png"/><Relationship Id="rId113" Type="http://schemas.openxmlformats.org/officeDocument/2006/relationships/hyperlink" Target="mailto:Catherine.Thomas@wales.nhs.uk" TargetMode="External"/><Relationship Id="rId118" Type="http://schemas.openxmlformats.org/officeDocument/2006/relationships/hyperlink" Target="mailto:Linsey.Jones3@wales.nhs.uk" TargetMode="External"/><Relationship Id="rId134" Type="http://schemas.openxmlformats.org/officeDocument/2006/relationships/hyperlink" Target="mailto:Catherine.Thomas@wales.nhs.uk" TargetMode="External"/><Relationship Id="rId139" Type="http://schemas.openxmlformats.org/officeDocument/2006/relationships/hyperlink" Target="mailto:Catherine.Thomas@wales.nhs.uk" TargetMode="External"/><Relationship Id="rId80" Type="http://schemas.openxmlformats.org/officeDocument/2006/relationships/package" Target="embeddings/Microsoft_Excel_Worksheet3.xlsx"/><Relationship Id="rId85" Type="http://schemas.openxmlformats.org/officeDocument/2006/relationships/image" Target="media/image27.emf"/><Relationship Id="rId150" Type="http://schemas.openxmlformats.org/officeDocument/2006/relationships/hyperlink" Target="mailto:Sailaja.Ramachandran@wales.nhs.uk" TargetMode="External"/><Relationship Id="rId155" Type="http://schemas.openxmlformats.org/officeDocument/2006/relationships/hyperlink" Target="mailto:Jason.Wills@wales.nhs.uk" TargetMode="External"/><Relationship Id="rId171" Type="http://schemas.openxmlformats.org/officeDocument/2006/relationships/hyperlink" Target="mailto:Louisa.Jones@wales.nhs.uk" TargetMode="External"/><Relationship Id="rId176" Type="http://schemas.openxmlformats.org/officeDocument/2006/relationships/hyperlink" Target="mailto:Nicholas.Meyler@wales.nhs.uk" TargetMode="External"/><Relationship Id="rId192" Type="http://schemas.openxmlformats.org/officeDocument/2006/relationships/hyperlink" Target="mailto:Clair.Tipton@wales.nhs.uk" TargetMode="External"/><Relationship Id="rId197" Type="http://schemas.openxmlformats.org/officeDocument/2006/relationships/image" Target="media/image42.png"/><Relationship Id="rId206" Type="http://schemas.openxmlformats.org/officeDocument/2006/relationships/image" Target="media/image44.png"/><Relationship Id="rId201" Type="http://schemas.openxmlformats.org/officeDocument/2006/relationships/hyperlink" Target="https://www.cipd.co.uk/knowledge/fundamentals/emp-law/data-protection/factsheet" TargetMode="External"/><Relationship Id="rId12" Type="http://schemas.openxmlformats.org/officeDocument/2006/relationships/hyperlink" Target="mailto:Gareth.Hardacre2@wales.nhs.uk" TargetMode="External"/><Relationship Id="rId17" Type="http://schemas.openxmlformats.org/officeDocument/2006/relationships/package" Target="embeddings/Microsoft_Word_Document.docx"/><Relationship Id="rId33" Type="http://schemas.openxmlformats.org/officeDocument/2006/relationships/image" Target="media/image4.emf"/><Relationship Id="rId38" Type="http://schemas.openxmlformats.org/officeDocument/2006/relationships/hyperlink" Target="mailto:Gareth.Hardacre2@wales.nhs.uk" TargetMode="External"/><Relationship Id="rId59" Type="http://schemas.openxmlformats.org/officeDocument/2006/relationships/hyperlink" Target="mailto:Mike.Mullan@wales.nhs.uk" TargetMode="External"/><Relationship Id="rId103" Type="http://schemas.openxmlformats.org/officeDocument/2006/relationships/hyperlink" Target="file:///E:\Contributing%20to%20the%20Management%20of%20Change%205AMOC\TO%20READ\Article%20on%20Design%20Thinking%20&amp;%20Change%20(d'Offay,%202018)%20recommended.htm%20(1).html" TargetMode="External"/><Relationship Id="rId108" Type="http://schemas.openxmlformats.org/officeDocument/2006/relationships/hyperlink" Target="https://www.redglobepress.com/companion/Hayes-Change-Management-5e/learning-resources/Videos/" TargetMode="External"/><Relationship Id="rId124" Type="http://schemas.openxmlformats.org/officeDocument/2006/relationships/hyperlink" Target="mailto:Catherine.Thomas@wales.nhs.uk" TargetMode="External"/><Relationship Id="rId129" Type="http://schemas.openxmlformats.org/officeDocument/2006/relationships/hyperlink" Target="mailto:Sailaja.Ramachandran@wales.nhs.uk" TargetMode="External"/><Relationship Id="rId54" Type="http://schemas.openxmlformats.org/officeDocument/2006/relationships/image" Target="media/image13.png"/><Relationship Id="rId70" Type="http://schemas.openxmlformats.org/officeDocument/2006/relationships/image" Target="media/image20.png"/><Relationship Id="rId75" Type="http://schemas.openxmlformats.org/officeDocument/2006/relationships/hyperlink" Target="mailto:Sarah.AM.Barnes@wales.nhs.uk" TargetMode="External"/><Relationship Id="rId91" Type="http://schemas.openxmlformats.org/officeDocument/2006/relationships/image" Target="media/image30.jpeg"/><Relationship Id="rId96" Type="http://schemas.openxmlformats.org/officeDocument/2006/relationships/image" Target="media/image35.jpeg"/><Relationship Id="rId140" Type="http://schemas.openxmlformats.org/officeDocument/2006/relationships/hyperlink" Target="mailto:Nicholas.Meyler@wales.nhs.uk" TargetMode="External"/><Relationship Id="rId145" Type="http://schemas.openxmlformats.org/officeDocument/2006/relationships/hyperlink" Target="mailto:Michelle.James@wales.nhs.uk" TargetMode="External"/><Relationship Id="rId161" Type="http://schemas.openxmlformats.org/officeDocument/2006/relationships/image" Target="media/image38.png"/><Relationship Id="rId166" Type="http://schemas.openxmlformats.org/officeDocument/2006/relationships/hyperlink" Target="https://www.acas.org.uk/media/316/Advice-leaflet---Varying-a-contract-of-employment/pdf/Varying-a-contract-of-employment-Acas-leaflet.pdf" TargetMode="External"/><Relationship Id="rId182" Type="http://schemas.openxmlformats.org/officeDocument/2006/relationships/hyperlink" Target="mailto:Catherine.Thomas@wales.nhs.uk" TargetMode="External"/><Relationship Id="rId187" Type="http://schemas.openxmlformats.org/officeDocument/2006/relationships/hyperlink" Target="mailto:Catherine.Thomas@wales.nhs.uk"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theme" Target="theme/theme1.xml"/><Relationship Id="rId23" Type="http://schemas.openxmlformats.org/officeDocument/2006/relationships/hyperlink" Target="mailto:Hywel.Jones3@wales.nhs.uk" TargetMode="External"/><Relationship Id="rId28" Type="http://schemas.openxmlformats.org/officeDocument/2006/relationships/hyperlink" Target="mailto:Sarah.Simmonds@wales.nhs.uk" TargetMode="External"/><Relationship Id="rId49" Type="http://schemas.openxmlformats.org/officeDocument/2006/relationships/image" Target="media/image8.png"/><Relationship Id="rId114" Type="http://schemas.openxmlformats.org/officeDocument/2006/relationships/hyperlink" Target="mailto:Bethan.Griffiths101@wales.nhs.uk" TargetMode="External"/><Relationship Id="rId119" Type="http://schemas.openxmlformats.org/officeDocument/2006/relationships/hyperlink" Target="mailto:Sailaja.Ramachandran@wales.nhs.uk" TargetMode="External"/><Relationship Id="rId44" Type="http://schemas.openxmlformats.org/officeDocument/2006/relationships/hyperlink" Target="mailto:Helen.Baker2@wales.nhs.uk" TargetMode="External"/><Relationship Id="rId60" Type="http://schemas.openxmlformats.org/officeDocument/2006/relationships/hyperlink" Target="mailto:Tanya.Challenger@wales.nhs.uk" TargetMode="External"/><Relationship Id="rId65" Type="http://schemas.openxmlformats.org/officeDocument/2006/relationships/image" Target="media/image15.png"/><Relationship Id="rId81" Type="http://schemas.openxmlformats.org/officeDocument/2006/relationships/image" Target="media/image25.emf"/><Relationship Id="rId86" Type="http://schemas.openxmlformats.org/officeDocument/2006/relationships/package" Target="embeddings/Microsoft_Word_Document6.docx"/><Relationship Id="rId130" Type="http://schemas.openxmlformats.org/officeDocument/2006/relationships/hyperlink" Target="mailto:Catherine.Thomas@wales.nhs.uk" TargetMode="External"/><Relationship Id="rId135" Type="http://schemas.openxmlformats.org/officeDocument/2006/relationships/hyperlink" Target="mailto:Nicholas.Meyler@wales.nhs.uk" TargetMode="External"/><Relationship Id="rId151" Type="http://schemas.openxmlformats.org/officeDocument/2006/relationships/hyperlink" Target="mailto:Jason.Wills@wales.nhs.uk" TargetMode="External"/><Relationship Id="rId156" Type="http://schemas.openxmlformats.org/officeDocument/2006/relationships/hyperlink" Target="mailto:Michelle.James@wales.nhs.uk" TargetMode="External"/><Relationship Id="rId177" Type="http://schemas.openxmlformats.org/officeDocument/2006/relationships/hyperlink" Target="mailto:Sailaja.Ramachandran@wales.nhs.uk" TargetMode="External"/><Relationship Id="rId198" Type="http://schemas.openxmlformats.org/officeDocument/2006/relationships/image" Target="media/image43.png"/><Relationship Id="rId172" Type="http://schemas.openxmlformats.org/officeDocument/2006/relationships/hyperlink" Target="mailto:Julia.Denyer@wales.nhs.uk" TargetMode="External"/><Relationship Id="rId193" Type="http://schemas.openxmlformats.org/officeDocument/2006/relationships/hyperlink" Target="mailto:Deanna.FordWilliams@wales.nhs.uk" TargetMode="External"/><Relationship Id="rId202" Type="http://schemas.openxmlformats.org/officeDocument/2006/relationships/hyperlink" Target="file:///E:\Contributing%20to%20the%20Management%20of%20Change%205AMOC\TO%20READ\Article%20on%20Design%20Thinking%20&amp;%20Change%20(d'Offay,%202018)%20recommended.htm%20(1).html" TargetMode="External"/><Relationship Id="rId207" Type="http://schemas.openxmlformats.org/officeDocument/2006/relationships/hyperlink" Target="mailto:Catherine.Thomas@wales.nhs.uk" TargetMode="External"/><Relationship Id="rId13" Type="http://schemas.openxmlformats.org/officeDocument/2006/relationships/hyperlink" Target="mailto:Malcolm.Lewis2@wales.nhs.uk" TargetMode="External"/><Relationship Id="rId18" Type="http://schemas.openxmlformats.org/officeDocument/2006/relationships/image" Target="media/image3.emf"/><Relationship Id="rId39" Type="http://schemas.openxmlformats.org/officeDocument/2006/relationships/hyperlink" Target="mailto:SarahM.Evans@wales.nhs.uk" TargetMode="External"/><Relationship Id="rId109" Type="http://schemas.openxmlformats.org/officeDocument/2006/relationships/hyperlink" Target="https://www.redglobepress.com/companion/Hayes-Change-Management-5e/learning-resources/Videos/" TargetMode="External"/><Relationship Id="rId34" Type="http://schemas.openxmlformats.org/officeDocument/2006/relationships/package" Target="embeddings/Microsoft_Excel_Worksheet.xlsx"/><Relationship Id="rId50" Type="http://schemas.openxmlformats.org/officeDocument/2006/relationships/image" Target="media/image9.png"/><Relationship Id="rId55" Type="http://schemas.openxmlformats.org/officeDocument/2006/relationships/image" Target="media/image14.png"/><Relationship Id="rId76" Type="http://schemas.openxmlformats.org/officeDocument/2006/relationships/image" Target="media/image22.png"/><Relationship Id="rId97" Type="http://schemas.openxmlformats.org/officeDocument/2006/relationships/image" Target="media/image36.jpeg"/><Relationship Id="rId104" Type="http://schemas.openxmlformats.org/officeDocument/2006/relationships/hyperlink" Target="https://nwssp.nhs.wales/ourservices/lead-employer/about-lead-employer/" TargetMode="External"/><Relationship Id="rId120" Type="http://schemas.openxmlformats.org/officeDocument/2006/relationships/hyperlink" Target="mailto:Alex.Thomas2@wales.nhs.uk" TargetMode="External"/><Relationship Id="rId125" Type="http://schemas.openxmlformats.org/officeDocument/2006/relationships/hyperlink" Target="mailto:Nicholas.Meyler@wales.nhs.uk" TargetMode="External"/><Relationship Id="rId141" Type="http://schemas.openxmlformats.org/officeDocument/2006/relationships/hyperlink" Target="mailto:Sailaja.Ramachandran@wales.nhs.uk" TargetMode="External"/><Relationship Id="rId146" Type="http://schemas.openxmlformats.org/officeDocument/2006/relationships/hyperlink" Target="mailto:Catherine.Thomas@wales.nhs.uk" TargetMode="External"/><Relationship Id="rId167" Type="http://schemas.openxmlformats.org/officeDocument/2006/relationships/hyperlink" Target="https://hduhb.nhs.wales/about-us/governance-arrangements/policies-and-written-control-documents/policies/all-wales-organisational-change-policy-ocp" TargetMode="External"/><Relationship Id="rId188" Type="http://schemas.openxmlformats.org/officeDocument/2006/relationships/hyperlink" Target="mailto:Debra.Lewis@wales.nhs.uk" TargetMode="External"/><Relationship Id="rId7" Type="http://schemas.openxmlformats.org/officeDocument/2006/relationships/endnotes" Target="endnotes.xml"/><Relationship Id="rId71" Type="http://schemas.openxmlformats.org/officeDocument/2006/relationships/image" Target="media/image21.jpeg"/><Relationship Id="rId92" Type="http://schemas.openxmlformats.org/officeDocument/2006/relationships/image" Target="media/image31.png"/><Relationship Id="rId162" Type="http://schemas.openxmlformats.org/officeDocument/2006/relationships/image" Target="media/image39.png"/><Relationship Id="rId183" Type="http://schemas.openxmlformats.org/officeDocument/2006/relationships/hyperlink" Target="mailto:Nicholas.Meyler@wales.nhs.uk" TargetMode="External"/><Relationship Id="rId2" Type="http://schemas.openxmlformats.org/officeDocument/2006/relationships/numbering" Target="numbering.xml"/><Relationship Id="rId29" Type="http://schemas.openxmlformats.org/officeDocument/2006/relationships/hyperlink" Target="mailto:Simon.Cookson@wales.nhs.uk" TargetMode="External"/><Relationship Id="rId24" Type="http://schemas.openxmlformats.org/officeDocument/2006/relationships/hyperlink" Target="mailto:Emma.Woolley@wales.nhs.uk" TargetMode="External"/><Relationship Id="rId40" Type="http://schemas.openxmlformats.org/officeDocument/2006/relationships/hyperlink" Target="mailto:Emma.Woolley@wales.nhs.uk" TargetMode="External"/><Relationship Id="rId45" Type="http://schemas.openxmlformats.org/officeDocument/2006/relationships/hyperlink" Target="mailto:Simon.Cookson@wales.nhs.uk" TargetMode="External"/><Relationship Id="rId66" Type="http://schemas.openxmlformats.org/officeDocument/2006/relationships/image" Target="media/image16.png"/><Relationship Id="rId87" Type="http://schemas.openxmlformats.org/officeDocument/2006/relationships/image" Target="media/image28.emf"/><Relationship Id="rId110" Type="http://schemas.openxmlformats.org/officeDocument/2006/relationships/hyperlink" Target="https://www.redglobepress.com/companion/Hayes-Change-Management-5e/learning-resources/Videos/" TargetMode="External"/><Relationship Id="rId115" Type="http://schemas.openxmlformats.org/officeDocument/2006/relationships/hyperlink" Target="mailto:Jason.Wills@wales.nhs.uk" TargetMode="External"/><Relationship Id="rId131" Type="http://schemas.openxmlformats.org/officeDocument/2006/relationships/hyperlink" Target="mailto:Nicholas.Meyler@wales.nhs.uk" TargetMode="External"/><Relationship Id="rId136" Type="http://schemas.openxmlformats.org/officeDocument/2006/relationships/hyperlink" Target="mailto:Catherine.Thomas@wales.nhs.uk" TargetMode="External"/><Relationship Id="rId157" Type="http://schemas.openxmlformats.org/officeDocument/2006/relationships/hyperlink" Target="mailto:Catherine.Thomas@wales.nhs.uk" TargetMode="External"/><Relationship Id="rId178" Type="http://schemas.openxmlformats.org/officeDocument/2006/relationships/hyperlink" Target="mailto:Catherine.Thomas@wales.nhs.uk" TargetMode="External"/><Relationship Id="rId61" Type="http://schemas.openxmlformats.org/officeDocument/2006/relationships/hyperlink" Target="mailto:Michelle.James@wales.nhs.uk" TargetMode="External"/><Relationship Id="rId82" Type="http://schemas.openxmlformats.org/officeDocument/2006/relationships/package" Target="embeddings/Microsoft_Word_Document4.docx"/><Relationship Id="rId152" Type="http://schemas.openxmlformats.org/officeDocument/2006/relationships/hyperlink" Target="mailto:Nicholas.Meyler@wales.nhs.uk" TargetMode="External"/><Relationship Id="rId173" Type="http://schemas.openxmlformats.org/officeDocument/2006/relationships/hyperlink" Target="mailto:Nigel.Hughes2@wales.nhs.uk" TargetMode="External"/><Relationship Id="rId194" Type="http://schemas.openxmlformats.org/officeDocument/2006/relationships/hyperlink" Target="mailto:Debra.Lewis@wales.nhs.uk" TargetMode="External"/><Relationship Id="rId199" Type="http://schemas.openxmlformats.org/officeDocument/2006/relationships/hyperlink" Target="https://www.cipd.co.uk/Images/shaping-positive-work-experiences_tcm18-80030.pdf" TargetMode="External"/><Relationship Id="rId203" Type="http://schemas.openxmlformats.org/officeDocument/2006/relationships/hyperlink" Target="https://www.mckinsey.com/business-functions/people-and-organizational-performance/our-insights/winning-hearts-and-minds-in-the-21st-century" TargetMode="External"/><Relationship Id="rId208" Type="http://schemas.openxmlformats.org/officeDocument/2006/relationships/hyperlink" Target="https://www.bain.com/insights/david-michels-change-management-video/" TargetMode="External"/><Relationship Id="rId19" Type="http://schemas.openxmlformats.org/officeDocument/2006/relationships/package" Target="embeddings/Microsoft_Word_Document1.docx"/><Relationship Id="rId14" Type="http://schemas.openxmlformats.org/officeDocument/2006/relationships/hyperlink" Target="mailto:SarahM.Evans@wales.nhs.uk" TargetMode="External"/><Relationship Id="rId30" Type="http://schemas.openxmlformats.org/officeDocument/2006/relationships/hyperlink" Target="mailto:Helen.Baker2@wales.nhs.uk" TargetMode="External"/><Relationship Id="rId35" Type="http://schemas.openxmlformats.org/officeDocument/2006/relationships/image" Target="media/image5.png"/><Relationship Id="rId56" Type="http://schemas.openxmlformats.org/officeDocument/2006/relationships/hyperlink" Target="mailto:Nicholas.Meyler@wales.nhs.uk" TargetMode="External"/><Relationship Id="rId77" Type="http://schemas.openxmlformats.org/officeDocument/2006/relationships/image" Target="media/image23.emf"/><Relationship Id="rId100" Type="http://schemas.openxmlformats.org/officeDocument/2006/relationships/hyperlink" Target="mailto:Michelle.James@wales.nhs.uk" TargetMode="External"/><Relationship Id="rId105" Type="http://schemas.openxmlformats.org/officeDocument/2006/relationships/hyperlink" Target="https://nwssp.nhs.wales/ourservices/lead-employer/faqs/" TargetMode="External"/><Relationship Id="rId126" Type="http://schemas.openxmlformats.org/officeDocument/2006/relationships/hyperlink" Target="mailto:Sailaja.Ramachandran@wales.nhs.uk" TargetMode="External"/><Relationship Id="rId147" Type="http://schemas.openxmlformats.org/officeDocument/2006/relationships/hyperlink" Target="mailto:Sailaja.Ramachandran@wales.nhs.uk" TargetMode="External"/><Relationship Id="rId168" Type="http://schemas.openxmlformats.org/officeDocument/2006/relationships/hyperlink" Target="https://hduhb.nhs.wales/about-us/governance-arrangements/policies-and-written-control-documents/policies-appendices1/all-wales-respect-and-resolution-policy-pdf-1364-kb/" TargetMode="External"/><Relationship Id="rId8" Type="http://schemas.openxmlformats.org/officeDocument/2006/relationships/header" Target="header1.xml"/><Relationship Id="rId51" Type="http://schemas.openxmlformats.org/officeDocument/2006/relationships/image" Target="media/image10.png"/><Relationship Id="rId72" Type="http://schemas.openxmlformats.org/officeDocument/2006/relationships/hyperlink" Target="mailto:Diane.Bowen@wales.nhs.uk" TargetMode="External"/><Relationship Id="rId93" Type="http://schemas.openxmlformats.org/officeDocument/2006/relationships/image" Target="media/image32.png"/><Relationship Id="rId98" Type="http://schemas.openxmlformats.org/officeDocument/2006/relationships/image" Target="media/image37.png"/><Relationship Id="rId121" Type="http://schemas.openxmlformats.org/officeDocument/2006/relationships/hyperlink" Target="mailto:Helen.Rees@wales.nhs.uk" TargetMode="External"/><Relationship Id="rId142" Type="http://schemas.openxmlformats.org/officeDocument/2006/relationships/hyperlink" Target="mailto:Alex.Thomas2@wales.nhs.uk" TargetMode="External"/><Relationship Id="rId163" Type="http://schemas.openxmlformats.org/officeDocument/2006/relationships/image" Target="media/image40.png"/><Relationship Id="rId184" Type="http://schemas.openxmlformats.org/officeDocument/2006/relationships/hyperlink" Target="mailto:Sailaja.Ramachandran@wales.nhs.uk" TargetMode="External"/><Relationship Id="rId189" Type="http://schemas.openxmlformats.org/officeDocument/2006/relationships/hyperlink" Target="mailto:Debra.Lewis@wales.nhs.uk" TargetMode="External"/><Relationship Id="rId3" Type="http://schemas.openxmlformats.org/officeDocument/2006/relationships/styles" Target="styles.xml"/><Relationship Id="rId25" Type="http://schemas.openxmlformats.org/officeDocument/2006/relationships/hyperlink" Target="mailto:JHarris@bma.org.uk" TargetMode="External"/><Relationship Id="rId46" Type="http://schemas.openxmlformats.org/officeDocument/2006/relationships/hyperlink" Target="mailto:James.Quance@wales.nhs.uk" TargetMode="External"/><Relationship Id="rId67" Type="http://schemas.openxmlformats.org/officeDocument/2006/relationships/image" Target="media/image17.png"/><Relationship Id="rId116" Type="http://schemas.openxmlformats.org/officeDocument/2006/relationships/hyperlink" Target="mailto:Bethan.Jones3@wales.nhs.uk" TargetMode="External"/><Relationship Id="rId137" Type="http://schemas.openxmlformats.org/officeDocument/2006/relationships/hyperlink" Target="mailto:Catherine.Thomas@wales.nhs.uk" TargetMode="External"/><Relationship Id="rId158" Type="http://schemas.openxmlformats.org/officeDocument/2006/relationships/hyperlink" Target="mailto:Jason.Wills@wales.nhs.uk" TargetMode="External"/><Relationship Id="rId20" Type="http://schemas.openxmlformats.org/officeDocument/2006/relationships/hyperlink" Target="mailto:Jenna.Goldsworthy@wales.nhs.uk" TargetMode="External"/><Relationship Id="rId41" Type="http://schemas.openxmlformats.org/officeDocument/2006/relationships/hyperlink" Target="mailto:Sharon.Vickery@wales.nhs.uk" TargetMode="External"/><Relationship Id="rId62" Type="http://schemas.openxmlformats.org/officeDocument/2006/relationships/hyperlink" Target="mailto:Catherine.Thomas@wales.nhs.uk" TargetMode="External"/><Relationship Id="rId83" Type="http://schemas.openxmlformats.org/officeDocument/2006/relationships/image" Target="media/image26.emf"/><Relationship Id="rId88" Type="http://schemas.openxmlformats.org/officeDocument/2006/relationships/package" Target="embeddings/Microsoft_Excel_Worksheet7.xlsx"/><Relationship Id="rId111" Type="http://schemas.openxmlformats.org/officeDocument/2006/relationships/hyperlink" Target="https://view.officeapps.live.com/op/view.aspx?src=https%3A%2F%2Fwww.shrm.org%2FLearningAndCareer%2Flearning%2FPublishingImages%2FPages%2FForms%2FAllItems%2FStakeholder%2520Mapping%2520Worksheet.docx" TargetMode="External"/><Relationship Id="rId132" Type="http://schemas.openxmlformats.org/officeDocument/2006/relationships/hyperlink" Target="mailto:Sailaja.Ramachandran@wales.nhs.uk" TargetMode="External"/><Relationship Id="rId153" Type="http://schemas.openxmlformats.org/officeDocument/2006/relationships/hyperlink" Target="mailto:Jason.Wills@wales.nhs.uk" TargetMode="External"/><Relationship Id="rId174" Type="http://schemas.openxmlformats.org/officeDocument/2006/relationships/hyperlink" Target="mailto:Catherine.Thomas@wales.nhs.uk" TargetMode="External"/><Relationship Id="rId179" Type="http://schemas.openxmlformats.org/officeDocument/2006/relationships/hyperlink" Target="mailto:Nicholas.Meyler@wales.nhs.uk" TargetMode="External"/><Relationship Id="rId195" Type="http://schemas.openxmlformats.org/officeDocument/2006/relationships/hyperlink" Target="mailto:Catherine.Thomas@wales.nhs.uk" TargetMode="External"/><Relationship Id="rId209" Type="http://schemas.openxmlformats.org/officeDocument/2006/relationships/hyperlink" Target="https://www.cipd.co.uk/knowledge/strategy/change/management-factsheet" TargetMode="External"/><Relationship Id="rId190" Type="http://schemas.openxmlformats.org/officeDocument/2006/relationships/hyperlink" Target="mailto:Billy.Horwood@wales.nhs.uk" TargetMode="External"/><Relationship Id="rId204" Type="http://schemas.openxmlformats.org/officeDocument/2006/relationships/hyperlink" Target="file:///E:\Contributing%20to%20the%20Management%20of%20Change%205AMOC\TO%20READ\Tips%20and%20Tactics%20for%20Kotter%20Change%20Model%20(SHRM).pdf" TargetMode="External"/><Relationship Id="rId15" Type="http://schemas.openxmlformats.org/officeDocument/2006/relationships/image" Target="media/image1.jpeg"/><Relationship Id="rId36" Type="http://schemas.openxmlformats.org/officeDocument/2006/relationships/hyperlink" Target="mailto:Emma.Rees13@wales.nhs.uk" TargetMode="External"/><Relationship Id="rId57" Type="http://schemas.openxmlformats.org/officeDocument/2006/relationships/hyperlink" Target="mailto:Leeann.Gardner@wales.nhs.uk" TargetMode="External"/><Relationship Id="rId106" Type="http://schemas.openxmlformats.org/officeDocument/2006/relationships/hyperlink" Target="https://nwssp.nhs.wales/ourservices/lead-employer/" TargetMode="External"/><Relationship Id="rId127" Type="http://schemas.openxmlformats.org/officeDocument/2006/relationships/hyperlink" Target="mailto:Nicholas.Meyler@wales.nhs.uk" TargetMode="External"/><Relationship Id="rId10" Type="http://schemas.openxmlformats.org/officeDocument/2006/relationships/footer" Target="footer2.xml"/><Relationship Id="rId31" Type="http://schemas.openxmlformats.org/officeDocument/2006/relationships/hyperlink" Target="mailto:Ian.Collings@wales.nhs.uk" TargetMode="External"/><Relationship Id="rId52" Type="http://schemas.openxmlformats.org/officeDocument/2006/relationships/image" Target="media/image11.png"/><Relationship Id="rId73" Type="http://schemas.openxmlformats.org/officeDocument/2006/relationships/hyperlink" Target="mailto:Lauren.Theaker@wales.nhs.uk" TargetMode="External"/><Relationship Id="rId78" Type="http://schemas.openxmlformats.org/officeDocument/2006/relationships/package" Target="embeddings/Microsoft_Word_Document2.docx"/><Relationship Id="rId94" Type="http://schemas.openxmlformats.org/officeDocument/2006/relationships/image" Target="media/image33.png"/><Relationship Id="rId99" Type="http://schemas.openxmlformats.org/officeDocument/2006/relationships/hyperlink" Target="mailto:Catherine.Thomas@wales.nhs.uk" TargetMode="External"/><Relationship Id="rId101" Type="http://schemas.openxmlformats.org/officeDocument/2006/relationships/hyperlink" Target="https://www.cipd.co.uk/knowledge/strategy/change/management-factsheet" TargetMode="External"/><Relationship Id="rId122" Type="http://schemas.openxmlformats.org/officeDocument/2006/relationships/hyperlink" Target="mailto:Robert.Horsley@wales.nhs.uk" TargetMode="External"/><Relationship Id="rId143" Type="http://schemas.openxmlformats.org/officeDocument/2006/relationships/hyperlink" Target="mailto:Michelle.James@wales.nhs.uk" TargetMode="External"/><Relationship Id="rId148" Type="http://schemas.openxmlformats.org/officeDocument/2006/relationships/hyperlink" Target="mailto:Catherine.Thomas@wales.nhs.uk" TargetMode="External"/><Relationship Id="rId164" Type="http://schemas.openxmlformats.org/officeDocument/2006/relationships/image" Target="media/image41.png"/><Relationship Id="rId169" Type="http://schemas.openxmlformats.org/officeDocument/2006/relationships/hyperlink" Target="https://heiw.nhs.wales/programmes/fair-together-healthy-compassionate-culture/healthier-relationships-work-workplaces/" TargetMode="External"/><Relationship Id="rId185" Type="http://schemas.openxmlformats.org/officeDocument/2006/relationships/hyperlink" Target="mailto:Nicholas.Meyler@wales.nhs.uk"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mailto:Catherine.Thomas@wales.nhs.uk" TargetMode="External"/><Relationship Id="rId210" Type="http://schemas.openxmlformats.org/officeDocument/2006/relationships/hyperlink" Target="https://www.mindtools.com/pages/article/newPPM_94.htm" TargetMode="External"/><Relationship Id="rId26" Type="http://schemas.openxmlformats.org/officeDocument/2006/relationships/hyperlink" Target="mailto:EStamp@bma.org.uk" TargetMode="External"/><Relationship Id="rId47" Type="http://schemas.openxmlformats.org/officeDocument/2006/relationships/image" Target="media/image6.png"/><Relationship Id="rId68" Type="http://schemas.openxmlformats.org/officeDocument/2006/relationships/image" Target="media/image18.png"/><Relationship Id="rId89" Type="http://schemas.openxmlformats.org/officeDocument/2006/relationships/image" Target="media/image29.emf"/><Relationship Id="rId112" Type="http://schemas.openxmlformats.org/officeDocument/2006/relationships/hyperlink" Target="https://www.fool.com/the-blueprint/change-management-plan/" TargetMode="External"/><Relationship Id="rId133" Type="http://schemas.openxmlformats.org/officeDocument/2006/relationships/hyperlink" Target="mailto:Nicholas.Meyler@wales.nhs.uk" TargetMode="External"/><Relationship Id="rId154" Type="http://schemas.openxmlformats.org/officeDocument/2006/relationships/hyperlink" Target="mailto:Michelle.James@wales.nhs.uk" TargetMode="External"/><Relationship Id="rId175" Type="http://schemas.openxmlformats.org/officeDocument/2006/relationships/hyperlink" Target="mailto:Catherine.Thomas@wales.nhs.uk" TargetMode="External"/><Relationship Id="rId196" Type="http://schemas.openxmlformats.org/officeDocument/2006/relationships/hyperlink" Target="mailto:Nicholas.Meyler@wales.nhs.uk" TargetMode="External"/><Relationship Id="rId200" Type="http://schemas.openxmlformats.org/officeDocument/2006/relationships/hyperlink" Target="https://www.cipd.co.uk/knowledge/strategy/change/management-factsheet" TargetMode="External"/><Relationship Id="rId16"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McK16</b:Tag>
    <b:SourceType>JournalArticle</b:SourceType>
    <b:Guid>{3620E21A-643C-4E80-B19F-1D3EEDAB1F69}</b:Guid>
    <b:Title>Winning hearts and minds in the 21st century </b:Title>
    <b:Year>2016</b:Year>
    <b:Author>
      <b:Author>
        <b:NameList>
          <b:Person>
            <b:Last>Company</b:Last>
            <b:First>McKinsey</b:First>
            <b:Middle>&amp;</b:Middle>
          </b:Person>
        </b:NameList>
      </b:Author>
    </b:Author>
    <b:JournalName>Winning hearts and minds in the 21st century </b:JournalName>
    <b:RefOrder>1</b:RefOrder>
  </b:Source>
</b:Sources>
</file>

<file path=customXml/itemProps1.xml><?xml version="1.0" encoding="utf-8"?>
<ds:datastoreItem xmlns:ds="http://schemas.openxmlformats.org/officeDocument/2006/customXml" ds:itemID="{132FF5EE-F630-479E-B91B-83D387659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16621</Words>
  <Characters>94743</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Thomas</dc:creator>
  <cp:keywords/>
  <dc:description/>
  <cp:lastModifiedBy>Catherine Thomas (Hywel Dda UHB - ESR Administrator/Workforce Information Manager)</cp:lastModifiedBy>
  <cp:revision>2</cp:revision>
  <dcterms:created xsi:type="dcterms:W3CDTF">2021-11-11T09:22:00Z</dcterms:created>
  <dcterms:modified xsi:type="dcterms:W3CDTF">2021-11-11T09:22:00Z</dcterms:modified>
</cp:coreProperties>
</file>