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4E6B" w:rsidRPr="00A753EF" w:rsidRDefault="00264E6B" w:rsidP="00A753EF">
      <w:pPr>
        <w:jc w:val="center"/>
        <w:rPr>
          <w:rFonts w:ascii="Arial" w:hAnsi="Arial" w:cs="Arial"/>
          <w:sz w:val="144"/>
          <w:szCs w:val="144"/>
          <w:u w:val="single"/>
        </w:rPr>
      </w:pPr>
      <w:r w:rsidRPr="00A753EF">
        <w:rPr>
          <w:rFonts w:ascii="Arial" w:hAnsi="Arial" w:cs="Arial"/>
          <w:sz w:val="144"/>
          <w:szCs w:val="144"/>
          <w:u w:val="single"/>
        </w:rPr>
        <w:t>Community Profile</w:t>
      </w:r>
    </w:p>
    <w:p w:rsidR="00A753EF" w:rsidRPr="00A753EF" w:rsidRDefault="00A753EF" w:rsidP="00A753EF">
      <w:pPr>
        <w:jc w:val="center"/>
        <w:rPr>
          <w:rFonts w:ascii="Arial" w:hAnsi="Arial" w:cs="Arial"/>
          <w:sz w:val="28"/>
          <w:szCs w:val="28"/>
          <w:u w:val="single"/>
        </w:rPr>
      </w:pPr>
      <w:r w:rsidRPr="00A753EF">
        <w:rPr>
          <w:rFonts w:ascii="Arial" w:hAnsi="Arial" w:cs="Arial"/>
          <w:sz w:val="28"/>
          <w:szCs w:val="28"/>
          <w:u w:val="single"/>
        </w:rPr>
        <w:t>By Louise Hosking</w:t>
      </w:r>
    </w:p>
    <w:p w:rsidR="00A753EF" w:rsidRPr="00A753EF" w:rsidRDefault="00A753EF" w:rsidP="00A753EF">
      <w:pPr>
        <w:jc w:val="center"/>
        <w:rPr>
          <w:rFonts w:ascii="Arial" w:hAnsi="Arial" w:cs="Arial"/>
          <w:sz w:val="28"/>
          <w:szCs w:val="28"/>
          <w:u w:val="single"/>
        </w:rPr>
      </w:pPr>
    </w:p>
    <w:p w:rsidR="00A753EF" w:rsidRDefault="00A753EF" w:rsidP="00A753EF">
      <w:pPr>
        <w:jc w:val="center"/>
        <w:rPr>
          <w:rFonts w:ascii="Arial" w:hAnsi="Arial" w:cs="Arial"/>
          <w:sz w:val="28"/>
          <w:szCs w:val="28"/>
        </w:rPr>
      </w:pPr>
      <w:r>
        <w:rPr>
          <w:noProof/>
          <w:color w:val="0000FF"/>
        </w:rPr>
        <w:drawing>
          <wp:inline distT="0" distB="0" distL="0" distR="0" wp14:anchorId="0BAEBB05" wp14:editId="759B55B8">
            <wp:extent cx="4543425" cy="3177379"/>
            <wp:effectExtent l="0" t="0" r="0" b="4445"/>
            <wp:docPr id="1" name="irc_mi" descr="Image result for Monkton pembroke">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onkton pembroke">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4706" cy="3185268"/>
                    </a:xfrm>
                    <a:prstGeom prst="rect">
                      <a:avLst/>
                    </a:prstGeom>
                    <a:noFill/>
                    <a:ln>
                      <a:noFill/>
                    </a:ln>
                  </pic:spPr>
                </pic:pic>
              </a:graphicData>
            </a:graphic>
          </wp:inline>
        </w:drawing>
      </w:r>
    </w:p>
    <w:p w:rsidR="00A753EF" w:rsidRDefault="00A753EF" w:rsidP="00A753EF">
      <w:pPr>
        <w:jc w:val="center"/>
        <w:rPr>
          <w:rFonts w:ascii="Arial" w:hAnsi="Arial" w:cs="Arial"/>
          <w:sz w:val="28"/>
          <w:szCs w:val="28"/>
        </w:rPr>
      </w:pPr>
    </w:p>
    <w:p w:rsidR="00A753EF" w:rsidRDefault="00A753EF" w:rsidP="00A753EF">
      <w:pPr>
        <w:jc w:val="center"/>
        <w:rPr>
          <w:rFonts w:ascii="Arial" w:hAnsi="Arial" w:cs="Arial"/>
          <w:sz w:val="28"/>
          <w:szCs w:val="28"/>
          <w:u w:val="single"/>
        </w:rPr>
      </w:pPr>
      <w:r w:rsidRPr="00A753EF">
        <w:rPr>
          <w:rFonts w:ascii="Arial" w:hAnsi="Arial" w:cs="Arial"/>
          <w:sz w:val="144"/>
          <w:szCs w:val="144"/>
          <w:u w:val="single"/>
        </w:rPr>
        <w:t>Monkton</w:t>
      </w:r>
    </w:p>
    <w:p w:rsidR="00D55F59" w:rsidRPr="00D55F59" w:rsidRDefault="00D55F59" w:rsidP="00A753EF">
      <w:pPr>
        <w:jc w:val="center"/>
        <w:rPr>
          <w:rFonts w:ascii="Arial" w:hAnsi="Arial" w:cs="Arial"/>
          <w:b/>
          <w:sz w:val="28"/>
          <w:szCs w:val="28"/>
          <w:u w:val="single"/>
        </w:rPr>
      </w:pPr>
      <w:r w:rsidRPr="00D55F59">
        <w:rPr>
          <w:rFonts w:ascii="Arial" w:hAnsi="Arial" w:cs="Arial"/>
          <w:b/>
          <w:sz w:val="28"/>
          <w:szCs w:val="28"/>
          <w:u w:val="single"/>
        </w:rPr>
        <w:t>By Louise Hosking</w:t>
      </w:r>
    </w:p>
    <w:p w:rsidR="00A753EF" w:rsidRDefault="00A753EF" w:rsidP="00A753EF">
      <w:pPr>
        <w:jc w:val="center"/>
        <w:rPr>
          <w:rFonts w:ascii="Arial" w:hAnsi="Arial" w:cs="Arial"/>
          <w:sz w:val="48"/>
          <w:szCs w:val="48"/>
          <w:u w:val="single"/>
        </w:rPr>
      </w:pPr>
    </w:p>
    <w:p w:rsidR="00A753EF" w:rsidRDefault="00A753EF" w:rsidP="00A753EF">
      <w:pPr>
        <w:jc w:val="center"/>
        <w:rPr>
          <w:rFonts w:ascii="Arial" w:hAnsi="Arial" w:cs="Arial"/>
          <w:sz w:val="48"/>
          <w:szCs w:val="48"/>
          <w:u w:val="single"/>
        </w:rPr>
      </w:pPr>
    </w:p>
    <w:p w:rsidR="00D345E7" w:rsidRDefault="00D345E7" w:rsidP="00A753EF">
      <w:pPr>
        <w:jc w:val="center"/>
        <w:rPr>
          <w:rFonts w:ascii="Arial" w:hAnsi="Arial" w:cs="Arial"/>
          <w:sz w:val="48"/>
          <w:szCs w:val="48"/>
          <w:u w:val="single"/>
        </w:rPr>
      </w:pPr>
    </w:p>
    <w:p w:rsidR="00A753EF" w:rsidRDefault="00A753EF" w:rsidP="00A753EF">
      <w:pPr>
        <w:jc w:val="center"/>
        <w:rPr>
          <w:rFonts w:ascii="Arial" w:hAnsi="Arial" w:cs="Arial"/>
          <w:sz w:val="48"/>
          <w:szCs w:val="48"/>
          <w:u w:val="single"/>
        </w:rPr>
      </w:pPr>
      <w:r>
        <w:rPr>
          <w:rFonts w:ascii="Arial" w:hAnsi="Arial" w:cs="Arial"/>
          <w:sz w:val="48"/>
          <w:szCs w:val="48"/>
          <w:u w:val="single"/>
        </w:rPr>
        <w:t>About Monkton</w:t>
      </w:r>
    </w:p>
    <w:p w:rsidR="00246B3A" w:rsidRDefault="00246B3A" w:rsidP="00A753EF">
      <w:pPr>
        <w:jc w:val="center"/>
        <w:rPr>
          <w:rFonts w:ascii="Arial" w:hAnsi="Arial" w:cs="Arial"/>
          <w:sz w:val="48"/>
          <w:szCs w:val="48"/>
          <w:u w:val="single"/>
        </w:rPr>
      </w:pPr>
    </w:p>
    <w:p w:rsidR="00246B3A" w:rsidRPr="00275979" w:rsidRDefault="00246B3A" w:rsidP="00275979">
      <w:pPr>
        <w:jc w:val="center"/>
        <w:rPr>
          <w:rFonts w:ascii="Arial" w:hAnsi="Arial" w:cs="Arial"/>
          <w:b/>
          <w:sz w:val="28"/>
          <w:szCs w:val="28"/>
          <w:u w:val="single"/>
        </w:rPr>
      </w:pPr>
      <w:r w:rsidRPr="00275979">
        <w:rPr>
          <w:rFonts w:ascii="Arial" w:hAnsi="Arial" w:cs="Arial"/>
          <w:b/>
          <w:sz w:val="28"/>
          <w:szCs w:val="28"/>
          <w:u w:val="single"/>
        </w:rPr>
        <w:t>History, location and environment</w:t>
      </w:r>
    </w:p>
    <w:p w:rsidR="00A753EF" w:rsidRDefault="00A753EF" w:rsidP="00A753EF">
      <w:pPr>
        <w:rPr>
          <w:rFonts w:ascii="Arial" w:hAnsi="Arial" w:cs="Arial"/>
          <w:sz w:val="28"/>
          <w:szCs w:val="28"/>
        </w:rPr>
      </w:pPr>
      <w:r>
        <w:rPr>
          <w:rFonts w:ascii="Arial" w:hAnsi="Arial" w:cs="Arial"/>
          <w:sz w:val="28"/>
          <w:szCs w:val="28"/>
        </w:rPr>
        <w:t>Monkton is a small community situated on the wes</w:t>
      </w:r>
      <w:r w:rsidR="005A01B8">
        <w:rPr>
          <w:rFonts w:ascii="Arial" w:hAnsi="Arial" w:cs="Arial"/>
          <w:sz w:val="28"/>
          <w:szCs w:val="28"/>
        </w:rPr>
        <w:t>t side of the town of Pembroke, on the southern shore of the Pembroke river.</w:t>
      </w:r>
      <w:r w:rsidR="009955E0">
        <w:rPr>
          <w:rFonts w:ascii="Arial" w:hAnsi="Arial" w:cs="Arial"/>
          <w:sz w:val="28"/>
          <w:szCs w:val="28"/>
        </w:rPr>
        <w:t xml:space="preserve"> Monkton </w:t>
      </w:r>
      <w:r w:rsidR="00CE6D86">
        <w:rPr>
          <w:rFonts w:ascii="Arial" w:hAnsi="Arial" w:cs="Arial"/>
          <w:sz w:val="28"/>
          <w:szCs w:val="28"/>
        </w:rPr>
        <w:t>was a self-</w:t>
      </w:r>
      <w:r w:rsidR="009955E0">
        <w:rPr>
          <w:rFonts w:ascii="Arial" w:hAnsi="Arial" w:cs="Arial"/>
          <w:sz w:val="28"/>
          <w:szCs w:val="28"/>
        </w:rPr>
        <w:t xml:space="preserve">sufficient village that had numerous shops </w:t>
      </w:r>
      <w:r w:rsidR="00CE6D86">
        <w:rPr>
          <w:rFonts w:ascii="Arial" w:hAnsi="Arial" w:cs="Arial"/>
          <w:sz w:val="28"/>
          <w:szCs w:val="28"/>
        </w:rPr>
        <w:t>selling all that people needed</w:t>
      </w:r>
      <w:r w:rsidR="00246B3A">
        <w:rPr>
          <w:rFonts w:ascii="Arial" w:hAnsi="Arial" w:cs="Arial"/>
          <w:sz w:val="28"/>
          <w:szCs w:val="28"/>
        </w:rPr>
        <w:t>,</w:t>
      </w:r>
      <w:r w:rsidR="00CE6D86">
        <w:rPr>
          <w:rFonts w:ascii="Arial" w:hAnsi="Arial" w:cs="Arial"/>
          <w:sz w:val="28"/>
          <w:szCs w:val="28"/>
        </w:rPr>
        <w:t xml:space="preserve"> enabling them to shop locally. This was until the 1960’s when Pembrokeshire borough council decided to “implement a programme of modernisation”. It was then that most of the old village was knocked down and destroyed and replaced with a large council housing estate. Now, in 2020, Monkton’s housing estate houses mainly single parent families, most of which receive benefits. It is a very run-down estate with little to no employment opportunities and almost zero facilities for children and young people to attend.</w:t>
      </w:r>
    </w:p>
    <w:p w:rsidR="00CE6D86" w:rsidRDefault="00CE6D86" w:rsidP="00A753EF">
      <w:pPr>
        <w:rPr>
          <w:rFonts w:ascii="Arial" w:hAnsi="Arial" w:cs="Arial"/>
          <w:sz w:val="28"/>
          <w:szCs w:val="28"/>
        </w:rPr>
      </w:pPr>
      <w:r>
        <w:rPr>
          <w:rFonts w:ascii="Arial" w:hAnsi="Arial" w:cs="Arial"/>
          <w:sz w:val="28"/>
          <w:szCs w:val="28"/>
        </w:rPr>
        <w:t>This once thriving community is now ranked 80 out of 1909 places within W</w:t>
      </w:r>
      <w:r w:rsidR="00665038">
        <w:rPr>
          <w:rFonts w:ascii="Arial" w:hAnsi="Arial" w:cs="Arial"/>
          <w:sz w:val="28"/>
          <w:szCs w:val="28"/>
        </w:rPr>
        <w:t>ales suffering from deprivation according to the 2018 Index on Multiple Deprivation (IMD).</w:t>
      </w:r>
    </w:p>
    <w:p w:rsidR="00580703" w:rsidRDefault="00580703" w:rsidP="00A753EF">
      <w:pPr>
        <w:rPr>
          <w:rFonts w:ascii="Arial" w:hAnsi="Arial" w:cs="Arial"/>
          <w:sz w:val="28"/>
          <w:szCs w:val="28"/>
        </w:rPr>
      </w:pPr>
    </w:p>
    <w:p w:rsidR="00580703" w:rsidRDefault="00580703" w:rsidP="00D55F59">
      <w:pPr>
        <w:jc w:val="center"/>
        <w:rPr>
          <w:rFonts w:ascii="Arial" w:hAnsi="Arial" w:cs="Arial"/>
          <w:sz w:val="28"/>
          <w:szCs w:val="28"/>
        </w:rPr>
      </w:pPr>
      <w:r>
        <w:rPr>
          <w:noProof/>
          <w:color w:val="0000FF"/>
        </w:rPr>
        <w:drawing>
          <wp:inline distT="0" distB="0" distL="0" distR="0" wp14:anchorId="20D37746" wp14:editId="4C4A3AB9">
            <wp:extent cx="4943475" cy="2594914"/>
            <wp:effectExtent l="0" t="0" r="0" b="0"/>
            <wp:docPr id="2" name="irc_mi" descr="Image result for Monkton pembroke">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onkton pembroke">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52327" cy="2599561"/>
                    </a:xfrm>
                    <a:prstGeom prst="rect">
                      <a:avLst/>
                    </a:prstGeom>
                    <a:noFill/>
                    <a:ln>
                      <a:noFill/>
                    </a:ln>
                  </pic:spPr>
                </pic:pic>
              </a:graphicData>
            </a:graphic>
          </wp:inline>
        </w:drawing>
      </w:r>
    </w:p>
    <w:p w:rsidR="00665038" w:rsidRDefault="00665038" w:rsidP="00A753EF">
      <w:pPr>
        <w:rPr>
          <w:rFonts w:ascii="Arial" w:hAnsi="Arial" w:cs="Arial"/>
          <w:sz w:val="28"/>
          <w:szCs w:val="28"/>
        </w:rPr>
      </w:pPr>
    </w:p>
    <w:p w:rsidR="00665038" w:rsidRDefault="00665038" w:rsidP="00A753EF">
      <w:pPr>
        <w:rPr>
          <w:rFonts w:ascii="Arial" w:hAnsi="Arial" w:cs="Arial"/>
          <w:sz w:val="28"/>
          <w:szCs w:val="28"/>
        </w:rPr>
      </w:pPr>
    </w:p>
    <w:p w:rsidR="00665038" w:rsidRPr="00110561" w:rsidRDefault="009472C4" w:rsidP="009472C4">
      <w:pPr>
        <w:jc w:val="center"/>
        <w:rPr>
          <w:rFonts w:ascii="Arial" w:hAnsi="Arial" w:cs="Arial"/>
          <w:b/>
          <w:sz w:val="28"/>
          <w:szCs w:val="28"/>
          <w:u w:val="single"/>
        </w:rPr>
      </w:pPr>
      <w:r w:rsidRPr="00110561">
        <w:rPr>
          <w:rFonts w:ascii="Arial" w:hAnsi="Arial" w:cs="Arial"/>
          <w:b/>
          <w:sz w:val="28"/>
          <w:szCs w:val="28"/>
          <w:u w:val="single"/>
        </w:rPr>
        <w:t>Housing</w:t>
      </w:r>
      <w:r w:rsidR="00D55F59" w:rsidRPr="00110561">
        <w:rPr>
          <w:rFonts w:ascii="Arial" w:hAnsi="Arial" w:cs="Arial"/>
          <w:b/>
          <w:sz w:val="28"/>
          <w:szCs w:val="28"/>
          <w:u w:val="single"/>
        </w:rPr>
        <w:t xml:space="preserve"> and population</w:t>
      </w:r>
    </w:p>
    <w:p w:rsidR="00246B3A" w:rsidRDefault="00246B3A" w:rsidP="00246B3A">
      <w:pPr>
        <w:rPr>
          <w:rFonts w:ascii="Arial" w:hAnsi="Arial" w:cs="Arial"/>
          <w:sz w:val="28"/>
          <w:szCs w:val="28"/>
          <w:u w:val="single"/>
        </w:rPr>
      </w:pPr>
    </w:p>
    <w:p w:rsidR="00246B3A" w:rsidRDefault="00246B3A" w:rsidP="00246B3A">
      <w:pPr>
        <w:rPr>
          <w:rFonts w:ascii="Arial" w:hAnsi="Arial" w:cs="Arial"/>
          <w:sz w:val="28"/>
          <w:szCs w:val="28"/>
        </w:rPr>
      </w:pPr>
      <w:r>
        <w:rPr>
          <w:rFonts w:ascii="Arial" w:hAnsi="Arial" w:cs="Arial"/>
          <w:sz w:val="28"/>
          <w:szCs w:val="28"/>
        </w:rPr>
        <w:t xml:space="preserve">The latest census (2011) </w:t>
      </w:r>
      <w:r w:rsidR="0075574B">
        <w:rPr>
          <w:rFonts w:ascii="Arial" w:hAnsi="Arial" w:cs="Arial"/>
          <w:sz w:val="28"/>
          <w:szCs w:val="28"/>
        </w:rPr>
        <w:t>provides the statistics of how Monkton is made up. This includes how many males, females and full-time students live in the area. These figures also include how big (hectares) the area is and how many people there are per hectare. The following table shows the</w:t>
      </w:r>
      <w:r w:rsidR="00D55F59">
        <w:rPr>
          <w:rFonts w:ascii="Arial" w:hAnsi="Arial" w:cs="Arial"/>
          <w:sz w:val="28"/>
          <w:szCs w:val="28"/>
        </w:rPr>
        <w:t>se</w:t>
      </w:r>
      <w:r w:rsidR="0075574B">
        <w:rPr>
          <w:rFonts w:ascii="Arial" w:hAnsi="Arial" w:cs="Arial"/>
          <w:sz w:val="28"/>
          <w:szCs w:val="28"/>
        </w:rPr>
        <w:t xml:space="preserve"> figures:</w:t>
      </w:r>
    </w:p>
    <w:p w:rsidR="0075574B" w:rsidRDefault="0075574B" w:rsidP="00246B3A">
      <w:pPr>
        <w:rPr>
          <w:rFonts w:ascii="Arial" w:hAnsi="Arial" w:cs="Arial"/>
          <w:sz w:val="28"/>
          <w:szCs w:val="28"/>
        </w:rPr>
      </w:pPr>
    </w:p>
    <w:tbl>
      <w:tblPr>
        <w:tblStyle w:val="TableGrid"/>
        <w:tblW w:w="9030" w:type="dxa"/>
        <w:tblLook w:val="04A0" w:firstRow="1" w:lastRow="0" w:firstColumn="1" w:lastColumn="0" w:noHBand="0" w:noVBand="1"/>
      </w:tblPr>
      <w:tblGrid>
        <w:gridCol w:w="1698"/>
        <w:gridCol w:w="7332"/>
      </w:tblGrid>
      <w:tr w:rsidR="005A2915" w:rsidTr="0075574B">
        <w:trPr>
          <w:trHeight w:val="304"/>
        </w:trPr>
        <w:tc>
          <w:tcPr>
            <w:tcW w:w="1698" w:type="dxa"/>
          </w:tcPr>
          <w:p w:rsidR="005A2915" w:rsidRDefault="005A2915" w:rsidP="00246B3A">
            <w:pPr>
              <w:rPr>
                <w:rFonts w:ascii="Arial" w:hAnsi="Arial" w:cs="Arial"/>
                <w:sz w:val="28"/>
                <w:szCs w:val="28"/>
              </w:rPr>
            </w:pPr>
            <w:r>
              <w:rPr>
                <w:rFonts w:ascii="Arial" w:hAnsi="Arial" w:cs="Arial"/>
                <w:sz w:val="28"/>
                <w:szCs w:val="28"/>
              </w:rPr>
              <w:t>1650</w:t>
            </w:r>
          </w:p>
        </w:tc>
        <w:tc>
          <w:tcPr>
            <w:tcW w:w="7332" w:type="dxa"/>
          </w:tcPr>
          <w:p w:rsidR="005A2915" w:rsidRDefault="005A2915" w:rsidP="00246B3A">
            <w:pPr>
              <w:rPr>
                <w:rFonts w:ascii="Arial" w:hAnsi="Arial" w:cs="Arial"/>
                <w:sz w:val="28"/>
                <w:szCs w:val="28"/>
              </w:rPr>
            </w:pPr>
            <w:r>
              <w:rPr>
                <w:rFonts w:ascii="Arial" w:hAnsi="Arial" w:cs="Arial"/>
                <w:sz w:val="28"/>
                <w:szCs w:val="28"/>
              </w:rPr>
              <w:t>All usual residents</w:t>
            </w:r>
          </w:p>
        </w:tc>
      </w:tr>
      <w:tr w:rsidR="005A2915" w:rsidTr="0075574B">
        <w:trPr>
          <w:trHeight w:val="304"/>
        </w:trPr>
        <w:tc>
          <w:tcPr>
            <w:tcW w:w="1698" w:type="dxa"/>
          </w:tcPr>
          <w:p w:rsidR="005A2915" w:rsidRDefault="005A2915" w:rsidP="00246B3A">
            <w:pPr>
              <w:rPr>
                <w:rFonts w:ascii="Arial" w:hAnsi="Arial" w:cs="Arial"/>
                <w:sz w:val="28"/>
                <w:szCs w:val="28"/>
              </w:rPr>
            </w:pPr>
            <w:r>
              <w:rPr>
                <w:rFonts w:ascii="Arial" w:hAnsi="Arial" w:cs="Arial"/>
                <w:sz w:val="28"/>
                <w:szCs w:val="28"/>
              </w:rPr>
              <w:t>770</w:t>
            </w:r>
          </w:p>
        </w:tc>
        <w:tc>
          <w:tcPr>
            <w:tcW w:w="7332" w:type="dxa"/>
          </w:tcPr>
          <w:p w:rsidR="005A2915" w:rsidRDefault="005A2915" w:rsidP="00246B3A">
            <w:pPr>
              <w:rPr>
                <w:rFonts w:ascii="Arial" w:hAnsi="Arial" w:cs="Arial"/>
                <w:sz w:val="28"/>
                <w:szCs w:val="28"/>
              </w:rPr>
            </w:pPr>
            <w:r>
              <w:rPr>
                <w:rFonts w:ascii="Arial" w:hAnsi="Arial" w:cs="Arial"/>
                <w:sz w:val="28"/>
                <w:szCs w:val="28"/>
              </w:rPr>
              <w:t>males</w:t>
            </w:r>
          </w:p>
        </w:tc>
      </w:tr>
      <w:tr w:rsidR="005A2915" w:rsidTr="0075574B">
        <w:trPr>
          <w:trHeight w:val="304"/>
        </w:trPr>
        <w:tc>
          <w:tcPr>
            <w:tcW w:w="1698" w:type="dxa"/>
          </w:tcPr>
          <w:p w:rsidR="005A2915" w:rsidRDefault="005A2915" w:rsidP="00246B3A">
            <w:pPr>
              <w:rPr>
                <w:rFonts w:ascii="Arial" w:hAnsi="Arial" w:cs="Arial"/>
                <w:sz w:val="28"/>
                <w:szCs w:val="28"/>
              </w:rPr>
            </w:pPr>
            <w:r>
              <w:rPr>
                <w:rFonts w:ascii="Arial" w:hAnsi="Arial" w:cs="Arial"/>
                <w:sz w:val="28"/>
                <w:szCs w:val="28"/>
              </w:rPr>
              <w:t>880</w:t>
            </w:r>
          </w:p>
        </w:tc>
        <w:tc>
          <w:tcPr>
            <w:tcW w:w="7332" w:type="dxa"/>
          </w:tcPr>
          <w:p w:rsidR="005A2915" w:rsidRDefault="005A2915" w:rsidP="00246B3A">
            <w:pPr>
              <w:rPr>
                <w:rFonts w:ascii="Arial" w:hAnsi="Arial" w:cs="Arial"/>
                <w:sz w:val="28"/>
                <w:szCs w:val="28"/>
              </w:rPr>
            </w:pPr>
            <w:r>
              <w:rPr>
                <w:rFonts w:ascii="Arial" w:hAnsi="Arial" w:cs="Arial"/>
                <w:sz w:val="28"/>
                <w:szCs w:val="28"/>
              </w:rPr>
              <w:t>females</w:t>
            </w:r>
          </w:p>
        </w:tc>
      </w:tr>
      <w:tr w:rsidR="005A2915" w:rsidTr="0075574B">
        <w:trPr>
          <w:trHeight w:val="319"/>
        </w:trPr>
        <w:tc>
          <w:tcPr>
            <w:tcW w:w="1698" w:type="dxa"/>
          </w:tcPr>
          <w:p w:rsidR="005A2915" w:rsidRDefault="005A2915" w:rsidP="00246B3A">
            <w:pPr>
              <w:rPr>
                <w:rFonts w:ascii="Arial" w:hAnsi="Arial" w:cs="Arial"/>
                <w:sz w:val="28"/>
                <w:szCs w:val="28"/>
              </w:rPr>
            </w:pPr>
            <w:r>
              <w:rPr>
                <w:rFonts w:ascii="Arial" w:hAnsi="Arial" w:cs="Arial"/>
                <w:sz w:val="28"/>
                <w:szCs w:val="28"/>
              </w:rPr>
              <w:t>1650</w:t>
            </w:r>
          </w:p>
        </w:tc>
        <w:tc>
          <w:tcPr>
            <w:tcW w:w="7332" w:type="dxa"/>
          </w:tcPr>
          <w:p w:rsidR="005A2915" w:rsidRDefault="005A2915" w:rsidP="00246B3A">
            <w:pPr>
              <w:rPr>
                <w:rFonts w:ascii="Arial" w:hAnsi="Arial" w:cs="Arial"/>
                <w:sz w:val="28"/>
                <w:szCs w:val="28"/>
              </w:rPr>
            </w:pPr>
            <w:r>
              <w:rPr>
                <w:rFonts w:ascii="Arial" w:hAnsi="Arial" w:cs="Arial"/>
                <w:sz w:val="28"/>
                <w:szCs w:val="28"/>
              </w:rPr>
              <w:t>Lives in a household</w:t>
            </w:r>
          </w:p>
        </w:tc>
      </w:tr>
      <w:tr w:rsidR="005A2915" w:rsidTr="0075574B">
        <w:trPr>
          <w:trHeight w:val="304"/>
        </w:trPr>
        <w:tc>
          <w:tcPr>
            <w:tcW w:w="1698" w:type="dxa"/>
          </w:tcPr>
          <w:p w:rsidR="005A2915" w:rsidRDefault="005A2915" w:rsidP="00246B3A">
            <w:pPr>
              <w:rPr>
                <w:rFonts w:ascii="Arial" w:hAnsi="Arial" w:cs="Arial"/>
                <w:sz w:val="28"/>
                <w:szCs w:val="28"/>
              </w:rPr>
            </w:pPr>
            <w:r>
              <w:rPr>
                <w:rFonts w:ascii="Arial" w:hAnsi="Arial" w:cs="Arial"/>
                <w:sz w:val="28"/>
                <w:szCs w:val="28"/>
              </w:rPr>
              <w:t>14</w:t>
            </w:r>
          </w:p>
        </w:tc>
        <w:tc>
          <w:tcPr>
            <w:tcW w:w="7332" w:type="dxa"/>
          </w:tcPr>
          <w:p w:rsidR="005A2915" w:rsidRDefault="0075574B" w:rsidP="00246B3A">
            <w:pPr>
              <w:rPr>
                <w:rFonts w:ascii="Arial" w:hAnsi="Arial" w:cs="Arial"/>
                <w:sz w:val="28"/>
                <w:szCs w:val="28"/>
              </w:rPr>
            </w:pPr>
            <w:r>
              <w:rPr>
                <w:rFonts w:ascii="Arial" w:hAnsi="Arial" w:cs="Arial"/>
                <w:sz w:val="28"/>
                <w:szCs w:val="28"/>
              </w:rPr>
              <w:t>School child or fulltime student at non-term time address</w:t>
            </w:r>
          </w:p>
        </w:tc>
      </w:tr>
      <w:tr w:rsidR="005A2915" w:rsidTr="0075574B">
        <w:trPr>
          <w:trHeight w:val="304"/>
        </w:trPr>
        <w:tc>
          <w:tcPr>
            <w:tcW w:w="1698" w:type="dxa"/>
          </w:tcPr>
          <w:p w:rsidR="005A2915" w:rsidRDefault="005A2915" w:rsidP="00246B3A">
            <w:pPr>
              <w:rPr>
                <w:rFonts w:ascii="Arial" w:hAnsi="Arial" w:cs="Arial"/>
                <w:sz w:val="28"/>
                <w:szCs w:val="28"/>
              </w:rPr>
            </w:pPr>
            <w:r>
              <w:rPr>
                <w:rFonts w:ascii="Arial" w:hAnsi="Arial" w:cs="Arial"/>
                <w:sz w:val="28"/>
                <w:szCs w:val="28"/>
              </w:rPr>
              <w:t>138</w:t>
            </w:r>
          </w:p>
        </w:tc>
        <w:tc>
          <w:tcPr>
            <w:tcW w:w="7332" w:type="dxa"/>
          </w:tcPr>
          <w:p w:rsidR="005A2915" w:rsidRDefault="0075574B" w:rsidP="00246B3A">
            <w:pPr>
              <w:rPr>
                <w:rFonts w:ascii="Arial" w:hAnsi="Arial" w:cs="Arial"/>
                <w:sz w:val="28"/>
                <w:szCs w:val="28"/>
              </w:rPr>
            </w:pPr>
            <w:r>
              <w:rPr>
                <w:rFonts w:ascii="Arial" w:hAnsi="Arial" w:cs="Arial"/>
                <w:sz w:val="28"/>
                <w:szCs w:val="28"/>
              </w:rPr>
              <w:t>Area (hectares)</w:t>
            </w:r>
          </w:p>
        </w:tc>
      </w:tr>
      <w:tr w:rsidR="005A2915" w:rsidTr="0075574B">
        <w:trPr>
          <w:trHeight w:val="304"/>
        </w:trPr>
        <w:tc>
          <w:tcPr>
            <w:tcW w:w="1698" w:type="dxa"/>
          </w:tcPr>
          <w:p w:rsidR="005A2915" w:rsidRDefault="005A2915" w:rsidP="00246B3A">
            <w:pPr>
              <w:rPr>
                <w:rFonts w:ascii="Arial" w:hAnsi="Arial" w:cs="Arial"/>
                <w:sz w:val="28"/>
                <w:szCs w:val="28"/>
              </w:rPr>
            </w:pPr>
            <w:r>
              <w:rPr>
                <w:rFonts w:ascii="Arial" w:hAnsi="Arial" w:cs="Arial"/>
                <w:sz w:val="28"/>
                <w:szCs w:val="28"/>
              </w:rPr>
              <w:t>12</w:t>
            </w:r>
          </w:p>
        </w:tc>
        <w:tc>
          <w:tcPr>
            <w:tcW w:w="7332" w:type="dxa"/>
          </w:tcPr>
          <w:p w:rsidR="005A2915" w:rsidRDefault="0075574B" w:rsidP="00246B3A">
            <w:pPr>
              <w:rPr>
                <w:rFonts w:ascii="Arial" w:hAnsi="Arial" w:cs="Arial"/>
                <w:sz w:val="28"/>
                <w:szCs w:val="28"/>
              </w:rPr>
            </w:pPr>
            <w:r>
              <w:rPr>
                <w:rFonts w:ascii="Arial" w:hAnsi="Arial" w:cs="Arial"/>
                <w:sz w:val="28"/>
                <w:szCs w:val="28"/>
              </w:rPr>
              <w:t>Density (people per hectare)</w:t>
            </w:r>
          </w:p>
        </w:tc>
      </w:tr>
    </w:tbl>
    <w:p w:rsidR="005A2915" w:rsidRDefault="005A2915" w:rsidP="00246B3A">
      <w:pPr>
        <w:rPr>
          <w:rFonts w:ascii="Arial" w:hAnsi="Arial" w:cs="Arial"/>
          <w:sz w:val="28"/>
          <w:szCs w:val="28"/>
        </w:rPr>
      </w:pPr>
    </w:p>
    <w:p w:rsidR="0075574B" w:rsidRDefault="00B03A7B" w:rsidP="00246B3A">
      <w:pPr>
        <w:rPr>
          <w:rFonts w:ascii="Arial" w:hAnsi="Arial" w:cs="Arial"/>
          <w:sz w:val="28"/>
          <w:szCs w:val="28"/>
        </w:rPr>
      </w:pPr>
      <w:r>
        <w:rPr>
          <w:rFonts w:ascii="Arial" w:hAnsi="Arial" w:cs="Arial"/>
          <w:sz w:val="28"/>
          <w:szCs w:val="28"/>
        </w:rPr>
        <w:t>This table shows the total number of houses within Monkton and how each household is made up:</w:t>
      </w:r>
    </w:p>
    <w:p w:rsidR="00246B3A" w:rsidRDefault="00246B3A" w:rsidP="00246B3A">
      <w:pPr>
        <w:rPr>
          <w:rFonts w:ascii="Arial" w:hAnsi="Arial" w:cs="Arial"/>
          <w:sz w:val="28"/>
          <w:szCs w:val="28"/>
        </w:rPr>
      </w:pPr>
    </w:p>
    <w:tbl>
      <w:tblPr>
        <w:tblStyle w:val="TableGrid"/>
        <w:tblW w:w="9135" w:type="dxa"/>
        <w:tblLook w:val="04A0" w:firstRow="1" w:lastRow="0" w:firstColumn="1" w:lastColumn="0" w:noHBand="0" w:noVBand="1"/>
      </w:tblPr>
      <w:tblGrid>
        <w:gridCol w:w="1718"/>
        <w:gridCol w:w="7417"/>
      </w:tblGrid>
      <w:tr w:rsidR="00246B3A" w:rsidTr="00246B3A">
        <w:trPr>
          <w:trHeight w:val="436"/>
        </w:trPr>
        <w:tc>
          <w:tcPr>
            <w:tcW w:w="1718" w:type="dxa"/>
          </w:tcPr>
          <w:p w:rsidR="00246B3A" w:rsidRDefault="00246B3A" w:rsidP="00246B3A">
            <w:pPr>
              <w:rPr>
                <w:rFonts w:ascii="Arial" w:hAnsi="Arial" w:cs="Arial"/>
                <w:sz w:val="28"/>
                <w:szCs w:val="28"/>
              </w:rPr>
            </w:pPr>
            <w:r>
              <w:rPr>
                <w:rFonts w:ascii="Arial" w:hAnsi="Arial" w:cs="Arial"/>
                <w:sz w:val="28"/>
                <w:szCs w:val="28"/>
              </w:rPr>
              <w:t>707</w:t>
            </w:r>
          </w:p>
        </w:tc>
        <w:tc>
          <w:tcPr>
            <w:tcW w:w="7417" w:type="dxa"/>
          </w:tcPr>
          <w:p w:rsidR="00246B3A" w:rsidRDefault="00246B3A" w:rsidP="00246B3A">
            <w:pPr>
              <w:rPr>
                <w:rFonts w:ascii="Arial" w:hAnsi="Arial" w:cs="Arial"/>
                <w:sz w:val="28"/>
                <w:szCs w:val="28"/>
              </w:rPr>
            </w:pPr>
            <w:r>
              <w:rPr>
                <w:rFonts w:ascii="Arial" w:hAnsi="Arial" w:cs="Arial"/>
                <w:sz w:val="28"/>
                <w:szCs w:val="28"/>
              </w:rPr>
              <w:t>Total number of houses</w:t>
            </w:r>
          </w:p>
        </w:tc>
      </w:tr>
      <w:tr w:rsidR="00246B3A" w:rsidTr="00246B3A">
        <w:trPr>
          <w:trHeight w:val="436"/>
        </w:trPr>
        <w:tc>
          <w:tcPr>
            <w:tcW w:w="1718" w:type="dxa"/>
          </w:tcPr>
          <w:p w:rsidR="00246B3A" w:rsidRDefault="00246B3A" w:rsidP="00246B3A">
            <w:pPr>
              <w:rPr>
                <w:rFonts w:ascii="Arial" w:hAnsi="Arial" w:cs="Arial"/>
                <w:sz w:val="28"/>
                <w:szCs w:val="28"/>
              </w:rPr>
            </w:pPr>
            <w:r>
              <w:rPr>
                <w:rFonts w:ascii="Arial" w:hAnsi="Arial" w:cs="Arial"/>
                <w:sz w:val="28"/>
                <w:szCs w:val="28"/>
              </w:rPr>
              <w:t>214</w:t>
            </w:r>
          </w:p>
        </w:tc>
        <w:tc>
          <w:tcPr>
            <w:tcW w:w="7417" w:type="dxa"/>
          </w:tcPr>
          <w:p w:rsidR="00246B3A" w:rsidRDefault="00246B3A" w:rsidP="00246B3A">
            <w:pPr>
              <w:rPr>
                <w:rFonts w:ascii="Arial" w:hAnsi="Arial" w:cs="Arial"/>
                <w:sz w:val="28"/>
                <w:szCs w:val="28"/>
              </w:rPr>
            </w:pPr>
            <w:r>
              <w:rPr>
                <w:rFonts w:ascii="Arial" w:hAnsi="Arial" w:cs="Arial"/>
                <w:sz w:val="28"/>
                <w:szCs w:val="28"/>
              </w:rPr>
              <w:t>One person household</w:t>
            </w:r>
          </w:p>
        </w:tc>
      </w:tr>
      <w:tr w:rsidR="00246B3A" w:rsidTr="00246B3A">
        <w:trPr>
          <w:trHeight w:val="436"/>
        </w:trPr>
        <w:tc>
          <w:tcPr>
            <w:tcW w:w="1718" w:type="dxa"/>
          </w:tcPr>
          <w:p w:rsidR="00246B3A" w:rsidRDefault="00246B3A" w:rsidP="00246B3A">
            <w:pPr>
              <w:rPr>
                <w:rFonts w:ascii="Arial" w:hAnsi="Arial" w:cs="Arial"/>
                <w:sz w:val="28"/>
                <w:szCs w:val="28"/>
              </w:rPr>
            </w:pPr>
            <w:r>
              <w:rPr>
                <w:rFonts w:ascii="Arial" w:hAnsi="Arial" w:cs="Arial"/>
                <w:sz w:val="28"/>
                <w:szCs w:val="28"/>
              </w:rPr>
              <w:t>82</w:t>
            </w:r>
          </w:p>
        </w:tc>
        <w:tc>
          <w:tcPr>
            <w:tcW w:w="7417" w:type="dxa"/>
          </w:tcPr>
          <w:p w:rsidR="00246B3A" w:rsidRDefault="00246B3A" w:rsidP="00246B3A">
            <w:pPr>
              <w:rPr>
                <w:rFonts w:ascii="Arial" w:hAnsi="Arial" w:cs="Arial"/>
                <w:sz w:val="28"/>
                <w:szCs w:val="28"/>
              </w:rPr>
            </w:pPr>
            <w:r>
              <w:rPr>
                <w:rFonts w:ascii="Arial" w:hAnsi="Arial" w:cs="Arial"/>
                <w:sz w:val="28"/>
                <w:szCs w:val="28"/>
              </w:rPr>
              <w:t>One person household age 65+</w:t>
            </w:r>
          </w:p>
        </w:tc>
      </w:tr>
      <w:tr w:rsidR="00246B3A" w:rsidTr="00246B3A">
        <w:trPr>
          <w:trHeight w:val="457"/>
        </w:trPr>
        <w:tc>
          <w:tcPr>
            <w:tcW w:w="1718" w:type="dxa"/>
          </w:tcPr>
          <w:p w:rsidR="00246B3A" w:rsidRDefault="00246B3A" w:rsidP="00246B3A">
            <w:pPr>
              <w:rPr>
                <w:rFonts w:ascii="Arial" w:hAnsi="Arial" w:cs="Arial"/>
                <w:sz w:val="28"/>
                <w:szCs w:val="28"/>
              </w:rPr>
            </w:pPr>
            <w:r>
              <w:rPr>
                <w:rFonts w:ascii="Arial" w:hAnsi="Arial" w:cs="Arial"/>
                <w:sz w:val="28"/>
                <w:szCs w:val="28"/>
              </w:rPr>
              <w:t>455</w:t>
            </w:r>
          </w:p>
        </w:tc>
        <w:tc>
          <w:tcPr>
            <w:tcW w:w="7417" w:type="dxa"/>
          </w:tcPr>
          <w:p w:rsidR="00246B3A" w:rsidRDefault="00246B3A" w:rsidP="00246B3A">
            <w:pPr>
              <w:rPr>
                <w:rFonts w:ascii="Arial" w:hAnsi="Arial" w:cs="Arial"/>
                <w:sz w:val="28"/>
                <w:szCs w:val="28"/>
              </w:rPr>
            </w:pPr>
            <w:r>
              <w:rPr>
                <w:rFonts w:ascii="Arial" w:hAnsi="Arial" w:cs="Arial"/>
                <w:sz w:val="28"/>
                <w:szCs w:val="28"/>
              </w:rPr>
              <w:t>One family household</w:t>
            </w:r>
          </w:p>
        </w:tc>
      </w:tr>
      <w:tr w:rsidR="00246B3A" w:rsidTr="00246B3A">
        <w:trPr>
          <w:trHeight w:val="436"/>
        </w:trPr>
        <w:tc>
          <w:tcPr>
            <w:tcW w:w="1718" w:type="dxa"/>
          </w:tcPr>
          <w:p w:rsidR="00246B3A" w:rsidRDefault="00246B3A" w:rsidP="00246B3A">
            <w:pPr>
              <w:rPr>
                <w:rFonts w:ascii="Arial" w:hAnsi="Arial" w:cs="Arial"/>
                <w:sz w:val="28"/>
                <w:szCs w:val="28"/>
              </w:rPr>
            </w:pPr>
            <w:r>
              <w:rPr>
                <w:rFonts w:ascii="Arial" w:hAnsi="Arial" w:cs="Arial"/>
                <w:sz w:val="28"/>
                <w:szCs w:val="28"/>
              </w:rPr>
              <w:t>167</w:t>
            </w:r>
          </w:p>
        </w:tc>
        <w:tc>
          <w:tcPr>
            <w:tcW w:w="7417" w:type="dxa"/>
          </w:tcPr>
          <w:p w:rsidR="00246B3A" w:rsidRDefault="00246B3A" w:rsidP="00246B3A">
            <w:pPr>
              <w:rPr>
                <w:rFonts w:ascii="Arial" w:hAnsi="Arial" w:cs="Arial"/>
                <w:sz w:val="28"/>
                <w:szCs w:val="28"/>
              </w:rPr>
            </w:pPr>
            <w:r>
              <w:rPr>
                <w:rFonts w:ascii="Arial" w:hAnsi="Arial" w:cs="Arial"/>
                <w:sz w:val="28"/>
                <w:szCs w:val="28"/>
              </w:rPr>
              <w:t>Married or same sex couple</w:t>
            </w:r>
          </w:p>
        </w:tc>
      </w:tr>
      <w:tr w:rsidR="00246B3A" w:rsidTr="00246B3A">
        <w:trPr>
          <w:trHeight w:val="436"/>
        </w:trPr>
        <w:tc>
          <w:tcPr>
            <w:tcW w:w="1718" w:type="dxa"/>
          </w:tcPr>
          <w:p w:rsidR="00246B3A" w:rsidRDefault="00246B3A" w:rsidP="00246B3A">
            <w:pPr>
              <w:rPr>
                <w:rFonts w:ascii="Arial" w:hAnsi="Arial" w:cs="Arial"/>
                <w:sz w:val="28"/>
                <w:szCs w:val="28"/>
              </w:rPr>
            </w:pPr>
            <w:r>
              <w:rPr>
                <w:rFonts w:ascii="Arial" w:hAnsi="Arial" w:cs="Arial"/>
                <w:sz w:val="28"/>
                <w:szCs w:val="28"/>
              </w:rPr>
              <w:t>75</w:t>
            </w:r>
          </w:p>
        </w:tc>
        <w:tc>
          <w:tcPr>
            <w:tcW w:w="7417" w:type="dxa"/>
          </w:tcPr>
          <w:p w:rsidR="00246B3A" w:rsidRDefault="00246B3A" w:rsidP="00246B3A">
            <w:pPr>
              <w:rPr>
                <w:rFonts w:ascii="Arial" w:hAnsi="Arial" w:cs="Arial"/>
                <w:sz w:val="28"/>
                <w:szCs w:val="28"/>
              </w:rPr>
            </w:pPr>
            <w:r>
              <w:rPr>
                <w:rFonts w:ascii="Arial" w:hAnsi="Arial" w:cs="Arial"/>
                <w:sz w:val="28"/>
                <w:szCs w:val="28"/>
              </w:rPr>
              <w:t>Cohabiting couple</w:t>
            </w:r>
          </w:p>
        </w:tc>
      </w:tr>
      <w:tr w:rsidR="00246B3A" w:rsidTr="00246B3A">
        <w:trPr>
          <w:trHeight w:val="436"/>
        </w:trPr>
        <w:tc>
          <w:tcPr>
            <w:tcW w:w="1718" w:type="dxa"/>
          </w:tcPr>
          <w:p w:rsidR="00246B3A" w:rsidRDefault="00246B3A" w:rsidP="00246B3A">
            <w:pPr>
              <w:rPr>
                <w:rFonts w:ascii="Arial" w:hAnsi="Arial" w:cs="Arial"/>
                <w:sz w:val="28"/>
                <w:szCs w:val="28"/>
              </w:rPr>
            </w:pPr>
            <w:r>
              <w:rPr>
                <w:rFonts w:ascii="Arial" w:hAnsi="Arial" w:cs="Arial"/>
                <w:sz w:val="28"/>
                <w:szCs w:val="28"/>
              </w:rPr>
              <w:t>22</w:t>
            </w:r>
          </w:p>
        </w:tc>
        <w:tc>
          <w:tcPr>
            <w:tcW w:w="7417" w:type="dxa"/>
          </w:tcPr>
          <w:p w:rsidR="00246B3A" w:rsidRDefault="00246B3A" w:rsidP="00246B3A">
            <w:pPr>
              <w:rPr>
                <w:rFonts w:ascii="Arial" w:hAnsi="Arial" w:cs="Arial"/>
                <w:sz w:val="28"/>
                <w:szCs w:val="28"/>
              </w:rPr>
            </w:pPr>
            <w:r>
              <w:rPr>
                <w:rFonts w:ascii="Arial" w:hAnsi="Arial" w:cs="Arial"/>
                <w:sz w:val="28"/>
                <w:szCs w:val="28"/>
              </w:rPr>
              <w:t>Cohabiting couple no children</w:t>
            </w:r>
          </w:p>
        </w:tc>
      </w:tr>
      <w:tr w:rsidR="00246B3A" w:rsidTr="00246B3A">
        <w:trPr>
          <w:trHeight w:val="436"/>
        </w:trPr>
        <w:tc>
          <w:tcPr>
            <w:tcW w:w="1718" w:type="dxa"/>
          </w:tcPr>
          <w:p w:rsidR="00246B3A" w:rsidRDefault="00246B3A" w:rsidP="00246B3A">
            <w:pPr>
              <w:rPr>
                <w:rFonts w:ascii="Arial" w:hAnsi="Arial" w:cs="Arial"/>
                <w:sz w:val="28"/>
                <w:szCs w:val="28"/>
              </w:rPr>
            </w:pPr>
            <w:r>
              <w:rPr>
                <w:rFonts w:ascii="Arial" w:hAnsi="Arial" w:cs="Arial"/>
                <w:sz w:val="28"/>
                <w:szCs w:val="28"/>
              </w:rPr>
              <w:t>45</w:t>
            </w:r>
          </w:p>
        </w:tc>
        <w:tc>
          <w:tcPr>
            <w:tcW w:w="7417" w:type="dxa"/>
          </w:tcPr>
          <w:p w:rsidR="00246B3A" w:rsidRDefault="00246B3A" w:rsidP="00246B3A">
            <w:pPr>
              <w:rPr>
                <w:rFonts w:ascii="Arial" w:hAnsi="Arial" w:cs="Arial"/>
                <w:sz w:val="28"/>
                <w:szCs w:val="28"/>
              </w:rPr>
            </w:pPr>
            <w:r>
              <w:rPr>
                <w:rFonts w:ascii="Arial" w:hAnsi="Arial" w:cs="Arial"/>
                <w:sz w:val="28"/>
                <w:szCs w:val="28"/>
              </w:rPr>
              <w:t>Cohabiting couple with children</w:t>
            </w:r>
          </w:p>
        </w:tc>
      </w:tr>
      <w:tr w:rsidR="00246B3A" w:rsidTr="00246B3A">
        <w:trPr>
          <w:trHeight w:val="436"/>
        </w:trPr>
        <w:tc>
          <w:tcPr>
            <w:tcW w:w="1718" w:type="dxa"/>
          </w:tcPr>
          <w:p w:rsidR="00246B3A" w:rsidRDefault="00246B3A" w:rsidP="00246B3A">
            <w:pPr>
              <w:rPr>
                <w:rFonts w:ascii="Arial" w:hAnsi="Arial" w:cs="Arial"/>
                <w:sz w:val="28"/>
                <w:szCs w:val="28"/>
              </w:rPr>
            </w:pPr>
            <w:r>
              <w:rPr>
                <w:rFonts w:ascii="Arial" w:hAnsi="Arial" w:cs="Arial"/>
                <w:sz w:val="28"/>
                <w:szCs w:val="28"/>
              </w:rPr>
              <w:t>176</w:t>
            </w:r>
          </w:p>
        </w:tc>
        <w:tc>
          <w:tcPr>
            <w:tcW w:w="7417" w:type="dxa"/>
          </w:tcPr>
          <w:p w:rsidR="00246B3A" w:rsidRDefault="00246B3A" w:rsidP="00246B3A">
            <w:pPr>
              <w:rPr>
                <w:rFonts w:ascii="Arial" w:hAnsi="Arial" w:cs="Arial"/>
                <w:sz w:val="28"/>
                <w:szCs w:val="28"/>
              </w:rPr>
            </w:pPr>
            <w:r>
              <w:rPr>
                <w:rFonts w:ascii="Arial" w:hAnsi="Arial" w:cs="Arial"/>
                <w:sz w:val="28"/>
                <w:szCs w:val="28"/>
              </w:rPr>
              <w:t>Lone parent</w:t>
            </w:r>
          </w:p>
        </w:tc>
      </w:tr>
      <w:tr w:rsidR="00246B3A" w:rsidTr="00246B3A">
        <w:trPr>
          <w:trHeight w:val="471"/>
        </w:trPr>
        <w:tc>
          <w:tcPr>
            <w:tcW w:w="1718" w:type="dxa"/>
          </w:tcPr>
          <w:p w:rsidR="00246B3A" w:rsidRDefault="00246B3A" w:rsidP="00246B3A">
            <w:pPr>
              <w:rPr>
                <w:rFonts w:ascii="Arial" w:hAnsi="Arial" w:cs="Arial"/>
                <w:sz w:val="28"/>
                <w:szCs w:val="28"/>
              </w:rPr>
            </w:pPr>
            <w:r>
              <w:rPr>
                <w:rFonts w:ascii="Arial" w:hAnsi="Arial" w:cs="Arial"/>
                <w:sz w:val="28"/>
                <w:szCs w:val="28"/>
              </w:rPr>
              <w:t>133</w:t>
            </w:r>
          </w:p>
        </w:tc>
        <w:tc>
          <w:tcPr>
            <w:tcW w:w="7417" w:type="dxa"/>
          </w:tcPr>
          <w:p w:rsidR="00246B3A" w:rsidRDefault="00246B3A" w:rsidP="00246B3A">
            <w:pPr>
              <w:rPr>
                <w:rFonts w:ascii="Arial" w:hAnsi="Arial" w:cs="Arial"/>
                <w:sz w:val="28"/>
                <w:szCs w:val="28"/>
              </w:rPr>
            </w:pPr>
            <w:r>
              <w:rPr>
                <w:rFonts w:ascii="Arial" w:hAnsi="Arial" w:cs="Arial"/>
                <w:sz w:val="28"/>
                <w:szCs w:val="28"/>
              </w:rPr>
              <w:t>Lone parent with dependants</w:t>
            </w:r>
          </w:p>
        </w:tc>
      </w:tr>
      <w:tr w:rsidR="00246B3A" w:rsidTr="00246B3A">
        <w:trPr>
          <w:trHeight w:val="471"/>
        </w:trPr>
        <w:tc>
          <w:tcPr>
            <w:tcW w:w="1718" w:type="dxa"/>
          </w:tcPr>
          <w:p w:rsidR="00246B3A" w:rsidRDefault="00246B3A" w:rsidP="00246B3A">
            <w:pPr>
              <w:rPr>
                <w:rFonts w:ascii="Arial" w:hAnsi="Arial" w:cs="Arial"/>
                <w:sz w:val="28"/>
                <w:szCs w:val="28"/>
              </w:rPr>
            </w:pPr>
            <w:r>
              <w:rPr>
                <w:rFonts w:ascii="Arial" w:hAnsi="Arial" w:cs="Arial"/>
                <w:sz w:val="28"/>
                <w:szCs w:val="28"/>
              </w:rPr>
              <w:t>43</w:t>
            </w:r>
          </w:p>
        </w:tc>
        <w:tc>
          <w:tcPr>
            <w:tcW w:w="7417" w:type="dxa"/>
          </w:tcPr>
          <w:p w:rsidR="00246B3A" w:rsidRDefault="00246B3A" w:rsidP="00246B3A">
            <w:pPr>
              <w:rPr>
                <w:rFonts w:ascii="Arial" w:hAnsi="Arial" w:cs="Arial"/>
                <w:sz w:val="28"/>
                <w:szCs w:val="28"/>
              </w:rPr>
            </w:pPr>
            <w:r>
              <w:rPr>
                <w:rFonts w:ascii="Arial" w:hAnsi="Arial" w:cs="Arial"/>
                <w:sz w:val="28"/>
                <w:szCs w:val="28"/>
              </w:rPr>
              <w:t>Lone parent with no dependants</w:t>
            </w:r>
          </w:p>
        </w:tc>
      </w:tr>
    </w:tbl>
    <w:p w:rsidR="00246B3A" w:rsidRDefault="00246B3A" w:rsidP="00246B3A">
      <w:pPr>
        <w:rPr>
          <w:rFonts w:ascii="Arial" w:hAnsi="Arial" w:cs="Arial"/>
          <w:sz w:val="28"/>
          <w:szCs w:val="28"/>
        </w:rPr>
      </w:pPr>
    </w:p>
    <w:p w:rsidR="00B03A7B" w:rsidRDefault="00B03A7B" w:rsidP="00246B3A">
      <w:pPr>
        <w:rPr>
          <w:rFonts w:ascii="Arial" w:hAnsi="Arial" w:cs="Arial"/>
          <w:sz w:val="28"/>
          <w:szCs w:val="28"/>
        </w:rPr>
      </w:pPr>
    </w:p>
    <w:p w:rsidR="00246B3A" w:rsidRDefault="00246B3A" w:rsidP="00246B3A">
      <w:pPr>
        <w:rPr>
          <w:rFonts w:ascii="Arial" w:hAnsi="Arial" w:cs="Arial"/>
          <w:sz w:val="28"/>
          <w:szCs w:val="28"/>
        </w:rPr>
      </w:pPr>
      <w:r>
        <w:rPr>
          <w:rFonts w:ascii="Arial" w:hAnsi="Arial" w:cs="Arial"/>
          <w:sz w:val="28"/>
          <w:szCs w:val="28"/>
        </w:rPr>
        <w:t>Although, since</w:t>
      </w:r>
      <w:r w:rsidR="00EA27C4">
        <w:rPr>
          <w:rFonts w:ascii="Arial" w:hAnsi="Arial" w:cs="Arial"/>
          <w:sz w:val="28"/>
          <w:szCs w:val="28"/>
        </w:rPr>
        <w:t xml:space="preserve"> this information was published, a large number of houses have</w:t>
      </w:r>
      <w:r>
        <w:rPr>
          <w:rFonts w:ascii="Arial" w:hAnsi="Arial" w:cs="Arial"/>
          <w:sz w:val="28"/>
          <w:szCs w:val="28"/>
        </w:rPr>
        <w:t xml:space="preserve"> been built </w:t>
      </w:r>
      <w:r w:rsidR="00BA3A10">
        <w:rPr>
          <w:rFonts w:ascii="Arial" w:hAnsi="Arial" w:cs="Arial"/>
          <w:sz w:val="28"/>
          <w:szCs w:val="28"/>
        </w:rPr>
        <w:t>within Monkton</w:t>
      </w:r>
      <w:r w:rsidR="00C44786">
        <w:rPr>
          <w:rFonts w:ascii="Arial" w:hAnsi="Arial" w:cs="Arial"/>
          <w:sz w:val="28"/>
          <w:szCs w:val="28"/>
        </w:rPr>
        <w:t>,</w:t>
      </w:r>
      <w:r w:rsidR="00BA3A10">
        <w:rPr>
          <w:rFonts w:ascii="Arial" w:hAnsi="Arial" w:cs="Arial"/>
          <w:sz w:val="28"/>
          <w:szCs w:val="28"/>
        </w:rPr>
        <w:t xml:space="preserve"> therefore some of the statistics could be significantly higher.</w:t>
      </w:r>
      <w:r w:rsidR="00B03A7B">
        <w:rPr>
          <w:rFonts w:ascii="Arial" w:hAnsi="Arial" w:cs="Arial"/>
          <w:sz w:val="28"/>
          <w:szCs w:val="28"/>
        </w:rPr>
        <w:t xml:space="preserve"> </w:t>
      </w:r>
      <w:r w:rsidR="00D47C3C">
        <w:rPr>
          <w:rFonts w:ascii="Arial" w:hAnsi="Arial" w:cs="Arial"/>
          <w:sz w:val="28"/>
          <w:szCs w:val="28"/>
        </w:rPr>
        <w:t xml:space="preserve">Zoopla website shows that the average house price in Monkton is around £116,556. </w:t>
      </w:r>
    </w:p>
    <w:p w:rsidR="00D47C3C" w:rsidRDefault="00D47C3C" w:rsidP="00246B3A">
      <w:pPr>
        <w:rPr>
          <w:rFonts w:ascii="Arial" w:hAnsi="Arial" w:cs="Arial"/>
          <w:sz w:val="28"/>
          <w:szCs w:val="28"/>
        </w:rPr>
      </w:pPr>
      <w:r>
        <w:rPr>
          <w:rFonts w:ascii="Arial" w:hAnsi="Arial" w:cs="Arial"/>
          <w:sz w:val="28"/>
          <w:szCs w:val="28"/>
        </w:rPr>
        <w:t>According to the I live Here website; the following table shows the percentages of the resident type in Monkton:</w:t>
      </w:r>
    </w:p>
    <w:p w:rsidR="00D47C3C" w:rsidRDefault="00D47C3C" w:rsidP="00246B3A">
      <w:pPr>
        <w:rPr>
          <w:rFonts w:ascii="Arial" w:hAnsi="Arial" w:cs="Arial"/>
          <w:sz w:val="28"/>
          <w:szCs w:val="28"/>
        </w:rPr>
      </w:pPr>
    </w:p>
    <w:tbl>
      <w:tblPr>
        <w:tblStyle w:val="TableGrid"/>
        <w:tblW w:w="9195" w:type="dxa"/>
        <w:tblLook w:val="04A0" w:firstRow="1" w:lastRow="0" w:firstColumn="1" w:lastColumn="0" w:noHBand="0" w:noVBand="1"/>
      </w:tblPr>
      <w:tblGrid>
        <w:gridCol w:w="2886"/>
        <w:gridCol w:w="6309"/>
      </w:tblGrid>
      <w:tr w:rsidR="00D47C3C" w:rsidTr="00D47C3C">
        <w:trPr>
          <w:trHeight w:val="428"/>
        </w:trPr>
        <w:tc>
          <w:tcPr>
            <w:tcW w:w="2886" w:type="dxa"/>
          </w:tcPr>
          <w:p w:rsidR="00D47C3C" w:rsidRDefault="00D47C3C" w:rsidP="00246B3A">
            <w:pPr>
              <w:rPr>
                <w:rFonts w:ascii="Arial" w:hAnsi="Arial" w:cs="Arial"/>
                <w:sz w:val="28"/>
                <w:szCs w:val="28"/>
              </w:rPr>
            </w:pPr>
            <w:r>
              <w:rPr>
                <w:rFonts w:ascii="Arial" w:hAnsi="Arial" w:cs="Arial"/>
                <w:sz w:val="28"/>
                <w:szCs w:val="28"/>
              </w:rPr>
              <w:t>Percentage %</w:t>
            </w:r>
          </w:p>
        </w:tc>
        <w:tc>
          <w:tcPr>
            <w:tcW w:w="6309" w:type="dxa"/>
          </w:tcPr>
          <w:p w:rsidR="00D47C3C" w:rsidRDefault="00D47C3C" w:rsidP="00246B3A">
            <w:pPr>
              <w:rPr>
                <w:rFonts w:ascii="Arial" w:hAnsi="Arial" w:cs="Arial"/>
                <w:sz w:val="28"/>
                <w:szCs w:val="28"/>
              </w:rPr>
            </w:pPr>
            <w:r>
              <w:rPr>
                <w:rFonts w:ascii="Arial" w:hAnsi="Arial" w:cs="Arial"/>
                <w:sz w:val="28"/>
                <w:szCs w:val="28"/>
              </w:rPr>
              <w:t>Type</w:t>
            </w:r>
          </w:p>
        </w:tc>
      </w:tr>
      <w:tr w:rsidR="00D47C3C" w:rsidTr="00D47C3C">
        <w:trPr>
          <w:trHeight w:val="428"/>
        </w:trPr>
        <w:tc>
          <w:tcPr>
            <w:tcW w:w="2886" w:type="dxa"/>
          </w:tcPr>
          <w:p w:rsidR="00D47C3C" w:rsidRDefault="00D47C3C" w:rsidP="00246B3A">
            <w:pPr>
              <w:rPr>
                <w:rFonts w:ascii="Arial" w:hAnsi="Arial" w:cs="Arial"/>
                <w:sz w:val="28"/>
                <w:szCs w:val="28"/>
              </w:rPr>
            </w:pPr>
            <w:r>
              <w:rPr>
                <w:rFonts w:ascii="Arial" w:hAnsi="Arial" w:cs="Arial"/>
                <w:sz w:val="28"/>
                <w:szCs w:val="28"/>
              </w:rPr>
              <w:t>42</w:t>
            </w:r>
          </w:p>
        </w:tc>
        <w:tc>
          <w:tcPr>
            <w:tcW w:w="6309" w:type="dxa"/>
          </w:tcPr>
          <w:p w:rsidR="00D47C3C" w:rsidRDefault="00D47C3C" w:rsidP="00246B3A">
            <w:pPr>
              <w:rPr>
                <w:rFonts w:ascii="Arial" w:hAnsi="Arial" w:cs="Arial"/>
                <w:sz w:val="28"/>
                <w:szCs w:val="28"/>
              </w:rPr>
            </w:pPr>
            <w:r>
              <w:rPr>
                <w:rFonts w:ascii="Arial" w:hAnsi="Arial" w:cs="Arial"/>
                <w:sz w:val="28"/>
                <w:szCs w:val="28"/>
              </w:rPr>
              <w:t>Home owner</w:t>
            </w:r>
          </w:p>
        </w:tc>
      </w:tr>
      <w:tr w:rsidR="00D47C3C" w:rsidTr="00D47C3C">
        <w:trPr>
          <w:trHeight w:val="428"/>
        </w:trPr>
        <w:tc>
          <w:tcPr>
            <w:tcW w:w="2886" w:type="dxa"/>
          </w:tcPr>
          <w:p w:rsidR="00D47C3C" w:rsidRDefault="00D47C3C" w:rsidP="00246B3A">
            <w:pPr>
              <w:rPr>
                <w:rFonts w:ascii="Arial" w:hAnsi="Arial" w:cs="Arial"/>
                <w:sz w:val="28"/>
                <w:szCs w:val="28"/>
              </w:rPr>
            </w:pPr>
            <w:r>
              <w:rPr>
                <w:rFonts w:ascii="Arial" w:hAnsi="Arial" w:cs="Arial"/>
                <w:sz w:val="28"/>
                <w:szCs w:val="28"/>
              </w:rPr>
              <w:t>26.8</w:t>
            </w:r>
          </w:p>
        </w:tc>
        <w:tc>
          <w:tcPr>
            <w:tcW w:w="6309" w:type="dxa"/>
          </w:tcPr>
          <w:p w:rsidR="00D47C3C" w:rsidRDefault="00D47C3C" w:rsidP="00246B3A">
            <w:pPr>
              <w:rPr>
                <w:rFonts w:ascii="Arial" w:hAnsi="Arial" w:cs="Arial"/>
                <w:sz w:val="28"/>
                <w:szCs w:val="28"/>
              </w:rPr>
            </w:pPr>
            <w:r>
              <w:rPr>
                <w:rFonts w:ascii="Arial" w:hAnsi="Arial" w:cs="Arial"/>
                <w:sz w:val="28"/>
                <w:szCs w:val="28"/>
              </w:rPr>
              <w:t>With mortgage</w:t>
            </w:r>
          </w:p>
        </w:tc>
      </w:tr>
      <w:tr w:rsidR="00D47C3C" w:rsidTr="00D47C3C">
        <w:trPr>
          <w:trHeight w:val="428"/>
        </w:trPr>
        <w:tc>
          <w:tcPr>
            <w:tcW w:w="2886" w:type="dxa"/>
          </w:tcPr>
          <w:p w:rsidR="00D47C3C" w:rsidRDefault="00D47C3C" w:rsidP="00246B3A">
            <w:pPr>
              <w:rPr>
                <w:rFonts w:ascii="Arial" w:hAnsi="Arial" w:cs="Arial"/>
                <w:sz w:val="28"/>
                <w:szCs w:val="28"/>
              </w:rPr>
            </w:pPr>
            <w:r>
              <w:rPr>
                <w:rFonts w:ascii="Arial" w:hAnsi="Arial" w:cs="Arial"/>
                <w:sz w:val="28"/>
                <w:szCs w:val="28"/>
              </w:rPr>
              <w:t>11</w:t>
            </w:r>
          </w:p>
        </w:tc>
        <w:tc>
          <w:tcPr>
            <w:tcW w:w="6309" w:type="dxa"/>
          </w:tcPr>
          <w:p w:rsidR="00D47C3C" w:rsidRDefault="00D47C3C" w:rsidP="00246B3A">
            <w:pPr>
              <w:rPr>
                <w:rFonts w:ascii="Arial" w:hAnsi="Arial" w:cs="Arial"/>
                <w:sz w:val="28"/>
                <w:szCs w:val="28"/>
              </w:rPr>
            </w:pPr>
            <w:r>
              <w:rPr>
                <w:rFonts w:ascii="Arial" w:hAnsi="Arial" w:cs="Arial"/>
                <w:sz w:val="28"/>
                <w:szCs w:val="28"/>
              </w:rPr>
              <w:t>Rented (council)</w:t>
            </w:r>
          </w:p>
        </w:tc>
      </w:tr>
      <w:tr w:rsidR="00D47C3C" w:rsidTr="00D47C3C">
        <w:trPr>
          <w:trHeight w:val="449"/>
        </w:trPr>
        <w:tc>
          <w:tcPr>
            <w:tcW w:w="2886" w:type="dxa"/>
          </w:tcPr>
          <w:p w:rsidR="00D47C3C" w:rsidRDefault="00D47C3C" w:rsidP="00246B3A">
            <w:pPr>
              <w:rPr>
                <w:rFonts w:ascii="Arial" w:hAnsi="Arial" w:cs="Arial"/>
                <w:sz w:val="28"/>
                <w:szCs w:val="28"/>
              </w:rPr>
            </w:pPr>
            <w:r>
              <w:rPr>
                <w:rFonts w:ascii="Arial" w:hAnsi="Arial" w:cs="Arial"/>
                <w:sz w:val="28"/>
                <w:szCs w:val="28"/>
              </w:rPr>
              <w:t>11.6</w:t>
            </w:r>
          </w:p>
        </w:tc>
        <w:tc>
          <w:tcPr>
            <w:tcW w:w="6309" w:type="dxa"/>
          </w:tcPr>
          <w:p w:rsidR="00D47C3C" w:rsidRDefault="00D47C3C" w:rsidP="00246B3A">
            <w:pPr>
              <w:rPr>
                <w:rFonts w:ascii="Arial" w:hAnsi="Arial" w:cs="Arial"/>
                <w:sz w:val="28"/>
                <w:szCs w:val="28"/>
              </w:rPr>
            </w:pPr>
            <w:r>
              <w:rPr>
                <w:rFonts w:ascii="Arial" w:hAnsi="Arial" w:cs="Arial"/>
                <w:sz w:val="28"/>
                <w:szCs w:val="28"/>
              </w:rPr>
              <w:t>Rented (private)</w:t>
            </w:r>
          </w:p>
        </w:tc>
      </w:tr>
      <w:tr w:rsidR="00D47C3C" w:rsidTr="00D47C3C">
        <w:trPr>
          <w:trHeight w:val="428"/>
        </w:trPr>
        <w:tc>
          <w:tcPr>
            <w:tcW w:w="2886" w:type="dxa"/>
          </w:tcPr>
          <w:p w:rsidR="00D47C3C" w:rsidRDefault="00D47C3C" w:rsidP="00246B3A">
            <w:pPr>
              <w:rPr>
                <w:rFonts w:ascii="Arial" w:hAnsi="Arial" w:cs="Arial"/>
                <w:sz w:val="28"/>
                <w:szCs w:val="28"/>
              </w:rPr>
            </w:pPr>
            <w:r>
              <w:rPr>
                <w:rFonts w:ascii="Arial" w:hAnsi="Arial" w:cs="Arial"/>
                <w:sz w:val="28"/>
                <w:szCs w:val="28"/>
              </w:rPr>
              <w:t>4.7</w:t>
            </w:r>
          </w:p>
        </w:tc>
        <w:tc>
          <w:tcPr>
            <w:tcW w:w="6309" w:type="dxa"/>
          </w:tcPr>
          <w:p w:rsidR="00D47C3C" w:rsidRDefault="00D47C3C" w:rsidP="00246B3A">
            <w:pPr>
              <w:rPr>
                <w:rFonts w:ascii="Arial" w:hAnsi="Arial" w:cs="Arial"/>
                <w:sz w:val="28"/>
                <w:szCs w:val="28"/>
              </w:rPr>
            </w:pPr>
            <w:r>
              <w:rPr>
                <w:rFonts w:ascii="Arial" w:hAnsi="Arial" w:cs="Arial"/>
                <w:sz w:val="28"/>
                <w:szCs w:val="28"/>
              </w:rPr>
              <w:t>Rented (housing association)</w:t>
            </w:r>
          </w:p>
        </w:tc>
      </w:tr>
      <w:tr w:rsidR="00D47C3C" w:rsidTr="00D47C3C">
        <w:trPr>
          <w:trHeight w:val="428"/>
        </w:trPr>
        <w:tc>
          <w:tcPr>
            <w:tcW w:w="2886" w:type="dxa"/>
          </w:tcPr>
          <w:p w:rsidR="00D47C3C" w:rsidRDefault="00D47C3C" w:rsidP="00246B3A">
            <w:pPr>
              <w:rPr>
                <w:rFonts w:ascii="Arial" w:hAnsi="Arial" w:cs="Arial"/>
                <w:sz w:val="28"/>
                <w:szCs w:val="28"/>
              </w:rPr>
            </w:pPr>
            <w:r>
              <w:rPr>
                <w:rFonts w:ascii="Arial" w:hAnsi="Arial" w:cs="Arial"/>
                <w:sz w:val="28"/>
                <w:szCs w:val="28"/>
              </w:rPr>
              <w:t>0.3</w:t>
            </w:r>
          </w:p>
        </w:tc>
        <w:tc>
          <w:tcPr>
            <w:tcW w:w="6309" w:type="dxa"/>
          </w:tcPr>
          <w:p w:rsidR="00D47C3C" w:rsidRDefault="00D47C3C" w:rsidP="00246B3A">
            <w:pPr>
              <w:rPr>
                <w:rFonts w:ascii="Arial" w:hAnsi="Arial" w:cs="Arial"/>
                <w:sz w:val="28"/>
                <w:szCs w:val="28"/>
              </w:rPr>
            </w:pPr>
            <w:r>
              <w:rPr>
                <w:rFonts w:ascii="Arial" w:hAnsi="Arial" w:cs="Arial"/>
                <w:sz w:val="28"/>
                <w:szCs w:val="28"/>
              </w:rPr>
              <w:t xml:space="preserve">Shared </w:t>
            </w:r>
          </w:p>
        </w:tc>
      </w:tr>
      <w:tr w:rsidR="00D47C3C" w:rsidTr="00D47C3C">
        <w:trPr>
          <w:trHeight w:val="428"/>
        </w:trPr>
        <w:tc>
          <w:tcPr>
            <w:tcW w:w="2886" w:type="dxa"/>
          </w:tcPr>
          <w:p w:rsidR="00D47C3C" w:rsidRDefault="00D47C3C" w:rsidP="00246B3A">
            <w:pPr>
              <w:rPr>
                <w:rFonts w:ascii="Arial" w:hAnsi="Arial" w:cs="Arial"/>
                <w:sz w:val="28"/>
                <w:szCs w:val="28"/>
              </w:rPr>
            </w:pPr>
            <w:r>
              <w:rPr>
                <w:rFonts w:ascii="Arial" w:hAnsi="Arial" w:cs="Arial"/>
                <w:sz w:val="28"/>
                <w:szCs w:val="28"/>
              </w:rPr>
              <w:t>1.9</w:t>
            </w:r>
          </w:p>
        </w:tc>
        <w:tc>
          <w:tcPr>
            <w:tcW w:w="6309" w:type="dxa"/>
          </w:tcPr>
          <w:p w:rsidR="00D47C3C" w:rsidRDefault="00D47C3C" w:rsidP="00246B3A">
            <w:pPr>
              <w:rPr>
                <w:rFonts w:ascii="Arial" w:hAnsi="Arial" w:cs="Arial"/>
                <w:sz w:val="28"/>
                <w:szCs w:val="28"/>
              </w:rPr>
            </w:pPr>
            <w:r>
              <w:rPr>
                <w:rFonts w:ascii="Arial" w:hAnsi="Arial" w:cs="Arial"/>
                <w:sz w:val="28"/>
                <w:szCs w:val="28"/>
              </w:rPr>
              <w:t>Rent free</w:t>
            </w:r>
          </w:p>
        </w:tc>
      </w:tr>
      <w:tr w:rsidR="00D47C3C" w:rsidTr="00D47C3C">
        <w:trPr>
          <w:trHeight w:val="428"/>
        </w:trPr>
        <w:tc>
          <w:tcPr>
            <w:tcW w:w="2886" w:type="dxa"/>
          </w:tcPr>
          <w:p w:rsidR="00D47C3C" w:rsidRDefault="00D47C3C" w:rsidP="00246B3A">
            <w:pPr>
              <w:rPr>
                <w:rFonts w:ascii="Arial" w:hAnsi="Arial" w:cs="Arial"/>
                <w:sz w:val="28"/>
                <w:szCs w:val="28"/>
              </w:rPr>
            </w:pPr>
            <w:r>
              <w:rPr>
                <w:rFonts w:ascii="Arial" w:hAnsi="Arial" w:cs="Arial"/>
                <w:sz w:val="28"/>
                <w:szCs w:val="28"/>
              </w:rPr>
              <w:t>1.9</w:t>
            </w:r>
          </w:p>
        </w:tc>
        <w:tc>
          <w:tcPr>
            <w:tcW w:w="6309" w:type="dxa"/>
          </w:tcPr>
          <w:p w:rsidR="00D47C3C" w:rsidRDefault="00D47C3C" w:rsidP="00246B3A">
            <w:pPr>
              <w:rPr>
                <w:rFonts w:ascii="Arial" w:hAnsi="Arial" w:cs="Arial"/>
                <w:sz w:val="28"/>
                <w:szCs w:val="28"/>
              </w:rPr>
            </w:pPr>
            <w:r>
              <w:rPr>
                <w:rFonts w:ascii="Arial" w:hAnsi="Arial" w:cs="Arial"/>
                <w:sz w:val="28"/>
                <w:szCs w:val="28"/>
              </w:rPr>
              <w:t>Other</w:t>
            </w:r>
          </w:p>
        </w:tc>
      </w:tr>
    </w:tbl>
    <w:p w:rsidR="00D47C3C" w:rsidRDefault="00D47C3C" w:rsidP="00246B3A">
      <w:pPr>
        <w:rPr>
          <w:rFonts w:ascii="Arial" w:hAnsi="Arial" w:cs="Arial"/>
          <w:sz w:val="28"/>
          <w:szCs w:val="28"/>
        </w:rPr>
      </w:pPr>
    </w:p>
    <w:p w:rsidR="00B03A7B" w:rsidRDefault="00B03A7B" w:rsidP="00246B3A">
      <w:pPr>
        <w:rPr>
          <w:rFonts w:ascii="Arial" w:hAnsi="Arial" w:cs="Arial"/>
          <w:sz w:val="28"/>
          <w:szCs w:val="28"/>
        </w:rPr>
      </w:pPr>
      <w:r>
        <w:rPr>
          <w:rFonts w:ascii="Arial" w:hAnsi="Arial" w:cs="Arial"/>
          <w:sz w:val="28"/>
          <w:szCs w:val="28"/>
        </w:rPr>
        <w:t xml:space="preserve">In Monkton there is a small community within a community. This is where most of the gypsy families </w:t>
      </w:r>
      <w:r w:rsidR="00D345E7">
        <w:rPr>
          <w:rFonts w:ascii="Arial" w:hAnsi="Arial" w:cs="Arial"/>
          <w:sz w:val="28"/>
          <w:szCs w:val="28"/>
        </w:rPr>
        <w:t>live. They have their own site named Castle Quarry. It is a very close-knit community and is mostly made up of large families. Only a few years ago only gypsy people would go on to the site and it wasn’t often that you would see gypsy people out of the site. Now, in 2020 it is common for the two communities to mix. More and more gypsies are living in houses and the children are attending the local schools more than they have done in the past, especially the secondary school.</w:t>
      </w:r>
    </w:p>
    <w:p w:rsidR="00D345E7" w:rsidRDefault="00D345E7" w:rsidP="00246B3A">
      <w:pPr>
        <w:rPr>
          <w:rFonts w:ascii="Arial" w:hAnsi="Arial" w:cs="Arial"/>
          <w:sz w:val="28"/>
          <w:szCs w:val="28"/>
        </w:rPr>
      </w:pPr>
    </w:p>
    <w:p w:rsidR="00246B3A" w:rsidRDefault="002B6823" w:rsidP="002B6823">
      <w:pPr>
        <w:jc w:val="center"/>
        <w:rPr>
          <w:rFonts w:ascii="Arial" w:hAnsi="Arial" w:cs="Arial"/>
          <w:sz w:val="28"/>
          <w:szCs w:val="28"/>
        </w:rPr>
      </w:pPr>
      <w:r>
        <w:rPr>
          <w:noProof/>
          <w:color w:val="0000FF"/>
        </w:rPr>
        <w:lastRenderedPageBreak/>
        <w:drawing>
          <wp:inline distT="0" distB="0" distL="0" distR="0" wp14:anchorId="57920677" wp14:editId="3FA06ED6">
            <wp:extent cx="4376653" cy="3286125"/>
            <wp:effectExtent l="0" t="0" r="5080" b="0"/>
            <wp:docPr id="3" name="irc_mi" descr="Image result for gypsy site pembroke">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gypsy site pembroke">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85836" cy="3293020"/>
                    </a:xfrm>
                    <a:prstGeom prst="rect">
                      <a:avLst/>
                    </a:prstGeom>
                    <a:noFill/>
                    <a:ln>
                      <a:noFill/>
                    </a:ln>
                  </pic:spPr>
                </pic:pic>
              </a:graphicData>
            </a:graphic>
          </wp:inline>
        </w:drawing>
      </w:r>
    </w:p>
    <w:p w:rsidR="002B6823" w:rsidRDefault="002B6823" w:rsidP="002B6823">
      <w:pPr>
        <w:rPr>
          <w:rFonts w:ascii="Arial" w:hAnsi="Arial" w:cs="Arial"/>
          <w:sz w:val="28"/>
          <w:szCs w:val="28"/>
        </w:rPr>
      </w:pPr>
    </w:p>
    <w:p w:rsidR="002B6823" w:rsidRDefault="002B6823" w:rsidP="002B6823">
      <w:pPr>
        <w:rPr>
          <w:rFonts w:ascii="Arial" w:hAnsi="Arial" w:cs="Arial"/>
          <w:sz w:val="28"/>
          <w:szCs w:val="28"/>
        </w:rPr>
      </w:pPr>
      <w:r>
        <w:rPr>
          <w:rFonts w:ascii="Arial" w:hAnsi="Arial" w:cs="Arial"/>
          <w:sz w:val="28"/>
          <w:szCs w:val="28"/>
        </w:rPr>
        <w:t>The local school brought in a barrel top wagon to allow the children, including gypsy children</w:t>
      </w:r>
      <w:r w:rsidR="00471914">
        <w:rPr>
          <w:rFonts w:ascii="Arial" w:hAnsi="Arial" w:cs="Arial"/>
          <w:sz w:val="28"/>
          <w:szCs w:val="28"/>
        </w:rPr>
        <w:t>,</w:t>
      </w:r>
      <w:r>
        <w:rPr>
          <w:rFonts w:ascii="Arial" w:hAnsi="Arial" w:cs="Arial"/>
          <w:sz w:val="28"/>
          <w:szCs w:val="28"/>
        </w:rPr>
        <w:t xml:space="preserve"> to learn about the culture and see what wagons were like a long time ago.</w:t>
      </w:r>
    </w:p>
    <w:p w:rsidR="0092605B" w:rsidRDefault="0092605B" w:rsidP="002B6823">
      <w:pPr>
        <w:rPr>
          <w:rFonts w:ascii="Arial" w:hAnsi="Arial" w:cs="Arial"/>
          <w:sz w:val="28"/>
          <w:szCs w:val="28"/>
        </w:rPr>
      </w:pPr>
    </w:p>
    <w:p w:rsidR="00564177" w:rsidRDefault="0092605B" w:rsidP="00410EF6">
      <w:pPr>
        <w:jc w:val="center"/>
        <w:rPr>
          <w:rFonts w:ascii="Arial" w:hAnsi="Arial" w:cs="Arial"/>
          <w:b/>
          <w:sz w:val="28"/>
          <w:szCs w:val="28"/>
          <w:u w:val="single"/>
        </w:rPr>
      </w:pPr>
      <w:r w:rsidRPr="0092605B">
        <w:rPr>
          <w:rFonts w:ascii="Arial" w:hAnsi="Arial" w:cs="Arial"/>
          <w:b/>
          <w:sz w:val="28"/>
          <w:szCs w:val="28"/>
          <w:u w:val="single"/>
        </w:rPr>
        <w:t>Ethnicity</w:t>
      </w:r>
    </w:p>
    <w:p w:rsidR="00564177" w:rsidRDefault="00564177" w:rsidP="00564177">
      <w:pPr>
        <w:jc w:val="center"/>
        <w:rPr>
          <w:rFonts w:ascii="Arial" w:hAnsi="Arial" w:cs="Arial"/>
          <w:b/>
          <w:sz w:val="28"/>
          <w:szCs w:val="28"/>
          <w:u w:val="single"/>
        </w:rPr>
      </w:pPr>
    </w:p>
    <w:p w:rsidR="00CA779D" w:rsidRPr="00564177" w:rsidRDefault="0092605B" w:rsidP="00564177">
      <w:pPr>
        <w:jc w:val="center"/>
        <w:rPr>
          <w:rFonts w:ascii="Arial" w:hAnsi="Arial" w:cs="Arial"/>
          <w:b/>
          <w:sz w:val="28"/>
          <w:szCs w:val="28"/>
          <w:u w:val="single"/>
        </w:rPr>
      </w:pPr>
      <w:r>
        <w:rPr>
          <w:rFonts w:ascii="Arial" w:hAnsi="Arial" w:cs="Arial"/>
          <w:sz w:val="28"/>
          <w:szCs w:val="28"/>
        </w:rPr>
        <w:t xml:space="preserve">Monkton is home to one thousand, six hundred and fifty residents. </w:t>
      </w:r>
      <w:r w:rsidR="00564177">
        <w:rPr>
          <w:rFonts w:ascii="Arial" w:hAnsi="Arial" w:cs="Arial"/>
          <w:noProof/>
          <w:sz w:val="28"/>
          <w:szCs w:val="28"/>
        </w:rPr>
        <w:drawing>
          <wp:inline distT="0" distB="0" distL="0" distR="0" wp14:anchorId="55E09321" wp14:editId="23793261">
            <wp:extent cx="4928870" cy="2743200"/>
            <wp:effectExtent l="0" t="0" r="508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64177" w:rsidRDefault="00564177" w:rsidP="002B6823">
      <w:pPr>
        <w:rPr>
          <w:rFonts w:ascii="Arial" w:hAnsi="Arial" w:cs="Arial"/>
          <w:sz w:val="28"/>
          <w:szCs w:val="28"/>
        </w:rPr>
      </w:pPr>
    </w:p>
    <w:p w:rsidR="00410EF6" w:rsidRDefault="00410EF6" w:rsidP="002B6823">
      <w:pPr>
        <w:rPr>
          <w:rFonts w:ascii="Arial" w:hAnsi="Arial" w:cs="Arial"/>
          <w:sz w:val="28"/>
          <w:szCs w:val="28"/>
        </w:rPr>
      </w:pPr>
    </w:p>
    <w:p w:rsidR="00D12E86" w:rsidRDefault="00D12E86" w:rsidP="002B6823">
      <w:pPr>
        <w:rPr>
          <w:rFonts w:ascii="Arial" w:hAnsi="Arial" w:cs="Arial"/>
          <w:sz w:val="28"/>
          <w:szCs w:val="28"/>
        </w:rPr>
      </w:pPr>
      <w:r>
        <w:rPr>
          <w:rFonts w:ascii="Arial" w:hAnsi="Arial" w:cs="Arial"/>
          <w:sz w:val="28"/>
          <w:szCs w:val="28"/>
        </w:rPr>
        <w:t xml:space="preserve">According to the census released in 2011, only 86 people within the Monkton community were of gypsy origin. </w:t>
      </w:r>
      <w:r w:rsidR="00C42900">
        <w:rPr>
          <w:rFonts w:ascii="Arial" w:hAnsi="Arial" w:cs="Arial"/>
          <w:sz w:val="28"/>
          <w:szCs w:val="28"/>
        </w:rPr>
        <w:t>This number could be significantly higher now as the local gypsy site in Monkton is home to more gypsies than ever but no official number is known at the time this community profile was produced.</w:t>
      </w:r>
    </w:p>
    <w:p w:rsidR="00EF5DF3" w:rsidRDefault="00EF5DF3" w:rsidP="002B6823">
      <w:pPr>
        <w:rPr>
          <w:rFonts w:ascii="Arial" w:hAnsi="Arial" w:cs="Arial"/>
          <w:sz w:val="28"/>
          <w:szCs w:val="28"/>
        </w:rPr>
      </w:pPr>
    </w:p>
    <w:p w:rsidR="00EF5DF3" w:rsidRDefault="00EF5DF3" w:rsidP="00EF5DF3">
      <w:pPr>
        <w:jc w:val="center"/>
        <w:rPr>
          <w:rFonts w:ascii="Arial" w:hAnsi="Arial" w:cs="Arial"/>
          <w:b/>
          <w:sz w:val="28"/>
          <w:szCs w:val="28"/>
          <w:u w:val="single"/>
        </w:rPr>
      </w:pPr>
      <w:r w:rsidRPr="00EF5DF3">
        <w:rPr>
          <w:rFonts w:ascii="Arial" w:hAnsi="Arial" w:cs="Arial"/>
          <w:b/>
          <w:sz w:val="28"/>
          <w:szCs w:val="28"/>
          <w:u w:val="single"/>
        </w:rPr>
        <w:t>Employment</w:t>
      </w:r>
    </w:p>
    <w:p w:rsidR="00EF5DF3" w:rsidRDefault="00EF5DF3" w:rsidP="00EF5DF3">
      <w:pPr>
        <w:rPr>
          <w:rFonts w:ascii="Arial" w:hAnsi="Arial" w:cs="Arial"/>
          <w:b/>
          <w:sz w:val="28"/>
          <w:szCs w:val="28"/>
          <w:u w:val="single"/>
        </w:rPr>
      </w:pPr>
    </w:p>
    <w:p w:rsidR="009B4BA8" w:rsidRDefault="00EF5DF3" w:rsidP="00EF5DF3">
      <w:pPr>
        <w:rPr>
          <w:rFonts w:ascii="Arial" w:hAnsi="Arial" w:cs="Arial"/>
          <w:sz w:val="28"/>
          <w:szCs w:val="28"/>
        </w:rPr>
      </w:pPr>
      <w:r w:rsidRPr="00EF5DF3">
        <w:rPr>
          <w:rFonts w:ascii="Arial" w:hAnsi="Arial" w:cs="Arial"/>
          <w:sz w:val="28"/>
          <w:szCs w:val="28"/>
        </w:rPr>
        <w:t>According to statistics</w:t>
      </w:r>
      <w:r>
        <w:rPr>
          <w:rFonts w:ascii="Arial" w:hAnsi="Arial" w:cs="Arial"/>
          <w:sz w:val="28"/>
          <w:szCs w:val="28"/>
        </w:rPr>
        <w:t xml:space="preserve"> (census, 2011), the majority of residents that live in Monkton are unemployed and rely on benefits</w:t>
      </w:r>
      <w:r w:rsidR="009B4BA8">
        <w:rPr>
          <w:rFonts w:ascii="Arial" w:hAnsi="Arial" w:cs="Arial"/>
          <w:sz w:val="28"/>
          <w:szCs w:val="28"/>
        </w:rPr>
        <w:t xml:space="preserve"> as their only form of income</w:t>
      </w:r>
      <w:r w:rsidR="006014AB">
        <w:rPr>
          <w:rFonts w:ascii="Arial" w:hAnsi="Arial" w:cs="Arial"/>
          <w:sz w:val="28"/>
          <w:szCs w:val="28"/>
        </w:rPr>
        <w:t xml:space="preserve">. </w:t>
      </w:r>
      <w:r w:rsidR="009B4BA8">
        <w:rPr>
          <w:rFonts w:ascii="Arial" w:hAnsi="Arial" w:cs="Arial"/>
          <w:sz w:val="28"/>
          <w:szCs w:val="28"/>
        </w:rPr>
        <w:t>The following chart shows how the employment statistics are compiled:</w:t>
      </w:r>
    </w:p>
    <w:p w:rsidR="00233D2F" w:rsidRDefault="00233D2F" w:rsidP="00EF5DF3">
      <w:pPr>
        <w:rPr>
          <w:rFonts w:ascii="Arial" w:hAnsi="Arial" w:cs="Arial"/>
          <w:sz w:val="28"/>
          <w:szCs w:val="28"/>
        </w:rPr>
      </w:pPr>
    </w:p>
    <w:tbl>
      <w:tblPr>
        <w:tblStyle w:val="TableGrid"/>
        <w:tblW w:w="0" w:type="auto"/>
        <w:tblLook w:val="04A0" w:firstRow="1" w:lastRow="0" w:firstColumn="1" w:lastColumn="0" w:noHBand="0" w:noVBand="1"/>
      </w:tblPr>
      <w:tblGrid>
        <w:gridCol w:w="4508"/>
        <w:gridCol w:w="4508"/>
      </w:tblGrid>
      <w:tr w:rsidR="009B4BA8" w:rsidTr="009B4BA8">
        <w:tc>
          <w:tcPr>
            <w:tcW w:w="4508" w:type="dxa"/>
          </w:tcPr>
          <w:p w:rsidR="009B4BA8" w:rsidRDefault="009B4BA8" w:rsidP="00EF5DF3">
            <w:pPr>
              <w:rPr>
                <w:rFonts w:ascii="Arial" w:hAnsi="Arial" w:cs="Arial"/>
                <w:sz w:val="28"/>
                <w:szCs w:val="28"/>
              </w:rPr>
            </w:pPr>
            <w:r>
              <w:rPr>
                <w:rFonts w:ascii="Arial" w:hAnsi="Arial" w:cs="Arial"/>
                <w:sz w:val="28"/>
                <w:szCs w:val="28"/>
              </w:rPr>
              <w:t>Economically active (work)</w:t>
            </w:r>
          </w:p>
        </w:tc>
        <w:tc>
          <w:tcPr>
            <w:tcW w:w="4508" w:type="dxa"/>
          </w:tcPr>
          <w:p w:rsidR="009B4BA8" w:rsidRDefault="003C2939" w:rsidP="00EF5DF3">
            <w:pPr>
              <w:rPr>
                <w:rFonts w:ascii="Arial" w:hAnsi="Arial" w:cs="Arial"/>
                <w:sz w:val="28"/>
                <w:szCs w:val="28"/>
              </w:rPr>
            </w:pPr>
            <w:r>
              <w:rPr>
                <w:rFonts w:ascii="Arial" w:hAnsi="Arial" w:cs="Arial"/>
                <w:sz w:val="28"/>
                <w:szCs w:val="28"/>
              </w:rPr>
              <w:t>649</w:t>
            </w:r>
          </w:p>
        </w:tc>
      </w:tr>
      <w:tr w:rsidR="009B4BA8" w:rsidTr="009B4BA8">
        <w:tc>
          <w:tcPr>
            <w:tcW w:w="4508" w:type="dxa"/>
          </w:tcPr>
          <w:p w:rsidR="009B4BA8" w:rsidRDefault="009B4BA8" w:rsidP="00EF5DF3">
            <w:pPr>
              <w:rPr>
                <w:rFonts w:ascii="Arial" w:hAnsi="Arial" w:cs="Arial"/>
                <w:sz w:val="28"/>
                <w:szCs w:val="28"/>
              </w:rPr>
            </w:pPr>
            <w:r>
              <w:rPr>
                <w:rFonts w:ascii="Arial" w:hAnsi="Arial" w:cs="Arial"/>
                <w:sz w:val="28"/>
                <w:szCs w:val="28"/>
              </w:rPr>
              <w:t>Full time</w:t>
            </w:r>
            <w:r w:rsidR="003C2939">
              <w:rPr>
                <w:rFonts w:ascii="Arial" w:hAnsi="Arial" w:cs="Arial"/>
                <w:sz w:val="28"/>
                <w:szCs w:val="28"/>
              </w:rPr>
              <w:t xml:space="preserve"> employed</w:t>
            </w:r>
          </w:p>
        </w:tc>
        <w:tc>
          <w:tcPr>
            <w:tcW w:w="4508" w:type="dxa"/>
          </w:tcPr>
          <w:p w:rsidR="009B4BA8" w:rsidRDefault="003C2939" w:rsidP="00EF5DF3">
            <w:pPr>
              <w:rPr>
                <w:rFonts w:ascii="Arial" w:hAnsi="Arial" w:cs="Arial"/>
                <w:sz w:val="28"/>
                <w:szCs w:val="28"/>
              </w:rPr>
            </w:pPr>
            <w:r>
              <w:rPr>
                <w:rFonts w:ascii="Arial" w:hAnsi="Arial" w:cs="Arial"/>
                <w:sz w:val="28"/>
                <w:szCs w:val="28"/>
              </w:rPr>
              <w:t>275</w:t>
            </w:r>
          </w:p>
        </w:tc>
      </w:tr>
      <w:tr w:rsidR="009B4BA8" w:rsidTr="009B4BA8">
        <w:tc>
          <w:tcPr>
            <w:tcW w:w="4508" w:type="dxa"/>
          </w:tcPr>
          <w:p w:rsidR="009B4BA8" w:rsidRDefault="009B4BA8" w:rsidP="00EF5DF3">
            <w:pPr>
              <w:rPr>
                <w:rFonts w:ascii="Arial" w:hAnsi="Arial" w:cs="Arial"/>
                <w:sz w:val="28"/>
                <w:szCs w:val="28"/>
              </w:rPr>
            </w:pPr>
            <w:r>
              <w:rPr>
                <w:rFonts w:ascii="Arial" w:hAnsi="Arial" w:cs="Arial"/>
                <w:sz w:val="28"/>
                <w:szCs w:val="28"/>
              </w:rPr>
              <w:t>Part time</w:t>
            </w:r>
            <w:r w:rsidR="003C2939">
              <w:rPr>
                <w:rFonts w:ascii="Arial" w:hAnsi="Arial" w:cs="Arial"/>
                <w:sz w:val="28"/>
                <w:szCs w:val="28"/>
              </w:rPr>
              <w:t xml:space="preserve"> employed</w:t>
            </w:r>
          </w:p>
        </w:tc>
        <w:tc>
          <w:tcPr>
            <w:tcW w:w="4508" w:type="dxa"/>
          </w:tcPr>
          <w:p w:rsidR="009B4BA8" w:rsidRDefault="003C2939" w:rsidP="00EF5DF3">
            <w:pPr>
              <w:rPr>
                <w:rFonts w:ascii="Arial" w:hAnsi="Arial" w:cs="Arial"/>
                <w:sz w:val="28"/>
                <w:szCs w:val="28"/>
              </w:rPr>
            </w:pPr>
            <w:r>
              <w:rPr>
                <w:rFonts w:ascii="Arial" w:hAnsi="Arial" w:cs="Arial"/>
                <w:sz w:val="28"/>
                <w:szCs w:val="28"/>
              </w:rPr>
              <w:t>176</w:t>
            </w:r>
          </w:p>
        </w:tc>
      </w:tr>
      <w:tr w:rsidR="009B4BA8" w:rsidTr="009B4BA8">
        <w:tc>
          <w:tcPr>
            <w:tcW w:w="4508" w:type="dxa"/>
          </w:tcPr>
          <w:p w:rsidR="009B4BA8" w:rsidRDefault="009B4BA8" w:rsidP="00EF5DF3">
            <w:pPr>
              <w:rPr>
                <w:rFonts w:ascii="Arial" w:hAnsi="Arial" w:cs="Arial"/>
                <w:sz w:val="28"/>
                <w:szCs w:val="28"/>
              </w:rPr>
            </w:pPr>
            <w:r>
              <w:rPr>
                <w:rFonts w:ascii="Arial" w:hAnsi="Arial" w:cs="Arial"/>
                <w:sz w:val="28"/>
                <w:szCs w:val="28"/>
              </w:rPr>
              <w:t>Self-employed with f/t employees</w:t>
            </w:r>
          </w:p>
        </w:tc>
        <w:tc>
          <w:tcPr>
            <w:tcW w:w="4508" w:type="dxa"/>
          </w:tcPr>
          <w:p w:rsidR="009B4BA8" w:rsidRDefault="003C2939" w:rsidP="00EF5DF3">
            <w:pPr>
              <w:rPr>
                <w:rFonts w:ascii="Arial" w:hAnsi="Arial" w:cs="Arial"/>
                <w:sz w:val="28"/>
                <w:szCs w:val="28"/>
              </w:rPr>
            </w:pPr>
            <w:r>
              <w:rPr>
                <w:rFonts w:ascii="Arial" w:hAnsi="Arial" w:cs="Arial"/>
                <w:sz w:val="28"/>
                <w:szCs w:val="28"/>
              </w:rPr>
              <w:t>7</w:t>
            </w:r>
          </w:p>
        </w:tc>
      </w:tr>
      <w:tr w:rsidR="009B4BA8" w:rsidTr="009B4BA8">
        <w:tc>
          <w:tcPr>
            <w:tcW w:w="4508" w:type="dxa"/>
          </w:tcPr>
          <w:p w:rsidR="009B4BA8" w:rsidRDefault="009B4BA8" w:rsidP="00EF5DF3">
            <w:pPr>
              <w:rPr>
                <w:rFonts w:ascii="Arial" w:hAnsi="Arial" w:cs="Arial"/>
                <w:sz w:val="28"/>
                <w:szCs w:val="28"/>
              </w:rPr>
            </w:pPr>
            <w:r>
              <w:rPr>
                <w:rFonts w:ascii="Arial" w:hAnsi="Arial" w:cs="Arial"/>
                <w:sz w:val="28"/>
                <w:szCs w:val="28"/>
              </w:rPr>
              <w:t>Self-employed with p/t employees</w:t>
            </w:r>
          </w:p>
        </w:tc>
        <w:tc>
          <w:tcPr>
            <w:tcW w:w="4508" w:type="dxa"/>
          </w:tcPr>
          <w:p w:rsidR="009B4BA8" w:rsidRDefault="003C2939" w:rsidP="00EF5DF3">
            <w:pPr>
              <w:rPr>
                <w:rFonts w:ascii="Arial" w:hAnsi="Arial" w:cs="Arial"/>
                <w:sz w:val="28"/>
                <w:szCs w:val="28"/>
              </w:rPr>
            </w:pPr>
            <w:r>
              <w:rPr>
                <w:rFonts w:ascii="Arial" w:hAnsi="Arial" w:cs="Arial"/>
                <w:sz w:val="28"/>
                <w:szCs w:val="28"/>
              </w:rPr>
              <w:t>2</w:t>
            </w:r>
          </w:p>
        </w:tc>
      </w:tr>
      <w:tr w:rsidR="009B4BA8" w:rsidTr="009B4BA8">
        <w:tc>
          <w:tcPr>
            <w:tcW w:w="4508" w:type="dxa"/>
          </w:tcPr>
          <w:p w:rsidR="009B4BA8" w:rsidRDefault="003C2939" w:rsidP="00EF5DF3">
            <w:pPr>
              <w:rPr>
                <w:rFonts w:ascii="Arial" w:hAnsi="Arial" w:cs="Arial"/>
                <w:sz w:val="28"/>
                <w:szCs w:val="28"/>
              </w:rPr>
            </w:pPr>
            <w:r>
              <w:rPr>
                <w:rFonts w:ascii="Arial" w:hAnsi="Arial" w:cs="Arial"/>
                <w:sz w:val="28"/>
                <w:szCs w:val="28"/>
              </w:rPr>
              <w:t>F/t self-employed without employees</w:t>
            </w:r>
          </w:p>
        </w:tc>
        <w:tc>
          <w:tcPr>
            <w:tcW w:w="4508" w:type="dxa"/>
          </w:tcPr>
          <w:p w:rsidR="009B4BA8" w:rsidRDefault="003C2939" w:rsidP="00EF5DF3">
            <w:pPr>
              <w:rPr>
                <w:rFonts w:ascii="Arial" w:hAnsi="Arial" w:cs="Arial"/>
                <w:sz w:val="28"/>
                <w:szCs w:val="28"/>
              </w:rPr>
            </w:pPr>
            <w:r>
              <w:rPr>
                <w:rFonts w:ascii="Arial" w:hAnsi="Arial" w:cs="Arial"/>
                <w:sz w:val="28"/>
                <w:szCs w:val="28"/>
              </w:rPr>
              <w:t>43</w:t>
            </w:r>
          </w:p>
        </w:tc>
      </w:tr>
      <w:tr w:rsidR="009B4BA8" w:rsidTr="009B4BA8">
        <w:tc>
          <w:tcPr>
            <w:tcW w:w="4508" w:type="dxa"/>
          </w:tcPr>
          <w:p w:rsidR="009B4BA8" w:rsidRDefault="003C2939" w:rsidP="00EF5DF3">
            <w:pPr>
              <w:rPr>
                <w:rFonts w:ascii="Arial" w:hAnsi="Arial" w:cs="Arial"/>
                <w:sz w:val="28"/>
                <w:szCs w:val="28"/>
              </w:rPr>
            </w:pPr>
            <w:r>
              <w:rPr>
                <w:rFonts w:ascii="Arial" w:hAnsi="Arial" w:cs="Arial"/>
                <w:sz w:val="28"/>
                <w:szCs w:val="28"/>
              </w:rPr>
              <w:t>P/t self-employed without employees</w:t>
            </w:r>
          </w:p>
        </w:tc>
        <w:tc>
          <w:tcPr>
            <w:tcW w:w="4508" w:type="dxa"/>
          </w:tcPr>
          <w:p w:rsidR="009B4BA8" w:rsidRDefault="003C2939" w:rsidP="00EF5DF3">
            <w:pPr>
              <w:rPr>
                <w:rFonts w:ascii="Arial" w:hAnsi="Arial" w:cs="Arial"/>
                <w:sz w:val="28"/>
                <w:szCs w:val="28"/>
              </w:rPr>
            </w:pPr>
            <w:r>
              <w:rPr>
                <w:rFonts w:ascii="Arial" w:hAnsi="Arial" w:cs="Arial"/>
                <w:sz w:val="28"/>
                <w:szCs w:val="28"/>
              </w:rPr>
              <w:t>13</w:t>
            </w:r>
          </w:p>
        </w:tc>
      </w:tr>
      <w:tr w:rsidR="009B4BA8" w:rsidTr="009B4BA8">
        <w:tc>
          <w:tcPr>
            <w:tcW w:w="4508" w:type="dxa"/>
          </w:tcPr>
          <w:p w:rsidR="009B4BA8" w:rsidRDefault="003C2939" w:rsidP="00EF5DF3">
            <w:pPr>
              <w:rPr>
                <w:rFonts w:ascii="Arial" w:hAnsi="Arial" w:cs="Arial"/>
                <w:sz w:val="28"/>
                <w:szCs w:val="28"/>
              </w:rPr>
            </w:pPr>
            <w:r>
              <w:rPr>
                <w:rFonts w:ascii="Arial" w:hAnsi="Arial" w:cs="Arial"/>
                <w:sz w:val="28"/>
                <w:szCs w:val="28"/>
              </w:rPr>
              <w:t>Unemployed but seeking work</w:t>
            </w:r>
          </w:p>
        </w:tc>
        <w:tc>
          <w:tcPr>
            <w:tcW w:w="4508" w:type="dxa"/>
          </w:tcPr>
          <w:p w:rsidR="009B4BA8" w:rsidRDefault="003C2939" w:rsidP="00EF5DF3">
            <w:pPr>
              <w:rPr>
                <w:rFonts w:ascii="Arial" w:hAnsi="Arial" w:cs="Arial"/>
                <w:sz w:val="28"/>
                <w:szCs w:val="28"/>
              </w:rPr>
            </w:pPr>
            <w:r>
              <w:rPr>
                <w:rFonts w:ascii="Arial" w:hAnsi="Arial" w:cs="Arial"/>
                <w:sz w:val="28"/>
                <w:szCs w:val="28"/>
              </w:rPr>
              <w:t>112</w:t>
            </w:r>
          </w:p>
        </w:tc>
      </w:tr>
      <w:tr w:rsidR="009B4BA8" w:rsidTr="009B4BA8">
        <w:tc>
          <w:tcPr>
            <w:tcW w:w="4508" w:type="dxa"/>
          </w:tcPr>
          <w:p w:rsidR="009B4BA8" w:rsidRDefault="003C2939" w:rsidP="00EF5DF3">
            <w:pPr>
              <w:rPr>
                <w:rFonts w:ascii="Arial" w:hAnsi="Arial" w:cs="Arial"/>
                <w:sz w:val="28"/>
                <w:szCs w:val="28"/>
              </w:rPr>
            </w:pPr>
            <w:r>
              <w:rPr>
                <w:rFonts w:ascii="Arial" w:hAnsi="Arial" w:cs="Arial"/>
                <w:sz w:val="28"/>
                <w:szCs w:val="28"/>
              </w:rPr>
              <w:t>Full-time student</w:t>
            </w:r>
          </w:p>
        </w:tc>
        <w:tc>
          <w:tcPr>
            <w:tcW w:w="4508" w:type="dxa"/>
          </w:tcPr>
          <w:p w:rsidR="009B4BA8" w:rsidRDefault="003C2939" w:rsidP="00EF5DF3">
            <w:pPr>
              <w:rPr>
                <w:rFonts w:ascii="Arial" w:hAnsi="Arial" w:cs="Arial"/>
                <w:sz w:val="28"/>
                <w:szCs w:val="28"/>
              </w:rPr>
            </w:pPr>
            <w:r>
              <w:rPr>
                <w:rFonts w:ascii="Arial" w:hAnsi="Arial" w:cs="Arial"/>
                <w:sz w:val="28"/>
                <w:szCs w:val="28"/>
              </w:rPr>
              <w:t>21</w:t>
            </w:r>
          </w:p>
        </w:tc>
      </w:tr>
      <w:tr w:rsidR="003C2939" w:rsidTr="009B4BA8">
        <w:tc>
          <w:tcPr>
            <w:tcW w:w="4508" w:type="dxa"/>
          </w:tcPr>
          <w:p w:rsidR="003C2939" w:rsidRDefault="003C2939" w:rsidP="00EF5DF3">
            <w:pPr>
              <w:rPr>
                <w:rFonts w:ascii="Arial" w:hAnsi="Arial" w:cs="Arial"/>
                <w:sz w:val="28"/>
                <w:szCs w:val="28"/>
              </w:rPr>
            </w:pPr>
            <w:r>
              <w:rPr>
                <w:rFonts w:ascii="Arial" w:hAnsi="Arial" w:cs="Arial"/>
                <w:sz w:val="28"/>
                <w:szCs w:val="28"/>
              </w:rPr>
              <w:t>Economically inactive (not seeking work)</w:t>
            </w:r>
          </w:p>
        </w:tc>
        <w:tc>
          <w:tcPr>
            <w:tcW w:w="4508" w:type="dxa"/>
          </w:tcPr>
          <w:p w:rsidR="003C2939" w:rsidRDefault="003C2939" w:rsidP="00EF5DF3">
            <w:pPr>
              <w:rPr>
                <w:rFonts w:ascii="Arial" w:hAnsi="Arial" w:cs="Arial"/>
                <w:sz w:val="28"/>
                <w:szCs w:val="28"/>
              </w:rPr>
            </w:pPr>
            <w:r>
              <w:rPr>
                <w:rFonts w:ascii="Arial" w:hAnsi="Arial" w:cs="Arial"/>
                <w:sz w:val="28"/>
                <w:szCs w:val="28"/>
              </w:rPr>
              <w:t>470</w:t>
            </w:r>
          </w:p>
        </w:tc>
      </w:tr>
      <w:tr w:rsidR="003C2939" w:rsidTr="009B4BA8">
        <w:tc>
          <w:tcPr>
            <w:tcW w:w="4508" w:type="dxa"/>
          </w:tcPr>
          <w:p w:rsidR="003C2939" w:rsidRDefault="003C2939" w:rsidP="00EF5DF3">
            <w:pPr>
              <w:rPr>
                <w:rFonts w:ascii="Arial" w:hAnsi="Arial" w:cs="Arial"/>
                <w:sz w:val="28"/>
                <w:szCs w:val="28"/>
              </w:rPr>
            </w:pPr>
            <w:r>
              <w:rPr>
                <w:rFonts w:ascii="Arial" w:hAnsi="Arial" w:cs="Arial"/>
                <w:sz w:val="28"/>
                <w:szCs w:val="28"/>
              </w:rPr>
              <w:t xml:space="preserve">Retired </w:t>
            </w:r>
          </w:p>
        </w:tc>
        <w:tc>
          <w:tcPr>
            <w:tcW w:w="4508" w:type="dxa"/>
          </w:tcPr>
          <w:p w:rsidR="003C2939" w:rsidRDefault="003C2939" w:rsidP="00EF5DF3">
            <w:pPr>
              <w:rPr>
                <w:rFonts w:ascii="Arial" w:hAnsi="Arial" w:cs="Arial"/>
                <w:sz w:val="28"/>
                <w:szCs w:val="28"/>
              </w:rPr>
            </w:pPr>
            <w:r>
              <w:rPr>
                <w:rFonts w:ascii="Arial" w:hAnsi="Arial" w:cs="Arial"/>
                <w:sz w:val="28"/>
                <w:szCs w:val="28"/>
              </w:rPr>
              <w:t>157</w:t>
            </w:r>
          </w:p>
        </w:tc>
      </w:tr>
      <w:tr w:rsidR="003C2939" w:rsidTr="009B4BA8">
        <w:tc>
          <w:tcPr>
            <w:tcW w:w="4508" w:type="dxa"/>
          </w:tcPr>
          <w:p w:rsidR="003C2939" w:rsidRDefault="003C2939" w:rsidP="00EF5DF3">
            <w:pPr>
              <w:rPr>
                <w:rFonts w:ascii="Arial" w:hAnsi="Arial" w:cs="Arial"/>
                <w:sz w:val="28"/>
                <w:szCs w:val="28"/>
              </w:rPr>
            </w:pPr>
            <w:r>
              <w:rPr>
                <w:rFonts w:ascii="Arial" w:hAnsi="Arial" w:cs="Arial"/>
                <w:sz w:val="28"/>
                <w:szCs w:val="28"/>
              </w:rPr>
              <w:t>Inactive student</w:t>
            </w:r>
          </w:p>
        </w:tc>
        <w:tc>
          <w:tcPr>
            <w:tcW w:w="4508" w:type="dxa"/>
          </w:tcPr>
          <w:p w:rsidR="003C2939" w:rsidRDefault="003C2939" w:rsidP="00EF5DF3">
            <w:pPr>
              <w:rPr>
                <w:rFonts w:ascii="Arial" w:hAnsi="Arial" w:cs="Arial"/>
                <w:sz w:val="28"/>
                <w:szCs w:val="28"/>
              </w:rPr>
            </w:pPr>
            <w:r>
              <w:rPr>
                <w:rFonts w:ascii="Arial" w:hAnsi="Arial" w:cs="Arial"/>
                <w:sz w:val="28"/>
                <w:szCs w:val="28"/>
              </w:rPr>
              <w:t>48</w:t>
            </w:r>
          </w:p>
        </w:tc>
      </w:tr>
      <w:tr w:rsidR="003C2939" w:rsidTr="009B4BA8">
        <w:tc>
          <w:tcPr>
            <w:tcW w:w="4508" w:type="dxa"/>
          </w:tcPr>
          <w:p w:rsidR="003C2939" w:rsidRDefault="003C2939" w:rsidP="00EF5DF3">
            <w:pPr>
              <w:rPr>
                <w:rFonts w:ascii="Arial" w:hAnsi="Arial" w:cs="Arial"/>
                <w:sz w:val="28"/>
                <w:szCs w:val="28"/>
              </w:rPr>
            </w:pPr>
            <w:r>
              <w:rPr>
                <w:rFonts w:ascii="Arial" w:hAnsi="Arial" w:cs="Arial"/>
                <w:sz w:val="28"/>
                <w:szCs w:val="28"/>
              </w:rPr>
              <w:t>Looking after home or family</w:t>
            </w:r>
          </w:p>
        </w:tc>
        <w:tc>
          <w:tcPr>
            <w:tcW w:w="4508" w:type="dxa"/>
          </w:tcPr>
          <w:p w:rsidR="003C2939" w:rsidRDefault="003C2939" w:rsidP="00EF5DF3">
            <w:pPr>
              <w:rPr>
                <w:rFonts w:ascii="Arial" w:hAnsi="Arial" w:cs="Arial"/>
                <w:sz w:val="28"/>
                <w:szCs w:val="28"/>
              </w:rPr>
            </w:pPr>
            <w:r>
              <w:rPr>
                <w:rFonts w:ascii="Arial" w:hAnsi="Arial" w:cs="Arial"/>
                <w:sz w:val="28"/>
                <w:szCs w:val="28"/>
              </w:rPr>
              <w:t>99</w:t>
            </w:r>
          </w:p>
        </w:tc>
      </w:tr>
      <w:tr w:rsidR="003C2939" w:rsidTr="009B4BA8">
        <w:tc>
          <w:tcPr>
            <w:tcW w:w="4508" w:type="dxa"/>
          </w:tcPr>
          <w:p w:rsidR="003C2939" w:rsidRDefault="003C2939" w:rsidP="00EF5DF3">
            <w:pPr>
              <w:rPr>
                <w:rFonts w:ascii="Arial" w:hAnsi="Arial" w:cs="Arial"/>
                <w:sz w:val="28"/>
                <w:szCs w:val="28"/>
              </w:rPr>
            </w:pPr>
            <w:r>
              <w:rPr>
                <w:rFonts w:ascii="Arial" w:hAnsi="Arial" w:cs="Arial"/>
                <w:sz w:val="28"/>
                <w:szCs w:val="28"/>
              </w:rPr>
              <w:t>Long-term sick or disabled</w:t>
            </w:r>
          </w:p>
        </w:tc>
        <w:tc>
          <w:tcPr>
            <w:tcW w:w="4508" w:type="dxa"/>
          </w:tcPr>
          <w:p w:rsidR="003C2939" w:rsidRDefault="003C2939" w:rsidP="00EF5DF3">
            <w:pPr>
              <w:rPr>
                <w:rFonts w:ascii="Arial" w:hAnsi="Arial" w:cs="Arial"/>
                <w:sz w:val="28"/>
                <w:szCs w:val="28"/>
              </w:rPr>
            </w:pPr>
            <w:r>
              <w:rPr>
                <w:rFonts w:ascii="Arial" w:hAnsi="Arial" w:cs="Arial"/>
                <w:sz w:val="28"/>
                <w:szCs w:val="28"/>
              </w:rPr>
              <w:t>129</w:t>
            </w:r>
          </w:p>
        </w:tc>
      </w:tr>
      <w:tr w:rsidR="003C2939" w:rsidTr="009B4BA8">
        <w:tc>
          <w:tcPr>
            <w:tcW w:w="4508" w:type="dxa"/>
          </w:tcPr>
          <w:p w:rsidR="003C2939" w:rsidRDefault="003C2939" w:rsidP="00EF5DF3">
            <w:pPr>
              <w:rPr>
                <w:rFonts w:ascii="Arial" w:hAnsi="Arial" w:cs="Arial"/>
                <w:sz w:val="28"/>
                <w:szCs w:val="28"/>
              </w:rPr>
            </w:pPr>
            <w:r>
              <w:rPr>
                <w:rFonts w:ascii="Arial" w:hAnsi="Arial" w:cs="Arial"/>
                <w:sz w:val="28"/>
                <w:szCs w:val="28"/>
              </w:rPr>
              <w:t>Other</w:t>
            </w:r>
          </w:p>
        </w:tc>
        <w:tc>
          <w:tcPr>
            <w:tcW w:w="4508" w:type="dxa"/>
          </w:tcPr>
          <w:p w:rsidR="003C2939" w:rsidRDefault="003C2939" w:rsidP="00EF5DF3">
            <w:pPr>
              <w:rPr>
                <w:rFonts w:ascii="Arial" w:hAnsi="Arial" w:cs="Arial"/>
                <w:sz w:val="28"/>
                <w:szCs w:val="28"/>
              </w:rPr>
            </w:pPr>
            <w:r>
              <w:rPr>
                <w:rFonts w:ascii="Arial" w:hAnsi="Arial" w:cs="Arial"/>
                <w:sz w:val="28"/>
                <w:szCs w:val="28"/>
              </w:rPr>
              <w:t>37</w:t>
            </w:r>
          </w:p>
        </w:tc>
      </w:tr>
    </w:tbl>
    <w:p w:rsidR="009B4BA8" w:rsidRDefault="009B4BA8" w:rsidP="00EF5DF3">
      <w:pPr>
        <w:rPr>
          <w:rFonts w:ascii="Arial" w:hAnsi="Arial" w:cs="Arial"/>
          <w:sz w:val="28"/>
          <w:szCs w:val="28"/>
        </w:rPr>
      </w:pPr>
    </w:p>
    <w:p w:rsidR="00564177" w:rsidRDefault="00543EE5" w:rsidP="00EF5DF3">
      <w:pPr>
        <w:rPr>
          <w:rFonts w:ascii="Arial" w:hAnsi="Arial" w:cs="Arial"/>
          <w:sz w:val="28"/>
          <w:szCs w:val="28"/>
        </w:rPr>
      </w:pPr>
      <w:r>
        <w:rPr>
          <w:rFonts w:ascii="Arial" w:hAnsi="Arial" w:cs="Arial"/>
          <w:sz w:val="28"/>
          <w:szCs w:val="28"/>
        </w:rPr>
        <w:t xml:space="preserve">There are very few options to gain employment within Monkton. Anybody seeking employment would almost certainly have to travel into neighbouring towns but while doing this research it was noticed that a lot </w:t>
      </w:r>
    </w:p>
    <w:p w:rsidR="00564177" w:rsidRDefault="00564177" w:rsidP="00EF5DF3">
      <w:pPr>
        <w:rPr>
          <w:rFonts w:ascii="Arial" w:hAnsi="Arial" w:cs="Arial"/>
          <w:sz w:val="28"/>
          <w:szCs w:val="28"/>
        </w:rPr>
      </w:pPr>
    </w:p>
    <w:p w:rsidR="003C2939" w:rsidRDefault="00543EE5" w:rsidP="00EF5DF3">
      <w:pPr>
        <w:rPr>
          <w:rFonts w:ascii="Arial" w:hAnsi="Arial" w:cs="Arial"/>
          <w:sz w:val="28"/>
          <w:szCs w:val="28"/>
        </w:rPr>
      </w:pPr>
      <w:r>
        <w:rPr>
          <w:rFonts w:ascii="Arial" w:hAnsi="Arial" w:cs="Arial"/>
          <w:sz w:val="28"/>
          <w:szCs w:val="28"/>
        </w:rPr>
        <w:t>of the residents of Monkton do not drive and with there being limited public transport in this area, getting to other towns often proves difficult.</w:t>
      </w:r>
    </w:p>
    <w:p w:rsidR="00C44786" w:rsidRDefault="00C44786" w:rsidP="00EF5DF3">
      <w:pPr>
        <w:rPr>
          <w:rFonts w:ascii="Arial" w:hAnsi="Arial" w:cs="Arial"/>
          <w:sz w:val="28"/>
          <w:szCs w:val="28"/>
        </w:rPr>
      </w:pPr>
    </w:p>
    <w:p w:rsidR="00543EE5" w:rsidRDefault="00870FBB" w:rsidP="00EF5DF3">
      <w:pPr>
        <w:rPr>
          <w:rFonts w:ascii="Arial" w:hAnsi="Arial" w:cs="Arial"/>
          <w:sz w:val="28"/>
          <w:szCs w:val="28"/>
        </w:rPr>
      </w:pPr>
      <w:r>
        <w:rPr>
          <w:rFonts w:ascii="Arial" w:hAnsi="Arial" w:cs="Arial"/>
          <w:sz w:val="28"/>
          <w:szCs w:val="28"/>
        </w:rPr>
        <w:t xml:space="preserve">There is only one </w:t>
      </w:r>
      <w:r w:rsidR="00C44786">
        <w:rPr>
          <w:rFonts w:ascii="Arial" w:hAnsi="Arial" w:cs="Arial"/>
          <w:sz w:val="28"/>
          <w:szCs w:val="28"/>
        </w:rPr>
        <w:t xml:space="preserve">local bus service that runs through Monkton. </w:t>
      </w:r>
      <w:r w:rsidR="00543EE5">
        <w:rPr>
          <w:rFonts w:ascii="Arial" w:hAnsi="Arial" w:cs="Arial"/>
          <w:sz w:val="28"/>
          <w:szCs w:val="28"/>
        </w:rPr>
        <w:t xml:space="preserve">There are a number of bus stops </w:t>
      </w:r>
      <w:r w:rsidR="00C44786">
        <w:rPr>
          <w:rFonts w:ascii="Arial" w:hAnsi="Arial" w:cs="Arial"/>
          <w:sz w:val="28"/>
          <w:szCs w:val="28"/>
        </w:rPr>
        <w:t>throughout the area</w:t>
      </w:r>
      <w:r w:rsidR="00543EE5">
        <w:rPr>
          <w:rFonts w:ascii="Arial" w:hAnsi="Arial" w:cs="Arial"/>
          <w:sz w:val="28"/>
          <w:szCs w:val="28"/>
        </w:rPr>
        <w:t xml:space="preserve">, the main stop being outside the local Spar shop but the buses only run every hour with none running on a Sunday. </w:t>
      </w:r>
    </w:p>
    <w:p w:rsidR="00C44786" w:rsidRDefault="00C44786" w:rsidP="00EF5DF3">
      <w:pPr>
        <w:rPr>
          <w:rFonts w:ascii="Arial" w:hAnsi="Arial" w:cs="Arial"/>
          <w:sz w:val="28"/>
          <w:szCs w:val="28"/>
        </w:rPr>
      </w:pPr>
    </w:p>
    <w:p w:rsidR="00543EE5" w:rsidRDefault="00543EE5" w:rsidP="00EF5DF3">
      <w:pPr>
        <w:rPr>
          <w:rFonts w:ascii="Arial" w:hAnsi="Arial" w:cs="Arial"/>
          <w:sz w:val="28"/>
          <w:szCs w:val="28"/>
        </w:rPr>
      </w:pPr>
      <w:r>
        <w:rPr>
          <w:rFonts w:ascii="Arial" w:hAnsi="Arial" w:cs="Arial"/>
          <w:sz w:val="28"/>
          <w:szCs w:val="28"/>
        </w:rPr>
        <w:t>The closest train station is Pembroke station which is one mile away from Monkton and takes around 20 minutes to walk.</w:t>
      </w:r>
    </w:p>
    <w:p w:rsidR="006014AB" w:rsidRDefault="006014AB" w:rsidP="00EF5DF3">
      <w:pPr>
        <w:rPr>
          <w:rFonts w:ascii="Arial" w:hAnsi="Arial" w:cs="Arial"/>
          <w:sz w:val="28"/>
          <w:szCs w:val="28"/>
        </w:rPr>
      </w:pPr>
    </w:p>
    <w:p w:rsidR="006014AB" w:rsidRDefault="006014AB" w:rsidP="00110561">
      <w:pPr>
        <w:jc w:val="center"/>
        <w:rPr>
          <w:rFonts w:ascii="Arial" w:hAnsi="Arial" w:cs="Arial"/>
          <w:b/>
          <w:sz w:val="28"/>
          <w:szCs w:val="28"/>
          <w:u w:val="single"/>
        </w:rPr>
      </w:pPr>
      <w:r w:rsidRPr="006014AB">
        <w:rPr>
          <w:rFonts w:ascii="Arial" w:hAnsi="Arial" w:cs="Arial"/>
          <w:b/>
          <w:sz w:val="28"/>
          <w:szCs w:val="28"/>
          <w:u w:val="single"/>
        </w:rPr>
        <w:t>Places of employment</w:t>
      </w:r>
      <w:r>
        <w:rPr>
          <w:rFonts w:ascii="Arial" w:hAnsi="Arial" w:cs="Arial"/>
          <w:b/>
          <w:sz w:val="28"/>
          <w:szCs w:val="28"/>
          <w:u w:val="single"/>
        </w:rPr>
        <w:t xml:space="preserve"> within Monkton</w:t>
      </w:r>
    </w:p>
    <w:p w:rsidR="00FC54B3" w:rsidRDefault="00FC54B3" w:rsidP="00EF5DF3">
      <w:pPr>
        <w:rPr>
          <w:rFonts w:ascii="Arial" w:hAnsi="Arial" w:cs="Arial"/>
          <w:b/>
          <w:sz w:val="28"/>
          <w:szCs w:val="28"/>
          <w:u w:val="single"/>
        </w:rPr>
      </w:pPr>
    </w:p>
    <w:p w:rsidR="00BB35FD" w:rsidRPr="00BB35FD" w:rsidRDefault="00BB35FD" w:rsidP="00EF5DF3">
      <w:pPr>
        <w:rPr>
          <w:rFonts w:ascii="Arial" w:hAnsi="Arial" w:cs="Arial"/>
          <w:sz w:val="28"/>
          <w:szCs w:val="28"/>
        </w:rPr>
      </w:pPr>
      <w:r w:rsidRPr="00DE77BA">
        <w:rPr>
          <w:rFonts w:ascii="Arial" w:hAnsi="Arial" w:cs="Arial"/>
          <w:sz w:val="28"/>
          <w:szCs w:val="28"/>
          <w:u w:val="single"/>
        </w:rPr>
        <w:t>Monkton Swifts Football Club</w:t>
      </w:r>
      <w:r>
        <w:rPr>
          <w:rFonts w:ascii="Arial" w:hAnsi="Arial" w:cs="Arial"/>
          <w:sz w:val="28"/>
          <w:szCs w:val="28"/>
        </w:rPr>
        <w:t xml:space="preserve"> – This is the local football and social club. They have their own community football teams including junior teams from as young as ten years old. There are four teams that play out of the club in total but no local residents are employed by the club.</w:t>
      </w:r>
    </w:p>
    <w:p w:rsidR="006014AB" w:rsidRDefault="00BB35FD" w:rsidP="00BB35FD">
      <w:pPr>
        <w:jc w:val="center"/>
        <w:rPr>
          <w:rFonts w:ascii="Arial" w:hAnsi="Arial" w:cs="Arial"/>
          <w:sz w:val="28"/>
          <w:szCs w:val="28"/>
        </w:rPr>
      </w:pPr>
      <w:r>
        <w:rPr>
          <w:noProof/>
          <w:color w:val="0000FF"/>
        </w:rPr>
        <w:drawing>
          <wp:inline distT="0" distB="0" distL="0" distR="0" wp14:anchorId="1B67F12E" wp14:editId="7D9C34C5">
            <wp:extent cx="3604044" cy="2466975"/>
            <wp:effectExtent l="0" t="0" r="0" b="0"/>
            <wp:docPr id="5" name="irc_mi" descr="Image result for monkton swifts social club">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onkton swifts social club">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09568" cy="2470756"/>
                    </a:xfrm>
                    <a:prstGeom prst="rect">
                      <a:avLst/>
                    </a:prstGeom>
                    <a:noFill/>
                    <a:ln>
                      <a:noFill/>
                    </a:ln>
                  </pic:spPr>
                </pic:pic>
              </a:graphicData>
            </a:graphic>
          </wp:inline>
        </w:drawing>
      </w:r>
    </w:p>
    <w:p w:rsidR="006014AB" w:rsidRDefault="006014AB" w:rsidP="00EF5DF3">
      <w:pPr>
        <w:rPr>
          <w:rFonts w:ascii="Arial" w:hAnsi="Arial" w:cs="Arial"/>
          <w:sz w:val="28"/>
          <w:szCs w:val="28"/>
        </w:rPr>
      </w:pPr>
    </w:p>
    <w:p w:rsidR="00BB35FD" w:rsidRDefault="00BB35FD" w:rsidP="00EF5DF3">
      <w:pPr>
        <w:rPr>
          <w:rFonts w:ascii="Arial" w:hAnsi="Arial" w:cs="Arial"/>
          <w:sz w:val="28"/>
          <w:szCs w:val="28"/>
        </w:rPr>
      </w:pPr>
    </w:p>
    <w:p w:rsidR="00BB35FD" w:rsidRDefault="00BB35FD" w:rsidP="00EF5DF3">
      <w:pPr>
        <w:rPr>
          <w:rFonts w:ascii="Arial" w:hAnsi="Arial" w:cs="Arial"/>
          <w:sz w:val="28"/>
          <w:szCs w:val="28"/>
        </w:rPr>
      </w:pPr>
    </w:p>
    <w:p w:rsidR="00BB35FD" w:rsidRDefault="00BB35FD" w:rsidP="00EF5DF3">
      <w:pPr>
        <w:rPr>
          <w:rFonts w:ascii="Arial" w:hAnsi="Arial" w:cs="Arial"/>
          <w:sz w:val="28"/>
          <w:szCs w:val="28"/>
        </w:rPr>
      </w:pPr>
    </w:p>
    <w:p w:rsidR="00BB35FD" w:rsidRDefault="00BB35FD" w:rsidP="00EF5DF3">
      <w:pPr>
        <w:rPr>
          <w:rFonts w:ascii="Arial" w:hAnsi="Arial" w:cs="Arial"/>
          <w:sz w:val="28"/>
          <w:szCs w:val="28"/>
        </w:rPr>
      </w:pPr>
    </w:p>
    <w:p w:rsidR="00BB35FD" w:rsidRDefault="00BB35FD" w:rsidP="00EF5DF3">
      <w:pPr>
        <w:rPr>
          <w:rFonts w:ascii="Arial" w:hAnsi="Arial" w:cs="Arial"/>
          <w:sz w:val="28"/>
          <w:szCs w:val="28"/>
        </w:rPr>
      </w:pPr>
      <w:r w:rsidRPr="00DE77BA">
        <w:rPr>
          <w:rFonts w:ascii="Arial" w:hAnsi="Arial" w:cs="Arial"/>
          <w:sz w:val="28"/>
          <w:szCs w:val="28"/>
          <w:u w:val="single"/>
        </w:rPr>
        <w:t>Monkton Community Hall</w:t>
      </w:r>
      <w:r>
        <w:rPr>
          <w:rFonts w:ascii="Arial" w:hAnsi="Arial" w:cs="Arial"/>
          <w:sz w:val="28"/>
          <w:szCs w:val="28"/>
        </w:rPr>
        <w:t xml:space="preserve"> – This was once a very busy building that held almost all the local community events. It had various clubs for all ages and ran courses for young people and adults. It was also a place where community meetings were held but in recent years the building has been used less and less and was left standing empty until January 2018 when three new committee members took over the building and restarted all the clubs and groups that once thrived from the building.</w:t>
      </w:r>
      <w:r w:rsidR="00DE77BA">
        <w:rPr>
          <w:rFonts w:ascii="Arial" w:hAnsi="Arial" w:cs="Arial"/>
          <w:sz w:val="28"/>
          <w:szCs w:val="28"/>
        </w:rPr>
        <w:t xml:space="preserve"> The committee members work voluntary at the hall. There are no paid staff.</w:t>
      </w:r>
    </w:p>
    <w:p w:rsidR="00BB35FD" w:rsidRDefault="00DE77BA" w:rsidP="00DE77BA">
      <w:pPr>
        <w:jc w:val="center"/>
        <w:rPr>
          <w:rFonts w:ascii="Arial" w:hAnsi="Arial" w:cs="Arial"/>
          <w:sz w:val="28"/>
          <w:szCs w:val="28"/>
        </w:rPr>
      </w:pPr>
      <w:r>
        <w:rPr>
          <w:noProof/>
          <w:color w:val="0000FF"/>
        </w:rPr>
        <w:drawing>
          <wp:inline distT="0" distB="0" distL="0" distR="0" wp14:anchorId="6A80AC0C" wp14:editId="4F3E2A81">
            <wp:extent cx="3914775" cy="2887309"/>
            <wp:effectExtent l="0" t="0" r="0" b="8890"/>
            <wp:docPr id="6" name="irc_mi" descr="Image result for monkton community hall">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onkton community hall">
                      <a:hlinkClick r:id="rId16" tgtFrame="&quot;_blank&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20112" cy="2891245"/>
                    </a:xfrm>
                    <a:prstGeom prst="rect">
                      <a:avLst/>
                    </a:prstGeom>
                    <a:noFill/>
                    <a:ln>
                      <a:noFill/>
                    </a:ln>
                  </pic:spPr>
                </pic:pic>
              </a:graphicData>
            </a:graphic>
          </wp:inline>
        </w:drawing>
      </w:r>
    </w:p>
    <w:p w:rsidR="00DE77BA" w:rsidRDefault="00DE77BA" w:rsidP="00DE77BA">
      <w:pPr>
        <w:jc w:val="center"/>
        <w:rPr>
          <w:rFonts w:ascii="Arial" w:hAnsi="Arial" w:cs="Arial"/>
          <w:sz w:val="28"/>
          <w:szCs w:val="28"/>
        </w:rPr>
      </w:pPr>
    </w:p>
    <w:p w:rsidR="00DE77BA" w:rsidRDefault="00DE77BA" w:rsidP="00DE77BA">
      <w:pPr>
        <w:rPr>
          <w:rFonts w:ascii="Arial" w:hAnsi="Arial" w:cs="Arial"/>
          <w:sz w:val="28"/>
          <w:szCs w:val="28"/>
        </w:rPr>
      </w:pPr>
      <w:r w:rsidRPr="00DE77BA">
        <w:rPr>
          <w:rFonts w:ascii="Arial" w:hAnsi="Arial" w:cs="Arial"/>
          <w:sz w:val="28"/>
          <w:szCs w:val="28"/>
          <w:u w:val="single"/>
        </w:rPr>
        <w:t>The Tyre Man</w:t>
      </w:r>
      <w:r>
        <w:rPr>
          <w:rFonts w:ascii="Arial" w:hAnsi="Arial" w:cs="Arial"/>
          <w:sz w:val="28"/>
          <w:szCs w:val="28"/>
        </w:rPr>
        <w:t xml:space="preserve"> – This business is owned by a local resident named Clive Kennington. This building was derelict for many years until Clive opened his tyre business in 2017. The garage employs one other local resident who works alongside Clive but since the garage has opened business is growing by the day and Clive is considering giving a local young person the opportunity to start an apprenticeship at the garage.</w:t>
      </w:r>
    </w:p>
    <w:p w:rsidR="00DE77BA" w:rsidRPr="00DE77BA" w:rsidRDefault="00DE77BA" w:rsidP="00DE77BA">
      <w:pPr>
        <w:jc w:val="center"/>
        <w:rPr>
          <w:rFonts w:ascii="Arial" w:hAnsi="Arial" w:cs="Arial"/>
          <w:sz w:val="28"/>
          <w:szCs w:val="28"/>
        </w:rPr>
      </w:pPr>
      <w:r w:rsidRPr="00DE77BA">
        <w:rPr>
          <w:noProof/>
        </w:rPr>
        <w:drawing>
          <wp:inline distT="0" distB="0" distL="0" distR="0" wp14:anchorId="20F3AFB5" wp14:editId="3FA88600">
            <wp:extent cx="2466975" cy="18478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66975" cy="1847850"/>
                    </a:xfrm>
                    <a:prstGeom prst="rect">
                      <a:avLst/>
                    </a:prstGeom>
                  </pic:spPr>
                </pic:pic>
              </a:graphicData>
            </a:graphic>
          </wp:inline>
        </w:drawing>
      </w:r>
    </w:p>
    <w:p w:rsidR="006014AB" w:rsidRDefault="006014AB" w:rsidP="00EF5DF3">
      <w:pPr>
        <w:rPr>
          <w:rFonts w:ascii="Arial" w:hAnsi="Arial" w:cs="Arial"/>
          <w:b/>
          <w:sz w:val="28"/>
          <w:szCs w:val="28"/>
          <w:u w:val="single"/>
        </w:rPr>
      </w:pPr>
    </w:p>
    <w:p w:rsidR="00DE77BA" w:rsidRDefault="00C21694" w:rsidP="00EF5DF3">
      <w:pPr>
        <w:rPr>
          <w:rFonts w:ascii="Arial" w:hAnsi="Arial" w:cs="Arial"/>
          <w:sz w:val="28"/>
          <w:szCs w:val="28"/>
        </w:rPr>
      </w:pPr>
      <w:r>
        <w:rPr>
          <w:rFonts w:ascii="Arial" w:hAnsi="Arial" w:cs="Arial"/>
          <w:sz w:val="28"/>
          <w:szCs w:val="28"/>
          <w:u w:val="single"/>
        </w:rPr>
        <w:t>The Spar shop</w:t>
      </w:r>
      <w:r>
        <w:rPr>
          <w:rFonts w:ascii="Arial" w:hAnsi="Arial" w:cs="Arial"/>
          <w:sz w:val="28"/>
          <w:szCs w:val="28"/>
        </w:rPr>
        <w:t xml:space="preserve"> – The manager of the only shop in Monkton is Jane Barton. There is a team of twenty-five people working in the shop, usually on a part-time basis. All employees at the spar are Monkton residents, only three of these are under the age of twenty-five. The spar is the second highest employer in Monkton, only less than Monkton school.</w:t>
      </w:r>
    </w:p>
    <w:p w:rsidR="00C21694" w:rsidRDefault="00C21694" w:rsidP="00C21694">
      <w:pPr>
        <w:jc w:val="center"/>
        <w:rPr>
          <w:rFonts w:ascii="Arial" w:hAnsi="Arial" w:cs="Arial"/>
          <w:sz w:val="28"/>
          <w:szCs w:val="28"/>
        </w:rPr>
      </w:pPr>
      <w:r w:rsidRPr="00C21694">
        <w:rPr>
          <w:noProof/>
        </w:rPr>
        <w:drawing>
          <wp:inline distT="0" distB="0" distL="0" distR="0" wp14:anchorId="26DE8C8E" wp14:editId="6D8FB0FE">
            <wp:extent cx="2876550" cy="28765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76550" cy="2876550"/>
                    </a:xfrm>
                    <a:prstGeom prst="rect">
                      <a:avLst/>
                    </a:prstGeom>
                  </pic:spPr>
                </pic:pic>
              </a:graphicData>
            </a:graphic>
          </wp:inline>
        </w:drawing>
      </w:r>
    </w:p>
    <w:p w:rsidR="0003779A" w:rsidRDefault="0003779A" w:rsidP="00C21694">
      <w:pPr>
        <w:rPr>
          <w:rFonts w:ascii="Arial" w:hAnsi="Arial" w:cs="Arial"/>
          <w:sz w:val="28"/>
          <w:szCs w:val="28"/>
          <w:u w:val="single"/>
        </w:rPr>
      </w:pPr>
    </w:p>
    <w:p w:rsidR="00C21694" w:rsidRDefault="00C21694" w:rsidP="00C21694">
      <w:pPr>
        <w:rPr>
          <w:rFonts w:ascii="Arial" w:hAnsi="Arial" w:cs="Arial"/>
          <w:sz w:val="28"/>
          <w:szCs w:val="28"/>
        </w:rPr>
      </w:pPr>
      <w:r>
        <w:rPr>
          <w:rFonts w:ascii="Arial" w:hAnsi="Arial" w:cs="Arial"/>
          <w:sz w:val="28"/>
          <w:szCs w:val="28"/>
          <w:u w:val="single"/>
        </w:rPr>
        <w:t>The Munch Box</w:t>
      </w:r>
      <w:r>
        <w:rPr>
          <w:rFonts w:ascii="Arial" w:hAnsi="Arial" w:cs="Arial"/>
          <w:sz w:val="28"/>
          <w:szCs w:val="28"/>
        </w:rPr>
        <w:t xml:space="preserve"> – This is a food establishment that has only opened during 2019. Only two people are employed here and neither of them are local residents. </w:t>
      </w:r>
      <w:r w:rsidR="0003779A">
        <w:rPr>
          <w:rFonts w:ascii="Arial" w:hAnsi="Arial" w:cs="Arial"/>
          <w:sz w:val="28"/>
          <w:szCs w:val="28"/>
        </w:rPr>
        <w:t xml:space="preserve">This was formally called Monkton Priory Chippy and employed three local residents. </w:t>
      </w:r>
    </w:p>
    <w:p w:rsidR="0003779A" w:rsidRDefault="0003779A" w:rsidP="0003779A">
      <w:pPr>
        <w:jc w:val="center"/>
        <w:rPr>
          <w:rFonts w:ascii="Arial" w:hAnsi="Arial" w:cs="Arial"/>
          <w:sz w:val="28"/>
          <w:szCs w:val="28"/>
        </w:rPr>
      </w:pPr>
      <w:r>
        <w:rPr>
          <w:noProof/>
          <w:color w:val="0000FF"/>
        </w:rPr>
        <w:drawing>
          <wp:inline distT="0" distB="0" distL="0" distR="0" wp14:anchorId="2E45A213" wp14:editId="1009BF82">
            <wp:extent cx="3146152" cy="2095500"/>
            <wp:effectExtent l="0" t="0" r="0" b="0"/>
            <wp:docPr id="9" name="irc_mi" descr="Image result for monkton friary">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onkton friary">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51833" cy="2099284"/>
                    </a:xfrm>
                    <a:prstGeom prst="rect">
                      <a:avLst/>
                    </a:prstGeom>
                    <a:noFill/>
                    <a:ln>
                      <a:noFill/>
                    </a:ln>
                  </pic:spPr>
                </pic:pic>
              </a:graphicData>
            </a:graphic>
          </wp:inline>
        </w:drawing>
      </w:r>
    </w:p>
    <w:p w:rsidR="0003779A" w:rsidRDefault="0003779A" w:rsidP="0003779A">
      <w:pPr>
        <w:jc w:val="center"/>
        <w:rPr>
          <w:rFonts w:ascii="Arial" w:hAnsi="Arial" w:cs="Arial"/>
          <w:sz w:val="28"/>
          <w:szCs w:val="28"/>
        </w:rPr>
      </w:pPr>
    </w:p>
    <w:p w:rsidR="0003779A" w:rsidRDefault="0003779A" w:rsidP="0003779A">
      <w:pPr>
        <w:jc w:val="center"/>
        <w:rPr>
          <w:rFonts w:ascii="Arial" w:hAnsi="Arial" w:cs="Arial"/>
          <w:sz w:val="28"/>
          <w:szCs w:val="28"/>
        </w:rPr>
      </w:pPr>
    </w:p>
    <w:p w:rsidR="0003779A" w:rsidRDefault="0003779A" w:rsidP="0003779A">
      <w:pPr>
        <w:jc w:val="center"/>
        <w:rPr>
          <w:rFonts w:ascii="Arial" w:hAnsi="Arial" w:cs="Arial"/>
          <w:sz w:val="28"/>
          <w:szCs w:val="28"/>
        </w:rPr>
      </w:pPr>
    </w:p>
    <w:p w:rsidR="0003779A" w:rsidRDefault="0003779A" w:rsidP="0003779A">
      <w:pPr>
        <w:rPr>
          <w:rFonts w:ascii="Arial" w:hAnsi="Arial" w:cs="Arial"/>
          <w:sz w:val="28"/>
          <w:szCs w:val="28"/>
        </w:rPr>
      </w:pPr>
      <w:r>
        <w:rPr>
          <w:rFonts w:ascii="Arial" w:hAnsi="Arial" w:cs="Arial"/>
          <w:sz w:val="28"/>
          <w:szCs w:val="28"/>
        </w:rPr>
        <w:t>The white door next to the Munch Box entrance is now a nail business called Gemaura Beauty.</w:t>
      </w:r>
    </w:p>
    <w:p w:rsidR="0003779A" w:rsidRDefault="0003779A" w:rsidP="0003779A">
      <w:pPr>
        <w:rPr>
          <w:rFonts w:ascii="Arial" w:hAnsi="Arial" w:cs="Arial"/>
          <w:sz w:val="28"/>
          <w:szCs w:val="28"/>
        </w:rPr>
      </w:pPr>
    </w:p>
    <w:p w:rsidR="0003779A" w:rsidRDefault="0003779A" w:rsidP="0003779A">
      <w:pPr>
        <w:rPr>
          <w:rFonts w:ascii="Arial" w:hAnsi="Arial" w:cs="Arial"/>
          <w:sz w:val="28"/>
          <w:szCs w:val="28"/>
        </w:rPr>
      </w:pPr>
      <w:r w:rsidRPr="0003779A">
        <w:rPr>
          <w:rFonts w:ascii="Arial" w:hAnsi="Arial" w:cs="Arial"/>
          <w:sz w:val="28"/>
          <w:szCs w:val="28"/>
          <w:u w:val="single"/>
        </w:rPr>
        <w:t>Gemarura Beauty</w:t>
      </w:r>
      <w:r>
        <w:rPr>
          <w:rFonts w:ascii="Arial" w:hAnsi="Arial" w:cs="Arial"/>
          <w:sz w:val="28"/>
          <w:szCs w:val="28"/>
        </w:rPr>
        <w:t xml:space="preserve"> – This is a nail and beauty business that has been established since 2018. It is owned by a young lady named Gemma and she is the only person that works there. She is not a local resident.</w:t>
      </w:r>
    </w:p>
    <w:p w:rsidR="0003779A" w:rsidRDefault="0003779A" w:rsidP="0003779A">
      <w:pPr>
        <w:rPr>
          <w:rFonts w:ascii="Arial" w:hAnsi="Arial" w:cs="Arial"/>
          <w:sz w:val="28"/>
          <w:szCs w:val="28"/>
        </w:rPr>
      </w:pPr>
    </w:p>
    <w:p w:rsidR="0003779A" w:rsidRDefault="0003779A" w:rsidP="0003779A">
      <w:pPr>
        <w:rPr>
          <w:rFonts w:ascii="Arial" w:hAnsi="Arial" w:cs="Arial"/>
          <w:sz w:val="28"/>
          <w:szCs w:val="28"/>
        </w:rPr>
      </w:pPr>
      <w:r w:rsidRPr="0003779A">
        <w:rPr>
          <w:rFonts w:ascii="Arial" w:hAnsi="Arial" w:cs="Arial"/>
          <w:sz w:val="28"/>
          <w:szCs w:val="28"/>
          <w:u w:val="single"/>
        </w:rPr>
        <w:t>Monkton Priory C.P school</w:t>
      </w:r>
      <w:r>
        <w:rPr>
          <w:rFonts w:ascii="Arial" w:hAnsi="Arial" w:cs="Arial"/>
          <w:sz w:val="28"/>
          <w:szCs w:val="28"/>
        </w:rPr>
        <w:t xml:space="preserve"> – The local school is the main employer in Monkton. The age of pupils range</w:t>
      </w:r>
      <w:r w:rsidR="00BC39F0">
        <w:rPr>
          <w:rFonts w:ascii="Arial" w:hAnsi="Arial" w:cs="Arial"/>
          <w:sz w:val="28"/>
          <w:szCs w:val="28"/>
        </w:rPr>
        <w:t>s</w:t>
      </w:r>
      <w:r>
        <w:rPr>
          <w:rFonts w:ascii="Arial" w:hAnsi="Arial" w:cs="Arial"/>
          <w:sz w:val="28"/>
          <w:szCs w:val="28"/>
        </w:rPr>
        <w:t xml:space="preserve"> from two years old to sixteen years old as they have a Flying Start centre attached as well as the Priory Learning Centre which is for</w:t>
      </w:r>
      <w:r w:rsidR="00BC39F0">
        <w:rPr>
          <w:rFonts w:ascii="Arial" w:hAnsi="Arial" w:cs="Arial"/>
          <w:sz w:val="28"/>
          <w:szCs w:val="28"/>
        </w:rPr>
        <w:t xml:space="preserve"> gypsy children of</w:t>
      </w:r>
      <w:r>
        <w:rPr>
          <w:rFonts w:ascii="Arial" w:hAnsi="Arial" w:cs="Arial"/>
          <w:sz w:val="28"/>
          <w:szCs w:val="28"/>
        </w:rPr>
        <w:t xml:space="preserve"> secondary school</w:t>
      </w:r>
      <w:r w:rsidR="00BC39F0">
        <w:rPr>
          <w:rFonts w:ascii="Arial" w:hAnsi="Arial" w:cs="Arial"/>
          <w:sz w:val="28"/>
          <w:szCs w:val="28"/>
        </w:rPr>
        <w:t xml:space="preserve"> age. The school also has two learning resource centres within it, one for infant age children and one for junior age children. </w:t>
      </w:r>
      <w:r w:rsidR="00AF0741">
        <w:rPr>
          <w:rFonts w:ascii="Arial" w:hAnsi="Arial" w:cs="Arial"/>
          <w:sz w:val="28"/>
          <w:szCs w:val="28"/>
        </w:rPr>
        <w:t>The school employs forty-four staff and although the school is the biggest employer within the area only ten members of staff live locally.</w:t>
      </w:r>
    </w:p>
    <w:p w:rsidR="00AF0741" w:rsidRDefault="00AF0741" w:rsidP="00AF0741">
      <w:pPr>
        <w:spacing w:after="0" w:line="240" w:lineRule="auto"/>
        <w:jc w:val="center"/>
        <w:rPr>
          <w:rFonts w:ascii="Arial" w:eastAsia="Times New Roman" w:hAnsi="Arial" w:cs="Arial"/>
          <w:color w:val="222222"/>
          <w:sz w:val="27"/>
          <w:szCs w:val="27"/>
          <w:lang w:eastAsia="en-GB"/>
        </w:rPr>
      </w:pPr>
      <w:r w:rsidRPr="00AF0741">
        <w:rPr>
          <w:rFonts w:ascii="Arial" w:eastAsia="Times New Roman" w:hAnsi="Arial" w:cs="Arial"/>
          <w:noProof/>
          <w:color w:val="0000FF"/>
          <w:sz w:val="27"/>
          <w:szCs w:val="27"/>
          <w:lang w:eastAsia="en-GB"/>
        </w:rPr>
        <w:drawing>
          <wp:inline distT="0" distB="0" distL="0" distR="0" wp14:anchorId="47742201" wp14:editId="71835E04">
            <wp:extent cx="2819400" cy="2819400"/>
            <wp:effectExtent l="0" t="0" r="0" b="0"/>
            <wp:docPr id="10" name="Picture 10" descr="Image result for monkton priory school">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monkton priory school">
                      <a:hlinkClick r:id="rId22" tgtFrame="&quot;_blank&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19400" cy="2819400"/>
                    </a:xfrm>
                    <a:prstGeom prst="rect">
                      <a:avLst/>
                    </a:prstGeom>
                    <a:noFill/>
                    <a:ln>
                      <a:noFill/>
                    </a:ln>
                  </pic:spPr>
                </pic:pic>
              </a:graphicData>
            </a:graphic>
          </wp:inline>
        </w:drawing>
      </w:r>
    </w:p>
    <w:p w:rsidR="00D14B33" w:rsidRDefault="00D14B33" w:rsidP="00AF0741">
      <w:pPr>
        <w:spacing w:after="0" w:line="240" w:lineRule="auto"/>
        <w:jc w:val="center"/>
        <w:rPr>
          <w:rFonts w:ascii="Arial" w:eastAsia="Times New Roman" w:hAnsi="Arial" w:cs="Arial"/>
          <w:color w:val="222222"/>
          <w:sz w:val="27"/>
          <w:szCs w:val="27"/>
          <w:lang w:eastAsia="en-GB"/>
        </w:rPr>
      </w:pPr>
    </w:p>
    <w:p w:rsidR="00D14B33" w:rsidRDefault="006E7602" w:rsidP="00D14B33">
      <w:pPr>
        <w:spacing w:after="0" w:line="240" w:lineRule="auto"/>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The highest level of education obtained by the residents of Monkton (Uk census, 2011) is as follows:</w:t>
      </w:r>
    </w:p>
    <w:p w:rsidR="006E7602" w:rsidRDefault="006E7602" w:rsidP="00D14B33">
      <w:pPr>
        <w:spacing w:after="0" w:line="240" w:lineRule="auto"/>
        <w:rPr>
          <w:rFonts w:ascii="Arial" w:eastAsia="Times New Roman" w:hAnsi="Arial" w:cs="Arial"/>
          <w:color w:val="222222"/>
          <w:sz w:val="27"/>
          <w:szCs w:val="27"/>
          <w:lang w:eastAsia="en-GB"/>
        </w:rPr>
      </w:pPr>
    </w:p>
    <w:p w:rsidR="006E7602" w:rsidRDefault="006E7602" w:rsidP="00D14B33">
      <w:pPr>
        <w:spacing w:after="0" w:line="240" w:lineRule="auto"/>
        <w:rPr>
          <w:rFonts w:ascii="Arial" w:eastAsia="Times New Roman" w:hAnsi="Arial" w:cs="Arial"/>
          <w:color w:val="222222"/>
          <w:sz w:val="27"/>
          <w:szCs w:val="27"/>
          <w:lang w:eastAsia="en-GB"/>
        </w:rPr>
      </w:pPr>
    </w:p>
    <w:p w:rsidR="006E7602" w:rsidRDefault="006E7602" w:rsidP="00D14B33">
      <w:pPr>
        <w:spacing w:after="0" w:line="240" w:lineRule="auto"/>
        <w:rPr>
          <w:rFonts w:ascii="Arial" w:eastAsia="Times New Roman" w:hAnsi="Arial" w:cs="Arial"/>
          <w:color w:val="222222"/>
          <w:sz w:val="27"/>
          <w:szCs w:val="27"/>
          <w:lang w:eastAsia="en-GB"/>
        </w:rPr>
      </w:pPr>
    </w:p>
    <w:p w:rsidR="006E7602" w:rsidRDefault="006E7602" w:rsidP="00D14B33">
      <w:pPr>
        <w:spacing w:after="0" w:line="240" w:lineRule="auto"/>
        <w:rPr>
          <w:rFonts w:ascii="Arial" w:eastAsia="Times New Roman" w:hAnsi="Arial" w:cs="Arial"/>
          <w:color w:val="222222"/>
          <w:sz w:val="27"/>
          <w:szCs w:val="27"/>
          <w:lang w:eastAsia="en-GB"/>
        </w:rPr>
      </w:pPr>
    </w:p>
    <w:p w:rsidR="006E7602" w:rsidRDefault="006E7602" w:rsidP="00D14B33">
      <w:pPr>
        <w:spacing w:after="0" w:line="240" w:lineRule="auto"/>
        <w:rPr>
          <w:rFonts w:ascii="Arial" w:eastAsia="Times New Roman" w:hAnsi="Arial" w:cs="Arial"/>
          <w:color w:val="222222"/>
          <w:sz w:val="27"/>
          <w:szCs w:val="27"/>
          <w:lang w:eastAsia="en-GB"/>
        </w:rPr>
      </w:pPr>
    </w:p>
    <w:p w:rsidR="006E7602" w:rsidRDefault="006E7602" w:rsidP="00D14B33">
      <w:pPr>
        <w:spacing w:after="0" w:line="240" w:lineRule="auto"/>
        <w:rPr>
          <w:rFonts w:ascii="Arial" w:eastAsia="Times New Roman" w:hAnsi="Arial" w:cs="Arial"/>
          <w:color w:val="222222"/>
          <w:sz w:val="27"/>
          <w:szCs w:val="27"/>
          <w:lang w:eastAsia="en-GB"/>
        </w:rPr>
      </w:pPr>
    </w:p>
    <w:p w:rsidR="006E7602" w:rsidRDefault="006E7602" w:rsidP="00D14B33">
      <w:pPr>
        <w:spacing w:after="0" w:line="240" w:lineRule="auto"/>
        <w:rPr>
          <w:rFonts w:ascii="Arial" w:eastAsia="Times New Roman" w:hAnsi="Arial" w:cs="Arial"/>
          <w:color w:val="222222"/>
          <w:sz w:val="27"/>
          <w:szCs w:val="27"/>
          <w:lang w:eastAsia="en-GB"/>
        </w:rPr>
      </w:pPr>
    </w:p>
    <w:tbl>
      <w:tblPr>
        <w:tblStyle w:val="TableGrid"/>
        <w:tblW w:w="0" w:type="auto"/>
        <w:tblLook w:val="04A0" w:firstRow="1" w:lastRow="0" w:firstColumn="1" w:lastColumn="0" w:noHBand="0" w:noVBand="1"/>
      </w:tblPr>
      <w:tblGrid>
        <w:gridCol w:w="3005"/>
        <w:gridCol w:w="3005"/>
        <w:gridCol w:w="3006"/>
      </w:tblGrid>
      <w:tr w:rsidR="006E7602" w:rsidTr="006E7602">
        <w:tc>
          <w:tcPr>
            <w:tcW w:w="3005" w:type="dxa"/>
          </w:tcPr>
          <w:p w:rsidR="006E7602" w:rsidRDefault="006E7602" w:rsidP="00D14B33">
            <w:pPr>
              <w:rPr>
                <w:rFonts w:ascii="Arial" w:eastAsia="Times New Roman" w:hAnsi="Arial" w:cs="Arial"/>
                <w:color w:val="222222"/>
                <w:sz w:val="27"/>
                <w:szCs w:val="27"/>
                <w:lang w:eastAsia="en-GB"/>
              </w:rPr>
            </w:pPr>
          </w:p>
        </w:tc>
        <w:tc>
          <w:tcPr>
            <w:tcW w:w="3005"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Monkton (%)</w:t>
            </w:r>
          </w:p>
        </w:tc>
        <w:tc>
          <w:tcPr>
            <w:tcW w:w="3006"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Wales (%)</w:t>
            </w:r>
          </w:p>
        </w:tc>
      </w:tr>
      <w:tr w:rsidR="006E7602" w:rsidTr="006E7602">
        <w:tc>
          <w:tcPr>
            <w:tcW w:w="3005"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No qualifications</w:t>
            </w:r>
          </w:p>
        </w:tc>
        <w:tc>
          <w:tcPr>
            <w:tcW w:w="3005"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24.6</w:t>
            </w:r>
          </w:p>
        </w:tc>
        <w:tc>
          <w:tcPr>
            <w:tcW w:w="3006"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25.9</w:t>
            </w:r>
          </w:p>
        </w:tc>
      </w:tr>
      <w:tr w:rsidR="006E7602" w:rsidTr="006E7602">
        <w:tc>
          <w:tcPr>
            <w:tcW w:w="3005"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Level 1</w:t>
            </w:r>
          </w:p>
        </w:tc>
        <w:tc>
          <w:tcPr>
            <w:tcW w:w="3005"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13.6</w:t>
            </w:r>
          </w:p>
        </w:tc>
        <w:tc>
          <w:tcPr>
            <w:tcW w:w="3006"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13.3</w:t>
            </w:r>
          </w:p>
        </w:tc>
      </w:tr>
      <w:tr w:rsidR="006E7602" w:rsidTr="006E7602">
        <w:tc>
          <w:tcPr>
            <w:tcW w:w="3005"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Level 2</w:t>
            </w:r>
          </w:p>
        </w:tc>
        <w:tc>
          <w:tcPr>
            <w:tcW w:w="3005"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16.8</w:t>
            </w:r>
          </w:p>
        </w:tc>
        <w:tc>
          <w:tcPr>
            <w:tcW w:w="3006"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15.7</w:t>
            </w:r>
          </w:p>
        </w:tc>
      </w:tr>
      <w:tr w:rsidR="006E7602" w:rsidTr="006E7602">
        <w:tc>
          <w:tcPr>
            <w:tcW w:w="3005"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Apprenticeship</w:t>
            </w:r>
          </w:p>
        </w:tc>
        <w:tc>
          <w:tcPr>
            <w:tcW w:w="3005"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4.3</w:t>
            </w:r>
          </w:p>
        </w:tc>
        <w:tc>
          <w:tcPr>
            <w:tcW w:w="3006"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3.9</w:t>
            </w:r>
          </w:p>
        </w:tc>
      </w:tr>
      <w:tr w:rsidR="006E7602" w:rsidTr="006E7602">
        <w:tc>
          <w:tcPr>
            <w:tcW w:w="3005"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Level 3</w:t>
            </w:r>
          </w:p>
        </w:tc>
        <w:tc>
          <w:tcPr>
            <w:tcW w:w="3005"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11.8</w:t>
            </w:r>
          </w:p>
        </w:tc>
        <w:tc>
          <w:tcPr>
            <w:tcW w:w="3006"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12.3</w:t>
            </w:r>
          </w:p>
        </w:tc>
      </w:tr>
      <w:tr w:rsidR="006E7602" w:rsidTr="006E7602">
        <w:tc>
          <w:tcPr>
            <w:tcW w:w="3005"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Level 4</w:t>
            </w:r>
          </w:p>
        </w:tc>
        <w:tc>
          <w:tcPr>
            <w:tcW w:w="3005"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24.8</w:t>
            </w:r>
          </w:p>
        </w:tc>
        <w:tc>
          <w:tcPr>
            <w:tcW w:w="3006"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24.5</w:t>
            </w:r>
          </w:p>
        </w:tc>
      </w:tr>
      <w:tr w:rsidR="006E7602" w:rsidTr="006E7602">
        <w:tc>
          <w:tcPr>
            <w:tcW w:w="3005"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Other</w:t>
            </w:r>
          </w:p>
        </w:tc>
        <w:tc>
          <w:tcPr>
            <w:tcW w:w="3005"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4.1</w:t>
            </w:r>
          </w:p>
        </w:tc>
        <w:tc>
          <w:tcPr>
            <w:tcW w:w="3006" w:type="dxa"/>
          </w:tcPr>
          <w:p w:rsidR="006E7602" w:rsidRDefault="006E7602" w:rsidP="00D14B33">
            <w:pPr>
              <w:rPr>
                <w:rFonts w:ascii="Arial" w:eastAsia="Times New Roman" w:hAnsi="Arial" w:cs="Arial"/>
                <w:color w:val="222222"/>
                <w:sz w:val="27"/>
                <w:szCs w:val="27"/>
                <w:lang w:eastAsia="en-GB"/>
              </w:rPr>
            </w:pPr>
            <w:r>
              <w:rPr>
                <w:rFonts w:ascii="Arial" w:eastAsia="Times New Roman" w:hAnsi="Arial" w:cs="Arial"/>
                <w:color w:val="222222"/>
                <w:sz w:val="27"/>
                <w:szCs w:val="27"/>
                <w:lang w:eastAsia="en-GB"/>
              </w:rPr>
              <w:t>4.3</w:t>
            </w:r>
          </w:p>
        </w:tc>
      </w:tr>
    </w:tbl>
    <w:p w:rsidR="006E7602" w:rsidRPr="00AF0741" w:rsidRDefault="006E7602" w:rsidP="00D14B33">
      <w:pPr>
        <w:spacing w:after="0" w:line="240" w:lineRule="auto"/>
        <w:rPr>
          <w:rFonts w:ascii="Arial" w:eastAsia="Times New Roman" w:hAnsi="Arial" w:cs="Arial"/>
          <w:color w:val="222222"/>
          <w:sz w:val="27"/>
          <w:szCs w:val="27"/>
          <w:lang w:eastAsia="en-GB"/>
        </w:rPr>
      </w:pPr>
    </w:p>
    <w:p w:rsidR="0003779A" w:rsidRDefault="006E7602" w:rsidP="0003779A">
      <w:pPr>
        <w:rPr>
          <w:rFonts w:ascii="Arial" w:hAnsi="Arial" w:cs="Arial"/>
          <w:sz w:val="28"/>
          <w:szCs w:val="28"/>
        </w:rPr>
      </w:pPr>
      <w:r>
        <w:rPr>
          <w:rFonts w:ascii="Arial" w:hAnsi="Arial" w:cs="Arial"/>
          <w:sz w:val="28"/>
          <w:szCs w:val="28"/>
        </w:rPr>
        <w:t>More and more Monkton residents are able to gain qualifications now as the school also provide adult education where people can take part in courses including degrees, site safety, retaking of GCSEs and many other courses, all held on the school site in the evenings.</w:t>
      </w:r>
    </w:p>
    <w:p w:rsidR="00114F1D" w:rsidRDefault="00114F1D" w:rsidP="0003779A">
      <w:pPr>
        <w:rPr>
          <w:rFonts w:ascii="Arial" w:hAnsi="Arial" w:cs="Arial"/>
          <w:sz w:val="28"/>
          <w:szCs w:val="28"/>
        </w:rPr>
      </w:pPr>
    </w:p>
    <w:p w:rsidR="00114F1D" w:rsidRDefault="00114F1D" w:rsidP="00114F1D">
      <w:pPr>
        <w:jc w:val="center"/>
        <w:rPr>
          <w:rFonts w:ascii="Arial" w:hAnsi="Arial" w:cs="Arial"/>
          <w:b/>
          <w:sz w:val="28"/>
          <w:szCs w:val="28"/>
          <w:u w:val="single"/>
        </w:rPr>
      </w:pPr>
      <w:r w:rsidRPr="00114F1D">
        <w:rPr>
          <w:rFonts w:ascii="Arial" w:hAnsi="Arial" w:cs="Arial"/>
          <w:b/>
          <w:sz w:val="28"/>
          <w:szCs w:val="28"/>
          <w:u w:val="single"/>
        </w:rPr>
        <w:t>Local amenities</w:t>
      </w:r>
    </w:p>
    <w:p w:rsidR="00114F1D" w:rsidRDefault="00114F1D" w:rsidP="00114F1D">
      <w:pPr>
        <w:jc w:val="center"/>
        <w:rPr>
          <w:rFonts w:ascii="Arial" w:hAnsi="Arial" w:cs="Arial"/>
          <w:b/>
          <w:sz w:val="28"/>
          <w:szCs w:val="28"/>
          <w:u w:val="single"/>
        </w:rPr>
      </w:pPr>
    </w:p>
    <w:p w:rsidR="00114F1D" w:rsidRDefault="00502D2C" w:rsidP="00114F1D">
      <w:pPr>
        <w:rPr>
          <w:rFonts w:ascii="Arial" w:hAnsi="Arial" w:cs="Arial"/>
          <w:sz w:val="28"/>
          <w:szCs w:val="28"/>
        </w:rPr>
      </w:pPr>
      <w:r>
        <w:rPr>
          <w:rFonts w:ascii="Arial" w:hAnsi="Arial" w:cs="Arial"/>
          <w:sz w:val="28"/>
          <w:szCs w:val="28"/>
        </w:rPr>
        <w:t>There are two churches in Monkton. There is St Joseph</w:t>
      </w:r>
      <w:r w:rsidR="00410EF6">
        <w:rPr>
          <w:rFonts w:ascii="Arial" w:hAnsi="Arial" w:cs="Arial"/>
          <w:sz w:val="28"/>
          <w:szCs w:val="28"/>
        </w:rPr>
        <w:t>’</w:t>
      </w:r>
      <w:r>
        <w:rPr>
          <w:rFonts w:ascii="Arial" w:hAnsi="Arial" w:cs="Arial"/>
          <w:sz w:val="28"/>
          <w:szCs w:val="28"/>
        </w:rPr>
        <w:t>s Catholic Church run by the Rev Patrick Fitzgerald-Lombard, which only opens twice a week. This church no longer offers Sunday school or bible groups and offers no other groups to the young people of Monkton.</w:t>
      </w:r>
    </w:p>
    <w:p w:rsidR="00502D2C" w:rsidRDefault="00502D2C" w:rsidP="00502D2C">
      <w:pPr>
        <w:jc w:val="center"/>
        <w:rPr>
          <w:rFonts w:ascii="Arial" w:hAnsi="Arial" w:cs="Arial"/>
          <w:sz w:val="28"/>
          <w:szCs w:val="28"/>
        </w:rPr>
      </w:pPr>
      <w:r>
        <w:rPr>
          <w:noProof/>
          <w:color w:val="0000FF"/>
        </w:rPr>
        <w:drawing>
          <wp:inline distT="0" distB="0" distL="0" distR="0" wp14:anchorId="1A626026" wp14:editId="4DF4EFA6">
            <wp:extent cx="3267075" cy="2254402"/>
            <wp:effectExtent l="0" t="0" r="0" b="0"/>
            <wp:docPr id="11" name="irc_mi" descr="Image result for st josephs monkton">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t josephs monkton">
                      <a:hlinkClick r:id="rId24" tgtFrame="&quot;_blank&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71882" cy="2257719"/>
                    </a:xfrm>
                    <a:prstGeom prst="rect">
                      <a:avLst/>
                    </a:prstGeom>
                    <a:noFill/>
                    <a:ln>
                      <a:noFill/>
                    </a:ln>
                  </pic:spPr>
                </pic:pic>
              </a:graphicData>
            </a:graphic>
          </wp:inline>
        </w:drawing>
      </w:r>
    </w:p>
    <w:p w:rsidR="00502D2C" w:rsidRDefault="00502D2C" w:rsidP="00502D2C">
      <w:pPr>
        <w:jc w:val="center"/>
        <w:rPr>
          <w:rFonts w:ascii="Arial" w:hAnsi="Arial" w:cs="Arial"/>
          <w:sz w:val="28"/>
          <w:szCs w:val="28"/>
        </w:rPr>
      </w:pPr>
    </w:p>
    <w:p w:rsidR="00502D2C" w:rsidRDefault="00502D2C" w:rsidP="00502D2C">
      <w:pPr>
        <w:rPr>
          <w:rFonts w:ascii="Arial" w:hAnsi="Arial" w:cs="Arial"/>
          <w:sz w:val="28"/>
          <w:szCs w:val="28"/>
        </w:rPr>
      </w:pPr>
      <w:r>
        <w:rPr>
          <w:rFonts w:ascii="Arial" w:hAnsi="Arial" w:cs="Arial"/>
          <w:sz w:val="28"/>
          <w:szCs w:val="28"/>
        </w:rPr>
        <w:t xml:space="preserve">The second church is St Nicolas and St John Church which is run by Rev Peter James. This church is open daily to the public and has a Sunday school which runs directly after Sunday service. This church runs a mother’s union group and helps to support and include the local </w:t>
      </w:r>
    </w:p>
    <w:p w:rsidR="00502D2C" w:rsidRDefault="00502D2C" w:rsidP="00502D2C">
      <w:pPr>
        <w:rPr>
          <w:rFonts w:ascii="Arial" w:hAnsi="Arial" w:cs="Arial"/>
          <w:sz w:val="28"/>
          <w:szCs w:val="28"/>
        </w:rPr>
      </w:pPr>
    </w:p>
    <w:p w:rsidR="00502D2C" w:rsidRDefault="00502D2C" w:rsidP="00502D2C">
      <w:pPr>
        <w:rPr>
          <w:rFonts w:ascii="Arial" w:hAnsi="Arial" w:cs="Arial"/>
          <w:sz w:val="28"/>
          <w:szCs w:val="28"/>
        </w:rPr>
      </w:pPr>
      <w:r>
        <w:rPr>
          <w:rFonts w:ascii="Arial" w:hAnsi="Arial" w:cs="Arial"/>
          <w:sz w:val="28"/>
          <w:szCs w:val="28"/>
        </w:rPr>
        <w:t>community in many different events. Many of the residents of Monkton attend this church, especially for Midnight Mass on Christmas eve.</w:t>
      </w:r>
    </w:p>
    <w:p w:rsidR="00301EB6" w:rsidRDefault="00301EB6" w:rsidP="00502D2C">
      <w:pPr>
        <w:rPr>
          <w:rFonts w:ascii="Arial" w:hAnsi="Arial" w:cs="Arial"/>
          <w:sz w:val="28"/>
          <w:szCs w:val="28"/>
        </w:rPr>
      </w:pPr>
    </w:p>
    <w:p w:rsidR="00301EB6" w:rsidRDefault="00301EB6" w:rsidP="00301EB6">
      <w:pPr>
        <w:jc w:val="center"/>
        <w:rPr>
          <w:rFonts w:ascii="Arial" w:hAnsi="Arial" w:cs="Arial"/>
          <w:b/>
          <w:sz w:val="28"/>
          <w:szCs w:val="28"/>
          <w:u w:val="single"/>
        </w:rPr>
      </w:pPr>
      <w:r w:rsidRPr="00301EB6">
        <w:rPr>
          <w:rFonts w:ascii="Arial" w:hAnsi="Arial" w:cs="Arial"/>
          <w:b/>
          <w:sz w:val="28"/>
          <w:szCs w:val="28"/>
          <w:u w:val="single"/>
        </w:rPr>
        <w:t>Monkton Crime Rate</w:t>
      </w:r>
    </w:p>
    <w:p w:rsidR="00301EB6" w:rsidRDefault="00301EB6" w:rsidP="00301EB6">
      <w:pPr>
        <w:rPr>
          <w:rFonts w:ascii="Arial" w:hAnsi="Arial" w:cs="Arial"/>
          <w:sz w:val="28"/>
          <w:szCs w:val="28"/>
        </w:rPr>
      </w:pPr>
    </w:p>
    <w:p w:rsidR="00301EB6" w:rsidRDefault="00301EB6" w:rsidP="00301EB6">
      <w:pPr>
        <w:rPr>
          <w:rFonts w:ascii="Arial" w:hAnsi="Arial" w:cs="Arial"/>
          <w:sz w:val="28"/>
          <w:szCs w:val="28"/>
        </w:rPr>
      </w:pPr>
      <w:r>
        <w:rPr>
          <w:rFonts w:ascii="Arial" w:hAnsi="Arial" w:cs="Arial"/>
          <w:sz w:val="28"/>
          <w:szCs w:val="28"/>
        </w:rPr>
        <w:t>All crimes documented in the following table have been committed within a one</w:t>
      </w:r>
      <w:r w:rsidR="00B346A5">
        <w:rPr>
          <w:rFonts w:ascii="Arial" w:hAnsi="Arial" w:cs="Arial"/>
          <w:sz w:val="28"/>
          <w:szCs w:val="28"/>
        </w:rPr>
        <w:t>-</w:t>
      </w:r>
      <w:r>
        <w:rPr>
          <w:rFonts w:ascii="Arial" w:hAnsi="Arial" w:cs="Arial"/>
          <w:sz w:val="28"/>
          <w:szCs w:val="28"/>
        </w:rPr>
        <w:t>mile radius of Monkton</w:t>
      </w:r>
      <w:r w:rsidR="00B346A5">
        <w:rPr>
          <w:rFonts w:ascii="Arial" w:hAnsi="Arial" w:cs="Arial"/>
          <w:sz w:val="28"/>
          <w:szCs w:val="28"/>
        </w:rPr>
        <w:t>:</w:t>
      </w:r>
    </w:p>
    <w:p w:rsidR="002E1E1B" w:rsidRDefault="002E1E1B" w:rsidP="00301EB6">
      <w:pPr>
        <w:rPr>
          <w:rFonts w:ascii="Arial" w:hAnsi="Arial" w:cs="Arial"/>
          <w:sz w:val="28"/>
          <w:szCs w:val="28"/>
        </w:rPr>
      </w:pPr>
    </w:p>
    <w:p w:rsidR="00B346A5" w:rsidRDefault="00B346A5" w:rsidP="00301EB6">
      <w:pPr>
        <w:rPr>
          <w:rFonts w:ascii="Arial" w:hAnsi="Arial" w:cs="Arial"/>
          <w:sz w:val="28"/>
          <w:szCs w:val="28"/>
        </w:rPr>
      </w:pPr>
      <w:r>
        <w:rPr>
          <w:rFonts w:ascii="Arial" w:hAnsi="Arial" w:cs="Arial"/>
          <w:noProof/>
          <w:sz w:val="28"/>
          <w:szCs w:val="28"/>
        </w:rPr>
        <w:drawing>
          <wp:inline distT="0" distB="0" distL="0" distR="0">
            <wp:extent cx="5486400" cy="32004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2E1E1B" w:rsidRDefault="002E1E1B" w:rsidP="00301EB6">
      <w:pPr>
        <w:rPr>
          <w:rFonts w:ascii="Arial" w:hAnsi="Arial" w:cs="Arial"/>
          <w:sz w:val="28"/>
          <w:szCs w:val="28"/>
        </w:rPr>
      </w:pPr>
      <w:r>
        <w:rPr>
          <w:rFonts w:ascii="Arial" w:hAnsi="Arial" w:cs="Arial"/>
          <w:sz w:val="28"/>
          <w:szCs w:val="28"/>
        </w:rPr>
        <w:t>The chart shows the most common crime was violent and sexual crimes, amounting to 41.4% of crimes committed.</w:t>
      </w:r>
      <w:r w:rsidR="00C11785">
        <w:rPr>
          <w:rFonts w:ascii="Arial" w:hAnsi="Arial" w:cs="Arial"/>
          <w:sz w:val="28"/>
          <w:szCs w:val="28"/>
        </w:rPr>
        <w:t xml:space="preserve"> These figures are shown on crime-statistics.co.uk</w:t>
      </w:r>
      <w:r w:rsidR="00D72D7A">
        <w:rPr>
          <w:rFonts w:ascii="Arial" w:hAnsi="Arial" w:cs="Arial"/>
          <w:sz w:val="28"/>
          <w:szCs w:val="28"/>
        </w:rPr>
        <w:t xml:space="preserve">. </w:t>
      </w:r>
    </w:p>
    <w:p w:rsidR="00D72D7A" w:rsidRDefault="00D72D7A" w:rsidP="00301EB6">
      <w:pPr>
        <w:rPr>
          <w:rFonts w:ascii="Arial" w:hAnsi="Arial" w:cs="Arial"/>
          <w:sz w:val="28"/>
          <w:szCs w:val="28"/>
        </w:rPr>
      </w:pPr>
      <w:r>
        <w:rPr>
          <w:rFonts w:ascii="Arial" w:hAnsi="Arial" w:cs="Arial"/>
          <w:sz w:val="28"/>
          <w:szCs w:val="28"/>
        </w:rPr>
        <w:t>There is no assigned youth worker to the Monkton area and when speaking to local residents they feel the young people of Monkton would benefit from one being allocated. People feel that a youth worker would help provide activities and opportunities for young people helping keep them out of trouble therefore reducing the crime rate and increasing qualifications.</w:t>
      </w:r>
    </w:p>
    <w:p w:rsidR="00544D6C" w:rsidRDefault="00544D6C" w:rsidP="00301EB6">
      <w:pPr>
        <w:rPr>
          <w:rFonts w:ascii="Arial" w:hAnsi="Arial" w:cs="Arial"/>
          <w:sz w:val="28"/>
          <w:szCs w:val="28"/>
        </w:rPr>
      </w:pPr>
    </w:p>
    <w:p w:rsidR="00D72D7A" w:rsidRDefault="00D72D7A" w:rsidP="00D72D7A">
      <w:pPr>
        <w:jc w:val="center"/>
        <w:rPr>
          <w:rFonts w:ascii="Arial" w:hAnsi="Arial" w:cs="Arial"/>
          <w:b/>
          <w:sz w:val="28"/>
          <w:szCs w:val="28"/>
          <w:u w:val="single"/>
        </w:rPr>
      </w:pPr>
    </w:p>
    <w:p w:rsidR="00D72D7A" w:rsidRDefault="00D72D7A" w:rsidP="00D72D7A">
      <w:pPr>
        <w:jc w:val="center"/>
        <w:rPr>
          <w:rFonts w:ascii="Arial" w:hAnsi="Arial" w:cs="Arial"/>
          <w:b/>
          <w:sz w:val="28"/>
          <w:szCs w:val="28"/>
          <w:u w:val="single"/>
        </w:rPr>
      </w:pPr>
    </w:p>
    <w:p w:rsidR="00544D6C" w:rsidRDefault="00D72D7A" w:rsidP="00D72D7A">
      <w:pPr>
        <w:jc w:val="center"/>
        <w:rPr>
          <w:rFonts w:ascii="Arial" w:hAnsi="Arial" w:cs="Arial"/>
          <w:b/>
          <w:sz w:val="28"/>
          <w:szCs w:val="28"/>
          <w:u w:val="single"/>
        </w:rPr>
      </w:pPr>
      <w:r w:rsidRPr="00D72D7A">
        <w:rPr>
          <w:rFonts w:ascii="Arial" w:hAnsi="Arial" w:cs="Arial"/>
          <w:b/>
          <w:sz w:val="28"/>
          <w:szCs w:val="28"/>
          <w:u w:val="single"/>
        </w:rPr>
        <w:t>Conclusion</w:t>
      </w:r>
    </w:p>
    <w:p w:rsidR="00D72D7A" w:rsidRDefault="00D72D7A" w:rsidP="00D72D7A">
      <w:pPr>
        <w:jc w:val="center"/>
        <w:rPr>
          <w:rFonts w:ascii="Arial" w:hAnsi="Arial" w:cs="Arial"/>
          <w:b/>
          <w:sz w:val="28"/>
          <w:szCs w:val="28"/>
          <w:u w:val="single"/>
        </w:rPr>
      </w:pPr>
    </w:p>
    <w:p w:rsidR="00D72D7A" w:rsidRPr="00D72D7A" w:rsidRDefault="00D72D7A" w:rsidP="00D72D7A">
      <w:pPr>
        <w:rPr>
          <w:rFonts w:ascii="Arial" w:hAnsi="Arial" w:cs="Arial"/>
          <w:sz w:val="28"/>
          <w:szCs w:val="28"/>
        </w:rPr>
      </w:pPr>
      <w:r>
        <w:rPr>
          <w:rFonts w:ascii="Arial" w:hAnsi="Arial" w:cs="Arial"/>
          <w:sz w:val="28"/>
          <w:szCs w:val="28"/>
        </w:rPr>
        <w:t>According to statistics and national studies, Monkton is one of the most deprived areas within the United Kingdom. Due to these facts, the government has been allocating more money to the local councils to help combat the situation regarding deprivation. Hopefully, with these small changes being made Monkton will again become the thriving community it once was.</w:t>
      </w:r>
      <w:bookmarkStart w:id="0" w:name="_GoBack"/>
      <w:bookmarkEnd w:id="0"/>
    </w:p>
    <w:p w:rsidR="00B346A5" w:rsidRPr="00301EB6" w:rsidRDefault="00B346A5" w:rsidP="00301EB6">
      <w:pPr>
        <w:rPr>
          <w:rFonts w:ascii="Arial" w:hAnsi="Arial" w:cs="Arial"/>
          <w:sz w:val="28"/>
          <w:szCs w:val="28"/>
        </w:rPr>
      </w:pPr>
    </w:p>
    <w:p w:rsidR="00502D2C" w:rsidRPr="00502D2C" w:rsidRDefault="00502D2C" w:rsidP="00502D2C">
      <w:pPr>
        <w:rPr>
          <w:rFonts w:ascii="Arial" w:hAnsi="Arial" w:cs="Arial"/>
          <w:sz w:val="28"/>
          <w:szCs w:val="28"/>
        </w:rPr>
      </w:pPr>
    </w:p>
    <w:p w:rsidR="00114F1D" w:rsidRPr="00114F1D" w:rsidRDefault="00114F1D" w:rsidP="0003779A">
      <w:pPr>
        <w:rPr>
          <w:rFonts w:ascii="Arial" w:hAnsi="Arial" w:cs="Arial"/>
          <w:sz w:val="28"/>
          <w:szCs w:val="28"/>
          <w:u w:val="single"/>
        </w:rPr>
      </w:pPr>
    </w:p>
    <w:p w:rsidR="006E7602" w:rsidRDefault="006E7602" w:rsidP="0003779A">
      <w:pPr>
        <w:rPr>
          <w:rFonts w:ascii="Arial" w:hAnsi="Arial" w:cs="Arial"/>
          <w:sz w:val="28"/>
          <w:szCs w:val="28"/>
        </w:rPr>
      </w:pPr>
    </w:p>
    <w:p w:rsidR="0003779A" w:rsidRPr="00C21694" w:rsidRDefault="0003779A" w:rsidP="0003779A">
      <w:pPr>
        <w:rPr>
          <w:rFonts w:ascii="Arial" w:hAnsi="Arial" w:cs="Arial"/>
          <w:sz w:val="28"/>
          <w:szCs w:val="28"/>
        </w:rPr>
      </w:pPr>
    </w:p>
    <w:p w:rsidR="009472C4" w:rsidRDefault="009472C4" w:rsidP="009472C4">
      <w:pPr>
        <w:jc w:val="center"/>
        <w:rPr>
          <w:rFonts w:ascii="Arial" w:hAnsi="Arial" w:cs="Arial"/>
          <w:sz w:val="48"/>
          <w:szCs w:val="48"/>
          <w:u w:val="single"/>
        </w:rPr>
      </w:pPr>
    </w:p>
    <w:p w:rsidR="009472C4" w:rsidRPr="009472C4" w:rsidRDefault="00BB52B0" w:rsidP="00BB52B0">
      <w:pPr>
        <w:tabs>
          <w:tab w:val="left" w:pos="7425"/>
        </w:tabs>
        <w:rPr>
          <w:rFonts w:ascii="Arial" w:hAnsi="Arial" w:cs="Arial"/>
          <w:sz w:val="28"/>
          <w:szCs w:val="28"/>
        </w:rPr>
      </w:pPr>
      <w:r>
        <w:rPr>
          <w:rFonts w:ascii="Arial" w:hAnsi="Arial" w:cs="Arial"/>
          <w:sz w:val="28"/>
          <w:szCs w:val="28"/>
        </w:rPr>
        <w:tab/>
      </w:r>
    </w:p>
    <w:p w:rsidR="00665038" w:rsidRPr="00A753EF" w:rsidRDefault="00665038" w:rsidP="00A753EF">
      <w:pPr>
        <w:rPr>
          <w:rFonts w:ascii="Arial" w:hAnsi="Arial" w:cs="Arial"/>
          <w:sz w:val="28"/>
          <w:szCs w:val="28"/>
        </w:rPr>
      </w:pPr>
    </w:p>
    <w:sectPr w:rsidR="00665038" w:rsidRPr="00A753EF">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0561" w:rsidRDefault="00110561" w:rsidP="00246B3A">
      <w:pPr>
        <w:spacing w:after="0" w:line="240" w:lineRule="auto"/>
      </w:pPr>
      <w:r>
        <w:separator/>
      </w:r>
    </w:p>
  </w:endnote>
  <w:endnote w:type="continuationSeparator" w:id="0">
    <w:p w:rsidR="00110561" w:rsidRDefault="00110561" w:rsidP="00246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5780416"/>
      <w:docPartObj>
        <w:docPartGallery w:val="Page Numbers (Bottom of Page)"/>
        <w:docPartUnique/>
      </w:docPartObj>
    </w:sdtPr>
    <w:sdtEndPr>
      <w:rPr>
        <w:noProof/>
      </w:rPr>
    </w:sdtEndPr>
    <w:sdtContent>
      <w:p w:rsidR="00110561" w:rsidRDefault="00110561">
        <w:pPr>
          <w:pStyle w:val="Footer"/>
          <w:jc w:val="center"/>
        </w:pPr>
        <w:r>
          <w:fldChar w:fldCharType="begin"/>
        </w:r>
        <w:r>
          <w:instrText xml:space="preserve"> PAGE   \* MERGEFORMAT </w:instrText>
        </w:r>
        <w:r>
          <w:fldChar w:fldCharType="separate"/>
        </w:r>
        <w:r w:rsidR="00F02C26">
          <w:rPr>
            <w:noProof/>
          </w:rPr>
          <w:t>12</w:t>
        </w:r>
        <w:r>
          <w:rPr>
            <w:noProof/>
          </w:rPr>
          <w:fldChar w:fldCharType="end"/>
        </w:r>
      </w:p>
    </w:sdtContent>
  </w:sdt>
  <w:p w:rsidR="00110561" w:rsidRDefault="001105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0561" w:rsidRDefault="00110561" w:rsidP="00246B3A">
      <w:pPr>
        <w:spacing w:after="0" w:line="240" w:lineRule="auto"/>
      </w:pPr>
      <w:r>
        <w:separator/>
      </w:r>
    </w:p>
  </w:footnote>
  <w:footnote w:type="continuationSeparator" w:id="0">
    <w:p w:rsidR="00110561" w:rsidRDefault="00110561" w:rsidP="00246B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0561" w:rsidRDefault="00110561">
    <w:pPr>
      <w:pStyle w:val="Header"/>
    </w:pPr>
    <w:r>
      <w:t>Louise Hosking</w:t>
    </w:r>
  </w:p>
  <w:p w:rsidR="00110561" w:rsidRDefault="00110561">
    <w:pPr>
      <w:pStyle w:val="Header"/>
    </w:pPr>
    <w:r>
      <w:t>1705313</w:t>
    </w:r>
  </w:p>
  <w:p w:rsidR="00110561" w:rsidRDefault="001105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E6B"/>
    <w:rsid w:val="0003779A"/>
    <w:rsid w:val="00110561"/>
    <w:rsid w:val="00114F1D"/>
    <w:rsid w:val="002053D2"/>
    <w:rsid w:val="00233D2F"/>
    <w:rsid w:val="00246B3A"/>
    <w:rsid w:val="00264E6B"/>
    <w:rsid w:val="00275979"/>
    <w:rsid w:val="002B6823"/>
    <w:rsid w:val="002E1E1B"/>
    <w:rsid w:val="00301EB6"/>
    <w:rsid w:val="00325677"/>
    <w:rsid w:val="003C2939"/>
    <w:rsid w:val="00403413"/>
    <w:rsid w:val="00410EF6"/>
    <w:rsid w:val="00471914"/>
    <w:rsid w:val="00502D2C"/>
    <w:rsid w:val="00543EE5"/>
    <w:rsid w:val="00544D6C"/>
    <w:rsid w:val="00564177"/>
    <w:rsid w:val="005717CD"/>
    <w:rsid w:val="00580703"/>
    <w:rsid w:val="005A01B8"/>
    <w:rsid w:val="005A2915"/>
    <w:rsid w:val="005A4135"/>
    <w:rsid w:val="006014AB"/>
    <w:rsid w:val="00616EAF"/>
    <w:rsid w:val="00661A35"/>
    <w:rsid w:val="00665038"/>
    <w:rsid w:val="006E7602"/>
    <w:rsid w:val="006F4DDD"/>
    <w:rsid w:val="0075574B"/>
    <w:rsid w:val="00813F5F"/>
    <w:rsid w:val="00870FBB"/>
    <w:rsid w:val="0092605B"/>
    <w:rsid w:val="009472C4"/>
    <w:rsid w:val="009955E0"/>
    <w:rsid w:val="009B4BA8"/>
    <w:rsid w:val="00A7312C"/>
    <w:rsid w:val="00A753EF"/>
    <w:rsid w:val="00AF0741"/>
    <w:rsid w:val="00B03A7B"/>
    <w:rsid w:val="00B22003"/>
    <w:rsid w:val="00B346A5"/>
    <w:rsid w:val="00BA3A10"/>
    <w:rsid w:val="00BB35FD"/>
    <w:rsid w:val="00BB52B0"/>
    <w:rsid w:val="00BC39F0"/>
    <w:rsid w:val="00C11785"/>
    <w:rsid w:val="00C21694"/>
    <w:rsid w:val="00C42900"/>
    <w:rsid w:val="00C44786"/>
    <w:rsid w:val="00CA779D"/>
    <w:rsid w:val="00CE6D86"/>
    <w:rsid w:val="00D12E86"/>
    <w:rsid w:val="00D14B33"/>
    <w:rsid w:val="00D345E7"/>
    <w:rsid w:val="00D47C3C"/>
    <w:rsid w:val="00D55F59"/>
    <w:rsid w:val="00D72D7A"/>
    <w:rsid w:val="00DE77BA"/>
    <w:rsid w:val="00EA27C4"/>
    <w:rsid w:val="00EF5DF3"/>
    <w:rsid w:val="00F02C26"/>
    <w:rsid w:val="00F3238E"/>
    <w:rsid w:val="00FC5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95EF7C0"/>
  <w15:chartTrackingRefBased/>
  <w15:docId w15:val="{C91CB1BC-B89B-4DF8-BDC4-F6273D260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6B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B3A"/>
  </w:style>
  <w:style w:type="paragraph" w:styleId="Footer">
    <w:name w:val="footer"/>
    <w:basedOn w:val="Normal"/>
    <w:link w:val="FooterChar"/>
    <w:uiPriority w:val="99"/>
    <w:unhideWhenUsed/>
    <w:rsid w:val="00246B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B3A"/>
  </w:style>
  <w:style w:type="table" w:styleId="TableGrid">
    <w:name w:val="Table Grid"/>
    <w:basedOn w:val="TableNormal"/>
    <w:uiPriority w:val="39"/>
    <w:rsid w:val="00246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626968">
      <w:bodyDiv w:val="1"/>
      <w:marLeft w:val="0"/>
      <w:marRight w:val="0"/>
      <w:marTop w:val="0"/>
      <w:marBottom w:val="0"/>
      <w:divBdr>
        <w:top w:val="none" w:sz="0" w:space="0" w:color="auto"/>
        <w:left w:val="none" w:sz="0" w:space="0" w:color="auto"/>
        <w:bottom w:val="none" w:sz="0" w:space="0" w:color="auto"/>
        <w:right w:val="none" w:sz="0" w:space="0" w:color="auto"/>
      </w:divBdr>
      <w:divsChild>
        <w:div w:id="992878886">
          <w:marLeft w:val="0"/>
          <w:marRight w:val="0"/>
          <w:marTop w:val="0"/>
          <w:marBottom w:val="0"/>
          <w:divBdr>
            <w:top w:val="none" w:sz="0" w:space="0" w:color="auto"/>
            <w:left w:val="none" w:sz="0" w:space="0" w:color="auto"/>
            <w:bottom w:val="none" w:sz="0" w:space="0" w:color="auto"/>
            <w:right w:val="none" w:sz="0" w:space="0" w:color="auto"/>
          </w:divBdr>
          <w:divsChild>
            <w:div w:id="729768455">
              <w:marLeft w:val="0"/>
              <w:marRight w:val="0"/>
              <w:marTop w:val="0"/>
              <w:marBottom w:val="0"/>
              <w:divBdr>
                <w:top w:val="none" w:sz="0" w:space="0" w:color="auto"/>
                <w:left w:val="none" w:sz="0" w:space="0" w:color="auto"/>
                <w:bottom w:val="none" w:sz="0" w:space="0" w:color="auto"/>
                <w:right w:val="none" w:sz="0" w:space="0" w:color="auto"/>
              </w:divBdr>
              <w:divsChild>
                <w:div w:id="253590594">
                  <w:marLeft w:val="0"/>
                  <w:marRight w:val="0"/>
                  <w:marTop w:val="195"/>
                  <w:marBottom w:val="0"/>
                  <w:divBdr>
                    <w:top w:val="none" w:sz="0" w:space="0" w:color="auto"/>
                    <w:left w:val="none" w:sz="0" w:space="0" w:color="auto"/>
                    <w:bottom w:val="none" w:sz="0" w:space="0" w:color="auto"/>
                    <w:right w:val="none" w:sz="0" w:space="0" w:color="auto"/>
                  </w:divBdr>
                  <w:divsChild>
                    <w:div w:id="2052225103">
                      <w:marLeft w:val="0"/>
                      <w:marRight w:val="0"/>
                      <w:marTop w:val="0"/>
                      <w:marBottom w:val="0"/>
                      <w:divBdr>
                        <w:top w:val="none" w:sz="0" w:space="0" w:color="auto"/>
                        <w:left w:val="none" w:sz="0" w:space="0" w:color="auto"/>
                        <w:bottom w:val="none" w:sz="0" w:space="0" w:color="auto"/>
                        <w:right w:val="none" w:sz="0" w:space="0" w:color="auto"/>
                      </w:divBdr>
                      <w:divsChild>
                        <w:div w:id="1548375202">
                          <w:marLeft w:val="0"/>
                          <w:marRight w:val="0"/>
                          <w:marTop w:val="0"/>
                          <w:marBottom w:val="0"/>
                          <w:divBdr>
                            <w:top w:val="none" w:sz="0" w:space="0" w:color="auto"/>
                            <w:left w:val="none" w:sz="0" w:space="0" w:color="auto"/>
                            <w:bottom w:val="none" w:sz="0" w:space="0" w:color="auto"/>
                            <w:right w:val="none" w:sz="0" w:space="0" w:color="auto"/>
                          </w:divBdr>
                          <w:divsChild>
                            <w:div w:id="688600190">
                              <w:marLeft w:val="0"/>
                              <w:marRight w:val="0"/>
                              <w:marTop w:val="0"/>
                              <w:marBottom w:val="0"/>
                              <w:divBdr>
                                <w:top w:val="none" w:sz="0" w:space="0" w:color="auto"/>
                                <w:left w:val="none" w:sz="0" w:space="0" w:color="auto"/>
                                <w:bottom w:val="none" w:sz="0" w:space="0" w:color="auto"/>
                                <w:right w:val="none" w:sz="0" w:space="0" w:color="auto"/>
                              </w:divBdr>
                              <w:divsChild>
                                <w:div w:id="770245089">
                                  <w:marLeft w:val="0"/>
                                  <w:marRight w:val="0"/>
                                  <w:marTop w:val="0"/>
                                  <w:marBottom w:val="0"/>
                                  <w:divBdr>
                                    <w:top w:val="none" w:sz="0" w:space="0" w:color="auto"/>
                                    <w:left w:val="none" w:sz="0" w:space="0" w:color="auto"/>
                                    <w:bottom w:val="none" w:sz="0" w:space="0" w:color="auto"/>
                                    <w:right w:val="none" w:sz="0" w:space="0" w:color="auto"/>
                                  </w:divBdr>
                                  <w:divsChild>
                                    <w:div w:id="314189207">
                                      <w:marLeft w:val="0"/>
                                      <w:marRight w:val="0"/>
                                      <w:marTop w:val="0"/>
                                      <w:marBottom w:val="0"/>
                                      <w:divBdr>
                                        <w:top w:val="none" w:sz="0" w:space="0" w:color="auto"/>
                                        <w:left w:val="none" w:sz="0" w:space="0" w:color="auto"/>
                                        <w:bottom w:val="none" w:sz="0" w:space="0" w:color="auto"/>
                                        <w:right w:val="none" w:sz="0" w:space="0" w:color="auto"/>
                                      </w:divBdr>
                                      <w:divsChild>
                                        <w:div w:id="1209491243">
                                          <w:marLeft w:val="0"/>
                                          <w:marRight w:val="0"/>
                                          <w:marTop w:val="90"/>
                                          <w:marBottom w:val="0"/>
                                          <w:divBdr>
                                            <w:top w:val="none" w:sz="0" w:space="0" w:color="auto"/>
                                            <w:left w:val="none" w:sz="0" w:space="0" w:color="auto"/>
                                            <w:bottom w:val="none" w:sz="0" w:space="0" w:color="auto"/>
                                            <w:right w:val="none" w:sz="0" w:space="0" w:color="auto"/>
                                          </w:divBdr>
                                          <w:divsChild>
                                            <w:div w:id="1087457417">
                                              <w:marLeft w:val="0"/>
                                              <w:marRight w:val="0"/>
                                              <w:marTop w:val="0"/>
                                              <w:marBottom w:val="0"/>
                                              <w:divBdr>
                                                <w:top w:val="none" w:sz="0" w:space="0" w:color="auto"/>
                                                <w:left w:val="none" w:sz="0" w:space="0" w:color="auto"/>
                                                <w:bottom w:val="none" w:sz="0" w:space="0" w:color="auto"/>
                                                <w:right w:val="none" w:sz="0" w:space="0" w:color="auto"/>
                                              </w:divBdr>
                                              <w:divsChild>
                                                <w:div w:id="1067801912">
                                                  <w:marLeft w:val="0"/>
                                                  <w:marRight w:val="0"/>
                                                  <w:marTop w:val="0"/>
                                                  <w:marBottom w:val="0"/>
                                                  <w:divBdr>
                                                    <w:top w:val="none" w:sz="0" w:space="0" w:color="auto"/>
                                                    <w:left w:val="none" w:sz="0" w:space="0" w:color="auto"/>
                                                    <w:bottom w:val="none" w:sz="0" w:space="0" w:color="auto"/>
                                                    <w:right w:val="none" w:sz="0" w:space="0" w:color="auto"/>
                                                  </w:divBdr>
                                                  <w:divsChild>
                                                    <w:div w:id="759066817">
                                                      <w:marLeft w:val="0"/>
                                                      <w:marRight w:val="0"/>
                                                      <w:marTop w:val="0"/>
                                                      <w:marBottom w:val="0"/>
                                                      <w:divBdr>
                                                        <w:top w:val="none" w:sz="0" w:space="0" w:color="auto"/>
                                                        <w:left w:val="none" w:sz="0" w:space="0" w:color="auto"/>
                                                        <w:bottom w:val="none" w:sz="0" w:space="0" w:color="auto"/>
                                                        <w:right w:val="none" w:sz="0" w:space="0" w:color="auto"/>
                                                      </w:divBdr>
                                                      <w:divsChild>
                                                        <w:div w:id="128406125">
                                                          <w:marLeft w:val="0"/>
                                                          <w:marRight w:val="0"/>
                                                          <w:marTop w:val="0"/>
                                                          <w:marBottom w:val="0"/>
                                                          <w:divBdr>
                                                            <w:top w:val="none" w:sz="0" w:space="0" w:color="auto"/>
                                                            <w:left w:val="none" w:sz="0" w:space="0" w:color="auto"/>
                                                            <w:bottom w:val="none" w:sz="0" w:space="0" w:color="auto"/>
                                                            <w:right w:val="none" w:sz="0" w:space="0" w:color="auto"/>
                                                          </w:divBdr>
                                                          <w:divsChild>
                                                            <w:div w:id="2096977189">
                                                              <w:marLeft w:val="0"/>
                                                              <w:marRight w:val="0"/>
                                                              <w:marTop w:val="0"/>
                                                              <w:marBottom w:val="0"/>
                                                              <w:divBdr>
                                                                <w:top w:val="none" w:sz="0" w:space="0" w:color="auto"/>
                                                                <w:left w:val="none" w:sz="0" w:space="0" w:color="auto"/>
                                                                <w:bottom w:val="none" w:sz="0" w:space="0" w:color="auto"/>
                                                                <w:right w:val="none" w:sz="0" w:space="0" w:color="auto"/>
                                                              </w:divBdr>
                                                              <w:divsChild>
                                                                <w:div w:id="177358339">
                                                                  <w:marLeft w:val="0"/>
                                                                  <w:marRight w:val="0"/>
                                                                  <w:marTop w:val="0"/>
                                                                  <w:marBottom w:val="0"/>
                                                                  <w:divBdr>
                                                                    <w:top w:val="none" w:sz="0" w:space="0" w:color="auto"/>
                                                                    <w:left w:val="none" w:sz="0" w:space="0" w:color="auto"/>
                                                                    <w:bottom w:val="none" w:sz="0" w:space="0" w:color="auto"/>
                                                                    <w:right w:val="none" w:sz="0" w:space="0" w:color="auto"/>
                                                                  </w:divBdr>
                                                                  <w:divsChild>
                                                                    <w:div w:id="537159577">
                                                                      <w:marLeft w:val="0"/>
                                                                      <w:marRight w:val="0"/>
                                                                      <w:marTop w:val="0"/>
                                                                      <w:marBottom w:val="0"/>
                                                                      <w:divBdr>
                                                                        <w:top w:val="none" w:sz="0" w:space="0" w:color="auto"/>
                                                                        <w:left w:val="none" w:sz="0" w:space="0" w:color="auto"/>
                                                                        <w:bottom w:val="none" w:sz="0" w:space="0" w:color="auto"/>
                                                                        <w:right w:val="none" w:sz="0" w:space="0" w:color="auto"/>
                                                                      </w:divBdr>
                                                                      <w:divsChild>
                                                                        <w:div w:id="47934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8020048">
      <w:bodyDiv w:val="1"/>
      <w:marLeft w:val="0"/>
      <w:marRight w:val="0"/>
      <w:marTop w:val="0"/>
      <w:marBottom w:val="0"/>
      <w:divBdr>
        <w:top w:val="none" w:sz="0" w:space="0" w:color="auto"/>
        <w:left w:val="none" w:sz="0" w:space="0" w:color="auto"/>
        <w:bottom w:val="none" w:sz="0" w:space="0" w:color="auto"/>
        <w:right w:val="none" w:sz="0" w:space="0" w:color="auto"/>
      </w:divBdr>
      <w:divsChild>
        <w:div w:id="603459671">
          <w:marLeft w:val="0"/>
          <w:marRight w:val="0"/>
          <w:marTop w:val="0"/>
          <w:marBottom w:val="0"/>
          <w:divBdr>
            <w:top w:val="none" w:sz="0" w:space="0" w:color="auto"/>
            <w:left w:val="none" w:sz="0" w:space="0" w:color="auto"/>
            <w:bottom w:val="none" w:sz="0" w:space="0" w:color="auto"/>
            <w:right w:val="none" w:sz="0" w:space="0" w:color="auto"/>
          </w:divBdr>
          <w:divsChild>
            <w:div w:id="775829342">
              <w:marLeft w:val="-225"/>
              <w:marRight w:val="-225"/>
              <w:marTop w:val="0"/>
              <w:marBottom w:val="0"/>
              <w:divBdr>
                <w:top w:val="none" w:sz="0" w:space="0" w:color="auto"/>
                <w:left w:val="none" w:sz="0" w:space="0" w:color="auto"/>
                <w:bottom w:val="none" w:sz="0" w:space="0" w:color="auto"/>
                <w:right w:val="none" w:sz="0" w:space="0" w:color="auto"/>
              </w:divBdr>
              <w:divsChild>
                <w:div w:id="199712329">
                  <w:marLeft w:val="0"/>
                  <w:marRight w:val="0"/>
                  <w:marTop w:val="0"/>
                  <w:marBottom w:val="0"/>
                  <w:divBdr>
                    <w:top w:val="none" w:sz="0" w:space="0" w:color="auto"/>
                    <w:left w:val="none" w:sz="0" w:space="0" w:color="auto"/>
                    <w:bottom w:val="none" w:sz="0" w:space="0" w:color="auto"/>
                    <w:right w:val="none" w:sz="0" w:space="0" w:color="auto"/>
                  </w:divBdr>
                  <w:divsChild>
                    <w:div w:id="773402494">
                      <w:marLeft w:val="0"/>
                      <w:marRight w:val="0"/>
                      <w:marTop w:val="0"/>
                      <w:marBottom w:val="0"/>
                      <w:divBdr>
                        <w:top w:val="none" w:sz="0" w:space="0" w:color="auto"/>
                        <w:left w:val="none" w:sz="0" w:space="0" w:color="auto"/>
                        <w:bottom w:val="none" w:sz="0" w:space="0" w:color="auto"/>
                        <w:right w:val="none" w:sz="0" w:space="0" w:color="auto"/>
                      </w:divBdr>
                      <w:divsChild>
                        <w:div w:id="175196416">
                          <w:marLeft w:val="-225"/>
                          <w:marRight w:val="-225"/>
                          <w:marTop w:val="0"/>
                          <w:marBottom w:val="0"/>
                          <w:divBdr>
                            <w:top w:val="none" w:sz="0" w:space="0" w:color="auto"/>
                            <w:left w:val="none" w:sz="0" w:space="0" w:color="auto"/>
                            <w:bottom w:val="none" w:sz="0" w:space="0" w:color="auto"/>
                            <w:right w:val="none" w:sz="0" w:space="0" w:color="auto"/>
                          </w:divBdr>
                          <w:divsChild>
                            <w:div w:id="473302670">
                              <w:marLeft w:val="0"/>
                              <w:marRight w:val="0"/>
                              <w:marTop w:val="0"/>
                              <w:marBottom w:val="0"/>
                              <w:divBdr>
                                <w:top w:val="none" w:sz="0" w:space="0" w:color="auto"/>
                                <w:left w:val="none" w:sz="0" w:space="0" w:color="auto"/>
                                <w:bottom w:val="none" w:sz="0" w:space="0" w:color="auto"/>
                                <w:right w:val="none" w:sz="0" w:space="0" w:color="auto"/>
                              </w:divBdr>
                              <w:divsChild>
                                <w:div w:id="953513329">
                                  <w:marLeft w:val="0"/>
                                  <w:marRight w:val="0"/>
                                  <w:marTop w:val="0"/>
                                  <w:marBottom w:val="300"/>
                                  <w:divBdr>
                                    <w:top w:val="none" w:sz="0" w:space="0" w:color="auto"/>
                                    <w:left w:val="none" w:sz="0" w:space="0" w:color="auto"/>
                                    <w:bottom w:val="none" w:sz="0" w:space="0" w:color="auto"/>
                                    <w:right w:val="none" w:sz="0" w:space="0" w:color="auto"/>
                                  </w:divBdr>
                                </w:div>
                                <w:div w:id="147215744">
                                  <w:marLeft w:val="0"/>
                                  <w:marRight w:val="0"/>
                                  <w:marTop w:val="0"/>
                                  <w:marBottom w:val="300"/>
                                  <w:divBdr>
                                    <w:top w:val="none" w:sz="0" w:space="0" w:color="auto"/>
                                    <w:left w:val="none" w:sz="0" w:space="0" w:color="auto"/>
                                    <w:bottom w:val="none" w:sz="0" w:space="0" w:color="auto"/>
                                    <w:right w:val="none" w:sz="0" w:space="0" w:color="auto"/>
                                  </w:divBdr>
                                </w:div>
                                <w:div w:id="600184338">
                                  <w:marLeft w:val="0"/>
                                  <w:marRight w:val="0"/>
                                  <w:marTop w:val="0"/>
                                  <w:marBottom w:val="300"/>
                                  <w:divBdr>
                                    <w:top w:val="none" w:sz="0" w:space="0" w:color="auto"/>
                                    <w:left w:val="none" w:sz="0" w:space="0" w:color="auto"/>
                                    <w:bottom w:val="none" w:sz="0" w:space="0" w:color="auto"/>
                                    <w:right w:val="none" w:sz="0" w:space="0" w:color="auto"/>
                                  </w:divBdr>
                                </w:div>
                                <w:div w:id="950238496">
                                  <w:marLeft w:val="0"/>
                                  <w:marRight w:val="0"/>
                                  <w:marTop w:val="0"/>
                                  <w:marBottom w:val="300"/>
                                  <w:divBdr>
                                    <w:top w:val="none" w:sz="0" w:space="0" w:color="auto"/>
                                    <w:left w:val="none" w:sz="0" w:space="0" w:color="auto"/>
                                    <w:bottom w:val="none" w:sz="0" w:space="0" w:color="auto"/>
                                    <w:right w:val="none" w:sz="0" w:space="0" w:color="auto"/>
                                  </w:divBdr>
                                </w:div>
                                <w:div w:id="1960066831">
                                  <w:marLeft w:val="0"/>
                                  <w:marRight w:val="0"/>
                                  <w:marTop w:val="0"/>
                                  <w:marBottom w:val="300"/>
                                  <w:divBdr>
                                    <w:top w:val="none" w:sz="0" w:space="0" w:color="auto"/>
                                    <w:left w:val="none" w:sz="0" w:space="0" w:color="auto"/>
                                    <w:bottom w:val="none" w:sz="0" w:space="0" w:color="auto"/>
                                    <w:right w:val="none" w:sz="0" w:space="0" w:color="auto"/>
                                  </w:divBdr>
                                </w:div>
                                <w:div w:id="962463122">
                                  <w:marLeft w:val="0"/>
                                  <w:marRight w:val="0"/>
                                  <w:marTop w:val="0"/>
                                  <w:marBottom w:val="300"/>
                                  <w:divBdr>
                                    <w:top w:val="none" w:sz="0" w:space="0" w:color="auto"/>
                                    <w:left w:val="none" w:sz="0" w:space="0" w:color="auto"/>
                                    <w:bottom w:val="none" w:sz="0" w:space="0" w:color="auto"/>
                                    <w:right w:val="none" w:sz="0" w:space="0" w:color="auto"/>
                                  </w:divBdr>
                                </w:div>
                                <w:div w:id="1167549487">
                                  <w:marLeft w:val="0"/>
                                  <w:marRight w:val="0"/>
                                  <w:marTop w:val="0"/>
                                  <w:marBottom w:val="300"/>
                                  <w:divBdr>
                                    <w:top w:val="none" w:sz="0" w:space="0" w:color="auto"/>
                                    <w:left w:val="none" w:sz="0" w:space="0" w:color="auto"/>
                                    <w:bottom w:val="none" w:sz="0" w:space="0" w:color="auto"/>
                                    <w:right w:val="none" w:sz="0" w:space="0" w:color="auto"/>
                                  </w:divBdr>
                                </w:div>
                                <w:div w:id="368997313">
                                  <w:marLeft w:val="0"/>
                                  <w:marRight w:val="0"/>
                                  <w:marTop w:val="0"/>
                                  <w:marBottom w:val="300"/>
                                  <w:divBdr>
                                    <w:top w:val="none" w:sz="0" w:space="0" w:color="auto"/>
                                    <w:left w:val="none" w:sz="0" w:space="0" w:color="auto"/>
                                    <w:bottom w:val="none" w:sz="0" w:space="0" w:color="auto"/>
                                    <w:right w:val="none" w:sz="0" w:space="0" w:color="auto"/>
                                  </w:divBdr>
                                </w:div>
                                <w:div w:id="168994149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1.xml"/><Relationship Id="rId18" Type="http://schemas.openxmlformats.org/officeDocument/2006/relationships/image" Target="media/image6.png"/><Relationship Id="rId26" Type="http://schemas.openxmlformats.org/officeDocument/2006/relationships/chart" Target="charts/chart2.xml"/><Relationship Id="rId3" Type="http://schemas.openxmlformats.org/officeDocument/2006/relationships/settings" Target="settings.xml"/><Relationship Id="rId21" Type="http://schemas.openxmlformats.org/officeDocument/2006/relationships/image" Target="media/image8.jpeg"/><Relationship Id="rId7" Type="http://schemas.openxmlformats.org/officeDocument/2006/relationships/hyperlink" Target="http://www.google.co.uk/url?sa=i&amp;rct=j&amp;q=&amp;esrc=s&amp;source=images&amp;cd=&amp;cad=rja&amp;uact=8&amp;ved=2ahUKEwi3iIG31fvmAhWUA2MBHY9yDL8QjRx6BAgBEAQ&amp;url=http://www.pembrokeandmonktonhistory.org.uk/monkton.html&amp;psig=AOvVaw3zcy3jRyi1x-MMfSt2Sawc&amp;ust=1578836095251821" TargetMode="External"/><Relationship Id="rId12" Type="http://schemas.openxmlformats.org/officeDocument/2006/relationships/image" Target="media/image3.jpeg"/><Relationship Id="rId17" Type="http://schemas.openxmlformats.org/officeDocument/2006/relationships/image" Target="media/image5.jpeg"/><Relationship Id="rId25"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hyperlink" Target="https://www.geograph.org.uk/photo/3650018" TargetMode="External"/><Relationship Id="rId20" Type="http://schemas.openxmlformats.org/officeDocument/2006/relationships/hyperlink" Target="https://www.google.co.uk/url?sa=i&amp;rct=j&amp;q=&amp;esrc=s&amp;source=images&amp;cd=&amp;ved=2ahUKEwj4nv_pqYbnAhUIfBoKHc-XABsQjRx6BAgBEAQ&amp;url=https://www.zoopla.co.uk/for-sale/commercial/details/42352931&amp;psig=AOvVaw2Z3OtrqSLRfdPF7XjIBX6g&amp;ust=157920248139827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google.co.uk/url?sa=i&amp;rct=j&amp;q=&amp;esrc=s&amp;source=images&amp;cd=&amp;cad=rja&amp;uact=8&amp;ved=2ahUKEwiwgai_y_7mAhWGxoUKHapiBkYQjRx6BAgBEAQ&amp;url=http://pembrokeshire-herald.com/11697/pembrokeshire-leads-the-way-in-traveller-and-gypsy-education/&amp;psig=AOvVaw0qO1m5_aVgqjsA5cDqjib6&amp;ust=1578936570857737" TargetMode="External"/><Relationship Id="rId24" Type="http://schemas.openxmlformats.org/officeDocument/2006/relationships/hyperlink" Target="https://www.google.co.uk/url?sa=i&amp;rct=j&amp;q=&amp;esrc=s&amp;source=images&amp;cd=&amp;ved=2ahUKEwj1362isYbnAhUHJBoKHXCGCoMQjRx6BAgBEAQ&amp;url=https://www.geograph.org.uk/photo/3744471&amp;psig=AOvVaw2rbd8wI_bu-2Y2i8qHtDWE&amp;ust=1579204478740297" TargetMode="Externa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image" Target="media/image9.jpeg"/><Relationship Id="rId28"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www.google.co.uk/url?sa=i&amp;rct=j&amp;q=&amp;esrc=s&amp;source=images&amp;cd=&amp;cad=rja&amp;uact=8&amp;ved=2ahUKEwiUw6f03fvmAhUInxQKHfKRD4oQjRx6BAgBEAQ&amp;url=https://www.ilivehere.co.uk/statistics-monkton-pembrokeshire-26145.html&amp;psig=AOvVaw3zcy3jRyi1x-MMfSt2Sawc&amp;ust=1578836095251821" TargetMode="External"/><Relationship Id="rId14" Type="http://schemas.openxmlformats.org/officeDocument/2006/relationships/hyperlink" Target="https://www.geograph.org.uk/photo/3744500" TargetMode="External"/><Relationship Id="rId22" Type="http://schemas.openxmlformats.org/officeDocument/2006/relationships/hyperlink" Target="https://www.google.co.uk/url?sa=i&amp;rct=j&amp;q=&amp;esrc=s&amp;source=images&amp;cd=&amp;cad=rja&amp;uact=8&amp;ved=2ahUKEwi-06PprYbnAhUDCxoKHaRUDEAQjRx6BAgBEAQ&amp;url=https://www.facebook.com/Monkton-Priory-School-792801294171785/posts/&amp;psig=AOvVaw2TWT2ryk232fqi8_w9HVcs&amp;ust=1579203493387319" TargetMode="External"/><Relationship Id="rId27" Type="http://schemas.openxmlformats.org/officeDocument/2006/relationships/header" Target="header1.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1-099F-4B78-ABCE-6AE563C21201}"/>
              </c:ext>
            </c:extLst>
          </c:dPt>
          <c:dPt>
            <c:idx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3-099F-4B78-ABCE-6AE563C21201}"/>
              </c:ext>
            </c:extLst>
          </c:dPt>
          <c:dPt>
            <c:idx val="2"/>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extLst>
              <c:ext xmlns:c16="http://schemas.microsoft.com/office/drawing/2014/chart" uri="{C3380CC4-5D6E-409C-BE32-E72D297353CC}">
                <c16:uniqueId val="{00000005-099F-4B78-ABCE-6AE563C21201}"/>
              </c:ext>
            </c:extLst>
          </c:dPt>
          <c:dPt>
            <c:idx val="3"/>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c:spPr>
            <c:extLst>
              <c:ext xmlns:c16="http://schemas.microsoft.com/office/drawing/2014/chart" uri="{C3380CC4-5D6E-409C-BE32-E72D297353CC}">
                <c16:uniqueId val="{00000007-099F-4B78-ABCE-6AE563C2120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Sheet1!$A$2:$A$5</c:f>
              <c:strCache>
                <c:ptCount val="4"/>
                <c:pt idx="0">
                  <c:v>White British</c:v>
                </c:pt>
                <c:pt idx="1">
                  <c:v>Irish</c:v>
                </c:pt>
                <c:pt idx="2">
                  <c:v>Gypsy/traveller</c:v>
                </c:pt>
                <c:pt idx="3">
                  <c:v>Other</c:v>
                </c:pt>
              </c:strCache>
            </c:strRef>
          </c:cat>
          <c:val>
            <c:numRef>
              <c:f>Sheet1!$B$2:$B$5</c:f>
              <c:numCache>
                <c:formatCode>General</c:formatCode>
                <c:ptCount val="4"/>
                <c:pt idx="0">
                  <c:v>1524</c:v>
                </c:pt>
                <c:pt idx="1">
                  <c:v>8</c:v>
                </c:pt>
                <c:pt idx="2">
                  <c:v>86</c:v>
                </c:pt>
                <c:pt idx="3">
                  <c:v>32</c:v>
                </c:pt>
              </c:numCache>
            </c:numRef>
          </c:val>
          <c:extLst>
            <c:ext xmlns:c16="http://schemas.microsoft.com/office/drawing/2014/chart" uri="{C3380CC4-5D6E-409C-BE32-E72D297353CC}">
              <c16:uniqueId val="{00000008-099F-4B78-ABCE-6AE563C21201}"/>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Crimes</a:t>
            </a:r>
            <a:r>
              <a:rPr lang="en-GB" baseline="0"/>
              <a:t> committed in Monkton  - November 2019</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Column1</c:v>
                </c:pt>
              </c:strCache>
            </c:strRef>
          </c:tx>
          <c:spPr>
            <a:solidFill>
              <a:schemeClr val="accent1"/>
            </a:solidFill>
            <a:ln>
              <a:noFill/>
            </a:ln>
            <a:effectLst/>
          </c:spPr>
          <c:invertIfNegative val="0"/>
          <c:cat>
            <c:strRef>
              <c:f>Sheet1!$A$2:$A$9</c:f>
              <c:strCache>
                <c:ptCount val="8"/>
                <c:pt idx="0">
                  <c:v>anti social behaviour</c:v>
                </c:pt>
                <c:pt idx="1">
                  <c:v>burglary</c:v>
                </c:pt>
                <c:pt idx="2">
                  <c:v>criminal damage/arson</c:v>
                </c:pt>
                <c:pt idx="3">
                  <c:v>drugs</c:v>
                </c:pt>
                <c:pt idx="4">
                  <c:v>possession of weapons</c:v>
                </c:pt>
                <c:pt idx="5">
                  <c:v>public order </c:v>
                </c:pt>
                <c:pt idx="6">
                  <c:v>vehicle crime</c:v>
                </c:pt>
                <c:pt idx="7">
                  <c:v>violence and sexual </c:v>
                </c:pt>
              </c:strCache>
            </c:strRef>
          </c:cat>
          <c:val>
            <c:numRef>
              <c:f>Sheet1!$B$2:$B$9</c:f>
              <c:numCache>
                <c:formatCode>General</c:formatCode>
                <c:ptCount val="8"/>
                <c:pt idx="0">
                  <c:v>16</c:v>
                </c:pt>
                <c:pt idx="1">
                  <c:v>2</c:v>
                </c:pt>
                <c:pt idx="2">
                  <c:v>9</c:v>
                </c:pt>
              </c:numCache>
            </c:numRef>
          </c:val>
          <c:extLst>
            <c:ext xmlns:c16="http://schemas.microsoft.com/office/drawing/2014/chart" uri="{C3380CC4-5D6E-409C-BE32-E72D297353CC}">
              <c16:uniqueId val="{00000000-3349-491F-BFB6-E199B9DCFCE8}"/>
            </c:ext>
          </c:extLst>
        </c:ser>
        <c:ser>
          <c:idx val="1"/>
          <c:order val="1"/>
          <c:tx>
            <c:strRef>
              <c:f>Sheet1!$C$1</c:f>
              <c:strCache>
                <c:ptCount val="1"/>
                <c:pt idx="0">
                  <c:v>Column3</c:v>
                </c:pt>
              </c:strCache>
            </c:strRef>
          </c:tx>
          <c:spPr>
            <a:solidFill>
              <a:schemeClr val="accent2"/>
            </a:solidFill>
            <a:ln>
              <a:noFill/>
            </a:ln>
            <a:effectLst/>
          </c:spPr>
          <c:invertIfNegative val="0"/>
          <c:cat>
            <c:strRef>
              <c:f>Sheet1!$A$2:$A$9</c:f>
              <c:strCache>
                <c:ptCount val="8"/>
                <c:pt idx="0">
                  <c:v>anti social behaviour</c:v>
                </c:pt>
                <c:pt idx="1">
                  <c:v>burglary</c:v>
                </c:pt>
                <c:pt idx="2">
                  <c:v>criminal damage/arson</c:v>
                </c:pt>
                <c:pt idx="3">
                  <c:v>drugs</c:v>
                </c:pt>
                <c:pt idx="4">
                  <c:v>possession of weapons</c:v>
                </c:pt>
                <c:pt idx="5">
                  <c:v>public order </c:v>
                </c:pt>
                <c:pt idx="6">
                  <c:v>vehicle crime</c:v>
                </c:pt>
                <c:pt idx="7">
                  <c:v>violence and sexual </c:v>
                </c:pt>
              </c:strCache>
            </c:strRef>
          </c:cat>
          <c:val>
            <c:numRef>
              <c:f>Sheet1!$C$2:$C$9</c:f>
              <c:numCache>
                <c:formatCode>General</c:formatCode>
                <c:ptCount val="8"/>
                <c:pt idx="3">
                  <c:v>1</c:v>
                </c:pt>
                <c:pt idx="4">
                  <c:v>1</c:v>
                </c:pt>
                <c:pt idx="5">
                  <c:v>4</c:v>
                </c:pt>
              </c:numCache>
            </c:numRef>
          </c:val>
          <c:extLst>
            <c:ext xmlns:c16="http://schemas.microsoft.com/office/drawing/2014/chart" uri="{C3380CC4-5D6E-409C-BE32-E72D297353CC}">
              <c16:uniqueId val="{00000001-3349-491F-BFB6-E199B9DCFCE8}"/>
            </c:ext>
          </c:extLst>
        </c:ser>
        <c:ser>
          <c:idx val="2"/>
          <c:order val="2"/>
          <c:tx>
            <c:strRef>
              <c:f>Sheet1!$D$1</c:f>
              <c:strCache>
                <c:ptCount val="1"/>
                <c:pt idx="0">
                  <c:v>Column2</c:v>
                </c:pt>
              </c:strCache>
            </c:strRef>
          </c:tx>
          <c:spPr>
            <a:solidFill>
              <a:schemeClr val="accent3"/>
            </a:solidFill>
            <a:ln>
              <a:noFill/>
            </a:ln>
            <a:effectLst/>
          </c:spPr>
          <c:invertIfNegative val="0"/>
          <c:cat>
            <c:strRef>
              <c:f>Sheet1!$A$2:$A$9</c:f>
              <c:strCache>
                <c:ptCount val="8"/>
                <c:pt idx="0">
                  <c:v>anti social behaviour</c:v>
                </c:pt>
                <c:pt idx="1">
                  <c:v>burglary</c:v>
                </c:pt>
                <c:pt idx="2">
                  <c:v>criminal damage/arson</c:v>
                </c:pt>
                <c:pt idx="3">
                  <c:v>drugs</c:v>
                </c:pt>
                <c:pt idx="4">
                  <c:v>possession of weapons</c:v>
                </c:pt>
                <c:pt idx="5">
                  <c:v>public order </c:v>
                </c:pt>
                <c:pt idx="6">
                  <c:v>vehicle crime</c:v>
                </c:pt>
                <c:pt idx="7">
                  <c:v>violence and sexual </c:v>
                </c:pt>
              </c:strCache>
            </c:strRef>
          </c:cat>
          <c:val>
            <c:numRef>
              <c:f>Sheet1!$D$2:$D$9</c:f>
              <c:numCache>
                <c:formatCode>General</c:formatCode>
                <c:ptCount val="8"/>
                <c:pt idx="6">
                  <c:v>1</c:v>
                </c:pt>
                <c:pt idx="7">
                  <c:v>24</c:v>
                </c:pt>
              </c:numCache>
            </c:numRef>
          </c:val>
          <c:extLst>
            <c:ext xmlns:c16="http://schemas.microsoft.com/office/drawing/2014/chart" uri="{C3380CC4-5D6E-409C-BE32-E72D297353CC}">
              <c16:uniqueId val="{00000002-3349-491F-BFB6-E199B9DCFCE8}"/>
            </c:ext>
          </c:extLst>
        </c:ser>
        <c:dLbls>
          <c:showLegendKey val="0"/>
          <c:showVal val="0"/>
          <c:showCatName val="0"/>
          <c:showSerName val="0"/>
          <c:showPercent val="0"/>
          <c:showBubbleSize val="0"/>
        </c:dLbls>
        <c:gapWidth val="219"/>
        <c:overlap val="-27"/>
        <c:axId val="296239816"/>
        <c:axId val="296240472"/>
      </c:barChart>
      <c:catAx>
        <c:axId val="296239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6240472"/>
        <c:crosses val="autoZero"/>
        <c:auto val="1"/>
        <c:lblAlgn val="ctr"/>
        <c:lblOffset val="100"/>
        <c:noMultiLvlLbl val="0"/>
      </c:catAx>
      <c:valAx>
        <c:axId val="296240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62398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3B5FA-9EE5-4DD2-B59C-57F0195F4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13</Pages>
  <Words>1498</Words>
  <Characters>8542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aaronhosking</dc:creator>
  <cp:keywords/>
  <dc:description/>
  <cp:lastModifiedBy>aaronhosking</cp:lastModifiedBy>
  <cp:revision>38</cp:revision>
  <dcterms:created xsi:type="dcterms:W3CDTF">2020-01-11T13:11:00Z</dcterms:created>
  <dcterms:modified xsi:type="dcterms:W3CDTF">2020-01-19T14:25:00Z</dcterms:modified>
</cp:coreProperties>
</file>