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FF2CC" w:themeColor="accent4" w:themeTint="33"/>
  <w:body>
    <w:p w14:paraId="2E16456F" w14:textId="13BA90C0" w:rsidR="00FE0FF0" w:rsidRPr="00EF7A6C" w:rsidRDefault="00FE0FF0" w:rsidP="00FE0FF0">
      <w:pPr>
        <w:rPr>
          <w:b/>
          <w:bCs/>
          <w:sz w:val="28"/>
          <w:szCs w:val="28"/>
        </w:rPr>
      </w:pPr>
      <w:r w:rsidRPr="00FE0FF0">
        <w:rPr>
          <w:b/>
          <w:bCs/>
          <w:sz w:val="28"/>
          <w:szCs w:val="28"/>
        </w:rPr>
        <w:t>A Case Study Using CBT</w:t>
      </w:r>
    </w:p>
    <w:p w14:paraId="774FCE65" w14:textId="23952925" w:rsidR="00FE0FF0" w:rsidRPr="00FE0FF0" w:rsidRDefault="00FE0FF0" w:rsidP="00FE0FF0">
      <w:pPr>
        <w:rPr>
          <w:b/>
          <w:bCs/>
          <w:sz w:val="28"/>
          <w:szCs w:val="28"/>
        </w:rPr>
      </w:pPr>
      <w:hyperlink r:id="rId4" w:history="1">
        <w:r w:rsidRPr="00EF7A6C">
          <w:rPr>
            <w:rStyle w:val="Hyperlink"/>
            <w:sz w:val="28"/>
            <w:szCs w:val="28"/>
          </w:rPr>
          <w:t>AIPC Article Library | A Case Study Using CBT</w:t>
        </w:r>
      </w:hyperlink>
    </w:p>
    <w:p w14:paraId="27726D52" w14:textId="77777777" w:rsidR="00FE0FF0" w:rsidRPr="00FE0FF0" w:rsidRDefault="00FE0FF0" w:rsidP="00FE0FF0">
      <w:pPr>
        <w:rPr>
          <w:sz w:val="28"/>
          <w:szCs w:val="28"/>
        </w:rPr>
      </w:pPr>
      <w:r w:rsidRPr="00FE0FF0">
        <w:rPr>
          <w:sz w:val="28"/>
          <w:szCs w:val="28"/>
        </w:rPr>
        <w:t>March 22, 2010</w:t>
      </w:r>
    </w:p>
    <w:p w14:paraId="726D9951" w14:textId="77777777" w:rsidR="00FE0FF0" w:rsidRPr="00FE0FF0" w:rsidRDefault="00FE0FF0" w:rsidP="00FE0FF0">
      <w:pPr>
        <w:rPr>
          <w:sz w:val="28"/>
          <w:szCs w:val="28"/>
        </w:rPr>
      </w:pPr>
      <w:r w:rsidRPr="00FE0FF0">
        <w:rPr>
          <w:sz w:val="28"/>
          <w:szCs w:val="28"/>
        </w:rPr>
        <w:t>Jocelyn works as a Human Resources Manager for a large international organisation. She is becoming more and more stressed at work as the company is constantly changing and evolving. It is a requirement of her job that she keeps up with this change by implementing new strategies as well as ensuring focus is kept on her main role of headhunting new employees.</w:t>
      </w:r>
    </w:p>
    <w:p w14:paraId="719FA73E" w14:textId="77777777" w:rsidR="00FE0FF0" w:rsidRPr="00FE0FF0" w:rsidRDefault="00FE0FF0" w:rsidP="00FE0FF0">
      <w:pPr>
        <w:rPr>
          <w:sz w:val="28"/>
          <w:szCs w:val="28"/>
        </w:rPr>
      </w:pPr>
      <w:r w:rsidRPr="00FE0FF0">
        <w:rPr>
          <w:sz w:val="28"/>
          <w:szCs w:val="28"/>
        </w:rPr>
        <w:t>She finds that she is working twelve-hour days, six days a week and doesn’t have time for her friends and family. She has started yelling at staff members when they ask her questions and when making small mistakes in their work. Concerned about her stress levels, Jocelyn decided to attend a counselling session.</w:t>
      </w:r>
    </w:p>
    <w:p w14:paraId="14DFE83E" w14:textId="77777777" w:rsidR="00FE0FF0" w:rsidRPr="00FE0FF0" w:rsidRDefault="00FE0FF0" w:rsidP="00FE0FF0">
      <w:pPr>
        <w:rPr>
          <w:sz w:val="28"/>
          <w:szCs w:val="28"/>
        </w:rPr>
      </w:pPr>
      <w:r w:rsidRPr="00FE0FF0">
        <w:rPr>
          <w:sz w:val="28"/>
          <w:szCs w:val="28"/>
        </w:rPr>
        <w:t>Below is an extract from Jocelyn’s first session with her counsellor:</w:t>
      </w:r>
    </w:p>
    <w:p w14:paraId="6CDD4998" w14:textId="77777777" w:rsidR="00FE0FF0" w:rsidRPr="00FE0FF0" w:rsidRDefault="00FE0FF0" w:rsidP="00FE0FF0">
      <w:pPr>
        <w:rPr>
          <w:sz w:val="28"/>
          <w:szCs w:val="28"/>
        </w:rPr>
      </w:pPr>
      <w:r w:rsidRPr="00FE0FF0">
        <w:rPr>
          <w:sz w:val="28"/>
          <w:szCs w:val="28"/>
          <w:u w:val="single"/>
        </w:rPr>
        <w:t>Transcript from counselling session</w:t>
      </w:r>
    </w:p>
    <w:p w14:paraId="005D3978" w14:textId="77777777" w:rsidR="00FE0FF0" w:rsidRPr="00FE0FF0" w:rsidRDefault="00FE0FF0" w:rsidP="00FE0FF0">
      <w:pPr>
        <w:rPr>
          <w:sz w:val="28"/>
          <w:szCs w:val="28"/>
        </w:rPr>
      </w:pPr>
      <w:r w:rsidRPr="00FE0FF0">
        <w:rPr>
          <w:i/>
          <w:iCs/>
          <w:sz w:val="28"/>
          <w:szCs w:val="28"/>
        </w:rPr>
        <w:t>Counsellor</w:t>
      </w:r>
      <w:r w:rsidRPr="00FE0FF0">
        <w:rPr>
          <w:sz w:val="28"/>
          <w:szCs w:val="28"/>
        </w:rPr>
        <w:t xml:space="preserve">: </w:t>
      </w:r>
      <w:proofErr w:type="gramStart"/>
      <w:r w:rsidRPr="00FE0FF0">
        <w:rPr>
          <w:sz w:val="28"/>
          <w:szCs w:val="28"/>
        </w:rPr>
        <w:t>So</w:t>
      </w:r>
      <w:proofErr w:type="gramEnd"/>
      <w:r w:rsidRPr="00FE0FF0">
        <w:rPr>
          <w:sz w:val="28"/>
          <w:szCs w:val="28"/>
        </w:rPr>
        <w:t xml:space="preserve"> Jocelyn, let’s spend a few minutes talking about the connection between your thoughts and your emotions. Can you think of some times this week when you were frustrated with work?</w:t>
      </w:r>
    </w:p>
    <w:p w14:paraId="13725DC7" w14:textId="77777777" w:rsidR="00FE0FF0" w:rsidRPr="00FE0FF0" w:rsidRDefault="00FE0FF0" w:rsidP="00FE0FF0">
      <w:pPr>
        <w:rPr>
          <w:sz w:val="28"/>
          <w:szCs w:val="28"/>
        </w:rPr>
      </w:pPr>
      <w:r w:rsidRPr="00FE0FF0">
        <w:rPr>
          <w:i/>
          <w:iCs/>
          <w:sz w:val="28"/>
          <w:szCs w:val="28"/>
        </w:rPr>
        <w:t>Jocelyn</w:t>
      </w:r>
      <w:r w:rsidRPr="00FE0FF0">
        <w:rPr>
          <w:sz w:val="28"/>
          <w:szCs w:val="28"/>
        </w:rPr>
        <w:t xml:space="preserve">: </w:t>
      </w:r>
      <w:proofErr w:type="gramStart"/>
      <w:r w:rsidRPr="00FE0FF0">
        <w:rPr>
          <w:sz w:val="28"/>
          <w:szCs w:val="28"/>
        </w:rPr>
        <w:t>Yes, definitely</w:t>
      </w:r>
      <w:proofErr w:type="gramEnd"/>
      <w:r w:rsidRPr="00FE0FF0">
        <w:rPr>
          <w:sz w:val="28"/>
          <w:szCs w:val="28"/>
        </w:rPr>
        <w:t xml:space="preserve">. It was on </w:t>
      </w:r>
      <w:proofErr w:type="gramStart"/>
      <w:r w:rsidRPr="00FE0FF0">
        <w:rPr>
          <w:sz w:val="28"/>
          <w:szCs w:val="28"/>
        </w:rPr>
        <w:t>Friday</w:t>
      </w:r>
      <w:proofErr w:type="gramEnd"/>
      <w:r w:rsidRPr="00FE0FF0">
        <w:rPr>
          <w:sz w:val="28"/>
          <w:szCs w:val="28"/>
        </w:rPr>
        <w:t xml:space="preserve"> and I had just implemented a new policy for staff members. I had imagined that I would get a lot of phone calls about it because I always do but I ended up snapping at people over the phone.</w:t>
      </w:r>
    </w:p>
    <w:p w14:paraId="25846314" w14:textId="77777777" w:rsidR="00FE0FF0" w:rsidRPr="00FE0FF0" w:rsidRDefault="00FE0FF0" w:rsidP="00FE0FF0">
      <w:pPr>
        <w:rPr>
          <w:sz w:val="28"/>
          <w:szCs w:val="28"/>
        </w:rPr>
      </w:pPr>
      <w:r w:rsidRPr="00FE0FF0">
        <w:rPr>
          <w:i/>
          <w:iCs/>
          <w:sz w:val="28"/>
          <w:szCs w:val="28"/>
        </w:rPr>
        <w:t>Counsellor</w:t>
      </w:r>
      <w:r w:rsidRPr="00FE0FF0">
        <w:rPr>
          <w:sz w:val="28"/>
          <w:szCs w:val="28"/>
        </w:rPr>
        <w:t>: And how were you feeling at that time?</w:t>
      </w:r>
    </w:p>
    <w:p w14:paraId="62D9B88E" w14:textId="77777777" w:rsidR="00FE0FF0" w:rsidRPr="00FE0FF0" w:rsidRDefault="00FE0FF0" w:rsidP="00FE0FF0">
      <w:pPr>
        <w:rPr>
          <w:sz w:val="28"/>
          <w:szCs w:val="28"/>
        </w:rPr>
      </w:pPr>
      <w:r w:rsidRPr="00FE0FF0">
        <w:rPr>
          <w:i/>
          <w:iCs/>
          <w:sz w:val="28"/>
          <w:szCs w:val="28"/>
        </w:rPr>
        <w:t>Jocelyn</w:t>
      </w:r>
      <w:r w:rsidRPr="00FE0FF0">
        <w:rPr>
          <w:sz w:val="28"/>
          <w:szCs w:val="28"/>
        </w:rPr>
        <w:t xml:space="preserve">: I felt quite stressed </w:t>
      </w:r>
      <w:proofErr w:type="gramStart"/>
      <w:r w:rsidRPr="00FE0FF0">
        <w:rPr>
          <w:sz w:val="28"/>
          <w:szCs w:val="28"/>
        </w:rPr>
        <w:t>and also</w:t>
      </w:r>
      <w:proofErr w:type="gramEnd"/>
      <w:r w:rsidRPr="00FE0FF0">
        <w:rPr>
          <w:sz w:val="28"/>
          <w:szCs w:val="28"/>
        </w:rPr>
        <w:t xml:space="preserve"> annoyed at other staff members because they didn’t understand the policy.</w:t>
      </w:r>
    </w:p>
    <w:p w14:paraId="558A1E24" w14:textId="77777777" w:rsidR="00FE0FF0" w:rsidRPr="00FE0FF0" w:rsidRDefault="00FE0FF0" w:rsidP="00FE0FF0">
      <w:pPr>
        <w:rPr>
          <w:sz w:val="28"/>
          <w:szCs w:val="28"/>
        </w:rPr>
      </w:pPr>
      <w:r w:rsidRPr="00FE0FF0">
        <w:rPr>
          <w:i/>
          <w:iCs/>
          <w:sz w:val="28"/>
          <w:szCs w:val="28"/>
        </w:rPr>
        <w:t>Counsellor</w:t>
      </w:r>
      <w:r w:rsidRPr="00FE0FF0">
        <w:rPr>
          <w:sz w:val="28"/>
          <w:szCs w:val="28"/>
        </w:rPr>
        <w:t>: And what was going through your mind?</w:t>
      </w:r>
    </w:p>
    <w:p w14:paraId="2EB31CE7" w14:textId="77777777" w:rsidR="00FE0FF0" w:rsidRPr="00FE0FF0" w:rsidRDefault="00FE0FF0" w:rsidP="00FE0FF0">
      <w:pPr>
        <w:rPr>
          <w:sz w:val="28"/>
          <w:szCs w:val="28"/>
        </w:rPr>
      </w:pPr>
      <w:r w:rsidRPr="00FE0FF0">
        <w:rPr>
          <w:i/>
          <w:iCs/>
          <w:sz w:val="28"/>
          <w:szCs w:val="28"/>
        </w:rPr>
        <w:t>Jocelyn</w:t>
      </w:r>
      <w:r w:rsidRPr="00FE0FF0">
        <w:rPr>
          <w:sz w:val="28"/>
          <w:szCs w:val="28"/>
        </w:rPr>
        <w:t>: I guess I was thinking that no-one appreciates what I do.</w:t>
      </w:r>
    </w:p>
    <w:p w14:paraId="28688AE2" w14:textId="77777777" w:rsidR="00FE0FF0" w:rsidRPr="00FE0FF0" w:rsidRDefault="00FE0FF0" w:rsidP="00FE0FF0">
      <w:pPr>
        <w:rPr>
          <w:sz w:val="28"/>
          <w:szCs w:val="28"/>
        </w:rPr>
      </w:pPr>
      <w:r w:rsidRPr="00FE0FF0">
        <w:rPr>
          <w:i/>
          <w:iCs/>
          <w:sz w:val="28"/>
          <w:szCs w:val="28"/>
        </w:rPr>
        <w:t>Counsellor</w:t>
      </w:r>
      <w:r w:rsidRPr="00FE0FF0">
        <w:rPr>
          <w:sz w:val="28"/>
          <w:szCs w:val="28"/>
        </w:rPr>
        <w:t xml:space="preserve">: Okay. You just identified what we call an automatic thought. Everyone has them. They are thoughts that immediately pop to mind without any effort on your part. Most of the time the thought occurs so quickly you don’t notice </w:t>
      </w:r>
      <w:proofErr w:type="gramStart"/>
      <w:r w:rsidRPr="00FE0FF0">
        <w:rPr>
          <w:sz w:val="28"/>
          <w:szCs w:val="28"/>
        </w:rPr>
        <w:t>it</w:t>
      </w:r>
      <w:proofErr w:type="gramEnd"/>
      <w:r w:rsidRPr="00FE0FF0">
        <w:rPr>
          <w:sz w:val="28"/>
          <w:szCs w:val="28"/>
        </w:rPr>
        <w:t xml:space="preserve"> but it has an impact on your emotions. It’s usually the emotion that you notice, rather than the thought. Often these automatic thoughts are </w:t>
      </w:r>
      <w:r w:rsidRPr="00FE0FF0">
        <w:rPr>
          <w:sz w:val="28"/>
          <w:szCs w:val="28"/>
        </w:rPr>
        <w:lastRenderedPageBreak/>
        <w:t xml:space="preserve">distorted in some </w:t>
      </w:r>
      <w:proofErr w:type="gramStart"/>
      <w:r w:rsidRPr="00FE0FF0">
        <w:rPr>
          <w:sz w:val="28"/>
          <w:szCs w:val="28"/>
        </w:rPr>
        <w:t>way</w:t>
      </w:r>
      <w:proofErr w:type="gramEnd"/>
      <w:r w:rsidRPr="00FE0FF0">
        <w:rPr>
          <w:sz w:val="28"/>
          <w:szCs w:val="28"/>
        </w:rPr>
        <w:t xml:space="preserve"> but we usually don’t stop to question the validity of the thought. But today, that’s what we are going to do…</w:t>
      </w:r>
    </w:p>
    <w:p w14:paraId="4DA4C616" w14:textId="77777777" w:rsidR="00FE0FF0" w:rsidRPr="00FE0FF0" w:rsidRDefault="00FE0FF0" w:rsidP="00FE0FF0">
      <w:pPr>
        <w:rPr>
          <w:sz w:val="28"/>
          <w:szCs w:val="28"/>
        </w:rPr>
      </w:pPr>
      <w:r w:rsidRPr="00FE0FF0">
        <w:rPr>
          <w:sz w:val="28"/>
          <w:szCs w:val="28"/>
        </w:rPr>
        <w:t>The counsellor proceeds to work through the cognitive behaviour process with Jocelyn as follow:</w:t>
      </w:r>
    </w:p>
    <w:p w14:paraId="4550067E" w14:textId="77777777" w:rsidR="00FE0FF0" w:rsidRPr="00FE0FF0" w:rsidRDefault="00FE0FF0" w:rsidP="00FE0FF0">
      <w:pPr>
        <w:rPr>
          <w:sz w:val="28"/>
          <w:szCs w:val="28"/>
        </w:rPr>
      </w:pPr>
      <w:r w:rsidRPr="00FE0FF0">
        <w:rPr>
          <w:b/>
          <w:bCs/>
          <w:sz w:val="28"/>
          <w:szCs w:val="28"/>
        </w:rPr>
        <w:t>Step 1 – Identify the automatic thought</w:t>
      </w:r>
    </w:p>
    <w:p w14:paraId="2A15FB13" w14:textId="77777777" w:rsidR="00FE0FF0" w:rsidRPr="00FE0FF0" w:rsidRDefault="00FE0FF0" w:rsidP="00FE0FF0">
      <w:pPr>
        <w:rPr>
          <w:sz w:val="28"/>
          <w:szCs w:val="28"/>
        </w:rPr>
      </w:pPr>
      <w:r w:rsidRPr="00FE0FF0">
        <w:rPr>
          <w:sz w:val="28"/>
          <w:szCs w:val="28"/>
        </w:rPr>
        <w:t>Together, the counsellor and Jocelyn identified Jocelyn’s automatic thought as: “No-one appreciates what I do”.</w:t>
      </w:r>
    </w:p>
    <w:p w14:paraId="284DBF93" w14:textId="77777777" w:rsidR="00FE0FF0" w:rsidRPr="00FE0FF0" w:rsidRDefault="00FE0FF0" w:rsidP="00FE0FF0">
      <w:pPr>
        <w:rPr>
          <w:sz w:val="28"/>
          <w:szCs w:val="28"/>
        </w:rPr>
      </w:pPr>
      <w:r w:rsidRPr="00FE0FF0">
        <w:rPr>
          <w:b/>
          <w:bCs/>
          <w:sz w:val="28"/>
          <w:szCs w:val="28"/>
        </w:rPr>
        <w:t>Step 2 – Question the validity of the automatic thought</w:t>
      </w:r>
    </w:p>
    <w:p w14:paraId="49BB42AB" w14:textId="77777777" w:rsidR="00FE0FF0" w:rsidRPr="00FE0FF0" w:rsidRDefault="00FE0FF0" w:rsidP="00FE0FF0">
      <w:pPr>
        <w:rPr>
          <w:sz w:val="28"/>
          <w:szCs w:val="28"/>
        </w:rPr>
      </w:pPr>
      <w:r w:rsidRPr="00FE0FF0">
        <w:rPr>
          <w:sz w:val="28"/>
          <w:szCs w:val="28"/>
        </w:rPr>
        <w:t>To question the validity of Jocelyn’s automatic thought, the counsellor engages in the following dialogue:</w:t>
      </w:r>
    </w:p>
    <w:p w14:paraId="2FF972EA" w14:textId="77777777" w:rsidR="00FE0FF0" w:rsidRPr="00FE0FF0" w:rsidRDefault="00FE0FF0" w:rsidP="00FE0FF0">
      <w:pPr>
        <w:rPr>
          <w:sz w:val="28"/>
          <w:szCs w:val="28"/>
        </w:rPr>
      </w:pPr>
      <w:r w:rsidRPr="00FE0FF0">
        <w:rPr>
          <w:i/>
          <w:iCs/>
          <w:sz w:val="28"/>
          <w:szCs w:val="28"/>
        </w:rPr>
        <w:t>Counsellor</w:t>
      </w:r>
      <w:r w:rsidRPr="00FE0FF0">
        <w:rPr>
          <w:sz w:val="28"/>
          <w:szCs w:val="28"/>
        </w:rPr>
        <w:t>: Tell me Jocelyn, what is the effect of believing that ‘no-one appreciates you?’</w:t>
      </w:r>
    </w:p>
    <w:p w14:paraId="0FBA37DA" w14:textId="77777777" w:rsidR="00FE0FF0" w:rsidRPr="00FE0FF0" w:rsidRDefault="00FE0FF0" w:rsidP="00FE0FF0">
      <w:pPr>
        <w:rPr>
          <w:sz w:val="28"/>
          <w:szCs w:val="28"/>
        </w:rPr>
      </w:pPr>
      <w:r w:rsidRPr="00FE0FF0">
        <w:rPr>
          <w:i/>
          <w:iCs/>
          <w:sz w:val="28"/>
          <w:szCs w:val="28"/>
        </w:rPr>
        <w:t>Jocelyn</w:t>
      </w:r>
      <w:r w:rsidRPr="00FE0FF0">
        <w:rPr>
          <w:sz w:val="28"/>
          <w:szCs w:val="28"/>
        </w:rPr>
        <w:t xml:space="preserve">: Well, it infuriates me! I feel so </w:t>
      </w:r>
      <w:proofErr w:type="gramStart"/>
      <w:r w:rsidRPr="00FE0FF0">
        <w:rPr>
          <w:sz w:val="28"/>
          <w:szCs w:val="28"/>
        </w:rPr>
        <w:t>undervalued</w:t>
      </w:r>
      <w:proofErr w:type="gramEnd"/>
      <w:r w:rsidRPr="00FE0FF0">
        <w:rPr>
          <w:sz w:val="28"/>
          <w:szCs w:val="28"/>
        </w:rPr>
        <w:t xml:space="preserve"> and it puts me in such a foul mood.</w:t>
      </w:r>
    </w:p>
    <w:p w14:paraId="75FD6C8D" w14:textId="77777777" w:rsidR="00FE0FF0" w:rsidRPr="00FE0FF0" w:rsidRDefault="00FE0FF0" w:rsidP="00FE0FF0">
      <w:pPr>
        <w:rPr>
          <w:sz w:val="28"/>
          <w:szCs w:val="28"/>
        </w:rPr>
      </w:pPr>
      <w:r w:rsidRPr="00FE0FF0">
        <w:rPr>
          <w:i/>
          <w:iCs/>
          <w:sz w:val="28"/>
          <w:szCs w:val="28"/>
        </w:rPr>
        <w:t>Counsellor</w:t>
      </w:r>
      <w:r w:rsidRPr="00FE0FF0">
        <w:rPr>
          <w:sz w:val="28"/>
          <w:szCs w:val="28"/>
        </w:rPr>
        <w:t>: Okay, now I’d just like you to think for a moment what could be the effect if you changed that way of thinking</w:t>
      </w:r>
    </w:p>
    <w:p w14:paraId="163A4C92" w14:textId="77777777" w:rsidR="00FE0FF0" w:rsidRPr="00FE0FF0" w:rsidRDefault="00FE0FF0" w:rsidP="00FE0FF0">
      <w:pPr>
        <w:rPr>
          <w:sz w:val="28"/>
          <w:szCs w:val="28"/>
        </w:rPr>
      </w:pPr>
      <w:r w:rsidRPr="00FE0FF0">
        <w:rPr>
          <w:i/>
          <w:iCs/>
          <w:sz w:val="28"/>
          <w:szCs w:val="28"/>
        </w:rPr>
        <w:t>Jocelyn</w:t>
      </w:r>
      <w:r w:rsidRPr="00FE0FF0">
        <w:rPr>
          <w:sz w:val="28"/>
          <w:szCs w:val="28"/>
        </w:rPr>
        <w:t xml:space="preserve">: You </w:t>
      </w:r>
      <w:proofErr w:type="gramStart"/>
      <w:r w:rsidRPr="00FE0FF0">
        <w:rPr>
          <w:sz w:val="28"/>
          <w:szCs w:val="28"/>
        </w:rPr>
        <w:t>mean, if</w:t>
      </w:r>
      <w:proofErr w:type="gramEnd"/>
      <w:r w:rsidRPr="00FE0FF0">
        <w:rPr>
          <w:sz w:val="28"/>
          <w:szCs w:val="28"/>
        </w:rPr>
        <w:t xml:space="preserve"> I didn’t think that ‘no-one appreciates me’?</w:t>
      </w:r>
    </w:p>
    <w:p w14:paraId="55982D84" w14:textId="77777777" w:rsidR="00FE0FF0" w:rsidRPr="00FE0FF0" w:rsidRDefault="00FE0FF0" w:rsidP="00FE0FF0">
      <w:pPr>
        <w:rPr>
          <w:sz w:val="28"/>
          <w:szCs w:val="28"/>
        </w:rPr>
      </w:pPr>
      <w:r w:rsidRPr="00FE0FF0">
        <w:rPr>
          <w:i/>
          <w:iCs/>
          <w:sz w:val="28"/>
          <w:szCs w:val="28"/>
        </w:rPr>
        <w:t>Counsellor</w:t>
      </w:r>
      <w:r w:rsidRPr="00FE0FF0">
        <w:rPr>
          <w:sz w:val="28"/>
          <w:szCs w:val="28"/>
        </w:rPr>
        <w:t>: Yes.</w:t>
      </w:r>
    </w:p>
    <w:p w14:paraId="4A170ECC" w14:textId="77777777" w:rsidR="00FE0FF0" w:rsidRPr="00FE0FF0" w:rsidRDefault="00FE0FF0" w:rsidP="00FE0FF0">
      <w:pPr>
        <w:rPr>
          <w:sz w:val="28"/>
          <w:szCs w:val="28"/>
        </w:rPr>
      </w:pPr>
      <w:r w:rsidRPr="00FE0FF0">
        <w:rPr>
          <w:i/>
          <w:iCs/>
          <w:sz w:val="28"/>
          <w:szCs w:val="28"/>
        </w:rPr>
        <w:t>Jocelyn</w:t>
      </w:r>
      <w:r w:rsidRPr="00FE0FF0">
        <w:rPr>
          <w:sz w:val="28"/>
          <w:szCs w:val="28"/>
        </w:rPr>
        <w:t>: I guess I’d be a lot happier in my job. Ha, ha, I’d probably be nicer to be around. I’d be less snappy, more patient.</w:t>
      </w:r>
    </w:p>
    <w:p w14:paraId="719F8CE3" w14:textId="77777777" w:rsidR="00FE0FF0" w:rsidRPr="00FE0FF0" w:rsidRDefault="00FE0FF0" w:rsidP="00FE0FF0">
      <w:pPr>
        <w:rPr>
          <w:sz w:val="28"/>
          <w:szCs w:val="28"/>
        </w:rPr>
      </w:pPr>
      <w:r w:rsidRPr="00FE0FF0">
        <w:rPr>
          <w:b/>
          <w:bCs/>
          <w:sz w:val="28"/>
          <w:szCs w:val="28"/>
        </w:rPr>
        <w:t>Step 3 – Challenge core beliefs</w:t>
      </w:r>
    </w:p>
    <w:p w14:paraId="10ECC612" w14:textId="77777777" w:rsidR="00FE0FF0" w:rsidRPr="00FE0FF0" w:rsidRDefault="00FE0FF0" w:rsidP="00FE0FF0">
      <w:pPr>
        <w:rPr>
          <w:sz w:val="28"/>
          <w:szCs w:val="28"/>
        </w:rPr>
      </w:pPr>
      <w:r w:rsidRPr="00FE0FF0">
        <w:rPr>
          <w:sz w:val="28"/>
          <w:szCs w:val="28"/>
        </w:rPr>
        <w:t>To challenge Jocelyn’s core belief, the counsellor engages in the following dialogue:</w:t>
      </w:r>
    </w:p>
    <w:p w14:paraId="66775FB4" w14:textId="77777777" w:rsidR="00FE0FF0" w:rsidRPr="00FE0FF0" w:rsidRDefault="00FE0FF0" w:rsidP="00FE0FF0">
      <w:pPr>
        <w:rPr>
          <w:sz w:val="28"/>
          <w:szCs w:val="28"/>
        </w:rPr>
      </w:pPr>
      <w:r w:rsidRPr="00FE0FF0">
        <w:rPr>
          <w:i/>
          <w:iCs/>
          <w:sz w:val="28"/>
          <w:szCs w:val="28"/>
        </w:rPr>
        <w:t>Counsellor</w:t>
      </w:r>
      <w:r w:rsidRPr="00FE0FF0">
        <w:rPr>
          <w:sz w:val="28"/>
          <w:szCs w:val="28"/>
        </w:rPr>
        <w:t>: Jocelyn, I’d like you to read through this list of common false beliefs and tell me if you relate to any of them (hands Jocelyn the list of common false beliefs).</w:t>
      </w:r>
    </w:p>
    <w:p w14:paraId="0C9F5AF4" w14:textId="77777777" w:rsidR="00FE0FF0" w:rsidRPr="00FE0FF0" w:rsidRDefault="00FE0FF0" w:rsidP="00FE0FF0">
      <w:pPr>
        <w:rPr>
          <w:sz w:val="28"/>
          <w:szCs w:val="28"/>
        </w:rPr>
      </w:pPr>
      <w:r w:rsidRPr="00FE0FF0">
        <w:rPr>
          <w:i/>
          <w:iCs/>
          <w:sz w:val="28"/>
          <w:szCs w:val="28"/>
        </w:rPr>
        <w:t>Jocelyn</w:t>
      </w:r>
      <w:r w:rsidRPr="00FE0FF0">
        <w:rPr>
          <w:sz w:val="28"/>
          <w:szCs w:val="28"/>
        </w:rPr>
        <w:t xml:space="preserve">: (Reads </w:t>
      </w:r>
      <w:proofErr w:type="gramStart"/>
      <w:r w:rsidRPr="00FE0FF0">
        <w:rPr>
          <w:sz w:val="28"/>
          <w:szCs w:val="28"/>
        </w:rPr>
        <w:t>list)Ah</w:t>
      </w:r>
      <w:proofErr w:type="gramEnd"/>
      <w:r w:rsidRPr="00FE0FF0">
        <w:rPr>
          <w:sz w:val="28"/>
          <w:szCs w:val="28"/>
        </w:rPr>
        <w:t xml:space="preserve">, </w:t>
      </w:r>
      <w:proofErr w:type="spellStart"/>
      <w:r w:rsidRPr="00FE0FF0">
        <w:rPr>
          <w:sz w:val="28"/>
          <w:szCs w:val="28"/>
        </w:rPr>
        <w:t>yes,I</w:t>
      </w:r>
      <w:proofErr w:type="spellEnd"/>
      <w:r w:rsidRPr="00FE0FF0">
        <w:rPr>
          <w:sz w:val="28"/>
          <w:szCs w:val="28"/>
        </w:rPr>
        <w:t xml:space="preserve"> can see how I relate to number four, ‘that it’s necessary to be competent and successful in all those things which are </w:t>
      </w:r>
      <w:proofErr w:type="spellStart"/>
      <w:r w:rsidRPr="00FE0FF0">
        <w:rPr>
          <w:sz w:val="28"/>
          <w:szCs w:val="28"/>
        </w:rPr>
        <w:t>attempted’.That’s</w:t>
      </w:r>
      <w:proofErr w:type="spellEnd"/>
      <w:r w:rsidRPr="00FE0FF0">
        <w:rPr>
          <w:sz w:val="28"/>
          <w:szCs w:val="28"/>
        </w:rPr>
        <w:t xml:space="preserve"> so true for me.</w:t>
      </w:r>
    </w:p>
    <w:p w14:paraId="5870FEF5" w14:textId="77777777" w:rsidR="00FE0FF0" w:rsidRPr="00FE0FF0" w:rsidRDefault="00FE0FF0" w:rsidP="00FE0FF0">
      <w:pPr>
        <w:rPr>
          <w:sz w:val="28"/>
          <w:szCs w:val="28"/>
        </w:rPr>
      </w:pPr>
      <w:r w:rsidRPr="00FE0FF0">
        <w:rPr>
          <w:i/>
          <w:iCs/>
          <w:sz w:val="28"/>
          <w:szCs w:val="28"/>
        </w:rPr>
        <w:lastRenderedPageBreak/>
        <w:t>Counsellor</w:t>
      </w:r>
      <w:r w:rsidRPr="00FE0FF0">
        <w:rPr>
          <w:sz w:val="28"/>
          <w:szCs w:val="28"/>
        </w:rPr>
        <w:t>: The reason these are called “false beliefs” is because they are extreme ways of perceiving the world. They are black or white and ignore the shades of grey in between.</w:t>
      </w:r>
    </w:p>
    <w:p w14:paraId="01F1DF50" w14:textId="77777777" w:rsidR="00FE0FF0" w:rsidRPr="00FE0FF0" w:rsidRDefault="00FE0FF0" w:rsidP="00FE0FF0">
      <w:pPr>
        <w:rPr>
          <w:sz w:val="28"/>
          <w:szCs w:val="28"/>
        </w:rPr>
      </w:pPr>
      <w:r w:rsidRPr="00FE0FF0">
        <w:rPr>
          <w:b/>
          <w:bCs/>
          <w:sz w:val="28"/>
          <w:szCs w:val="28"/>
        </w:rPr>
        <w:t>Applications of CBT</w:t>
      </w:r>
    </w:p>
    <w:p w14:paraId="3710BF87" w14:textId="77777777" w:rsidR="00FE0FF0" w:rsidRPr="00FE0FF0" w:rsidRDefault="00FE0FF0" w:rsidP="00FE0FF0">
      <w:pPr>
        <w:rPr>
          <w:sz w:val="28"/>
          <w:szCs w:val="28"/>
        </w:rPr>
      </w:pPr>
      <w:r w:rsidRPr="00FE0FF0">
        <w:rPr>
          <w:sz w:val="28"/>
          <w:szCs w:val="28"/>
        </w:rPr>
        <w:t>Cognitive approaches have been applied as means of treatment across a variety of presenting concerns and psychological conditions. Cognitive approaches emphasise the role of thought in the development and maintenance of unhelpful or distressing patterns of emotion or behaviour.</w:t>
      </w:r>
    </w:p>
    <w:p w14:paraId="1890721E" w14:textId="77777777" w:rsidR="00FE0FF0" w:rsidRPr="00FE0FF0" w:rsidRDefault="00FE0FF0" w:rsidP="00FE0FF0">
      <w:pPr>
        <w:rPr>
          <w:sz w:val="28"/>
          <w:szCs w:val="28"/>
        </w:rPr>
      </w:pPr>
      <w:r w:rsidRPr="00FE0FF0">
        <w:rPr>
          <w:sz w:val="28"/>
          <w:szCs w:val="28"/>
        </w:rPr>
        <w:t xml:space="preserve">Beck originally applied his cognitive approach to the treatment of depression. Cognitive therapy has also been successfully used to treat such conditions as anxiety disorders, obsessive disorders, substance abuse, post-traumatic stress, eating disorders, dissociative identity disorder, chronic </w:t>
      </w:r>
      <w:proofErr w:type="gramStart"/>
      <w:r w:rsidRPr="00FE0FF0">
        <w:rPr>
          <w:sz w:val="28"/>
          <w:szCs w:val="28"/>
        </w:rPr>
        <w:t>pain</w:t>
      </w:r>
      <w:proofErr w:type="gramEnd"/>
      <w:r w:rsidRPr="00FE0FF0">
        <w:rPr>
          <w:sz w:val="28"/>
          <w:szCs w:val="28"/>
        </w:rPr>
        <w:t xml:space="preserve"> and many other clinical conditions. In addition, it has been widely utilised to assist clients in enhancing their coping skills and moderating extremes in unhelpful thinking.</w:t>
      </w:r>
    </w:p>
    <w:p w14:paraId="1F4ADC2F" w14:textId="77777777" w:rsidR="00FE0FF0" w:rsidRPr="00EF7A6C" w:rsidRDefault="00FE0FF0">
      <w:pPr>
        <w:rPr>
          <w:sz w:val="28"/>
          <w:szCs w:val="28"/>
        </w:rPr>
      </w:pPr>
    </w:p>
    <w:sectPr w:rsidR="00FE0FF0" w:rsidRPr="00EF7A6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AFF" w:usb1="C0007843"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A00002EF" w:usb1="4000207B" w:usb2="00000000" w:usb3="00000000" w:csb0="000000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E0FF0"/>
    <w:rsid w:val="00EF7A6C"/>
    <w:rsid w:val="00FE0FF0"/>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498021"/>
  <w15:chartTrackingRefBased/>
  <w15:docId w15:val="{31981E02-7A69-46EF-B532-7EE92BB6A97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FE0FF0"/>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34123032">
      <w:bodyDiv w:val="1"/>
      <w:marLeft w:val="0"/>
      <w:marRight w:val="0"/>
      <w:marTop w:val="0"/>
      <w:marBottom w:val="0"/>
      <w:divBdr>
        <w:top w:val="none" w:sz="0" w:space="0" w:color="auto"/>
        <w:left w:val="none" w:sz="0" w:space="0" w:color="auto"/>
        <w:bottom w:val="none" w:sz="0" w:space="0" w:color="auto"/>
        <w:right w:val="none" w:sz="0" w:space="0" w:color="auto"/>
      </w:divBdr>
      <w:divsChild>
        <w:div w:id="350569506">
          <w:marLeft w:val="0"/>
          <w:marRight w:val="0"/>
          <w:marTop w:val="0"/>
          <w:marBottom w:val="450"/>
          <w:divBdr>
            <w:top w:val="none" w:sz="0" w:space="0" w:color="auto"/>
            <w:left w:val="none" w:sz="0" w:space="0" w:color="auto"/>
            <w:bottom w:val="single" w:sz="36" w:space="15" w:color="EEEEEE"/>
            <w:right w:val="none" w:sz="0" w:space="0" w:color="auto"/>
          </w:divBdr>
          <w:divsChild>
            <w:div w:id="245461971">
              <w:marLeft w:val="0"/>
              <w:marRight w:val="0"/>
              <w:marTop w:val="0"/>
              <w:marBottom w:val="0"/>
              <w:divBdr>
                <w:top w:val="none" w:sz="0" w:space="0" w:color="auto"/>
                <w:left w:val="none" w:sz="0" w:space="0" w:color="auto"/>
                <w:bottom w:val="none" w:sz="0" w:space="0" w:color="auto"/>
                <w:right w:val="none" w:sz="0" w:space="0" w:color="auto"/>
              </w:divBdr>
            </w:div>
          </w:divsChild>
        </w:div>
        <w:div w:id="1903785403">
          <w:marLeft w:val="0"/>
          <w:marRight w:val="0"/>
          <w:marTop w:val="0"/>
          <w:marBottom w:val="450"/>
          <w:divBdr>
            <w:top w:val="none" w:sz="0" w:space="0" w:color="auto"/>
            <w:left w:val="none" w:sz="0" w:space="0" w:color="auto"/>
            <w:bottom w:val="none" w:sz="0" w:space="0" w:color="auto"/>
            <w:right w:val="none" w:sz="0" w:space="0" w:color="auto"/>
          </w:divBdr>
          <w:divsChild>
            <w:div w:id="1765954664">
              <w:blockQuote w:val="1"/>
              <w:marLeft w:val="300"/>
              <w:marRight w:val="300"/>
              <w:marTop w:val="75"/>
              <w:marBottom w:val="150"/>
              <w:divBdr>
                <w:top w:val="none" w:sz="0" w:space="8" w:color="auto"/>
                <w:left w:val="single" w:sz="18" w:space="19" w:color="EEEEEE"/>
                <w:bottom w:val="none" w:sz="0" w:space="4" w:color="auto"/>
                <w:right w:val="none" w:sz="0" w:space="0" w:color="auto"/>
              </w:divBdr>
            </w:div>
            <w:div w:id="701979363">
              <w:blockQuote w:val="1"/>
              <w:marLeft w:val="300"/>
              <w:marRight w:val="300"/>
              <w:marTop w:val="75"/>
              <w:marBottom w:val="150"/>
              <w:divBdr>
                <w:top w:val="none" w:sz="0" w:space="8" w:color="auto"/>
                <w:left w:val="single" w:sz="18" w:space="19" w:color="EEEEEE"/>
                <w:bottom w:val="none" w:sz="0" w:space="4" w:color="auto"/>
                <w:right w:val="none" w:sz="0" w:space="0" w:color="auto"/>
              </w:divBdr>
            </w:div>
            <w:div w:id="1287853655">
              <w:blockQuote w:val="1"/>
              <w:marLeft w:val="300"/>
              <w:marRight w:val="300"/>
              <w:marTop w:val="75"/>
              <w:marBottom w:val="150"/>
              <w:divBdr>
                <w:top w:val="none" w:sz="0" w:space="8" w:color="auto"/>
                <w:left w:val="single" w:sz="18" w:space="19" w:color="EEEEEE"/>
                <w:bottom w:val="none" w:sz="0" w:space="4" w:color="auto"/>
                <w:right w:val="none" w:sz="0" w:space="0" w:color="auto"/>
              </w:divBdr>
            </w:div>
            <w:div w:id="609967660">
              <w:blockQuote w:val="1"/>
              <w:marLeft w:val="300"/>
              <w:marRight w:val="300"/>
              <w:marTop w:val="75"/>
              <w:marBottom w:val="150"/>
              <w:divBdr>
                <w:top w:val="none" w:sz="0" w:space="8" w:color="auto"/>
                <w:left w:val="single" w:sz="18" w:space="19" w:color="EEEEEE"/>
                <w:bottom w:val="none" w:sz="0" w:space="4" w:color="auto"/>
                <w:right w:val="none" w:sz="0" w:space="0" w:color="auto"/>
              </w:divBdr>
            </w:div>
          </w:divsChild>
        </w:div>
      </w:divsChild>
    </w:div>
    <w:div w:id="654384143">
      <w:bodyDiv w:val="1"/>
      <w:marLeft w:val="0"/>
      <w:marRight w:val="0"/>
      <w:marTop w:val="0"/>
      <w:marBottom w:val="0"/>
      <w:divBdr>
        <w:top w:val="none" w:sz="0" w:space="0" w:color="auto"/>
        <w:left w:val="none" w:sz="0" w:space="0" w:color="auto"/>
        <w:bottom w:val="none" w:sz="0" w:space="0" w:color="auto"/>
        <w:right w:val="none" w:sz="0" w:space="0" w:color="auto"/>
      </w:divBdr>
      <w:divsChild>
        <w:div w:id="1968926898">
          <w:marLeft w:val="0"/>
          <w:marRight w:val="0"/>
          <w:marTop w:val="0"/>
          <w:marBottom w:val="450"/>
          <w:divBdr>
            <w:top w:val="none" w:sz="0" w:space="0" w:color="auto"/>
            <w:left w:val="none" w:sz="0" w:space="0" w:color="auto"/>
            <w:bottom w:val="single" w:sz="36" w:space="15" w:color="EEEEEE"/>
            <w:right w:val="none" w:sz="0" w:space="0" w:color="auto"/>
          </w:divBdr>
          <w:divsChild>
            <w:div w:id="208499883">
              <w:marLeft w:val="0"/>
              <w:marRight w:val="0"/>
              <w:marTop w:val="0"/>
              <w:marBottom w:val="0"/>
              <w:divBdr>
                <w:top w:val="none" w:sz="0" w:space="0" w:color="auto"/>
                <w:left w:val="none" w:sz="0" w:space="0" w:color="auto"/>
                <w:bottom w:val="none" w:sz="0" w:space="0" w:color="auto"/>
                <w:right w:val="none" w:sz="0" w:space="0" w:color="auto"/>
              </w:divBdr>
            </w:div>
          </w:divsChild>
        </w:div>
        <w:div w:id="1218594148">
          <w:marLeft w:val="0"/>
          <w:marRight w:val="0"/>
          <w:marTop w:val="0"/>
          <w:marBottom w:val="450"/>
          <w:divBdr>
            <w:top w:val="none" w:sz="0" w:space="0" w:color="auto"/>
            <w:left w:val="none" w:sz="0" w:space="0" w:color="auto"/>
            <w:bottom w:val="none" w:sz="0" w:space="0" w:color="auto"/>
            <w:right w:val="none" w:sz="0" w:space="0" w:color="auto"/>
          </w:divBdr>
          <w:divsChild>
            <w:div w:id="234321798">
              <w:blockQuote w:val="1"/>
              <w:marLeft w:val="300"/>
              <w:marRight w:val="300"/>
              <w:marTop w:val="75"/>
              <w:marBottom w:val="150"/>
              <w:divBdr>
                <w:top w:val="none" w:sz="0" w:space="8" w:color="auto"/>
                <w:left w:val="single" w:sz="18" w:space="19" w:color="EEEEEE"/>
                <w:bottom w:val="none" w:sz="0" w:space="4" w:color="auto"/>
                <w:right w:val="none" w:sz="0" w:space="0" w:color="auto"/>
              </w:divBdr>
            </w:div>
            <w:div w:id="2058120051">
              <w:blockQuote w:val="1"/>
              <w:marLeft w:val="300"/>
              <w:marRight w:val="300"/>
              <w:marTop w:val="75"/>
              <w:marBottom w:val="150"/>
              <w:divBdr>
                <w:top w:val="none" w:sz="0" w:space="8" w:color="auto"/>
                <w:left w:val="single" w:sz="18" w:space="19" w:color="EEEEEE"/>
                <w:bottom w:val="none" w:sz="0" w:space="4" w:color="auto"/>
                <w:right w:val="none" w:sz="0" w:space="0" w:color="auto"/>
              </w:divBdr>
            </w:div>
            <w:div w:id="861825816">
              <w:blockQuote w:val="1"/>
              <w:marLeft w:val="300"/>
              <w:marRight w:val="300"/>
              <w:marTop w:val="75"/>
              <w:marBottom w:val="150"/>
              <w:divBdr>
                <w:top w:val="none" w:sz="0" w:space="8" w:color="auto"/>
                <w:left w:val="single" w:sz="18" w:space="19" w:color="EEEEEE"/>
                <w:bottom w:val="none" w:sz="0" w:space="4" w:color="auto"/>
                <w:right w:val="none" w:sz="0" w:space="0" w:color="auto"/>
              </w:divBdr>
            </w:div>
            <w:div w:id="765615579">
              <w:blockQuote w:val="1"/>
              <w:marLeft w:val="300"/>
              <w:marRight w:val="300"/>
              <w:marTop w:val="75"/>
              <w:marBottom w:val="150"/>
              <w:divBdr>
                <w:top w:val="none" w:sz="0" w:space="8" w:color="auto"/>
                <w:left w:val="single" w:sz="18" w:space="19" w:color="EEEEEE"/>
                <w:bottom w:val="none" w:sz="0" w:space="4"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hyperlink" Target="https://www.aipc.net.au/articles/a-case-study-using-cb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TotalTime>
  <Pages>3</Pages>
  <Words>674</Words>
  <Characters>3844</Characters>
  <Application>Microsoft Office Word</Application>
  <DocSecurity>0</DocSecurity>
  <Lines>32</Lines>
  <Paragraphs>9</Paragraphs>
  <ScaleCrop>false</ScaleCrop>
  <Company/>
  <LinksUpToDate>false</LinksUpToDate>
  <CharactersWithSpaces>4509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Ruth Groff</dc:creator>
  <cp:keywords/>
  <dc:description/>
  <cp:lastModifiedBy>Ruth Groff</cp:lastModifiedBy>
  <cp:revision>2</cp:revision>
  <dcterms:created xsi:type="dcterms:W3CDTF">2021-10-10T14:00:00Z</dcterms:created>
  <dcterms:modified xsi:type="dcterms:W3CDTF">2021-10-10T14:06:00Z</dcterms:modified>
</cp:coreProperties>
</file>