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38BC5" w14:textId="7A8E1502" w:rsidR="008C7BF8" w:rsidRPr="008C7BF8" w:rsidRDefault="008C7BF8" w:rsidP="008C7BF8">
      <w:pPr>
        <w:pStyle w:val="Title"/>
      </w:pPr>
      <w:r>
        <w:t>School of Sport, Health &amp; Outdoor Education</w:t>
      </w:r>
    </w:p>
    <w:p w14:paraId="4FD2F5BB" w14:textId="37C8F174" w:rsidR="008C7BF8" w:rsidRPr="008C7BF8" w:rsidRDefault="008C7BF8" w:rsidP="008C7BF8">
      <w:pPr>
        <w:pStyle w:val="Subtitle"/>
      </w:pPr>
      <w:r>
        <w:t>Assessment Feedback Sheet - Dissertation</w:t>
      </w:r>
    </w:p>
    <w:p w14:paraId="6B29F048" w14:textId="4D44B8BA" w:rsidR="008C7BF8" w:rsidRDefault="008C7BF8" w:rsidP="008C7BF8">
      <w:pPr>
        <w:pStyle w:val="Subtitle"/>
        <w:jc w:val="both"/>
        <w:rPr>
          <w:b/>
          <w:bCs/>
          <w:sz w:val="24"/>
          <w:szCs w:val="24"/>
          <w:u w:val="none"/>
        </w:rPr>
      </w:pPr>
      <w:r>
        <w:rPr>
          <w:b/>
          <w:bCs/>
          <w:sz w:val="24"/>
          <w:szCs w:val="24"/>
          <w:u w:val="none"/>
        </w:rPr>
        <w:tab/>
        <w:t xml:space="preserve">                Student No./Name: 1701172/James </w:t>
      </w:r>
      <w:proofErr w:type="spellStart"/>
      <w:r>
        <w:rPr>
          <w:b/>
          <w:bCs/>
          <w:sz w:val="24"/>
          <w:szCs w:val="24"/>
          <w:u w:val="none"/>
        </w:rPr>
        <w:t>Dafydd</w:t>
      </w:r>
      <w:proofErr w:type="spellEnd"/>
      <w:r>
        <w:rPr>
          <w:b/>
          <w:bCs/>
          <w:sz w:val="24"/>
          <w:szCs w:val="24"/>
          <w:u w:val="none"/>
        </w:rPr>
        <w:t xml:space="preserve"> Jones</w:t>
      </w:r>
    </w:p>
    <w:p w14:paraId="42F3E2D5" w14:textId="77777777" w:rsidR="008C7BF8" w:rsidRDefault="008C7BF8" w:rsidP="008C7BF8">
      <w:pPr>
        <w:pStyle w:val="Subtitle"/>
        <w:ind w:firstLine="720"/>
        <w:rPr>
          <w:b/>
          <w:bCs/>
          <w:sz w:val="24"/>
          <w:szCs w:val="24"/>
          <w:u w:val="none"/>
        </w:rPr>
      </w:pPr>
      <w:r>
        <w:rPr>
          <w:b/>
          <w:bCs/>
          <w:sz w:val="24"/>
          <w:szCs w:val="24"/>
          <w:u w:val="none"/>
        </w:rPr>
        <w:t>Module: Independent Study (Dissertation)</w:t>
      </w:r>
    </w:p>
    <w:p w14:paraId="2151D5C7" w14:textId="77777777" w:rsidR="008C7BF8" w:rsidRDefault="008C7BF8" w:rsidP="008C7BF8">
      <w:pPr>
        <w:pStyle w:val="Subtitle"/>
        <w:jc w:val="left"/>
        <w:rPr>
          <w:b/>
          <w:bCs/>
          <w:sz w:val="24"/>
          <w:szCs w:val="24"/>
          <w:u w:val="none"/>
        </w:rPr>
      </w:pPr>
      <w:r>
        <w:rPr>
          <w:b/>
          <w:bCs/>
          <w:sz w:val="24"/>
          <w:szCs w:val="24"/>
          <w:u w:val="none"/>
        </w:rPr>
        <w:t xml:space="preserve">                                     Module Code: SHSS 6070</w:t>
      </w:r>
    </w:p>
    <w:tbl>
      <w:tblPr>
        <w:tblpPr w:leftFromText="180" w:rightFromText="180" w:vertAnchor="text" w:horzAnchor="margin" w:tblpXSpec="center" w:tblpY="59"/>
        <w:tblW w:w="10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8C7BF8" w14:paraId="2B0CB66F" w14:textId="77777777" w:rsidTr="008C7BF8">
        <w:trPr>
          <w:cantSplit/>
        </w:trPr>
        <w:tc>
          <w:tcPr>
            <w:tcW w:w="10950" w:type="dxa"/>
            <w:gridSpan w:val="14"/>
            <w:tcBorders>
              <w:top w:val="thinThickLargeGap" w:sz="24" w:space="0" w:color="auto"/>
              <w:left w:val="thinThickLargeGap" w:sz="24" w:space="0" w:color="auto"/>
              <w:bottom w:val="single" w:sz="4" w:space="0" w:color="auto"/>
              <w:right w:val="thinThickLargeGap" w:sz="24" w:space="0" w:color="auto"/>
            </w:tcBorders>
            <w:hideMark/>
          </w:tcPr>
          <w:p w14:paraId="48A2DD33" w14:textId="77777777" w:rsidR="008C7BF8" w:rsidRDefault="008C7BF8" w:rsidP="008C7BF8">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8C7BF8" w14:paraId="7A49C29C" w14:textId="77777777" w:rsidTr="008C7BF8">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21BF900D" w14:textId="77777777" w:rsidR="008C7BF8" w:rsidRDefault="008C7BF8" w:rsidP="008C7BF8">
            <w:pPr>
              <w:ind w:left="113" w:right="113"/>
              <w:rPr>
                <w:sz w:val="16"/>
                <w:szCs w:val="16"/>
              </w:rPr>
            </w:pPr>
            <w:r>
              <w:rPr>
                <w:bCs/>
                <w:sz w:val="18"/>
                <w:szCs w:val="18"/>
              </w:rPr>
              <w:t>What do you consider to be the best aspects of this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4D060063" w14:textId="56D0FA6A" w:rsidR="008C7BF8" w:rsidRDefault="008C7BF8" w:rsidP="008C7BF8">
            <w:pPr>
              <w:pStyle w:val="Subtitle"/>
              <w:spacing w:line="276" w:lineRule="auto"/>
              <w:rPr>
                <w:b/>
                <w:bCs/>
                <w:sz w:val="24"/>
                <w:szCs w:val="24"/>
                <w:u w:val="none"/>
                <w:lang w:eastAsia="en-US"/>
              </w:rPr>
            </w:pPr>
            <w:proofErr w:type="spellStart"/>
            <w:r>
              <w:rPr>
                <w:b/>
                <w:bCs/>
                <w:sz w:val="24"/>
                <w:szCs w:val="24"/>
                <w:u w:val="none"/>
                <w:lang w:eastAsia="en-US"/>
              </w:rPr>
              <w:t>Yr</w:t>
            </w:r>
            <w:proofErr w:type="spellEnd"/>
            <w:r>
              <w:rPr>
                <w:b/>
                <w:bCs/>
                <w:sz w:val="24"/>
                <w:szCs w:val="24"/>
                <w:u w:val="none"/>
                <w:lang w:eastAsia="en-US"/>
              </w:rPr>
              <w:t xml:space="preserve"> </w:t>
            </w:r>
            <w:proofErr w:type="spellStart"/>
            <w:r>
              <w:rPr>
                <w:b/>
                <w:bCs/>
                <w:sz w:val="24"/>
                <w:szCs w:val="24"/>
                <w:u w:val="none"/>
                <w:lang w:eastAsia="en-US"/>
              </w:rPr>
              <w:t>ymchwil</w:t>
            </w:r>
            <w:proofErr w:type="spellEnd"/>
            <w:r>
              <w:rPr>
                <w:b/>
                <w:bCs/>
                <w:sz w:val="24"/>
                <w:szCs w:val="24"/>
                <w:u w:val="none"/>
                <w:lang w:eastAsia="en-US"/>
              </w:rPr>
              <w:t xml:space="preserve"> </w:t>
            </w:r>
            <w:proofErr w:type="spellStart"/>
            <w:r>
              <w:rPr>
                <w:b/>
                <w:bCs/>
                <w:sz w:val="24"/>
                <w:szCs w:val="24"/>
                <w:u w:val="none"/>
                <w:lang w:eastAsia="en-US"/>
              </w:rPr>
              <w:t>mewn</w:t>
            </w:r>
            <w:proofErr w:type="spellEnd"/>
            <w:r>
              <w:rPr>
                <w:b/>
                <w:bCs/>
                <w:sz w:val="24"/>
                <w:szCs w:val="24"/>
                <w:u w:val="none"/>
                <w:lang w:eastAsia="en-US"/>
              </w:rPr>
              <w:t xml:space="preserve"> </w:t>
            </w:r>
            <w:proofErr w:type="spellStart"/>
            <w:r>
              <w:rPr>
                <w:b/>
                <w:bCs/>
                <w:sz w:val="24"/>
                <w:szCs w:val="24"/>
                <w:u w:val="none"/>
                <w:lang w:eastAsia="en-US"/>
              </w:rPr>
              <w:t>I’r</w:t>
            </w:r>
            <w:proofErr w:type="spellEnd"/>
            <w:r>
              <w:rPr>
                <w:b/>
                <w:bCs/>
                <w:sz w:val="24"/>
                <w:szCs w:val="24"/>
                <w:u w:val="none"/>
                <w:lang w:eastAsia="en-US"/>
              </w:rPr>
              <w:t xml:space="preserve"> </w:t>
            </w:r>
            <w:proofErr w:type="spellStart"/>
            <w:r>
              <w:rPr>
                <w:b/>
                <w:bCs/>
                <w:sz w:val="24"/>
                <w:szCs w:val="24"/>
                <w:u w:val="none"/>
                <w:lang w:eastAsia="en-US"/>
              </w:rPr>
              <w:t>cefndir</w:t>
            </w:r>
            <w:proofErr w:type="spellEnd"/>
            <w:r>
              <w:rPr>
                <w:b/>
                <w:bCs/>
                <w:sz w:val="24"/>
                <w:szCs w:val="24"/>
                <w:u w:val="none"/>
                <w:lang w:eastAsia="en-US"/>
              </w:rPr>
              <w:t xml:space="preserve"> </w:t>
            </w:r>
            <w:proofErr w:type="spellStart"/>
            <w:r>
              <w:rPr>
                <w:b/>
                <w:bCs/>
                <w:sz w:val="24"/>
                <w:szCs w:val="24"/>
                <w:u w:val="none"/>
                <w:lang w:eastAsia="en-US"/>
              </w:rPr>
              <w:t>o’r</w:t>
            </w:r>
            <w:proofErr w:type="spellEnd"/>
            <w:r>
              <w:rPr>
                <w:b/>
                <w:bCs/>
                <w:sz w:val="24"/>
                <w:szCs w:val="24"/>
                <w:u w:val="none"/>
                <w:lang w:eastAsia="en-US"/>
              </w:rPr>
              <w:t xml:space="preserve"> </w:t>
            </w:r>
            <w:proofErr w:type="spellStart"/>
            <w:r>
              <w:rPr>
                <w:b/>
                <w:bCs/>
                <w:sz w:val="24"/>
                <w:szCs w:val="24"/>
                <w:u w:val="none"/>
                <w:lang w:eastAsia="en-US"/>
              </w:rPr>
              <w:t>testun</w:t>
            </w:r>
            <w:proofErr w:type="spellEnd"/>
            <w:r>
              <w:rPr>
                <w:b/>
                <w:bCs/>
                <w:sz w:val="24"/>
                <w:szCs w:val="24"/>
                <w:u w:val="none"/>
                <w:lang w:eastAsia="en-US"/>
              </w:rPr>
              <w:t xml:space="preserve"> </w:t>
            </w:r>
            <w:proofErr w:type="spellStart"/>
            <w:r>
              <w:rPr>
                <w:b/>
                <w:bCs/>
                <w:sz w:val="24"/>
                <w:szCs w:val="24"/>
                <w:u w:val="none"/>
                <w:lang w:eastAsia="en-US"/>
              </w:rPr>
              <w:t>lythrennedd</w:t>
            </w:r>
            <w:proofErr w:type="spellEnd"/>
            <w:r>
              <w:rPr>
                <w:b/>
                <w:bCs/>
                <w:sz w:val="24"/>
                <w:szCs w:val="24"/>
                <w:u w:val="none"/>
                <w:lang w:eastAsia="en-US"/>
              </w:rPr>
              <w:t xml:space="preserve"> </w:t>
            </w:r>
            <w:proofErr w:type="spellStart"/>
            <w:r>
              <w:rPr>
                <w:b/>
                <w:bCs/>
                <w:sz w:val="24"/>
                <w:szCs w:val="24"/>
                <w:u w:val="none"/>
                <w:lang w:eastAsia="en-US"/>
              </w:rPr>
              <w:t>corfforol</w:t>
            </w:r>
            <w:proofErr w:type="spellEnd"/>
            <w:r>
              <w:rPr>
                <w:b/>
                <w:bCs/>
                <w:sz w:val="24"/>
                <w:szCs w:val="24"/>
                <w:u w:val="none"/>
                <w:lang w:eastAsia="en-US"/>
              </w:rPr>
              <w:t>.</w:t>
            </w:r>
          </w:p>
        </w:tc>
      </w:tr>
      <w:tr w:rsidR="008C7BF8" w14:paraId="15961D77" w14:textId="77777777" w:rsidTr="008C7BF8">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7ABBC30B" w14:textId="77777777" w:rsidR="008C7BF8" w:rsidRDefault="008C7BF8" w:rsidP="008C7BF8">
            <w:pPr>
              <w:ind w:left="113" w:right="113"/>
              <w:rPr>
                <w:sz w:val="16"/>
                <w:szCs w:val="16"/>
              </w:rPr>
            </w:pPr>
            <w:r>
              <w:rPr>
                <w:bCs/>
                <w:sz w:val="18"/>
                <w:szCs w:val="18"/>
              </w:rPr>
              <w:t>Which aspects do you consider could have been improved in this piece of work?</w:t>
            </w:r>
          </w:p>
        </w:tc>
        <w:tc>
          <w:tcPr>
            <w:tcW w:w="8101" w:type="dxa"/>
            <w:gridSpan w:val="11"/>
            <w:tcBorders>
              <w:top w:val="single" w:sz="4" w:space="0" w:color="auto"/>
              <w:left w:val="single" w:sz="4" w:space="0" w:color="auto"/>
              <w:bottom w:val="single" w:sz="4" w:space="0" w:color="auto"/>
              <w:right w:val="thinThickLargeGap" w:sz="24" w:space="0" w:color="auto"/>
            </w:tcBorders>
          </w:tcPr>
          <w:p w14:paraId="10367E40" w14:textId="03F1D80E" w:rsidR="008C7BF8" w:rsidRDefault="008C7BF8" w:rsidP="008C7BF8">
            <w:pPr>
              <w:pStyle w:val="Subtitle"/>
              <w:spacing w:line="276" w:lineRule="auto"/>
              <w:rPr>
                <w:b/>
                <w:bCs/>
                <w:sz w:val="24"/>
                <w:szCs w:val="24"/>
                <w:u w:val="none"/>
                <w:lang w:eastAsia="en-US"/>
              </w:rPr>
            </w:pPr>
            <w:r>
              <w:rPr>
                <w:b/>
                <w:bCs/>
                <w:sz w:val="24"/>
                <w:szCs w:val="24"/>
                <w:u w:val="none"/>
                <w:lang w:eastAsia="en-US"/>
              </w:rPr>
              <w:t xml:space="preserve">Gall y </w:t>
            </w:r>
            <w:proofErr w:type="spellStart"/>
            <w:r>
              <w:rPr>
                <w:b/>
                <w:bCs/>
                <w:sz w:val="24"/>
                <w:szCs w:val="24"/>
                <w:u w:val="none"/>
                <w:lang w:eastAsia="en-US"/>
              </w:rPr>
              <w:t>ganlyniadau</w:t>
            </w:r>
            <w:proofErr w:type="spellEnd"/>
            <w:r>
              <w:rPr>
                <w:b/>
                <w:bCs/>
                <w:sz w:val="24"/>
                <w:szCs w:val="24"/>
                <w:u w:val="none"/>
                <w:lang w:eastAsia="en-US"/>
              </w:rPr>
              <w:t xml:space="preserve"> </w:t>
            </w:r>
            <w:proofErr w:type="spellStart"/>
            <w:r>
              <w:rPr>
                <w:b/>
                <w:bCs/>
                <w:sz w:val="24"/>
                <w:szCs w:val="24"/>
                <w:u w:val="none"/>
                <w:lang w:eastAsia="en-US"/>
              </w:rPr>
              <w:t>fod</w:t>
            </w:r>
            <w:proofErr w:type="spellEnd"/>
            <w:r>
              <w:rPr>
                <w:b/>
                <w:bCs/>
                <w:sz w:val="24"/>
                <w:szCs w:val="24"/>
                <w:u w:val="none"/>
                <w:lang w:eastAsia="en-US"/>
              </w:rPr>
              <w:t xml:space="preserve"> </w:t>
            </w:r>
            <w:proofErr w:type="spellStart"/>
            <w:r>
              <w:rPr>
                <w:b/>
                <w:bCs/>
                <w:sz w:val="24"/>
                <w:szCs w:val="24"/>
                <w:u w:val="none"/>
                <w:lang w:eastAsia="en-US"/>
              </w:rPr>
              <w:t>wedi</w:t>
            </w:r>
            <w:proofErr w:type="spellEnd"/>
            <w:r>
              <w:rPr>
                <w:b/>
                <w:bCs/>
                <w:sz w:val="24"/>
                <w:szCs w:val="24"/>
                <w:u w:val="none"/>
                <w:lang w:eastAsia="en-US"/>
              </w:rPr>
              <w:t xml:space="preserve"> </w:t>
            </w:r>
            <w:proofErr w:type="spellStart"/>
            <w:r>
              <w:rPr>
                <w:b/>
                <w:bCs/>
                <w:sz w:val="24"/>
                <w:szCs w:val="24"/>
                <w:u w:val="none"/>
                <w:lang w:eastAsia="en-US"/>
              </w:rPr>
              <w:t>ddatblygu</w:t>
            </w:r>
            <w:proofErr w:type="spellEnd"/>
            <w:r>
              <w:rPr>
                <w:b/>
                <w:bCs/>
                <w:sz w:val="24"/>
                <w:szCs w:val="24"/>
                <w:u w:val="none"/>
                <w:lang w:eastAsia="en-US"/>
              </w:rPr>
              <w:t xml:space="preserve"> </w:t>
            </w:r>
            <w:proofErr w:type="spellStart"/>
            <w:r>
              <w:rPr>
                <w:b/>
                <w:bCs/>
                <w:sz w:val="24"/>
                <w:szCs w:val="24"/>
                <w:u w:val="none"/>
                <w:lang w:eastAsia="en-US"/>
              </w:rPr>
              <w:t>trwy</w:t>
            </w:r>
            <w:proofErr w:type="spellEnd"/>
            <w:r>
              <w:rPr>
                <w:b/>
                <w:bCs/>
                <w:sz w:val="24"/>
                <w:szCs w:val="24"/>
                <w:u w:val="none"/>
                <w:lang w:eastAsia="en-US"/>
              </w:rPr>
              <w:t xml:space="preserve"> </w:t>
            </w:r>
            <w:proofErr w:type="spellStart"/>
            <w:r>
              <w:rPr>
                <w:b/>
                <w:bCs/>
                <w:sz w:val="24"/>
                <w:szCs w:val="24"/>
                <w:u w:val="none"/>
                <w:lang w:eastAsia="en-US"/>
              </w:rPr>
              <w:t>ceisio</w:t>
            </w:r>
            <w:proofErr w:type="spellEnd"/>
            <w:r>
              <w:rPr>
                <w:b/>
                <w:bCs/>
                <w:sz w:val="24"/>
                <w:szCs w:val="24"/>
                <w:u w:val="none"/>
                <w:lang w:eastAsia="en-US"/>
              </w:rPr>
              <w:t xml:space="preserve"> </w:t>
            </w:r>
            <w:proofErr w:type="spellStart"/>
            <w:r>
              <w:rPr>
                <w:b/>
                <w:bCs/>
                <w:sz w:val="24"/>
                <w:szCs w:val="24"/>
                <w:u w:val="none"/>
                <w:lang w:eastAsia="en-US"/>
              </w:rPr>
              <w:t>creu</w:t>
            </w:r>
            <w:proofErr w:type="spellEnd"/>
            <w:r>
              <w:rPr>
                <w:b/>
                <w:bCs/>
                <w:sz w:val="24"/>
                <w:szCs w:val="24"/>
                <w:u w:val="none"/>
                <w:lang w:eastAsia="en-US"/>
              </w:rPr>
              <w:t xml:space="preserve"> </w:t>
            </w:r>
            <w:proofErr w:type="spellStart"/>
            <w:r>
              <w:rPr>
                <w:b/>
                <w:bCs/>
                <w:sz w:val="24"/>
                <w:szCs w:val="24"/>
                <w:u w:val="none"/>
                <w:lang w:eastAsia="en-US"/>
              </w:rPr>
              <w:t>fwy</w:t>
            </w:r>
            <w:proofErr w:type="spellEnd"/>
            <w:r>
              <w:rPr>
                <w:b/>
                <w:bCs/>
                <w:sz w:val="24"/>
                <w:szCs w:val="24"/>
                <w:u w:val="none"/>
                <w:lang w:eastAsia="en-US"/>
              </w:rPr>
              <w:t xml:space="preserve"> o </w:t>
            </w:r>
            <w:proofErr w:type="spellStart"/>
            <w:r>
              <w:rPr>
                <w:b/>
                <w:bCs/>
                <w:sz w:val="24"/>
                <w:szCs w:val="24"/>
                <w:u w:val="none"/>
                <w:lang w:eastAsia="en-US"/>
              </w:rPr>
              <w:t>fanylder</w:t>
            </w:r>
            <w:proofErr w:type="spellEnd"/>
            <w:r>
              <w:rPr>
                <w:b/>
                <w:bCs/>
                <w:sz w:val="24"/>
                <w:szCs w:val="24"/>
                <w:u w:val="none"/>
                <w:lang w:eastAsia="en-US"/>
              </w:rPr>
              <w:t xml:space="preserve"> </w:t>
            </w:r>
            <w:proofErr w:type="spellStart"/>
            <w:r>
              <w:rPr>
                <w:b/>
                <w:bCs/>
                <w:sz w:val="24"/>
                <w:szCs w:val="24"/>
                <w:u w:val="none"/>
                <w:lang w:eastAsia="en-US"/>
              </w:rPr>
              <w:t>yno</w:t>
            </w:r>
            <w:proofErr w:type="spellEnd"/>
            <w:r>
              <w:rPr>
                <w:b/>
                <w:bCs/>
                <w:sz w:val="24"/>
                <w:szCs w:val="24"/>
                <w:u w:val="none"/>
                <w:lang w:eastAsia="en-US"/>
              </w:rPr>
              <w:t>.</w:t>
            </w:r>
          </w:p>
        </w:tc>
      </w:tr>
      <w:tr w:rsidR="008C7BF8" w14:paraId="312821B4" w14:textId="77777777" w:rsidTr="008C7BF8">
        <w:trPr>
          <w:cantSplit/>
        </w:trPr>
        <w:tc>
          <w:tcPr>
            <w:tcW w:w="2849" w:type="dxa"/>
            <w:gridSpan w:val="3"/>
            <w:tcBorders>
              <w:top w:val="single" w:sz="4" w:space="0" w:color="auto"/>
              <w:left w:val="thinThickLargeGap" w:sz="24" w:space="0" w:color="auto"/>
              <w:bottom w:val="single" w:sz="4" w:space="0" w:color="auto"/>
              <w:right w:val="single" w:sz="4" w:space="0" w:color="auto"/>
            </w:tcBorders>
            <w:hideMark/>
          </w:tcPr>
          <w:p w14:paraId="3AF52B42" w14:textId="77777777" w:rsidR="008C7BF8" w:rsidRDefault="008C7BF8" w:rsidP="008C7BF8">
            <w:pPr>
              <w:ind w:left="113" w:right="113"/>
              <w:rPr>
                <w:sz w:val="16"/>
                <w:szCs w:val="16"/>
              </w:rPr>
            </w:pPr>
            <w:r>
              <w:rPr>
                <w:bCs/>
                <w:sz w:val="18"/>
                <w:szCs w:val="18"/>
              </w:rPr>
              <w:t>What have you found most satisfying whilst undertaking this submission?</w:t>
            </w:r>
          </w:p>
        </w:tc>
        <w:tc>
          <w:tcPr>
            <w:tcW w:w="8101" w:type="dxa"/>
            <w:gridSpan w:val="11"/>
            <w:tcBorders>
              <w:top w:val="single" w:sz="4" w:space="0" w:color="auto"/>
              <w:left w:val="single" w:sz="4" w:space="0" w:color="auto"/>
              <w:bottom w:val="single" w:sz="4" w:space="0" w:color="auto"/>
              <w:right w:val="thinThickLargeGap" w:sz="24" w:space="0" w:color="auto"/>
            </w:tcBorders>
          </w:tcPr>
          <w:p w14:paraId="6A895253" w14:textId="74643965" w:rsidR="008C7BF8" w:rsidRDefault="008C7BF8" w:rsidP="008C7BF8">
            <w:pPr>
              <w:pStyle w:val="Subtitle"/>
              <w:spacing w:line="276" w:lineRule="auto"/>
              <w:rPr>
                <w:b/>
                <w:bCs/>
                <w:sz w:val="24"/>
                <w:szCs w:val="24"/>
                <w:u w:val="none"/>
                <w:lang w:eastAsia="en-US"/>
              </w:rPr>
            </w:pPr>
            <w:proofErr w:type="spellStart"/>
            <w:r>
              <w:rPr>
                <w:b/>
                <w:bCs/>
                <w:sz w:val="24"/>
                <w:szCs w:val="24"/>
                <w:u w:val="none"/>
                <w:lang w:eastAsia="en-US"/>
              </w:rPr>
              <w:t>Wneud</w:t>
            </w:r>
            <w:proofErr w:type="spellEnd"/>
            <w:r>
              <w:rPr>
                <w:b/>
                <w:bCs/>
                <w:sz w:val="24"/>
                <w:szCs w:val="24"/>
                <w:u w:val="none"/>
                <w:lang w:eastAsia="en-US"/>
              </w:rPr>
              <w:t xml:space="preserve"> </w:t>
            </w:r>
            <w:proofErr w:type="spellStart"/>
            <w:r>
              <w:rPr>
                <w:b/>
                <w:bCs/>
                <w:sz w:val="24"/>
                <w:szCs w:val="24"/>
                <w:u w:val="none"/>
                <w:lang w:eastAsia="en-US"/>
              </w:rPr>
              <w:t>ymchwil</w:t>
            </w:r>
            <w:proofErr w:type="spellEnd"/>
            <w:r>
              <w:rPr>
                <w:b/>
                <w:bCs/>
                <w:sz w:val="24"/>
                <w:szCs w:val="24"/>
                <w:u w:val="none"/>
                <w:lang w:eastAsia="en-US"/>
              </w:rPr>
              <w:t xml:space="preserve"> a </w:t>
            </w:r>
            <w:proofErr w:type="spellStart"/>
            <w:r>
              <w:rPr>
                <w:b/>
                <w:bCs/>
                <w:sz w:val="24"/>
                <w:szCs w:val="24"/>
                <w:u w:val="none"/>
                <w:lang w:eastAsia="en-US"/>
              </w:rPr>
              <w:t>creu</w:t>
            </w:r>
            <w:proofErr w:type="spellEnd"/>
            <w:r>
              <w:rPr>
                <w:b/>
                <w:bCs/>
                <w:sz w:val="24"/>
                <w:szCs w:val="24"/>
                <w:u w:val="none"/>
                <w:lang w:eastAsia="en-US"/>
              </w:rPr>
              <w:t xml:space="preserve"> </w:t>
            </w:r>
            <w:proofErr w:type="spellStart"/>
            <w:r>
              <w:rPr>
                <w:b/>
                <w:bCs/>
                <w:sz w:val="24"/>
                <w:szCs w:val="24"/>
                <w:u w:val="none"/>
                <w:lang w:eastAsia="en-US"/>
              </w:rPr>
              <w:t>teitl</w:t>
            </w:r>
            <w:proofErr w:type="spellEnd"/>
            <w:r>
              <w:rPr>
                <w:b/>
                <w:bCs/>
                <w:sz w:val="24"/>
                <w:szCs w:val="24"/>
                <w:u w:val="none"/>
                <w:lang w:eastAsia="en-US"/>
              </w:rPr>
              <w:t xml:space="preserve"> </w:t>
            </w:r>
            <w:proofErr w:type="spellStart"/>
            <w:r>
              <w:rPr>
                <w:b/>
                <w:bCs/>
                <w:sz w:val="24"/>
                <w:szCs w:val="24"/>
                <w:u w:val="none"/>
                <w:lang w:eastAsia="en-US"/>
              </w:rPr>
              <w:t>fy</w:t>
            </w:r>
            <w:proofErr w:type="spellEnd"/>
            <w:r>
              <w:rPr>
                <w:b/>
                <w:bCs/>
                <w:sz w:val="24"/>
                <w:szCs w:val="24"/>
                <w:u w:val="none"/>
                <w:lang w:eastAsia="en-US"/>
              </w:rPr>
              <w:t xml:space="preserve"> </w:t>
            </w:r>
            <w:proofErr w:type="spellStart"/>
            <w:r>
              <w:rPr>
                <w:b/>
                <w:bCs/>
                <w:sz w:val="24"/>
                <w:szCs w:val="24"/>
                <w:u w:val="none"/>
                <w:lang w:eastAsia="en-US"/>
              </w:rPr>
              <w:t>hun</w:t>
            </w:r>
            <w:proofErr w:type="spellEnd"/>
            <w:r>
              <w:rPr>
                <w:b/>
                <w:bCs/>
                <w:sz w:val="24"/>
                <w:szCs w:val="24"/>
                <w:u w:val="none"/>
                <w:lang w:eastAsia="en-US"/>
              </w:rPr>
              <w:t>.</w:t>
            </w:r>
          </w:p>
        </w:tc>
      </w:tr>
      <w:tr w:rsidR="008C7BF8" w14:paraId="371A5610" w14:textId="77777777" w:rsidTr="008C7BF8">
        <w:trPr>
          <w:cantSplit/>
        </w:trPr>
        <w:tc>
          <w:tcPr>
            <w:tcW w:w="2307" w:type="dxa"/>
            <w:vMerge w:val="restart"/>
            <w:tcBorders>
              <w:top w:val="single" w:sz="4" w:space="0" w:color="auto"/>
              <w:left w:val="thinThickLargeGap" w:sz="24" w:space="0" w:color="auto"/>
              <w:bottom w:val="single" w:sz="6" w:space="0" w:color="auto"/>
              <w:right w:val="single" w:sz="4" w:space="0" w:color="auto"/>
            </w:tcBorders>
          </w:tcPr>
          <w:p w14:paraId="6BA1D147" w14:textId="77777777" w:rsidR="008C7BF8" w:rsidRDefault="008C7BF8" w:rsidP="008C7BF8">
            <w:pPr>
              <w:pStyle w:val="Subtitle"/>
              <w:spacing w:line="276" w:lineRule="auto"/>
              <w:jc w:val="left"/>
              <w:rPr>
                <w:b/>
                <w:bCs/>
                <w:sz w:val="24"/>
                <w:szCs w:val="24"/>
                <w:u w:val="none"/>
                <w:lang w:eastAsia="en-US"/>
              </w:rPr>
            </w:pPr>
          </w:p>
          <w:p w14:paraId="39E6774C" w14:textId="77777777" w:rsidR="008C7BF8" w:rsidRDefault="008C7BF8" w:rsidP="008C7BF8">
            <w:pPr>
              <w:pStyle w:val="Subtitle"/>
              <w:spacing w:line="276" w:lineRule="auto"/>
              <w:rPr>
                <w:b/>
                <w:bCs/>
                <w:sz w:val="24"/>
                <w:szCs w:val="24"/>
                <w:u w:val="none"/>
                <w:lang w:eastAsia="en-US"/>
              </w:rPr>
            </w:pPr>
            <w:r>
              <w:rPr>
                <w:b/>
                <w:bCs/>
                <w:sz w:val="24"/>
                <w:szCs w:val="24"/>
                <w:u w:val="none"/>
                <w:lang w:eastAsia="en-US"/>
              </w:rPr>
              <w:t>ASSESSMENT CRITERIA</w:t>
            </w:r>
          </w:p>
        </w:tc>
        <w:tc>
          <w:tcPr>
            <w:tcW w:w="542" w:type="dxa"/>
            <w:gridSpan w:val="2"/>
            <w:vMerge w:val="restart"/>
            <w:tcBorders>
              <w:top w:val="single" w:sz="4" w:space="0" w:color="auto"/>
              <w:left w:val="single" w:sz="4" w:space="0" w:color="auto"/>
              <w:bottom w:val="single" w:sz="6" w:space="0" w:color="auto"/>
              <w:right w:val="single" w:sz="6" w:space="0" w:color="auto"/>
            </w:tcBorders>
            <w:textDirection w:val="btLr"/>
          </w:tcPr>
          <w:p w14:paraId="597B64AB" w14:textId="77777777" w:rsidR="008C7BF8" w:rsidRDefault="008C7BF8" w:rsidP="008C7BF8">
            <w:pPr>
              <w:ind w:left="113" w:right="113"/>
              <w:rPr>
                <w:sz w:val="16"/>
                <w:szCs w:val="16"/>
              </w:rPr>
            </w:pPr>
            <w:r>
              <w:rPr>
                <w:sz w:val="16"/>
                <w:szCs w:val="16"/>
              </w:rPr>
              <w:t>Learning</w:t>
            </w:r>
          </w:p>
          <w:p w14:paraId="6DD1C797" w14:textId="77777777" w:rsidR="008C7BF8" w:rsidRDefault="008C7BF8" w:rsidP="008C7BF8">
            <w:pPr>
              <w:ind w:left="113" w:right="113"/>
              <w:rPr>
                <w:sz w:val="16"/>
                <w:szCs w:val="16"/>
              </w:rPr>
            </w:pPr>
            <w:r>
              <w:rPr>
                <w:sz w:val="16"/>
                <w:szCs w:val="16"/>
              </w:rPr>
              <w:t>Outcomes</w:t>
            </w:r>
          </w:p>
          <w:p w14:paraId="23E2D309" w14:textId="77777777" w:rsidR="008C7BF8" w:rsidRDefault="008C7BF8" w:rsidP="008C7BF8">
            <w:pPr>
              <w:ind w:left="113" w:right="113"/>
              <w:rPr>
                <w:sz w:val="16"/>
                <w:szCs w:val="16"/>
              </w:rPr>
            </w:pPr>
          </w:p>
          <w:p w14:paraId="4FC6B864" w14:textId="77777777" w:rsidR="008C7BF8" w:rsidRDefault="008C7BF8" w:rsidP="008C7BF8">
            <w:pPr>
              <w:pStyle w:val="Subtitle"/>
              <w:spacing w:line="276" w:lineRule="auto"/>
              <w:ind w:left="113" w:right="113"/>
              <w:rPr>
                <w:b/>
                <w:bCs/>
                <w:sz w:val="16"/>
                <w:szCs w:val="16"/>
                <w:u w:val="none"/>
                <w:lang w:eastAsia="en-US"/>
              </w:rPr>
            </w:pPr>
          </w:p>
        </w:tc>
        <w:tc>
          <w:tcPr>
            <w:tcW w:w="8101" w:type="dxa"/>
            <w:gridSpan w:val="11"/>
            <w:tcBorders>
              <w:top w:val="single" w:sz="4" w:space="0" w:color="auto"/>
              <w:left w:val="single" w:sz="6" w:space="0" w:color="auto"/>
              <w:bottom w:val="single" w:sz="6" w:space="0" w:color="auto"/>
              <w:right w:val="thinThickLargeGap" w:sz="24" w:space="0" w:color="auto"/>
            </w:tcBorders>
            <w:hideMark/>
          </w:tcPr>
          <w:p w14:paraId="159CB00B" w14:textId="77777777" w:rsidR="008C7BF8" w:rsidRDefault="008C7BF8" w:rsidP="008C7BF8">
            <w:pPr>
              <w:pStyle w:val="Subtitle"/>
              <w:spacing w:line="276" w:lineRule="auto"/>
              <w:rPr>
                <w:b/>
                <w:bCs/>
                <w:sz w:val="24"/>
                <w:szCs w:val="24"/>
                <w:u w:val="none"/>
                <w:lang w:eastAsia="en-US"/>
              </w:rPr>
            </w:pPr>
            <w:r>
              <w:rPr>
                <w:b/>
                <w:bCs/>
                <w:sz w:val="24"/>
                <w:szCs w:val="24"/>
                <w:u w:val="none"/>
                <w:lang w:eastAsia="en-US"/>
              </w:rPr>
              <w:t>GRADE</w:t>
            </w:r>
          </w:p>
        </w:tc>
      </w:tr>
      <w:tr w:rsidR="008C7BF8" w14:paraId="148A4700" w14:textId="77777777" w:rsidTr="008C7BF8">
        <w:trPr>
          <w:cantSplit/>
        </w:trPr>
        <w:tc>
          <w:tcPr>
            <w:tcW w:w="2307" w:type="dxa"/>
            <w:vMerge/>
            <w:tcBorders>
              <w:top w:val="single" w:sz="4" w:space="0" w:color="auto"/>
              <w:left w:val="thinThickLargeGap" w:sz="24" w:space="0" w:color="auto"/>
              <w:bottom w:val="single" w:sz="6" w:space="0" w:color="auto"/>
              <w:right w:val="single" w:sz="4" w:space="0" w:color="auto"/>
            </w:tcBorders>
            <w:vAlign w:val="center"/>
            <w:hideMark/>
          </w:tcPr>
          <w:p w14:paraId="086462E8" w14:textId="77777777" w:rsidR="008C7BF8" w:rsidRDefault="008C7BF8" w:rsidP="008C7BF8">
            <w:pPr>
              <w:rPr>
                <w:rFonts w:ascii="Times New Roman" w:eastAsia="MS Minngs" w:hAnsi="Times New Roman" w:cs="Times New Roman"/>
                <w:b/>
                <w:bCs/>
                <w:sz w:val="24"/>
                <w:szCs w:val="24"/>
              </w:rPr>
            </w:pPr>
          </w:p>
        </w:tc>
        <w:tc>
          <w:tcPr>
            <w:tcW w:w="542" w:type="dxa"/>
            <w:gridSpan w:val="2"/>
            <w:vMerge/>
            <w:tcBorders>
              <w:top w:val="single" w:sz="4" w:space="0" w:color="auto"/>
              <w:left w:val="single" w:sz="4" w:space="0" w:color="auto"/>
              <w:bottom w:val="single" w:sz="6" w:space="0" w:color="auto"/>
              <w:right w:val="single" w:sz="6" w:space="0" w:color="auto"/>
            </w:tcBorders>
            <w:vAlign w:val="center"/>
            <w:hideMark/>
          </w:tcPr>
          <w:p w14:paraId="0E330F83" w14:textId="77777777" w:rsidR="008C7BF8" w:rsidRDefault="008C7BF8" w:rsidP="008C7BF8">
            <w:pPr>
              <w:rPr>
                <w:rFonts w:ascii="Times New Roman" w:eastAsia="MS Minngs" w:hAnsi="Times New Roman" w:cs="Times New Roman"/>
                <w:b/>
                <w:bCs/>
                <w:sz w:val="16"/>
                <w:szCs w:val="16"/>
              </w:rPr>
            </w:pPr>
          </w:p>
        </w:tc>
        <w:tc>
          <w:tcPr>
            <w:tcW w:w="923" w:type="dxa"/>
            <w:tcBorders>
              <w:top w:val="single" w:sz="6" w:space="0" w:color="auto"/>
              <w:left w:val="single" w:sz="6" w:space="0" w:color="auto"/>
              <w:bottom w:val="single" w:sz="4" w:space="0" w:color="auto"/>
              <w:right w:val="single" w:sz="6" w:space="0" w:color="auto"/>
            </w:tcBorders>
          </w:tcPr>
          <w:p w14:paraId="57E6D507"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Poor</w:t>
            </w:r>
          </w:p>
          <w:p w14:paraId="4D874F79"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&lt; 20%</w:t>
            </w:r>
          </w:p>
          <w:p w14:paraId="5B00BE4E" w14:textId="77777777" w:rsidR="008C7BF8" w:rsidRDefault="008C7BF8" w:rsidP="008C7BF8">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6919F03" w14:textId="77777777" w:rsidR="008C7BF8" w:rsidRDefault="008C7BF8" w:rsidP="008C7BF8">
            <w:pPr>
              <w:pStyle w:val="Subtitle"/>
              <w:spacing w:line="276" w:lineRule="auto"/>
              <w:rPr>
                <w:b/>
                <w:sz w:val="16"/>
                <w:szCs w:val="16"/>
                <w:u w:val="none"/>
                <w:lang w:eastAsia="en-US"/>
              </w:rPr>
            </w:pPr>
            <w:r>
              <w:rPr>
                <w:b/>
                <w:sz w:val="16"/>
                <w:szCs w:val="16"/>
                <w:u w:val="none"/>
                <w:lang w:eastAsia="en-US"/>
              </w:rPr>
              <w:t>Weak</w:t>
            </w:r>
          </w:p>
          <w:p w14:paraId="5B8E0669" w14:textId="77777777" w:rsidR="008C7BF8" w:rsidRDefault="008C7BF8" w:rsidP="008C7BF8">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7298DF8E"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Unsatisfactory</w:t>
            </w:r>
          </w:p>
          <w:p w14:paraId="6DC53CA0"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42B3B1A6"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Satisfactory</w:t>
            </w:r>
          </w:p>
          <w:p w14:paraId="02B2F9F6"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272BFEE0"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Good</w:t>
            </w:r>
          </w:p>
          <w:p w14:paraId="5DDDAD2B"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1C493AA4"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Very Good</w:t>
            </w:r>
          </w:p>
          <w:p w14:paraId="405B6E42"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0EA1BB29"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Excellent</w:t>
            </w:r>
          </w:p>
          <w:p w14:paraId="6D95DDEC"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296F9242"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Exceptional</w:t>
            </w:r>
          </w:p>
          <w:p w14:paraId="384ABAA1" w14:textId="77777777" w:rsidR="008C7BF8" w:rsidRDefault="008C7BF8" w:rsidP="008C7BF8">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25E6855C" w14:textId="77777777" w:rsidR="008C7BF8" w:rsidRDefault="008C7BF8" w:rsidP="008C7BF8">
            <w:pPr>
              <w:pStyle w:val="Subtitle"/>
              <w:spacing w:line="276" w:lineRule="auto"/>
              <w:jc w:val="left"/>
              <w:rPr>
                <w:b/>
                <w:bCs/>
                <w:sz w:val="18"/>
                <w:szCs w:val="18"/>
                <w:u w:val="none"/>
                <w:lang w:eastAsia="en-US"/>
              </w:rPr>
            </w:pPr>
          </w:p>
          <w:p w14:paraId="1796F038"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 xml:space="preserve">  %</w:t>
            </w:r>
          </w:p>
        </w:tc>
      </w:tr>
      <w:tr w:rsidR="008C7BF8" w14:paraId="2B7ACB21" w14:textId="77777777" w:rsidTr="008C7BF8">
        <w:tc>
          <w:tcPr>
            <w:tcW w:w="2307" w:type="dxa"/>
            <w:tcBorders>
              <w:top w:val="single" w:sz="6" w:space="0" w:color="auto"/>
              <w:left w:val="thinThickLargeGap" w:sz="24" w:space="0" w:color="auto"/>
              <w:bottom w:val="single" w:sz="6" w:space="0" w:color="auto"/>
              <w:right w:val="single" w:sz="4" w:space="0" w:color="auto"/>
            </w:tcBorders>
            <w:hideMark/>
          </w:tcPr>
          <w:p w14:paraId="17D27663" w14:textId="77777777" w:rsidR="008C7BF8" w:rsidRDefault="008C7BF8" w:rsidP="008C7BF8">
            <w:pPr>
              <w:pStyle w:val="Subtitle"/>
              <w:spacing w:line="276" w:lineRule="auto"/>
              <w:jc w:val="left"/>
              <w:rPr>
                <w:sz w:val="20"/>
                <w:szCs w:val="20"/>
                <w:u w:val="none"/>
                <w:lang w:eastAsia="en-US"/>
              </w:rPr>
            </w:pPr>
            <w:r>
              <w:rPr>
                <w:sz w:val="20"/>
                <w:szCs w:val="20"/>
                <w:u w:val="none"/>
                <w:lang w:eastAsia="en-US"/>
              </w:rPr>
              <w:t>Abstract</w:t>
            </w:r>
          </w:p>
        </w:tc>
        <w:tc>
          <w:tcPr>
            <w:tcW w:w="542" w:type="dxa"/>
            <w:gridSpan w:val="2"/>
            <w:tcBorders>
              <w:top w:val="single" w:sz="6" w:space="0" w:color="auto"/>
              <w:left w:val="single" w:sz="4" w:space="0" w:color="auto"/>
              <w:bottom w:val="single" w:sz="6" w:space="0" w:color="auto"/>
              <w:right w:val="single" w:sz="6" w:space="0" w:color="auto"/>
            </w:tcBorders>
            <w:hideMark/>
          </w:tcPr>
          <w:p w14:paraId="00146DF7" w14:textId="77777777" w:rsidR="008C7BF8" w:rsidRDefault="008C7BF8" w:rsidP="008C7BF8">
            <w:pPr>
              <w:pStyle w:val="Subtitle"/>
              <w:spacing w:line="276" w:lineRule="auto"/>
              <w:rPr>
                <w:b/>
                <w:bCs/>
                <w:sz w:val="18"/>
                <w:szCs w:val="18"/>
                <w:u w:val="none"/>
                <w:lang w:eastAsia="en-US"/>
              </w:rPr>
            </w:pPr>
            <w:r>
              <w:rPr>
                <w:b/>
                <w:bCs/>
                <w:sz w:val="18"/>
                <w:szCs w:val="18"/>
                <w:u w:val="none"/>
                <w:lang w:eastAsia="en-US"/>
              </w:rPr>
              <w:t>2</w:t>
            </w:r>
          </w:p>
        </w:tc>
        <w:tc>
          <w:tcPr>
            <w:tcW w:w="923" w:type="dxa"/>
            <w:tcBorders>
              <w:top w:val="single" w:sz="4" w:space="0" w:color="auto"/>
              <w:left w:val="single" w:sz="6" w:space="0" w:color="auto"/>
              <w:bottom w:val="single" w:sz="4" w:space="0" w:color="auto"/>
              <w:right w:val="single" w:sz="6" w:space="0" w:color="auto"/>
            </w:tcBorders>
          </w:tcPr>
          <w:p w14:paraId="2ACB4079"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2752E16" w14:textId="77777777" w:rsidR="008C7BF8" w:rsidRDefault="008C7BF8" w:rsidP="008C7BF8">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475D815"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7EF9284" w14:textId="77777777" w:rsidR="008C7BF8" w:rsidRDefault="008C7BF8" w:rsidP="008C7BF8">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CD4B994"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7E0449F" w14:textId="77777777" w:rsidR="008C7BF8" w:rsidRDefault="008C7BF8" w:rsidP="008C7BF8">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1B56A4B"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7BB939E" w14:textId="77777777" w:rsidR="008C7BF8" w:rsidRDefault="008C7BF8" w:rsidP="008C7BF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21ADC1C"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5%</w:t>
            </w:r>
          </w:p>
        </w:tc>
      </w:tr>
      <w:tr w:rsidR="008C7BF8" w14:paraId="4495D574" w14:textId="77777777" w:rsidTr="008C7BF8">
        <w:tc>
          <w:tcPr>
            <w:tcW w:w="2307" w:type="dxa"/>
            <w:tcBorders>
              <w:top w:val="single" w:sz="6" w:space="0" w:color="auto"/>
              <w:left w:val="thinThickLargeGap" w:sz="24" w:space="0" w:color="auto"/>
              <w:bottom w:val="single" w:sz="6" w:space="0" w:color="auto"/>
              <w:right w:val="single" w:sz="4" w:space="0" w:color="auto"/>
            </w:tcBorders>
            <w:hideMark/>
          </w:tcPr>
          <w:p w14:paraId="20CF8A3B" w14:textId="77777777" w:rsidR="008C7BF8" w:rsidRDefault="008C7BF8" w:rsidP="008C7BF8">
            <w:pPr>
              <w:pStyle w:val="Subtitle"/>
              <w:spacing w:line="276" w:lineRule="auto"/>
              <w:jc w:val="left"/>
              <w:rPr>
                <w:sz w:val="20"/>
                <w:szCs w:val="20"/>
                <w:u w:val="none"/>
                <w:lang w:eastAsia="en-US"/>
              </w:rPr>
            </w:pPr>
            <w:r>
              <w:rPr>
                <w:sz w:val="20"/>
                <w:szCs w:val="20"/>
                <w:u w:val="none"/>
                <w:lang w:eastAsia="en-US"/>
              </w:rPr>
              <w:t>Introduction (including research question and / or hypotheses)</w:t>
            </w:r>
          </w:p>
        </w:tc>
        <w:tc>
          <w:tcPr>
            <w:tcW w:w="542" w:type="dxa"/>
            <w:gridSpan w:val="2"/>
            <w:tcBorders>
              <w:top w:val="single" w:sz="6" w:space="0" w:color="auto"/>
              <w:left w:val="single" w:sz="4" w:space="0" w:color="auto"/>
              <w:bottom w:val="single" w:sz="6" w:space="0" w:color="auto"/>
              <w:right w:val="single" w:sz="6" w:space="0" w:color="auto"/>
            </w:tcBorders>
            <w:hideMark/>
          </w:tcPr>
          <w:p w14:paraId="54F6B9B9" w14:textId="77777777" w:rsidR="008C7BF8" w:rsidRDefault="008C7BF8" w:rsidP="008C7BF8">
            <w:pPr>
              <w:pStyle w:val="Subtitle"/>
              <w:spacing w:line="276" w:lineRule="auto"/>
              <w:rPr>
                <w:b/>
                <w:bCs/>
                <w:sz w:val="18"/>
                <w:szCs w:val="18"/>
                <w:u w:val="none"/>
                <w:lang w:eastAsia="en-US"/>
              </w:rPr>
            </w:pPr>
            <w:r>
              <w:rPr>
                <w:b/>
                <w:bCs/>
                <w:sz w:val="18"/>
                <w:szCs w:val="18"/>
                <w:u w:val="none"/>
                <w:lang w:eastAsia="en-US"/>
              </w:rPr>
              <w:t>1</w:t>
            </w:r>
          </w:p>
        </w:tc>
        <w:tc>
          <w:tcPr>
            <w:tcW w:w="923" w:type="dxa"/>
            <w:tcBorders>
              <w:top w:val="single" w:sz="4" w:space="0" w:color="auto"/>
              <w:left w:val="single" w:sz="6" w:space="0" w:color="auto"/>
              <w:bottom w:val="single" w:sz="4" w:space="0" w:color="auto"/>
              <w:right w:val="single" w:sz="6" w:space="0" w:color="auto"/>
            </w:tcBorders>
          </w:tcPr>
          <w:p w14:paraId="183FC234"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10A101E" w14:textId="77777777" w:rsidR="008C7BF8" w:rsidRDefault="008C7BF8" w:rsidP="008C7BF8">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A1936D3"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4591406" w14:textId="77777777" w:rsidR="008C7BF8" w:rsidRDefault="008C7BF8" w:rsidP="008C7BF8">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861D5B7" w14:textId="77777777" w:rsidR="008C7BF8" w:rsidRDefault="008C7BF8" w:rsidP="008C7BF8">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C50956A" w14:textId="77777777" w:rsidR="008C7BF8" w:rsidRDefault="008C7BF8" w:rsidP="008C7BF8"/>
        </w:tc>
        <w:tc>
          <w:tcPr>
            <w:tcW w:w="922" w:type="dxa"/>
            <w:gridSpan w:val="2"/>
            <w:tcBorders>
              <w:top w:val="single" w:sz="4" w:space="0" w:color="auto"/>
              <w:left w:val="single" w:sz="6" w:space="0" w:color="auto"/>
              <w:bottom w:val="single" w:sz="4" w:space="0" w:color="auto"/>
              <w:right w:val="single" w:sz="6" w:space="0" w:color="auto"/>
            </w:tcBorders>
          </w:tcPr>
          <w:p w14:paraId="5A80C55E"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9209A64" w14:textId="77777777" w:rsidR="008C7BF8" w:rsidRDefault="008C7BF8" w:rsidP="008C7BF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2CFAFBE"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10%</w:t>
            </w:r>
          </w:p>
        </w:tc>
      </w:tr>
      <w:tr w:rsidR="008C7BF8" w14:paraId="507C79A3" w14:textId="77777777" w:rsidTr="008C7BF8">
        <w:tc>
          <w:tcPr>
            <w:tcW w:w="2307" w:type="dxa"/>
            <w:tcBorders>
              <w:top w:val="single" w:sz="6" w:space="0" w:color="auto"/>
              <w:left w:val="thinThickLargeGap" w:sz="24" w:space="0" w:color="auto"/>
              <w:bottom w:val="single" w:sz="6" w:space="0" w:color="auto"/>
              <w:right w:val="single" w:sz="4" w:space="0" w:color="auto"/>
            </w:tcBorders>
            <w:hideMark/>
          </w:tcPr>
          <w:p w14:paraId="432A9D48" w14:textId="77777777" w:rsidR="008C7BF8" w:rsidRDefault="008C7BF8" w:rsidP="008C7BF8">
            <w:pPr>
              <w:pStyle w:val="Subtitle"/>
              <w:spacing w:line="276" w:lineRule="auto"/>
              <w:ind w:left="-15"/>
              <w:jc w:val="left"/>
              <w:rPr>
                <w:sz w:val="20"/>
                <w:szCs w:val="20"/>
                <w:u w:val="none"/>
                <w:lang w:eastAsia="en-US"/>
              </w:rPr>
            </w:pPr>
            <w:r>
              <w:rPr>
                <w:sz w:val="20"/>
                <w:szCs w:val="20"/>
                <w:u w:val="none"/>
                <w:lang w:eastAsia="en-US"/>
              </w:rPr>
              <w:t>Literature review</w:t>
            </w:r>
          </w:p>
        </w:tc>
        <w:tc>
          <w:tcPr>
            <w:tcW w:w="542" w:type="dxa"/>
            <w:gridSpan w:val="2"/>
            <w:tcBorders>
              <w:top w:val="single" w:sz="6" w:space="0" w:color="auto"/>
              <w:left w:val="single" w:sz="4" w:space="0" w:color="auto"/>
              <w:bottom w:val="single" w:sz="6" w:space="0" w:color="auto"/>
              <w:right w:val="single" w:sz="6" w:space="0" w:color="auto"/>
            </w:tcBorders>
            <w:hideMark/>
          </w:tcPr>
          <w:p w14:paraId="54E09A56" w14:textId="77777777" w:rsidR="008C7BF8" w:rsidRDefault="008C7BF8" w:rsidP="008C7BF8">
            <w:pPr>
              <w:pStyle w:val="Subtitle"/>
              <w:spacing w:line="276" w:lineRule="auto"/>
              <w:rPr>
                <w:b/>
                <w:bCs/>
                <w:sz w:val="18"/>
                <w:szCs w:val="18"/>
                <w:u w:val="none"/>
                <w:lang w:eastAsia="en-US"/>
              </w:rPr>
            </w:pPr>
            <w:r>
              <w:rPr>
                <w:b/>
                <w:bCs/>
                <w:sz w:val="18"/>
                <w:szCs w:val="18"/>
                <w:u w:val="none"/>
                <w:lang w:eastAsia="en-US"/>
              </w:rPr>
              <w:t>1</w:t>
            </w:r>
          </w:p>
        </w:tc>
        <w:tc>
          <w:tcPr>
            <w:tcW w:w="923" w:type="dxa"/>
            <w:tcBorders>
              <w:top w:val="single" w:sz="4" w:space="0" w:color="auto"/>
              <w:left w:val="single" w:sz="6" w:space="0" w:color="auto"/>
              <w:bottom w:val="single" w:sz="4" w:space="0" w:color="auto"/>
              <w:right w:val="single" w:sz="6" w:space="0" w:color="auto"/>
            </w:tcBorders>
          </w:tcPr>
          <w:p w14:paraId="478DC483"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4B8A551" w14:textId="77777777" w:rsidR="008C7BF8" w:rsidRDefault="008C7BF8" w:rsidP="008C7BF8">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AAAD217"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64AA900" w14:textId="77777777" w:rsidR="008C7BF8" w:rsidRDefault="008C7BF8" w:rsidP="008C7BF8">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9424D60" w14:textId="77777777" w:rsidR="008C7BF8" w:rsidRDefault="008C7BF8" w:rsidP="008C7BF8">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F9F36B0" w14:textId="77777777" w:rsidR="008C7BF8" w:rsidRDefault="008C7BF8" w:rsidP="008C7BF8">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A01DD78"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49A3523" w14:textId="77777777" w:rsidR="008C7BF8" w:rsidRDefault="008C7BF8" w:rsidP="008C7BF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AF552F6"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20%</w:t>
            </w:r>
          </w:p>
        </w:tc>
      </w:tr>
      <w:tr w:rsidR="008C7BF8" w14:paraId="372DCC72" w14:textId="77777777" w:rsidTr="008C7BF8">
        <w:tc>
          <w:tcPr>
            <w:tcW w:w="2307" w:type="dxa"/>
            <w:tcBorders>
              <w:top w:val="single" w:sz="6" w:space="0" w:color="auto"/>
              <w:left w:val="thinThickLargeGap" w:sz="24" w:space="0" w:color="auto"/>
              <w:bottom w:val="single" w:sz="4" w:space="0" w:color="auto"/>
              <w:right w:val="single" w:sz="4" w:space="0" w:color="auto"/>
            </w:tcBorders>
            <w:hideMark/>
          </w:tcPr>
          <w:p w14:paraId="52534CFD" w14:textId="77777777" w:rsidR="008C7BF8" w:rsidRDefault="008C7BF8" w:rsidP="008C7BF8">
            <w:pPr>
              <w:pStyle w:val="Subtitle"/>
              <w:spacing w:line="276" w:lineRule="auto"/>
              <w:ind w:left="-15"/>
              <w:jc w:val="left"/>
              <w:rPr>
                <w:sz w:val="20"/>
                <w:szCs w:val="20"/>
                <w:u w:val="none"/>
                <w:lang w:eastAsia="en-US"/>
              </w:rPr>
            </w:pPr>
            <w:r>
              <w:rPr>
                <w:sz w:val="20"/>
                <w:szCs w:val="20"/>
                <w:u w:val="none"/>
                <w:lang w:eastAsia="en-US"/>
              </w:rPr>
              <w:t>Method &amp; research design</w:t>
            </w:r>
          </w:p>
        </w:tc>
        <w:tc>
          <w:tcPr>
            <w:tcW w:w="542" w:type="dxa"/>
            <w:gridSpan w:val="2"/>
            <w:tcBorders>
              <w:top w:val="single" w:sz="6" w:space="0" w:color="auto"/>
              <w:left w:val="single" w:sz="4" w:space="0" w:color="auto"/>
              <w:bottom w:val="single" w:sz="4" w:space="0" w:color="auto"/>
              <w:right w:val="single" w:sz="6" w:space="0" w:color="auto"/>
            </w:tcBorders>
            <w:hideMark/>
          </w:tcPr>
          <w:p w14:paraId="60BD5987" w14:textId="77777777" w:rsidR="008C7BF8" w:rsidRDefault="008C7BF8" w:rsidP="008C7BF8">
            <w:pPr>
              <w:pStyle w:val="Subtitle"/>
              <w:spacing w:line="276" w:lineRule="auto"/>
              <w:rPr>
                <w:b/>
                <w:bCs/>
                <w:sz w:val="18"/>
                <w:szCs w:val="18"/>
                <w:u w:val="none"/>
                <w:lang w:eastAsia="en-US"/>
              </w:rPr>
            </w:pPr>
            <w:r>
              <w:rPr>
                <w:b/>
                <w:bCs/>
                <w:sz w:val="18"/>
                <w:szCs w:val="18"/>
                <w:u w:val="none"/>
                <w:lang w:eastAsia="en-US"/>
              </w:rPr>
              <w:t>2,3</w:t>
            </w:r>
          </w:p>
        </w:tc>
        <w:tc>
          <w:tcPr>
            <w:tcW w:w="923" w:type="dxa"/>
            <w:tcBorders>
              <w:top w:val="single" w:sz="4" w:space="0" w:color="auto"/>
              <w:left w:val="single" w:sz="6" w:space="0" w:color="auto"/>
              <w:bottom w:val="single" w:sz="4" w:space="0" w:color="auto"/>
              <w:right w:val="single" w:sz="6" w:space="0" w:color="auto"/>
            </w:tcBorders>
          </w:tcPr>
          <w:p w14:paraId="5B208528"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9A125B4" w14:textId="77777777" w:rsidR="008C7BF8" w:rsidRDefault="008C7BF8" w:rsidP="008C7BF8">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6301986"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7E4FE6D1" w14:textId="77777777" w:rsidR="008C7BF8" w:rsidRDefault="008C7BF8" w:rsidP="008C7BF8">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5A56E885" w14:textId="77777777" w:rsidR="008C7BF8" w:rsidRDefault="008C7BF8" w:rsidP="008C7BF8">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53231540" w14:textId="77777777" w:rsidR="008C7BF8" w:rsidRDefault="008C7BF8" w:rsidP="008C7BF8">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3F3176A"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FD5E4D9" w14:textId="77777777" w:rsidR="008C7BF8" w:rsidRDefault="008C7BF8" w:rsidP="008C7BF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BB91A2B"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15%</w:t>
            </w:r>
          </w:p>
        </w:tc>
      </w:tr>
      <w:tr w:rsidR="008C7BF8" w14:paraId="7FC2DEBB" w14:textId="77777777" w:rsidTr="008C7BF8">
        <w:tc>
          <w:tcPr>
            <w:tcW w:w="2307" w:type="dxa"/>
            <w:tcBorders>
              <w:top w:val="single" w:sz="6" w:space="0" w:color="auto"/>
              <w:left w:val="thinThickLargeGap" w:sz="24" w:space="0" w:color="auto"/>
              <w:bottom w:val="single" w:sz="4" w:space="0" w:color="auto"/>
              <w:right w:val="single" w:sz="4" w:space="0" w:color="auto"/>
            </w:tcBorders>
            <w:hideMark/>
          </w:tcPr>
          <w:p w14:paraId="73090FBF" w14:textId="77777777" w:rsidR="008C7BF8" w:rsidRDefault="008C7BF8" w:rsidP="008C7BF8">
            <w:pPr>
              <w:pStyle w:val="Subtitle"/>
              <w:spacing w:line="276" w:lineRule="auto"/>
              <w:ind w:left="-15"/>
              <w:jc w:val="left"/>
              <w:rPr>
                <w:sz w:val="20"/>
                <w:szCs w:val="20"/>
                <w:u w:val="none"/>
                <w:lang w:eastAsia="en-US"/>
              </w:rPr>
            </w:pPr>
            <w:r>
              <w:rPr>
                <w:sz w:val="20"/>
                <w:szCs w:val="20"/>
                <w:u w:val="none"/>
                <w:lang w:eastAsia="en-US"/>
              </w:rPr>
              <w:t>Results obtained &amp; analysis of results using an appropriate method</w:t>
            </w:r>
          </w:p>
        </w:tc>
        <w:tc>
          <w:tcPr>
            <w:tcW w:w="542" w:type="dxa"/>
            <w:gridSpan w:val="2"/>
            <w:tcBorders>
              <w:top w:val="single" w:sz="6" w:space="0" w:color="auto"/>
              <w:left w:val="single" w:sz="4" w:space="0" w:color="auto"/>
              <w:bottom w:val="single" w:sz="4" w:space="0" w:color="auto"/>
              <w:right w:val="single" w:sz="6" w:space="0" w:color="auto"/>
            </w:tcBorders>
            <w:hideMark/>
          </w:tcPr>
          <w:p w14:paraId="3DAE0687" w14:textId="77777777" w:rsidR="008C7BF8" w:rsidRDefault="008C7BF8" w:rsidP="008C7BF8">
            <w:pPr>
              <w:pStyle w:val="Subtitle"/>
              <w:spacing w:line="276" w:lineRule="auto"/>
              <w:rPr>
                <w:b/>
                <w:bCs/>
                <w:sz w:val="18"/>
                <w:szCs w:val="18"/>
                <w:u w:val="none"/>
                <w:lang w:eastAsia="en-US"/>
              </w:rPr>
            </w:pPr>
            <w:r>
              <w:rPr>
                <w:b/>
                <w:bCs/>
                <w:sz w:val="18"/>
                <w:szCs w:val="18"/>
                <w:u w:val="none"/>
                <w:lang w:eastAsia="en-US"/>
              </w:rPr>
              <w:t>4</w:t>
            </w:r>
          </w:p>
        </w:tc>
        <w:tc>
          <w:tcPr>
            <w:tcW w:w="923" w:type="dxa"/>
            <w:tcBorders>
              <w:top w:val="single" w:sz="4" w:space="0" w:color="auto"/>
              <w:left w:val="single" w:sz="6" w:space="0" w:color="auto"/>
              <w:bottom w:val="single" w:sz="4" w:space="0" w:color="auto"/>
              <w:right w:val="single" w:sz="6" w:space="0" w:color="auto"/>
            </w:tcBorders>
          </w:tcPr>
          <w:p w14:paraId="583D317F"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EA0C7C7" w14:textId="77777777" w:rsidR="008C7BF8" w:rsidRDefault="008C7BF8" w:rsidP="008C7BF8">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91CF3B0"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6BD6AF9" w14:textId="77777777" w:rsidR="008C7BF8" w:rsidRDefault="008C7BF8" w:rsidP="008C7BF8">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4BBDA999" w14:textId="77777777" w:rsidR="008C7BF8" w:rsidRDefault="008C7BF8" w:rsidP="008C7BF8">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462035F0" w14:textId="77777777" w:rsidR="008C7BF8" w:rsidRDefault="008C7BF8" w:rsidP="008C7BF8">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CC20C7B"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B65B1CA" w14:textId="77777777" w:rsidR="008C7BF8" w:rsidRDefault="008C7BF8" w:rsidP="008C7BF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7624376"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20%</w:t>
            </w:r>
          </w:p>
        </w:tc>
      </w:tr>
      <w:tr w:rsidR="008C7BF8" w14:paraId="6231C981" w14:textId="77777777" w:rsidTr="008C7BF8">
        <w:tc>
          <w:tcPr>
            <w:tcW w:w="2307" w:type="dxa"/>
            <w:tcBorders>
              <w:top w:val="single" w:sz="6" w:space="0" w:color="auto"/>
              <w:left w:val="thinThickLargeGap" w:sz="24" w:space="0" w:color="auto"/>
              <w:bottom w:val="single" w:sz="4" w:space="0" w:color="auto"/>
              <w:right w:val="single" w:sz="4" w:space="0" w:color="auto"/>
            </w:tcBorders>
            <w:hideMark/>
          </w:tcPr>
          <w:p w14:paraId="71E7961B" w14:textId="77777777" w:rsidR="008C7BF8" w:rsidRDefault="008C7BF8" w:rsidP="008C7BF8">
            <w:pPr>
              <w:pStyle w:val="Subtitle"/>
              <w:spacing w:line="276" w:lineRule="auto"/>
              <w:ind w:left="-15"/>
              <w:jc w:val="left"/>
              <w:rPr>
                <w:sz w:val="20"/>
                <w:szCs w:val="20"/>
                <w:u w:val="none"/>
                <w:lang w:eastAsia="en-US"/>
              </w:rPr>
            </w:pPr>
            <w:r>
              <w:rPr>
                <w:sz w:val="20"/>
                <w:szCs w:val="20"/>
                <w:u w:val="none"/>
                <w:lang w:eastAsia="en-US"/>
              </w:rPr>
              <w:t xml:space="preserve">Discussion  </w:t>
            </w:r>
          </w:p>
        </w:tc>
        <w:tc>
          <w:tcPr>
            <w:tcW w:w="542" w:type="dxa"/>
            <w:gridSpan w:val="2"/>
            <w:tcBorders>
              <w:top w:val="single" w:sz="6" w:space="0" w:color="auto"/>
              <w:left w:val="single" w:sz="4" w:space="0" w:color="auto"/>
              <w:bottom w:val="single" w:sz="4" w:space="0" w:color="auto"/>
              <w:right w:val="single" w:sz="6" w:space="0" w:color="auto"/>
            </w:tcBorders>
            <w:hideMark/>
          </w:tcPr>
          <w:p w14:paraId="5C76727B" w14:textId="77777777" w:rsidR="008C7BF8" w:rsidRDefault="008C7BF8" w:rsidP="008C7BF8">
            <w:pPr>
              <w:pStyle w:val="Subtitle"/>
              <w:spacing w:line="276" w:lineRule="auto"/>
              <w:rPr>
                <w:b/>
                <w:bCs/>
                <w:sz w:val="18"/>
                <w:szCs w:val="18"/>
                <w:u w:val="none"/>
                <w:lang w:eastAsia="en-US"/>
              </w:rPr>
            </w:pPr>
            <w:r>
              <w:rPr>
                <w:b/>
                <w:bCs/>
                <w:sz w:val="18"/>
                <w:szCs w:val="18"/>
                <w:u w:val="none"/>
                <w:lang w:eastAsia="en-US"/>
              </w:rPr>
              <w:t>4,5</w:t>
            </w:r>
          </w:p>
        </w:tc>
        <w:tc>
          <w:tcPr>
            <w:tcW w:w="923" w:type="dxa"/>
            <w:tcBorders>
              <w:top w:val="single" w:sz="4" w:space="0" w:color="auto"/>
              <w:left w:val="single" w:sz="6" w:space="0" w:color="auto"/>
              <w:bottom w:val="single" w:sz="4" w:space="0" w:color="auto"/>
              <w:right w:val="single" w:sz="6" w:space="0" w:color="auto"/>
            </w:tcBorders>
          </w:tcPr>
          <w:p w14:paraId="4712CF72"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7AD1E6F" w14:textId="77777777" w:rsidR="008C7BF8" w:rsidRDefault="008C7BF8" w:rsidP="008C7BF8">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7754FE2"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A86567C" w14:textId="77777777" w:rsidR="008C7BF8" w:rsidRDefault="008C7BF8" w:rsidP="008C7BF8">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4EB0B487" w14:textId="77777777" w:rsidR="008C7BF8" w:rsidRDefault="008C7BF8" w:rsidP="008C7BF8">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C0A84F1" w14:textId="77777777" w:rsidR="008C7BF8" w:rsidRDefault="008C7BF8" w:rsidP="008C7BF8">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A9B12F3"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A32E8CA" w14:textId="77777777" w:rsidR="008C7BF8" w:rsidRDefault="008C7BF8" w:rsidP="008C7BF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6E197887"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25%</w:t>
            </w:r>
          </w:p>
        </w:tc>
      </w:tr>
      <w:tr w:rsidR="008C7BF8" w14:paraId="1D455962" w14:textId="77777777" w:rsidTr="008C7BF8">
        <w:tc>
          <w:tcPr>
            <w:tcW w:w="2307" w:type="dxa"/>
            <w:tcBorders>
              <w:top w:val="single" w:sz="6" w:space="0" w:color="auto"/>
              <w:left w:val="thinThickLargeGap" w:sz="24" w:space="0" w:color="auto"/>
              <w:bottom w:val="single" w:sz="4" w:space="0" w:color="auto"/>
              <w:right w:val="single" w:sz="4" w:space="0" w:color="auto"/>
            </w:tcBorders>
            <w:hideMark/>
          </w:tcPr>
          <w:p w14:paraId="2B0C3A73" w14:textId="77777777" w:rsidR="008C7BF8" w:rsidRDefault="008C7BF8" w:rsidP="008C7BF8">
            <w:pPr>
              <w:pStyle w:val="Subtitle"/>
              <w:spacing w:line="276" w:lineRule="auto"/>
              <w:ind w:left="-15"/>
              <w:jc w:val="left"/>
              <w:rPr>
                <w:sz w:val="20"/>
                <w:szCs w:val="20"/>
                <w:u w:val="none"/>
                <w:lang w:eastAsia="en-US"/>
              </w:rPr>
            </w:pPr>
            <w:r>
              <w:rPr>
                <w:sz w:val="20"/>
                <w:szCs w:val="20"/>
                <w:u w:val="none"/>
                <w:lang w:eastAsia="en-US"/>
              </w:rPr>
              <w:t>Conclusion</w:t>
            </w:r>
          </w:p>
        </w:tc>
        <w:tc>
          <w:tcPr>
            <w:tcW w:w="542" w:type="dxa"/>
            <w:gridSpan w:val="2"/>
            <w:tcBorders>
              <w:top w:val="single" w:sz="6" w:space="0" w:color="auto"/>
              <w:left w:val="single" w:sz="4" w:space="0" w:color="auto"/>
              <w:bottom w:val="single" w:sz="4" w:space="0" w:color="auto"/>
              <w:right w:val="single" w:sz="6" w:space="0" w:color="auto"/>
            </w:tcBorders>
            <w:hideMark/>
          </w:tcPr>
          <w:p w14:paraId="0F2B066D" w14:textId="77777777" w:rsidR="008C7BF8" w:rsidRDefault="008C7BF8" w:rsidP="008C7BF8">
            <w:pPr>
              <w:pStyle w:val="Subtitle"/>
              <w:spacing w:line="276" w:lineRule="auto"/>
              <w:rPr>
                <w:b/>
                <w:bCs/>
                <w:sz w:val="18"/>
                <w:szCs w:val="18"/>
                <w:u w:val="none"/>
                <w:lang w:eastAsia="en-US"/>
              </w:rPr>
            </w:pPr>
            <w:r>
              <w:rPr>
                <w:b/>
                <w:bCs/>
                <w:sz w:val="18"/>
                <w:szCs w:val="18"/>
                <w:u w:val="none"/>
                <w:lang w:eastAsia="en-US"/>
              </w:rPr>
              <w:t>4</w:t>
            </w:r>
          </w:p>
        </w:tc>
        <w:tc>
          <w:tcPr>
            <w:tcW w:w="923" w:type="dxa"/>
            <w:tcBorders>
              <w:top w:val="single" w:sz="4" w:space="0" w:color="auto"/>
              <w:left w:val="single" w:sz="6" w:space="0" w:color="auto"/>
              <w:bottom w:val="single" w:sz="4" w:space="0" w:color="auto"/>
              <w:right w:val="single" w:sz="6" w:space="0" w:color="auto"/>
            </w:tcBorders>
          </w:tcPr>
          <w:p w14:paraId="00A2435E"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BFF105D" w14:textId="77777777" w:rsidR="008C7BF8" w:rsidRDefault="008C7BF8" w:rsidP="008C7BF8">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323A7DD" w14:textId="77777777" w:rsidR="008C7BF8" w:rsidRDefault="008C7BF8" w:rsidP="008C7BF8">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79EB93D6" w14:textId="77777777" w:rsidR="008C7BF8" w:rsidRDefault="008C7BF8" w:rsidP="008C7BF8">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5D936EAE" w14:textId="77777777" w:rsidR="008C7BF8" w:rsidRDefault="008C7BF8" w:rsidP="008C7BF8">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7C09DF73" w14:textId="77777777" w:rsidR="008C7BF8" w:rsidRDefault="008C7BF8" w:rsidP="008C7BF8">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1CE419B" w14:textId="77777777" w:rsidR="008C7BF8" w:rsidRDefault="008C7BF8" w:rsidP="008C7BF8">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0B7907C" w14:textId="77777777" w:rsidR="008C7BF8" w:rsidRDefault="008C7BF8" w:rsidP="008C7BF8">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1D2E88DD"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5%</w:t>
            </w:r>
          </w:p>
        </w:tc>
      </w:tr>
      <w:tr w:rsidR="008C7BF8" w14:paraId="4C656831" w14:textId="77777777" w:rsidTr="008C7BF8">
        <w:trPr>
          <w:cantSplit/>
          <w:trHeight w:val="282"/>
        </w:trPr>
        <w:tc>
          <w:tcPr>
            <w:tcW w:w="10230" w:type="dxa"/>
            <w:gridSpan w:val="13"/>
            <w:tcBorders>
              <w:top w:val="single" w:sz="4" w:space="0" w:color="auto"/>
              <w:left w:val="thinThickLargeGap" w:sz="24" w:space="0" w:color="auto"/>
              <w:bottom w:val="single" w:sz="4" w:space="0" w:color="auto"/>
              <w:right w:val="single" w:sz="4" w:space="0" w:color="auto"/>
            </w:tcBorders>
            <w:hideMark/>
          </w:tcPr>
          <w:p w14:paraId="0882D471" w14:textId="77777777" w:rsidR="008C7BF8" w:rsidRDefault="008C7BF8" w:rsidP="008C7BF8">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1E1CA7FD" w14:textId="77777777" w:rsidR="008C7BF8" w:rsidRDefault="008C7BF8" w:rsidP="008C7BF8">
            <w:pPr>
              <w:pStyle w:val="Subtitle"/>
              <w:spacing w:line="276" w:lineRule="auto"/>
              <w:jc w:val="left"/>
              <w:rPr>
                <w:b/>
                <w:bCs/>
                <w:sz w:val="24"/>
                <w:szCs w:val="24"/>
                <w:u w:val="none"/>
                <w:lang w:eastAsia="en-US"/>
              </w:rPr>
            </w:pPr>
          </w:p>
        </w:tc>
      </w:tr>
      <w:tr w:rsidR="008C7BF8" w14:paraId="6A1D9C41" w14:textId="77777777" w:rsidTr="008C7BF8">
        <w:trPr>
          <w:cantSplit/>
          <w:trHeight w:val="3567"/>
        </w:trPr>
        <w:tc>
          <w:tcPr>
            <w:tcW w:w="10950" w:type="dxa"/>
            <w:gridSpan w:val="14"/>
            <w:tcBorders>
              <w:top w:val="single" w:sz="4" w:space="0" w:color="auto"/>
              <w:left w:val="thinThickLargeGap" w:sz="24" w:space="0" w:color="auto"/>
              <w:bottom w:val="single" w:sz="4" w:space="0" w:color="auto"/>
              <w:right w:val="thinThickLargeGap" w:sz="24" w:space="0" w:color="auto"/>
            </w:tcBorders>
          </w:tcPr>
          <w:p w14:paraId="695B08BC" w14:textId="77777777" w:rsidR="008C7BF8" w:rsidRDefault="008C7BF8" w:rsidP="008C7BF8">
            <w:pPr>
              <w:pStyle w:val="Subtitle"/>
              <w:spacing w:line="276" w:lineRule="auto"/>
              <w:jc w:val="left"/>
              <w:rPr>
                <w:b/>
                <w:bCs/>
                <w:sz w:val="24"/>
                <w:szCs w:val="24"/>
                <w:u w:val="none"/>
                <w:lang w:eastAsia="en-US"/>
              </w:rPr>
            </w:pPr>
            <w:r>
              <w:rPr>
                <w:b/>
                <w:bCs/>
                <w:sz w:val="24"/>
                <w:szCs w:val="24"/>
                <w:u w:val="none"/>
                <w:lang w:eastAsia="en-US"/>
              </w:rPr>
              <w:t>TUTOR COMMENTS:</w:t>
            </w:r>
          </w:p>
          <w:p w14:paraId="646B103A" w14:textId="77777777" w:rsidR="008C7BF8" w:rsidRDefault="008C7BF8" w:rsidP="008C7BF8">
            <w:pPr>
              <w:pStyle w:val="Subtitle"/>
              <w:spacing w:line="276" w:lineRule="auto"/>
              <w:ind w:left="937" w:right="1152"/>
              <w:jc w:val="both"/>
              <w:rPr>
                <w:b/>
                <w:bCs/>
                <w:sz w:val="24"/>
                <w:szCs w:val="24"/>
                <w:u w:val="none"/>
                <w:lang w:eastAsia="en-US"/>
              </w:rPr>
            </w:pPr>
          </w:p>
          <w:p w14:paraId="7A5A6B8A" w14:textId="77777777" w:rsidR="008C7BF8" w:rsidRDefault="008C7BF8" w:rsidP="008C7BF8">
            <w:pPr>
              <w:pStyle w:val="Subtitle"/>
              <w:spacing w:line="276" w:lineRule="auto"/>
              <w:ind w:left="937" w:right="1152"/>
              <w:jc w:val="both"/>
              <w:rPr>
                <w:b/>
                <w:bCs/>
                <w:sz w:val="24"/>
                <w:szCs w:val="24"/>
                <w:u w:val="none"/>
                <w:lang w:eastAsia="en-US"/>
              </w:rPr>
            </w:pPr>
          </w:p>
          <w:p w14:paraId="79DC919A" w14:textId="77777777" w:rsidR="008C7BF8" w:rsidRDefault="008C7BF8" w:rsidP="008C7BF8">
            <w:pPr>
              <w:pStyle w:val="Subtitle"/>
              <w:spacing w:line="276" w:lineRule="auto"/>
              <w:ind w:left="937" w:right="1152"/>
              <w:jc w:val="both"/>
              <w:rPr>
                <w:b/>
                <w:bCs/>
                <w:sz w:val="24"/>
                <w:szCs w:val="24"/>
                <w:u w:val="none"/>
                <w:lang w:eastAsia="en-US"/>
              </w:rPr>
            </w:pPr>
          </w:p>
          <w:p w14:paraId="1DCAC68B" w14:textId="77777777" w:rsidR="008C7BF8" w:rsidRDefault="008C7BF8" w:rsidP="008C7BF8">
            <w:pPr>
              <w:pStyle w:val="Subtitle"/>
              <w:spacing w:line="276" w:lineRule="auto"/>
              <w:ind w:left="937" w:right="1152"/>
              <w:jc w:val="both"/>
              <w:rPr>
                <w:b/>
                <w:bCs/>
                <w:sz w:val="24"/>
                <w:szCs w:val="24"/>
                <w:u w:val="none"/>
                <w:lang w:eastAsia="en-US"/>
              </w:rPr>
            </w:pPr>
          </w:p>
          <w:p w14:paraId="072F973E" w14:textId="77777777" w:rsidR="008C7BF8" w:rsidRDefault="008C7BF8" w:rsidP="008C7BF8">
            <w:pPr>
              <w:pStyle w:val="Subtitle"/>
              <w:spacing w:line="276" w:lineRule="auto"/>
              <w:ind w:left="937" w:right="1152"/>
              <w:jc w:val="both"/>
              <w:rPr>
                <w:b/>
                <w:bCs/>
                <w:sz w:val="24"/>
                <w:szCs w:val="24"/>
                <w:u w:val="none"/>
                <w:lang w:eastAsia="en-US"/>
              </w:rPr>
            </w:pPr>
          </w:p>
          <w:p w14:paraId="47C9E9B5" w14:textId="77777777" w:rsidR="008C7BF8" w:rsidRDefault="008C7BF8" w:rsidP="008C7BF8">
            <w:pPr>
              <w:pStyle w:val="Subtitle"/>
              <w:spacing w:line="276" w:lineRule="auto"/>
              <w:ind w:left="937" w:right="1152"/>
              <w:jc w:val="both"/>
              <w:rPr>
                <w:b/>
                <w:bCs/>
                <w:sz w:val="24"/>
                <w:szCs w:val="24"/>
                <w:u w:val="none"/>
                <w:lang w:eastAsia="en-US"/>
              </w:rPr>
            </w:pPr>
          </w:p>
          <w:p w14:paraId="2817A9D5" w14:textId="77777777" w:rsidR="008C7BF8" w:rsidRDefault="008C7BF8" w:rsidP="008C7BF8">
            <w:pPr>
              <w:pStyle w:val="Subtitle"/>
              <w:spacing w:line="276" w:lineRule="auto"/>
              <w:ind w:left="937" w:right="1152"/>
              <w:jc w:val="both"/>
              <w:rPr>
                <w:b/>
                <w:bCs/>
                <w:sz w:val="24"/>
                <w:szCs w:val="24"/>
                <w:u w:val="none"/>
                <w:lang w:eastAsia="en-US"/>
              </w:rPr>
            </w:pPr>
          </w:p>
          <w:p w14:paraId="2EDB2B7E" w14:textId="77777777" w:rsidR="008C7BF8" w:rsidRDefault="008C7BF8" w:rsidP="008C7BF8">
            <w:pPr>
              <w:pStyle w:val="Subtitle"/>
              <w:spacing w:line="276" w:lineRule="auto"/>
              <w:ind w:left="937" w:right="1152"/>
              <w:jc w:val="both"/>
              <w:rPr>
                <w:b/>
                <w:bCs/>
                <w:sz w:val="24"/>
                <w:szCs w:val="24"/>
                <w:u w:val="none"/>
                <w:lang w:eastAsia="en-US"/>
              </w:rPr>
            </w:pPr>
          </w:p>
          <w:p w14:paraId="292055D2" w14:textId="77777777" w:rsidR="008C7BF8" w:rsidRDefault="008C7BF8" w:rsidP="008C7BF8">
            <w:pPr>
              <w:pStyle w:val="Subtitle"/>
              <w:spacing w:line="276" w:lineRule="auto"/>
              <w:ind w:left="937" w:right="1152"/>
              <w:jc w:val="both"/>
              <w:rPr>
                <w:b/>
                <w:bCs/>
                <w:sz w:val="24"/>
                <w:szCs w:val="24"/>
                <w:u w:val="none"/>
                <w:lang w:eastAsia="en-US"/>
              </w:rPr>
            </w:pPr>
          </w:p>
          <w:p w14:paraId="588912FC" w14:textId="77777777" w:rsidR="008C7BF8" w:rsidRDefault="008C7BF8" w:rsidP="008C7BF8">
            <w:pPr>
              <w:pStyle w:val="Subtitle"/>
              <w:spacing w:line="276" w:lineRule="auto"/>
              <w:ind w:left="937" w:right="1152"/>
              <w:jc w:val="both"/>
              <w:rPr>
                <w:b/>
                <w:bCs/>
                <w:sz w:val="24"/>
                <w:szCs w:val="24"/>
                <w:u w:val="none"/>
                <w:lang w:eastAsia="en-US"/>
              </w:rPr>
            </w:pPr>
          </w:p>
          <w:p w14:paraId="1DAA2225" w14:textId="77777777" w:rsidR="008C7BF8" w:rsidRDefault="008C7BF8" w:rsidP="008C7BF8">
            <w:pPr>
              <w:pStyle w:val="Subtitle"/>
              <w:spacing w:line="276" w:lineRule="auto"/>
              <w:ind w:left="937" w:right="1152"/>
              <w:jc w:val="both"/>
              <w:rPr>
                <w:b/>
                <w:bCs/>
                <w:sz w:val="24"/>
                <w:szCs w:val="24"/>
                <w:u w:val="none"/>
                <w:lang w:eastAsia="en-US"/>
              </w:rPr>
            </w:pPr>
          </w:p>
          <w:p w14:paraId="22EC9BB1" w14:textId="77777777" w:rsidR="008C7BF8" w:rsidRDefault="008C7BF8" w:rsidP="008C7BF8">
            <w:pPr>
              <w:pStyle w:val="Subtitle"/>
              <w:spacing w:line="276" w:lineRule="auto"/>
              <w:ind w:left="937" w:right="1152"/>
              <w:jc w:val="both"/>
              <w:rPr>
                <w:b/>
                <w:bCs/>
                <w:sz w:val="24"/>
                <w:szCs w:val="24"/>
                <w:u w:val="none"/>
                <w:lang w:eastAsia="en-US"/>
              </w:rPr>
            </w:pPr>
          </w:p>
        </w:tc>
      </w:tr>
      <w:tr w:rsidR="008C7BF8" w14:paraId="29FD6EBD" w14:textId="77777777" w:rsidTr="008C7BF8">
        <w:trPr>
          <w:cantSplit/>
          <w:trHeight w:val="365"/>
        </w:trPr>
        <w:tc>
          <w:tcPr>
            <w:tcW w:w="2664" w:type="dxa"/>
            <w:gridSpan w:val="2"/>
            <w:tcBorders>
              <w:top w:val="single" w:sz="4" w:space="0" w:color="auto"/>
              <w:left w:val="thinThickLargeGap" w:sz="24" w:space="0" w:color="auto"/>
              <w:bottom w:val="thickThinLargeGap" w:sz="24" w:space="0" w:color="auto"/>
              <w:right w:val="single" w:sz="4" w:space="0" w:color="auto"/>
            </w:tcBorders>
          </w:tcPr>
          <w:p w14:paraId="0D006A58"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 xml:space="preserve"> Submission date: 24/4/20</w:t>
            </w:r>
          </w:p>
          <w:p w14:paraId="63FC67B1" w14:textId="77777777" w:rsidR="008C7BF8" w:rsidRDefault="008C7BF8" w:rsidP="008C7BF8">
            <w:pPr>
              <w:pStyle w:val="Subtitle"/>
              <w:spacing w:line="276" w:lineRule="auto"/>
              <w:jc w:val="left"/>
              <w:rPr>
                <w:b/>
                <w:bCs/>
                <w:sz w:val="18"/>
                <w:szCs w:val="18"/>
                <w:u w:val="none"/>
                <w:lang w:eastAsia="en-US"/>
              </w:rPr>
            </w:pPr>
          </w:p>
        </w:tc>
        <w:tc>
          <w:tcPr>
            <w:tcW w:w="2339" w:type="dxa"/>
            <w:gridSpan w:val="4"/>
            <w:tcBorders>
              <w:top w:val="single" w:sz="4" w:space="0" w:color="auto"/>
              <w:left w:val="single" w:sz="4" w:space="0" w:color="auto"/>
              <w:bottom w:val="thickThinLargeGap" w:sz="24" w:space="0" w:color="auto"/>
              <w:right w:val="single" w:sz="4" w:space="0" w:color="auto"/>
            </w:tcBorders>
            <w:hideMark/>
          </w:tcPr>
          <w:p w14:paraId="6522D434"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Return date:</w:t>
            </w:r>
          </w:p>
          <w:p w14:paraId="0433C61B"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143ACE9"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C4D3BD7" w14:textId="77777777" w:rsidR="008C7BF8" w:rsidRDefault="008C7BF8" w:rsidP="008C7BF8">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6DFA234" w14:textId="77777777" w:rsidR="00333FA8" w:rsidRPr="008C7BF8" w:rsidRDefault="00333FA8" w:rsidP="008C7BF8">
      <w:pPr>
        <w:pStyle w:val="Title"/>
        <w:jc w:val="left"/>
        <w:rPr>
          <w:sz w:val="24"/>
          <w:szCs w:val="24"/>
        </w:rPr>
      </w:pPr>
    </w:p>
    <w:p w14:paraId="2CC27D76" w14:textId="6340E27F" w:rsidR="00D25C1A" w:rsidRDefault="00D25C1A">
      <w:r>
        <w:rPr>
          <w:rFonts w:ascii="Arial" w:hAnsi="Arial" w:cs="Arial"/>
          <w:noProof/>
          <w:color w:val="2962FF"/>
          <w:sz w:val="20"/>
          <w:szCs w:val="20"/>
        </w:rPr>
        <w:drawing>
          <wp:inline distT="0" distB="0" distL="0" distR="0" wp14:anchorId="74D13034" wp14:editId="4EA861E3">
            <wp:extent cx="5731510" cy="2865755"/>
            <wp:effectExtent l="0" t="0" r="2540" b="0"/>
            <wp:docPr id="1" name="Picture 1" descr="University of Wales - Trinity Saint David - Institute of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 Trinity Saint David - Institute of ...">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60F8701A" w14:textId="37125890" w:rsidR="00D25C1A" w:rsidRDefault="00D25C1A"/>
    <w:p w14:paraId="55DC53F2" w14:textId="14774FC4" w:rsidR="00D25C1A" w:rsidRDefault="00D25C1A" w:rsidP="00D25C1A">
      <w:pPr>
        <w:jc w:val="center"/>
      </w:pPr>
      <w:r>
        <w:t>School of Sport, Health and Outdoor Education</w:t>
      </w:r>
    </w:p>
    <w:p w14:paraId="403BBF76" w14:textId="77777777" w:rsidR="00D25C1A" w:rsidRDefault="00D25C1A" w:rsidP="00D25C1A">
      <w:pPr>
        <w:jc w:val="center"/>
      </w:pPr>
    </w:p>
    <w:p w14:paraId="213E2140" w14:textId="4F2CE09E" w:rsidR="00D25C1A" w:rsidRDefault="00D25C1A" w:rsidP="00D25C1A">
      <w:pPr>
        <w:jc w:val="center"/>
      </w:pPr>
      <w:r>
        <w:t>SHSS6070</w:t>
      </w:r>
    </w:p>
    <w:p w14:paraId="07B1E392" w14:textId="4E74072B" w:rsidR="00D25C1A" w:rsidRPr="00D25C1A" w:rsidRDefault="00D25C1A" w:rsidP="00D25C1A">
      <w:pPr>
        <w:jc w:val="center"/>
        <w:rPr>
          <w:lang w:val="cy-GB"/>
        </w:rPr>
      </w:pPr>
    </w:p>
    <w:p w14:paraId="5443E020" w14:textId="6FFEE1B9" w:rsidR="00D25C1A" w:rsidRDefault="00D25C1A" w:rsidP="00D25C1A">
      <w:pPr>
        <w:jc w:val="center"/>
        <w:rPr>
          <w:lang w:val="cy-GB"/>
        </w:rPr>
      </w:pPr>
      <w:r w:rsidRPr="00D25C1A">
        <w:rPr>
          <w:lang w:val="cy-GB"/>
        </w:rPr>
        <w:t>‘Oes perthynas rhwng hunan canfyddiad o lythrennedd corfforol ac gallu mewn llythrennedd corfforol?’</w:t>
      </w:r>
    </w:p>
    <w:p w14:paraId="2026694D" w14:textId="7CA26272" w:rsidR="00D25C1A" w:rsidRDefault="00D25C1A" w:rsidP="00D25C1A">
      <w:pPr>
        <w:jc w:val="center"/>
        <w:rPr>
          <w:lang w:val="cy-GB"/>
        </w:rPr>
      </w:pPr>
    </w:p>
    <w:p w14:paraId="7CA7A772" w14:textId="3460D57B" w:rsidR="00D25C1A" w:rsidRDefault="00D25C1A" w:rsidP="00D25C1A">
      <w:pPr>
        <w:jc w:val="center"/>
        <w:rPr>
          <w:lang w:val="cy-GB"/>
        </w:rPr>
      </w:pPr>
      <w:r>
        <w:rPr>
          <w:lang w:val="cy-GB"/>
        </w:rPr>
        <w:t>James Dafydd Jones (1701172)</w:t>
      </w:r>
    </w:p>
    <w:p w14:paraId="01EA9692" w14:textId="77777777" w:rsidR="00D25C1A" w:rsidRDefault="00D25C1A" w:rsidP="00D25C1A">
      <w:pPr>
        <w:jc w:val="center"/>
        <w:rPr>
          <w:lang w:val="cy-GB"/>
        </w:rPr>
      </w:pPr>
    </w:p>
    <w:p w14:paraId="285C93ED" w14:textId="1F9F0C13" w:rsidR="00D25C1A" w:rsidRDefault="00D25C1A" w:rsidP="00D25C1A">
      <w:pPr>
        <w:jc w:val="center"/>
        <w:rPr>
          <w:lang w:val="cy-GB"/>
        </w:rPr>
      </w:pPr>
      <w:r>
        <w:rPr>
          <w:lang w:val="cy-GB"/>
        </w:rPr>
        <w:t>BA Addysg Gorfforol</w:t>
      </w:r>
    </w:p>
    <w:p w14:paraId="339EEEC0" w14:textId="733A0EEB" w:rsidR="00D25C1A" w:rsidRDefault="00D25C1A" w:rsidP="00D25C1A">
      <w:pPr>
        <w:jc w:val="center"/>
        <w:rPr>
          <w:lang w:val="cy-GB"/>
        </w:rPr>
      </w:pPr>
    </w:p>
    <w:p w14:paraId="155B3F0A" w14:textId="631A41CF" w:rsidR="00D25C1A" w:rsidRDefault="00D25C1A" w:rsidP="00D25C1A">
      <w:pPr>
        <w:jc w:val="center"/>
        <w:rPr>
          <w:lang w:val="cy-GB"/>
        </w:rPr>
      </w:pPr>
      <w:r>
        <w:rPr>
          <w:lang w:val="cy-GB"/>
        </w:rPr>
        <w:t xml:space="preserve">Geiriau: </w:t>
      </w:r>
      <w:r w:rsidR="00175535">
        <w:rPr>
          <w:lang w:val="cy-GB"/>
        </w:rPr>
        <w:t>9,5</w:t>
      </w:r>
      <w:r w:rsidR="0085537C">
        <w:rPr>
          <w:lang w:val="cy-GB"/>
        </w:rPr>
        <w:t>64</w:t>
      </w:r>
    </w:p>
    <w:p w14:paraId="7119DBFF" w14:textId="0819B6A2" w:rsidR="00D25C1A" w:rsidRDefault="00D25C1A" w:rsidP="00D25C1A">
      <w:pPr>
        <w:jc w:val="center"/>
        <w:rPr>
          <w:lang w:val="cy-GB"/>
        </w:rPr>
      </w:pPr>
    </w:p>
    <w:p w14:paraId="5D801507" w14:textId="15B3A5E1" w:rsidR="00D25C1A" w:rsidRDefault="00D25C1A" w:rsidP="00D25C1A">
      <w:pPr>
        <w:jc w:val="center"/>
        <w:rPr>
          <w:lang w:val="cy-GB"/>
        </w:rPr>
      </w:pPr>
    </w:p>
    <w:p w14:paraId="27EF77A4" w14:textId="28CD8C52" w:rsidR="00D25C1A" w:rsidRDefault="00D25C1A" w:rsidP="00D25C1A">
      <w:pPr>
        <w:jc w:val="center"/>
        <w:rPr>
          <w:lang w:val="cy-GB"/>
        </w:rPr>
      </w:pPr>
    </w:p>
    <w:p w14:paraId="708CF30A" w14:textId="6A54AAE2" w:rsidR="00D25C1A" w:rsidRDefault="00D25C1A" w:rsidP="00D25C1A">
      <w:pPr>
        <w:jc w:val="center"/>
        <w:rPr>
          <w:lang w:val="cy-GB"/>
        </w:rPr>
      </w:pPr>
    </w:p>
    <w:p w14:paraId="4D2CA1CD" w14:textId="44481F6C" w:rsidR="00D25C1A" w:rsidRDefault="00D25C1A" w:rsidP="00D25C1A">
      <w:pPr>
        <w:jc w:val="center"/>
        <w:rPr>
          <w:lang w:val="cy-GB"/>
        </w:rPr>
      </w:pPr>
    </w:p>
    <w:p w14:paraId="1DEA45EF" w14:textId="3F89912E" w:rsidR="00D25C1A" w:rsidRDefault="00D25C1A" w:rsidP="00D25C1A">
      <w:pPr>
        <w:jc w:val="center"/>
        <w:rPr>
          <w:lang w:val="cy-GB"/>
        </w:rPr>
      </w:pPr>
    </w:p>
    <w:p w14:paraId="1B9363C3" w14:textId="541F85A8" w:rsidR="00D25C1A" w:rsidRDefault="00D25C1A" w:rsidP="00D25C1A">
      <w:pPr>
        <w:jc w:val="center"/>
        <w:rPr>
          <w:lang w:val="cy-GB"/>
        </w:rPr>
      </w:pPr>
    </w:p>
    <w:p w14:paraId="7A9F2737" w14:textId="77777777" w:rsidR="00A921AF" w:rsidRDefault="00A921AF" w:rsidP="00A921AF">
      <w:pPr>
        <w:pStyle w:val="Title"/>
        <w:rPr>
          <w:u w:val="single"/>
          <w:lang w:val="cy-GB"/>
        </w:rPr>
      </w:pPr>
      <w:r w:rsidRPr="00333FA8">
        <w:rPr>
          <w:u w:val="single"/>
          <w:lang w:val="cy-GB"/>
        </w:rPr>
        <w:lastRenderedPageBreak/>
        <w:t>Tudalen cydnabyddiaeth</w:t>
      </w:r>
    </w:p>
    <w:p w14:paraId="46B0674F" w14:textId="77777777" w:rsidR="00A921AF" w:rsidRDefault="00A921AF" w:rsidP="00A921AF">
      <w:pPr>
        <w:pStyle w:val="Title"/>
        <w:rPr>
          <w:u w:val="single"/>
          <w:lang w:val="cy-GB"/>
        </w:rPr>
      </w:pPr>
    </w:p>
    <w:p w14:paraId="78782520" w14:textId="77777777" w:rsidR="00A921AF" w:rsidRDefault="00A921AF" w:rsidP="00A921AF">
      <w:pPr>
        <w:pStyle w:val="Title"/>
        <w:spacing w:line="360" w:lineRule="auto"/>
        <w:jc w:val="left"/>
        <w:rPr>
          <w:b w:val="0"/>
          <w:bCs w:val="0"/>
          <w:sz w:val="24"/>
          <w:szCs w:val="24"/>
          <w:lang w:val="cy-GB"/>
        </w:rPr>
      </w:pPr>
      <w:r>
        <w:rPr>
          <w:b w:val="0"/>
          <w:bCs w:val="0"/>
          <w:sz w:val="24"/>
          <w:szCs w:val="24"/>
          <w:lang w:val="cy-GB"/>
        </w:rPr>
        <w:t>Yn gyntaf, hoffwn ddiolch fy tiwtor personol, Dylan Blain. Trwy cefnogaeth a cyngor Dylan rwy wedi bod digon ffodus i ehangu fy dealltwriaeth o wahanol elfennau mewn Addysg Gorfforol ac llythrennedd corfforol. Yn ogystal, hoffwn ddiolch Alison Connaught am darparu darlithoedd traethawd hir yn esbonio sut i wneud yn effeithiol.</w:t>
      </w:r>
    </w:p>
    <w:p w14:paraId="34353E41" w14:textId="77777777" w:rsidR="00A921AF" w:rsidRDefault="00A921AF" w:rsidP="00A921AF">
      <w:pPr>
        <w:pStyle w:val="Title"/>
        <w:spacing w:line="360" w:lineRule="auto"/>
        <w:jc w:val="left"/>
        <w:rPr>
          <w:b w:val="0"/>
          <w:bCs w:val="0"/>
          <w:sz w:val="24"/>
          <w:szCs w:val="24"/>
          <w:lang w:val="cy-GB"/>
        </w:rPr>
      </w:pPr>
    </w:p>
    <w:p w14:paraId="79A20060" w14:textId="77777777" w:rsidR="00A921AF" w:rsidRPr="00333FA8" w:rsidRDefault="00A921AF" w:rsidP="00A921AF">
      <w:pPr>
        <w:pStyle w:val="Title"/>
        <w:spacing w:line="360" w:lineRule="auto"/>
        <w:jc w:val="left"/>
        <w:rPr>
          <w:b w:val="0"/>
          <w:bCs w:val="0"/>
          <w:sz w:val="24"/>
          <w:szCs w:val="24"/>
          <w:lang w:val="cy-GB"/>
        </w:rPr>
      </w:pPr>
      <w:r>
        <w:rPr>
          <w:b w:val="0"/>
          <w:bCs w:val="0"/>
          <w:sz w:val="24"/>
          <w:szCs w:val="24"/>
          <w:lang w:val="cy-GB"/>
        </w:rPr>
        <w:t>Nesaf, hoffwn ddiolch fy teulu ac ffrindiau am cyngor a chefnogaeth trwy gydol y flwyddyn o wneud y draethawd hir.</w:t>
      </w:r>
    </w:p>
    <w:p w14:paraId="585761E9" w14:textId="2B54065B" w:rsidR="00A921AF" w:rsidRDefault="00A921AF" w:rsidP="00D25C1A">
      <w:pPr>
        <w:jc w:val="center"/>
        <w:rPr>
          <w:lang w:val="cy-GB"/>
        </w:rPr>
      </w:pPr>
    </w:p>
    <w:p w14:paraId="51849B50" w14:textId="67472620" w:rsidR="00A921AF" w:rsidRDefault="00A921AF" w:rsidP="00D25C1A">
      <w:pPr>
        <w:jc w:val="center"/>
        <w:rPr>
          <w:lang w:val="cy-GB"/>
        </w:rPr>
      </w:pPr>
    </w:p>
    <w:p w14:paraId="2F8E8034" w14:textId="08D917EC" w:rsidR="00A921AF" w:rsidRDefault="00A921AF" w:rsidP="00D25C1A">
      <w:pPr>
        <w:jc w:val="center"/>
        <w:rPr>
          <w:lang w:val="cy-GB"/>
        </w:rPr>
      </w:pPr>
    </w:p>
    <w:p w14:paraId="0B7761B9" w14:textId="7DECB764" w:rsidR="00A921AF" w:rsidRDefault="00A921AF" w:rsidP="00D25C1A">
      <w:pPr>
        <w:jc w:val="center"/>
        <w:rPr>
          <w:lang w:val="cy-GB"/>
        </w:rPr>
      </w:pPr>
    </w:p>
    <w:p w14:paraId="7D447893" w14:textId="46D2AC58" w:rsidR="00A921AF" w:rsidRDefault="00A921AF" w:rsidP="00D25C1A">
      <w:pPr>
        <w:jc w:val="center"/>
        <w:rPr>
          <w:lang w:val="cy-GB"/>
        </w:rPr>
      </w:pPr>
    </w:p>
    <w:p w14:paraId="1B2A7913" w14:textId="47737DDB" w:rsidR="00A921AF" w:rsidRDefault="00A921AF" w:rsidP="00D25C1A">
      <w:pPr>
        <w:jc w:val="center"/>
        <w:rPr>
          <w:lang w:val="cy-GB"/>
        </w:rPr>
      </w:pPr>
    </w:p>
    <w:p w14:paraId="34B01DFD" w14:textId="637B4E2C" w:rsidR="00A921AF" w:rsidRDefault="00A921AF" w:rsidP="00D25C1A">
      <w:pPr>
        <w:jc w:val="center"/>
        <w:rPr>
          <w:lang w:val="cy-GB"/>
        </w:rPr>
      </w:pPr>
    </w:p>
    <w:p w14:paraId="0C72D0F8" w14:textId="2BC76B8C" w:rsidR="00A921AF" w:rsidRDefault="00A921AF" w:rsidP="00D25C1A">
      <w:pPr>
        <w:jc w:val="center"/>
        <w:rPr>
          <w:lang w:val="cy-GB"/>
        </w:rPr>
      </w:pPr>
    </w:p>
    <w:p w14:paraId="1C75AF35" w14:textId="69CF3375" w:rsidR="00A921AF" w:rsidRDefault="00A921AF" w:rsidP="00D25C1A">
      <w:pPr>
        <w:jc w:val="center"/>
        <w:rPr>
          <w:lang w:val="cy-GB"/>
        </w:rPr>
      </w:pPr>
    </w:p>
    <w:p w14:paraId="4CF5F9FA" w14:textId="1383C9EF" w:rsidR="00A921AF" w:rsidRDefault="00A921AF" w:rsidP="00D25C1A">
      <w:pPr>
        <w:jc w:val="center"/>
        <w:rPr>
          <w:lang w:val="cy-GB"/>
        </w:rPr>
      </w:pPr>
    </w:p>
    <w:p w14:paraId="41E68EB2" w14:textId="44FD1755" w:rsidR="00A921AF" w:rsidRDefault="00A921AF" w:rsidP="00D25C1A">
      <w:pPr>
        <w:jc w:val="center"/>
        <w:rPr>
          <w:lang w:val="cy-GB"/>
        </w:rPr>
      </w:pPr>
    </w:p>
    <w:p w14:paraId="3C74FB76" w14:textId="6EDFA0B3" w:rsidR="00A921AF" w:rsidRDefault="00A921AF" w:rsidP="00D25C1A">
      <w:pPr>
        <w:jc w:val="center"/>
        <w:rPr>
          <w:lang w:val="cy-GB"/>
        </w:rPr>
      </w:pPr>
    </w:p>
    <w:p w14:paraId="1424F422" w14:textId="68B66EA0" w:rsidR="00A921AF" w:rsidRDefault="00A921AF" w:rsidP="00D25C1A">
      <w:pPr>
        <w:jc w:val="center"/>
        <w:rPr>
          <w:lang w:val="cy-GB"/>
        </w:rPr>
      </w:pPr>
    </w:p>
    <w:p w14:paraId="39BEEBC2" w14:textId="6C674013" w:rsidR="00A921AF" w:rsidRDefault="00A921AF" w:rsidP="00D25C1A">
      <w:pPr>
        <w:jc w:val="center"/>
        <w:rPr>
          <w:lang w:val="cy-GB"/>
        </w:rPr>
      </w:pPr>
    </w:p>
    <w:p w14:paraId="5012077F" w14:textId="5EB670DF" w:rsidR="00A921AF" w:rsidRDefault="00A921AF" w:rsidP="00D25C1A">
      <w:pPr>
        <w:jc w:val="center"/>
        <w:rPr>
          <w:lang w:val="cy-GB"/>
        </w:rPr>
      </w:pPr>
    </w:p>
    <w:p w14:paraId="1814FDC5" w14:textId="78583179" w:rsidR="00A921AF" w:rsidRDefault="00A921AF" w:rsidP="00D25C1A">
      <w:pPr>
        <w:jc w:val="center"/>
        <w:rPr>
          <w:lang w:val="cy-GB"/>
        </w:rPr>
      </w:pPr>
    </w:p>
    <w:p w14:paraId="6A6EF706" w14:textId="3E079BFD" w:rsidR="00A921AF" w:rsidRDefault="00A921AF" w:rsidP="00D25C1A">
      <w:pPr>
        <w:jc w:val="center"/>
        <w:rPr>
          <w:lang w:val="cy-GB"/>
        </w:rPr>
      </w:pPr>
    </w:p>
    <w:p w14:paraId="44F80796" w14:textId="7A47D4B0" w:rsidR="00A921AF" w:rsidRDefault="00A921AF" w:rsidP="00D25C1A">
      <w:pPr>
        <w:jc w:val="center"/>
        <w:rPr>
          <w:lang w:val="cy-GB"/>
        </w:rPr>
      </w:pPr>
    </w:p>
    <w:p w14:paraId="30B763EB" w14:textId="0680EB24" w:rsidR="00A921AF" w:rsidRDefault="00A921AF" w:rsidP="00D25C1A">
      <w:pPr>
        <w:jc w:val="center"/>
        <w:rPr>
          <w:lang w:val="cy-GB"/>
        </w:rPr>
      </w:pPr>
    </w:p>
    <w:p w14:paraId="18F80838" w14:textId="56F56EFD" w:rsidR="00A921AF" w:rsidRDefault="00A921AF" w:rsidP="00A921AF">
      <w:pPr>
        <w:rPr>
          <w:lang w:val="cy-GB"/>
        </w:rPr>
      </w:pPr>
    </w:p>
    <w:p w14:paraId="20AFD387" w14:textId="14529FF0" w:rsidR="00A921AF" w:rsidRDefault="00A921AF" w:rsidP="00A921AF">
      <w:pPr>
        <w:rPr>
          <w:lang w:val="cy-GB"/>
        </w:rPr>
      </w:pPr>
    </w:p>
    <w:p w14:paraId="40CE6F03" w14:textId="4A85A21A" w:rsidR="00A921AF" w:rsidRDefault="00A921AF" w:rsidP="00A921AF">
      <w:pPr>
        <w:rPr>
          <w:lang w:val="cy-GB"/>
        </w:rPr>
      </w:pPr>
    </w:p>
    <w:p w14:paraId="03A89B63" w14:textId="765DD391" w:rsidR="00A921AF" w:rsidRDefault="00A921AF" w:rsidP="00A921AF">
      <w:pPr>
        <w:rPr>
          <w:lang w:val="cy-GB"/>
        </w:rPr>
      </w:pPr>
    </w:p>
    <w:p w14:paraId="088A6122" w14:textId="3FBD07C7" w:rsidR="00A921AF" w:rsidRDefault="00A921AF" w:rsidP="00A921AF">
      <w:pPr>
        <w:rPr>
          <w:lang w:val="cy-GB"/>
        </w:rPr>
      </w:pPr>
    </w:p>
    <w:p w14:paraId="58F1EEEF" w14:textId="77777777" w:rsidR="00D00169" w:rsidRDefault="00D00169" w:rsidP="00D00169">
      <w:pPr>
        <w:jc w:val="both"/>
        <w:rPr>
          <w:rFonts w:ascii="Arial" w:hAnsi="Arial" w:cs="Arial"/>
        </w:rPr>
      </w:pPr>
    </w:p>
    <w:p w14:paraId="546827B5" w14:textId="77777777" w:rsidR="00D00169" w:rsidRDefault="00D00169" w:rsidP="00D00169">
      <w:pPr>
        <w:jc w:val="center"/>
        <w:rPr>
          <w:rFonts w:ascii="Times New Roman" w:hAnsi="Times New Roman" w:cs="Times New Roman"/>
          <w:b/>
        </w:rPr>
      </w:pPr>
      <w:r>
        <w:rPr>
          <w:b/>
        </w:rPr>
        <w:t>Undergraduate Dissertation Certificate</w:t>
      </w:r>
    </w:p>
    <w:p w14:paraId="3AC81F46" w14:textId="77777777" w:rsidR="00D00169" w:rsidRDefault="00D00169" w:rsidP="00D00169">
      <w:pPr>
        <w:rPr>
          <w:b/>
          <w:sz w:val="28"/>
          <w:szCs w:val="28"/>
          <w:u w:val="single"/>
        </w:rPr>
      </w:pPr>
    </w:p>
    <w:p w14:paraId="75973A03" w14:textId="218FC95F" w:rsidR="00D00169" w:rsidRPr="00D00169" w:rsidRDefault="00D00169" w:rsidP="00D00169">
      <w:pPr>
        <w:jc w:val="center"/>
        <w:rPr>
          <w:b/>
          <w:sz w:val="28"/>
          <w:szCs w:val="28"/>
          <w:u w:val="single"/>
        </w:rPr>
      </w:pPr>
      <w:r>
        <w:rPr>
          <w:rFonts w:ascii="Open Sans" w:hAnsi="Open Sans"/>
          <w:noProof/>
          <w:color w:val="777777"/>
          <w:sz w:val="21"/>
          <w:szCs w:val="21"/>
          <w:lang w:val="en-US"/>
        </w:rPr>
        <w:drawing>
          <wp:inline distT="0" distB="0" distL="0" distR="0" wp14:anchorId="33CCF579" wp14:editId="12B9861D">
            <wp:extent cx="2952750" cy="76200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45997089" w14:textId="77777777" w:rsidR="00D00169" w:rsidRDefault="00D00169" w:rsidP="00D00169">
      <w:pPr>
        <w:rPr>
          <w:b/>
        </w:rPr>
      </w:pPr>
    </w:p>
    <w:p w14:paraId="2A7F23E5" w14:textId="6EF410C6" w:rsidR="00D00169" w:rsidRDefault="00D00169" w:rsidP="00D00169">
      <w:pPr>
        <w:rPr>
          <w:b/>
        </w:rPr>
      </w:pPr>
      <w:r>
        <w:rPr>
          <w:b/>
        </w:rPr>
        <w:t>Name of the Programme of Study: Independent Study (Dissertation)</w:t>
      </w:r>
    </w:p>
    <w:p w14:paraId="6A90BFC9" w14:textId="77777777" w:rsidR="00D00169" w:rsidRDefault="00D00169" w:rsidP="00D00169">
      <w:pPr>
        <w:rPr>
          <w:b/>
        </w:rPr>
      </w:pPr>
    </w:p>
    <w:p w14:paraId="68BAE51F" w14:textId="3698818A" w:rsidR="00D00169" w:rsidRDefault="00D00169" w:rsidP="00D00169">
      <w:pPr>
        <w:rPr>
          <w:b/>
        </w:rPr>
      </w:pPr>
      <w:r>
        <w:rPr>
          <w:b/>
        </w:rPr>
        <w:t>Name of Student (Capital Letters): JAMES DAFYDD JONES</w:t>
      </w:r>
    </w:p>
    <w:p w14:paraId="64F4B917" w14:textId="77777777" w:rsidR="00D00169" w:rsidRDefault="00D00169" w:rsidP="00D00169">
      <w:pPr>
        <w:rPr>
          <w:b/>
        </w:rPr>
      </w:pPr>
    </w:p>
    <w:p w14:paraId="1B6D979A" w14:textId="77777777" w:rsidR="00D00169" w:rsidRDefault="00D00169" w:rsidP="00D00169">
      <w:pPr>
        <w:rPr>
          <w:b/>
        </w:rPr>
      </w:pPr>
    </w:p>
    <w:p w14:paraId="565DA62B" w14:textId="77777777" w:rsidR="00D00169" w:rsidRDefault="00D00169" w:rsidP="00D00169">
      <w:pPr>
        <w:rPr>
          <w:b/>
        </w:rPr>
      </w:pPr>
      <w:r>
        <w:rPr>
          <w:b/>
        </w:rPr>
        <w:t>DECLARATION</w:t>
      </w:r>
    </w:p>
    <w:p w14:paraId="61BC9470" w14:textId="77777777" w:rsidR="00D00169" w:rsidRDefault="00D00169" w:rsidP="00D00169">
      <w:pPr>
        <w:rPr>
          <w:b/>
        </w:rPr>
      </w:pPr>
    </w:p>
    <w:p w14:paraId="1A977E35" w14:textId="77777777" w:rsidR="00D00169" w:rsidRDefault="00D00169" w:rsidP="00D00169">
      <w:pPr>
        <w:rPr>
          <w:b/>
        </w:rPr>
      </w:pPr>
      <w:r>
        <w:rPr>
          <w:b/>
        </w:rPr>
        <w:t>I certify that the whole of this work is the result of my individual effort, and that all sources have been acknowledged.</w:t>
      </w:r>
    </w:p>
    <w:p w14:paraId="40D171D9" w14:textId="77777777" w:rsidR="00D00169" w:rsidRDefault="00D00169" w:rsidP="00D00169">
      <w:pPr>
        <w:rPr>
          <w:b/>
        </w:rPr>
      </w:pPr>
    </w:p>
    <w:p w14:paraId="3E096D52" w14:textId="7031C935" w:rsidR="00D00169" w:rsidRDefault="00D00169" w:rsidP="00D00169">
      <w:pPr>
        <w:rPr>
          <w:b/>
        </w:rPr>
      </w:pPr>
      <w:r>
        <w:rPr>
          <w:b/>
        </w:rPr>
        <w:t xml:space="preserve">Signed ............................James </w:t>
      </w:r>
      <w:proofErr w:type="spellStart"/>
      <w:r>
        <w:rPr>
          <w:b/>
        </w:rPr>
        <w:t>Dafydd</w:t>
      </w:r>
      <w:proofErr w:type="spellEnd"/>
      <w:r>
        <w:rPr>
          <w:b/>
        </w:rPr>
        <w:t xml:space="preserve"> Jones................................... (Student)</w:t>
      </w:r>
    </w:p>
    <w:p w14:paraId="0AB3B451" w14:textId="77777777" w:rsidR="00D00169" w:rsidRDefault="00D00169" w:rsidP="00D00169">
      <w:pPr>
        <w:rPr>
          <w:b/>
        </w:rPr>
      </w:pPr>
    </w:p>
    <w:p w14:paraId="4AD8B341" w14:textId="24439145" w:rsidR="00D00169" w:rsidRDefault="00D00169" w:rsidP="00D00169">
      <w:pPr>
        <w:rPr>
          <w:b/>
        </w:rPr>
      </w:pPr>
      <w:r>
        <w:rPr>
          <w:b/>
        </w:rPr>
        <w:t>Date     .........................8/05/2020......................................</w:t>
      </w:r>
    </w:p>
    <w:p w14:paraId="7661AF4F" w14:textId="77777777" w:rsidR="00D00169" w:rsidRDefault="00D00169" w:rsidP="00D00169">
      <w:pPr>
        <w:rPr>
          <w:b/>
        </w:rPr>
      </w:pPr>
    </w:p>
    <w:p w14:paraId="1C8F5CB7" w14:textId="77777777" w:rsidR="00D00169" w:rsidRDefault="00D00169" w:rsidP="00D00169">
      <w:pPr>
        <w:rPr>
          <w:b/>
        </w:rPr>
      </w:pPr>
      <w:r>
        <w:rPr>
          <w:b/>
        </w:rPr>
        <w:t>DECLARATION</w:t>
      </w:r>
    </w:p>
    <w:p w14:paraId="42E4AB6D" w14:textId="77777777" w:rsidR="00D00169" w:rsidRDefault="00D00169" w:rsidP="00D00169">
      <w:pPr>
        <w:rPr>
          <w:b/>
        </w:rPr>
      </w:pPr>
    </w:p>
    <w:p w14:paraId="5991515C" w14:textId="77777777" w:rsidR="00D00169" w:rsidRDefault="00D00169" w:rsidP="00D00169">
      <w:pPr>
        <w:rPr>
          <w:b/>
        </w:rPr>
      </w:pPr>
      <w:r>
        <w:rPr>
          <w:b/>
        </w:rPr>
        <w:t>I am satisfied that this work is the result of the Student’s effort.</w:t>
      </w:r>
    </w:p>
    <w:p w14:paraId="36EB0B51" w14:textId="77777777" w:rsidR="00D00169" w:rsidRDefault="00D00169" w:rsidP="00D00169">
      <w:pPr>
        <w:rPr>
          <w:b/>
        </w:rPr>
      </w:pPr>
    </w:p>
    <w:p w14:paraId="721DF48B" w14:textId="77777777" w:rsidR="00D00169" w:rsidRDefault="00D00169" w:rsidP="00D00169">
      <w:pPr>
        <w:rPr>
          <w:b/>
        </w:rPr>
      </w:pPr>
      <w:r>
        <w:rPr>
          <w:b/>
        </w:rPr>
        <w:t>Signed .............................................................. (Lecturer)</w:t>
      </w:r>
    </w:p>
    <w:p w14:paraId="023B7BB3" w14:textId="77777777" w:rsidR="00D00169" w:rsidRDefault="00D00169" w:rsidP="00D00169">
      <w:pPr>
        <w:rPr>
          <w:b/>
        </w:rPr>
      </w:pPr>
    </w:p>
    <w:p w14:paraId="3F05379A" w14:textId="77777777" w:rsidR="00D00169" w:rsidRDefault="00D00169" w:rsidP="00D00169">
      <w:pPr>
        <w:rPr>
          <w:b/>
        </w:rPr>
      </w:pPr>
      <w:r>
        <w:rPr>
          <w:b/>
        </w:rPr>
        <w:t>Date     ..............................................................</w:t>
      </w:r>
    </w:p>
    <w:p w14:paraId="4632E3EB" w14:textId="77777777" w:rsidR="00D00169" w:rsidRDefault="00D00169" w:rsidP="00D00169">
      <w:pPr>
        <w:rPr>
          <w:b/>
        </w:rPr>
      </w:pPr>
    </w:p>
    <w:p w14:paraId="51E0407F" w14:textId="2E9935CB" w:rsidR="00A921AF" w:rsidRDefault="00A921AF" w:rsidP="00A921AF">
      <w:pPr>
        <w:rPr>
          <w:lang w:val="cy-GB"/>
        </w:rPr>
      </w:pPr>
    </w:p>
    <w:p w14:paraId="4C53A4E7" w14:textId="5E04E2EA" w:rsidR="00A921AF" w:rsidRDefault="00872AB0" w:rsidP="00D00169">
      <w:pPr>
        <w:jc w:val="center"/>
        <w:rPr>
          <w:rFonts w:ascii="Times New Roman" w:hAnsi="Times New Roman" w:cs="Times New Roman"/>
          <w:sz w:val="24"/>
          <w:szCs w:val="24"/>
          <w:lang w:val="cy-GB"/>
        </w:rPr>
      </w:pPr>
      <w:r>
        <w:rPr>
          <w:rFonts w:ascii="Times New Roman" w:hAnsi="Times New Roman" w:cs="Times New Roman"/>
          <w:sz w:val="24"/>
          <w:szCs w:val="24"/>
          <w:lang w:val="cy-GB"/>
        </w:rPr>
        <w:lastRenderedPageBreak/>
        <w:t>Cynnwys</w:t>
      </w:r>
    </w:p>
    <w:p w14:paraId="0B1816A5" w14:textId="36297DED" w:rsidR="006E6D9F" w:rsidRDefault="00872AB0" w:rsidP="006E6D9F">
      <w:pPr>
        <w:jc w:val="right"/>
        <w:rPr>
          <w:rFonts w:ascii="Times New Roman" w:hAnsi="Times New Roman" w:cs="Times New Roman"/>
          <w:sz w:val="24"/>
          <w:szCs w:val="24"/>
          <w:lang w:val="cy-GB"/>
        </w:rPr>
      </w:pPr>
      <w:r>
        <w:rPr>
          <w:rFonts w:ascii="Times New Roman" w:hAnsi="Times New Roman" w:cs="Times New Roman"/>
          <w:sz w:val="24"/>
          <w:szCs w:val="24"/>
          <w:lang w:val="cy-GB"/>
        </w:rPr>
        <w:t>Tudalen</w:t>
      </w:r>
    </w:p>
    <w:p w14:paraId="7FAB7874" w14:textId="31CD4F59" w:rsidR="00872AB0" w:rsidRPr="005A3F83" w:rsidRDefault="00872AB0" w:rsidP="005A3F83">
      <w:pPr>
        <w:rPr>
          <w:rFonts w:ascii="Times New Roman" w:hAnsi="Times New Roman" w:cs="Times New Roman"/>
          <w:sz w:val="24"/>
          <w:szCs w:val="24"/>
          <w:lang w:val="cy-GB"/>
        </w:rPr>
      </w:pPr>
      <w:r w:rsidRPr="005A3F83">
        <w:rPr>
          <w:rFonts w:ascii="Times New Roman" w:hAnsi="Times New Roman" w:cs="Times New Roman"/>
          <w:sz w:val="24"/>
          <w:szCs w:val="24"/>
          <w:lang w:val="cy-GB"/>
        </w:rPr>
        <w:t>Crynodeb</w:t>
      </w:r>
      <w:r w:rsidR="006E6D9F" w:rsidRPr="005A3F83">
        <w:rPr>
          <w:rFonts w:ascii="Times New Roman" w:hAnsi="Times New Roman" w:cs="Times New Roman"/>
          <w:sz w:val="24"/>
          <w:szCs w:val="24"/>
          <w:lang w:val="cy-GB"/>
        </w:rPr>
        <w:t xml:space="preserve">                                                                                                                       </w:t>
      </w:r>
      <w:r w:rsidR="005A3F83">
        <w:rPr>
          <w:rFonts w:ascii="Times New Roman" w:hAnsi="Times New Roman" w:cs="Times New Roman"/>
          <w:sz w:val="24"/>
          <w:szCs w:val="24"/>
          <w:lang w:val="cy-GB"/>
        </w:rPr>
        <w:t xml:space="preserve">      </w:t>
      </w:r>
      <w:r w:rsidR="006E6D9F" w:rsidRPr="005A3F83">
        <w:rPr>
          <w:rFonts w:ascii="Times New Roman" w:hAnsi="Times New Roman" w:cs="Times New Roman"/>
          <w:sz w:val="24"/>
          <w:szCs w:val="24"/>
          <w:lang w:val="cy-GB"/>
        </w:rPr>
        <w:t xml:space="preserve">  6</w:t>
      </w:r>
    </w:p>
    <w:p w14:paraId="59133D3C" w14:textId="51DF92BB" w:rsidR="00872AB0" w:rsidRDefault="00872AB0" w:rsidP="00872AB0">
      <w:pPr>
        <w:pStyle w:val="ListParagraph"/>
        <w:numPr>
          <w:ilvl w:val="0"/>
          <w:numId w:val="4"/>
        </w:numPr>
        <w:rPr>
          <w:rFonts w:ascii="Times New Roman" w:hAnsi="Times New Roman" w:cs="Times New Roman"/>
          <w:sz w:val="24"/>
          <w:szCs w:val="24"/>
          <w:lang w:val="cy-GB"/>
        </w:rPr>
      </w:pPr>
      <w:r>
        <w:rPr>
          <w:rFonts w:ascii="Times New Roman" w:hAnsi="Times New Roman" w:cs="Times New Roman"/>
          <w:sz w:val="24"/>
          <w:szCs w:val="24"/>
          <w:lang w:val="cy-GB"/>
        </w:rPr>
        <w:t>Cyflwyniad</w:t>
      </w:r>
      <w:r w:rsidR="006E6D9F">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11</w:t>
      </w:r>
    </w:p>
    <w:p w14:paraId="73A4A1A7" w14:textId="5AC025BE" w:rsidR="00872AB0" w:rsidRPr="00AF4DF8" w:rsidRDefault="005B5F96" w:rsidP="00AF4DF8">
      <w:pPr>
        <w:pStyle w:val="ListParagraph"/>
        <w:numPr>
          <w:ilvl w:val="0"/>
          <w:numId w:val="4"/>
        </w:numPr>
        <w:rPr>
          <w:rFonts w:ascii="Times New Roman" w:hAnsi="Times New Roman" w:cs="Times New Roman"/>
          <w:sz w:val="24"/>
          <w:szCs w:val="24"/>
          <w:lang w:val="cy-GB"/>
        </w:rPr>
      </w:pPr>
      <w:r>
        <w:rPr>
          <w:rFonts w:ascii="Times New Roman" w:hAnsi="Times New Roman" w:cs="Times New Roman"/>
          <w:sz w:val="24"/>
          <w:szCs w:val="24"/>
          <w:lang w:val="cy-GB"/>
        </w:rPr>
        <w:t>Adolygiad Llenyddiaeth</w:t>
      </w:r>
      <w:r w:rsidR="006E6D9F">
        <w:rPr>
          <w:rFonts w:ascii="Times New Roman" w:hAnsi="Times New Roman" w:cs="Times New Roman"/>
          <w:sz w:val="24"/>
          <w:szCs w:val="24"/>
          <w:lang w:val="cy-GB"/>
        </w:rPr>
        <w:t xml:space="preserve">                         </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11</w:t>
      </w:r>
      <w:r w:rsidR="006E6D9F" w:rsidRPr="00AF4DF8">
        <w:rPr>
          <w:rFonts w:ascii="Times New Roman" w:hAnsi="Times New Roman" w:cs="Times New Roman"/>
          <w:sz w:val="24"/>
          <w:szCs w:val="24"/>
          <w:lang w:val="cy-GB"/>
        </w:rPr>
        <w:t xml:space="preserve">                                  </w:t>
      </w:r>
    </w:p>
    <w:p w14:paraId="3C5FAAB6" w14:textId="1C38F225"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Hunan canfyddiad</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12</w:t>
      </w:r>
    </w:p>
    <w:p w14:paraId="333830C7" w14:textId="6AB49664"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Mesuriadau o lythrennedd corfforol</w:t>
      </w:r>
      <w:r w:rsidR="00AF4DF8">
        <w:rPr>
          <w:rFonts w:ascii="Times New Roman" w:hAnsi="Times New Roman" w:cs="Times New Roman"/>
          <w:sz w:val="24"/>
          <w:szCs w:val="24"/>
          <w:lang w:val="cy-GB"/>
        </w:rPr>
        <w:t xml:space="preserve">                                                                   1</w:t>
      </w:r>
      <w:r w:rsidR="00A20952">
        <w:rPr>
          <w:rFonts w:ascii="Times New Roman" w:hAnsi="Times New Roman" w:cs="Times New Roman"/>
          <w:sz w:val="24"/>
          <w:szCs w:val="24"/>
          <w:lang w:val="cy-GB"/>
        </w:rPr>
        <w:t>4</w:t>
      </w:r>
    </w:p>
    <w:p w14:paraId="3D0D8CC9" w14:textId="1E66FA29"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Cydrannau o lythrennedd corfforol</w:t>
      </w:r>
      <w:r w:rsidR="00AF4DF8">
        <w:rPr>
          <w:rFonts w:ascii="Times New Roman" w:hAnsi="Times New Roman" w:cs="Times New Roman"/>
          <w:sz w:val="24"/>
          <w:szCs w:val="24"/>
          <w:lang w:val="cy-GB"/>
        </w:rPr>
        <w:t xml:space="preserve">                                                                     1</w:t>
      </w:r>
      <w:r w:rsidR="00A20952">
        <w:rPr>
          <w:rFonts w:ascii="Times New Roman" w:hAnsi="Times New Roman" w:cs="Times New Roman"/>
          <w:sz w:val="24"/>
          <w:szCs w:val="24"/>
          <w:lang w:val="cy-GB"/>
        </w:rPr>
        <w:t>6</w:t>
      </w:r>
    </w:p>
    <w:p w14:paraId="664D794E" w14:textId="2B4CCF35"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Modelau datblygu</w:t>
      </w:r>
      <w:r w:rsidR="00AF4DF8">
        <w:rPr>
          <w:rFonts w:ascii="Times New Roman" w:hAnsi="Times New Roman" w:cs="Times New Roman"/>
          <w:sz w:val="24"/>
          <w:szCs w:val="24"/>
          <w:lang w:val="cy-GB"/>
        </w:rPr>
        <w:t xml:space="preserve">                                                                                                1</w:t>
      </w:r>
      <w:r w:rsidR="00A20952">
        <w:rPr>
          <w:rFonts w:ascii="Times New Roman" w:hAnsi="Times New Roman" w:cs="Times New Roman"/>
          <w:sz w:val="24"/>
          <w:szCs w:val="24"/>
          <w:lang w:val="cy-GB"/>
        </w:rPr>
        <w:t>7</w:t>
      </w:r>
    </w:p>
    <w:p w14:paraId="7C6E3635" w14:textId="2A918B09"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Llythrennedd corfforol mewn addysg</w:t>
      </w:r>
      <w:r w:rsidR="00AF4DF8">
        <w:rPr>
          <w:rFonts w:ascii="Times New Roman" w:hAnsi="Times New Roman" w:cs="Times New Roman"/>
          <w:sz w:val="24"/>
          <w:szCs w:val="24"/>
          <w:lang w:val="cy-GB"/>
        </w:rPr>
        <w:t xml:space="preserve">                                                                 1</w:t>
      </w:r>
      <w:r w:rsidR="00A20952">
        <w:rPr>
          <w:rFonts w:ascii="Times New Roman" w:hAnsi="Times New Roman" w:cs="Times New Roman"/>
          <w:sz w:val="24"/>
          <w:szCs w:val="24"/>
          <w:lang w:val="cy-GB"/>
        </w:rPr>
        <w:t>8</w:t>
      </w:r>
    </w:p>
    <w:p w14:paraId="107DB6FD" w14:textId="4277FA7F"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Ymchwil perthnasol</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20</w:t>
      </w:r>
    </w:p>
    <w:p w14:paraId="271782BB" w14:textId="5C031C89" w:rsidR="005B5F96" w:rsidRPr="005B5F96" w:rsidRDefault="005B5F96" w:rsidP="005B5F96">
      <w:pPr>
        <w:pStyle w:val="ListParagraph"/>
        <w:numPr>
          <w:ilvl w:val="0"/>
          <w:numId w:val="4"/>
        </w:numPr>
        <w:rPr>
          <w:rFonts w:ascii="Times New Roman" w:hAnsi="Times New Roman" w:cs="Times New Roman"/>
          <w:sz w:val="24"/>
          <w:szCs w:val="24"/>
          <w:lang w:val="cy-GB"/>
        </w:rPr>
      </w:pPr>
      <w:r w:rsidRPr="005B5F96">
        <w:rPr>
          <w:rFonts w:ascii="Times New Roman" w:hAnsi="Times New Roman" w:cs="Times New Roman"/>
          <w:sz w:val="24"/>
          <w:szCs w:val="24"/>
          <w:lang w:val="cy-GB"/>
        </w:rPr>
        <w:t>Dull</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20</w:t>
      </w:r>
    </w:p>
    <w:p w14:paraId="0BFE79FA" w14:textId="2E3D093C"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Cyflwyniad</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20</w:t>
      </w:r>
    </w:p>
    <w:p w14:paraId="4F23A267" w14:textId="15E1417F"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Mesuriadau</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20</w:t>
      </w:r>
    </w:p>
    <w:p w14:paraId="5F29BB56" w14:textId="0809528B"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Rhesymwaith</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20</w:t>
      </w:r>
    </w:p>
    <w:p w14:paraId="643269D0" w14:textId="787217BF"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Cyfranogwyr</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21</w:t>
      </w:r>
    </w:p>
    <w:p w14:paraId="1B6CF3EC" w14:textId="1C158407"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Gweithdrefn</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21</w:t>
      </w:r>
    </w:p>
    <w:p w14:paraId="019B36D5" w14:textId="6927CDF1"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Dibynadwyedd a dilysrwydd</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22</w:t>
      </w:r>
    </w:p>
    <w:p w14:paraId="1D6D9A88" w14:textId="28C6BB0D"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Dadansoddi data</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23</w:t>
      </w:r>
    </w:p>
    <w:p w14:paraId="223BFB03" w14:textId="3862C3D4" w:rsidR="005B5F96" w:rsidRDefault="005B5F96" w:rsidP="005B5F96">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Nodau yr ymchwil</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23</w:t>
      </w:r>
    </w:p>
    <w:p w14:paraId="6AE379C6" w14:textId="24734AF2" w:rsidR="005B5F96" w:rsidRPr="005B5F96" w:rsidRDefault="005B5F96" w:rsidP="005B5F96">
      <w:pPr>
        <w:pStyle w:val="ListParagraph"/>
        <w:numPr>
          <w:ilvl w:val="0"/>
          <w:numId w:val="4"/>
        </w:numPr>
        <w:rPr>
          <w:rFonts w:ascii="Times New Roman" w:hAnsi="Times New Roman" w:cs="Times New Roman"/>
          <w:sz w:val="24"/>
          <w:szCs w:val="24"/>
          <w:lang w:val="cy-GB"/>
        </w:rPr>
      </w:pPr>
      <w:r w:rsidRPr="005B5F96">
        <w:rPr>
          <w:rFonts w:ascii="Times New Roman" w:hAnsi="Times New Roman" w:cs="Times New Roman"/>
          <w:sz w:val="24"/>
          <w:szCs w:val="24"/>
          <w:lang w:val="cy-GB"/>
        </w:rPr>
        <w:t>Canlyniadau</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24</w:t>
      </w:r>
    </w:p>
    <w:p w14:paraId="02467D3A" w14:textId="7179BFD3" w:rsidR="005B5F96" w:rsidRDefault="005B5F96" w:rsidP="005B5F96">
      <w:pPr>
        <w:pStyle w:val="ListParagraph"/>
        <w:numPr>
          <w:ilvl w:val="0"/>
          <w:numId w:val="4"/>
        </w:numPr>
        <w:rPr>
          <w:rFonts w:ascii="Times New Roman" w:hAnsi="Times New Roman" w:cs="Times New Roman"/>
          <w:sz w:val="24"/>
          <w:szCs w:val="24"/>
          <w:lang w:val="cy-GB"/>
        </w:rPr>
      </w:pPr>
      <w:r>
        <w:rPr>
          <w:rFonts w:ascii="Times New Roman" w:hAnsi="Times New Roman" w:cs="Times New Roman"/>
          <w:sz w:val="24"/>
          <w:szCs w:val="24"/>
          <w:lang w:val="cy-GB"/>
        </w:rPr>
        <w:t>Trafodaeth</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27</w:t>
      </w:r>
    </w:p>
    <w:p w14:paraId="1DFFD094" w14:textId="621BD880" w:rsidR="005B5F96" w:rsidRDefault="005B5F96" w:rsidP="006E6D9F">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 xml:space="preserve">Canlyniadau </w:t>
      </w:r>
      <w:r w:rsidR="006E6D9F">
        <w:rPr>
          <w:rFonts w:ascii="Times New Roman" w:hAnsi="Times New Roman" w:cs="Times New Roman"/>
          <w:sz w:val="24"/>
          <w:szCs w:val="24"/>
          <w:lang w:val="cy-GB"/>
        </w:rPr>
        <w:t>allweddol</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27</w:t>
      </w:r>
    </w:p>
    <w:p w14:paraId="478A5D95" w14:textId="2549ED36" w:rsidR="006E6D9F" w:rsidRDefault="006E6D9F" w:rsidP="006E6D9F">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Ymchwil blaenorol</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28</w:t>
      </w:r>
    </w:p>
    <w:p w14:paraId="6C308EA3" w14:textId="4FA2CDB2" w:rsidR="006E6D9F" w:rsidRDefault="006E6D9F" w:rsidP="006E6D9F">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Cryfderau a chyfyngiadau</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30</w:t>
      </w:r>
    </w:p>
    <w:p w14:paraId="00AE93ED" w14:textId="30D98A0F" w:rsidR="006E6D9F" w:rsidRDefault="006E6D9F" w:rsidP="006E6D9F">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Goblygiadau ymarferol</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31</w:t>
      </w:r>
    </w:p>
    <w:p w14:paraId="290132D0" w14:textId="000A257A" w:rsidR="006E6D9F" w:rsidRDefault="006E6D9F" w:rsidP="006E6D9F">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Cyfarwyddiadau am ymchwil y dyfodol</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 xml:space="preserve"> 31</w:t>
      </w:r>
    </w:p>
    <w:p w14:paraId="1FB0C2D0" w14:textId="7DA29F45" w:rsidR="00AF4DF8" w:rsidRDefault="006E6D9F" w:rsidP="006E6D9F">
      <w:pPr>
        <w:pStyle w:val="ListParagraph"/>
        <w:numPr>
          <w:ilvl w:val="0"/>
          <w:numId w:val="4"/>
        </w:numPr>
        <w:rPr>
          <w:rFonts w:ascii="Times New Roman" w:hAnsi="Times New Roman" w:cs="Times New Roman"/>
          <w:sz w:val="24"/>
          <w:szCs w:val="24"/>
          <w:lang w:val="cy-GB"/>
        </w:rPr>
      </w:pPr>
      <w:r w:rsidRPr="006E6D9F">
        <w:rPr>
          <w:rFonts w:ascii="Times New Roman" w:hAnsi="Times New Roman" w:cs="Times New Roman"/>
          <w:sz w:val="24"/>
          <w:szCs w:val="24"/>
          <w:lang w:val="cy-GB"/>
        </w:rPr>
        <w:t>Casgliad</w:t>
      </w:r>
      <w:r w:rsidR="006879E3">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 xml:space="preserve"> 33</w:t>
      </w:r>
    </w:p>
    <w:p w14:paraId="73A841AB" w14:textId="773CD43B" w:rsidR="006879E3" w:rsidRDefault="006879E3" w:rsidP="006E6D9F">
      <w:pPr>
        <w:pStyle w:val="ListParagraph"/>
        <w:numPr>
          <w:ilvl w:val="0"/>
          <w:numId w:val="4"/>
        </w:numPr>
        <w:rPr>
          <w:rFonts w:ascii="Times New Roman" w:hAnsi="Times New Roman" w:cs="Times New Roman"/>
          <w:sz w:val="24"/>
          <w:szCs w:val="24"/>
          <w:lang w:val="cy-GB"/>
        </w:rPr>
      </w:pPr>
      <w:r>
        <w:rPr>
          <w:rFonts w:ascii="Times New Roman" w:hAnsi="Times New Roman" w:cs="Times New Roman"/>
          <w:sz w:val="24"/>
          <w:szCs w:val="24"/>
          <w:lang w:val="cy-GB"/>
        </w:rPr>
        <w:t xml:space="preserve">Cyfeiriadau                                                                                                                     </w:t>
      </w:r>
      <w:r w:rsidR="00A20952">
        <w:rPr>
          <w:rFonts w:ascii="Times New Roman" w:hAnsi="Times New Roman" w:cs="Times New Roman"/>
          <w:sz w:val="24"/>
          <w:szCs w:val="24"/>
          <w:lang w:val="cy-GB"/>
        </w:rPr>
        <w:t xml:space="preserve"> 34</w:t>
      </w:r>
    </w:p>
    <w:p w14:paraId="0BB44736" w14:textId="2DFD7034" w:rsidR="00634E09" w:rsidRDefault="006879E3" w:rsidP="006E6D9F">
      <w:pPr>
        <w:pStyle w:val="ListParagraph"/>
        <w:numPr>
          <w:ilvl w:val="0"/>
          <w:numId w:val="4"/>
        </w:numPr>
        <w:rPr>
          <w:rFonts w:ascii="Times New Roman" w:hAnsi="Times New Roman" w:cs="Times New Roman"/>
          <w:sz w:val="24"/>
          <w:szCs w:val="24"/>
          <w:lang w:val="cy-GB"/>
        </w:rPr>
      </w:pPr>
      <w:r>
        <w:rPr>
          <w:rFonts w:ascii="Times New Roman" w:hAnsi="Times New Roman" w:cs="Times New Roman"/>
          <w:sz w:val="24"/>
          <w:szCs w:val="24"/>
          <w:lang w:val="cy-GB"/>
        </w:rPr>
        <w:t>Atodiadau</w:t>
      </w:r>
      <w:r w:rsidR="00AF4DF8">
        <w:rPr>
          <w:rFonts w:ascii="Times New Roman" w:hAnsi="Times New Roman" w:cs="Times New Roman"/>
          <w:sz w:val="24"/>
          <w:szCs w:val="24"/>
          <w:lang w:val="cy-GB"/>
        </w:rPr>
        <w:t xml:space="preserve">  </w:t>
      </w:r>
      <w:r w:rsidR="00634E09">
        <w:rPr>
          <w:rFonts w:ascii="Times New Roman" w:hAnsi="Times New Roman" w:cs="Times New Roman"/>
          <w:sz w:val="24"/>
          <w:szCs w:val="24"/>
          <w:lang w:val="cy-GB"/>
        </w:rPr>
        <w:t xml:space="preserve">                                                                                                                      41</w:t>
      </w:r>
    </w:p>
    <w:p w14:paraId="4D0EE310" w14:textId="747405B9" w:rsidR="00634E09" w:rsidRDefault="00634E09" w:rsidP="00634E09">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Taflen gwybodaeth                                                                                              41</w:t>
      </w:r>
    </w:p>
    <w:p w14:paraId="56E6023E" w14:textId="7DF6F4E9" w:rsidR="00634E09" w:rsidRDefault="00634E09" w:rsidP="00634E09">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Ffurflen gydsynio                                                                                                42</w:t>
      </w:r>
    </w:p>
    <w:p w14:paraId="61B3F237" w14:textId="78CD78DF" w:rsidR="00634E09" w:rsidRDefault="00634E09" w:rsidP="00634E09">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Holiadur hunan canfyddiad o lythrennedd corfforol                                           43</w:t>
      </w:r>
    </w:p>
    <w:p w14:paraId="3A66FFF5" w14:textId="5CC2DF95" w:rsidR="00634E09" w:rsidRDefault="00634E09" w:rsidP="00634E09">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Holiadur hyder                                                                                                     44</w:t>
      </w:r>
    </w:p>
    <w:p w14:paraId="0487A48C" w14:textId="3DDB7CE6" w:rsidR="00634E09" w:rsidRDefault="00634E09" w:rsidP="00634E09">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Holiadur Canfyddiad                                                                                           45</w:t>
      </w:r>
    </w:p>
    <w:p w14:paraId="70E7D841" w14:textId="21DF359B" w:rsidR="006E6D9F" w:rsidRPr="006E6D9F" w:rsidRDefault="00634E09" w:rsidP="00634E09">
      <w:pPr>
        <w:pStyle w:val="ListParagraph"/>
        <w:numPr>
          <w:ilvl w:val="1"/>
          <w:numId w:val="4"/>
        </w:numPr>
        <w:rPr>
          <w:rFonts w:ascii="Times New Roman" w:hAnsi="Times New Roman" w:cs="Times New Roman"/>
          <w:sz w:val="24"/>
          <w:szCs w:val="24"/>
          <w:lang w:val="cy-GB"/>
        </w:rPr>
      </w:pPr>
      <w:r>
        <w:rPr>
          <w:rFonts w:ascii="Times New Roman" w:hAnsi="Times New Roman" w:cs="Times New Roman"/>
          <w:sz w:val="24"/>
          <w:szCs w:val="24"/>
          <w:lang w:val="cy-GB"/>
        </w:rPr>
        <w:t>Cymeradwyaeth moesegol</w:t>
      </w:r>
      <w:r w:rsidR="00AF4DF8">
        <w:rPr>
          <w:rFonts w:ascii="Times New Roman" w:hAnsi="Times New Roman" w:cs="Times New Roman"/>
          <w:sz w:val="24"/>
          <w:szCs w:val="24"/>
          <w:lang w:val="cy-GB"/>
        </w:rPr>
        <w:t xml:space="preserve">                                                                                   </w:t>
      </w:r>
      <w:r>
        <w:rPr>
          <w:rFonts w:ascii="Times New Roman" w:hAnsi="Times New Roman" w:cs="Times New Roman"/>
          <w:sz w:val="24"/>
          <w:szCs w:val="24"/>
          <w:lang w:val="cy-GB"/>
        </w:rPr>
        <w:t>45</w:t>
      </w:r>
      <w:r w:rsidR="00AF4DF8">
        <w:rPr>
          <w:rFonts w:ascii="Times New Roman" w:hAnsi="Times New Roman" w:cs="Times New Roman"/>
          <w:sz w:val="24"/>
          <w:szCs w:val="24"/>
          <w:lang w:val="cy-GB"/>
        </w:rPr>
        <w:t xml:space="preserve">                </w:t>
      </w:r>
      <w:r w:rsidR="00A20952">
        <w:rPr>
          <w:rFonts w:ascii="Times New Roman" w:hAnsi="Times New Roman" w:cs="Times New Roman"/>
          <w:sz w:val="24"/>
          <w:szCs w:val="24"/>
          <w:lang w:val="cy-GB"/>
        </w:rPr>
        <w:t xml:space="preserve">                  </w:t>
      </w:r>
    </w:p>
    <w:p w14:paraId="617678D7" w14:textId="05CE898D" w:rsidR="006E6D9F" w:rsidRPr="00AF4DF8" w:rsidRDefault="006E6D9F" w:rsidP="00AF4DF8">
      <w:pPr>
        <w:rPr>
          <w:rFonts w:ascii="Times New Roman" w:hAnsi="Times New Roman" w:cs="Times New Roman"/>
          <w:sz w:val="24"/>
          <w:szCs w:val="24"/>
          <w:lang w:val="cy-GB"/>
        </w:rPr>
      </w:pPr>
    </w:p>
    <w:p w14:paraId="10592895" w14:textId="4776A2C9" w:rsidR="00A921AF" w:rsidRDefault="00A921AF" w:rsidP="00A921AF">
      <w:pPr>
        <w:rPr>
          <w:lang w:val="cy-GB"/>
        </w:rPr>
      </w:pPr>
    </w:p>
    <w:p w14:paraId="2D4FDDE0" w14:textId="6BFFA095" w:rsidR="00A921AF" w:rsidRDefault="00A921AF" w:rsidP="00A921AF">
      <w:pPr>
        <w:rPr>
          <w:lang w:val="cy-GB"/>
        </w:rPr>
      </w:pPr>
    </w:p>
    <w:p w14:paraId="48C05589" w14:textId="159E47B5" w:rsidR="00A921AF" w:rsidRDefault="00A921AF" w:rsidP="00A921AF">
      <w:pPr>
        <w:rPr>
          <w:lang w:val="cy-GB"/>
        </w:rPr>
      </w:pPr>
    </w:p>
    <w:p w14:paraId="7431A38C" w14:textId="2F5C25ED" w:rsidR="00A921AF" w:rsidRDefault="00A921AF" w:rsidP="00A921AF">
      <w:pPr>
        <w:rPr>
          <w:lang w:val="cy-GB"/>
        </w:rPr>
      </w:pPr>
    </w:p>
    <w:p w14:paraId="4FC688D4" w14:textId="0E7BFBEB" w:rsidR="006E6D9F" w:rsidRDefault="006E6D9F" w:rsidP="007B0C2E">
      <w:pPr>
        <w:rPr>
          <w:lang w:val="cy-GB"/>
        </w:rPr>
      </w:pPr>
    </w:p>
    <w:p w14:paraId="457C31C0" w14:textId="77777777" w:rsidR="006E6D9F" w:rsidRDefault="006E6D9F" w:rsidP="00D25C1A">
      <w:pPr>
        <w:jc w:val="center"/>
        <w:rPr>
          <w:lang w:val="cy-GB"/>
        </w:rPr>
      </w:pPr>
    </w:p>
    <w:p w14:paraId="138A3058" w14:textId="0408DB2C" w:rsidR="0085537C" w:rsidRPr="006879E3" w:rsidRDefault="00872AB0" w:rsidP="005A3F83">
      <w:pPr>
        <w:jc w:val="center"/>
        <w:rPr>
          <w:rFonts w:ascii="Times New Roman" w:hAnsi="Times New Roman" w:cs="Times New Roman"/>
          <w:b/>
          <w:bCs/>
          <w:sz w:val="24"/>
          <w:szCs w:val="24"/>
          <w:u w:val="single"/>
          <w:lang w:val="cy-GB"/>
        </w:rPr>
      </w:pPr>
      <w:r w:rsidRPr="006879E3">
        <w:rPr>
          <w:rFonts w:ascii="Times New Roman" w:hAnsi="Times New Roman" w:cs="Times New Roman"/>
          <w:b/>
          <w:bCs/>
          <w:sz w:val="24"/>
          <w:szCs w:val="24"/>
          <w:u w:val="single"/>
          <w:lang w:val="cy-GB"/>
        </w:rPr>
        <w:t>Crynodeb</w:t>
      </w:r>
    </w:p>
    <w:p w14:paraId="376D546B"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b/>
          <w:bCs/>
          <w:sz w:val="24"/>
          <w:szCs w:val="24"/>
          <w:lang w:val="cy-GB"/>
        </w:rPr>
        <w:t>Cyflwyniad</w:t>
      </w:r>
      <w:r w:rsidRPr="006879E3">
        <w:rPr>
          <w:rFonts w:ascii="Times New Roman" w:hAnsi="Times New Roman" w:cs="Times New Roman"/>
          <w:sz w:val="24"/>
          <w:szCs w:val="24"/>
          <w:lang w:val="cy-GB"/>
        </w:rPr>
        <w:t>: Mae nifer o ymchwiliadau wedi dod i’r canlyniad fod llythrennedd corfforol yn hanfodol i’r datblygiad o blant (Mandigo, et al. 2009; Lundvall, 2015). Nid oes llawer o ymchwil ar unigolion hŷn sydd yn creu'r angen am yr ymchwil, yn ogystal gydag unigolion hŷn mae llawer o wahanol elfennau bywyd yn cael effaith. Mae Whiteahead (2010) yn esbonio fod llythrennedd corfforol yn cael ei ddatblygu trwy gydol bywyd, felly mae angen ehangu’r ddealltwriaeth o lythrennedd corfforol mewn unigolion o bob oedran. Mae llawer o elfennau yn gallu effeithio ar datblygiad o lythrennedd corfforol, un o rain yw hunan canfyddiad, trwy fesur y berthynas rhwng hunan canfyddiad o lythrennedd corfforol a'r gallu fydd yn ehangu’r ddealltwriaeth o’r testun.</w:t>
      </w:r>
    </w:p>
    <w:p w14:paraId="784C6C67"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b/>
          <w:bCs/>
          <w:sz w:val="24"/>
          <w:szCs w:val="24"/>
          <w:lang w:val="cy-GB"/>
        </w:rPr>
        <w:t>Dull:</w:t>
      </w:r>
      <w:r w:rsidRPr="006879E3">
        <w:rPr>
          <w:rFonts w:ascii="Times New Roman" w:hAnsi="Times New Roman" w:cs="Times New Roman"/>
          <w:sz w:val="24"/>
          <w:szCs w:val="24"/>
          <w:lang w:val="cy-GB"/>
        </w:rPr>
        <w:t xml:space="preserve"> Yn yr ymchwil roedd 12 myfyrwyr prifysgol wedi cymryd rhan mewn gwahanol brofion ymarferol a holiaduron. Yn gyntaf roedd rhaid iddynt hwy gwblhau tair gwahanol holiadur i fesur hunan canfyddiad o lythrennedd corfforol (Sum, et al. 2016), cymhelliant i gymryd rhan mewn gweithgareddau corfforol (Zach, et al. 2012) a hyder mewn gweithgareddau corfforol (Beattie, et al. 2011). Yn dilyn a rhain roedd rhaid iddynt hwy gwblhau nifer o wahanol brofion ymarferol sef prawf cryfder (Housh, et al. 2016), prawf cydsymud llaw a llygaid (Henderson., Sugdett., a Barnett. 2007), prawf ystwythder (Roger a Thomas, 2008) a phrawf ffitrwydd (Housh, et al. 2016). Roedd y mesuriadau hyn i gyd yn sicrhau canlyniadau o hunan canfyddiad o lythrennedd corfforol unigolyn a'i allu.</w:t>
      </w:r>
    </w:p>
    <w:p w14:paraId="26E79BF6"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b/>
          <w:bCs/>
          <w:sz w:val="24"/>
          <w:szCs w:val="24"/>
          <w:lang w:val="cy-GB"/>
        </w:rPr>
        <w:t>Canlyniadau</w:t>
      </w:r>
      <w:r w:rsidRPr="006879E3">
        <w:rPr>
          <w:rFonts w:ascii="Times New Roman" w:hAnsi="Times New Roman" w:cs="Times New Roman"/>
          <w:sz w:val="24"/>
          <w:szCs w:val="24"/>
          <w:lang w:val="cy-GB"/>
        </w:rPr>
        <w:t>: Roedd y canlyniadau wedi dadansoddi trwy ddefnyddio SPSS, roedd hyn yn rhoi gwell dealltwriaeth o’r canlyniadau. Nid oedd perthynas arwyddocaol rhwng hunan canfyddiad o lythrennedd corfforol a’r allu ond roedd perthynas arwyddocaol rhwng hunan canfyddiad a chymhelliant. Doedd dim perthynas arwyddocaol rhwng hunan canfyddiad ac yr allu o lythrennedd corfforol, roedd y sgorau o’r holiaduron a'r profion ymarferol yn weddol agos sydd yn pwysleisio ymwybyddiaeth y cyfranogwyr o’i gallu personol hwy.</w:t>
      </w:r>
    </w:p>
    <w:p w14:paraId="1E56FF9D"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b/>
          <w:bCs/>
          <w:sz w:val="24"/>
          <w:szCs w:val="24"/>
          <w:lang w:val="cy-GB"/>
        </w:rPr>
        <w:t>Casgliad</w:t>
      </w:r>
      <w:r w:rsidRPr="006879E3">
        <w:rPr>
          <w:rFonts w:ascii="Times New Roman" w:hAnsi="Times New Roman" w:cs="Times New Roman"/>
          <w:sz w:val="24"/>
          <w:szCs w:val="24"/>
          <w:lang w:val="cy-GB"/>
        </w:rPr>
        <w:t xml:space="preserve">: Mae’r canlyniadau o’r ymchwil yn dangos nid oedd perthynas arwyddocaol rhwng hunan canfyddiad a gallu o lythrennedd corfforol. Nid yw hyn yn golygu fod yr ymchwil yn fethiant, roedd dal canlyniadau o’r modd a gwyriad safonol yn dangos roedd y sgorau hunan canfyddiad yn agos i’r sgorau gallu. Yn ogystal, roedd yr ymchwil yn ceisio darganfod mesuriad newydd ar gyfer llythrennedd corfforol, fydd un asesiad ar gyfer lythrennedd </w:t>
      </w:r>
      <w:r w:rsidRPr="006879E3">
        <w:rPr>
          <w:rFonts w:ascii="Times New Roman" w:hAnsi="Times New Roman" w:cs="Times New Roman"/>
          <w:sz w:val="24"/>
          <w:szCs w:val="24"/>
          <w:lang w:val="cy-GB"/>
        </w:rPr>
        <w:lastRenderedPageBreak/>
        <w:t>corfforol yn datblygu’r testun yn enfawr. Mae llythrennedd corfforol dal i fod yn destun newydd o ran asesu unigolion ond mae eu gallu o ddatblygu yn amlwg ac yn enfawr.</w:t>
      </w:r>
    </w:p>
    <w:p w14:paraId="0A98FC4F" w14:textId="77777777" w:rsidR="0085537C" w:rsidRDefault="0085537C" w:rsidP="0085537C">
      <w:pPr>
        <w:jc w:val="center"/>
        <w:rPr>
          <w:lang w:val="cy-GB"/>
        </w:rPr>
      </w:pPr>
    </w:p>
    <w:p w14:paraId="2A14271C" w14:textId="77777777" w:rsidR="0085537C" w:rsidRDefault="0085537C" w:rsidP="0085537C">
      <w:pPr>
        <w:jc w:val="center"/>
      </w:pPr>
    </w:p>
    <w:p w14:paraId="622D30CA" w14:textId="77777777" w:rsidR="0085537C" w:rsidRDefault="0085537C" w:rsidP="0085537C">
      <w:pPr>
        <w:jc w:val="center"/>
      </w:pPr>
    </w:p>
    <w:p w14:paraId="7AB5AA7E" w14:textId="488D6240" w:rsidR="0085537C" w:rsidRDefault="0085537C" w:rsidP="0085537C">
      <w:pPr>
        <w:jc w:val="center"/>
      </w:pPr>
    </w:p>
    <w:p w14:paraId="72FF005F" w14:textId="77777777" w:rsidR="006E6D9F" w:rsidRDefault="006E6D9F" w:rsidP="0085537C">
      <w:pPr>
        <w:jc w:val="center"/>
      </w:pPr>
    </w:p>
    <w:p w14:paraId="265AA04E" w14:textId="739A96FE" w:rsidR="0085537C" w:rsidRDefault="0085537C" w:rsidP="0085537C">
      <w:pPr>
        <w:jc w:val="center"/>
      </w:pPr>
    </w:p>
    <w:p w14:paraId="0C9F88B6" w14:textId="5F4C5A19" w:rsidR="006879E3" w:rsidRDefault="006879E3" w:rsidP="0085537C">
      <w:pPr>
        <w:jc w:val="center"/>
      </w:pPr>
    </w:p>
    <w:p w14:paraId="0F2962D4" w14:textId="41C10827" w:rsidR="006879E3" w:rsidRDefault="006879E3" w:rsidP="0085537C">
      <w:pPr>
        <w:jc w:val="center"/>
      </w:pPr>
    </w:p>
    <w:p w14:paraId="25628F4B" w14:textId="512002E4" w:rsidR="006879E3" w:rsidRDefault="006879E3" w:rsidP="0085537C">
      <w:pPr>
        <w:jc w:val="center"/>
      </w:pPr>
    </w:p>
    <w:p w14:paraId="541BCC14" w14:textId="497100A5" w:rsidR="006879E3" w:rsidRDefault="006879E3" w:rsidP="0085537C">
      <w:pPr>
        <w:jc w:val="center"/>
      </w:pPr>
    </w:p>
    <w:p w14:paraId="0F328A91" w14:textId="20FAA13D" w:rsidR="006879E3" w:rsidRDefault="006879E3" w:rsidP="0085537C">
      <w:pPr>
        <w:jc w:val="center"/>
      </w:pPr>
    </w:p>
    <w:p w14:paraId="4A085C5A" w14:textId="3DCBD591" w:rsidR="006879E3" w:rsidRDefault="006879E3" w:rsidP="0085537C">
      <w:pPr>
        <w:jc w:val="center"/>
      </w:pPr>
    </w:p>
    <w:p w14:paraId="4FCCF298" w14:textId="04837FAC" w:rsidR="006879E3" w:rsidRDefault="006879E3" w:rsidP="0085537C">
      <w:pPr>
        <w:jc w:val="center"/>
      </w:pPr>
    </w:p>
    <w:p w14:paraId="43C5A3C7" w14:textId="1028EF46" w:rsidR="006879E3" w:rsidRDefault="006879E3" w:rsidP="0085537C">
      <w:pPr>
        <w:jc w:val="center"/>
      </w:pPr>
    </w:p>
    <w:p w14:paraId="0D700C13" w14:textId="1E8BFEDC" w:rsidR="006879E3" w:rsidRDefault="006879E3" w:rsidP="0085537C">
      <w:pPr>
        <w:jc w:val="center"/>
      </w:pPr>
    </w:p>
    <w:p w14:paraId="7BBCFC1C" w14:textId="1C20B53C" w:rsidR="006879E3" w:rsidRDefault="006879E3" w:rsidP="0085537C">
      <w:pPr>
        <w:jc w:val="center"/>
      </w:pPr>
    </w:p>
    <w:p w14:paraId="2DD58A67" w14:textId="742B4F75" w:rsidR="006879E3" w:rsidRDefault="006879E3" w:rsidP="0085537C">
      <w:pPr>
        <w:jc w:val="center"/>
      </w:pPr>
    </w:p>
    <w:p w14:paraId="3C9424A1" w14:textId="1A4E0856" w:rsidR="006879E3" w:rsidRDefault="006879E3" w:rsidP="0085537C">
      <w:pPr>
        <w:jc w:val="center"/>
      </w:pPr>
    </w:p>
    <w:p w14:paraId="3EA28889" w14:textId="7C5CB992" w:rsidR="006879E3" w:rsidRDefault="006879E3" w:rsidP="0085537C">
      <w:pPr>
        <w:jc w:val="center"/>
      </w:pPr>
    </w:p>
    <w:p w14:paraId="0C481306" w14:textId="440E7FC2" w:rsidR="006879E3" w:rsidRDefault="006879E3" w:rsidP="0085537C">
      <w:pPr>
        <w:jc w:val="center"/>
      </w:pPr>
    </w:p>
    <w:p w14:paraId="7B480040" w14:textId="143EA218" w:rsidR="006879E3" w:rsidRDefault="006879E3" w:rsidP="0085537C">
      <w:pPr>
        <w:jc w:val="center"/>
      </w:pPr>
    </w:p>
    <w:p w14:paraId="41DD3C86" w14:textId="5F67B74C" w:rsidR="006879E3" w:rsidRDefault="006879E3" w:rsidP="0085537C">
      <w:pPr>
        <w:jc w:val="center"/>
      </w:pPr>
    </w:p>
    <w:p w14:paraId="28EFB78D" w14:textId="0F616701" w:rsidR="006879E3" w:rsidRDefault="006879E3" w:rsidP="0085537C">
      <w:pPr>
        <w:jc w:val="center"/>
      </w:pPr>
    </w:p>
    <w:p w14:paraId="26B94F7B" w14:textId="2E2AEB6A" w:rsidR="006879E3" w:rsidRDefault="006879E3" w:rsidP="0085537C">
      <w:pPr>
        <w:jc w:val="center"/>
      </w:pPr>
    </w:p>
    <w:p w14:paraId="3F961128" w14:textId="7B1D0897" w:rsidR="006879E3" w:rsidRDefault="006879E3" w:rsidP="0085537C">
      <w:pPr>
        <w:jc w:val="center"/>
      </w:pPr>
    </w:p>
    <w:p w14:paraId="23DF79A0" w14:textId="4F49B0D6" w:rsidR="006879E3" w:rsidRDefault="006879E3" w:rsidP="0085537C">
      <w:pPr>
        <w:jc w:val="center"/>
      </w:pPr>
    </w:p>
    <w:p w14:paraId="5911E70B" w14:textId="1ED98104" w:rsidR="006879E3" w:rsidRDefault="006879E3" w:rsidP="0085537C">
      <w:pPr>
        <w:jc w:val="center"/>
      </w:pPr>
    </w:p>
    <w:p w14:paraId="19373F23" w14:textId="777DDC88" w:rsidR="006879E3" w:rsidRDefault="006879E3" w:rsidP="0085537C">
      <w:pPr>
        <w:jc w:val="center"/>
      </w:pPr>
    </w:p>
    <w:p w14:paraId="32823DCD" w14:textId="77777777" w:rsidR="006879E3" w:rsidRDefault="006879E3" w:rsidP="0085537C">
      <w:pPr>
        <w:jc w:val="center"/>
      </w:pPr>
    </w:p>
    <w:p w14:paraId="7DC4A5FA" w14:textId="07CEE970" w:rsidR="0085537C" w:rsidRPr="006879E3" w:rsidRDefault="005A3F83" w:rsidP="006879E3">
      <w:pPr>
        <w:spacing w:line="360" w:lineRule="auto"/>
        <w:jc w:val="center"/>
        <w:rPr>
          <w:rFonts w:ascii="Times New Roman" w:hAnsi="Times New Roman" w:cs="Times New Roman"/>
          <w:b/>
          <w:bCs/>
          <w:sz w:val="24"/>
          <w:szCs w:val="24"/>
          <w:u w:val="single"/>
          <w:lang w:val="cy-GB"/>
        </w:rPr>
      </w:pPr>
      <w:r>
        <w:rPr>
          <w:rFonts w:ascii="Times New Roman" w:hAnsi="Times New Roman" w:cs="Times New Roman"/>
          <w:b/>
          <w:bCs/>
          <w:sz w:val="24"/>
          <w:szCs w:val="24"/>
          <w:u w:val="single"/>
          <w:lang w:val="cy-GB"/>
        </w:rPr>
        <w:lastRenderedPageBreak/>
        <w:t xml:space="preserve">1.0 </w:t>
      </w:r>
      <w:r w:rsidR="0085537C" w:rsidRPr="006879E3">
        <w:rPr>
          <w:rFonts w:ascii="Times New Roman" w:hAnsi="Times New Roman" w:cs="Times New Roman"/>
          <w:b/>
          <w:bCs/>
          <w:sz w:val="24"/>
          <w:szCs w:val="24"/>
          <w:u w:val="single"/>
          <w:lang w:val="cy-GB"/>
        </w:rPr>
        <w:t>Cyflwyniad</w:t>
      </w:r>
    </w:p>
    <w:p w14:paraId="7C205942" w14:textId="77777777" w:rsidR="0085537C" w:rsidRPr="006879E3" w:rsidRDefault="0085537C" w:rsidP="006879E3">
      <w:pPr>
        <w:spacing w:line="360" w:lineRule="auto"/>
        <w:rPr>
          <w:rFonts w:ascii="Times New Roman" w:hAnsi="Times New Roman" w:cs="Times New Roman"/>
          <w:sz w:val="24"/>
          <w:szCs w:val="24"/>
          <w:lang w:val="cy-GB"/>
        </w:rPr>
      </w:pPr>
      <w:bookmarkStart w:id="0" w:name="_Hlk32776315"/>
      <w:r w:rsidRPr="006879E3">
        <w:rPr>
          <w:rFonts w:ascii="Times New Roman" w:hAnsi="Times New Roman" w:cs="Times New Roman"/>
          <w:sz w:val="24"/>
          <w:szCs w:val="24"/>
          <w:lang w:val="cy-GB"/>
        </w:rPr>
        <w:t>Mae llythrennedd corfforol yn destun diddorol o ran y datblygiad mae’n gallu cael ar nifer o wahanol elfennau mewn bywyd unigolyn. Wrth ddatblygu gwahanol elfennau o lythrennedd corfforol mae’n gallu effeithio ar fywyd pob dydd. Mae’r diffiniad o lythrennedd corfforol yn ddiddorol wrth iddo gael i esbonio yn fanwl isod.</w:t>
      </w:r>
    </w:p>
    <w:p w14:paraId="000D397C" w14:textId="77777777" w:rsidR="0085537C" w:rsidRPr="006879E3" w:rsidRDefault="0085537C" w:rsidP="006879E3">
      <w:pPr>
        <w:spacing w:line="360" w:lineRule="auto"/>
        <w:ind w:left="720"/>
        <w:rPr>
          <w:rFonts w:ascii="Times New Roman" w:hAnsi="Times New Roman" w:cs="Times New Roman"/>
          <w:sz w:val="24"/>
          <w:szCs w:val="24"/>
        </w:rPr>
      </w:pPr>
      <w:r w:rsidRPr="006879E3">
        <w:rPr>
          <w:rFonts w:ascii="Times New Roman" w:hAnsi="Times New Roman" w:cs="Times New Roman"/>
          <w:sz w:val="24"/>
          <w:szCs w:val="24"/>
        </w:rPr>
        <w:t>“In short, as appropriate to each individual’s endowment, physical literacy can be described as a disposition to capitalize on our human embodied capability, wherein the individual has: the motivation, confidence, physical competence, knowledge and understanding to value and take responsibility for maintaining purposeful physical pursuits/activities throughout the life course.” (Whitehead., 2013, p.29)</w:t>
      </w:r>
      <w:bookmarkEnd w:id="0"/>
    </w:p>
    <w:p w14:paraId="1662EAF1"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diffiniad yma yn berthnasol i unigolion o bob oedran a rhyw wrth geisio datblygu hyn o oedran ifanc gall y diddordeb mewn gweithgareddau corfforol parhau trwy gydol oes. Nid yn unig y diffiniad yma sydd i gael am lythrennedd corfforol ond mae diffiniadau gwahanol yn debyg iawn. Mae nifer sylweddol o ymchwil yn sôn am y cydrannau meddyliol a chorfforol sy’n cymryd lle gyda llythrennedd corfforol. Dywed Cairney et al. (2019) bod pob diffiniad o lythrennedd corfforol yn cynnwys yr un cydrannau sef y rhai corfforol a meddyliol sy’n rhoi cymhelliant a chanfyddiad eu hun o gymryd rhan mewn gweithgareddau corfforol. Mae’r diffiniad yma’n debyg i’r un gan Whitehead (2013) felly, mae  llythrennedd corfforol yn cael ei ystyried yr un math gan rai ddamcaniaethwyr.  Yn ogystal ar ddiffiniad mwyaf diweddar yma roedd llythrennedd corfforol wedi cael i gynnig fel ffordd o ail ffocysu gweithgareddau corfforol am iechyd sydd yn aml cael i anelu at afiechyd a salwch (Whitehead., 2001, 2010).  Mae llythrennedd corfforol gyda llawer o wahanol gydrannau i wneud yn elfen flaenllaw o ddatblygiad mewn bywyd unigolion ond yn ogystal â hyn mae’n gallu chwarae rhan mewn bywyd pob dydd.</w:t>
      </w:r>
    </w:p>
    <w:p w14:paraId="6BDBEF6C" w14:textId="77777777" w:rsidR="0085537C" w:rsidRPr="006879E3" w:rsidRDefault="0085537C" w:rsidP="006879E3">
      <w:pPr>
        <w:spacing w:line="360" w:lineRule="auto"/>
        <w:rPr>
          <w:rFonts w:ascii="Times New Roman" w:hAnsi="Times New Roman" w:cs="Times New Roman"/>
          <w:sz w:val="24"/>
          <w:szCs w:val="24"/>
          <w:shd w:val="clear" w:color="auto" w:fill="FFFFFF"/>
        </w:rPr>
      </w:pPr>
      <w:r w:rsidRPr="006879E3">
        <w:rPr>
          <w:rFonts w:ascii="Times New Roman" w:hAnsi="Times New Roman" w:cs="Times New Roman"/>
          <w:sz w:val="24"/>
          <w:szCs w:val="24"/>
          <w:lang w:val="cy-GB"/>
        </w:rPr>
        <w:t xml:space="preserve">Mae llawer o ymchwil gwahanol wedi cael ei wneud ar y phwnc o lythrennedd corfforol yn ymweld yn hanfodol ac yn amlwg mewn datblygiad o unigolion o bob oedran (Whitehead., 2010; Francis., et al, 2016). Mae’r datblygiad o lythrennedd corfforol yn gallu cael budd enfawr mewn gwahanol elfennau o fywyd yr unigolyn sydd yn eu datblygu. Elfen pwysig mae llythrennedd corfforol yn gallu dylanwadu ydy elfen o gwella iechyd.  Mae llythrennedd corfforol yn datblygu llawer o’r elfennau sydd o fudd i unigolyn i gymryd rhan mewn gweithgareddau corfforol trwy gydol eu bywyd ac wrth wneud hyn fydd yn datblygu ei iechyd. Mae hyn yn digwydd wrth i lythrennedd corfforol cael ei ddatblygu nid yn unig </w:t>
      </w:r>
      <w:r w:rsidRPr="006879E3">
        <w:rPr>
          <w:rFonts w:ascii="Times New Roman" w:hAnsi="Times New Roman" w:cs="Times New Roman"/>
          <w:sz w:val="24"/>
          <w:szCs w:val="24"/>
          <w:lang w:val="cy-GB"/>
        </w:rPr>
        <w:lastRenderedPageBreak/>
        <w:t>mewn un gamp benodol ond mae’n ddatblygu’r unioglyn i cael yr allu i gymryd rhan mewn eang o gampau amrywiol. Yn ôl Durde-Myers, Whitehead ac Pot (2018) mae elfennau o llewyrchus dynol mewn llythrennedd corfforol ac wrth tyfu y ddatblygiad o lythrennedd corfforol gall fod yn allu dynol werthfawr. Mae hyn yn golygu fod llythrennedd corfforol yn hanfodol i’r tyfiant o unigolion wrth iddo hybu’r tyfiant mewn nifer o wahanol rhannau o fywyd yn rhoi’r sgiliau a’r gallu i geisio mewn chwaraeon neu gweithgareddau newydd.</w:t>
      </w:r>
    </w:p>
    <w:p w14:paraId="6F7D01DA"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angen i lythrennedd corfforol ddod yn fwy blaenllaw i ddatblygu iechyd unigolion gan fod angen i’r ystadegau iechyd y wlad i wella.  Mae’r rheswm i ddatblygu llythrennedd corfforol yn hanfodol oherwydd wrth allu datblygu llythrennedd corfforol person, mae’n fwy tebygol y bydden yn cymryd rhan mewn mwy o weithgareddau corfforol.</w:t>
      </w:r>
    </w:p>
    <w:p w14:paraId="29BD0D7F" w14:textId="77777777" w:rsidR="0085537C" w:rsidRPr="006879E3" w:rsidRDefault="0085537C" w:rsidP="00D31C9E">
      <w:pPr>
        <w:spacing w:line="360" w:lineRule="auto"/>
        <w:jc w:val="center"/>
        <w:rPr>
          <w:rFonts w:ascii="Times New Roman" w:hAnsi="Times New Roman" w:cs="Times New Roman"/>
          <w:sz w:val="24"/>
          <w:szCs w:val="24"/>
          <w:shd w:val="clear" w:color="auto" w:fill="FFFFFF"/>
        </w:rPr>
      </w:pPr>
      <w:r w:rsidRPr="006879E3">
        <w:rPr>
          <w:rFonts w:ascii="Times New Roman" w:hAnsi="Times New Roman" w:cs="Times New Roman"/>
          <w:sz w:val="24"/>
          <w:szCs w:val="24"/>
          <w:shd w:val="clear" w:color="auto" w:fill="FFFFFF"/>
        </w:rPr>
        <w:t xml:space="preserve">“Obesity is a leading public health concern in Wales. Almost a quarter of </w:t>
      </w:r>
      <w:proofErr w:type="gramStart"/>
      <w:r w:rsidRPr="006879E3">
        <w:rPr>
          <w:rFonts w:ascii="Times New Roman" w:hAnsi="Times New Roman" w:cs="Times New Roman"/>
          <w:sz w:val="24"/>
          <w:szCs w:val="24"/>
          <w:shd w:val="clear" w:color="auto" w:fill="FFFFFF"/>
        </w:rPr>
        <w:t>adults</w:t>
      </w:r>
      <w:proofErr w:type="gramEnd"/>
      <w:r w:rsidRPr="006879E3">
        <w:rPr>
          <w:rFonts w:ascii="Times New Roman" w:hAnsi="Times New Roman" w:cs="Times New Roman"/>
          <w:sz w:val="24"/>
          <w:szCs w:val="24"/>
          <w:shd w:val="clear" w:color="auto" w:fill="FFFFFF"/>
        </w:rPr>
        <w:t xml:space="preserve"> self-report to be obese, an estimated 600,000 adults, while one in eight reception age children are obese.” (NHS Cymru, 2019)</w:t>
      </w:r>
    </w:p>
    <w:p w14:paraId="54BB7A02"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shd w:val="clear" w:color="auto" w:fill="FFFFFF"/>
          <w:lang w:val="cy-GB"/>
        </w:rPr>
        <w:t>Mae hyn yn cryfhau’r pwysigrwydd o ddatblygu unigolion fel fod yr allu ganddyn i wybod sut i gadw’n iach ac ddefnyddio’r sgiliau sydd ganddyn dros amrywiaeth o weithgareddau corfforol. Yn ogystal i hyn wrth ddatblygu llythrennedd corfforol mewn blant ifanc fydd hyn yn lleihau y stategau am yr oed yma. Wrth iddynt fynd yn hŷn fydd y stategau yn lleihau mewn oedolion oherwydd fydd ganddynt sgiliau sydd yn trawsnewid ar draw niferoedd o wahanol chwaraeon ac weithgareddau corfforol.</w:t>
      </w:r>
    </w:p>
    <w:p w14:paraId="37447365"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 Y gwrthwyned i hyn yw ddim cymryd rhan mewn gweithgareddau corfforol ac mae’r canlyniad o hyn yn gallu cael effaith ddifrifol ar yr unigolyn. </w:t>
      </w:r>
      <w:r w:rsidRPr="006879E3">
        <w:rPr>
          <w:rFonts w:ascii="Times New Roman" w:hAnsi="Times New Roman" w:cs="Times New Roman"/>
          <w:color w:val="1C1D1E"/>
          <w:sz w:val="24"/>
          <w:szCs w:val="24"/>
        </w:rPr>
        <w:t xml:space="preserve">“Physical inactivity is associated with increased risk of overall mortality and several common diseases and disorders, including coronary heart disease, stroke, diabetes, some cancers and some mental health problems such as depression” (Driskell, et al, 2005). </w:t>
      </w:r>
      <w:r w:rsidRPr="006879E3">
        <w:rPr>
          <w:rFonts w:ascii="Times New Roman" w:hAnsi="Times New Roman" w:cs="Times New Roman"/>
          <w:color w:val="1C1D1E"/>
          <w:sz w:val="24"/>
          <w:szCs w:val="24"/>
          <w:lang w:val="cy-GB"/>
        </w:rPr>
        <w:t xml:space="preserve">Mae hyn yn cefnogi’r rheswm am y datblygiad o lythrennedd corfforol wrth iddo ddatblygu iechyd yr unigolyn sydd yn cymryd rhan mewn gweithgareddau corfforol.  </w:t>
      </w:r>
      <w:r w:rsidRPr="006879E3">
        <w:rPr>
          <w:rFonts w:ascii="Times New Roman" w:hAnsi="Times New Roman" w:cs="Times New Roman"/>
          <w:sz w:val="24"/>
          <w:szCs w:val="24"/>
          <w:lang w:val="cy-GB"/>
        </w:rPr>
        <w:t>“the motivation, conﬁdence, physical competence, and knowledge and understanding to value and engage in physical activity for life.” (IPLA., 2017)</w:t>
      </w:r>
    </w:p>
    <w:p w14:paraId="580BCD45"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 llawer o ymchwil wedi cael ei wneud am y nifer o weithgareddau corfforol mae myfyrwyr prifysgol yn cymryd rhan mewn ac yr effaith mae hyn yn cael ar eu hiechyd (Driskell et al, 2005; Haase et al, 2004; Huang et al, 2003). Mae’r gwahaniaeth mewn bywyd o fyfyrwyr brifysgol ac o fywyd ysgol yn un mawr wrth gael mwy o ryddid o ran dewis mae’r </w:t>
      </w:r>
      <w:r w:rsidRPr="006879E3">
        <w:rPr>
          <w:rFonts w:ascii="Times New Roman" w:hAnsi="Times New Roman" w:cs="Times New Roman"/>
          <w:sz w:val="24"/>
          <w:szCs w:val="24"/>
          <w:lang w:val="cy-GB"/>
        </w:rPr>
        <w:lastRenderedPageBreak/>
        <w:t>unigolyn gyda mwy o reolaeth dros eu dewisiadau bywyd. Felly, wrth gael fwy o reolaeth dros ddewisiadau pwysig a'r newidiadau mewn amgylchedd wrth newid o ysgol i brifysgol gall hyn achosi straen ar yr unigolyn yn ogystal. Gall hyn cael effaith negyddol ar y nifer o weithgareddau corfforol sydd yn cael eu gwneud ac ar ddiet yr unigolyn (Papier et al, 2015). Wrth i hyn ddigwydd mae’n achosi gwahanol elfennau o’r unigolyn i ddirywio, mae hyn yn digwydd wrth i weithgareddau corfforol cael effaith positif a chadarnhaol ar amrywiaeth o elfennau’r corff yn gorfforol ac yn feddyliol. Mae’r gwahaniaeth yn y nifer o weithgareddau corfforol sydd yn cael eu gwneud gan fyfyrwyr prifysgol yn amlwg oherwydd y newid yn yr amgylchedd byw. Yn ogystal a hyn, dywed Penedo ac Dahn (2005) fod canlyniadau yn dangos bod cyfranogwyr sy’n cymryd rhan mewn amrywiaeth o weithgareddau corfforol wedi gweld gwellhad iechyd meddwl ac felly mae wedi datblygu hansawdd eu bywydau. Oherwydd yr holl elfennau positif mae hyn yn cyfleu pwysigrwydd o weithgareddau corfforol yn enwedig ar gyfer myfyrwyr sy’n prifysgol.</w:t>
      </w:r>
    </w:p>
    <w:p w14:paraId="57CEB944"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Nid yn unig yr effaith mae llythrennedd corfforol yn gallu cael ar ddatblygiad unioglyn sydd yn diddorol ond sut mae’r unigolyn yn meddwl am lythrennedd corfforol a datblygiad eu hun. Mae sut mae’r unigolyn yn meddwl am lythrennedd corfforol neu yn fwy penodol gweithgareddau corfforol yn gallu chwarae rhan enfawr mewn y wahanol elfennau o lythrennedd corfforol. </w:t>
      </w:r>
    </w:p>
    <w:p w14:paraId="30A64071" w14:textId="1E338C7A" w:rsidR="0085537C" w:rsidRPr="006879E3" w:rsidRDefault="0085537C" w:rsidP="00D31C9E">
      <w:pPr>
        <w:spacing w:line="360" w:lineRule="auto"/>
        <w:jc w:val="center"/>
        <w:rPr>
          <w:rFonts w:ascii="Times New Roman" w:hAnsi="Times New Roman" w:cs="Times New Roman"/>
          <w:sz w:val="24"/>
          <w:szCs w:val="24"/>
          <w:shd w:val="clear" w:color="auto" w:fill="FFFFFF"/>
        </w:rPr>
      </w:pPr>
      <w:r w:rsidRPr="006879E3">
        <w:rPr>
          <w:rFonts w:ascii="Times New Roman" w:hAnsi="Times New Roman" w:cs="Times New Roman"/>
          <w:sz w:val="24"/>
          <w:szCs w:val="24"/>
          <w:shd w:val="clear" w:color="auto" w:fill="FFFFFF"/>
        </w:rPr>
        <w:t>“The results of this study support the proposition that self-perception of an individual's abilities arising from interactions with the environment related to PA during early puberty has an influential effect on later PA behaviour.” (Timo, et al, 2016).</w:t>
      </w:r>
    </w:p>
    <w:p w14:paraId="7503079D"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shd w:val="clear" w:color="auto" w:fill="FFFFFF"/>
          <w:lang w:val="cy-GB"/>
        </w:rPr>
        <w:t xml:space="preserve">Mae hyn yn cryfhau sut mae canfyddiad rhywun o’i hun yn effeithio ar ei ddatblygiad a chyfranogiad mewn gweithgareddau corfforol. Felly, wrth ystyried yr holl elfennau gwahanol sydd yn llythrennedd corfforol ac os mae pob un o rain yn chwarae rhan mewn datblygiad o’r unigolyn, mae’r testun yma’n un eang i ymchwilio wrth i lawer o wahanol elfennau cyfuno i ddatblygu unigolion. Felly, mae hyn yn ychwanegu pwysigrwydd i’r ymchwil yma i ddatblygu ddealltwriaeth o’r testun yma am nifer o wahanol rhesymau. </w:t>
      </w:r>
    </w:p>
    <w:p w14:paraId="104806B4" w14:textId="77777777" w:rsidR="0085537C" w:rsidRDefault="0085537C" w:rsidP="0085537C">
      <w:pPr>
        <w:jc w:val="center"/>
        <w:rPr>
          <w:sz w:val="28"/>
          <w:szCs w:val="28"/>
        </w:rPr>
      </w:pPr>
    </w:p>
    <w:p w14:paraId="3635D3D3" w14:textId="77777777" w:rsidR="0085537C" w:rsidRDefault="0085537C" w:rsidP="0085537C">
      <w:pPr>
        <w:jc w:val="center"/>
        <w:rPr>
          <w:sz w:val="28"/>
          <w:szCs w:val="28"/>
        </w:rPr>
      </w:pPr>
    </w:p>
    <w:p w14:paraId="6290CBD1" w14:textId="69535083" w:rsidR="00AF4DF8" w:rsidRDefault="00AF4DF8" w:rsidP="00AF4DF8">
      <w:pPr>
        <w:rPr>
          <w:sz w:val="28"/>
          <w:szCs w:val="28"/>
        </w:rPr>
      </w:pPr>
    </w:p>
    <w:p w14:paraId="3C44A667" w14:textId="77777777" w:rsidR="006879E3" w:rsidRDefault="006879E3" w:rsidP="00AF4DF8">
      <w:pPr>
        <w:rPr>
          <w:sz w:val="28"/>
          <w:szCs w:val="28"/>
        </w:rPr>
      </w:pPr>
    </w:p>
    <w:p w14:paraId="78701B50" w14:textId="3E650674" w:rsidR="0085537C" w:rsidRPr="006879E3" w:rsidRDefault="005A3F83" w:rsidP="006879E3">
      <w:pPr>
        <w:spacing w:line="360" w:lineRule="auto"/>
        <w:jc w:val="center"/>
        <w:rPr>
          <w:rFonts w:ascii="Times New Roman" w:hAnsi="Times New Roman" w:cs="Times New Roman"/>
          <w:b/>
          <w:bCs/>
          <w:sz w:val="24"/>
          <w:szCs w:val="24"/>
          <w:u w:val="single"/>
          <w:lang w:val="cy-GB"/>
        </w:rPr>
      </w:pPr>
      <w:r>
        <w:rPr>
          <w:rFonts w:ascii="Times New Roman" w:hAnsi="Times New Roman" w:cs="Times New Roman"/>
          <w:b/>
          <w:bCs/>
          <w:sz w:val="24"/>
          <w:szCs w:val="24"/>
          <w:u w:val="single"/>
          <w:lang w:val="cy-GB"/>
        </w:rPr>
        <w:lastRenderedPageBreak/>
        <w:t xml:space="preserve">2.0 </w:t>
      </w:r>
      <w:r w:rsidR="0085537C" w:rsidRPr="006879E3">
        <w:rPr>
          <w:rFonts w:ascii="Times New Roman" w:hAnsi="Times New Roman" w:cs="Times New Roman"/>
          <w:b/>
          <w:bCs/>
          <w:sz w:val="24"/>
          <w:szCs w:val="24"/>
          <w:u w:val="single"/>
          <w:lang w:val="cy-GB"/>
        </w:rPr>
        <w:t>Adolygiad Llenyddiaeth</w:t>
      </w:r>
    </w:p>
    <w:p w14:paraId="7FD4B3AF" w14:textId="7B400513"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2.1 </w:t>
      </w:r>
      <w:r w:rsidR="0085537C" w:rsidRPr="006879E3">
        <w:rPr>
          <w:rFonts w:ascii="Times New Roman" w:hAnsi="Times New Roman" w:cs="Times New Roman"/>
          <w:b/>
          <w:bCs/>
          <w:sz w:val="24"/>
          <w:szCs w:val="24"/>
          <w:lang w:val="cy-GB"/>
        </w:rPr>
        <w:t>Hunan Canfyddiad</w:t>
      </w:r>
    </w:p>
    <w:p w14:paraId="1DFE48DF"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rPr>
        <w:t xml:space="preserve">Mae </w:t>
      </w:r>
      <w:r w:rsidRPr="006879E3">
        <w:rPr>
          <w:rFonts w:ascii="Times New Roman" w:hAnsi="Times New Roman" w:cs="Times New Roman"/>
          <w:sz w:val="24"/>
          <w:szCs w:val="24"/>
          <w:lang w:val="cy-GB"/>
        </w:rPr>
        <w:t>llawer o ymchwil wedi cael eu gwneud ar y testun o lythrennedd corfforol mewn gwahanol fathau. Mae’r gwahanol ymchwiliadau wedi cael ei gwneud mewn i amrywiaeth o oedrannau wrth i lythrennedd corfforol effeithio ar bob oedran. Mae llawer o ymchwiliadau wedi digwydd mewn i’r canfyddiad o lythrennedd corfforol mae unigolion gyda ohonoi hun. Dywed Choi, et al (2018) fod perthynas positif wedi cael ei ddarganfod rhwng gweithgareddau corfforol a chanfyddiad llythrennedd corfforol mewn pobl ifanc. Mae hyn yn dangos fod canfyddiad o lythrennedd corfforol yn gallu chwarae rhan ar y nifer o weithgareddau corfforol sydd yn cael eu gwneud gan unigolion. Yn ogystal i hyn dywed Belanger, et al (2018) fod plant sydd gyda lefelau isel o lythrennedd corfforol a chanfyddiad o lythrennedd corfforol yn llai tebygol o gymryd rhan mewn gweithgareddau corfforol i gymharu gyda phlant sydd gyda lefelau uchel o lythrennedd corfforol. Mae hyn yn cefnogi’r rheswm fod angen i lythrennedd corfforol cael ei ddatblygu mewn plant yn ifanc wrth iddynt cymryd rhan mewn mwy o weithgareddau corfforol gyda lefelau uwch o lythrennedd corfforol. Yn ogystal i hyn mae llawer o gydrannau'r canfyddiad o lythrennedd corfforol yn berthnasol i’r diffiniadau o lythrennedd corfforol eu hun.</w:t>
      </w:r>
    </w:p>
    <w:p w14:paraId="3F3E5613" w14:textId="77777777" w:rsidR="0085537C" w:rsidRPr="006879E3" w:rsidRDefault="0085537C" w:rsidP="006879E3">
      <w:pPr>
        <w:spacing w:line="360" w:lineRule="auto"/>
        <w:ind w:left="720"/>
        <w:rPr>
          <w:rFonts w:ascii="Times New Roman" w:hAnsi="Times New Roman" w:cs="Times New Roman"/>
          <w:sz w:val="24"/>
          <w:szCs w:val="24"/>
          <w:lang w:val="cy-GB"/>
        </w:rPr>
      </w:pPr>
      <w:r w:rsidRPr="006879E3">
        <w:rPr>
          <w:rFonts w:ascii="Times New Roman" w:hAnsi="Times New Roman" w:cs="Times New Roman"/>
          <w:sz w:val="24"/>
          <w:szCs w:val="24"/>
          <w:lang w:val="cy-GB"/>
        </w:rPr>
        <w:t>“As such, the attributes of the perceived PL, including Knowledge and Understanding, Selfexpression and Communication with others, and Sense of self and Self-confidence, have been reinforced with the core attributes of motivation, confidence, physical competence, and interaction with the environment emphasized in Whitehead’s (2010) definition.” (Li, et al. 2020)</w:t>
      </w:r>
    </w:p>
    <w:p w14:paraId="5578E02E"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 hyn yn cefnogi’r safbwynt o sut mae canfyddiad lythrennedd corfforol unigolyn yn gallu effeithio ar y datblygiad o lythrennedd corfforol. Nid yn unig yn gallu effeithio ar y datblygiad ond fydd yn gallu effeithio at gyfranogiad unigolyn mewn gweithgareddau corfforol, gall hyn arwain at niferoedd o ddirywiadau yn y corff. Mae Barnett, Ridgers a Salmon (2015) fod ddim yna berthynas rhwng canfyddiad sgil a lefel sgil a'r nifer o weithgareddau corfforol mewn plant. Mae hyn yn dangos safbwynt gwahanol o sut mae rhai yn edrych ar y wahanol sgiliau a chanfyddiadau sgil mewn plant. Ond mae yn safbwynt pwysig wrth iddo edrych mewn i’r canfyddiad o sgil a nifer o weithgareddau corfforol felly mae’n amlwg fod llawer gyda’r safbwynt fod canfyddiad sgil yn effeithio ar y nifer o weithgareddau corfforol mae’r unigolyn yn cyfranogi mewn.</w:t>
      </w:r>
    </w:p>
    <w:p w14:paraId="193D3747" w14:textId="77777777" w:rsidR="0085537C" w:rsidRPr="006879E3" w:rsidRDefault="0085537C" w:rsidP="006879E3">
      <w:pPr>
        <w:spacing w:line="360" w:lineRule="auto"/>
        <w:ind w:left="720"/>
        <w:rPr>
          <w:rFonts w:ascii="Times New Roman" w:hAnsi="Times New Roman" w:cs="Times New Roman"/>
          <w:sz w:val="24"/>
          <w:szCs w:val="24"/>
          <w:shd w:val="clear" w:color="auto" w:fill="FFFFFF"/>
        </w:rPr>
      </w:pPr>
      <w:r w:rsidRPr="006879E3">
        <w:rPr>
          <w:rFonts w:ascii="Times New Roman" w:hAnsi="Times New Roman" w:cs="Times New Roman"/>
          <w:sz w:val="24"/>
          <w:szCs w:val="24"/>
        </w:rPr>
        <w:lastRenderedPageBreak/>
        <w:t>“</w:t>
      </w:r>
      <w:hyperlink r:id="rId11" w:tooltip="Learn more about Scanning Electron Microscopy from ScienceDirect's AI-generated Topic Pages" w:history="1">
        <w:r w:rsidRPr="006879E3">
          <w:rPr>
            <w:rStyle w:val="Hyperlink"/>
            <w:rFonts w:ascii="Times New Roman" w:hAnsi="Times New Roman" w:cs="Times New Roman"/>
            <w:color w:val="auto"/>
            <w:sz w:val="24"/>
            <w:szCs w:val="24"/>
            <w:u w:val="none"/>
          </w:rPr>
          <w:t>SEM</w:t>
        </w:r>
      </w:hyperlink>
      <w:r w:rsidRPr="006879E3">
        <w:rPr>
          <w:rFonts w:ascii="Times New Roman" w:hAnsi="Times New Roman" w:cs="Times New Roman"/>
          <w:sz w:val="24"/>
          <w:szCs w:val="24"/>
          <w:shd w:val="clear" w:color="auto" w:fill="FFFFFF"/>
        </w:rPr>
        <w:t xml:space="preserve"> indicated that mothers' role modelling behaviour had a direct effect on children's time spent in PA and that mothers' beliefs about their child's competence had an indirect effect on children's PA by influencing children's perceived competence which, in turn, contributed to children's level of physical activity involvement. Fathers' beliefs directly influenced their child's PA as did the children's own self-perceptions of competence.” (</w:t>
      </w:r>
      <w:proofErr w:type="spellStart"/>
      <w:r w:rsidRPr="006879E3">
        <w:rPr>
          <w:rFonts w:ascii="Times New Roman" w:hAnsi="Times New Roman" w:cs="Times New Roman"/>
          <w:sz w:val="24"/>
          <w:szCs w:val="24"/>
          <w:shd w:val="clear" w:color="auto" w:fill="FFFFFF"/>
        </w:rPr>
        <w:t>Bois</w:t>
      </w:r>
      <w:proofErr w:type="spellEnd"/>
      <w:r w:rsidRPr="006879E3">
        <w:rPr>
          <w:rFonts w:ascii="Times New Roman" w:hAnsi="Times New Roman" w:cs="Times New Roman"/>
          <w:sz w:val="24"/>
          <w:szCs w:val="24"/>
          <w:shd w:val="clear" w:color="auto" w:fill="FFFFFF"/>
        </w:rPr>
        <w:t xml:space="preserve"> et al, 2005)</w:t>
      </w:r>
    </w:p>
    <w:p w14:paraId="7957227F" w14:textId="7B9C272F"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Yn dilyn hyn mae’n amlwg fod yna rhyw fath o berthynas rhwng canfyddiad o allu neu sgil gyda chyfranogiad mewn gweithgareddau corfforol. Mae’r dyfyniad yma yn rhoi safbwynt gwahanol sef sut mae barn rhywun arall yn gallu cael effaith ar y canfyddiad sydd gan unigolyn o’i hun. Mae hyn eto yn cryfhau’r safbwynt o sut mae canfyddiad o sgil neu allu yn gallu effeithio ar y cyfranogiad sydd yn allweddol i’w ddeall i geisio datblygu nid yn unig llythrennedd corfforol unigolion ond trwy wneud hyn gallwn ddatblygu iechyd cyffredinol yn ogystal.</w:t>
      </w:r>
    </w:p>
    <w:p w14:paraId="1ED35F45" w14:textId="135F1878" w:rsidR="0085537C" w:rsidRPr="006879E3" w:rsidRDefault="005A3F83" w:rsidP="006879E3">
      <w:pPr>
        <w:spacing w:line="360" w:lineRule="auto"/>
        <w:rPr>
          <w:rFonts w:ascii="Times New Roman" w:hAnsi="Times New Roman" w:cs="Times New Roman"/>
          <w:b/>
          <w:sz w:val="24"/>
          <w:szCs w:val="24"/>
          <w:shd w:val="clear" w:color="auto" w:fill="FFFFFF"/>
          <w:lang w:val="cy-GB"/>
        </w:rPr>
      </w:pPr>
      <w:r>
        <w:rPr>
          <w:rFonts w:ascii="Times New Roman" w:hAnsi="Times New Roman" w:cs="Times New Roman"/>
          <w:b/>
          <w:sz w:val="24"/>
          <w:szCs w:val="24"/>
          <w:lang w:val="cy-GB"/>
        </w:rPr>
        <w:t xml:space="preserve">2.2 </w:t>
      </w:r>
      <w:r w:rsidR="0085537C" w:rsidRPr="006879E3">
        <w:rPr>
          <w:rFonts w:ascii="Times New Roman" w:hAnsi="Times New Roman" w:cs="Times New Roman"/>
          <w:b/>
          <w:sz w:val="24"/>
          <w:szCs w:val="24"/>
          <w:lang w:val="cy-GB"/>
        </w:rPr>
        <w:t>Mesuriadau o lythrennedd corfforol</w:t>
      </w:r>
    </w:p>
    <w:p w14:paraId="2DFA9ABB"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pwysigrwydd o lythrennedd corfforol yn amlwg mewn llawer o wahanol ymchwiliadau ond mae sut mae’n cael i fesur yn wahano.  Mae’r pwysigrwydd o ddarganfod sut i fesur llythrennedd corfforol yn hanfodol i wybod sut i ddatblygu yn gywir ond mae llawer o wahanol gydrannau ynddo felly nid oes un mesuriad penodol wedi bod yn fwy poblogaidd a ddibynadwy nag pob mesuriad sydd ar gael. Dywed Tremblay ac Lloyd (2010) fydd mesuriad gofalus yn datblygu'r safon, disgwyliadau, proffil, credadwyaeth a hyder y proffesiwn i arwain fwy o blant sydd gyda lefelau uchel o lythrennedd corfforol sef y bwriad o addysg gorfforol, chwaraeon ac adloniant. Mae hyn yn gyson mewn llawer o ymchwil sydd wedi digwydd mewn i lythrennedd corfforol wrth ddefnyddio mesuriadau penodol ac nid oes un yn sefyll allan fwy na’r gweddill. Mae darganfod mesuriad penodol ar gyfer llythrennedd corfforol yn hanfodol i’r datblygiad wrth yr allu o gymharu gwahanol wledydd a phlant o amgylch y byd mewn gwahanol oedran yn ogystal.</w:t>
      </w:r>
    </w:p>
    <w:p w14:paraId="020EC869"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Ar ôl sôn am yr holl fesuriadau sydd yn bodoli yn barod ac fel nid oes un yn sefyll allan mae’n dod i’r amlwg fod un yn ceisio dod yn fwy blaengar ac yn boblogaidd. Mae’r asesiad Canadaidd am lythrennedd corfforol (2015) yn ceisio dod yn boblogaidd wrth gael nodau penodol wrth greu'r mesuriad newydd am lythrennedd corfforol.</w:t>
      </w:r>
    </w:p>
    <w:p w14:paraId="0C2B1AC5" w14:textId="77777777" w:rsidR="0085537C" w:rsidRPr="006879E3" w:rsidRDefault="0085537C" w:rsidP="006879E3">
      <w:pPr>
        <w:spacing w:line="360" w:lineRule="auto"/>
        <w:ind w:left="720"/>
        <w:jc w:val="center"/>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“The goal was to provide a valid, reliable and informative tool for monitoring the physical literacy of Canadian children. In keeping with the internationally accepted </w:t>
      </w:r>
      <w:r w:rsidRPr="006879E3">
        <w:rPr>
          <w:rFonts w:ascii="Times New Roman" w:hAnsi="Times New Roman" w:cs="Times New Roman"/>
          <w:sz w:val="24"/>
          <w:szCs w:val="24"/>
          <w:lang w:val="cy-GB"/>
        </w:rPr>
        <w:lastRenderedPageBreak/>
        <w:t>definition of physical literacy [3], the CAPL was designed to combine assessments of motivation and confidence, physical competence (health-related fitness and motor skill), knowledge and understanding, and habitual engagement in physical activity (physical activity and sedentary behaviors)” (Longmuir, et al. 2015)</w:t>
      </w:r>
    </w:p>
    <w:p w14:paraId="6CAEBB00"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 hyn yn profi i fod yn modd effeithiol o fesur llythrennedd corfforol wrth iddo fesur pob cydran a bod yn ddibynadwy yn wneud hyn. Mae’r mesuriadau hyn yn ceisio gorchuddio pob cydran yn fanwl i wneud yn siŵr fod y canlyniadau cywir yn dod o’r mesuriadau fydd yn digwydd i ddarganfod lefel llythrennedd corfforol yr unigolion sydd yn cymryd rhan yn y prawf hon. Mae’r cydrannau gwahanol mewn llythrennedd corfforol yn cynnwys rhai meddyliol a chorfforol, nid oes un yn fwy pwysig i’r llall.</w:t>
      </w:r>
    </w:p>
    <w:p w14:paraId="0648F21E"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Wedyn ar ôl ystyried yr holl fesuriadau am lythrennedd corfforol mae’n rhaid ystyried y farn gryf gan lawer fod llythrennedd corfforol yn cael ie ddatblygu mewn chwaraeon yn unig. Ac wrth ystyried yr oedran ble dylai llythrennedd corfforol cael ei ddatblygu mae llawer o ymchwil yn meddwl y dylai’r  pwnc cael ei ddatblygu mewn addysg gorfforol. (Jurbala, 2015; Mandigo, et al, 2009). Mae llythrennedd corfforol yn rhoi rheswm safonol i addysg gorfforol fod yn y cwricwlwm wrth i lawer pryderu dros dyfodol y pwnc. Mae ymchwil yn dangos gall y pwnc o lythrennedd corfforol profi i fod yn addysgol mewn addysg gorfforol.</w:t>
      </w:r>
    </w:p>
    <w:p w14:paraId="377D2EA8" w14:textId="77777777" w:rsidR="0085537C" w:rsidRPr="006879E3" w:rsidRDefault="0085537C" w:rsidP="006879E3">
      <w:pPr>
        <w:spacing w:line="360" w:lineRule="auto"/>
        <w:ind w:left="720"/>
        <w:jc w:val="center"/>
        <w:rPr>
          <w:rFonts w:ascii="Times New Roman" w:hAnsi="Times New Roman" w:cs="Times New Roman"/>
          <w:sz w:val="24"/>
          <w:szCs w:val="24"/>
          <w:lang w:val="cy-GB"/>
        </w:rPr>
      </w:pPr>
      <w:r w:rsidRPr="006879E3">
        <w:rPr>
          <w:rFonts w:ascii="Times New Roman" w:hAnsi="Times New Roman" w:cs="Times New Roman"/>
          <w:sz w:val="24"/>
          <w:szCs w:val="24"/>
          <w:lang w:val="cy-GB"/>
        </w:rPr>
        <w:t>“The literature advocated the physical literacy as ân answer to the lack of philosphical ideas experienced in PE, a rationale that can underpin the school subject PE, a foundation for the development of children and youth throughout life.” (Lundvall, 2015)</w:t>
      </w:r>
    </w:p>
    <w:p w14:paraId="5873C0FD"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ymchwil hon yn cryfhau’r safbwynt o pam ddylai llythrennedd corfforol cael ei ddatblygu mewn addysg gorfforol wrth iddo gyflwyno cyfleoedd i’r disgyblion ddatblygu’n corfforol yn bendant a cheisio rhoi cyfleoedd i ddatblygu'r gydran feddyliol yn ogystal. Yn ôl Castelli, et al (2015) yn y model o gred iechyd a'r syniad o lythrennedd corfforol yn ddymuniad canlyniad o addysg gorfforol, mae pob un gydran gyda thystiolaeth i’w gefnogi. Mae hyn yn effeithiol mewn ceisio ehangu'r ddealltwriaeth o sut fydd yr ehangiad o ddatblygu llythrennedd corfforol yn digwydd tu fewn y pwnc o addysg gorfforol. Wrth lawer fwy o ymchwil ddigwydd mewn i’r datblygiad o lythrennedd corfforol mewn chwaraeon mae’n dod yn fwy amlwg fod y datblygiad yn gallu digwydd mewn addysg gorfforol (Ennis, 2015; Whitehead, 2013).</w:t>
      </w:r>
    </w:p>
    <w:p w14:paraId="6BBFA191" w14:textId="77777777" w:rsidR="0085537C" w:rsidRPr="006879E3" w:rsidRDefault="0085537C" w:rsidP="006879E3">
      <w:pPr>
        <w:spacing w:line="360" w:lineRule="auto"/>
        <w:rPr>
          <w:rFonts w:ascii="Times New Roman" w:hAnsi="Times New Roman" w:cs="Times New Roman"/>
          <w:sz w:val="24"/>
          <w:szCs w:val="24"/>
          <w:lang w:val="cy-GB"/>
        </w:rPr>
      </w:pPr>
    </w:p>
    <w:p w14:paraId="31A63AF4" w14:textId="64344A5E" w:rsidR="0085537C" w:rsidRPr="006879E3" w:rsidRDefault="005A3F83" w:rsidP="006879E3">
      <w:pPr>
        <w:spacing w:line="360" w:lineRule="auto"/>
        <w:rPr>
          <w:rFonts w:ascii="Times New Roman" w:hAnsi="Times New Roman" w:cs="Times New Roman"/>
          <w:b/>
          <w:sz w:val="24"/>
          <w:szCs w:val="24"/>
          <w:lang w:val="cy-GB"/>
        </w:rPr>
      </w:pPr>
      <w:r>
        <w:rPr>
          <w:rFonts w:ascii="Times New Roman" w:hAnsi="Times New Roman" w:cs="Times New Roman"/>
          <w:b/>
          <w:sz w:val="24"/>
          <w:szCs w:val="24"/>
          <w:lang w:val="cy-GB"/>
        </w:rPr>
        <w:lastRenderedPageBreak/>
        <w:t xml:space="preserve">2.3 </w:t>
      </w:r>
      <w:r w:rsidR="0085537C" w:rsidRPr="006879E3">
        <w:rPr>
          <w:rFonts w:ascii="Times New Roman" w:hAnsi="Times New Roman" w:cs="Times New Roman"/>
          <w:b/>
          <w:sz w:val="24"/>
          <w:szCs w:val="24"/>
          <w:lang w:val="cy-GB"/>
        </w:rPr>
        <w:t>Cydrannau Llythrennedd corfforol</w:t>
      </w:r>
    </w:p>
    <w:p w14:paraId="51305F1B"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Yn dilyn hyn gall y cydrannau gael i dorri lawr mewn i rai gwahanol yn feddyliol a chorfforol er mwyn ffurfio'r testun o lythrennedd corfforol. Y cydrannau meddyliol yw dealltwriaeth, hyder a chymhelliant, mae rhain yn allweddol er mwyn cael llythrennedd corfforol o safon uchel. Mae cymhelliant fel rhan o lythrennedd corfforol yn hanfodol oherwydd wrth geisio cael unigolion i gyfranogi mewn gweithgareddau corfforol trwy gydol eu bywyd mae’n rhaid bod cymhelliant cryf ganddynt.</w:t>
      </w:r>
    </w:p>
    <w:p w14:paraId="47BD7F0D" w14:textId="77777777" w:rsidR="0085537C" w:rsidRPr="006879E3" w:rsidRDefault="0085537C" w:rsidP="006879E3">
      <w:pPr>
        <w:spacing w:line="360" w:lineRule="auto"/>
        <w:ind w:left="720"/>
        <w:jc w:val="center"/>
        <w:rPr>
          <w:rFonts w:ascii="Times New Roman" w:hAnsi="Times New Roman" w:cs="Times New Roman"/>
          <w:sz w:val="24"/>
          <w:szCs w:val="24"/>
          <w:lang w:val="cy-GB"/>
        </w:rPr>
      </w:pPr>
      <w:r w:rsidRPr="006879E3">
        <w:rPr>
          <w:rFonts w:ascii="Times New Roman" w:hAnsi="Times New Roman" w:cs="Times New Roman"/>
          <w:sz w:val="24"/>
          <w:szCs w:val="24"/>
          <w:lang w:val="cy-GB"/>
        </w:rPr>
        <w:t>“Further, these athletes were asked why they continued to participate. Responses to this question showed these individuals enjoyed the personal challenge, sense of achieve- ment, personal satisfaction, and the fitness garnered from marathoning. When gender differences were examined for continued participation in exercise, women indicated social factors and release of tension as major advantages, while men stated fitness and health benefits of most value.” (Frederick, et al, 1996)</w:t>
      </w:r>
    </w:p>
    <w:p w14:paraId="4BBFF34F"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gydran o gymhelliant yn bwysig nid yn unig i lythrennedd corfforol ond hefyd i gyfranogiad mewn gweithgareddau corfforol. Ond gallwn ddadlau nid oes pawb yn mwynhau cyfranogiad mewn gweithgareddau corfforol ac yn mwynhau chwaraeon yn fwy. Yn ôl Kilpatrick et al, (2005) mae cymhelliant myfyrwyr yn llawer uwch tuag at chwaraeon nag gweithgareddau corfforol. Mae hyn yn ymddangos yn amlwg ond mae dal rhai myfyrwyr yn ymddangos cymhelliant tuag at weithgareddau corfforol hefyd. Dywed Sebire, et al (2013) fod cymhelliant plant yn seiliedig ar fwynhad a boddhad o weithgareddau corfforol yn gysylltiol gyda’i asesiad eu hun o weithgareddau corfforol sydd gyda chymhelliant positif i gymryd rhan mewn gweithgareddau corfforol. Mae hyn yn ymddangos i esbonio sut mae cymhelliant plant yn gweithio tuag at gyfranogiad o weithgareddau corfforol. Gall cymhelliant oedolion weithio yn wahanol ond wrth ddechrau cael fwy o ddealltwriaeth  sut mae cymhelliant tug at weithgareddau corfforol o ran plant yn gweithio bydd fwy o ddealltwriaeth o ran sut i ddatblygu llythrennedd corfforol neu wahanol fathau o lythrennedd corfforol blant sydd yn ceisio cael ei ddatblygu. Mae’r elfen hon o lythrennedd corfforol yn hanfodol fel pob elfen arall ond hyd yn oed os mae’r gallu gan unigolyn i drawsnewid gweithgareddau corfforol a chwaraeon os does ddim cymhelliant ganddynt hwy i gymryd rhan mewn un nid yw’n werthfawr cael y gallu i wneud.</w:t>
      </w:r>
    </w:p>
    <w:p w14:paraId="1DE5F285"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Yn ychwanegol i’r gydran cymhelliant mae’r gydran hyder yn chwarae rhan enfawr yn y testun o lythrennedd corfforol. Gall hyn effeithio cyfranogiad rhywun tuag at unrhyw fath o </w:t>
      </w:r>
      <w:r w:rsidRPr="006879E3">
        <w:rPr>
          <w:rFonts w:ascii="Times New Roman" w:hAnsi="Times New Roman" w:cs="Times New Roman"/>
          <w:sz w:val="24"/>
          <w:szCs w:val="24"/>
          <w:lang w:val="cy-GB"/>
        </w:rPr>
        <w:lastRenderedPageBreak/>
        <w:t>chwaraeon neu weithgaredd corfforol ac o ganlyniad i hyn effeithio ar eu datblygiad. Felly, cred Bandura (1986) fod hunan effeithiolrwydd ddim yn bwysig gyda’r sgiliau unigolyn ond cred yr unigolyn o beth maent gallu gwneud gyda’r sgiliau mae'r unigolyn yn meddiannu sydd yn bwysig. Mae hyn yn ystyried sut mae person yn feddwl am eu hun a ble bydd yr hyder yn dod o i’r unigolyn cyfranogi mewn gweithgareddau corfforol. Mae hyn yn esbonio safbwynt gwahanol ar hyder mewn unigolyn ond mae llawer arall yn ogystal â hyn (Graydon, 1997; Stracher and Munroe-Chandler, 2006).</w:t>
      </w:r>
    </w:p>
    <w:p w14:paraId="1995A379" w14:textId="693DC16E"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Yn symud ymlaen yn y gydrannau mae dealltwriaeth yr unigolyn, mae hyn yn chwarae rhan enfawr mewn lefelau lythrennedd corfforol. Os nad oes gan yr unigolyn y ddealltwriaeth o sut i ddatblygu llythrennedd corfforol neu'r manteision o gael lefelau uchel nid ydy’r unigolyn mynd i geisio datblygu. Mae’r gydran o ddealltwriaeth yn cael ei ddisgrifio gan Whitehead (2010) ddylai’r unigolyn</w:t>
      </w:r>
      <w:r w:rsidR="00AF4DF8" w:rsidRPr="006879E3">
        <w:rPr>
          <w:rFonts w:ascii="Times New Roman" w:hAnsi="Times New Roman" w:cs="Times New Roman"/>
          <w:sz w:val="24"/>
          <w:szCs w:val="24"/>
          <w:lang w:val="cy-GB"/>
        </w:rPr>
        <w:t xml:space="preserve"> </w:t>
      </w:r>
      <w:r w:rsidRPr="006879E3">
        <w:rPr>
          <w:rFonts w:ascii="Times New Roman" w:hAnsi="Times New Roman" w:cs="Times New Roman"/>
          <w:sz w:val="24"/>
          <w:szCs w:val="24"/>
          <w:lang w:val="cy-GB"/>
        </w:rPr>
        <w:t>gwybod sut i  ymateb, dehongli a ddeall gwahanol sefyllfaoedd. Mae’r gydran hyn yn effeithiol wrth ystyried sut mae unigolyn yn edrych a meddwl am lythrennedd corfforol ond gweithgareddau corfforol yn ogystal. Mae’r gydran hon o ddealltwriaeth yn wahanol mewn bob unigolyn wrth lawer cael dealltwriaeth wahanol o wahanol gampau a dulliau arbennig o sut i gadw’n iach trwy weithgareddau corfforol.</w:t>
      </w:r>
    </w:p>
    <w:p w14:paraId="1CAD138E"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Yn ogystal i hyn mae cydran hollol bwysig sydd yn rhan enfawr o lythrennedd corfforol sef hunan ganfod gallu. Mae hyn yn gallu chwarae rhan enfawr yn y datblygiad o lythrennedd corfforol wrth iddyn ddim eisiau cymryd rhan mewn gweithgareddau corfforol oherwydd yr hunan ganfyddiad o eu gallu sydd ganddynt hwy yn barod. Mae’n amlwg o wahanol ymchwil fod hunan ganfyddiad o allu yn cael effaith ar y gyfranogi mewn gwahanol weithgareddau corfforol.</w:t>
      </w:r>
    </w:p>
    <w:p w14:paraId="36D3E3B6" w14:textId="77777777" w:rsidR="0085537C" w:rsidRPr="006879E3" w:rsidRDefault="0085537C" w:rsidP="006879E3">
      <w:pPr>
        <w:spacing w:line="360" w:lineRule="auto"/>
        <w:ind w:left="720"/>
        <w:jc w:val="center"/>
        <w:rPr>
          <w:rFonts w:ascii="Times New Roman" w:hAnsi="Times New Roman" w:cs="Times New Roman"/>
          <w:sz w:val="24"/>
          <w:szCs w:val="24"/>
          <w:shd w:val="clear" w:color="auto" w:fill="FFFFFF"/>
        </w:rPr>
      </w:pPr>
      <w:r w:rsidRPr="006879E3">
        <w:rPr>
          <w:rFonts w:ascii="Times New Roman" w:hAnsi="Times New Roman" w:cs="Times New Roman"/>
          <w:sz w:val="24"/>
          <w:szCs w:val="24"/>
          <w:shd w:val="clear" w:color="auto" w:fill="FFFFFF"/>
        </w:rPr>
        <w:t xml:space="preserve">“The causal attributions of participant children were ability oriented and generally supported the perceived competence findings. The results are consistent with the statement that perceived competence in physical skills has an important influence on the participation and motivation of children in sport contexts.” (Roberts, </w:t>
      </w:r>
      <w:proofErr w:type="spellStart"/>
      <w:r w:rsidRPr="006879E3">
        <w:rPr>
          <w:rFonts w:ascii="Times New Roman" w:hAnsi="Times New Roman" w:cs="Times New Roman"/>
          <w:sz w:val="24"/>
          <w:szCs w:val="24"/>
          <w:shd w:val="clear" w:color="auto" w:fill="FFFFFF"/>
        </w:rPr>
        <w:t>Kleiber</w:t>
      </w:r>
      <w:proofErr w:type="spellEnd"/>
      <w:r w:rsidRPr="006879E3">
        <w:rPr>
          <w:rFonts w:ascii="Times New Roman" w:hAnsi="Times New Roman" w:cs="Times New Roman"/>
          <w:sz w:val="24"/>
          <w:szCs w:val="24"/>
          <w:shd w:val="clear" w:color="auto" w:fill="FFFFFF"/>
        </w:rPr>
        <w:t xml:space="preserve"> a </w:t>
      </w:r>
      <w:proofErr w:type="spellStart"/>
      <w:r w:rsidRPr="006879E3">
        <w:rPr>
          <w:rFonts w:ascii="Times New Roman" w:hAnsi="Times New Roman" w:cs="Times New Roman"/>
          <w:sz w:val="24"/>
          <w:szCs w:val="24"/>
          <w:shd w:val="clear" w:color="auto" w:fill="FFFFFF"/>
        </w:rPr>
        <w:t>Duda</w:t>
      </w:r>
      <w:proofErr w:type="spellEnd"/>
      <w:r w:rsidRPr="006879E3">
        <w:rPr>
          <w:rFonts w:ascii="Times New Roman" w:hAnsi="Times New Roman" w:cs="Times New Roman"/>
          <w:sz w:val="24"/>
          <w:szCs w:val="24"/>
          <w:shd w:val="clear" w:color="auto" w:fill="FFFFFF"/>
        </w:rPr>
        <w:t>, 1981)</w:t>
      </w:r>
    </w:p>
    <w:p w14:paraId="79D38EA3" w14:textId="77777777" w:rsidR="0085537C" w:rsidRPr="006879E3" w:rsidRDefault="0085537C" w:rsidP="006879E3">
      <w:pPr>
        <w:spacing w:line="360" w:lineRule="auto"/>
        <w:rPr>
          <w:rFonts w:ascii="Times New Roman" w:hAnsi="Times New Roman" w:cs="Times New Roman"/>
          <w:sz w:val="24"/>
          <w:szCs w:val="24"/>
          <w:shd w:val="clear" w:color="auto" w:fill="FFFFFF"/>
          <w:lang w:val="cy-GB"/>
        </w:rPr>
      </w:pPr>
      <w:r w:rsidRPr="006879E3">
        <w:rPr>
          <w:rFonts w:ascii="Times New Roman" w:hAnsi="Times New Roman" w:cs="Times New Roman"/>
          <w:sz w:val="24"/>
          <w:szCs w:val="24"/>
          <w:lang w:val="cy-GB"/>
        </w:rPr>
        <w:t xml:space="preserve">Mae hyn yn ychwanegu tuag at y bwysigrwydd o geisio datblygu’r cydrannau wrth i bob un cael effaith gwahanol ar pam byddai’r unigolyn eisiau cymryd rhan mewn gweithgareddau corfforol a datblygu eu llythrennedd corfforol. Mae hunan ganfyddiad o allu mewn gweithgareddau corfforol yn hollol bwysig i’r cyfranogiad oherwydd os dydy unigolyn yn credu fod ei lefelau yn uwch nid yw’r cyfranogiad, cymhelliant neu hyder yn mynd i fod yn </w:t>
      </w:r>
      <w:r w:rsidRPr="006879E3">
        <w:rPr>
          <w:rFonts w:ascii="Times New Roman" w:hAnsi="Times New Roman" w:cs="Times New Roman"/>
          <w:sz w:val="24"/>
          <w:szCs w:val="24"/>
          <w:lang w:val="cy-GB"/>
        </w:rPr>
        <w:lastRenderedPageBreak/>
        <w:t>gywir i ddatblygu, mae llawer o ymchwil yn cefnogi hyn (Weiss a Duncan, 1992; Greenleaf et al, 2009).</w:t>
      </w:r>
    </w:p>
    <w:p w14:paraId="4413F508" w14:textId="77777777" w:rsidR="0085537C" w:rsidRPr="006879E3" w:rsidRDefault="0085537C" w:rsidP="006879E3">
      <w:pPr>
        <w:spacing w:line="360" w:lineRule="auto"/>
        <w:rPr>
          <w:rFonts w:ascii="Times New Roman" w:hAnsi="Times New Roman" w:cs="Times New Roman"/>
          <w:sz w:val="24"/>
          <w:szCs w:val="24"/>
          <w:lang w:val="cy-GB"/>
        </w:rPr>
      </w:pPr>
      <w:bookmarkStart w:id="1" w:name="cysill"/>
      <w:bookmarkEnd w:id="1"/>
      <w:r w:rsidRPr="006879E3">
        <w:rPr>
          <w:rFonts w:ascii="Times New Roman" w:hAnsi="Times New Roman" w:cs="Times New Roman"/>
          <w:sz w:val="24"/>
          <w:szCs w:val="24"/>
          <w:lang w:val="cy-GB"/>
        </w:rPr>
        <w:t xml:space="preserve">Mae pob un o’r cydrannau yn cael effaith gwahanol ar lythrennedd corfforol ond wrth i bob un bod yn lefel safonol ddylai’r unigolyn cymryd rhan mewn gweithgareddau trwy gydol oes. Dyna beth yw bwriad o ddatblygu llythrennedd corfforol mewn pobl o bob oedran wrth geisio creu person sydd gyda’r sgiliau a dealltwriaeth i gyfranogi mewn gweithgareddau corfforol trwy gydol oes. Yn ôl Talbot (2014) nod addysg gorfforol yw i greu unigolyn sydd yn llythrennog yn gorfforol a sydd gyda’r sgiliau, hyder a dealltwriaeth i gyfranogi mewn gweithgareddau corfforol trwy gydol eu bywyd. Mae hyn yn cefnogi'r datblygiad o lythrennedd corfforol wrth i rai gweld y nod o addysg gorfforol yw creu unigolion sydd yn llythrennog yn gorfforol. </w:t>
      </w:r>
    </w:p>
    <w:p w14:paraId="4CAC0A73" w14:textId="68421066" w:rsidR="0085537C" w:rsidRPr="006879E3" w:rsidRDefault="005A3F83" w:rsidP="006879E3">
      <w:pPr>
        <w:spacing w:line="360" w:lineRule="auto"/>
        <w:rPr>
          <w:rFonts w:ascii="Times New Roman" w:hAnsi="Times New Roman" w:cs="Times New Roman"/>
          <w:b/>
          <w:sz w:val="24"/>
          <w:szCs w:val="24"/>
          <w:lang w:val="cy-GB"/>
        </w:rPr>
      </w:pPr>
      <w:r>
        <w:rPr>
          <w:rFonts w:ascii="Times New Roman" w:hAnsi="Times New Roman" w:cs="Times New Roman"/>
          <w:b/>
          <w:sz w:val="24"/>
          <w:szCs w:val="24"/>
          <w:lang w:val="cy-GB"/>
        </w:rPr>
        <w:t xml:space="preserve">2.4 </w:t>
      </w:r>
      <w:r w:rsidR="0085537C" w:rsidRPr="006879E3">
        <w:rPr>
          <w:rFonts w:ascii="Times New Roman" w:hAnsi="Times New Roman" w:cs="Times New Roman"/>
          <w:b/>
          <w:sz w:val="24"/>
          <w:szCs w:val="24"/>
          <w:lang w:val="cy-GB"/>
        </w:rPr>
        <w:t>Modelau ddatblygu</w:t>
      </w:r>
    </w:p>
    <w:p w14:paraId="7F19AFBF"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 llawer o fathau gwahanol o fodelau ar gael i geisio datblygu llythrennedd corfforol ac nid oes angen gwneud ymarferion penodol. Mae modelau gwahanol ar gael i ddefnyddio sydd yn dechrau dod yn fwy poblogaidd ac yn gallu datblygu'r person nid yn unig yn gorfforol ond yn feddyliol sydd yn datblygu eu llythrennedd corfforol yn ogystal. Model penodol sydd yn gallu gwneud hyn yw'r fodel o addysg chwaraeon. “The goal of Sport Education is to competent, literate, and enthusiatic sportperson.” (Siedentop, Hastie ac van der Mars. 2019). Mae hyn yn ymddangos sut mae addysg chwaraeon yn fodel sydd yn gallu hybu a cheisio datblygu poblogrwydd y testun wrth iddo wneud yn fwriad blaenllaw o’r fodel.</w:t>
      </w:r>
    </w:p>
    <w:p w14:paraId="177827A7" w14:textId="77777777" w:rsidR="0085537C" w:rsidRPr="006879E3" w:rsidRDefault="0085537C" w:rsidP="006879E3">
      <w:pPr>
        <w:spacing w:line="360" w:lineRule="auto"/>
        <w:ind w:left="720"/>
        <w:rPr>
          <w:rFonts w:ascii="Times New Roman" w:hAnsi="Times New Roman" w:cs="Times New Roman"/>
          <w:sz w:val="24"/>
          <w:szCs w:val="24"/>
          <w:lang w:val="cy-GB"/>
        </w:rPr>
      </w:pPr>
      <w:r w:rsidRPr="006879E3">
        <w:rPr>
          <w:rFonts w:ascii="Times New Roman" w:hAnsi="Times New Roman" w:cs="Times New Roman"/>
          <w:sz w:val="24"/>
          <w:szCs w:val="24"/>
          <w:lang w:val="cy-GB"/>
        </w:rPr>
        <w:t>“In other words, the students become knowledgable and competent games players who understand and value sport, and can distinguish between good and bad practices. By consequence these students will then participate and behave in ways that preserve, protect and enhance positive sport cultures.” (Hastie ac Wallhead, 2015)</w:t>
      </w:r>
    </w:p>
    <w:p w14:paraId="7795EF7B"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 hyn yn galluogi disgyblion i ddatblygu eu hun mewn y wahanol adrannau o lythrennedd corfforol yn feddyliol ac yn gorfforol. Mae’r model hyn yn gweithio’n dda mewn addysg gorfforol wrth iddo ddatblygu llythrennedd corfforol disgyblion o bob oedran iddynt hwy ddysgu a cheisio cymryd rhan mewn gweithgareddau corfforol neu chwaraeon trwy gydol eu bywyd. Ond nid hyn yw’r unig raglen neu fodel ar gael i geisio datblygu llythrennedd corfforol mewn unigolion gwahanol. Mae Sport Wales (2014) gyda syniadau i ddatblygu llythrennedd corfforol ar gyfer amrywiaeth o wahanol bobl, mae’r syniadau hyn yn amrywio ar draw niferoedd o wahanol swyddi neu wahanol fathau o wirfoddoli. Mae’r rhaglen hon yn </w:t>
      </w:r>
      <w:r w:rsidRPr="006879E3">
        <w:rPr>
          <w:rFonts w:ascii="Times New Roman" w:hAnsi="Times New Roman" w:cs="Times New Roman"/>
          <w:sz w:val="24"/>
          <w:szCs w:val="24"/>
          <w:lang w:val="cy-GB"/>
        </w:rPr>
        <w:lastRenderedPageBreak/>
        <w:t>ceisio rhoi'r gallu a syniadau i bawb i geisio datblygu llythrennedd corfforol oherwydd y pwysigrwydd o ddatblygu yn ifanc fel mae’n parhau trwy gydol eu bywyd.</w:t>
      </w:r>
    </w:p>
    <w:p w14:paraId="4E113C44"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Model ychwanegol sydd yn gallu fod yn effeithiol yn y datblygiad o lythrennedd corfforol yw dysgu gemau am ddealltwriaeth. Mae’r model hon yn effeithiol wrth iddo ddatblygu’r unigolyn mewn gwahanol ffyrdd trwy geisio dysgu gwahanol elfennau o gemau ac nid yw’r model yn canolbwyntio ar berfformiad ond yn casglu’r canlyniadau mewn gwahanol ffyrdd. Mae’r canlyniadau yn dod o ddealltwriaeth a datblygiad yr unigolion sydd yn cymryd rhan ynddo.</w:t>
      </w:r>
    </w:p>
    <w:p w14:paraId="0641DCD7" w14:textId="77777777" w:rsidR="0085537C" w:rsidRPr="006879E3" w:rsidRDefault="0085537C" w:rsidP="006879E3">
      <w:pPr>
        <w:spacing w:line="360" w:lineRule="auto"/>
        <w:ind w:left="720"/>
        <w:jc w:val="center"/>
        <w:rPr>
          <w:rFonts w:ascii="Times New Roman" w:hAnsi="Times New Roman" w:cs="Times New Roman"/>
          <w:sz w:val="24"/>
          <w:szCs w:val="24"/>
          <w:shd w:val="clear" w:color="auto" w:fill="FDFDFB"/>
        </w:rPr>
      </w:pPr>
      <w:r w:rsidRPr="006879E3">
        <w:rPr>
          <w:rFonts w:ascii="Times New Roman" w:hAnsi="Times New Roman" w:cs="Times New Roman"/>
          <w:sz w:val="24"/>
          <w:szCs w:val="24"/>
          <w:shd w:val="clear" w:color="auto" w:fill="FDFDFB"/>
        </w:rPr>
        <w:t>“Teaching Games for Understanding (</w:t>
      </w:r>
      <w:proofErr w:type="spellStart"/>
      <w:r w:rsidRPr="006879E3">
        <w:rPr>
          <w:rFonts w:ascii="Times New Roman" w:hAnsi="Times New Roman" w:cs="Times New Roman"/>
          <w:sz w:val="24"/>
          <w:szCs w:val="24"/>
          <w:shd w:val="clear" w:color="auto" w:fill="FDFDFB"/>
        </w:rPr>
        <w:t>TGfU</w:t>
      </w:r>
      <w:proofErr w:type="spellEnd"/>
      <w:r w:rsidRPr="006879E3">
        <w:rPr>
          <w:rFonts w:ascii="Times New Roman" w:hAnsi="Times New Roman" w:cs="Times New Roman"/>
          <w:sz w:val="24"/>
          <w:szCs w:val="24"/>
          <w:shd w:val="clear" w:color="auto" w:fill="FDFDFB"/>
        </w:rPr>
        <w:t>) can contribute to critical thinking, autonomy and classroom skills as well as better understanding of physical activity and its importance for physical literacy when compared to traditional physical education methods.”  (</w:t>
      </w:r>
      <w:proofErr w:type="spellStart"/>
      <w:r w:rsidRPr="006879E3">
        <w:rPr>
          <w:rFonts w:ascii="Times New Roman" w:hAnsi="Times New Roman" w:cs="Times New Roman"/>
          <w:sz w:val="24"/>
          <w:szCs w:val="24"/>
          <w:shd w:val="clear" w:color="auto" w:fill="FDFDFB"/>
        </w:rPr>
        <w:t>Doozan</w:t>
      </w:r>
      <w:proofErr w:type="spellEnd"/>
      <w:r w:rsidRPr="006879E3">
        <w:rPr>
          <w:rFonts w:ascii="Times New Roman" w:hAnsi="Times New Roman" w:cs="Times New Roman"/>
          <w:sz w:val="24"/>
          <w:szCs w:val="24"/>
          <w:shd w:val="clear" w:color="auto" w:fill="FDFDFB"/>
        </w:rPr>
        <w:t xml:space="preserve"> a Bae, 2016)</w:t>
      </w:r>
    </w:p>
    <w:p w14:paraId="27C1D94E"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gwahanol fodelau a rhaglennu yma yn dangos fod mwy o bobl yn adnabod llythrennedd corfforol fel rhan bwysig o ddatblygiad o oedran ifanc er mwyn ddatblygu’r unigolyn. Yn amlwg mae pob un yn wahanol ond gyda’r un bwriad o geisio datblygu pob unigolyn sy’n cymryd rhan mewn y wahanol rhaglennu a modelau.</w:t>
      </w:r>
    </w:p>
    <w:p w14:paraId="52BA5DD3" w14:textId="486E6499" w:rsidR="0085537C" w:rsidRPr="006879E3" w:rsidRDefault="005A3F83" w:rsidP="006879E3">
      <w:pPr>
        <w:spacing w:line="360" w:lineRule="auto"/>
        <w:rPr>
          <w:rFonts w:ascii="Times New Roman" w:hAnsi="Times New Roman" w:cs="Times New Roman"/>
          <w:b/>
          <w:sz w:val="24"/>
          <w:szCs w:val="24"/>
          <w:shd w:val="clear" w:color="auto" w:fill="FDFDFB"/>
          <w:lang w:val="cy-GB"/>
        </w:rPr>
      </w:pPr>
      <w:r>
        <w:rPr>
          <w:rFonts w:ascii="Times New Roman" w:hAnsi="Times New Roman" w:cs="Times New Roman"/>
          <w:b/>
          <w:sz w:val="24"/>
          <w:szCs w:val="24"/>
          <w:lang w:val="cy-GB"/>
        </w:rPr>
        <w:t xml:space="preserve">2.5 </w:t>
      </w:r>
      <w:r w:rsidR="0085537C" w:rsidRPr="006879E3">
        <w:rPr>
          <w:rFonts w:ascii="Times New Roman" w:hAnsi="Times New Roman" w:cs="Times New Roman"/>
          <w:b/>
          <w:sz w:val="24"/>
          <w:szCs w:val="24"/>
          <w:lang w:val="cy-GB"/>
        </w:rPr>
        <w:t>Llythrennedd corfforol mewn addysg</w:t>
      </w:r>
    </w:p>
    <w:p w14:paraId="52AE5559" w14:textId="77777777" w:rsidR="0085537C" w:rsidRPr="006879E3" w:rsidRDefault="0085537C" w:rsidP="006879E3">
      <w:pPr>
        <w:spacing w:line="360" w:lineRule="auto"/>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lang w:val="cy-GB"/>
        </w:rPr>
        <w:t>Nid yn unig yr holl elfennau gwahanol o lythrennedd corfforol a sut i fesur a sut i ddatblygu ymwybyddiaeth o’r testun sydd yn bwysig ond mae’r fframwaith am lythrennedd corfforol yn hanfodol yn ogystal. Mae fframwaith wedi ei greu yn Lloegr sydd yn canolbwyntio ar y datblygiad mewn ysgolion cynradd sef blant ifanc oherwydd os mae’r datblygiad yn digwydd yma bydd y plant gyda’r gallu a’r ddealltwriaeth trwy gydol eu bywyd. Mewn fframwaith llythrennedd corfforol ar gyfer ysgolion cynradd Lloegr, dywed Sport England (2013) nid yw llythrennedd corfforol yn rhaglen ond yn ganlyniad o addysg gorfforol sydd wedi strwythuro a chwaraeon ysgol, sydd yn cael i lwyddo os mae unigolion yn ceisio cyfranogi mewn cyfleoedd gwahanol ar amrywiaeth o oedrannau. Mae’r fframwaith hon yn amlwg ceisio codi’r ddealltwriaeth o sut i ddatblygu llythrennedd corfforol ond yn ogystal ceisio rhoi syniadau ar sut i ddatblygu mewn gwahanol oedrannau.</w:t>
      </w:r>
    </w:p>
    <w:p w14:paraId="050D0E2E" w14:textId="77777777" w:rsidR="0085537C" w:rsidRPr="006879E3" w:rsidRDefault="0085537C" w:rsidP="006879E3">
      <w:pPr>
        <w:spacing w:line="360" w:lineRule="auto"/>
        <w:ind w:left="1440"/>
        <w:jc w:val="center"/>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shd w:val="clear" w:color="auto" w:fill="FDFDFB"/>
          <w:lang w:val="cy-GB"/>
        </w:rPr>
        <w:t>“The Framework:</w:t>
      </w:r>
    </w:p>
    <w:p w14:paraId="60E59BD4" w14:textId="77777777" w:rsidR="0085537C" w:rsidRPr="006879E3" w:rsidRDefault="0085537C" w:rsidP="006879E3">
      <w:pPr>
        <w:spacing w:line="360" w:lineRule="auto"/>
        <w:ind w:left="1440"/>
        <w:jc w:val="center"/>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shd w:val="clear" w:color="auto" w:fill="FDFDFB"/>
          <w:lang w:val="cy-GB"/>
        </w:rPr>
        <w:t>- categorises a range of movement-related skills, knowledge and behaviours into interrelated domains, elements and stages</w:t>
      </w:r>
    </w:p>
    <w:p w14:paraId="6397F8CB" w14:textId="77777777" w:rsidR="0085537C" w:rsidRPr="006879E3" w:rsidRDefault="0085537C" w:rsidP="006879E3">
      <w:pPr>
        <w:spacing w:line="360" w:lineRule="auto"/>
        <w:ind w:left="1440"/>
        <w:jc w:val="center"/>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shd w:val="clear" w:color="auto" w:fill="FDFDFB"/>
          <w:lang w:val="cy-GB"/>
        </w:rPr>
        <w:lastRenderedPageBreak/>
        <w:t>- helps identify a person’s capability across all four domains and allows people to make informed decisions about their physical literacy</w:t>
      </w:r>
    </w:p>
    <w:p w14:paraId="58306959" w14:textId="77777777" w:rsidR="0085537C" w:rsidRPr="006879E3" w:rsidRDefault="0085537C" w:rsidP="006879E3">
      <w:pPr>
        <w:spacing w:line="360" w:lineRule="auto"/>
        <w:ind w:left="1440"/>
        <w:jc w:val="center"/>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shd w:val="clear" w:color="auto" w:fill="FDFDFB"/>
          <w:lang w:val="cy-GB"/>
        </w:rPr>
        <w:t>- provides a common language around effective development of physical literacy</w:t>
      </w:r>
    </w:p>
    <w:p w14:paraId="544660DC" w14:textId="77777777" w:rsidR="0085537C" w:rsidRPr="006879E3" w:rsidRDefault="0085537C" w:rsidP="006879E3">
      <w:pPr>
        <w:spacing w:line="360" w:lineRule="auto"/>
        <w:ind w:left="1440"/>
        <w:jc w:val="center"/>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shd w:val="clear" w:color="auto" w:fill="FDFDFB"/>
          <w:lang w:val="cy-GB"/>
        </w:rPr>
        <w:t>- accommodates the entire range of abilities, ages and backgrounds of all Australians.” (Sport Australia, 2019)</w:t>
      </w:r>
    </w:p>
    <w:p w14:paraId="2AFEB67C" w14:textId="77777777" w:rsidR="0085537C" w:rsidRPr="006879E3" w:rsidRDefault="0085537C" w:rsidP="006879E3">
      <w:pPr>
        <w:spacing w:line="360" w:lineRule="auto"/>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lang w:val="cy-GB"/>
        </w:rPr>
        <w:t>Mae’r fframwaith gwahanol yma yn esbonio sut mae’n ceisio datblygu llythrennedd corfforol pobl o wahanol oedran wrth geisio gwneud yn syml i bawb ddeall. Mae hyn yn hanfodol oherwydd nid oes oedran penodol mae’n rhaid datblygu llythrennedd corfforol, mae’r datblygiad yma yn gallu digwydd trwy gydol bywyd a dyna pam mae’n hanfodol fod pawb yn ceisio datblygu. Gan gofio hyn mae’n amlwg fod pob fframwaith llythrennedd corfforol gyda’r nod o ddatblygiad yn allweddol ond mae hyn am wahanol oedrannau wrth i rai bod yn benodol tuag at oedrannau gwahanol.</w:t>
      </w:r>
    </w:p>
    <w:p w14:paraId="08AB6F5E" w14:textId="167BB0E6" w:rsidR="0085537C" w:rsidRPr="006879E3" w:rsidRDefault="005A3F83" w:rsidP="006879E3">
      <w:pPr>
        <w:spacing w:line="360" w:lineRule="auto"/>
        <w:rPr>
          <w:rFonts w:ascii="Times New Roman" w:hAnsi="Times New Roman" w:cs="Times New Roman"/>
          <w:b/>
          <w:sz w:val="24"/>
          <w:szCs w:val="24"/>
          <w:shd w:val="clear" w:color="auto" w:fill="FDFDFB"/>
          <w:lang w:val="cy-GB"/>
        </w:rPr>
      </w:pPr>
      <w:r>
        <w:rPr>
          <w:rFonts w:ascii="Times New Roman" w:hAnsi="Times New Roman" w:cs="Times New Roman"/>
          <w:b/>
          <w:sz w:val="24"/>
          <w:szCs w:val="24"/>
          <w:shd w:val="clear" w:color="auto" w:fill="FDFDFB"/>
          <w:lang w:val="cy-GB"/>
        </w:rPr>
        <w:t xml:space="preserve">2.6 </w:t>
      </w:r>
      <w:r w:rsidR="0085537C" w:rsidRPr="006879E3">
        <w:rPr>
          <w:rFonts w:ascii="Times New Roman" w:hAnsi="Times New Roman" w:cs="Times New Roman"/>
          <w:b/>
          <w:sz w:val="24"/>
          <w:szCs w:val="24"/>
          <w:shd w:val="clear" w:color="auto" w:fill="FDFDFB"/>
          <w:lang w:val="cy-GB"/>
        </w:rPr>
        <w:t>Ymchwil perthnasol</w:t>
      </w:r>
    </w:p>
    <w:p w14:paraId="33DC2518" w14:textId="77777777" w:rsidR="0085537C" w:rsidRPr="006879E3" w:rsidRDefault="0085537C" w:rsidP="006879E3">
      <w:pPr>
        <w:spacing w:line="360" w:lineRule="auto"/>
        <w:rPr>
          <w:rFonts w:ascii="Times New Roman" w:hAnsi="Times New Roman" w:cs="Times New Roman"/>
          <w:sz w:val="24"/>
          <w:szCs w:val="24"/>
          <w:shd w:val="clear" w:color="auto" w:fill="FDFDFB"/>
          <w:lang w:val="cy-GB"/>
        </w:rPr>
      </w:pPr>
      <w:r w:rsidRPr="006879E3">
        <w:rPr>
          <w:rFonts w:ascii="Times New Roman" w:hAnsi="Times New Roman" w:cs="Times New Roman"/>
          <w:sz w:val="24"/>
          <w:szCs w:val="24"/>
          <w:shd w:val="clear" w:color="auto" w:fill="FDFDFB"/>
          <w:lang w:val="cy-GB"/>
        </w:rPr>
        <w:t>Testun sydd yn perthnasol i lythrennedd yw cymhwysedd echddygol, mae llawer o wahanol elfennau y ddau yr un peth sydd yn wneud ymchwil o’r testun yn defnyddiol i geisio ehangu dealltwriaeth lythrennedd corfforol.</w:t>
      </w:r>
    </w:p>
    <w:p w14:paraId="1F87C92F"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“Motor competence refers to a person’s ability to perform a wide range of motor acts, including the movement coordination and control underlying a particular motor outcome that are necessary to manage everyday tasks.” </w:t>
      </w:r>
    </w:p>
    <w:p w14:paraId="373DE425"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 hyn yn cryfhau sut mae’r ddau yn perthnasol i’w gilydd ond yn ogystal â hyn mae llawer o’r ymchwil sydd wedi digwydd ar gymhwysedd echddygol yn defnddiol ar gyfer llythrennedd corfforol. Un testun sydd yn defnyddiol yw’r ymchwil ar ganfyddiad o’r ddau testun wrth i hyn fod yn ardal newydd o ymchwil. Mae canfyddiad llythrennedd corfforol yn hanfodol i’r ddealtwriaeth o’r testun  ac y ddatblygiad o sut i fesur wahanol llythrennedd corfforol ac wrth gymhwysedd echddygol fod yn testun perthnasol gall yr ymchwil fod yn defnyddiol i’r ddealltwriaeth o lythrennedd corfforol yn ogystal. Mae canfyddiad o lythrennedd corfforol yn gallu chwarae rhan enfawr mewn datblygiad o’r unigolyn ac mae’n hanfodol ehangu ddealltwriaeth i ddysgu sut i ddatblygu unigolion yn fwy effeithiol. Dywed Ulrich (1987) fod canfyddiad cymhwysedd wedi cael ei brofi o gael effaith ar cymhelliad i lwyddo ond yn ogystal a’r cymhelliad i gyfranogi neu gall chwarae rhan mewn cadw </w:t>
      </w:r>
      <w:r w:rsidRPr="006879E3">
        <w:rPr>
          <w:rFonts w:ascii="Times New Roman" w:hAnsi="Times New Roman" w:cs="Times New Roman"/>
          <w:sz w:val="24"/>
          <w:szCs w:val="24"/>
          <w:lang w:val="cy-GB"/>
        </w:rPr>
        <w:lastRenderedPageBreak/>
        <w:t xml:space="preserve">cyfranogi fod mewn perthynas gyda canfyddiad cymhwysedd unigolyn tuag at dasg neu weithgaredd penodol. Mae hyn yn cryfhau sut mae canfyddiad o wahanol fath yn hanfodol i’r ddatblygiad o’r testun yn gyfan. </w:t>
      </w:r>
    </w:p>
    <w:p w14:paraId="5C6631A3"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 wahanol ymchwil yn ceisio darganfod sut mae canfyddiad gwahanol yn effeithio ar lefel o allu unigolion gwahanol. Mae’r ymchwil hyn yn amlwg mewn blant sydd yn ysgol, yn ôl </w:t>
      </w:r>
      <w:proofErr w:type="spellStart"/>
      <w:r w:rsidRPr="006879E3">
        <w:rPr>
          <w:rFonts w:ascii="Times New Roman" w:hAnsi="Times New Roman" w:cs="Times New Roman"/>
          <w:color w:val="222222"/>
          <w:sz w:val="24"/>
          <w:szCs w:val="24"/>
          <w:shd w:val="clear" w:color="auto" w:fill="FFFFFF"/>
        </w:rPr>
        <w:t>Vedul‐Kjelsås</w:t>
      </w:r>
      <w:proofErr w:type="spellEnd"/>
      <w:r w:rsidRPr="006879E3">
        <w:rPr>
          <w:rFonts w:ascii="Times New Roman" w:hAnsi="Times New Roman" w:cs="Times New Roman"/>
          <w:color w:val="222222"/>
          <w:sz w:val="24"/>
          <w:szCs w:val="24"/>
          <w:shd w:val="clear" w:color="auto" w:fill="FFFFFF"/>
        </w:rPr>
        <w:t>, et al</w:t>
      </w:r>
      <w:r w:rsidRPr="006879E3">
        <w:rPr>
          <w:rFonts w:ascii="Times New Roman" w:hAnsi="Times New Roman" w:cs="Times New Roman"/>
          <w:sz w:val="24"/>
          <w:szCs w:val="24"/>
          <w:lang w:val="cy-GB"/>
        </w:rPr>
        <w:t xml:space="preserve"> (2012) mae’r prif canlyniad o’r ymchwil yn dangos fod perthynas cryf rhwng hunan canfyddiad a ffitrwydd corfforol a chymhwysedd echddygol mewn blant rhwng un ar ddeg i ddeuddeg blwydd oed. Yn amlwg mae hunan canfyddiad yn gallu effeithio ar nifer o wahanol elfennau mewn cymhwysedd echddygol ond wrth i’r testun fod mewn perthynas gyda llythrennedd corfforol mae’n ehangu’r dealltwriaeth o’r ddau testun. Nid oes llawer o ymchwil mewn i hunan canfyddiad o lythrennedd corfforol ond mae yna sôn mewn gwahanol ymchwiliadau o’r pwysigrwydd o mesur hunan canfyddiad o lythrennedd corfforol. Dywed Sum, et al (2018) gyda’r pwysigrwydd o lythrennedd corfforol yn glir wrth iddo ddatblygu pobl ifanc yn enwedig mae’r angen am offeryn i fesur yr hunan canfyddiad o lythrennedd corfforol yn amlwg. Felly, mae hyn yn cryfhau y safbwynt o sut mae hunan canfyddiad o unrhyw fath yn gallu effeithio ar ddatblygiad a gallu’r unigolyn o fewn y testun. Mae hyn yn hanfodol i ddatblygiad dealltwriaeth unigolion o’r pwnc er mwyn gweithredu’r testun.</w:t>
      </w:r>
    </w:p>
    <w:p w14:paraId="578B1E05" w14:textId="77777777" w:rsidR="0085537C" w:rsidRDefault="0085537C" w:rsidP="0085537C">
      <w:pPr>
        <w:rPr>
          <w:sz w:val="28"/>
          <w:szCs w:val="28"/>
        </w:rPr>
      </w:pPr>
    </w:p>
    <w:p w14:paraId="0F0B7D90" w14:textId="309838D3" w:rsidR="0085537C" w:rsidRDefault="0085537C" w:rsidP="0085537C">
      <w:pPr>
        <w:rPr>
          <w:sz w:val="28"/>
          <w:szCs w:val="28"/>
        </w:rPr>
      </w:pPr>
    </w:p>
    <w:p w14:paraId="5AC8CF24" w14:textId="64BF85C5" w:rsidR="006879E3" w:rsidRDefault="006879E3" w:rsidP="0085537C">
      <w:pPr>
        <w:rPr>
          <w:sz w:val="28"/>
          <w:szCs w:val="28"/>
        </w:rPr>
      </w:pPr>
    </w:p>
    <w:p w14:paraId="227BD3C6" w14:textId="03781A6A" w:rsidR="006879E3" w:rsidRDefault="006879E3" w:rsidP="0085537C">
      <w:pPr>
        <w:rPr>
          <w:sz w:val="28"/>
          <w:szCs w:val="28"/>
        </w:rPr>
      </w:pPr>
    </w:p>
    <w:p w14:paraId="319A12ED" w14:textId="7ED4CD55" w:rsidR="006879E3" w:rsidRDefault="006879E3" w:rsidP="0085537C">
      <w:pPr>
        <w:rPr>
          <w:sz w:val="28"/>
          <w:szCs w:val="28"/>
        </w:rPr>
      </w:pPr>
    </w:p>
    <w:p w14:paraId="44D641C5" w14:textId="6AA60133" w:rsidR="006879E3" w:rsidRDefault="006879E3" w:rsidP="0085537C">
      <w:pPr>
        <w:rPr>
          <w:sz w:val="28"/>
          <w:szCs w:val="28"/>
        </w:rPr>
      </w:pPr>
    </w:p>
    <w:p w14:paraId="7D88EB2C" w14:textId="08B2FB89" w:rsidR="006879E3" w:rsidRDefault="006879E3" w:rsidP="0085537C">
      <w:pPr>
        <w:rPr>
          <w:sz w:val="28"/>
          <w:szCs w:val="28"/>
        </w:rPr>
      </w:pPr>
    </w:p>
    <w:p w14:paraId="556876AF" w14:textId="239DEF18" w:rsidR="006879E3" w:rsidRDefault="006879E3" w:rsidP="0085537C">
      <w:pPr>
        <w:rPr>
          <w:sz w:val="28"/>
          <w:szCs w:val="28"/>
        </w:rPr>
      </w:pPr>
    </w:p>
    <w:p w14:paraId="7CEA252F" w14:textId="3DA1887E" w:rsidR="006879E3" w:rsidRDefault="006879E3" w:rsidP="0085537C">
      <w:pPr>
        <w:rPr>
          <w:sz w:val="28"/>
          <w:szCs w:val="28"/>
        </w:rPr>
      </w:pPr>
    </w:p>
    <w:p w14:paraId="78FE0C88" w14:textId="4533B78A" w:rsidR="006879E3" w:rsidRDefault="006879E3" w:rsidP="0085537C">
      <w:pPr>
        <w:rPr>
          <w:sz w:val="28"/>
          <w:szCs w:val="28"/>
        </w:rPr>
      </w:pPr>
    </w:p>
    <w:p w14:paraId="6C1505F7" w14:textId="7D92D6F4" w:rsidR="006879E3" w:rsidRDefault="006879E3" w:rsidP="0085537C">
      <w:pPr>
        <w:rPr>
          <w:sz w:val="28"/>
          <w:szCs w:val="28"/>
        </w:rPr>
      </w:pPr>
    </w:p>
    <w:p w14:paraId="054D4328" w14:textId="77777777" w:rsidR="006879E3" w:rsidRDefault="006879E3" w:rsidP="0085537C">
      <w:pPr>
        <w:rPr>
          <w:sz w:val="28"/>
          <w:szCs w:val="28"/>
        </w:rPr>
      </w:pPr>
    </w:p>
    <w:p w14:paraId="46DCA553" w14:textId="57B9A593" w:rsidR="0085537C" w:rsidRPr="006879E3" w:rsidRDefault="005A3F83" w:rsidP="006879E3">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3.0 </w:t>
      </w:r>
      <w:r w:rsidR="0085537C" w:rsidRPr="006879E3">
        <w:rPr>
          <w:rFonts w:ascii="Times New Roman" w:hAnsi="Times New Roman" w:cs="Times New Roman"/>
          <w:b/>
          <w:bCs/>
          <w:sz w:val="24"/>
          <w:szCs w:val="24"/>
          <w:u w:val="single"/>
        </w:rPr>
        <w:t>Dull</w:t>
      </w:r>
    </w:p>
    <w:p w14:paraId="19BF3AD8" w14:textId="1064F510"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3.1 </w:t>
      </w:r>
      <w:r w:rsidR="0085537C" w:rsidRPr="006879E3">
        <w:rPr>
          <w:rFonts w:ascii="Times New Roman" w:hAnsi="Times New Roman" w:cs="Times New Roman"/>
          <w:b/>
          <w:bCs/>
          <w:sz w:val="24"/>
          <w:szCs w:val="24"/>
          <w:lang w:val="cy-GB"/>
        </w:rPr>
        <w:t>Cyflwyniad</w:t>
      </w:r>
    </w:p>
    <w:p w14:paraId="58413434"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ymchwil yma yn ceisio darganfod os oes perthynas rhwng elfennau gwahanol o lythrennedd corfforol a lefel cywir yr unigolyn. I ddarganfod hyn mae’r ymchwil yn defnyddio nifer o wahanol brofion, mae yna tri holiadur i gwblhau a phedair prawf ymarferol. Mae’r amrywiad o holiaduron i geisio mesur y wahanol elfennau o lythrennedd corfforol sef, hunan canfyddiad o lefel lythrennedd corfforol (Sum., et al, 2016), cymhelliad i wneud gweithgareddau corfforol a hyder i gymryd rhan mewn gweithgareddau corfforol (Beattie et al, 2011).</w:t>
      </w:r>
    </w:p>
    <w:p w14:paraId="587C9085" w14:textId="1413EDE3"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3.2 </w:t>
      </w:r>
      <w:r w:rsidR="0085537C" w:rsidRPr="006879E3">
        <w:rPr>
          <w:rFonts w:ascii="Times New Roman" w:hAnsi="Times New Roman" w:cs="Times New Roman"/>
          <w:b/>
          <w:bCs/>
          <w:sz w:val="24"/>
          <w:szCs w:val="24"/>
          <w:lang w:val="cy-GB"/>
        </w:rPr>
        <w:t xml:space="preserve">Mesuriadau </w:t>
      </w:r>
    </w:p>
    <w:p w14:paraId="3DC13228"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Mae’r holiadur hunan cymhelliant yn hanfodol i’r ymchwil fel rydyn gallu cael mesuriad o sut mae’r unigolyn yn meddwl am eu hun. Mae tri holiadur gwahanol sydd yn mesur gwahanol elfennau o lythrennedd corfforol sef hunan hyder, cymhelliant a hunan canfyddiad mewn gweithgareddau corfforol. Mae’r holiaduron hyn yn creu’r mesuriad o ran sut mae unigolion yn feddwl am eu hun a gallwn gymharu'r canlyniadau hyn gyda’r canlyniadau o’r profion ymarferol.   </w:t>
      </w:r>
    </w:p>
    <w:p w14:paraId="37ADFB54"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Roedd y profion ymarferol yn ceisio mesur gwahanol elfennau o lythrennedd corfforol wrth gadw o fewn y diffiniadau gwahanol sef ddangos yr allu o drawsnewid gweithgareddau sydd yn cymryd sgiliau gwahanol. Mae’r profion ymarferol yn cynnwys, prawf ffitrwydd sef ‘Queen’s College Step Test’, cryfder cyhyrol sef ‘Hand Grip Test’, cydsymud llaw a llygad sef ‘Hand Wall Throw’ ac ystwythder sef ‘T-Test’. Wrth wneud yn unigol mae’n ystyried y wahanol elfennau o lythrennedd corfforol ac nid taw un elfen sydd yn fwy pwysig nag un arall. Yn dilyn hyn, mae’n torri’r testun cyfan o lythrennedd corfforol i fyny ac yn gadael iddynt hwy ddadansoddi gwahanol elfennau yn unigol fel bydd y canlyniadau yn gallu dangos os mae un elfen yn fwy cryf neu wan yn gyffredin.</w:t>
      </w:r>
    </w:p>
    <w:p w14:paraId="288F9458" w14:textId="205634B7"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3.3 </w:t>
      </w:r>
      <w:r w:rsidR="0085537C" w:rsidRPr="006879E3">
        <w:rPr>
          <w:rFonts w:ascii="Times New Roman" w:hAnsi="Times New Roman" w:cs="Times New Roman"/>
          <w:b/>
          <w:bCs/>
          <w:sz w:val="24"/>
          <w:szCs w:val="24"/>
          <w:lang w:val="cy-GB"/>
        </w:rPr>
        <w:t>Rhesymwaith</w:t>
      </w:r>
    </w:p>
    <w:p w14:paraId="273AAABE"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Mae’r rhesymwaith am yr ymchwil yma yn hanfodol fel bod yna rheswm cryf am ddewis y profion a holiaduron a chyfranogwyr penodol am yr ymchwil. Nid oes llawer o ymchwil ar hunan canfyddiad o lythrennedd corfforol mewn perthynas gyda lefel cywir o lythrennedd corfforol. I ddadlau hyn mae yna ymchwil wedi cael ei wneud mewn i destun perthnasol sef hunan canfyddiad a gweithgareddau corfforol (Sonstroem., Speliotis a Fava,1992; Morano., </w:t>
      </w:r>
      <w:r w:rsidRPr="006879E3">
        <w:rPr>
          <w:rFonts w:ascii="Times New Roman" w:hAnsi="Times New Roman" w:cs="Times New Roman"/>
          <w:sz w:val="24"/>
          <w:szCs w:val="24"/>
          <w:lang w:val="cy-GB"/>
        </w:rPr>
        <w:lastRenderedPageBreak/>
        <w:t>et al, 2011) a hyd yn oed mae’n berthnasol i lythrennedd corfforol nid ydy’r ymchwil yn benodol iddo. Yn dilyn hyn, wrth i lythrennedd corfforol ddod yn fwy amlwg yn y datblygiad o bobl o bob oedran mae’n hanfodol ehangu ein dealltwriaeth o’r testun a gwneud ymchwil mewn i elfennau penodol.</w:t>
      </w:r>
    </w:p>
    <w:p w14:paraId="10B50C66" w14:textId="1CF19E56"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3.4 </w:t>
      </w:r>
      <w:r w:rsidR="0085537C" w:rsidRPr="006879E3">
        <w:rPr>
          <w:rFonts w:ascii="Times New Roman" w:hAnsi="Times New Roman" w:cs="Times New Roman"/>
          <w:b/>
          <w:bCs/>
          <w:sz w:val="24"/>
          <w:szCs w:val="24"/>
          <w:lang w:val="cy-GB"/>
        </w:rPr>
        <w:t>Cyfranogwyr</w:t>
      </w:r>
    </w:p>
    <w:p w14:paraId="0CA96293"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Y criteria am y cyfranogwyr o ran yr ymchwil hon oedd myfyrwyr prifysgol oherwydd amrywiaeth o resymau. Yn gyntaf, y nifer o amser rhydd sydd gan fyfyrwyr prifysgol er mwyn cymryd rhan yn yr ymchwil. Yn ail, rhwyddineb cael cyfranogiad wrth y myfyrwyr yma wrth i’r ymchwil cael ei seilio mewn prifysgol. Yn ogystal i’r rhesymau hyn mae myfyrwyr prifysgol gyda gwahanol gefndiroedd ac mae’r posibilrwydd o amrywiad mewn canlyniadau. Dywed Giblin, et al (2014) fod datblygiad mewn addysg gorfforol mewn ysgolion yn hanfodol wrth annog i ddisgyblion cymryd rhan mewn gwersi addysg gorfforol. Mae hyn yn cryfhau’r rheswm o ddewis y fath yma o gyfranogwyr fel bydd yr esboniad o pam mae angen ddatblygu llythrennedd corfforol yn ifanc. Yn ogystal gyda’r angen ddatblygu yn ifanc mae’n fwy posib mewn pobl ifanc wrth iddynt hwy gael fwy o gyfleoedd mewn ysgolion gydag addysg gorfforol. Bydd yn diddorol weld sut mae lefelau cyfranogwyr wrth iddynt hwy gyrraedd prifysgol.</w:t>
      </w:r>
    </w:p>
    <w:p w14:paraId="593759BF" w14:textId="4C98399C"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3.5 </w:t>
      </w:r>
      <w:r w:rsidR="0085537C" w:rsidRPr="006879E3">
        <w:rPr>
          <w:rFonts w:ascii="Times New Roman" w:hAnsi="Times New Roman" w:cs="Times New Roman"/>
          <w:b/>
          <w:bCs/>
          <w:sz w:val="24"/>
          <w:szCs w:val="24"/>
          <w:lang w:val="cy-GB"/>
        </w:rPr>
        <w:t>Gweithdrefn</w:t>
      </w:r>
    </w:p>
    <w:p w14:paraId="3B7AE501"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Roedd trefn yr ymchwil yn hollol bwysig fel roedd pob cyfranogwyr yn cael yr un cyfleoedd. I wneud yn siŵr roedd y profion yn cael ei gario allan yn gywir ac yn effeithiol roedd prawf peilot wedi digwydd. Wrth i’r prawf hon ddigwydd roedd yn hanfodol neud unrhyw newidiadau a chywiriadau oedd angen er mwyn i’r ymchwil fod yn effeithiol. Felly, wnaeth y drefn o’r profion aros yn gyson trwy gydol yr holl ymchwil yr un drefn ar brawf peilot, y drefn hon oedd y tri holiadur (Beattie., et al, 2011; Zach., et al, 2012; Sum., et al, 2016.) sef yr hunan canfyddiad o lythrennedd corfforol, hyder i wneud gweithgareddau corfforol ac yn olaf y cymhelliad i gymryd rhan mewn gweithgareddau corfforol. Yn ogystal i hyn roedd yr holl brofion ymarferol wedi aros yn yr un drefn sef, prawf cryfder (Housh, et al, 2016), prawf cydsymud llaw a llygad (Henderson., Sugden a Barnett, 2007), prawf ystwythder (Roger a Thomas, 2008) ac yn olaf, prawf ffitrwydd (Housh, et al, 2016). Roedd y profion ymarferol wedi dod o wahanol ymchwiliadau wrth i’r ymchwiliad yma mesur gwahanol elfennau o lythrennedd corfforol nid oedd angen un mesuriad penodol.</w:t>
      </w:r>
    </w:p>
    <w:p w14:paraId="74B0316D"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lastRenderedPageBreak/>
        <w:t xml:space="preserve">Gweithdrefn yr ymchwil hon oedd cael hunan canfyddiad y cyfranogwyr cyn iddynt hwy geisio’r profion ymarferol. Felly, roedd yn rhaid iddynt hwy gwblhau’r ffurflen gydsynio a fydd yn rhoi'r hawl iddynt hwy roi’r canlyniadau mewn i’r ymchwil ond yn cadw'r unigolyn yn gyfrinachol. Yn ogystal i hyn, oedd angen cwblhau ffurflen PAR-Q fel oedd yr ymchwilydd yn gwybod fod y cyfranogwyr yn gallu cymryd rhan mewn profion ymarferol.  </w:t>
      </w:r>
    </w:p>
    <w:p w14:paraId="2665092D"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Yn dilyn hyn, roedd y profion ymarferol yr un peth ar gyfer pob cyfranogwr ac roedd yr offer yr un peth pob tro. Roedd pob holiadur wedi cael eu gosod yn barod ac yn ogystal roedd y profion ymarferol wedi cael eu gosod yn barod oherwydd nid oedd angen gwastraffu amser rhwng profion ac roedd yn galluogi’r cyfranogwyr i symud ymlaen yn syth. Fydd hyn yn sicrhau chwarae teg ar gyfer y cyfranogwyr yn ceisio’r profion ac yr un amodau, ond wrth un prawf fod tu allan gall y tywydd newid mewn profion y cyfranogwyr gwahanol. Ond ni fydd hyn yn cael effaith mawr ar y prawf neu gallu'r unigolyn i gwblhau’r prawf. Mae’r weithdrefn hyn yn effeithiol wrth iddo roi cyfle i’r cyfranogwyr cwblhau pob prawf sydd angen ar yr ymchwil ac mae pob prawf a holiadur sydd yn cael ei ddefnyddio yn yr ymchwil yn ddibynadwy. Mae’r profion yn ddibynadwy trwy fod yn effeithiol mewn nifer o wahanol ymchwiliadau ac wedi cael ei creu i fesur yn union beth sydd angen mesur yn yr ymchwil. Felly, mae pob prawf yn mesur elfen benodol o lythrennedd corfforol ond mewn profion unigol, wrth gyfuno pob prawf mewn un ymchwil mae’n mesur y wahanol elfennau o lythrennedd corfforol. Mae pob prawf corfforol gyda gweithdrefn eu hun ar gyfer y cyfranogwyr; ar gyfer y prawf cryfder sef ‘Hand Grip Test’ roedd angen i’r cyfranogwyr dal y mesurydd gyda’i braich wedi plygu 90 gradd a gwasgu am dair eiliad cyn ymlacio am funud cyfan gan geisio tair gwaith ar y ddwy fraich. Yn symud ymlaen, ar gyfer y prawf cydsymud llaw a llygad, roedd angen mesur 2.5 metr o wal wedyn rhoi targed ar y wal yr un taldra a’r unigolyn i gael 10 gais o fwrw’r targed. Nesaf, roedd angen mesur llinell syth o 10 metr ac wedyn 4.5 metr i bob ochr o ddiwedd y llinell hon ar gyfer y prawf ystwythder, roedd yr unigolyn yn ceisio dwywaith yn y prawf yma. Yn olaf, ar gyfer y prawf ffitrwydd roedd angen camu fyny ac i lawr 41.3cm am 3 munud ac yna cymryd nodyn o guriad y galon pum eiliad ar ôl y 3 munud.</w:t>
      </w:r>
    </w:p>
    <w:p w14:paraId="0D1DD074" w14:textId="205F4C7B"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3.6 </w:t>
      </w:r>
      <w:r w:rsidR="0085537C" w:rsidRPr="006879E3">
        <w:rPr>
          <w:rFonts w:ascii="Times New Roman" w:hAnsi="Times New Roman" w:cs="Times New Roman"/>
          <w:b/>
          <w:bCs/>
          <w:sz w:val="24"/>
          <w:szCs w:val="24"/>
          <w:lang w:val="cy-GB"/>
        </w:rPr>
        <w:t>Dibynadwyedd a dilysrwydd</w:t>
      </w:r>
    </w:p>
    <w:p w14:paraId="4BD2A218"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Mae’r prawf peilot wedi cael ei drafod yn barod ond fydd hyn yn cynrychioli pwrpas ychwanegol o’r weithdrefn. Wrth i’r prawf peilot ddigwydd mae’n cryfhau dibynadwyedd a dilysrwydd yr ymchwil wrth gael cyfleoedd i ystyried gwahanol elfennau o bob prawf a </w:t>
      </w:r>
      <w:r w:rsidRPr="006879E3">
        <w:rPr>
          <w:rFonts w:ascii="Times New Roman" w:hAnsi="Times New Roman" w:cs="Times New Roman"/>
          <w:sz w:val="24"/>
          <w:szCs w:val="24"/>
          <w:lang w:val="cy-GB"/>
        </w:rPr>
        <w:lastRenderedPageBreak/>
        <w:t>holiadur a sut mae’r weithdrefn yn gweithio. Yn ogystal i hyn, roedd y prawf peilot yn rhoi cyfle i’r ymchwilydd cael ei asesu ar sut mae’r profion yn cael eu cario allan i wneud yn sicr ei fod yn deg ac yn synhwyrol. Yn dilyn hyn mae’r dibynadwyedd a dilysrwydd yn cryfhau wrth i’r prawf peilot sicrhau fod y profion yn mesur yr elfennau cywir ac yn cyflawni’r nodau'r ymchwil.</w:t>
      </w:r>
    </w:p>
    <w:p w14:paraId="6AA15625" w14:textId="030C7101"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3.7 </w:t>
      </w:r>
      <w:r w:rsidR="0085537C" w:rsidRPr="006879E3">
        <w:rPr>
          <w:rFonts w:ascii="Times New Roman" w:hAnsi="Times New Roman" w:cs="Times New Roman"/>
          <w:b/>
          <w:bCs/>
          <w:sz w:val="24"/>
          <w:szCs w:val="24"/>
          <w:lang w:val="cy-GB"/>
        </w:rPr>
        <w:t>Dadansoddi data</w:t>
      </w:r>
    </w:p>
    <w:p w14:paraId="4A72CB11"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Roedd y data i gyd wedi cael eu dadansoddi trwy ddefnyddio SPSS, sef rhaglen i ddadansoddi gwahanol stategau ymchwil. Wrth ddefnyddio'r rhaglen yma ar gyfer y canlyniadau roedd yn cadarnhau os roedd perthynas rhwng hunan canfyddiad o lythrennedd corfforol a gallu o lythrennedd corfforol. Yn ogystal i hyn roedd y rhaglen SPSS yn gallu cael ei ddefnyddio wrth iddo gynnwys gwahanol elfennau o ddisgrifio data ac roedd hyn yn gallu dangos yn fwy clir os oedd perthynas positif i gael.</w:t>
      </w:r>
    </w:p>
    <w:p w14:paraId="30E52E28" w14:textId="77777777" w:rsidR="0085537C" w:rsidRPr="006879E3" w:rsidRDefault="0085537C" w:rsidP="006879E3">
      <w:pPr>
        <w:spacing w:line="360" w:lineRule="auto"/>
        <w:rPr>
          <w:rFonts w:ascii="Times New Roman" w:hAnsi="Times New Roman" w:cs="Times New Roman"/>
          <w:sz w:val="24"/>
          <w:szCs w:val="24"/>
          <w:lang w:val="cy-GB"/>
        </w:rPr>
      </w:pPr>
    </w:p>
    <w:p w14:paraId="63288C58" w14:textId="64CCD280" w:rsidR="0085537C" w:rsidRPr="006879E3" w:rsidRDefault="005A3F83" w:rsidP="006879E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3.8 </w:t>
      </w:r>
      <w:r w:rsidR="0085537C" w:rsidRPr="006879E3">
        <w:rPr>
          <w:rFonts w:ascii="Times New Roman" w:hAnsi="Times New Roman" w:cs="Times New Roman"/>
          <w:b/>
          <w:bCs/>
          <w:sz w:val="24"/>
          <w:szCs w:val="24"/>
          <w:lang w:val="cy-GB"/>
        </w:rPr>
        <w:t>Nodau yr ymchwil:</w:t>
      </w:r>
    </w:p>
    <w:p w14:paraId="259D07AD" w14:textId="77777777" w:rsidR="0085537C" w:rsidRPr="006879E3" w:rsidRDefault="0085537C" w:rsidP="006879E3">
      <w:pPr>
        <w:pStyle w:val="ListParagraph"/>
        <w:numPr>
          <w:ilvl w:val="0"/>
          <w:numId w:val="3"/>
        </w:num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Darganfod oes perthynas rhwng hunan canfyddiad o lythrennedd corfforol agallu.</w:t>
      </w:r>
    </w:p>
    <w:p w14:paraId="143C4D6B" w14:textId="77777777" w:rsidR="0085537C" w:rsidRPr="006879E3" w:rsidRDefault="0085537C" w:rsidP="006879E3">
      <w:pPr>
        <w:pStyle w:val="ListParagraph"/>
        <w:numPr>
          <w:ilvl w:val="0"/>
          <w:numId w:val="3"/>
        </w:num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Darganfod os oes gwahaniaeth mewn merched a bechgyn yn hunan canfyddiad a gallu o lythrennedd corfforol.</w:t>
      </w:r>
    </w:p>
    <w:p w14:paraId="6872C5FB" w14:textId="77777777" w:rsidR="0085537C" w:rsidRPr="006879E3" w:rsidRDefault="0085537C" w:rsidP="006879E3">
      <w:pPr>
        <w:pStyle w:val="ListParagraph"/>
        <w:numPr>
          <w:ilvl w:val="0"/>
          <w:numId w:val="3"/>
        </w:num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Ceisio creu mesuriad newydd o lythrennedd corfforol.</w:t>
      </w:r>
    </w:p>
    <w:p w14:paraId="16220C4C" w14:textId="77777777" w:rsidR="0085537C" w:rsidRDefault="0085537C" w:rsidP="0085537C">
      <w:pPr>
        <w:rPr>
          <w:sz w:val="28"/>
          <w:szCs w:val="28"/>
        </w:rPr>
      </w:pPr>
    </w:p>
    <w:p w14:paraId="333E787B" w14:textId="77777777" w:rsidR="0085537C" w:rsidRDefault="0085537C" w:rsidP="0085537C">
      <w:pPr>
        <w:rPr>
          <w:sz w:val="28"/>
          <w:szCs w:val="28"/>
        </w:rPr>
      </w:pPr>
    </w:p>
    <w:p w14:paraId="7EA0DB59" w14:textId="77777777" w:rsidR="0085537C" w:rsidRDefault="0085537C" w:rsidP="0085537C">
      <w:pPr>
        <w:rPr>
          <w:sz w:val="28"/>
          <w:szCs w:val="28"/>
        </w:rPr>
      </w:pPr>
    </w:p>
    <w:p w14:paraId="7C0BEF46" w14:textId="77777777" w:rsidR="0085537C" w:rsidRDefault="0085537C" w:rsidP="0085537C">
      <w:pPr>
        <w:rPr>
          <w:sz w:val="28"/>
          <w:szCs w:val="28"/>
        </w:rPr>
      </w:pPr>
    </w:p>
    <w:p w14:paraId="70E739B4" w14:textId="77777777" w:rsidR="0085537C" w:rsidRDefault="0085537C" w:rsidP="0085537C">
      <w:pPr>
        <w:rPr>
          <w:sz w:val="28"/>
          <w:szCs w:val="28"/>
        </w:rPr>
      </w:pPr>
    </w:p>
    <w:p w14:paraId="719D902B" w14:textId="77777777" w:rsidR="0085537C" w:rsidRDefault="0085537C" w:rsidP="0085537C">
      <w:pPr>
        <w:rPr>
          <w:sz w:val="28"/>
          <w:szCs w:val="28"/>
        </w:rPr>
      </w:pPr>
    </w:p>
    <w:p w14:paraId="44B0C379" w14:textId="77777777" w:rsidR="0085537C" w:rsidRDefault="0085537C" w:rsidP="0085537C">
      <w:pPr>
        <w:rPr>
          <w:sz w:val="28"/>
          <w:szCs w:val="28"/>
        </w:rPr>
      </w:pPr>
    </w:p>
    <w:p w14:paraId="1FA5960C" w14:textId="3D183E0E" w:rsidR="0085537C" w:rsidRDefault="0085537C" w:rsidP="0085537C">
      <w:pPr>
        <w:rPr>
          <w:sz w:val="28"/>
          <w:szCs w:val="28"/>
        </w:rPr>
      </w:pPr>
    </w:p>
    <w:p w14:paraId="66116E0F" w14:textId="77777777" w:rsidR="006879E3" w:rsidRDefault="006879E3" w:rsidP="0085537C">
      <w:pPr>
        <w:rPr>
          <w:sz w:val="28"/>
          <w:szCs w:val="28"/>
        </w:rPr>
      </w:pPr>
    </w:p>
    <w:p w14:paraId="2E7A1D62" w14:textId="77777777" w:rsidR="0085537C" w:rsidRDefault="0085537C" w:rsidP="0085537C">
      <w:pPr>
        <w:rPr>
          <w:sz w:val="28"/>
          <w:szCs w:val="28"/>
        </w:rPr>
      </w:pPr>
    </w:p>
    <w:p w14:paraId="1DC5F5F8" w14:textId="5F5A77DA" w:rsidR="0085537C" w:rsidRPr="005A3F83" w:rsidRDefault="005A3F83" w:rsidP="006879E3">
      <w:pPr>
        <w:spacing w:line="360" w:lineRule="auto"/>
        <w:jc w:val="center"/>
        <w:rPr>
          <w:rFonts w:ascii="Times New Roman" w:hAnsi="Times New Roman" w:cs="Times New Roman"/>
          <w:b/>
          <w:bCs/>
          <w:sz w:val="24"/>
          <w:szCs w:val="24"/>
          <w:u w:val="single"/>
          <w:lang w:val="cy-GB"/>
        </w:rPr>
      </w:pPr>
      <w:r w:rsidRPr="005A3F83">
        <w:rPr>
          <w:rFonts w:ascii="Times New Roman" w:hAnsi="Times New Roman" w:cs="Times New Roman"/>
          <w:b/>
          <w:bCs/>
          <w:sz w:val="24"/>
          <w:szCs w:val="24"/>
          <w:u w:val="single"/>
          <w:lang w:val="cy-GB"/>
        </w:rPr>
        <w:lastRenderedPageBreak/>
        <w:t xml:space="preserve">4.0 </w:t>
      </w:r>
      <w:r w:rsidR="0085537C" w:rsidRPr="005A3F83">
        <w:rPr>
          <w:rFonts w:ascii="Times New Roman" w:hAnsi="Times New Roman" w:cs="Times New Roman"/>
          <w:b/>
          <w:bCs/>
          <w:sz w:val="24"/>
          <w:szCs w:val="24"/>
          <w:u w:val="single"/>
          <w:lang w:val="cy-GB"/>
        </w:rPr>
        <w:t>Canlyniadau</w:t>
      </w:r>
    </w:p>
    <w:p w14:paraId="4E79FBDE"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tabl yma yn dangos y cymedr a gwyriad safonol o’r canlyniadau sydd yn rhoi fwy o ddealltwriaeth iddynt hwy am sut i ddadansoddi. Mae’r tabl yn dangos y cymedr a gwyriad safonol am y cyfranogwyr i gyd ac wedi rhannu mewn i ddynion a menywod i wneud yn bosib gweld y gwahaniaeth yn seiliedig ar ryw.</w:t>
      </w:r>
    </w:p>
    <w:p w14:paraId="38C04625"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Tabl 1:</w:t>
      </w:r>
    </w:p>
    <w:p w14:paraId="434FD2C2" w14:textId="77777777" w:rsidR="0085537C" w:rsidRDefault="0085537C" w:rsidP="0085537C">
      <w:pPr>
        <w:rPr>
          <w:rFonts w:ascii="Calibri" w:hAnsi="Calibri" w:cs="Calibri"/>
          <w:lang w:val="cy-GB"/>
        </w:rPr>
      </w:pPr>
    </w:p>
    <w:tbl>
      <w:tblPr>
        <w:tblStyle w:val="Hyperlink"/>
        <w:tblpPr w:leftFromText="180" w:rightFromText="180" w:vertAnchor="page" w:horzAnchor="margin" w:tblpY="4801"/>
        <w:tblW w:w="0" w:type="auto"/>
        <w:tblLook w:val="04A0" w:firstRow="1" w:lastRow="0" w:firstColumn="1" w:lastColumn="0" w:noHBand="0" w:noVBand="1"/>
      </w:tblPr>
      <w:tblGrid>
        <w:gridCol w:w="1553"/>
        <w:gridCol w:w="1338"/>
        <w:gridCol w:w="1216"/>
        <w:gridCol w:w="1338"/>
        <w:gridCol w:w="1339"/>
        <w:gridCol w:w="1116"/>
        <w:gridCol w:w="1116"/>
      </w:tblGrid>
      <w:tr w:rsidR="0085537C" w14:paraId="2548B32C" w14:textId="77777777" w:rsidTr="005A3F83">
        <w:tc>
          <w:tcPr>
            <w:tcW w:w="9016" w:type="dxa"/>
            <w:gridSpan w:val="7"/>
            <w:hideMark/>
          </w:tcPr>
          <w:p w14:paraId="685523BB" w14:textId="77777777" w:rsidR="0085537C" w:rsidRPr="005A3F83" w:rsidRDefault="0085537C" w:rsidP="005A3F83">
            <w:pPr>
              <w:rPr>
                <w:lang w:val="cy-GB"/>
              </w:rPr>
            </w:pPr>
            <w:r w:rsidRPr="005A3F83">
              <w:rPr>
                <w:lang w:val="cy-GB"/>
              </w:rPr>
              <w:t xml:space="preserve">                                           Cyfanswm                               Menywod                                  Dynion</w:t>
            </w:r>
          </w:p>
        </w:tc>
      </w:tr>
      <w:tr w:rsidR="0085537C" w14:paraId="1646DC54" w14:textId="77777777" w:rsidTr="005A3F83">
        <w:tc>
          <w:tcPr>
            <w:tcW w:w="1553" w:type="dxa"/>
            <w:hideMark/>
          </w:tcPr>
          <w:p w14:paraId="710E6A96" w14:textId="77777777" w:rsidR="0085537C" w:rsidRPr="005A3F83" w:rsidRDefault="0085537C" w:rsidP="005A3F83">
            <w:pPr>
              <w:rPr>
                <w:lang w:val="cy-GB"/>
              </w:rPr>
            </w:pPr>
            <w:r w:rsidRPr="005A3F83">
              <w:rPr>
                <w:lang w:val="cy-GB"/>
              </w:rPr>
              <w:t>Variables</w:t>
            </w:r>
          </w:p>
        </w:tc>
        <w:tc>
          <w:tcPr>
            <w:tcW w:w="1338" w:type="dxa"/>
            <w:hideMark/>
          </w:tcPr>
          <w:p w14:paraId="511BE0E5" w14:textId="77777777" w:rsidR="0085537C" w:rsidRPr="005A3F83" w:rsidRDefault="0085537C" w:rsidP="005A3F83">
            <w:pPr>
              <w:rPr>
                <w:lang w:val="cy-GB"/>
              </w:rPr>
            </w:pPr>
            <w:r w:rsidRPr="005A3F83">
              <w:rPr>
                <w:lang w:val="cy-GB"/>
              </w:rPr>
              <w:t>Mean</w:t>
            </w:r>
          </w:p>
        </w:tc>
        <w:tc>
          <w:tcPr>
            <w:tcW w:w="1216" w:type="dxa"/>
            <w:hideMark/>
          </w:tcPr>
          <w:p w14:paraId="358F9A51" w14:textId="77777777" w:rsidR="0085537C" w:rsidRPr="005A3F83" w:rsidRDefault="0085537C" w:rsidP="005A3F83">
            <w:pPr>
              <w:rPr>
                <w:lang w:val="cy-GB"/>
              </w:rPr>
            </w:pPr>
            <w:r w:rsidRPr="005A3F83">
              <w:rPr>
                <w:lang w:val="cy-GB"/>
              </w:rPr>
              <w:t>SD</w:t>
            </w:r>
          </w:p>
        </w:tc>
        <w:tc>
          <w:tcPr>
            <w:tcW w:w="1338" w:type="dxa"/>
            <w:hideMark/>
          </w:tcPr>
          <w:p w14:paraId="611FE932" w14:textId="77777777" w:rsidR="0085537C" w:rsidRPr="005A3F83" w:rsidRDefault="0085537C" w:rsidP="005A3F83">
            <w:pPr>
              <w:rPr>
                <w:lang w:val="cy-GB"/>
              </w:rPr>
            </w:pPr>
            <w:r w:rsidRPr="005A3F83">
              <w:rPr>
                <w:lang w:val="cy-GB"/>
              </w:rPr>
              <w:t>Mean</w:t>
            </w:r>
          </w:p>
        </w:tc>
        <w:tc>
          <w:tcPr>
            <w:tcW w:w="1339" w:type="dxa"/>
            <w:hideMark/>
          </w:tcPr>
          <w:p w14:paraId="2041FFDA" w14:textId="77777777" w:rsidR="0085537C" w:rsidRPr="005A3F83" w:rsidRDefault="0085537C" w:rsidP="005A3F83">
            <w:pPr>
              <w:rPr>
                <w:lang w:val="cy-GB"/>
              </w:rPr>
            </w:pPr>
            <w:r w:rsidRPr="005A3F83">
              <w:rPr>
                <w:lang w:val="cy-GB"/>
              </w:rPr>
              <w:t>SD</w:t>
            </w:r>
          </w:p>
        </w:tc>
        <w:tc>
          <w:tcPr>
            <w:tcW w:w="1116" w:type="dxa"/>
            <w:hideMark/>
          </w:tcPr>
          <w:p w14:paraId="1F011C20" w14:textId="77777777" w:rsidR="0085537C" w:rsidRPr="005A3F83" w:rsidRDefault="0085537C" w:rsidP="005A3F83">
            <w:pPr>
              <w:rPr>
                <w:lang w:val="cy-GB"/>
              </w:rPr>
            </w:pPr>
            <w:r w:rsidRPr="005A3F83">
              <w:rPr>
                <w:lang w:val="cy-GB"/>
              </w:rPr>
              <w:t>Mean</w:t>
            </w:r>
          </w:p>
        </w:tc>
        <w:tc>
          <w:tcPr>
            <w:tcW w:w="1116" w:type="dxa"/>
            <w:hideMark/>
          </w:tcPr>
          <w:p w14:paraId="08A0A782" w14:textId="77777777" w:rsidR="0085537C" w:rsidRPr="005A3F83" w:rsidRDefault="0085537C" w:rsidP="005A3F83">
            <w:pPr>
              <w:rPr>
                <w:lang w:val="cy-GB"/>
              </w:rPr>
            </w:pPr>
            <w:r w:rsidRPr="005A3F83">
              <w:rPr>
                <w:lang w:val="cy-GB"/>
              </w:rPr>
              <w:t>SD</w:t>
            </w:r>
          </w:p>
        </w:tc>
      </w:tr>
      <w:tr w:rsidR="0085537C" w14:paraId="0F2999F6" w14:textId="77777777" w:rsidTr="005A3F83">
        <w:tc>
          <w:tcPr>
            <w:tcW w:w="1553" w:type="dxa"/>
            <w:hideMark/>
          </w:tcPr>
          <w:p w14:paraId="377F3B89" w14:textId="77777777" w:rsidR="0085537C" w:rsidRPr="005A3F83" w:rsidRDefault="0085537C" w:rsidP="005A3F83">
            <w:pPr>
              <w:rPr>
                <w:lang w:val="cy-GB"/>
              </w:rPr>
            </w:pPr>
            <w:r w:rsidRPr="005A3F83">
              <w:rPr>
                <w:lang w:val="cy-GB"/>
              </w:rPr>
              <w:t>Canfyddiad</w:t>
            </w:r>
          </w:p>
        </w:tc>
        <w:tc>
          <w:tcPr>
            <w:tcW w:w="1338" w:type="dxa"/>
            <w:hideMark/>
          </w:tcPr>
          <w:p w14:paraId="271BD961" w14:textId="77777777" w:rsidR="0085537C" w:rsidRPr="005A3F83" w:rsidRDefault="0085537C" w:rsidP="005A3F83">
            <w:pPr>
              <w:rPr>
                <w:lang w:val="cy-GB"/>
              </w:rPr>
            </w:pPr>
            <w:r w:rsidRPr="005A3F83">
              <w:rPr>
                <w:lang w:val="cy-GB"/>
              </w:rPr>
              <w:t>3.87</w:t>
            </w:r>
          </w:p>
        </w:tc>
        <w:tc>
          <w:tcPr>
            <w:tcW w:w="1216" w:type="dxa"/>
            <w:hideMark/>
          </w:tcPr>
          <w:p w14:paraId="726F1336" w14:textId="77777777" w:rsidR="0085537C" w:rsidRPr="005A3F83" w:rsidRDefault="0085537C" w:rsidP="005A3F83">
            <w:pPr>
              <w:rPr>
                <w:lang w:val="cy-GB"/>
              </w:rPr>
            </w:pPr>
            <w:r w:rsidRPr="005A3F83">
              <w:rPr>
                <w:lang w:val="cy-GB"/>
              </w:rPr>
              <w:t>0.41</w:t>
            </w:r>
          </w:p>
        </w:tc>
        <w:tc>
          <w:tcPr>
            <w:tcW w:w="1338" w:type="dxa"/>
            <w:hideMark/>
          </w:tcPr>
          <w:p w14:paraId="2A40E891" w14:textId="77777777" w:rsidR="0085537C" w:rsidRPr="005A3F83" w:rsidRDefault="0085537C" w:rsidP="005A3F83">
            <w:pPr>
              <w:rPr>
                <w:lang w:val="cy-GB"/>
              </w:rPr>
            </w:pPr>
            <w:r w:rsidRPr="005A3F83">
              <w:rPr>
                <w:lang w:val="cy-GB"/>
              </w:rPr>
              <w:t>3.84</w:t>
            </w:r>
          </w:p>
        </w:tc>
        <w:tc>
          <w:tcPr>
            <w:tcW w:w="1339" w:type="dxa"/>
            <w:hideMark/>
          </w:tcPr>
          <w:p w14:paraId="1726D686" w14:textId="77777777" w:rsidR="0085537C" w:rsidRPr="005A3F83" w:rsidRDefault="0085537C" w:rsidP="005A3F83">
            <w:pPr>
              <w:rPr>
                <w:lang w:val="cy-GB"/>
              </w:rPr>
            </w:pPr>
            <w:r w:rsidRPr="005A3F83">
              <w:rPr>
                <w:lang w:val="cy-GB"/>
              </w:rPr>
              <w:t>0.55</w:t>
            </w:r>
          </w:p>
        </w:tc>
        <w:tc>
          <w:tcPr>
            <w:tcW w:w="1116" w:type="dxa"/>
            <w:hideMark/>
          </w:tcPr>
          <w:p w14:paraId="48008FF9" w14:textId="77777777" w:rsidR="0085537C" w:rsidRPr="005A3F83" w:rsidRDefault="0085537C" w:rsidP="005A3F83">
            <w:pPr>
              <w:rPr>
                <w:lang w:val="cy-GB"/>
              </w:rPr>
            </w:pPr>
            <w:r w:rsidRPr="005A3F83">
              <w:rPr>
                <w:lang w:val="cy-GB"/>
              </w:rPr>
              <w:t>3.89</w:t>
            </w:r>
          </w:p>
        </w:tc>
        <w:tc>
          <w:tcPr>
            <w:tcW w:w="1116" w:type="dxa"/>
            <w:hideMark/>
          </w:tcPr>
          <w:p w14:paraId="58A00D43" w14:textId="77777777" w:rsidR="0085537C" w:rsidRPr="005A3F83" w:rsidRDefault="0085537C" w:rsidP="005A3F83">
            <w:pPr>
              <w:rPr>
                <w:lang w:val="cy-GB"/>
              </w:rPr>
            </w:pPr>
            <w:r w:rsidRPr="005A3F83">
              <w:rPr>
                <w:lang w:val="cy-GB"/>
              </w:rPr>
              <w:t>0.36</w:t>
            </w:r>
          </w:p>
        </w:tc>
      </w:tr>
      <w:tr w:rsidR="0085537C" w14:paraId="3338D50C" w14:textId="77777777" w:rsidTr="005A3F83">
        <w:tc>
          <w:tcPr>
            <w:tcW w:w="1553" w:type="dxa"/>
            <w:hideMark/>
          </w:tcPr>
          <w:p w14:paraId="4A0424F2" w14:textId="77777777" w:rsidR="0085537C" w:rsidRPr="005A3F83" w:rsidRDefault="0085537C" w:rsidP="005A3F83">
            <w:pPr>
              <w:rPr>
                <w:lang w:val="cy-GB"/>
              </w:rPr>
            </w:pPr>
            <w:r w:rsidRPr="005A3F83">
              <w:rPr>
                <w:lang w:val="cy-GB"/>
              </w:rPr>
              <w:t>Hyder</w:t>
            </w:r>
          </w:p>
        </w:tc>
        <w:tc>
          <w:tcPr>
            <w:tcW w:w="1338" w:type="dxa"/>
            <w:hideMark/>
          </w:tcPr>
          <w:p w14:paraId="1C0A22B2" w14:textId="77777777" w:rsidR="0085537C" w:rsidRPr="005A3F83" w:rsidRDefault="0085537C" w:rsidP="005A3F83">
            <w:pPr>
              <w:rPr>
                <w:lang w:val="cy-GB"/>
              </w:rPr>
            </w:pPr>
            <w:r w:rsidRPr="005A3F83">
              <w:rPr>
                <w:lang w:val="cy-GB"/>
              </w:rPr>
              <w:t>6.14</w:t>
            </w:r>
          </w:p>
        </w:tc>
        <w:tc>
          <w:tcPr>
            <w:tcW w:w="1216" w:type="dxa"/>
            <w:hideMark/>
          </w:tcPr>
          <w:p w14:paraId="4BE1C4C7" w14:textId="77777777" w:rsidR="0085537C" w:rsidRPr="005A3F83" w:rsidRDefault="0085537C" w:rsidP="005A3F83">
            <w:pPr>
              <w:rPr>
                <w:lang w:val="cy-GB"/>
              </w:rPr>
            </w:pPr>
            <w:r w:rsidRPr="005A3F83">
              <w:rPr>
                <w:lang w:val="cy-GB"/>
              </w:rPr>
              <w:t>0.36</w:t>
            </w:r>
          </w:p>
        </w:tc>
        <w:tc>
          <w:tcPr>
            <w:tcW w:w="1338" w:type="dxa"/>
            <w:hideMark/>
          </w:tcPr>
          <w:p w14:paraId="2F46F663" w14:textId="77777777" w:rsidR="0085537C" w:rsidRPr="005A3F83" w:rsidRDefault="0085537C" w:rsidP="005A3F83">
            <w:pPr>
              <w:rPr>
                <w:lang w:val="cy-GB"/>
              </w:rPr>
            </w:pPr>
            <w:r w:rsidRPr="005A3F83">
              <w:rPr>
                <w:lang w:val="cy-GB"/>
              </w:rPr>
              <w:t>6.13</w:t>
            </w:r>
          </w:p>
        </w:tc>
        <w:tc>
          <w:tcPr>
            <w:tcW w:w="1339" w:type="dxa"/>
            <w:hideMark/>
          </w:tcPr>
          <w:p w14:paraId="5067039D" w14:textId="77777777" w:rsidR="0085537C" w:rsidRPr="005A3F83" w:rsidRDefault="0085537C" w:rsidP="005A3F83">
            <w:pPr>
              <w:rPr>
                <w:lang w:val="cy-GB"/>
              </w:rPr>
            </w:pPr>
            <w:r w:rsidRPr="005A3F83">
              <w:rPr>
                <w:lang w:val="cy-GB"/>
              </w:rPr>
              <w:t>0.55</w:t>
            </w:r>
          </w:p>
        </w:tc>
        <w:tc>
          <w:tcPr>
            <w:tcW w:w="1116" w:type="dxa"/>
            <w:hideMark/>
          </w:tcPr>
          <w:p w14:paraId="1B027B19" w14:textId="77777777" w:rsidR="0085537C" w:rsidRPr="005A3F83" w:rsidRDefault="0085537C" w:rsidP="005A3F83">
            <w:pPr>
              <w:rPr>
                <w:lang w:val="cy-GB"/>
              </w:rPr>
            </w:pPr>
            <w:r w:rsidRPr="005A3F83">
              <w:rPr>
                <w:lang w:val="cy-GB"/>
              </w:rPr>
              <w:t>6.14</w:t>
            </w:r>
          </w:p>
        </w:tc>
        <w:tc>
          <w:tcPr>
            <w:tcW w:w="1116" w:type="dxa"/>
            <w:hideMark/>
          </w:tcPr>
          <w:p w14:paraId="4939387C" w14:textId="77777777" w:rsidR="0085537C" w:rsidRPr="005A3F83" w:rsidRDefault="0085537C" w:rsidP="005A3F83">
            <w:pPr>
              <w:rPr>
                <w:lang w:val="cy-GB"/>
              </w:rPr>
            </w:pPr>
            <w:r w:rsidRPr="005A3F83">
              <w:rPr>
                <w:lang w:val="cy-GB"/>
              </w:rPr>
              <w:t>0.20</w:t>
            </w:r>
          </w:p>
        </w:tc>
      </w:tr>
      <w:tr w:rsidR="0085537C" w14:paraId="2B1008FA" w14:textId="77777777" w:rsidTr="005A3F83">
        <w:tc>
          <w:tcPr>
            <w:tcW w:w="1553" w:type="dxa"/>
            <w:hideMark/>
          </w:tcPr>
          <w:p w14:paraId="26520BB2" w14:textId="77777777" w:rsidR="0085537C" w:rsidRPr="005A3F83" w:rsidRDefault="0085537C" w:rsidP="005A3F83">
            <w:pPr>
              <w:rPr>
                <w:lang w:val="cy-GB"/>
              </w:rPr>
            </w:pPr>
            <w:r w:rsidRPr="005A3F83">
              <w:rPr>
                <w:lang w:val="cy-GB"/>
              </w:rPr>
              <w:t>Cymhelliant</w:t>
            </w:r>
          </w:p>
        </w:tc>
        <w:tc>
          <w:tcPr>
            <w:tcW w:w="1338" w:type="dxa"/>
            <w:hideMark/>
          </w:tcPr>
          <w:p w14:paraId="34977971" w14:textId="77777777" w:rsidR="0085537C" w:rsidRPr="005A3F83" w:rsidRDefault="0085537C" w:rsidP="005A3F83">
            <w:pPr>
              <w:rPr>
                <w:lang w:val="cy-GB"/>
              </w:rPr>
            </w:pPr>
            <w:r w:rsidRPr="005A3F83">
              <w:rPr>
                <w:lang w:val="cy-GB"/>
              </w:rPr>
              <w:t>3.76</w:t>
            </w:r>
          </w:p>
        </w:tc>
        <w:tc>
          <w:tcPr>
            <w:tcW w:w="1216" w:type="dxa"/>
            <w:hideMark/>
          </w:tcPr>
          <w:p w14:paraId="321AAC5C" w14:textId="77777777" w:rsidR="0085537C" w:rsidRPr="005A3F83" w:rsidRDefault="0085537C" w:rsidP="005A3F83">
            <w:pPr>
              <w:rPr>
                <w:lang w:val="cy-GB"/>
              </w:rPr>
            </w:pPr>
            <w:r w:rsidRPr="005A3F83">
              <w:rPr>
                <w:lang w:val="cy-GB"/>
              </w:rPr>
              <w:t>0.53</w:t>
            </w:r>
          </w:p>
        </w:tc>
        <w:tc>
          <w:tcPr>
            <w:tcW w:w="1338" w:type="dxa"/>
            <w:hideMark/>
          </w:tcPr>
          <w:p w14:paraId="445303C3" w14:textId="77777777" w:rsidR="0085537C" w:rsidRPr="005A3F83" w:rsidRDefault="0085537C" w:rsidP="005A3F83">
            <w:pPr>
              <w:rPr>
                <w:lang w:val="cy-GB"/>
              </w:rPr>
            </w:pPr>
            <w:r w:rsidRPr="005A3F83">
              <w:rPr>
                <w:lang w:val="cy-GB"/>
              </w:rPr>
              <w:t>3.56</w:t>
            </w:r>
          </w:p>
        </w:tc>
        <w:tc>
          <w:tcPr>
            <w:tcW w:w="1339" w:type="dxa"/>
            <w:hideMark/>
          </w:tcPr>
          <w:p w14:paraId="3FC42E7A" w14:textId="77777777" w:rsidR="0085537C" w:rsidRPr="005A3F83" w:rsidRDefault="0085537C" w:rsidP="005A3F83">
            <w:pPr>
              <w:rPr>
                <w:lang w:val="cy-GB"/>
              </w:rPr>
            </w:pPr>
            <w:r w:rsidRPr="005A3F83">
              <w:rPr>
                <w:lang w:val="cy-GB"/>
              </w:rPr>
              <w:t>0.44</w:t>
            </w:r>
          </w:p>
        </w:tc>
        <w:tc>
          <w:tcPr>
            <w:tcW w:w="1116" w:type="dxa"/>
            <w:hideMark/>
          </w:tcPr>
          <w:p w14:paraId="6437C19B" w14:textId="77777777" w:rsidR="0085537C" w:rsidRPr="005A3F83" w:rsidRDefault="0085537C" w:rsidP="005A3F83">
            <w:pPr>
              <w:rPr>
                <w:lang w:val="cy-GB"/>
              </w:rPr>
            </w:pPr>
            <w:r w:rsidRPr="005A3F83">
              <w:rPr>
                <w:lang w:val="cy-GB"/>
              </w:rPr>
              <w:t>3.90</w:t>
            </w:r>
          </w:p>
        </w:tc>
        <w:tc>
          <w:tcPr>
            <w:tcW w:w="1116" w:type="dxa"/>
            <w:hideMark/>
          </w:tcPr>
          <w:p w14:paraId="4A0B357E" w14:textId="77777777" w:rsidR="0085537C" w:rsidRPr="005A3F83" w:rsidRDefault="0085537C" w:rsidP="005A3F83">
            <w:pPr>
              <w:rPr>
                <w:lang w:val="cy-GB"/>
              </w:rPr>
            </w:pPr>
            <w:r w:rsidRPr="005A3F83">
              <w:rPr>
                <w:lang w:val="cy-GB"/>
              </w:rPr>
              <w:t>0.58</w:t>
            </w:r>
          </w:p>
        </w:tc>
      </w:tr>
      <w:tr w:rsidR="0085537C" w14:paraId="09B237CF" w14:textId="77777777" w:rsidTr="005A3F83">
        <w:tc>
          <w:tcPr>
            <w:tcW w:w="1553" w:type="dxa"/>
            <w:hideMark/>
          </w:tcPr>
          <w:p w14:paraId="21352F5F" w14:textId="77777777" w:rsidR="0085537C" w:rsidRPr="005A3F83" w:rsidRDefault="0085537C" w:rsidP="005A3F83">
            <w:pPr>
              <w:rPr>
                <w:lang w:val="cy-GB"/>
              </w:rPr>
            </w:pPr>
            <w:r w:rsidRPr="005A3F83">
              <w:rPr>
                <w:lang w:val="cy-GB"/>
              </w:rPr>
              <w:t>Gafael</w:t>
            </w:r>
          </w:p>
        </w:tc>
        <w:tc>
          <w:tcPr>
            <w:tcW w:w="1338" w:type="dxa"/>
            <w:hideMark/>
          </w:tcPr>
          <w:p w14:paraId="10670D1B" w14:textId="77777777" w:rsidR="0085537C" w:rsidRPr="005A3F83" w:rsidRDefault="0085537C" w:rsidP="005A3F83">
            <w:pPr>
              <w:rPr>
                <w:lang w:val="cy-GB"/>
              </w:rPr>
            </w:pPr>
            <w:r w:rsidRPr="005A3F83">
              <w:rPr>
                <w:lang w:val="cy-GB"/>
              </w:rPr>
              <w:t>0.92</w:t>
            </w:r>
          </w:p>
        </w:tc>
        <w:tc>
          <w:tcPr>
            <w:tcW w:w="1216" w:type="dxa"/>
            <w:hideMark/>
          </w:tcPr>
          <w:p w14:paraId="5C6E841F" w14:textId="77777777" w:rsidR="0085537C" w:rsidRPr="005A3F83" w:rsidRDefault="0085537C" w:rsidP="005A3F83">
            <w:pPr>
              <w:rPr>
                <w:lang w:val="cy-GB"/>
              </w:rPr>
            </w:pPr>
            <w:r w:rsidRPr="005A3F83">
              <w:rPr>
                <w:lang w:val="cy-GB"/>
              </w:rPr>
              <w:t>0.10</w:t>
            </w:r>
          </w:p>
        </w:tc>
        <w:tc>
          <w:tcPr>
            <w:tcW w:w="1338" w:type="dxa"/>
            <w:hideMark/>
          </w:tcPr>
          <w:p w14:paraId="16CF85C3" w14:textId="77777777" w:rsidR="0085537C" w:rsidRPr="005A3F83" w:rsidRDefault="0085537C" w:rsidP="005A3F83">
            <w:pPr>
              <w:rPr>
                <w:lang w:val="cy-GB"/>
              </w:rPr>
            </w:pPr>
            <w:r w:rsidRPr="005A3F83">
              <w:rPr>
                <w:lang w:val="cy-GB"/>
              </w:rPr>
              <w:t>0.88</w:t>
            </w:r>
          </w:p>
        </w:tc>
        <w:tc>
          <w:tcPr>
            <w:tcW w:w="1339" w:type="dxa"/>
            <w:hideMark/>
          </w:tcPr>
          <w:p w14:paraId="324B3DEB" w14:textId="77777777" w:rsidR="0085537C" w:rsidRPr="005A3F83" w:rsidRDefault="0085537C" w:rsidP="005A3F83">
            <w:pPr>
              <w:rPr>
                <w:lang w:val="cy-GB"/>
              </w:rPr>
            </w:pPr>
            <w:r w:rsidRPr="005A3F83">
              <w:rPr>
                <w:lang w:val="cy-GB"/>
              </w:rPr>
              <w:t>0.08</w:t>
            </w:r>
          </w:p>
        </w:tc>
        <w:tc>
          <w:tcPr>
            <w:tcW w:w="1116" w:type="dxa"/>
            <w:hideMark/>
          </w:tcPr>
          <w:p w14:paraId="0B931D11" w14:textId="77777777" w:rsidR="0085537C" w:rsidRPr="005A3F83" w:rsidRDefault="0085537C" w:rsidP="005A3F83">
            <w:pPr>
              <w:rPr>
                <w:lang w:val="cy-GB"/>
              </w:rPr>
            </w:pPr>
            <w:r w:rsidRPr="005A3F83">
              <w:rPr>
                <w:lang w:val="cy-GB"/>
              </w:rPr>
              <w:t>0.95</w:t>
            </w:r>
          </w:p>
        </w:tc>
        <w:tc>
          <w:tcPr>
            <w:tcW w:w="1116" w:type="dxa"/>
            <w:hideMark/>
          </w:tcPr>
          <w:p w14:paraId="25CECD99" w14:textId="77777777" w:rsidR="0085537C" w:rsidRPr="005A3F83" w:rsidRDefault="0085537C" w:rsidP="005A3F83">
            <w:pPr>
              <w:rPr>
                <w:lang w:val="cy-GB"/>
              </w:rPr>
            </w:pPr>
            <w:r w:rsidRPr="005A3F83">
              <w:rPr>
                <w:lang w:val="cy-GB"/>
              </w:rPr>
              <w:t>0.11</w:t>
            </w:r>
          </w:p>
        </w:tc>
      </w:tr>
      <w:tr w:rsidR="0085537C" w14:paraId="7556ED56" w14:textId="77777777" w:rsidTr="005A3F83">
        <w:tc>
          <w:tcPr>
            <w:tcW w:w="1553" w:type="dxa"/>
            <w:hideMark/>
          </w:tcPr>
          <w:p w14:paraId="1513AFC8" w14:textId="77777777" w:rsidR="0085537C" w:rsidRPr="005A3F83" w:rsidRDefault="0085537C" w:rsidP="005A3F83">
            <w:pPr>
              <w:rPr>
                <w:lang w:val="cy-GB"/>
              </w:rPr>
            </w:pPr>
            <w:r w:rsidRPr="005A3F83">
              <w:rPr>
                <w:lang w:val="cy-GB"/>
              </w:rPr>
              <w:t>Wal</w:t>
            </w:r>
          </w:p>
        </w:tc>
        <w:tc>
          <w:tcPr>
            <w:tcW w:w="1338" w:type="dxa"/>
            <w:hideMark/>
          </w:tcPr>
          <w:p w14:paraId="2F4B4C3F" w14:textId="77777777" w:rsidR="0085537C" w:rsidRPr="005A3F83" w:rsidRDefault="0085537C" w:rsidP="005A3F83">
            <w:pPr>
              <w:rPr>
                <w:lang w:val="cy-GB"/>
              </w:rPr>
            </w:pPr>
            <w:r w:rsidRPr="005A3F83">
              <w:rPr>
                <w:lang w:val="cy-GB"/>
              </w:rPr>
              <w:t>5.58</w:t>
            </w:r>
          </w:p>
        </w:tc>
        <w:tc>
          <w:tcPr>
            <w:tcW w:w="1216" w:type="dxa"/>
            <w:hideMark/>
          </w:tcPr>
          <w:p w14:paraId="76B8D663" w14:textId="77777777" w:rsidR="0085537C" w:rsidRPr="005A3F83" w:rsidRDefault="0085537C" w:rsidP="005A3F83">
            <w:pPr>
              <w:rPr>
                <w:lang w:val="cy-GB"/>
              </w:rPr>
            </w:pPr>
            <w:r w:rsidRPr="005A3F83">
              <w:rPr>
                <w:lang w:val="cy-GB"/>
              </w:rPr>
              <w:t>2.02</w:t>
            </w:r>
          </w:p>
        </w:tc>
        <w:tc>
          <w:tcPr>
            <w:tcW w:w="1338" w:type="dxa"/>
            <w:hideMark/>
          </w:tcPr>
          <w:p w14:paraId="2C059B70" w14:textId="77777777" w:rsidR="0085537C" w:rsidRPr="005A3F83" w:rsidRDefault="0085537C" w:rsidP="005A3F83">
            <w:pPr>
              <w:rPr>
                <w:lang w:val="cy-GB"/>
              </w:rPr>
            </w:pPr>
            <w:r w:rsidRPr="005A3F83">
              <w:rPr>
                <w:lang w:val="cy-GB"/>
              </w:rPr>
              <w:t>4.20</w:t>
            </w:r>
          </w:p>
        </w:tc>
        <w:tc>
          <w:tcPr>
            <w:tcW w:w="1339" w:type="dxa"/>
            <w:hideMark/>
          </w:tcPr>
          <w:p w14:paraId="6E28DABF" w14:textId="77777777" w:rsidR="0085537C" w:rsidRPr="005A3F83" w:rsidRDefault="0085537C" w:rsidP="005A3F83">
            <w:pPr>
              <w:rPr>
                <w:lang w:val="cy-GB"/>
              </w:rPr>
            </w:pPr>
            <w:r w:rsidRPr="005A3F83">
              <w:rPr>
                <w:lang w:val="cy-GB"/>
              </w:rPr>
              <w:t>1.79</w:t>
            </w:r>
          </w:p>
        </w:tc>
        <w:tc>
          <w:tcPr>
            <w:tcW w:w="1116" w:type="dxa"/>
            <w:hideMark/>
          </w:tcPr>
          <w:p w14:paraId="305CC108" w14:textId="77777777" w:rsidR="0085537C" w:rsidRPr="005A3F83" w:rsidRDefault="0085537C" w:rsidP="005A3F83">
            <w:pPr>
              <w:rPr>
                <w:lang w:val="cy-GB"/>
              </w:rPr>
            </w:pPr>
            <w:r w:rsidRPr="005A3F83">
              <w:rPr>
                <w:lang w:val="cy-GB"/>
              </w:rPr>
              <w:t>6.57</w:t>
            </w:r>
          </w:p>
        </w:tc>
        <w:tc>
          <w:tcPr>
            <w:tcW w:w="1116" w:type="dxa"/>
            <w:hideMark/>
          </w:tcPr>
          <w:p w14:paraId="71661C41" w14:textId="77777777" w:rsidR="0085537C" w:rsidRPr="005A3F83" w:rsidRDefault="0085537C" w:rsidP="005A3F83">
            <w:pPr>
              <w:rPr>
                <w:lang w:val="cy-GB"/>
              </w:rPr>
            </w:pPr>
            <w:r w:rsidRPr="005A3F83">
              <w:rPr>
                <w:lang w:val="cy-GB"/>
              </w:rPr>
              <w:t>1.62</w:t>
            </w:r>
          </w:p>
        </w:tc>
      </w:tr>
      <w:tr w:rsidR="0085537C" w14:paraId="70586FDF" w14:textId="77777777" w:rsidTr="005A3F83">
        <w:tc>
          <w:tcPr>
            <w:tcW w:w="1553" w:type="dxa"/>
            <w:hideMark/>
          </w:tcPr>
          <w:p w14:paraId="22DBE2AC" w14:textId="77777777" w:rsidR="0085537C" w:rsidRPr="005A3F83" w:rsidRDefault="0085537C" w:rsidP="005A3F83">
            <w:pPr>
              <w:rPr>
                <w:lang w:val="cy-GB"/>
              </w:rPr>
            </w:pPr>
            <w:r w:rsidRPr="005A3F83">
              <w:rPr>
                <w:lang w:val="cy-GB"/>
              </w:rPr>
              <w:t>Ystwythder</w:t>
            </w:r>
          </w:p>
        </w:tc>
        <w:tc>
          <w:tcPr>
            <w:tcW w:w="1338" w:type="dxa"/>
            <w:hideMark/>
          </w:tcPr>
          <w:p w14:paraId="68939FA6" w14:textId="77777777" w:rsidR="0085537C" w:rsidRPr="005A3F83" w:rsidRDefault="0085537C" w:rsidP="005A3F83">
            <w:pPr>
              <w:rPr>
                <w:lang w:val="cy-GB"/>
              </w:rPr>
            </w:pPr>
            <w:r w:rsidRPr="005A3F83">
              <w:rPr>
                <w:lang w:val="cy-GB"/>
              </w:rPr>
              <w:t>12.34</w:t>
            </w:r>
          </w:p>
        </w:tc>
        <w:tc>
          <w:tcPr>
            <w:tcW w:w="1216" w:type="dxa"/>
            <w:hideMark/>
          </w:tcPr>
          <w:p w14:paraId="026081DE" w14:textId="77777777" w:rsidR="0085537C" w:rsidRPr="005A3F83" w:rsidRDefault="0085537C" w:rsidP="005A3F83">
            <w:pPr>
              <w:rPr>
                <w:lang w:val="cy-GB"/>
              </w:rPr>
            </w:pPr>
            <w:r w:rsidRPr="005A3F83">
              <w:rPr>
                <w:lang w:val="cy-GB"/>
              </w:rPr>
              <w:t>1.76</w:t>
            </w:r>
          </w:p>
        </w:tc>
        <w:tc>
          <w:tcPr>
            <w:tcW w:w="1338" w:type="dxa"/>
            <w:hideMark/>
          </w:tcPr>
          <w:p w14:paraId="4B62DDF7" w14:textId="77777777" w:rsidR="0085537C" w:rsidRPr="005A3F83" w:rsidRDefault="0085537C" w:rsidP="005A3F83">
            <w:pPr>
              <w:rPr>
                <w:lang w:val="cy-GB"/>
              </w:rPr>
            </w:pPr>
            <w:r w:rsidRPr="005A3F83">
              <w:rPr>
                <w:lang w:val="cy-GB"/>
              </w:rPr>
              <w:t>13.75</w:t>
            </w:r>
          </w:p>
        </w:tc>
        <w:tc>
          <w:tcPr>
            <w:tcW w:w="1339" w:type="dxa"/>
            <w:hideMark/>
          </w:tcPr>
          <w:p w14:paraId="2AEA2F0A" w14:textId="77777777" w:rsidR="0085537C" w:rsidRPr="005A3F83" w:rsidRDefault="0085537C" w:rsidP="005A3F83">
            <w:pPr>
              <w:rPr>
                <w:lang w:val="cy-GB"/>
              </w:rPr>
            </w:pPr>
            <w:r w:rsidRPr="005A3F83">
              <w:rPr>
                <w:lang w:val="cy-GB"/>
              </w:rPr>
              <w:t>1.73</w:t>
            </w:r>
          </w:p>
        </w:tc>
        <w:tc>
          <w:tcPr>
            <w:tcW w:w="1116" w:type="dxa"/>
            <w:hideMark/>
          </w:tcPr>
          <w:p w14:paraId="751B6919" w14:textId="77777777" w:rsidR="0085537C" w:rsidRPr="005A3F83" w:rsidRDefault="0085537C" w:rsidP="005A3F83">
            <w:pPr>
              <w:rPr>
                <w:lang w:val="cy-GB"/>
              </w:rPr>
            </w:pPr>
            <w:r w:rsidRPr="005A3F83">
              <w:rPr>
                <w:lang w:val="cy-GB"/>
              </w:rPr>
              <w:t>11.33</w:t>
            </w:r>
          </w:p>
        </w:tc>
        <w:tc>
          <w:tcPr>
            <w:tcW w:w="1116" w:type="dxa"/>
            <w:hideMark/>
          </w:tcPr>
          <w:p w14:paraId="379BD573" w14:textId="77777777" w:rsidR="0085537C" w:rsidRPr="005A3F83" w:rsidRDefault="0085537C" w:rsidP="005A3F83">
            <w:pPr>
              <w:rPr>
                <w:lang w:val="cy-GB"/>
              </w:rPr>
            </w:pPr>
            <w:r w:rsidRPr="005A3F83">
              <w:rPr>
                <w:lang w:val="cy-GB"/>
              </w:rPr>
              <w:t>0.91</w:t>
            </w:r>
          </w:p>
        </w:tc>
      </w:tr>
      <w:tr w:rsidR="0085537C" w14:paraId="0807E3FE" w14:textId="77777777" w:rsidTr="005A3F83">
        <w:tc>
          <w:tcPr>
            <w:tcW w:w="1553" w:type="dxa"/>
            <w:hideMark/>
          </w:tcPr>
          <w:p w14:paraId="0BC8A8B7" w14:textId="77777777" w:rsidR="0085537C" w:rsidRPr="005A3F83" w:rsidRDefault="0085537C" w:rsidP="005A3F83">
            <w:pPr>
              <w:rPr>
                <w:lang w:val="cy-GB"/>
              </w:rPr>
            </w:pPr>
            <w:r w:rsidRPr="005A3F83">
              <w:rPr>
                <w:lang w:val="cy-GB"/>
              </w:rPr>
              <w:t>Ffitrwydd</w:t>
            </w:r>
          </w:p>
        </w:tc>
        <w:tc>
          <w:tcPr>
            <w:tcW w:w="1338" w:type="dxa"/>
            <w:hideMark/>
          </w:tcPr>
          <w:p w14:paraId="2BFD1AC5" w14:textId="77777777" w:rsidR="0085537C" w:rsidRPr="005A3F83" w:rsidRDefault="0085537C" w:rsidP="005A3F83">
            <w:pPr>
              <w:rPr>
                <w:lang w:val="cy-GB"/>
              </w:rPr>
            </w:pPr>
            <w:r w:rsidRPr="005A3F83">
              <w:rPr>
                <w:lang w:val="cy-GB"/>
              </w:rPr>
              <w:t>42.01</w:t>
            </w:r>
          </w:p>
        </w:tc>
        <w:tc>
          <w:tcPr>
            <w:tcW w:w="1216" w:type="dxa"/>
            <w:hideMark/>
          </w:tcPr>
          <w:p w14:paraId="27F8CA70" w14:textId="77777777" w:rsidR="0085537C" w:rsidRPr="005A3F83" w:rsidRDefault="0085537C" w:rsidP="005A3F83">
            <w:pPr>
              <w:rPr>
                <w:lang w:val="cy-GB"/>
              </w:rPr>
            </w:pPr>
            <w:r w:rsidRPr="005A3F83">
              <w:rPr>
                <w:lang w:val="cy-GB"/>
              </w:rPr>
              <w:t>7.48</w:t>
            </w:r>
          </w:p>
        </w:tc>
        <w:tc>
          <w:tcPr>
            <w:tcW w:w="1338" w:type="dxa"/>
            <w:hideMark/>
          </w:tcPr>
          <w:p w14:paraId="0E7B007C" w14:textId="77777777" w:rsidR="0085537C" w:rsidRPr="005A3F83" w:rsidRDefault="0085537C" w:rsidP="005A3F83">
            <w:pPr>
              <w:rPr>
                <w:lang w:val="cy-GB"/>
              </w:rPr>
            </w:pPr>
            <w:r w:rsidRPr="005A3F83">
              <w:rPr>
                <w:lang w:val="cy-GB"/>
              </w:rPr>
              <w:t>34.72</w:t>
            </w:r>
          </w:p>
        </w:tc>
        <w:tc>
          <w:tcPr>
            <w:tcW w:w="1339" w:type="dxa"/>
            <w:hideMark/>
          </w:tcPr>
          <w:p w14:paraId="1FCE47B3" w14:textId="77777777" w:rsidR="0085537C" w:rsidRPr="005A3F83" w:rsidRDefault="0085537C" w:rsidP="005A3F83">
            <w:pPr>
              <w:rPr>
                <w:lang w:val="cy-GB"/>
              </w:rPr>
            </w:pPr>
            <w:r w:rsidRPr="005A3F83">
              <w:rPr>
                <w:lang w:val="cy-GB"/>
              </w:rPr>
              <w:t>2.94</w:t>
            </w:r>
          </w:p>
        </w:tc>
        <w:tc>
          <w:tcPr>
            <w:tcW w:w="1116" w:type="dxa"/>
            <w:hideMark/>
          </w:tcPr>
          <w:p w14:paraId="47A16FC6" w14:textId="77777777" w:rsidR="0085537C" w:rsidRPr="005A3F83" w:rsidRDefault="0085537C" w:rsidP="005A3F83">
            <w:pPr>
              <w:rPr>
                <w:lang w:val="cy-GB"/>
              </w:rPr>
            </w:pPr>
            <w:r w:rsidRPr="005A3F83">
              <w:rPr>
                <w:lang w:val="cy-GB"/>
              </w:rPr>
              <w:t>47.22</w:t>
            </w:r>
          </w:p>
        </w:tc>
        <w:tc>
          <w:tcPr>
            <w:tcW w:w="1116" w:type="dxa"/>
            <w:hideMark/>
          </w:tcPr>
          <w:p w14:paraId="1749DF4A" w14:textId="77777777" w:rsidR="0085537C" w:rsidRPr="005A3F83" w:rsidRDefault="0085537C" w:rsidP="005A3F83">
            <w:pPr>
              <w:rPr>
                <w:lang w:val="cy-GB"/>
              </w:rPr>
            </w:pPr>
            <w:r w:rsidRPr="005A3F83">
              <w:rPr>
                <w:lang w:val="cy-GB"/>
              </w:rPr>
              <w:t>4.57</w:t>
            </w:r>
          </w:p>
        </w:tc>
      </w:tr>
    </w:tbl>
    <w:p w14:paraId="0A33D413" w14:textId="77777777" w:rsidR="00AF4DF8" w:rsidRDefault="00AF4DF8" w:rsidP="0085537C">
      <w:pPr>
        <w:rPr>
          <w:rFonts w:ascii="Calibri" w:hAnsi="Calibri" w:cs="Calibri"/>
          <w:lang w:val="cy-GB"/>
        </w:rPr>
      </w:pPr>
    </w:p>
    <w:p w14:paraId="31C22D0A" w14:textId="01328563"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Wrth edrych ar bob holiadur a phrawf ymarferol yn unigol i ddechrau mae’n amlwg yn yr holiadur canfyddiad fod cymedr o 3.87 gyda dynion gyda’r fwyaf o ganfyddiad wrth 0.05. Yn dilyn hyn mae’r canlyniadau eto yn debyg yn yr holiaduron sydd yn dilyn wrth y dynion cael cymedr yn uwch mewn hyder a chymhelliant. Yn yr holiadur hyder roedd y cymedr cyflawn yn 6.14 gyda’r dynion yn cael sgôr uwch o 0.01 i gymharu gyda’r merched ac yn yr holiadur cymhelliant roedd y sgôr cyflawn yn 3.76 gyda dynion yn sgori 0.34 yn uwch. Mae hyn yn dangos fod cymhelliant a hyder y dynion yn uwch i gymharu gyda’r merched yn yr ymchwil hon. Yn amlwg yn y tabl mae’n dangos nifer isel o wyriad safonol sydd yn golygu fod y cyfranogwyr i gyd gyda lefel tebyg mewn canfyddiad, hyder a chymhelliant.</w:t>
      </w:r>
    </w:p>
    <w:p w14:paraId="0146A118"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Yn symud ymlaen i’r profion ymarferol mae’r canlyniadau yn ddiddorol wrth gymharu'r ddau ryw ac edrych arnynt hwy yn gyflawn. Mae’r prawf gafael yn dangos canlyniadau cymedr o 0.92 a gwyriad safonol o 0.10, ond mae yna wahaniaeth yn y dynion a menywod wrth i ddynion cael cymedr o 0.95 gyda fenywod yn cael cymedr o 0.88. Yn dilyn y prawf yma mae’r prawf cydsymud llaw a llygad gyda chymedr o 5.58 a gwyriad safonol o 2.02, felly </w:t>
      </w:r>
      <w:r w:rsidRPr="006879E3">
        <w:rPr>
          <w:rFonts w:ascii="Times New Roman" w:hAnsi="Times New Roman" w:cs="Times New Roman"/>
          <w:sz w:val="24"/>
          <w:szCs w:val="24"/>
          <w:lang w:val="cy-GB"/>
        </w:rPr>
        <w:lastRenderedPageBreak/>
        <w:t>mae gwahaniaeth sylweddol rhwng y cymedr a phob cyfranogwr. Mae’r dynion gyda chymedr o 6.57 gyda’r menywod yn cael cymedr o 4.20, mae hyn yn dangos fod y dynion yn cael y sgôr uwch yn y prawf yma. Nesaf mae’r prawf ystwythder ac roedd cymedr o 12.34 a gwyriad safonol o 1.76 yn y prawf yma. Mae’r sgôr yn y prawf yma mewn eiliadau, felly'r sgôr orau yw’r un mwyaf isel sef y dynion gyda chymedr o 11.33 i gymharu a’r menywod gyda cymedr o 13.75 yn y prawf ystwythder. Y prawf ymarferol olaf oedd y ‘Queen’s College Step Test’ i fesur ffitrwydd y cyfranogwyr, roedd gwahaniaeth sylweddol yn y canlyniadau yma wrth i ddynion cael cymedr o 47.22 a fenywod cael cymedr o 34.72. Mae hyn yn dangos fod menywod yn meddu’r ffitrwydd orau, ond yn y prawf hon sef ‘Queen’s College Step Test’ (Housh, et al, 2016) mae’r canlyniadau yn wahanol am fenywod a dynion. Mae’r gwahanol gategorïau ar gyfer oedran a sgôr, mae’r ddau sgôr yn dod mewn yr un categori sef dda. Mae hyn yn golygu mae’r prawf yma yn hafal o ran menywod a dynion ac mae’r gwyriad safonol yn dangos nid oedd pawb yn agos i’r cymedr.</w:t>
      </w:r>
    </w:p>
    <w:p w14:paraId="0D9EBBA3"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tabl hon yn dangos y wahanol berthnasau rhwng pob holiadur a phrawf ymarferol trwy Pearson Correlation.</w:t>
      </w:r>
    </w:p>
    <w:tbl>
      <w:tblPr>
        <w:tblStyle w:val="FooterChar"/>
        <w:tblpPr w:leftFromText="180" w:rightFromText="180" w:vertAnchor="text" w:horzAnchor="margin" w:tblpY="841"/>
        <w:tblW w:w="9279" w:type="dxa"/>
        <w:tblLook w:val="04A0" w:firstRow="1" w:lastRow="0" w:firstColumn="1" w:lastColumn="0" w:noHBand="0" w:noVBand="1"/>
      </w:tblPr>
      <w:tblGrid>
        <w:gridCol w:w="2589"/>
        <w:gridCol w:w="6690"/>
      </w:tblGrid>
      <w:tr w:rsidR="0085537C" w14:paraId="0070C107" w14:textId="77777777" w:rsidTr="00D31C9E">
        <w:trPr>
          <w:trHeight w:val="236"/>
        </w:trPr>
        <w:tc>
          <w:tcPr>
            <w:tcW w:w="2589" w:type="dxa"/>
            <w:hideMark/>
          </w:tcPr>
          <w:p w14:paraId="1D910C3F" w14:textId="77777777" w:rsidR="0085537C" w:rsidRDefault="0085537C" w:rsidP="00D31C9E">
            <w:r>
              <w:t>Variables</w:t>
            </w:r>
          </w:p>
        </w:tc>
        <w:tc>
          <w:tcPr>
            <w:tcW w:w="6690" w:type="dxa"/>
            <w:hideMark/>
          </w:tcPr>
          <w:p w14:paraId="608F9C6C" w14:textId="77777777" w:rsidR="0085537C" w:rsidRDefault="0085537C" w:rsidP="00D31C9E">
            <w:r>
              <w:t xml:space="preserve">     1               2               3               4               5               6               7</w:t>
            </w:r>
          </w:p>
        </w:tc>
      </w:tr>
      <w:tr w:rsidR="0085537C" w14:paraId="1353DC03" w14:textId="77777777" w:rsidTr="00D31C9E">
        <w:trPr>
          <w:trHeight w:val="223"/>
        </w:trPr>
        <w:tc>
          <w:tcPr>
            <w:tcW w:w="2589" w:type="dxa"/>
            <w:shd w:val="clear" w:color="auto" w:fill="F2F2F2" w:themeFill="background1" w:themeFillShade="F2"/>
            <w:hideMark/>
          </w:tcPr>
          <w:p w14:paraId="00A9E6FD" w14:textId="77777777" w:rsidR="0085537C" w:rsidRPr="00F11D11" w:rsidRDefault="0085537C" w:rsidP="00D31C9E">
            <w:pPr>
              <w:pStyle w:val="ListParagraph"/>
              <w:numPr>
                <w:ilvl w:val="0"/>
                <w:numId w:val="1"/>
              </w:numPr>
              <w:spacing w:line="240" w:lineRule="auto"/>
              <w:rPr>
                <w:sz w:val="36"/>
                <w:szCs w:val="36"/>
              </w:rPr>
            </w:pPr>
            <w:r w:rsidRPr="00F11D11">
              <w:rPr>
                <w:sz w:val="36"/>
                <w:szCs w:val="36"/>
              </w:rPr>
              <w:t>Perception</w:t>
            </w:r>
          </w:p>
          <w:p w14:paraId="27AFA29E" w14:textId="7CE6749B" w:rsidR="00F11D11" w:rsidRPr="00F11D11" w:rsidRDefault="0085537C" w:rsidP="00F11D11">
            <w:pPr>
              <w:pStyle w:val="ListParagraph"/>
              <w:numPr>
                <w:ilvl w:val="0"/>
                <w:numId w:val="1"/>
              </w:numPr>
              <w:spacing w:line="240" w:lineRule="auto"/>
              <w:rPr>
                <w:sz w:val="36"/>
                <w:szCs w:val="36"/>
              </w:rPr>
            </w:pPr>
            <w:r w:rsidRPr="00F11D11">
              <w:rPr>
                <w:sz w:val="36"/>
                <w:szCs w:val="36"/>
              </w:rPr>
              <w:t>Confidence</w:t>
            </w:r>
          </w:p>
          <w:p w14:paraId="0DAFD5C3" w14:textId="75B58794" w:rsidR="0085537C" w:rsidRPr="00F11D11" w:rsidRDefault="0085537C" w:rsidP="00D31C9E">
            <w:pPr>
              <w:pStyle w:val="ListParagraph"/>
              <w:numPr>
                <w:ilvl w:val="0"/>
                <w:numId w:val="1"/>
              </w:numPr>
              <w:spacing w:line="240" w:lineRule="auto"/>
              <w:rPr>
                <w:sz w:val="36"/>
                <w:szCs w:val="36"/>
              </w:rPr>
            </w:pPr>
            <w:r w:rsidRPr="00F11D11">
              <w:rPr>
                <w:sz w:val="36"/>
                <w:szCs w:val="36"/>
              </w:rPr>
              <w:t>motivation</w:t>
            </w:r>
          </w:p>
          <w:p w14:paraId="2DA844D0" w14:textId="77777777" w:rsidR="0085537C" w:rsidRPr="00F11D11" w:rsidRDefault="0085537C" w:rsidP="00D31C9E">
            <w:pPr>
              <w:pStyle w:val="ListParagraph"/>
              <w:numPr>
                <w:ilvl w:val="0"/>
                <w:numId w:val="1"/>
              </w:numPr>
              <w:spacing w:line="240" w:lineRule="auto"/>
              <w:rPr>
                <w:sz w:val="36"/>
                <w:szCs w:val="36"/>
              </w:rPr>
            </w:pPr>
            <w:r w:rsidRPr="00F11D11">
              <w:rPr>
                <w:sz w:val="36"/>
                <w:szCs w:val="36"/>
              </w:rPr>
              <w:t>Grip</w:t>
            </w:r>
          </w:p>
          <w:p w14:paraId="10DA6164" w14:textId="19AD7968" w:rsidR="00F11D11" w:rsidRPr="00F11D11" w:rsidRDefault="0085537C" w:rsidP="00F11D11">
            <w:pPr>
              <w:pStyle w:val="ListParagraph"/>
              <w:numPr>
                <w:ilvl w:val="0"/>
                <w:numId w:val="1"/>
              </w:numPr>
              <w:spacing w:line="240" w:lineRule="auto"/>
              <w:rPr>
                <w:sz w:val="36"/>
                <w:szCs w:val="36"/>
              </w:rPr>
            </w:pPr>
            <w:r w:rsidRPr="00F11D11">
              <w:rPr>
                <w:sz w:val="36"/>
                <w:szCs w:val="36"/>
              </w:rPr>
              <w:t>T</w:t>
            </w:r>
          </w:p>
          <w:p w14:paraId="1389CC08" w14:textId="17FE4644" w:rsidR="00D31C9E" w:rsidRPr="00F11D11" w:rsidRDefault="0085537C" w:rsidP="00D31C9E">
            <w:pPr>
              <w:pStyle w:val="ListParagraph"/>
              <w:numPr>
                <w:ilvl w:val="0"/>
                <w:numId w:val="1"/>
              </w:numPr>
              <w:spacing w:line="240" w:lineRule="auto"/>
              <w:rPr>
                <w:sz w:val="36"/>
                <w:szCs w:val="36"/>
              </w:rPr>
            </w:pPr>
            <w:r w:rsidRPr="00F11D11">
              <w:rPr>
                <w:sz w:val="36"/>
                <w:szCs w:val="36"/>
              </w:rPr>
              <w:t>Wall</w:t>
            </w:r>
          </w:p>
          <w:p w14:paraId="064B772C" w14:textId="4E64F823" w:rsidR="0085537C" w:rsidRDefault="00D31C9E" w:rsidP="00F11D11">
            <w:pPr>
              <w:pStyle w:val="ListParagraph"/>
              <w:numPr>
                <w:ilvl w:val="0"/>
                <w:numId w:val="1"/>
              </w:numPr>
              <w:spacing w:line="240" w:lineRule="auto"/>
            </w:pPr>
            <w:r w:rsidRPr="00F11D11">
              <w:rPr>
                <w:sz w:val="36"/>
                <w:szCs w:val="36"/>
              </w:rPr>
              <w:t>S</w:t>
            </w:r>
            <w:r w:rsidR="0085537C" w:rsidRPr="00F11D11">
              <w:rPr>
                <w:sz w:val="36"/>
                <w:szCs w:val="36"/>
              </w:rPr>
              <w:t>tep</w:t>
            </w:r>
          </w:p>
        </w:tc>
        <w:tc>
          <w:tcPr>
            <w:tcW w:w="6690" w:type="dxa"/>
            <w:shd w:val="clear" w:color="auto" w:fill="F2F2F2" w:themeFill="background1" w:themeFillShade="F2"/>
            <w:hideMark/>
          </w:tcPr>
          <w:p w14:paraId="1827887C" w14:textId="77777777" w:rsidR="0085537C" w:rsidRDefault="0085537C" w:rsidP="00D31C9E">
            <w:r>
              <w:t xml:space="preserve">     1             .67*        .59*         -.15           -.33           .09            .41</w:t>
            </w:r>
          </w:p>
          <w:p w14:paraId="3FABCB0C" w14:textId="77777777" w:rsidR="0085537C" w:rsidRDefault="0085537C" w:rsidP="00D31C9E">
            <w:r>
              <w:t xml:space="preserve">   .67*          1             .40            .14            -.17         -.03            .17</w:t>
            </w:r>
          </w:p>
          <w:p w14:paraId="3C996892" w14:textId="77777777" w:rsidR="0085537C" w:rsidRDefault="0085537C" w:rsidP="00D31C9E">
            <w:r>
              <w:t xml:space="preserve">   .59*        .40             1              -.19           -.45           .39           .54</w:t>
            </w:r>
          </w:p>
          <w:p w14:paraId="644D8161" w14:textId="77777777" w:rsidR="0085537C" w:rsidRDefault="0085537C" w:rsidP="00D31C9E">
            <w:r>
              <w:t xml:space="preserve">  -.15          .14           -.19              1             -.58*        .33           .16</w:t>
            </w:r>
          </w:p>
          <w:p w14:paraId="0C694600" w14:textId="77777777" w:rsidR="0085537C" w:rsidRDefault="0085537C" w:rsidP="00D31C9E">
            <w:r>
              <w:t xml:space="preserve">  -.33         -.17          -.45          -.58*              1           -.47         -.76**</w:t>
            </w:r>
          </w:p>
          <w:p w14:paraId="3DAF26B9" w14:textId="77777777" w:rsidR="0085537C" w:rsidRDefault="0085537C" w:rsidP="00D31C9E">
            <w:r>
              <w:t xml:space="preserve">  .09          -.04            .39            .33            -.47            1             .36</w:t>
            </w:r>
          </w:p>
          <w:p w14:paraId="036D4DF2" w14:textId="77777777" w:rsidR="0085537C" w:rsidRDefault="0085537C" w:rsidP="00D31C9E">
            <w:r>
              <w:t xml:space="preserve">  .41           .17            .54            .16            -.76**      .36             1  </w:t>
            </w:r>
          </w:p>
        </w:tc>
      </w:tr>
      <w:tr w:rsidR="0085537C" w14:paraId="1BF5D667" w14:textId="77777777" w:rsidTr="00D31C9E">
        <w:trPr>
          <w:trHeight w:val="223"/>
        </w:trPr>
        <w:tc>
          <w:tcPr>
            <w:tcW w:w="2589" w:type="dxa"/>
          </w:tcPr>
          <w:p w14:paraId="132C212E" w14:textId="77777777" w:rsidR="0085537C" w:rsidRDefault="0085537C" w:rsidP="00D31C9E"/>
        </w:tc>
        <w:tc>
          <w:tcPr>
            <w:tcW w:w="6690" w:type="dxa"/>
          </w:tcPr>
          <w:p w14:paraId="1F019D22" w14:textId="77777777" w:rsidR="0085537C" w:rsidRDefault="0085537C" w:rsidP="00D31C9E"/>
        </w:tc>
      </w:tr>
    </w:tbl>
    <w:p w14:paraId="412EF7F9" w14:textId="77777777" w:rsidR="0085537C" w:rsidRDefault="0085537C" w:rsidP="0085537C">
      <w:pPr>
        <w:rPr>
          <w:rFonts w:cstheme="minorHAnsi"/>
          <w:lang w:val="cy-GB"/>
        </w:rPr>
      </w:pPr>
      <w:r>
        <w:rPr>
          <w:rFonts w:cstheme="minorHAnsi"/>
          <w:lang w:val="cy-GB"/>
        </w:rPr>
        <w:t>Tabl 2:</w:t>
      </w:r>
    </w:p>
    <w:p w14:paraId="41EBDB08" w14:textId="77777777" w:rsidR="0085537C" w:rsidRDefault="0085537C" w:rsidP="0085537C">
      <w:pPr>
        <w:rPr>
          <w:rFonts w:cstheme="minorHAnsi"/>
          <w:lang w:val="cy-GB"/>
        </w:rPr>
      </w:pPr>
    </w:p>
    <w:p w14:paraId="103E9801" w14:textId="77777777" w:rsidR="0085537C" w:rsidRPr="006879E3" w:rsidRDefault="0085537C" w:rsidP="006879E3">
      <w:pPr>
        <w:spacing w:line="360" w:lineRule="auto"/>
        <w:rPr>
          <w:rFonts w:ascii="Times New Roman" w:hAnsi="Times New Roman" w:cs="Times New Roman"/>
          <w:sz w:val="24"/>
          <w:szCs w:val="24"/>
        </w:rPr>
      </w:pPr>
      <w:r>
        <w:t xml:space="preserve">           </w:t>
      </w:r>
      <w:r w:rsidRPr="006879E3">
        <w:rPr>
          <w:rFonts w:ascii="Times New Roman" w:hAnsi="Times New Roman" w:cs="Times New Roman"/>
          <w:sz w:val="24"/>
          <w:szCs w:val="24"/>
        </w:rPr>
        <w:t>*. Correlation is significant at the 0.05 level (2-tailed).</w:t>
      </w:r>
    </w:p>
    <w:p w14:paraId="4C5A0686" w14:textId="77777777" w:rsidR="0085537C" w:rsidRPr="006879E3" w:rsidRDefault="0085537C" w:rsidP="006879E3">
      <w:pPr>
        <w:spacing w:line="360" w:lineRule="auto"/>
        <w:rPr>
          <w:rFonts w:ascii="Times New Roman" w:hAnsi="Times New Roman" w:cs="Times New Roman"/>
          <w:sz w:val="24"/>
          <w:szCs w:val="24"/>
        </w:rPr>
      </w:pPr>
      <w:r w:rsidRPr="006879E3">
        <w:rPr>
          <w:rFonts w:ascii="Times New Roman" w:hAnsi="Times New Roman" w:cs="Times New Roman"/>
          <w:sz w:val="24"/>
          <w:szCs w:val="24"/>
        </w:rPr>
        <w:t xml:space="preserve">           **. Correlation is significant at the 0.01 level (2-tailed).</w:t>
      </w:r>
    </w:p>
    <w:p w14:paraId="34B92A4E"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 xml:space="preserve">Mae yna gydberthynas arwyddocaol rhwng nifer uchel o’r holiaduron a phrofion ymarferol. O ran yr holiaduron, mae’r tabl yn dangos fod cydberthynas arwyddocaol rhwng canfyddiad o lythrennedd corfforol a hyder i wneud gweithgareddau corfforol. Nid yn unig y </w:t>
      </w:r>
      <w:r w:rsidRPr="006879E3">
        <w:rPr>
          <w:rFonts w:ascii="Times New Roman" w:hAnsi="Times New Roman" w:cs="Times New Roman"/>
          <w:sz w:val="24"/>
          <w:szCs w:val="24"/>
          <w:lang w:val="cy-GB"/>
        </w:rPr>
        <w:lastRenderedPageBreak/>
        <w:t>cydberthynas arwyddocaol yma sydd gan ganfyddiad o lythrennedd corfforol ond mae cymhelliad i wneud gweithgareddau corfforol yn dangos cydberthynas arwyddocaol gyda chanfyddiad o lythrennedd corfforol.</w:t>
      </w:r>
    </w:p>
    <w:p w14:paraId="3E98D431" w14:textId="77777777" w:rsidR="0085537C" w:rsidRPr="006879E3" w:rsidRDefault="0085537C" w:rsidP="006879E3">
      <w:pPr>
        <w:spacing w:line="360" w:lineRule="auto"/>
        <w:rPr>
          <w:rFonts w:ascii="Times New Roman" w:hAnsi="Times New Roman" w:cs="Times New Roman"/>
          <w:sz w:val="24"/>
          <w:szCs w:val="24"/>
          <w:lang w:val="cy-GB"/>
        </w:rPr>
      </w:pPr>
      <w:r w:rsidRPr="006879E3">
        <w:rPr>
          <w:rFonts w:ascii="Times New Roman" w:hAnsi="Times New Roman" w:cs="Times New Roman"/>
          <w:sz w:val="24"/>
          <w:szCs w:val="24"/>
          <w:lang w:val="cy-GB"/>
        </w:rPr>
        <w:t>Mae’r cydberthnasau arwyddocaol rhwng y profion ymarferol yn amlwg wrth i’r prawf gafael cael cydberthynas arwyddocaol gyda’r prawf ystwythder ac mae’r prawf ystwythder gyda dau gydberthynas arwyddocaol rhwng y prawf gafael a phrawf ffitrwydd. Yn ychwanegol i hyn, nid oes cydberthynas arwyddocaol gan y prawf cydsymud llaw a llygad hyd yn oed mae perthynas uchel ganddo i’r prawf ystwythder ond nid yw hyn yn arwyddocaol. Y prawf olaf yw'r un ffitrwydd, sydd gyda gydberthynas arwyddocaol gyda’r prawf ystwythder.</w:t>
      </w:r>
    </w:p>
    <w:p w14:paraId="08113E2F" w14:textId="77777777" w:rsidR="0085537C" w:rsidRDefault="0085537C" w:rsidP="0085537C">
      <w:pPr>
        <w:jc w:val="center"/>
        <w:rPr>
          <w:sz w:val="28"/>
          <w:szCs w:val="28"/>
        </w:rPr>
      </w:pPr>
    </w:p>
    <w:p w14:paraId="188B5782" w14:textId="77777777" w:rsidR="0085537C" w:rsidRDefault="0085537C" w:rsidP="0085537C">
      <w:pPr>
        <w:jc w:val="center"/>
        <w:rPr>
          <w:sz w:val="28"/>
          <w:szCs w:val="28"/>
        </w:rPr>
      </w:pPr>
    </w:p>
    <w:p w14:paraId="34A8E62D" w14:textId="77777777" w:rsidR="0085537C" w:rsidRDefault="0085537C" w:rsidP="0085537C">
      <w:pPr>
        <w:jc w:val="center"/>
        <w:rPr>
          <w:sz w:val="28"/>
          <w:szCs w:val="28"/>
        </w:rPr>
      </w:pPr>
    </w:p>
    <w:p w14:paraId="61823584" w14:textId="42413C2C" w:rsidR="0085537C" w:rsidRDefault="0085537C" w:rsidP="0085537C">
      <w:pPr>
        <w:rPr>
          <w:sz w:val="28"/>
          <w:szCs w:val="28"/>
        </w:rPr>
      </w:pPr>
    </w:p>
    <w:p w14:paraId="5BAE29AB" w14:textId="43815C1D" w:rsidR="005A3F83" w:rsidRDefault="005A3F83" w:rsidP="0085537C">
      <w:pPr>
        <w:rPr>
          <w:sz w:val="28"/>
          <w:szCs w:val="28"/>
        </w:rPr>
      </w:pPr>
    </w:p>
    <w:p w14:paraId="54B799F4" w14:textId="229A022E" w:rsidR="005A3F83" w:rsidRDefault="005A3F83" w:rsidP="0085537C">
      <w:pPr>
        <w:rPr>
          <w:sz w:val="28"/>
          <w:szCs w:val="28"/>
        </w:rPr>
      </w:pPr>
    </w:p>
    <w:p w14:paraId="09525EB4" w14:textId="3807D783" w:rsidR="005A3F83" w:rsidRDefault="005A3F83" w:rsidP="0085537C">
      <w:pPr>
        <w:rPr>
          <w:sz w:val="28"/>
          <w:szCs w:val="28"/>
        </w:rPr>
      </w:pPr>
    </w:p>
    <w:p w14:paraId="1FE3984E" w14:textId="7956A865" w:rsidR="005A3F83" w:rsidRDefault="005A3F83" w:rsidP="0085537C">
      <w:pPr>
        <w:rPr>
          <w:sz w:val="28"/>
          <w:szCs w:val="28"/>
        </w:rPr>
      </w:pPr>
    </w:p>
    <w:p w14:paraId="0C873683" w14:textId="3A42F0F8" w:rsidR="005A3F83" w:rsidRDefault="005A3F83" w:rsidP="0085537C">
      <w:pPr>
        <w:rPr>
          <w:sz w:val="28"/>
          <w:szCs w:val="28"/>
        </w:rPr>
      </w:pPr>
    </w:p>
    <w:p w14:paraId="35232878" w14:textId="20D45D49" w:rsidR="005A3F83" w:rsidRDefault="005A3F83" w:rsidP="0085537C">
      <w:pPr>
        <w:rPr>
          <w:sz w:val="28"/>
          <w:szCs w:val="28"/>
        </w:rPr>
      </w:pPr>
    </w:p>
    <w:p w14:paraId="0E0B7D42" w14:textId="69D1083E" w:rsidR="005A3F83" w:rsidRDefault="005A3F83" w:rsidP="0085537C">
      <w:pPr>
        <w:rPr>
          <w:sz w:val="28"/>
          <w:szCs w:val="28"/>
        </w:rPr>
      </w:pPr>
    </w:p>
    <w:p w14:paraId="1336265E" w14:textId="1F6A9095" w:rsidR="005A3F83" w:rsidRDefault="005A3F83" w:rsidP="0085537C">
      <w:pPr>
        <w:rPr>
          <w:sz w:val="28"/>
          <w:szCs w:val="28"/>
        </w:rPr>
      </w:pPr>
    </w:p>
    <w:p w14:paraId="563972F4" w14:textId="74FBD7C6" w:rsidR="005A3F83" w:rsidRDefault="005A3F83" w:rsidP="0085537C">
      <w:pPr>
        <w:rPr>
          <w:sz w:val="28"/>
          <w:szCs w:val="28"/>
        </w:rPr>
      </w:pPr>
    </w:p>
    <w:p w14:paraId="7C91BEA9" w14:textId="7E4C63C9" w:rsidR="005A3F83" w:rsidRDefault="005A3F83" w:rsidP="0085537C">
      <w:pPr>
        <w:rPr>
          <w:sz w:val="28"/>
          <w:szCs w:val="28"/>
        </w:rPr>
      </w:pPr>
    </w:p>
    <w:p w14:paraId="539D02BD" w14:textId="497EFC14" w:rsidR="005A3F83" w:rsidRDefault="005A3F83" w:rsidP="0085537C">
      <w:pPr>
        <w:rPr>
          <w:sz w:val="28"/>
          <w:szCs w:val="28"/>
        </w:rPr>
      </w:pPr>
    </w:p>
    <w:p w14:paraId="279968EE" w14:textId="435B27E3" w:rsidR="005A3F83" w:rsidRDefault="005A3F83" w:rsidP="0085537C">
      <w:pPr>
        <w:rPr>
          <w:sz w:val="28"/>
          <w:szCs w:val="28"/>
        </w:rPr>
      </w:pPr>
    </w:p>
    <w:p w14:paraId="1B15F680" w14:textId="349E4778" w:rsidR="005A3F83" w:rsidRDefault="005A3F83" w:rsidP="0085537C">
      <w:pPr>
        <w:rPr>
          <w:sz w:val="28"/>
          <w:szCs w:val="28"/>
        </w:rPr>
      </w:pPr>
    </w:p>
    <w:p w14:paraId="37289E8F" w14:textId="2C57B73B" w:rsidR="005A3F83" w:rsidRDefault="005A3F83" w:rsidP="0085537C">
      <w:pPr>
        <w:rPr>
          <w:sz w:val="28"/>
          <w:szCs w:val="28"/>
        </w:rPr>
      </w:pPr>
    </w:p>
    <w:p w14:paraId="5B4BF3F3" w14:textId="77777777" w:rsidR="0085537C" w:rsidRDefault="0085537C" w:rsidP="0085537C">
      <w:pPr>
        <w:rPr>
          <w:sz w:val="28"/>
          <w:szCs w:val="28"/>
        </w:rPr>
      </w:pPr>
    </w:p>
    <w:p w14:paraId="0BDA99CE" w14:textId="6CE2E029" w:rsidR="0085537C" w:rsidRPr="005A3F83" w:rsidRDefault="005A3F83" w:rsidP="005A3F83">
      <w:pPr>
        <w:spacing w:line="360" w:lineRule="auto"/>
        <w:jc w:val="center"/>
        <w:rPr>
          <w:rFonts w:ascii="Times New Roman" w:hAnsi="Times New Roman" w:cs="Times New Roman"/>
          <w:b/>
          <w:bCs/>
          <w:sz w:val="24"/>
          <w:szCs w:val="24"/>
          <w:u w:val="single"/>
          <w:lang w:val="cy-GB"/>
        </w:rPr>
      </w:pPr>
      <w:r>
        <w:rPr>
          <w:rFonts w:ascii="Times New Roman" w:hAnsi="Times New Roman" w:cs="Times New Roman"/>
          <w:b/>
          <w:bCs/>
          <w:sz w:val="24"/>
          <w:szCs w:val="24"/>
          <w:u w:val="single"/>
          <w:lang w:val="cy-GB"/>
        </w:rPr>
        <w:lastRenderedPageBreak/>
        <w:t xml:space="preserve">5.0 </w:t>
      </w:r>
      <w:r w:rsidR="0085537C" w:rsidRPr="005A3F83">
        <w:rPr>
          <w:rFonts w:ascii="Times New Roman" w:hAnsi="Times New Roman" w:cs="Times New Roman"/>
          <w:b/>
          <w:bCs/>
          <w:sz w:val="24"/>
          <w:szCs w:val="24"/>
          <w:u w:val="single"/>
          <w:lang w:val="cy-GB"/>
        </w:rPr>
        <w:t>Trafodaeth</w:t>
      </w:r>
    </w:p>
    <w:p w14:paraId="5C4B3639" w14:textId="3C5FB045" w:rsidR="0085537C" w:rsidRPr="005A3F83" w:rsidRDefault="005A3F83" w:rsidP="005A3F8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5.1 </w:t>
      </w:r>
      <w:r w:rsidR="0085537C" w:rsidRPr="005A3F83">
        <w:rPr>
          <w:rFonts w:ascii="Times New Roman" w:hAnsi="Times New Roman" w:cs="Times New Roman"/>
          <w:b/>
          <w:bCs/>
          <w:sz w:val="24"/>
          <w:szCs w:val="24"/>
          <w:lang w:val="cy-GB"/>
        </w:rPr>
        <w:t>Canlyniadau allweddol</w:t>
      </w:r>
    </w:p>
    <w:p w14:paraId="4C6C0000" w14:textId="77777777" w:rsidR="0085537C" w:rsidRPr="005A3F83" w:rsidRDefault="0085537C" w:rsidP="005A3F83">
      <w:pPr>
        <w:spacing w:line="360" w:lineRule="auto"/>
        <w:rPr>
          <w:rFonts w:ascii="Times New Roman" w:hAnsi="Times New Roman" w:cs="Times New Roman"/>
          <w:sz w:val="24"/>
          <w:szCs w:val="24"/>
          <w:lang w:val="cy-GB"/>
        </w:rPr>
      </w:pPr>
      <w:r w:rsidRPr="005A3F83">
        <w:rPr>
          <w:rFonts w:ascii="Times New Roman" w:hAnsi="Times New Roman" w:cs="Times New Roman"/>
          <w:sz w:val="24"/>
          <w:szCs w:val="24"/>
          <w:lang w:val="cy-GB"/>
        </w:rPr>
        <w:t>Y prif fwriad yr ymchwil oedd darganfod oes perthynas rhwng hunan canfyddiad o lythrennedd corfforol ac yr allu o lythrennedd corfforol mewn unigolyn. Roedd yr hunan canfyddiad yn cael i fesur wrth ddefnyddio holiadur yn ogystal gyda’r cymhelliant a hyder ac roedd yr elfennau corfforol yn cael i fesur trwy brofion ymarferol. Roedd gan yr holiadur hunan canfyddiad y berthynas fwyaf arwyddocaol gyda chymhelliant, ond roedd dal perthynas rhwng yr elfennau gwahanol o’r ymchwil ond nid yn arwyddocaol. Mae hyn yn golygu fod hunan canfyddiad o lythrennedd corfforol yn effeithio ar gymhelliant unigolyn i wneud gweithgareddau corfforol. Ond roedd gallu unigolion o lythrennedd corfforol mewn perthynas gyda’i hunan canfyddiad wrth i’r sgorau ddangos. Yn ôl Rudisill, et al (1993) mae cydberthynas lluosol rhwng hunan canfyddiad o allu a ddau gymhwysedd echddygol sydd yn golygu roedd y plant yn gymedrol cywir o ganfod eu cymhwysedd echddygol.</w:t>
      </w:r>
    </w:p>
    <w:p w14:paraId="6648CAED" w14:textId="77777777" w:rsidR="0085537C" w:rsidRPr="005A3F83" w:rsidRDefault="0085537C" w:rsidP="005A3F83">
      <w:pPr>
        <w:spacing w:line="360" w:lineRule="auto"/>
        <w:rPr>
          <w:rFonts w:ascii="Times New Roman" w:hAnsi="Times New Roman" w:cs="Times New Roman"/>
          <w:sz w:val="24"/>
          <w:szCs w:val="24"/>
          <w:lang w:val="cy-GB"/>
        </w:rPr>
      </w:pPr>
      <w:r w:rsidRPr="005A3F83">
        <w:rPr>
          <w:rFonts w:ascii="Times New Roman" w:hAnsi="Times New Roman" w:cs="Times New Roman"/>
          <w:sz w:val="24"/>
          <w:szCs w:val="24"/>
          <w:lang w:val="cy-GB"/>
        </w:rPr>
        <w:t>Yr ail fwriad o’r ymchwil yma oedd ceisio ehangu dealltwriaeth o lythrennedd corfforol mewn oedolion ifanc. Roedd y sgorau o hunan canfyddiad lythrennedd corfforol yn agos rhwng y bechgyn a merched, ond roedd y sgorau profion ymarferol yn ymddangos fod y bechgyn gyda’r sgôr uwch yn pob un. Mae’r gwahaniaeth yma yn yr allu o brofion ymarferol yn cytuno gyda chanlyniadau o ymchwiliadau gwahanol mewn i destun perthnasol. Dywed Raudsepp ac Liblik (2002) fod dadansoddiad o ddata wedi dangos fod gwahaniaeth mewn bechgyn a merched mewn hunan canfyddiad a gallu, roedd bechgyn yn dangos niferoedd uwch o hunan canfyddiad o allu. Mae’r perthynas yma yn y canlyniadau o’r ddau ymchwil yn cydnabod fod bechgyn mewn gwahanol elfennau yn cael sgorau uwch i gymharu gyda merched mewn profion ymarferol. Felly, roedd y bwriad yma wedi cael i gyflawni wrth y canlyniadau ddangos y gwahaniaeth yn yr hunan canfyddiad oedd gan y cyfranogwyr mewn perthynas gyda’i gallu o’r profion ymarferol.</w:t>
      </w:r>
    </w:p>
    <w:p w14:paraId="119DD884" w14:textId="77777777" w:rsidR="0085537C" w:rsidRPr="005A3F83" w:rsidRDefault="0085537C" w:rsidP="005A3F83">
      <w:pPr>
        <w:spacing w:line="360" w:lineRule="auto"/>
        <w:rPr>
          <w:rFonts w:ascii="Times New Roman" w:hAnsi="Times New Roman" w:cs="Times New Roman"/>
          <w:sz w:val="24"/>
          <w:szCs w:val="24"/>
          <w:lang w:val="cy-GB"/>
        </w:rPr>
      </w:pPr>
      <w:r w:rsidRPr="005A3F83">
        <w:rPr>
          <w:rFonts w:ascii="Times New Roman" w:hAnsi="Times New Roman" w:cs="Times New Roman"/>
          <w:sz w:val="24"/>
          <w:szCs w:val="24"/>
          <w:lang w:val="cy-GB"/>
        </w:rPr>
        <w:t>Nesaf, a'r bwriad olaf oedd ceisio creu mesuriad newydd o lythrennedd corfforol fel roedd y ddealltwriaeth o’r testun yn datblygu. Mae’r mesuriad o lythrennedd corfforol yn gymhleth oherwydd mae nifer o wahanol elfennau corfforol a meddyliol ac nid oes llawer o fesuriadau ar gael. Mae llawer o wahanol ymchwiliadau yn galw am un mesuriad o lythrennedd corfforol fel bod un ddibynadwy yn gallu cael ei ddefnyddio yn pob ymchwiliad neu ysgol i ddarganfod lefel y cyfranogwyr neu ddisgyblion.</w:t>
      </w:r>
    </w:p>
    <w:p w14:paraId="6F880170" w14:textId="77777777" w:rsidR="0085537C" w:rsidRPr="005A3F83" w:rsidRDefault="0085537C" w:rsidP="00D31C9E">
      <w:pPr>
        <w:spacing w:line="360" w:lineRule="auto"/>
        <w:jc w:val="center"/>
        <w:rPr>
          <w:rFonts w:ascii="Times New Roman" w:hAnsi="Times New Roman" w:cs="Times New Roman"/>
          <w:sz w:val="24"/>
          <w:szCs w:val="24"/>
          <w:lang w:val="cy-GB"/>
        </w:rPr>
      </w:pPr>
      <w:r w:rsidRPr="005A3F83">
        <w:rPr>
          <w:rFonts w:ascii="Times New Roman" w:hAnsi="Times New Roman" w:cs="Times New Roman"/>
          <w:sz w:val="24"/>
          <w:szCs w:val="24"/>
          <w:lang w:val="cy-GB"/>
        </w:rPr>
        <w:lastRenderedPageBreak/>
        <w:t>“Assessment and evaluation are fundamental to the education and health fields and there has been demand over the years to have a conceptually appealing, universal “test” which measures the essence of physical literacy.” (Tremblay a Lloyd, 2010)</w:t>
      </w:r>
    </w:p>
    <w:p w14:paraId="4FAC1C73" w14:textId="77777777" w:rsidR="0085537C" w:rsidRPr="005A3F83" w:rsidRDefault="0085537C" w:rsidP="005A3F83">
      <w:pPr>
        <w:spacing w:line="360" w:lineRule="auto"/>
        <w:rPr>
          <w:rFonts w:ascii="Times New Roman" w:hAnsi="Times New Roman" w:cs="Times New Roman"/>
          <w:sz w:val="24"/>
          <w:szCs w:val="24"/>
          <w:lang w:val="cy-GB"/>
        </w:rPr>
      </w:pPr>
      <w:r w:rsidRPr="005A3F83">
        <w:rPr>
          <w:rFonts w:ascii="Times New Roman" w:hAnsi="Times New Roman" w:cs="Times New Roman"/>
          <w:sz w:val="24"/>
          <w:szCs w:val="24"/>
          <w:lang w:val="cy-GB"/>
        </w:rPr>
        <w:t>Mae hyn yn galw am un wrth i’r pwysigrwydd o lythrennedd corfforol ddod yn fwy poblogaidd. Felly, nid yw’n bosib gwybod os roedd yr ymchwil yma yn llwyddiannus yn cyflawni’r bwriad yma wrth iddo fesur llythrennedd corfforol mewn elfennau unigol ac yn rhoi canlyniadau cymysgedd. Ond roedd yr ymchwil yn ceisio cymryd cam blaenllaw mewn creu mesuriad ar gyfer llythrennedd corfforol.</w:t>
      </w:r>
    </w:p>
    <w:p w14:paraId="18CC3DDF" w14:textId="745CE838" w:rsidR="0085537C" w:rsidRPr="005A3F83" w:rsidRDefault="005A3F83" w:rsidP="005A3F83">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t xml:space="preserve">5.2 </w:t>
      </w:r>
      <w:r w:rsidR="0085537C" w:rsidRPr="005A3F83">
        <w:rPr>
          <w:rFonts w:ascii="Times New Roman" w:hAnsi="Times New Roman" w:cs="Times New Roman"/>
          <w:b/>
          <w:bCs/>
          <w:sz w:val="24"/>
          <w:szCs w:val="24"/>
          <w:lang w:val="cy-GB"/>
        </w:rPr>
        <w:t>Ymchwil blaenorol</w:t>
      </w:r>
    </w:p>
    <w:p w14:paraId="6E6E6289" w14:textId="77777777" w:rsidR="0085537C" w:rsidRPr="005A3F83" w:rsidRDefault="0085537C" w:rsidP="005A3F83">
      <w:pPr>
        <w:spacing w:line="360" w:lineRule="auto"/>
        <w:rPr>
          <w:rFonts w:ascii="Times New Roman" w:hAnsi="Times New Roman" w:cs="Times New Roman"/>
          <w:sz w:val="24"/>
          <w:szCs w:val="24"/>
          <w:shd w:val="clear" w:color="auto" w:fill="FFFFFF"/>
          <w:lang w:val="cy-GB"/>
        </w:rPr>
      </w:pPr>
      <w:r w:rsidRPr="005A3F83">
        <w:rPr>
          <w:rFonts w:ascii="Times New Roman" w:hAnsi="Times New Roman" w:cs="Times New Roman"/>
          <w:sz w:val="24"/>
          <w:szCs w:val="24"/>
          <w:lang w:val="cy-GB"/>
        </w:rPr>
        <w:t>Mae llawer o ymchwil wedi darganfod canlyniadau tebyg sydd yn berthnasol i’r ymchwil a chanlyniadau'r ymchwil yma. Yn gyntaf y canlyniad sydd yn amlwg yn cytuno ymchwiliadau gwahanol yw nid oes gwahaniaeth positif neu negatif mewn gallu'r cyfranogwyr mewn llythrennedd corfforol o gymharu gyda’i hunan canfyddiad o lythrennedd corfforol (De Meester, et al, 2016; Raudsepp a Liblik, 2002). Felly, mae ymchwiliadau gyda chanlyniadau cyffelyb o ran y bwriad cyntaf i ddarganfod oes perthynas rhwng hunan canfyddiad a gallu o lythrennedd corfforol. Ond mae llawer o’r ymchwil ar destun perthnasol ac nid yn seiliedig ar lythrennedd corfforol wrth iddo fod yn destun newydd o ran ymchwil. Yn ogystal i ymchwil ychwanegol darganfod canlyniadau cyffelyb ond mae’r canlyniadau yma yn arwain tuag at y datblygiad o gyfranogiad mewn gweithgareddau corfforol trwy gydol bywyd ac mae hyn yn ganlyniad o lythrennedd corfforol. “This study indicates that an accurate self-perception of motor competence fosters future physical activity beyond single main effects, respectively.” (Utesch, 2018) Mae’r canlyniad yma yn cael i gryfhau gan ymchwiliadau gwahanol fod yna berthynas rhwng hunan canfyddiad a gallu hyd yn ôl y sgorau hunan canfyddiad fod yn agos i’r sgorau profion ymarferol. Hyd yn oed nid oes perthynas arwyddocaol rhwng hunan canfyddiad o lythrennedd corfforol a'r gallu, yn ôl y canlyniadau mae yna berthynas arwyddocaol rhwng y cymhelliant i wneud gweithgareddau corfforol a hunan canfyddiad o lythrennedd corfforol.</w:t>
      </w:r>
    </w:p>
    <w:p w14:paraId="1BC70966" w14:textId="77777777" w:rsidR="0085537C" w:rsidRPr="005A3F83" w:rsidRDefault="0085537C" w:rsidP="00D31C9E">
      <w:pPr>
        <w:spacing w:line="360" w:lineRule="auto"/>
        <w:jc w:val="center"/>
        <w:rPr>
          <w:rFonts w:ascii="Times New Roman" w:hAnsi="Times New Roman" w:cs="Times New Roman"/>
          <w:sz w:val="24"/>
          <w:szCs w:val="24"/>
          <w:shd w:val="clear" w:color="auto" w:fill="FFFFFF"/>
          <w:lang w:val="cy-GB"/>
        </w:rPr>
      </w:pPr>
      <w:r w:rsidRPr="005A3F83">
        <w:rPr>
          <w:rFonts w:ascii="Times New Roman" w:hAnsi="Times New Roman" w:cs="Times New Roman"/>
          <w:sz w:val="24"/>
          <w:szCs w:val="24"/>
          <w:shd w:val="clear" w:color="auto" w:fill="FFFFFF"/>
          <w:lang w:val="cy-GB"/>
        </w:rPr>
        <w:t>“Children in the low–low and high–low group displayed significantly lower levels of autonomous motivation for sports and lower levels of global self-worth than children in the low–high and high–high group. These findings emphasize that fostering children’s perceived motor competence might be crucial to improve their motivation for sports and their global self-worth.” (Bardid, et al. 2016)</w:t>
      </w:r>
    </w:p>
    <w:p w14:paraId="3DC049A0" w14:textId="77777777" w:rsidR="0085537C" w:rsidRPr="005A3F83" w:rsidRDefault="0085537C" w:rsidP="005A3F83">
      <w:pPr>
        <w:spacing w:line="360" w:lineRule="auto"/>
        <w:rPr>
          <w:rFonts w:ascii="Times New Roman" w:hAnsi="Times New Roman" w:cs="Times New Roman"/>
          <w:sz w:val="24"/>
          <w:szCs w:val="24"/>
          <w:shd w:val="clear" w:color="auto" w:fill="FFFFFF"/>
          <w:lang w:val="cy-GB"/>
        </w:rPr>
      </w:pPr>
      <w:r w:rsidRPr="005A3F83">
        <w:rPr>
          <w:rFonts w:ascii="Times New Roman" w:hAnsi="Times New Roman" w:cs="Times New Roman"/>
          <w:sz w:val="24"/>
          <w:szCs w:val="24"/>
          <w:lang w:val="cy-GB"/>
        </w:rPr>
        <w:lastRenderedPageBreak/>
        <w:t>Dyma’r unig berthynas arwyddocaol sydd gan hunan canfyddiad o lythrennedd corfforol yn yr ymchwil. Wrth ymchwiliadau ddarganfod yr un canlyniad ond mewn testun perthnasol mae’n cryfhau’r canlyniad yma. Felly, mae llawer o wahanol ymchwiliadau yn darganfod canlyniadau sydd yn berthnasol i’r ymchwil yma ac mae’ ymchwil yma yn cryfhau’r canlyniadau yma wrth geisio darganfod elfennau newydd o ymchwilio.</w:t>
      </w:r>
    </w:p>
    <w:p w14:paraId="14D5421D" w14:textId="77777777" w:rsidR="0085537C" w:rsidRPr="005A3F83" w:rsidRDefault="0085537C" w:rsidP="005A3F83">
      <w:pPr>
        <w:spacing w:line="360" w:lineRule="auto"/>
        <w:rPr>
          <w:rFonts w:ascii="Times New Roman" w:hAnsi="Times New Roman" w:cs="Times New Roman"/>
          <w:sz w:val="24"/>
          <w:szCs w:val="24"/>
          <w:lang w:val="cy-GB"/>
        </w:rPr>
      </w:pPr>
      <w:r w:rsidRPr="005A3F83">
        <w:rPr>
          <w:rFonts w:ascii="Times New Roman" w:hAnsi="Times New Roman" w:cs="Times New Roman"/>
          <w:sz w:val="24"/>
          <w:szCs w:val="24"/>
          <w:lang w:val="cy-GB"/>
        </w:rPr>
        <w:t>Mae canlyniad yr ail fwriad o’r ymchwil yn cael i gefnogi gan lawer o ymchwiliadau gwahanol, wrth iddynt hwy gael canlyniad cyffelyb. Dywed Robinson (2011) mae gwahaniaeth yn yr hunan canfyddiad a gallu bechgyn a merched mewn sgiliau echddygol gyda bechgyn yn cael y sgorau mwyaf. Nid hyn yw’r unig ymchwiliad sydd yn dangos canlyniadau perthnasol sydd yn gyffredin.</w:t>
      </w:r>
    </w:p>
    <w:p w14:paraId="545614D9" w14:textId="77777777" w:rsidR="0085537C" w:rsidRPr="005A3F83" w:rsidRDefault="0085537C" w:rsidP="00D31C9E">
      <w:pPr>
        <w:spacing w:line="360" w:lineRule="auto"/>
        <w:jc w:val="center"/>
        <w:rPr>
          <w:rFonts w:ascii="Times New Roman" w:hAnsi="Times New Roman" w:cs="Times New Roman"/>
          <w:sz w:val="24"/>
          <w:szCs w:val="24"/>
          <w:shd w:val="clear" w:color="auto" w:fill="FFFFFF"/>
          <w:lang w:val="cy-GB"/>
        </w:rPr>
      </w:pPr>
      <w:r w:rsidRPr="005A3F83">
        <w:rPr>
          <w:rFonts w:ascii="Times New Roman" w:hAnsi="Times New Roman" w:cs="Times New Roman"/>
          <w:sz w:val="24"/>
          <w:szCs w:val="24"/>
          <w:shd w:val="clear" w:color="auto" w:fill="FFFFFF"/>
          <w:lang w:val="cy-GB"/>
        </w:rPr>
        <w:t>“A two-factor analysis of variance indicated that the boys and girls differed in perceived competence and actual competence. The boys showed higher perceived competence and actual motor competence.” (Rudisill, Mahar and Meaney, 1993)</w:t>
      </w:r>
    </w:p>
    <w:p w14:paraId="056A9929" w14:textId="77777777" w:rsidR="0085537C" w:rsidRPr="005A3F83" w:rsidRDefault="0085537C" w:rsidP="005A3F83">
      <w:pPr>
        <w:spacing w:line="360" w:lineRule="auto"/>
        <w:rPr>
          <w:rFonts w:ascii="Times New Roman" w:hAnsi="Times New Roman" w:cs="Times New Roman"/>
          <w:sz w:val="24"/>
          <w:szCs w:val="24"/>
          <w:shd w:val="clear" w:color="auto" w:fill="FFFFFF"/>
          <w:lang w:val="cy-GB"/>
        </w:rPr>
      </w:pPr>
      <w:r w:rsidRPr="005A3F83">
        <w:rPr>
          <w:rFonts w:ascii="Times New Roman" w:hAnsi="Times New Roman" w:cs="Times New Roman"/>
          <w:sz w:val="24"/>
          <w:szCs w:val="24"/>
          <w:lang w:val="cy-GB"/>
        </w:rPr>
        <w:t>Nid oes llawer o ymchwiliadau ar yr un testun hunan canfyddiad o lythrennedd corfforol ond mae llawer ar destunau perthnasol. Mae llawer o ymchwiliadau perthnasol yn ymddangos gyda chanlyniadau tebyg o ran hunan canfyddiad mewn perthynas gyda gallu o’r testun a'r gwahaniaeth mewn y ddau rhyw. Mae’r canlyniad yma yn boblogaidd o ran ymchwiliadau sydd yn mesur hunan canfyddiad o gymharu gyda gallu, ond mae’r ymchwiliadau yn boblogaidd i fesur plant ac nid oes llawer yn mesur myfyrwyr prifysgol.</w:t>
      </w:r>
    </w:p>
    <w:p w14:paraId="65826294" w14:textId="77777777" w:rsidR="0085537C" w:rsidRPr="005A3F83" w:rsidRDefault="0085537C" w:rsidP="005A3F83">
      <w:pPr>
        <w:spacing w:line="360" w:lineRule="auto"/>
        <w:rPr>
          <w:rFonts w:ascii="Times New Roman" w:hAnsi="Times New Roman" w:cs="Times New Roman"/>
          <w:sz w:val="24"/>
          <w:szCs w:val="24"/>
          <w:shd w:val="clear" w:color="auto" w:fill="FFFFFF"/>
          <w:lang w:val="cy-GB"/>
        </w:rPr>
      </w:pPr>
      <w:r w:rsidRPr="005A3F83">
        <w:rPr>
          <w:rFonts w:ascii="Times New Roman" w:hAnsi="Times New Roman" w:cs="Times New Roman"/>
          <w:sz w:val="24"/>
          <w:szCs w:val="24"/>
          <w:lang w:val="cy-GB"/>
        </w:rPr>
        <w:t>Yn olaf, y bwriad olaf oedd creu mesuriad newydd ar gyfer mesur hunan canfyddiad o lythrennedd corfforol a gallu o lythrennedd corfforol. Nid oedd y canlyniadau yn dangos unrhyw berthynas arwyddocaol ond mae’r sgorau yn dangos fod eu hunan canfyddiad yn agos i’r sgorau profion ymarferol. Mae’r bwriad yma gyda chymysgedd o ganlyniadau wrth i’r canlyniadau ddangos nid oes perthynas arwyddocaol rhwng hunan canfyddiad a'r profion ymarferol o lythrennedd corfforol. Ond mae perthynas arwyddocaol rhwng hunan canfyddiad o lythrennedd corfforol a'r cymhelliant i wneud gweithgareddau corfforol. Ond mae llawer o ymchwiliadau gwahanol yn ceisio creu mesuriad o lythrennedd corfforol eu hun ac yn canolbwyntio ar y pwysigrwydd o gael un. Nid yn unig mesuriad o lythrennedd corfforol mae llawer yn ceisio pwysleisio'r pwysigrwydd ohono ond mae ychydig yn ceisio creu mesuriad am hunan canfyddiad o lythrennedd corfforol.</w:t>
      </w:r>
    </w:p>
    <w:p w14:paraId="560CB9CE" w14:textId="77777777" w:rsidR="0085537C" w:rsidRPr="005A3F83" w:rsidRDefault="0085537C" w:rsidP="00D31C9E">
      <w:pPr>
        <w:spacing w:line="360" w:lineRule="auto"/>
        <w:jc w:val="center"/>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shd w:val="clear" w:color="auto" w:fill="FFFFFF"/>
          <w:lang w:val="cy-GB"/>
        </w:rPr>
        <w:lastRenderedPageBreak/>
        <w:t>“Therefore, it is important to develop an instrument which can be used to measure perceived physical literacy for the general public, and particularly the profession that teaches students physical education.” (Sum, et al. 2016)</w:t>
      </w:r>
    </w:p>
    <w:p w14:paraId="4140FF35" w14:textId="77777777" w:rsidR="0085537C" w:rsidRPr="005A3F83" w:rsidRDefault="0085537C" w:rsidP="005A3F83">
      <w:pPr>
        <w:spacing w:line="360" w:lineRule="auto"/>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lang w:val="cy-GB"/>
        </w:rPr>
        <w:t>Mae hyn yn cryfhau'r rhesymiad o fesur hunan canfyddiad o lythrennedd corfforol wrth iddo effeithio'r datblygiad o’r testun yn enfawr. Rheswm ychwanegol am greu mesuriad ar gyfer lythrennedd corfforol yw'r datblygiad o raglenni addysg gorfforol mewn ysgolion oherwydd y datblygiad sydd yn bosib i ddisgyblion.</w:t>
      </w:r>
    </w:p>
    <w:p w14:paraId="758B7941" w14:textId="77777777" w:rsidR="0085537C" w:rsidRPr="005A3F83" w:rsidRDefault="0085537C" w:rsidP="00D31C9E">
      <w:pPr>
        <w:spacing w:line="360" w:lineRule="auto"/>
        <w:jc w:val="center"/>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shd w:val="clear" w:color="auto" w:fill="FFFFFF"/>
          <w:lang w:val="cy-GB"/>
        </w:rPr>
        <w:t>“Within schools, physical literacy is considered to be an integral part of the education of the whole child, such that becoming physically literate is as important as for example, developing numerical or informational literacy.” (Sum, et al. 2018)</w:t>
      </w:r>
    </w:p>
    <w:p w14:paraId="02B7AD20" w14:textId="77777777" w:rsidR="0085537C" w:rsidRPr="005A3F83" w:rsidRDefault="0085537C" w:rsidP="005A3F83">
      <w:pPr>
        <w:spacing w:line="360" w:lineRule="auto"/>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lang w:val="cy-GB"/>
        </w:rPr>
        <w:t>Dydy ysgolion methu mesur llythrennedd corfforol yn effeithiol ac mae’n cynnwys elfennau hanfodol i’r datblygiad o ddisgyblion. Felly, gan lawer o ymchwiliadau ystyried llythrennedd corfforol yn rhan o fwriad dyfodol addysg gorfforol trwy fodelau gwahanol (Kirk, 2013) mae’n bwysig creu mesuriad ar gyfer.</w:t>
      </w:r>
    </w:p>
    <w:p w14:paraId="5B795780" w14:textId="3DCBDA88" w:rsidR="0085537C" w:rsidRPr="005A3F83" w:rsidRDefault="005A3F83" w:rsidP="005A3F83">
      <w:pPr>
        <w:spacing w:line="360" w:lineRule="auto"/>
        <w:rPr>
          <w:rFonts w:ascii="Times New Roman" w:hAnsi="Times New Roman" w:cs="Times New Roman"/>
          <w:b/>
          <w:bCs/>
          <w:color w:val="000000"/>
          <w:sz w:val="24"/>
          <w:szCs w:val="24"/>
          <w:shd w:val="clear" w:color="auto" w:fill="FFFFFF"/>
          <w:lang w:val="cy-GB"/>
        </w:rPr>
      </w:pPr>
      <w:r>
        <w:rPr>
          <w:rFonts w:ascii="Times New Roman" w:hAnsi="Times New Roman" w:cs="Times New Roman"/>
          <w:b/>
          <w:bCs/>
          <w:color w:val="000000"/>
          <w:sz w:val="24"/>
          <w:szCs w:val="24"/>
          <w:lang w:val="cy-GB"/>
        </w:rPr>
        <w:t xml:space="preserve">5.3 </w:t>
      </w:r>
      <w:r w:rsidR="0085537C" w:rsidRPr="005A3F83">
        <w:rPr>
          <w:rFonts w:ascii="Times New Roman" w:hAnsi="Times New Roman" w:cs="Times New Roman"/>
          <w:b/>
          <w:bCs/>
          <w:color w:val="000000"/>
          <w:sz w:val="24"/>
          <w:szCs w:val="24"/>
          <w:lang w:val="cy-GB"/>
        </w:rPr>
        <w:t>Cryfderau a chyfyngiadau</w:t>
      </w:r>
    </w:p>
    <w:p w14:paraId="591EB027" w14:textId="77777777" w:rsidR="0085537C" w:rsidRPr="005A3F83" w:rsidRDefault="0085537C" w:rsidP="005A3F83">
      <w:pPr>
        <w:spacing w:line="360" w:lineRule="auto"/>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lang w:val="cy-GB"/>
        </w:rPr>
        <w:t>Roedd llawer o gryfderau yn yr ymchwil, yr un gyntaf oedd yr ehangiad o ddealltwriaeth mewn i destun sydd ddim yn boblogaidd o ran ymchwil. Nid oes llawer o ymchwil ar y testun penodol o berthynas rhwng hunan canfyddiad a’r gallu o lythrennedd corfforol. Mae hyn yn gryfder wrth geisio ehangu dealltwriaeth a phwysleisio’r pwysigrwydd o sut mae llythrennedd corfforol gallu ddatblygu bob unigolyn o bob oedran. Yr ail gryfder o’r ymchwil yma yw sut mae’r asesiadau o allu corfforol yn digwydd mewn elfennau unigol, oherwydd nid oes llawer o ymchwil ar y testun penodol o’r ymchwil yma roedd rhaid cymharu i ymchwiliadau perthnasol. Yn ôl Raudsepp ac Liblik (2002) mae’r asesiad o gymhwysedd echddygol yn cael i ddarganfod trwy brofion ffitrwydd a chryfder. Felly, nid oes unrhyw asesiad manwl yn yr asesiadau corfforol yn llawer o’r ymchwiliadau perthnasol ond wrth asesu nifer o wahanol elfennau corfforol mae’n rhoi’r gallu i ehangu'r ddealltwriaeth o’r testun. Cryfder ychwanegol o’r ymchwil yma oedd y cyfranogwyr roedd yr ymchwil wedi dewis defnyddio. Unwaith eto nid oes llawer o ymchwil wedi ceisio darganfod lefel o lythrennedd corfforol myfyrwyr prifysgol, mewn diffiniad Whitehead (2010) mae’n esbonio sut mae llythrennedd corfforol unigolyn yn datblygu trwy gydol bywyd. Mae hyn yn cryfhau’r rhesymwaith am fesur y lefel o fyfyrwyr prifysgol oherwydd y lleihad o ymchwil ar y testun yn y cyfranogwyr yma.</w:t>
      </w:r>
    </w:p>
    <w:p w14:paraId="0958B32B" w14:textId="77777777" w:rsidR="0085537C" w:rsidRPr="005A3F83" w:rsidRDefault="0085537C" w:rsidP="005A3F83">
      <w:pPr>
        <w:spacing w:line="360" w:lineRule="auto"/>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lang w:val="cy-GB"/>
        </w:rPr>
        <w:lastRenderedPageBreak/>
        <w:t>Nid oedd llawer o gyfyngiadau yn rhan o’r ymchwil ond roedd ychydig yn y profion ymarferol. Mae asesu llythrennedd corfforol yn hanfodol ar gyfer y datblygiad o’r testun yn y dyfodol, wrth geisio creu asesiad eu hun mae’r dibynadwyedd o’r holl ymchwil yn cael ei gwestiynu. Roedd y profion yn ddibynadwy yn eu hymchwiliadau unigol ond wrth geisio defnyddio ar gyfer mesur llythrennedd corfforol roedd yn anodd dewis pa elfennau corfforol oedd angen mesur. Nid oedd y profion ymarferol wedi cael eu creu ar gyfer mesur elfennau gwahanol o lythrennedd corfforol, felly wrth ddefnyddio profion gwahanol ar gyfer ddarganfod y lefel o lythrennedd corfforol roedd yn cyfyngu’r canlyniadau. Yn ychwanegol i’r cyfyngiad yma roedd y nifer o gyfranogwyr yn cael i ystyried yn isel felly nid yw’r ymchwil yma yn gallu cael ei wneud yn gyffredin ar gyfer poblogaeth fwy eang.</w:t>
      </w:r>
    </w:p>
    <w:p w14:paraId="2ADE3AC9" w14:textId="54B79696" w:rsidR="0085537C" w:rsidRPr="005A3F83" w:rsidRDefault="005A3F83" w:rsidP="005A3F83">
      <w:pPr>
        <w:spacing w:line="360" w:lineRule="auto"/>
        <w:rPr>
          <w:rFonts w:ascii="Times New Roman" w:hAnsi="Times New Roman" w:cs="Times New Roman"/>
          <w:b/>
          <w:bCs/>
          <w:color w:val="000000"/>
          <w:sz w:val="24"/>
          <w:szCs w:val="24"/>
          <w:shd w:val="clear" w:color="auto" w:fill="FFFFFF"/>
          <w:lang w:val="cy-GB"/>
        </w:rPr>
      </w:pPr>
      <w:r>
        <w:rPr>
          <w:rFonts w:ascii="Times New Roman" w:hAnsi="Times New Roman" w:cs="Times New Roman"/>
          <w:b/>
          <w:bCs/>
          <w:color w:val="000000"/>
          <w:sz w:val="24"/>
          <w:szCs w:val="24"/>
          <w:lang w:val="cy-GB"/>
        </w:rPr>
        <w:t xml:space="preserve">5.4 </w:t>
      </w:r>
      <w:r w:rsidR="0085537C" w:rsidRPr="005A3F83">
        <w:rPr>
          <w:rFonts w:ascii="Times New Roman" w:hAnsi="Times New Roman" w:cs="Times New Roman"/>
          <w:b/>
          <w:bCs/>
          <w:color w:val="000000"/>
          <w:sz w:val="24"/>
          <w:szCs w:val="24"/>
          <w:lang w:val="cy-GB"/>
        </w:rPr>
        <w:t>Goblygiadau ymarferol</w:t>
      </w:r>
    </w:p>
    <w:p w14:paraId="2A81F368" w14:textId="77777777" w:rsidR="0085537C" w:rsidRPr="005A3F83" w:rsidRDefault="0085537C" w:rsidP="005A3F83">
      <w:pPr>
        <w:spacing w:line="360" w:lineRule="auto"/>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lang w:val="cy-GB"/>
        </w:rPr>
        <w:t>Bydd yn bosibl i’r ymchwil yma cael ei ddefnyddio i ehangu dealltwriaeth o destun newydd sydd yn cyfleu pwysigrwydd o ddatblygiad corfforol i bob unigolyn o bob oedran. Mae’r canlyniadau yn dangos perthynas arwyddocaol rhwng hunan canfyddiad a chymhelliant a gwahaniaeth rhwng yr allu o ferched a bechgyn yn y profion ymarferol. Gall yr oblygiadau o hyn golygu fwy o ffocws ar lythrennedd corfforol mewn prifysgol trwy geisio creu sesiynau ymarfer yn rhad neu am ddim i’r myfyrwyr yn y gampfa. Yn ogystal i hyn gall yr oblygiadau ymarferol golygu fwy o ddealltwriaeth o ran sut mae cymhelliant myfyrwyr prifysgol yn gweithio. Felly, gall profion hunan canfyddiad bodoli mewn timoedd chwaraeon er gwybod eu cymhelliant a sut mae’r unigolyn yn ystyried eu hun.</w:t>
      </w:r>
    </w:p>
    <w:p w14:paraId="5663B412" w14:textId="6152317D" w:rsidR="0085537C" w:rsidRPr="005A3F83" w:rsidRDefault="005A3F83" w:rsidP="005A3F83">
      <w:pPr>
        <w:spacing w:line="360" w:lineRule="auto"/>
        <w:rPr>
          <w:rFonts w:ascii="Times New Roman" w:hAnsi="Times New Roman" w:cs="Times New Roman"/>
          <w:b/>
          <w:bCs/>
          <w:color w:val="000000"/>
          <w:sz w:val="24"/>
          <w:szCs w:val="24"/>
          <w:shd w:val="clear" w:color="auto" w:fill="FFFFFF"/>
          <w:lang w:val="cy-GB"/>
        </w:rPr>
      </w:pPr>
      <w:r>
        <w:rPr>
          <w:rFonts w:ascii="Times New Roman" w:hAnsi="Times New Roman" w:cs="Times New Roman"/>
          <w:b/>
          <w:bCs/>
          <w:color w:val="000000"/>
          <w:sz w:val="24"/>
          <w:szCs w:val="24"/>
          <w:lang w:val="cy-GB"/>
        </w:rPr>
        <w:t xml:space="preserve">5.5 </w:t>
      </w:r>
      <w:r w:rsidR="0085537C" w:rsidRPr="005A3F83">
        <w:rPr>
          <w:rFonts w:ascii="Times New Roman" w:hAnsi="Times New Roman" w:cs="Times New Roman"/>
          <w:b/>
          <w:bCs/>
          <w:color w:val="000000"/>
          <w:sz w:val="24"/>
          <w:szCs w:val="24"/>
          <w:lang w:val="cy-GB"/>
        </w:rPr>
        <w:t>Cyfarwyddiadau am ymchwil y dyfodol</w:t>
      </w:r>
    </w:p>
    <w:p w14:paraId="4A0007D5" w14:textId="77777777" w:rsidR="0085537C" w:rsidRPr="005A3F83" w:rsidRDefault="0085537C" w:rsidP="005A3F83">
      <w:pPr>
        <w:spacing w:line="360" w:lineRule="auto"/>
        <w:rPr>
          <w:rFonts w:ascii="Times New Roman" w:hAnsi="Times New Roman" w:cs="Times New Roman"/>
          <w:color w:val="000000"/>
          <w:sz w:val="24"/>
          <w:szCs w:val="24"/>
          <w:shd w:val="clear" w:color="auto" w:fill="FFFFFF"/>
          <w:lang w:val="cy-GB"/>
        </w:rPr>
      </w:pPr>
      <w:r w:rsidRPr="005A3F83">
        <w:rPr>
          <w:rFonts w:ascii="Times New Roman" w:hAnsi="Times New Roman" w:cs="Times New Roman"/>
          <w:color w:val="000000"/>
          <w:sz w:val="24"/>
          <w:szCs w:val="24"/>
          <w:lang w:val="cy-GB"/>
        </w:rPr>
        <w:t xml:space="preserve">Gall ymchwil y dyfodol o’r testun yma ceisio creu un asesiad o lythrennedd corfforol sydd yn ddibynadwy fel bod pob un sydd angen mesur llythrennedd corfforol yn gwybod pa ddull i ddefnyddio. Yn ogystal i greu mesuriad dibynadwy o lythrennedd corfforol fydd ymchwil hanfodol mewn i hunan canfyddiad o lythrennedd corfforol yn gallu digwydd. Fydd cael un asesiad dibynadwy o lythrennedd corfforol yn creu’r gallu o gymharu canlyniadau gydag ymchwiliadau o bob gwlad ac yn ychwanegu at y ddealltwriaeth a phwysigrwydd o lythrennedd corfforol tuag at ddatblygu unigolion o bob oedran. Os fydd yr asesiad dibynadwy yn cael ei greu gall fwy o ymchwil ar lythrennedd corfforol cael ei wneud a gall y berthynas rhwng hunan canfyddiad a gallu o lythrennedd corfforol cael ei ymchwilio yn fwy manwl. Yn ogystal â hyn, gall yr elfennau o lythrennedd cael profion penodol am bob un yn ôl un diffiniad penodol. Wrth i hyn ddigwydd bydd y ddealltwriaeth o sut mae llythrennedd </w:t>
      </w:r>
      <w:r w:rsidRPr="005A3F83">
        <w:rPr>
          <w:rFonts w:ascii="Times New Roman" w:hAnsi="Times New Roman" w:cs="Times New Roman"/>
          <w:color w:val="000000"/>
          <w:sz w:val="24"/>
          <w:szCs w:val="24"/>
          <w:lang w:val="cy-GB"/>
        </w:rPr>
        <w:lastRenderedPageBreak/>
        <w:t>corfforol yn datblygu o fewn unigolion yn datblygu ac yn ogystal bydd sut mae hunan canfyddiad yn effeithio ar y datblygiad yma yn gallu cael ei ystyried. Yn ychwanegol, fydd y cyfranogwyr yn yr ymchwil yma sef myfyrwyr prifysgol yn ardal diddorol o ymchwil oherwydd yr holl elfennau newydd o fywyd. Os fydd nifer enfawr o gyfranogwyr yn bosib mewn ymchwiliad fydd yn gymorth i ddeall sut mae hunan canfyddiad o lythrennedd corfforol mewn perthynas gyda gallu o lythrennedd corfforol yn fwy manwl.</w:t>
      </w:r>
    </w:p>
    <w:p w14:paraId="7E39426D" w14:textId="77777777" w:rsidR="0085537C" w:rsidRDefault="0085537C" w:rsidP="0085537C">
      <w:pPr>
        <w:jc w:val="center"/>
        <w:rPr>
          <w:sz w:val="28"/>
          <w:szCs w:val="28"/>
        </w:rPr>
      </w:pPr>
    </w:p>
    <w:p w14:paraId="75B65DCF" w14:textId="77777777" w:rsidR="0085537C" w:rsidRDefault="0085537C" w:rsidP="0085537C">
      <w:pPr>
        <w:jc w:val="center"/>
        <w:rPr>
          <w:sz w:val="28"/>
          <w:szCs w:val="28"/>
        </w:rPr>
      </w:pPr>
    </w:p>
    <w:p w14:paraId="7039C51C" w14:textId="77777777" w:rsidR="0085537C" w:rsidRDefault="0085537C" w:rsidP="0085537C">
      <w:pPr>
        <w:jc w:val="center"/>
        <w:rPr>
          <w:sz w:val="28"/>
          <w:szCs w:val="28"/>
        </w:rPr>
      </w:pPr>
    </w:p>
    <w:p w14:paraId="734BA733" w14:textId="77777777" w:rsidR="0085537C" w:rsidRDefault="0085537C" w:rsidP="0085537C">
      <w:pPr>
        <w:jc w:val="center"/>
        <w:rPr>
          <w:sz w:val="28"/>
          <w:szCs w:val="28"/>
        </w:rPr>
      </w:pPr>
    </w:p>
    <w:p w14:paraId="385A3C40" w14:textId="7D0B848E" w:rsidR="0085537C" w:rsidRDefault="0085537C" w:rsidP="0085537C">
      <w:pPr>
        <w:jc w:val="center"/>
        <w:rPr>
          <w:sz w:val="28"/>
          <w:szCs w:val="28"/>
        </w:rPr>
      </w:pPr>
    </w:p>
    <w:p w14:paraId="3DE929CE" w14:textId="34F5A52B" w:rsidR="005A3F83" w:rsidRDefault="005A3F83" w:rsidP="0085537C">
      <w:pPr>
        <w:jc w:val="center"/>
        <w:rPr>
          <w:sz w:val="28"/>
          <w:szCs w:val="28"/>
        </w:rPr>
      </w:pPr>
    </w:p>
    <w:p w14:paraId="4ECE3A96" w14:textId="58AA6FC5" w:rsidR="005A3F83" w:rsidRDefault="005A3F83" w:rsidP="0085537C">
      <w:pPr>
        <w:jc w:val="center"/>
        <w:rPr>
          <w:sz w:val="28"/>
          <w:szCs w:val="28"/>
        </w:rPr>
      </w:pPr>
    </w:p>
    <w:p w14:paraId="1D8ECC42" w14:textId="0A3EC4D7" w:rsidR="005A3F83" w:rsidRDefault="005A3F83" w:rsidP="0085537C">
      <w:pPr>
        <w:jc w:val="center"/>
        <w:rPr>
          <w:sz w:val="28"/>
          <w:szCs w:val="28"/>
        </w:rPr>
      </w:pPr>
    </w:p>
    <w:p w14:paraId="25121CD0" w14:textId="42E80D96" w:rsidR="005A3F83" w:rsidRDefault="005A3F83" w:rsidP="0085537C">
      <w:pPr>
        <w:jc w:val="center"/>
        <w:rPr>
          <w:sz w:val="28"/>
          <w:szCs w:val="28"/>
        </w:rPr>
      </w:pPr>
    </w:p>
    <w:p w14:paraId="5B5E0BE8" w14:textId="41FBAA02" w:rsidR="005A3F83" w:rsidRDefault="005A3F83" w:rsidP="0085537C">
      <w:pPr>
        <w:jc w:val="center"/>
        <w:rPr>
          <w:sz w:val="28"/>
          <w:szCs w:val="28"/>
        </w:rPr>
      </w:pPr>
    </w:p>
    <w:p w14:paraId="6EB5E9B0" w14:textId="53D2F268" w:rsidR="005A3F83" w:rsidRDefault="005A3F83" w:rsidP="0085537C">
      <w:pPr>
        <w:jc w:val="center"/>
        <w:rPr>
          <w:sz w:val="28"/>
          <w:szCs w:val="28"/>
        </w:rPr>
      </w:pPr>
    </w:p>
    <w:p w14:paraId="5EAA6828" w14:textId="4A6AA158" w:rsidR="005A3F83" w:rsidRDefault="005A3F83" w:rsidP="0085537C">
      <w:pPr>
        <w:jc w:val="center"/>
        <w:rPr>
          <w:sz w:val="28"/>
          <w:szCs w:val="28"/>
        </w:rPr>
      </w:pPr>
    </w:p>
    <w:p w14:paraId="77BC8C80" w14:textId="1766FB0C" w:rsidR="005A3F83" w:rsidRDefault="005A3F83" w:rsidP="0085537C">
      <w:pPr>
        <w:jc w:val="center"/>
        <w:rPr>
          <w:sz w:val="28"/>
          <w:szCs w:val="28"/>
        </w:rPr>
      </w:pPr>
    </w:p>
    <w:p w14:paraId="64B9A83D" w14:textId="417824CC" w:rsidR="005A3F83" w:rsidRDefault="005A3F83" w:rsidP="0085537C">
      <w:pPr>
        <w:jc w:val="center"/>
        <w:rPr>
          <w:sz w:val="28"/>
          <w:szCs w:val="28"/>
        </w:rPr>
      </w:pPr>
    </w:p>
    <w:p w14:paraId="39286A85" w14:textId="5E8B43EF" w:rsidR="005A3F83" w:rsidRDefault="005A3F83" w:rsidP="0085537C">
      <w:pPr>
        <w:jc w:val="center"/>
        <w:rPr>
          <w:sz w:val="28"/>
          <w:szCs w:val="28"/>
        </w:rPr>
      </w:pPr>
    </w:p>
    <w:p w14:paraId="1FBA1CF0" w14:textId="41F4F95B" w:rsidR="005A3F83" w:rsidRDefault="005A3F83" w:rsidP="0085537C">
      <w:pPr>
        <w:jc w:val="center"/>
        <w:rPr>
          <w:sz w:val="28"/>
          <w:szCs w:val="28"/>
        </w:rPr>
      </w:pPr>
    </w:p>
    <w:p w14:paraId="6E0EED8D" w14:textId="4DBC1DBA" w:rsidR="005A3F83" w:rsidRDefault="005A3F83" w:rsidP="0085537C">
      <w:pPr>
        <w:jc w:val="center"/>
        <w:rPr>
          <w:sz w:val="28"/>
          <w:szCs w:val="28"/>
        </w:rPr>
      </w:pPr>
    </w:p>
    <w:p w14:paraId="44CD4ACD" w14:textId="12BB7956" w:rsidR="005A3F83" w:rsidRDefault="005A3F83" w:rsidP="0085537C">
      <w:pPr>
        <w:jc w:val="center"/>
        <w:rPr>
          <w:sz w:val="28"/>
          <w:szCs w:val="28"/>
        </w:rPr>
      </w:pPr>
    </w:p>
    <w:p w14:paraId="3D2A8A12" w14:textId="77777777" w:rsidR="005A3F83" w:rsidRDefault="005A3F83" w:rsidP="0085537C">
      <w:pPr>
        <w:jc w:val="center"/>
        <w:rPr>
          <w:sz w:val="28"/>
          <w:szCs w:val="28"/>
        </w:rPr>
      </w:pPr>
    </w:p>
    <w:p w14:paraId="78C62C4D" w14:textId="77777777" w:rsidR="0085537C" w:rsidRDefault="0085537C" w:rsidP="0085537C">
      <w:pPr>
        <w:jc w:val="center"/>
        <w:rPr>
          <w:sz w:val="28"/>
          <w:szCs w:val="28"/>
        </w:rPr>
      </w:pPr>
    </w:p>
    <w:p w14:paraId="0CA28055" w14:textId="77777777" w:rsidR="0085537C" w:rsidRDefault="0085537C" w:rsidP="005A3F83">
      <w:pPr>
        <w:rPr>
          <w:sz w:val="28"/>
          <w:szCs w:val="28"/>
        </w:rPr>
      </w:pPr>
    </w:p>
    <w:p w14:paraId="512205A2" w14:textId="525E5BBA" w:rsidR="0085537C" w:rsidRPr="005A3F83" w:rsidRDefault="005A3F83" w:rsidP="005A3F83">
      <w:pPr>
        <w:spacing w:line="360" w:lineRule="auto"/>
        <w:jc w:val="center"/>
        <w:rPr>
          <w:rFonts w:ascii="Times New Roman" w:hAnsi="Times New Roman" w:cs="Times New Roman"/>
          <w:b/>
          <w:bCs/>
          <w:sz w:val="24"/>
          <w:szCs w:val="24"/>
          <w:u w:val="single"/>
          <w:lang w:val="cy-GB"/>
        </w:rPr>
      </w:pPr>
      <w:r>
        <w:rPr>
          <w:rFonts w:ascii="Times New Roman" w:hAnsi="Times New Roman" w:cs="Times New Roman"/>
          <w:b/>
          <w:bCs/>
          <w:sz w:val="24"/>
          <w:szCs w:val="24"/>
          <w:u w:val="single"/>
          <w:lang w:val="cy-GB"/>
        </w:rPr>
        <w:lastRenderedPageBreak/>
        <w:t xml:space="preserve">6.0 </w:t>
      </w:r>
      <w:r w:rsidR="0085537C" w:rsidRPr="005A3F83">
        <w:rPr>
          <w:rFonts w:ascii="Times New Roman" w:hAnsi="Times New Roman" w:cs="Times New Roman"/>
          <w:b/>
          <w:bCs/>
          <w:sz w:val="24"/>
          <w:szCs w:val="24"/>
          <w:u w:val="single"/>
          <w:lang w:val="cy-GB"/>
        </w:rPr>
        <w:t>Casgliad</w:t>
      </w:r>
    </w:p>
    <w:p w14:paraId="213F0001" w14:textId="575BEFCE" w:rsidR="0085537C" w:rsidRPr="005A3F83" w:rsidRDefault="0085537C" w:rsidP="005A3F83">
      <w:pPr>
        <w:spacing w:line="360" w:lineRule="auto"/>
        <w:rPr>
          <w:rFonts w:ascii="Times New Roman" w:hAnsi="Times New Roman" w:cs="Times New Roman"/>
          <w:sz w:val="24"/>
          <w:szCs w:val="24"/>
          <w:lang w:val="cy-GB"/>
        </w:rPr>
      </w:pPr>
      <w:r w:rsidRPr="005A3F83">
        <w:rPr>
          <w:rFonts w:ascii="Times New Roman" w:hAnsi="Times New Roman" w:cs="Times New Roman"/>
          <w:sz w:val="24"/>
          <w:szCs w:val="24"/>
          <w:lang w:val="cy-GB"/>
        </w:rPr>
        <w:t>Roedd y canlyniadau hanfodol o’r ymchwil yn dangos nid oedd perthynas arwyddocaol rhwng hunan canfyddiad o lythrennedd corfforol a'r gallu o lythrennedd corfforol. Er fod y sgorau yn dangos roedd hunan canfyddiad yr unigolion yn agos i sgorau'r profion ymarferol nid oedd perthynas arwyddocaol. Yr unig berthynas arwyddocaol oedd gan hunan canfyddiad o lythrennedd corfforol roedd cymhelliant i wneud gweithgareddau corfforol. Yn ychwanegol i’r perthynas arwyddocaol roedd gan hunan canfyddiad o lythrennedd corfforol, roedd llawer o wahanol berthnasau arwyddocaol rhwng y profion ymarferol. Roedd hyn yn golygu fod y profion yma yn cael effaith ar ei gilydd, nid oedd hyn yn elfen oedd wedi cael ei ystyried o’r blaen ond mae’n ganlyniad diddorol. Mae’r ymchwil yma yn cefnogi llawer o ymchwiliadau trwy’r gwahaniaeth mewn canlyniadau rhwng y bechgyn a merched yn y profion ymarferol (Bardid, et al. 2016). Mae’r canlyniad yma yn gyson trwy gydol nifer o wahanol ymchwiliadau o destunau perthnasol, nid oes llawer o ymchwil ar y testun o hunan canfyddiad o lythrennedd corfforol felly mae’r testunau perthnasol yn hanfodol. Yn ogystal, mae’r profion ymarferol wedi bod hanfodol i’r ymchwil yma ond wedi cael eu creu ar gyfer ymchwiliadau unigol. Ar gyfer ymchwil y dyfodol fydd un asesiad sydd wedi cael ei greu ar gyfer llythrennedd corfforol yn fwy effeithiol.</w:t>
      </w:r>
    </w:p>
    <w:p w14:paraId="08EFEC46" w14:textId="77777777" w:rsidR="0085537C" w:rsidRPr="005A3F83" w:rsidRDefault="0085537C" w:rsidP="005A3F83">
      <w:pPr>
        <w:spacing w:line="360" w:lineRule="auto"/>
        <w:rPr>
          <w:rFonts w:ascii="Times New Roman" w:hAnsi="Times New Roman" w:cs="Times New Roman"/>
          <w:sz w:val="24"/>
          <w:szCs w:val="24"/>
          <w:lang w:val="cy-GB"/>
        </w:rPr>
      </w:pPr>
      <w:r w:rsidRPr="005A3F83">
        <w:rPr>
          <w:rFonts w:ascii="Times New Roman" w:hAnsi="Times New Roman" w:cs="Times New Roman"/>
          <w:sz w:val="24"/>
          <w:szCs w:val="24"/>
          <w:lang w:val="cy-GB"/>
        </w:rPr>
        <w:t>Mae’r ymchwil yma yn cefnogi llawer o ymchwiliadau perthnasol i’r testun yma ac yn ychwanegu at y lleihad o ymchwil ar y testun penodol yma. Nid oes llawer o ymchwil ar y testun penodol o hunan canfyddiad o lythrennedd corfforol mewn perthynas gyda gallu, yn ogystal mae’n ychwanegu i’r ymchwil mewn i fyfyrwyr prifysgol. Mae llythrennedd corfforol yn cael ei ystyried yn hanfodol mewn datblygiad ac yn gallu newid sut mae addysg gorfforol mewn ysgolion yn cael ei ddysgu ond nid oes ymchwil ar unigolion hŷn. Felly, mae’r ymchwil yn ddefnyddiol wrth ddefnyddio myfyrwyr prifysgol fel cyfranogwyr. Nid oes llawer o fathau i asesu hunan canfyddiad llythrennedd corfforol a gallu llythrennedd corfforol. Felly'r gobeithion o geisio creu un sydd yn asesu gwahanol elfennau yw bod un asesiad yn mynd i gael ei greu ac yn cael ei chydnabod fel yr asesiad am lythrennedd corfforol. Ond, mae’r ymchwil yma yn cytuno a chryfhau niferoedd o wahanol ymchwiliadau perthnasol ond oherwydd y nifer isel o gyfranogwyr nid oes unrhyw gymhariaeth rhyngddynt.</w:t>
      </w:r>
    </w:p>
    <w:p w14:paraId="556F1AC2" w14:textId="73A6CA40" w:rsidR="00175535" w:rsidRDefault="00175535" w:rsidP="00D25C1A">
      <w:pPr>
        <w:jc w:val="center"/>
        <w:rPr>
          <w:sz w:val="28"/>
          <w:szCs w:val="28"/>
        </w:rPr>
      </w:pPr>
    </w:p>
    <w:p w14:paraId="60A9EBF7" w14:textId="71CE402A" w:rsidR="00A20952" w:rsidRDefault="00A20952" w:rsidP="00D25C1A">
      <w:pPr>
        <w:jc w:val="center"/>
        <w:rPr>
          <w:sz w:val="28"/>
          <w:szCs w:val="28"/>
        </w:rPr>
      </w:pPr>
    </w:p>
    <w:p w14:paraId="10807882" w14:textId="29D77953" w:rsidR="00A20952" w:rsidRDefault="00A20952" w:rsidP="00A20952">
      <w:pPr>
        <w:jc w:val="center"/>
        <w:rPr>
          <w:rFonts w:ascii="Times New Roman" w:hAnsi="Times New Roman" w:cs="Times New Roman"/>
          <w:b/>
          <w:bCs/>
          <w:sz w:val="24"/>
          <w:szCs w:val="24"/>
          <w:u w:val="single"/>
          <w:lang w:val="cy-GB"/>
        </w:rPr>
      </w:pPr>
      <w:r w:rsidRPr="00A20952">
        <w:rPr>
          <w:rFonts w:ascii="Times New Roman" w:hAnsi="Times New Roman" w:cs="Times New Roman"/>
          <w:b/>
          <w:bCs/>
          <w:sz w:val="24"/>
          <w:szCs w:val="24"/>
          <w:u w:val="single"/>
          <w:lang w:val="cy-GB"/>
        </w:rPr>
        <w:lastRenderedPageBreak/>
        <w:t>7.0 Cyfeiriadau</w:t>
      </w:r>
    </w:p>
    <w:p w14:paraId="46D6D3E2"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Bandura, A. (1986) </w:t>
      </w:r>
      <w:r>
        <w:rPr>
          <w:rFonts w:ascii="Times New Roman" w:hAnsi="Times New Roman" w:cs="Times New Roman"/>
          <w:i/>
          <w:iCs/>
          <w:color w:val="222222"/>
          <w:sz w:val="24"/>
          <w:szCs w:val="24"/>
          <w:shd w:val="clear" w:color="auto" w:fill="FFFFFF"/>
        </w:rPr>
        <w:t>A Social Foundation of Thought and Action: A Social Cognitive Theory.</w:t>
      </w:r>
      <w:r>
        <w:rPr>
          <w:rFonts w:ascii="Times New Roman" w:hAnsi="Times New Roman" w:cs="Times New Roman"/>
          <w:color w:val="222222"/>
          <w:sz w:val="24"/>
          <w:szCs w:val="24"/>
          <w:shd w:val="clear" w:color="auto" w:fill="FFFFFF"/>
        </w:rPr>
        <w:t xml:space="preserve"> Englewood Cliffs, N.J.</w:t>
      </w:r>
    </w:p>
    <w:p w14:paraId="3A8B5BF2"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Bardid</w:t>
      </w:r>
      <w:proofErr w:type="spellEnd"/>
      <w:r>
        <w:rPr>
          <w:rFonts w:ascii="Times New Roman" w:hAnsi="Times New Roman" w:cs="Times New Roman"/>
          <w:color w:val="222222"/>
          <w:sz w:val="24"/>
          <w:szCs w:val="24"/>
          <w:shd w:val="clear" w:color="auto" w:fill="FFFFFF"/>
        </w:rPr>
        <w:t xml:space="preserve">, F., De </w:t>
      </w:r>
      <w:proofErr w:type="spellStart"/>
      <w:r>
        <w:rPr>
          <w:rFonts w:ascii="Times New Roman" w:hAnsi="Times New Roman" w:cs="Times New Roman"/>
          <w:color w:val="222222"/>
          <w:sz w:val="24"/>
          <w:szCs w:val="24"/>
          <w:shd w:val="clear" w:color="auto" w:fill="FFFFFF"/>
        </w:rPr>
        <w:t>Meester</w:t>
      </w:r>
      <w:proofErr w:type="spellEnd"/>
      <w:r>
        <w:rPr>
          <w:rFonts w:ascii="Times New Roman" w:hAnsi="Times New Roman" w:cs="Times New Roman"/>
          <w:color w:val="222222"/>
          <w:sz w:val="24"/>
          <w:szCs w:val="24"/>
          <w:shd w:val="clear" w:color="auto" w:fill="FFFFFF"/>
        </w:rPr>
        <w:t xml:space="preserve">, A., </w:t>
      </w:r>
      <w:proofErr w:type="spellStart"/>
      <w:r>
        <w:rPr>
          <w:rFonts w:ascii="Times New Roman" w:hAnsi="Times New Roman" w:cs="Times New Roman"/>
          <w:color w:val="222222"/>
          <w:sz w:val="24"/>
          <w:szCs w:val="24"/>
          <w:shd w:val="clear" w:color="auto" w:fill="FFFFFF"/>
        </w:rPr>
        <w:t>Tallir</w:t>
      </w:r>
      <w:proofErr w:type="spellEnd"/>
      <w:r>
        <w:rPr>
          <w:rFonts w:ascii="Times New Roman" w:hAnsi="Times New Roman" w:cs="Times New Roman"/>
          <w:color w:val="222222"/>
          <w:sz w:val="24"/>
          <w:szCs w:val="24"/>
          <w:shd w:val="clear" w:color="auto" w:fill="FFFFFF"/>
        </w:rPr>
        <w:t xml:space="preserve">, I., Cardon, G., Lenoir, M., </w:t>
      </w:r>
      <w:proofErr w:type="spellStart"/>
      <w:r>
        <w:rPr>
          <w:rFonts w:ascii="Times New Roman" w:hAnsi="Times New Roman" w:cs="Times New Roman"/>
          <w:color w:val="222222"/>
          <w:sz w:val="24"/>
          <w:szCs w:val="24"/>
          <w:shd w:val="clear" w:color="auto" w:fill="FFFFFF"/>
        </w:rPr>
        <w:t>Haerens</w:t>
      </w:r>
      <w:proofErr w:type="spellEnd"/>
      <w:r>
        <w:rPr>
          <w:rFonts w:ascii="Times New Roman" w:hAnsi="Times New Roman" w:cs="Times New Roman"/>
          <w:color w:val="222222"/>
          <w:sz w:val="24"/>
          <w:szCs w:val="24"/>
          <w:shd w:val="clear" w:color="auto" w:fill="FFFFFF"/>
        </w:rPr>
        <w:t xml:space="preserve">, L. (2016). </w:t>
      </w:r>
      <w:r>
        <w:rPr>
          <w:rFonts w:ascii="Times New Roman" w:hAnsi="Times New Roman" w:cs="Times New Roman"/>
          <w:i/>
          <w:iCs/>
          <w:color w:val="222222"/>
          <w:sz w:val="24"/>
          <w:szCs w:val="24"/>
          <w:shd w:val="clear" w:color="auto" w:fill="FFFFFF"/>
        </w:rPr>
        <w:t>Configurations of actual and perceived motor competence among children: Associations with motivation for sports and global self-worth.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Human movement science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50</w:t>
      </w:r>
      <w:r>
        <w:rPr>
          <w:rFonts w:ascii="Times New Roman" w:hAnsi="Times New Roman" w:cs="Times New Roman"/>
          <w:color w:val="222222"/>
          <w:sz w:val="24"/>
          <w:szCs w:val="24"/>
          <w:shd w:val="clear" w:color="auto" w:fill="FFFFFF"/>
        </w:rPr>
        <w:t>, pp.1-9.</w:t>
      </w:r>
    </w:p>
    <w:p w14:paraId="0F531A66"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Barnett, L.M., </w:t>
      </w:r>
      <w:proofErr w:type="spellStart"/>
      <w:r>
        <w:rPr>
          <w:rFonts w:ascii="Times New Roman" w:hAnsi="Times New Roman" w:cs="Times New Roman"/>
          <w:color w:val="222222"/>
          <w:sz w:val="24"/>
          <w:szCs w:val="24"/>
          <w:shd w:val="clear" w:color="auto" w:fill="FFFFFF"/>
        </w:rPr>
        <w:t>Ridgers</w:t>
      </w:r>
      <w:proofErr w:type="spellEnd"/>
      <w:r>
        <w:rPr>
          <w:rFonts w:ascii="Times New Roman" w:hAnsi="Times New Roman" w:cs="Times New Roman"/>
          <w:color w:val="222222"/>
          <w:sz w:val="24"/>
          <w:szCs w:val="24"/>
          <w:shd w:val="clear" w:color="auto" w:fill="FFFFFF"/>
        </w:rPr>
        <w:t xml:space="preserve">, N.D., Salmon, J. (2015). </w:t>
      </w:r>
      <w:r>
        <w:rPr>
          <w:rFonts w:ascii="Times New Roman" w:hAnsi="Times New Roman" w:cs="Times New Roman"/>
          <w:i/>
          <w:iCs/>
          <w:color w:val="222222"/>
          <w:sz w:val="24"/>
          <w:szCs w:val="24"/>
          <w:shd w:val="clear" w:color="auto" w:fill="FFFFFF"/>
        </w:rPr>
        <w:t xml:space="preserve">Associations between young </w:t>
      </w:r>
      <w:proofErr w:type="gramStart"/>
      <w:r>
        <w:rPr>
          <w:rFonts w:ascii="Times New Roman" w:hAnsi="Times New Roman" w:cs="Times New Roman"/>
          <w:i/>
          <w:iCs/>
          <w:color w:val="222222"/>
          <w:sz w:val="24"/>
          <w:szCs w:val="24"/>
          <w:shd w:val="clear" w:color="auto" w:fill="FFFFFF"/>
        </w:rPr>
        <w:t>children’s</w:t>
      </w:r>
      <w:proofErr w:type="gramEnd"/>
      <w:r>
        <w:rPr>
          <w:rFonts w:ascii="Times New Roman" w:hAnsi="Times New Roman" w:cs="Times New Roman"/>
          <w:i/>
          <w:iCs/>
          <w:color w:val="222222"/>
          <w:sz w:val="24"/>
          <w:szCs w:val="24"/>
          <w:shd w:val="clear" w:color="auto" w:fill="FFFFFF"/>
        </w:rPr>
        <w:t xml:space="preserve"> perceived and actual ball skill competence and physical activity.</w:t>
      </w:r>
      <w:r>
        <w:rPr>
          <w:rFonts w:ascii="Times New Roman" w:hAnsi="Times New Roman" w:cs="Times New Roman"/>
          <w:color w:val="222222"/>
          <w:sz w:val="24"/>
          <w:szCs w:val="24"/>
          <w:shd w:val="clear" w:color="auto" w:fill="FFFFFF"/>
        </w:rPr>
        <w:t xml:space="preserve"> Journal of Science and Medicine in Sport/ Sports Medicine Australia, 18(2), 167–171. </w:t>
      </w:r>
    </w:p>
    <w:p w14:paraId="02287979"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Beattie, S., Hardy, </w:t>
      </w:r>
      <w:proofErr w:type="gramStart"/>
      <w:r>
        <w:rPr>
          <w:rFonts w:ascii="Times New Roman" w:hAnsi="Times New Roman" w:cs="Times New Roman"/>
          <w:color w:val="222222"/>
          <w:sz w:val="24"/>
          <w:szCs w:val="24"/>
          <w:shd w:val="clear" w:color="auto" w:fill="FFFFFF"/>
        </w:rPr>
        <w:t>L..</w:t>
      </w:r>
      <w:proofErr w:type="gramEnd"/>
      <w:r>
        <w:rPr>
          <w:rFonts w:ascii="Times New Roman" w:hAnsi="Times New Roman" w:cs="Times New Roman"/>
          <w:color w:val="222222"/>
          <w:sz w:val="24"/>
          <w:szCs w:val="24"/>
          <w:shd w:val="clear" w:color="auto" w:fill="FFFFFF"/>
        </w:rPr>
        <w:t xml:space="preserve"> Savage, J., Woodman. T., Callow, N. (2011). </w:t>
      </w:r>
      <w:r>
        <w:rPr>
          <w:rFonts w:ascii="Times New Roman" w:hAnsi="Times New Roman" w:cs="Times New Roman"/>
          <w:i/>
          <w:iCs/>
          <w:color w:val="222222"/>
          <w:sz w:val="24"/>
          <w:szCs w:val="24"/>
          <w:shd w:val="clear" w:color="auto" w:fill="FFFFFF"/>
        </w:rPr>
        <w:t>Development and validation of a trait measure of robustness of self-confidence.</w:t>
      </w:r>
      <w:r>
        <w:rPr>
          <w:rFonts w:ascii="Times New Roman" w:hAnsi="Times New Roman" w:cs="Times New Roman"/>
          <w:color w:val="222222"/>
          <w:sz w:val="24"/>
          <w:szCs w:val="24"/>
          <w:shd w:val="clear" w:color="auto" w:fill="FFFFFF"/>
        </w:rPr>
        <w:t xml:space="preserve"> Psychology of Sport and Exercise, 12, 184-191.</w:t>
      </w:r>
    </w:p>
    <w:p w14:paraId="65C8D632"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Belanger, K., Barnes, J.D., Longmuir, P.E., Anderson, K.D., Bruner, B., Copeland, J.L., Gregg, M.J., Hall, N., </w:t>
      </w:r>
      <w:proofErr w:type="spellStart"/>
      <w:r>
        <w:rPr>
          <w:rFonts w:ascii="Times New Roman" w:hAnsi="Times New Roman" w:cs="Times New Roman"/>
          <w:color w:val="222222"/>
          <w:sz w:val="24"/>
          <w:szCs w:val="24"/>
          <w:shd w:val="clear" w:color="auto" w:fill="FFFFFF"/>
        </w:rPr>
        <w:t>Kolen</w:t>
      </w:r>
      <w:proofErr w:type="spellEnd"/>
      <w:r>
        <w:rPr>
          <w:rFonts w:ascii="Times New Roman" w:hAnsi="Times New Roman" w:cs="Times New Roman"/>
          <w:color w:val="222222"/>
          <w:sz w:val="24"/>
          <w:szCs w:val="24"/>
          <w:shd w:val="clear" w:color="auto" w:fill="FFFFFF"/>
        </w:rPr>
        <w:t xml:space="preserve">, A.M., Lane, K.N. and Law, B. (2018). </w:t>
      </w:r>
      <w:r>
        <w:rPr>
          <w:rFonts w:ascii="Times New Roman" w:hAnsi="Times New Roman" w:cs="Times New Roman"/>
          <w:i/>
          <w:iCs/>
          <w:color w:val="222222"/>
          <w:sz w:val="24"/>
          <w:szCs w:val="24"/>
          <w:shd w:val="clear" w:color="auto" w:fill="FFFFFF"/>
        </w:rPr>
        <w:t>The relationship between physical literacy scores and adherence to Canadian physical activity and sedentary behaviour guidelines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BMC public health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18</w:t>
      </w:r>
      <w:r>
        <w:rPr>
          <w:rFonts w:ascii="Times New Roman" w:hAnsi="Times New Roman" w:cs="Times New Roman"/>
          <w:color w:val="222222"/>
          <w:sz w:val="24"/>
          <w:szCs w:val="24"/>
          <w:shd w:val="clear" w:color="auto" w:fill="FFFFFF"/>
        </w:rPr>
        <w:t>(2), p.1042.</w:t>
      </w:r>
    </w:p>
    <w:p w14:paraId="64CE21B1"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Bois</w:t>
      </w:r>
      <w:proofErr w:type="spellEnd"/>
      <w:r>
        <w:rPr>
          <w:rFonts w:ascii="Times New Roman" w:hAnsi="Times New Roman" w:cs="Times New Roman"/>
          <w:color w:val="222222"/>
          <w:sz w:val="24"/>
          <w:szCs w:val="24"/>
          <w:shd w:val="clear" w:color="auto" w:fill="FFFFFF"/>
        </w:rPr>
        <w:t xml:space="preserve">, J.E., </w:t>
      </w:r>
      <w:proofErr w:type="spellStart"/>
      <w:r>
        <w:rPr>
          <w:rFonts w:ascii="Times New Roman" w:hAnsi="Times New Roman" w:cs="Times New Roman"/>
          <w:color w:val="222222"/>
          <w:sz w:val="24"/>
          <w:szCs w:val="24"/>
          <w:shd w:val="clear" w:color="auto" w:fill="FFFFFF"/>
        </w:rPr>
        <w:t>Sarrazin</w:t>
      </w:r>
      <w:proofErr w:type="spellEnd"/>
      <w:r>
        <w:rPr>
          <w:rFonts w:ascii="Times New Roman" w:hAnsi="Times New Roman" w:cs="Times New Roman"/>
          <w:color w:val="222222"/>
          <w:sz w:val="24"/>
          <w:szCs w:val="24"/>
          <w:shd w:val="clear" w:color="auto" w:fill="FFFFFF"/>
        </w:rPr>
        <w:t xml:space="preserve">, P.G., Brustad, R.J., </w:t>
      </w:r>
      <w:proofErr w:type="spellStart"/>
      <w:r>
        <w:rPr>
          <w:rFonts w:ascii="Times New Roman" w:hAnsi="Times New Roman" w:cs="Times New Roman"/>
          <w:color w:val="222222"/>
          <w:sz w:val="24"/>
          <w:szCs w:val="24"/>
          <w:shd w:val="clear" w:color="auto" w:fill="FFFFFF"/>
        </w:rPr>
        <w:t>Trouilloud</w:t>
      </w:r>
      <w:proofErr w:type="spellEnd"/>
      <w:r>
        <w:rPr>
          <w:rFonts w:ascii="Times New Roman" w:hAnsi="Times New Roman" w:cs="Times New Roman"/>
          <w:color w:val="222222"/>
          <w:sz w:val="24"/>
          <w:szCs w:val="24"/>
          <w:shd w:val="clear" w:color="auto" w:fill="FFFFFF"/>
        </w:rPr>
        <w:t xml:space="preserve">, D.O., </w:t>
      </w:r>
      <w:proofErr w:type="spellStart"/>
      <w:r>
        <w:rPr>
          <w:rFonts w:ascii="Times New Roman" w:hAnsi="Times New Roman" w:cs="Times New Roman"/>
          <w:color w:val="222222"/>
          <w:sz w:val="24"/>
          <w:szCs w:val="24"/>
          <w:shd w:val="clear" w:color="auto" w:fill="FFFFFF"/>
        </w:rPr>
        <w:t>Cury</w:t>
      </w:r>
      <w:proofErr w:type="spellEnd"/>
      <w:r>
        <w:rPr>
          <w:rFonts w:ascii="Times New Roman" w:hAnsi="Times New Roman" w:cs="Times New Roman"/>
          <w:color w:val="222222"/>
          <w:sz w:val="24"/>
          <w:szCs w:val="24"/>
          <w:shd w:val="clear" w:color="auto" w:fill="FFFFFF"/>
        </w:rPr>
        <w:t xml:space="preserve">, F. (2005). </w:t>
      </w:r>
      <w:r>
        <w:rPr>
          <w:rFonts w:ascii="Times New Roman" w:hAnsi="Times New Roman" w:cs="Times New Roman"/>
          <w:i/>
          <w:iCs/>
          <w:color w:val="222222"/>
          <w:sz w:val="24"/>
          <w:szCs w:val="24"/>
          <w:shd w:val="clear" w:color="auto" w:fill="FFFFFF"/>
        </w:rPr>
        <w:t>Elementary schoolchildren's perceived competence and physical activity involvement: the influence of parents' role modelling behaviours and perceptions of their child's competence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Psychology of sport and exercise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6</w:t>
      </w:r>
      <w:r>
        <w:rPr>
          <w:rFonts w:ascii="Times New Roman" w:hAnsi="Times New Roman" w:cs="Times New Roman"/>
          <w:color w:val="222222"/>
          <w:sz w:val="24"/>
          <w:szCs w:val="24"/>
          <w:shd w:val="clear" w:color="auto" w:fill="FFFFFF"/>
        </w:rPr>
        <w:t>(4), pp.381-397.</w:t>
      </w:r>
    </w:p>
    <w:p w14:paraId="52EF78DD"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Cairney</w:t>
      </w:r>
      <w:proofErr w:type="spellEnd"/>
      <w:r>
        <w:rPr>
          <w:rFonts w:ascii="Times New Roman" w:hAnsi="Times New Roman" w:cs="Times New Roman"/>
          <w:color w:val="222222"/>
          <w:sz w:val="24"/>
          <w:szCs w:val="24"/>
          <w:shd w:val="clear" w:color="auto" w:fill="FFFFFF"/>
        </w:rPr>
        <w:t xml:space="preserve">, J., Dudley, D., Kwan, M., </w:t>
      </w:r>
      <w:proofErr w:type="spellStart"/>
      <w:r>
        <w:rPr>
          <w:rFonts w:ascii="Times New Roman" w:hAnsi="Times New Roman" w:cs="Times New Roman"/>
          <w:color w:val="222222"/>
          <w:sz w:val="24"/>
          <w:szCs w:val="24"/>
          <w:shd w:val="clear" w:color="auto" w:fill="FFFFFF"/>
        </w:rPr>
        <w:t>Bulten</w:t>
      </w:r>
      <w:proofErr w:type="spellEnd"/>
      <w:r>
        <w:rPr>
          <w:rFonts w:ascii="Times New Roman" w:hAnsi="Times New Roman" w:cs="Times New Roman"/>
          <w:color w:val="222222"/>
          <w:sz w:val="24"/>
          <w:szCs w:val="24"/>
          <w:shd w:val="clear" w:color="auto" w:fill="FFFFFF"/>
        </w:rPr>
        <w:t xml:space="preserve">, R. and </w:t>
      </w:r>
      <w:proofErr w:type="spellStart"/>
      <w:r>
        <w:rPr>
          <w:rFonts w:ascii="Times New Roman" w:hAnsi="Times New Roman" w:cs="Times New Roman"/>
          <w:color w:val="222222"/>
          <w:sz w:val="24"/>
          <w:szCs w:val="24"/>
          <w:shd w:val="clear" w:color="auto" w:fill="FFFFFF"/>
        </w:rPr>
        <w:t>Kriellaars</w:t>
      </w:r>
      <w:proofErr w:type="spellEnd"/>
      <w:r>
        <w:rPr>
          <w:rFonts w:ascii="Times New Roman" w:hAnsi="Times New Roman" w:cs="Times New Roman"/>
          <w:color w:val="222222"/>
          <w:sz w:val="24"/>
          <w:szCs w:val="24"/>
          <w:shd w:val="clear" w:color="auto" w:fill="FFFFFF"/>
        </w:rPr>
        <w:t xml:space="preserve">, D. (2019). </w:t>
      </w:r>
      <w:r>
        <w:rPr>
          <w:rFonts w:ascii="Times New Roman" w:hAnsi="Times New Roman" w:cs="Times New Roman"/>
          <w:i/>
          <w:iCs/>
          <w:color w:val="222222"/>
          <w:sz w:val="24"/>
          <w:szCs w:val="24"/>
          <w:shd w:val="clear" w:color="auto" w:fill="FFFFFF"/>
        </w:rPr>
        <w:t>Physical literacy, physical activity and health: Toward an evidence-informed conceptual model.</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Sports Medicine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49</w:t>
      </w:r>
      <w:r>
        <w:rPr>
          <w:rFonts w:ascii="Times New Roman" w:hAnsi="Times New Roman" w:cs="Times New Roman"/>
          <w:color w:val="222222"/>
          <w:sz w:val="24"/>
          <w:szCs w:val="24"/>
          <w:shd w:val="clear" w:color="auto" w:fill="FFFFFF"/>
        </w:rPr>
        <w:t xml:space="preserve">(3), pp.371-383. </w:t>
      </w:r>
    </w:p>
    <w:p w14:paraId="47FC8FE6"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Castelli, D.M., </w:t>
      </w:r>
      <w:proofErr w:type="spellStart"/>
      <w:r>
        <w:rPr>
          <w:rFonts w:ascii="Times New Roman" w:hAnsi="Times New Roman" w:cs="Times New Roman"/>
          <w:color w:val="222222"/>
          <w:sz w:val="24"/>
          <w:szCs w:val="24"/>
          <w:shd w:val="clear" w:color="auto" w:fill="FFFFFF"/>
        </w:rPr>
        <w:t>Centeio</w:t>
      </w:r>
      <w:proofErr w:type="spellEnd"/>
      <w:r>
        <w:rPr>
          <w:rFonts w:ascii="Times New Roman" w:hAnsi="Times New Roman" w:cs="Times New Roman"/>
          <w:color w:val="222222"/>
          <w:sz w:val="24"/>
          <w:szCs w:val="24"/>
          <w:shd w:val="clear" w:color="auto" w:fill="FFFFFF"/>
        </w:rPr>
        <w:t xml:space="preserve">, E.E., </w:t>
      </w:r>
      <w:proofErr w:type="spellStart"/>
      <w:r>
        <w:rPr>
          <w:rFonts w:ascii="Times New Roman" w:hAnsi="Times New Roman" w:cs="Times New Roman"/>
          <w:color w:val="222222"/>
          <w:sz w:val="24"/>
          <w:szCs w:val="24"/>
          <w:shd w:val="clear" w:color="auto" w:fill="FFFFFF"/>
        </w:rPr>
        <w:t>Beighle</w:t>
      </w:r>
      <w:proofErr w:type="spellEnd"/>
      <w:r>
        <w:rPr>
          <w:rFonts w:ascii="Times New Roman" w:hAnsi="Times New Roman" w:cs="Times New Roman"/>
          <w:color w:val="222222"/>
          <w:sz w:val="24"/>
          <w:szCs w:val="24"/>
          <w:shd w:val="clear" w:color="auto" w:fill="FFFFFF"/>
        </w:rPr>
        <w:t xml:space="preserve">, A.E., Carson, R.L., Nicksic, H.M. (2014). </w:t>
      </w:r>
      <w:r>
        <w:rPr>
          <w:rFonts w:ascii="Times New Roman" w:hAnsi="Times New Roman" w:cs="Times New Roman"/>
          <w:i/>
          <w:iCs/>
          <w:color w:val="222222"/>
          <w:sz w:val="24"/>
          <w:szCs w:val="24"/>
          <w:shd w:val="clear" w:color="auto" w:fill="FFFFFF"/>
        </w:rPr>
        <w:t>Physical literacy and comprehensive school physical activity programs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Preventive medicine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66</w:t>
      </w:r>
      <w:r>
        <w:rPr>
          <w:rFonts w:ascii="Times New Roman" w:hAnsi="Times New Roman" w:cs="Times New Roman"/>
          <w:color w:val="222222"/>
          <w:sz w:val="24"/>
          <w:szCs w:val="24"/>
          <w:shd w:val="clear" w:color="auto" w:fill="FFFFFF"/>
        </w:rPr>
        <w:t>, pp.95-100.</w:t>
      </w:r>
    </w:p>
    <w:p w14:paraId="3F294DAF"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Choi, S.M., Sum, R.K.W., Leung, E.F.L. and Ng, R.S.K. (2018). </w:t>
      </w:r>
      <w:r>
        <w:rPr>
          <w:rFonts w:ascii="Times New Roman" w:hAnsi="Times New Roman" w:cs="Times New Roman"/>
          <w:i/>
          <w:iCs/>
          <w:color w:val="222222"/>
          <w:sz w:val="24"/>
          <w:szCs w:val="24"/>
          <w:shd w:val="clear" w:color="auto" w:fill="FFFFFF"/>
        </w:rPr>
        <w:t>Relationship between perceived physical literacy and physical activity levels among Hong Kong adolescents</w:t>
      </w:r>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rPr>
        <w:t>PloS</w:t>
      </w:r>
      <w:proofErr w:type="spellEnd"/>
      <w:r>
        <w:rPr>
          <w:rFonts w:ascii="Times New Roman" w:hAnsi="Times New Roman" w:cs="Times New Roman"/>
          <w:color w:val="222222"/>
          <w:sz w:val="24"/>
          <w:szCs w:val="24"/>
        </w:rPr>
        <w:t xml:space="preserve"> one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13</w:t>
      </w:r>
      <w:r>
        <w:rPr>
          <w:rFonts w:ascii="Times New Roman" w:hAnsi="Times New Roman" w:cs="Times New Roman"/>
          <w:color w:val="222222"/>
          <w:sz w:val="24"/>
          <w:szCs w:val="24"/>
          <w:shd w:val="clear" w:color="auto" w:fill="FFFFFF"/>
        </w:rPr>
        <w:t xml:space="preserve">(8). </w:t>
      </w:r>
    </w:p>
    <w:p w14:paraId="2E961854"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De </w:t>
      </w:r>
      <w:proofErr w:type="spellStart"/>
      <w:r>
        <w:rPr>
          <w:rFonts w:ascii="Times New Roman" w:hAnsi="Times New Roman" w:cs="Times New Roman"/>
          <w:color w:val="222222"/>
          <w:sz w:val="24"/>
          <w:szCs w:val="24"/>
          <w:shd w:val="clear" w:color="auto" w:fill="FFFFFF"/>
        </w:rPr>
        <w:t>Meester</w:t>
      </w:r>
      <w:proofErr w:type="spellEnd"/>
      <w:r>
        <w:rPr>
          <w:rFonts w:ascii="Times New Roman" w:hAnsi="Times New Roman" w:cs="Times New Roman"/>
          <w:color w:val="222222"/>
          <w:sz w:val="24"/>
          <w:szCs w:val="24"/>
          <w:shd w:val="clear" w:color="auto" w:fill="FFFFFF"/>
        </w:rPr>
        <w:t xml:space="preserve">, A., </w:t>
      </w:r>
      <w:proofErr w:type="spellStart"/>
      <w:r>
        <w:rPr>
          <w:rFonts w:ascii="Times New Roman" w:hAnsi="Times New Roman" w:cs="Times New Roman"/>
          <w:color w:val="222222"/>
          <w:sz w:val="24"/>
          <w:szCs w:val="24"/>
          <w:shd w:val="clear" w:color="auto" w:fill="FFFFFF"/>
        </w:rPr>
        <w:t>Stodden</w:t>
      </w:r>
      <w:proofErr w:type="spellEnd"/>
      <w:r>
        <w:rPr>
          <w:rFonts w:ascii="Times New Roman" w:hAnsi="Times New Roman" w:cs="Times New Roman"/>
          <w:color w:val="222222"/>
          <w:sz w:val="24"/>
          <w:szCs w:val="24"/>
          <w:shd w:val="clear" w:color="auto" w:fill="FFFFFF"/>
        </w:rPr>
        <w:t xml:space="preserve">, D., Brian, A., True, L., Cardon, G., </w:t>
      </w:r>
      <w:proofErr w:type="spellStart"/>
      <w:r>
        <w:rPr>
          <w:rFonts w:ascii="Times New Roman" w:hAnsi="Times New Roman" w:cs="Times New Roman"/>
          <w:color w:val="222222"/>
          <w:sz w:val="24"/>
          <w:szCs w:val="24"/>
          <w:shd w:val="clear" w:color="auto" w:fill="FFFFFF"/>
        </w:rPr>
        <w:t>Tallir</w:t>
      </w:r>
      <w:proofErr w:type="spellEnd"/>
      <w:r>
        <w:rPr>
          <w:rFonts w:ascii="Times New Roman" w:hAnsi="Times New Roman" w:cs="Times New Roman"/>
          <w:color w:val="222222"/>
          <w:sz w:val="24"/>
          <w:szCs w:val="24"/>
          <w:shd w:val="clear" w:color="auto" w:fill="FFFFFF"/>
        </w:rPr>
        <w:t xml:space="preserve">, I., </w:t>
      </w:r>
      <w:proofErr w:type="spellStart"/>
      <w:r>
        <w:rPr>
          <w:rFonts w:ascii="Times New Roman" w:hAnsi="Times New Roman" w:cs="Times New Roman"/>
          <w:color w:val="222222"/>
          <w:sz w:val="24"/>
          <w:szCs w:val="24"/>
          <w:shd w:val="clear" w:color="auto" w:fill="FFFFFF"/>
        </w:rPr>
        <w:t>Haerens</w:t>
      </w:r>
      <w:proofErr w:type="spellEnd"/>
      <w:r>
        <w:rPr>
          <w:rFonts w:ascii="Times New Roman" w:hAnsi="Times New Roman" w:cs="Times New Roman"/>
          <w:color w:val="222222"/>
          <w:sz w:val="24"/>
          <w:szCs w:val="24"/>
          <w:shd w:val="clear" w:color="auto" w:fill="FFFFFF"/>
        </w:rPr>
        <w:t xml:space="preserve">, L. (2016). </w:t>
      </w:r>
      <w:r>
        <w:rPr>
          <w:rFonts w:ascii="Times New Roman" w:hAnsi="Times New Roman" w:cs="Times New Roman"/>
          <w:i/>
          <w:iCs/>
          <w:color w:val="222222"/>
          <w:sz w:val="24"/>
          <w:szCs w:val="24"/>
          <w:shd w:val="clear" w:color="auto" w:fill="FFFFFF"/>
        </w:rPr>
        <w:t>Associations among elementary school children’s actual motor competence, perceived motor competence, physical activity and BMI: A cross-sectional study</w:t>
      </w:r>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rPr>
        <w:t>PloS</w:t>
      </w:r>
      <w:proofErr w:type="spellEnd"/>
      <w:r>
        <w:rPr>
          <w:rFonts w:ascii="Times New Roman" w:hAnsi="Times New Roman" w:cs="Times New Roman"/>
          <w:color w:val="222222"/>
          <w:sz w:val="24"/>
          <w:szCs w:val="24"/>
        </w:rPr>
        <w:t xml:space="preserve"> one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11</w:t>
      </w:r>
      <w:r>
        <w:rPr>
          <w:rFonts w:ascii="Times New Roman" w:hAnsi="Times New Roman" w:cs="Times New Roman"/>
          <w:color w:val="222222"/>
          <w:sz w:val="24"/>
          <w:szCs w:val="24"/>
          <w:shd w:val="clear" w:color="auto" w:fill="FFFFFF"/>
        </w:rPr>
        <w:t>(10).</w:t>
      </w:r>
    </w:p>
    <w:p w14:paraId="4F301B9E"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Doozan</w:t>
      </w:r>
      <w:proofErr w:type="spellEnd"/>
      <w:r>
        <w:rPr>
          <w:rFonts w:ascii="Times New Roman" w:hAnsi="Times New Roman" w:cs="Times New Roman"/>
          <w:color w:val="222222"/>
          <w:sz w:val="24"/>
          <w:szCs w:val="24"/>
          <w:shd w:val="clear" w:color="auto" w:fill="FFFFFF"/>
        </w:rPr>
        <w:t xml:space="preserve">, A., Bae, M. (20160. </w:t>
      </w:r>
      <w:r>
        <w:rPr>
          <w:rFonts w:ascii="Times New Roman" w:hAnsi="Times New Roman" w:cs="Times New Roman"/>
          <w:i/>
          <w:iCs/>
          <w:color w:val="222222"/>
          <w:sz w:val="24"/>
          <w:szCs w:val="24"/>
          <w:shd w:val="clear" w:color="auto" w:fill="FFFFFF"/>
        </w:rPr>
        <w:t xml:space="preserve">Teaching physical literacy to promote healthy lives: </w:t>
      </w:r>
      <w:proofErr w:type="spellStart"/>
      <w:r>
        <w:rPr>
          <w:rFonts w:ascii="Times New Roman" w:hAnsi="Times New Roman" w:cs="Times New Roman"/>
          <w:i/>
          <w:iCs/>
          <w:color w:val="222222"/>
          <w:sz w:val="24"/>
          <w:szCs w:val="24"/>
          <w:shd w:val="clear" w:color="auto" w:fill="FFFFFF"/>
        </w:rPr>
        <w:t>TGfU</w:t>
      </w:r>
      <w:proofErr w:type="spellEnd"/>
      <w:r>
        <w:rPr>
          <w:rFonts w:ascii="Times New Roman" w:hAnsi="Times New Roman" w:cs="Times New Roman"/>
          <w:i/>
          <w:iCs/>
          <w:color w:val="222222"/>
          <w:sz w:val="24"/>
          <w:szCs w:val="24"/>
          <w:shd w:val="clear" w:color="auto" w:fill="FFFFFF"/>
        </w:rPr>
        <w:t xml:space="preserve"> and related approaches.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The Physical Educator</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73</w:t>
      </w:r>
      <w:r>
        <w:rPr>
          <w:rFonts w:ascii="Times New Roman" w:hAnsi="Times New Roman" w:cs="Times New Roman"/>
          <w:color w:val="222222"/>
          <w:sz w:val="24"/>
          <w:szCs w:val="24"/>
          <w:shd w:val="clear" w:color="auto" w:fill="FFFFFF"/>
        </w:rPr>
        <w:t>(3).</w:t>
      </w:r>
    </w:p>
    <w:p w14:paraId="03A052B8"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Driskell, J.A., Kim, Y.N. and Goebel, K.J. (2005). </w:t>
      </w:r>
      <w:r>
        <w:rPr>
          <w:rFonts w:ascii="Times New Roman" w:hAnsi="Times New Roman" w:cs="Times New Roman"/>
          <w:i/>
          <w:iCs/>
          <w:color w:val="222222"/>
          <w:sz w:val="24"/>
          <w:szCs w:val="24"/>
          <w:shd w:val="clear" w:color="auto" w:fill="FFFFFF"/>
        </w:rPr>
        <w:t>Few differences found in the typical eating and physical activity habits of lower-level and upper-level university students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the American Dietetic Association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105</w:t>
      </w:r>
      <w:r>
        <w:rPr>
          <w:rFonts w:ascii="Times New Roman" w:hAnsi="Times New Roman" w:cs="Times New Roman"/>
          <w:color w:val="222222"/>
          <w:sz w:val="24"/>
          <w:szCs w:val="24"/>
          <w:shd w:val="clear" w:color="auto" w:fill="FFFFFF"/>
        </w:rPr>
        <w:t>(5), pp.798-801.</w:t>
      </w:r>
    </w:p>
    <w:p w14:paraId="389219E9"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Durden-Myers, E.J., Whitehead, M.E., Pot, N. (2018). </w:t>
      </w:r>
      <w:r>
        <w:rPr>
          <w:rFonts w:ascii="Times New Roman" w:hAnsi="Times New Roman" w:cs="Times New Roman"/>
          <w:i/>
          <w:iCs/>
          <w:color w:val="222222"/>
          <w:sz w:val="24"/>
          <w:szCs w:val="24"/>
          <w:shd w:val="clear" w:color="auto" w:fill="FFFFFF"/>
        </w:rPr>
        <w:t>Physical literacy and human flourishing</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Teaching in Physical Education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37</w:t>
      </w:r>
      <w:r>
        <w:rPr>
          <w:rFonts w:ascii="Times New Roman" w:hAnsi="Times New Roman" w:cs="Times New Roman"/>
          <w:color w:val="222222"/>
          <w:sz w:val="24"/>
          <w:szCs w:val="24"/>
          <w:shd w:val="clear" w:color="auto" w:fill="FFFFFF"/>
        </w:rPr>
        <w:t>(3), pp.308-311.</w:t>
      </w:r>
    </w:p>
    <w:p w14:paraId="57F8DAE8"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Ennis, C.D. (2015). </w:t>
      </w:r>
      <w:r>
        <w:rPr>
          <w:rFonts w:ascii="Times New Roman" w:hAnsi="Times New Roman" w:cs="Times New Roman"/>
          <w:i/>
          <w:iCs/>
          <w:color w:val="222222"/>
          <w:sz w:val="24"/>
          <w:szCs w:val="24"/>
          <w:shd w:val="clear" w:color="auto" w:fill="FFFFFF"/>
        </w:rPr>
        <w:t>Knowledge, transfer, and innovation in physical literacy curricula</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Sport and Health Science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w:t>
      </w:r>
      <w:r>
        <w:rPr>
          <w:rFonts w:ascii="Times New Roman" w:hAnsi="Times New Roman" w:cs="Times New Roman"/>
          <w:color w:val="222222"/>
          <w:sz w:val="24"/>
          <w:szCs w:val="24"/>
          <w:shd w:val="clear" w:color="auto" w:fill="FFFFFF"/>
        </w:rPr>
        <w:t>(2), pp.119-124.</w:t>
      </w:r>
    </w:p>
    <w:p w14:paraId="00F2D944"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Fox, K.R. and </w:t>
      </w:r>
      <w:proofErr w:type="spellStart"/>
      <w:r>
        <w:rPr>
          <w:rFonts w:ascii="Times New Roman" w:hAnsi="Times New Roman" w:cs="Times New Roman"/>
          <w:color w:val="222222"/>
          <w:sz w:val="24"/>
          <w:szCs w:val="24"/>
          <w:shd w:val="clear" w:color="auto" w:fill="FFFFFF"/>
        </w:rPr>
        <w:t>Hillsdon</w:t>
      </w:r>
      <w:proofErr w:type="spellEnd"/>
      <w:r>
        <w:rPr>
          <w:rFonts w:ascii="Times New Roman" w:hAnsi="Times New Roman" w:cs="Times New Roman"/>
          <w:color w:val="222222"/>
          <w:sz w:val="24"/>
          <w:szCs w:val="24"/>
          <w:shd w:val="clear" w:color="auto" w:fill="FFFFFF"/>
        </w:rPr>
        <w:t xml:space="preserve">, M. (2007). </w:t>
      </w:r>
      <w:r>
        <w:rPr>
          <w:rFonts w:ascii="Times New Roman" w:hAnsi="Times New Roman" w:cs="Times New Roman"/>
          <w:i/>
          <w:iCs/>
          <w:color w:val="222222"/>
          <w:sz w:val="24"/>
          <w:szCs w:val="24"/>
          <w:shd w:val="clear" w:color="auto" w:fill="FFFFFF"/>
        </w:rPr>
        <w:t>Physical activity and obesity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Obesity reviews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8</w:t>
      </w:r>
      <w:r>
        <w:rPr>
          <w:rFonts w:ascii="Times New Roman" w:hAnsi="Times New Roman" w:cs="Times New Roman"/>
          <w:color w:val="222222"/>
          <w:sz w:val="24"/>
          <w:szCs w:val="24"/>
          <w:shd w:val="clear" w:color="auto" w:fill="FFFFFF"/>
        </w:rPr>
        <w:t xml:space="preserve">, pp.115-121. </w:t>
      </w:r>
    </w:p>
    <w:p w14:paraId="7F85B727"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Francis, C.E., Longmuir, P.E., Boyer, C., Andersen, L.B., Barnes, J.D., </w:t>
      </w:r>
      <w:proofErr w:type="spellStart"/>
      <w:r>
        <w:rPr>
          <w:rFonts w:ascii="Times New Roman" w:hAnsi="Times New Roman" w:cs="Times New Roman"/>
          <w:color w:val="222222"/>
          <w:sz w:val="24"/>
          <w:szCs w:val="24"/>
          <w:shd w:val="clear" w:color="auto" w:fill="FFFFFF"/>
        </w:rPr>
        <w:t>Boiarskaia</w:t>
      </w:r>
      <w:proofErr w:type="spellEnd"/>
      <w:r>
        <w:rPr>
          <w:rFonts w:ascii="Times New Roman" w:hAnsi="Times New Roman" w:cs="Times New Roman"/>
          <w:color w:val="222222"/>
          <w:sz w:val="24"/>
          <w:szCs w:val="24"/>
          <w:shd w:val="clear" w:color="auto" w:fill="FFFFFF"/>
        </w:rPr>
        <w:t xml:space="preserve">, E., </w:t>
      </w:r>
      <w:proofErr w:type="spellStart"/>
      <w:r>
        <w:rPr>
          <w:rFonts w:ascii="Times New Roman" w:hAnsi="Times New Roman" w:cs="Times New Roman"/>
          <w:color w:val="222222"/>
          <w:sz w:val="24"/>
          <w:szCs w:val="24"/>
          <w:shd w:val="clear" w:color="auto" w:fill="FFFFFF"/>
        </w:rPr>
        <w:t>Cairney</w:t>
      </w:r>
      <w:proofErr w:type="spellEnd"/>
      <w:r>
        <w:rPr>
          <w:rFonts w:ascii="Times New Roman" w:hAnsi="Times New Roman" w:cs="Times New Roman"/>
          <w:color w:val="222222"/>
          <w:sz w:val="24"/>
          <w:szCs w:val="24"/>
          <w:shd w:val="clear" w:color="auto" w:fill="FFFFFF"/>
        </w:rPr>
        <w:t xml:space="preserve">, J., </w:t>
      </w:r>
      <w:proofErr w:type="spellStart"/>
      <w:r>
        <w:rPr>
          <w:rFonts w:ascii="Times New Roman" w:hAnsi="Times New Roman" w:cs="Times New Roman"/>
          <w:color w:val="222222"/>
          <w:sz w:val="24"/>
          <w:szCs w:val="24"/>
          <w:shd w:val="clear" w:color="auto" w:fill="FFFFFF"/>
        </w:rPr>
        <w:t>Faigenbaum</w:t>
      </w:r>
      <w:proofErr w:type="spellEnd"/>
      <w:r>
        <w:rPr>
          <w:rFonts w:ascii="Times New Roman" w:hAnsi="Times New Roman" w:cs="Times New Roman"/>
          <w:color w:val="222222"/>
          <w:sz w:val="24"/>
          <w:szCs w:val="24"/>
          <w:shd w:val="clear" w:color="auto" w:fill="FFFFFF"/>
        </w:rPr>
        <w:t xml:space="preserve">, A.D., Faulkner, G., Hands, B.P., Hay, J.A. (2016). </w:t>
      </w:r>
      <w:r>
        <w:rPr>
          <w:rFonts w:ascii="Times New Roman" w:hAnsi="Times New Roman" w:cs="Times New Roman"/>
          <w:i/>
          <w:iCs/>
          <w:color w:val="222222"/>
          <w:sz w:val="24"/>
          <w:szCs w:val="24"/>
          <w:shd w:val="clear" w:color="auto" w:fill="FFFFFF"/>
        </w:rPr>
        <w:t>The Canadian assessment of physical literacy: development of a model of children’s capacity for a healthy, active lifestyle through a Delphi process.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Physical Activity and Health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13</w:t>
      </w:r>
      <w:r>
        <w:rPr>
          <w:rFonts w:ascii="Times New Roman" w:hAnsi="Times New Roman" w:cs="Times New Roman"/>
          <w:color w:val="222222"/>
          <w:sz w:val="24"/>
          <w:szCs w:val="24"/>
          <w:shd w:val="clear" w:color="auto" w:fill="FFFFFF"/>
        </w:rPr>
        <w:t>(2), pp.214-222.</w:t>
      </w:r>
    </w:p>
    <w:p w14:paraId="47D04EE0"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Frederick, C.M., Morrison, C., Manning, T. (1996</w:t>
      </w:r>
      <w:r>
        <w:rPr>
          <w:rFonts w:ascii="Times New Roman" w:hAnsi="Times New Roman" w:cs="Times New Roman"/>
          <w:i/>
          <w:iCs/>
          <w:color w:val="222222"/>
          <w:sz w:val="24"/>
          <w:szCs w:val="24"/>
          <w:shd w:val="clear" w:color="auto" w:fill="FFFFFF"/>
        </w:rPr>
        <w:t xml:space="preserve">). Motivation to participate, exercise affect, and outcome </w:t>
      </w:r>
      <w:proofErr w:type="spellStart"/>
      <w:r>
        <w:rPr>
          <w:rFonts w:ascii="Times New Roman" w:hAnsi="Times New Roman" w:cs="Times New Roman"/>
          <w:i/>
          <w:iCs/>
          <w:color w:val="222222"/>
          <w:sz w:val="24"/>
          <w:szCs w:val="24"/>
          <w:shd w:val="clear" w:color="auto" w:fill="FFFFFF"/>
        </w:rPr>
        <w:t>behaviors</w:t>
      </w:r>
      <w:proofErr w:type="spellEnd"/>
      <w:r>
        <w:rPr>
          <w:rFonts w:ascii="Times New Roman" w:hAnsi="Times New Roman" w:cs="Times New Roman"/>
          <w:i/>
          <w:iCs/>
          <w:color w:val="222222"/>
          <w:sz w:val="24"/>
          <w:szCs w:val="24"/>
          <w:shd w:val="clear" w:color="auto" w:fill="FFFFFF"/>
        </w:rPr>
        <w:t xml:space="preserve"> toward physical activity.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Perceptual and Motor Skills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82</w:t>
      </w:r>
      <w:r>
        <w:rPr>
          <w:rFonts w:ascii="Times New Roman" w:hAnsi="Times New Roman" w:cs="Times New Roman"/>
          <w:color w:val="222222"/>
          <w:sz w:val="24"/>
          <w:szCs w:val="24"/>
          <w:shd w:val="clear" w:color="auto" w:fill="FFFFFF"/>
        </w:rPr>
        <w:t>(2), pp.691-701.</w:t>
      </w:r>
    </w:p>
    <w:p w14:paraId="1D6EC88F"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Giblin, S., Collins, D., Button, C. (2014). </w:t>
      </w:r>
      <w:r>
        <w:rPr>
          <w:rFonts w:ascii="Times New Roman" w:hAnsi="Times New Roman" w:cs="Times New Roman"/>
          <w:i/>
          <w:iCs/>
          <w:color w:val="222222"/>
          <w:sz w:val="24"/>
          <w:szCs w:val="24"/>
          <w:shd w:val="clear" w:color="auto" w:fill="FFFFFF"/>
        </w:rPr>
        <w:t>Physical literacy: importance, assessment and future directions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Sports Medicine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44</w:t>
      </w:r>
      <w:r>
        <w:rPr>
          <w:rFonts w:ascii="Times New Roman" w:hAnsi="Times New Roman" w:cs="Times New Roman"/>
          <w:color w:val="222222"/>
          <w:sz w:val="24"/>
          <w:szCs w:val="24"/>
          <w:shd w:val="clear" w:color="auto" w:fill="FFFFFF"/>
        </w:rPr>
        <w:t>(9), pp.1177-1184.</w:t>
      </w:r>
    </w:p>
    <w:p w14:paraId="3E10DFFB"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Graydon, J. (1997). </w:t>
      </w:r>
      <w:r>
        <w:rPr>
          <w:rFonts w:ascii="Times New Roman" w:hAnsi="Times New Roman" w:cs="Times New Roman"/>
          <w:i/>
          <w:iCs/>
          <w:color w:val="222222"/>
          <w:sz w:val="24"/>
          <w:szCs w:val="24"/>
          <w:shd w:val="clear" w:color="auto" w:fill="FFFFFF"/>
        </w:rPr>
        <w:t>Self-confidence and self-esteem in physical education and sport</w:t>
      </w:r>
      <w:r>
        <w:rPr>
          <w:rFonts w:ascii="Times New Roman" w:hAnsi="Times New Roman" w:cs="Times New Roman"/>
          <w:color w:val="222222"/>
          <w:sz w:val="24"/>
          <w:szCs w:val="24"/>
          <w:shd w:val="clear" w:color="auto" w:fill="FFFFFF"/>
        </w:rPr>
        <w:t xml:space="preserve">. In </w:t>
      </w:r>
      <w:r>
        <w:rPr>
          <w:rFonts w:ascii="Times New Roman" w:hAnsi="Times New Roman" w:cs="Times New Roman"/>
          <w:color w:val="222222"/>
          <w:sz w:val="24"/>
          <w:szCs w:val="24"/>
        </w:rPr>
        <w:t>Researching Women and Sport</w:t>
      </w:r>
      <w:r>
        <w:rPr>
          <w:rFonts w:ascii="Times New Roman" w:hAnsi="Times New Roman" w:cs="Times New Roman"/>
          <w:color w:val="222222"/>
          <w:sz w:val="24"/>
          <w:szCs w:val="24"/>
          <w:shd w:val="clear" w:color="auto" w:fill="FFFFFF"/>
        </w:rPr>
        <w:t xml:space="preserve"> (pp. 68-79). Palgrave Macmillan, London.</w:t>
      </w:r>
    </w:p>
    <w:p w14:paraId="286D6558"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Greenleaf, C., Boyer, E.M., Petrie, T.A. (2009). </w:t>
      </w:r>
      <w:r>
        <w:rPr>
          <w:rFonts w:ascii="Times New Roman" w:hAnsi="Times New Roman" w:cs="Times New Roman"/>
          <w:i/>
          <w:iCs/>
          <w:color w:val="222222"/>
          <w:sz w:val="24"/>
          <w:szCs w:val="24"/>
          <w:shd w:val="clear" w:color="auto" w:fill="FFFFFF"/>
        </w:rPr>
        <w:t>High school sport participation and subsequent psychological well-being and physical activity: The mediating influences of body image, physical competence, and instrumentality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Sex Roles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61</w:t>
      </w:r>
      <w:r>
        <w:rPr>
          <w:rFonts w:ascii="Times New Roman" w:hAnsi="Times New Roman" w:cs="Times New Roman"/>
          <w:color w:val="222222"/>
          <w:sz w:val="24"/>
          <w:szCs w:val="24"/>
          <w:shd w:val="clear" w:color="auto" w:fill="FFFFFF"/>
        </w:rPr>
        <w:t>(9-10), p.714.</w:t>
      </w:r>
    </w:p>
    <w:p w14:paraId="07D5AD8D"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lastRenderedPageBreak/>
        <w:t>Haase</w:t>
      </w:r>
      <w:proofErr w:type="spellEnd"/>
      <w:r>
        <w:rPr>
          <w:rFonts w:ascii="Times New Roman" w:hAnsi="Times New Roman" w:cs="Times New Roman"/>
          <w:color w:val="222222"/>
          <w:sz w:val="24"/>
          <w:szCs w:val="24"/>
          <w:shd w:val="clear" w:color="auto" w:fill="FFFFFF"/>
        </w:rPr>
        <w:t xml:space="preserve">, A., Steptoe, A., </w:t>
      </w:r>
      <w:proofErr w:type="spellStart"/>
      <w:r>
        <w:rPr>
          <w:rFonts w:ascii="Times New Roman" w:hAnsi="Times New Roman" w:cs="Times New Roman"/>
          <w:color w:val="222222"/>
          <w:sz w:val="24"/>
          <w:szCs w:val="24"/>
          <w:shd w:val="clear" w:color="auto" w:fill="FFFFFF"/>
        </w:rPr>
        <w:t>Sallis</w:t>
      </w:r>
      <w:proofErr w:type="spellEnd"/>
      <w:r>
        <w:rPr>
          <w:rFonts w:ascii="Times New Roman" w:hAnsi="Times New Roman" w:cs="Times New Roman"/>
          <w:color w:val="222222"/>
          <w:sz w:val="24"/>
          <w:szCs w:val="24"/>
          <w:shd w:val="clear" w:color="auto" w:fill="FFFFFF"/>
        </w:rPr>
        <w:t xml:space="preserve">, J.F. and Wardle, J. (2004). </w:t>
      </w:r>
      <w:r>
        <w:rPr>
          <w:rFonts w:ascii="Times New Roman" w:hAnsi="Times New Roman" w:cs="Times New Roman"/>
          <w:i/>
          <w:iCs/>
          <w:color w:val="222222"/>
          <w:sz w:val="24"/>
          <w:szCs w:val="24"/>
          <w:shd w:val="clear" w:color="auto" w:fill="FFFFFF"/>
        </w:rPr>
        <w:t>Leisure-time physical activity in university students from 23 countries: associations with health beliefs, risk awareness, and national economic development.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Preventive medicine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39</w:t>
      </w:r>
      <w:r>
        <w:rPr>
          <w:rFonts w:ascii="Times New Roman" w:hAnsi="Times New Roman" w:cs="Times New Roman"/>
          <w:color w:val="222222"/>
          <w:sz w:val="24"/>
          <w:szCs w:val="24"/>
          <w:shd w:val="clear" w:color="auto" w:fill="FFFFFF"/>
        </w:rPr>
        <w:t>(1), pp.182-190.</w:t>
      </w:r>
    </w:p>
    <w:p w14:paraId="2B6F9FC3"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HARTER, S. (1978). </w:t>
      </w:r>
      <w:proofErr w:type="spellStart"/>
      <w:r>
        <w:rPr>
          <w:rFonts w:ascii="Times New Roman" w:hAnsi="Times New Roman" w:cs="Times New Roman"/>
          <w:i/>
          <w:iCs/>
          <w:color w:val="222222"/>
          <w:sz w:val="24"/>
          <w:szCs w:val="24"/>
          <w:shd w:val="clear" w:color="auto" w:fill="FFFFFF"/>
        </w:rPr>
        <w:t>Effectance</w:t>
      </w:r>
      <w:proofErr w:type="spellEnd"/>
      <w:r>
        <w:rPr>
          <w:rFonts w:ascii="Times New Roman" w:hAnsi="Times New Roman" w:cs="Times New Roman"/>
          <w:i/>
          <w:iCs/>
          <w:color w:val="222222"/>
          <w:sz w:val="24"/>
          <w:szCs w:val="24"/>
          <w:shd w:val="clear" w:color="auto" w:fill="FFFFFF"/>
        </w:rPr>
        <w:t xml:space="preserve"> motivation reconsidered: toward a developmental model</w:t>
      </w:r>
      <w:r>
        <w:rPr>
          <w:rFonts w:ascii="Times New Roman" w:hAnsi="Times New Roman" w:cs="Times New Roman"/>
          <w:color w:val="222222"/>
          <w:sz w:val="24"/>
          <w:szCs w:val="24"/>
          <w:shd w:val="clear" w:color="auto" w:fill="FFFFFF"/>
        </w:rPr>
        <w:t>. Human Development, 21, 34-64.</w:t>
      </w:r>
    </w:p>
    <w:p w14:paraId="7450D5C0"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Hastie, P.A. and </w:t>
      </w:r>
      <w:proofErr w:type="spellStart"/>
      <w:r>
        <w:rPr>
          <w:rFonts w:ascii="Times New Roman" w:hAnsi="Times New Roman" w:cs="Times New Roman"/>
          <w:color w:val="222222"/>
          <w:sz w:val="24"/>
          <w:szCs w:val="24"/>
          <w:shd w:val="clear" w:color="auto" w:fill="FFFFFF"/>
        </w:rPr>
        <w:t>Wallhead</w:t>
      </w:r>
      <w:proofErr w:type="spellEnd"/>
      <w:r>
        <w:rPr>
          <w:rFonts w:ascii="Times New Roman" w:hAnsi="Times New Roman" w:cs="Times New Roman"/>
          <w:color w:val="222222"/>
          <w:sz w:val="24"/>
          <w:szCs w:val="24"/>
          <w:shd w:val="clear" w:color="auto" w:fill="FFFFFF"/>
        </w:rPr>
        <w:t>, T.L. (2015</w:t>
      </w:r>
      <w:r>
        <w:rPr>
          <w:rFonts w:ascii="Times New Roman" w:hAnsi="Times New Roman" w:cs="Times New Roman"/>
          <w:i/>
          <w:iCs/>
          <w:color w:val="222222"/>
          <w:sz w:val="24"/>
          <w:szCs w:val="24"/>
          <w:shd w:val="clear" w:color="auto" w:fill="FFFFFF"/>
        </w:rPr>
        <w:t>). Operationalizing physical literacy through sport education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Sport and Health Science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w:t>
      </w:r>
      <w:r>
        <w:rPr>
          <w:rFonts w:ascii="Times New Roman" w:hAnsi="Times New Roman" w:cs="Times New Roman"/>
          <w:color w:val="222222"/>
          <w:sz w:val="24"/>
          <w:szCs w:val="24"/>
          <w:shd w:val="clear" w:color="auto" w:fill="FFFFFF"/>
        </w:rPr>
        <w:t>(2), pp.132-138.</w:t>
      </w:r>
    </w:p>
    <w:p w14:paraId="5C2525C1"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Henderson, S.E., Sugden, D.A., Barnett, A.L. (2007). </w:t>
      </w:r>
      <w:r>
        <w:rPr>
          <w:rFonts w:ascii="Times New Roman" w:hAnsi="Times New Roman" w:cs="Times New Roman"/>
          <w:i/>
          <w:iCs/>
          <w:color w:val="222222"/>
          <w:sz w:val="24"/>
          <w:szCs w:val="24"/>
          <w:shd w:val="clear" w:color="auto" w:fill="FFFFFF"/>
        </w:rPr>
        <w:t>Movement assessment battery for children-2 second edition [Movement ABC-2].</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London, UK: The Psychological Corporation</w:t>
      </w:r>
      <w:r>
        <w:rPr>
          <w:rFonts w:ascii="Times New Roman" w:hAnsi="Times New Roman" w:cs="Times New Roman"/>
          <w:color w:val="222222"/>
          <w:sz w:val="24"/>
          <w:szCs w:val="24"/>
          <w:shd w:val="clear" w:color="auto" w:fill="FFFFFF"/>
        </w:rPr>
        <w:t>.</w:t>
      </w:r>
    </w:p>
    <w:p w14:paraId="18263276" w14:textId="77777777" w:rsidR="00A20952" w:rsidRDefault="00A20952" w:rsidP="00A20952">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Housh</w:t>
      </w:r>
      <w:proofErr w:type="spellEnd"/>
      <w:r>
        <w:rPr>
          <w:rFonts w:ascii="Times New Roman" w:hAnsi="Times New Roman" w:cs="Times New Roman"/>
          <w:sz w:val="24"/>
          <w:szCs w:val="24"/>
        </w:rPr>
        <w:t xml:space="preserve">, T.J., Cramer, J.T., Weir, J.P., Beck, T.W., Johnson, G.O. (2016). </w:t>
      </w:r>
      <w:r>
        <w:rPr>
          <w:rFonts w:ascii="Times New Roman" w:hAnsi="Times New Roman" w:cs="Times New Roman"/>
          <w:i/>
          <w:iCs/>
          <w:sz w:val="24"/>
          <w:szCs w:val="24"/>
        </w:rPr>
        <w:t>Laboratory manual for Exercise Physiology, Exercise Testing and Physical Activity.</w:t>
      </w:r>
      <w:r>
        <w:rPr>
          <w:rFonts w:ascii="Times New Roman" w:hAnsi="Times New Roman" w:cs="Times New Roman"/>
          <w:sz w:val="24"/>
          <w:szCs w:val="24"/>
        </w:rPr>
        <w:t xml:space="preserve"> London: Routledge. </w:t>
      </w:r>
    </w:p>
    <w:p w14:paraId="0C6A8813"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Huang, T.T.K., Harris, K.J., Lee, R.E., Nazir, N., Born, W. and Kaur, H. (2003). </w:t>
      </w:r>
      <w:r>
        <w:rPr>
          <w:rFonts w:ascii="Times New Roman" w:hAnsi="Times New Roman" w:cs="Times New Roman"/>
          <w:i/>
          <w:iCs/>
          <w:color w:val="222222"/>
          <w:sz w:val="24"/>
          <w:szCs w:val="24"/>
          <w:shd w:val="clear" w:color="auto" w:fill="FFFFFF"/>
        </w:rPr>
        <w:t>Assessing overweight, obesity, diet, and physical activity in college students.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American College Health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52</w:t>
      </w:r>
      <w:r>
        <w:rPr>
          <w:rFonts w:ascii="Times New Roman" w:hAnsi="Times New Roman" w:cs="Times New Roman"/>
          <w:color w:val="222222"/>
          <w:sz w:val="24"/>
          <w:szCs w:val="24"/>
          <w:shd w:val="clear" w:color="auto" w:fill="FFFFFF"/>
        </w:rPr>
        <w:t>(2), pp.83-86.</w:t>
      </w:r>
    </w:p>
    <w:p w14:paraId="6DF30502" w14:textId="77777777" w:rsidR="00A20952" w:rsidRDefault="00A20952" w:rsidP="00A20952">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International Physical Literacy Association. (2017). </w:t>
      </w:r>
      <w:r>
        <w:rPr>
          <w:rFonts w:ascii="Times New Roman" w:hAnsi="Times New Roman" w:cs="Times New Roman"/>
          <w:i/>
          <w:iCs/>
          <w:sz w:val="24"/>
          <w:szCs w:val="24"/>
        </w:rPr>
        <w:t>IPLA deﬁnition</w:t>
      </w:r>
      <w:r>
        <w:rPr>
          <w:rFonts w:ascii="Times New Roman" w:hAnsi="Times New Roman" w:cs="Times New Roman"/>
          <w:sz w:val="24"/>
          <w:szCs w:val="24"/>
        </w:rPr>
        <w:t xml:space="preserve">. Retrieved from https://www.physical-literacy.org.uk/ </w:t>
      </w:r>
    </w:p>
    <w:p w14:paraId="1F142234"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Jurbala</w:t>
      </w:r>
      <w:proofErr w:type="spellEnd"/>
      <w:r>
        <w:rPr>
          <w:rFonts w:ascii="Times New Roman" w:hAnsi="Times New Roman" w:cs="Times New Roman"/>
          <w:color w:val="222222"/>
          <w:sz w:val="24"/>
          <w:szCs w:val="24"/>
          <w:shd w:val="clear" w:color="auto" w:fill="FFFFFF"/>
        </w:rPr>
        <w:t xml:space="preserve">, P. (2015). </w:t>
      </w:r>
      <w:r>
        <w:rPr>
          <w:rFonts w:ascii="Times New Roman" w:hAnsi="Times New Roman" w:cs="Times New Roman"/>
          <w:i/>
          <w:iCs/>
          <w:color w:val="222222"/>
          <w:sz w:val="24"/>
          <w:szCs w:val="24"/>
          <w:shd w:val="clear" w:color="auto" w:fill="FFFFFF"/>
        </w:rPr>
        <w:t xml:space="preserve">What is physical literacy, </w:t>
      </w:r>
      <w:proofErr w:type="gramStart"/>
      <w:r>
        <w:rPr>
          <w:rFonts w:ascii="Times New Roman" w:hAnsi="Times New Roman" w:cs="Times New Roman"/>
          <w:i/>
          <w:iCs/>
          <w:color w:val="222222"/>
          <w:sz w:val="24"/>
          <w:szCs w:val="24"/>
          <w:shd w:val="clear" w:color="auto" w:fill="FFFFFF"/>
        </w:rPr>
        <w:t>really?.</w:t>
      </w:r>
      <w:proofErr w:type="gramEnd"/>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Quest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67</w:t>
      </w:r>
      <w:r>
        <w:rPr>
          <w:rFonts w:ascii="Times New Roman" w:hAnsi="Times New Roman" w:cs="Times New Roman"/>
          <w:color w:val="222222"/>
          <w:sz w:val="24"/>
          <w:szCs w:val="24"/>
          <w:shd w:val="clear" w:color="auto" w:fill="FFFFFF"/>
        </w:rPr>
        <w:t>(4), pp.367-383.</w:t>
      </w:r>
    </w:p>
    <w:p w14:paraId="6270DDC2"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Kilpatrick, M., Hebert, E. and Bartholomew, J. (2005). </w:t>
      </w:r>
      <w:r>
        <w:rPr>
          <w:rFonts w:ascii="Times New Roman" w:hAnsi="Times New Roman" w:cs="Times New Roman"/>
          <w:i/>
          <w:iCs/>
          <w:color w:val="222222"/>
          <w:sz w:val="24"/>
          <w:szCs w:val="24"/>
          <w:shd w:val="clear" w:color="auto" w:fill="FFFFFF"/>
        </w:rPr>
        <w:t>College students' motivation for physical activity: differentiating men's and women's motives for sport participation and exercise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American college health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54</w:t>
      </w:r>
      <w:r>
        <w:rPr>
          <w:rFonts w:ascii="Times New Roman" w:hAnsi="Times New Roman" w:cs="Times New Roman"/>
          <w:color w:val="222222"/>
          <w:sz w:val="24"/>
          <w:szCs w:val="24"/>
          <w:shd w:val="clear" w:color="auto" w:fill="FFFFFF"/>
        </w:rPr>
        <w:t xml:space="preserve">(2), pp.87-94.  </w:t>
      </w:r>
    </w:p>
    <w:p w14:paraId="1EF85683"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Kirk, D. (2013). </w:t>
      </w:r>
      <w:r>
        <w:rPr>
          <w:rFonts w:ascii="Times New Roman" w:hAnsi="Times New Roman" w:cs="Times New Roman"/>
          <w:i/>
          <w:iCs/>
          <w:color w:val="222222"/>
          <w:sz w:val="24"/>
          <w:szCs w:val="24"/>
          <w:shd w:val="clear" w:color="auto" w:fill="FFFFFF"/>
        </w:rPr>
        <w:t>Educational value and models-based practice in physical education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Educational Philosophy and Theory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45</w:t>
      </w:r>
      <w:r>
        <w:rPr>
          <w:rFonts w:ascii="Times New Roman" w:hAnsi="Times New Roman" w:cs="Times New Roman"/>
          <w:color w:val="222222"/>
          <w:sz w:val="24"/>
          <w:szCs w:val="24"/>
          <w:shd w:val="clear" w:color="auto" w:fill="FFFFFF"/>
        </w:rPr>
        <w:t>(9), pp.973-986.</w:t>
      </w:r>
    </w:p>
    <w:p w14:paraId="381B9CCF"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Leslie, E., Fotheringham, M.J., Owen, N. ac Bauman, A. (2001). </w:t>
      </w:r>
      <w:r>
        <w:rPr>
          <w:rFonts w:ascii="Times New Roman" w:hAnsi="Times New Roman" w:cs="Times New Roman"/>
          <w:i/>
          <w:iCs/>
          <w:color w:val="222222"/>
          <w:sz w:val="24"/>
          <w:szCs w:val="24"/>
          <w:shd w:val="clear" w:color="auto" w:fill="FFFFFF"/>
        </w:rPr>
        <w:t xml:space="preserve">Age-related differences in physical activity levels of young adults. </w:t>
      </w:r>
      <w:r>
        <w:rPr>
          <w:rFonts w:ascii="Times New Roman" w:hAnsi="Times New Roman" w:cs="Times New Roman"/>
          <w:color w:val="222222"/>
          <w:sz w:val="24"/>
          <w:szCs w:val="24"/>
        </w:rPr>
        <w:t>Medicine and science in sports and exercise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33</w:t>
      </w:r>
      <w:r>
        <w:rPr>
          <w:rFonts w:ascii="Times New Roman" w:hAnsi="Times New Roman" w:cs="Times New Roman"/>
          <w:color w:val="222222"/>
          <w:sz w:val="24"/>
          <w:szCs w:val="24"/>
          <w:shd w:val="clear" w:color="auto" w:fill="FFFFFF"/>
        </w:rPr>
        <w:t>(2), pp.255-258.</w:t>
      </w:r>
    </w:p>
    <w:p w14:paraId="165B740A"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Li, M.H., Sum, R.K.W., Sit, C.H.P., Wong, S.H.S. and Ha, A.S.C. (2020). </w:t>
      </w:r>
      <w:r>
        <w:rPr>
          <w:rFonts w:ascii="Times New Roman" w:hAnsi="Times New Roman" w:cs="Times New Roman"/>
          <w:i/>
          <w:iCs/>
          <w:color w:val="222222"/>
          <w:sz w:val="24"/>
          <w:szCs w:val="24"/>
          <w:shd w:val="clear" w:color="auto" w:fill="FFFFFF"/>
        </w:rPr>
        <w:t>Associations between perceived and actual physical literacy level in Chinese primary school children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BMC Public Health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20</w:t>
      </w:r>
      <w:r>
        <w:rPr>
          <w:rFonts w:ascii="Times New Roman" w:hAnsi="Times New Roman" w:cs="Times New Roman"/>
          <w:color w:val="222222"/>
          <w:sz w:val="24"/>
          <w:szCs w:val="24"/>
          <w:shd w:val="clear" w:color="auto" w:fill="FFFFFF"/>
        </w:rPr>
        <w:t>(1), p.207.</w:t>
      </w:r>
    </w:p>
    <w:p w14:paraId="4D7F5802"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Longmuir, P.E., Boyer, C., Lloyd, M., Yang, Y., </w:t>
      </w:r>
      <w:proofErr w:type="spellStart"/>
      <w:r>
        <w:rPr>
          <w:rFonts w:ascii="Times New Roman" w:hAnsi="Times New Roman" w:cs="Times New Roman"/>
          <w:color w:val="222222"/>
          <w:sz w:val="24"/>
          <w:szCs w:val="24"/>
          <w:shd w:val="clear" w:color="auto" w:fill="FFFFFF"/>
        </w:rPr>
        <w:t>Boiarskaia</w:t>
      </w:r>
      <w:proofErr w:type="spellEnd"/>
      <w:r>
        <w:rPr>
          <w:rFonts w:ascii="Times New Roman" w:hAnsi="Times New Roman" w:cs="Times New Roman"/>
          <w:color w:val="222222"/>
          <w:sz w:val="24"/>
          <w:szCs w:val="24"/>
          <w:shd w:val="clear" w:color="auto" w:fill="FFFFFF"/>
        </w:rPr>
        <w:t xml:space="preserve">, E., Zhu, W., Tremblay, M.S. (2015). </w:t>
      </w:r>
      <w:r>
        <w:rPr>
          <w:rFonts w:ascii="Times New Roman" w:hAnsi="Times New Roman" w:cs="Times New Roman"/>
          <w:i/>
          <w:iCs/>
          <w:color w:val="222222"/>
          <w:sz w:val="24"/>
          <w:szCs w:val="24"/>
          <w:shd w:val="clear" w:color="auto" w:fill="FFFFFF"/>
        </w:rPr>
        <w:t>The Canadian assessment of physical literacy: methods for children in grades 4 to 6 (8 to 12 years).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BMC public health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15</w:t>
      </w:r>
      <w:r>
        <w:rPr>
          <w:rFonts w:ascii="Times New Roman" w:hAnsi="Times New Roman" w:cs="Times New Roman"/>
          <w:color w:val="222222"/>
          <w:sz w:val="24"/>
          <w:szCs w:val="24"/>
          <w:shd w:val="clear" w:color="auto" w:fill="FFFFFF"/>
        </w:rPr>
        <w:t>(1), p.767.</w:t>
      </w:r>
    </w:p>
    <w:p w14:paraId="29601D4B"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Lundvall, S. (2015). </w:t>
      </w:r>
      <w:r>
        <w:rPr>
          <w:rFonts w:ascii="Times New Roman" w:hAnsi="Times New Roman" w:cs="Times New Roman"/>
          <w:i/>
          <w:iCs/>
          <w:color w:val="222222"/>
          <w:sz w:val="24"/>
          <w:szCs w:val="24"/>
          <w:shd w:val="clear" w:color="auto" w:fill="FFFFFF"/>
        </w:rPr>
        <w:t>Physical literacy in the field of physical education–A challenge and a possibility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Sport and Health Science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w:t>
      </w:r>
      <w:r>
        <w:rPr>
          <w:rFonts w:ascii="Times New Roman" w:hAnsi="Times New Roman" w:cs="Times New Roman"/>
          <w:color w:val="222222"/>
          <w:sz w:val="24"/>
          <w:szCs w:val="24"/>
          <w:shd w:val="clear" w:color="auto" w:fill="FFFFFF"/>
        </w:rPr>
        <w:t>(2), pp.113-118.</w:t>
      </w:r>
    </w:p>
    <w:p w14:paraId="6750948B"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Mandigo</w:t>
      </w:r>
      <w:proofErr w:type="spellEnd"/>
      <w:r>
        <w:rPr>
          <w:rFonts w:ascii="Times New Roman" w:hAnsi="Times New Roman" w:cs="Times New Roman"/>
          <w:color w:val="222222"/>
          <w:sz w:val="24"/>
          <w:szCs w:val="24"/>
          <w:shd w:val="clear" w:color="auto" w:fill="FFFFFF"/>
        </w:rPr>
        <w:t xml:space="preserve">, J., Francis, N., </w:t>
      </w:r>
      <w:proofErr w:type="spellStart"/>
      <w:r>
        <w:rPr>
          <w:rFonts w:ascii="Times New Roman" w:hAnsi="Times New Roman" w:cs="Times New Roman"/>
          <w:color w:val="222222"/>
          <w:sz w:val="24"/>
          <w:szCs w:val="24"/>
          <w:shd w:val="clear" w:color="auto" w:fill="FFFFFF"/>
        </w:rPr>
        <w:t>Lodewyk</w:t>
      </w:r>
      <w:proofErr w:type="spellEnd"/>
      <w:r>
        <w:rPr>
          <w:rFonts w:ascii="Times New Roman" w:hAnsi="Times New Roman" w:cs="Times New Roman"/>
          <w:color w:val="222222"/>
          <w:sz w:val="24"/>
          <w:szCs w:val="24"/>
          <w:shd w:val="clear" w:color="auto" w:fill="FFFFFF"/>
        </w:rPr>
        <w:t>, K., Lopez, R. (2009</w:t>
      </w:r>
      <w:r>
        <w:rPr>
          <w:rFonts w:ascii="Times New Roman" w:hAnsi="Times New Roman" w:cs="Times New Roman"/>
          <w:i/>
          <w:iCs/>
          <w:color w:val="222222"/>
          <w:sz w:val="24"/>
          <w:szCs w:val="24"/>
          <w:shd w:val="clear" w:color="auto" w:fill="FFFFFF"/>
        </w:rPr>
        <w:t>). Physical literacy for educators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Physical and Health Education Journal</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75</w:t>
      </w:r>
      <w:r>
        <w:rPr>
          <w:rFonts w:ascii="Times New Roman" w:hAnsi="Times New Roman" w:cs="Times New Roman"/>
          <w:color w:val="222222"/>
          <w:sz w:val="24"/>
          <w:szCs w:val="24"/>
          <w:shd w:val="clear" w:color="auto" w:fill="FFFFFF"/>
        </w:rPr>
        <w:t>(3), pp.27-30.</w:t>
      </w:r>
    </w:p>
    <w:p w14:paraId="195F9195"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Morano</w:t>
      </w:r>
      <w:proofErr w:type="spellEnd"/>
      <w:r>
        <w:rPr>
          <w:rFonts w:ascii="Times New Roman" w:hAnsi="Times New Roman" w:cs="Times New Roman"/>
          <w:color w:val="222222"/>
          <w:sz w:val="24"/>
          <w:szCs w:val="24"/>
          <w:shd w:val="clear" w:color="auto" w:fill="FFFFFF"/>
        </w:rPr>
        <w:t xml:space="preserve">, M., Colella, D., </w:t>
      </w:r>
      <w:proofErr w:type="spellStart"/>
      <w:r>
        <w:rPr>
          <w:rFonts w:ascii="Times New Roman" w:hAnsi="Times New Roman" w:cs="Times New Roman"/>
          <w:color w:val="222222"/>
          <w:sz w:val="24"/>
          <w:szCs w:val="24"/>
          <w:shd w:val="clear" w:color="auto" w:fill="FFFFFF"/>
        </w:rPr>
        <w:t>Robazza</w:t>
      </w:r>
      <w:proofErr w:type="spellEnd"/>
      <w:r>
        <w:rPr>
          <w:rFonts w:ascii="Times New Roman" w:hAnsi="Times New Roman" w:cs="Times New Roman"/>
          <w:color w:val="222222"/>
          <w:sz w:val="24"/>
          <w:szCs w:val="24"/>
          <w:shd w:val="clear" w:color="auto" w:fill="FFFFFF"/>
        </w:rPr>
        <w:t xml:space="preserve">, C., </w:t>
      </w:r>
      <w:proofErr w:type="spellStart"/>
      <w:r>
        <w:rPr>
          <w:rFonts w:ascii="Times New Roman" w:hAnsi="Times New Roman" w:cs="Times New Roman"/>
          <w:color w:val="222222"/>
          <w:sz w:val="24"/>
          <w:szCs w:val="24"/>
          <w:shd w:val="clear" w:color="auto" w:fill="FFFFFF"/>
        </w:rPr>
        <w:t>Bortoli</w:t>
      </w:r>
      <w:proofErr w:type="spellEnd"/>
      <w:r>
        <w:rPr>
          <w:rFonts w:ascii="Times New Roman" w:hAnsi="Times New Roman" w:cs="Times New Roman"/>
          <w:color w:val="222222"/>
          <w:sz w:val="24"/>
          <w:szCs w:val="24"/>
          <w:shd w:val="clear" w:color="auto" w:fill="FFFFFF"/>
        </w:rPr>
        <w:t xml:space="preserve">, L., </w:t>
      </w:r>
      <w:proofErr w:type="spellStart"/>
      <w:r>
        <w:rPr>
          <w:rFonts w:ascii="Times New Roman" w:hAnsi="Times New Roman" w:cs="Times New Roman"/>
          <w:color w:val="222222"/>
          <w:sz w:val="24"/>
          <w:szCs w:val="24"/>
          <w:shd w:val="clear" w:color="auto" w:fill="FFFFFF"/>
        </w:rPr>
        <w:t>Capranica</w:t>
      </w:r>
      <w:proofErr w:type="spellEnd"/>
      <w:r>
        <w:rPr>
          <w:rFonts w:ascii="Times New Roman" w:hAnsi="Times New Roman" w:cs="Times New Roman"/>
          <w:color w:val="222222"/>
          <w:sz w:val="24"/>
          <w:szCs w:val="24"/>
          <w:shd w:val="clear" w:color="auto" w:fill="FFFFFF"/>
        </w:rPr>
        <w:t xml:space="preserve">, L. (2011). </w:t>
      </w:r>
      <w:r>
        <w:rPr>
          <w:rFonts w:ascii="Times New Roman" w:hAnsi="Times New Roman" w:cs="Times New Roman"/>
          <w:i/>
          <w:iCs/>
          <w:color w:val="222222"/>
          <w:sz w:val="24"/>
          <w:szCs w:val="24"/>
          <w:shd w:val="clear" w:color="auto" w:fill="FFFFFF"/>
        </w:rPr>
        <w:t>Physical self‐perception and motor performance in normal‐weight, overweight and obese children.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Scandinavian Journal of Medicine &amp; Science in Sports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21</w:t>
      </w:r>
      <w:r>
        <w:rPr>
          <w:rFonts w:ascii="Times New Roman" w:hAnsi="Times New Roman" w:cs="Times New Roman"/>
          <w:color w:val="222222"/>
          <w:sz w:val="24"/>
          <w:szCs w:val="24"/>
          <w:shd w:val="clear" w:color="auto" w:fill="FFFFFF"/>
        </w:rPr>
        <w:t>(3), pp.465-473.</w:t>
      </w:r>
    </w:p>
    <w:p w14:paraId="0260C8FD"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NHS Cymru. (2019). </w:t>
      </w:r>
      <w:hyperlink r:id="rId12" w:history="1">
        <w:r>
          <w:rPr>
            <w:rStyle w:val="Hyperlink"/>
            <w:rFonts w:ascii="Times New Roman" w:hAnsi="Times New Roman" w:cs="Times New Roman"/>
            <w:sz w:val="24"/>
            <w:szCs w:val="24"/>
            <w:shd w:val="clear" w:color="auto" w:fill="FFFFFF"/>
          </w:rPr>
          <w:t>http://www.publichealthwalesobservatory.wales.nhs.uk/obesityinwales</w:t>
        </w:r>
      </w:hyperlink>
      <w:r>
        <w:rPr>
          <w:rFonts w:ascii="Times New Roman" w:hAnsi="Times New Roman" w:cs="Times New Roman"/>
          <w:color w:val="222222"/>
          <w:sz w:val="24"/>
          <w:szCs w:val="24"/>
          <w:shd w:val="clear" w:color="auto" w:fill="FFFFFF"/>
        </w:rPr>
        <w:t xml:space="preserve"> </w:t>
      </w:r>
    </w:p>
    <w:p w14:paraId="560B4CCE"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Papier, K., Ahmed, F., Lee, P. and Wiseman, J. (2015). </w:t>
      </w:r>
      <w:r>
        <w:rPr>
          <w:rFonts w:ascii="Times New Roman" w:hAnsi="Times New Roman" w:cs="Times New Roman"/>
          <w:i/>
          <w:iCs/>
          <w:color w:val="222222"/>
          <w:sz w:val="24"/>
          <w:szCs w:val="24"/>
          <w:shd w:val="clear" w:color="auto" w:fill="FFFFFF"/>
        </w:rPr>
        <w:t>Stress and dietary behaviour among first-year university students in Australia: sex differences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Nutrition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31</w:t>
      </w:r>
      <w:r>
        <w:rPr>
          <w:rFonts w:ascii="Times New Roman" w:hAnsi="Times New Roman" w:cs="Times New Roman"/>
          <w:color w:val="222222"/>
          <w:sz w:val="24"/>
          <w:szCs w:val="24"/>
          <w:shd w:val="clear" w:color="auto" w:fill="FFFFFF"/>
        </w:rPr>
        <w:t>(2), pp.324-330.</w:t>
      </w:r>
    </w:p>
    <w:p w14:paraId="0A8E4BD7"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Penedo</w:t>
      </w:r>
      <w:proofErr w:type="spellEnd"/>
      <w:r>
        <w:rPr>
          <w:rFonts w:ascii="Times New Roman" w:hAnsi="Times New Roman" w:cs="Times New Roman"/>
          <w:color w:val="222222"/>
          <w:sz w:val="24"/>
          <w:szCs w:val="24"/>
          <w:shd w:val="clear" w:color="auto" w:fill="FFFFFF"/>
        </w:rPr>
        <w:t xml:space="preserve">, F.J. and Dahn, J.R. (2005). </w:t>
      </w:r>
      <w:r>
        <w:rPr>
          <w:rFonts w:ascii="Times New Roman" w:hAnsi="Times New Roman" w:cs="Times New Roman"/>
          <w:i/>
          <w:iCs/>
          <w:color w:val="222222"/>
          <w:sz w:val="24"/>
          <w:szCs w:val="24"/>
          <w:shd w:val="clear" w:color="auto" w:fill="FFFFFF"/>
        </w:rPr>
        <w:t>Exercise and well-being: a review of mental and physical health benefits associated with physical activity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Current opinion in psychiatry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18</w:t>
      </w:r>
      <w:r>
        <w:rPr>
          <w:rFonts w:ascii="Times New Roman" w:hAnsi="Times New Roman" w:cs="Times New Roman"/>
          <w:color w:val="222222"/>
          <w:sz w:val="24"/>
          <w:szCs w:val="24"/>
          <w:shd w:val="clear" w:color="auto" w:fill="FFFFFF"/>
        </w:rPr>
        <w:t>(2), pp.189-193.</w:t>
      </w:r>
    </w:p>
    <w:p w14:paraId="100028C9"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Raudsepp</w:t>
      </w:r>
      <w:proofErr w:type="spellEnd"/>
      <w:r>
        <w:rPr>
          <w:rFonts w:ascii="Times New Roman" w:hAnsi="Times New Roman" w:cs="Times New Roman"/>
          <w:color w:val="222222"/>
          <w:sz w:val="24"/>
          <w:szCs w:val="24"/>
          <w:shd w:val="clear" w:color="auto" w:fill="FFFFFF"/>
        </w:rPr>
        <w:t xml:space="preserve">, L., </w:t>
      </w:r>
      <w:proofErr w:type="spellStart"/>
      <w:r>
        <w:rPr>
          <w:rFonts w:ascii="Times New Roman" w:hAnsi="Times New Roman" w:cs="Times New Roman"/>
          <w:color w:val="222222"/>
          <w:sz w:val="24"/>
          <w:szCs w:val="24"/>
          <w:shd w:val="clear" w:color="auto" w:fill="FFFFFF"/>
        </w:rPr>
        <w:t>Liblik</w:t>
      </w:r>
      <w:proofErr w:type="spellEnd"/>
      <w:r>
        <w:rPr>
          <w:rFonts w:ascii="Times New Roman" w:hAnsi="Times New Roman" w:cs="Times New Roman"/>
          <w:color w:val="222222"/>
          <w:sz w:val="24"/>
          <w:szCs w:val="24"/>
          <w:shd w:val="clear" w:color="auto" w:fill="FFFFFF"/>
        </w:rPr>
        <w:t xml:space="preserve">, R. (2002). </w:t>
      </w:r>
      <w:r>
        <w:rPr>
          <w:rFonts w:ascii="Times New Roman" w:hAnsi="Times New Roman" w:cs="Times New Roman"/>
          <w:i/>
          <w:iCs/>
          <w:color w:val="222222"/>
          <w:sz w:val="24"/>
          <w:szCs w:val="24"/>
          <w:shd w:val="clear" w:color="auto" w:fill="FFFFFF"/>
        </w:rPr>
        <w:t>Relationship of perceived and actual motor competence in children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Perceptual and motor skills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94</w:t>
      </w:r>
      <w:r>
        <w:rPr>
          <w:rFonts w:ascii="Times New Roman" w:hAnsi="Times New Roman" w:cs="Times New Roman"/>
          <w:color w:val="222222"/>
          <w:sz w:val="24"/>
          <w:szCs w:val="24"/>
          <w:shd w:val="clear" w:color="auto" w:fill="FFFFFF"/>
        </w:rPr>
        <w:t>(3_suppl), pp.1059-1070.</w:t>
      </w:r>
    </w:p>
    <w:p w14:paraId="71296AE7"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Roberts, G.C., </w:t>
      </w:r>
      <w:proofErr w:type="spellStart"/>
      <w:r>
        <w:rPr>
          <w:rFonts w:ascii="Times New Roman" w:hAnsi="Times New Roman" w:cs="Times New Roman"/>
          <w:color w:val="222222"/>
          <w:sz w:val="24"/>
          <w:szCs w:val="24"/>
          <w:shd w:val="clear" w:color="auto" w:fill="FFFFFF"/>
        </w:rPr>
        <w:t>Kleiber</w:t>
      </w:r>
      <w:proofErr w:type="spellEnd"/>
      <w:r>
        <w:rPr>
          <w:rFonts w:ascii="Times New Roman" w:hAnsi="Times New Roman" w:cs="Times New Roman"/>
          <w:color w:val="222222"/>
          <w:sz w:val="24"/>
          <w:szCs w:val="24"/>
          <w:shd w:val="clear" w:color="auto" w:fill="FFFFFF"/>
        </w:rPr>
        <w:t xml:space="preserve">, D.A., </w:t>
      </w:r>
      <w:proofErr w:type="spellStart"/>
      <w:r>
        <w:rPr>
          <w:rFonts w:ascii="Times New Roman" w:hAnsi="Times New Roman" w:cs="Times New Roman"/>
          <w:color w:val="222222"/>
          <w:sz w:val="24"/>
          <w:szCs w:val="24"/>
          <w:shd w:val="clear" w:color="auto" w:fill="FFFFFF"/>
        </w:rPr>
        <w:t>Duda</w:t>
      </w:r>
      <w:proofErr w:type="spellEnd"/>
      <w:r>
        <w:rPr>
          <w:rFonts w:ascii="Times New Roman" w:hAnsi="Times New Roman" w:cs="Times New Roman"/>
          <w:color w:val="222222"/>
          <w:sz w:val="24"/>
          <w:szCs w:val="24"/>
          <w:shd w:val="clear" w:color="auto" w:fill="FFFFFF"/>
        </w:rPr>
        <w:t>, J.L. (1981</w:t>
      </w:r>
      <w:r>
        <w:rPr>
          <w:rFonts w:ascii="Times New Roman" w:hAnsi="Times New Roman" w:cs="Times New Roman"/>
          <w:i/>
          <w:iCs/>
          <w:color w:val="222222"/>
          <w:sz w:val="24"/>
          <w:szCs w:val="24"/>
          <w:shd w:val="clear" w:color="auto" w:fill="FFFFFF"/>
        </w:rPr>
        <w:t>). An analysis of motivation in children's sport: The role of perceived competence in participation.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Sport and Exercise Psychology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3</w:t>
      </w:r>
      <w:r>
        <w:rPr>
          <w:rFonts w:ascii="Times New Roman" w:hAnsi="Times New Roman" w:cs="Times New Roman"/>
          <w:color w:val="222222"/>
          <w:sz w:val="24"/>
          <w:szCs w:val="24"/>
          <w:shd w:val="clear" w:color="auto" w:fill="FFFFFF"/>
        </w:rPr>
        <w:t>(3), pp.206-216.</w:t>
      </w:r>
    </w:p>
    <w:p w14:paraId="5CF70F7C"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Robinson, G., </w:t>
      </w:r>
      <w:proofErr w:type="spellStart"/>
      <w:r>
        <w:rPr>
          <w:rFonts w:ascii="Times New Roman" w:hAnsi="Times New Roman" w:cs="Times New Roman"/>
          <w:color w:val="222222"/>
          <w:sz w:val="24"/>
          <w:szCs w:val="24"/>
          <w:shd w:val="clear" w:color="auto" w:fill="FFFFFF"/>
        </w:rPr>
        <w:t>Freeston</w:t>
      </w:r>
      <w:proofErr w:type="spellEnd"/>
      <w:r>
        <w:rPr>
          <w:rFonts w:ascii="Times New Roman" w:hAnsi="Times New Roman" w:cs="Times New Roman"/>
          <w:color w:val="222222"/>
          <w:sz w:val="24"/>
          <w:szCs w:val="24"/>
          <w:shd w:val="clear" w:color="auto" w:fill="FFFFFF"/>
        </w:rPr>
        <w:t xml:space="preserve">, M. (2015). </w:t>
      </w:r>
      <w:r>
        <w:rPr>
          <w:rFonts w:ascii="Times New Roman" w:hAnsi="Times New Roman" w:cs="Times New Roman"/>
          <w:i/>
          <w:iCs/>
          <w:color w:val="222222"/>
          <w:sz w:val="24"/>
          <w:szCs w:val="24"/>
          <w:shd w:val="clear" w:color="auto" w:fill="FFFFFF"/>
        </w:rPr>
        <w:t>Intolerance of uncertainty as a predictor of performance anxiety and robustness of sport confidence in university student-athletes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Clinical Sport Psychology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9</w:t>
      </w:r>
      <w:r>
        <w:rPr>
          <w:rFonts w:ascii="Times New Roman" w:hAnsi="Times New Roman" w:cs="Times New Roman"/>
          <w:color w:val="222222"/>
          <w:sz w:val="24"/>
          <w:szCs w:val="24"/>
          <w:shd w:val="clear" w:color="auto" w:fill="FFFFFF"/>
        </w:rPr>
        <w:t>(4), pp.335-344.</w:t>
      </w:r>
    </w:p>
    <w:p w14:paraId="0D19F3B9"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Robinson, L.E. (2011). </w:t>
      </w:r>
      <w:r>
        <w:rPr>
          <w:rFonts w:ascii="Times New Roman" w:hAnsi="Times New Roman" w:cs="Times New Roman"/>
          <w:i/>
          <w:iCs/>
          <w:color w:val="222222"/>
          <w:sz w:val="24"/>
          <w:szCs w:val="24"/>
          <w:shd w:val="clear" w:color="auto" w:fill="FFFFFF"/>
        </w:rPr>
        <w:t>The relationship between perceived physical competence and fundamental motor skills in preschool children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Child: care, health and development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37</w:t>
      </w:r>
      <w:r>
        <w:rPr>
          <w:rFonts w:ascii="Times New Roman" w:hAnsi="Times New Roman" w:cs="Times New Roman"/>
          <w:color w:val="222222"/>
          <w:sz w:val="24"/>
          <w:szCs w:val="24"/>
          <w:shd w:val="clear" w:color="auto" w:fill="FFFFFF"/>
        </w:rPr>
        <w:t>(4), pp.589-596.</w:t>
      </w:r>
    </w:p>
    <w:p w14:paraId="37A7B45C"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Robinson, L.E., </w:t>
      </w:r>
      <w:proofErr w:type="spellStart"/>
      <w:r>
        <w:rPr>
          <w:rFonts w:ascii="Times New Roman" w:hAnsi="Times New Roman" w:cs="Times New Roman"/>
          <w:color w:val="222222"/>
          <w:sz w:val="24"/>
          <w:szCs w:val="24"/>
          <w:shd w:val="clear" w:color="auto" w:fill="FFFFFF"/>
        </w:rPr>
        <w:t>Stodden</w:t>
      </w:r>
      <w:proofErr w:type="spellEnd"/>
      <w:r>
        <w:rPr>
          <w:rFonts w:ascii="Times New Roman" w:hAnsi="Times New Roman" w:cs="Times New Roman"/>
          <w:color w:val="222222"/>
          <w:sz w:val="24"/>
          <w:szCs w:val="24"/>
          <w:shd w:val="clear" w:color="auto" w:fill="FFFFFF"/>
        </w:rPr>
        <w:t xml:space="preserve">, D.F., Barnett, L.M., Lopes, V.P., Logan, S.W., Rodrigues, L.P., </w:t>
      </w:r>
      <w:proofErr w:type="spellStart"/>
      <w:r>
        <w:rPr>
          <w:rFonts w:ascii="Times New Roman" w:hAnsi="Times New Roman" w:cs="Times New Roman"/>
          <w:color w:val="222222"/>
          <w:sz w:val="24"/>
          <w:szCs w:val="24"/>
          <w:shd w:val="clear" w:color="auto" w:fill="FFFFFF"/>
        </w:rPr>
        <w:t>D’Hondt</w:t>
      </w:r>
      <w:proofErr w:type="spellEnd"/>
      <w:r>
        <w:rPr>
          <w:rFonts w:ascii="Times New Roman" w:hAnsi="Times New Roman" w:cs="Times New Roman"/>
          <w:color w:val="222222"/>
          <w:sz w:val="24"/>
          <w:szCs w:val="24"/>
          <w:shd w:val="clear" w:color="auto" w:fill="FFFFFF"/>
        </w:rPr>
        <w:t xml:space="preserve">, E. (2015). </w:t>
      </w:r>
      <w:r>
        <w:rPr>
          <w:rFonts w:ascii="Times New Roman" w:hAnsi="Times New Roman" w:cs="Times New Roman"/>
          <w:i/>
          <w:iCs/>
          <w:color w:val="222222"/>
          <w:sz w:val="24"/>
          <w:szCs w:val="24"/>
          <w:shd w:val="clear" w:color="auto" w:fill="FFFFFF"/>
        </w:rPr>
        <w:t>Motor competence and its effect on positive developmental trajectories of health</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Sports medicine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45</w:t>
      </w:r>
      <w:r>
        <w:rPr>
          <w:rFonts w:ascii="Times New Roman" w:hAnsi="Times New Roman" w:cs="Times New Roman"/>
          <w:color w:val="222222"/>
          <w:sz w:val="24"/>
          <w:szCs w:val="24"/>
          <w:shd w:val="clear" w:color="auto" w:fill="FFFFFF"/>
        </w:rPr>
        <w:t>(9), pp.1273-1284.</w:t>
      </w:r>
    </w:p>
    <w:p w14:paraId="37BEF115" w14:textId="77777777" w:rsidR="00A20952" w:rsidRDefault="00A20952" w:rsidP="00A20952">
      <w:pPr>
        <w:spacing w:line="360" w:lineRule="auto"/>
        <w:rPr>
          <w:rFonts w:ascii="Times New Roman" w:hAnsi="Times New Roman" w:cs="Times New Roman"/>
          <w:i/>
          <w:iCs/>
          <w:color w:val="222222"/>
          <w:sz w:val="24"/>
          <w:szCs w:val="24"/>
          <w:shd w:val="clear" w:color="auto" w:fill="FFFFFF"/>
        </w:rPr>
      </w:pPr>
      <w:r>
        <w:rPr>
          <w:rFonts w:ascii="Times New Roman" w:hAnsi="Times New Roman" w:cs="Times New Roman"/>
          <w:color w:val="222222"/>
          <w:sz w:val="24"/>
          <w:szCs w:val="24"/>
          <w:shd w:val="clear" w:color="auto" w:fill="FFFFFF"/>
        </w:rPr>
        <w:t>Roger, W.E., Thomas, R.B. (2008</w:t>
      </w:r>
      <w:r>
        <w:rPr>
          <w:rFonts w:ascii="Times New Roman" w:hAnsi="Times New Roman" w:cs="Times New Roman"/>
          <w:i/>
          <w:iCs/>
          <w:color w:val="222222"/>
          <w:sz w:val="24"/>
          <w:szCs w:val="24"/>
          <w:shd w:val="clear" w:color="auto" w:fill="FFFFFF"/>
        </w:rPr>
        <w:t>). Essentials of strength training and conditioning/National Strength and Conditioning Association.</w:t>
      </w:r>
    </w:p>
    <w:p w14:paraId="33338D4B"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Rudisill</w:t>
      </w:r>
      <w:proofErr w:type="spellEnd"/>
      <w:r>
        <w:rPr>
          <w:rFonts w:ascii="Times New Roman" w:hAnsi="Times New Roman" w:cs="Times New Roman"/>
          <w:color w:val="222222"/>
          <w:sz w:val="24"/>
          <w:szCs w:val="24"/>
          <w:shd w:val="clear" w:color="auto" w:fill="FFFFFF"/>
        </w:rPr>
        <w:t xml:space="preserve">, M.E., Mahar, M.T., Meaney, K.S. (1993). </w:t>
      </w:r>
      <w:r>
        <w:rPr>
          <w:rFonts w:ascii="Times New Roman" w:hAnsi="Times New Roman" w:cs="Times New Roman"/>
          <w:i/>
          <w:iCs/>
          <w:color w:val="222222"/>
          <w:sz w:val="24"/>
          <w:szCs w:val="24"/>
          <w:shd w:val="clear" w:color="auto" w:fill="FFFFFF"/>
        </w:rPr>
        <w:t>The relationship between children's perceived and actual motor competence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Perceptual and Motor Skills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76</w:t>
      </w:r>
      <w:r>
        <w:rPr>
          <w:rFonts w:ascii="Times New Roman" w:hAnsi="Times New Roman" w:cs="Times New Roman"/>
          <w:color w:val="222222"/>
          <w:sz w:val="24"/>
          <w:szCs w:val="24"/>
          <w:shd w:val="clear" w:color="auto" w:fill="FFFFFF"/>
        </w:rPr>
        <w:t>(3), pp.895-906.</w:t>
      </w:r>
    </w:p>
    <w:p w14:paraId="5BC047D7" w14:textId="77777777" w:rsidR="00A20952" w:rsidRDefault="00A20952" w:rsidP="00A20952">
      <w:pPr>
        <w:spacing w:line="360" w:lineRule="auto"/>
        <w:rPr>
          <w:rFonts w:ascii="Times New Roman" w:hAnsi="Times New Roman" w:cs="Times New Roman"/>
          <w:i/>
          <w:iCs/>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Sebire</w:t>
      </w:r>
      <w:proofErr w:type="spellEnd"/>
      <w:r>
        <w:rPr>
          <w:rFonts w:ascii="Times New Roman" w:hAnsi="Times New Roman" w:cs="Times New Roman"/>
          <w:color w:val="222222"/>
          <w:sz w:val="24"/>
          <w:szCs w:val="24"/>
          <w:shd w:val="clear" w:color="auto" w:fill="FFFFFF"/>
        </w:rPr>
        <w:t xml:space="preserve">, S.J., </w:t>
      </w:r>
      <w:proofErr w:type="spellStart"/>
      <w:r>
        <w:rPr>
          <w:rFonts w:ascii="Times New Roman" w:hAnsi="Times New Roman" w:cs="Times New Roman"/>
          <w:color w:val="222222"/>
          <w:sz w:val="24"/>
          <w:szCs w:val="24"/>
          <w:shd w:val="clear" w:color="auto" w:fill="FFFFFF"/>
        </w:rPr>
        <w:t>Jago</w:t>
      </w:r>
      <w:proofErr w:type="spellEnd"/>
      <w:r>
        <w:rPr>
          <w:rFonts w:ascii="Times New Roman" w:hAnsi="Times New Roman" w:cs="Times New Roman"/>
          <w:color w:val="222222"/>
          <w:sz w:val="24"/>
          <w:szCs w:val="24"/>
          <w:shd w:val="clear" w:color="auto" w:fill="FFFFFF"/>
        </w:rPr>
        <w:t>, R., Fox, K.R., Edwards, M.J. Thompson, J.L. (2013</w:t>
      </w:r>
      <w:r>
        <w:rPr>
          <w:rFonts w:ascii="Times New Roman" w:hAnsi="Times New Roman" w:cs="Times New Roman"/>
          <w:i/>
          <w:iCs/>
          <w:color w:val="222222"/>
          <w:sz w:val="24"/>
          <w:szCs w:val="24"/>
          <w:shd w:val="clear" w:color="auto" w:fill="FFFFFF"/>
        </w:rPr>
        <w:t xml:space="preserve">). Testing a self-determination theory model of children’s physical activity motivation: a cross-sectional study. </w:t>
      </w:r>
      <w:r>
        <w:rPr>
          <w:rFonts w:ascii="Times New Roman" w:hAnsi="Times New Roman" w:cs="Times New Roman"/>
          <w:i/>
          <w:iCs/>
          <w:color w:val="222222"/>
          <w:sz w:val="24"/>
          <w:szCs w:val="24"/>
        </w:rPr>
        <w:t xml:space="preserve">International Journal of </w:t>
      </w:r>
      <w:proofErr w:type="spellStart"/>
      <w:r>
        <w:rPr>
          <w:rFonts w:ascii="Times New Roman" w:hAnsi="Times New Roman" w:cs="Times New Roman"/>
          <w:i/>
          <w:iCs/>
          <w:color w:val="222222"/>
          <w:sz w:val="24"/>
          <w:szCs w:val="24"/>
        </w:rPr>
        <w:t>Behavioral</w:t>
      </w:r>
      <w:proofErr w:type="spellEnd"/>
      <w:r>
        <w:rPr>
          <w:rFonts w:ascii="Times New Roman" w:hAnsi="Times New Roman" w:cs="Times New Roman"/>
          <w:i/>
          <w:iCs/>
          <w:color w:val="222222"/>
          <w:sz w:val="24"/>
          <w:szCs w:val="24"/>
        </w:rPr>
        <w:t xml:space="preserve"> Nutrition and Physical Activity</w:t>
      </w:r>
      <w:r>
        <w:rPr>
          <w:rFonts w:ascii="Times New Roman" w:hAnsi="Times New Roman" w:cs="Times New Roman"/>
          <w:i/>
          <w:iCs/>
          <w:color w:val="222222"/>
          <w:sz w:val="24"/>
          <w:szCs w:val="24"/>
          <w:shd w:val="clear" w:color="auto" w:fill="FFFFFF"/>
        </w:rPr>
        <w:t xml:space="preserve">, </w:t>
      </w:r>
      <w:r>
        <w:rPr>
          <w:rFonts w:ascii="Times New Roman" w:hAnsi="Times New Roman" w:cs="Times New Roman"/>
          <w:i/>
          <w:iCs/>
          <w:color w:val="222222"/>
          <w:sz w:val="24"/>
          <w:szCs w:val="24"/>
        </w:rPr>
        <w:t>10</w:t>
      </w:r>
      <w:r>
        <w:rPr>
          <w:rFonts w:ascii="Times New Roman" w:hAnsi="Times New Roman" w:cs="Times New Roman"/>
          <w:i/>
          <w:iCs/>
          <w:color w:val="222222"/>
          <w:sz w:val="24"/>
          <w:szCs w:val="24"/>
          <w:shd w:val="clear" w:color="auto" w:fill="FFFFFF"/>
        </w:rPr>
        <w:t>(1), p.111.</w:t>
      </w:r>
    </w:p>
    <w:p w14:paraId="7A90FBE3"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Siedentop, D.L., Hastie, P., Van der Mars, H. (2019). </w:t>
      </w:r>
      <w:r>
        <w:rPr>
          <w:rFonts w:ascii="Times New Roman" w:hAnsi="Times New Roman" w:cs="Times New Roman"/>
          <w:i/>
          <w:iCs/>
          <w:color w:val="222222"/>
          <w:sz w:val="24"/>
          <w:szCs w:val="24"/>
        </w:rPr>
        <w:t>Complete guide to sport education</w:t>
      </w:r>
      <w:r>
        <w:rPr>
          <w:rFonts w:ascii="Times New Roman" w:hAnsi="Times New Roman" w:cs="Times New Roman"/>
          <w:color w:val="222222"/>
          <w:sz w:val="24"/>
          <w:szCs w:val="24"/>
          <w:shd w:val="clear" w:color="auto" w:fill="FFFFFF"/>
        </w:rPr>
        <w:t>. Human Kinetics.</w:t>
      </w:r>
    </w:p>
    <w:p w14:paraId="271C2C2D"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Sonstroem</w:t>
      </w:r>
      <w:proofErr w:type="spellEnd"/>
      <w:r>
        <w:rPr>
          <w:rFonts w:ascii="Times New Roman" w:hAnsi="Times New Roman" w:cs="Times New Roman"/>
          <w:color w:val="222222"/>
          <w:sz w:val="24"/>
          <w:szCs w:val="24"/>
          <w:shd w:val="clear" w:color="auto" w:fill="FFFFFF"/>
        </w:rPr>
        <w:t xml:space="preserve">, R.J., </w:t>
      </w:r>
      <w:proofErr w:type="spellStart"/>
      <w:r>
        <w:rPr>
          <w:rFonts w:ascii="Times New Roman" w:hAnsi="Times New Roman" w:cs="Times New Roman"/>
          <w:color w:val="222222"/>
          <w:sz w:val="24"/>
          <w:szCs w:val="24"/>
          <w:shd w:val="clear" w:color="auto" w:fill="FFFFFF"/>
        </w:rPr>
        <w:t>Speliotis</w:t>
      </w:r>
      <w:proofErr w:type="spellEnd"/>
      <w:r>
        <w:rPr>
          <w:rFonts w:ascii="Times New Roman" w:hAnsi="Times New Roman" w:cs="Times New Roman"/>
          <w:color w:val="222222"/>
          <w:sz w:val="24"/>
          <w:szCs w:val="24"/>
          <w:shd w:val="clear" w:color="auto" w:fill="FFFFFF"/>
        </w:rPr>
        <w:t xml:space="preserve">, E.D., Fava, J.L. (1992). </w:t>
      </w:r>
      <w:r>
        <w:rPr>
          <w:rFonts w:ascii="Times New Roman" w:hAnsi="Times New Roman" w:cs="Times New Roman"/>
          <w:i/>
          <w:iCs/>
          <w:color w:val="222222"/>
          <w:sz w:val="24"/>
          <w:szCs w:val="24"/>
          <w:shd w:val="clear" w:color="auto" w:fill="FFFFFF"/>
        </w:rPr>
        <w:t>Perceived physical competence in adults: An examination of the Physical Self-Perception Profile.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Sport &amp; Exercise Psychology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14</w:t>
      </w:r>
      <w:r>
        <w:rPr>
          <w:rFonts w:ascii="Times New Roman" w:hAnsi="Times New Roman" w:cs="Times New Roman"/>
          <w:color w:val="222222"/>
          <w:sz w:val="24"/>
          <w:szCs w:val="24"/>
          <w:shd w:val="clear" w:color="auto" w:fill="FFFFFF"/>
        </w:rPr>
        <w:t>(2).</w:t>
      </w:r>
    </w:p>
    <w:p w14:paraId="7ED785CC"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Sport Australia. (2019). </w:t>
      </w:r>
      <w:hyperlink r:id="rId13" w:history="1">
        <w:r>
          <w:rPr>
            <w:rStyle w:val="Hyperlink"/>
            <w:rFonts w:ascii="Times New Roman" w:hAnsi="Times New Roman" w:cs="Times New Roman"/>
            <w:sz w:val="24"/>
            <w:szCs w:val="24"/>
            <w:shd w:val="clear" w:color="auto" w:fill="FFFFFF"/>
          </w:rPr>
          <w:t>https://www.pescholar.com/wp-content/uploads/2019/08/The-Australian-Physical-Literacy-Framework.pdf</w:t>
        </w:r>
      </w:hyperlink>
      <w:r>
        <w:rPr>
          <w:rFonts w:ascii="Times New Roman" w:hAnsi="Times New Roman" w:cs="Times New Roman"/>
          <w:color w:val="222222"/>
          <w:sz w:val="24"/>
          <w:szCs w:val="24"/>
          <w:shd w:val="clear" w:color="auto" w:fill="FFFFFF"/>
        </w:rPr>
        <w:t xml:space="preserve"> </w:t>
      </w:r>
    </w:p>
    <w:p w14:paraId="2D34DFF1"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Sport England. (2013). </w:t>
      </w:r>
      <w:hyperlink r:id="rId14" w:history="1">
        <w:r>
          <w:rPr>
            <w:rStyle w:val="Hyperlink"/>
            <w:rFonts w:ascii="Times New Roman" w:hAnsi="Times New Roman" w:cs="Times New Roman"/>
            <w:sz w:val="24"/>
            <w:szCs w:val="24"/>
            <w:shd w:val="clear" w:color="auto" w:fill="FFFFFF"/>
          </w:rPr>
          <w:t>https://sportengland-production-files.s3.eu-west-2.amazonaws.com/s3fs-public/physical-literacy-framework.pdf</w:t>
        </w:r>
      </w:hyperlink>
      <w:r>
        <w:rPr>
          <w:rFonts w:ascii="Times New Roman" w:hAnsi="Times New Roman" w:cs="Times New Roman"/>
          <w:color w:val="222222"/>
          <w:sz w:val="24"/>
          <w:szCs w:val="24"/>
          <w:shd w:val="clear" w:color="auto" w:fill="FFFFFF"/>
        </w:rPr>
        <w:t xml:space="preserve"> </w:t>
      </w:r>
    </w:p>
    <w:p w14:paraId="607FEBB4" w14:textId="77777777" w:rsidR="00A20952" w:rsidRDefault="00A20952" w:rsidP="00A20952">
      <w:pPr>
        <w:spacing w:line="360" w:lineRule="auto"/>
        <w:rPr>
          <w:rFonts w:ascii="Times New Roman" w:hAnsi="Times New Roman" w:cs="Times New Roman"/>
          <w:i/>
          <w:iCs/>
          <w:color w:val="222222"/>
          <w:sz w:val="24"/>
          <w:szCs w:val="24"/>
          <w:shd w:val="clear" w:color="auto" w:fill="FFFFFF"/>
        </w:rPr>
      </w:pPr>
      <w:r>
        <w:rPr>
          <w:rFonts w:ascii="Times New Roman" w:hAnsi="Times New Roman" w:cs="Times New Roman"/>
          <w:color w:val="222222"/>
          <w:sz w:val="24"/>
          <w:szCs w:val="24"/>
          <w:shd w:val="clear" w:color="auto" w:fill="FFFFFF"/>
        </w:rPr>
        <w:t>Sport Wales. (2014).</w:t>
      </w:r>
      <w:r>
        <w:rPr>
          <w:rFonts w:ascii="Times New Roman" w:hAnsi="Times New Roman" w:cs="Times New Roman"/>
          <w:i/>
          <w:iCs/>
          <w:color w:val="222222"/>
          <w:sz w:val="24"/>
          <w:szCs w:val="24"/>
          <w:shd w:val="clear" w:color="auto" w:fill="FFFFFF"/>
        </w:rPr>
        <w:t xml:space="preserve"> Physical Literacy A Journey Through Life. </w:t>
      </w:r>
      <w:hyperlink r:id="rId15" w:history="1">
        <w:r>
          <w:rPr>
            <w:rStyle w:val="Hyperlink"/>
            <w:rFonts w:ascii="Times New Roman" w:hAnsi="Times New Roman" w:cs="Times New Roman"/>
            <w:sz w:val="24"/>
            <w:szCs w:val="24"/>
            <w:shd w:val="clear" w:color="auto" w:fill="FFFFFF"/>
          </w:rPr>
          <w:t>http://physicalliteracy.sportwales.org.uk/en/</w:t>
        </w:r>
      </w:hyperlink>
      <w:r>
        <w:rPr>
          <w:rFonts w:ascii="Times New Roman" w:hAnsi="Times New Roman" w:cs="Times New Roman"/>
          <w:color w:val="222222"/>
          <w:sz w:val="24"/>
          <w:szCs w:val="24"/>
          <w:shd w:val="clear" w:color="auto" w:fill="FFFFFF"/>
        </w:rPr>
        <w:t xml:space="preserve">  </w:t>
      </w:r>
    </w:p>
    <w:p w14:paraId="2682395A"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Strachan, L. and Munroe-Chandler, K. (2006). </w:t>
      </w:r>
      <w:r>
        <w:rPr>
          <w:rFonts w:ascii="Times New Roman" w:hAnsi="Times New Roman" w:cs="Times New Roman"/>
          <w:i/>
          <w:iCs/>
          <w:color w:val="222222"/>
          <w:sz w:val="24"/>
          <w:szCs w:val="24"/>
          <w:shd w:val="clear" w:color="auto" w:fill="FFFFFF"/>
        </w:rPr>
        <w:t>Using imagery to predict self-confidence and anxiety in young elite athletes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Imagery Research in Sport and Physical Activity</w:t>
      </w:r>
      <w:r>
        <w:rPr>
          <w:rFonts w:ascii="Times New Roman" w:hAnsi="Times New Roman" w:cs="Times New Roman"/>
          <w:color w:val="222222"/>
          <w:sz w:val="24"/>
          <w:szCs w:val="24"/>
          <w:shd w:val="clear" w:color="auto" w:fill="FFFFFF"/>
        </w:rPr>
        <w:t xml:space="preserve">, </w:t>
      </w:r>
      <w:r>
        <w:rPr>
          <w:rFonts w:ascii="Times New Roman" w:hAnsi="Times New Roman" w:cs="Times New Roman"/>
          <w:i/>
          <w:iCs/>
          <w:color w:val="222222"/>
          <w:sz w:val="24"/>
          <w:szCs w:val="24"/>
        </w:rPr>
        <w:t>1</w:t>
      </w:r>
      <w:r>
        <w:rPr>
          <w:rFonts w:ascii="Times New Roman" w:hAnsi="Times New Roman" w:cs="Times New Roman"/>
          <w:color w:val="222222"/>
          <w:sz w:val="24"/>
          <w:szCs w:val="24"/>
          <w:shd w:val="clear" w:color="auto" w:fill="FFFFFF"/>
        </w:rPr>
        <w:t>(1).</w:t>
      </w:r>
    </w:p>
    <w:p w14:paraId="6CDEE6D1"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Sum, R.K., Cheng, C.F., </w:t>
      </w:r>
      <w:proofErr w:type="spellStart"/>
      <w:r>
        <w:rPr>
          <w:rFonts w:ascii="Times New Roman" w:hAnsi="Times New Roman" w:cs="Times New Roman"/>
          <w:color w:val="222222"/>
          <w:sz w:val="24"/>
          <w:szCs w:val="24"/>
          <w:shd w:val="clear" w:color="auto" w:fill="FFFFFF"/>
        </w:rPr>
        <w:t>Wallhead</w:t>
      </w:r>
      <w:proofErr w:type="spellEnd"/>
      <w:r>
        <w:rPr>
          <w:rFonts w:ascii="Times New Roman" w:hAnsi="Times New Roman" w:cs="Times New Roman"/>
          <w:color w:val="222222"/>
          <w:sz w:val="24"/>
          <w:szCs w:val="24"/>
          <w:shd w:val="clear" w:color="auto" w:fill="FFFFFF"/>
        </w:rPr>
        <w:t xml:space="preserve">, T., </w:t>
      </w:r>
      <w:proofErr w:type="spellStart"/>
      <w:r>
        <w:rPr>
          <w:rFonts w:ascii="Times New Roman" w:hAnsi="Times New Roman" w:cs="Times New Roman"/>
          <w:color w:val="222222"/>
          <w:sz w:val="24"/>
          <w:szCs w:val="24"/>
          <w:shd w:val="clear" w:color="auto" w:fill="FFFFFF"/>
        </w:rPr>
        <w:t>Kuo</w:t>
      </w:r>
      <w:proofErr w:type="spellEnd"/>
      <w:r>
        <w:rPr>
          <w:rFonts w:ascii="Times New Roman" w:hAnsi="Times New Roman" w:cs="Times New Roman"/>
          <w:color w:val="222222"/>
          <w:sz w:val="24"/>
          <w:szCs w:val="24"/>
          <w:shd w:val="clear" w:color="auto" w:fill="FFFFFF"/>
        </w:rPr>
        <w:t xml:space="preserve">, C.C., Wang, F.J., Choi, S.M. (2018). </w:t>
      </w:r>
      <w:r>
        <w:rPr>
          <w:rFonts w:ascii="Times New Roman" w:hAnsi="Times New Roman" w:cs="Times New Roman"/>
          <w:i/>
          <w:iCs/>
          <w:color w:val="222222"/>
          <w:sz w:val="24"/>
          <w:szCs w:val="24"/>
          <w:shd w:val="clear" w:color="auto" w:fill="FFFFFF"/>
        </w:rPr>
        <w:t>Perceived physical literacy instrument for adolescents: A further validation of PPLI.</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Exercise Science &amp; Fitness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16</w:t>
      </w:r>
      <w:r>
        <w:rPr>
          <w:rFonts w:ascii="Times New Roman" w:hAnsi="Times New Roman" w:cs="Times New Roman"/>
          <w:color w:val="222222"/>
          <w:sz w:val="24"/>
          <w:szCs w:val="24"/>
          <w:shd w:val="clear" w:color="auto" w:fill="FFFFFF"/>
        </w:rPr>
        <w:t>(1), pp.26-31.</w:t>
      </w:r>
    </w:p>
    <w:p w14:paraId="3E49D7D0"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Sum, R.K.W., Ha, A.S.C., Cheng, C.F., Chung, P.K., </w:t>
      </w:r>
      <w:proofErr w:type="spellStart"/>
      <w:r>
        <w:rPr>
          <w:rFonts w:ascii="Times New Roman" w:hAnsi="Times New Roman" w:cs="Times New Roman"/>
          <w:color w:val="222222"/>
          <w:sz w:val="24"/>
          <w:szCs w:val="24"/>
          <w:shd w:val="clear" w:color="auto" w:fill="FFFFFF"/>
        </w:rPr>
        <w:t>Yiu</w:t>
      </w:r>
      <w:proofErr w:type="spellEnd"/>
      <w:r>
        <w:rPr>
          <w:rFonts w:ascii="Times New Roman" w:hAnsi="Times New Roman" w:cs="Times New Roman"/>
          <w:color w:val="222222"/>
          <w:sz w:val="24"/>
          <w:szCs w:val="24"/>
          <w:shd w:val="clear" w:color="auto" w:fill="FFFFFF"/>
        </w:rPr>
        <w:t xml:space="preserve">, K.T.C., </w:t>
      </w:r>
      <w:proofErr w:type="spellStart"/>
      <w:r>
        <w:rPr>
          <w:rFonts w:ascii="Times New Roman" w:hAnsi="Times New Roman" w:cs="Times New Roman"/>
          <w:color w:val="222222"/>
          <w:sz w:val="24"/>
          <w:szCs w:val="24"/>
          <w:shd w:val="clear" w:color="auto" w:fill="FFFFFF"/>
        </w:rPr>
        <w:t>Kuo</w:t>
      </w:r>
      <w:proofErr w:type="spellEnd"/>
      <w:r>
        <w:rPr>
          <w:rFonts w:ascii="Times New Roman" w:hAnsi="Times New Roman" w:cs="Times New Roman"/>
          <w:color w:val="222222"/>
          <w:sz w:val="24"/>
          <w:szCs w:val="24"/>
          <w:shd w:val="clear" w:color="auto" w:fill="FFFFFF"/>
        </w:rPr>
        <w:t xml:space="preserve">, C.C., Yu, C.K., Wang, F.J. (2016). </w:t>
      </w:r>
      <w:r>
        <w:rPr>
          <w:rFonts w:ascii="Times New Roman" w:hAnsi="Times New Roman" w:cs="Times New Roman"/>
          <w:i/>
          <w:iCs/>
          <w:color w:val="222222"/>
          <w:sz w:val="24"/>
          <w:szCs w:val="24"/>
          <w:shd w:val="clear" w:color="auto" w:fill="FFFFFF"/>
        </w:rPr>
        <w:t>Construction and validation of a perceived physical literacy instrument for physical education teachers</w:t>
      </w:r>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rPr>
        <w:t>PloS</w:t>
      </w:r>
      <w:proofErr w:type="spellEnd"/>
      <w:r>
        <w:rPr>
          <w:rFonts w:ascii="Times New Roman" w:hAnsi="Times New Roman" w:cs="Times New Roman"/>
          <w:color w:val="222222"/>
          <w:sz w:val="24"/>
          <w:szCs w:val="24"/>
        </w:rPr>
        <w:t xml:space="preserve"> one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11</w:t>
      </w:r>
      <w:r>
        <w:rPr>
          <w:rFonts w:ascii="Times New Roman" w:hAnsi="Times New Roman" w:cs="Times New Roman"/>
          <w:color w:val="222222"/>
          <w:sz w:val="24"/>
          <w:szCs w:val="24"/>
          <w:shd w:val="clear" w:color="auto" w:fill="FFFFFF"/>
        </w:rPr>
        <w:t>(5).</w:t>
      </w:r>
    </w:p>
    <w:p w14:paraId="31E91204"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Talbot, M. (2014</w:t>
      </w:r>
      <w:r>
        <w:rPr>
          <w:rFonts w:ascii="Times New Roman" w:hAnsi="Times New Roman" w:cs="Times New Roman"/>
          <w:i/>
          <w:iCs/>
          <w:color w:val="222222"/>
          <w:sz w:val="24"/>
          <w:szCs w:val="24"/>
          <w:shd w:val="clear" w:color="auto" w:fill="FFFFFF"/>
        </w:rPr>
        <w:t>) Physical literacy symposium</w:t>
      </w:r>
      <w:r>
        <w:rPr>
          <w:rFonts w:ascii="Times New Roman" w:hAnsi="Times New Roman" w:cs="Times New Roman"/>
          <w:color w:val="222222"/>
          <w:sz w:val="24"/>
          <w:szCs w:val="24"/>
          <w:shd w:val="clear" w:color="auto" w:fill="FFFFFF"/>
        </w:rPr>
        <w:t>. Presented at the AAHPERD National Convention, St Louis, MO.</w:t>
      </w:r>
    </w:p>
    <w:p w14:paraId="5564F9EB"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Timo, J., Sami, Y.P., Anthony, W., </w:t>
      </w:r>
      <w:proofErr w:type="spellStart"/>
      <w:r>
        <w:rPr>
          <w:rFonts w:ascii="Times New Roman" w:hAnsi="Times New Roman" w:cs="Times New Roman"/>
          <w:color w:val="222222"/>
          <w:sz w:val="24"/>
          <w:szCs w:val="24"/>
          <w:shd w:val="clear" w:color="auto" w:fill="FFFFFF"/>
        </w:rPr>
        <w:t>Jarmo</w:t>
      </w:r>
      <w:proofErr w:type="spellEnd"/>
      <w:r>
        <w:rPr>
          <w:rFonts w:ascii="Times New Roman" w:hAnsi="Times New Roman" w:cs="Times New Roman"/>
          <w:color w:val="222222"/>
          <w:sz w:val="24"/>
          <w:szCs w:val="24"/>
          <w:shd w:val="clear" w:color="auto" w:fill="FFFFFF"/>
        </w:rPr>
        <w:t>, L. (2016</w:t>
      </w:r>
      <w:r>
        <w:rPr>
          <w:rFonts w:ascii="Times New Roman" w:hAnsi="Times New Roman" w:cs="Times New Roman"/>
          <w:i/>
          <w:iCs/>
          <w:color w:val="222222"/>
          <w:sz w:val="24"/>
          <w:szCs w:val="24"/>
          <w:shd w:val="clear" w:color="auto" w:fill="FFFFFF"/>
        </w:rPr>
        <w:t>). Perceived physical competence towards physical activity, and motivation and enjoyment in physical education as longitudinal predictors of adolescents’ self-reported physical activity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Science and Medicine in Sport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19</w:t>
      </w:r>
      <w:r>
        <w:rPr>
          <w:rFonts w:ascii="Times New Roman" w:hAnsi="Times New Roman" w:cs="Times New Roman"/>
          <w:color w:val="222222"/>
          <w:sz w:val="24"/>
          <w:szCs w:val="24"/>
          <w:shd w:val="clear" w:color="auto" w:fill="FFFFFF"/>
        </w:rPr>
        <w:t xml:space="preserve">(9), pp.750-754. </w:t>
      </w:r>
    </w:p>
    <w:p w14:paraId="1DD49DBD"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Tremblay, M. and Lloyd, M. (2010). </w:t>
      </w:r>
      <w:r>
        <w:rPr>
          <w:rFonts w:ascii="Times New Roman" w:hAnsi="Times New Roman" w:cs="Times New Roman"/>
          <w:i/>
          <w:iCs/>
          <w:color w:val="222222"/>
          <w:sz w:val="24"/>
          <w:szCs w:val="24"/>
          <w:shd w:val="clear" w:color="auto" w:fill="FFFFFF"/>
        </w:rPr>
        <w:t>Physical literacy measurement-the missing piece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Physical and Health Education Journal</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76</w:t>
      </w:r>
      <w:r>
        <w:rPr>
          <w:rFonts w:ascii="Times New Roman" w:hAnsi="Times New Roman" w:cs="Times New Roman"/>
          <w:color w:val="222222"/>
          <w:sz w:val="24"/>
          <w:szCs w:val="24"/>
          <w:shd w:val="clear" w:color="auto" w:fill="FFFFFF"/>
        </w:rPr>
        <w:t xml:space="preserve">(1), pp.26-30.  </w:t>
      </w:r>
    </w:p>
    <w:p w14:paraId="00B42EAF"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Ulrich, B.D. (1987</w:t>
      </w:r>
      <w:r>
        <w:rPr>
          <w:rFonts w:ascii="Times New Roman" w:hAnsi="Times New Roman" w:cs="Times New Roman"/>
          <w:i/>
          <w:iCs/>
          <w:color w:val="222222"/>
          <w:sz w:val="24"/>
          <w:szCs w:val="24"/>
          <w:shd w:val="clear" w:color="auto" w:fill="FFFFFF"/>
        </w:rPr>
        <w:t>). Perceptions of physical competence, motor competence, and participation in organized sport: Their interrelationships in young children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Research Quarterly for Exercise and Sport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58</w:t>
      </w:r>
      <w:r>
        <w:rPr>
          <w:rFonts w:ascii="Times New Roman" w:hAnsi="Times New Roman" w:cs="Times New Roman"/>
          <w:color w:val="222222"/>
          <w:sz w:val="24"/>
          <w:szCs w:val="24"/>
          <w:shd w:val="clear" w:color="auto" w:fill="FFFFFF"/>
        </w:rPr>
        <w:t>(1), pp.57-67.</w:t>
      </w:r>
    </w:p>
    <w:p w14:paraId="1B6FACF1" w14:textId="77777777" w:rsidR="00A20952" w:rsidRDefault="00A20952" w:rsidP="00A20952">
      <w:pPr>
        <w:spacing w:line="360" w:lineRule="auto"/>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Utesch</w:t>
      </w:r>
      <w:proofErr w:type="spellEnd"/>
      <w:r>
        <w:rPr>
          <w:rFonts w:ascii="Times New Roman" w:hAnsi="Times New Roman" w:cs="Times New Roman"/>
          <w:color w:val="222222"/>
          <w:sz w:val="24"/>
          <w:szCs w:val="24"/>
          <w:shd w:val="clear" w:color="auto" w:fill="FFFFFF"/>
        </w:rPr>
        <w:t xml:space="preserve">, T., </w:t>
      </w:r>
      <w:proofErr w:type="spellStart"/>
      <w:r>
        <w:rPr>
          <w:rFonts w:ascii="Times New Roman" w:hAnsi="Times New Roman" w:cs="Times New Roman"/>
          <w:color w:val="222222"/>
          <w:sz w:val="24"/>
          <w:szCs w:val="24"/>
          <w:shd w:val="clear" w:color="auto" w:fill="FFFFFF"/>
        </w:rPr>
        <w:t>Dreiskämper</w:t>
      </w:r>
      <w:proofErr w:type="spellEnd"/>
      <w:r>
        <w:rPr>
          <w:rFonts w:ascii="Times New Roman" w:hAnsi="Times New Roman" w:cs="Times New Roman"/>
          <w:color w:val="222222"/>
          <w:sz w:val="24"/>
          <w:szCs w:val="24"/>
          <w:shd w:val="clear" w:color="auto" w:fill="FFFFFF"/>
        </w:rPr>
        <w:t xml:space="preserve">, D., </w:t>
      </w:r>
      <w:proofErr w:type="spellStart"/>
      <w:r>
        <w:rPr>
          <w:rFonts w:ascii="Times New Roman" w:hAnsi="Times New Roman" w:cs="Times New Roman"/>
          <w:color w:val="222222"/>
          <w:sz w:val="24"/>
          <w:szCs w:val="24"/>
          <w:shd w:val="clear" w:color="auto" w:fill="FFFFFF"/>
        </w:rPr>
        <w:t>Naul</w:t>
      </w:r>
      <w:proofErr w:type="spellEnd"/>
      <w:r>
        <w:rPr>
          <w:rFonts w:ascii="Times New Roman" w:hAnsi="Times New Roman" w:cs="Times New Roman"/>
          <w:color w:val="222222"/>
          <w:sz w:val="24"/>
          <w:szCs w:val="24"/>
          <w:shd w:val="clear" w:color="auto" w:fill="FFFFFF"/>
        </w:rPr>
        <w:t xml:space="preserve">, R., </w:t>
      </w:r>
      <w:proofErr w:type="spellStart"/>
      <w:r>
        <w:rPr>
          <w:rFonts w:ascii="Times New Roman" w:hAnsi="Times New Roman" w:cs="Times New Roman"/>
          <w:color w:val="222222"/>
          <w:sz w:val="24"/>
          <w:szCs w:val="24"/>
          <w:shd w:val="clear" w:color="auto" w:fill="FFFFFF"/>
        </w:rPr>
        <w:t>Geukes</w:t>
      </w:r>
      <w:proofErr w:type="spellEnd"/>
      <w:r>
        <w:rPr>
          <w:rFonts w:ascii="Times New Roman" w:hAnsi="Times New Roman" w:cs="Times New Roman"/>
          <w:color w:val="222222"/>
          <w:sz w:val="24"/>
          <w:szCs w:val="24"/>
          <w:shd w:val="clear" w:color="auto" w:fill="FFFFFF"/>
        </w:rPr>
        <w:t xml:space="preserve">, K. (2018). </w:t>
      </w:r>
      <w:r>
        <w:rPr>
          <w:rFonts w:ascii="Times New Roman" w:hAnsi="Times New Roman" w:cs="Times New Roman"/>
          <w:i/>
          <w:iCs/>
          <w:color w:val="222222"/>
          <w:sz w:val="24"/>
          <w:szCs w:val="24"/>
          <w:shd w:val="clear" w:color="auto" w:fill="FFFFFF"/>
        </w:rPr>
        <w:t>Understanding physical (in-) activity, overweight, and obesity in childhood: Effects of congruence between physical self-concept and motor competence.</w:t>
      </w:r>
      <w:r>
        <w:rPr>
          <w:rFonts w:ascii="Times New Roman" w:hAnsi="Times New Roman" w:cs="Times New Roman"/>
          <w:i/>
          <w:iCs/>
          <w:color w:val="222222"/>
          <w:sz w:val="24"/>
          <w:szCs w:val="24"/>
        </w:rPr>
        <w:t xml:space="preserve"> </w:t>
      </w:r>
      <w:r>
        <w:rPr>
          <w:rFonts w:ascii="Times New Roman" w:hAnsi="Times New Roman" w:cs="Times New Roman"/>
          <w:color w:val="222222"/>
          <w:sz w:val="24"/>
          <w:szCs w:val="24"/>
        </w:rPr>
        <w:t>Scientific reports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8</w:t>
      </w:r>
      <w:r>
        <w:rPr>
          <w:rFonts w:ascii="Times New Roman" w:hAnsi="Times New Roman" w:cs="Times New Roman"/>
          <w:color w:val="222222"/>
          <w:sz w:val="24"/>
          <w:szCs w:val="24"/>
          <w:shd w:val="clear" w:color="auto" w:fill="FFFFFF"/>
        </w:rPr>
        <w:t>(1), pp.1-10.</w:t>
      </w:r>
    </w:p>
    <w:p w14:paraId="264A6A54" w14:textId="77777777" w:rsidR="00A20952" w:rsidRDefault="00A20952" w:rsidP="00A20952">
      <w:pPr>
        <w:spacing w:line="360" w:lineRule="auto"/>
        <w:rPr>
          <w:rFonts w:ascii="Times New Roman" w:hAnsi="Times New Roman" w:cs="Times New Roman"/>
          <w:color w:val="222222"/>
          <w:sz w:val="24"/>
          <w:szCs w:val="24"/>
          <w:shd w:val="clear" w:color="auto" w:fill="FFFFFF"/>
        </w:rPr>
      </w:pPr>
      <w:bookmarkStart w:id="2" w:name="_Hlk38895052"/>
      <w:proofErr w:type="spellStart"/>
      <w:r>
        <w:rPr>
          <w:rFonts w:ascii="Times New Roman" w:hAnsi="Times New Roman" w:cs="Times New Roman"/>
          <w:color w:val="222222"/>
          <w:sz w:val="24"/>
          <w:szCs w:val="24"/>
          <w:shd w:val="clear" w:color="auto" w:fill="FFFFFF"/>
        </w:rPr>
        <w:t>Vedul‐Kjelsås</w:t>
      </w:r>
      <w:bookmarkEnd w:id="2"/>
      <w:proofErr w:type="spellEnd"/>
      <w:r>
        <w:rPr>
          <w:rFonts w:ascii="Times New Roman" w:hAnsi="Times New Roman" w:cs="Times New Roman"/>
          <w:color w:val="222222"/>
          <w:sz w:val="24"/>
          <w:szCs w:val="24"/>
          <w:shd w:val="clear" w:color="auto" w:fill="FFFFFF"/>
        </w:rPr>
        <w:t xml:space="preserve">, V., </w:t>
      </w:r>
      <w:proofErr w:type="spellStart"/>
      <w:r>
        <w:rPr>
          <w:rFonts w:ascii="Times New Roman" w:hAnsi="Times New Roman" w:cs="Times New Roman"/>
          <w:color w:val="222222"/>
          <w:sz w:val="24"/>
          <w:szCs w:val="24"/>
          <w:shd w:val="clear" w:color="auto" w:fill="FFFFFF"/>
        </w:rPr>
        <w:t>Sigmundsson</w:t>
      </w:r>
      <w:proofErr w:type="spellEnd"/>
      <w:r>
        <w:rPr>
          <w:rFonts w:ascii="Times New Roman" w:hAnsi="Times New Roman" w:cs="Times New Roman"/>
          <w:color w:val="222222"/>
          <w:sz w:val="24"/>
          <w:szCs w:val="24"/>
          <w:shd w:val="clear" w:color="auto" w:fill="FFFFFF"/>
        </w:rPr>
        <w:t xml:space="preserve">, H., </w:t>
      </w:r>
      <w:proofErr w:type="spellStart"/>
      <w:r>
        <w:rPr>
          <w:rFonts w:ascii="Times New Roman" w:hAnsi="Times New Roman" w:cs="Times New Roman"/>
          <w:color w:val="222222"/>
          <w:sz w:val="24"/>
          <w:szCs w:val="24"/>
          <w:shd w:val="clear" w:color="auto" w:fill="FFFFFF"/>
        </w:rPr>
        <w:t>Stensdotter</w:t>
      </w:r>
      <w:proofErr w:type="spellEnd"/>
      <w:r>
        <w:rPr>
          <w:rFonts w:ascii="Times New Roman" w:hAnsi="Times New Roman" w:cs="Times New Roman"/>
          <w:color w:val="222222"/>
          <w:sz w:val="24"/>
          <w:szCs w:val="24"/>
          <w:shd w:val="clear" w:color="auto" w:fill="FFFFFF"/>
        </w:rPr>
        <w:t xml:space="preserve">, A.K., </w:t>
      </w:r>
      <w:proofErr w:type="spellStart"/>
      <w:r>
        <w:rPr>
          <w:rFonts w:ascii="Times New Roman" w:hAnsi="Times New Roman" w:cs="Times New Roman"/>
          <w:color w:val="222222"/>
          <w:sz w:val="24"/>
          <w:szCs w:val="24"/>
          <w:shd w:val="clear" w:color="auto" w:fill="FFFFFF"/>
        </w:rPr>
        <w:t>Haga</w:t>
      </w:r>
      <w:proofErr w:type="spellEnd"/>
      <w:r>
        <w:rPr>
          <w:rFonts w:ascii="Times New Roman" w:hAnsi="Times New Roman" w:cs="Times New Roman"/>
          <w:color w:val="222222"/>
          <w:sz w:val="24"/>
          <w:szCs w:val="24"/>
          <w:shd w:val="clear" w:color="auto" w:fill="FFFFFF"/>
        </w:rPr>
        <w:t xml:space="preserve">, M. (2012). </w:t>
      </w:r>
      <w:r>
        <w:rPr>
          <w:rFonts w:ascii="Times New Roman" w:hAnsi="Times New Roman" w:cs="Times New Roman"/>
          <w:i/>
          <w:iCs/>
          <w:color w:val="222222"/>
          <w:sz w:val="24"/>
          <w:szCs w:val="24"/>
          <w:shd w:val="clear" w:color="auto" w:fill="FFFFFF"/>
        </w:rPr>
        <w:t xml:space="preserve">The relationship between motor competence, physical fitness and self‐perception in children. </w:t>
      </w:r>
      <w:r>
        <w:rPr>
          <w:rFonts w:ascii="Times New Roman" w:hAnsi="Times New Roman" w:cs="Times New Roman"/>
          <w:color w:val="222222"/>
          <w:sz w:val="24"/>
          <w:szCs w:val="24"/>
        </w:rPr>
        <w:t>Child: care, health and development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38</w:t>
      </w:r>
      <w:r>
        <w:rPr>
          <w:rFonts w:ascii="Times New Roman" w:hAnsi="Times New Roman" w:cs="Times New Roman"/>
          <w:color w:val="222222"/>
          <w:sz w:val="24"/>
          <w:szCs w:val="24"/>
          <w:shd w:val="clear" w:color="auto" w:fill="FFFFFF"/>
        </w:rPr>
        <w:t>(3), pp.394-402.</w:t>
      </w:r>
    </w:p>
    <w:p w14:paraId="0FDDD027"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Weiss, M.R. and Duncan, S.C. (1992). </w:t>
      </w:r>
      <w:r>
        <w:rPr>
          <w:rFonts w:ascii="Times New Roman" w:hAnsi="Times New Roman" w:cs="Times New Roman"/>
          <w:i/>
          <w:iCs/>
          <w:color w:val="222222"/>
          <w:sz w:val="24"/>
          <w:szCs w:val="24"/>
          <w:shd w:val="clear" w:color="auto" w:fill="FFFFFF"/>
        </w:rPr>
        <w:t>The relationship between physical competence and peer acceptance in the context of children's sports participation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Journal of Sport &amp; Exercise Psychology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14</w:t>
      </w:r>
      <w:r>
        <w:rPr>
          <w:rFonts w:ascii="Times New Roman" w:hAnsi="Times New Roman" w:cs="Times New Roman"/>
          <w:color w:val="222222"/>
          <w:sz w:val="24"/>
          <w:szCs w:val="24"/>
          <w:shd w:val="clear" w:color="auto" w:fill="FFFFFF"/>
        </w:rPr>
        <w:t>(2).</w:t>
      </w:r>
    </w:p>
    <w:p w14:paraId="4B8729C4"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Whitehead, M. (2001). </w:t>
      </w:r>
      <w:r>
        <w:rPr>
          <w:rFonts w:ascii="Times New Roman" w:hAnsi="Times New Roman" w:cs="Times New Roman"/>
          <w:i/>
          <w:iCs/>
          <w:color w:val="222222"/>
          <w:sz w:val="24"/>
          <w:szCs w:val="24"/>
          <w:shd w:val="clear" w:color="auto" w:fill="FFFFFF"/>
        </w:rPr>
        <w:t>The concept of physical literacy</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European Journal of Physical Education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6</w:t>
      </w:r>
      <w:r>
        <w:rPr>
          <w:rFonts w:ascii="Times New Roman" w:hAnsi="Times New Roman" w:cs="Times New Roman"/>
          <w:color w:val="222222"/>
          <w:sz w:val="24"/>
          <w:szCs w:val="24"/>
          <w:shd w:val="clear" w:color="auto" w:fill="FFFFFF"/>
        </w:rPr>
        <w:t>(2), pp.127-138.</w:t>
      </w:r>
    </w:p>
    <w:p w14:paraId="1B5A323D" w14:textId="77777777" w:rsidR="00A20952" w:rsidRDefault="00A20952" w:rsidP="00A20952">
      <w:pPr>
        <w:spacing w:line="360" w:lineRule="auto"/>
        <w:rPr>
          <w:rFonts w:ascii="Times New Roman" w:hAnsi="Times New Roman" w:cs="Times New Roman"/>
          <w:sz w:val="24"/>
          <w:szCs w:val="24"/>
        </w:rPr>
      </w:pPr>
      <w:r>
        <w:rPr>
          <w:rFonts w:ascii="Times New Roman" w:hAnsi="Times New Roman" w:cs="Times New Roman"/>
          <w:sz w:val="24"/>
          <w:szCs w:val="24"/>
        </w:rPr>
        <w:t>Whitehead, M. (2010)</w:t>
      </w:r>
      <w:r>
        <w:rPr>
          <w:rFonts w:ascii="Times New Roman" w:hAnsi="Times New Roman" w:cs="Times New Roman"/>
          <w:i/>
          <w:iCs/>
          <w:sz w:val="24"/>
          <w:szCs w:val="24"/>
        </w:rPr>
        <w:t>. Physical literacy: Throughout the life course</w:t>
      </w:r>
      <w:r>
        <w:rPr>
          <w:rFonts w:ascii="Times New Roman" w:hAnsi="Times New Roman" w:cs="Times New Roman"/>
          <w:sz w:val="24"/>
          <w:szCs w:val="24"/>
        </w:rPr>
        <w:t>. London, UK: Routledge.</w:t>
      </w:r>
    </w:p>
    <w:p w14:paraId="6E460AD9"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Whitehead, M. (2013)</w:t>
      </w:r>
      <w:r>
        <w:rPr>
          <w:rFonts w:ascii="Times New Roman" w:hAnsi="Times New Roman" w:cs="Times New Roman"/>
          <w:i/>
          <w:iCs/>
          <w:color w:val="222222"/>
          <w:sz w:val="24"/>
          <w:szCs w:val="24"/>
          <w:shd w:val="clear" w:color="auto" w:fill="FFFFFF"/>
        </w:rPr>
        <w:t>. Definition of physical literacy and clarification of related issues</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ICSSPE Bulletin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65</w:t>
      </w:r>
      <w:r>
        <w:rPr>
          <w:rFonts w:ascii="Times New Roman" w:hAnsi="Times New Roman" w:cs="Times New Roman"/>
          <w:color w:val="222222"/>
          <w:sz w:val="24"/>
          <w:szCs w:val="24"/>
          <w:shd w:val="clear" w:color="auto" w:fill="FFFFFF"/>
        </w:rPr>
        <w:t>(1.2).</w:t>
      </w:r>
    </w:p>
    <w:p w14:paraId="101B2BFC"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Whitehead, M. (2013). </w:t>
      </w:r>
      <w:r>
        <w:rPr>
          <w:rFonts w:ascii="Times New Roman" w:hAnsi="Times New Roman" w:cs="Times New Roman"/>
          <w:i/>
          <w:iCs/>
          <w:color w:val="222222"/>
          <w:sz w:val="24"/>
          <w:szCs w:val="24"/>
          <w:shd w:val="clear" w:color="auto" w:fill="FFFFFF"/>
        </w:rPr>
        <w:t>What is physical literacy and how does it impact on physical education</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Debates in physical education</w:t>
      </w:r>
      <w:r>
        <w:rPr>
          <w:rFonts w:ascii="Times New Roman" w:hAnsi="Times New Roman" w:cs="Times New Roman"/>
          <w:color w:val="222222"/>
          <w:sz w:val="24"/>
          <w:szCs w:val="24"/>
          <w:shd w:val="clear" w:color="auto" w:fill="FFFFFF"/>
        </w:rPr>
        <w:t>, pp.37-52.</w:t>
      </w:r>
    </w:p>
    <w:p w14:paraId="7D730D7A" w14:textId="77777777" w:rsidR="00A20952" w:rsidRDefault="00A20952" w:rsidP="00A20952">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Zach, S., Bar-Eli, M., Morris, T., Moore, M. (2012). </w:t>
      </w:r>
      <w:r>
        <w:rPr>
          <w:rFonts w:ascii="Times New Roman" w:hAnsi="Times New Roman" w:cs="Times New Roman"/>
          <w:i/>
          <w:iCs/>
          <w:color w:val="222222"/>
          <w:sz w:val="24"/>
          <w:szCs w:val="24"/>
          <w:shd w:val="clear" w:color="auto" w:fill="FFFFFF"/>
        </w:rPr>
        <w:t>Measuring motivation for physical activity: an exploratory study of PALMS-the physical activity and leisure motivation scale</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Athletic Insight</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rPr>
        <w:t>4</w:t>
      </w:r>
      <w:r>
        <w:rPr>
          <w:rFonts w:ascii="Times New Roman" w:hAnsi="Times New Roman" w:cs="Times New Roman"/>
          <w:color w:val="222222"/>
          <w:sz w:val="24"/>
          <w:szCs w:val="24"/>
          <w:shd w:val="clear" w:color="auto" w:fill="FFFFFF"/>
        </w:rPr>
        <w:t>(2), pp.141-152.</w:t>
      </w:r>
    </w:p>
    <w:p w14:paraId="4A562118" w14:textId="2997A29B" w:rsidR="00A20952" w:rsidRDefault="00A20952" w:rsidP="00A20952">
      <w:pPr>
        <w:jc w:val="center"/>
        <w:rPr>
          <w:rFonts w:ascii="Times New Roman" w:hAnsi="Times New Roman" w:cs="Times New Roman"/>
          <w:b/>
          <w:bCs/>
          <w:sz w:val="24"/>
          <w:szCs w:val="24"/>
          <w:u w:val="single"/>
          <w:lang w:val="cy-GB"/>
        </w:rPr>
      </w:pPr>
    </w:p>
    <w:p w14:paraId="3945CB88" w14:textId="459DF53A" w:rsidR="00A20952" w:rsidRDefault="00A20952" w:rsidP="00A20952">
      <w:pPr>
        <w:jc w:val="center"/>
        <w:rPr>
          <w:rFonts w:ascii="Times New Roman" w:hAnsi="Times New Roman" w:cs="Times New Roman"/>
          <w:b/>
          <w:bCs/>
          <w:sz w:val="24"/>
          <w:szCs w:val="24"/>
          <w:u w:val="single"/>
          <w:lang w:val="cy-GB"/>
        </w:rPr>
      </w:pPr>
    </w:p>
    <w:p w14:paraId="57D57D39" w14:textId="3431D4AA" w:rsidR="00A20952" w:rsidRDefault="00A20952" w:rsidP="00A20952">
      <w:pPr>
        <w:jc w:val="center"/>
        <w:rPr>
          <w:rFonts w:ascii="Times New Roman" w:hAnsi="Times New Roman" w:cs="Times New Roman"/>
          <w:b/>
          <w:bCs/>
          <w:sz w:val="24"/>
          <w:szCs w:val="24"/>
          <w:u w:val="single"/>
          <w:lang w:val="cy-GB"/>
        </w:rPr>
      </w:pPr>
    </w:p>
    <w:p w14:paraId="76B8593E" w14:textId="19449769" w:rsidR="00A20952" w:rsidRDefault="00A20952" w:rsidP="00A20952">
      <w:pPr>
        <w:jc w:val="center"/>
        <w:rPr>
          <w:rFonts w:ascii="Times New Roman" w:hAnsi="Times New Roman" w:cs="Times New Roman"/>
          <w:b/>
          <w:bCs/>
          <w:sz w:val="24"/>
          <w:szCs w:val="24"/>
          <w:u w:val="single"/>
          <w:lang w:val="cy-GB"/>
        </w:rPr>
      </w:pPr>
    </w:p>
    <w:p w14:paraId="77716298" w14:textId="53E05E0C" w:rsidR="00A20952" w:rsidRDefault="00A20952" w:rsidP="00A20952">
      <w:pPr>
        <w:jc w:val="center"/>
        <w:rPr>
          <w:rFonts w:ascii="Times New Roman" w:hAnsi="Times New Roman" w:cs="Times New Roman"/>
          <w:b/>
          <w:bCs/>
          <w:sz w:val="24"/>
          <w:szCs w:val="24"/>
          <w:u w:val="single"/>
          <w:lang w:val="cy-GB"/>
        </w:rPr>
      </w:pPr>
    </w:p>
    <w:p w14:paraId="6184E3E0" w14:textId="4226E955" w:rsidR="00A20952" w:rsidRDefault="00A20952" w:rsidP="00A20952">
      <w:pPr>
        <w:jc w:val="center"/>
        <w:rPr>
          <w:rFonts w:ascii="Times New Roman" w:hAnsi="Times New Roman" w:cs="Times New Roman"/>
          <w:b/>
          <w:bCs/>
          <w:sz w:val="24"/>
          <w:szCs w:val="24"/>
          <w:u w:val="single"/>
          <w:lang w:val="cy-GB"/>
        </w:rPr>
      </w:pPr>
    </w:p>
    <w:p w14:paraId="69D23D5D" w14:textId="418910AC" w:rsidR="00A20952" w:rsidRDefault="00A20952" w:rsidP="00A20952">
      <w:pPr>
        <w:jc w:val="center"/>
        <w:rPr>
          <w:rFonts w:ascii="Times New Roman" w:hAnsi="Times New Roman" w:cs="Times New Roman"/>
          <w:b/>
          <w:bCs/>
          <w:sz w:val="24"/>
          <w:szCs w:val="24"/>
          <w:u w:val="single"/>
          <w:lang w:val="cy-GB"/>
        </w:rPr>
      </w:pPr>
    </w:p>
    <w:p w14:paraId="425161F0" w14:textId="47270AA8" w:rsidR="00A20952" w:rsidRDefault="00A20952" w:rsidP="00A20952">
      <w:pPr>
        <w:jc w:val="center"/>
        <w:rPr>
          <w:rFonts w:ascii="Times New Roman" w:hAnsi="Times New Roman" w:cs="Times New Roman"/>
          <w:b/>
          <w:bCs/>
          <w:sz w:val="24"/>
          <w:szCs w:val="24"/>
          <w:u w:val="single"/>
          <w:lang w:val="cy-GB"/>
        </w:rPr>
      </w:pPr>
    </w:p>
    <w:p w14:paraId="3FD09A09" w14:textId="40B21E4A" w:rsidR="00A20952" w:rsidRDefault="00A20952" w:rsidP="00A20952">
      <w:pPr>
        <w:jc w:val="center"/>
        <w:rPr>
          <w:rFonts w:ascii="Times New Roman" w:hAnsi="Times New Roman" w:cs="Times New Roman"/>
          <w:b/>
          <w:bCs/>
          <w:sz w:val="24"/>
          <w:szCs w:val="24"/>
          <w:u w:val="single"/>
          <w:lang w:val="cy-GB"/>
        </w:rPr>
      </w:pPr>
    </w:p>
    <w:p w14:paraId="0C40E09E" w14:textId="2FF5B7CF" w:rsidR="00A20952" w:rsidRDefault="00A20952" w:rsidP="00A20952">
      <w:pPr>
        <w:jc w:val="center"/>
        <w:rPr>
          <w:rFonts w:ascii="Times New Roman" w:hAnsi="Times New Roman" w:cs="Times New Roman"/>
          <w:b/>
          <w:bCs/>
          <w:sz w:val="24"/>
          <w:szCs w:val="24"/>
          <w:u w:val="single"/>
          <w:lang w:val="cy-GB"/>
        </w:rPr>
      </w:pPr>
    </w:p>
    <w:p w14:paraId="009952B3" w14:textId="15064FFB" w:rsidR="00A20952" w:rsidRDefault="00A20952" w:rsidP="00A20952">
      <w:pPr>
        <w:jc w:val="center"/>
        <w:rPr>
          <w:rFonts w:ascii="Times New Roman" w:hAnsi="Times New Roman" w:cs="Times New Roman"/>
          <w:b/>
          <w:bCs/>
          <w:sz w:val="24"/>
          <w:szCs w:val="24"/>
          <w:u w:val="single"/>
          <w:lang w:val="cy-GB"/>
        </w:rPr>
      </w:pPr>
    </w:p>
    <w:p w14:paraId="2E371771" w14:textId="128B256E" w:rsidR="00A20952" w:rsidRDefault="00A20952" w:rsidP="00A20952">
      <w:pPr>
        <w:jc w:val="center"/>
        <w:rPr>
          <w:rFonts w:ascii="Times New Roman" w:hAnsi="Times New Roman" w:cs="Times New Roman"/>
          <w:b/>
          <w:bCs/>
          <w:sz w:val="24"/>
          <w:szCs w:val="24"/>
          <w:u w:val="single"/>
          <w:lang w:val="cy-GB"/>
        </w:rPr>
      </w:pPr>
    </w:p>
    <w:p w14:paraId="7F27A0D8" w14:textId="2E5289A6" w:rsidR="00A20952" w:rsidRDefault="00A20952" w:rsidP="00A20952">
      <w:pPr>
        <w:jc w:val="center"/>
        <w:rPr>
          <w:rFonts w:ascii="Times New Roman" w:hAnsi="Times New Roman" w:cs="Times New Roman"/>
          <w:b/>
          <w:bCs/>
          <w:sz w:val="24"/>
          <w:szCs w:val="24"/>
          <w:u w:val="single"/>
          <w:lang w:val="cy-GB"/>
        </w:rPr>
      </w:pPr>
    </w:p>
    <w:p w14:paraId="2F777B40" w14:textId="15C006D7" w:rsidR="00A20952" w:rsidRDefault="00A20952" w:rsidP="00A20952">
      <w:pPr>
        <w:jc w:val="center"/>
        <w:rPr>
          <w:rFonts w:ascii="Times New Roman" w:hAnsi="Times New Roman" w:cs="Times New Roman"/>
          <w:b/>
          <w:bCs/>
          <w:sz w:val="24"/>
          <w:szCs w:val="24"/>
          <w:u w:val="single"/>
          <w:lang w:val="cy-GB"/>
        </w:rPr>
      </w:pPr>
    </w:p>
    <w:p w14:paraId="02D32F9D" w14:textId="7AD654C7" w:rsidR="00A20952" w:rsidRDefault="00A20952" w:rsidP="00A20952">
      <w:pPr>
        <w:jc w:val="center"/>
        <w:rPr>
          <w:rFonts w:ascii="Times New Roman" w:hAnsi="Times New Roman" w:cs="Times New Roman"/>
          <w:b/>
          <w:bCs/>
          <w:sz w:val="24"/>
          <w:szCs w:val="24"/>
          <w:u w:val="single"/>
          <w:lang w:val="cy-GB"/>
        </w:rPr>
      </w:pPr>
    </w:p>
    <w:p w14:paraId="0B7F3FB9" w14:textId="2BBC5621" w:rsidR="00A20952" w:rsidRDefault="00A20952" w:rsidP="00A20952">
      <w:pPr>
        <w:jc w:val="center"/>
        <w:rPr>
          <w:rFonts w:ascii="Times New Roman" w:hAnsi="Times New Roman" w:cs="Times New Roman"/>
          <w:b/>
          <w:bCs/>
          <w:sz w:val="24"/>
          <w:szCs w:val="24"/>
          <w:u w:val="single"/>
          <w:lang w:val="cy-GB"/>
        </w:rPr>
      </w:pPr>
    </w:p>
    <w:p w14:paraId="7340F31F" w14:textId="1DBBE2E0" w:rsidR="00A20952" w:rsidRDefault="00A20952" w:rsidP="00A20952">
      <w:pPr>
        <w:jc w:val="center"/>
        <w:rPr>
          <w:rFonts w:ascii="Times New Roman" w:hAnsi="Times New Roman" w:cs="Times New Roman"/>
          <w:b/>
          <w:bCs/>
          <w:sz w:val="24"/>
          <w:szCs w:val="24"/>
          <w:u w:val="single"/>
          <w:lang w:val="cy-GB"/>
        </w:rPr>
      </w:pPr>
    </w:p>
    <w:p w14:paraId="1BA5376A" w14:textId="11221325" w:rsidR="00A20952" w:rsidRDefault="00A20952" w:rsidP="00A20952">
      <w:pPr>
        <w:jc w:val="center"/>
        <w:rPr>
          <w:rFonts w:ascii="Times New Roman" w:hAnsi="Times New Roman" w:cs="Times New Roman"/>
          <w:b/>
          <w:bCs/>
          <w:sz w:val="24"/>
          <w:szCs w:val="24"/>
          <w:u w:val="single"/>
          <w:lang w:val="cy-GB"/>
        </w:rPr>
      </w:pPr>
    </w:p>
    <w:p w14:paraId="6345361A" w14:textId="71395E1B" w:rsidR="00984CB2" w:rsidRDefault="00984CB2" w:rsidP="00A20952">
      <w:pPr>
        <w:jc w:val="center"/>
        <w:rPr>
          <w:rFonts w:ascii="Times New Roman" w:hAnsi="Times New Roman" w:cs="Times New Roman"/>
          <w:b/>
          <w:bCs/>
          <w:sz w:val="24"/>
          <w:szCs w:val="24"/>
          <w:u w:val="single"/>
          <w:lang w:val="cy-GB"/>
        </w:rPr>
      </w:pPr>
    </w:p>
    <w:p w14:paraId="40DC29C5" w14:textId="593B3D10" w:rsidR="00984CB2" w:rsidRDefault="00984CB2" w:rsidP="00A20952">
      <w:pPr>
        <w:jc w:val="center"/>
        <w:rPr>
          <w:rFonts w:ascii="Times New Roman" w:hAnsi="Times New Roman" w:cs="Times New Roman"/>
          <w:b/>
          <w:bCs/>
          <w:sz w:val="24"/>
          <w:szCs w:val="24"/>
          <w:u w:val="single"/>
          <w:lang w:val="cy-GB"/>
        </w:rPr>
      </w:pPr>
    </w:p>
    <w:p w14:paraId="50A26820" w14:textId="01818140" w:rsidR="00984CB2" w:rsidRDefault="00984CB2" w:rsidP="00A20952">
      <w:pPr>
        <w:jc w:val="center"/>
        <w:rPr>
          <w:rFonts w:ascii="Times New Roman" w:hAnsi="Times New Roman" w:cs="Times New Roman"/>
          <w:b/>
          <w:bCs/>
          <w:sz w:val="24"/>
          <w:szCs w:val="24"/>
          <w:u w:val="single"/>
          <w:lang w:val="cy-GB"/>
        </w:rPr>
      </w:pPr>
    </w:p>
    <w:p w14:paraId="60481DC2" w14:textId="49AA8D72" w:rsidR="00984CB2" w:rsidRDefault="00984CB2" w:rsidP="00A20952">
      <w:pPr>
        <w:jc w:val="center"/>
        <w:rPr>
          <w:rFonts w:ascii="Times New Roman" w:hAnsi="Times New Roman" w:cs="Times New Roman"/>
          <w:b/>
          <w:bCs/>
          <w:sz w:val="24"/>
          <w:szCs w:val="24"/>
          <w:u w:val="single"/>
          <w:lang w:val="cy-GB"/>
        </w:rPr>
      </w:pPr>
    </w:p>
    <w:p w14:paraId="2F0117EC" w14:textId="57FF737A" w:rsidR="00984CB2" w:rsidRDefault="00984CB2" w:rsidP="00A20952">
      <w:pPr>
        <w:jc w:val="center"/>
        <w:rPr>
          <w:rFonts w:ascii="Times New Roman" w:hAnsi="Times New Roman" w:cs="Times New Roman"/>
          <w:b/>
          <w:bCs/>
          <w:sz w:val="24"/>
          <w:szCs w:val="24"/>
          <w:u w:val="single"/>
          <w:lang w:val="cy-GB"/>
        </w:rPr>
      </w:pPr>
    </w:p>
    <w:p w14:paraId="7DFDF8BE" w14:textId="77777777" w:rsidR="00984CB2" w:rsidRDefault="00984CB2" w:rsidP="00A20952">
      <w:pPr>
        <w:jc w:val="center"/>
        <w:rPr>
          <w:rFonts w:ascii="Times New Roman" w:hAnsi="Times New Roman" w:cs="Times New Roman"/>
          <w:b/>
          <w:bCs/>
          <w:sz w:val="24"/>
          <w:szCs w:val="24"/>
          <w:u w:val="single"/>
          <w:lang w:val="cy-GB"/>
        </w:rPr>
      </w:pPr>
      <w:bookmarkStart w:id="3" w:name="_GoBack"/>
      <w:bookmarkEnd w:id="3"/>
    </w:p>
    <w:p w14:paraId="6D1981C8" w14:textId="0694C4C7" w:rsidR="00A20952" w:rsidRDefault="00A20952" w:rsidP="00A20952">
      <w:pPr>
        <w:jc w:val="center"/>
        <w:rPr>
          <w:rFonts w:ascii="Times New Roman" w:hAnsi="Times New Roman" w:cs="Times New Roman"/>
          <w:b/>
          <w:bCs/>
          <w:sz w:val="24"/>
          <w:szCs w:val="24"/>
          <w:u w:val="single"/>
          <w:lang w:val="cy-GB"/>
        </w:rPr>
      </w:pPr>
    </w:p>
    <w:p w14:paraId="144DC828" w14:textId="79014A9E" w:rsidR="00A20952" w:rsidRPr="00A20952" w:rsidRDefault="00A20952" w:rsidP="00A20952">
      <w:pPr>
        <w:pStyle w:val="ListParagraph"/>
        <w:numPr>
          <w:ilvl w:val="0"/>
          <w:numId w:val="5"/>
        </w:numPr>
        <w:jc w:val="center"/>
        <w:rPr>
          <w:rFonts w:ascii="Times New Roman" w:hAnsi="Times New Roman" w:cs="Times New Roman"/>
          <w:b/>
          <w:bCs/>
          <w:sz w:val="24"/>
          <w:szCs w:val="24"/>
          <w:u w:val="single"/>
          <w:lang w:val="cy-GB"/>
        </w:rPr>
      </w:pPr>
      <w:r w:rsidRPr="00A20952">
        <w:rPr>
          <w:rFonts w:ascii="Times New Roman" w:hAnsi="Times New Roman" w:cs="Times New Roman"/>
          <w:b/>
          <w:bCs/>
          <w:sz w:val="24"/>
          <w:szCs w:val="24"/>
          <w:u w:val="single"/>
          <w:lang w:val="cy-GB"/>
        </w:rPr>
        <w:lastRenderedPageBreak/>
        <w:t>Atodiadau</w:t>
      </w:r>
    </w:p>
    <w:p w14:paraId="6EA06AFD" w14:textId="7E57CE9E" w:rsidR="00A20952" w:rsidRDefault="003E717C" w:rsidP="003E717C">
      <w:pPr>
        <w:pStyle w:val="ListParagraph"/>
        <w:numPr>
          <w:ilvl w:val="1"/>
          <w:numId w:val="5"/>
        </w:numPr>
        <w:rPr>
          <w:rFonts w:ascii="Times New Roman" w:hAnsi="Times New Roman" w:cs="Times New Roman"/>
          <w:b/>
          <w:bCs/>
          <w:sz w:val="24"/>
          <w:szCs w:val="24"/>
          <w:lang w:val="cy-GB"/>
        </w:rPr>
      </w:pPr>
      <w:r>
        <w:rPr>
          <w:rFonts w:ascii="Times New Roman" w:hAnsi="Times New Roman" w:cs="Times New Roman"/>
          <w:b/>
          <w:bCs/>
          <w:sz w:val="24"/>
          <w:szCs w:val="24"/>
          <w:lang w:val="cy-GB"/>
        </w:rPr>
        <w:t>Taflen gwybodaeth</w:t>
      </w:r>
    </w:p>
    <w:p w14:paraId="05A4B3A5" w14:textId="77777777" w:rsidR="003E717C" w:rsidRDefault="003E717C" w:rsidP="003E717C">
      <w:pPr>
        <w:jc w:val="center"/>
        <w:rPr>
          <w:sz w:val="28"/>
          <w:szCs w:val="28"/>
        </w:rPr>
      </w:pPr>
      <w:r>
        <w:rPr>
          <w:sz w:val="28"/>
          <w:szCs w:val="28"/>
        </w:rPr>
        <w:t>Information Sheet</w:t>
      </w:r>
    </w:p>
    <w:p w14:paraId="1A8C6595" w14:textId="77777777" w:rsidR="003E717C" w:rsidRDefault="003E717C" w:rsidP="003E717C">
      <w:pPr>
        <w:pStyle w:val="ListParagraph"/>
        <w:numPr>
          <w:ilvl w:val="0"/>
          <w:numId w:val="6"/>
        </w:numPr>
        <w:rPr>
          <w:sz w:val="24"/>
          <w:szCs w:val="24"/>
          <w:u w:val="single"/>
        </w:rPr>
      </w:pPr>
      <w:r>
        <w:rPr>
          <w:sz w:val="24"/>
          <w:szCs w:val="24"/>
          <w:u w:val="single"/>
        </w:rPr>
        <w:t>Title of the project:</w:t>
      </w:r>
    </w:p>
    <w:p w14:paraId="1721D827" w14:textId="77777777" w:rsidR="003E717C" w:rsidRDefault="003E717C" w:rsidP="003E717C">
      <w:pPr>
        <w:pStyle w:val="ListParagraph"/>
        <w:rPr>
          <w:sz w:val="24"/>
          <w:szCs w:val="24"/>
        </w:rPr>
      </w:pPr>
      <w:r>
        <w:rPr>
          <w:sz w:val="24"/>
          <w:szCs w:val="24"/>
        </w:rPr>
        <w:t xml:space="preserve">Is there a relationship between the </w:t>
      </w:r>
      <w:proofErr w:type="spellStart"/>
      <w:r>
        <w:rPr>
          <w:sz w:val="24"/>
          <w:szCs w:val="24"/>
        </w:rPr>
        <w:t>self perception</w:t>
      </w:r>
      <w:proofErr w:type="spellEnd"/>
      <w:r>
        <w:rPr>
          <w:sz w:val="24"/>
          <w:szCs w:val="24"/>
        </w:rPr>
        <w:t xml:space="preserve"> level of physical literacy and the real level of physical literacy within university students?</w:t>
      </w:r>
    </w:p>
    <w:p w14:paraId="086E0D8A" w14:textId="77777777" w:rsidR="003E717C" w:rsidRDefault="003E717C" w:rsidP="003E717C">
      <w:pPr>
        <w:pStyle w:val="ListParagraph"/>
        <w:rPr>
          <w:sz w:val="24"/>
          <w:szCs w:val="24"/>
        </w:rPr>
      </w:pPr>
    </w:p>
    <w:p w14:paraId="010A118C" w14:textId="77777777" w:rsidR="003E717C" w:rsidRDefault="003E717C" w:rsidP="003E717C">
      <w:pPr>
        <w:pStyle w:val="ListParagraph"/>
        <w:numPr>
          <w:ilvl w:val="0"/>
          <w:numId w:val="6"/>
        </w:numPr>
        <w:rPr>
          <w:sz w:val="24"/>
          <w:szCs w:val="24"/>
          <w:u w:val="single"/>
        </w:rPr>
      </w:pPr>
      <w:r>
        <w:rPr>
          <w:sz w:val="24"/>
          <w:szCs w:val="24"/>
          <w:u w:val="single"/>
        </w:rPr>
        <w:t>What is the project’s purpose?</w:t>
      </w:r>
    </w:p>
    <w:p w14:paraId="7A4FD3FD" w14:textId="77777777" w:rsidR="003E717C" w:rsidRDefault="003E717C" w:rsidP="003E717C">
      <w:pPr>
        <w:pStyle w:val="ListParagraph"/>
        <w:rPr>
          <w:sz w:val="24"/>
          <w:szCs w:val="24"/>
        </w:rPr>
      </w:pPr>
      <w:r>
        <w:rPr>
          <w:sz w:val="24"/>
          <w:szCs w:val="24"/>
        </w:rPr>
        <w:t xml:space="preserve">The projects </w:t>
      </w:r>
      <w:proofErr w:type="gramStart"/>
      <w:r>
        <w:rPr>
          <w:sz w:val="24"/>
          <w:szCs w:val="24"/>
        </w:rPr>
        <w:t>aims</w:t>
      </w:r>
      <w:proofErr w:type="gramEnd"/>
      <w:r>
        <w:rPr>
          <w:sz w:val="24"/>
          <w:szCs w:val="24"/>
        </w:rPr>
        <w:t xml:space="preserve"> to discover if there is a relationship between physical literacy and fitness. To do within university students is key as there are many changes in the life of new students therefore this might have a negative impact on their physical literacy or fitness levels.</w:t>
      </w:r>
    </w:p>
    <w:p w14:paraId="63849096" w14:textId="77777777" w:rsidR="003E717C" w:rsidRDefault="003E717C" w:rsidP="003E717C">
      <w:pPr>
        <w:pStyle w:val="ListParagraph"/>
        <w:rPr>
          <w:sz w:val="24"/>
          <w:szCs w:val="24"/>
        </w:rPr>
      </w:pPr>
    </w:p>
    <w:p w14:paraId="6FABC3A6" w14:textId="77777777" w:rsidR="003E717C" w:rsidRDefault="003E717C" w:rsidP="003E717C">
      <w:pPr>
        <w:pStyle w:val="ListParagraph"/>
        <w:numPr>
          <w:ilvl w:val="0"/>
          <w:numId w:val="6"/>
        </w:numPr>
        <w:rPr>
          <w:sz w:val="24"/>
          <w:szCs w:val="24"/>
          <w:u w:val="single"/>
        </w:rPr>
      </w:pPr>
      <w:r>
        <w:rPr>
          <w:sz w:val="24"/>
          <w:szCs w:val="24"/>
          <w:u w:val="single"/>
        </w:rPr>
        <w:t>Do I have to take part?</w:t>
      </w:r>
    </w:p>
    <w:p w14:paraId="2B7DAC7E" w14:textId="77777777" w:rsidR="003E717C" w:rsidRDefault="003E717C" w:rsidP="003E717C">
      <w:pPr>
        <w:pStyle w:val="ListParagraph"/>
        <w:rPr>
          <w:sz w:val="24"/>
          <w:szCs w:val="24"/>
        </w:rPr>
      </w:pPr>
      <w:r>
        <w:rPr>
          <w:sz w:val="24"/>
          <w:szCs w:val="24"/>
        </w:rPr>
        <w:t xml:space="preserve">It is up to you if you would like to take part or not. If you do decide to take </w:t>
      </w:r>
      <w:proofErr w:type="gramStart"/>
      <w:r>
        <w:rPr>
          <w:sz w:val="24"/>
          <w:szCs w:val="24"/>
        </w:rPr>
        <w:t>part</w:t>
      </w:r>
      <w:proofErr w:type="gramEnd"/>
      <w:r>
        <w:rPr>
          <w:sz w:val="24"/>
          <w:szCs w:val="24"/>
        </w:rPr>
        <w:t xml:space="preserve"> then you should sign the consent form. You can withdraw from the research at </w:t>
      </w:r>
      <w:proofErr w:type="spellStart"/>
      <w:r>
        <w:rPr>
          <w:sz w:val="24"/>
          <w:szCs w:val="24"/>
        </w:rPr>
        <w:t>anytime</w:t>
      </w:r>
      <w:proofErr w:type="spellEnd"/>
      <w:r>
        <w:rPr>
          <w:sz w:val="24"/>
          <w:szCs w:val="24"/>
        </w:rPr>
        <w:t xml:space="preserve"> without giving a reason.</w:t>
      </w:r>
    </w:p>
    <w:p w14:paraId="0F4F3AEA" w14:textId="77777777" w:rsidR="003E717C" w:rsidRDefault="003E717C" w:rsidP="003E717C">
      <w:pPr>
        <w:pStyle w:val="ListParagraph"/>
        <w:rPr>
          <w:sz w:val="24"/>
          <w:szCs w:val="24"/>
        </w:rPr>
      </w:pPr>
    </w:p>
    <w:p w14:paraId="6D93CE04" w14:textId="77777777" w:rsidR="003E717C" w:rsidRDefault="003E717C" w:rsidP="003E717C">
      <w:pPr>
        <w:pStyle w:val="ListParagraph"/>
        <w:numPr>
          <w:ilvl w:val="0"/>
          <w:numId w:val="6"/>
        </w:numPr>
        <w:rPr>
          <w:sz w:val="24"/>
          <w:szCs w:val="24"/>
          <w:u w:val="single"/>
        </w:rPr>
      </w:pPr>
      <w:r>
        <w:rPr>
          <w:sz w:val="24"/>
          <w:szCs w:val="24"/>
          <w:u w:val="single"/>
        </w:rPr>
        <w:t>What will happen to me if I take part?</w:t>
      </w:r>
    </w:p>
    <w:p w14:paraId="5A535355" w14:textId="77777777" w:rsidR="003E717C" w:rsidRDefault="003E717C" w:rsidP="003E717C">
      <w:pPr>
        <w:pStyle w:val="ListParagraph"/>
        <w:rPr>
          <w:sz w:val="24"/>
          <w:szCs w:val="24"/>
        </w:rPr>
      </w:pPr>
      <w:r>
        <w:rPr>
          <w:sz w:val="24"/>
          <w:szCs w:val="24"/>
        </w:rPr>
        <w:t>You will be asked to complete different questionnaires, physical literacy tests and a simple fitness test.</w:t>
      </w:r>
    </w:p>
    <w:p w14:paraId="49B0C2AA" w14:textId="77777777" w:rsidR="003E717C" w:rsidRDefault="003E717C" w:rsidP="003E717C">
      <w:pPr>
        <w:pStyle w:val="ListParagraph"/>
        <w:rPr>
          <w:sz w:val="24"/>
          <w:szCs w:val="24"/>
        </w:rPr>
      </w:pPr>
    </w:p>
    <w:p w14:paraId="1D28C4FC" w14:textId="77777777" w:rsidR="003E717C" w:rsidRDefault="003E717C" w:rsidP="003E717C">
      <w:pPr>
        <w:pStyle w:val="ListParagraph"/>
        <w:numPr>
          <w:ilvl w:val="0"/>
          <w:numId w:val="6"/>
        </w:numPr>
        <w:rPr>
          <w:sz w:val="24"/>
          <w:szCs w:val="24"/>
          <w:u w:val="single"/>
        </w:rPr>
      </w:pPr>
      <w:r>
        <w:rPr>
          <w:sz w:val="24"/>
          <w:szCs w:val="24"/>
          <w:u w:val="single"/>
        </w:rPr>
        <w:t>What are the possible risks involved in taking part?</w:t>
      </w:r>
    </w:p>
    <w:p w14:paraId="4019A720" w14:textId="77777777" w:rsidR="003E717C" w:rsidRDefault="003E717C" w:rsidP="003E717C">
      <w:pPr>
        <w:pStyle w:val="ListParagraph"/>
        <w:rPr>
          <w:sz w:val="24"/>
          <w:szCs w:val="24"/>
        </w:rPr>
      </w:pPr>
      <w:r>
        <w:rPr>
          <w:sz w:val="24"/>
          <w:szCs w:val="24"/>
        </w:rPr>
        <w:t>Taking part in the research doesn’t have any major risks, it does not involve more risk than everyday life.</w:t>
      </w:r>
    </w:p>
    <w:p w14:paraId="332D5D94" w14:textId="77777777" w:rsidR="003E717C" w:rsidRDefault="003E717C" w:rsidP="003E717C">
      <w:pPr>
        <w:pStyle w:val="ListParagraph"/>
        <w:rPr>
          <w:sz w:val="24"/>
          <w:szCs w:val="24"/>
        </w:rPr>
      </w:pPr>
    </w:p>
    <w:p w14:paraId="6E6BC045" w14:textId="77777777" w:rsidR="003E717C" w:rsidRDefault="003E717C" w:rsidP="003E717C">
      <w:pPr>
        <w:pStyle w:val="ListParagraph"/>
        <w:numPr>
          <w:ilvl w:val="0"/>
          <w:numId w:val="6"/>
        </w:numPr>
        <w:rPr>
          <w:sz w:val="24"/>
          <w:szCs w:val="24"/>
          <w:u w:val="single"/>
        </w:rPr>
      </w:pPr>
      <w:r>
        <w:rPr>
          <w:sz w:val="24"/>
          <w:szCs w:val="24"/>
          <w:u w:val="single"/>
        </w:rPr>
        <w:t>Will taking part in this research be kept confidential?</w:t>
      </w:r>
    </w:p>
    <w:p w14:paraId="36BBF82D" w14:textId="77777777" w:rsidR="003E717C" w:rsidRDefault="003E717C" w:rsidP="003E717C">
      <w:pPr>
        <w:pStyle w:val="ListParagraph"/>
        <w:rPr>
          <w:sz w:val="24"/>
          <w:szCs w:val="24"/>
        </w:rPr>
      </w:pPr>
      <w:proofErr w:type="gramStart"/>
      <w:r>
        <w:rPr>
          <w:sz w:val="24"/>
          <w:szCs w:val="24"/>
        </w:rPr>
        <w:t>All of</w:t>
      </w:r>
      <w:proofErr w:type="gramEnd"/>
      <w:r>
        <w:rPr>
          <w:sz w:val="24"/>
          <w:szCs w:val="24"/>
        </w:rPr>
        <w:t xml:space="preserve"> the information collected about you will be kept confidential. You will not be able to be identified through the information. The information will be kept safe under lock and key and in a safe location.</w:t>
      </w:r>
    </w:p>
    <w:p w14:paraId="642C9968" w14:textId="77777777" w:rsidR="003E717C" w:rsidRDefault="003E717C" w:rsidP="003E717C">
      <w:pPr>
        <w:pStyle w:val="ListParagraph"/>
        <w:rPr>
          <w:sz w:val="24"/>
          <w:szCs w:val="24"/>
        </w:rPr>
      </w:pPr>
    </w:p>
    <w:p w14:paraId="1E061A6D" w14:textId="77777777" w:rsidR="003E717C" w:rsidRDefault="003E717C" w:rsidP="003E717C">
      <w:pPr>
        <w:pStyle w:val="ListParagraph"/>
        <w:numPr>
          <w:ilvl w:val="0"/>
          <w:numId w:val="6"/>
        </w:numPr>
        <w:rPr>
          <w:sz w:val="24"/>
          <w:szCs w:val="24"/>
          <w:u w:val="single"/>
        </w:rPr>
      </w:pPr>
      <w:r>
        <w:rPr>
          <w:sz w:val="24"/>
          <w:szCs w:val="24"/>
          <w:u w:val="single"/>
        </w:rPr>
        <w:t xml:space="preserve">What information will be wanted from me and why? </w:t>
      </w:r>
    </w:p>
    <w:p w14:paraId="63A30DFA" w14:textId="452D3012" w:rsidR="003E717C" w:rsidRDefault="003E717C" w:rsidP="003E717C">
      <w:pPr>
        <w:pStyle w:val="ListParagraph"/>
        <w:rPr>
          <w:sz w:val="24"/>
          <w:szCs w:val="24"/>
        </w:rPr>
      </w:pPr>
      <w:r>
        <w:rPr>
          <w:sz w:val="24"/>
          <w:szCs w:val="24"/>
        </w:rPr>
        <w:t>The questionnaires will get the information of self-perception and the tests will get the real level of ability. This information will be needed from you as you fit in to the criteria of the research which is university students.</w:t>
      </w:r>
    </w:p>
    <w:p w14:paraId="5BFC1633" w14:textId="3608992D" w:rsidR="003E717C" w:rsidRDefault="003E717C" w:rsidP="003E717C">
      <w:pPr>
        <w:rPr>
          <w:sz w:val="24"/>
          <w:szCs w:val="24"/>
        </w:rPr>
      </w:pPr>
    </w:p>
    <w:p w14:paraId="02E92C11" w14:textId="464C3E0D" w:rsidR="00634E09" w:rsidRDefault="00634E09" w:rsidP="003E717C">
      <w:pPr>
        <w:rPr>
          <w:sz w:val="24"/>
          <w:szCs w:val="24"/>
        </w:rPr>
      </w:pPr>
    </w:p>
    <w:p w14:paraId="75F54333" w14:textId="5D20017F" w:rsidR="00634E09" w:rsidRDefault="00634E09" w:rsidP="003E717C">
      <w:pPr>
        <w:rPr>
          <w:sz w:val="24"/>
          <w:szCs w:val="24"/>
        </w:rPr>
      </w:pPr>
    </w:p>
    <w:p w14:paraId="2FE65CA6" w14:textId="337D1B48" w:rsidR="00634E09" w:rsidRDefault="00634E09" w:rsidP="003E717C">
      <w:pPr>
        <w:rPr>
          <w:sz w:val="24"/>
          <w:szCs w:val="24"/>
        </w:rPr>
      </w:pPr>
    </w:p>
    <w:p w14:paraId="618C5DDD" w14:textId="77777777" w:rsidR="00634E09" w:rsidRDefault="00634E09" w:rsidP="003E717C">
      <w:pPr>
        <w:rPr>
          <w:sz w:val="24"/>
          <w:szCs w:val="24"/>
        </w:rPr>
      </w:pPr>
    </w:p>
    <w:p w14:paraId="79CB8D09" w14:textId="7CF2B366" w:rsidR="003E717C" w:rsidRPr="003E717C" w:rsidRDefault="003E717C" w:rsidP="003E717C">
      <w:pPr>
        <w:pStyle w:val="ListParagraph"/>
        <w:numPr>
          <w:ilvl w:val="1"/>
          <w:numId w:val="5"/>
        </w:numPr>
        <w:rPr>
          <w:rFonts w:ascii="Times New Roman" w:hAnsi="Times New Roman" w:cs="Times New Roman"/>
          <w:b/>
          <w:bCs/>
          <w:sz w:val="24"/>
          <w:szCs w:val="24"/>
          <w:lang w:val="cy-GB"/>
        </w:rPr>
      </w:pPr>
      <w:r w:rsidRPr="003E717C">
        <w:rPr>
          <w:rFonts w:ascii="Times New Roman" w:hAnsi="Times New Roman" w:cs="Times New Roman"/>
          <w:b/>
          <w:bCs/>
          <w:sz w:val="24"/>
          <w:szCs w:val="24"/>
          <w:lang w:val="cy-GB"/>
        </w:rPr>
        <w:lastRenderedPageBreak/>
        <w:t>Ffurlfen gydsynio</w:t>
      </w:r>
    </w:p>
    <w:p w14:paraId="6C6232E3" w14:textId="77777777" w:rsidR="003E717C" w:rsidRDefault="003E717C" w:rsidP="003E717C">
      <w:pPr>
        <w:jc w:val="center"/>
      </w:pPr>
      <w:r>
        <w:t>Consent Form</w:t>
      </w:r>
    </w:p>
    <w:p w14:paraId="0E472AC6" w14:textId="77777777" w:rsidR="003E717C" w:rsidRDefault="003E717C" w:rsidP="003E717C">
      <w:r>
        <w:t xml:space="preserve"> </w:t>
      </w:r>
    </w:p>
    <w:p w14:paraId="5B40AE97" w14:textId="77777777" w:rsidR="003E717C" w:rsidRDefault="003E717C" w:rsidP="003E717C">
      <w:pPr>
        <w:pStyle w:val="ListParagraph"/>
        <w:numPr>
          <w:ilvl w:val="0"/>
          <w:numId w:val="7"/>
        </w:numPr>
      </w:pPr>
      <w:r>
        <w:t xml:space="preserve">I……………………………………… voluntarily agree to participate in this research study. </w:t>
      </w:r>
    </w:p>
    <w:p w14:paraId="5B76CDB1" w14:textId="77777777" w:rsidR="003E717C" w:rsidRDefault="003E717C" w:rsidP="003E717C">
      <w:r>
        <w:t xml:space="preserve"> </w:t>
      </w:r>
    </w:p>
    <w:p w14:paraId="77BDDC49" w14:textId="77777777" w:rsidR="003E717C" w:rsidRDefault="003E717C" w:rsidP="003E717C">
      <w:pPr>
        <w:pStyle w:val="ListParagraph"/>
        <w:numPr>
          <w:ilvl w:val="0"/>
          <w:numId w:val="7"/>
        </w:numPr>
      </w:pPr>
      <w:r>
        <w:t xml:space="preserve">I understand that even if I agree to participate now, I can withdraw at any time or refuse to answer any question without any consequences of any kind. </w:t>
      </w:r>
    </w:p>
    <w:p w14:paraId="49B8C651" w14:textId="77777777" w:rsidR="003E717C" w:rsidRDefault="003E717C" w:rsidP="003E717C">
      <w:r>
        <w:t xml:space="preserve"> </w:t>
      </w:r>
    </w:p>
    <w:p w14:paraId="509CFD8C" w14:textId="77777777" w:rsidR="003E717C" w:rsidRDefault="003E717C" w:rsidP="003E717C">
      <w:pPr>
        <w:pStyle w:val="ListParagraph"/>
        <w:numPr>
          <w:ilvl w:val="0"/>
          <w:numId w:val="7"/>
        </w:numPr>
      </w:pPr>
      <w:r>
        <w:t xml:space="preserve">I have had the purpose and nature of the study explained to me in writing and I have had the opportunity to ask questions about the study. </w:t>
      </w:r>
    </w:p>
    <w:p w14:paraId="31B7C1D2" w14:textId="77777777" w:rsidR="003E717C" w:rsidRDefault="003E717C" w:rsidP="003E717C">
      <w:r>
        <w:t xml:space="preserve"> </w:t>
      </w:r>
    </w:p>
    <w:p w14:paraId="71936695" w14:textId="77777777" w:rsidR="003E717C" w:rsidRDefault="003E717C" w:rsidP="003E717C">
      <w:pPr>
        <w:pStyle w:val="ListParagraph"/>
        <w:numPr>
          <w:ilvl w:val="0"/>
          <w:numId w:val="7"/>
        </w:numPr>
      </w:pPr>
      <w:r>
        <w:t>I understand that participation involves various questionnaires and simple physical tests to learn different abilities.</w:t>
      </w:r>
    </w:p>
    <w:p w14:paraId="3ED36567" w14:textId="77777777" w:rsidR="003E717C" w:rsidRDefault="003E717C" w:rsidP="003E717C">
      <w:r>
        <w:t xml:space="preserve"> </w:t>
      </w:r>
    </w:p>
    <w:p w14:paraId="4EE6033F" w14:textId="77777777" w:rsidR="003E717C" w:rsidRDefault="003E717C" w:rsidP="003E717C">
      <w:pPr>
        <w:pStyle w:val="ListParagraph"/>
        <w:numPr>
          <w:ilvl w:val="0"/>
          <w:numId w:val="7"/>
        </w:numPr>
      </w:pPr>
      <w:r>
        <w:t xml:space="preserve">I understand that all information I provide for this study will be treated confidentially. </w:t>
      </w:r>
    </w:p>
    <w:p w14:paraId="69177821" w14:textId="77777777" w:rsidR="003E717C" w:rsidRDefault="003E717C" w:rsidP="003E717C">
      <w:r>
        <w:t xml:space="preserve"> </w:t>
      </w:r>
    </w:p>
    <w:p w14:paraId="44686793" w14:textId="77777777" w:rsidR="003E717C" w:rsidRDefault="003E717C" w:rsidP="003E717C">
      <w:pPr>
        <w:pStyle w:val="ListParagraph"/>
        <w:numPr>
          <w:ilvl w:val="0"/>
          <w:numId w:val="7"/>
        </w:numPr>
      </w:pPr>
      <w:r>
        <w:t xml:space="preserve">I understand that in any report on the results of this research my identity will remain anonymous.  </w:t>
      </w:r>
    </w:p>
    <w:p w14:paraId="745A4738" w14:textId="77777777" w:rsidR="003E717C" w:rsidRDefault="003E717C" w:rsidP="003E717C">
      <w:pPr>
        <w:pStyle w:val="ListParagraph"/>
      </w:pPr>
    </w:p>
    <w:p w14:paraId="466B20DC" w14:textId="77777777" w:rsidR="003E717C" w:rsidRDefault="003E717C" w:rsidP="003E717C"/>
    <w:p w14:paraId="16D878F5" w14:textId="77777777" w:rsidR="003E717C" w:rsidRDefault="003E717C" w:rsidP="003E717C">
      <w:r>
        <w:t xml:space="preserve">Signature of research participant </w:t>
      </w:r>
    </w:p>
    <w:p w14:paraId="09A50B1A" w14:textId="77777777" w:rsidR="003E717C" w:rsidRDefault="003E717C" w:rsidP="003E717C">
      <w:r>
        <w:t xml:space="preserve"> </w:t>
      </w:r>
    </w:p>
    <w:p w14:paraId="1BA78B7C" w14:textId="77777777" w:rsidR="003E717C" w:rsidRDefault="003E717C" w:rsidP="003E717C">
      <w:r>
        <w:t xml:space="preserve">-----------------------------------------   ---------------- </w:t>
      </w:r>
    </w:p>
    <w:p w14:paraId="3AFF6752" w14:textId="20E41995" w:rsidR="003E717C" w:rsidRDefault="003E717C" w:rsidP="003E717C">
      <w:r>
        <w:t xml:space="preserve">Signature of participant                Date </w:t>
      </w:r>
    </w:p>
    <w:p w14:paraId="732B918C" w14:textId="77777777" w:rsidR="003E717C" w:rsidRDefault="003E717C" w:rsidP="003E717C">
      <w:r>
        <w:t xml:space="preserve">Signature of researcher </w:t>
      </w:r>
    </w:p>
    <w:p w14:paraId="697BA31D" w14:textId="77777777" w:rsidR="003E717C" w:rsidRDefault="003E717C" w:rsidP="003E717C">
      <w:r>
        <w:t xml:space="preserve">I believe the participant is giving informed consent to participate in this study </w:t>
      </w:r>
    </w:p>
    <w:p w14:paraId="472D8818" w14:textId="77777777" w:rsidR="003E717C" w:rsidRDefault="003E717C" w:rsidP="003E717C">
      <w:r>
        <w:t xml:space="preserve"> </w:t>
      </w:r>
    </w:p>
    <w:p w14:paraId="6F298542" w14:textId="26EA2B5D" w:rsidR="003E717C" w:rsidRDefault="003E717C" w:rsidP="003E717C">
      <w:r>
        <w:t xml:space="preserve">------------------------------------------   ---------------------- </w:t>
      </w:r>
    </w:p>
    <w:p w14:paraId="0B52AFE0" w14:textId="60F9D6C7" w:rsidR="003E717C" w:rsidRDefault="003E717C" w:rsidP="003E717C">
      <w:r>
        <w:t>Signature of researcher                 Date</w:t>
      </w:r>
    </w:p>
    <w:p w14:paraId="6BB174EB" w14:textId="11DF5967" w:rsidR="00634E09" w:rsidRDefault="00634E09" w:rsidP="003E717C"/>
    <w:p w14:paraId="40758BFA" w14:textId="7887BB33" w:rsidR="00634E09" w:rsidRDefault="00634E09" w:rsidP="003E717C"/>
    <w:p w14:paraId="0A259B60" w14:textId="77777777" w:rsidR="00634E09" w:rsidRDefault="00634E09" w:rsidP="003E717C"/>
    <w:p w14:paraId="69F2533D" w14:textId="77777777" w:rsidR="00634E09" w:rsidRPr="00634E09" w:rsidRDefault="00634E09" w:rsidP="003E717C"/>
    <w:p w14:paraId="62FC11F2" w14:textId="4FF9CA95" w:rsidR="003E717C" w:rsidRPr="003E717C" w:rsidRDefault="003E717C" w:rsidP="003E717C">
      <w:pPr>
        <w:pStyle w:val="ListParagraph"/>
        <w:numPr>
          <w:ilvl w:val="1"/>
          <w:numId w:val="5"/>
        </w:numPr>
        <w:rPr>
          <w:rFonts w:ascii="Times New Roman" w:hAnsi="Times New Roman" w:cs="Times New Roman"/>
          <w:b/>
          <w:bCs/>
          <w:sz w:val="24"/>
          <w:szCs w:val="24"/>
          <w:lang w:val="cy-GB"/>
        </w:rPr>
      </w:pPr>
      <w:r w:rsidRPr="003E717C">
        <w:rPr>
          <w:rFonts w:ascii="Times New Roman" w:hAnsi="Times New Roman" w:cs="Times New Roman"/>
          <w:b/>
          <w:bCs/>
          <w:sz w:val="24"/>
          <w:szCs w:val="24"/>
          <w:lang w:val="cy-GB"/>
        </w:rPr>
        <w:lastRenderedPageBreak/>
        <w:t>Holiadur hunan canfyddiad o lythrennedd corfforol</w:t>
      </w:r>
    </w:p>
    <w:p w14:paraId="72F22EC9" w14:textId="7E31CD95" w:rsidR="003E717C" w:rsidRDefault="003E717C" w:rsidP="003E717C">
      <w:pPr>
        <w:rPr>
          <w:rFonts w:ascii="Times New Roman" w:hAnsi="Times New Roman" w:cs="Times New Roman"/>
          <w:b/>
          <w:bCs/>
          <w:sz w:val="24"/>
          <w:szCs w:val="24"/>
          <w:lang w:val="cy-GB"/>
        </w:rPr>
      </w:pPr>
      <w:r>
        <w:rPr>
          <w:noProof/>
        </w:rPr>
        <w:drawing>
          <wp:inline distT="0" distB="0" distL="0" distR="0" wp14:anchorId="73C9F99E" wp14:editId="4687EDE0">
            <wp:extent cx="5731510" cy="4009390"/>
            <wp:effectExtent l="0" t="0" r="254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009390"/>
                    </a:xfrm>
                    <a:prstGeom prst="rect">
                      <a:avLst/>
                    </a:prstGeom>
                    <a:noFill/>
                    <a:ln>
                      <a:noFill/>
                    </a:ln>
                  </pic:spPr>
                </pic:pic>
              </a:graphicData>
            </a:graphic>
          </wp:inline>
        </w:drawing>
      </w:r>
    </w:p>
    <w:p w14:paraId="57A8C995" w14:textId="345E14A1" w:rsidR="003E717C" w:rsidRDefault="003E717C" w:rsidP="003E717C">
      <w:pPr>
        <w:rPr>
          <w:rFonts w:ascii="Times New Roman" w:hAnsi="Times New Roman" w:cs="Times New Roman"/>
          <w:b/>
          <w:bCs/>
          <w:sz w:val="24"/>
          <w:szCs w:val="24"/>
          <w:lang w:val="cy-GB"/>
        </w:rPr>
      </w:pPr>
    </w:p>
    <w:p w14:paraId="184A2A8D" w14:textId="704F1054" w:rsidR="003E717C" w:rsidRDefault="003E717C" w:rsidP="003E717C">
      <w:pPr>
        <w:rPr>
          <w:rFonts w:ascii="Times New Roman" w:hAnsi="Times New Roman" w:cs="Times New Roman"/>
          <w:b/>
          <w:bCs/>
          <w:sz w:val="24"/>
          <w:szCs w:val="24"/>
          <w:lang w:val="cy-GB"/>
        </w:rPr>
      </w:pPr>
    </w:p>
    <w:p w14:paraId="24324DB2" w14:textId="38DB5DC9" w:rsidR="003E717C" w:rsidRDefault="003E717C" w:rsidP="003E717C">
      <w:pPr>
        <w:rPr>
          <w:rFonts w:ascii="Times New Roman" w:hAnsi="Times New Roman" w:cs="Times New Roman"/>
          <w:b/>
          <w:bCs/>
          <w:sz w:val="24"/>
          <w:szCs w:val="24"/>
          <w:lang w:val="cy-GB"/>
        </w:rPr>
      </w:pPr>
    </w:p>
    <w:p w14:paraId="52A9C3BB" w14:textId="55C6C35C" w:rsidR="003E717C" w:rsidRDefault="003E717C" w:rsidP="003E717C">
      <w:pPr>
        <w:rPr>
          <w:rFonts w:ascii="Times New Roman" w:hAnsi="Times New Roman" w:cs="Times New Roman"/>
          <w:b/>
          <w:bCs/>
          <w:sz w:val="24"/>
          <w:szCs w:val="24"/>
          <w:lang w:val="cy-GB"/>
        </w:rPr>
      </w:pPr>
    </w:p>
    <w:p w14:paraId="454185E0" w14:textId="7DB9B9F6" w:rsidR="003E717C" w:rsidRDefault="003E717C" w:rsidP="003E717C">
      <w:pPr>
        <w:rPr>
          <w:rFonts w:ascii="Times New Roman" w:hAnsi="Times New Roman" w:cs="Times New Roman"/>
          <w:b/>
          <w:bCs/>
          <w:sz w:val="24"/>
          <w:szCs w:val="24"/>
          <w:lang w:val="cy-GB"/>
        </w:rPr>
      </w:pPr>
    </w:p>
    <w:p w14:paraId="6021E917" w14:textId="0FF7F0E6" w:rsidR="003E717C" w:rsidRDefault="003E717C" w:rsidP="003E717C">
      <w:pPr>
        <w:rPr>
          <w:rFonts w:ascii="Times New Roman" w:hAnsi="Times New Roman" w:cs="Times New Roman"/>
          <w:b/>
          <w:bCs/>
          <w:sz w:val="24"/>
          <w:szCs w:val="24"/>
          <w:lang w:val="cy-GB"/>
        </w:rPr>
      </w:pPr>
    </w:p>
    <w:p w14:paraId="35E15D5B" w14:textId="21C72F92" w:rsidR="003E717C" w:rsidRDefault="003E717C" w:rsidP="003E717C">
      <w:pPr>
        <w:rPr>
          <w:rFonts w:ascii="Times New Roman" w:hAnsi="Times New Roman" w:cs="Times New Roman"/>
          <w:b/>
          <w:bCs/>
          <w:sz w:val="24"/>
          <w:szCs w:val="24"/>
          <w:lang w:val="cy-GB"/>
        </w:rPr>
      </w:pPr>
    </w:p>
    <w:p w14:paraId="7178C0C3" w14:textId="1070424D" w:rsidR="003E717C" w:rsidRDefault="003E717C" w:rsidP="003E717C">
      <w:pPr>
        <w:rPr>
          <w:rFonts w:ascii="Times New Roman" w:hAnsi="Times New Roman" w:cs="Times New Roman"/>
          <w:b/>
          <w:bCs/>
          <w:sz w:val="24"/>
          <w:szCs w:val="24"/>
          <w:lang w:val="cy-GB"/>
        </w:rPr>
      </w:pPr>
    </w:p>
    <w:p w14:paraId="3DAC301B" w14:textId="11BE5520" w:rsidR="00634E09" w:rsidRDefault="00634E09" w:rsidP="003E717C">
      <w:pPr>
        <w:rPr>
          <w:rFonts w:ascii="Times New Roman" w:hAnsi="Times New Roman" w:cs="Times New Roman"/>
          <w:b/>
          <w:bCs/>
          <w:sz w:val="24"/>
          <w:szCs w:val="24"/>
          <w:lang w:val="cy-GB"/>
        </w:rPr>
      </w:pPr>
    </w:p>
    <w:p w14:paraId="4DD473E2" w14:textId="6A6E74F9" w:rsidR="00634E09" w:rsidRDefault="00634E09" w:rsidP="003E717C">
      <w:pPr>
        <w:rPr>
          <w:rFonts w:ascii="Times New Roman" w:hAnsi="Times New Roman" w:cs="Times New Roman"/>
          <w:b/>
          <w:bCs/>
          <w:sz w:val="24"/>
          <w:szCs w:val="24"/>
          <w:lang w:val="cy-GB"/>
        </w:rPr>
      </w:pPr>
    </w:p>
    <w:p w14:paraId="2A8A666D" w14:textId="1A8821A4" w:rsidR="00634E09" w:rsidRDefault="00634E09" w:rsidP="003E717C">
      <w:pPr>
        <w:rPr>
          <w:rFonts w:ascii="Times New Roman" w:hAnsi="Times New Roman" w:cs="Times New Roman"/>
          <w:b/>
          <w:bCs/>
          <w:sz w:val="24"/>
          <w:szCs w:val="24"/>
          <w:lang w:val="cy-GB"/>
        </w:rPr>
      </w:pPr>
    </w:p>
    <w:p w14:paraId="737F5356" w14:textId="76AD045F" w:rsidR="00634E09" w:rsidRDefault="00634E09" w:rsidP="003E717C">
      <w:pPr>
        <w:rPr>
          <w:rFonts w:ascii="Times New Roman" w:hAnsi="Times New Roman" w:cs="Times New Roman"/>
          <w:b/>
          <w:bCs/>
          <w:sz w:val="24"/>
          <w:szCs w:val="24"/>
          <w:lang w:val="cy-GB"/>
        </w:rPr>
      </w:pPr>
    </w:p>
    <w:p w14:paraId="668DB3B6" w14:textId="5FC6717D" w:rsidR="00634E09" w:rsidRDefault="00634E09" w:rsidP="003E717C">
      <w:pPr>
        <w:rPr>
          <w:rFonts w:ascii="Times New Roman" w:hAnsi="Times New Roman" w:cs="Times New Roman"/>
          <w:b/>
          <w:bCs/>
          <w:sz w:val="24"/>
          <w:szCs w:val="24"/>
          <w:lang w:val="cy-GB"/>
        </w:rPr>
      </w:pPr>
    </w:p>
    <w:p w14:paraId="5AFCAA6A" w14:textId="77777777" w:rsidR="00634E09" w:rsidRDefault="00634E09" w:rsidP="003E717C">
      <w:pPr>
        <w:rPr>
          <w:rFonts w:ascii="Times New Roman" w:hAnsi="Times New Roman" w:cs="Times New Roman"/>
          <w:b/>
          <w:bCs/>
          <w:sz w:val="24"/>
          <w:szCs w:val="24"/>
          <w:lang w:val="cy-GB"/>
        </w:rPr>
      </w:pPr>
    </w:p>
    <w:p w14:paraId="1D17D30F" w14:textId="77777777" w:rsidR="00634E09" w:rsidRDefault="00634E09" w:rsidP="003E717C">
      <w:pPr>
        <w:rPr>
          <w:rFonts w:ascii="Times New Roman" w:hAnsi="Times New Roman" w:cs="Times New Roman"/>
          <w:b/>
          <w:bCs/>
          <w:sz w:val="24"/>
          <w:szCs w:val="24"/>
          <w:lang w:val="cy-GB"/>
        </w:rPr>
      </w:pPr>
    </w:p>
    <w:p w14:paraId="04937AEF" w14:textId="54441E18" w:rsidR="003E717C" w:rsidRPr="003E717C" w:rsidRDefault="003E717C" w:rsidP="003E717C">
      <w:pPr>
        <w:pStyle w:val="ListParagraph"/>
        <w:numPr>
          <w:ilvl w:val="1"/>
          <w:numId w:val="5"/>
        </w:numPr>
        <w:rPr>
          <w:rFonts w:ascii="Times New Roman" w:hAnsi="Times New Roman" w:cs="Times New Roman"/>
          <w:b/>
          <w:bCs/>
          <w:sz w:val="24"/>
          <w:szCs w:val="24"/>
          <w:lang w:val="cy-GB"/>
        </w:rPr>
      </w:pPr>
      <w:r w:rsidRPr="003E717C">
        <w:rPr>
          <w:rFonts w:ascii="Times New Roman" w:hAnsi="Times New Roman" w:cs="Times New Roman"/>
          <w:b/>
          <w:bCs/>
          <w:sz w:val="24"/>
          <w:szCs w:val="24"/>
          <w:lang w:val="cy-GB"/>
        </w:rPr>
        <w:lastRenderedPageBreak/>
        <w:t>Holiadur hyder</w:t>
      </w:r>
    </w:p>
    <w:p w14:paraId="64DED952" w14:textId="4087F90B" w:rsidR="003E717C" w:rsidRDefault="003E717C" w:rsidP="003E717C">
      <w:pPr>
        <w:rPr>
          <w:rFonts w:ascii="Times New Roman" w:hAnsi="Times New Roman" w:cs="Times New Roman"/>
          <w:b/>
          <w:bCs/>
          <w:sz w:val="24"/>
          <w:szCs w:val="24"/>
          <w:lang w:val="cy-GB"/>
        </w:rPr>
      </w:pPr>
      <w:r>
        <w:rPr>
          <w:noProof/>
        </w:rPr>
        <w:drawing>
          <wp:inline distT="0" distB="0" distL="0" distR="0" wp14:anchorId="193DA011" wp14:editId="6C327275">
            <wp:extent cx="5295900" cy="7086600"/>
            <wp:effectExtent l="0" t="0" r="0" b="0"/>
            <wp:docPr id="5" name="Picture 5" descr="Image result for self confidence questionnaire&quot;">
              <a:hlinkClick xmlns:a="http://schemas.openxmlformats.org/drawingml/2006/main" r:id="rId17" tgtFrame="&quot;_blank&quot;"/>
            </wp:docPr>
            <wp:cNvGraphicFramePr/>
            <a:graphic xmlns:a="http://schemas.openxmlformats.org/drawingml/2006/main">
              <a:graphicData uri="http://schemas.openxmlformats.org/drawingml/2006/picture">
                <pic:pic xmlns:pic="http://schemas.openxmlformats.org/drawingml/2006/picture">
                  <pic:nvPicPr>
                    <pic:cNvPr id="5" name="Picture 5" descr="Image result for self confidence questionnaire&quot;">
                      <a:hlinkClick r:id="rId17" tgtFrame="&quot;_blank&quot;"/>
                    </pic:cNvPr>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5900" cy="7086600"/>
                    </a:xfrm>
                    <a:prstGeom prst="rect">
                      <a:avLst/>
                    </a:prstGeom>
                    <a:noFill/>
                    <a:ln>
                      <a:noFill/>
                    </a:ln>
                  </pic:spPr>
                </pic:pic>
              </a:graphicData>
            </a:graphic>
          </wp:inline>
        </w:drawing>
      </w:r>
    </w:p>
    <w:p w14:paraId="3B69ECBE" w14:textId="0D3C6F90" w:rsidR="003E717C" w:rsidRDefault="003E717C" w:rsidP="003E717C">
      <w:pPr>
        <w:rPr>
          <w:rFonts w:ascii="Times New Roman" w:hAnsi="Times New Roman" w:cs="Times New Roman"/>
          <w:b/>
          <w:bCs/>
          <w:sz w:val="24"/>
          <w:szCs w:val="24"/>
          <w:lang w:val="cy-GB"/>
        </w:rPr>
      </w:pPr>
    </w:p>
    <w:p w14:paraId="62908D39" w14:textId="1764678C" w:rsidR="003E717C" w:rsidRDefault="003E717C" w:rsidP="003E717C">
      <w:pPr>
        <w:rPr>
          <w:rFonts w:ascii="Times New Roman" w:hAnsi="Times New Roman" w:cs="Times New Roman"/>
          <w:b/>
          <w:bCs/>
          <w:sz w:val="24"/>
          <w:szCs w:val="24"/>
          <w:lang w:val="cy-GB"/>
        </w:rPr>
      </w:pPr>
    </w:p>
    <w:p w14:paraId="01E52B79" w14:textId="4FC16A9E" w:rsidR="00634E09" w:rsidRDefault="00634E09" w:rsidP="003E717C">
      <w:pPr>
        <w:rPr>
          <w:rFonts w:ascii="Times New Roman" w:hAnsi="Times New Roman" w:cs="Times New Roman"/>
          <w:b/>
          <w:bCs/>
          <w:sz w:val="24"/>
          <w:szCs w:val="24"/>
          <w:lang w:val="cy-GB"/>
        </w:rPr>
      </w:pPr>
    </w:p>
    <w:p w14:paraId="4A2408F1" w14:textId="77777777" w:rsidR="00634E09" w:rsidRDefault="00634E09" w:rsidP="003E717C">
      <w:pPr>
        <w:rPr>
          <w:rFonts w:ascii="Times New Roman" w:hAnsi="Times New Roman" w:cs="Times New Roman"/>
          <w:b/>
          <w:bCs/>
          <w:sz w:val="24"/>
          <w:szCs w:val="24"/>
          <w:lang w:val="cy-GB"/>
        </w:rPr>
      </w:pPr>
    </w:p>
    <w:p w14:paraId="72925943" w14:textId="73775CD8" w:rsidR="003E717C" w:rsidRDefault="003E717C" w:rsidP="003E717C">
      <w:pPr>
        <w:rPr>
          <w:rFonts w:ascii="Times New Roman" w:hAnsi="Times New Roman" w:cs="Times New Roman"/>
          <w:b/>
          <w:bCs/>
          <w:sz w:val="24"/>
          <w:szCs w:val="24"/>
          <w:lang w:val="cy-GB"/>
        </w:rPr>
      </w:pPr>
    </w:p>
    <w:p w14:paraId="4531ADE6" w14:textId="1DE92BE5" w:rsidR="003E717C" w:rsidRDefault="003E717C" w:rsidP="003E717C">
      <w:pPr>
        <w:rPr>
          <w:rFonts w:ascii="Times New Roman" w:hAnsi="Times New Roman" w:cs="Times New Roman"/>
          <w:b/>
          <w:bCs/>
          <w:sz w:val="24"/>
          <w:szCs w:val="24"/>
          <w:lang w:val="cy-GB"/>
        </w:rPr>
      </w:pPr>
    </w:p>
    <w:p w14:paraId="1545B3C8" w14:textId="4D2030DA" w:rsidR="003E717C" w:rsidRPr="003E717C" w:rsidRDefault="003E717C" w:rsidP="003E717C">
      <w:pPr>
        <w:pStyle w:val="ListParagraph"/>
        <w:numPr>
          <w:ilvl w:val="1"/>
          <w:numId w:val="5"/>
        </w:numPr>
        <w:rPr>
          <w:rFonts w:ascii="Times New Roman" w:hAnsi="Times New Roman" w:cs="Times New Roman"/>
          <w:b/>
          <w:bCs/>
          <w:sz w:val="24"/>
          <w:szCs w:val="24"/>
          <w:lang w:val="cy-GB"/>
        </w:rPr>
      </w:pPr>
      <w:r w:rsidRPr="003E717C">
        <w:rPr>
          <w:rFonts w:ascii="Times New Roman" w:hAnsi="Times New Roman" w:cs="Times New Roman"/>
          <w:b/>
          <w:bCs/>
          <w:sz w:val="24"/>
          <w:szCs w:val="24"/>
          <w:lang w:val="cy-GB"/>
        </w:rPr>
        <w:t>Holiadur canfyddiad</w:t>
      </w:r>
    </w:p>
    <w:p w14:paraId="74612047" w14:textId="6377D25A" w:rsidR="003E717C" w:rsidRDefault="003E717C" w:rsidP="003E717C">
      <w:pPr>
        <w:rPr>
          <w:rFonts w:ascii="Times New Roman" w:hAnsi="Times New Roman" w:cs="Times New Roman"/>
          <w:b/>
          <w:bCs/>
          <w:sz w:val="24"/>
          <w:szCs w:val="24"/>
          <w:lang w:val="cy-GB"/>
        </w:rPr>
      </w:pPr>
      <w:r>
        <w:rPr>
          <w:noProof/>
        </w:rPr>
        <w:drawing>
          <wp:inline distT="0" distB="0" distL="0" distR="0" wp14:anchorId="6DDA9AC0" wp14:editId="68815D99">
            <wp:extent cx="5731510" cy="3881120"/>
            <wp:effectExtent l="0" t="0" r="2540" b="5080"/>
            <wp:docPr id="4" name="Picture 4" descr="Image result for a copy of the palms questionnaire"/>
            <wp:cNvGraphicFramePr/>
            <a:graphic xmlns:a="http://schemas.openxmlformats.org/drawingml/2006/main">
              <a:graphicData uri="http://schemas.openxmlformats.org/drawingml/2006/picture">
                <pic:pic xmlns:pic="http://schemas.openxmlformats.org/drawingml/2006/picture">
                  <pic:nvPicPr>
                    <pic:cNvPr id="1" name="Picture 1" descr="Image result for a copy of the palms questionnaire"/>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881120"/>
                    </a:xfrm>
                    <a:prstGeom prst="rect">
                      <a:avLst/>
                    </a:prstGeom>
                    <a:noFill/>
                    <a:ln>
                      <a:noFill/>
                    </a:ln>
                  </pic:spPr>
                </pic:pic>
              </a:graphicData>
            </a:graphic>
          </wp:inline>
        </w:drawing>
      </w:r>
    </w:p>
    <w:p w14:paraId="06CDA782" w14:textId="1A9FCD6B" w:rsidR="00634E09" w:rsidRDefault="00634E09" w:rsidP="003E717C">
      <w:pPr>
        <w:rPr>
          <w:rFonts w:ascii="Times New Roman" w:hAnsi="Times New Roman" w:cs="Times New Roman"/>
          <w:b/>
          <w:bCs/>
          <w:sz w:val="24"/>
          <w:szCs w:val="24"/>
          <w:lang w:val="cy-GB"/>
        </w:rPr>
      </w:pPr>
    </w:p>
    <w:p w14:paraId="7F983545" w14:textId="77777777" w:rsidR="00634E09" w:rsidRDefault="00634E09" w:rsidP="003E717C">
      <w:pPr>
        <w:rPr>
          <w:rFonts w:ascii="Times New Roman" w:hAnsi="Times New Roman" w:cs="Times New Roman"/>
          <w:b/>
          <w:bCs/>
          <w:sz w:val="24"/>
          <w:szCs w:val="24"/>
          <w:lang w:val="cy-GB"/>
        </w:rPr>
      </w:pPr>
    </w:p>
    <w:p w14:paraId="3A683F52" w14:textId="52DC8457" w:rsidR="003E717C" w:rsidRDefault="003E717C" w:rsidP="003E717C">
      <w:pPr>
        <w:rPr>
          <w:rFonts w:ascii="Times New Roman" w:hAnsi="Times New Roman" w:cs="Times New Roman"/>
          <w:b/>
          <w:bCs/>
          <w:sz w:val="24"/>
          <w:szCs w:val="24"/>
          <w:lang w:val="cy-GB"/>
        </w:rPr>
      </w:pPr>
    </w:p>
    <w:p w14:paraId="70CDD7BE" w14:textId="0D408923" w:rsidR="003E717C" w:rsidRDefault="003E717C" w:rsidP="003E717C">
      <w:pPr>
        <w:pStyle w:val="ListParagraph"/>
        <w:numPr>
          <w:ilvl w:val="1"/>
          <w:numId w:val="5"/>
        </w:numPr>
        <w:rPr>
          <w:rFonts w:ascii="Times New Roman" w:hAnsi="Times New Roman" w:cs="Times New Roman"/>
          <w:b/>
          <w:bCs/>
          <w:sz w:val="24"/>
          <w:szCs w:val="24"/>
          <w:lang w:val="cy-GB"/>
        </w:rPr>
      </w:pPr>
      <w:r w:rsidRPr="003E717C">
        <w:rPr>
          <w:rFonts w:ascii="Times New Roman" w:hAnsi="Times New Roman" w:cs="Times New Roman"/>
          <w:b/>
          <w:bCs/>
          <w:sz w:val="24"/>
          <w:szCs w:val="24"/>
          <w:lang w:val="cy-GB"/>
        </w:rPr>
        <w:t>Cymeradwyaeth moesegol</w:t>
      </w:r>
    </w:p>
    <w:p w14:paraId="7FD9BAEF" w14:textId="77777777" w:rsidR="00634E09" w:rsidRPr="00634E09" w:rsidRDefault="00634E09" w:rsidP="00634E09">
      <w:pPr>
        <w:rPr>
          <w:rFonts w:ascii="Times New Roman" w:hAnsi="Times New Roman" w:cs="Times New Roman"/>
          <w:b/>
          <w:bCs/>
          <w:sz w:val="24"/>
          <w:szCs w:val="24"/>
          <w:lang w:val="cy-GB"/>
        </w:rPr>
      </w:pPr>
    </w:p>
    <w:p w14:paraId="0FA8EA6D" w14:textId="77777777" w:rsidR="003E717C" w:rsidRDefault="003E717C" w:rsidP="003E717C">
      <w:pPr>
        <w:autoSpaceDE w:val="0"/>
        <w:autoSpaceDN w:val="0"/>
        <w:adjustRightInd w:val="0"/>
        <w:jc w:val="both"/>
        <w:rPr>
          <w:rFonts w:ascii="Arial" w:hAnsi="Arial" w:cs="Arial"/>
          <w:b/>
        </w:rPr>
      </w:pPr>
      <w:r>
        <w:rPr>
          <w:rFonts w:ascii="Arial" w:hAnsi="Arial" w:cs="Arial"/>
          <w:b/>
        </w:rPr>
        <w:t>SECTION A: About You (Principal Researcher)</w:t>
      </w:r>
    </w:p>
    <w:p w14:paraId="5E361C4E" w14:textId="77777777" w:rsidR="003E717C" w:rsidRDefault="003E717C" w:rsidP="003E717C">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3E717C" w14:paraId="611B599B" w14:textId="77777777" w:rsidTr="003E717C">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CE8CBD4" w14:textId="77777777" w:rsidR="003E717C" w:rsidRDefault="003E717C">
            <w:pPr>
              <w:rPr>
                <w:rFonts w:ascii="Arial" w:hAnsi="Arial" w:cs="Arial"/>
              </w:rPr>
            </w:pPr>
            <w:r>
              <w:rPr>
                <w:rFonts w:ascii="Arial" w:hAnsi="Arial" w:cs="Arial"/>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69E068A4" w14:textId="77777777" w:rsidR="003E717C" w:rsidRDefault="003E717C">
            <w:pPr>
              <w:rPr>
                <w:rFonts w:ascii="Arial" w:hAnsi="Arial" w:cs="Arial"/>
              </w:rPr>
            </w:pPr>
            <w:r>
              <w:rPr>
                <w:rFonts w:ascii="Arial" w:hAnsi="Arial" w:cs="Arial"/>
              </w:rPr>
              <w:t xml:space="preserve">James </w:t>
            </w:r>
            <w:proofErr w:type="spellStart"/>
            <w:r>
              <w:rPr>
                <w:rFonts w:ascii="Arial" w:hAnsi="Arial" w:cs="Arial"/>
              </w:rPr>
              <w:t>Dafydd</w:t>
            </w:r>
            <w:proofErr w:type="spellEnd"/>
            <w:r>
              <w:rPr>
                <w:rFonts w:ascii="Arial" w:hAnsi="Arial" w:cs="Arial"/>
              </w:rPr>
              <w:t xml:space="preserve"> Jones</w:t>
            </w:r>
          </w:p>
        </w:tc>
      </w:tr>
      <w:tr w:rsidR="003E717C" w14:paraId="2B504614" w14:textId="77777777" w:rsidTr="003E717C">
        <w:tc>
          <w:tcPr>
            <w:tcW w:w="9889" w:type="dxa"/>
            <w:gridSpan w:val="7"/>
            <w:tcBorders>
              <w:top w:val="single" w:sz="6" w:space="0" w:color="auto"/>
              <w:left w:val="single" w:sz="6" w:space="0" w:color="auto"/>
              <w:bottom w:val="single" w:sz="6" w:space="0" w:color="auto"/>
              <w:right w:val="single" w:sz="6" w:space="0" w:color="auto"/>
            </w:tcBorders>
            <w:hideMark/>
          </w:tcPr>
          <w:p w14:paraId="71497D13" w14:textId="77777777" w:rsidR="003E717C" w:rsidRDefault="003E717C">
            <w:pPr>
              <w:rPr>
                <w:rFonts w:ascii="Arial" w:hAnsi="Arial" w:cs="Arial"/>
              </w:rPr>
            </w:pPr>
            <w:r>
              <w:rPr>
                <w:rFonts w:ascii="Arial" w:hAnsi="Arial" w:cs="Arial"/>
              </w:rPr>
              <w:t>Tick all boxes which apply:</w:t>
            </w:r>
          </w:p>
        </w:tc>
      </w:tr>
      <w:tr w:rsidR="003E717C" w14:paraId="16AD9B6B" w14:textId="77777777" w:rsidTr="003E717C">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19D30A0" w14:textId="77777777" w:rsidR="003E717C" w:rsidRDefault="003E717C">
            <w:pPr>
              <w:jc w:val="center"/>
              <w:rPr>
                <w:rFonts w:ascii="Arial" w:hAnsi="Arial" w:cs="Arial"/>
              </w:rPr>
            </w:pPr>
            <w:r>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65F4F47" w14:textId="77777777" w:rsidR="003E717C" w:rsidRDefault="003E717C">
                <w:pPr>
                  <w:jc w:val="center"/>
                  <w:rPr>
                    <w:rFonts w:ascii="Arial" w:hAnsi="Arial" w:cs="Arial"/>
                  </w:rPr>
                </w:pPr>
                <w:r>
                  <w:rPr>
                    <w:rFonts w:ascii="MS Gothic" w:eastAsia="MS Gothic" w:hAnsi="MS Gothic" w:cs="Arial" w:hint="eastAsia"/>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7138E0" w14:textId="77777777" w:rsidR="003E717C" w:rsidRDefault="003E717C">
            <w:pPr>
              <w:jc w:val="center"/>
              <w:rPr>
                <w:rFonts w:ascii="Arial" w:hAnsi="Arial" w:cs="Arial"/>
              </w:rPr>
            </w:pPr>
            <w:r>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F9FBA4B" w14:textId="77777777" w:rsidR="003E717C" w:rsidRDefault="003E717C">
                <w:pPr>
                  <w:jc w:val="center"/>
                  <w:rPr>
                    <w:rFonts w:ascii="Arial" w:hAnsi="Arial" w:cs="Arial"/>
                  </w:rPr>
                </w:pPr>
                <w:r>
                  <w:rPr>
                    <w:rFonts w:ascii="MS Gothic" w:eastAsia="MS Gothic" w:hAnsi="MS Gothic" w:cs="Arial" w:hint="eastAsia"/>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DBAD60B" w14:textId="77777777" w:rsidR="003E717C" w:rsidRDefault="003E717C">
            <w:pPr>
              <w:jc w:val="center"/>
              <w:rPr>
                <w:rFonts w:ascii="Arial" w:hAnsi="Arial" w:cs="Arial"/>
              </w:rPr>
            </w:pPr>
            <w:r>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3B23524" w14:textId="77777777" w:rsidR="003E717C" w:rsidRDefault="003E717C">
                <w:pPr>
                  <w:jc w:val="center"/>
                  <w:rPr>
                    <w:rFonts w:ascii="Arial" w:hAnsi="Arial" w:cs="Arial"/>
                  </w:rPr>
                </w:pPr>
                <w:r>
                  <w:rPr>
                    <w:rFonts w:ascii="MS Gothic" w:eastAsia="MS Gothic" w:hAnsi="MS Gothic" w:cs="Arial" w:hint="eastAsia"/>
                    <w:lang w:val="en-US"/>
                  </w:rPr>
                  <w:t>☐</w:t>
                </w:r>
              </w:p>
            </w:tc>
          </w:sdtContent>
        </w:sdt>
      </w:tr>
    </w:tbl>
    <w:p w14:paraId="1D301CBC" w14:textId="77777777" w:rsidR="003E717C" w:rsidRDefault="003E717C" w:rsidP="003E717C">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3E717C" w14:paraId="747EAB61" w14:textId="77777777" w:rsidTr="003E717C">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9CB0900" w14:textId="77777777" w:rsidR="003E717C" w:rsidRDefault="003E717C">
            <w:pPr>
              <w:rPr>
                <w:rFonts w:ascii="Arial" w:hAnsi="Arial" w:cs="Arial"/>
              </w:rPr>
            </w:pPr>
            <w:r>
              <w:rPr>
                <w:rFonts w:ascii="Arial" w:hAnsi="Arial" w:cs="Arial"/>
              </w:rPr>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5D252163" w14:textId="77777777" w:rsidR="003E717C" w:rsidRDefault="003E717C">
            <w:pPr>
              <w:rPr>
                <w:rFonts w:ascii="Arial" w:hAnsi="Arial" w:cs="Arial"/>
              </w:rPr>
            </w:pPr>
            <w:r>
              <w:rPr>
                <w:rFonts w:ascii="Arial" w:hAnsi="Arial" w:cs="Arial"/>
              </w:rPr>
              <w:t xml:space="preserve">School of Sport, Health and Outdoor Education </w:t>
            </w:r>
          </w:p>
        </w:tc>
      </w:tr>
      <w:tr w:rsidR="003E717C" w14:paraId="6ACA77A4" w14:textId="77777777" w:rsidTr="003E717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A818EF7" w14:textId="77777777" w:rsidR="003E717C" w:rsidRDefault="003E717C">
            <w:pPr>
              <w:rPr>
                <w:rFonts w:ascii="Arial" w:hAnsi="Arial" w:cs="Arial"/>
              </w:rPr>
            </w:pPr>
            <w:r>
              <w:rPr>
                <w:rFonts w:ascii="Arial" w:hAnsi="Arial" w:cs="Arial"/>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175674C5" w14:textId="77777777" w:rsidR="003E717C" w:rsidRDefault="003E717C">
            <w:pPr>
              <w:rPr>
                <w:rFonts w:ascii="Arial" w:hAnsi="Arial" w:cs="Arial"/>
              </w:rPr>
            </w:pPr>
            <w:r>
              <w:rPr>
                <w:rFonts w:ascii="Arial" w:hAnsi="Arial" w:cs="Arial"/>
              </w:rPr>
              <w:t>Carmarthen</w:t>
            </w:r>
          </w:p>
        </w:tc>
      </w:tr>
      <w:tr w:rsidR="003E717C" w14:paraId="4BB8BCBE" w14:textId="77777777" w:rsidTr="003E717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45CB2C1" w14:textId="77777777" w:rsidR="003E717C" w:rsidRDefault="003E717C">
            <w:pPr>
              <w:rPr>
                <w:rFonts w:ascii="Arial" w:hAnsi="Arial" w:cs="Arial"/>
              </w:rPr>
            </w:pPr>
            <w:r>
              <w:rPr>
                <w:rFonts w:ascii="Arial" w:hAnsi="Arial" w:cs="Arial"/>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234290C6" w14:textId="77777777" w:rsidR="003E717C" w:rsidRDefault="003E717C">
            <w:pPr>
              <w:rPr>
                <w:rFonts w:ascii="Arial" w:hAnsi="Arial" w:cs="Arial"/>
              </w:rPr>
            </w:pPr>
            <w:r>
              <w:rPr>
                <w:rFonts w:ascii="Arial" w:hAnsi="Arial" w:cs="Arial"/>
              </w:rPr>
              <w:t>dafyddjones@hotmail.com</w:t>
            </w:r>
          </w:p>
        </w:tc>
      </w:tr>
      <w:tr w:rsidR="003E717C" w14:paraId="5799ACB9" w14:textId="77777777" w:rsidTr="003E717C">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92DA370" w14:textId="77777777" w:rsidR="003E717C" w:rsidRDefault="003E717C">
            <w:pPr>
              <w:rPr>
                <w:rFonts w:ascii="Arial" w:hAnsi="Arial" w:cs="Arial"/>
              </w:rPr>
            </w:pPr>
            <w:r>
              <w:rPr>
                <w:rFonts w:ascii="Arial" w:hAnsi="Arial" w:cs="Arial"/>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14:paraId="36E3AE12" w14:textId="77777777" w:rsidR="003E717C" w:rsidRDefault="003E717C">
            <w:pPr>
              <w:rPr>
                <w:rFonts w:ascii="Arial" w:hAnsi="Arial" w:cs="Arial"/>
              </w:rPr>
            </w:pPr>
            <w:r>
              <w:rPr>
                <w:rFonts w:ascii="Arial" w:hAnsi="Arial" w:cs="Arial"/>
              </w:rPr>
              <w:t>07473178712</w:t>
            </w:r>
          </w:p>
        </w:tc>
      </w:tr>
      <w:tr w:rsidR="003E717C" w14:paraId="0FF13DA3" w14:textId="77777777" w:rsidTr="003E717C">
        <w:tc>
          <w:tcPr>
            <w:tcW w:w="9889" w:type="dxa"/>
            <w:gridSpan w:val="4"/>
            <w:tcBorders>
              <w:top w:val="single" w:sz="6" w:space="0" w:color="auto"/>
              <w:left w:val="single" w:sz="6" w:space="0" w:color="auto"/>
              <w:bottom w:val="single" w:sz="6" w:space="0" w:color="auto"/>
              <w:right w:val="single" w:sz="6" w:space="0" w:color="auto"/>
            </w:tcBorders>
            <w:hideMark/>
          </w:tcPr>
          <w:p w14:paraId="3D841A49" w14:textId="77777777" w:rsidR="003E717C" w:rsidRDefault="003E717C">
            <w:pPr>
              <w:rPr>
                <w:rFonts w:ascii="Arial" w:hAnsi="Arial" w:cs="Arial"/>
              </w:rPr>
            </w:pPr>
            <w:r>
              <w:rPr>
                <w:rFonts w:ascii="Arial" w:hAnsi="Arial" w:cs="Arial"/>
                <w:b/>
                <w:i/>
              </w:rPr>
              <w:lastRenderedPageBreak/>
              <w:t>For students:</w:t>
            </w:r>
          </w:p>
        </w:tc>
      </w:tr>
      <w:tr w:rsidR="003E717C" w14:paraId="7956D795" w14:textId="77777777" w:rsidTr="003E717C">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4D644E5" w14:textId="77777777" w:rsidR="003E717C" w:rsidRDefault="003E717C">
            <w:pPr>
              <w:rPr>
                <w:rFonts w:ascii="Arial" w:hAnsi="Arial" w:cs="Arial"/>
              </w:rPr>
            </w:pPr>
            <w:r>
              <w:rPr>
                <w:rFonts w:ascii="Arial" w:hAnsi="Arial" w:cs="Arial"/>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1B1DE541" w14:textId="77777777" w:rsidR="003E717C" w:rsidRDefault="003E717C">
            <w:pPr>
              <w:rPr>
                <w:rFonts w:ascii="Arial" w:hAnsi="Arial" w:cs="Arial"/>
              </w:rPr>
            </w:pPr>
            <w:r>
              <w:rPr>
                <w:rFonts w:ascii="Arial" w:hAnsi="Arial" w:cs="Arial"/>
              </w:rPr>
              <w:t>1701172</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4F09CD8" w14:textId="77777777" w:rsidR="003E717C" w:rsidRDefault="003E717C">
            <w:pPr>
              <w:jc w:val="center"/>
              <w:rPr>
                <w:rFonts w:ascii="Arial" w:hAnsi="Arial" w:cs="Arial"/>
              </w:rPr>
            </w:pPr>
            <w:r>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DBDE714" w14:textId="77777777" w:rsidR="003E717C" w:rsidRDefault="003E717C">
                <w:pPr>
                  <w:jc w:val="center"/>
                  <w:rPr>
                    <w:rFonts w:ascii="Arial" w:hAnsi="Arial" w:cs="Arial"/>
                  </w:rPr>
                </w:pPr>
                <w:r>
                  <w:rPr>
                    <w:rFonts w:ascii="MS Gothic" w:eastAsia="MS Gothic" w:hAnsi="MS Gothic" w:cs="Arial" w:hint="eastAsia"/>
                    <w:lang w:val="en-US"/>
                  </w:rPr>
                  <w:t>☒</w:t>
                </w:r>
              </w:p>
            </w:tc>
          </w:sdtContent>
        </w:sdt>
      </w:tr>
      <w:tr w:rsidR="003E717C" w14:paraId="21D67FA3" w14:textId="77777777" w:rsidTr="003E717C">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3996FEF" w14:textId="77777777" w:rsidR="003E717C" w:rsidRDefault="003E717C">
            <w:pPr>
              <w:rPr>
                <w:rFonts w:ascii="Arial" w:hAnsi="Arial" w:cs="Arial"/>
              </w:rPr>
            </w:pPr>
            <w:r>
              <w:rPr>
                <w:rFonts w:ascii="Arial" w:hAnsi="Arial" w:cs="Arial"/>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0067E098" w14:textId="77777777" w:rsidR="003E717C" w:rsidRDefault="003E717C">
            <w:pPr>
              <w:rPr>
                <w:rFonts w:ascii="Arial" w:hAnsi="Arial" w:cs="Arial"/>
              </w:rPr>
            </w:pPr>
            <w:r>
              <w:rPr>
                <w:rFonts w:ascii="Arial" w:hAnsi="Arial" w:cs="Arial"/>
              </w:rPr>
              <w:t>BA Physical Education</w:t>
            </w:r>
          </w:p>
        </w:tc>
        <w:tc>
          <w:tcPr>
            <w:tcW w:w="1701" w:type="dxa"/>
            <w:tcBorders>
              <w:top w:val="single" w:sz="6" w:space="0" w:color="auto"/>
              <w:left w:val="single" w:sz="6" w:space="0" w:color="auto"/>
              <w:bottom w:val="single" w:sz="6" w:space="0" w:color="auto"/>
              <w:right w:val="single" w:sz="6" w:space="0" w:color="auto"/>
            </w:tcBorders>
            <w:vAlign w:val="center"/>
            <w:hideMark/>
          </w:tcPr>
          <w:p w14:paraId="2C1FE69C" w14:textId="77777777" w:rsidR="003E717C" w:rsidRDefault="003E717C">
            <w:pPr>
              <w:jc w:val="center"/>
              <w:rPr>
                <w:rFonts w:ascii="Arial" w:hAnsi="Arial" w:cs="Arial"/>
              </w:rPr>
            </w:pPr>
            <w:r>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EDEBBC6" w14:textId="77777777" w:rsidR="003E717C" w:rsidRDefault="003E717C">
                <w:pPr>
                  <w:jc w:val="center"/>
                  <w:rPr>
                    <w:rFonts w:ascii="Arial" w:hAnsi="Arial" w:cs="Arial"/>
                  </w:rPr>
                </w:pPr>
                <w:r>
                  <w:rPr>
                    <w:rFonts w:ascii="MS Gothic" w:eastAsia="MS Gothic" w:hAnsi="MS Gothic" w:cs="Arial" w:hint="eastAsia"/>
                    <w:lang w:val="en-US"/>
                  </w:rPr>
                  <w:t>☐</w:t>
                </w:r>
              </w:p>
            </w:tc>
          </w:sdtContent>
        </w:sdt>
      </w:tr>
      <w:tr w:rsidR="003E717C" w14:paraId="1378A0D2" w14:textId="77777777" w:rsidTr="003E717C">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CEB487D" w14:textId="77777777" w:rsidR="003E717C" w:rsidRDefault="003E717C">
            <w:pPr>
              <w:rPr>
                <w:rFonts w:ascii="Arial" w:hAnsi="Arial" w:cs="Arial"/>
              </w:rPr>
            </w:pPr>
            <w:r>
              <w:rPr>
                <w:rFonts w:ascii="Arial" w:hAnsi="Arial" w:cs="Arial"/>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2948A6B3" w14:textId="77777777" w:rsidR="003E717C" w:rsidRDefault="003E717C">
            <w:pPr>
              <w:rPr>
                <w:rFonts w:ascii="Arial" w:hAnsi="Arial" w:cs="Arial"/>
              </w:rPr>
            </w:pPr>
            <w:r>
              <w:rPr>
                <w:rFonts w:ascii="Arial" w:hAnsi="Arial" w:cs="Arial"/>
              </w:rPr>
              <w:t>Dylan Blain</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32FD8D9" w14:textId="77777777" w:rsidR="003E717C" w:rsidRDefault="003E717C">
            <w:pPr>
              <w:jc w:val="center"/>
              <w:rPr>
                <w:rFonts w:ascii="Arial" w:hAnsi="Arial" w:cs="Arial"/>
              </w:rPr>
            </w:pPr>
            <w:r>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D9EE309" w14:textId="77777777" w:rsidR="003E717C" w:rsidRDefault="003E717C">
                <w:pPr>
                  <w:jc w:val="center"/>
                  <w:rPr>
                    <w:rFonts w:ascii="Arial" w:hAnsi="Arial" w:cs="Arial"/>
                  </w:rPr>
                </w:pPr>
                <w:r>
                  <w:rPr>
                    <w:rFonts w:ascii="MS Gothic" w:eastAsia="MS Gothic" w:hAnsi="MS Gothic" w:cs="Arial" w:hint="eastAsia"/>
                    <w:lang w:val="en-US"/>
                  </w:rPr>
                  <w:t>☐</w:t>
                </w:r>
              </w:p>
            </w:tc>
          </w:sdtContent>
        </w:sdt>
      </w:tr>
    </w:tbl>
    <w:p w14:paraId="15BE55E2" w14:textId="77777777" w:rsidR="003E717C" w:rsidRDefault="003E717C" w:rsidP="003E717C">
      <w:pPr>
        <w:rPr>
          <w:rFonts w:ascii="Arial" w:hAnsi="Arial" w:cs="Arial"/>
          <w:bCs/>
          <w:iCs/>
          <w:sz w:val="20"/>
          <w:szCs w:val="20"/>
        </w:rPr>
      </w:pPr>
    </w:p>
    <w:p w14:paraId="41F17E6B" w14:textId="77777777" w:rsidR="003E717C" w:rsidRDefault="003E717C" w:rsidP="003E717C">
      <w:pPr>
        <w:autoSpaceDE w:val="0"/>
        <w:autoSpaceDN w:val="0"/>
        <w:adjustRightInd w:val="0"/>
        <w:jc w:val="both"/>
        <w:rPr>
          <w:rFonts w:ascii="Arial" w:hAnsi="Arial" w:cs="Arial"/>
          <w:b/>
        </w:rPr>
      </w:pPr>
      <w:r>
        <w:rPr>
          <w:rFonts w:ascii="Arial" w:hAnsi="Arial" w:cs="Arial"/>
          <w:b/>
        </w:rPr>
        <w:t>SECTION B: Approval for Research Activity</w:t>
      </w:r>
    </w:p>
    <w:p w14:paraId="688B9500" w14:textId="77777777" w:rsidR="003E717C" w:rsidRDefault="003E717C" w:rsidP="003E717C">
      <w:pPr>
        <w:autoSpaceDE w:val="0"/>
        <w:autoSpaceDN w:val="0"/>
        <w:adjustRightInd w:val="0"/>
        <w:jc w:val="both"/>
        <w:rPr>
          <w:rFonts w:ascii="Arial" w:hAnsi="Arial" w:cs="Arial"/>
          <w:b/>
          <w:sz w:val="16"/>
          <w:szCs w:val="16"/>
        </w:rPr>
      </w:pPr>
    </w:p>
    <w:tbl>
      <w:tblPr>
        <w:tblStyle w:val="Hyperlink"/>
        <w:tblW w:w="9915" w:type="dxa"/>
        <w:tblLayout w:type="fixed"/>
        <w:tblLook w:val="04A0" w:firstRow="1" w:lastRow="0" w:firstColumn="1" w:lastColumn="0" w:noHBand="0" w:noVBand="1"/>
      </w:tblPr>
      <w:tblGrid>
        <w:gridCol w:w="3691"/>
        <w:gridCol w:w="3814"/>
        <w:gridCol w:w="709"/>
        <w:gridCol w:w="567"/>
        <w:gridCol w:w="567"/>
        <w:gridCol w:w="567"/>
      </w:tblGrid>
      <w:tr w:rsidR="003E717C" w14:paraId="6A5A878F" w14:textId="77777777" w:rsidTr="003E717C">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E021CD" w14:textId="77777777" w:rsidR="003E717C" w:rsidRDefault="003E717C">
            <w:pPr>
              <w:autoSpaceDE w:val="0"/>
              <w:autoSpaceDN w:val="0"/>
              <w:adjustRightInd w:val="0"/>
              <w:rPr>
                <w:rFonts w:ascii="Arial" w:hAnsi="Arial" w:cs="Arial"/>
              </w:rPr>
            </w:pPr>
            <w:r>
              <w:rPr>
                <w:rFonts w:ascii="Arial" w:hAnsi="Arial" w:cs="Arial"/>
              </w:rPr>
              <w:t>Has the research activity received approval in principle?</w:t>
            </w:r>
          </w:p>
          <w:p w14:paraId="2A7D9888" w14:textId="77777777" w:rsidR="003E717C" w:rsidRDefault="003E717C">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5151D4" w14:textId="77777777" w:rsidR="003E717C" w:rsidRDefault="003E717C">
            <w:pPr>
              <w:autoSpaceDE w:val="0"/>
              <w:autoSpaceDN w:val="0"/>
              <w:adjustRightInd w:val="0"/>
              <w:jc w:val="center"/>
              <w:rPr>
                <w:rFonts w:ascii="Arial" w:hAnsi="Arial" w:cs="Arial"/>
              </w:rPr>
            </w:pPr>
            <w:r>
              <w:rPr>
                <w:rFonts w:ascii="Arial" w:hAnsi="Arial" w:cs="Arial"/>
              </w:rPr>
              <w:t>YES</w:t>
            </w:r>
          </w:p>
        </w:tc>
        <w:sdt>
          <w:sdtPr>
            <w:rPr>
              <w:rFonts w:ascii="Arial" w:hAnsi="Arial" w:cs="Arial"/>
            </w:rPr>
            <w:id w:val="1447122604"/>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BD033D"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32111B" w14:textId="77777777" w:rsidR="003E717C" w:rsidRDefault="003E717C">
            <w:pPr>
              <w:autoSpaceDE w:val="0"/>
              <w:autoSpaceDN w:val="0"/>
              <w:adjustRightInd w:val="0"/>
              <w:jc w:val="center"/>
              <w:rPr>
                <w:rFonts w:ascii="Arial" w:hAnsi="Arial" w:cs="Arial"/>
              </w:rPr>
            </w:pPr>
            <w:r>
              <w:rPr>
                <w:rFonts w:ascii="Arial" w:hAnsi="Arial" w:cs="Arial"/>
              </w:rPr>
              <w:t>NO</w:t>
            </w:r>
          </w:p>
        </w:tc>
        <w:sdt>
          <w:sdtPr>
            <w:rPr>
              <w:rFonts w:ascii="Arial" w:hAnsi="Arial" w:cs="Arial"/>
            </w:rPr>
            <w:id w:val="1244220297"/>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C6F966"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r>
      <w:tr w:rsidR="003E717C" w14:paraId="4F5FCEDE" w14:textId="77777777" w:rsidTr="003E717C">
        <w:tc>
          <w:tcPr>
            <w:tcW w:w="8784" w:type="dxa"/>
            <w:gridSpan w:val="4"/>
            <w:tcBorders>
              <w:top w:val="single" w:sz="4" w:space="0" w:color="auto"/>
              <w:left w:val="single" w:sz="4" w:space="0" w:color="auto"/>
              <w:bottom w:val="single" w:sz="4" w:space="0" w:color="auto"/>
              <w:right w:val="single" w:sz="4" w:space="0" w:color="auto"/>
            </w:tcBorders>
            <w:hideMark/>
          </w:tcPr>
          <w:p w14:paraId="2E0F5A0F" w14:textId="77777777" w:rsidR="003E717C" w:rsidRDefault="003E717C">
            <w:pPr>
              <w:autoSpaceDE w:val="0"/>
              <w:autoSpaceDN w:val="0"/>
              <w:adjustRightInd w:val="0"/>
              <w:jc w:val="right"/>
              <w:rPr>
                <w:rFonts w:ascii="Arial" w:hAnsi="Arial" w:cs="Arial"/>
                <w:b/>
                <w:bCs/>
              </w:rPr>
            </w:pPr>
            <w:r>
              <w:rPr>
                <w:rFonts w:ascii="Arial" w:hAnsi="Arial" w:cs="Arial"/>
                <w:b/>
                <w:bCs/>
              </w:rPr>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1DFEB483" w14:textId="77777777" w:rsidR="003E717C" w:rsidRDefault="003E717C">
            <w:pPr>
              <w:autoSpaceDE w:val="0"/>
              <w:autoSpaceDN w:val="0"/>
              <w:adjustRightInd w:val="0"/>
              <w:jc w:val="center"/>
              <w:rPr>
                <w:rFonts w:ascii="Arial" w:hAnsi="Arial" w:cs="Arial"/>
                <w:b/>
                <w:bCs/>
                <w:i/>
              </w:rPr>
            </w:pPr>
            <w:r>
              <w:rPr>
                <w:rFonts w:ascii="Arial" w:hAnsi="Arial" w:cs="Arial"/>
                <w:b/>
                <w:bCs/>
                <w:i/>
              </w:rPr>
              <w:t>Date</w:t>
            </w:r>
          </w:p>
        </w:tc>
      </w:tr>
      <w:tr w:rsidR="003E717C" w14:paraId="0BAED385" w14:textId="77777777" w:rsidTr="003E717C">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900D37" w14:textId="77777777" w:rsidR="003E717C" w:rsidRDefault="003E717C">
            <w:pPr>
              <w:autoSpaceDE w:val="0"/>
              <w:autoSpaceDN w:val="0"/>
              <w:adjustRightInd w:val="0"/>
              <w:jc w:val="both"/>
              <w:rPr>
                <w:rFonts w:ascii="Arial" w:hAnsi="Arial" w:cs="Arial"/>
              </w:rPr>
            </w:pPr>
            <w:r>
              <w:rPr>
                <w:rFonts w:ascii="Arial" w:hAnsi="Arial" w:cs="Arial"/>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57C668" w14:textId="77777777" w:rsidR="003E717C" w:rsidRDefault="003E717C">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634BF0" w14:textId="77777777" w:rsidR="003E717C" w:rsidRDefault="003E717C">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3C650CF4" w14:textId="77777777" w:rsidR="003E717C" w:rsidRDefault="003E717C">
            <w:pPr>
              <w:autoSpaceDE w:val="0"/>
              <w:autoSpaceDN w:val="0"/>
              <w:adjustRightInd w:val="0"/>
              <w:jc w:val="center"/>
              <w:rPr>
                <w:rFonts w:ascii="Arial" w:hAnsi="Arial" w:cs="Arial"/>
                <w:b/>
                <w:bCs/>
              </w:rPr>
            </w:pPr>
          </w:p>
        </w:tc>
      </w:tr>
      <w:tr w:rsidR="003E717C" w14:paraId="600D4256" w14:textId="77777777" w:rsidTr="003E717C">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4CF557DA" w14:textId="77777777" w:rsidR="003E717C" w:rsidRDefault="003E717C">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382B6C" w14:textId="77777777" w:rsidR="003E717C" w:rsidRDefault="003E717C">
            <w:pPr>
              <w:autoSpaceDE w:val="0"/>
              <w:autoSpaceDN w:val="0"/>
              <w:adjustRightInd w:val="0"/>
              <w:rPr>
                <w:rFonts w:ascii="Arial" w:hAnsi="Arial" w:cs="Arial"/>
              </w:rPr>
            </w:pPr>
            <w:r>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E6B749" w14:textId="77777777" w:rsidR="003E717C" w:rsidRDefault="003E717C">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12123879" w14:textId="77777777" w:rsidR="003E717C" w:rsidRDefault="003E717C">
            <w:pPr>
              <w:autoSpaceDE w:val="0"/>
              <w:autoSpaceDN w:val="0"/>
              <w:adjustRightInd w:val="0"/>
              <w:jc w:val="center"/>
              <w:rPr>
                <w:rFonts w:ascii="Arial" w:hAnsi="Arial" w:cs="Arial"/>
                <w:b/>
                <w:bCs/>
              </w:rPr>
            </w:pPr>
          </w:p>
        </w:tc>
      </w:tr>
      <w:tr w:rsidR="003E717C" w14:paraId="744F132D" w14:textId="77777777" w:rsidTr="003E717C">
        <w:tc>
          <w:tcPr>
            <w:tcW w:w="8784" w:type="dxa"/>
            <w:vMerge/>
            <w:tcBorders>
              <w:top w:val="single" w:sz="4" w:space="0" w:color="auto"/>
              <w:left w:val="single" w:sz="4" w:space="0" w:color="auto"/>
              <w:bottom w:val="single" w:sz="4" w:space="0" w:color="auto"/>
              <w:right w:val="single" w:sz="4" w:space="0" w:color="auto"/>
            </w:tcBorders>
            <w:vAlign w:val="center"/>
            <w:hideMark/>
          </w:tcPr>
          <w:p w14:paraId="77B6C8E9" w14:textId="77777777" w:rsidR="003E717C" w:rsidRDefault="003E717C">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469386" w14:textId="77777777" w:rsidR="003E717C" w:rsidRDefault="003E717C">
            <w:pPr>
              <w:autoSpaceDE w:val="0"/>
              <w:autoSpaceDN w:val="0"/>
              <w:adjustRightInd w:val="0"/>
              <w:rPr>
                <w:rFonts w:ascii="Arial" w:hAnsi="Arial" w:cs="Arial"/>
              </w:rPr>
            </w:pPr>
            <w:r>
              <w:rPr>
                <w:rFonts w:ascii="Arial" w:hAnsi="Arial" w:cs="Arial"/>
              </w:rPr>
              <w:t>Other (write in)</w:t>
            </w:r>
          </w:p>
          <w:p w14:paraId="40963F57" w14:textId="77777777" w:rsidR="003E717C" w:rsidRDefault="003E717C">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08C744" w14:textId="77777777" w:rsidR="003E717C" w:rsidRDefault="003E717C">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6ED173A9" w14:textId="77777777" w:rsidR="003E717C" w:rsidRDefault="003E717C">
            <w:pPr>
              <w:autoSpaceDE w:val="0"/>
              <w:autoSpaceDN w:val="0"/>
              <w:adjustRightInd w:val="0"/>
              <w:jc w:val="center"/>
              <w:rPr>
                <w:rFonts w:ascii="Arial" w:hAnsi="Arial" w:cs="Arial"/>
                <w:b/>
                <w:bCs/>
              </w:rPr>
            </w:pPr>
          </w:p>
        </w:tc>
      </w:tr>
    </w:tbl>
    <w:p w14:paraId="189F9E0F" w14:textId="77777777" w:rsidR="003E717C" w:rsidRDefault="003E717C" w:rsidP="003E717C">
      <w:pPr>
        <w:rPr>
          <w:rFonts w:ascii="Arial" w:hAnsi="Arial" w:cs="Arial"/>
          <w:bCs/>
          <w:iCs/>
          <w:sz w:val="20"/>
          <w:szCs w:val="20"/>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14:paraId="3E7F70E7" w14:textId="77777777" w:rsidR="003E717C" w:rsidRDefault="003E717C" w:rsidP="003E717C">
      <w:pPr>
        <w:rPr>
          <w:rFonts w:ascii="Arial" w:hAnsi="Arial" w:cs="Arial"/>
          <w:bCs/>
          <w:iCs/>
        </w:rPr>
      </w:pPr>
    </w:p>
    <w:p w14:paraId="3A1B2463" w14:textId="77777777" w:rsidR="003E717C" w:rsidRDefault="003E717C" w:rsidP="003E717C">
      <w:pPr>
        <w:autoSpaceDE w:val="0"/>
        <w:autoSpaceDN w:val="0"/>
        <w:adjustRightInd w:val="0"/>
        <w:jc w:val="both"/>
        <w:rPr>
          <w:rFonts w:ascii="Arial" w:hAnsi="Arial" w:cs="Arial"/>
          <w:b/>
        </w:rPr>
      </w:pPr>
      <w:r>
        <w:rPr>
          <w:rFonts w:ascii="Arial" w:hAnsi="Arial" w:cs="Arial"/>
          <w:b/>
        </w:rPr>
        <w:t>SECTION C:  External Ethical Guidance Materials</w:t>
      </w:r>
    </w:p>
    <w:p w14:paraId="3E4FB4F8" w14:textId="77777777" w:rsidR="003E717C" w:rsidRDefault="003E717C" w:rsidP="003E717C">
      <w:pPr>
        <w:autoSpaceDE w:val="0"/>
        <w:autoSpaceDN w:val="0"/>
        <w:adjustRightInd w:val="0"/>
        <w:jc w:val="both"/>
        <w:rPr>
          <w:rFonts w:ascii="Arial" w:hAnsi="Arial" w:cs="Arial"/>
          <w:b/>
          <w:sz w:val="12"/>
          <w:szCs w:val="12"/>
        </w:rPr>
      </w:pPr>
    </w:p>
    <w:tbl>
      <w:tblPr>
        <w:tblStyle w:val="Hyperlink"/>
        <w:tblW w:w="0" w:type="auto"/>
        <w:tblLook w:val="04A0" w:firstRow="1" w:lastRow="0" w:firstColumn="1" w:lastColumn="0" w:noHBand="0" w:noVBand="1"/>
      </w:tblPr>
      <w:tblGrid>
        <w:gridCol w:w="8198"/>
        <w:gridCol w:w="818"/>
      </w:tblGrid>
      <w:tr w:rsidR="003E717C" w14:paraId="78407943" w14:textId="77777777" w:rsidTr="003E717C">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DE611E" w14:textId="77777777" w:rsidR="003E717C" w:rsidRDefault="003E717C">
            <w:pPr>
              <w:autoSpaceDE w:val="0"/>
              <w:autoSpaceDN w:val="0"/>
              <w:adjustRightInd w:val="0"/>
              <w:rPr>
                <w:rFonts w:ascii="Arial" w:hAnsi="Arial" w:cs="Arial"/>
              </w:rPr>
            </w:pPr>
            <w:r>
              <w:rPr>
                <w:rFonts w:ascii="Arial" w:hAnsi="Arial" w:cs="Arial"/>
              </w:rPr>
              <w:t xml:space="preserve">Please list the core ethical guidance documents that have been referred to during the completion of this form (including any discipline-specific codes of research ethics, </w:t>
            </w:r>
            <w:proofErr w:type="gramStart"/>
            <w:r>
              <w:rPr>
                <w:rFonts w:ascii="Arial" w:hAnsi="Arial" w:cs="Arial"/>
              </w:rPr>
              <w:t>and also</w:t>
            </w:r>
            <w:proofErr w:type="gramEnd"/>
            <w:r>
              <w:rPr>
                <w:rFonts w:ascii="Arial" w:hAnsi="Arial" w:cs="Arial"/>
              </w:rPr>
              <w:t xml:space="preserve"> any specific ethical guidance relating to the proposed methodology).  Please tick to confirm that your research proposal adheres to these codes and guidelines.</w:t>
            </w:r>
          </w:p>
        </w:tc>
      </w:tr>
      <w:tr w:rsidR="003E717C" w14:paraId="05F182FC" w14:textId="77777777" w:rsidTr="003E717C">
        <w:trPr>
          <w:trHeight w:val="144"/>
        </w:trPr>
        <w:tc>
          <w:tcPr>
            <w:tcW w:w="8784" w:type="dxa"/>
            <w:tcBorders>
              <w:top w:val="single" w:sz="4" w:space="0" w:color="auto"/>
              <w:left w:val="single" w:sz="4" w:space="0" w:color="auto"/>
              <w:bottom w:val="single" w:sz="4" w:space="0" w:color="auto"/>
              <w:right w:val="single" w:sz="4" w:space="0" w:color="auto"/>
            </w:tcBorders>
          </w:tcPr>
          <w:p w14:paraId="5C78F679" w14:textId="77777777" w:rsidR="003E717C" w:rsidRDefault="003E717C">
            <w:pPr>
              <w:autoSpaceDE w:val="0"/>
              <w:autoSpaceDN w:val="0"/>
              <w:adjustRightInd w:val="0"/>
              <w:rPr>
                <w:rFonts w:ascii="Arial" w:hAnsi="Arial" w:cs="Arial"/>
                <w:b/>
                <w:bCs/>
                <w:i/>
              </w:rPr>
            </w:pPr>
          </w:p>
        </w:tc>
        <w:sdt>
          <w:sdtPr>
            <w:rPr>
              <w:rFonts w:ascii="Arial" w:hAnsi="Arial" w:cs="Arial"/>
              <w:b/>
              <w:bCs/>
            </w:rPr>
            <w:id w:val="1578479508"/>
            <w14:checkbox>
              <w14:checked w14:val="0"/>
              <w14:checkedState w14:val="2612" w14:font="MS Gothic"/>
              <w14:uncheckedState w14:val="2610" w14:font="MS Gothic"/>
            </w14:checkbox>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79478F8" w14:textId="77777777" w:rsidR="003E717C" w:rsidRDefault="003E717C">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3E717C" w14:paraId="2570ABC0" w14:textId="77777777" w:rsidTr="003E717C">
        <w:trPr>
          <w:trHeight w:val="144"/>
        </w:trPr>
        <w:tc>
          <w:tcPr>
            <w:tcW w:w="8784" w:type="dxa"/>
            <w:tcBorders>
              <w:top w:val="single" w:sz="4" w:space="0" w:color="auto"/>
              <w:left w:val="single" w:sz="4" w:space="0" w:color="auto"/>
              <w:bottom w:val="single" w:sz="4" w:space="0" w:color="auto"/>
              <w:right w:val="single" w:sz="4" w:space="0" w:color="auto"/>
            </w:tcBorders>
          </w:tcPr>
          <w:p w14:paraId="1D3ABC90" w14:textId="77777777" w:rsidR="003E717C" w:rsidRDefault="003E717C">
            <w:pPr>
              <w:autoSpaceDE w:val="0"/>
              <w:autoSpaceDN w:val="0"/>
              <w:adjustRightInd w:val="0"/>
              <w:rPr>
                <w:rFonts w:ascii="Arial" w:hAnsi="Arial" w:cs="Arial"/>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0"/>
                <w14:checkedState w14:val="2612" w14:font="MS Gothic"/>
                <w14:uncheckedState w14:val="2610" w14:font="MS Gothic"/>
              </w14:checkbox>
            </w:sdtPr>
            <w:sdtContent>
              <w:p w14:paraId="7160B0EF" w14:textId="77777777" w:rsidR="003E717C" w:rsidRDefault="003E717C">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3E717C" w14:paraId="5A90E931" w14:textId="77777777" w:rsidTr="003E717C">
        <w:trPr>
          <w:trHeight w:val="144"/>
        </w:trPr>
        <w:tc>
          <w:tcPr>
            <w:tcW w:w="8784" w:type="dxa"/>
            <w:tcBorders>
              <w:top w:val="single" w:sz="4" w:space="0" w:color="auto"/>
              <w:left w:val="single" w:sz="4" w:space="0" w:color="auto"/>
              <w:bottom w:val="single" w:sz="4" w:space="0" w:color="auto"/>
              <w:right w:val="single" w:sz="4" w:space="0" w:color="auto"/>
            </w:tcBorders>
          </w:tcPr>
          <w:p w14:paraId="6E79A004" w14:textId="77777777" w:rsidR="003E717C" w:rsidRDefault="003E717C">
            <w:pPr>
              <w:autoSpaceDE w:val="0"/>
              <w:autoSpaceDN w:val="0"/>
              <w:adjustRightInd w:val="0"/>
              <w:rPr>
                <w:rFonts w:ascii="Arial" w:hAnsi="Arial" w:cs="Arial"/>
                <w:b/>
                <w:bCs/>
                <w:i/>
              </w:rPr>
            </w:pP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178089498"/>
              <w14:checkbox>
                <w14:checked w14:val="0"/>
                <w14:checkedState w14:val="2612" w14:font="MS Gothic"/>
                <w14:uncheckedState w14:val="2610" w14:font="MS Gothic"/>
              </w14:checkbox>
            </w:sdtPr>
            <w:sdtContent>
              <w:p w14:paraId="4AFCAD4B" w14:textId="77777777" w:rsidR="003E717C" w:rsidRDefault="003E717C">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044ED991" w14:textId="77777777" w:rsidR="003E717C" w:rsidRDefault="003E717C" w:rsidP="003E717C">
      <w:pPr>
        <w:autoSpaceDE w:val="0"/>
        <w:autoSpaceDN w:val="0"/>
        <w:adjustRightInd w:val="0"/>
        <w:jc w:val="both"/>
        <w:rPr>
          <w:rFonts w:ascii="Arial" w:hAnsi="Arial" w:cs="Arial"/>
          <w:b/>
        </w:rPr>
      </w:pPr>
    </w:p>
    <w:p w14:paraId="5FFD3E34" w14:textId="77777777" w:rsidR="003E717C" w:rsidRDefault="003E717C" w:rsidP="003E717C">
      <w:pPr>
        <w:autoSpaceDE w:val="0"/>
        <w:autoSpaceDN w:val="0"/>
        <w:adjustRightInd w:val="0"/>
        <w:jc w:val="both"/>
        <w:rPr>
          <w:rFonts w:ascii="Arial" w:hAnsi="Arial" w:cs="Arial"/>
          <w:b/>
        </w:rPr>
      </w:pPr>
    </w:p>
    <w:p w14:paraId="11484961" w14:textId="77777777" w:rsidR="003E717C" w:rsidRDefault="003E717C" w:rsidP="003E717C">
      <w:pPr>
        <w:autoSpaceDE w:val="0"/>
        <w:autoSpaceDN w:val="0"/>
        <w:adjustRightInd w:val="0"/>
        <w:jc w:val="both"/>
        <w:rPr>
          <w:rFonts w:ascii="Arial" w:hAnsi="Arial" w:cs="Arial"/>
          <w:b/>
        </w:rPr>
      </w:pPr>
      <w:r>
        <w:rPr>
          <w:rFonts w:ascii="Arial" w:hAnsi="Arial" w:cs="Arial"/>
          <w:b/>
        </w:rPr>
        <w:t>SECTION D: External Collaborative Research Activity</w:t>
      </w:r>
    </w:p>
    <w:p w14:paraId="1D33C4B7" w14:textId="77777777" w:rsidR="003E717C" w:rsidRDefault="003E717C" w:rsidP="003E717C">
      <w:pPr>
        <w:rPr>
          <w:rFonts w:ascii="Arial" w:hAnsi="Arial" w:cs="Arial"/>
          <w:bCs/>
          <w:iCs/>
          <w:sz w:val="12"/>
          <w:szCs w:val="12"/>
        </w:rPr>
      </w:pPr>
    </w:p>
    <w:tbl>
      <w:tblPr>
        <w:tblStyle w:val="Hyperlink"/>
        <w:tblW w:w="9776" w:type="dxa"/>
        <w:tblLook w:val="04A0" w:firstRow="1" w:lastRow="0" w:firstColumn="1" w:lastColumn="0" w:noHBand="0" w:noVBand="1"/>
      </w:tblPr>
      <w:tblGrid>
        <w:gridCol w:w="3431"/>
        <w:gridCol w:w="2733"/>
        <w:gridCol w:w="981"/>
        <w:gridCol w:w="975"/>
        <w:gridCol w:w="703"/>
        <w:gridCol w:w="953"/>
      </w:tblGrid>
      <w:tr w:rsidR="003E717C" w14:paraId="4696A94B" w14:textId="77777777" w:rsidTr="003E717C">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0E55FA" w14:textId="77777777" w:rsidR="003E717C" w:rsidRDefault="003E717C">
            <w:pPr>
              <w:autoSpaceDE w:val="0"/>
              <w:autoSpaceDN w:val="0"/>
              <w:adjustRightInd w:val="0"/>
              <w:jc w:val="both"/>
              <w:rPr>
                <w:rFonts w:ascii="Arial" w:hAnsi="Arial" w:cs="Arial"/>
              </w:rPr>
            </w:pPr>
            <w:r>
              <w:rPr>
                <w:rFonts w:ascii="Arial" w:hAnsi="Arial" w:cs="Arial"/>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54C2F" w14:textId="77777777" w:rsidR="003E717C" w:rsidRDefault="003E717C">
            <w:pPr>
              <w:autoSpaceDE w:val="0"/>
              <w:autoSpaceDN w:val="0"/>
              <w:adjustRightInd w:val="0"/>
              <w:jc w:val="center"/>
              <w:rPr>
                <w:rFonts w:ascii="Arial" w:hAnsi="Arial" w:cs="Arial"/>
              </w:rPr>
            </w:pPr>
            <w:r>
              <w:rPr>
                <w:rFonts w:ascii="Arial" w:hAnsi="Arial" w:cs="Arial"/>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04497617"/>
              <w14:checkbox>
                <w14:checked w14:val="0"/>
                <w14:checkedState w14:val="2612" w14:font="MS Gothic"/>
                <w14:uncheckedState w14:val="2610" w14:font="MS Gothic"/>
              </w14:checkbox>
            </w:sdtPr>
            <w:sdtContent>
              <w:p w14:paraId="1948844A"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07BCDD" w14:textId="77777777" w:rsidR="003E717C" w:rsidRDefault="003E717C">
            <w:pPr>
              <w:autoSpaceDE w:val="0"/>
              <w:autoSpaceDN w:val="0"/>
              <w:adjustRightInd w:val="0"/>
              <w:jc w:val="center"/>
              <w:rPr>
                <w:rFonts w:ascii="Arial" w:hAnsi="Arial" w:cs="Arial"/>
              </w:rPr>
            </w:pPr>
            <w:r>
              <w:rPr>
                <w:rFonts w:ascii="Arial" w:hAnsi="Arial" w:cs="Arial"/>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347612"/>
              <w14:checkbox>
                <w14:checked w14:val="1"/>
                <w14:checkedState w14:val="2612" w14:font="MS Gothic"/>
                <w14:uncheckedState w14:val="2610" w14:font="MS Gothic"/>
              </w14:checkbox>
            </w:sdtPr>
            <w:sdtContent>
              <w:p w14:paraId="59E523AE"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20DD860D" w14:textId="77777777" w:rsidTr="003E717C">
        <w:tc>
          <w:tcPr>
            <w:tcW w:w="9776" w:type="dxa"/>
            <w:gridSpan w:val="6"/>
            <w:tcBorders>
              <w:top w:val="single" w:sz="4" w:space="0" w:color="auto"/>
              <w:left w:val="single" w:sz="4" w:space="0" w:color="auto"/>
              <w:bottom w:val="single" w:sz="4" w:space="0" w:color="auto"/>
              <w:right w:val="single" w:sz="4" w:space="0" w:color="auto"/>
            </w:tcBorders>
          </w:tcPr>
          <w:p w14:paraId="1CE98F58" w14:textId="77777777" w:rsidR="003E717C" w:rsidRDefault="003E717C">
            <w:pPr>
              <w:autoSpaceDE w:val="0"/>
              <w:autoSpaceDN w:val="0"/>
              <w:adjustRightInd w:val="0"/>
              <w:rPr>
                <w:rFonts w:ascii="Arial" w:hAnsi="Arial" w:cs="Arial"/>
                <w:sz w:val="16"/>
                <w:szCs w:val="16"/>
              </w:rPr>
            </w:pPr>
          </w:p>
          <w:p w14:paraId="472CE86D" w14:textId="77777777" w:rsidR="003E717C" w:rsidRDefault="003E717C">
            <w:pPr>
              <w:autoSpaceDE w:val="0"/>
              <w:autoSpaceDN w:val="0"/>
              <w:adjustRightInd w:val="0"/>
              <w:rPr>
                <w:rFonts w:ascii="Arial" w:hAnsi="Arial" w:cs="Arial"/>
                <w:b/>
                <w:bCs/>
                <w:i/>
              </w:rPr>
            </w:pPr>
            <w:r>
              <w:rPr>
                <w:rFonts w:ascii="Arial" w:hAnsi="Arial" w:cs="Arial"/>
              </w:rPr>
              <w:t>If Yes, please provide the name of the external organisation and name and contact details for the main contact person:</w:t>
            </w:r>
          </w:p>
        </w:tc>
      </w:tr>
      <w:tr w:rsidR="003E717C" w14:paraId="34412854" w14:textId="77777777" w:rsidTr="003E717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6C5C23" w14:textId="77777777" w:rsidR="003E717C" w:rsidRDefault="003E717C">
            <w:pPr>
              <w:autoSpaceDE w:val="0"/>
              <w:autoSpaceDN w:val="0"/>
              <w:adjustRightInd w:val="0"/>
              <w:jc w:val="both"/>
              <w:rPr>
                <w:rFonts w:ascii="Arial" w:hAnsi="Arial" w:cs="Arial"/>
              </w:rPr>
            </w:pPr>
            <w:r>
              <w:rPr>
                <w:rFonts w:ascii="Arial" w:hAnsi="Arial" w:cs="Arial"/>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7117AC7D" w14:textId="77777777" w:rsidR="003E717C" w:rsidRDefault="003E717C">
            <w:pPr>
              <w:autoSpaceDE w:val="0"/>
              <w:autoSpaceDN w:val="0"/>
              <w:adjustRightInd w:val="0"/>
              <w:rPr>
                <w:rFonts w:ascii="Arial" w:hAnsi="Arial" w:cs="Arial"/>
                <w:bCs/>
              </w:rPr>
            </w:pPr>
          </w:p>
        </w:tc>
      </w:tr>
      <w:tr w:rsidR="003E717C" w14:paraId="4EC37A31" w14:textId="77777777" w:rsidTr="003E717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B4EE2A" w14:textId="77777777" w:rsidR="003E717C" w:rsidRDefault="003E717C">
            <w:pPr>
              <w:autoSpaceDE w:val="0"/>
              <w:autoSpaceDN w:val="0"/>
              <w:adjustRightInd w:val="0"/>
              <w:jc w:val="both"/>
              <w:rPr>
                <w:rFonts w:ascii="Arial" w:hAnsi="Arial" w:cs="Arial"/>
              </w:rPr>
            </w:pPr>
            <w:r>
              <w:rPr>
                <w:rFonts w:ascii="Arial" w:hAnsi="Arial" w:cs="Arial"/>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32219E52" w14:textId="77777777" w:rsidR="003E717C" w:rsidRDefault="003E717C">
            <w:pPr>
              <w:autoSpaceDE w:val="0"/>
              <w:autoSpaceDN w:val="0"/>
              <w:adjustRightInd w:val="0"/>
              <w:rPr>
                <w:rFonts w:ascii="Arial" w:hAnsi="Arial" w:cs="Arial"/>
                <w:bCs/>
              </w:rPr>
            </w:pPr>
          </w:p>
        </w:tc>
      </w:tr>
      <w:tr w:rsidR="003E717C" w14:paraId="77CF29F9" w14:textId="77777777" w:rsidTr="003E717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3391CD" w14:textId="77777777" w:rsidR="003E717C" w:rsidRDefault="003E717C">
            <w:pPr>
              <w:autoSpaceDE w:val="0"/>
              <w:autoSpaceDN w:val="0"/>
              <w:adjustRightInd w:val="0"/>
              <w:jc w:val="both"/>
              <w:rPr>
                <w:rFonts w:ascii="Arial" w:hAnsi="Arial" w:cs="Arial"/>
              </w:rPr>
            </w:pPr>
            <w:r>
              <w:rPr>
                <w:rFonts w:ascii="Arial" w:hAnsi="Arial" w:cs="Arial"/>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216D43CF" w14:textId="77777777" w:rsidR="003E717C" w:rsidRDefault="003E717C">
            <w:pPr>
              <w:autoSpaceDE w:val="0"/>
              <w:autoSpaceDN w:val="0"/>
              <w:adjustRightInd w:val="0"/>
              <w:rPr>
                <w:rFonts w:ascii="Arial" w:hAnsi="Arial" w:cs="Arial"/>
                <w:bCs/>
              </w:rPr>
            </w:pPr>
          </w:p>
        </w:tc>
      </w:tr>
    </w:tbl>
    <w:p w14:paraId="618A2420" w14:textId="77777777" w:rsidR="003E717C" w:rsidRDefault="003E717C" w:rsidP="003E717C">
      <w:pPr>
        <w:rPr>
          <w:rFonts w:ascii="Arial" w:hAnsi="Arial" w:cs="Arial"/>
          <w:bCs/>
          <w:iCs/>
          <w:sz w:val="16"/>
          <w:szCs w:val="16"/>
        </w:rPr>
      </w:pPr>
    </w:p>
    <w:p w14:paraId="0B98C468" w14:textId="77777777" w:rsidR="003E717C" w:rsidRDefault="003E717C" w:rsidP="003E717C">
      <w:pPr>
        <w:rPr>
          <w:rFonts w:ascii="Arial" w:hAnsi="Arial" w:cs="Arial"/>
          <w:b/>
          <w:bCs/>
          <w:iCs/>
        </w:rPr>
      </w:pPr>
      <w:r>
        <w:rPr>
          <w:rFonts w:ascii="Arial" w:hAnsi="Arial" w:cs="Arial"/>
          <w:b/>
          <w:bCs/>
          <w:iCs/>
        </w:rPr>
        <w:t>Where research activity is carried out in collaboration with an external organisation</w:t>
      </w:r>
    </w:p>
    <w:tbl>
      <w:tblPr>
        <w:tblStyle w:val="Hyperlink"/>
        <w:tblW w:w="9776" w:type="dxa"/>
        <w:tblLook w:val="04A0" w:firstRow="1" w:lastRow="0" w:firstColumn="1" w:lastColumn="0" w:noHBand="0" w:noVBand="1"/>
      </w:tblPr>
      <w:tblGrid>
        <w:gridCol w:w="6164"/>
        <w:gridCol w:w="981"/>
        <w:gridCol w:w="975"/>
        <w:gridCol w:w="806"/>
        <w:gridCol w:w="850"/>
      </w:tblGrid>
      <w:tr w:rsidR="003E717C" w14:paraId="4862BB9F" w14:textId="77777777" w:rsidTr="003E717C">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B38904" w14:textId="77777777" w:rsidR="003E717C" w:rsidRDefault="003E717C">
            <w:pPr>
              <w:autoSpaceDE w:val="0"/>
              <w:autoSpaceDN w:val="0"/>
              <w:adjustRightInd w:val="0"/>
              <w:rPr>
                <w:rFonts w:ascii="Arial" w:hAnsi="Arial" w:cs="Arial"/>
                <w:bCs/>
              </w:rPr>
            </w:pPr>
            <w:r>
              <w:rPr>
                <w:rFonts w:ascii="Arial" w:hAnsi="Arial" w:cs="Arial"/>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9C6A58" w14:textId="77777777" w:rsidR="003E717C" w:rsidRDefault="003E717C">
            <w:pPr>
              <w:autoSpaceDE w:val="0"/>
              <w:autoSpaceDN w:val="0"/>
              <w:adjustRightInd w:val="0"/>
              <w:jc w:val="center"/>
              <w:rPr>
                <w:rFonts w:ascii="Arial" w:hAnsi="Arial" w:cs="Arial"/>
                <w:bCs/>
              </w:rPr>
            </w:pPr>
            <w:r>
              <w:rPr>
                <w:rFonts w:ascii="Arial" w:hAnsi="Arial" w:cs="Arial"/>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Content>
              <w:p w14:paraId="33A8909B"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C04D98" w14:textId="77777777" w:rsidR="003E717C" w:rsidRDefault="003E717C">
            <w:pPr>
              <w:autoSpaceDE w:val="0"/>
              <w:autoSpaceDN w:val="0"/>
              <w:adjustRightInd w:val="0"/>
              <w:jc w:val="center"/>
              <w:rPr>
                <w:rFonts w:ascii="Arial" w:hAnsi="Arial" w:cs="Arial"/>
                <w:bCs/>
              </w:rPr>
            </w:pPr>
            <w:r>
              <w:rPr>
                <w:rFonts w:ascii="Arial" w:hAnsi="Arial" w:cs="Arial"/>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1"/>
                <w14:checkedState w14:val="2612" w14:font="MS Gothic"/>
                <w14:uncheckedState w14:val="2610" w14:font="MS Gothic"/>
              </w14:checkbox>
            </w:sdtPr>
            <w:sdtContent>
              <w:p w14:paraId="406D9E67"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265421A8" w14:textId="77777777" w:rsidTr="003E717C">
        <w:tc>
          <w:tcPr>
            <w:tcW w:w="9776" w:type="dxa"/>
            <w:gridSpan w:val="5"/>
            <w:tcBorders>
              <w:top w:val="single" w:sz="4" w:space="0" w:color="auto"/>
              <w:left w:val="single" w:sz="4" w:space="0" w:color="auto"/>
              <w:bottom w:val="single" w:sz="4" w:space="0" w:color="auto"/>
              <w:right w:val="single" w:sz="4" w:space="0" w:color="auto"/>
            </w:tcBorders>
            <w:hideMark/>
          </w:tcPr>
          <w:p w14:paraId="0EC49350" w14:textId="77777777" w:rsidR="003E717C" w:rsidRDefault="003E717C">
            <w:pPr>
              <w:autoSpaceDE w:val="0"/>
              <w:autoSpaceDN w:val="0"/>
              <w:adjustRightInd w:val="0"/>
              <w:rPr>
                <w:rFonts w:ascii="Arial" w:hAnsi="Arial" w:cs="Arial"/>
                <w:b/>
                <w:bCs/>
              </w:rPr>
            </w:pPr>
            <w:r>
              <w:rPr>
                <w:rFonts w:ascii="Arial" w:hAnsi="Arial" w:cs="Arial"/>
                <w:bCs/>
              </w:rPr>
              <w:t>If Yes, please attach a copy of any final approval (or interim approval) from the organisation</w:t>
            </w:r>
          </w:p>
        </w:tc>
      </w:tr>
    </w:tbl>
    <w:p w14:paraId="049BE95A" w14:textId="77777777" w:rsidR="003E717C" w:rsidRDefault="003E717C" w:rsidP="003E717C">
      <w:pPr>
        <w:rPr>
          <w:rFonts w:ascii="Arial" w:hAnsi="Arial" w:cs="Arial"/>
          <w:bCs/>
          <w:iCs/>
          <w:sz w:val="20"/>
          <w:szCs w:val="20"/>
        </w:rPr>
      </w:pPr>
    </w:p>
    <w:p w14:paraId="6C53C176" w14:textId="77777777" w:rsidR="003E717C" w:rsidRDefault="003E717C" w:rsidP="003E717C">
      <w:pPr>
        <w:autoSpaceDE w:val="0"/>
        <w:autoSpaceDN w:val="0"/>
        <w:adjustRightInd w:val="0"/>
        <w:jc w:val="both"/>
        <w:rPr>
          <w:rFonts w:ascii="Arial" w:hAnsi="Arial" w:cs="Arial"/>
          <w:b/>
        </w:rPr>
      </w:pPr>
    </w:p>
    <w:p w14:paraId="6431CCAB" w14:textId="77777777" w:rsidR="003E717C" w:rsidRDefault="003E717C" w:rsidP="003E717C">
      <w:pPr>
        <w:autoSpaceDE w:val="0"/>
        <w:autoSpaceDN w:val="0"/>
        <w:adjustRightInd w:val="0"/>
        <w:jc w:val="both"/>
        <w:rPr>
          <w:rFonts w:ascii="Arial" w:hAnsi="Arial" w:cs="Arial"/>
          <w:b/>
        </w:rPr>
      </w:pPr>
      <w:r>
        <w:rPr>
          <w:rFonts w:ascii="Arial" w:hAnsi="Arial" w:cs="Arial"/>
          <w:b/>
        </w:rPr>
        <w:t>SECTION E: Details of Research Activity</w:t>
      </w:r>
    </w:p>
    <w:p w14:paraId="65859F40" w14:textId="77777777" w:rsidR="003E717C" w:rsidRDefault="003E717C" w:rsidP="003E717C">
      <w:pPr>
        <w:pStyle w:val="BodyText2"/>
        <w:ind w:left="0" w:firstLine="0"/>
        <w:rPr>
          <w:rFonts w:ascii="Arial" w:hAnsi="Arial" w:cs="Arial"/>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2"/>
        <w:gridCol w:w="2319"/>
        <w:gridCol w:w="2319"/>
        <w:gridCol w:w="2186"/>
      </w:tblGrid>
      <w:tr w:rsidR="003E717C" w14:paraId="69AA328C" w14:textId="77777777" w:rsidTr="003E717C">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23B4000" w14:textId="77777777" w:rsidR="003E717C" w:rsidRDefault="003E717C">
            <w:pPr>
              <w:rPr>
                <w:rFonts w:ascii="Arial" w:hAnsi="Arial" w:cs="Arial"/>
              </w:rPr>
            </w:pPr>
            <w:r>
              <w:rPr>
                <w:rFonts w:ascii="Arial" w:hAnsi="Arial" w:cs="Arial"/>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hideMark/>
          </w:tcPr>
          <w:p w14:paraId="46133377" w14:textId="77777777" w:rsidR="003E717C" w:rsidRDefault="003E717C">
            <w:pPr>
              <w:rPr>
                <w:rFonts w:ascii="Arial" w:hAnsi="Arial" w:cs="Arial"/>
                <w:lang w:val="cy-GB"/>
              </w:rPr>
            </w:pPr>
            <w:r>
              <w:rPr>
                <w:rFonts w:ascii="Arial" w:hAnsi="Arial" w:cs="Arial"/>
                <w:lang w:val="cy-GB"/>
              </w:rPr>
              <w:t>Oes yna perthynas rhwng llythrennedd corfforol ac y nifer o weithgareddau corfforol mae myfyrwyr prifysgol yn wneud?</w:t>
            </w:r>
          </w:p>
        </w:tc>
      </w:tr>
      <w:tr w:rsidR="003E717C" w14:paraId="371AF311" w14:textId="77777777" w:rsidTr="003E717C">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162084A" w14:textId="77777777" w:rsidR="003E717C" w:rsidRDefault="003E717C">
            <w:pPr>
              <w:rPr>
                <w:rFonts w:ascii="Arial" w:hAnsi="Arial" w:cs="Arial"/>
              </w:rPr>
            </w:pPr>
            <w:r>
              <w:rPr>
                <w:rFonts w:ascii="Arial" w:hAnsi="Arial" w:cs="Arial"/>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14:paraId="68E4DA25" w14:textId="77777777" w:rsidR="003E717C" w:rsidRDefault="003E717C">
            <w:pPr>
              <w:rPr>
                <w:rFonts w:ascii="Arial" w:hAnsi="Arial" w:cs="Arial"/>
              </w:rPr>
            </w:pPr>
            <w:r>
              <w:rPr>
                <w:rFonts w:ascii="Arial" w:hAnsi="Arial" w:cs="Arial"/>
              </w:rPr>
              <w:t>10/12/19</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E91A06C" w14:textId="77777777" w:rsidR="003E717C" w:rsidRDefault="003E717C">
            <w:pPr>
              <w:rPr>
                <w:rFonts w:ascii="Arial" w:hAnsi="Arial" w:cs="Arial"/>
              </w:rPr>
            </w:pPr>
            <w:r>
              <w:rPr>
                <w:rFonts w:ascii="Arial" w:hAnsi="Arial" w:cs="Arial"/>
              </w:rPr>
              <w:t>Proposed end date:</w:t>
            </w:r>
          </w:p>
        </w:tc>
        <w:tc>
          <w:tcPr>
            <w:tcW w:w="1190" w:type="pct"/>
            <w:tcBorders>
              <w:top w:val="single" w:sz="8" w:space="0" w:color="auto"/>
              <w:left w:val="single" w:sz="8" w:space="0" w:color="auto"/>
              <w:bottom w:val="single" w:sz="8" w:space="0" w:color="auto"/>
              <w:right w:val="single" w:sz="8" w:space="0" w:color="auto"/>
            </w:tcBorders>
            <w:vAlign w:val="center"/>
          </w:tcPr>
          <w:p w14:paraId="23C4270D" w14:textId="77777777" w:rsidR="003E717C" w:rsidRDefault="003E717C">
            <w:pPr>
              <w:rPr>
                <w:rFonts w:ascii="Arial" w:hAnsi="Arial" w:cs="Arial"/>
              </w:rPr>
            </w:pPr>
          </w:p>
        </w:tc>
      </w:tr>
      <w:tr w:rsidR="003E717C" w14:paraId="00E9C540" w14:textId="77777777" w:rsidTr="003E717C">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FEBA8BF" w14:textId="77777777" w:rsidR="003E717C" w:rsidRDefault="003E717C">
            <w:pPr>
              <w:spacing w:before="120"/>
              <w:rPr>
                <w:rFonts w:ascii="Arial" w:hAnsi="Arial" w:cs="Arial"/>
                <w:b/>
              </w:rPr>
            </w:pPr>
            <w:r>
              <w:rPr>
                <w:rFonts w:ascii="Arial" w:hAnsi="Arial" w:cs="Arial"/>
                <w:b/>
              </w:rPr>
              <w:t>Purpose of research activity (including aims and objectives)</w:t>
            </w:r>
          </w:p>
          <w:p w14:paraId="2EB56B7F" w14:textId="77777777" w:rsidR="003E717C" w:rsidRDefault="003E717C">
            <w:pPr>
              <w:rPr>
                <w:rFonts w:ascii="Arial" w:hAnsi="Arial" w:cs="Arial"/>
              </w:rPr>
            </w:pPr>
            <w:r>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E717C" w14:paraId="06F68CB0" w14:textId="77777777" w:rsidTr="003E717C">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2340E11F" w14:textId="77777777" w:rsidR="003E717C" w:rsidRDefault="003E717C">
            <w:pPr>
              <w:rPr>
                <w:rFonts w:ascii="Arial" w:hAnsi="Arial" w:cs="Arial"/>
                <w:lang w:val="cy-GB"/>
              </w:rPr>
            </w:pPr>
            <w:r>
              <w:rPr>
                <w:rFonts w:ascii="Arial" w:hAnsi="Arial" w:cs="Arial"/>
                <w:lang w:val="cy-GB"/>
              </w:rPr>
              <w:t xml:space="preserve">Pwrpas yr ymchwil hon yw i ddarganfod oes yna perthynas rhwng lefel o lythrennedd corfforol ac y nifer o weithgareddau corfforol yr ydyn yn wneud. Mae llythrennedd corfforol yn ardal bwysig o ddatblygiad i ymchwilio oherwydd gall lefel uwch mewn lythrennedd corfforol arwain tuag at cyfranogiad trwy gydol oes mewn gweithgareddau corfforol. Mae llawer o wahanol rhesymau dros llythrennedd corfforol fod yn hanfodol i cyfranogiaf trwy gydol oes mewn gweithgareddau corfforol.  “The motivation, confidence, physical competence, knowledge and understanding to value and take responsibility for maintaining purposeful physical pursuits/activities throughout the lifecourse.” (Whitehead, 2013.) Mae hyn yn golygu fod yna ymchwil wedi cael i wneud mewn i’r pwnc yn barod ac fod tystiolaeth ar sut mae’n gallu ddatblygu’r unigolyn mewn nifer o wahanol mathau. </w:t>
            </w:r>
          </w:p>
          <w:p w14:paraId="0B0936EF" w14:textId="77777777" w:rsidR="003E717C" w:rsidRDefault="003E717C">
            <w:pPr>
              <w:rPr>
                <w:rFonts w:ascii="Arial" w:hAnsi="Arial" w:cs="Arial"/>
                <w:lang w:val="cy-GB"/>
              </w:rPr>
            </w:pPr>
          </w:p>
          <w:p w14:paraId="7B8D378A" w14:textId="77777777" w:rsidR="003E717C" w:rsidRDefault="003E717C">
            <w:pPr>
              <w:rPr>
                <w:rFonts w:ascii="Arial" w:hAnsi="Arial" w:cs="Arial"/>
                <w:lang w:val="cy-GB"/>
              </w:rPr>
            </w:pPr>
            <w:r>
              <w:rPr>
                <w:rFonts w:ascii="Arial" w:hAnsi="Arial" w:cs="Arial"/>
                <w:lang w:val="cy-GB"/>
              </w:rPr>
              <w:t>Mae llawer o wahanol ymchwil mewn i’r pwnc yma o llythrennedd corfforol ac sut mae angen cael i ystyried i fod yn hanfodol tuag at ddatblygiad unigolyn. Dywed Whitehead (2013) nid ydy llythrennedd corfforol yn cyrraedd lefel wedyn cwblhau ond mae’n taith o ddatblygiad sydd yn parhau trwy gydol bywyd. Mae’r ddisgrifiad yma o lythrennedd corfforol yn ystyried y gyfranogiad sydd yn ddigwydd tryw gydol bywyd.</w:t>
            </w:r>
          </w:p>
          <w:p w14:paraId="7398A0FA" w14:textId="77777777" w:rsidR="003E717C" w:rsidRDefault="003E717C">
            <w:pPr>
              <w:rPr>
                <w:rFonts w:ascii="Arial" w:hAnsi="Arial" w:cs="Arial"/>
                <w:lang w:val="cy-GB"/>
              </w:rPr>
            </w:pPr>
          </w:p>
          <w:p w14:paraId="4164985F" w14:textId="77777777" w:rsidR="003E717C" w:rsidRDefault="003E717C">
            <w:pPr>
              <w:rPr>
                <w:rFonts w:ascii="Arial" w:hAnsi="Arial" w:cs="Arial"/>
                <w:lang w:val="cy-GB"/>
              </w:rPr>
            </w:pPr>
            <w:r>
              <w:rPr>
                <w:rFonts w:ascii="Arial" w:hAnsi="Arial" w:cs="Arial"/>
                <w:lang w:val="cy-GB"/>
              </w:rPr>
              <w:t>Mae’r amcanion ac nodau yr ymchwil yn hanfodol i’r ymchwil wrth iddyn rhoi targed iddyn ddarganfod.</w:t>
            </w:r>
          </w:p>
          <w:p w14:paraId="4B365099" w14:textId="77777777" w:rsidR="003E717C" w:rsidRDefault="003E717C">
            <w:pPr>
              <w:rPr>
                <w:rFonts w:ascii="Arial" w:hAnsi="Arial" w:cs="Arial"/>
                <w:lang w:val="cy-GB"/>
              </w:rPr>
            </w:pPr>
          </w:p>
          <w:p w14:paraId="7DBEE07C" w14:textId="77777777" w:rsidR="003E717C" w:rsidRDefault="003E717C">
            <w:pPr>
              <w:rPr>
                <w:rFonts w:ascii="Arial" w:hAnsi="Arial" w:cs="Arial"/>
                <w:lang w:val="cy-GB"/>
              </w:rPr>
            </w:pPr>
            <w:r>
              <w:rPr>
                <w:rFonts w:ascii="Arial" w:hAnsi="Arial" w:cs="Arial"/>
                <w:lang w:val="cy-GB"/>
              </w:rPr>
              <w:t xml:space="preserve">Nodau: </w:t>
            </w:r>
          </w:p>
          <w:p w14:paraId="1EB6EC43" w14:textId="77777777" w:rsidR="003E717C" w:rsidRDefault="003E717C">
            <w:pPr>
              <w:rPr>
                <w:rFonts w:ascii="Arial" w:hAnsi="Arial" w:cs="Arial"/>
                <w:lang w:val="cy-GB"/>
              </w:rPr>
            </w:pPr>
            <w:r>
              <w:rPr>
                <w:rFonts w:ascii="Arial" w:hAnsi="Arial" w:cs="Arial"/>
                <w:lang w:val="cy-GB"/>
              </w:rPr>
              <w:t>Darganfod oes yna perthynas rhwng y lefel o lythrennedd corfforol ac y nifer o weithgareddau corfforol mae unigolyn yn wneud.</w:t>
            </w:r>
          </w:p>
          <w:p w14:paraId="6A927983" w14:textId="77777777" w:rsidR="003E717C" w:rsidRDefault="003E717C">
            <w:pPr>
              <w:rPr>
                <w:rFonts w:ascii="Arial" w:hAnsi="Arial" w:cs="Arial"/>
                <w:lang w:val="cy-GB"/>
              </w:rPr>
            </w:pPr>
          </w:p>
          <w:p w14:paraId="104C991E" w14:textId="77777777" w:rsidR="003E717C" w:rsidRDefault="003E717C">
            <w:pPr>
              <w:rPr>
                <w:rFonts w:ascii="Arial" w:hAnsi="Arial" w:cs="Arial"/>
                <w:lang w:val="cy-GB"/>
              </w:rPr>
            </w:pPr>
            <w:r>
              <w:rPr>
                <w:rFonts w:ascii="Arial" w:hAnsi="Arial" w:cs="Arial"/>
                <w:lang w:val="cy-GB"/>
              </w:rPr>
              <w:t>Amcanion:</w:t>
            </w:r>
          </w:p>
          <w:p w14:paraId="659AD768" w14:textId="77777777" w:rsidR="003E717C" w:rsidRDefault="003E717C">
            <w:pPr>
              <w:rPr>
                <w:rFonts w:ascii="Arial" w:hAnsi="Arial" w:cs="Arial"/>
                <w:lang w:val="cy-GB"/>
              </w:rPr>
            </w:pPr>
            <w:r>
              <w:rPr>
                <w:rFonts w:ascii="Arial" w:hAnsi="Arial" w:cs="Arial"/>
                <w:lang w:val="cy-GB"/>
              </w:rPr>
              <w:t>Defnyddio holiaduron i weld os mae canfyddiad unigiolyn o lefel eu hun yn chwarae rhan mewn eu lefel gywir.</w:t>
            </w:r>
          </w:p>
          <w:p w14:paraId="0046A3E0" w14:textId="77777777" w:rsidR="003E717C" w:rsidRDefault="003E717C">
            <w:pPr>
              <w:rPr>
                <w:rFonts w:ascii="Arial" w:hAnsi="Arial" w:cs="Arial"/>
                <w:lang w:val="cy-GB"/>
              </w:rPr>
            </w:pPr>
            <w:r>
              <w:rPr>
                <w:rFonts w:ascii="Arial" w:hAnsi="Arial" w:cs="Arial"/>
                <w:lang w:val="cy-GB"/>
              </w:rPr>
              <w:t>Dargangod hanes yr unigolyn o ddatblygu lythrenned corfforol eu hun.</w:t>
            </w:r>
          </w:p>
          <w:p w14:paraId="31097BDA" w14:textId="77777777" w:rsidR="003E717C" w:rsidRDefault="003E717C">
            <w:pPr>
              <w:rPr>
                <w:rFonts w:ascii="Arial" w:hAnsi="Arial" w:cs="Arial"/>
                <w:lang w:val="cy-GB"/>
              </w:rPr>
            </w:pPr>
            <w:r>
              <w:rPr>
                <w:rFonts w:ascii="Arial" w:hAnsi="Arial" w:cs="Arial"/>
                <w:lang w:val="cy-GB"/>
              </w:rPr>
              <w:t>Darganfod y nifer o weithgareddau corfforol mae unigolyn yn wneud mewn wythnos.</w:t>
            </w:r>
          </w:p>
          <w:p w14:paraId="53E12BDE" w14:textId="77777777" w:rsidR="003E717C" w:rsidRDefault="003E717C">
            <w:pPr>
              <w:rPr>
                <w:rFonts w:ascii="Arial" w:hAnsi="Arial" w:cs="Arial"/>
              </w:rPr>
            </w:pPr>
          </w:p>
          <w:p w14:paraId="005CCB6E" w14:textId="77777777" w:rsidR="003E717C" w:rsidRDefault="003E717C">
            <w:pPr>
              <w:rPr>
                <w:rFonts w:ascii="Arial" w:hAnsi="Arial" w:cs="Arial"/>
              </w:rPr>
            </w:pPr>
            <w:r>
              <w:rPr>
                <w:rFonts w:ascii="Arial" w:hAnsi="Arial" w:cs="Arial"/>
                <w:color w:val="222222"/>
                <w:shd w:val="clear" w:color="auto" w:fill="FFFFFF"/>
              </w:rPr>
              <w:t xml:space="preserve">Whitehead, M. (2013). Definition of physical literacy and clarification of related issues. </w:t>
            </w:r>
            <w:r>
              <w:rPr>
                <w:rFonts w:ascii="Arial" w:hAnsi="Arial" w:cs="Arial"/>
                <w:i/>
                <w:iCs/>
                <w:color w:val="222222"/>
              </w:rPr>
              <w:t>ICSSPE Bulletin</w:t>
            </w:r>
            <w:r>
              <w:rPr>
                <w:rFonts w:ascii="Arial" w:hAnsi="Arial" w:cs="Arial"/>
                <w:color w:val="222222"/>
                <w:shd w:val="clear" w:color="auto" w:fill="FFFFFF"/>
              </w:rPr>
              <w:t xml:space="preserve">, </w:t>
            </w:r>
            <w:r>
              <w:rPr>
                <w:rFonts w:ascii="Arial" w:hAnsi="Arial" w:cs="Arial"/>
                <w:i/>
                <w:iCs/>
                <w:color w:val="222222"/>
              </w:rPr>
              <w:t>65</w:t>
            </w:r>
            <w:r>
              <w:rPr>
                <w:rFonts w:ascii="Arial" w:hAnsi="Arial" w:cs="Arial"/>
                <w:color w:val="222222"/>
                <w:shd w:val="clear" w:color="auto" w:fill="FFFFFF"/>
              </w:rPr>
              <w:t>(1.2).</w:t>
            </w:r>
          </w:p>
          <w:p w14:paraId="02F4DE08" w14:textId="77777777" w:rsidR="003E717C" w:rsidRDefault="003E717C">
            <w:pPr>
              <w:rPr>
                <w:rFonts w:ascii="Arial" w:hAnsi="Arial" w:cs="Arial"/>
                <w:b/>
              </w:rPr>
            </w:pPr>
            <w:r>
              <w:rPr>
                <w:rFonts w:ascii="Arial" w:hAnsi="Arial" w:cs="Arial"/>
                <w:color w:val="808080"/>
                <w:sz w:val="18"/>
                <w:szCs w:val="18"/>
              </w:rPr>
              <w:t>(this box should expand as you type)</w:t>
            </w:r>
          </w:p>
        </w:tc>
      </w:tr>
      <w:tr w:rsidR="003E717C" w14:paraId="14364BD3" w14:textId="77777777" w:rsidTr="003E717C">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B7FEB22" w14:textId="77777777" w:rsidR="003E717C" w:rsidRDefault="003E717C">
            <w:pPr>
              <w:spacing w:before="120"/>
              <w:rPr>
                <w:rFonts w:ascii="Arial" w:hAnsi="Arial" w:cs="Arial"/>
                <w:b/>
              </w:rPr>
            </w:pPr>
            <w:r>
              <w:rPr>
                <w:rFonts w:ascii="Arial" w:hAnsi="Arial" w:cs="Arial"/>
                <w:b/>
              </w:rPr>
              <w:t>Proposed methods</w:t>
            </w:r>
          </w:p>
          <w:p w14:paraId="356C3B93" w14:textId="77777777" w:rsidR="003E717C" w:rsidRDefault="003E717C">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E717C" w14:paraId="01D7E067" w14:textId="77777777" w:rsidTr="003E717C">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20793D4" w14:textId="77777777" w:rsidR="003E717C" w:rsidRDefault="003E717C">
            <w:pPr>
              <w:rPr>
                <w:rFonts w:ascii="Arial" w:hAnsi="Arial" w:cs="Arial"/>
                <w:lang w:val="cy-GB"/>
              </w:rPr>
            </w:pPr>
            <w:r>
              <w:rPr>
                <w:rFonts w:ascii="Arial" w:hAnsi="Arial" w:cs="Arial"/>
                <w:lang w:val="cy-GB"/>
              </w:rPr>
              <w:t>Bydd gwahanol dulliau yn cael i ddefnyddio i ddarganfod yr holl elfennau sydd angen ar yr ymchwil. Bydd holiaduron yn cael i ddefnyddio i ddarganfod canfyddiad y lefel o lythrennedd corfforol sydd gan yr unigolion o eu hun, y gymhelliant sydd ganddyn i wneud gweithgareddau corfforol ac yr hyder sydd ganddyn wrth wneud gweithgareddau corfforol. Fydd y holiaduron yma yn cyfrannu tuag at ddarganfod oes perthynas rhwng lefel o lythrennedd corfforol unigolyn ac y nifer o weithgareddau corfforol yr ydyn yn wneud.</w:t>
            </w:r>
          </w:p>
          <w:p w14:paraId="77BEEC00" w14:textId="77777777" w:rsidR="003E717C" w:rsidRDefault="003E717C">
            <w:pPr>
              <w:rPr>
                <w:rFonts w:ascii="Arial" w:hAnsi="Arial" w:cs="Arial"/>
                <w:lang w:val="cy-GB"/>
              </w:rPr>
            </w:pPr>
          </w:p>
          <w:p w14:paraId="7270C0D9" w14:textId="77777777" w:rsidR="003E717C" w:rsidRDefault="003E717C">
            <w:pPr>
              <w:rPr>
                <w:rFonts w:ascii="Arial" w:hAnsi="Arial" w:cs="Arial"/>
                <w:lang w:val="cy-GB"/>
              </w:rPr>
            </w:pPr>
            <w:r>
              <w:rPr>
                <w:rFonts w:ascii="Arial" w:hAnsi="Arial" w:cs="Arial"/>
                <w:lang w:val="cy-GB"/>
              </w:rPr>
              <w:t>Dull arall fydd yn cael i ddefnyddio yn yr ymchwil fydd profion ymarferol i mesur y lefel o lythrennedd corfforol yr unigolyn. Bydd y profion yma yn ystyried gwahanol elfennau yn pob un ac yn rhoi y lefel gywir sydd gan yr unigolyn o lythrennedd corfforol.</w:t>
            </w:r>
          </w:p>
          <w:p w14:paraId="6AA3378C" w14:textId="77777777" w:rsidR="003E717C" w:rsidRDefault="003E717C">
            <w:pPr>
              <w:rPr>
                <w:rFonts w:ascii="Arial" w:hAnsi="Arial" w:cs="Arial"/>
                <w:lang w:val="cy-GB"/>
              </w:rPr>
            </w:pPr>
          </w:p>
          <w:p w14:paraId="1296D34C" w14:textId="77777777" w:rsidR="003E717C" w:rsidRDefault="003E717C">
            <w:pPr>
              <w:rPr>
                <w:rFonts w:ascii="Arial" w:hAnsi="Arial" w:cs="Arial"/>
                <w:lang w:val="cy-GB"/>
              </w:rPr>
            </w:pPr>
            <w:r>
              <w:rPr>
                <w:rFonts w:ascii="Arial" w:hAnsi="Arial" w:cs="Arial"/>
                <w:lang w:val="cy-GB"/>
              </w:rPr>
              <w:t>Y ddull olaf bydd yn cael i ddefnyddio y ‘Queen’s college step test’ i ddarganfod y lefel o ffitrwydd sydd gan yr unigolyn sydd yn cymryd yn yr ymchwil.</w:t>
            </w:r>
          </w:p>
          <w:p w14:paraId="3F34D17E" w14:textId="77777777" w:rsidR="003E717C" w:rsidRDefault="003E717C">
            <w:pPr>
              <w:rPr>
                <w:rFonts w:ascii="Arial" w:hAnsi="Arial" w:cs="Arial"/>
              </w:rPr>
            </w:pPr>
          </w:p>
          <w:p w14:paraId="6855A22B" w14:textId="77777777" w:rsidR="003E717C" w:rsidRDefault="003E717C">
            <w:pPr>
              <w:rPr>
                <w:rFonts w:ascii="Arial" w:hAnsi="Arial" w:cs="Arial"/>
                <w:lang w:val="cy-GB"/>
              </w:rPr>
            </w:pPr>
            <w:r>
              <w:rPr>
                <w:rFonts w:ascii="Arial" w:hAnsi="Arial" w:cs="Arial"/>
                <w:lang w:val="cy-GB"/>
              </w:rPr>
              <w:lastRenderedPageBreak/>
              <w:t>Bydd yr holl ddullai yma yn ddarganfod oes yna perthynas rhwng llythrennedd corfforol ac y nifer o weithgareddau corfforol mae myfyrwyr prifysgol yn cymryd rhan mewn.</w:t>
            </w:r>
          </w:p>
          <w:p w14:paraId="383B2BD4" w14:textId="77777777" w:rsidR="003E717C" w:rsidRDefault="003E717C">
            <w:pPr>
              <w:rPr>
                <w:rFonts w:ascii="Arial" w:hAnsi="Arial" w:cs="Arial"/>
              </w:rPr>
            </w:pPr>
          </w:p>
          <w:p w14:paraId="510D468C" w14:textId="77777777" w:rsidR="003E717C" w:rsidRDefault="003E717C">
            <w:pPr>
              <w:rPr>
                <w:rFonts w:ascii="Arial" w:hAnsi="Arial" w:cs="Arial"/>
              </w:rPr>
            </w:pPr>
          </w:p>
          <w:p w14:paraId="05583D3C" w14:textId="77777777" w:rsidR="003E717C" w:rsidRDefault="003E717C">
            <w:pPr>
              <w:rPr>
                <w:rFonts w:ascii="Arial" w:hAnsi="Arial" w:cs="Arial"/>
              </w:rPr>
            </w:pPr>
          </w:p>
          <w:p w14:paraId="2531C824" w14:textId="77777777" w:rsidR="003E717C" w:rsidRDefault="003E717C">
            <w:pPr>
              <w:rPr>
                <w:rFonts w:ascii="Arial" w:hAnsi="Arial" w:cs="Arial"/>
                <w:b/>
              </w:rPr>
            </w:pPr>
            <w:r>
              <w:rPr>
                <w:rFonts w:ascii="Arial" w:hAnsi="Arial" w:cs="Arial"/>
                <w:color w:val="808080"/>
                <w:sz w:val="18"/>
                <w:szCs w:val="18"/>
              </w:rPr>
              <w:t>(this box should expand as you type)</w:t>
            </w:r>
          </w:p>
        </w:tc>
      </w:tr>
    </w:tbl>
    <w:p w14:paraId="51C8824B" w14:textId="77777777" w:rsidR="003E717C" w:rsidRDefault="003E717C" w:rsidP="003E717C">
      <w:pPr>
        <w:rPr>
          <w:rFonts w:ascii="Times New Roman" w:hAnsi="Times New Roman" w:cs="Times New Roman"/>
          <w:sz w:val="20"/>
          <w:szCs w:val="20"/>
        </w:rPr>
      </w:pPr>
      <w:r>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186"/>
      </w:tblGrid>
      <w:tr w:rsidR="003E717C" w14:paraId="1D29A8C0" w14:textId="77777777" w:rsidTr="003E717C">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43B5DE7" w14:textId="77777777" w:rsidR="003E717C" w:rsidRDefault="003E717C">
            <w:pPr>
              <w:spacing w:before="120"/>
              <w:rPr>
                <w:rFonts w:ascii="Arial" w:hAnsi="Arial" w:cs="Arial"/>
                <w:b/>
              </w:rPr>
            </w:pPr>
            <w:r>
              <w:rPr>
                <w:rFonts w:ascii="Arial" w:hAnsi="Arial" w:cs="Arial"/>
                <w:b/>
              </w:rPr>
              <w:lastRenderedPageBreak/>
              <w:t>Location of research activity</w:t>
            </w:r>
          </w:p>
          <w:p w14:paraId="448E2B8D" w14:textId="77777777" w:rsidR="003E717C" w:rsidRDefault="003E717C">
            <w:pPr>
              <w:rPr>
                <w:rFonts w:ascii="Arial" w:hAnsi="Arial" w:cs="Arial"/>
              </w:rPr>
            </w:pPr>
            <w:r>
              <w:rPr>
                <w:rFonts w:ascii="Arial" w:hAnsi="Arial" w:cs="Arial"/>
              </w:rPr>
              <w:t>Identify all locations where research activity will take place.</w:t>
            </w:r>
          </w:p>
        </w:tc>
      </w:tr>
      <w:tr w:rsidR="003E717C" w14:paraId="096C6A16" w14:textId="77777777" w:rsidTr="003E717C">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623B9022" w14:textId="77777777" w:rsidR="003E717C" w:rsidRDefault="003E717C">
            <w:pPr>
              <w:rPr>
                <w:rFonts w:ascii="Arial" w:hAnsi="Arial" w:cs="Arial"/>
                <w:lang w:val="cy-GB"/>
              </w:rPr>
            </w:pPr>
            <w:r>
              <w:rPr>
                <w:rFonts w:ascii="Arial" w:hAnsi="Arial" w:cs="Arial"/>
                <w:lang w:val="cy-GB"/>
              </w:rPr>
              <w:t>Prifysgol y Drindod Dewi Sant, Caerfyrddin.</w:t>
            </w:r>
          </w:p>
          <w:p w14:paraId="22156602" w14:textId="77777777" w:rsidR="003E717C" w:rsidRDefault="003E717C">
            <w:pPr>
              <w:rPr>
                <w:rFonts w:ascii="Arial" w:hAnsi="Arial" w:cs="Arial"/>
              </w:rPr>
            </w:pPr>
          </w:p>
          <w:p w14:paraId="29F725A8" w14:textId="77777777" w:rsidR="003E717C" w:rsidRDefault="003E717C">
            <w:pPr>
              <w:rPr>
                <w:rFonts w:ascii="Arial" w:hAnsi="Arial" w:cs="Arial"/>
                <w:b/>
              </w:rPr>
            </w:pPr>
            <w:r>
              <w:rPr>
                <w:rFonts w:ascii="Arial" w:hAnsi="Arial" w:cs="Arial"/>
                <w:color w:val="808080"/>
                <w:sz w:val="18"/>
                <w:szCs w:val="18"/>
              </w:rPr>
              <w:t>(this box should expand as you type)</w:t>
            </w:r>
          </w:p>
        </w:tc>
      </w:tr>
      <w:tr w:rsidR="003E717C" w14:paraId="24E525A6" w14:textId="77777777" w:rsidTr="003E717C">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F2E8F7B" w14:textId="77777777" w:rsidR="003E717C" w:rsidRDefault="003E717C">
            <w:pPr>
              <w:spacing w:before="120"/>
              <w:rPr>
                <w:rFonts w:ascii="Arial" w:hAnsi="Arial" w:cs="Arial"/>
                <w:b/>
              </w:rPr>
            </w:pPr>
            <w:r>
              <w:rPr>
                <w:rFonts w:ascii="Arial" w:hAnsi="Arial" w:cs="Arial"/>
                <w:b/>
              </w:rPr>
              <w:t>Research activity outside of the UK</w:t>
            </w:r>
          </w:p>
          <w:p w14:paraId="58433215" w14:textId="77777777" w:rsidR="003E717C" w:rsidRDefault="003E717C">
            <w:pPr>
              <w:autoSpaceDE w:val="0"/>
              <w:autoSpaceDN w:val="0"/>
              <w:adjustRightInd w:val="0"/>
              <w:rPr>
                <w:rFonts w:ascii="Arial" w:hAnsi="Arial" w:cs="Arial"/>
              </w:rPr>
            </w:pPr>
            <w:r>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rPr>
              <w:t>particular cultural</w:t>
            </w:r>
            <w:proofErr w:type="gramEnd"/>
            <w:r>
              <w:rPr>
                <w:rFonts w:ascii="Arial" w:hAnsi="Arial" w:cs="Arial"/>
              </w:rPr>
              <w:t xml:space="preserve"> sensitivities or vulnerabilities of participants.</w:t>
            </w:r>
          </w:p>
        </w:tc>
      </w:tr>
      <w:tr w:rsidR="003E717C" w14:paraId="4C0F89D9" w14:textId="77777777" w:rsidTr="003E717C">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05E218DD" w14:textId="77777777" w:rsidR="003E717C" w:rsidRDefault="003E717C">
            <w:pPr>
              <w:rPr>
                <w:rFonts w:ascii="Arial" w:hAnsi="Arial" w:cs="Arial"/>
              </w:rPr>
            </w:pPr>
          </w:p>
          <w:p w14:paraId="4DE09BAB" w14:textId="77777777" w:rsidR="003E717C" w:rsidRDefault="003E717C">
            <w:pPr>
              <w:rPr>
                <w:rFonts w:ascii="Arial" w:hAnsi="Arial" w:cs="Arial"/>
              </w:rPr>
            </w:pPr>
          </w:p>
          <w:p w14:paraId="3CC0D09A" w14:textId="77777777" w:rsidR="003E717C" w:rsidRDefault="003E717C">
            <w:pPr>
              <w:rPr>
                <w:rFonts w:ascii="Arial" w:hAnsi="Arial" w:cs="Arial"/>
                <w:b/>
              </w:rPr>
            </w:pPr>
            <w:r>
              <w:rPr>
                <w:rFonts w:ascii="Arial" w:hAnsi="Arial" w:cs="Arial"/>
                <w:color w:val="808080"/>
                <w:sz w:val="18"/>
                <w:szCs w:val="18"/>
              </w:rPr>
              <w:t>(this box should expand as you type)</w:t>
            </w:r>
          </w:p>
        </w:tc>
      </w:tr>
    </w:tbl>
    <w:p w14:paraId="0B2824E0" w14:textId="77777777" w:rsidR="003E717C" w:rsidRDefault="003E717C" w:rsidP="003E717C">
      <w:pPr>
        <w:rPr>
          <w:rFonts w:ascii="Arial" w:hAnsi="Arial" w:cs="Arial"/>
          <w:bCs/>
        </w:rPr>
      </w:pPr>
    </w:p>
    <w:p w14:paraId="1E1B4D17" w14:textId="77777777" w:rsidR="003E717C" w:rsidRDefault="003E717C" w:rsidP="003E717C">
      <w:pPr>
        <w:autoSpaceDE w:val="0"/>
        <w:autoSpaceDN w:val="0"/>
        <w:adjustRightInd w:val="0"/>
        <w:jc w:val="both"/>
        <w:rPr>
          <w:rFonts w:ascii="Arial" w:hAnsi="Arial" w:cs="Arial"/>
          <w:b/>
        </w:rPr>
      </w:pPr>
    </w:p>
    <w:p w14:paraId="1869292D" w14:textId="77777777" w:rsidR="003E717C" w:rsidRDefault="003E717C" w:rsidP="003E717C">
      <w:pPr>
        <w:autoSpaceDE w:val="0"/>
        <w:autoSpaceDN w:val="0"/>
        <w:adjustRightInd w:val="0"/>
        <w:jc w:val="both"/>
        <w:rPr>
          <w:rFonts w:ascii="Arial" w:hAnsi="Arial" w:cs="Arial"/>
          <w:b/>
        </w:rPr>
      </w:pPr>
      <w:r>
        <w:rPr>
          <w:rFonts w:ascii="Arial" w:hAnsi="Arial" w:cs="Arial"/>
          <w:b/>
        </w:rPr>
        <w:t>SECTION F: Scope of Research Activity</w:t>
      </w:r>
    </w:p>
    <w:p w14:paraId="155D5135" w14:textId="77777777" w:rsidR="003E717C" w:rsidRDefault="003E717C" w:rsidP="003E717C">
      <w:pPr>
        <w:rPr>
          <w:rFonts w:ascii="Arial" w:hAnsi="Arial" w:cs="Arial"/>
          <w:bCs/>
          <w:iCs/>
          <w:sz w:val="12"/>
          <w:szCs w:val="12"/>
        </w:rPr>
      </w:pPr>
    </w:p>
    <w:tbl>
      <w:tblPr>
        <w:tblStyle w:val="Hyperlink"/>
        <w:tblW w:w="9889" w:type="dxa"/>
        <w:tblLook w:val="04A0" w:firstRow="1" w:lastRow="0" w:firstColumn="1" w:lastColumn="0" w:noHBand="0" w:noVBand="1"/>
      </w:tblPr>
      <w:tblGrid>
        <w:gridCol w:w="8217"/>
        <w:gridCol w:w="850"/>
        <w:gridCol w:w="822"/>
      </w:tblGrid>
      <w:tr w:rsidR="003E717C" w14:paraId="4906A744" w14:textId="77777777" w:rsidTr="003E717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011806" w14:textId="77777777" w:rsidR="003E717C" w:rsidRDefault="003E717C">
            <w:pPr>
              <w:autoSpaceDE w:val="0"/>
              <w:autoSpaceDN w:val="0"/>
              <w:adjustRightInd w:val="0"/>
              <w:jc w:val="both"/>
              <w:rPr>
                <w:rFonts w:ascii="Arial" w:hAnsi="Arial" w:cs="Arial"/>
                <w:b/>
              </w:rPr>
            </w:pPr>
            <w:r>
              <w:rPr>
                <w:rFonts w:ascii="Arial" w:hAnsi="Arial" w:cs="Arial"/>
                <w:b/>
              </w:rPr>
              <w:t xml:space="preserve">Will the research activity </w:t>
            </w:r>
            <w:proofErr w:type="gramStart"/>
            <w:r>
              <w:rPr>
                <w:rFonts w:ascii="Arial" w:hAnsi="Arial" w:cs="Arial"/>
                <w:b/>
              </w:rPr>
              <w:t>include:</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0379BF" w14:textId="77777777" w:rsidR="003E717C" w:rsidRDefault="003E717C">
            <w:pPr>
              <w:autoSpaceDE w:val="0"/>
              <w:autoSpaceDN w:val="0"/>
              <w:adjustRightInd w:val="0"/>
              <w:jc w:val="center"/>
              <w:rPr>
                <w:rFonts w:ascii="Arial" w:hAnsi="Arial" w:cs="Arial"/>
                <w:b/>
                <w:bCs/>
              </w:rPr>
            </w:pPr>
          </w:p>
          <w:p w14:paraId="29624684" w14:textId="77777777" w:rsidR="003E717C" w:rsidRDefault="003E717C">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A37FD49" w14:textId="77777777" w:rsidR="003E717C" w:rsidRDefault="003E717C">
            <w:pPr>
              <w:autoSpaceDE w:val="0"/>
              <w:autoSpaceDN w:val="0"/>
              <w:adjustRightInd w:val="0"/>
              <w:jc w:val="center"/>
              <w:rPr>
                <w:rFonts w:ascii="Arial" w:hAnsi="Arial" w:cs="Arial"/>
                <w:b/>
                <w:bCs/>
              </w:rPr>
            </w:pPr>
          </w:p>
          <w:p w14:paraId="10FCB05D" w14:textId="77777777" w:rsidR="003E717C" w:rsidRDefault="003E717C">
            <w:pPr>
              <w:autoSpaceDE w:val="0"/>
              <w:autoSpaceDN w:val="0"/>
              <w:adjustRightInd w:val="0"/>
              <w:jc w:val="center"/>
              <w:rPr>
                <w:rFonts w:ascii="Arial" w:hAnsi="Arial" w:cs="Arial"/>
                <w:b/>
                <w:bCs/>
              </w:rPr>
            </w:pPr>
            <w:r>
              <w:rPr>
                <w:rFonts w:ascii="Arial" w:hAnsi="Arial" w:cs="Arial"/>
                <w:b/>
                <w:bCs/>
              </w:rPr>
              <w:t>NO</w:t>
            </w:r>
          </w:p>
        </w:tc>
      </w:tr>
      <w:tr w:rsidR="003E717C" w14:paraId="1F931CEC" w14:textId="77777777" w:rsidTr="003E717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4BC07C" w14:textId="77777777" w:rsidR="003E717C" w:rsidRDefault="003E717C">
            <w:pPr>
              <w:autoSpaceDE w:val="0"/>
              <w:autoSpaceDN w:val="0"/>
              <w:adjustRightInd w:val="0"/>
              <w:rPr>
                <w:rFonts w:ascii="Arial" w:hAnsi="Arial" w:cs="Arial"/>
              </w:rPr>
            </w:pPr>
            <w:r>
              <w:rPr>
                <w:rFonts w:ascii="Arial" w:hAnsi="Arial" w:cs="Arial"/>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Content>
              <w:p w14:paraId="3824144A"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Content>
              <w:p w14:paraId="5B2B1A0C"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1F9C9595" w14:textId="77777777" w:rsidTr="003E717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9460D" w14:textId="77777777" w:rsidR="003E717C" w:rsidRDefault="003E717C">
            <w:pPr>
              <w:autoSpaceDE w:val="0"/>
              <w:autoSpaceDN w:val="0"/>
              <w:adjustRightInd w:val="0"/>
              <w:rPr>
                <w:rFonts w:ascii="Arial" w:hAnsi="Arial" w:cs="Arial"/>
              </w:rPr>
            </w:pPr>
            <w:r>
              <w:rPr>
                <w:rFonts w:ascii="Arial" w:hAnsi="Arial" w:cs="Arial"/>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Content>
              <w:p w14:paraId="69914307"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1"/>
                <w14:checkedState w14:val="2612" w14:font="MS Gothic"/>
                <w14:uncheckedState w14:val="2610" w14:font="MS Gothic"/>
              </w14:checkbox>
            </w:sdtPr>
            <w:sdtContent>
              <w:p w14:paraId="04C54960"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7B8F91C2"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234753" w14:textId="77777777" w:rsidR="003E717C" w:rsidRDefault="003E717C">
            <w:pPr>
              <w:autoSpaceDE w:val="0"/>
              <w:autoSpaceDN w:val="0"/>
              <w:adjustRightInd w:val="0"/>
              <w:rPr>
                <w:rFonts w:ascii="Arial" w:hAnsi="Arial" w:cs="Arial"/>
              </w:rPr>
            </w:pPr>
            <w:r>
              <w:rPr>
                <w:rFonts w:ascii="Arial" w:hAnsi="Arial" w:cs="Arial"/>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45741EF5"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12D474BF"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753BB37B"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D7BF87" w14:textId="77777777" w:rsidR="003E717C" w:rsidRDefault="003E717C">
            <w:pPr>
              <w:autoSpaceDE w:val="0"/>
              <w:autoSpaceDN w:val="0"/>
              <w:adjustRightInd w:val="0"/>
              <w:rPr>
                <w:rFonts w:ascii="Arial" w:hAnsi="Arial" w:cs="Arial"/>
              </w:rPr>
            </w:pPr>
            <w:r>
              <w:rPr>
                <w:rFonts w:ascii="Arial" w:hAnsi="Arial" w:cs="Arial"/>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Content>
              <w:p w14:paraId="68DB8837"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Content>
              <w:p w14:paraId="49058E95"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474BD2C5" w14:textId="77777777" w:rsidTr="003E717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616F38" w14:textId="77777777" w:rsidR="003E717C" w:rsidRDefault="003E717C">
            <w:pPr>
              <w:autoSpaceDE w:val="0"/>
              <w:autoSpaceDN w:val="0"/>
              <w:adjustRightInd w:val="0"/>
              <w:rPr>
                <w:rFonts w:ascii="Arial" w:hAnsi="Arial" w:cs="Arial"/>
              </w:rPr>
            </w:pPr>
            <w:r>
              <w:rPr>
                <w:rFonts w:ascii="Arial" w:hAnsi="Arial" w:cs="Arial"/>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4AF482CC"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214AA294"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4586482E"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E1A296" w14:textId="77777777" w:rsidR="003E717C" w:rsidRDefault="003E717C">
            <w:pPr>
              <w:autoSpaceDE w:val="0"/>
              <w:autoSpaceDN w:val="0"/>
              <w:adjustRightInd w:val="0"/>
              <w:rPr>
                <w:rFonts w:ascii="Arial" w:hAnsi="Arial" w:cs="Arial"/>
              </w:rPr>
            </w:pPr>
            <w:r>
              <w:rPr>
                <w:rFonts w:ascii="Arial" w:hAnsi="Arial" w:cs="Arial"/>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Content>
              <w:p w14:paraId="65273838"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Content>
              <w:p w14:paraId="2CA4B37B"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2727B2F0" w14:textId="77777777" w:rsidTr="003E717C">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BE606" w14:textId="77777777" w:rsidR="003E717C" w:rsidRDefault="003E717C">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510461CD"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3028C559"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6A1DF84"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085F3B" w14:textId="77777777" w:rsidR="003E717C" w:rsidRDefault="003E717C">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113A1D33"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7D7EDAEE"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3AE23B7"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087298" w14:textId="77777777" w:rsidR="003E717C" w:rsidRDefault="003E717C">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5E20E811"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2F73AC84"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61F9C4A7"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CDC33" w14:textId="77777777" w:rsidR="003E717C" w:rsidRDefault="003E717C">
            <w:pPr>
              <w:autoSpaceDE w:val="0"/>
              <w:autoSpaceDN w:val="0"/>
              <w:adjustRightInd w:val="0"/>
              <w:rPr>
                <w:rFonts w:ascii="Arial" w:hAnsi="Arial" w:cs="Arial"/>
              </w:rPr>
            </w:pPr>
            <w:r>
              <w:rPr>
                <w:rFonts w:ascii="Arial" w:hAnsi="Arial" w:cs="Arial"/>
              </w:rPr>
              <w:lastRenderedPageBreak/>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7EB87D9F"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06B82896"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238D8A7E"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FA236B" w14:textId="77777777" w:rsidR="003E717C" w:rsidRDefault="003E717C">
            <w:pPr>
              <w:autoSpaceDE w:val="0"/>
              <w:autoSpaceDN w:val="0"/>
              <w:adjustRightInd w:val="0"/>
              <w:rPr>
                <w:rFonts w:ascii="Arial" w:hAnsi="Arial" w:cs="Arial"/>
              </w:rPr>
            </w:pPr>
            <w:r>
              <w:rPr>
                <w:rFonts w:ascii="Arial" w:hAnsi="Arial" w:cs="Arial"/>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282D972A"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780CF12F"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3343B5F9"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06C557" w14:textId="77777777" w:rsidR="003E717C" w:rsidRDefault="003E717C">
            <w:pPr>
              <w:autoSpaceDE w:val="0"/>
              <w:autoSpaceDN w:val="0"/>
              <w:adjustRightInd w:val="0"/>
              <w:rPr>
                <w:rFonts w:ascii="Arial" w:hAnsi="Arial" w:cs="Arial"/>
              </w:rPr>
            </w:pPr>
            <w:r>
              <w:rPr>
                <w:rFonts w:ascii="Arial" w:hAnsi="Arial" w:cs="Arial"/>
              </w:rPr>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06CD4B9D"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0CDA7192"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148CF334"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A8D352" w14:textId="77777777" w:rsidR="003E717C" w:rsidRDefault="003E717C">
            <w:pPr>
              <w:autoSpaceDE w:val="0"/>
              <w:autoSpaceDN w:val="0"/>
              <w:adjustRightInd w:val="0"/>
              <w:rPr>
                <w:rFonts w:ascii="Arial" w:hAnsi="Arial" w:cs="Arial"/>
              </w:rPr>
            </w:pPr>
            <w:r>
              <w:rPr>
                <w:rFonts w:ascii="Arial" w:hAnsi="Arial" w:cs="Arial"/>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32BFBDAB"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00DC0A8A"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11238912" w14:textId="77777777" w:rsidTr="003E717C">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AC5AA" w14:textId="77777777" w:rsidR="003E717C" w:rsidRDefault="003E717C">
            <w:pPr>
              <w:autoSpaceDE w:val="0"/>
              <w:autoSpaceDN w:val="0"/>
              <w:adjustRightInd w:val="0"/>
              <w:rPr>
                <w:rFonts w:ascii="Arial" w:hAnsi="Arial" w:cs="Arial"/>
              </w:rPr>
            </w:pPr>
            <w:r>
              <w:rPr>
                <w:rFonts w:ascii="Arial" w:hAnsi="Arial" w:cs="Arial"/>
              </w:rPr>
              <w:t>Other primary data collection methods, please explain in this box</w:t>
            </w:r>
          </w:p>
          <w:p w14:paraId="7B5E03CD" w14:textId="77777777" w:rsidR="003E717C" w:rsidRDefault="003E717C">
            <w:pPr>
              <w:autoSpaceDE w:val="0"/>
              <w:autoSpaceDN w:val="0"/>
              <w:adjustRightInd w:val="0"/>
              <w:rPr>
                <w:rFonts w:ascii="Arial" w:hAnsi="Arial" w:cs="Arial"/>
              </w:rPr>
            </w:pPr>
          </w:p>
          <w:p w14:paraId="60C4CD6D" w14:textId="77777777" w:rsidR="003E717C" w:rsidRDefault="003E717C">
            <w:pPr>
              <w:autoSpaceDE w:val="0"/>
              <w:autoSpaceDN w:val="0"/>
              <w:adjustRightInd w:val="0"/>
              <w:rPr>
                <w:rFonts w:ascii="Arial" w:hAnsi="Arial" w:cs="Arial"/>
              </w:rPr>
            </w:pPr>
          </w:p>
          <w:p w14:paraId="7909B579" w14:textId="77777777" w:rsidR="003E717C" w:rsidRDefault="003E717C">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Content>
              <w:p w14:paraId="0483CBDC" w14:textId="77777777" w:rsidR="003E717C" w:rsidRDefault="003E717C">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Content>
              <w:p w14:paraId="4F3075C9" w14:textId="77777777" w:rsidR="003E717C" w:rsidRDefault="003E717C">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p w14:paraId="1B4E4458" w14:textId="77777777" w:rsidR="003E717C" w:rsidRDefault="003E717C" w:rsidP="003E717C">
      <w:pPr>
        <w:rPr>
          <w:rFonts w:ascii="Arial" w:hAnsi="Arial" w:cs="Arial"/>
          <w:bCs/>
          <w:iCs/>
          <w:sz w:val="20"/>
          <w:szCs w:val="20"/>
        </w:rPr>
      </w:pPr>
    </w:p>
    <w:p w14:paraId="24A09E6A" w14:textId="77777777" w:rsidR="003E717C" w:rsidRDefault="003E717C" w:rsidP="003E717C">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40EA160F" w14:textId="77777777" w:rsidR="003E717C" w:rsidRDefault="003E717C" w:rsidP="003E717C">
      <w:pPr>
        <w:rPr>
          <w:rFonts w:ascii="Arial" w:hAnsi="Arial" w:cs="Arial"/>
          <w:bCs/>
          <w:iCs/>
        </w:rPr>
      </w:pPr>
    </w:p>
    <w:p w14:paraId="6F5D1736" w14:textId="77777777" w:rsidR="003E717C" w:rsidRDefault="003E717C" w:rsidP="003E717C">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615063AF" w14:textId="77777777" w:rsidR="003E717C" w:rsidRDefault="003E717C" w:rsidP="003E717C">
      <w:pPr>
        <w:rPr>
          <w:rFonts w:ascii="Arial" w:hAnsi="Arial" w:cs="Arial"/>
          <w:b/>
          <w:bCs/>
        </w:rPr>
      </w:pPr>
      <w:r>
        <w:rPr>
          <w:rFonts w:ascii="Arial" w:hAnsi="Arial" w:cs="Arial"/>
          <w:b/>
          <w:bCs/>
        </w:rPr>
        <w:br w:type="page"/>
      </w:r>
    </w:p>
    <w:p w14:paraId="640D0E28" w14:textId="77777777" w:rsidR="003E717C" w:rsidRDefault="003E717C" w:rsidP="003E717C">
      <w:pPr>
        <w:rPr>
          <w:rFonts w:ascii="Arial" w:hAnsi="Arial" w:cs="Arial"/>
          <w:b/>
          <w:bCs/>
        </w:rPr>
      </w:pPr>
      <w:r>
        <w:rPr>
          <w:rFonts w:ascii="Arial" w:hAnsi="Arial" w:cs="Arial"/>
          <w:b/>
          <w:bCs/>
        </w:rPr>
        <w:lastRenderedPageBreak/>
        <w:t>SECTION G: Intended Participants</w:t>
      </w:r>
    </w:p>
    <w:p w14:paraId="63E50FB6" w14:textId="77777777" w:rsidR="003E717C" w:rsidRDefault="003E717C" w:rsidP="003E717C">
      <w:pPr>
        <w:rPr>
          <w:rFonts w:ascii="Arial" w:hAnsi="Arial" w:cs="Arial"/>
          <w:bCs/>
          <w:sz w:val="16"/>
          <w:szCs w:val="16"/>
        </w:rPr>
      </w:pPr>
    </w:p>
    <w:tbl>
      <w:tblPr>
        <w:tblStyle w:val="Hyperlink"/>
        <w:tblW w:w="9889" w:type="dxa"/>
        <w:tblLook w:val="04A0" w:firstRow="1" w:lastRow="0" w:firstColumn="1" w:lastColumn="0" w:noHBand="0" w:noVBand="1"/>
      </w:tblPr>
      <w:tblGrid>
        <w:gridCol w:w="7763"/>
        <w:gridCol w:w="992"/>
        <w:gridCol w:w="1134"/>
      </w:tblGrid>
      <w:tr w:rsidR="003E717C" w14:paraId="6D488441" w14:textId="77777777" w:rsidTr="003E717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98AAA2" w14:textId="77777777" w:rsidR="003E717C" w:rsidRDefault="003E717C">
            <w:pPr>
              <w:autoSpaceDE w:val="0"/>
              <w:autoSpaceDN w:val="0"/>
              <w:adjustRightInd w:val="0"/>
              <w:jc w:val="both"/>
              <w:rPr>
                <w:rFonts w:ascii="Arial" w:hAnsi="Arial" w:cs="Arial"/>
                <w:b/>
              </w:rPr>
            </w:pPr>
            <w:r>
              <w:rPr>
                <w:rFonts w:ascii="Arial" w:hAnsi="Arial" w:cs="Arial"/>
                <w:b/>
              </w:rPr>
              <w:t xml:space="preserve">Who are the intended </w:t>
            </w:r>
            <w:proofErr w:type="gramStart"/>
            <w:r>
              <w:rPr>
                <w:rFonts w:ascii="Arial" w:hAnsi="Arial" w:cs="Arial"/>
                <w:b/>
              </w:rPr>
              <w:t>participants: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D6E9CF" w14:textId="77777777" w:rsidR="003E717C" w:rsidRDefault="003E717C">
            <w:pPr>
              <w:autoSpaceDE w:val="0"/>
              <w:autoSpaceDN w:val="0"/>
              <w:adjustRightInd w:val="0"/>
              <w:jc w:val="center"/>
              <w:rPr>
                <w:rFonts w:ascii="Arial" w:hAnsi="Arial" w:cs="Arial"/>
                <w:b/>
                <w:bCs/>
              </w:rPr>
            </w:pPr>
          </w:p>
          <w:p w14:paraId="4BD485B0" w14:textId="77777777" w:rsidR="003E717C" w:rsidRDefault="003E717C">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198276" w14:textId="77777777" w:rsidR="003E717C" w:rsidRDefault="003E717C">
            <w:pPr>
              <w:autoSpaceDE w:val="0"/>
              <w:autoSpaceDN w:val="0"/>
              <w:adjustRightInd w:val="0"/>
              <w:jc w:val="center"/>
              <w:rPr>
                <w:rFonts w:ascii="Arial" w:hAnsi="Arial" w:cs="Arial"/>
                <w:b/>
                <w:bCs/>
              </w:rPr>
            </w:pPr>
          </w:p>
          <w:p w14:paraId="74AEB451" w14:textId="77777777" w:rsidR="003E717C" w:rsidRDefault="003E717C">
            <w:pPr>
              <w:autoSpaceDE w:val="0"/>
              <w:autoSpaceDN w:val="0"/>
              <w:adjustRightInd w:val="0"/>
              <w:jc w:val="center"/>
              <w:rPr>
                <w:rFonts w:ascii="Arial" w:hAnsi="Arial" w:cs="Arial"/>
                <w:b/>
                <w:bCs/>
              </w:rPr>
            </w:pPr>
            <w:r>
              <w:rPr>
                <w:rFonts w:ascii="Arial" w:hAnsi="Arial" w:cs="Arial"/>
                <w:b/>
                <w:bCs/>
              </w:rPr>
              <w:t>NO</w:t>
            </w:r>
          </w:p>
        </w:tc>
      </w:tr>
      <w:tr w:rsidR="003E717C" w14:paraId="2E55FED5"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06A322" w14:textId="77777777" w:rsidR="003E717C" w:rsidRDefault="003E717C">
            <w:pPr>
              <w:autoSpaceDE w:val="0"/>
              <w:autoSpaceDN w:val="0"/>
              <w:adjustRightInd w:val="0"/>
              <w:rPr>
                <w:rFonts w:ascii="Arial" w:hAnsi="Arial" w:cs="Arial"/>
              </w:rPr>
            </w:pPr>
            <w:r>
              <w:rPr>
                <w:rFonts w:ascii="Arial" w:hAnsi="Arial" w:cs="Arial"/>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MS Gothic"/>
                <w14:uncheckedState w14:val="2610" w14:font="MS Gothic"/>
              </w14:checkbox>
            </w:sdtPr>
            <w:sdtContent>
              <w:p w14:paraId="23AD0A06"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Content>
              <w:p w14:paraId="40664446"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49F09DED"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1DFD35" w14:textId="77777777" w:rsidR="003E717C" w:rsidRDefault="003E717C">
            <w:pPr>
              <w:autoSpaceDE w:val="0"/>
              <w:autoSpaceDN w:val="0"/>
              <w:adjustRightInd w:val="0"/>
              <w:rPr>
                <w:rFonts w:ascii="Arial" w:hAnsi="Arial" w:cs="Arial"/>
              </w:rPr>
            </w:pPr>
            <w:r>
              <w:rPr>
                <w:rFonts w:ascii="Arial" w:hAnsi="Arial" w:cs="Arial"/>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14:paraId="7D87AD32"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14:paraId="590C5A4A"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32ABBF1E"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E76D28" w14:textId="77777777" w:rsidR="003E717C" w:rsidRDefault="003E717C">
            <w:pPr>
              <w:autoSpaceDE w:val="0"/>
              <w:autoSpaceDN w:val="0"/>
              <w:adjustRightInd w:val="0"/>
              <w:rPr>
                <w:rFonts w:ascii="Arial" w:hAnsi="Arial" w:cs="Arial"/>
              </w:rPr>
            </w:pPr>
            <w:r>
              <w:rPr>
                <w:rFonts w:ascii="Arial" w:hAnsi="Arial" w:cs="Arial"/>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7F536C1F"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3E67E43D"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59C4D6B6"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FBC44" w14:textId="77777777" w:rsidR="003E717C" w:rsidRDefault="003E717C">
            <w:pPr>
              <w:autoSpaceDE w:val="0"/>
              <w:autoSpaceDN w:val="0"/>
              <w:adjustRightInd w:val="0"/>
              <w:rPr>
                <w:rFonts w:ascii="Arial" w:hAnsi="Arial" w:cs="Arial"/>
              </w:rPr>
            </w:pPr>
            <w:r>
              <w:rPr>
                <w:rFonts w:ascii="Arial" w:hAnsi="Arial" w:cs="Arial"/>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14:paraId="1976326E"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14:paraId="66796281"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3EB9E7A7"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DFAE0" w14:textId="77777777" w:rsidR="003E717C" w:rsidRDefault="003E717C">
            <w:pPr>
              <w:autoSpaceDE w:val="0"/>
              <w:autoSpaceDN w:val="0"/>
              <w:adjustRightInd w:val="0"/>
              <w:rPr>
                <w:rFonts w:ascii="Arial" w:hAnsi="Arial" w:cs="Arial"/>
              </w:rPr>
            </w:pPr>
            <w:r>
              <w:rPr>
                <w:rFonts w:ascii="Arial" w:hAnsi="Arial" w:cs="Arial"/>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693E5FC1"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18EC5D09"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4A94B9E5"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F8D325" w14:textId="77777777" w:rsidR="003E717C" w:rsidRDefault="003E717C">
            <w:pPr>
              <w:autoSpaceDE w:val="0"/>
              <w:autoSpaceDN w:val="0"/>
              <w:adjustRightInd w:val="0"/>
              <w:rPr>
                <w:rFonts w:ascii="Arial" w:hAnsi="Arial" w:cs="Arial"/>
              </w:rPr>
            </w:pPr>
            <w:r>
              <w:rPr>
                <w:rFonts w:ascii="Arial" w:hAnsi="Arial" w:cs="Arial"/>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70C93EB4"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737780CA"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66520ACC"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AC716A" w14:textId="77777777" w:rsidR="003E717C" w:rsidRDefault="003E717C">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6087C693"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53D9D1CA"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29F0FBF7"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751AD5" w14:textId="77777777" w:rsidR="003E717C" w:rsidRDefault="003E717C">
            <w:pPr>
              <w:autoSpaceDE w:val="0"/>
              <w:autoSpaceDN w:val="0"/>
              <w:adjustRightInd w:val="0"/>
              <w:rPr>
                <w:rFonts w:ascii="Arial" w:hAnsi="Arial" w:cs="Arial"/>
              </w:rPr>
            </w:pPr>
            <w:r>
              <w:rPr>
                <w:rFonts w:ascii="Arial" w:hAnsi="Arial" w:cs="Arial"/>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4B935EB4"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6FA50D02"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631F17A6"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EFE7C" w14:textId="77777777" w:rsidR="003E717C" w:rsidRDefault="003E717C">
            <w:pPr>
              <w:autoSpaceDE w:val="0"/>
              <w:autoSpaceDN w:val="0"/>
              <w:adjustRightInd w:val="0"/>
              <w:rPr>
                <w:rFonts w:ascii="Arial" w:hAnsi="Arial" w:cs="Arial"/>
              </w:rPr>
            </w:pPr>
            <w:r>
              <w:rPr>
                <w:rFonts w:ascii="Arial" w:hAnsi="Arial" w:cs="Arial"/>
              </w:rPr>
              <w:t>Others (please identify):</w:t>
            </w:r>
          </w:p>
          <w:p w14:paraId="7D75A705" w14:textId="77777777" w:rsidR="003E717C" w:rsidRDefault="003E717C">
            <w:pPr>
              <w:autoSpaceDE w:val="0"/>
              <w:autoSpaceDN w:val="0"/>
              <w:adjustRightInd w:val="0"/>
              <w:rPr>
                <w:rFonts w:ascii="Arial" w:hAnsi="Arial" w:cs="Arial"/>
              </w:rPr>
            </w:pPr>
          </w:p>
          <w:p w14:paraId="25957210" w14:textId="77777777" w:rsidR="003E717C" w:rsidRDefault="003E717C">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7145A467"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Content>
              <w:p w14:paraId="17C10665"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p w14:paraId="3ADB15AB" w14:textId="77777777" w:rsidR="003E717C" w:rsidRDefault="003E717C" w:rsidP="003E717C">
      <w:pPr>
        <w:rPr>
          <w:rFonts w:ascii="Arial" w:hAnsi="Arial" w:cs="Arial"/>
          <w:bCs/>
          <w:sz w:val="16"/>
          <w:szCs w:val="16"/>
        </w:rPr>
      </w:pPr>
    </w:p>
    <w:tbl>
      <w:tblPr>
        <w:tblStyle w:val="Hyperlink"/>
        <w:tblW w:w="9889" w:type="dxa"/>
        <w:tblLook w:val="04A0" w:firstRow="1" w:lastRow="0" w:firstColumn="1" w:lastColumn="0" w:noHBand="0" w:noVBand="1"/>
      </w:tblPr>
      <w:tblGrid>
        <w:gridCol w:w="9889"/>
      </w:tblGrid>
      <w:tr w:rsidR="003E717C" w14:paraId="658EBEBE"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DB1D36" w14:textId="77777777" w:rsidR="003E717C" w:rsidRDefault="003E717C">
            <w:pPr>
              <w:rPr>
                <w:rFonts w:ascii="Arial" w:hAnsi="Arial" w:cs="Arial"/>
                <w:b/>
              </w:rPr>
            </w:pPr>
            <w:r>
              <w:rPr>
                <w:rFonts w:ascii="Arial" w:hAnsi="Arial" w:cs="Arial"/>
                <w:b/>
              </w:rPr>
              <w:t>Participant numbers and source</w:t>
            </w:r>
          </w:p>
          <w:p w14:paraId="4DFC5D29" w14:textId="77777777" w:rsidR="003E717C" w:rsidRDefault="003E717C">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3E717C" w14:paraId="4AE13D27"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30386F7E" w14:textId="77777777" w:rsidR="003E717C" w:rsidRDefault="003E717C">
            <w:pPr>
              <w:rPr>
                <w:rFonts w:ascii="Arial" w:hAnsi="Arial" w:cs="Arial"/>
                <w:lang w:val="cy-GB"/>
              </w:rPr>
            </w:pPr>
            <w:r>
              <w:rPr>
                <w:rFonts w:ascii="Arial" w:hAnsi="Arial" w:cs="Arial"/>
                <w:lang w:val="cy-GB"/>
              </w:rPr>
              <w:t>Bydd y nifer o gyfranogwyr rhwng 10-20 ac bydden yn cael i recriwtio trwy ofyn i wahanol myfyrywr o wahanol gyrsiau i gymryd rhan mewn yr ymchwil.</w:t>
            </w:r>
          </w:p>
          <w:p w14:paraId="001A00E8" w14:textId="77777777" w:rsidR="003E717C" w:rsidRDefault="003E717C">
            <w:pPr>
              <w:rPr>
                <w:rFonts w:ascii="Arial" w:hAnsi="Arial" w:cs="Arial"/>
                <w:lang w:val="cy-GB"/>
              </w:rPr>
            </w:pPr>
          </w:p>
          <w:p w14:paraId="00A16661" w14:textId="77777777" w:rsidR="003E717C" w:rsidRDefault="003E717C">
            <w:pPr>
              <w:rPr>
                <w:rFonts w:ascii="Arial" w:hAnsi="Arial" w:cs="Arial"/>
                <w:b/>
              </w:rPr>
            </w:pPr>
            <w:r>
              <w:rPr>
                <w:rFonts w:ascii="Arial" w:hAnsi="Arial" w:cs="Arial"/>
                <w:color w:val="808080"/>
                <w:sz w:val="18"/>
                <w:szCs w:val="18"/>
              </w:rPr>
              <w:t>this box should expand as you type)</w:t>
            </w:r>
          </w:p>
        </w:tc>
      </w:tr>
    </w:tbl>
    <w:p w14:paraId="3DF3E5EF" w14:textId="77777777" w:rsidR="003E717C" w:rsidRDefault="003E717C" w:rsidP="003E717C">
      <w:pPr>
        <w:rPr>
          <w:rFonts w:ascii="Arial" w:hAnsi="Arial" w:cs="Arial"/>
          <w:bCs/>
          <w:sz w:val="16"/>
          <w:szCs w:val="16"/>
        </w:rPr>
      </w:pPr>
    </w:p>
    <w:tbl>
      <w:tblPr>
        <w:tblStyle w:val="Hyperlink"/>
        <w:tblW w:w="9889" w:type="dxa"/>
        <w:tblLook w:val="04A0" w:firstRow="1" w:lastRow="0" w:firstColumn="1" w:lastColumn="0" w:noHBand="0" w:noVBand="1"/>
      </w:tblPr>
      <w:tblGrid>
        <w:gridCol w:w="6629"/>
        <w:gridCol w:w="1134"/>
        <w:gridCol w:w="992"/>
        <w:gridCol w:w="1134"/>
      </w:tblGrid>
      <w:tr w:rsidR="003E717C" w14:paraId="2EEDA662" w14:textId="77777777" w:rsidTr="003E717C">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C8DC0A" w14:textId="77777777" w:rsidR="003E717C" w:rsidRDefault="003E717C">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4AE39C8" w14:textId="77777777" w:rsidR="003E717C" w:rsidRDefault="003E717C">
            <w:pPr>
              <w:autoSpaceDE w:val="0"/>
              <w:autoSpaceDN w:val="0"/>
              <w:adjustRightInd w:val="0"/>
              <w:jc w:val="center"/>
              <w:rPr>
                <w:rFonts w:ascii="Arial" w:hAnsi="Arial" w:cs="Arial"/>
                <w:b/>
                <w:bCs/>
                <w:sz w:val="16"/>
                <w:szCs w:val="16"/>
              </w:rPr>
            </w:pPr>
          </w:p>
          <w:p w14:paraId="6AEB98CD" w14:textId="77777777" w:rsidR="003E717C" w:rsidRDefault="003E717C">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B51E6EF" w14:textId="77777777" w:rsidR="003E717C" w:rsidRDefault="003E717C">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153F68" w14:textId="77777777" w:rsidR="003E717C" w:rsidRDefault="003E717C">
            <w:pPr>
              <w:autoSpaceDE w:val="0"/>
              <w:autoSpaceDN w:val="0"/>
              <w:adjustRightInd w:val="0"/>
              <w:jc w:val="center"/>
              <w:rPr>
                <w:rFonts w:ascii="Arial" w:hAnsi="Arial" w:cs="Arial"/>
                <w:b/>
                <w:bCs/>
                <w:sz w:val="16"/>
                <w:szCs w:val="16"/>
              </w:rPr>
            </w:pPr>
          </w:p>
          <w:p w14:paraId="0A2E57DE" w14:textId="77777777" w:rsidR="003E717C" w:rsidRDefault="003E717C">
            <w:pPr>
              <w:autoSpaceDE w:val="0"/>
              <w:autoSpaceDN w:val="0"/>
              <w:adjustRightInd w:val="0"/>
              <w:jc w:val="center"/>
              <w:rPr>
                <w:rFonts w:ascii="Arial" w:hAnsi="Arial" w:cs="Arial"/>
                <w:b/>
                <w:bCs/>
              </w:rPr>
            </w:pPr>
            <w:r>
              <w:rPr>
                <w:rFonts w:ascii="Arial" w:hAnsi="Arial" w:cs="Arial"/>
                <w:b/>
                <w:bCs/>
              </w:rPr>
              <w:t>N/A</w:t>
            </w:r>
          </w:p>
        </w:tc>
      </w:tr>
      <w:tr w:rsidR="003E717C" w14:paraId="724EA883" w14:textId="77777777" w:rsidTr="003E717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14C30F" w14:textId="77777777" w:rsidR="003E717C" w:rsidRDefault="003E717C">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2D8BFEE7"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6EBE9F7C"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21F94166"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61D29D6B" w14:textId="77777777" w:rsidTr="003E717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A3AE36" w14:textId="77777777" w:rsidR="003E717C" w:rsidRDefault="003E717C">
            <w:pPr>
              <w:autoSpaceDE w:val="0"/>
              <w:autoSpaceDN w:val="0"/>
              <w:adjustRightInd w:val="0"/>
              <w:rPr>
                <w:rFonts w:ascii="Arial" w:hAnsi="Arial" w:cs="Arial"/>
              </w:rPr>
            </w:pPr>
            <w:r>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785F3AEF"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7864E38C"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517A7475"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4AC373A8" w14:textId="77777777" w:rsidTr="003E717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EE07CE" w14:textId="77777777" w:rsidR="003E717C" w:rsidRDefault="003E717C">
            <w:pPr>
              <w:autoSpaceDE w:val="0"/>
              <w:autoSpaceDN w:val="0"/>
              <w:adjustRightInd w:val="0"/>
              <w:rPr>
                <w:rFonts w:ascii="Arial" w:hAnsi="Arial" w:cs="Arial"/>
              </w:rPr>
            </w:pPr>
            <w:r>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Content>
              <w:p w14:paraId="31AE664B"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0A9719C6"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Content>
              <w:p w14:paraId="61C48231"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278902D3" w14:textId="77777777" w:rsidTr="003E717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38D669" w14:textId="77777777" w:rsidR="003E717C" w:rsidRDefault="003E717C">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0"/>
                <w14:checkedState w14:val="2612" w14:font="MS Gothic"/>
                <w14:uncheckedState w14:val="2610" w14:font="MS Gothic"/>
              </w14:checkbox>
            </w:sdtPr>
            <w:sdtContent>
              <w:p w14:paraId="6A8666F0"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4127FB80"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1"/>
                <w14:checkedState w14:val="2612" w14:font="MS Gothic"/>
                <w14:uncheckedState w14:val="2610" w14:font="MS Gothic"/>
              </w14:checkbox>
            </w:sdtPr>
            <w:sdtContent>
              <w:p w14:paraId="35E83012"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DCD50C3" w14:textId="77777777" w:rsidTr="003E717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3E1BCA" w14:textId="77777777" w:rsidR="003E717C" w:rsidRDefault="003E717C">
            <w:pPr>
              <w:autoSpaceDE w:val="0"/>
              <w:autoSpaceDN w:val="0"/>
              <w:adjustRightInd w:val="0"/>
              <w:rPr>
                <w:rFonts w:ascii="Arial" w:hAnsi="Arial" w:cs="Arial"/>
              </w:rPr>
            </w:pPr>
            <w:r>
              <w:rPr>
                <w:rFonts w:ascii="Arial" w:hAnsi="Arial" w:cs="Arial"/>
              </w:rPr>
              <w:lastRenderedPageBreak/>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Content>
              <w:p w14:paraId="3FBCE4A2"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4C9BE2EF"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Content>
              <w:p w14:paraId="135DBAA0"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773AC826" w14:textId="77777777" w:rsidTr="003E717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00B01" w14:textId="77777777" w:rsidR="003E717C" w:rsidRDefault="003E717C">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Content>
              <w:p w14:paraId="4ED2E7C0"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0C11880C"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Content>
              <w:p w14:paraId="179CD8ED"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4A2E8D8E" w14:textId="77777777" w:rsidTr="003E717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1D41A8" w14:textId="77777777" w:rsidR="003E717C" w:rsidRDefault="003E717C">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Content>
              <w:p w14:paraId="6E6C9A94"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577303B8"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Content>
              <w:p w14:paraId="72628FAB"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1721AF92" w14:textId="77777777" w:rsidTr="003E717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F952EE" w14:textId="77777777" w:rsidR="003E717C" w:rsidRDefault="003E717C">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55EF6633"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5C30A88A"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51BE9331"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64B52680" w14:textId="77777777" w:rsidTr="003E717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5935AE" w14:textId="77777777" w:rsidR="003E717C" w:rsidRDefault="003E717C">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336D0C2F"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797934D9"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39ED6E81"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610D2F94" w14:textId="77777777" w:rsidTr="003E717C">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92DBF6" w14:textId="77777777" w:rsidR="003E717C" w:rsidRDefault="003E717C">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3E717C" w14:paraId="3A97F254" w14:textId="77777777" w:rsidTr="003E717C">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1E717FB" w14:textId="77777777" w:rsidR="003E717C" w:rsidRDefault="003E717C">
            <w:pPr>
              <w:autoSpaceDE w:val="0"/>
              <w:autoSpaceDN w:val="0"/>
              <w:adjustRightInd w:val="0"/>
              <w:rPr>
                <w:rFonts w:ascii="Arial" w:hAnsi="Arial" w:cs="Arial"/>
              </w:rPr>
            </w:pPr>
          </w:p>
          <w:p w14:paraId="298FE282" w14:textId="77777777" w:rsidR="003E717C" w:rsidRDefault="003E717C">
            <w:pPr>
              <w:autoSpaceDE w:val="0"/>
              <w:autoSpaceDN w:val="0"/>
              <w:adjustRightInd w:val="0"/>
              <w:rPr>
                <w:rFonts w:ascii="Arial" w:hAnsi="Arial" w:cs="Arial"/>
              </w:rPr>
            </w:pPr>
          </w:p>
          <w:p w14:paraId="0FF16567" w14:textId="77777777" w:rsidR="003E717C" w:rsidRDefault="003E717C">
            <w:pPr>
              <w:autoSpaceDE w:val="0"/>
              <w:autoSpaceDN w:val="0"/>
              <w:adjustRightInd w:val="0"/>
              <w:rPr>
                <w:rFonts w:ascii="Arial" w:hAnsi="Arial" w:cs="Arial"/>
              </w:rPr>
            </w:pPr>
          </w:p>
          <w:p w14:paraId="3ACBE188"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723844C6" w14:textId="77777777" w:rsidR="003E717C" w:rsidRDefault="003E717C" w:rsidP="003E717C">
      <w:pPr>
        <w:rPr>
          <w:rFonts w:ascii="Arial" w:hAnsi="Arial" w:cs="Arial"/>
        </w:rPr>
      </w:pPr>
    </w:p>
    <w:p w14:paraId="73B34BF9" w14:textId="77777777" w:rsidR="003E717C" w:rsidRDefault="003E717C" w:rsidP="003E717C">
      <w:pPr>
        <w:rPr>
          <w:rFonts w:ascii="Arial" w:hAnsi="Arial" w:cs="Arial"/>
        </w:rPr>
      </w:pPr>
    </w:p>
    <w:p w14:paraId="40768CF6" w14:textId="77777777" w:rsidR="003E717C" w:rsidRDefault="003E717C" w:rsidP="003E717C">
      <w:pPr>
        <w:rPr>
          <w:rFonts w:ascii="Times New Roman" w:hAnsi="Times New Roman" w:cs="Times New Roman"/>
          <w:sz w:val="20"/>
          <w:szCs w:val="20"/>
        </w:rPr>
      </w:pPr>
      <w:r>
        <w:br w:type="page"/>
      </w:r>
    </w:p>
    <w:tbl>
      <w:tblPr>
        <w:tblStyle w:val="Hyperlink"/>
        <w:tblW w:w="9889" w:type="dxa"/>
        <w:tblLook w:val="04A0" w:firstRow="1" w:lastRow="0" w:firstColumn="1" w:lastColumn="0" w:noHBand="0" w:noVBand="1"/>
      </w:tblPr>
      <w:tblGrid>
        <w:gridCol w:w="6629"/>
        <w:gridCol w:w="1134"/>
        <w:gridCol w:w="992"/>
        <w:gridCol w:w="1134"/>
      </w:tblGrid>
      <w:tr w:rsidR="003E717C" w14:paraId="0FABDC66" w14:textId="77777777" w:rsidTr="003E717C">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0A9CCD" w14:textId="77777777" w:rsidR="003E717C" w:rsidRDefault="003E717C">
            <w:pPr>
              <w:autoSpaceDE w:val="0"/>
              <w:autoSpaceDN w:val="0"/>
              <w:adjustRightInd w:val="0"/>
              <w:jc w:val="both"/>
              <w:rPr>
                <w:rFonts w:ascii="Arial" w:hAnsi="Arial" w:cs="Arial"/>
                <w:b/>
              </w:rPr>
            </w:pPr>
            <w:r>
              <w:rPr>
                <w:rFonts w:ascii="Arial" w:hAnsi="Arial" w:cs="Arial"/>
                <w:b/>
              </w:rPr>
              <w:lastRenderedPageBreak/>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52E195E" w14:textId="77777777" w:rsidR="003E717C" w:rsidRDefault="003E717C">
            <w:pPr>
              <w:autoSpaceDE w:val="0"/>
              <w:autoSpaceDN w:val="0"/>
              <w:adjustRightInd w:val="0"/>
              <w:jc w:val="center"/>
              <w:rPr>
                <w:rFonts w:ascii="Arial" w:hAnsi="Arial" w:cs="Arial"/>
                <w:b/>
                <w:bCs/>
                <w:sz w:val="16"/>
                <w:szCs w:val="16"/>
              </w:rPr>
            </w:pPr>
          </w:p>
          <w:p w14:paraId="0490347F" w14:textId="77777777" w:rsidR="003E717C" w:rsidRDefault="003E717C">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B3A9DAA" w14:textId="77777777" w:rsidR="003E717C" w:rsidRDefault="003E717C">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2BF5F13" w14:textId="77777777" w:rsidR="003E717C" w:rsidRDefault="003E717C">
            <w:pPr>
              <w:autoSpaceDE w:val="0"/>
              <w:autoSpaceDN w:val="0"/>
              <w:adjustRightInd w:val="0"/>
              <w:jc w:val="center"/>
              <w:rPr>
                <w:rFonts w:ascii="Arial" w:hAnsi="Arial" w:cs="Arial"/>
                <w:b/>
                <w:bCs/>
                <w:sz w:val="16"/>
                <w:szCs w:val="16"/>
              </w:rPr>
            </w:pPr>
          </w:p>
          <w:p w14:paraId="02AF06FD" w14:textId="77777777" w:rsidR="003E717C" w:rsidRDefault="003E717C">
            <w:pPr>
              <w:autoSpaceDE w:val="0"/>
              <w:autoSpaceDN w:val="0"/>
              <w:adjustRightInd w:val="0"/>
              <w:jc w:val="center"/>
              <w:rPr>
                <w:rFonts w:ascii="Arial" w:hAnsi="Arial" w:cs="Arial"/>
                <w:b/>
                <w:bCs/>
              </w:rPr>
            </w:pPr>
            <w:r>
              <w:rPr>
                <w:rFonts w:ascii="Arial" w:hAnsi="Arial" w:cs="Arial"/>
                <w:b/>
                <w:bCs/>
              </w:rPr>
              <w:t>N/A</w:t>
            </w:r>
          </w:p>
        </w:tc>
      </w:tr>
      <w:tr w:rsidR="003E717C" w14:paraId="2AD98AA7" w14:textId="77777777" w:rsidTr="003E717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30047" w14:textId="77777777" w:rsidR="003E717C" w:rsidRDefault="003E717C">
            <w:pPr>
              <w:autoSpaceDE w:val="0"/>
              <w:autoSpaceDN w:val="0"/>
              <w:adjustRightInd w:val="0"/>
              <w:rPr>
                <w:rFonts w:ascii="Arial" w:hAnsi="Arial" w:cs="Arial"/>
              </w:rPr>
            </w:pPr>
            <w:r>
              <w:rPr>
                <w:rFonts w:ascii="Arial" w:hAnsi="Arial" w:cs="Arial"/>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729E8417"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463E6E5A"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641C403F"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6A7B84C" w14:textId="77777777" w:rsidTr="003E717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A8F35E" w14:textId="77777777" w:rsidR="003E717C" w:rsidRDefault="003E717C">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1"/>
                <w14:checkedState w14:val="2612" w14:font="MS Gothic"/>
                <w14:uncheckedState w14:val="2610" w14:font="MS Gothic"/>
              </w14:checkbox>
            </w:sdtPr>
            <w:sdtContent>
              <w:p w14:paraId="4A8D6106"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0"/>
                <w14:checkedState w14:val="2612" w14:font="MS Gothic"/>
                <w14:uncheckedState w14:val="2610" w14:font="MS Gothic"/>
              </w14:checkbox>
            </w:sdtPr>
            <w:sdtContent>
              <w:p w14:paraId="2CCFF108"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405E8F2E"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A0ED004" w14:textId="77777777" w:rsidTr="003E717C">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55F441" w14:textId="77777777" w:rsidR="003E717C" w:rsidRDefault="003E717C">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5B8847BD"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16350DAE"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0C5A94E5"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7D1235E7" w14:textId="77777777" w:rsidTr="003E717C">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4ECD1E" w14:textId="77777777" w:rsidR="003E717C" w:rsidRDefault="003E717C">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14:paraId="6B1FE36B"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14:paraId="416472E3"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45984169"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3B80C28B" w14:textId="77777777" w:rsidTr="003E717C">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AADA2D" w14:textId="77777777" w:rsidR="003E717C" w:rsidRDefault="003E717C">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3E717C" w14:paraId="4BF97ABA" w14:textId="77777777" w:rsidTr="003E717C">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5B4324D" w14:textId="77777777" w:rsidR="003E717C" w:rsidRDefault="003E717C">
            <w:pPr>
              <w:autoSpaceDE w:val="0"/>
              <w:autoSpaceDN w:val="0"/>
              <w:adjustRightInd w:val="0"/>
              <w:rPr>
                <w:rFonts w:ascii="Arial" w:hAnsi="Arial" w:cs="Arial"/>
              </w:rPr>
            </w:pPr>
          </w:p>
          <w:p w14:paraId="7CFA8BB6" w14:textId="77777777" w:rsidR="003E717C" w:rsidRDefault="003E717C">
            <w:pPr>
              <w:autoSpaceDE w:val="0"/>
              <w:autoSpaceDN w:val="0"/>
              <w:adjustRightInd w:val="0"/>
              <w:rPr>
                <w:rFonts w:ascii="Arial" w:hAnsi="Arial" w:cs="Arial"/>
                <w:lang w:val="cy-GB"/>
              </w:rPr>
            </w:pPr>
            <w:r>
              <w:rPr>
                <w:rFonts w:ascii="Arial" w:hAnsi="Arial" w:cs="Arial"/>
                <w:lang w:val="cy-GB"/>
              </w:rPr>
              <w:t>Bydd y gyfranogwyr yn ddefnyddio offeryn i mesur curiad y galon fel y byddwn yn gallu ddarganfod lefel eu ffitrwydd.</w:t>
            </w:r>
          </w:p>
          <w:p w14:paraId="32CEB9DB" w14:textId="77777777" w:rsidR="003E717C" w:rsidRDefault="003E717C">
            <w:pPr>
              <w:autoSpaceDE w:val="0"/>
              <w:autoSpaceDN w:val="0"/>
              <w:adjustRightInd w:val="0"/>
              <w:rPr>
                <w:rFonts w:ascii="Arial" w:hAnsi="Arial" w:cs="Arial"/>
              </w:rPr>
            </w:pPr>
          </w:p>
          <w:p w14:paraId="3FBCE066"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3CE60AF6" w14:textId="77777777" w:rsidR="003E717C" w:rsidRDefault="003E717C" w:rsidP="003E717C">
      <w:pPr>
        <w:rPr>
          <w:rFonts w:ascii="Arial" w:hAnsi="Arial" w:cs="Arial"/>
        </w:rPr>
      </w:pPr>
    </w:p>
    <w:p w14:paraId="603F4D97" w14:textId="77777777" w:rsidR="003E717C" w:rsidRDefault="003E717C" w:rsidP="003E717C">
      <w:pPr>
        <w:rPr>
          <w:rFonts w:ascii="Arial" w:hAnsi="Arial" w:cs="Arial"/>
        </w:rPr>
      </w:pPr>
      <w:r>
        <w:rPr>
          <w:rFonts w:ascii="Arial" w:hAnsi="Arial" w:cs="Arial"/>
        </w:rPr>
        <w:br w:type="page"/>
      </w:r>
    </w:p>
    <w:p w14:paraId="77908BF8" w14:textId="77777777" w:rsidR="003E717C" w:rsidRDefault="003E717C" w:rsidP="003E717C">
      <w:pPr>
        <w:rPr>
          <w:rFonts w:ascii="Arial" w:hAnsi="Arial" w:cs="Arial"/>
          <w:b/>
          <w:bCs/>
        </w:rPr>
      </w:pPr>
      <w:r>
        <w:rPr>
          <w:rFonts w:ascii="Arial" w:hAnsi="Arial" w:cs="Arial"/>
          <w:b/>
          <w:bCs/>
        </w:rPr>
        <w:lastRenderedPageBreak/>
        <w:t>SECTION H: Anticipated Risks</w:t>
      </w:r>
    </w:p>
    <w:p w14:paraId="7F569B6E" w14:textId="77777777" w:rsidR="003E717C" w:rsidRDefault="003E717C" w:rsidP="003E717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3E717C" w14:paraId="0E5580C8"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95D25B" w14:textId="77777777" w:rsidR="003E717C" w:rsidRDefault="003E717C">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6B3CF96" w14:textId="77777777" w:rsidR="003E717C" w:rsidRDefault="003E717C">
            <w:pPr>
              <w:rPr>
                <w:rFonts w:ascii="Times New Roman" w:hAnsi="Times New Roman" w:cs="Times New Roman"/>
              </w:rPr>
            </w:pPr>
          </w:p>
          <w:p w14:paraId="1B2FA83A" w14:textId="77777777" w:rsidR="003E717C" w:rsidRDefault="003E717C">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3E717C" w14:paraId="5E34F9C5" w14:textId="77777777" w:rsidTr="003E717C">
        <w:tc>
          <w:tcPr>
            <w:tcW w:w="9923" w:type="dxa"/>
            <w:tcBorders>
              <w:top w:val="single" w:sz="4" w:space="0" w:color="auto"/>
              <w:left w:val="single" w:sz="4" w:space="0" w:color="auto"/>
              <w:bottom w:val="single" w:sz="4" w:space="0" w:color="auto"/>
              <w:right w:val="single" w:sz="4" w:space="0" w:color="auto"/>
            </w:tcBorders>
          </w:tcPr>
          <w:p w14:paraId="013A259E" w14:textId="77777777" w:rsidR="003E717C" w:rsidRDefault="003E717C">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EC1D147" w14:textId="77777777" w:rsidR="003E717C" w:rsidRDefault="003E717C">
            <w:pPr>
              <w:rPr>
                <w:rFonts w:ascii="Times New Roman" w:hAnsi="Times New Roman" w:cs="Times New Roman"/>
                <w:sz w:val="20"/>
                <w:szCs w:val="20"/>
              </w:rPr>
            </w:pPr>
          </w:p>
          <w:p w14:paraId="5C865115" w14:textId="77777777" w:rsidR="003E717C" w:rsidRDefault="003E717C">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14:checkbox>
                  <w14:checked w14:val="1"/>
                  <w14:checkedState w14:val="2612" w14:font="MS Gothic"/>
                  <w14:uncheckedState w14:val="2610" w14:font="MS Gothic"/>
                </w14:checkbox>
              </w:sdtPr>
              <w:sdtContent>
                <w:r>
                  <w:rPr>
                    <w:rFonts w:ascii="MS Gothic" w:eastAsia="MS Gothic" w:hAnsi="MS Gothic" w:cs="Arial" w:hint="eastAsia"/>
                    <w:b/>
                    <w:bCs/>
                    <w:sz w:val="24"/>
                    <w:lang w:val="en-US"/>
                  </w:rPr>
                  <w:t>☒</w:t>
                </w:r>
              </w:sdtContent>
            </w:sdt>
          </w:p>
          <w:p w14:paraId="27E17220" w14:textId="77777777" w:rsidR="003E717C" w:rsidRDefault="003E717C">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p w14:paraId="0EE40F8B" w14:textId="77777777" w:rsidR="003E717C" w:rsidRDefault="003E717C">
            <w:pPr>
              <w:rPr>
                <w:rFonts w:ascii="Times New Roman" w:hAnsi="Times New Roman" w:cs="Times New Roman"/>
              </w:rPr>
            </w:pPr>
          </w:p>
        </w:tc>
      </w:tr>
      <w:tr w:rsidR="003E717C" w14:paraId="63BEA738"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5EF633" w14:textId="77777777" w:rsidR="003E717C" w:rsidRDefault="003E717C">
            <w:pPr>
              <w:rPr>
                <w:rFonts w:ascii="Arial" w:hAnsi="Arial" w:cs="Arial"/>
              </w:rPr>
            </w:pPr>
            <w:r>
              <w:rPr>
                <w:rFonts w:ascii="Arial" w:hAnsi="Arial" w:cs="Arial"/>
                <w:b/>
              </w:rPr>
              <w:t>Risks to participants</w:t>
            </w:r>
          </w:p>
          <w:p w14:paraId="2317D121" w14:textId="77777777" w:rsidR="003E717C" w:rsidRDefault="003E717C">
            <w:pPr>
              <w:rPr>
                <w:rFonts w:ascii="Arial" w:hAnsi="Arial" w:cs="Arial"/>
              </w:rPr>
            </w:pPr>
            <w:r>
              <w:rPr>
                <w:rFonts w:ascii="Arial" w:hAnsi="Arial" w:cs="Arial"/>
              </w:rPr>
              <w:t>For example: emotional distress, financial disclosure, physical harm, transfer of personal data, sensitive organisational information</w:t>
            </w:r>
          </w:p>
        </w:tc>
      </w:tr>
      <w:tr w:rsidR="003E717C" w14:paraId="1A40CC11" w14:textId="77777777" w:rsidTr="003E717C">
        <w:tc>
          <w:tcPr>
            <w:tcW w:w="9923" w:type="dxa"/>
            <w:tcBorders>
              <w:top w:val="single" w:sz="4" w:space="0" w:color="auto"/>
              <w:left w:val="single" w:sz="4" w:space="0" w:color="auto"/>
              <w:bottom w:val="single" w:sz="4" w:space="0" w:color="auto"/>
              <w:right w:val="single" w:sz="4" w:space="0" w:color="auto"/>
            </w:tcBorders>
          </w:tcPr>
          <w:p w14:paraId="2421ED15" w14:textId="77777777" w:rsidR="003E717C" w:rsidRDefault="003E717C">
            <w:pPr>
              <w:autoSpaceDE w:val="0"/>
              <w:autoSpaceDN w:val="0"/>
              <w:adjustRightInd w:val="0"/>
              <w:rPr>
                <w:rFonts w:ascii="Arial" w:hAnsi="Arial" w:cs="Arial"/>
                <w:lang w:val="cy-GB"/>
              </w:rPr>
            </w:pPr>
            <w:r>
              <w:rPr>
                <w:rFonts w:ascii="Arial" w:hAnsi="Arial" w:cs="Arial"/>
                <w:lang w:val="cy-GB"/>
              </w:rPr>
              <w:t>Bydd y holiaduron yn cael i chadw dan allwedd a chlo ac fydd pob rhagofal yn cael i gymryd i wneud yn siwr fydd ddim niwed yn ddigwydd yn ystod y profion corfforol.</w:t>
            </w:r>
          </w:p>
          <w:p w14:paraId="4490FB05" w14:textId="77777777" w:rsidR="003E717C" w:rsidRDefault="003E717C">
            <w:pPr>
              <w:autoSpaceDE w:val="0"/>
              <w:autoSpaceDN w:val="0"/>
              <w:adjustRightInd w:val="0"/>
              <w:rPr>
                <w:rFonts w:ascii="Arial" w:hAnsi="Arial" w:cs="Arial"/>
              </w:rPr>
            </w:pPr>
          </w:p>
          <w:p w14:paraId="08FAD818"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3E717C" w14:paraId="59B6F0A6" w14:textId="77777777" w:rsidTr="003E717C">
        <w:tc>
          <w:tcPr>
            <w:tcW w:w="9923" w:type="dxa"/>
            <w:tcBorders>
              <w:top w:val="single" w:sz="4" w:space="0" w:color="auto"/>
              <w:left w:val="single" w:sz="4" w:space="0" w:color="auto"/>
              <w:bottom w:val="single" w:sz="4" w:space="0" w:color="auto"/>
              <w:right w:val="single" w:sz="4" w:space="0" w:color="auto"/>
            </w:tcBorders>
          </w:tcPr>
          <w:p w14:paraId="42E15642" w14:textId="77777777" w:rsidR="003E717C" w:rsidRDefault="003E717C">
            <w:pPr>
              <w:pStyle w:val="Heading1"/>
              <w:jc w:val="left"/>
              <w:rPr>
                <w:rFonts w:ascii="Arial" w:hAnsi="Arial" w:cs="Arial"/>
                <w:sz w:val="16"/>
                <w:szCs w:val="16"/>
              </w:rPr>
            </w:pPr>
          </w:p>
        </w:tc>
      </w:tr>
      <w:tr w:rsidR="003E717C" w14:paraId="255CEF44"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3B05DE" w14:textId="77777777" w:rsidR="003E717C" w:rsidRDefault="003E717C">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w:t>
            </w:r>
            <w:proofErr w:type="gramStart"/>
            <w:r>
              <w:rPr>
                <w:rFonts w:ascii="Arial" w:hAnsi="Arial" w:cs="Arial"/>
                <w:color w:val="161616"/>
                <w:lang w:val="en-US" w:eastAsia="en-GB"/>
              </w:rPr>
              <w:t>actually illegal</w:t>
            </w:r>
            <w:proofErr w:type="gramEnd"/>
            <w:r>
              <w:rPr>
                <w:rFonts w:ascii="Arial" w:hAnsi="Arial" w:cs="Arial"/>
                <w:color w:val="161616"/>
                <w:lang w:val="en-US" w:eastAsia="en-GB"/>
              </w:rPr>
              <w:t xml:space="preserve"> is discovered in the course of a project, it may need to be disclosed to the proper authorities</w:t>
            </w:r>
          </w:p>
        </w:tc>
      </w:tr>
      <w:tr w:rsidR="003E717C" w14:paraId="57D25862" w14:textId="77777777" w:rsidTr="003E717C">
        <w:tc>
          <w:tcPr>
            <w:tcW w:w="9923" w:type="dxa"/>
            <w:tcBorders>
              <w:top w:val="single" w:sz="4" w:space="0" w:color="auto"/>
              <w:left w:val="single" w:sz="4" w:space="0" w:color="auto"/>
              <w:bottom w:val="single" w:sz="4" w:space="0" w:color="auto"/>
              <w:right w:val="single" w:sz="4" w:space="0" w:color="auto"/>
            </w:tcBorders>
          </w:tcPr>
          <w:p w14:paraId="7953C078" w14:textId="77777777" w:rsidR="003E717C" w:rsidRDefault="003E717C">
            <w:pPr>
              <w:autoSpaceDE w:val="0"/>
              <w:autoSpaceDN w:val="0"/>
              <w:adjustRightInd w:val="0"/>
              <w:rPr>
                <w:rFonts w:ascii="Arial" w:hAnsi="Arial" w:cs="Arial"/>
              </w:rPr>
            </w:pPr>
            <w:r>
              <w:rPr>
                <w:rFonts w:ascii="Arial" w:hAnsi="Arial" w:cs="Arial"/>
              </w:rPr>
              <w:t>N/A</w:t>
            </w:r>
          </w:p>
          <w:p w14:paraId="1D0BA159" w14:textId="77777777" w:rsidR="003E717C" w:rsidRDefault="003E717C">
            <w:pPr>
              <w:autoSpaceDE w:val="0"/>
              <w:autoSpaceDN w:val="0"/>
              <w:adjustRightInd w:val="0"/>
              <w:rPr>
                <w:rFonts w:ascii="Arial" w:hAnsi="Arial" w:cs="Arial"/>
              </w:rPr>
            </w:pPr>
          </w:p>
          <w:p w14:paraId="6239A095"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3E717C" w14:paraId="71C75B64" w14:textId="77777777" w:rsidTr="003E717C">
        <w:tc>
          <w:tcPr>
            <w:tcW w:w="9923" w:type="dxa"/>
            <w:tcBorders>
              <w:top w:val="single" w:sz="4" w:space="0" w:color="auto"/>
              <w:left w:val="single" w:sz="4" w:space="0" w:color="auto"/>
              <w:bottom w:val="single" w:sz="4" w:space="0" w:color="auto"/>
              <w:right w:val="single" w:sz="4" w:space="0" w:color="auto"/>
            </w:tcBorders>
          </w:tcPr>
          <w:p w14:paraId="3B9582CA" w14:textId="77777777" w:rsidR="003E717C" w:rsidRDefault="003E717C">
            <w:pPr>
              <w:autoSpaceDE w:val="0"/>
              <w:autoSpaceDN w:val="0"/>
              <w:adjustRightInd w:val="0"/>
              <w:rPr>
                <w:rFonts w:ascii="Arial" w:hAnsi="Arial" w:cs="Arial"/>
                <w:sz w:val="16"/>
                <w:szCs w:val="16"/>
              </w:rPr>
            </w:pPr>
          </w:p>
        </w:tc>
      </w:tr>
      <w:tr w:rsidR="003E717C" w14:paraId="62697776"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0A0DA2" w14:textId="77777777" w:rsidR="003E717C" w:rsidRDefault="003E717C">
            <w:pPr>
              <w:rPr>
                <w:rFonts w:ascii="Arial" w:hAnsi="Arial" w:cs="Arial"/>
              </w:rPr>
            </w:pPr>
            <w:r>
              <w:rPr>
                <w:rFonts w:ascii="Arial" w:hAnsi="Arial" w:cs="Arial"/>
                <w:b/>
              </w:rPr>
              <w:t>Risks to investigator</w:t>
            </w:r>
          </w:p>
          <w:p w14:paraId="04B9AE89" w14:textId="77777777" w:rsidR="003E717C" w:rsidRDefault="003E717C">
            <w:pPr>
              <w:rPr>
                <w:rFonts w:ascii="Arial" w:hAnsi="Arial" w:cs="Arial"/>
              </w:rPr>
            </w:pPr>
            <w:r>
              <w:rPr>
                <w:rFonts w:ascii="Arial" w:hAnsi="Arial" w:cs="Arial"/>
              </w:rPr>
              <w:t>For example: personal safety, physical harm, emotional distress, risk of accusation of harm/impropriety, conflict of interest</w:t>
            </w:r>
          </w:p>
        </w:tc>
      </w:tr>
      <w:tr w:rsidR="003E717C" w14:paraId="3A8006C3" w14:textId="77777777" w:rsidTr="003E717C">
        <w:tc>
          <w:tcPr>
            <w:tcW w:w="9923" w:type="dxa"/>
            <w:tcBorders>
              <w:top w:val="single" w:sz="4" w:space="0" w:color="auto"/>
              <w:left w:val="single" w:sz="4" w:space="0" w:color="auto"/>
              <w:bottom w:val="single" w:sz="4" w:space="0" w:color="auto"/>
              <w:right w:val="single" w:sz="4" w:space="0" w:color="auto"/>
            </w:tcBorders>
          </w:tcPr>
          <w:p w14:paraId="0318E4D4" w14:textId="77777777" w:rsidR="003E717C" w:rsidRDefault="003E717C">
            <w:pPr>
              <w:autoSpaceDE w:val="0"/>
              <w:autoSpaceDN w:val="0"/>
              <w:adjustRightInd w:val="0"/>
              <w:rPr>
                <w:rFonts w:ascii="Arial" w:hAnsi="Arial" w:cs="Arial"/>
              </w:rPr>
            </w:pPr>
            <w:r>
              <w:rPr>
                <w:rFonts w:ascii="Arial" w:hAnsi="Arial" w:cs="Arial"/>
              </w:rPr>
              <w:t>N/A</w:t>
            </w:r>
          </w:p>
          <w:p w14:paraId="6D0F4F43" w14:textId="77777777" w:rsidR="003E717C" w:rsidRDefault="003E717C">
            <w:pPr>
              <w:autoSpaceDE w:val="0"/>
              <w:autoSpaceDN w:val="0"/>
              <w:adjustRightInd w:val="0"/>
              <w:rPr>
                <w:rFonts w:ascii="Arial" w:hAnsi="Arial" w:cs="Arial"/>
              </w:rPr>
            </w:pPr>
          </w:p>
          <w:p w14:paraId="7F60AAA9"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3E717C" w14:paraId="240B7086" w14:textId="77777777" w:rsidTr="003E717C">
        <w:tc>
          <w:tcPr>
            <w:tcW w:w="9923" w:type="dxa"/>
            <w:tcBorders>
              <w:top w:val="single" w:sz="4" w:space="0" w:color="auto"/>
              <w:left w:val="single" w:sz="4" w:space="0" w:color="auto"/>
              <w:bottom w:val="single" w:sz="4" w:space="0" w:color="auto"/>
              <w:right w:val="single" w:sz="4" w:space="0" w:color="auto"/>
            </w:tcBorders>
          </w:tcPr>
          <w:p w14:paraId="5C9039EF" w14:textId="77777777" w:rsidR="003E717C" w:rsidRDefault="003E717C">
            <w:pPr>
              <w:autoSpaceDE w:val="0"/>
              <w:autoSpaceDN w:val="0"/>
              <w:adjustRightInd w:val="0"/>
              <w:rPr>
                <w:rFonts w:ascii="Arial" w:hAnsi="Arial" w:cs="Arial"/>
                <w:sz w:val="16"/>
                <w:szCs w:val="16"/>
              </w:rPr>
            </w:pPr>
          </w:p>
        </w:tc>
      </w:tr>
      <w:tr w:rsidR="003E717C" w14:paraId="2453678B"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E89154" w14:textId="77777777" w:rsidR="003E717C" w:rsidRDefault="003E717C">
            <w:pPr>
              <w:rPr>
                <w:rFonts w:ascii="Arial" w:hAnsi="Arial" w:cs="Arial"/>
              </w:rPr>
            </w:pPr>
            <w:r>
              <w:rPr>
                <w:rFonts w:ascii="Arial" w:hAnsi="Arial" w:cs="Arial"/>
                <w:b/>
              </w:rPr>
              <w:lastRenderedPageBreak/>
              <w:t>University/institutional risks</w:t>
            </w:r>
          </w:p>
          <w:p w14:paraId="261C3CC0" w14:textId="77777777" w:rsidR="003E717C" w:rsidRDefault="003E717C">
            <w:pPr>
              <w:rPr>
                <w:rFonts w:ascii="Arial" w:hAnsi="Arial" w:cs="Arial"/>
              </w:rPr>
            </w:pPr>
            <w:r>
              <w:rPr>
                <w:rFonts w:ascii="Arial" w:hAnsi="Arial" w:cs="Arial"/>
              </w:rPr>
              <w:t>For example: adverse publicity, financial loss, data protection</w:t>
            </w:r>
          </w:p>
        </w:tc>
      </w:tr>
      <w:tr w:rsidR="003E717C" w14:paraId="592B780C" w14:textId="77777777" w:rsidTr="003E717C">
        <w:tc>
          <w:tcPr>
            <w:tcW w:w="9923" w:type="dxa"/>
            <w:tcBorders>
              <w:top w:val="single" w:sz="4" w:space="0" w:color="auto"/>
              <w:left w:val="single" w:sz="4" w:space="0" w:color="auto"/>
              <w:bottom w:val="single" w:sz="4" w:space="0" w:color="auto"/>
              <w:right w:val="single" w:sz="4" w:space="0" w:color="auto"/>
            </w:tcBorders>
          </w:tcPr>
          <w:p w14:paraId="2EB81883" w14:textId="77777777" w:rsidR="003E717C" w:rsidRDefault="003E717C">
            <w:pPr>
              <w:autoSpaceDE w:val="0"/>
              <w:autoSpaceDN w:val="0"/>
              <w:adjustRightInd w:val="0"/>
              <w:rPr>
                <w:rFonts w:ascii="Arial" w:hAnsi="Arial" w:cs="Arial"/>
                <w:lang w:val="cy-GB"/>
              </w:rPr>
            </w:pPr>
            <w:r>
              <w:rPr>
                <w:rFonts w:ascii="Arial" w:hAnsi="Arial" w:cs="Arial"/>
                <w:lang w:val="cy-GB"/>
              </w:rPr>
              <w:t>Bydd ddim elfen ariannol o gwbl yn yr ymchwil ac fydd yr ymchwil yn cael i gadw gan yr ymchwilydd sef fy hun.</w:t>
            </w:r>
          </w:p>
          <w:p w14:paraId="67912B56" w14:textId="77777777" w:rsidR="003E717C" w:rsidRDefault="003E717C">
            <w:pPr>
              <w:autoSpaceDE w:val="0"/>
              <w:autoSpaceDN w:val="0"/>
              <w:adjustRightInd w:val="0"/>
              <w:rPr>
                <w:rFonts w:ascii="Arial" w:hAnsi="Arial" w:cs="Arial"/>
                <w:lang w:val="cy-GB"/>
              </w:rPr>
            </w:pPr>
          </w:p>
          <w:p w14:paraId="4738629A"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3E717C" w14:paraId="4275B1A7" w14:textId="77777777" w:rsidTr="003E717C">
        <w:tc>
          <w:tcPr>
            <w:tcW w:w="9923" w:type="dxa"/>
            <w:tcBorders>
              <w:top w:val="single" w:sz="4" w:space="0" w:color="auto"/>
              <w:left w:val="single" w:sz="4" w:space="0" w:color="auto"/>
              <w:bottom w:val="single" w:sz="4" w:space="0" w:color="auto"/>
              <w:right w:val="single" w:sz="4" w:space="0" w:color="auto"/>
            </w:tcBorders>
          </w:tcPr>
          <w:p w14:paraId="73A956D9" w14:textId="77777777" w:rsidR="003E717C" w:rsidRDefault="003E717C">
            <w:pPr>
              <w:autoSpaceDE w:val="0"/>
              <w:autoSpaceDN w:val="0"/>
              <w:adjustRightInd w:val="0"/>
              <w:rPr>
                <w:rFonts w:ascii="Arial" w:hAnsi="Arial" w:cs="Arial"/>
                <w:sz w:val="16"/>
                <w:szCs w:val="16"/>
              </w:rPr>
            </w:pPr>
          </w:p>
        </w:tc>
      </w:tr>
      <w:tr w:rsidR="003E717C" w14:paraId="4061CDA0"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2D2005" w14:textId="77777777" w:rsidR="003E717C" w:rsidRDefault="003E717C">
            <w:pPr>
              <w:rPr>
                <w:rFonts w:ascii="Arial" w:hAnsi="Arial" w:cs="Arial"/>
                <w:b/>
              </w:rPr>
            </w:pPr>
            <w:r>
              <w:rPr>
                <w:rFonts w:ascii="Arial" w:hAnsi="Arial" w:cs="Arial"/>
                <w:b/>
              </w:rPr>
              <w:t>Adverse outcomes</w:t>
            </w:r>
          </w:p>
          <w:p w14:paraId="36323D2E" w14:textId="77777777" w:rsidR="003E717C" w:rsidRDefault="003E717C">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3E717C" w14:paraId="0F291525" w14:textId="77777777" w:rsidTr="003E717C">
        <w:tc>
          <w:tcPr>
            <w:tcW w:w="9923" w:type="dxa"/>
            <w:tcBorders>
              <w:top w:val="single" w:sz="4" w:space="0" w:color="auto"/>
              <w:left w:val="single" w:sz="4" w:space="0" w:color="auto"/>
              <w:bottom w:val="single" w:sz="4" w:space="0" w:color="auto"/>
              <w:right w:val="single" w:sz="4" w:space="0" w:color="auto"/>
            </w:tcBorders>
          </w:tcPr>
          <w:p w14:paraId="031A4AA5" w14:textId="77777777" w:rsidR="003E717C" w:rsidRDefault="003E717C">
            <w:pPr>
              <w:autoSpaceDE w:val="0"/>
              <w:autoSpaceDN w:val="0"/>
              <w:adjustRightInd w:val="0"/>
              <w:rPr>
                <w:rFonts w:ascii="Arial" w:hAnsi="Arial" w:cs="Arial"/>
                <w:lang w:val="cy-GB"/>
              </w:rPr>
            </w:pPr>
            <w:r>
              <w:rPr>
                <w:rFonts w:ascii="Arial" w:hAnsi="Arial" w:cs="Arial"/>
                <w:lang w:val="cy-GB"/>
              </w:rPr>
              <w:t>Bydd y gyfranogwyr yn cael i ofyn i llenwi holiadur mewn i wneud yn siwr fod yn iach ac yn rhydd o anaf i gymryd rhan mewn y profion corfforol.</w:t>
            </w:r>
          </w:p>
          <w:p w14:paraId="22AE556A" w14:textId="77777777" w:rsidR="003E717C" w:rsidRDefault="003E717C">
            <w:pPr>
              <w:autoSpaceDE w:val="0"/>
              <w:autoSpaceDN w:val="0"/>
              <w:adjustRightInd w:val="0"/>
              <w:rPr>
                <w:rFonts w:ascii="Arial" w:hAnsi="Arial" w:cs="Arial"/>
              </w:rPr>
            </w:pPr>
          </w:p>
          <w:p w14:paraId="150F8334"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361CE936" w14:textId="77777777" w:rsidR="003E717C" w:rsidRDefault="003E717C" w:rsidP="003E717C">
      <w:pPr>
        <w:rPr>
          <w:rFonts w:ascii="Arial" w:hAnsi="Arial" w:cs="Arial"/>
          <w:bCs/>
        </w:rPr>
      </w:pPr>
    </w:p>
    <w:p w14:paraId="0E2B7C03" w14:textId="77777777" w:rsidR="003E717C" w:rsidRDefault="003E717C" w:rsidP="003E717C">
      <w:pPr>
        <w:rPr>
          <w:rFonts w:ascii="Arial" w:hAnsi="Arial" w:cs="Arial"/>
          <w:bCs/>
        </w:rPr>
      </w:pPr>
    </w:p>
    <w:p w14:paraId="354125D4" w14:textId="77777777" w:rsidR="003E717C" w:rsidRDefault="003E717C" w:rsidP="003E717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3E717C" w14:paraId="1CC6FC50" w14:textId="77777777" w:rsidTr="003E717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550C56" w14:textId="77777777" w:rsidR="003E717C" w:rsidRDefault="003E717C">
            <w:pPr>
              <w:autoSpaceDE w:val="0"/>
              <w:autoSpaceDN w:val="0"/>
              <w:adjustRightInd w:val="0"/>
              <w:rPr>
                <w:rFonts w:ascii="Arial" w:hAnsi="Arial" w:cs="Arial"/>
                <w:b/>
              </w:rPr>
            </w:pPr>
            <w:r>
              <w:rPr>
                <w:rFonts w:ascii="Arial" w:hAnsi="Arial" w:cs="Arial"/>
                <w:b/>
              </w:rPr>
              <w:t>Disclosure and Barring Service</w:t>
            </w:r>
          </w:p>
        </w:tc>
      </w:tr>
      <w:tr w:rsidR="003E717C" w14:paraId="3643D17A" w14:textId="77777777" w:rsidTr="003E717C">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CA3DF7" w14:textId="77777777" w:rsidR="003E717C" w:rsidRDefault="003E717C">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21B7E95A" w14:textId="77777777" w:rsidR="003E717C" w:rsidRDefault="003E717C">
            <w:pPr>
              <w:autoSpaceDE w:val="0"/>
              <w:autoSpaceDN w:val="0"/>
              <w:adjustRightInd w:val="0"/>
              <w:jc w:val="center"/>
              <w:rPr>
                <w:rFonts w:ascii="Arial" w:hAnsi="Arial" w:cs="Arial"/>
                <w:b/>
              </w:rPr>
            </w:pPr>
          </w:p>
          <w:p w14:paraId="277FD326" w14:textId="77777777" w:rsidR="003E717C" w:rsidRDefault="003E717C">
            <w:pPr>
              <w:autoSpaceDE w:val="0"/>
              <w:autoSpaceDN w:val="0"/>
              <w:adjustRightInd w:val="0"/>
              <w:jc w:val="center"/>
              <w:rPr>
                <w:rFonts w:ascii="Arial" w:hAnsi="Arial" w:cs="Arial"/>
                <w:b/>
              </w:rPr>
            </w:pPr>
          </w:p>
          <w:p w14:paraId="6DD42E25" w14:textId="77777777" w:rsidR="003E717C" w:rsidRDefault="003E717C">
            <w:pPr>
              <w:autoSpaceDE w:val="0"/>
              <w:autoSpaceDN w:val="0"/>
              <w:adjustRightInd w:val="0"/>
              <w:rPr>
                <w:rFonts w:ascii="Arial" w:hAnsi="Arial" w:cs="Arial"/>
                <w:b/>
                <w:sz w:val="16"/>
                <w:szCs w:val="16"/>
              </w:rPr>
            </w:pPr>
          </w:p>
          <w:p w14:paraId="7FFB3D5F" w14:textId="77777777" w:rsidR="003E717C" w:rsidRDefault="003E717C">
            <w:pPr>
              <w:autoSpaceDE w:val="0"/>
              <w:autoSpaceDN w:val="0"/>
              <w:adjustRightInd w:val="0"/>
              <w:jc w:val="center"/>
              <w:rPr>
                <w:rFonts w:ascii="Arial" w:hAnsi="Arial" w:cs="Arial"/>
                <w:b/>
              </w:rPr>
            </w:pPr>
            <w:r>
              <w:rPr>
                <w:rFonts w:ascii="Arial" w:hAnsi="Arial" w:cs="Arial"/>
                <w:b/>
              </w:rPr>
              <w:t>YES</w:t>
            </w:r>
          </w:p>
        </w:tc>
        <w:tc>
          <w:tcPr>
            <w:tcW w:w="992" w:type="dxa"/>
            <w:tcBorders>
              <w:top w:val="single" w:sz="4" w:space="0" w:color="auto"/>
              <w:left w:val="single" w:sz="4" w:space="0" w:color="auto"/>
              <w:bottom w:val="single" w:sz="4" w:space="0" w:color="auto"/>
              <w:right w:val="single" w:sz="4" w:space="0" w:color="auto"/>
            </w:tcBorders>
          </w:tcPr>
          <w:p w14:paraId="646E5022" w14:textId="77777777" w:rsidR="003E717C" w:rsidRDefault="003E717C">
            <w:pPr>
              <w:autoSpaceDE w:val="0"/>
              <w:autoSpaceDN w:val="0"/>
              <w:adjustRightInd w:val="0"/>
              <w:jc w:val="center"/>
              <w:rPr>
                <w:rFonts w:ascii="Arial" w:hAnsi="Arial" w:cs="Arial"/>
                <w:b/>
              </w:rPr>
            </w:pPr>
          </w:p>
          <w:p w14:paraId="77051478" w14:textId="77777777" w:rsidR="003E717C" w:rsidRDefault="003E717C">
            <w:pPr>
              <w:autoSpaceDE w:val="0"/>
              <w:autoSpaceDN w:val="0"/>
              <w:adjustRightInd w:val="0"/>
              <w:jc w:val="center"/>
              <w:rPr>
                <w:rFonts w:ascii="Arial" w:hAnsi="Arial" w:cs="Arial"/>
                <w:b/>
              </w:rPr>
            </w:pPr>
          </w:p>
          <w:p w14:paraId="18EF43EB" w14:textId="77777777" w:rsidR="003E717C" w:rsidRDefault="003E717C">
            <w:pPr>
              <w:autoSpaceDE w:val="0"/>
              <w:autoSpaceDN w:val="0"/>
              <w:adjustRightInd w:val="0"/>
              <w:rPr>
                <w:rFonts w:ascii="Arial" w:hAnsi="Arial" w:cs="Arial"/>
                <w:b/>
                <w:sz w:val="16"/>
                <w:szCs w:val="16"/>
              </w:rPr>
            </w:pPr>
          </w:p>
          <w:p w14:paraId="2E0D5FD2" w14:textId="77777777" w:rsidR="003E717C" w:rsidRDefault="003E717C">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tcPr>
          <w:p w14:paraId="5221BFC6" w14:textId="77777777" w:rsidR="003E717C" w:rsidRDefault="003E717C">
            <w:pPr>
              <w:autoSpaceDE w:val="0"/>
              <w:autoSpaceDN w:val="0"/>
              <w:adjustRightInd w:val="0"/>
              <w:jc w:val="center"/>
              <w:rPr>
                <w:rFonts w:ascii="Arial" w:hAnsi="Arial" w:cs="Arial"/>
                <w:b/>
              </w:rPr>
            </w:pPr>
          </w:p>
          <w:p w14:paraId="73C6E984" w14:textId="77777777" w:rsidR="003E717C" w:rsidRDefault="003E717C">
            <w:pPr>
              <w:autoSpaceDE w:val="0"/>
              <w:autoSpaceDN w:val="0"/>
              <w:adjustRightInd w:val="0"/>
              <w:jc w:val="center"/>
              <w:rPr>
                <w:rFonts w:ascii="Arial" w:hAnsi="Arial" w:cs="Arial"/>
                <w:b/>
              </w:rPr>
            </w:pPr>
          </w:p>
          <w:p w14:paraId="30F95DF2" w14:textId="77777777" w:rsidR="003E717C" w:rsidRDefault="003E717C">
            <w:pPr>
              <w:autoSpaceDE w:val="0"/>
              <w:autoSpaceDN w:val="0"/>
              <w:adjustRightInd w:val="0"/>
              <w:rPr>
                <w:rFonts w:ascii="Arial" w:hAnsi="Arial" w:cs="Arial"/>
                <w:b/>
                <w:sz w:val="16"/>
                <w:szCs w:val="16"/>
              </w:rPr>
            </w:pPr>
          </w:p>
          <w:p w14:paraId="6995E374" w14:textId="77777777" w:rsidR="003E717C" w:rsidRDefault="003E717C">
            <w:pPr>
              <w:autoSpaceDE w:val="0"/>
              <w:autoSpaceDN w:val="0"/>
              <w:adjustRightInd w:val="0"/>
              <w:jc w:val="center"/>
              <w:rPr>
                <w:rFonts w:ascii="Arial" w:hAnsi="Arial" w:cs="Arial"/>
                <w:b/>
              </w:rPr>
            </w:pPr>
            <w:r>
              <w:rPr>
                <w:rFonts w:ascii="Arial" w:hAnsi="Arial" w:cs="Arial"/>
                <w:b/>
              </w:rPr>
              <w:t>N/A</w:t>
            </w:r>
          </w:p>
        </w:tc>
      </w:tr>
      <w:tr w:rsidR="003E717C" w14:paraId="4DA75A4C" w14:textId="77777777" w:rsidTr="003E717C">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C80438" w14:textId="77777777" w:rsidR="003E717C" w:rsidRDefault="003E717C">
            <w:pPr>
              <w:autoSpaceDE w:val="0"/>
              <w:autoSpaceDN w:val="0"/>
              <w:adjustRightInd w:val="0"/>
              <w:rPr>
                <w:rFonts w:ascii="Arial" w:hAnsi="Arial" w:cs="Arial"/>
              </w:rPr>
            </w:pPr>
            <w:r>
              <w:rPr>
                <w:rFonts w:ascii="Arial"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14:checkbox>
                <w14:checked w14:val="1"/>
                <w14:checkedState w14:val="2612" w14:font="MS Gothic"/>
                <w14:uncheckedState w14:val="2610" w14:font="MS Gothic"/>
              </w14:checkbox>
            </w:sdtPr>
            <w:sdtContent>
              <w:p w14:paraId="2E56BC73" w14:textId="77777777" w:rsidR="003E717C" w:rsidRDefault="003E717C">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14:checkbox>
                <w14:checked w14:val="0"/>
                <w14:checkedState w14:val="2612" w14:font="MS Gothic"/>
                <w14:uncheckedState w14:val="2610" w14:font="MS Gothic"/>
              </w14:checkbox>
            </w:sdtPr>
            <w:sdtContent>
              <w:p w14:paraId="50885507" w14:textId="77777777" w:rsidR="003E717C" w:rsidRDefault="003E717C">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14:checkbox>
                <w14:checked w14:val="0"/>
                <w14:checkedState w14:val="2612" w14:font="MS Gothic"/>
                <w14:uncheckedState w14:val="2610" w14:font="MS Gothic"/>
              </w14:checkbox>
            </w:sdtPr>
            <w:sdtContent>
              <w:p w14:paraId="1932D1CD" w14:textId="77777777" w:rsidR="003E717C" w:rsidRDefault="003E717C">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14:paraId="283FF1A0" w14:textId="77777777" w:rsidR="003E717C" w:rsidRDefault="003E717C" w:rsidP="003E717C">
      <w:pPr>
        <w:rPr>
          <w:rFonts w:ascii="Arial" w:hAnsi="Arial" w:cs="Arial"/>
          <w:bCs/>
        </w:rPr>
      </w:pPr>
      <w:r>
        <w:rPr>
          <w:rFonts w:ascii="Arial" w:hAnsi="Arial" w:cs="Arial"/>
          <w:b/>
          <w:bCs/>
        </w:rPr>
        <w:br w:type="page"/>
      </w:r>
    </w:p>
    <w:p w14:paraId="38253CB3" w14:textId="77777777" w:rsidR="003E717C" w:rsidRDefault="003E717C" w:rsidP="003E717C">
      <w:pPr>
        <w:rPr>
          <w:rFonts w:ascii="Arial" w:hAnsi="Arial" w:cs="Arial"/>
          <w:b/>
          <w:bCs/>
        </w:rPr>
      </w:pPr>
      <w:r>
        <w:rPr>
          <w:rFonts w:ascii="Arial" w:hAnsi="Arial" w:cs="Arial"/>
          <w:b/>
          <w:bCs/>
        </w:rPr>
        <w:lastRenderedPageBreak/>
        <w:t>SECTION I: Feedback, Consent and Confidentiality</w:t>
      </w:r>
    </w:p>
    <w:p w14:paraId="07967400" w14:textId="77777777" w:rsidR="003E717C" w:rsidRDefault="003E717C" w:rsidP="003E717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3E717C" w14:paraId="3B24AAC2"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ECD6BA" w14:textId="77777777" w:rsidR="003E717C" w:rsidRDefault="003E717C">
            <w:pPr>
              <w:rPr>
                <w:rFonts w:ascii="Arial" w:hAnsi="Arial" w:cs="Arial"/>
              </w:rPr>
            </w:pPr>
            <w:r>
              <w:rPr>
                <w:rFonts w:ascii="Arial" w:hAnsi="Arial" w:cs="Arial"/>
                <w:b/>
              </w:rPr>
              <w:t>Feedback</w:t>
            </w:r>
          </w:p>
          <w:p w14:paraId="65F67649" w14:textId="77777777" w:rsidR="003E717C" w:rsidRDefault="003E717C">
            <w:pPr>
              <w:rPr>
                <w:rFonts w:ascii="Arial" w:hAnsi="Arial" w:cs="Arial"/>
              </w:rPr>
            </w:pPr>
            <w:r>
              <w:rPr>
                <w:rFonts w:ascii="Arial" w:hAnsi="Arial" w:cs="Arial"/>
              </w:rPr>
              <w:t xml:space="preserve">What feedback will be provided to participants, how will this be done and when? </w:t>
            </w:r>
          </w:p>
        </w:tc>
      </w:tr>
      <w:tr w:rsidR="003E717C" w14:paraId="5699B19D" w14:textId="77777777" w:rsidTr="003E717C">
        <w:tc>
          <w:tcPr>
            <w:tcW w:w="9923" w:type="dxa"/>
            <w:tcBorders>
              <w:top w:val="single" w:sz="4" w:space="0" w:color="auto"/>
              <w:left w:val="single" w:sz="4" w:space="0" w:color="auto"/>
              <w:bottom w:val="single" w:sz="4" w:space="0" w:color="auto"/>
              <w:right w:val="single" w:sz="4" w:space="0" w:color="auto"/>
            </w:tcBorders>
          </w:tcPr>
          <w:p w14:paraId="08B79EF6" w14:textId="77777777" w:rsidR="003E717C" w:rsidRDefault="003E717C">
            <w:pPr>
              <w:autoSpaceDE w:val="0"/>
              <w:autoSpaceDN w:val="0"/>
              <w:adjustRightInd w:val="0"/>
              <w:rPr>
                <w:rFonts w:ascii="Arial" w:hAnsi="Arial" w:cs="Arial"/>
                <w:lang w:val="cy-GB"/>
              </w:rPr>
            </w:pPr>
            <w:r>
              <w:rPr>
                <w:rFonts w:ascii="Arial" w:hAnsi="Arial" w:cs="Arial"/>
                <w:lang w:val="cy-GB"/>
              </w:rPr>
              <w:t>Fydd y gyfranogwyr yn cael anogaeth trwy’r profion i gyd ac fydden yn cael i ddiolch ar y ddiwedd am cymryd rhan mewn yr ymchwil.</w:t>
            </w:r>
          </w:p>
          <w:p w14:paraId="0759E59D" w14:textId="77777777" w:rsidR="003E717C" w:rsidRDefault="003E717C">
            <w:pPr>
              <w:autoSpaceDE w:val="0"/>
              <w:autoSpaceDN w:val="0"/>
              <w:adjustRightInd w:val="0"/>
              <w:rPr>
                <w:rFonts w:ascii="Arial" w:hAnsi="Arial" w:cs="Arial"/>
              </w:rPr>
            </w:pPr>
          </w:p>
          <w:p w14:paraId="1ECA6BE3"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3E717C" w14:paraId="65963E2C" w14:textId="77777777" w:rsidTr="003E717C">
        <w:tc>
          <w:tcPr>
            <w:tcW w:w="9923" w:type="dxa"/>
            <w:tcBorders>
              <w:top w:val="single" w:sz="4" w:space="0" w:color="auto"/>
              <w:left w:val="single" w:sz="4" w:space="0" w:color="auto"/>
              <w:bottom w:val="single" w:sz="4" w:space="0" w:color="auto"/>
              <w:right w:val="single" w:sz="4" w:space="0" w:color="auto"/>
            </w:tcBorders>
          </w:tcPr>
          <w:p w14:paraId="613FBF2E" w14:textId="77777777" w:rsidR="003E717C" w:rsidRDefault="003E717C">
            <w:pPr>
              <w:autoSpaceDE w:val="0"/>
              <w:autoSpaceDN w:val="0"/>
              <w:adjustRightInd w:val="0"/>
              <w:rPr>
                <w:rFonts w:ascii="Arial" w:hAnsi="Arial" w:cs="Arial"/>
                <w:sz w:val="16"/>
                <w:szCs w:val="16"/>
              </w:rPr>
            </w:pPr>
          </w:p>
        </w:tc>
      </w:tr>
      <w:tr w:rsidR="003E717C" w14:paraId="4B68B8CF"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DBFE7E" w14:textId="77777777" w:rsidR="003E717C" w:rsidRDefault="003E717C">
            <w:pPr>
              <w:rPr>
                <w:rFonts w:ascii="Arial" w:hAnsi="Arial" w:cs="Arial"/>
              </w:rPr>
            </w:pPr>
            <w:r>
              <w:rPr>
                <w:rFonts w:ascii="Arial" w:hAnsi="Arial" w:cs="Arial"/>
                <w:b/>
              </w:rPr>
              <w:t>Informed consent</w:t>
            </w:r>
          </w:p>
          <w:p w14:paraId="45BEFFD0" w14:textId="77777777" w:rsidR="003E717C" w:rsidRDefault="003E717C">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3E717C" w14:paraId="1568BCE0" w14:textId="77777777" w:rsidTr="003E717C">
        <w:tc>
          <w:tcPr>
            <w:tcW w:w="9923" w:type="dxa"/>
            <w:tcBorders>
              <w:top w:val="single" w:sz="4" w:space="0" w:color="auto"/>
              <w:left w:val="single" w:sz="4" w:space="0" w:color="auto"/>
              <w:bottom w:val="single" w:sz="4" w:space="0" w:color="auto"/>
              <w:right w:val="single" w:sz="4" w:space="0" w:color="auto"/>
            </w:tcBorders>
          </w:tcPr>
          <w:p w14:paraId="0B86CCC5" w14:textId="77777777" w:rsidR="003E717C" w:rsidRDefault="003E717C">
            <w:pPr>
              <w:autoSpaceDE w:val="0"/>
              <w:autoSpaceDN w:val="0"/>
              <w:adjustRightInd w:val="0"/>
              <w:rPr>
                <w:rFonts w:ascii="Arial" w:hAnsi="Arial" w:cs="Arial"/>
                <w:lang w:val="cy-GB"/>
              </w:rPr>
            </w:pPr>
            <w:r>
              <w:rPr>
                <w:rFonts w:ascii="Arial" w:hAnsi="Arial" w:cs="Arial"/>
              </w:rPr>
              <w:t xml:space="preserve">I </w:t>
            </w:r>
            <w:r>
              <w:rPr>
                <w:rFonts w:ascii="Arial" w:hAnsi="Arial" w:cs="Arial"/>
                <w:lang w:val="cy-GB"/>
              </w:rPr>
              <w:t>gyfarwyddo beth mae’r ymchwil yn cynnwys bydd yna taflen gywbodaeth a fydd yn disgrifio hyn ac yn gael i rhoi allan i bob gyfranogwr fel y bydden yn gwybod beth i ddisgwyl. Ac os bydd yr unigolyn yn bodlon cymryd rhan yn yr ymchwil fe fydd rhaid llenwi ffurflen gydsynio.</w:t>
            </w:r>
          </w:p>
          <w:p w14:paraId="4D6A66CD" w14:textId="77777777" w:rsidR="003E717C" w:rsidRDefault="003E717C">
            <w:pPr>
              <w:autoSpaceDE w:val="0"/>
              <w:autoSpaceDN w:val="0"/>
              <w:adjustRightInd w:val="0"/>
              <w:rPr>
                <w:rFonts w:ascii="Arial" w:hAnsi="Arial" w:cs="Arial"/>
              </w:rPr>
            </w:pPr>
          </w:p>
          <w:p w14:paraId="05F69A06" w14:textId="77777777" w:rsidR="003E717C" w:rsidRDefault="003E717C">
            <w:pPr>
              <w:autoSpaceDE w:val="0"/>
              <w:autoSpaceDN w:val="0"/>
              <w:adjustRightInd w:val="0"/>
              <w:rPr>
                <w:rFonts w:ascii="Arial" w:hAnsi="Arial" w:cs="Arial"/>
              </w:rPr>
            </w:pPr>
          </w:p>
          <w:p w14:paraId="607F7999"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3E717C" w14:paraId="3E66B504" w14:textId="77777777" w:rsidTr="003E717C">
        <w:tc>
          <w:tcPr>
            <w:tcW w:w="9923" w:type="dxa"/>
            <w:tcBorders>
              <w:top w:val="single" w:sz="4" w:space="0" w:color="auto"/>
              <w:left w:val="single" w:sz="4" w:space="0" w:color="auto"/>
              <w:bottom w:val="single" w:sz="4" w:space="0" w:color="auto"/>
              <w:right w:val="single" w:sz="4" w:space="0" w:color="auto"/>
            </w:tcBorders>
          </w:tcPr>
          <w:p w14:paraId="6E228C21" w14:textId="77777777" w:rsidR="003E717C" w:rsidRDefault="003E717C">
            <w:pPr>
              <w:autoSpaceDE w:val="0"/>
              <w:autoSpaceDN w:val="0"/>
              <w:adjustRightInd w:val="0"/>
              <w:rPr>
                <w:rFonts w:ascii="Arial" w:hAnsi="Arial" w:cs="Arial"/>
                <w:sz w:val="16"/>
                <w:szCs w:val="16"/>
              </w:rPr>
            </w:pPr>
          </w:p>
        </w:tc>
      </w:tr>
      <w:tr w:rsidR="003E717C" w14:paraId="37C5B052" w14:textId="77777777" w:rsidTr="003E717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3B2B01" w14:textId="77777777" w:rsidR="003E717C" w:rsidRDefault="003E717C">
            <w:pPr>
              <w:rPr>
                <w:rFonts w:ascii="Arial" w:hAnsi="Arial" w:cs="Arial"/>
                <w:b/>
              </w:rPr>
            </w:pPr>
            <w:r>
              <w:rPr>
                <w:rFonts w:ascii="Arial" w:hAnsi="Arial" w:cs="Arial"/>
                <w:b/>
              </w:rPr>
              <w:t>Confidentiality / Anonymity</w:t>
            </w:r>
          </w:p>
          <w:p w14:paraId="49ED82F4" w14:textId="77777777" w:rsidR="003E717C" w:rsidRDefault="003E717C">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3E717C" w14:paraId="59D6DA18" w14:textId="77777777" w:rsidTr="003E717C">
        <w:tc>
          <w:tcPr>
            <w:tcW w:w="9923" w:type="dxa"/>
            <w:tcBorders>
              <w:top w:val="single" w:sz="4" w:space="0" w:color="auto"/>
              <w:left w:val="single" w:sz="4" w:space="0" w:color="auto"/>
              <w:bottom w:val="single" w:sz="4" w:space="0" w:color="auto"/>
              <w:right w:val="single" w:sz="4" w:space="0" w:color="auto"/>
            </w:tcBorders>
          </w:tcPr>
          <w:p w14:paraId="3609FFEC" w14:textId="77777777" w:rsidR="003E717C" w:rsidRDefault="003E717C">
            <w:pPr>
              <w:autoSpaceDE w:val="0"/>
              <w:autoSpaceDN w:val="0"/>
              <w:adjustRightInd w:val="0"/>
              <w:rPr>
                <w:rFonts w:ascii="Arial" w:hAnsi="Arial" w:cs="Arial"/>
                <w:lang w:val="cy-GB"/>
              </w:rPr>
            </w:pPr>
            <w:r>
              <w:rPr>
                <w:rFonts w:ascii="Arial" w:hAnsi="Arial" w:cs="Arial"/>
                <w:lang w:val="cy-GB"/>
              </w:rPr>
              <w:t>Nid fydd enw unrhyw unigolyn yn cael i gymryd oherwydd fydden yn cael i adnabod fel rhif. Fydd eu oedran ac rhyw yn cael i nodu fel rhan o’r ymchwil ac fydd y ddata yn cael i gadw mewn lleoliad ddiogel dan allwedd a chlo.</w:t>
            </w:r>
          </w:p>
          <w:p w14:paraId="38ABDB2C" w14:textId="77777777" w:rsidR="003E717C" w:rsidRDefault="003E717C">
            <w:pPr>
              <w:autoSpaceDE w:val="0"/>
              <w:autoSpaceDN w:val="0"/>
              <w:adjustRightInd w:val="0"/>
              <w:rPr>
                <w:rFonts w:ascii="Arial" w:hAnsi="Arial" w:cs="Arial"/>
              </w:rPr>
            </w:pPr>
          </w:p>
          <w:p w14:paraId="34040A0A" w14:textId="77777777" w:rsidR="003E717C" w:rsidRDefault="003E717C">
            <w:pPr>
              <w:autoSpaceDE w:val="0"/>
              <w:autoSpaceDN w:val="0"/>
              <w:adjustRightInd w:val="0"/>
              <w:rPr>
                <w:rFonts w:ascii="Arial" w:hAnsi="Arial" w:cs="Arial"/>
              </w:rPr>
            </w:pPr>
          </w:p>
          <w:p w14:paraId="1A02006B"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2279A0AA" w14:textId="77777777" w:rsidR="003E717C" w:rsidRDefault="003E717C" w:rsidP="003E717C">
      <w:pPr>
        <w:rPr>
          <w:rFonts w:ascii="Arial" w:hAnsi="Arial" w:cs="Arial"/>
        </w:rPr>
      </w:pPr>
    </w:p>
    <w:p w14:paraId="2F155A59" w14:textId="77777777" w:rsidR="003E717C" w:rsidRDefault="003E717C" w:rsidP="003E717C">
      <w:pPr>
        <w:rPr>
          <w:rFonts w:ascii="Arial" w:hAnsi="Arial" w:cs="Arial"/>
        </w:rPr>
      </w:pPr>
    </w:p>
    <w:p w14:paraId="6137D1D6" w14:textId="77777777" w:rsidR="003E717C" w:rsidRDefault="003E717C" w:rsidP="003E717C">
      <w:pPr>
        <w:rPr>
          <w:rFonts w:ascii="Arial" w:hAnsi="Arial" w:cs="Arial"/>
          <w:b/>
          <w:bCs/>
        </w:rPr>
      </w:pPr>
      <w:r>
        <w:rPr>
          <w:rFonts w:ascii="Arial" w:hAnsi="Arial" w:cs="Arial"/>
          <w:b/>
          <w:bCs/>
        </w:rPr>
        <w:br w:type="page"/>
      </w:r>
    </w:p>
    <w:p w14:paraId="3579DFDA" w14:textId="77777777" w:rsidR="003E717C" w:rsidRDefault="003E717C" w:rsidP="003E717C">
      <w:pPr>
        <w:rPr>
          <w:rFonts w:ascii="Arial" w:hAnsi="Arial" w:cs="Arial"/>
          <w:b/>
          <w:bCs/>
        </w:rPr>
      </w:pPr>
      <w:r>
        <w:rPr>
          <w:rFonts w:ascii="Arial" w:hAnsi="Arial" w:cs="Arial"/>
          <w:b/>
          <w:bCs/>
        </w:rPr>
        <w:lastRenderedPageBreak/>
        <w:t>SECTION J: Data Protection and Storage</w:t>
      </w:r>
    </w:p>
    <w:p w14:paraId="1F8D7142" w14:textId="77777777" w:rsidR="003E717C" w:rsidRDefault="003E717C" w:rsidP="003E717C">
      <w:pPr>
        <w:rPr>
          <w:rFonts w:ascii="Arial" w:hAnsi="Arial" w:cs="Arial"/>
          <w:b/>
          <w:bCs/>
          <w:sz w:val="16"/>
          <w:szCs w:val="16"/>
        </w:rPr>
      </w:pPr>
    </w:p>
    <w:p w14:paraId="103EBA42" w14:textId="77777777" w:rsidR="003E717C" w:rsidRDefault="003E717C" w:rsidP="003E717C">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20"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Style w:val="Hyperlink"/>
        <w:tblW w:w="9889" w:type="dxa"/>
        <w:tblLook w:val="04A0" w:firstRow="1" w:lastRow="0" w:firstColumn="1" w:lastColumn="0" w:noHBand="0" w:noVBand="1"/>
      </w:tblPr>
      <w:tblGrid>
        <w:gridCol w:w="7763"/>
        <w:gridCol w:w="992"/>
        <w:gridCol w:w="1134"/>
      </w:tblGrid>
      <w:tr w:rsidR="003E717C" w14:paraId="48F80DC7" w14:textId="77777777" w:rsidTr="003E717C">
        <w:tc>
          <w:tcPr>
            <w:tcW w:w="7763" w:type="dxa"/>
            <w:tcBorders>
              <w:top w:val="nil"/>
              <w:left w:val="nil"/>
              <w:bottom w:val="single" w:sz="4" w:space="0" w:color="auto"/>
              <w:right w:val="single" w:sz="4" w:space="0" w:color="auto"/>
            </w:tcBorders>
          </w:tcPr>
          <w:p w14:paraId="517C422E" w14:textId="77777777" w:rsidR="003E717C" w:rsidRDefault="003E717C">
            <w:pPr>
              <w:autoSpaceDE w:val="0"/>
              <w:autoSpaceDN w:val="0"/>
              <w:adjustRightInd w:val="0"/>
              <w:rPr>
                <w:rFonts w:ascii="Arial" w:hAnsi="Arial" w:cs="Arial"/>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703AE23" w14:textId="77777777" w:rsidR="003E717C" w:rsidRDefault="003E717C">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533C3CDF" w14:textId="77777777" w:rsidR="003E717C" w:rsidRDefault="003E717C">
            <w:pPr>
              <w:autoSpaceDE w:val="0"/>
              <w:autoSpaceDN w:val="0"/>
              <w:adjustRightInd w:val="0"/>
              <w:jc w:val="center"/>
              <w:rPr>
                <w:rFonts w:ascii="Arial" w:hAnsi="Arial" w:cs="Arial"/>
                <w:b/>
                <w:bCs/>
              </w:rPr>
            </w:pPr>
            <w:r>
              <w:rPr>
                <w:rFonts w:ascii="Arial" w:hAnsi="Arial" w:cs="Arial"/>
                <w:b/>
                <w:bCs/>
              </w:rPr>
              <w:t>NO</w:t>
            </w:r>
          </w:p>
        </w:tc>
      </w:tr>
      <w:tr w:rsidR="003E717C" w14:paraId="384673A5"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35722B" w14:textId="77777777" w:rsidR="003E717C" w:rsidRDefault="003E717C">
            <w:pPr>
              <w:autoSpaceDE w:val="0"/>
              <w:autoSpaceDN w:val="0"/>
              <w:adjustRightInd w:val="0"/>
              <w:rPr>
                <w:rFonts w:ascii="Arial" w:hAnsi="Arial" w:cs="Arial"/>
              </w:rPr>
            </w:pPr>
            <w:r>
              <w:rPr>
                <w:rFonts w:ascii="Arial" w:hAnsi="Arial" w:cs="Arial"/>
              </w:rPr>
              <w:t>Does the research activity involve personal da</w:t>
            </w:r>
            <w:r>
              <w:rPr>
                <w:rFonts w:ascii="Arial" w:hAnsi="Arial" w:cs="Arial"/>
                <w:shd w:val="clear" w:color="auto" w:fill="F2F2F2" w:themeFill="background1" w:themeFillShade="F2"/>
              </w:rPr>
              <w:t>t</w:t>
            </w:r>
            <w:r>
              <w:rPr>
                <w:rFonts w:ascii="Arial" w:hAnsi="Arial" w:cs="Arial"/>
              </w:rPr>
              <w:t>a (as defined by the Data Protection Act)?</w:t>
            </w:r>
          </w:p>
          <w:p w14:paraId="7069C485" w14:textId="77777777" w:rsidR="003E717C" w:rsidRDefault="003E717C">
            <w:pPr>
              <w:autoSpaceDE w:val="0"/>
              <w:autoSpaceDN w:val="0"/>
              <w:adjustRightInd w:val="0"/>
              <w:ind w:left="34" w:hanging="34"/>
              <w:rPr>
                <w:rFonts w:ascii="Arial" w:hAnsi="Arial" w:cs="Arial"/>
                <w:i/>
                <w:sz w:val="20"/>
                <w:lang w:eastAsia="en-GB"/>
              </w:rPr>
            </w:pPr>
            <w:r>
              <w:rPr>
                <w:rFonts w:ascii="Arial" w:hAnsi="Arial" w:cs="Arial"/>
                <w:b/>
                <w:i/>
                <w:lang w:eastAsia="en-GB"/>
              </w:rPr>
              <w:t>“personal data”</w:t>
            </w:r>
            <w:r>
              <w:rPr>
                <w:rFonts w:ascii="Arial" w:hAnsi="Arial" w:cs="Arial"/>
                <w:i/>
                <w:lang w:eastAsia="en-GB"/>
              </w:rPr>
              <w:t xml:space="preserve"> means data which relate to a living individual who can be identified—</w:t>
            </w:r>
          </w:p>
          <w:p w14:paraId="24A5078C" w14:textId="77777777" w:rsidR="003E717C" w:rsidRDefault="003E717C">
            <w:pPr>
              <w:autoSpaceDE w:val="0"/>
              <w:autoSpaceDN w:val="0"/>
              <w:adjustRightInd w:val="0"/>
              <w:ind w:left="720" w:hanging="720"/>
              <w:rPr>
                <w:rFonts w:ascii="Arial" w:hAnsi="Arial" w:cs="Arial"/>
                <w:i/>
                <w:lang w:eastAsia="en-GB"/>
              </w:rPr>
            </w:pPr>
            <w:r>
              <w:rPr>
                <w:rFonts w:ascii="Arial" w:hAnsi="Arial" w:cs="Arial"/>
                <w:i/>
                <w:lang w:eastAsia="en-GB"/>
              </w:rPr>
              <w:t>(a) from those data, or</w:t>
            </w:r>
          </w:p>
          <w:p w14:paraId="6A1F489E" w14:textId="77777777" w:rsidR="003E717C" w:rsidRDefault="003E717C">
            <w:pPr>
              <w:autoSpaceDE w:val="0"/>
              <w:autoSpaceDN w:val="0"/>
              <w:adjustRightInd w:val="0"/>
              <w:rPr>
                <w:rFonts w:ascii="Arial" w:hAnsi="Arial" w:cs="Arial"/>
              </w:rPr>
            </w:pPr>
            <w:r>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0"/>
                <w14:checkedState w14:val="2612" w14:font="MS Gothic"/>
                <w14:uncheckedState w14:val="2610" w14:font="MS Gothic"/>
              </w14:checkbox>
            </w:sdtPr>
            <w:sdtContent>
              <w:p w14:paraId="4D31CF88"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1"/>
                <w14:checkedState w14:val="2612" w14:font="MS Gothic"/>
                <w14:uncheckedState w14:val="2610" w14:font="MS Gothic"/>
              </w14:checkbox>
            </w:sdtPr>
            <w:sdtContent>
              <w:p w14:paraId="0AF37119"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A50828A"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CF5730" w14:textId="77777777" w:rsidR="003E717C" w:rsidRDefault="003E717C">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3E717C" w14:paraId="4A6D9E8D"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DACA128" w14:textId="77777777" w:rsidR="003E717C" w:rsidRDefault="003E717C">
            <w:pPr>
              <w:autoSpaceDE w:val="0"/>
              <w:autoSpaceDN w:val="0"/>
              <w:adjustRightInd w:val="0"/>
              <w:rPr>
                <w:rFonts w:ascii="Arial" w:hAnsi="Arial" w:cs="Arial"/>
              </w:rPr>
            </w:pPr>
          </w:p>
          <w:p w14:paraId="72AF4EC4"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3E717C" w14:paraId="439F5A9F" w14:textId="77777777" w:rsidTr="003E717C">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A68700C" w14:textId="77777777" w:rsidR="003E717C" w:rsidRDefault="003E717C">
            <w:pPr>
              <w:autoSpaceDE w:val="0"/>
              <w:autoSpaceDN w:val="0"/>
              <w:adjustRightInd w:val="0"/>
              <w:rPr>
                <w:rFonts w:ascii="Arial" w:hAnsi="Arial" w:cs="Arial"/>
                <w:sz w:val="16"/>
                <w:szCs w:val="16"/>
              </w:rPr>
            </w:pPr>
          </w:p>
        </w:tc>
      </w:tr>
      <w:tr w:rsidR="003E717C" w14:paraId="5A936914"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44C91" w14:textId="77777777" w:rsidR="003E717C" w:rsidRDefault="003E717C">
            <w:pPr>
              <w:autoSpaceDE w:val="0"/>
              <w:autoSpaceDN w:val="0"/>
              <w:adjustRightInd w:val="0"/>
              <w:rPr>
                <w:rFonts w:ascii="Arial" w:hAnsi="Arial" w:cs="Arial"/>
              </w:rPr>
            </w:pPr>
            <w:r>
              <w:rPr>
                <w:rFonts w:ascii="Arial" w:hAnsi="Arial" w:cs="Arial"/>
              </w:rPr>
              <w:t>Does it involve sensitive personal data (as defined by the Data Protection Act)?</w:t>
            </w:r>
          </w:p>
          <w:p w14:paraId="49DA4977" w14:textId="77777777" w:rsidR="003E717C" w:rsidRDefault="003E717C">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14:paraId="56413E8F" w14:textId="77777777" w:rsidR="003E717C" w:rsidRDefault="003E717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14:paraId="2009D61C" w14:textId="77777777" w:rsidR="003E717C" w:rsidRDefault="003E717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14:paraId="3467A1B3" w14:textId="77777777" w:rsidR="003E717C" w:rsidRDefault="003E717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w:t>
            </w:r>
            <w:proofErr w:type="gramStart"/>
            <w:r>
              <w:rPr>
                <w:rFonts w:ascii="Arial" w:hAnsi="Arial" w:cs="Arial"/>
                <w:i/>
                <w:color w:val="000000"/>
                <w:sz w:val="20"/>
                <w:szCs w:val="23"/>
              </w:rPr>
              <w:t>c )</w:t>
            </w:r>
            <w:proofErr w:type="gramEnd"/>
            <w:r>
              <w:rPr>
                <w:rFonts w:ascii="Arial" w:hAnsi="Arial" w:cs="Arial"/>
                <w:i/>
                <w:color w:val="000000"/>
                <w:sz w:val="20"/>
                <w:szCs w:val="23"/>
              </w:rPr>
              <w:t xml:space="preserve"> his religious beliefs or other beliefs of a similar nature,</w:t>
            </w:r>
          </w:p>
          <w:p w14:paraId="06B32C58" w14:textId="77777777" w:rsidR="003E717C" w:rsidRDefault="003E717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14:paraId="22B8D70E" w14:textId="77777777" w:rsidR="003E717C" w:rsidRDefault="003E717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14:paraId="281EF892" w14:textId="77777777" w:rsidR="003E717C" w:rsidRDefault="003E717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14:paraId="4732D3A1" w14:textId="77777777" w:rsidR="003E717C" w:rsidRDefault="003E717C">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14:paraId="03ED921F" w14:textId="77777777" w:rsidR="003E717C" w:rsidRDefault="003E717C">
            <w:pPr>
              <w:autoSpaceDE w:val="0"/>
              <w:autoSpaceDN w:val="0"/>
              <w:adjustRightInd w:val="0"/>
              <w:rPr>
                <w:rFonts w:ascii="Arial" w:hAnsi="Arial" w:cs="Arial"/>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MS Gothic"/>
                <w14:uncheckedState w14:val="2610" w14:font="MS Gothic"/>
              </w14:checkbox>
            </w:sdtPr>
            <w:sdtContent>
              <w:p w14:paraId="4C0B5F71"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MS Gothic"/>
                <w14:uncheckedState w14:val="2610" w14:font="MS Gothic"/>
              </w14:checkbox>
            </w:sdtPr>
            <w:sdtContent>
              <w:p w14:paraId="6B594405"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14D7D1A3"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330871" w14:textId="77777777" w:rsidR="003E717C" w:rsidRDefault="003E717C">
            <w:pPr>
              <w:autoSpaceDE w:val="0"/>
              <w:autoSpaceDN w:val="0"/>
              <w:adjustRightInd w:val="0"/>
              <w:rPr>
                <w:rFonts w:ascii="Arial" w:hAnsi="Arial" w:cs="Arial"/>
              </w:rPr>
            </w:pPr>
            <w:r>
              <w:rPr>
                <w:rFonts w:ascii="Arial" w:hAnsi="Arial" w:cs="Arial"/>
              </w:rPr>
              <w:t>If YES, provide a</w:t>
            </w:r>
            <w:r>
              <w:rPr>
                <w:rFonts w:ascii="Arial" w:hAnsi="Arial" w:cs="Arial"/>
                <w:b/>
                <w:bCs/>
              </w:rPr>
              <w:t xml:space="preserve"> </w:t>
            </w:r>
            <w:r>
              <w:rPr>
                <w:rFonts w:ascii="Arial" w:hAnsi="Arial" w:cs="Arial"/>
              </w:rPr>
              <w:t>description of the data and explain why this data needs to be collected:</w:t>
            </w:r>
          </w:p>
        </w:tc>
      </w:tr>
      <w:tr w:rsidR="003E717C" w14:paraId="5DC6B8A9"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69213FC" w14:textId="77777777" w:rsidR="003E717C" w:rsidRDefault="003E717C">
            <w:pPr>
              <w:autoSpaceDE w:val="0"/>
              <w:autoSpaceDN w:val="0"/>
              <w:adjustRightInd w:val="0"/>
              <w:rPr>
                <w:rFonts w:ascii="Arial" w:hAnsi="Arial" w:cs="Arial"/>
              </w:rPr>
            </w:pPr>
          </w:p>
          <w:p w14:paraId="1D15861D"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2BA71917" w14:textId="77777777" w:rsidR="003E717C" w:rsidRDefault="003E717C" w:rsidP="003E717C">
      <w:pPr>
        <w:rPr>
          <w:rFonts w:ascii="Arial" w:hAnsi="Arial" w:cs="Arial"/>
          <w:sz w:val="16"/>
          <w:szCs w:val="16"/>
        </w:rPr>
      </w:pPr>
    </w:p>
    <w:tbl>
      <w:tblPr>
        <w:tblStyle w:val="Hyperlink"/>
        <w:tblW w:w="9889" w:type="dxa"/>
        <w:tblLook w:val="04A0" w:firstRow="1" w:lastRow="0" w:firstColumn="1" w:lastColumn="0" w:noHBand="0" w:noVBand="1"/>
      </w:tblPr>
      <w:tblGrid>
        <w:gridCol w:w="7763"/>
        <w:gridCol w:w="992"/>
        <w:gridCol w:w="1134"/>
      </w:tblGrid>
      <w:tr w:rsidR="003E717C" w14:paraId="38C9A978"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hideMark/>
          </w:tcPr>
          <w:p w14:paraId="447A5E33" w14:textId="77777777" w:rsidR="003E717C" w:rsidRDefault="003E717C">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storing personal data on one of the </w:t>
            </w:r>
            <w:proofErr w:type="gramStart"/>
            <w:r>
              <w:rPr>
                <w:rFonts w:ascii="Arial" w:hAnsi="Arial" w:cs="Arial"/>
                <w:bCs/>
              </w:rPr>
              <w:t>following:</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257C9203" w14:textId="77777777" w:rsidR="003E717C" w:rsidRDefault="003E717C">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hideMark/>
          </w:tcPr>
          <w:p w14:paraId="36FA3B82" w14:textId="77777777" w:rsidR="003E717C" w:rsidRDefault="003E717C">
            <w:pPr>
              <w:autoSpaceDE w:val="0"/>
              <w:autoSpaceDN w:val="0"/>
              <w:adjustRightInd w:val="0"/>
              <w:jc w:val="center"/>
              <w:rPr>
                <w:rFonts w:ascii="Arial" w:hAnsi="Arial" w:cs="Arial"/>
                <w:b/>
                <w:bCs/>
              </w:rPr>
            </w:pPr>
            <w:r>
              <w:rPr>
                <w:rFonts w:ascii="Arial" w:hAnsi="Arial" w:cs="Arial"/>
                <w:b/>
                <w:bCs/>
              </w:rPr>
              <w:t>NO</w:t>
            </w:r>
          </w:p>
        </w:tc>
      </w:tr>
      <w:tr w:rsidR="003E717C" w14:paraId="1C858F96"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hideMark/>
          </w:tcPr>
          <w:p w14:paraId="2B771FC3" w14:textId="77777777" w:rsidR="003E717C" w:rsidRDefault="003E717C">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1"/>
                <w14:checkedState w14:val="2612" w14:font="MS Gothic"/>
                <w14:uncheckedState w14:val="2610" w14:font="MS Gothic"/>
              </w14:checkbox>
            </w:sdtPr>
            <w:sdtContent>
              <w:p w14:paraId="140A340A"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0"/>
                <w14:checkedState w14:val="2612" w14:font="MS Gothic"/>
                <w14:uncheckedState w14:val="2610" w14:font="MS Gothic"/>
              </w14:checkbox>
            </w:sdtPr>
            <w:sdtContent>
              <w:p w14:paraId="667B1FF3"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5273C0E3"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hideMark/>
          </w:tcPr>
          <w:p w14:paraId="4AE22CF5" w14:textId="77777777" w:rsidR="003E717C" w:rsidRDefault="003E717C">
            <w:pPr>
              <w:autoSpaceDE w:val="0"/>
              <w:autoSpaceDN w:val="0"/>
              <w:adjustRightInd w:val="0"/>
              <w:rPr>
                <w:rFonts w:ascii="Arial" w:hAnsi="Arial" w:cs="Arial"/>
              </w:rPr>
            </w:pPr>
            <w:r>
              <w:rPr>
                <w:rFonts w:ascii="Arial" w:hAnsi="Arial" w:cs="Arial"/>
              </w:rPr>
              <w:lastRenderedPageBreak/>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0"/>
                <w14:checkedState w14:val="2612" w14:font="MS Gothic"/>
                <w14:uncheckedState w14:val="2610" w14:font="MS Gothic"/>
              </w14:checkbox>
            </w:sdtPr>
            <w:sdtContent>
              <w:p w14:paraId="61E38712"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1"/>
                <w14:checkedState w14:val="2612" w14:font="MS Gothic"/>
                <w14:uncheckedState w14:val="2610" w14:font="MS Gothic"/>
              </w14:checkbox>
            </w:sdtPr>
            <w:sdtContent>
              <w:p w14:paraId="70C1B619"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64757D72"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hideMark/>
          </w:tcPr>
          <w:p w14:paraId="3DBB9C35" w14:textId="77777777" w:rsidR="003E717C" w:rsidRDefault="003E717C">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MS Gothic"/>
                <w14:uncheckedState w14:val="2610" w14:font="MS Gothic"/>
              </w14:checkbox>
            </w:sdtPr>
            <w:sdtContent>
              <w:p w14:paraId="61646BA1"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1"/>
                <w14:checkedState w14:val="2612" w14:font="MS Gothic"/>
                <w14:uncheckedState w14:val="2610" w14:font="MS Gothic"/>
              </w14:checkbox>
            </w:sdtPr>
            <w:sdtContent>
              <w:p w14:paraId="6481D92D"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3F7751F5"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hideMark/>
          </w:tcPr>
          <w:p w14:paraId="0A5A600D" w14:textId="77777777" w:rsidR="003E717C" w:rsidRDefault="003E717C">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1"/>
                <w14:checkedState w14:val="2612" w14:font="MS Gothic"/>
                <w14:uncheckedState w14:val="2610" w14:font="MS Gothic"/>
              </w14:checkbox>
            </w:sdtPr>
            <w:sdtContent>
              <w:p w14:paraId="482379D6"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0"/>
                <w14:checkedState w14:val="2612" w14:font="MS Gothic"/>
                <w14:uncheckedState w14:val="2610" w14:font="MS Gothic"/>
              </w14:checkbox>
            </w:sdtPr>
            <w:sdtContent>
              <w:p w14:paraId="1405D98A"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1C73B9BE"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hideMark/>
          </w:tcPr>
          <w:p w14:paraId="5F900123" w14:textId="77777777" w:rsidR="003E717C" w:rsidRDefault="003E717C">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1"/>
                <w14:checkedState w14:val="2612" w14:font="MS Gothic"/>
                <w14:uncheckedState w14:val="2610" w14:font="MS Gothic"/>
              </w14:checkbox>
            </w:sdtPr>
            <w:sdtContent>
              <w:p w14:paraId="32889374"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0"/>
                <w14:checkedState w14:val="2612" w14:font="MS Gothic"/>
                <w14:uncheckedState w14:val="2610" w14:font="MS Gothic"/>
              </w14:checkbox>
            </w:sdtPr>
            <w:sdtContent>
              <w:p w14:paraId="3C8D86A8"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AC760BF"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hideMark/>
          </w:tcPr>
          <w:p w14:paraId="1EA97848" w14:textId="77777777" w:rsidR="003E717C" w:rsidRDefault="003E717C">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MS Gothic"/>
                <w14:uncheckedState w14:val="2610" w14:font="MS Gothic"/>
              </w14:checkbox>
            </w:sdtPr>
            <w:sdtContent>
              <w:p w14:paraId="667815DB"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1"/>
                <w14:checkedState w14:val="2612" w14:font="MS Gothic"/>
                <w14:uncheckedState w14:val="2610" w14:font="MS Gothic"/>
              </w14:checkbox>
            </w:sdtPr>
            <w:sdtContent>
              <w:p w14:paraId="27EB5923"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74A5F876"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tcPr>
          <w:p w14:paraId="1DD72860" w14:textId="77777777" w:rsidR="003E717C" w:rsidRDefault="003E717C">
            <w:pPr>
              <w:autoSpaceDE w:val="0"/>
              <w:autoSpaceDN w:val="0"/>
              <w:adjustRightInd w:val="0"/>
              <w:rPr>
                <w:rFonts w:ascii="Arial" w:hAnsi="Arial" w:cs="Arial"/>
              </w:rPr>
            </w:pPr>
            <w:r>
              <w:rPr>
                <w:rFonts w:ascii="Arial" w:hAnsi="Arial" w:cs="Arial"/>
              </w:rPr>
              <w:t>Other – specify:</w:t>
            </w:r>
          </w:p>
          <w:p w14:paraId="6234AC10" w14:textId="77777777" w:rsidR="003E717C" w:rsidRDefault="003E717C">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0"/>
                <w14:checkedState w14:val="2612" w14:font="MS Gothic"/>
                <w14:uncheckedState w14:val="2610" w14:font="MS Gothic"/>
              </w14:checkbox>
            </w:sdtPr>
            <w:sdtContent>
              <w:p w14:paraId="19B9BCB4"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1"/>
                <w14:checkedState w14:val="2612" w14:font="MS Gothic"/>
                <w14:uncheckedState w14:val="2610" w14:font="MS Gothic"/>
              </w14:checkbox>
            </w:sdtPr>
            <w:sdtContent>
              <w:p w14:paraId="05890588"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28A27A5B"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1E39C0B4" w14:textId="77777777" w:rsidR="003E717C" w:rsidRDefault="003E717C">
            <w:pPr>
              <w:autoSpaceDE w:val="0"/>
              <w:autoSpaceDN w:val="0"/>
              <w:adjustRightInd w:val="0"/>
              <w:rPr>
                <w:rFonts w:ascii="Arial" w:hAnsi="Arial" w:cs="Arial"/>
                <w:b/>
                <w:bCs/>
              </w:rPr>
            </w:pPr>
            <w:r>
              <w:rPr>
                <w:rFonts w:ascii="Arial" w:hAnsi="Arial" w:cs="Arial"/>
                <w:bCs/>
              </w:rPr>
              <w:t>For all stored data, explain the measures in place to ensure data confidentiality, including details of password protection, encryption and anonymisation</w:t>
            </w:r>
            <w:r>
              <w:rPr>
                <w:rFonts w:ascii="Arial" w:hAnsi="Arial" w:cs="Arial"/>
              </w:rPr>
              <w:t>:</w:t>
            </w:r>
          </w:p>
        </w:tc>
      </w:tr>
      <w:tr w:rsidR="003E717C" w14:paraId="19820B4C"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C3CBB0A" w14:textId="77777777" w:rsidR="003E717C" w:rsidRDefault="003E717C">
            <w:pPr>
              <w:autoSpaceDE w:val="0"/>
              <w:autoSpaceDN w:val="0"/>
              <w:adjustRightInd w:val="0"/>
              <w:rPr>
                <w:rFonts w:ascii="Arial" w:hAnsi="Arial" w:cs="Arial"/>
                <w:lang w:val="cy-GB"/>
              </w:rPr>
            </w:pPr>
            <w:r>
              <w:rPr>
                <w:rFonts w:ascii="Arial" w:hAnsi="Arial" w:cs="Arial"/>
                <w:lang w:val="cy-GB"/>
              </w:rPr>
              <w:t>Fydd y ddata yn cael i gadw ar laptop personol a diogelwyd gan gyfrinair a fydd yn cael i gadw mewn lleoliad diogel dan allwedd a chlo.</w:t>
            </w:r>
          </w:p>
          <w:p w14:paraId="40E06180" w14:textId="77777777" w:rsidR="003E717C" w:rsidRDefault="003E717C">
            <w:pPr>
              <w:autoSpaceDE w:val="0"/>
              <w:autoSpaceDN w:val="0"/>
              <w:adjustRightInd w:val="0"/>
              <w:rPr>
                <w:rFonts w:ascii="Arial" w:hAnsi="Arial" w:cs="Arial"/>
                <w:b/>
                <w:bCs/>
              </w:rPr>
            </w:pPr>
          </w:p>
          <w:p w14:paraId="7B093081" w14:textId="77777777" w:rsidR="003E717C" w:rsidRDefault="003E717C">
            <w:pPr>
              <w:autoSpaceDE w:val="0"/>
              <w:autoSpaceDN w:val="0"/>
              <w:adjustRightInd w:val="0"/>
              <w:rPr>
                <w:rFonts w:ascii="Arial" w:hAnsi="Arial" w:cs="Arial"/>
                <w:b/>
                <w:bCs/>
              </w:rPr>
            </w:pPr>
          </w:p>
          <w:p w14:paraId="2A96D03B" w14:textId="77777777" w:rsidR="003E717C" w:rsidRDefault="003E717C">
            <w:pPr>
              <w:autoSpaceDE w:val="0"/>
              <w:autoSpaceDN w:val="0"/>
              <w:adjustRightInd w:val="0"/>
              <w:rPr>
                <w:rFonts w:ascii="Arial" w:hAnsi="Arial" w:cs="Arial"/>
                <w:b/>
                <w:bCs/>
              </w:rPr>
            </w:pPr>
          </w:p>
          <w:p w14:paraId="76BF3B93" w14:textId="77777777" w:rsidR="003E717C" w:rsidRDefault="003E717C">
            <w:pPr>
              <w:autoSpaceDE w:val="0"/>
              <w:autoSpaceDN w:val="0"/>
              <w:adjustRightInd w:val="0"/>
              <w:rPr>
                <w:rFonts w:ascii="Arial" w:hAnsi="Arial" w:cs="Arial"/>
                <w:b/>
                <w:bCs/>
              </w:rPr>
            </w:pPr>
            <w:r>
              <w:rPr>
                <w:rFonts w:ascii="Arial" w:hAnsi="Arial" w:cs="Arial"/>
                <w:sz w:val="18"/>
                <w:szCs w:val="18"/>
              </w:rPr>
              <w:t>(this box should expand as you type)</w:t>
            </w:r>
          </w:p>
          <w:p w14:paraId="215D75EF" w14:textId="77777777" w:rsidR="003E717C" w:rsidRDefault="003E717C">
            <w:pPr>
              <w:autoSpaceDE w:val="0"/>
              <w:autoSpaceDN w:val="0"/>
              <w:adjustRightInd w:val="0"/>
              <w:jc w:val="center"/>
              <w:rPr>
                <w:rFonts w:ascii="Arial" w:hAnsi="Arial" w:cs="Arial"/>
                <w:b/>
                <w:bCs/>
              </w:rPr>
            </w:pPr>
          </w:p>
        </w:tc>
      </w:tr>
      <w:tr w:rsidR="003E717C" w14:paraId="5DFFEB14"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F8224D" w14:textId="77777777" w:rsidR="003E717C" w:rsidRDefault="003E717C">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 xml:space="preserve">involve any of the following </w:t>
            </w:r>
            <w:proofErr w:type="gramStart"/>
            <w:r>
              <w:rPr>
                <w:rFonts w:ascii="Arial" w:hAnsi="Arial" w:cs="Arial"/>
                <w:bCs/>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48A695" w14:textId="77777777" w:rsidR="003E717C" w:rsidRDefault="003E717C">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2B8E53" w14:textId="77777777" w:rsidR="003E717C" w:rsidRDefault="003E717C">
            <w:pPr>
              <w:autoSpaceDE w:val="0"/>
              <w:autoSpaceDN w:val="0"/>
              <w:adjustRightInd w:val="0"/>
              <w:jc w:val="center"/>
              <w:rPr>
                <w:rFonts w:ascii="Arial" w:hAnsi="Arial" w:cs="Arial"/>
                <w:b/>
                <w:bCs/>
              </w:rPr>
            </w:pPr>
            <w:r>
              <w:rPr>
                <w:rFonts w:ascii="Arial" w:hAnsi="Arial" w:cs="Arial"/>
                <w:b/>
                <w:bCs/>
              </w:rPr>
              <w:t>NO</w:t>
            </w:r>
          </w:p>
        </w:tc>
      </w:tr>
      <w:tr w:rsidR="003E717C" w14:paraId="786231E0"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EA51E1" w14:textId="77777777" w:rsidR="003E717C" w:rsidRDefault="003E717C">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Content>
              <w:p w14:paraId="615408FE"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Content>
              <w:p w14:paraId="6FE9D375"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614DE435"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060AC" w14:textId="77777777" w:rsidR="003E717C" w:rsidRDefault="003E717C">
            <w:pPr>
              <w:autoSpaceDE w:val="0"/>
              <w:autoSpaceDN w:val="0"/>
              <w:adjustRightInd w:val="0"/>
              <w:rPr>
                <w:rFonts w:ascii="Arial" w:hAnsi="Arial" w:cs="Arial"/>
              </w:rPr>
            </w:pPr>
            <w:r>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7729A1E3"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133487E4"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47D4F449" w14:textId="77777777" w:rsidTr="003E717C">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38AFCE" w14:textId="77777777" w:rsidR="003E717C" w:rsidRDefault="003E717C">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0DBD308E"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2DFC6C56"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72554439"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AC7494" w14:textId="77777777" w:rsidR="003E717C" w:rsidRDefault="003E717C">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2601265D"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15297409"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35C5835A"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73F6F" w14:textId="77777777" w:rsidR="003E717C" w:rsidRDefault="003E717C">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18B96190"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1AE09BCB"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7EAC5828"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4CEDE8" w14:textId="77777777" w:rsidR="003E717C" w:rsidRDefault="003E717C">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234FD1CC"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483043F8"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1A07FE0F"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BEF948" w14:textId="77777777" w:rsidR="003E717C" w:rsidRDefault="003E717C">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1D6E17A6"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238E02A3" w14:textId="77777777" w:rsidR="003E717C" w:rsidRDefault="003E717C">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3E717C" w14:paraId="08E8265F" w14:textId="77777777" w:rsidTr="003E717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AA4CEE" w14:textId="77777777" w:rsidR="003E717C" w:rsidRDefault="003E717C">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03562B3E"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1BC5A8C4" w14:textId="77777777" w:rsidR="003E717C" w:rsidRDefault="003E717C">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3E717C" w14:paraId="307E7C70"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4C2B5" w14:textId="77777777" w:rsidR="003E717C" w:rsidRDefault="003E717C">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Data Protection Act (and/or any international equivalent):</w:t>
            </w:r>
          </w:p>
        </w:tc>
      </w:tr>
      <w:tr w:rsidR="003E717C" w14:paraId="7A62F0F3" w14:textId="77777777" w:rsidTr="003E717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F7890A0" w14:textId="77777777" w:rsidR="003E717C" w:rsidRDefault="003E717C">
            <w:pPr>
              <w:autoSpaceDE w:val="0"/>
              <w:autoSpaceDN w:val="0"/>
              <w:adjustRightInd w:val="0"/>
              <w:rPr>
                <w:rFonts w:ascii="Arial" w:hAnsi="Arial" w:cs="Arial"/>
              </w:rPr>
            </w:pPr>
          </w:p>
          <w:p w14:paraId="4F515651" w14:textId="77777777" w:rsidR="003E717C" w:rsidRDefault="003E717C">
            <w:pPr>
              <w:autoSpaceDE w:val="0"/>
              <w:autoSpaceDN w:val="0"/>
              <w:adjustRightInd w:val="0"/>
              <w:rPr>
                <w:rFonts w:ascii="Arial" w:hAnsi="Arial" w:cs="Arial"/>
              </w:rPr>
            </w:pPr>
          </w:p>
          <w:p w14:paraId="7E693591" w14:textId="77777777" w:rsidR="003E717C" w:rsidRDefault="003E717C">
            <w:pPr>
              <w:autoSpaceDE w:val="0"/>
              <w:autoSpaceDN w:val="0"/>
              <w:adjustRightInd w:val="0"/>
              <w:rPr>
                <w:rFonts w:ascii="Arial" w:hAnsi="Arial" w:cs="Arial"/>
              </w:rPr>
            </w:pPr>
          </w:p>
          <w:p w14:paraId="2538FB35" w14:textId="77777777" w:rsidR="003E717C" w:rsidRDefault="003E717C">
            <w:pPr>
              <w:autoSpaceDE w:val="0"/>
              <w:autoSpaceDN w:val="0"/>
              <w:adjustRightInd w:val="0"/>
              <w:rPr>
                <w:rFonts w:ascii="Arial" w:hAnsi="Arial" w:cs="Arial"/>
              </w:rPr>
            </w:pPr>
          </w:p>
          <w:p w14:paraId="1609D9BA" w14:textId="77777777" w:rsidR="003E717C" w:rsidRDefault="003E717C">
            <w:pPr>
              <w:autoSpaceDE w:val="0"/>
              <w:autoSpaceDN w:val="0"/>
              <w:adjustRightInd w:val="0"/>
              <w:rPr>
                <w:rFonts w:ascii="Arial" w:hAnsi="Arial" w:cs="Arial"/>
              </w:rPr>
            </w:pPr>
          </w:p>
          <w:p w14:paraId="12F27443"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40C28679" w14:textId="77777777" w:rsidR="003E717C" w:rsidRDefault="003E717C" w:rsidP="003E717C">
      <w:pPr>
        <w:rPr>
          <w:rFonts w:ascii="Arial" w:hAnsi="Arial" w:cs="Arial"/>
          <w:sz w:val="16"/>
          <w:szCs w:val="16"/>
        </w:rPr>
      </w:pPr>
    </w:p>
    <w:tbl>
      <w:tblPr>
        <w:tblStyle w:val="Hyperlink"/>
        <w:tblpPr w:leftFromText="180" w:rightFromText="180" w:vertAnchor="text" w:horzAnchor="margin" w:tblpY="489"/>
        <w:tblW w:w="9889" w:type="dxa"/>
        <w:tblLook w:val="04A0" w:firstRow="1" w:lastRow="0" w:firstColumn="1" w:lastColumn="0" w:noHBand="0" w:noVBand="1"/>
      </w:tblPr>
      <w:tblGrid>
        <w:gridCol w:w="9889"/>
      </w:tblGrid>
      <w:tr w:rsidR="003E717C" w14:paraId="000135A5"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ADB4E4" w14:textId="77777777" w:rsidR="003E717C" w:rsidRDefault="003E717C">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3E717C" w14:paraId="48D2F290"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4973B1DE" w14:textId="77777777" w:rsidR="003E717C" w:rsidRDefault="003E717C">
            <w:pPr>
              <w:autoSpaceDE w:val="0"/>
              <w:autoSpaceDN w:val="0"/>
              <w:adjustRightInd w:val="0"/>
              <w:rPr>
                <w:rFonts w:ascii="Arial" w:hAnsi="Arial" w:cs="Arial"/>
              </w:rPr>
            </w:pPr>
            <w:proofErr w:type="gramStart"/>
            <w:r>
              <w:rPr>
                <w:rFonts w:ascii="Arial" w:hAnsi="Arial" w:cs="Arial"/>
              </w:rPr>
              <w:t>Myself and the supervisor</w:t>
            </w:r>
            <w:proofErr w:type="gramEnd"/>
            <w:r>
              <w:rPr>
                <w:rFonts w:ascii="Arial" w:hAnsi="Arial" w:cs="Arial"/>
              </w:rPr>
              <w:t xml:space="preserve"> of the research being conducted.</w:t>
            </w:r>
          </w:p>
          <w:p w14:paraId="767B6197" w14:textId="77777777" w:rsidR="003E717C" w:rsidRDefault="003E717C">
            <w:pPr>
              <w:autoSpaceDE w:val="0"/>
              <w:autoSpaceDN w:val="0"/>
              <w:adjustRightInd w:val="0"/>
              <w:rPr>
                <w:rFonts w:ascii="Arial" w:hAnsi="Arial" w:cs="Arial"/>
              </w:rPr>
            </w:pPr>
          </w:p>
          <w:p w14:paraId="765BC601" w14:textId="77777777" w:rsidR="003E717C" w:rsidRDefault="003E717C">
            <w:pPr>
              <w:autoSpaceDE w:val="0"/>
              <w:autoSpaceDN w:val="0"/>
              <w:adjustRightInd w:val="0"/>
              <w:rPr>
                <w:rFonts w:ascii="Arial" w:hAnsi="Arial" w:cs="Arial"/>
              </w:rPr>
            </w:pPr>
          </w:p>
          <w:p w14:paraId="39C800C9"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3E717C" w14:paraId="0E3D9ECC" w14:textId="77777777" w:rsidTr="003E717C">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5FB06C75" w14:textId="77777777" w:rsidR="003E717C" w:rsidRDefault="003E717C">
            <w:pPr>
              <w:autoSpaceDE w:val="0"/>
              <w:autoSpaceDN w:val="0"/>
              <w:adjustRightInd w:val="0"/>
              <w:rPr>
                <w:rFonts w:ascii="Arial" w:hAnsi="Arial" w:cs="Arial"/>
                <w:sz w:val="16"/>
                <w:szCs w:val="16"/>
              </w:rPr>
            </w:pPr>
          </w:p>
        </w:tc>
      </w:tr>
      <w:tr w:rsidR="003E717C" w14:paraId="736B534F"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01A6DD" w14:textId="77777777" w:rsidR="003E717C" w:rsidRDefault="003E717C">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3E717C" w14:paraId="584919BB"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tcPr>
          <w:p w14:paraId="7767F49B" w14:textId="77777777" w:rsidR="003E717C" w:rsidRDefault="003E717C">
            <w:pPr>
              <w:autoSpaceDE w:val="0"/>
              <w:autoSpaceDN w:val="0"/>
              <w:adjustRightInd w:val="0"/>
              <w:rPr>
                <w:rFonts w:ascii="Arial" w:hAnsi="Arial" w:cs="Arial"/>
              </w:rPr>
            </w:pPr>
            <w:proofErr w:type="spellStart"/>
            <w:r>
              <w:rPr>
                <w:rFonts w:ascii="Arial" w:hAnsi="Arial" w:cs="Arial"/>
              </w:rPr>
              <w:t>Fy</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w:t>
            </w:r>
          </w:p>
          <w:p w14:paraId="6A1FE8B3" w14:textId="77777777" w:rsidR="003E717C" w:rsidRDefault="003E717C">
            <w:pPr>
              <w:autoSpaceDE w:val="0"/>
              <w:autoSpaceDN w:val="0"/>
              <w:adjustRightInd w:val="0"/>
              <w:rPr>
                <w:rFonts w:ascii="Arial" w:hAnsi="Arial" w:cs="Arial"/>
              </w:rPr>
            </w:pPr>
          </w:p>
          <w:p w14:paraId="652F07BF" w14:textId="77777777" w:rsidR="003E717C" w:rsidRDefault="003E717C">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3E717C" w14:paraId="797E6708" w14:textId="77777777" w:rsidTr="003E717C">
        <w:trPr>
          <w:trHeight w:val="233"/>
        </w:trPr>
        <w:tc>
          <w:tcPr>
            <w:tcW w:w="9889" w:type="dxa"/>
            <w:tcBorders>
              <w:top w:val="single" w:sz="4" w:space="0" w:color="auto"/>
              <w:left w:val="single" w:sz="4" w:space="0" w:color="auto"/>
              <w:bottom w:val="single" w:sz="4" w:space="0" w:color="auto"/>
              <w:right w:val="single" w:sz="4" w:space="0" w:color="auto"/>
            </w:tcBorders>
          </w:tcPr>
          <w:p w14:paraId="076CF1A1" w14:textId="77777777" w:rsidR="003E717C" w:rsidRDefault="003E717C">
            <w:pPr>
              <w:autoSpaceDE w:val="0"/>
              <w:autoSpaceDN w:val="0"/>
              <w:adjustRightInd w:val="0"/>
              <w:rPr>
                <w:rFonts w:ascii="Arial" w:hAnsi="Arial" w:cs="Arial"/>
                <w:sz w:val="16"/>
                <w:szCs w:val="16"/>
              </w:rPr>
            </w:pPr>
          </w:p>
        </w:tc>
      </w:tr>
      <w:tr w:rsidR="003E717C" w14:paraId="17358B07"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438AEE" w14:textId="77777777" w:rsidR="003E717C" w:rsidRDefault="003E717C">
            <w:pPr>
              <w:autoSpaceDE w:val="0"/>
              <w:autoSpaceDN w:val="0"/>
              <w:adjustRightInd w:val="0"/>
              <w:rPr>
                <w:rFonts w:ascii="Arial" w:hAnsi="Arial" w:cs="Arial"/>
              </w:rPr>
            </w:pPr>
            <w:r>
              <w:rPr>
                <w:rFonts w:ascii="Arial" w:hAnsi="Arial" w:cs="Arial"/>
                <w:bCs/>
              </w:rPr>
              <w:t xml:space="preserve">Give details of data storage arrangements, including where data will be stored, how long for, and in what form. Will data be archived – if so how and if not </w:t>
            </w:r>
            <w:proofErr w:type="gramStart"/>
            <w:r>
              <w:rPr>
                <w:rFonts w:ascii="Arial" w:hAnsi="Arial" w:cs="Arial"/>
                <w:bCs/>
              </w:rPr>
              <w:t>why not</w:t>
            </w:r>
            <w:proofErr w:type="gramEnd"/>
            <w:r>
              <w:rPr>
                <w:rFonts w:ascii="Arial" w:hAnsi="Arial" w:cs="Arial"/>
                <w:bCs/>
              </w:rPr>
              <w:t xml:space="preserve">.  </w:t>
            </w:r>
          </w:p>
        </w:tc>
      </w:tr>
      <w:tr w:rsidR="003E717C" w14:paraId="43C4EA2D" w14:textId="77777777" w:rsidTr="003E717C">
        <w:trPr>
          <w:trHeight w:val="403"/>
        </w:trPr>
        <w:tc>
          <w:tcPr>
            <w:tcW w:w="9889" w:type="dxa"/>
            <w:tcBorders>
              <w:top w:val="single" w:sz="4" w:space="0" w:color="auto"/>
              <w:left w:val="single" w:sz="4" w:space="0" w:color="auto"/>
              <w:bottom w:val="single" w:sz="4" w:space="0" w:color="auto"/>
              <w:right w:val="single" w:sz="4" w:space="0" w:color="auto"/>
            </w:tcBorders>
          </w:tcPr>
          <w:p w14:paraId="7C2358B8" w14:textId="77777777" w:rsidR="003E717C" w:rsidRDefault="003E717C">
            <w:pPr>
              <w:autoSpaceDE w:val="0"/>
              <w:autoSpaceDN w:val="0"/>
              <w:adjustRightInd w:val="0"/>
              <w:rPr>
                <w:rFonts w:ascii="Times New Roman" w:hAnsi="Times New Roman" w:cs="Arial"/>
                <w:lang w:val="cy-GB"/>
              </w:rPr>
            </w:pPr>
            <w:r>
              <w:rPr>
                <w:rFonts w:cs="Arial"/>
                <w:lang w:val="cy-GB"/>
              </w:rPr>
              <w:t>Bydd y ddata yn cael i gadw ar laptop peronol ar Microsoft excel. Bydd y ddata yn cael i chadw nes fod yr ymchwil wedi cwblhau ac wedi cael i ysgrifennu i fyny ac wedyn fydd yn cael i dinistrio.</w:t>
            </w:r>
          </w:p>
          <w:p w14:paraId="730F73A1" w14:textId="77777777" w:rsidR="003E717C" w:rsidRDefault="003E717C">
            <w:pPr>
              <w:autoSpaceDE w:val="0"/>
              <w:autoSpaceDN w:val="0"/>
              <w:adjustRightInd w:val="0"/>
              <w:rPr>
                <w:rFonts w:cs="Arial"/>
                <w:sz w:val="20"/>
                <w:szCs w:val="20"/>
              </w:rPr>
            </w:pPr>
          </w:p>
          <w:p w14:paraId="32D3D58F" w14:textId="77777777" w:rsidR="003E717C" w:rsidRDefault="003E717C">
            <w:pPr>
              <w:autoSpaceDE w:val="0"/>
              <w:autoSpaceDN w:val="0"/>
              <w:adjustRightInd w:val="0"/>
              <w:rPr>
                <w:rFonts w:cs="Arial"/>
              </w:rPr>
            </w:pPr>
          </w:p>
          <w:p w14:paraId="03B4A259" w14:textId="77777777" w:rsidR="003E717C" w:rsidRDefault="003E717C">
            <w:pPr>
              <w:autoSpaceDE w:val="0"/>
              <w:autoSpaceDN w:val="0"/>
              <w:adjustRightInd w:val="0"/>
              <w:rPr>
                <w:rFonts w:cs="Arial"/>
              </w:rPr>
            </w:pPr>
            <w:r>
              <w:rPr>
                <w:rFonts w:ascii="Arial" w:hAnsi="Arial" w:cs="Arial"/>
                <w:color w:val="808080"/>
                <w:sz w:val="18"/>
                <w:szCs w:val="18"/>
              </w:rPr>
              <w:t>(this box should expand as you type)</w:t>
            </w:r>
          </w:p>
        </w:tc>
      </w:tr>
    </w:tbl>
    <w:p w14:paraId="7458A2E0" w14:textId="77777777" w:rsidR="003E717C" w:rsidRDefault="003E717C" w:rsidP="003E717C">
      <w:pPr>
        <w:rPr>
          <w:rFonts w:ascii="Arial" w:hAnsi="Arial" w:cs="Arial"/>
          <w:b/>
          <w:bCs/>
        </w:rPr>
      </w:pPr>
      <w:r>
        <w:rPr>
          <w:rFonts w:ascii="Arial" w:hAnsi="Arial" w:cs="Arial"/>
          <w:sz w:val="16"/>
          <w:szCs w:val="16"/>
        </w:rPr>
        <w:br w:type="page"/>
      </w:r>
    </w:p>
    <w:p w14:paraId="076D661D" w14:textId="77777777" w:rsidR="003E717C" w:rsidRDefault="003E717C" w:rsidP="003E717C">
      <w:pPr>
        <w:rPr>
          <w:rFonts w:ascii="Arial" w:hAnsi="Arial" w:cs="Arial"/>
          <w:b/>
          <w:bCs/>
        </w:rPr>
      </w:pPr>
      <w:r>
        <w:rPr>
          <w:rFonts w:ascii="Arial" w:hAnsi="Arial" w:cs="Arial"/>
          <w:b/>
          <w:bCs/>
        </w:rPr>
        <w:lastRenderedPageBreak/>
        <w:t>SECTION K: Declaration</w:t>
      </w:r>
    </w:p>
    <w:p w14:paraId="0AF30808" w14:textId="77777777" w:rsidR="003E717C" w:rsidRDefault="003E717C" w:rsidP="003E717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3E717C" w14:paraId="3359D797" w14:textId="77777777" w:rsidTr="003E717C">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887D5CD" w14:textId="77777777" w:rsidR="003E717C" w:rsidRDefault="003E717C">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7E21EA77" w14:textId="77777777" w:rsidR="003E717C" w:rsidRDefault="003E717C">
            <w:pPr>
              <w:jc w:val="both"/>
              <w:rPr>
                <w:rFonts w:ascii="Arial" w:hAnsi="Arial" w:cs="Arial"/>
                <w:b/>
                <w:bCs/>
                <w:color w:val="000000"/>
              </w:rPr>
            </w:pPr>
          </w:p>
          <w:p w14:paraId="762CE4FE" w14:textId="77777777" w:rsidR="003E717C" w:rsidRDefault="003E717C">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21" w:history="1">
              <w:r>
                <w:rPr>
                  <w:rStyle w:val="Hyperlink"/>
                  <w:rFonts w:ascii="Arial" w:hAnsi="Arial" w:cs="Arial"/>
                </w:rPr>
                <w:t>Research Ethics and Integrity Code of Practice</w:t>
              </w:r>
            </w:hyperlink>
          </w:p>
        </w:tc>
      </w:tr>
      <w:tr w:rsidR="003E717C" w14:paraId="1235F56A" w14:textId="77777777" w:rsidTr="003E717C">
        <w:trPr>
          <w:trHeight w:val="657"/>
        </w:trPr>
        <w:tc>
          <w:tcPr>
            <w:tcW w:w="3219" w:type="dxa"/>
            <w:tcBorders>
              <w:top w:val="single" w:sz="4" w:space="0" w:color="000000"/>
              <w:left w:val="single" w:sz="4" w:space="0" w:color="000000"/>
              <w:bottom w:val="single" w:sz="4" w:space="0" w:color="000000"/>
              <w:right w:val="nil"/>
            </w:tcBorders>
            <w:vAlign w:val="center"/>
            <w:hideMark/>
          </w:tcPr>
          <w:p w14:paraId="18B08450" w14:textId="77777777" w:rsidR="003E717C" w:rsidRDefault="003E717C">
            <w:pPr>
              <w:spacing w:before="100" w:beforeAutospacing="1" w:after="100" w:afterAutospacing="1"/>
              <w:rPr>
                <w:rFonts w:ascii="Arial" w:hAnsi="Arial" w:cs="Arial"/>
              </w:rPr>
            </w:pPr>
            <w:r>
              <w:rPr>
                <w:rFonts w:ascii="Arial" w:hAnsi="Arial" w:cs="Arial"/>
                <w:b/>
                <w:bCs/>
              </w:rPr>
              <w:t>Signature of applicant:</w:t>
            </w:r>
          </w:p>
        </w:tc>
        <w:tc>
          <w:tcPr>
            <w:tcW w:w="3969" w:type="dxa"/>
            <w:tcBorders>
              <w:top w:val="single" w:sz="4" w:space="0" w:color="000000"/>
              <w:left w:val="nil"/>
              <w:bottom w:val="single" w:sz="4" w:space="0" w:color="000000"/>
              <w:right w:val="single" w:sz="4" w:space="0" w:color="000000"/>
            </w:tcBorders>
            <w:vAlign w:val="center"/>
          </w:tcPr>
          <w:p w14:paraId="46D0BD57" w14:textId="77777777" w:rsidR="003E717C" w:rsidRDefault="003E717C">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14:paraId="50FC88FF" w14:textId="77777777" w:rsidR="003E717C" w:rsidRDefault="003E717C">
            <w:pPr>
              <w:spacing w:before="100" w:beforeAutospacing="1" w:after="100" w:afterAutospacing="1"/>
              <w:rPr>
                <w:rFonts w:ascii="Arial" w:hAnsi="Arial" w:cs="Arial"/>
              </w:rPr>
            </w:pPr>
            <w:r>
              <w:rPr>
                <w:rFonts w:ascii="Arial" w:hAnsi="Arial" w:cs="Arial"/>
                <w:b/>
                <w:bCs/>
              </w:rPr>
              <w:t>Date:</w:t>
            </w:r>
          </w:p>
        </w:tc>
        <w:tc>
          <w:tcPr>
            <w:tcW w:w="1843" w:type="dxa"/>
            <w:tcBorders>
              <w:top w:val="single" w:sz="4" w:space="0" w:color="000000"/>
              <w:left w:val="nil"/>
              <w:bottom w:val="single" w:sz="4" w:space="0" w:color="000000"/>
              <w:right w:val="single" w:sz="4" w:space="0" w:color="000000"/>
            </w:tcBorders>
            <w:vAlign w:val="center"/>
          </w:tcPr>
          <w:p w14:paraId="0320890A" w14:textId="77777777" w:rsidR="003E717C" w:rsidRDefault="003E717C">
            <w:pPr>
              <w:spacing w:before="100" w:beforeAutospacing="1" w:after="100" w:afterAutospacing="1"/>
              <w:rPr>
                <w:rFonts w:ascii="Arial" w:hAnsi="Arial" w:cs="Arial"/>
              </w:rPr>
            </w:pPr>
          </w:p>
        </w:tc>
      </w:tr>
    </w:tbl>
    <w:p w14:paraId="3B14A081" w14:textId="77777777" w:rsidR="003E717C" w:rsidRDefault="003E717C" w:rsidP="003E717C">
      <w:pPr>
        <w:rPr>
          <w:rFonts w:ascii="Arial" w:hAnsi="Arial" w:cs="Arial"/>
        </w:rPr>
      </w:pPr>
    </w:p>
    <w:p w14:paraId="215E39CD" w14:textId="77777777" w:rsidR="003E717C" w:rsidRDefault="003E717C" w:rsidP="003E717C">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E717C" w14:paraId="60B1FC8B" w14:textId="77777777" w:rsidTr="003E717C">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DC2525" w14:textId="77777777" w:rsidR="003E717C" w:rsidRDefault="003E717C">
            <w:pPr>
              <w:pStyle w:val="ListParagraph"/>
              <w:ind w:left="0"/>
              <w:rPr>
                <w:rFonts w:ascii="Arial" w:hAnsi="Arial" w:cs="Arial"/>
              </w:rPr>
            </w:pPr>
            <w:r>
              <w:rPr>
                <w:rFonts w:ascii="Arial"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tcPr>
          <w:p w14:paraId="3689D4B5" w14:textId="77777777" w:rsidR="003E717C" w:rsidRDefault="003E717C">
            <w:pPr>
              <w:pStyle w:val="ListParagraph"/>
              <w:ind w:left="0"/>
              <w:rPr>
                <w:rFonts w:ascii="Arial" w:hAnsi="Arial" w:cs="Arial"/>
              </w:rPr>
            </w:pPr>
          </w:p>
        </w:tc>
      </w:tr>
      <w:tr w:rsidR="003E717C" w14:paraId="10E0B8A1" w14:textId="77777777" w:rsidTr="003E717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243B4" w14:textId="77777777" w:rsidR="003E717C" w:rsidRDefault="003E717C">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4E5C16BF" w14:textId="77777777" w:rsidR="003E717C" w:rsidRDefault="003E717C">
            <w:pPr>
              <w:pStyle w:val="ListParagraph"/>
              <w:ind w:left="0"/>
              <w:rPr>
                <w:rFonts w:ascii="Arial" w:hAnsi="Arial" w:cs="Arial"/>
              </w:rPr>
            </w:pPr>
          </w:p>
          <w:p w14:paraId="3DE18CBB" w14:textId="77777777" w:rsidR="003E717C" w:rsidRDefault="003E717C">
            <w:pPr>
              <w:pStyle w:val="ListParagraph"/>
              <w:ind w:left="0"/>
              <w:rPr>
                <w:rFonts w:ascii="Arial" w:hAnsi="Arial" w:cs="Arial"/>
              </w:rPr>
            </w:pPr>
          </w:p>
        </w:tc>
      </w:tr>
      <w:tr w:rsidR="003E717C" w14:paraId="3EF06DF4" w14:textId="77777777" w:rsidTr="003E717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17B209" w14:textId="77777777" w:rsidR="003E717C" w:rsidRDefault="003E717C">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6015C9ED" w14:textId="77777777" w:rsidR="003E717C" w:rsidRDefault="003E717C">
            <w:pPr>
              <w:pStyle w:val="ListParagraph"/>
              <w:ind w:left="0"/>
              <w:rPr>
                <w:rFonts w:ascii="Arial" w:hAnsi="Arial" w:cs="Arial"/>
              </w:rPr>
            </w:pPr>
          </w:p>
        </w:tc>
      </w:tr>
    </w:tbl>
    <w:p w14:paraId="28B6EFDA" w14:textId="77777777" w:rsidR="003E717C" w:rsidRDefault="003E717C" w:rsidP="003E717C">
      <w:pPr>
        <w:rPr>
          <w:rFonts w:ascii="Arial" w:hAnsi="Arial" w:cs="Arial"/>
        </w:rPr>
      </w:pPr>
    </w:p>
    <w:p w14:paraId="0D1C393E" w14:textId="77777777" w:rsidR="003E717C" w:rsidRDefault="003E717C" w:rsidP="003E717C">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E717C" w14:paraId="6C683870" w14:textId="77777777" w:rsidTr="003E717C">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CCB819" w14:textId="77777777" w:rsidR="003E717C" w:rsidRDefault="003E717C">
            <w:pPr>
              <w:pStyle w:val="ListParagraph"/>
              <w:ind w:left="0"/>
              <w:rPr>
                <w:rFonts w:ascii="Arial" w:hAnsi="Arial" w:cs="Arial"/>
              </w:rPr>
            </w:pPr>
            <w:r>
              <w:rPr>
                <w:rFonts w:ascii="Arial" w:hAnsi="Arial" w:cs="Arial"/>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5EBF4FE0" w14:textId="77777777" w:rsidR="003E717C" w:rsidRDefault="003E717C">
            <w:pPr>
              <w:pStyle w:val="ListParagraph"/>
              <w:ind w:left="0"/>
              <w:rPr>
                <w:rFonts w:ascii="Arial" w:hAnsi="Arial" w:cs="Arial"/>
              </w:rPr>
            </w:pPr>
          </w:p>
        </w:tc>
      </w:tr>
      <w:tr w:rsidR="003E717C" w14:paraId="1FC66D9F" w14:textId="77777777" w:rsidTr="003E717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4A0863" w14:textId="77777777" w:rsidR="003E717C" w:rsidRDefault="003E717C">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3430A6CA" w14:textId="77777777" w:rsidR="003E717C" w:rsidRDefault="003E717C">
            <w:pPr>
              <w:pStyle w:val="ListParagraph"/>
              <w:ind w:left="0"/>
              <w:rPr>
                <w:rFonts w:ascii="Arial" w:hAnsi="Arial" w:cs="Arial"/>
              </w:rPr>
            </w:pPr>
          </w:p>
          <w:p w14:paraId="497B71B8" w14:textId="77777777" w:rsidR="003E717C" w:rsidRDefault="003E717C">
            <w:pPr>
              <w:pStyle w:val="ListParagraph"/>
              <w:ind w:left="0"/>
              <w:rPr>
                <w:rFonts w:ascii="Arial" w:hAnsi="Arial" w:cs="Arial"/>
              </w:rPr>
            </w:pPr>
          </w:p>
        </w:tc>
      </w:tr>
      <w:tr w:rsidR="003E717C" w14:paraId="705CE35F" w14:textId="77777777" w:rsidTr="003E717C">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83512" w14:textId="77777777" w:rsidR="003E717C" w:rsidRDefault="003E717C">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2AC8B1E2" w14:textId="77777777" w:rsidR="003E717C" w:rsidRDefault="003E717C">
            <w:pPr>
              <w:pStyle w:val="ListParagraph"/>
              <w:ind w:left="0"/>
              <w:rPr>
                <w:rFonts w:ascii="Arial" w:hAnsi="Arial" w:cs="Arial"/>
              </w:rPr>
            </w:pPr>
          </w:p>
        </w:tc>
      </w:tr>
    </w:tbl>
    <w:p w14:paraId="368B9D29" w14:textId="77777777" w:rsidR="003E717C" w:rsidRDefault="003E717C" w:rsidP="003E717C">
      <w:pPr>
        <w:rPr>
          <w:rFonts w:ascii="Arial" w:hAnsi="Arial" w:cs="Arial"/>
        </w:rPr>
      </w:pPr>
    </w:p>
    <w:p w14:paraId="25190C3B" w14:textId="77777777" w:rsidR="003E717C" w:rsidRDefault="003E717C" w:rsidP="003E717C">
      <w:pPr>
        <w:rPr>
          <w:rFonts w:ascii="Arial" w:hAnsi="Arial" w:cs="Arial"/>
        </w:rPr>
      </w:pPr>
    </w:p>
    <w:p w14:paraId="4CF70135" w14:textId="77777777" w:rsidR="003E717C" w:rsidRDefault="003E717C" w:rsidP="003E717C">
      <w:pPr>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Hyperlink"/>
        <w:tblW w:w="10031" w:type="dxa"/>
        <w:tblLook w:val="04A0" w:firstRow="1" w:lastRow="0" w:firstColumn="1" w:lastColumn="0" w:noHBand="0" w:noVBand="1"/>
      </w:tblPr>
      <w:tblGrid>
        <w:gridCol w:w="675"/>
        <w:gridCol w:w="9356"/>
      </w:tblGrid>
      <w:tr w:rsidR="003E717C" w14:paraId="7F12BD52" w14:textId="77777777" w:rsidTr="003E717C">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0"/>
                <w14:checkedState w14:val="2612" w14:font="MS Gothic"/>
                <w14:uncheckedState w14:val="2610" w14:font="MS Gothic"/>
              </w14:checkbox>
            </w:sdtPr>
            <w:sdtContent>
              <w:p w14:paraId="3AF63CEC" w14:textId="77777777" w:rsidR="003E717C" w:rsidRDefault="003E717C">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38C0E71" w14:textId="77777777" w:rsidR="003E717C" w:rsidRDefault="003E717C">
            <w:pPr>
              <w:rPr>
                <w:rFonts w:ascii="Arial" w:eastAsia="MS Gothic" w:hAnsi="Arial" w:cs="Arial"/>
                <w:bCs/>
              </w:rPr>
            </w:pPr>
            <w:r>
              <w:rPr>
                <w:rFonts w:ascii="Arial" w:eastAsia="MS Gothic" w:hAnsi="Arial" w:cs="Arial"/>
                <w:bCs/>
              </w:rPr>
              <w:t>I have read the guidance notes supplied before completing the form.</w:t>
            </w:r>
          </w:p>
        </w:tc>
      </w:tr>
      <w:tr w:rsidR="003E717C" w14:paraId="30131AF5" w14:textId="77777777" w:rsidTr="003E717C">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0"/>
                <w14:checkedState w14:val="2612" w14:font="MS Gothic"/>
                <w14:uncheckedState w14:val="2610" w14:font="MS Gothic"/>
              </w14:checkbox>
            </w:sdtPr>
            <w:sdtContent>
              <w:p w14:paraId="0CF5DC71" w14:textId="77777777" w:rsidR="003E717C" w:rsidRDefault="003E717C">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F169306" w14:textId="77777777" w:rsidR="003E717C" w:rsidRDefault="003E717C">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3E717C" w14:paraId="0F29760E" w14:textId="77777777" w:rsidTr="003E717C">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0"/>
                <w14:checkedState w14:val="2612" w14:font="MS Gothic"/>
                <w14:uncheckedState w14:val="2610" w14:font="MS Gothic"/>
              </w14:checkbox>
            </w:sdtPr>
            <w:sdtContent>
              <w:p w14:paraId="67FDF14F" w14:textId="77777777" w:rsidR="003E717C" w:rsidRDefault="003E717C">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41F4868" w14:textId="77777777" w:rsidR="003E717C" w:rsidRDefault="003E717C">
            <w:pPr>
              <w:rPr>
                <w:rFonts w:ascii="Arial" w:hAnsi="Arial" w:cs="Arial"/>
              </w:rPr>
            </w:pPr>
            <w:r>
              <w:rPr>
                <w:rFonts w:ascii="Arial" w:hAnsi="Arial" w:cs="Arial"/>
              </w:rPr>
              <w:t>I confirm that the research activity has received approval in principle</w:t>
            </w:r>
          </w:p>
        </w:tc>
      </w:tr>
      <w:tr w:rsidR="003E717C" w14:paraId="46F20EDE" w14:textId="77777777" w:rsidTr="003E717C">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Content>
              <w:p w14:paraId="44A2BA5F" w14:textId="77777777" w:rsidR="003E717C" w:rsidRDefault="003E717C">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1D4ACB3" w14:textId="77777777" w:rsidR="003E717C" w:rsidRDefault="003E717C">
            <w:pPr>
              <w:rPr>
                <w:rFonts w:ascii="Arial" w:hAnsi="Arial" w:cs="Arial"/>
              </w:rPr>
            </w:pPr>
            <w:r>
              <w:rPr>
                <w:rFonts w:ascii="Arial" w:hAnsi="Arial" w:cs="Arial"/>
              </w:rPr>
              <w:t>I have attached a copy of final/interim approval from external organisation (where appropriate)</w:t>
            </w:r>
          </w:p>
        </w:tc>
      </w:tr>
      <w:tr w:rsidR="003E717C" w14:paraId="63D621FE" w14:textId="77777777" w:rsidTr="003E717C">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4F312B32" w14:textId="77777777" w:rsidR="003E717C" w:rsidRDefault="003E717C">
                <w:pPr>
                  <w:jc w:val="center"/>
                  <w:rPr>
                    <w:rFonts w:ascii="Arial" w:hAnsi="Arial" w:cs="Arial"/>
                    <w:b/>
                    <w:bCs/>
                    <w:sz w:val="20"/>
                    <w:szCs w:val="20"/>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tcPr>
          <w:p w14:paraId="2C53011F" w14:textId="77777777" w:rsidR="003E717C" w:rsidRDefault="003E717C">
            <w:pPr>
              <w:rPr>
                <w:rFonts w:ascii="Arial" w:hAnsi="Arial" w:cs="Arial"/>
              </w:rPr>
            </w:pPr>
          </w:p>
          <w:p w14:paraId="075EC194" w14:textId="77777777" w:rsidR="003E717C" w:rsidRDefault="003E717C">
            <w:pPr>
              <w:rPr>
                <w:rFonts w:ascii="Arial" w:hAnsi="Arial" w:cs="Arial"/>
              </w:rPr>
            </w:pPr>
            <w:r>
              <w:rPr>
                <w:rFonts w:ascii="Arial" w:hAnsi="Arial" w:cs="Arial"/>
              </w:rPr>
              <w:t>I have attached a full risk assessment (and have NOT completed Section H of this form) (where appropriate)</w:t>
            </w:r>
          </w:p>
          <w:p w14:paraId="593510E6" w14:textId="77777777" w:rsidR="003E717C" w:rsidRDefault="003E717C">
            <w:pPr>
              <w:rPr>
                <w:rFonts w:ascii="Arial" w:hAnsi="Arial" w:cs="Arial"/>
              </w:rPr>
            </w:pPr>
          </w:p>
        </w:tc>
      </w:tr>
      <w:tr w:rsidR="003E717C" w14:paraId="70144C31" w14:textId="77777777" w:rsidTr="003E717C">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0"/>
                <w14:checkedState w14:val="2612" w14:font="MS Gothic"/>
                <w14:uncheckedState w14:val="2610" w14:font="MS Gothic"/>
              </w14:checkbox>
            </w:sdtPr>
            <w:sdtContent>
              <w:p w14:paraId="28E2F055" w14:textId="77777777" w:rsidR="003E717C" w:rsidRDefault="003E717C">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52AA54D" w14:textId="77777777" w:rsidR="003E717C" w:rsidRDefault="003E717C">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3E717C" w14:paraId="15003C38" w14:textId="77777777" w:rsidTr="003E717C">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0"/>
                <w14:checkedState w14:val="2612" w14:font="MS Gothic"/>
                <w14:uncheckedState w14:val="2610" w14:font="MS Gothic"/>
              </w14:checkbox>
            </w:sdtPr>
            <w:sdtContent>
              <w:p w14:paraId="55BBF01B" w14:textId="77777777" w:rsidR="003E717C" w:rsidRDefault="003E717C">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5F722D6" w14:textId="77777777" w:rsidR="003E717C" w:rsidRDefault="003E717C">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512E6F7" w14:textId="77777777" w:rsidR="003E717C" w:rsidRDefault="003E717C" w:rsidP="003E717C">
      <w:pPr>
        <w:tabs>
          <w:tab w:val="left" w:pos="5103"/>
        </w:tabs>
        <w:rPr>
          <w:rFonts w:ascii="Arial" w:hAnsi="Arial" w:cs="Arial"/>
          <w:b/>
          <w:bCs/>
        </w:rPr>
      </w:pPr>
    </w:p>
    <w:p w14:paraId="01337B89" w14:textId="77777777" w:rsidR="003E717C" w:rsidRDefault="003E717C" w:rsidP="003E717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E717C" w14:paraId="3C634CA3" w14:textId="77777777" w:rsidTr="003E717C">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16D62A" w14:textId="77777777" w:rsidR="003E717C" w:rsidRDefault="003E717C">
            <w:pPr>
              <w:rPr>
                <w:rFonts w:ascii="Arial" w:hAnsi="Arial" w:cs="Arial"/>
                <w:b/>
              </w:rPr>
            </w:pPr>
            <w:r>
              <w:rPr>
                <w:rFonts w:ascii="Arial" w:hAnsi="Arial" w:cs="Arial"/>
                <w:b/>
              </w:rPr>
              <w:t>RESEARCH STUDENTS AND STAFF ONLY</w:t>
            </w:r>
          </w:p>
          <w:p w14:paraId="1A22E739" w14:textId="77777777" w:rsidR="003E717C" w:rsidRDefault="003E717C">
            <w:pPr>
              <w:rPr>
                <w:rFonts w:ascii="Arial" w:hAnsi="Arial" w:cs="Arial"/>
              </w:rPr>
            </w:pPr>
            <w:r>
              <w:rPr>
                <w:rFonts w:ascii="Arial" w:hAnsi="Arial" w:cs="Arial"/>
              </w:rPr>
              <w:t xml:space="preserve">All communications relating to this application during its processing must be in writing and emailed to </w:t>
            </w:r>
            <w:hyperlink r:id="rId22" w:history="1">
              <w:r>
                <w:rPr>
                  <w:rStyle w:val="Hyperlink"/>
                  <w:rFonts w:ascii="Arial" w:hAnsi="Arial" w:cs="Arial"/>
                </w:rPr>
                <w:t>pgresearch@uwtsd.ac.uk</w:t>
              </w:r>
            </w:hyperlink>
            <w:r>
              <w:rPr>
                <w:rFonts w:ascii="Arial" w:hAnsi="Arial" w:cs="Arial"/>
              </w:rPr>
              <w:t xml:space="preserve"> , with the title ‘Ethical Approval’ followed by your name.</w:t>
            </w:r>
          </w:p>
          <w:p w14:paraId="480D2C24" w14:textId="77777777" w:rsidR="003E717C" w:rsidRDefault="003E717C">
            <w:pPr>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color w:val="000000"/>
              </w:rPr>
              <w:t>.</w:t>
            </w:r>
          </w:p>
        </w:tc>
      </w:tr>
    </w:tbl>
    <w:p w14:paraId="487FEC6B" w14:textId="77777777" w:rsidR="003E717C" w:rsidRDefault="003E717C" w:rsidP="003E717C">
      <w:pPr>
        <w:tabs>
          <w:tab w:val="left" w:pos="5103"/>
        </w:tabs>
        <w:rPr>
          <w:rFonts w:ascii="Arial" w:hAnsi="Arial" w:cs="Arial"/>
          <w:b/>
          <w:bCs/>
        </w:rPr>
      </w:pPr>
    </w:p>
    <w:p w14:paraId="6E9DB197" w14:textId="77777777" w:rsidR="003E717C" w:rsidRDefault="003E717C" w:rsidP="003E717C">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 xml:space="preserve">should </w:t>
      </w:r>
      <w:proofErr w:type="gramStart"/>
      <w:r>
        <w:rPr>
          <w:rFonts w:ascii="Arial" w:hAnsi="Arial" w:cs="Arial"/>
          <w:bCs/>
        </w:rPr>
        <w:t>submit  this</w:t>
      </w:r>
      <w:proofErr w:type="gramEnd"/>
      <w:r>
        <w:rPr>
          <w:rFonts w:ascii="Arial" w:hAnsi="Arial" w:cs="Arial"/>
          <w:bCs/>
        </w:rPr>
        <w:t xml:space="preserve"> form (and receive the outcome) via systems explained to you by the supervisor/module leader.</w:t>
      </w:r>
    </w:p>
    <w:p w14:paraId="32B2DD33" w14:textId="77777777" w:rsidR="003E717C" w:rsidRDefault="003E717C" w:rsidP="003E717C">
      <w:pPr>
        <w:tabs>
          <w:tab w:val="left" w:pos="5103"/>
        </w:tabs>
        <w:rPr>
          <w:rFonts w:ascii="Arial" w:hAnsi="Arial" w:cs="Arial"/>
          <w:bCs/>
        </w:rPr>
      </w:pPr>
    </w:p>
    <w:p w14:paraId="12DCC45F" w14:textId="77777777" w:rsidR="003E717C" w:rsidRDefault="003E717C" w:rsidP="003E717C">
      <w:pPr>
        <w:tabs>
          <w:tab w:val="left" w:pos="5103"/>
        </w:tabs>
        <w:rPr>
          <w:rStyle w:val="Hyperlink"/>
        </w:rPr>
      </w:pPr>
      <w:r>
        <w:rPr>
          <w:rFonts w:ascii="Arial" w:hAnsi="Arial" w:cs="Arial"/>
          <w:b/>
          <w:bCs/>
        </w:rPr>
        <w:t xml:space="preserve">This form is available electronically from the Academic Office web pages: </w:t>
      </w:r>
      <w:hyperlink r:id="rId23" w:history="1">
        <w:r>
          <w:rPr>
            <w:rStyle w:val="Hyperlink"/>
            <w:rFonts w:ascii="Arial" w:hAnsi="Arial" w:cs="Arial"/>
          </w:rPr>
          <w:t>http://www.uwtsd.ac.uk/academic-office/</w:t>
        </w:r>
      </w:hyperlink>
    </w:p>
    <w:p w14:paraId="3A6637FE" w14:textId="77777777" w:rsidR="003E717C" w:rsidRDefault="003E717C" w:rsidP="003E717C">
      <w:pPr>
        <w:tabs>
          <w:tab w:val="left" w:pos="5103"/>
        </w:tabs>
        <w:rPr>
          <w:bCs/>
        </w:rPr>
      </w:pPr>
    </w:p>
    <w:p w14:paraId="7E7EF00C" w14:textId="77777777" w:rsidR="003E717C" w:rsidRDefault="003E717C" w:rsidP="003E717C">
      <w:pPr>
        <w:jc w:val="center"/>
        <w:rPr>
          <w:rFonts w:ascii="Arial" w:hAnsi="Arial" w:cs="Arial"/>
          <w:b/>
        </w:rPr>
      </w:pPr>
      <w:r>
        <w:rPr>
          <w:rFonts w:ascii="Arial" w:hAnsi="Arial" w:cs="Arial"/>
          <w:b/>
        </w:rPr>
        <w:t>Application Process</w:t>
      </w:r>
    </w:p>
    <w:p w14:paraId="66CC0853" w14:textId="77777777" w:rsidR="003E717C" w:rsidRDefault="003E717C" w:rsidP="003E717C">
      <w:pPr>
        <w:jc w:val="both"/>
        <w:rPr>
          <w:rFonts w:ascii="Arial" w:hAnsi="Arial" w:cs="Arial"/>
          <w:sz w:val="20"/>
          <w:szCs w:val="20"/>
        </w:rPr>
      </w:pPr>
    </w:p>
    <w:p w14:paraId="3C683DAE" w14:textId="77777777" w:rsidR="003E717C" w:rsidRDefault="003E717C" w:rsidP="003E717C">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hyperlink r:id="rId24" w:history="1">
        <w:r>
          <w:rPr>
            <w:rStyle w:val="Hyperlink"/>
            <w:rFonts w:ascii="Arial" w:hAnsi="Arial" w:cs="Arial"/>
            <w:color w:val="auto"/>
          </w:rPr>
          <w:t>pgresearch@uwtsd.ac.uk</w:t>
        </w:r>
      </w:hyperlink>
      <w:r>
        <w:rPr>
          <w:rStyle w:val="Hyperlink"/>
          <w:rFonts w:ascii="Arial" w:hAnsi="Arial" w:cs="Arial"/>
          <w:color w:val="auto"/>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Faculty procedures explained below.</w:t>
      </w:r>
    </w:p>
    <w:p w14:paraId="06131AC6" w14:textId="77777777" w:rsidR="003E717C" w:rsidRDefault="003E717C" w:rsidP="003E717C">
      <w:pPr>
        <w:jc w:val="both"/>
        <w:rPr>
          <w:rFonts w:ascii="Arial" w:hAnsi="Arial" w:cs="Arial"/>
        </w:rPr>
      </w:pPr>
    </w:p>
    <w:p w14:paraId="25F6DA40" w14:textId="77777777" w:rsidR="003E717C" w:rsidRDefault="003E717C" w:rsidP="003E717C">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w:t>
      </w:r>
      <w:proofErr w:type="gramStart"/>
      <w:r>
        <w:rPr>
          <w:rFonts w:ascii="Arial" w:hAnsi="Arial" w:cs="Arial"/>
        </w:rPr>
        <w:t>particular concern</w:t>
      </w:r>
      <w:proofErr w:type="gramEnd"/>
      <w:r>
        <w:rPr>
          <w:rFonts w:ascii="Arial" w:hAnsi="Arial" w:cs="Arial"/>
        </w:rPr>
        <w:t xml:space="preserve"> the Faculty will refer these to the University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0A1F8532" w14:textId="77777777" w:rsidR="003E717C" w:rsidRDefault="003E717C" w:rsidP="003E717C">
      <w:pPr>
        <w:jc w:val="both"/>
        <w:rPr>
          <w:rFonts w:ascii="Arial" w:hAnsi="Arial" w:cs="Arial"/>
        </w:rPr>
      </w:pPr>
    </w:p>
    <w:p w14:paraId="76458EA0" w14:textId="77777777" w:rsidR="003E717C" w:rsidRDefault="003E717C" w:rsidP="003E717C">
      <w:pPr>
        <w:tabs>
          <w:tab w:val="left" w:pos="5103"/>
        </w:tabs>
        <w:jc w:val="both"/>
        <w:rPr>
          <w:rFonts w:ascii="Arial" w:hAnsi="Arial" w:cs="Arial"/>
          <w:b/>
          <w:bCs/>
        </w:rPr>
      </w:pPr>
      <w:r>
        <w:rPr>
          <w:rFonts w:ascii="Arial" w:hAnsi="Arial" w:cs="Arial"/>
          <w:b/>
          <w:bCs/>
        </w:rPr>
        <w:t>Notes for guidance in completion of this form</w:t>
      </w:r>
    </w:p>
    <w:p w14:paraId="657D8A8E" w14:textId="77777777" w:rsidR="003E717C" w:rsidRDefault="003E717C" w:rsidP="003E717C">
      <w:pPr>
        <w:tabs>
          <w:tab w:val="left" w:pos="5103"/>
        </w:tabs>
        <w:jc w:val="both"/>
        <w:rPr>
          <w:rFonts w:ascii="Arial" w:hAnsi="Arial" w:cs="Arial"/>
          <w:b/>
          <w:bCs/>
          <w:sz w:val="20"/>
          <w:szCs w:val="20"/>
        </w:rPr>
      </w:pPr>
    </w:p>
    <w:p w14:paraId="1C39624C" w14:textId="77777777" w:rsidR="003E717C" w:rsidRDefault="003E717C" w:rsidP="003E717C">
      <w:pPr>
        <w:tabs>
          <w:tab w:val="left" w:pos="5103"/>
        </w:tabs>
        <w:jc w:val="both"/>
        <w:rPr>
          <w:rFonts w:ascii="Arial" w:hAnsi="Arial" w:cs="Arial"/>
          <w:b/>
          <w:bCs/>
        </w:rPr>
      </w:pPr>
      <w:r>
        <w:rPr>
          <w:rFonts w:ascii="Arial" w:hAnsi="Arial" w:cs="Arial"/>
          <w:b/>
          <w:bCs/>
        </w:rPr>
        <w:t>Section A:  About You</w:t>
      </w:r>
    </w:p>
    <w:p w14:paraId="607CC8FC" w14:textId="77777777" w:rsidR="003E717C" w:rsidRDefault="003E717C" w:rsidP="003E717C">
      <w:pPr>
        <w:tabs>
          <w:tab w:val="left" w:pos="5103"/>
        </w:tabs>
        <w:jc w:val="both"/>
        <w:rPr>
          <w:rFonts w:ascii="Arial" w:hAnsi="Arial" w:cs="Arial"/>
          <w:bCs/>
        </w:rPr>
      </w:pPr>
      <w:r>
        <w:rPr>
          <w:rFonts w:ascii="Arial" w:hAnsi="Arial" w:cs="Arial"/>
          <w:bCs/>
        </w:rPr>
        <w:lastRenderedPageBreak/>
        <w:t>Please complete all relevant sections</w:t>
      </w:r>
    </w:p>
    <w:p w14:paraId="2E376169" w14:textId="77777777" w:rsidR="003E717C" w:rsidRDefault="003E717C" w:rsidP="003E717C">
      <w:pPr>
        <w:tabs>
          <w:tab w:val="left" w:pos="5103"/>
        </w:tabs>
        <w:jc w:val="both"/>
        <w:rPr>
          <w:rFonts w:ascii="Arial" w:hAnsi="Arial" w:cs="Arial"/>
          <w:b/>
          <w:bCs/>
        </w:rPr>
      </w:pPr>
    </w:p>
    <w:p w14:paraId="1DA0C845" w14:textId="77777777" w:rsidR="003E717C" w:rsidRDefault="003E717C" w:rsidP="003E717C">
      <w:pPr>
        <w:tabs>
          <w:tab w:val="left" w:pos="5103"/>
        </w:tabs>
        <w:jc w:val="both"/>
        <w:rPr>
          <w:rFonts w:ascii="Arial" w:hAnsi="Arial" w:cs="Arial"/>
          <w:b/>
          <w:bCs/>
        </w:rPr>
      </w:pPr>
      <w:r>
        <w:rPr>
          <w:rFonts w:ascii="Arial" w:hAnsi="Arial" w:cs="Arial"/>
          <w:b/>
          <w:bCs/>
        </w:rPr>
        <w:t>Section B:  Approval for research activity</w:t>
      </w:r>
    </w:p>
    <w:p w14:paraId="3C2FD1B6" w14:textId="77777777" w:rsidR="003E717C" w:rsidRDefault="003E717C" w:rsidP="003E717C">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18D1A5F" w14:textId="77777777" w:rsidR="003E717C" w:rsidRDefault="003E717C" w:rsidP="003E717C">
      <w:pPr>
        <w:tabs>
          <w:tab w:val="left" w:pos="5103"/>
        </w:tabs>
        <w:jc w:val="both"/>
        <w:rPr>
          <w:rFonts w:ascii="Arial" w:hAnsi="Arial" w:cs="Arial"/>
          <w:bCs/>
          <w:sz w:val="12"/>
          <w:szCs w:val="12"/>
        </w:rPr>
      </w:pPr>
    </w:p>
    <w:p w14:paraId="6D396D86" w14:textId="77777777" w:rsidR="003E717C" w:rsidRDefault="003E717C" w:rsidP="003E717C">
      <w:pPr>
        <w:tabs>
          <w:tab w:val="left" w:pos="5103"/>
        </w:tabs>
        <w:jc w:val="both"/>
        <w:rPr>
          <w:rFonts w:ascii="Arial" w:hAnsi="Arial" w:cs="Arial"/>
          <w:bCs/>
          <w:sz w:val="20"/>
          <w:szCs w:val="20"/>
        </w:rPr>
      </w:pPr>
      <w:r>
        <w:rPr>
          <w:rFonts w:ascii="Arial" w:hAnsi="Arial" w:cs="Arial"/>
          <w:bCs/>
        </w:rPr>
        <w:t>The process for proposal approval varies according the individual and programme of study:</w:t>
      </w:r>
    </w:p>
    <w:p w14:paraId="4F2BA4AA" w14:textId="77777777" w:rsidR="003E717C" w:rsidRDefault="003E717C" w:rsidP="003E717C">
      <w:pPr>
        <w:pStyle w:val="ListParagraph"/>
        <w:numPr>
          <w:ilvl w:val="0"/>
          <w:numId w:val="9"/>
        </w:numPr>
        <w:tabs>
          <w:tab w:val="left" w:pos="5103"/>
        </w:tabs>
        <w:spacing w:after="0" w:line="240" w:lineRule="auto"/>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858F8AE" w14:textId="77777777" w:rsidR="003E717C" w:rsidRDefault="003E717C" w:rsidP="003E717C">
      <w:pPr>
        <w:pStyle w:val="ListParagraph"/>
        <w:numPr>
          <w:ilvl w:val="0"/>
          <w:numId w:val="9"/>
        </w:numPr>
        <w:tabs>
          <w:tab w:val="left" w:pos="5103"/>
        </w:tabs>
        <w:spacing w:after="0" w:line="240" w:lineRule="auto"/>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14:paraId="68490CC4" w14:textId="77777777" w:rsidR="003E717C" w:rsidRDefault="003E717C" w:rsidP="003E717C">
      <w:pPr>
        <w:pStyle w:val="ListParagraph"/>
        <w:numPr>
          <w:ilvl w:val="0"/>
          <w:numId w:val="9"/>
        </w:numPr>
        <w:tabs>
          <w:tab w:val="left" w:pos="5103"/>
        </w:tabs>
        <w:spacing w:after="0" w:line="240" w:lineRule="auto"/>
        <w:jc w:val="both"/>
        <w:rPr>
          <w:rFonts w:ascii="Arial" w:hAnsi="Arial" w:cs="Arial"/>
          <w:bCs/>
          <w:sz w:val="20"/>
          <w:szCs w:val="20"/>
        </w:rPr>
      </w:pPr>
      <w:r>
        <w:rPr>
          <w:rFonts w:ascii="Arial" w:hAnsi="Arial" w:cs="Arial"/>
          <w:bCs/>
          <w:sz w:val="20"/>
          <w:szCs w:val="20"/>
        </w:rPr>
        <w:t>Staff, by agreement by the Head of School/Assistant Dean</w:t>
      </w:r>
    </w:p>
    <w:p w14:paraId="557BA813" w14:textId="77777777" w:rsidR="003E717C" w:rsidRDefault="003E717C" w:rsidP="003E717C">
      <w:pPr>
        <w:tabs>
          <w:tab w:val="left" w:pos="5103"/>
        </w:tabs>
        <w:jc w:val="both"/>
        <w:rPr>
          <w:rFonts w:ascii="Arial" w:hAnsi="Arial" w:cs="Arial"/>
          <w:bCs/>
          <w:sz w:val="20"/>
          <w:szCs w:val="20"/>
        </w:rPr>
      </w:pPr>
    </w:p>
    <w:p w14:paraId="03EBB7D3" w14:textId="77777777" w:rsidR="003E717C" w:rsidRDefault="003E717C" w:rsidP="003E717C">
      <w:pPr>
        <w:tabs>
          <w:tab w:val="left" w:pos="5103"/>
        </w:tabs>
        <w:jc w:val="both"/>
        <w:rPr>
          <w:rFonts w:ascii="Arial" w:hAnsi="Arial" w:cs="Arial"/>
          <w:b/>
          <w:bCs/>
        </w:rPr>
      </w:pPr>
      <w:r>
        <w:rPr>
          <w:rFonts w:ascii="Arial" w:hAnsi="Arial" w:cs="Arial"/>
          <w:b/>
          <w:bCs/>
        </w:rPr>
        <w:t>Section C:  External Ethical Guidance materials</w:t>
      </w:r>
    </w:p>
    <w:p w14:paraId="04F7C1BE" w14:textId="77777777" w:rsidR="003E717C" w:rsidRDefault="003E717C" w:rsidP="003E717C">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2FD05052" w14:textId="77777777" w:rsidR="003E717C" w:rsidRDefault="003E717C" w:rsidP="003E717C">
      <w:pPr>
        <w:tabs>
          <w:tab w:val="left" w:pos="5103"/>
        </w:tabs>
        <w:jc w:val="both"/>
        <w:rPr>
          <w:rFonts w:ascii="Arial" w:hAnsi="Arial" w:cs="Arial"/>
          <w:bCs/>
        </w:rPr>
      </w:pPr>
    </w:p>
    <w:p w14:paraId="65A61967" w14:textId="77777777" w:rsidR="003E717C" w:rsidRDefault="003E717C" w:rsidP="003E717C">
      <w:pPr>
        <w:tabs>
          <w:tab w:val="left" w:pos="5103"/>
        </w:tabs>
        <w:jc w:val="both"/>
        <w:rPr>
          <w:rFonts w:ascii="Arial" w:hAnsi="Arial" w:cs="Arial"/>
          <w:b/>
          <w:bCs/>
        </w:rPr>
      </w:pPr>
      <w:r>
        <w:rPr>
          <w:rFonts w:ascii="Arial" w:hAnsi="Arial" w:cs="Arial"/>
          <w:b/>
          <w:bCs/>
        </w:rPr>
        <w:t>Section D:  External Collaborative Research Activity</w:t>
      </w:r>
    </w:p>
    <w:p w14:paraId="3029666D" w14:textId="77777777" w:rsidR="003E717C" w:rsidRDefault="003E717C" w:rsidP="003E717C">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3F4B2D8D" w14:textId="77777777" w:rsidR="003E717C" w:rsidRDefault="003E717C" w:rsidP="003E717C">
      <w:pPr>
        <w:tabs>
          <w:tab w:val="left" w:pos="5103"/>
        </w:tabs>
        <w:jc w:val="both"/>
        <w:rPr>
          <w:rFonts w:ascii="Arial" w:hAnsi="Arial" w:cs="Arial"/>
          <w:bCs/>
        </w:rPr>
      </w:pPr>
    </w:p>
    <w:p w14:paraId="421F5EC7" w14:textId="77777777" w:rsidR="003E717C" w:rsidRDefault="003E717C" w:rsidP="003E717C">
      <w:pPr>
        <w:tabs>
          <w:tab w:val="left" w:pos="5103"/>
        </w:tabs>
        <w:jc w:val="both"/>
        <w:rPr>
          <w:rFonts w:ascii="Arial" w:hAnsi="Arial" w:cs="Arial"/>
          <w:b/>
          <w:bCs/>
        </w:rPr>
      </w:pPr>
      <w:r>
        <w:rPr>
          <w:rFonts w:ascii="Arial" w:hAnsi="Arial" w:cs="Arial"/>
          <w:b/>
          <w:bCs/>
        </w:rPr>
        <w:t>Section E:  Details of Research Activity</w:t>
      </w:r>
    </w:p>
    <w:p w14:paraId="4883C8FE" w14:textId="77777777" w:rsidR="003E717C" w:rsidRDefault="003E717C" w:rsidP="003E717C">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jargon free and clearly stated.</w:t>
      </w:r>
    </w:p>
    <w:p w14:paraId="02C283CE" w14:textId="77777777" w:rsidR="003E717C" w:rsidRDefault="003E717C" w:rsidP="003E717C">
      <w:pPr>
        <w:tabs>
          <w:tab w:val="left" w:pos="5103"/>
        </w:tabs>
        <w:jc w:val="both"/>
        <w:rPr>
          <w:rFonts w:ascii="Arial" w:hAnsi="Arial" w:cs="Arial"/>
          <w:b/>
          <w:bCs/>
        </w:rPr>
      </w:pPr>
      <w:r>
        <w:rPr>
          <w:rFonts w:ascii="Arial" w:hAnsi="Arial" w:cs="Arial"/>
          <w:b/>
          <w:bCs/>
        </w:rPr>
        <w:t>Indicative Title:  please use the same title as used on the research proposal.</w:t>
      </w:r>
    </w:p>
    <w:p w14:paraId="7B472CE8" w14:textId="77777777" w:rsidR="003E717C" w:rsidRDefault="003E717C" w:rsidP="003E717C">
      <w:pPr>
        <w:tabs>
          <w:tab w:val="left" w:pos="5103"/>
        </w:tabs>
        <w:jc w:val="both"/>
        <w:rPr>
          <w:rFonts w:ascii="Arial" w:hAnsi="Arial" w:cs="Arial"/>
          <w:bCs/>
        </w:rPr>
      </w:pPr>
      <w:r>
        <w:rPr>
          <w:rFonts w:ascii="Arial" w:hAnsi="Arial" w:cs="Arial"/>
          <w:b/>
          <w:bCs/>
        </w:rPr>
        <w:t>Purpose:</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Pr>
          <w:rFonts w:ascii="Arial" w:hAnsi="Arial" w:cs="Arial"/>
          <w:bCs/>
        </w:rPr>
        <w:t>can be seen as</w:t>
      </w:r>
      <w:proofErr w:type="gramEnd"/>
      <w:r>
        <w:rPr>
          <w:rFonts w:ascii="Arial" w:hAnsi="Arial" w:cs="Arial"/>
          <w:bCs/>
        </w:rPr>
        <w:t xml:space="preserve"> unethical.</w:t>
      </w:r>
    </w:p>
    <w:p w14:paraId="7492AD87" w14:textId="77777777" w:rsidR="003E717C" w:rsidRDefault="003E717C" w:rsidP="003E717C">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3A17FE84" w14:textId="77777777" w:rsidR="003E717C" w:rsidRDefault="003E717C" w:rsidP="003E717C">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7C3FC882" w14:textId="7AAB0E66" w:rsidR="003E717C" w:rsidRPr="00634E09" w:rsidRDefault="003E717C" w:rsidP="003E717C">
      <w:pPr>
        <w:tabs>
          <w:tab w:val="left" w:pos="5103"/>
        </w:tabs>
        <w:jc w:val="both"/>
        <w:rPr>
          <w:rFonts w:ascii="Arial" w:hAnsi="Arial" w:cs="Arial"/>
          <w:bCs/>
        </w:rPr>
      </w:pPr>
      <w:r>
        <w:rPr>
          <w:rFonts w:ascii="Arial" w:hAnsi="Arial" w:cs="Arial"/>
          <w:b/>
          <w:bCs/>
        </w:rPr>
        <w:lastRenderedPageBreak/>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35FC2407" w14:textId="77777777" w:rsidR="003E717C" w:rsidRDefault="003E717C" w:rsidP="003E717C">
      <w:pPr>
        <w:tabs>
          <w:tab w:val="left" w:pos="5103"/>
        </w:tabs>
        <w:jc w:val="both"/>
        <w:rPr>
          <w:rFonts w:ascii="Arial" w:hAnsi="Arial" w:cs="Arial"/>
          <w:b/>
          <w:bCs/>
        </w:rPr>
      </w:pPr>
      <w:r>
        <w:rPr>
          <w:rFonts w:ascii="Arial" w:hAnsi="Arial" w:cs="Arial"/>
          <w:b/>
          <w:bCs/>
        </w:rPr>
        <w:t>Section F:  Scope of Research Activity</w:t>
      </w:r>
    </w:p>
    <w:p w14:paraId="24FF03AD" w14:textId="77777777" w:rsidR="003E717C" w:rsidRDefault="003E717C" w:rsidP="003E717C">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441AC843" w14:textId="0F545F2F" w:rsidR="003E717C" w:rsidRPr="00634E09" w:rsidRDefault="003E717C" w:rsidP="003E717C">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528188A8" w14:textId="77777777" w:rsidR="003E717C" w:rsidRDefault="003E717C" w:rsidP="003E717C">
      <w:pPr>
        <w:tabs>
          <w:tab w:val="left" w:pos="5103"/>
        </w:tabs>
        <w:jc w:val="both"/>
        <w:rPr>
          <w:rFonts w:ascii="Arial" w:hAnsi="Arial" w:cs="Arial"/>
          <w:b/>
          <w:bCs/>
        </w:rPr>
      </w:pPr>
      <w:r>
        <w:rPr>
          <w:rFonts w:ascii="Arial" w:hAnsi="Arial" w:cs="Arial"/>
          <w:b/>
          <w:bCs/>
        </w:rPr>
        <w:t>Section G:  Intended Participants</w:t>
      </w:r>
    </w:p>
    <w:p w14:paraId="4E647876" w14:textId="77777777" w:rsidR="003E717C" w:rsidRDefault="003E717C" w:rsidP="003E717C">
      <w:pPr>
        <w:tabs>
          <w:tab w:val="left" w:pos="5103"/>
        </w:tabs>
        <w:jc w:val="both"/>
        <w:rPr>
          <w:rFonts w:ascii="Arial" w:hAnsi="Arial" w:cs="Arial"/>
          <w:bCs/>
        </w:rPr>
      </w:pPr>
      <w:r>
        <w:rPr>
          <w:rFonts w:ascii="Arial" w:hAnsi="Arial" w:cs="Arial"/>
          <w:bCs/>
        </w:rPr>
        <w:t>Please tick all categories that might apply.</w:t>
      </w:r>
    </w:p>
    <w:p w14:paraId="7F6E2220" w14:textId="77777777" w:rsidR="003E717C" w:rsidRDefault="003E717C" w:rsidP="003E717C">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0B6B7FC" w14:textId="32D458EE" w:rsidR="003E717C" w:rsidRDefault="003E717C" w:rsidP="003E717C">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0CBD1ADD" w14:textId="77777777" w:rsidR="003E717C" w:rsidRDefault="003E717C" w:rsidP="003E717C">
      <w:pPr>
        <w:tabs>
          <w:tab w:val="left" w:pos="5103"/>
        </w:tabs>
        <w:jc w:val="both"/>
        <w:rPr>
          <w:rFonts w:ascii="Arial" w:hAnsi="Arial" w:cs="Arial"/>
          <w:b/>
          <w:bCs/>
        </w:rPr>
      </w:pPr>
      <w:r>
        <w:rPr>
          <w:rFonts w:ascii="Arial" w:hAnsi="Arial" w:cs="Arial"/>
          <w:b/>
          <w:bCs/>
        </w:rPr>
        <w:t>Section H:  Anticipate Risks</w:t>
      </w:r>
    </w:p>
    <w:p w14:paraId="4DBC3B5E" w14:textId="77777777" w:rsidR="003E717C" w:rsidRDefault="003E717C" w:rsidP="003E717C">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93E6FFF" w14:textId="77777777" w:rsidR="003E717C" w:rsidRDefault="003E717C" w:rsidP="003E717C">
      <w:pPr>
        <w:jc w:val="both"/>
        <w:rPr>
          <w:rFonts w:ascii="Arial" w:hAnsi="Arial" w:cs="Arial"/>
        </w:rPr>
      </w:pPr>
      <w:r>
        <w:rPr>
          <w:rFonts w:ascii="Arial" w:hAnsi="Arial" w:cs="Arial"/>
          <w:b/>
        </w:rPr>
        <w:t xml:space="preserve">Risk to participants   </w:t>
      </w:r>
      <w:r>
        <w:rPr>
          <w:rFonts w:ascii="Arial" w:hAnsi="Arial" w:cs="Arial"/>
        </w:rPr>
        <w:t xml:space="preserve">Think very carefully about how your actions/questions/discussions might affect the people you are involving as participants.  You might identify the risk as </w:t>
      </w:r>
      <w:proofErr w:type="gramStart"/>
      <w:r>
        <w:rPr>
          <w:rFonts w:ascii="Arial" w:hAnsi="Arial" w:cs="Arial"/>
        </w:rPr>
        <w:t>small</w:t>
      </w:r>
      <w:proofErr w:type="gramEnd"/>
      <w:r>
        <w:rPr>
          <w:rFonts w:ascii="Arial" w:hAnsi="Arial" w:cs="Arial"/>
        </w:rPr>
        <w:t xml:space="preserve"> but it would still be a risk.  Many types of question have the potential to make respondents less content with their life / job; you need to recognise and try to ameliorate any such effects</w:t>
      </w:r>
    </w:p>
    <w:p w14:paraId="7B5B6439" w14:textId="77777777" w:rsidR="003E717C" w:rsidRDefault="003E717C" w:rsidP="003E717C">
      <w:pPr>
        <w:jc w:val="both"/>
        <w:rPr>
          <w:rFonts w:ascii="Arial" w:hAnsi="Arial" w:cs="Arial"/>
        </w:rPr>
      </w:pPr>
      <w:r>
        <w:rPr>
          <w:rFonts w:ascii="Arial" w:hAnsi="Arial" w:cs="Arial"/>
        </w:rPr>
        <w:t xml:space="preserve">If these are business owners, time with you may reduce profit.  </w:t>
      </w:r>
    </w:p>
    <w:p w14:paraId="7C20CFB2" w14:textId="77777777" w:rsidR="003E717C" w:rsidRDefault="003E717C" w:rsidP="003E717C">
      <w:pPr>
        <w:jc w:val="both"/>
        <w:rPr>
          <w:rFonts w:ascii="Arial" w:hAnsi="Arial" w:cs="Arial"/>
        </w:rPr>
      </w:pPr>
      <w:r>
        <w:rPr>
          <w:rFonts w:ascii="Arial" w:hAnsi="Arial" w:cs="Arial"/>
        </w:rPr>
        <w:t xml:space="preserve">In some locations physical risk is very real to both participants and </w:t>
      </w:r>
      <w:proofErr w:type="gramStart"/>
      <w:r>
        <w:rPr>
          <w:rFonts w:ascii="Arial" w:hAnsi="Arial" w:cs="Arial"/>
        </w:rPr>
        <w:t>yourself</w:t>
      </w:r>
      <w:proofErr w:type="gramEnd"/>
      <w:r>
        <w:rPr>
          <w:rFonts w:ascii="Arial" w:hAnsi="Arial" w:cs="Arial"/>
        </w:rPr>
        <w:t>, please consider this.</w:t>
      </w:r>
    </w:p>
    <w:p w14:paraId="11CCDC93" w14:textId="77777777" w:rsidR="003E717C" w:rsidRDefault="003E717C" w:rsidP="003E717C">
      <w:pPr>
        <w:jc w:val="both"/>
        <w:rPr>
          <w:rFonts w:ascii="Arial" w:hAnsi="Arial" w:cs="Arial"/>
          <w:b/>
        </w:rPr>
      </w:pPr>
      <w:r>
        <w:rPr>
          <w:rFonts w:ascii="Arial" w:hAnsi="Arial" w:cs="Arial"/>
          <w:b/>
        </w:rPr>
        <w:t xml:space="preserve">Risk to you, the researcher   </w:t>
      </w:r>
      <w:r>
        <w:rPr>
          <w:rFonts w:ascii="Arial" w:hAnsi="Arial" w:cs="Arial"/>
        </w:rPr>
        <w:t xml:space="preserve">Think about where you will meet people, if there are any dangers involved in the location.  If you are meeting people as individuals think about using a public place.  In </w:t>
      </w:r>
      <w:proofErr w:type="gramStart"/>
      <w:r>
        <w:rPr>
          <w:rFonts w:ascii="Arial" w:hAnsi="Arial" w:cs="Arial"/>
        </w:rPr>
        <w:t>general</w:t>
      </w:r>
      <w:proofErr w:type="gramEnd"/>
      <w:r>
        <w:rPr>
          <w:rFonts w:ascii="Arial" w:hAnsi="Arial" w:cs="Arial"/>
        </w:rPr>
        <w:t xml:space="preserve"> do not visit people in their own homes or remote locations.</w:t>
      </w:r>
      <w:r>
        <w:rPr>
          <w:rFonts w:ascii="Arial" w:hAnsi="Arial" w:cs="Arial"/>
          <w:b/>
        </w:rPr>
        <w:t xml:space="preserve">  </w:t>
      </w:r>
      <w:r>
        <w:rPr>
          <w:rFonts w:ascii="Arial" w:hAnsi="Arial" w:cs="Arial"/>
        </w:rPr>
        <w:t>If you are talking to individuals about certain issues think about how their responses might affect you emotionally.  What about the risk of collecting insufficient data?</w:t>
      </w:r>
    </w:p>
    <w:p w14:paraId="7B369F15" w14:textId="77777777" w:rsidR="003E717C" w:rsidRDefault="003E717C" w:rsidP="003E717C">
      <w:pPr>
        <w:jc w:val="both"/>
        <w:rPr>
          <w:rFonts w:ascii="Arial" w:hAnsi="Arial" w:cs="Arial"/>
          <w:b/>
        </w:rPr>
      </w:pPr>
      <w:r>
        <w:rPr>
          <w:rFonts w:ascii="Arial" w:hAnsi="Arial" w:cs="Arial"/>
          <w:b/>
        </w:rPr>
        <w:lastRenderedPageBreak/>
        <w:t xml:space="preserve">Risk to the University   </w:t>
      </w:r>
      <w:r>
        <w:rPr>
          <w:rFonts w:ascii="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981E4DB" w14:textId="77777777" w:rsidR="003E717C" w:rsidRDefault="003E717C" w:rsidP="003E717C">
      <w:pPr>
        <w:pStyle w:val="ListParagraph"/>
        <w:numPr>
          <w:ilvl w:val="0"/>
          <w:numId w:val="11"/>
        </w:numPr>
        <w:spacing w:after="0" w:line="240" w:lineRule="auto"/>
        <w:jc w:val="both"/>
        <w:rPr>
          <w:rFonts w:ascii="Arial" w:hAnsi="Arial" w:cs="Arial"/>
          <w:sz w:val="20"/>
          <w:szCs w:val="20"/>
        </w:rPr>
      </w:pPr>
      <w:r>
        <w:rPr>
          <w:rFonts w:ascii="Arial" w:hAnsi="Arial" w:cs="Arial"/>
          <w:sz w:val="20"/>
          <w:szCs w:val="20"/>
        </w:rPr>
        <w:t>fabrication: making up results or other outputs (</w:t>
      </w:r>
      <w:proofErr w:type="spellStart"/>
      <w:r>
        <w:rPr>
          <w:rFonts w:ascii="Arial" w:hAnsi="Arial" w:cs="Arial"/>
          <w:sz w:val="20"/>
          <w:szCs w:val="20"/>
        </w:rPr>
        <w:t>eg</w:t>
      </w:r>
      <w:proofErr w:type="spellEnd"/>
      <w:r>
        <w:rPr>
          <w:rFonts w:ascii="Arial" w:hAnsi="Arial" w:cs="Arial"/>
          <w:sz w:val="20"/>
          <w:szCs w:val="20"/>
        </w:rPr>
        <w:t>, artefacts) and presenting them as if they were real</w:t>
      </w:r>
    </w:p>
    <w:p w14:paraId="0735AC0F" w14:textId="77777777" w:rsidR="003E717C" w:rsidRDefault="003E717C" w:rsidP="003E717C">
      <w:pPr>
        <w:pStyle w:val="ListParagraph"/>
        <w:numPr>
          <w:ilvl w:val="0"/>
          <w:numId w:val="11"/>
        </w:numPr>
        <w:spacing w:after="0" w:line="240" w:lineRule="auto"/>
        <w:jc w:val="both"/>
        <w:rPr>
          <w:rFonts w:ascii="Arial" w:hAnsi="Arial" w:cs="Arial"/>
          <w:sz w:val="20"/>
          <w:szCs w:val="20"/>
        </w:rPr>
      </w:pPr>
      <w:r>
        <w:rPr>
          <w:rFonts w:ascii="Arial" w:hAnsi="Arial" w:cs="Arial"/>
          <w:sz w:val="20"/>
          <w:szCs w:val="20"/>
        </w:rPr>
        <w:t>falsification: manipulating research processes or changing or omitting data without good cause</w:t>
      </w:r>
    </w:p>
    <w:p w14:paraId="311670B9" w14:textId="77777777" w:rsidR="003E717C" w:rsidRDefault="003E717C" w:rsidP="003E717C">
      <w:pPr>
        <w:pStyle w:val="ListParagraph"/>
        <w:numPr>
          <w:ilvl w:val="0"/>
          <w:numId w:val="11"/>
        </w:numPr>
        <w:spacing w:after="0" w:line="240" w:lineRule="auto"/>
        <w:jc w:val="both"/>
        <w:rPr>
          <w:rFonts w:ascii="Arial" w:hAnsi="Arial" w:cs="Arial"/>
          <w:sz w:val="20"/>
          <w:szCs w:val="20"/>
        </w:rPr>
      </w:pPr>
      <w:r>
        <w:rPr>
          <w:rFonts w:ascii="Arial" w:hAnsi="Arial" w:cs="Arial"/>
          <w:sz w:val="20"/>
          <w:szCs w:val="20"/>
        </w:rPr>
        <w:t>plagiarism: using other people’s material without giving proper credit</w:t>
      </w:r>
    </w:p>
    <w:p w14:paraId="44EF48AA" w14:textId="77777777" w:rsidR="003E717C" w:rsidRDefault="003E717C" w:rsidP="003E717C">
      <w:pPr>
        <w:pStyle w:val="ListParagraph"/>
        <w:numPr>
          <w:ilvl w:val="0"/>
          <w:numId w:val="11"/>
        </w:numPr>
        <w:spacing w:after="0" w:line="240" w:lineRule="auto"/>
        <w:jc w:val="both"/>
        <w:rPr>
          <w:rFonts w:ascii="Arial" w:hAnsi="Arial" w:cs="Arial"/>
          <w:sz w:val="20"/>
          <w:szCs w:val="20"/>
        </w:rPr>
      </w:pPr>
      <w:r>
        <w:rPr>
          <w:rFonts w:ascii="Arial" w:hAnsi="Arial" w:cs="Arial"/>
          <w:sz w:val="20"/>
          <w:szCs w:val="20"/>
        </w:rPr>
        <w:t xml:space="preserve">failure to meet ethical, legal and professional obligations: for </w:t>
      </w:r>
      <w:proofErr w:type="gramStart"/>
      <w:r>
        <w:rPr>
          <w:rFonts w:ascii="Arial" w:hAnsi="Arial" w:cs="Arial"/>
          <w:sz w:val="20"/>
          <w:szCs w:val="20"/>
        </w:rPr>
        <w:t>example</w:t>
      </w:r>
      <w:proofErr w:type="gramEnd"/>
      <w:r>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AC38B55" w14:textId="77777777" w:rsidR="003E717C" w:rsidRDefault="003E717C" w:rsidP="003E717C">
      <w:pPr>
        <w:pStyle w:val="ListParagraph"/>
        <w:numPr>
          <w:ilvl w:val="0"/>
          <w:numId w:val="11"/>
        </w:numPr>
        <w:spacing w:after="0" w:line="240" w:lineRule="auto"/>
        <w:jc w:val="both"/>
        <w:rPr>
          <w:rFonts w:ascii="Arial" w:hAnsi="Arial" w:cs="Arial"/>
          <w:sz w:val="20"/>
          <w:szCs w:val="20"/>
        </w:rPr>
      </w:pPr>
      <w:r>
        <w:rPr>
          <w:rFonts w:ascii="Arial" w:hAnsi="Arial" w:cs="Arial"/>
          <w:sz w:val="20"/>
          <w:szCs w:val="20"/>
        </w:rPr>
        <w:t>improper dealing with allegations of misconduct: failing to address possible infringements such as attempts to cover up misconduct and reprisals against whistle-blowers</w:t>
      </w:r>
    </w:p>
    <w:p w14:paraId="2AC51319" w14:textId="77777777" w:rsidR="003E717C" w:rsidRDefault="003E717C" w:rsidP="003E717C">
      <w:pPr>
        <w:jc w:val="both"/>
        <w:rPr>
          <w:rFonts w:ascii="Arial" w:hAnsi="Arial" w:cs="Arial"/>
          <w:b/>
          <w:sz w:val="20"/>
          <w:szCs w:val="20"/>
        </w:rPr>
      </w:pPr>
    </w:p>
    <w:p w14:paraId="657A6A0A" w14:textId="77777777" w:rsidR="003E717C" w:rsidRDefault="003E717C" w:rsidP="003E717C">
      <w:pPr>
        <w:jc w:val="both"/>
        <w:rPr>
          <w:rFonts w:ascii="Arial" w:hAnsi="Arial" w:cs="Arial"/>
        </w:rPr>
      </w:pPr>
      <w:r>
        <w:rPr>
          <w:rFonts w:ascii="Arial" w:hAnsi="Arial" w:cs="Arial"/>
          <w:b/>
        </w:rPr>
        <w:t xml:space="preserve">Adverse Outcomes.  </w:t>
      </w:r>
      <w:r>
        <w:rPr>
          <w:rFonts w:ascii="Arial" w:hAnsi="Arial" w:cs="Arial"/>
        </w:rPr>
        <w:t>Think carefully about the possibilities, and cover here</w:t>
      </w:r>
    </w:p>
    <w:p w14:paraId="2442F82C" w14:textId="77777777" w:rsidR="003E717C" w:rsidRDefault="003E717C" w:rsidP="003E717C">
      <w:pPr>
        <w:jc w:val="both"/>
        <w:rPr>
          <w:rFonts w:ascii="Arial" w:hAnsi="Arial" w:cs="Arial"/>
        </w:rPr>
      </w:pPr>
    </w:p>
    <w:p w14:paraId="38377119" w14:textId="77777777" w:rsidR="003E717C" w:rsidRDefault="003E717C" w:rsidP="003E717C">
      <w:pPr>
        <w:jc w:val="both"/>
        <w:rPr>
          <w:rFonts w:ascii="Arial" w:hAnsi="Arial" w:cs="Arial"/>
          <w:b/>
        </w:rPr>
      </w:pPr>
      <w:r>
        <w:rPr>
          <w:rFonts w:ascii="Arial" w:hAnsi="Arial" w:cs="Arial"/>
          <w:b/>
        </w:rPr>
        <w:t>Section I:  Feedback, Consent and Confidentiality</w:t>
      </w:r>
    </w:p>
    <w:p w14:paraId="41FAA000" w14:textId="77777777" w:rsidR="003E717C" w:rsidRDefault="003E717C" w:rsidP="003E717C">
      <w:pPr>
        <w:jc w:val="both"/>
        <w:rPr>
          <w:rFonts w:ascii="Arial" w:hAnsi="Arial" w:cs="Arial"/>
        </w:rPr>
      </w:pPr>
      <w:r>
        <w:rPr>
          <w:rFonts w:ascii="Arial" w:hAnsi="Arial" w:cs="Arial"/>
          <w:b/>
        </w:rPr>
        <w:t>Feedback to participants:</w:t>
      </w:r>
      <w:r>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6D90A9F" w14:textId="77777777" w:rsidR="003E717C" w:rsidRDefault="003E717C" w:rsidP="003E717C">
      <w:pPr>
        <w:jc w:val="both"/>
        <w:rPr>
          <w:rFonts w:ascii="Arial" w:hAnsi="Arial" w:cs="Arial"/>
        </w:rPr>
      </w:pPr>
      <w:r>
        <w:rPr>
          <w:rFonts w:ascii="Arial" w:hAnsi="Arial" w:cs="Arial"/>
          <w:b/>
        </w:rPr>
        <w:t>Informed consent</w:t>
      </w:r>
      <w:r>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0F7961D0" w14:textId="77777777" w:rsidR="003E717C" w:rsidRDefault="003E717C" w:rsidP="003E717C">
      <w:pPr>
        <w:jc w:val="both"/>
        <w:rPr>
          <w:rFonts w:ascii="Arial" w:hAnsi="Arial" w:cs="Arial"/>
        </w:rPr>
      </w:pPr>
      <w:r>
        <w:rPr>
          <w:rFonts w:ascii="Arial" w:hAnsi="Arial" w:cs="Arial"/>
        </w:rPr>
        <w:t>Confidentiality/Anonymity.  Explain clearly how you will ensure confidentiality and anonymity.</w:t>
      </w:r>
    </w:p>
    <w:p w14:paraId="3EAA1931" w14:textId="77777777" w:rsidR="003E717C" w:rsidRDefault="003E717C" w:rsidP="003E717C">
      <w:pPr>
        <w:jc w:val="both"/>
        <w:rPr>
          <w:rFonts w:ascii="Arial" w:eastAsia="Times New Roman" w:hAnsi="Arial" w:cs="Arial"/>
        </w:rPr>
      </w:pPr>
    </w:p>
    <w:p w14:paraId="1E954239" w14:textId="77777777" w:rsidR="003E717C" w:rsidRDefault="003E717C" w:rsidP="003E717C">
      <w:pPr>
        <w:jc w:val="both"/>
        <w:rPr>
          <w:rFonts w:ascii="Arial" w:hAnsi="Arial" w:cs="Arial"/>
          <w:b/>
        </w:rPr>
      </w:pPr>
      <w:r>
        <w:rPr>
          <w:rFonts w:ascii="Arial" w:hAnsi="Arial" w:cs="Arial"/>
          <w:b/>
        </w:rPr>
        <w:t>Section J:  Data Protection and Storage</w:t>
      </w:r>
    </w:p>
    <w:p w14:paraId="5F1A3AE1" w14:textId="77777777" w:rsidR="003E717C" w:rsidRDefault="003E717C" w:rsidP="003E717C">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0C51B018" w14:textId="77777777" w:rsidR="003E717C" w:rsidRDefault="003E717C" w:rsidP="003E717C">
      <w:pPr>
        <w:jc w:val="both"/>
        <w:rPr>
          <w:rFonts w:ascii="Arial" w:hAnsi="Arial" w:cs="Arial"/>
        </w:rPr>
      </w:pPr>
    </w:p>
    <w:p w14:paraId="34DD40D7" w14:textId="77777777" w:rsidR="003E717C" w:rsidRDefault="003E717C" w:rsidP="003E717C">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70D53D2" w14:textId="77777777" w:rsidR="003E717C" w:rsidRDefault="003E717C" w:rsidP="003E717C">
      <w:pPr>
        <w:jc w:val="both"/>
        <w:rPr>
          <w:rFonts w:ascii="Arial"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If you are seeking an access bar for a period of time after </w:t>
      </w:r>
      <w:proofErr w:type="gramStart"/>
      <w:r>
        <w:rPr>
          <w:rFonts w:ascii="Arial" w:hAnsi="Arial" w:cs="Arial"/>
        </w:rPr>
        <w:t>completion</w:t>
      </w:r>
      <w:proofErr w:type="gramEnd"/>
      <w:r>
        <w:rPr>
          <w:rFonts w:ascii="Arial" w:hAnsi="Arial" w:cs="Arial"/>
        </w:rPr>
        <w:t xml:space="preserve"> then </w:t>
      </w:r>
      <w:r>
        <w:rPr>
          <w:rFonts w:ascii="Arial" w:hAnsi="Arial" w:cs="Arial"/>
        </w:rPr>
        <w:lastRenderedPageBreak/>
        <w:t>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5555F5A" w14:textId="77777777" w:rsidR="003E717C" w:rsidRDefault="003E717C" w:rsidP="003E717C">
      <w:pPr>
        <w:jc w:val="both"/>
        <w:rPr>
          <w:rFonts w:ascii="Arial" w:hAnsi="Arial" w:cs="Arial"/>
        </w:rPr>
      </w:pPr>
      <w:r>
        <w:rPr>
          <w:rFonts w:ascii="Arial" w:hAnsi="Arial" w:cs="Arial"/>
        </w:rPr>
        <w:t xml:space="preserve">In terms of storage of data please ensure security, </w:t>
      </w:r>
      <w:proofErr w:type="gramStart"/>
      <w:r>
        <w:rPr>
          <w:rFonts w:ascii="Arial" w:hAnsi="Arial" w:cs="Arial"/>
        </w:rPr>
        <w:t>and also</w:t>
      </w:r>
      <w:proofErr w:type="gramEnd"/>
      <w:r>
        <w:rPr>
          <w:rFonts w:ascii="Arial" w:hAnsi="Arial" w:cs="Arial"/>
        </w:rPr>
        <w:t xml:space="preserve"> mitigate against loss of data.</w:t>
      </w:r>
    </w:p>
    <w:p w14:paraId="7737E525" w14:textId="77777777" w:rsidR="003E717C" w:rsidRDefault="003E717C" w:rsidP="003E717C">
      <w:pPr>
        <w:jc w:val="both"/>
        <w:rPr>
          <w:rFonts w:ascii="Arial" w:hAnsi="Arial" w:cs="Arial"/>
        </w:rPr>
      </w:pPr>
    </w:p>
    <w:p w14:paraId="365EBA66" w14:textId="77777777" w:rsidR="003E717C" w:rsidRDefault="003E717C" w:rsidP="003E717C">
      <w:pPr>
        <w:jc w:val="both"/>
        <w:rPr>
          <w:rFonts w:ascii="Arial" w:hAnsi="Arial" w:cs="Arial"/>
          <w:b/>
        </w:rPr>
      </w:pPr>
      <w:r>
        <w:rPr>
          <w:rFonts w:ascii="Arial" w:hAnsi="Arial" w:cs="Arial"/>
          <w:b/>
        </w:rPr>
        <w:t>Section K:  Declaration</w:t>
      </w:r>
    </w:p>
    <w:p w14:paraId="6B219B91" w14:textId="77777777" w:rsidR="003E717C" w:rsidRDefault="003E717C" w:rsidP="003E717C">
      <w:pPr>
        <w:jc w:val="both"/>
        <w:rPr>
          <w:rFonts w:ascii="Arial" w:hAnsi="Arial" w:cs="Arial"/>
        </w:rPr>
      </w:pPr>
      <w:r>
        <w:rPr>
          <w:rFonts w:ascii="Arial" w:hAnsi="Arial" w:cs="Arial"/>
        </w:rPr>
        <w:t>Ensure the appropriate countersignatures have been provided</w:t>
      </w:r>
    </w:p>
    <w:p w14:paraId="0359F294" w14:textId="77777777" w:rsidR="003E717C" w:rsidRDefault="003E717C" w:rsidP="003E717C">
      <w:pPr>
        <w:jc w:val="both"/>
        <w:rPr>
          <w:rFonts w:ascii="Arial" w:hAnsi="Arial" w:cs="Arial"/>
        </w:rPr>
      </w:pPr>
      <w:r>
        <w:rPr>
          <w:rFonts w:ascii="Arial" w:hAnsi="Arial" w:cs="Arial"/>
        </w:rPr>
        <w:t>Look carefully at the checklist and ensure that you comply with and tick all that are relevant to your research.</w:t>
      </w:r>
    </w:p>
    <w:p w14:paraId="5EBFD4C3" w14:textId="77777777" w:rsidR="003E717C" w:rsidRPr="003E717C" w:rsidRDefault="003E717C" w:rsidP="003E717C">
      <w:pPr>
        <w:rPr>
          <w:rFonts w:ascii="Times New Roman" w:hAnsi="Times New Roman" w:cs="Times New Roman"/>
          <w:b/>
          <w:bCs/>
          <w:sz w:val="24"/>
          <w:szCs w:val="24"/>
          <w:lang w:val="cy-GB"/>
        </w:rPr>
      </w:pPr>
    </w:p>
    <w:sectPr w:rsidR="003E717C" w:rsidRPr="003E717C">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3AF48" w14:textId="77777777" w:rsidR="0033237D" w:rsidRDefault="0033237D" w:rsidP="008C7BF8">
      <w:pPr>
        <w:spacing w:after="0" w:line="240" w:lineRule="auto"/>
      </w:pPr>
      <w:r>
        <w:separator/>
      </w:r>
    </w:p>
  </w:endnote>
  <w:endnote w:type="continuationSeparator" w:id="0">
    <w:p w14:paraId="0EDB3B85" w14:textId="77777777" w:rsidR="0033237D" w:rsidRDefault="0033237D" w:rsidP="008C7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0582530"/>
      <w:docPartObj>
        <w:docPartGallery w:val="Page Numbers (Bottom of Page)"/>
        <w:docPartUnique/>
      </w:docPartObj>
    </w:sdtPr>
    <w:sdtEndPr>
      <w:rPr>
        <w:noProof/>
      </w:rPr>
    </w:sdtEndPr>
    <w:sdtContent>
      <w:p w14:paraId="7521313E" w14:textId="491B0513" w:rsidR="003E717C" w:rsidRDefault="003E71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829464" w14:textId="77777777" w:rsidR="003E717C" w:rsidRDefault="003E71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A445A" w14:textId="77777777" w:rsidR="0033237D" w:rsidRDefault="0033237D" w:rsidP="008C7BF8">
      <w:pPr>
        <w:spacing w:after="0" w:line="240" w:lineRule="auto"/>
      </w:pPr>
      <w:r>
        <w:separator/>
      </w:r>
    </w:p>
  </w:footnote>
  <w:footnote w:type="continuationSeparator" w:id="0">
    <w:p w14:paraId="3CAF2A00" w14:textId="77777777" w:rsidR="0033237D" w:rsidRDefault="0033237D" w:rsidP="008C7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E5C64"/>
    <w:multiLevelType w:val="hybridMultilevel"/>
    <w:tmpl w:val="A670BC08"/>
    <w:lvl w:ilvl="0" w:tplc="F1FA8744">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3E6200"/>
    <w:multiLevelType w:val="multilevel"/>
    <w:tmpl w:val="D24E8B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198156A"/>
    <w:multiLevelType w:val="multilevel"/>
    <w:tmpl w:val="7BE2127C"/>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8434426"/>
    <w:multiLevelType w:val="hybridMultilevel"/>
    <w:tmpl w:val="0EC03F4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5E2B5AD4"/>
    <w:multiLevelType w:val="hybridMultilevel"/>
    <w:tmpl w:val="517EC8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86C0FC8"/>
    <w:multiLevelType w:val="hybridMultilevel"/>
    <w:tmpl w:val="BE5C46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lvlOverride w:ilvl="2"/>
    <w:lvlOverride w:ilvl="3"/>
    <w:lvlOverride w:ilvl="4"/>
    <w:lvlOverride w:ilvl="5"/>
    <w:lvlOverride w:ilvl="6"/>
    <w:lvlOverride w:ilvl="7"/>
    <w:lvlOverride w:ilvl="8"/>
  </w:num>
  <w:num w:numId="8">
    <w:abstractNumId w:val="3"/>
  </w:num>
  <w:num w:numId="9">
    <w:abstractNumId w:val="3"/>
    <w:lvlOverride w:ilvl="0"/>
    <w:lvlOverride w:ilvl="1"/>
    <w:lvlOverride w:ilvl="2"/>
    <w:lvlOverride w:ilvl="3"/>
    <w:lvlOverride w:ilvl="4"/>
    <w:lvlOverride w:ilvl="5"/>
    <w:lvlOverride w:ilvl="6"/>
    <w:lvlOverride w:ilvl="7"/>
    <w:lvlOverride w:ilvl="8"/>
  </w:num>
  <w:num w:numId="10">
    <w:abstractNumId w:val="1"/>
  </w:num>
  <w:num w:numId="1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1A"/>
    <w:rsid w:val="00175535"/>
    <w:rsid w:val="0033237D"/>
    <w:rsid w:val="00333FA8"/>
    <w:rsid w:val="003E717C"/>
    <w:rsid w:val="00483AC1"/>
    <w:rsid w:val="004D3331"/>
    <w:rsid w:val="005A3F83"/>
    <w:rsid w:val="005B5F96"/>
    <w:rsid w:val="00634E09"/>
    <w:rsid w:val="006879E3"/>
    <w:rsid w:val="006E6D9F"/>
    <w:rsid w:val="007B0C2E"/>
    <w:rsid w:val="0085537C"/>
    <w:rsid w:val="00872AB0"/>
    <w:rsid w:val="008C7BF8"/>
    <w:rsid w:val="00984CB2"/>
    <w:rsid w:val="00A20952"/>
    <w:rsid w:val="00A921AF"/>
    <w:rsid w:val="00AF4DF8"/>
    <w:rsid w:val="00D00169"/>
    <w:rsid w:val="00D25C1A"/>
    <w:rsid w:val="00D31C9E"/>
    <w:rsid w:val="00EE0EFE"/>
    <w:rsid w:val="00F11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CA9EF"/>
  <w15:chartTrackingRefBased/>
  <w15:docId w15:val="{11A850DE-883D-48E9-A269-DB7C8FCC5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E717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3E717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E717C"/>
    <w:rPr>
      <w:rFonts w:ascii="Times New Roman" w:eastAsia="Times New Roman" w:hAnsi="Times New Roman" w:cs="Times New Roman"/>
      <w:b/>
      <w:bCs/>
    </w:rPr>
  </w:style>
  <w:style w:type="character" w:styleId="Hyperlink">
    <w:name w:val="Hyperlink"/>
    <w:basedOn w:val="DefaultParagraphFont"/>
    <w:uiPriority w:val="99"/>
    <w:semiHidden/>
    <w:unhideWhenUsed/>
    <w:rsid w:val="00D25C1A"/>
    <w:rPr>
      <w:color w:val="0000FF"/>
      <w:u w:val="single"/>
    </w:rPr>
  </w:style>
  <w:style w:type="table" w:styleId="TableGrid">
    <w:name w:val="Table Grid"/>
    <w:basedOn w:val="TableNormal"/>
    <w:uiPriority w:val="59"/>
    <w:rsid w:val="00175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5535"/>
    <w:pPr>
      <w:spacing w:line="256" w:lineRule="auto"/>
      <w:ind w:left="720"/>
      <w:contextualSpacing/>
    </w:pPr>
  </w:style>
  <w:style w:type="table" w:styleId="PlainTable3">
    <w:name w:val="Plain Table 3"/>
    <w:basedOn w:val="TableNormal"/>
    <w:uiPriority w:val="43"/>
    <w:rsid w:val="00175535"/>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itle">
    <w:name w:val="Title"/>
    <w:basedOn w:val="Normal"/>
    <w:link w:val="TitleChar"/>
    <w:uiPriority w:val="10"/>
    <w:qFormat/>
    <w:rsid w:val="008C7BF8"/>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C7BF8"/>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8C7BF8"/>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8C7BF8"/>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8C7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BF8"/>
  </w:style>
  <w:style w:type="paragraph" w:styleId="Footer">
    <w:name w:val="footer"/>
    <w:basedOn w:val="Normal"/>
    <w:link w:val="FooterChar"/>
    <w:uiPriority w:val="99"/>
    <w:unhideWhenUsed/>
    <w:rsid w:val="008C7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BF8"/>
  </w:style>
  <w:style w:type="table" w:customStyle="1" w:styleId="PlainTable31">
    <w:name w:val="Plain Table 31"/>
    <w:basedOn w:val="TableNormal"/>
    <w:uiPriority w:val="43"/>
    <w:rsid w:val="0085537C"/>
    <w:pPr>
      <w:spacing w:after="0"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style>
  <w:style w:type="character" w:customStyle="1" w:styleId="Heading4Char">
    <w:name w:val="Heading 4 Char"/>
    <w:basedOn w:val="DefaultParagraphFont"/>
    <w:link w:val="Heading4"/>
    <w:uiPriority w:val="99"/>
    <w:semiHidden/>
    <w:rsid w:val="003E717C"/>
    <w:rPr>
      <w:rFonts w:ascii="Times New Roman" w:eastAsia="Times New Roman" w:hAnsi="Times New Roman" w:cs="Times New Roman"/>
      <w:b/>
      <w:bCs/>
      <w:sz w:val="28"/>
      <w:szCs w:val="28"/>
    </w:rPr>
  </w:style>
  <w:style w:type="paragraph" w:customStyle="1" w:styleId="msonormal0">
    <w:name w:val="msonormal"/>
    <w:basedOn w:val="Normal"/>
    <w:uiPriority w:val="99"/>
    <w:rsid w:val="003E71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E71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3E717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E717C"/>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3E717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3E717C"/>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3E717C"/>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E717C"/>
    <w:rPr>
      <w:b/>
      <w:bCs/>
    </w:rPr>
  </w:style>
  <w:style w:type="paragraph" w:styleId="BalloonText">
    <w:name w:val="Balloon Text"/>
    <w:basedOn w:val="Normal"/>
    <w:link w:val="BalloonTextChar"/>
    <w:uiPriority w:val="99"/>
    <w:semiHidden/>
    <w:unhideWhenUsed/>
    <w:rsid w:val="003E717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E717C"/>
    <w:rPr>
      <w:rFonts w:ascii="Tahoma" w:eastAsia="Times New Roman" w:hAnsi="Tahoma" w:cs="Tahoma"/>
      <w:sz w:val="16"/>
      <w:szCs w:val="16"/>
    </w:rPr>
  </w:style>
  <w:style w:type="paragraph" w:customStyle="1" w:styleId="deannah1">
    <w:name w:val="deannah1"/>
    <w:basedOn w:val="Normal"/>
    <w:uiPriority w:val="99"/>
    <w:rsid w:val="003E717C"/>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3E717C"/>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E717C"/>
    <w:rPr>
      <w:color w:val="535353"/>
      <w:u w:val="single"/>
      <w:effect w:val="none"/>
    </w:rPr>
  </w:style>
  <w:style w:type="character" w:styleId="Strong">
    <w:name w:val="Strong"/>
    <w:basedOn w:val="DefaultParagraphFont"/>
    <w:uiPriority w:val="22"/>
    <w:qFormat/>
    <w:rsid w:val="003E71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034185">
      <w:bodyDiv w:val="1"/>
      <w:marLeft w:val="0"/>
      <w:marRight w:val="0"/>
      <w:marTop w:val="0"/>
      <w:marBottom w:val="0"/>
      <w:divBdr>
        <w:top w:val="none" w:sz="0" w:space="0" w:color="auto"/>
        <w:left w:val="none" w:sz="0" w:space="0" w:color="auto"/>
        <w:bottom w:val="none" w:sz="0" w:space="0" w:color="auto"/>
        <w:right w:val="none" w:sz="0" w:space="0" w:color="auto"/>
      </w:divBdr>
    </w:div>
    <w:div w:id="1157264994">
      <w:bodyDiv w:val="1"/>
      <w:marLeft w:val="0"/>
      <w:marRight w:val="0"/>
      <w:marTop w:val="0"/>
      <w:marBottom w:val="0"/>
      <w:divBdr>
        <w:top w:val="none" w:sz="0" w:space="0" w:color="auto"/>
        <w:left w:val="none" w:sz="0" w:space="0" w:color="auto"/>
        <w:bottom w:val="none" w:sz="0" w:space="0" w:color="auto"/>
        <w:right w:val="none" w:sz="0" w:space="0" w:color="auto"/>
      </w:divBdr>
    </w:div>
    <w:div w:id="1275212335">
      <w:bodyDiv w:val="1"/>
      <w:marLeft w:val="0"/>
      <w:marRight w:val="0"/>
      <w:marTop w:val="0"/>
      <w:marBottom w:val="0"/>
      <w:divBdr>
        <w:top w:val="none" w:sz="0" w:space="0" w:color="auto"/>
        <w:left w:val="none" w:sz="0" w:space="0" w:color="auto"/>
        <w:bottom w:val="none" w:sz="0" w:space="0" w:color="auto"/>
        <w:right w:val="none" w:sz="0" w:space="0" w:color="auto"/>
      </w:divBdr>
    </w:div>
    <w:div w:id="1496874811">
      <w:bodyDiv w:val="1"/>
      <w:marLeft w:val="0"/>
      <w:marRight w:val="0"/>
      <w:marTop w:val="0"/>
      <w:marBottom w:val="0"/>
      <w:divBdr>
        <w:top w:val="none" w:sz="0" w:space="0" w:color="auto"/>
        <w:left w:val="none" w:sz="0" w:space="0" w:color="auto"/>
        <w:bottom w:val="none" w:sz="0" w:space="0" w:color="auto"/>
        <w:right w:val="none" w:sz="0" w:space="0" w:color="auto"/>
      </w:divBdr>
    </w:div>
    <w:div w:id="1518034470">
      <w:bodyDiv w:val="1"/>
      <w:marLeft w:val="0"/>
      <w:marRight w:val="0"/>
      <w:marTop w:val="0"/>
      <w:marBottom w:val="0"/>
      <w:divBdr>
        <w:top w:val="none" w:sz="0" w:space="0" w:color="auto"/>
        <w:left w:val="none" w:sz="0" w:space="0" w:color="auto"/>
        <w:bottom w:val="none" w:sz="0" w:space="0" w:color="auto"/>
        <w:right w:val="none" w:sz="0" w:space="0" w:color="auto"/>
      </w:divBdr>
    </w:div>
    <w:div w:id="1524171359">
      <w:bodyDiv w:val="1"/>
      <w:marLeft w:val="0"/>
      <w:marRight w:val="0"/>
      <w:marTop w:val="0"/>
      <w:marBottom w:val="0"/>
      <w:divBdr>
        <w:top w:val="none" w:sz="0" w:space="0" w:color="auto"/>
        <w:left w:val="none" w:sz="0" w:space="0" w:color="auto"/>
        <w:bottom w:val="none" w:sz="0" w:space="0" w:color="auto"/>
        <w:right w:val="none" w:sz="0" w:space="0" w:color="auto"/>
      </w:divBdr>
    </w:div>
    <w:div w:id="179529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escholar.com/wp-content/uploads/2019/08/The-Australian-Physical-Literacy-Framework.pdf" TargetMode="Externa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uwtsd.ac.uk/media/uwtsd-website/content-assets/documents/research/Research-Integrity-and-Ethics---Code-of-Practice-(2015-18).pdf" TargetMode="External"/><Relationship Id="rId7" Type="http://schemas.openxmlformats.org/officeDocument/2006/relationships/hyperlink" Target="https://www.google.co.uk/url?sa=i&amp;url=https%3A%2F%2Fiexpe.org%2Funiversity-of-wales-trinity-saint-david%2F&amp;psig=AOvVaw21Q-ZPlgKR0GhvO9BLU_x4&amp;ust=1588776344978000&amp;source=images&amp;cd=vfe&amp;ved=0CAIQjRxqFwoTCOCulaH7nOkCFQAAAAAdAAAAABAE" TargetMode="External"/><Relationship Id="rId12" Type="http://schemas.openxmlformats.org/officeDocument/2006/relationships/hyperlink" Target="http://www.publichealthwalesobservatory.wales.nhs.uk/obesityinwales" TargetMode="External"/><Relationship Id="rId17" Type="http://schemas.openxmlformats.org/officeDocument/2006/relationships/hyperlink" Target="https://www.google.co.uk/url?sa=i&amp;url=https%3A%2F%2Fwww.sciencedirect.com%2Fscience%2Farticle%2Fpii%2FS1469029210001263&amp;psig=AOvVaw0QWtz59xl0R6aN5PNGvjpc&amp;ust=1580935893055000&amp;source=images&amp;cd=vfe&amp;ved=0CAIQjRxqFwoTCLCcuKbjuOcCFQAAAAAdAAAAABAE"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uwtsd.ac.uk/library/research-data-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24"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hyperlink" Target="http://physicalliteracy.sportwales.org.uk/en/" TargetMode="External"/><Relationship Id="rId23" Type="http://schemas.openxmlformats.org/officeDocument/2006/relationships/hyperlink" Target="http://www.uwtsd.ac.uk/academic-office/" TargetMode="External"/><Relationship Id="rId10" Type="http://schemas.openxmlformats.org/officeDocument/2006/relationships/image" Target="cid:image001.png@01D19575.6CAB1A40"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sportengland-production-files.s3.eu-west-2.amazonaws.com/s3fs-public/physical-literacy-framework.pdf" TargetMode="External"/><Relationship Id="rId22" Type="http://schemas.openxmlformats.org/officeDocument/2006/relationships/hyperlink" Target="mailto:pgresearch@uwtsd.ac.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66</Pages>
  <Words>17277</Words>
  <Characters>98482</Characters>
  <Application>Microsoft Office Word</Application>
  <DocSecurity>0</DocSecurity>
  <Lines>820</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Jones (1701172)</dc:creator>
  <cp:keywords/>
  <dc:description/>
  <cp:lastModifiedBy>James Jones (1701172)</cp:lastModifiedBy>
  <cp:revision>2</cp:revision>
  <dcterms:created xsi:type="dcterms:W3CDTF">2020-05-07T17:28:00Z</dcterms:created>
  <dcterms:modified xsi:type="dcterms:W3CDTF">2020-05-07T17:28:00Z</dcterms:modified>
</cp:coreProperties>
</file>