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235015" w14:textId="77777777" w:rsidR="00E95E72" w:rsidRPr="00E07197" w:rsidRDefault="00E95E72" w:rsidP="00E95E72">
      <w:pPr>
        <w:pStyle w:val="a3"/>
        <w:tabs>
          <w:tab w:val="clear" w:pos="4153"/>
          <w:tab w:val="clear" w:pos="8306"/>
        </w:tabs>
        <w:jc w:val="right"/>
        <w:rPr>
          <w:rFonts w:ascii="Times New Roman" w:hAnsi="Times New Roman" w:cs="Times New Roman"/>
          <w:b/>
          <w:sz w:val="24"/>
          <w:szCs w:val="24"/>
        </w:rPr>
      </w:pPr>
      <w:bookmarkStart w:id="0" w:name="_Hlk171632569"/>
      <w:r w:rsidRPr="00E07197">
        <w:rPr>
          <w:rFonts w:ascii="Times New Roman" w:hAnsi="Times New Roman" w:cs="Times New Roman"/>
          <w:noProof/>
          <w:sz w:val="24"/>
          <w:szCs w:val="24"/>
        </w:rPr>
        <w:drawing>
          <wp:anchor distT="0" distB="0" distL="114300" distR="114300" simplePos="0" relativeHeight="251659264" behindDoc="0" locked="0" layoutInCell="1" allowOverlap="1" wp14:anchorId="0C70E613" wp14:editId="6237274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E07197">
        <w:rPr>
          <w:rFonts w:ascii="Times New Roman" w:hAnsi="Times New Roman" w:cs="Times New Roman"/>
          <w:sz w:val="24"/>
          <w:szCs w:val="24"/>
        </w:rPr>
        <w:t xml:space="preserve"> </w:t>
      </w:r>
      <w:r w:rsidRPr="00E07197">
        <w:rPr>
          <w:rFonts w:ascii="Times New Roman" w:hAnsi="Times New Roman" w:cs="Times New Roman"/>
          <w:sz w:val="24"/>
          <w:szCs w:val="24"/>
        </w:rPr>
        <w:br w:type="textWrapping" w:clear="all"/>
      </w:r>
      <w:r w:rsidRPr="00E07197">
        <w:rPr>
          <w:rFonts w:ascii="Times New Roman" w:hAnsi="Times New Roman" w:cs="Times New Roman"/>
          <w:b/>
          <w:sz w:val="24"/>
          <w:szCs w:val="24"/>
        </w:rPr>
        <w:t>APPENDIX GA36d</w:t>
      </w:r>
    </w:p>
    <w:p w14:paraId="0AC42341" w14:textId="77777777" w:rsidR="00E95E72" w:rsidRPr="00E07197" w:rsidRDefault="00E95E72" w:rsidP="00E95E72">
      <w:pPr>
        <w:rPr>
          <w:rFonts w:ascii="Times New Roman" w:hAnsi="Times New Roman" w:cs="Times New Roman"/>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95E72" w:rsidRPr="00E07197" w14:paraId="24557D3B" w14:textId="77777777" w:rsidTr="008F5A7E">
        <w:tc>
          <w:tcPr>
            <w:tcW w:w="9922" w:type="dxa"/>
            <w:shd w:val="clear" w:color="auto" w:fill="C0C0C0"/>
          </w:tcPr>
          <w:p w14:paraId="21891E20" w14:textId="77777777" w:rsidR="00E95E72" w:rsidRPr="00E07197" w:rsidRDefault="00E95E72" w:rsidP="008F5A7E">
            <w:pPr>
              <w:pStyle w:val="4"/>
              <w:rPr>
                <w:b/>
                <w:sz w:val="24"/>
                <w:szCs w:val="24"/>
              </w:rPr>
            </w:pPr>
            <w:r w:rsidRPr="00E07197">
              <w:rPr>
                <w:b/>
                <w:sz w:val="24"/>
                <w:szCs w:val="24"/>
              </w:rPr>
              <w:t xml:space="preserve">LEVEL 7 ASSESSMENT SPECIFICATION </w:t>
            </w:r>
          </w:p>
        </w:tc>
      </w:tr>
    </w:tbl>
    <w:p w14:paraId="7EB1FE79" w14:textId="77777777" w:rsidR="00E95E72" w:rsidRPr="00E07197" w:rsidRDefault="00E95E72" w:rsidP="00E95E72">
      <w:pPr>
        <w:jc w:val="center"/>
        <w:rPr>
          <w:rFonts w:ascii="Times New Roman" w:hAnsi="Times New Roman" w:cs="Times New Roman"/>
          <w:b/>
          <w:i/>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95E72" w:rsidRPr="00E07197" w14:paraId="2C3CC977" w14:textId="77777777" w:rsidTr="008F5A7E">
        <w:tc>
          <w:tcPr>
            <w:tcW w:w="2093" w:type="dxa"/>
            <w:shd w:val="pct15" w:color="auto" w:fill="auto"/>
          </w:tcPr>
          <w:p w14:paraId="0D7C5116"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Student name:</w:t>
            </w:r>
          </w:p>
        </w:tc>
        <w:tc>
          <w:tcPr>
            <w:tcW w:w="3293" w:type="dxa"/>
          </w:tcPr>
          <w:p w14:paraId="753F6679" w14:textId="0C79F234" w:rsidR="00E95E72" w:rsidRPr="00E07197" w:rsidRDefault="00E07197" w:rsidP="008F5A7E">
            <w:pPr>
              <w:spacing w:before="120" w:after="120"/>
              <w:jc w:val="both"/>
              <w:rPr>
                <w:rFonts w:ascii="Times New Roman" w:hAnsi="Times New Roman" w:cs="Times New Roman" w:hint="eastAsia"/>
                <w:b/>
                <w:szCs w:val="24"/>
              </w:rPr>
            </w:pPr>
            <w:r>
              <w:rPr>
                <w:rFonts w:ascii="Times New Roman" w:hAnsi="Times New Roman" w:cs="Times New Roman" w:hint="eastAsia"/>
                <w:b/>
                <w:szCs w:val="24"/>
              </w:rPr>
              <w:t>LAI CHUN WUI</w:t>
            </w:r>
          </w:p>
        </w:tc>
        <w:tc>
          <w:tcPr>
            <w:tcW w:w="2268" w:type="dxa"/>
            <w:shd w:val="clear" w:color="auto" w:fill="D9D9D9"/>
          </w:tcPr>
          <w:p w14:paraId="1C4B139D"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Student ID number:</w:t>
            </w:r>
          </w:p>
        </w:tc>
        <w:tc>
          <w:tcPr>
            <w:tcW w:w="2268" w:type="dxa"/>
          </w:tcPr>
          <w:p w14:paraId="073C37FE" w14:textId="77B70571" w:rsidR="00E95E72" w:rsidRPr="00E07197" w:rsidRDefault="00B4040C" w:rsidP="008F5A7E">
            <w:pPr>
              <w:spacing w:before="120" w:after="120"/>
              <w:jc w:val="both"/>
              <w:rPr>
                <w:rFonts w:ascii="Times New Roman" w:hAnsi="Times New Roman" w:cs="Times New Roman"/>
                <w:b/>
                <w:szCs w:val="24"/>
              </w:rPr>
            </w:pPr>
            <w:r w:rsidRPr="008F37F3">
              <w:rPr>
                <w:rFonts w:ascii="Times New Roman" w:hAnsi="Times New Roman"/>
                <w:sz w:val="26"/>
                <w:szCs w:val="26"/>
                <w:lang w:val="en-HK"/>
              </w:rPr>
              <w:t>2322642</w:t>
            </w:r>
          </w:p>
        </w:tc>
      </w:tr>
      <w:tr w:rsidR="00E95E72" w:rsidRPr="00E07197" w14:paraId="3843C259" w14:textId="77777777" w:rsidTr="008F5A7E">
        <w:tc>
          <w:tcPr>
            <w:tcW w:w="2093" w:type="dxa"/>
            <w:shd w:val="pct15" w:color="auto" w:fill="auto"/>
          </w:tcPr>
          <w:p w14:paraId="3309AAEE" w14:textId="77777777" w:rsidR="00E95E72" w:rsidRPr="00E07197" w:rsidRDefault="00E95E72" w:rsidP="008F5A7E">
            <w:pPr>
              <w:spacing w:before="120" w:after="120"/>
              <w:jc w:val="both"/>
              <w:rPr>
                <w:rFonts w:ascii="Times New Roman" w:hAnsi="Times New Roman" w:cs="Times New Roman"/>
                <w:b/>
                <w:szCs w:val="24"/>
              </w:rPr>
            </w:pPr>
            <w:proofErr w:type="spellStart"/>
            <w:r w:rsidRPr="00E07197">
              <w:rPr>
                <w:rFonts w:ascii="Times New Roman" w:hAnsi="Times New Roman" w:cs="Times New Roman"/>
                <w:b/>
                <w:szCs w:val="24"/>
              </w:rPr>
              <w:t>Programme</w:t>
            </w:r>
            <w:proofErr w:type="spellEnd"/>
            <w:r w:rsidRPr="00E07197">
              <w:rPr>
                <w:rFonts w:ascii="Times New Roman" w:hAnsi="Times New Roman" w:cs="Times New Roman"/>
                <w:b/>
                <w:szCs w:val="24"/>
              </w:rPr>
              <w:t>:</w:t>
            </w:r>
          </w:p>
        </w:tc>
        <w:tc>
          <w:tcPr>
            <w:tcW w:w="7829" w:type="dxa"/>
            <w:gridSpan w:val="3"/>
          </w:tcPr>
          <w:p w14:paraId="14EF37FE"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lang w:eastAsia="zh-HK"/>
              </w:rPr>
              <w:t>MBA</w:t>
            </w:r>
          </w:p>
        </w:tc>
      </w:tr>
      <w:tr w:rsidR="00E95E72" w:rsidRPr="00E07197" w14:paraId="3314FF16" w14:textId="77777777" w:rsidTr="008F5A7E">
        <w:tc>
          <w:tcPr>
            <w:tcW w:w="2093" w:type="dxa"/>
            <w:shd w:val="pct15" w:color="auto" w:fill="auto"/>
          </w:tcPr>
          <w:p w14:paraId="1A839738"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Module:</w:t>
            </w:r>
          </w:p>
        </w:tc>
        <w:tc>
          <w:tcPr>
            <w:tcW w:w="7829" w:type="dxa"/>
            <w:gridSpan w:val="3"/>
            <w:shd w:val="clear" w:color="auto" w:fill="auto"/>
          </w:tcPr>
          <w:p w14:paraId="454CEC60"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Marketing Management</w:t>
            </w:r>
          </w:p>
        </w:tc>
      </w:tr>
      <w:tr w:rsidR="00E95E72" w:rsidRPr="00E07197" w14:paraId="1BC2D179" w14:textId="77777777" w:rsidTr="008F5A7E">
        <w:tc>
          <w:tcPr>
            <w:tcW w:w="2093" w:type="dxa"/>
            <w:shd w:val="pct15" w:color="auto" w:fill="auto"/>
          </w:tcPr>
          <w:p w14:paraId="478AAB29"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Module code:</w:t>
            </w:r>
          </w:p>
        </w:tc>
        <w:tc>
          <w:tcPr>
            <w:tcW w:w="3293" w:type="dxa"/>
          </w:tcPr>
          <w:p w14:paraId="2DD51844"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HKBM 7012</w:t>
            </w:r>
          </w:p>
        </w:tc>
        <w:tc>
          <w:tcPr>
            <w:tcW w:w="2268" w:type="dxa"/>
            <w:shd w:val="clear" w:color="auto" w:fill="D9D9D9"/>
          </w:tcPr>
          <w:p w14:paraId="6310B068" w14:textId="77777777" w:rsidR="00E95E72" w:rsidRPr="00E07197" w:rsidRDefault="00E95E72" w:rsidP="008F5A7E">
            <w:pPr>
              <w:pStyle w:val="2"/>
              <w:rPr>
                <w:szCs w:val="24"/>
              </w:rPr>
            </w:pPr>
            <w:r w:rsidRPr="00E07197">
              <w:rPr>
                <w:szCs w:val="24"/>
              </w:rPr>
              <w:t>Contribution to Overall Module Assessment (%):</w:t>
            </w:r>
          </w:p>
        </w:tc>
        <w:tc>
          <w:tcPr>
            <w:tcW w:w="2268" w:type="dxa"/>
          </w:tcPr>
          <w:p w14:paraId="124C7F78"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75%</w:t>
            </w:r>
          </w:p>
        </w:tc>
      </w:tr>
      <w:tr w:rsidR="00E95E72" w:rsidRPr="00E07197" w14:paraId="3A07907E" w14:textId="77777777" w:rsidTr="008F5A7E">
        <w:tc>
          <w:tcPr>
            <w:tcW w:w="2093" w:type="dxa"/>
            <w:shd w:val="pct15" w:color="auto" w:fill="auto"/>
          </w:tcPr>
          <w:p w14:paraId="1BEACF3F"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Lecturer:</w:t>
            </w:r>
          </w:p>
        </w:tc>
        <w:tc>
          <w:tcPr>
            <w:tcW w:w="3293" w:type="dxa"/>
          </w:tcPr>
          <w:p w14:paraId="1A1D77E2"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Dr Arion Wong</w:t>
            </w:r>
          </w:p>
        </w:tc>
        <w:tc>
          <w:tcPr>
            <w:tcW w:w="2268" w:type="dxa"/>
            <w:shd w:val="clear" w:color="auto" w:fill="D9D9D9"/>
          </w:tcPr>
          <w:p w14:paraId="778CE454"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Internal Verifier:</w:t>
            </w:r>
          </w:p>
        </w:tc>
        <w:tc>
          <w:tcPr>
            <w:tcW w:w="2268" w:type="dxa"/>
          </w:tcPr>
          <w:p w14:paraId="73205270"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Dr Katherine Mo</w:t>
            </w:r>
          </w:p>
        </w:tc>
      </w:tr>
      <w:tr w:rsidR="00E95E72" w:rsidRPr="00E07197" w14:paraId="642BDE79" w14:textId="77777777" w:rsidTr="008F5A7E">
        <w:tc>
          <w:tcPr>
            <w:tcW w:w="2093" w:type="dxa"/>
            <w:shd w:val="pct15" w:color="auto" w:fill="auto"/>
          </w:tcPr>
          <w:p w14:paraId="4F3F0AB6"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Assignment Title:</w:t>
            </w:r>
          </w:p>
        </w:tc>
        <w:tc>
          <w:tcPr>
            <w:tcW w:w="3293" w:type="dxa"/>
          </w:tcPr>
          <w:p w14:paraId="408AD942" w14:textId="77777777" w:rsidR="00E95E72" w:rsidRPr="00E07197" w:rsidRDefault="00E95E72" w:rsidP="008F5A7E">
            <w:pPr>
              <w:spacing w:before="120" w:after="120"/>
              <w:rPr>
                <w:rFonts w:ascii="Times New Roman" w:hAnsi="Times New Roman" w:cs="Times New Roman"/>
                <w:b/>
                <w:szCs w:val="24"/>
              </w:rPr>
            </w:pPr>
            <w:r w:rsidRPr="00E07197">
              <w:rPr>
                <w:rFonts w:ascii="Times New Roman" w:hAnsi="Times New Roman" w:cs="Times New Roman"/>
                <w:b/>
                <w:szCs w:val="24"/>
              </w:rPr>
              <w:t>Assignment 1 – Written Report</w:t>
            </w:r>
          </w:p>
        </w:tc>
        <w:tc>
          <w:tcPr>
            <w:tcW w:w="2268" w:type="dxa"/>
            <w:shd w:val="pct15" w:color="auto" w:fill="auto"/>
          </w:tcPr>
          <w:p w14:paraId="29BD9D75"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Word count (or equivalent):</w:t>
            </w:r>
          </w:p>
        </w:tc>
        <w:tc>
          <w:tcPr>
            <w:tcW w:w="2268" w:type="dxa"/>
          </w:tcPr>
          <w:p w14:paraId="6A4E5B3B"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3,000 words</w:t>
            </w:r>
          </w:p>
          <w:p w14:paraId="5B0EDC72"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color w:val="FF0000"/>
                <w:szCs w:val="24"/>
              </w:rPr>
              <w:t>(+/- 10%)</w:t>
            </w:r>
          </w:p>
        </w:tc>
      </w:tr>
      <w:tr w:rsidR="00E95E72" w:rsidRPr="00E07197" w14:paraId="02C76175" w14:textId="77777777" w:rsidTr="008F5A7E">
        <w:tc>
          <w:tcPr>
            <w:tcW w:w="2093" w:type="dxa"/>
            <w:shd w:val="pct15" w:color="auto" w:fill="auto"/>
          </w:tcPr>
          <w:p w14:paraId="0202B8BA"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Submission deadline:</w:t>
            </w:r>
          </w:p>
        </w:tc>
        <w:tc>
          <w:tcPr>
            <w:tcW w:w="3293" w:type="dxa"/>
            <w:shd w:val="clear" w:color="auto" w:fill="auto"/>
          </w:tcPr>
          <w:p w14:paraId="3D757935"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15 July 2024</w:t>
            </w:r>
          </w:p>
        </w:tc>
        <w:tc>
          <w:tcPr>
            <w:tcW w:w="2268" w:type="dxa"/>
            <w:shd w:val="pct15" w:color="auto" w:fill="auto"/>
          </w:tcPr>
          <w:p w14:paraId="5EB7C497"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Return date of provisional marks &amp; written feedback:</w:t>
            </w:r>
          </w:p>
        </w:tc>
        <w:tc>
          <w:tcPr>
            <w:tcW w:w="2268" w:type="dxa"/>
          </w:tcPr>
          <w:p w14:paraId="4AFDB9A2"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lang w:eastAsia="zh-HK"/>
              </w:rPr>
              <w:t>Within 20 days after submission</w:t>
            </w:r>
          </w:p>
        </w:tc>
      </w:tr>
      <w:tr w:rsidR="00E95E72" w:rsidRPr="00E07197" w14:paraId="274A4A9D" w14:textId="77777777" w:rsidTr="008F5A7E">
        <w:tc>
          <w:tcPr>
            <w:tcW w:w="2093" w:type="dxa"/>
            <w:shd w:val="pct15" w:color="auto" w:fill="auto"/>
          </w:tcPr>
          <w:p w14:paraId="35F284AB"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Submission method:</w:t>
            </w:r>
          </w:p>
        </w:tc>
        <w:tc>
          <w:tcPr>
            <w:tcW w:w="7829" w:type="dxa"/>
            <w:gridSpan w:val="3"/>
            <w:shd w:val="clear" w:color="auto" w:fill="auto"/>
          </w:tcPr>
          <w:p w14:paraId="33D872AF" w14:textId="77777777" w:rsidR="00E95E72" w:rsidRPr="00E07197" w:rsidRDefault="00E95E72" w:rsidP="008F5A7E">
            <w:pPr>
              <w:rPr>
                <w:rFonts w:ascii="Times New Roman" w:hAnsi="Times New Roman" w:cs="Times New Roman"/>
                <w:szCs w:val="24"/>
              </w:rPr>
            </w:pPr>
            <w:r w:rsidRPr="00E07197">
              <w:rPr>
                <w:rFonts w:ascii="Times New Roman" w:hAnsi="Times New Roman" w:cs="Times New Roman"/>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B476E6"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 xml:space="preserve">Alternative submission method (if applicable): </w:t>
            </w:r>
          </w:p>
          <w:p w14:paraId="5342086E" w14:textId="77777777" w:rsidR="00E95E72" w:rsidRPr="00E07197" w:rsidRDefault="00E95E72" w:rsidP="008F5A7E">
            <w:pPr>
              <w:spacing w:before="120" w:after="120"/>
              <w:jc w:val="both"/>
              <w:rPr>
                <w:rFonts w:ascii="Times New Roman" w:hAnsi="Times New Roman" w:cs="Times New Roman"/>
                <w:b/>
                <w:szCs w:val="24"/>
              </w:rPr>
            </w:pPr>
            <w:r w:rsidRPr="00E07197">
              <w:rPr>
                <w:rFonts w:ascii="Times New Roman" w:hAnsi="Times New Roman" w:cs="Times New Roman"/>
                <w:b/>
                <w:szCs w:val="24"/>
              </w:rPr>
              <w:t xml:space="preserve">Late submission of the assessment will result in a late penalty mark.  </w:t>
            </w:r>
            <w:r w:rsidRPr="00E07197">
              <w:rPr>
                <w:rFonts w:ascii="Times New Roman" w:hAnsi="Times New Roman" w:cs="Times New Roman"/>
                <w:szCs w:val="24"/>
              </w:rPr>
              <w:t>Penalties for late submission: Up to one week late, maximum mark of 50%.  Over one week late, 0%.  Only the Extenuating Circumstances Panel may approve a change to submission dates.</w:t>
            </w:r>
          </w:p>
        </w:tc>
      </w:tr>
      <w:tr w:rsidR="00E95E72" w:rsidRPr="00E07197" w14:paraId="5AD92B47" w14:textId="77777777" w:rsidTr="008F5A7E">
        <w:tc>
          <w:tcPr>
            <w:tcW w:w="2093" w:type="dxa"/>
            <w:shd w:val="pct15" w:color="auto" w:fill="auto"/>
          </w:tcPr>
          <w:p w14:paraId="681D3D07" w14:textId="77777777" w:rsidR="00E95E72" w:rsidRPr="00E07197" w:rsidRDefault="00E95E72" w:rsidP="008F5A7E">
            <w:pPr>
              <w:spacing w:before="120" w:after="120"/>
              <w:rPr>
                <w:rFonts w:ascii="Times New Roman" w:hAnsi="Times New Roman" w:cs="Times New Roman"/>
                <w:b/>
                <w:szCs w:val="24"/>
              </w:rPr>
            </w:pPr>
            <w:r w:rsidRPr="00E07197">
              <w:rPr>
                <w:rFonts w:ascii="Times New Roman" w:hAnsi="Times New Roman" w:cs="Times New Roman"/>
                <w:b/>
                <w:szCs w:val="24"/>
              </w:rPr>
              <w:t>Academic honesty / referencing:</w:t>
            </w:r>
          </w:p>
        </w:tc>
        <w:tc>
          <w:tcPr>
            <w:tcW w:w="7829" w:type="dxa"/>
            <w:gridSpan w:val="3"/>
            <w:shd w:val="clear" w:color="auto" w:fill="auto"/>
          </w:tcPr>
          <w:p w14:paraId="44BB2722" w14:textId="77777777" w:rsidR="00E95E72" w:rsidRPr="00E07197" w:rsidRDefault="00E95E72" w:rsidP="008F5A7E">
            <w:pPr>
              <w:spacing w:before="120" w:after="120"/>
              <w:jc w:val="both"/>
              <w:rPr>
                <w:rFonts w:ascii="Times New Roman" w:hAnsi="Times New Roman" w:cs="Times New Roman"/>
                <w:szCs w:val="24"/>
              </w:rPr>
            </w:pPr>
            <w:r w:rsidRPr="00E07197">
              <w:rPr>
                <w:rFonts w:ascii="Times New Roman" w:hAnsi="Times New Roman" w:cs="Times New Roman"/>
                <w:szCs w:val="24"/>
              </w:rPr>
              <w:t xml:space="preserve">Academic honesty is required. In the main body of your </w:t>
            </w:r>
            <w:proofErr w:type="gramStart"/>
            <w:r w:rsidRPr="00E07197">
              <w:rPr>
                <w:rFonts w:ascii="Times New Roman" w:hAnsi="Times New Roman" w:cs="Times New Roman"/>
                <w:szCs w:val="24"/>
              </w:rPr>
              <w:t>submission</w:t>
            </w:r>
            <w:proofErr w:type="gramEnd"/>
            <w:r w:rsidRPr="00E07197">
              <w:rPr>
                <w:rFonts w:ascii="Times New Roman" w:hAnsi="Times New Roman" w:cs="Times New Roman"/>
                <w:szCs w:val="24"/>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5B5756FE" w14:textId="77777777" w:rsidR="00E95E72" w:rsidRPr="00E07197" w:rsidRDefault="00E95E72" w:rsidP="00E76E89">
      <w:pPr>
        <w:widowControl/>
        <w:spacing w:line="276" w:lineRule="auto"/>
        <w:jc w:val="both"/>
        <w:rPr>
          <w:rFonts w:ascii="Times New Roman" w:hAnsi="Times New Roman" w:cs="Times New Roman"/>
          <w:szCs w:val="24"/>
        </w:rPr>
      </w:pPr>
    </w:p>
    <w:p w14:paraId="4A9E84D2" w14:textId="2A996F80" w:rsidR="00B723E1" w:rsidRPr="00E07197" w:rsidRDefault="00B723E1" w:rsidP="00E76E89">
      <w:pPr>
        <w:widowControl/>
        <w:spacing w:line="276" w:lineRule="auto"/>
        <w:jc w:val="both"/>
        <w:rPr>
          <w:rFonts w:ascii="Times New Roman" w:eastAsia="PMingLiU" w:hAnsi="Times New Roman" w:cs="Times New Roman"/>
          <w:b/>
          <w:bCs/>
          <w:kern w:val="0"/>
          <w:szCs w:val="24"/>
          <w14:ligatures w14:val="standardContextual"/>
        </w:rPr>
      </w:pPr>
      <w:r w:rsidRPr="00E07197">
        <w:rPr>
          <w:rFonts w:ascii="Times New Roman" w:eastAsia="PMingLiU" w:hAnsi="Times New Roman" w:cs="Times New Roman"/>
          <w:b/>
          <w:bCs/>
          <w:kern w:val="0"/>
          <w:szCs w:val="24"/>
          <w14:ligatures w14:val="standardContextual"/>
        </w:rPr>
        <w:t>Table of Contents</w:t>
      </w:r>
    </w:p>
    <w:p w14:paraId="226A2E91" w14:textId="77777777" w:rsidR="00E07197" w:rsidRDefault="00E07197" w:rsidP="00E76E89">
      <w:pPr>
        <w:widowControl/>
        <w:spacing w:line="276" w:lineRule="auto"/>
        <w:jc w:val="both"/>
        <w:rPr>
          <w:rFonts w:ascii="Times New Roman" w:eastAsia="PMingLiU" w:hAnsi="Times New Roman" w:cs="Times New Roman"/>
          <w:b/>
          <w:bCs/>
          <w:kern w:val="0"/>
          <w:szCs w:val="24"/>
          <w14:ligatures w14:val="standardContextual"/>
        </w:rPr>
      </w:pPr>
    </w:p>
    <w:p w14:paraId="52A66B04" w14:textId="77777777" w:rsidR="00E07197" w:rsidRDefault="00E07197" w:rsidP="00E76E89">
      <w:pPr>
        <w:widowControl/>
        <w:spacing w:line="276" w:lineRule="auto"/>
        <w:jc w:val="both"/>
        <w:rPr>
          <w:rFonts w:ascii="Times New Roman" w:eastAsia="PMingLiU" w:hAnsi="Times New Roman" w:cs="Times New Roman"/>
          <w:b/>
          <w:bCs/>
          <w:kern w:val="0"/>
          <w:szCs w:val="24"/>
          <w14:ligatures w14:val="standardContextual"/>
        </w:rPr>
      </w:pPr>
    </w:p>
    <w:p w14:paraId="0365880E" w14:textId="77777777" w:rsidR="00E07197" w:rsidRDefault="00E07197" w:rsidP="00E76E89">
      <w:pPr>
        <w:widowControl/>
        <w:spacing w:line="276" w:lineRule="auto"/>
        <w:jc w:val="both"/>
        <w:rPr>
          <w:rFonts w:ascii="Times New Roman" w:eastAsia="PMingLiU" w:hAnsi="Times New Roman" w:cs="Times New Roman"/>
          <w:b/>
          <w:bCs/>
          <w:kern w:val="0"/>
          <w:szCs w:val="24"/>
          <w14:ligatures w14:val="standardContextual"/>
        </w:rPr>
      </w:pPr>
    </w:p>
    <w:p w14:paraId="3E5A472D" w14:textId="55644986" w:rsidR="00B723E1" w:rsidRPr="00E07197" w:rsidRDefault="00B723E1" w:rsidP="00E76E89">
      <w:pPr>
        <w:widowControl/>
        <w:spacing w:line="276" w:lineRule="auto"/>
        <w:jc w:val="both"/>
        <w:rPr>
          <w:rFonts w:ascii="Times New Roman" w:eastAsia="PMingLiU" w:hAnsi="Times New Roman" w:cs="Times New Roman"/>
          <w:b/>
          <w:bCs/>
          <w:kern w:val="0"/>
          <w:szCs w:val="24"/>
          <w14:ligatures w14:val="standardContextual"/>
        </w:rPr>
      </w:pPr>
      <w:r w:rsidRPr="00E07197">
        <w:rPr>
          <w:rFonts w:ascii="Times New Roman" w:eastAsia="PMingLiU" w:hAnsi="Times New Roman" w:cs="Times New Roman"/>
          <w:b/>
          <w:bCs/>
          <w:kern w:val="0"/>
          <w:szCs w:val="24"/>
          <w14:ligatures w14:val="standardContextual"/>
        </w:rPr>
        <w:t>Executive Summary</w:t>
      </w:r>
    </w:p>
    <w:p w14:paraId="28696FDA" w14:textId="2B516CA1" w:rsidR="00B723E1" w:rsidRPr="00E07197" w:rsidRDefault="00B723E1" w:rsidP="00E76E89">
      <w:pPr>
        <w:widowControl/>
        <w:numPr>
          <w:ilvl w:val="0"/>
          <w:numId w:val="2"/>
        </w:numPr>
        <w:spacing w:line="276" w:lineRule="auto"/>
        <w:ind w:left="426" w:hanging="426"/>
        <w:contextualSpacing/>
        <w:jc w:val="both"/>
        <w:rPr>
          <w:rFonts w:ascii="Times New Roman" w:eastAsia="PMingLiU" w:hAnsi="Times New Roman" w:cs="Times New Roman"/>
          <w:b/>
          <w:bCs/>
          <w:kern w:val="0"/>
          <w:szCs w:val="24"/>
          <w14:ligatures w14:val="standardContextual"/>
        </w:rPr>
      </w:pPr>
      <w:r w:rsidRPr="00E07197">
        <w:rPr>
          <w:rFonts w:ascii="Times New Roman" w:eastAsia="PMingLiU" w:hAnsi="Times New Roman" w:cs="Times New Roman"/>
          <w:b/>
          <w:bCs/>
          <w:kern w:val="0"/>
          <w:szCs w:val="24"/>
          <w14:ligatures w14:val="standardContextual"/>
        </w:rPr>
        <w:t>Introduction</w:t>
      </w:r>
    </w:p>
    <w:p w14:paraId="6FF4C440" w14:textId="562511CE" w:rsidR="00B723E1" w:rsidRPr="00E07197" w:rsidRDefault="00B723E1" w:rsidP="00E76E89">
      <w:pPr>
        <w:widowControl/>
        <w:numPr>
          <w:ilvl w:val="1"/>
          <w:numId w:val="2"/>
        </w:numPr>
        <w:spacing w:line="276" w:lineRule="auto"/>
        <w:contextualSpacing/>
        <w:jc w:val="both"/>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 xml:space="preserve"> Hung Fook Tong Background.……………………………………...….…</w:t>
      </w:r>
      <w:r w:rsidR="00356C76" w:rsidRPr="00E07197">
        <w:rPr>
          <w:rFonts w:ascii="Times New Roman" w:eastAsia="PMingLiU" w:hAnsi="Times New Roman" w:cs="Times New Roman"/>
          <w:kern w:val="0"/>
          <w:szCs w:val="24"/>
          <w14:ligatures w14:val="standardContextual"/>
        </w:rPr>
        <w:t>…</w:t>
      </w:r>
      <w:r w:rsidR="00E95E72" w:rsidRPr="00E07197">
        <w:rPr>
          <w:rFonts w:ascii="Times New Roman" w:eastAsia="PMingLiU" w:hAnsi="Times New Roman" w:cs="Times New Roman"/>
          <w:kern w:val="0"/>
          <w:szCs w:val="24"/>
          <w14:ligatures w14:val="standardContextual"/>
        </w:rPr>
        <w:t>...4</w:t>
      </w:r>
    </w:p>
    <w:p w14:paraId="1C19C516" w14:textId="5D71D76D" w:rsidR="00B723E1" w:rsidRPr="00E07197" w:rsidRDefault="00B723E1" w:rsidP="00E76E89">
      <w:pPr>
        <w:widowControl/>
        <w:numPr>
          <w:ilvl w:val="1"/>
          <w:numId w:val="2"/>
        </w:numPr>
        <w:spacing w:line="276" w:lineRule="auto"/>
        <w:contextualSpacing/>
        <w:jc w:val="both"/>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 xml:space="preserve"> Hung Fook Tong Category Brief.………………………………………...</w:t>
      </w:r>
      <w:r w:rsidR="00356C76" w:rsidRPr="00E07197">
        <w:rPr>
          <w:rFonts w:ascii="Times New Roman" w:eastAsia="PMingLiU" w:hAnsi="Times New Roman" w:cs="Times New Roman"/>
          <w:kern w:val="0"/>
          <w:szCs w:val="24"/>
          <w14:ligatures w14:val="standardContextual"/>
        </w:rPr>
        <w:t>.</w:t>
      </w:r>
      <w:r w:rsidR="00E95E72" w:rsidRPr="00E07197">
        <w:rPr>
          <w:rFonts w:ascii="Times New Roman" w:eastAsia="PMingLiU" w:hAnsi="Times New Roman" w:cs="Times New Roman"/>
          <w:kern w:val="0"/>
          <w:szCs w:val="24"/>
          <w14:ligatures w14:val="standardContextual"/>
        </w:rPr>
        <w:t>...4-5</w:t>
      </w:r>
    </w:p>
    <w:p w14:paraId="23AA9DF5" w14:textId="15D5B26F" w:rsidR="00B723E1" w:rsidRPr="00E07197" w:rsidRDefault="00B723E1" w:rsidP="00E76E89">
      <w:pPr>
        <w:widowControl/>
        <w:numPr>
          <w:ilvl w:val="1"/>
          <w:numId w:val="2"/>
        </w:numPr>
        <w:spacing w:line="276" w:lineRule="auto"/>
        <w:contextualSpacing/>
        <w:jc w:val="both"/>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 xml:space="preserve"> Hung Fook Tong – Healthy beverage……………………………………</w:t>
      </w:r>
      <w:r w:rsidR="00E95E72" w:rsidRPr="00E07197">
        <w:rPr>
          <w:rFonts w:ascii="Times New Roman" w:eastAsia="PMingLiU" w:hAnsi="Times New Roman" w:cs="Times New Roman"/>
          <w:kern w:val="0"/>
          <w:szCs w:val="24"/>
          <w14:ligatures w14:val="standardContextual"/>
        </w:rPr>
        <w:t>……5</w:t>
      </w:r>
    </w:p>
    <w:p w14:paraId="637A85FC" w14:textId="6DC12CF5" w:rsidR="00B723E1" w:rsidRPr="00E07197" w:rsidRDefault="00B723E1" w:rsidP="00E76E89">
      <w:pPr>
        <w:widowControl/>
        <w:numPr>
          <w:ilvl w:val="0"/>
          <w:numId w:val="2"/>
        </w:numPr>
        <w:spacing w:line="276" w:lineRule="auto"/>
        <w:ind w:left="426" w:hanging="426"/>
        <w:contextualSpacing/>
        <w:rPr>
          <w:rFonts w:ascii="Times New Roman" w:eastAsia="PMingLiU" w:hAnsi="Times New Roman" w:cs="Times New Roman"/>
          <w:b/>
          <w:bCs/>
          <w:kern w:val="0"/>
          <w:szCs w:val="24"/>
          <w14:ligatures w14:val="standardContextual"/>
        </w:rPr>
      </w:pPr>
      <w:r w:rsidRPr="00E07197">
        <w:rPr>
          <w:rFonts w:ascii="Times New Roman" w:eastAsia="PMingLiU" w:hAnsi="Times New Roman" w:cs="Times New Roman"/>
          <w:b/>
          <w:bCs/>
          <w:kern w:val="0"/>
          <w:szCs w:val="24"/>
          <w14:ligatures w14:val="standardContextual"/>
        </w:rPr>
        <w:t>Situation Analysis</w:t>
      </w:r>
    </w:p>
    <w:p w14:paraId="6E730769" w14:textId="073B7E62" w:rsidR="00B723E1" w:rsidRPr="00E07197" w:rsidRDefault="00B723E1" w:rsidP="00E76E89">
      <w:pPr>
        <w:widowControl/>
        <w:numPr>
          <w:ilvl w:val="1"/>
          <w:numId w:val="2"/>
        </w:numPr>
        <w:spacing w:line="276" w:lineRule="auto"/>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 xml:space="preserve"> Ma</w:t>
      </w:r>
      <w:r w:rsidR="001B3E57" w:rsidRPr="00E07197">
        <w:rPr>
          <w:rFonts w:ascii="Times New Roman" w:eastAsia="PMingLiU" w:hAnsi="Times New Roman" w:cs="Times New Roman"/>
          <w:kern w:val="0"/>
          <w:szCs w:val="24"/>
          <w14:ligatures w14:val="standardContextual"/>
        </w:rPr>
        <w:t>cr</w:t>
      </w:r>
      <w:r w:rsidRPr="00E07197">
        <w:rPr>
          <w:rFonts w:ascii="Times New Roman" w:eastAsia="PMingLiU" w:hAnsi="Times New Roman" w:cs="Times New Roman"/>
          <w:kern w:val="0"/>
          <w:szCs w:val="24"/>
          <w14:ligatures w14:val="standardContextual"/>
        </w:rPr>
        <w:t>o Environment…………………………………………………</w:t>
      </w:r>
      <w:r w:rsidR="00356C76" w:rsidRPr="00E07197">
        <w:rPr>
          <w:rFonts w:ascii="Times New Roman" w:eastAsia="PMingLiU" w:hAnsi="Times New Roman" w:cs="Times New Roman"/>
          <w:kern w:val="0"/>
          <w:szCs w:val="24"/>
          <w14:ligatures w14:val="standardContextual"/>
        </w:rPr>
        <w:t>...</w:t>
      </w:r>
      <w:r w:rsidRPr="00E07197">
        <w:rPr>
          <w:rFonts w:ascii="Times New Roman" w:eastAsia="PMingLiU" w:hAnsi="Times New Roman" w:cs="Times New Roman"/>
          <w:kern w:val="0"/>
          <w:szCs w:val="24"/>
          <w14:ligatures w14:val="standardContextual"/>
        </w:rPr>
        <w:t>……</w:t>
      </w:r>
      <w:r w:rsidR="00E95E72" w:rsidRPr="00E07197">
        <w:rPr>
          <w:rFonts w:ascii="Times New Roman" w:eastAsia="PMingLiU" w:hAnsi="Times New Roman" w:cs="Times New Roman"/>
          <w:kern w:val="0"/>
          <w:szCs w:val="24"/>
          <w14:ligatures w14:val="standardContextual"/>
        </w:rPr>
        <w:t>.</w:t>
      </w:r>
      <w:r w:rsidRPr="00E07197">
        <w:rPr>
          <w:rFonts w:ascii="Times New Roman" w:eastAsia="PMingLiU" w:hAnsi="Times New Roman" w:cs="Times New Roman"/>
          <w:kern w:val="0"/>
          <w:szCs w:val="24"/>
          <w14:ligatures w14:val="standardContextual"/>
        </w:rPr>
        <w:t>..</w:t>
      </w:r>
      <w:r w:rsidR="00E95E72" w:rsidRPr="00E07197">
        <w:rPr>
          <w:rFonts w:ascii="Times New Roman" w:eastAsia="PMingLiU" w:hAnsi="Times New Roman" w:cs="Times New Roman"/>
          <w:kern w:val="0"/>
          <w:szCs w:val="24"/>
          <w14:ligatures w14:val="standardContextual"/>
        </w:rPr>
        <w:t>6</w:t>
      </w:r>
    </w:p>
    <w:p w14:paraId="4DF03271" w14:textId="106C191F" w:rsidR="00B723E1" w:rsidRPr="00E07197" w:rsidRDefault="00B723E1" w:rsidP="00E76E89">
      <w:pPr>
        <w:widowControl/>
        <w:spacing w:line="276" w:lineRule="auto"/>
        <w:ind w:left="426"/>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2.1.1 Political…………………………………………………………...………</w:t>
      </w:r>
      <w:r w:rsidR="00E95E72" w:rsidRPr="00E07197">
        <w:rPr>
          <w:rFonts w:ascii="Times New Roman" w:eastAsia="PMingLiU" w:hAnsi="Times New Roman" w:cs="Times New Roman"/>
          <w:kern w:val="0"/>
          <w:szCs w:val="24"/>
          <w14:ligatures w14:val="standardContextual"/>
        </w:rPr>
        <w:t>….6</w:t>
      </w:r>
    </w:p>
    <w:p w14:paraId="12CBF717" w14:textId="4CE2C290" w:rsidR="00B723E1" w:rsidRPr="00E07197" w:rsidRDefault="00B723E1" w:rsidP="00E76E89">
      <w:pPr>
        <w:widowControl/>
        <w:spacing w:line="276" w:lineRule="auto"/>
        <w:ind w:left="426"/>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2.1.2 Economic………………………………………………………………</w:t>
      </w:r>
      <w:proofErr w:type="gramStart"/>
      <w:r w:rsidR="00E95E72" w:rsidRPr="00E07197">
        <w:rPr>
          <w:rFonts w:ascii="Times New Roman" w:eastAsia="PMingLiU" w:hAnsi="Times New Roman" w:cs="Times New Roman"/>
          <w:kern w:val="0"/>
          <w:szCs w:val="24"/>
          <w14:ligatures w14:val="standardContextual"/>
        </w:rPr>
        <w:t>…..</w:t>
      </w:r>
      <w:proofErr w:type="gramEnd"/>
      <w:r w:rsidR="00356C76" w:rsidRPr="00E07197">
        <w:rPr>
          <w:rFonts w:ascii="Times New Roman" w:eastAsia="PMingLiU" w:hAnsi="Times New Roman" w:cs="Times New Roman"/>
          <w:kern w:val="0"/>
          <w:szCs w:val="24"/>
          <w14:ligatures w14:val="standardContextual"/>
        </w:rPr>
        <w:t>6</w:t>
      </w:r>
      <w:r w:rsidR="00E95E72" w:rsidRPr="00E07197">
        <w:rPr>
          <w:rFonts w:ascii="Times New Roman" w:eastAsia="PMingLiU" w:hAnsi="Times New Roman" w:cs="Times New Roman"/>
          <w:kern w:val="0"/>
          <w:szCs w:val="24"/>
          <w14:ligatures w14:val="standardContextual"/>
        </w:rPr>
        <w:t>-7</w:t>
      </w:r>
    </w:p>
    <w:p w14:paraId="35D2DF42" w14:textId="6E5DC123" w:rsidR="00B723E1" w:rsidRPr="00E07197" w:rsidRDefault="00B723E1" w:rsidP="00E76E89">
      <w:pPr>
        <w:widowControl/>
        <w:spacing w:line="276" w:lineRule="auto"/>
        <w:ind w:left="426"/>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2.1.3 Social………………………………………………………………</w:t>
      </w:r>
      <w:r w:rsidR="00E95E72" w:rsidRPr="00E07197">
        <w:rPr>
          <w:rFonts w:ascii="Times New Roman" w:eastAsia="PMingLiU" w:hAnsi="Times New Roman" w:cs="Times New Roman"/>
          <w:kern w:val="0"/>
          <w:szCs w:val="24"/>
          <w14:ligatures w14:val="standardContextual"/>
        </w:rPr>
        <w:t>……</w:t>
      </w:r>
      <w:r w:rsidRPr="00E07197">
        <w:rPr>
          <w:rFonts w:ascii="Times New Roman" w:eastAsia="PMingLiU" w:hAnsi="Times New Roman" w:cs="Times New Roman"/>
          <w:kern w:val="0"/>
          <w:szCs w:val="24"/>
          <w14:ligatures w14:val="standardContextual"/>
        </w:rPr>
        <w:t>…</w:t>
      </w:r>
      <w:r w:rsidR="00E95E72" w:rsidRPr="00E07197">
        <w:rPr>
          <w:rFonts w:ascii="Times New Roman" w:eastAsia="PMingLiU" w:hAnsi="Times New Roman" w:cs="Times New Roman"/>
          <w:kern w:val="0"/>
          <w:szCs w:val="24"/>
          <w14:ligatures w14:val="standardContextual"/>
        </w:rPr>
        <w:t>6-7</w:t>
      </w:r>
    </w:p>
    <w:p w14:paraId="75CBBFC3" w14:textId="1A96BB92" w:rsidR="00B723E1" w:rsidRPr="00E07197" w:rsidRDefault="00B723E1" w:rsidP="00E76E89">
      <w:pPr>
        <w:widowControl/>
        <w:spacing w:line="276" w:lineRule="auto"/>
        <w:ind w:left="426"/>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2.1.4 Technology………………………………………………………………</w:t>
      </w:r>
      <w:r w:rsidR="00E95E72" w:rsidRPr="00E07197">
        <w:rPr>
          <w:rFonts w:ascii="Times New Roman" w:eastAsia="PMingLiU" w:hAnsi="Times New Roman" w:cs="Times New Roman"/>
          <w:kern w:val="0"/>
          <w:szCs w:val="24"/>
          <w14:ligatures w14:val="standardContextual"/>
        </w:rPr>
        <w:t>...6-</w:t>
      </w:r>
      <w:r w:rsidR="00356C76" w:rsidRPr="00E07197">
        <w:rPr>
          <w:rFonts w:ascii="Times New Roman" w:eastAsia="PMingLiU" w:hAnsi="Times New Roman" w:cs="Times New Roman"/>
          <w:kern w:val="0"/>
          <w:szCs w:val="24"/>
          <w14:ligatures w14:val="standardContextual"/>
        </w:rPr>
        <w:t>7</w:t>
      </w:r>
    </w:p>
    <w:p w14:paraId="293E7381" w14:textId="26E6B65B" w:rsidR="00B723E1" w:rsidRPr="00E07197" w:rsidRDefault="00B723E1" w:rsidP="00E76E89">
      <w:pPr>
        <w:widowControl/>
        <w:numPr>
          <w:ilvl w:val="0"/>
          <w:numId w:val="2"/>
        </w:numPr>
        <w:spacing w:line="276" w:lineRule="auto"/>
        <w:ind w:left="426" w:hanging="426"/>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b/>
          <w:bCs/>
          <w:kern w:val="0"/>
          <w:szCs w:val="24"/>
          <w14:ligatures w14:val="standardContextual"/>
        </w:rPr>
        <w:t>Hung Fool Tong - Segmentation, Targeting and Position Analysis</w:t>
      </w:r>
    </w:p>
    <w:p w14:paraId="5BE1E4D8" w14:textId="18ADC116" w:rsidR="00B723E1" w:rsidRPr="00E07197" w:rsidRDefault="00B723E1" w:rsidP="00E76E89">
      <w:pPr>
        <w:widowControl/>
        <w:numPr>
          <w:ilvl w:val="1"/>
          <w:numId w:val="2"/>
        </w:numPr>
        <w:spacing w:line="276" w:lineRule="auto"/>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Segmentation</w:t>
      </w:r>
      <w:r w:rsidR="000C7B89" w:rsidRPr="00E07197">
        <w:rPr>
          <w:rFonts w:ascii="Times New Roman" w:eastAsia="PMingLiU" w:hAnsi="Times New Roman" w:cs="Times New Roman"/>
          <w:kern w:val="0"/>
          <w:szCs w:val="24"/>
          <w14:ligatures w14:val="standardContextual"/>
        </w:rPr>
        <w:t>………………………………….</w:t>
      </w:r>
      <w:r w:rsidRPr="00E07197">
        <w:rPr>
          <w:rFonts w:ascii="Times New Roman" w:eastAsia="PMingLiU" w:hAnsi="Times New Roman" w:cs="Times New Roman"/>
          <w:kern w:val="0"/>
          <w:szCs w:val="24"/>
          <w14:ligatures w14:val="standardContextual"/>
        </w:rPr>
        <w:t>……………………</w:t>
      </w:r>
      <w:proofErr w:type="gramStart"/>
      <w:r w:rsidRPr="00E07197">
        <w:rPr>
          <w:rFonts w:ascii="Times New Roman" w:eastAsia="PMingLiU" w:hAnsi="Times New Roman" w:cs="Times New Roman"/>
          <w:kern w:val="0"/>
          <w:szCs w:val="24"/>
          <w14:ligatures w14:val="standardContextual"/>
        </w:rPr>
        <w:t>…..</w:t>
      </w:r>
      <w:proofErr w:type="gramEnd"/>
      <w:r w:rsidRPr="00E07197">
        <w:rPr>
          <w:rFonts w:ascii="Times New Roman" w:eastAsia="PMingLiU" w:hAnsi="Times New Roman" w:cs="Times New Roman"/>
          <w:kern w:val="0"/>
          <w:szCs w:val="24"/>
          <w14:ligatures w14:val="standardContextual"/>
        </w:rPr>
        <w:t>……..</w:t>
      </w:r>
      <w:r w:rsidR="00E95E72" w:rsidRPr="00E07197">
        <w:rPr>
          <w:rFonts w:ascii="Times New Roman" w:eastAsia="PMingLiU" w:hAnsi="Times New Roman" w:cs="Times New Roman"/>
          <w:kern w:val="0"/>
          <w:szCs w:val="24"/>
          <w14:ligatures w14:val="standardContextual"/>
        </w:rPr>
        <w:t>8</w:t>
      </w:r>
    </w:p>
    <w:p w14:paraId="0415092A" w14:textId="5C524804" w:rsidR="00B723E1" w:rsidRPr="00E07197" w:rsidRDefault="00B723E1" w:rsidP="00E76E89">
      <w:pPr>
        <w:widowControl/>
        <w:numPr>
          <w:ilvl w:val="1"/>
          <w:numId w:val="2"/>
        </w:numPr>
        <w:spacing w:line="276" w:lineRule="auto"/>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Target</w:t>
      </w:r>
      <w:r w:rsidR="000C7B89" w:rsidRPr="00E07197">
        <w:rPr>
          <w:rFonts w:ascii="Times New Roman" w:eastAsia="PMingLiU" w:hAnsi="Times New Roman" w:cs="Times New Roman"/>
          <w:kern w:val="0"/>
          <w:szCs w:val="24"/>
          <w14:ligatures w14:val="standardContextual"/>
        </w:rPr>
        <w:t>ing………………………………………………</w:t>
      </w:r>
      <w:r w:rsidRPr="00E07197">
        <w:rPr>
          <w:rFonts w:ascii="Times New Roman" w:eastAsia="PMingLiU" w:hAnsi="Times New Roman" w:cs="Times New Roman"/>
          <w:kern w:val="0"/>
          <w:szCs w:val="24"/>
          <w14:ligatures w14:val="standardContextual"/>
        </w:rPr>
        <w:t>………………........</w:t>
      </w:r>
      <w:r w:rsidR="00356C76" w:rsidRPr="00E07197">
        <w:rPr>
          <w:rFonts w:ascii="Times New Roman" w:eastAsia="PMingLiU" w:hAnsi="Times New Roman" w:cs="Times New Roman"/>
          <w:kern w:val="0"/>
          <w:szCs w:val="24"/>
          <w14:ligatures w14:val="standardContextual"/>
        </w:rPr>
        <w:t>8</w:t>
      </w:r>
      <w:r w:rsidR="00E95E72" w:rsidRPr="00E07197">
        <w:rPr>
          <w:rFonts w:ascii="Times New Roman" w:eastAsia="PMingLiU" w:hAnsi="Times New Roman" w:cs="Times New Roman"/>
          <w:kern w:val="0"/>
          <w:szCs w:val="24"/>
          <w14:ligatures w14:val="standardContextual"/>
        </w:rPr>
        <w:t>-9</w:t>
      </w:r>
    </w:p>
    <w:p w14:paraId="360D49CE" w14:textId="204BE375" w:rsidR="00B723E1" w:rsidRPr="00E07197" w:rsidRDefault="00B723E1" w:rsidP="00E76E89">
      <w:pPr>
        <w:widowControl/>
        <w:numPr>
          <w:ilvl w:val="1"/>
          <w:numId w:val="2"/>
        </w:numPr>
        <w:spacing w:line="276" w:lineRule="auto"/>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Positioning</w:t>
      </w:r>
      <w:r w:rsidR="000C7B89" w:rsidRPr="00E07197">
        <w:rPr>
          <w:rFonts w:ascii="Times New Roman" w:eastAsia="PMingLiU" w:hAnsi="Times New Roman" w:cs="Times New Roman"/>
          <w:kern w:val="0"/>
          <w:szCs w:val="24"/>
          <w14:ligatures w14:val="standardContextual"/>
        </w:rPr>
        <w:t>………………</w:t>
      </w:r>
      <w:proofErr w:type="gramStart"/>
      <w:r w:rsidR="000C7B89" w:rsidRPr="00E07197">
        <w:rPr>
          <w:rFonts w:ascii="Times New Roman" w:eastAsia="PMingLiU" w:hAnsi="Times New Roman" w:cs="Times New Roman"/>
          <w:kern w:val="0"/>
          <w:szCs w:val="24"/>
          <w14:ligatures w14:val="standardContextual"/>
        </w:rPr>
        <w:t>…..</w:t>
      </w:r>
      <w:proofErr w:type="gramEnd"/>
      <w:r w:rsidRPr="00E07197">
        <w:rPr>
          <w:rFonts w:ascii="Times New Roman" w:eastAsia="PMingLiU" w:hAnsi="Times New Roman" w:cs="Times New Roman"/>
          <w:kern w:val="0"/>
          <w:szCs w:val="24"/>
          <w14:ligatures w14:val="standardContextual"/>
        </w:rPr>
        <w:t>………………………………………</w:t>
      </w:r>
      <w:r w:rsidR="00356C76" w:rsidRPr="00E07197">
        <w:rPr>
          <w:rFonts w:ascii="Times New Roman" w:eastAsia="PMingLiU" w:hAnsi="Times New Roman" w:cs="Times New Roman"/>
          <w:kern w:val="0"/>
          <w:szCs w:val="24"/>
          <w14:ligatures w14:val="standardContextual"/>
        </w:rPr>
        <w:t>..</w:t>
      </w:r>
      <w:r w:rsidRPr="00E07197">
        <w:rPr>
          <w:rFonts w:ascii="Times New Roman" w:eastAsia="PMingLiU" w:hAnsi="Times New Roman" w:cs="Times New Roman"/>
          <w:kern w:val="0"/>
          <w:szCs w:val="24"/>
          <w14:ligatures w14:val="standardContextual"/>
        </w:rPr>
        <w:t>……</w:t>
      </w:r>
      <w:r w:rsidR="00E95E72" w:rsidRPr="00E07197">
        <w:rPr>
          <w:rFonts w:ascii="Times New Roman" w:eastAsia="PMingLiU" w:hAnsi="Times New Roman" w:cs="Times New Roman"/>
          <w:kern w:val="0"/>
          <w:szCs w:val="24"/>
          <w14:ligatures w14:val="standardContextual"/>
        </w:rPr>
        <w:t>…9</w:t>
      </w:r>
    </w:p>
    <w:p w14:paraId="36D52A7F" w14:textId="7BEE8491" w:rsidR="00B723E1" w:rsidRPr="00E07197" w:rsidRDefault="00B723E1" w:rsidP="00E76E89">
      <w:pPr>
        <w:widowControl/>
        <w:numPr>
          <w:ilvl w:val="0"/>
          <w:numId w:val="2"/>
        </w:numPr>
        <w:spacing w:line="276" w:lineRule="auto"/>
        <w:ind w:left="426" w:hanging="426"/>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b/>
          <w:bCs/>
          <w:kern w:val="0"/>
          <w:szCs w:val="24"/>
          <w14:ligatures w14:val="standardContextual"/>
        </w:rPr>
        <w:t>Marketing Mix of Health Beverage</w:t>
      </w:r>
    </w:p>
    <w:p w14:paraId="2ACC08A1" w14:textId="165A4C0E" w:rsidR="00B723E1" w:rsidRPr="00E07197" w:rsidRDefault="00B723E1" w:rsidP="00E76E89">
      <w:pPr>
        <w:widowControl/>
        <w:numPr>
          <w:ilvl w:val="1"/>
          <w:numId w:val="2"/>
        </w:numPr>
        <w:spacing w:line="276" w:lineRule="auto"/>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Product…………………………………………….…………………………</w:t>
      </w:r>
      <w:r w:rsidR="00E95E72" w:rsidRPr="00E07197">
        <w:rPr>
          <w:rFonts w:ascii="Times New Roman" w:eastAsia="PMingLiU" w:hAnsi="Times New Roman" w:cs="Times New Roman"/>
          <w:kern w:val="0"/>
          <w:szCs w:val="24"/>
          <w14:ligatures w14:val="standardContextual"/>
        </w:rPr>
        <w:t>10</w:t>
      </w:r>
    </w:p>
    <w:p w14:paraId="7073CEB2" w14:textId="4BF8ABF8" w:rsidR="00B723E1" w:rsidRPr="00E07197" w:rsidRDefault="00B723E1" w:rsidP="00E76E89">
      <w:pPr>
        <w:widowControl/>
        <w:numPr>
          <w:ilvl w:val="1"/>
          <w:numId w:val="2"/>
        </w:numPr>
        <w:spacing w:line="276" w:lineRule="auto"/>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Price………………………………………………………</w:t>
      </w:r>
      <w:proofErr w:type="gramStart"/>
      <w:r w:rsidRPr="00E07197">
        <w:rPr>
          <w:rFonts w:ascii="Times New Roman" w:eastAsia="PMingLiU" w:hAnsi="Times New Roman" w:cs="Times New Roman"/>
          <w:kern w:val="0"/>
          <w:szCs w:val="24"/>
          <w14:ligatures w14:val="standardContextual"/>
        </w:rPr>
        <w:t>…..</w:t>
      </w:r>
      <w:proofErr w:type="gramEnd"/>
      <w:r w:rsidRPr="00E07197">
        <w:rPr>
          <w:rFonts w:ascii="Times New Roman" w:eastAsia="PMingLiU" w:hAnsi="Times New Roman" w:cs="Times New Roman"/>
          <w:kern w:val="0"/>
          <w:szCs w:val="24"/>
          <w14:ligatures w14:val="standardContextual"/>
        </w:rPr>
        <w:t>……………</w:t>
      </w:r>
      <w:r w:rsidR="00356C76" w:rsidRPr="00E07197">
        <w:rPr>
          <w:rFonts w:ascii="Times New Roman" w:eastAsia="PMingLiU" w:hAnsi="Times New Roman" w:cs="Times New Roman"/>
          <w:kern w:val="0"/>
          <w:szCs w:val="24"/>
          <w14:ligatures w14:val="standardContextual"/>
        </w:rPr>
        <w:t>...10</w:t>
      </w:r>
    </w:p>
    <w:p w14:paraId="25CD6413" w14:textId="2DACC847" w:rsidR="00B723E1" w:rsidRPr="00E07197" w:rsidRDefault="00B723E1" w:rsidP="00E76E89">
      <w:pPr>
        <w:widowControl/>
        <w:numPr>
          <w:ilvl w:val="1"/>
          <w:numId w:val="2"/>
        </w:numPr>
        <w:spacing w:line="276" w:lineRule="auto"/>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Place……………………………………………………………….……</w:t>
      </w:r>
      <w:r w:rsidR="00356C76" w:rsidRPr="00E07197">
        <w:rPr>
          <w:rFonts w:ascii="Times New Roman" w:eastAsia="PMingLiU" w:hAnsi="Times New Roman" w:cs="Times New Roman"/>
          <w:kern w:val="0"/>
          <w:szCs w:val="24"/>
          <w14:ligatures w14:val="standardContextual"/>
        </w:rPr>
        <w:t>...</w:t>
      </w:r>
      <w:r w:rsidRPr="00E07197">
        <w:rPr>
          <w:rFonts w:ascii="Times New Roman" w:eastAsia="PMingLiU" w:hAnsi="Times New Roman" w:cs="Times New Roman"/>
          <w:kern w:val="0"/>
          <w:szCs w:val="24"/>
          <w14:ligatures w14:val="standardContextual"/>
        </w:rPr>
        <w:t>…</w:t>
      </w:r>
      <w:r w:rsidR="00356C76" w:rsidRPr="00E07197">
        <w:rPr>
          <w:rFonts w:ascii="Times New Roman" w:eastAsia="PMingLiU" w:hAnsi="Times New Roman" w:cs="Times New Roman"/>
          <w:kern w:val="0"/>
          <w:szCs w:val="24"/>
          <w14:ligatures w14:val="standardContextual"/>
        </w:rPr>
        <w:t>10</w:t>
      </w:r>
    </w:p>
    <w:p w14:paraId="5384E579" w14:textId="1E46289B" w:rsidR="00B723E1" w:rsidRPr="00E07197" w:rsidRDefault="00B723E1" w:rsidP="00E76E89">
      <w:pPr>
        <w:widowControl/>
        <w:numPr>
          <w:ilvl w:val="1"/>
          <w:numId w:val="2"/>
        </w:numPr>
        <w:spacing w:line="276" w:lineRule="auto"/>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Promotion………………………………………………………………</w:t>
      </w:r>
      <w:r w:rsidR="00356C76" w:rsidRPr="00E07197">
        <w:rPr>
          <w:rFonts w:ascii="Times New Roman" w:eastAsia="PMingLiU" w:hAnsi="Times New Roman" w:cs="Times New Roman"/>
          <w:kern w:val="0"/>
          <w:szCs w:val="24"/>
          <w14:ligatures w14:val="standardContextual"/>
        </w:rPr>
        <w:t>...</w:t>
      </w:r>
      <w:r w:rsidR="00E95E72" w:rsidRPr="00E07197">
        <w:rPr>
          <w:rFonts w:ascii="Times New Roman" w:eastAsia="PMingLiU" w:hAnsi="Times New Roman" w:cs="Times New Roman"/>
          <w:kern w:val="0"/>
          <w:szCs w:val="24"/>
          <w14:ligatures w14:val="standardContextual"/>
        </w:rPr>
        <w:t>.....</w:t>
      </w:r>
      <w:r w:rsidR="00356C76" w:rsidRPr="00E07197">
        <w:rPr>
          <w:rFonts w:ascii="Times New Roman" w:eastAsia="PMingLiU" w:hAnsi="Times New Roman" w:cs="Times New Roman"/>
          <w:kern w:val="0"/>
          <w:szCs w:val="24"/>
          <w14:ligatures w14:val="standardContextual"/>
        </w:rPr>
        <w:t>11</w:t>
      </w:r>
    </w:p>
    <w:p w14:paraId="2C64321E" w14:textId="0860A1C5" w:rsidR="00B723E1" w:rsidRPr="00E07197" w:rsidRDefault="00B723E1" w:rsidP="00E76E89">
      <w:pPr>
        <w:widowControl/>
        <w:numPr>
          <w:ilvl w:val="0"/>
          <w:numId w:val="2"/>
        </w:numPr>
        <w:spacing w:line="276" w:lineRule="auto"/>
        <w:ind w:left="426" w:hanging="426"/>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b/>
          <w:bCs/>
          <w:kern w:val="0"/>
          <w:szCs w:val="24"/>
          <w14:ligatures w14:val="standardContextual"/>
        </w:rPr>
        <w:t>SWOT Analysis</w:t>
      </w:r>
    </w:p>
    <w:p w14:paraId="18B5D801" w14:textId="4B0EBE98" w:rsidR="00937FA7" w:rsidRPr="00E07197" w:rsidRDefault="00937FA7" w:rsidP="00E76E89">
      <w:pPr>
        <w:widowControl/>
        <w:spacing w:line="276" w:lineRule="auto"/>
        <w:ind w:left="426"/>
        <w:contextualSpacing/>
        <w:rPr>
          <w:rFonts w:ascii="Times New Roman" w:hAnsi="Times New Roman" w:cs="Times New Roman"/>
          <w:szCs w:val="24"/>
        </w:rPr>
      </w:pPr>
      <w:r w:rsidRPr="00E07197">
        <w:rPr>
          <w:rFonts w:ascii="Times New Roman" w:eastAsia="PMingLiU" w:hAnsi="Times New Roman" w:cs="Times New Roman"/>
          <w:kern w:val="0"/>
          <w:szCs w:val="24"/>
          <w14:ligatures w14:val="standardContextual"/>
        </w:rPr>
        <w:t xml:space="preserve">5.1 </w:t>
      </w:r>
      <w:r w:rsidRPr="00E07197">
        <w:rPr>
          <w:rFonts w:ascii="Times New Roman" w:hAnsi="Times New Roman" w:cs="Times New Roman"/>
          <w:szCs w:val="24"/>
        </w:rPr>
        <w:t>Strengths……………………………………………………………</w:t>
      </w:r>
      <w:proofErr w:type="gramStart"/>
      <w:r w:rsidRPr="00E07197">
        <w:rPr>
          <w:rFonts w:ascii="Times New Roman" w:hAnsi="Times New Roman" w:cs="Times New Roman"/>
          <w:szCs w:val="24"/>
        </w:rPr>
        <w:t>…</w:t>
      </w:r>
      <w:r w:rsidR="00356C76" w:rsidRPr="00E07197">
        <w:rPr>
          <w:rFonts w:ascii="Times New Roman" w:hAnsi="Times New Roman" w:cs="Times New Roman"/>
          <w:szCs w:val="24"/>
        </w:rPr>
        <w:t>..</w:t>
      </w:r>
      <w:proofErr w:type="gramEnd"/>
      <w:r w:rsidR="00356C76" w:rsidRPr="00E07197">
        <w:rPr>
          <w:rFonts w:ascii="Times New Roman" w:hAnsi="Times New Roman" w:cs="Times New Roman"/>
          <w:szCs w:val="24"/>
        </w:rPr>
        <w:t>…</w:t>
      </w:r>
      <w:r w:rsidRPr="00E07197">
        <w:rPr>
          <w:rFonts w:ascii="Times New Roman" w:hAnsi="Times New Roman" w:cs="Times New Roman"/>
          <w:szCs w:val="24"/>
        </w:rPr>
        <w:t>…</w:t>
      </w:r>
      <w:r w:rsidR="00356C76" w:rsidRPr="00E07197">
        <w:rPr>
          <w:rFonts w:ascii="Times New Roman" w:hAnsi="Times New Roman" w:cs="Times New Roman"/>
          <w:szCs w:val="24"/>
        </w:rPr>
        <w:t>11</w:t>
      </w:r>
    </w:p>
    <w:p w14:paraId="6C3C8F41" w14:textId="7964334C" w:rsidR="00937FA7" w:rsidRPr="00E07197" w:rsidRDefault="00937FA7" w:rsidP="00E76E89">
      <w:pPr>
        <w:widowControl/>
        <w:spacing w:line="276" w:lineRule="auto"/>
        <w:ind w:left="426"/>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5.2 Weaknesses……………………………………………………………</w:t>
      </w:r>
      <w:r w:rsidR="00356C76" w:rsidRPr="00E07197">
        <w:rPr>
          <w:rFonts w:ascii="Times New Roman" w:eastAsia="PMingLiU" w:hAnsi="Times New Roman" w:cs="Times New Roman"/>
          <w:kern w:val="0"/>
          <w:szCs w:val="24"/>
          <w14:ligatures w14:val="standardContextual"/>
        </w:rPr>
        <w:t>...</w:t>
      </w:r>
      <w:r w:rsidRPr="00E07197">
        <w:rPr>
          <w:rFonts w:ascii="Times New Roman" w:eastAsia="PMingLiU" w:hAnsi="Times New Roman" w:cs="Times New Roman"/>
          <w:kern w:val="0"/>
          <w:szCs w:val="24"/>
          <w14:ligatures w14:val="standardContextual"/>
        </w:rPr>
        <w:t>.</w:t>
      </w:r>
      <w:r w:rsidR="00E95E72" w:rsidRPr="00E07197">
        <w:rPr>
          <w:rFonts w:ascii="Times New Roman" w:eastAsia="PMingLiU" w:hAnsi="Times New Roman" w:cs="Times New Roman"/>
          <w:kern w:val="0"/>
          <w:szCs w:val="24"/>
          <w14:ligatures w14:val="standardContextual"/>
        </w:rPr>
        <w:t>.....</w:t>
      </w:r>
      <w:r w:rsidR="00356C76" w:rsidRPr="00E07197">
        <w:rPr>
          <w:rFonts w:ascii="Times New Roman" w:eastAsia="PMingLiU" w:hAnsi="Times New Roman" w:cs="Times New Roman"/>
          <w:kern w:val="0"/>
          <w:szCs w:val="24"/>
          <w14:ligatures w14:val="standardContextual"/>
        </w:rPr>
        <w:t>12</w:t>
      </w:r>
    </w:p>
    <w:p w14:paraId="699EC5A0" w14:textId="13238C54" w:rsidR="00937FA7" w:rsidRPr="00E07197" w:rsidRDefault="00937FA7" w:rsidP="00E76E89">
      <w:pPr>
        <w:widowControl/>
        <w:spacing w:line="276" w:lineRule="auto"/>
        <w:ind w:left="426"/>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5.3 Opportunities……………………………………………………………</w:t>
      </w:r>
      <w:r w:rsidR="00356C76" w:rsidRPr="00E07197">
        <w:rPr>
          <w:rFonts w:ascii="Times New Roman" w:eastAsia="PMingLiU" w:hAnsi="Times New Roman" w:cs="Times New Roman"/>
          <w:kern w:val="0"/>
          <w:szCs w:val="24"/>
          <w14:ligatures w14:val="standardContextual"/>
        </w:rPr>
        <w:t>...</w:t>
      </w:r>
      <w:r w:rsidRPr="00E07197">
        <w:rPr>
          <w:rFonts w:ascii="Times New Roman" w:eastAsia="PMingLiU" w:hAnsi="Times New Roman" w:cs="Times New Roman"/>
          <w:kern w:val="0"/>
          <w:szCs w:val="24"/>
          <w14:ligatures w14:val="standardContextual"/>
        </w:rPr>
        <w:t>…</w:t>
      </w:r>
      <w:r w:rsidR="00356C76" w:rsidRPr="00E07197">
        <w:rPr>
          <w:rFonts w:ascii="Times New Roman" w:eastAsia="PMingLiU" w:hAnsi="Times New Roman" w:cs="Times New Roman"/>
          <w:kern w:val="0"/>
          <w:szCs w:val="24"/>
          <w14:ligatures w14:val="standardContextual"/>
        </w:rPr>
        <w:t>12</w:t>
      </w:r>
    </w:p>
    <w:p w14:paraId="7990DF92" w14:textId="30F61ABB" w:rsidR="00937FA7" w:rsidRPr="00E07197" w:rsidRDefault="00937FA7" w:rsidP="00E76E89">
      <w:pPr>
        <w:widowControl/>
        <w:spacing w:line="276" w:lineRule="auto"/>
        <w:ind w:left="426"/>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5.4 Threats…………………………………………………………………</w:t>
      </w:r>
      <w:r w:rsidR="00356C76" w:rsidRPr="00E07197">
        <w:rPr>
          <w:rFonts w:ascii="Times New Roman" w:eastAsia="PMingLiU" w:hAnsi="Times New Roman" w:cs="Times New Roman"/>
          <w:kern w:val="0"/>
          <w:szCs w:val="24"/>
          <w14:ligatures w14:val="standardContextual"/>
        </w:rPr>
        <w:t>…….12</w:t>
      </w:r>
    </w:p>
    <w:p w14:paraId="1AE3769A" w14:textId="26AB5CF5" w:rsidR="00B723E1" w:rsidRPr="00E07197" w:rsidRDefault="00B723E1" w:rsidP="00E76E89">
      <w:pPr>
        <w:widowControl/>
        <w:numPr>
          <w:ilvl w:val="0"/>
          <w:numId w:val="2"/>
        </w:numPr>
        <w:spacing w:line="276" w:lineRule="auto"/>
        <w:ind w:left="426" w:hanging="426"/>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b/>
          <w:bCs/>
          <w:kern w:val="0"/>
          <w:szCs w:val="24"/>
          <w14:ligatures w14:val="standardContextual"/>
        </w:rPr>
        <w:t>Conclusions</w:t>
      </w:r>
      <w:r w:rsidR="00644BDC" w:rsidRPr="00E07197">
        <w:rPr>
          <w:rFonts w:ascii="Times New Roman" w:eastAsia="PMingLiU" w:hAnsi="Times New Roman" w:cs="Times New Roman"/>
          <w:b/>
          <w:bCs/>
          <w:kern w:val="0"/>
          <w:szCs w:val="24"/>
          <w14:ligatures w14:val="standardContextual"/>
        </w:rPr>
        <w:t xml:space="preserve"> and Recommendations </w:t>
      </w:r>
    </w:p>
    <w:p w14:paraId="2349B349" w14:textId="058408FD" w:rsidR="00B723E1" w:rsidRPr="00E07197" w:rsidRDefault="00644BDC" w:rsidP="00E76E89">
      <w:pPr>
        <w:widowControl/>
        <w:numPr>
          <w:ilvl w:val="1"/>
          <w:numId w:val="2"/>
        </w:numPr>
        <w:spacing w:line="276" w:lineRule="auto"/>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Conclusions</w:t>
      </w:r>
      <w:r w:rsidR="00B723E1" w:rsidRPr="00E07197">
        <w:rPr>
          <w:rFonts w:ascii="Times New Roman" w:eastAsia="PMingLiU" w:hAnsi="Times New Roman" w:cs="Times New Roman"/>
          <w:kern w:val="0"/>
          <w:szCs w:val="24"/>
          <w14:ligatures w14:val="standardContextual"/>
        </w:rPr>
        <w:t>…………………………………………………………</w:t>
      </w:r>
      <w:r w:rsidRPr="00E07197">
        <w:rPr>
          <w:rFonts w:ascii="Times New Roman" w:eastAsia="PMingLiU" w:hAnsi="Times New Roman" w:cs="Times New Roman"/>
          <w:kern w:val="0"/>
          <w:szCs w:val="24"/>
          <w14:ligatures w14:val="standardContextual"/>
        </w:rPr>
        <w:t>……</w:t>
      </w:r>
      <w:proofErr w:type="gramStart"/>
      <w:r w:rsidR="00356C76" w:rsidRPr="00E07197">
        <w:rPr>
          <w:rFonts w:ascii="Times New Roman" w:eastAsia="PMingLiU" w:hAnsi="Times New Roman" w:cs="Times New Roman"/>
          <w:kern w:val="0"/>
          <w:szCs w:val="24"/>
          <w14:ligatures w14:val="standardContextual"/>
        </w:rPr>
        <w:t>...</w:t>
      </w:r>
      <w:r w:rsidRPr="00E07197">
        <w:rPr>
          <w:rFonts w:ascii="Times New Roman" w:eastAsia="PMingLiU" w:hAnsi="Times New Roman" w:cs="Times New Roman"/>
          <w:kern w:val="0"/>
          <w:szCs w:val="24"/>
          <w14:ligatures w14:val="standardContextual"/>
        </w:rPr>
        <w:t>..</w:t>
      </w:r>
      <w:proofErr w:type="gramEnd"/>
      <w:r w:rsidR="00356C76" w:rsidRPr="00E07197">
        <w:rPr>
          <w:rFonts w:ascii="Times New Roman" w:eastAsia="PMingLiU" w:hAnsi="Times New Roman" w:cs="Times New Roman"/>
          <w:kern w:val="0"/>
          <w:szCs w:val="24"/>
          <w14:ligatures w14:val="standardContextual"/>
        </w:rPr>
        <w:t>13</w:t>
      </w:r>
    </w:p>
    <w:p w14:paraId="5D6FB9FB" w14:textId="2982868E" w:rsidR="00B723E1" w:rsidRPr="00E07197" w:rsidRDefault="00644BDC" w:rsidP="00E76E89">
      <w:pPr>
        <w:widowControl/>
        <w:numPr>
          <w:ilvl w:val="1"/>
          <w:numId w:val="2"/>
        </w:numPr>
        <w:spacing w:line="276" w:lineRule="auto"/>
        <w:contextualSpacing/>
        <w:rPr>
          <w:rFonts w:ascii="Times New Roman" w:eastAsia="PMingLiU" w:hAnsi="Times New Roman" w:cs="Times New Roman"/>
          <w:kern w:val="0"/>
          <w:szCs w:val="24"/>
          <w14:ligatures w14:val="standardContextual"/>
        </w:rPr>
      </w:pPr>
      <w:r w:rsidRPr="00E07197">
        <w:rPr>
          <w:rFonts w:ascii="Times New Roman" w:eastAsia="PMingLiU" w:hAnsi="Times New Roman" w:cs="Times New Roman"/>
          <w:kern w:val="0"/>
          <w:szCs w:val="24"/>
          <w14:ligatures w14:val="standardContextual"/>
        </w:rPr>
        <w:t xml:space="preserve">Recommendations - </w:t>
      </w:r>
      <w:r w:rsidR="00B723E1" w:rsidRPr="00E07197">
        <w:rPr>
          <w:rFonts w:ascii="Times New Roman" w:eastAsia="PMingLiU" w:hAnsi="Times New Roman" w:cs="Times New Roman"/>
          <w:kern w:val="0"/>
          <w:szCs w:val="24"/>
          <w14:ligatures w14:val="standardContextual"/>
        </w:rPr>
        <w:t>Gantt Chart………………...……………</w:t>
      </w:r>
      <w:r w:rsidRPr="00E07197">
        <w:rPr>
          <w:rFonts w:ascii="Times New Roman" w:eastAsia="PMingLiU" w:hAnsi="Times New Roman" w:cs="Times New Roman"/>
          <w:kern w:val="0"/>
          <w:szCs w:val="24"/>
          <w14:ligatures w14:val="standardContextual"/>
        </w:rPr>
        <w:t>...</w:t>
      </w:r>
      <w:r w:rsidR="00B723E1" w:rsidRPr="00E07197">
        <w:rPr>
          <w:rFonts w:ascii="Times New Roman" w:eastAsia="PMingLiU" w:hAnsi="Times New Roman" w:cs="Times New Roman"/>
          <w:kern w:val="0"/>
          <w:szCs w:val="24"/>
          <w14:ligatures w14:val="standardContextual"/>
        </w:rPr>
        <w:t>……</w:t>
      </w:r>
      <w:proofErr w:type="gramStart"/>
      <w:r w:rsidR="00B723E1" w:rsidRPr="00E07197">
        <w:rPr>
          <w:rFonts w:ascii="Times New Roman" w:eastAsia="PMingLiU" w:hAnsi="Times New Roman" w:cs="Times New Roman"/>
          <w:kern w:val="0"/>
          <w:szCs w:val="24"/>
          <w14:ligatures w14:val="standardContextual"/>
        </w:rPr>
        <w:t>…</w:t>
      </w:r>
      <w:r w:rsidR="00356C76" w:rsidRPr="00E07197">
        <w:rPr>
          <w:rFonts w:ascii="Times New Roman" w:eastAsia="PMingLiU" w:hAnsi="Times New Roman" w:cs="Times New Roman"/>
          <w:kern w:val="0"/>
          <w:szCs w:val="24"/>
          <w14:ligatures w14:val="standardContextual"/>
        </w:rPr>
        <w:t>..</w:t>
      </w:r>
      <w:proofErr w:type="gramEnd"/>
      <w:r w:rsidR="00356C76" w:rsidRPr="00E07197">
        <w:rPr>
          <w:rFonts w:ascii="Times New Roman" w:eastAsia="PMingLiU" w:hAnsi="Times New Roman" w:cs="Times New Roman"/>
          <w:kern w:val="0"/>
          <w:szCs w:val="24"/>
          <w14:ligatures w14:val="standardContextual"/>
        </w:rPr>
        <w:t>13-</w:t>
      </w:r>
      <w:r w:rsidR="00E95E72" w:rsidRPr="00E07197">
        <w:rPr>
          <w:rFonts w:ascii="Times New Roman" w:eastAsia="PMingLiU" w:hAnsi="Times New Roman" w:cs="Times New Roman"/>
          <w:kern w:val="0"/>
          <w:szCs w:val="24"/>
          <w14:ligatures w14:val="standardContextual"/>
        </w:rPr>
        <w:t>15</w:t>
      </w:r>
    </w:p>
    <w:p w14:paraId="6DA2E621" w14:textId="48D46CC5" w:rsidR="00E95E72" w:rsidRPr="00E07197" w:rsidRDefault="00E95E72" w:rsidP="00E95E72">
      <w:pPr>
        <w:pStyle w:val="ab"/>
        <w:widowControl/>
        <w:numPr>
          <w:ilvl w:val="0"/>
          <w:numId w:val="2"/>
        </w:numPr>
        <w:spacing w:line="276" w:lineRule="auto"/>
        <w:ind w:left="426" w:hanging="426"/>
        <w:rPr>
          <w:rFonts w:ascii="Times New Roman" w:eastAsia="PMingLiU" w:hAnsi="Times New Roman" w:cs="Times New Roman"/>
          <w:b/>
          <w:bCs/>
          <w:kern w:val="0"/>
          <w:szCs w:val="24"/>
          <w14:ligatures w14:val="standardContextual"/>
        </w:rPr>
      </w:pPr>
      <w:r w:rsidRPr="00E07197">
        <w:rPr>
          <w:rFonts w:ascii="Times New Roman" w:eastAsia="PMingLiU" w:hAnsi="Times New Roman" w:cs="Times New Roman"/>
          <w:b/>
          <w:bCs/>
          <w:kern w:val="0"/>
          <w:szCs w:val="24"/>
          <w14:ligatures w14:val="standardContextual"/>
        </w:rPr>
        <w:t>Reference List</w:t>
      </w:r>
      <w:r w:rsidRPr="00E07197">
        <w:rPr>
          <w:rFonts w:ascii="Times New Roman" w:eastAsia="PMingLiU" w:hAnsi="Times New Roman" w:cs="Times New Roman"/>
          <w:kern w:val="0"/>
          <w:szCs w:val="24"/>
          <w14:ligatures w14:val="standardContextual"/>
        </w:rPr>
        <w:t>……………………………………………………………… 16-17</w:t>
      </w:r>
    </w:p>
    <w:bookmarkEnd w:id="0"/>
    <w:p w14:paraId="1344332B" w14:textId="77777777" w:rsidR="00B723E1" w:rsidRPr="00E07197" w:rsidRDefault="00B723E1" w:rsidP="00E76E89">
      <w:pPr>
        <w:widowControl/>
        <w:spacing w:line="276" w:lineRule="auto"/>
        <w:rPr>
          <w:rFonts w:ascii="Times New Roman" w:eastAsia="PMingLiU" w:hAnsi="Times New Roman" w:cs="Times New Roman"/>
          <w:b/>
          <w:bCs/>
          <w:szCs w:val="24"/>
        </w:rPr>
      </w:pPr>
      <w:r w:rsidRPr="00E07197">
        <w:rPr>
          <w:rFonts w:ascii="Times New Roman" w:eastAsia="PMingLiU" w:hAnsi="Times New Roman" w:cs="Times New Roman"/>
          <w:b/>
          <w:bCs/>
          <w:szCs w:val="24"/>
        </w:rPr>
        <w:br w:type="page"/>
      </w:r>
    </w:p>
    <w:p w14:paraId="245D2276" w14:textId="77777777" w:rsidR="00E95E72" w:rsidRDefault="00E95E72" w:rsidP="00E76E89">
      <w:pPr>
        <w:widowControl/>
        <w:spacing w:line="276" w:lineRule="auto"/>
        <w:jc w:val="both"/>
        <w:rPr>
          <w:rFonts w:ascii="Times New Roman" w:eastAsia="PMingLiU" w:hAnsi="Times New Roman" w:cs="Times New Roman"/>
          <w:b/>
          <w:bCs/>
          <w:kern w:val="0"/>
          <w:szCs w:val="24"/>
          <w14:ligatures w14:val="standardContextual"/>
        </w:rPr>
      </w:pPr>
    </w:p>
    <w:p w14:paraId="29D454FF" w14:textId="77777777" w:rsidR="00E95E72" w:rsidRDefault="00E95E72" w:rsidP="00E76E89">
      <w:pPr>
        <w:widowControl/>
        <w:spacing w:line="276" w:lineRule="auto"/>
        <w:jc w:val="both"/>
        <w:rPr>
          <w:rFonts w:ascii="Times New Roman" w:eastAsia="PMingLiU" w:hAnsi="Times New Roman" w:cs="Times New Roman"/>
          <w:b/>
          <w:bCs/>
          <w:kern w:val="0"/>
          <w:szCs w:val="24"/>
          <w14:ligatures w14:val="standardContextual"/>
        </w:rPr>
      </w:pPr>
    </w:p>
    <w:p w14:paraId="3A346B7F" w14:textId="77777777" w:rsidR="00E95E72" w:rsidRDefault="00E95E72" w:rsidP="00E76E89">
      <w:pPr>
        <w:widowControl/>
        <w:spacing w:line="276" w:lineRule="auto"/>
        <w:jc w:val="both"/>
        <w:rPr>
          <w:rFonts w:ascii="Times New Roman" w:eastAsia="PMingLiU" w:hAnsi="Times New Roman" w:cs="Times New Roman"/>
          <w:b/>
          <w:bCs/>
          <w:kern w:val="0"/>
          <w:szCs w:val="24"/>
          <w14:ligatures w14:val="standardContextual"/>
        </w:rPr>
      </w:pPr>
    </w:p>
    <w:p w14:paraId="6EA11148" w14:textId="3714F62A" w:rsidR="009F786C" w:rsidRPr="00E76E89" w:rsidRDefault="009F786C" w:rsidP="00E76E89">
      <w:pPr>
        <w:widowControl/>
        <w:spacing w:line="276" w:lineRule="auto"/>
        <w:jc w:val="both"/>
        <w:rPr>
          <w:rFonts w:ascii="Times New Roman" w:eastAsia="PMingLiU" w:hAnsi="Times New Roman" w:cs="Times New Roman"/>
          <w:b/>
          <w:bCs/>
          <w:kern w:val="0"/>
          <w:szCs w:val="24"/>
          <w14:ligatures w14:val="standardContextual"/>
        </w:rPr>
      </w:pPr>
      <w:r w:rsidRPr="00E76E89">
        <w:rPr>
          <w:rFonts w:ascii="Times New Roman" w:eastAsia="PMingLiU" w:hAnsi="Times New Roman" w:cs="Times New Roman"/>
          <w:b/>
          <w:bCs/>
          <w:kern w:val="0"/>
          <w:szCs w:val="24"/>
          <w14:ligatures w14:val="standardContextual"/>
        </w:rPr>
        <w:t>Executive Summary</w:t>
      </w:r>
    </w:p>
    <w:p w14:paraId="011F486E" w14:textId="2A969A10" w:rsidR="009F786C" w:rsidRPr="00E76E89" w:rsidRDefault="009F786C" w:rsidP="00E76E89">
      <w:pPr>
        <w:widowControl/>
        <w:spacing w:line="276" w:lineRule="auto"/>
        <w:jc w:val="both"/>
        <w:rPr>
          <w:rFonts w:ascii="Times New Roman" w:eastAsia="PMingLiU" w:hAnsi="Times New Roman" w:cs="Times New Roman"/>
          <w:szCs w:val="24"/>
        </w:rPr>
      </w:pPr>
      <w:r w:rsidRPr="00E76E89">
        <w:rPr>
          <w:rFonts w:ascii="Times New Roman" w:eastAsia="PMingLiU" w:hAnsi="Times New Roman" w:cs="Times New Roman"/>
          <w:b/>
          <w:bCs/>
          <w:szCs w:val="24"/>
        </w:rPr>
        <w:br/>
      </w:r>
      <w:r w:rsidRPr="00E76E89">
        <w:rPr>
          <w:rFonts w:ascii="Times New Roman" w:eastAsia="PMingLiU" w:hAnsi="Times New Roman" w:cs="Times New Roman"/>
          <w:szCs w:val="24"/>
        </w:rPr>
        <w:t>Hung Fook Tong is a company dedicated to producing and selling health beverages, offering a variety of products that combine traditional Chinese medicine formulas with modern dietary trends, such as sugar-free chrysanthemum tea and red bean barley water, to meet the needs of health-conscious consumers. This assignment will conduct various analyses on Hung Fook Tong's health beverages and provide a marketing plan for the next three years.</w:t>
      </w:r>
      <w:r w:rsidRPr="00E76E89">
        <w:rPr>
          <w:rFonts w:ascii="Times New Roman" w:eastAsia="PMingLiU" w:hAnsi="Times New Roman" w:cs="Times New Roman"/>
          <w:szCs w:val="24"/>
        </w:rPr>
        <w:br w:type="page"/>
      </w:r>
    </w:p>
    <w:p w14:paraId="68CF8186" w14:textId="77777777" w:rsidR="00E95E72" w:rsidRDefault="00E95E72" w:rsidP="00E76E89">
      <w:pPr>
        <w:spacing w:line="276" w:lineRule="auto"/>
        <w:jc w:val="both"/>
        <w:rPr>
          <w:rFonts w:ascii="Times New Roman" w:eastAsia="PMingLiU" w:hAnsi="Times New Roman" w:cs="Times New Roman"/>
          <w:b/>
          <w:bCs/>
          <w:szCs w:val="24"/>
        </w:rPr>
      </w:pPr>
    </w:p>
    <w:p w14:paraId="16551654" w14:textId="77777777" w:rsidR="00E95E72" w:rsidRDefault="00E95E72" w:rsidP="00E76E89">
      <w:pPr>
        <w:spacing w:line="276" w:lineRule="auto"/>
        <w:jc w:val="both"/>
        <w:rPr>
          <w:rFonts w:ascii="Times New Roman" w:eastAsia="PMingLiU" w:hAnsi="Times New Roman" w:cs="Times New Roman"/>
          <w:b/>
          <w:bCs/>
          <w:szCs w:val="24"/>
        </w:rPr>
      </w:pPr>
    </w:p>
    <w:p w14:paraId="46A47EFD" w14:textId="5946400C" w:rsidR="006707DA" w:rsidRPr="00E76E89" w:rsidRDefault="006707DA" w:rsidP="00E76E89">
      <w:pPr>
        <w:spacing w:line="276" w:lineRule="auto"/>
        <w:jc w:val="both"/>
        <w:rPr>
          <w:rFonts w:ascii="Times New Roman" w:eastAsia="PMingLiU" w:hAnsi="Times New Roman" w:cs="Times New Roman"/>
          <w:b/>
          <w:bCs/>
          <w:szCs w:val="24"/>
        </w:rPr>
      </w:pPr>
      <w:r w:rsidRPr="00E76E89">
        <w:rPr>
          <w:rFonts w:ascii="Times New Roman" w:eastAsia="PMingLiU" w:hAnsi="Times New Roman" w:cs="Times New Roman"/>
          <w:b/>
          <w:bCs/>
          <w:szCs w:val="24"/>
        </w:rPr>
        <w:t>1. Introduction</w:t>
      </w:r>
    </w:p>
    <w:p w14:paraId="2FA89092" w14:textId="77777777" w:rsidR="006707DA" w:rsidRPr="00E76E89" w:rsidRDefault="006707DA" w:rsidP="00E76E89">
      <w:pPr>
        <w:spacing w:line="276" w:lineRule="auto"/>
        <w:jc w:val="both"/>
        <w:rPr>
          <w:rFonts w:ascii="Times New Roman" w:eastAsia="PMingLiU" w:hAnsi="Times New Roman" w:cs="Times New Roman"/>
          <w:b/>
          <w:bCs/>
          <w:szCs w:val="24"/>
        </w:rPr>
      </w:pPr>
      <w:r w:rsidRPr="00E76E89">
        <w:rPr>
          <w:rFonts w:ascii="Times New Roman" w:eastAsia="PMingLiU" w:hAnsi="Times New Roman" w:cs="Times New Roman"/>
          <w:b/>
          <w:bCs/>
          <w:szCs w:val="24"/>
        </w:rPr>
        <w:t>1.1 Hung Fook Tong Background.</w:t>
      </w:r>
    </w:p>
    <w:p w14:paraId="514A7749" w14:textId="522AB928" w:rsidR="00632063" w:rsidRPr="00E76E89" w:rsidRDefault="00632063" w:rsidP="00E76E89">
      <w:pPr>
        <w:widowControl/>
        <w:spacing w:line="276" w:lineRule="auto"/>
        <w:jc w:val="both"/>
        <w:rPr>
          <w:rFonts w:ascii="Times New Roman" w:eastAsia="Times New Roman" w:hAnsi="Times New Roman" w:cs="Times New Roman"/>
          <w:szCs w:val="24"/>
        </w:rPr>
      </w:pPr>
      <w:r w:rsidRPr="00E76E89">
        <w:rPr>
          <w:rFonts w:ascii="Times New Roman" w:eastAsia="Times New Roman" w:hAnsi="Times New Roman" w:cs="Times New Roman"/>
          <w:szCs w:val="24"/>
        </w:rPr>
        <w:t xml:space="preserve">Hung Fook Tong was established in 1986 as a traditional Chinese herbal tea shop. After years of development, it has become a modern healthy food and beverage enterprise. Hung Fook Tong's products cover Chinese herbal drinks, Chinese soups, Guiling paste and other foods. It insists on using natural ingredients and additive-free production methods, emphasizing the concept of healthy eating. The company has </w:t>
      </w:r>
      <w:r w:rsidR="00B723E1" w:rsidRPr="00E76E89">
        <w:rPr>
          <w:rFonts w:ascii="Times New Roman" w:hAnsi="Times New Roman" w:cs="Times New Roman"/>
          <w:szCs w:val="24"/>
        </w:rPr>
        <w:t xml:space="preserve">about </w:t>
      </w:r>
      <w:r w:rsidR="00B723E1" w:rsidRPr="00E76E89">
        <w:rPr>
          <w:rFonts w:ascii="Times New Roman" w:hAnsi="Times New Roman" w:cs="Times New Roman"/>
          <w:color w:val="2A2525"/>
          <w:szCs w:val="24"/>
          <w:shd w:val="clear" w:color="auto" w:fill="FFFFFF"/>
        </w:rPr>
        <w:t>120 retail stores</w:t>
      </w:r>
      <w:r w:rsidRPr="00E76E89">
        <w:rPr>
          <w:rFonts w:ascii="Times New Roman" w:eastAsia="Times New Roman" w:hAnsi="Times New Roman" w:cs="Times New Roman"/>
          <w:szCs w:val="24"/>
        </w:rPr>
        <w:t xml:space="preserve"> in Hong Kong and is the largest retailer of Chinese herbal medicine products in Hong Kong. In addition, Hung Fook Tong is also actively expanding into mainland China and overseas markets to meet changing consumer needs. The company focuses on innovation and strict quality control to ensure the high quality of its products.</w:t>
      </w:r>
    </w:p>
    <w:p w14:paraId="30CF1518" w14:textId="77777777" w:rsidR="00632063" w:rsidRPr="00E76E89" w:rsidRDefault="00632063" w:rsidP="00E76E89">
      <w:pPr>
        <w:widowControl/>
        <w:spacing w:line="276" w:lineRule="auto"/>
        <w:jc w:val="both"/>
        <w:rPr>
          <w:rFonts w:ascii="Times New Roman" w:eastAsia="Times New Roman" w:hAnsi="Times New Roman" w:cs="Times New Roman"/>
          <w:szCs w:val="24"/>
        </w:rPr>
      </w:pPr>
    </w:p>
    <w:p w14:paraId="136910F0" w14:textId="54ECA71C" w:rsidR="00632063" w:rsidRPr="00E76E89" w:rsidRDefault="00632063" w:rsidP="00E76E89">
      <w:pPr>
        <w:widowControl/>
        <w:spacing w:line="276" w:lineRule="auto"/>
        <w:jc w:val="both"/>
        <w:rPr>
          <w:rFonts w:ascii="Times New Roman" w:eastAsia="Times New Roman" w:hAnsi="Times New Roman" w:cs="Times New Roman"/>
          <w:szCs w:val="24"/>
        </w:rPr>
      </w:pPr>
      <w:r w:rsidRPr="00E76E89">
        <w:rPr>
          <w:rFonts w:ascii="Times New Roman" w:eastAsia="Times New Roman" w:hAnsi="Times New Roman" w:cs="Times New Roman"/>
          <w:szCs w:val="24"/>
        </w:rPr>
        <w:t>Hung Fook Tong's products are mainly sold through two major channels: retail and wholesale. In terms of retail business, the company has approximately 110 self-operated retail stores in Hong Kong, making it the largest local retailer of Chinese herbal medicine products. The wholesale business includes the sales of long-</w:t>
      </w:r>
      <w:proofErr w:type="gramStart"/>
      <w:r w:rsidRPr="00E76E89">
        <w:rPr>
          <w:rFonts w:ascii="Times New Roman" w:eastAsia="Times New Roman" w:hAnsi="Times New Roman" w:cs="Times New Roman"/>
          <w:szCs w:val="24"/>
        </w:rPr>
        <w:t>shelf</w:t>
      </w:r>
      <w:r w:rsidR="00B723E1" w:rsidRPr="00E76E89">
        <w:rPr>
          <w:rFonts w:ascii="Times New Roman" w:hAnsi="Times New Roman" w:cs="Times New Roman"/>
          <w:szCs w:val="24"/>
        </w:rPr>
        <w:t xml:space="preserve"> </w:t>
      </w:r>
      <w:r w:rsidRPr="00E76E89">
        <w:rPr>
          <w:rFonts w:ascii="Times New Roman" w:eastAsia="Times New Roman" w:hAnsi="Times New Roman" w:cs="Times New Roman"/>
          <w:szCs w:val="24"/>
        </w:rPr>
        <w:t>life</w:t>
      </w:r>
      <w:proofErr w:type="gramEnd"/>
      <w:r w:rsidRPr="00E76E89">
        <w:rPr>
          <w:rFonts w:ascii="Times New Roman" w:eastAsia="Times New Roman" w:hAnsi="Times New Roman" w:cs="Times New Roman"/>
          <w:szCs w:val="24"/>
        </w:rPr>
        <w:t xml:space="preserve"> beverages and fresh beverages to third-party retailers and distributors, covering Hong Kong, Mainland China and overseas markets.</w:t>
      </w:r>
    </w:p>
    <w:p w14:paraId="40BB8B26" w14:textId="77777777" w:rsidR="00632063" w:rsidRPr="00E76E89" w:rsidRDefault="00632063" w:rsidP="00E76E89">
      <w:pPr>
        <w:widowControl/>
        <w:spacing w:line="276" w:lineRule="auto"/>
        <w:jc w:val="both"/>
        <w:rPr>
          <w:rFonts w:ascii="Times New Roman" w:eastAsia="Times New Roman" w:hAnsi="Times New Roman" w:cs="Times New Roman"/>
          <w:szCs w:val="24"/>
        </w:rPr>
      </w:pPr>
    </w:p>
    <w:p w14:paraId="75D600FA" w14:textId="77777777" w:rsidR="00632063" w:rsidRPr="00E76E89" w:rsidRDefault="00632063" w:rsidP="00E76E89">
      <w:pPr>
        <w:widowControl/>
        <w:spacing w:line="276" w:lineRule="auto"/>
        <w:jc w:val="both"/>
        <w:rPr>
          <w:rFonts w:ascii="Times New Roman" w:eastAsia="Times New Roman" w:hAnsi="Times New Roman" w:cs="Times New Roman"/>
          <w:szCs w:val="24"/>
        </w:rPr>
      </w:pPr>
      <w:r w:rsidRPr="00E76E89">
        <w:rPr>
          <w:rFonts w:ascii="Times New Roman" w:eastAsia="Times New Roman" w:hAnsi="Times New Roman" w:cs="Times New Roman"/>
          <w:szCs w:val="24"/>
        </w:rPr>
        <w:t>Company philosophy</w:t>
      </w:r>
    </w:p>
    <w:p w14:paraId="5D8A1EB4" w14:textId="77777777" w:rsidR="00464A04" w:rsidRPr="00E76E89" w:rsidRDefault="00632063" w:rsidP="00E76E89">
      <w:pPr>
        <w:widowControl/>
        <w:spacing w:line="276" w:lineRule="auto"/>
        <w:jc w:val="both"/>
        <w:rPr>
          <w:rFonts w:ascii="Times New Roman" w:hAnsi="Times New Roman" w:cs="Times New Roman"/>
          <w:color w:val="2C3E50"/>
          <w:szCs w:val="24"/>
          <w:shd w:val="clear" w:color="auto" w:fill="FFFFFF"/>
        </w:rPr>
      </w:pPr>
      <w:r w:rsidRPr="00E76E89">
        <w:rPr>
          <w:rFonts w:ascii="Times New Roman" w:eastAsia="Times New Roman" w:hAnsi="Times New Roman" w:cs="Times New Roman"/>
          <w:szCs w:val="24"/>
        </w:rPr>
        <w:t>Hung Fook Tong adheres to the brand concept of "Naturally Made, Wholeheartedly Good", focusing on the naturalness and health of products, and ensuring the high quality of products through No additive production methods. The company actively promotes innovation and launches various popular health foods and beverages according to market demand.</w:t>
      </w:r>
      <w:r w:rsidR="00B723E1" w:rsidRPr="00E76E89">
        <w:rPr>
          <w:rFonts w:ascii="Times New Roman" w:hAnsi="Times New Roman" w:cs="Times New Roman"/>
          <w:szCs w:val="24"/>
        </w:rPr>
        <w:t xml:space="preserve"> </w:t>
      </w:r>
      <w:bookmarkStart w:id="1" w:name="_Hlk171632528"/>
      <w:r w:rsidR="00B723E1" w:rsidRPr="00E76E89">
        <w:rPr>
          <w:rFonts w:ascii="Times New Roman" w:hAnsi="Times New Roman" w:cs="Times New Roman"/>
          <w:color w:val="2C3E50"/>
          <w:szCs w:val="24"/>
          <w:shd w:val="clear" w:color="auto" w:fill="FFFFFF"/>
        </w:rPr>
        <w:t>(www.hungfooktongholdings.com, n.d.)</w:t>
      </w:r>
      <w:bookmarkEnd w:id="1"/>
    </w:p>
    <w:p w14:paraId="31EEEAA3" w14:textId="77777777" w:rsidR="00464A04" w:rsidRPr="00E76E89" w:rsidRDefault="00464A04" w:rsidP="00E76E89">
      <w:pPr>
        <w:widowControl/>
        <w:spacing w:line="276" w:lineRule="auto"/>
        <w:jc w:val="both"/>
        <w:rPr>
          <w:rFonts w:ascii="Times New Roman" w:hAnsi="Times New Roman" w:cs="Times New Roman"/>
          <w:color w:val="2C3E50"/>
          <w:szCs w:val="24"/>
          <w:shd w:val="clear" w:color="auto" w:fill="FFFFFF"/>
        </w:rPr>
      </w:pPr>
    </w:p>
    <w:p w14:paraId="09814E12" w14:textId="77777777" w:rsidR="00464A04" w:rsidRPr="00E76E89" w:rsidRDefault="00464A04" w:rsidP="00E76E89">
      <w:pPr>
        <w:widowControl/>
        <w:spacing w:line="276" w:lineRule="auto"/>
        <w:jc w:val="both"/>
        <w:rPr>
          <w:rFonts w:ascii="Times New Roman" w:hAnsi="Times New Roman" w:cs="Times New Roman"/>
          <w:b/>
          <w:bCs/>
          <w:szCs w:val="24"/>
        </w:rPr>
      </w:pPr>
      <w:r w:rsidRPr="00E76E89">
        <w:rPr>
          <w:rFonts w:ascii="Times New Roman" w:hAnsi="Times New Roman" w:cs="Times New Roman"/>
          <w:b/>
          <w:bCs/>
          <w:color w:val="2C3E50"/>
          <w:szCs w:val="24"/>
          <w:shd w:val="clear" w:color="auto" w:fill="FFFFFF"/>
        </w:rPr>
        <w:t>1.2</w:t>
      </w:r>
      <w:r w:rsidRPr="00E76E89">
        <w:rPr>
          <w:rFonts w:ascii="Times New Roman" w:eastAsia="PMingLiU" w:hAnsi="Times New Roman" w:cs="Times New Roman"/>
          <w:b/>
          <w:bCs/>
          <w:kern w:val="0"/>
          <w:szCs w:val="24"/>
          <w14:ligatures w14:val="standardContextual"/>
        </w:rPr>
        <w:t xml:space="preserve"> Hung Fook Tong Category Brief</w:t>
      </w:r>
      <w:r w:rsidRPr="00E76E89">
        <w:rPr>
          <w:rFonts w:ascii="Times New Roman" w:eastAsia="Times New Roman" w:hAnsi="Times New Roman" w:cs="Times New Roman"/>
          <w:b/>
          <w:bCs/>
          <w:szCs w:val="24"/>
        </w:rPr>
        <w:t xml:space="preserve"> </w:t>
      </w:r>
    </w:p>
    <w:p w14:paraId="57C6EBAB" w14:textId="7F70E294" w:rsidR="00464A04" w:rsidRPr="00E76E89" w:rsidRDefault="00DD4B7C" w:rsidP="00E76E89">
      <w:pPr>
        <w:spacing w:line="276" w:lineRule="auto"/>
        <w:rPr>
          <w:rFonts w:ascii="Times New Roman" w:hAnsi="Times New Roman" w:cs="Times New Roman"/>
          <w:szCs w:val="24"/>
        </w:rPr>
      </w:pPr>
      <w:r w:rsidRPr="00E76E89">
        <w:rPr>
          <w:rFonts w:ascii="Times New Roman" w:eastAsia="Times New Roman" w:hAnsi="Times New Roman" w:cs="Times New Roman"/>
          <w:szCs w:val="24"/>
        </w:rPr>
        <w:t>Hung Fook Tong offers a diverse range of products to meet various health and wellness needs. Here is the complete list of products they offer:</w:t>
      </w:r>
    </w:p>
    <w:p w14:paraId="4A02E4B6" w14:textId="77777777" w:rsidR="00464A04" w:rsidRPr="00E76E89" w:rsidRDefault="00464A04" w:rsidP="00E76E89">
      <w:pPr>
        <w:spacing w:line="276" w:lineRule="auto"/>
        <w:rPr>
          <w:rFonts w:ascii="Times New Roman" w:hAnsi="Times New Roman" w:cs="Times New Roman"/>
          <w:szCs w:val="24"/>
        </w:rPr>
      </w:pPr>
    </w:p>
    <w:p w14:paraId="0DA9B76A" w14:textId="65A963DF" w:rsidR="00DD4B7C" w:rsidRPr="00E95E72" w:rsidRDefault="00464A04" w:rsidP="00E95E72">
      <w:pPr>
        <w:widowControl/>
        <w:rPr>
          <w:rFonts w:ascii="Times New Roman" w:hAnsi="Times New Roman" w:cs="Times New Roman"/>
          <w:b/>
          <w:bCs/>
          <w:szCs w:val="24"/>
        </w:rPr>
      </w:pPr>
      <w:r w:rsidRPr="00E76E89">
        <w:rPr>
          <w:rFonts w:ascii="Times New Roman" w:hAnsi="Times New Roman" w:cs="Times New Roman"/>
          <w:b/>
          <w:bCs/>
          <w:szCs w:val="24"/>
        </w:rPr>
        <w:t>1.2.1 H</w:t>
      </w:r>
      <w:r w:rsidR="00DD4B7C" w:rsidRPr="00E76E89">
        <w:rPr>
          <w:rFonts w:ascii="Times New Roman" w:eastAsia="Times New Roman" w:hAnsi="Times New Roman" w:cs="Times New Roman"/>
          <w:b/>
          <w:bCs/>
          <w:szCs w:val="24"/>
        </w:rPr>
        <w:t>erbal products</w:t>
      </w:r>
    </w:p>
    <w:p w14:paraId="42EE036C" w14:textId="7FA99F8E" w:rsidR="00DD4B7C" w:rsidRPr="00E76E89" w:rsidRDefault="00243EC7" w:rsidP="00E76E89">
      <w:pPr>
        <w:spacing w:before="100" w:beforeAutospacing="1" w:line="276" w:lineRule="auto"/>
        <w:rPr>
          <w:rFonts w:ascii="Times New Roman" w:eastAsia="Times New Roman" w:hAnsi="Times New Roman" w:cs="Times New Roman"/>
          <w:szCs w:val="24"/>
        </w:rPr>
      </w:pPr>
      <w:r w:rsidRPr="00E76E89">
        <w:rPr>
          <w:rFonts w:ascii="Times New Roman" w:hAnsi="Times New Roman" w:cs="Times New Roman"/>
          <w:szCs w:val="24"/>
        </w:rPr>
        <w:t>(</w:t>
      </w:r>
      <w:proofErr w:type="spellStart"/>
      <w:r w:rsidRPr="00E76E89">
        <w:rPr>
          <w:rFonts w:ascii="Times New Roman" w:hAnsi="Times New Roman" w:cs="Times New Roman"/>
          <w:szCs w:val="24"/>
        </w:rPr>
        <w:t>i</w:t>
      </w:r>
      <w:proofErr w:type="spellEnd"/>
      <w:r w:rsidRPr="00E76E89">
        <w:rPr>
          <w:rFonts w:ascii="Times New Roman" w:hAnsi="Times New Roman" w:cs="Times New Roman"/>
          <w:szCs w:val="24"/>
        </w:rPr>
        <w:t xml:space="preserve">) </w:t>
      </w:r>
      <w:r w:rsidRPr="00E76E89">
        <w:rPr>
          <w:rFonts w:ascii="Times New Roman" w:hAnsi="Times New Roman" w:cs="Times New Roman"/>
          <w:szCs w:val="24"/>
        </w:rPr>
        <w:tab/>
      </w:r>
      <w:r w:rsidR="00DD4B7C" w:rsidRPr="00E76E89">
        <w:rPr>
          <w:rFonts w:ascii="Times New Roman" w:eastAsia="Times New Roman" w:hAnsi="Times New Roman" w:cs="Times New Roman"/>
          <w:szCs w:val="24"/>
        </w:rPr>
        <w:t xml:space="preserve">Herbal Drinks – These drinks feature traditional Chinese ingredients like ginseng </w:t>
      </w:r>
      <w:r w:rsidRPr="00E76E89">
        <w:rPr>
          <w:rFonts w:ascii="Times New Roman" w:hAnsi="Times New Roman" w:cs="Times New Roman"/>
          <w:szCs w:val="24"/>
        </w:rPr>
        <w:tab/>
      </w:r>
      <w:r w:rsidR="00DD4B7C" w:rsidRPr="00E76E89">
        <w:rPr>
          <w:rFonts w:ascii="Times New Roman" w:eastAsia="Times New Roman" w:hAnsi="Times New Roman" w:cs="Times New Roman"/>
          <w:szCs w:val="24"/>
        </w:rPr>
        <w:t xml:space="preserve">and chrysanthemum and offer a variety of health benefits, including increased </w:t>
      </w:r>
      <w:r w:rsidRPr="00E76E89">
        <w:rPr>
          <w:rFonts w:ascii="Times New Roman" w:hAnsi="Times New Roman" w:cs="Times New Roman"/>
          <w:szCs w:val="24"/>
        </w:rPr>
        <w:tab/>
      </w:r>
      <w:r w:rsidR="00DD4B7C" w:rsidRPr="00E76E89">
        <w:rPr>
          <w:rFonts w:ascii="Times New Roman" w:eastAsia="Times New Roman" w:hAnsi="Times New Roman" w:cs="Times New Roman"/>
          <w:szCs w:val="24"/>
        </w:rPr>
        <w:t>energy and improved digestion.</w:t>
      </w:r>
    </w:p>
    <w:p w14:paraId="40061CA1" w14:textId="394C5A28" w:rsidR="00DD4B7C" w:rsidRPr="00E76E89" w:rsidRDefault="00243EC7" w:rsidP="00E76E89">
      <w:pPr>
        <w:spacing w:before="100" w:beforeAutospacing="1" w:line="276" w:lineRule="auto"/>
        <w:rPr>
          <w:rFonts w:ascii="Times New Roman" w:eastAsia="Times New Roman" w:hAnsi="Times New Roman" w:cs="Times New Roman"/>
          <w:szCs w:val="24"/>
        </w:rPr>
      </w:pPr>
      <w:r w:rsidRPr="00E76E89">
        <w:rPr>
          <w:rFonts w:ascii="Times New Roman" w:hAnsi="Times New Roman" w:cs="Times New Roman"/>
          <w:szCs w:val="24"/>
        </w:rPr>
        <w:t>(ii)</w:t>
      </w:r>
      <w:r w:rsidRPr="00E76E89">
        <w:rPr>
          <w:rFonts w:ascii="Times New Roman" w:hAnsi="Times New Roman" w:cs="Times New Roman"/>
          <w:szCs w:val="24"/>
        </w:rPr>
        <w:tab/>
      </w:r>
      <w:r w:rsidR="00DD4B7C" w:rsidRPr="00E76E89">
        <w:rPr>
          <w:rFonts w:ascii="Times New Roman" w:eastAsia="Times New Roman" w:hAnsi="Times New Roman" w:cs="Times New Roman"/>
          <w:szCs w:val="24"/>
        </w:rPr>
        <w:t xml:space="preserve">Chinese soups - Using ingredients such as black-bone chicken and lotus seeds, </w:t>
      </w:r>
      <w:r w:rsidRPr="00E76E89">
        <w:rPr>
          <w:rFonts w:ascii="Times New Roman" w:hAnsi="Times New Roman" w:cs="Times New Roman"/>
          <w:szCs w:val="24"/>
        </w:rPr>
        <w:tab/>
      </w:r>
      <w:r w:rsidR="00DD4B7C" w:rsidRPr="00E76E89">
        <w:rPr>
          <w:rFonts w:ascii="Times New Roman" w:eastAsia="Times New Roman" w:hAnsi="Times New Roman" w:cs="Times New Roman"/>
          <w:szCs w:val="24"/>
        </w:rPr>
        <w:t>these soups are designed to nourish the body, replenish qi and clear away heat.</w:t>
      </w:r>
    </w:p>
    <w:p w14:paraId="1AECB509" w14:textId="77777777" w:rsidR="00E95E72" w:rsidRDefault="00E95E72" w:rsidP="00E76E89">
      <w:pPr>
        <w:spacing w:before="100" w:beforeAutospacing="1" w:line="276" w:lineRule="auto"/>
        <w:ind w:left="480" w:hanging="480"/>
        <w:rPr>
          <w:rFonts w:ascii="Times New Roman" w:hAnsi="Times New Roman" w:cs="Times New Roman"/>
          <w:color w:val="101518"/>
          <w:szCs w:val="24"/>
          <w:shd w:val="clear" w:color="auto" w:fill="FFFFFF"/>
        </w:rPr>
      </w:pPr>
    </w:p>
    <w:p w14:paraId="45851086" w14:textId="05E9DEAF" w:rsidR="00DD4B7C" w:rsidRPr="00E76E89" w:rsidRDefault="00243EC7" w:rsidP="00E76E89">
      <w:pPr>
        <w:spacing w:before="100" w:beforeAutospacing="1" w:line="276" w:lineRule="auto"/>
        <w:ind w:left="480" w:hanging="480"/>
        <w:rPr>
          <w:rFonts w:ascii="Times New Roman" w:eastAsia="Times New Roman" w:hAnsi="Times New Roman" w:cs="Times New Roman"/>
          <w:szCs w:val="24"/>
        </w:rPr>
      </w:pPr>
      <w:r w:rsidRPr="00E76E89">
        <w:rPr>
          <w:rFonts w:ascii="Times New Roman" w:hAnsi="Times New Roman" w:cs="Times New Roman"/>
          <w:color w:val="101518"/>
          <w:szCs w:val="24"/>
          <w:shd w:val="clear" w:color="auto" w:fill="FFFFFF"/>
        </w:rPr>
        <w:t>(iii)</w:t>
      </w:r>
      <w:r w:rsidRPr="00E76E89">
        <w:rPr>
          <w:rFonts w:ascii="Times New Roman" w:hAnsi="Times New Roman" w:cs="Times New Roman"/>
          <w:color w:val="101518"/>
          <w:szCs w:val="24"/>
          <w:shd w:val="clear" w:color="auto" w:fill="FFFFFF"/>
        </w:rPr>
        <w:tab/>
        <w:t>Tortoise Jell</w:t>
      </w:r>
      <w:r w:rsidR="00DD4B7C" w:rsidRPr="00E76E89">
        <w:rPr>
          <w:rFonts w:ascii="Times New Roman" w:eastAsia="Times New Roman" w:hAnsi="Times New Roman" w:cs="Times New Roman"/>
          <w:szCs w:val="24"/>
        </w:rPr>
        <w:t xml:space="preserve"> - This jelly is available in a variety of formulations and can be used to detoxify and cool the body, among other health benefits.</w:t>
      </w:r>
    </w:p>
    <w:p w14:paraId="7F35703B" w14:textId="152C6AEF" w:rsidR="00DD4B7C" w:rsidRPr="00E76E89" w:rsidRDefault="00243EC7" w:rsidP="00E76E89">
      <w:pPr>
        <w:spacing w:before="100" w:beforeAutospacing="1" w:line="276" w:lineRule="auto"/>
        <w:rPr>
          <w:rFonts w:ascii="Times New Roman" w:eastAsia="Times New Roman" w:hAnsi="Times New Roman" w:cs="Times New Roman"/>
          <w:b/>
          <w:bCs/>
          <w:szCs w:val="24"/>
        </w:rPr>
      </w:pPr>
      <w:r w:rsidRPr="00E76E89">
        <w:rPr>
          <w:rFonts w:ascii="Times New Roman" w:hAnsi="Times New Roman" w:cs="Times New Roman"/>
          <w:b/>
          <w:bCs/>
          <w:szCs w:val="24"/>
        </w:rPr>
        <w:t xml:space="preserve">1.2.2 </w:t>
      </w:r>
      <w:proofErr w:type="gramStart"/>
      <w:r w:rsidRPr="00E76E89">
        <w:rPr>
          <w:rFonts w:ascii="Times New Roman" w:hAnsi="Times New Roman" w:cs="Times New Roman"/>
          <w:b/>
          <w:bCs/>
          <w:szCs w:val="24"/>
        </w:rPr>
        <w:t>N</w:t>
      </w:r>
      <w:r w:rsidR="00DD4B7C" w:rsidRPr="00E76E89">
        <w:rPr>
          <w:rFonts w:ascii="Times New Roman" w:eastAsia="Times New Roman" w:hAnsi="Times New Roman" w:cs="Times New Roman"/>
          <w:b/>
          <w:bCs/>
          <w:szCs w:val="24"/>
        </w:rPr>
        <w:t>on-herbal</w:t>
      </w:r>
      <w:proofErr w:type="gramEnd"/>
      <w:r w:rsidR="00DD4B7C" w:rsidRPr="00E76E89">
        <w:rPr>
          <w:rFonts w:ascii="Times New Roman" w:eastAsia="Times New Roman" w:hAnsi="Times New Roman" w:cs="Times New Roman"/>
          <w:b/>
          <w:bCs/>
          <w:szCs w:val="24"/>
        </w:rPr>
        <w:t xml:space="preserve"> products</w:t>
      </w:r>
    </w:p>
    <w:p w14:paraId="401F94E6" w14:textId="70A9AD34" w:rsidR="00DD4B7C" w:rsidRPr="00E76E89" w:rsidRDefault="00243EC7" w:rsidP="00E76E89">
      <w:pPr>
        <w:spacing w:before="100" w:beforeAutospacing="1" w:line="276" w:lineRule="auto"/>
        <w:ind w:left="480" w:hanging="480"/>
        <w:rPr>
          <w:rFonts w:ascii="Times New Roman" w:eastAsia="Times New Roman" w:hAnsi="Times New Roman" w:cs="Times New Roman"/>
          <w:szCs w:val="24"/>
        </w:rPr>
      </w:pPr>
      <w:r w:rsidRPr="00E76E89">
        <w:rPr>
          <w:rFonts w:ascii="Times New Roman" w:hAnsi="Times New Roman" w:cs="Times New Roman"/>
          <w:szCs w:val="24"/>
        </w:rPr>
        <w:t>(</w:t>
      </w:r>
      <w:proofErr w:type="spellStart"/>
      <w:r w:rsidRPr="00E76E89">
        <w:rPr>
          <w:rFonts w:ascii="Times New Roman" w:hAnsi="Times New Roman" w:cs="Times New Roman"/>
          <w:szCs w:val="24"/>
        </w:rPr>
        <w:t>i</w:t>
      </w:r>
      <w:proofErr w:type="spellEnd"/>
      <w:r w:rsidRPr="00E76E89">
        <w:rPr>
          <w:rFonts w:ascii="Times New Roman" w:hAnsi="Times New Roman" w:cs="Times New Roman"/>
          <w:szCs w:val="24"/>
        </w:rPr>
        <w:t>)</w:t>
      </w:r>
      <w:r w:rsidRPr="00E76E89">
        <w:rPr>
          <w:rFonts w:ascii="Times New Roman" w:hAnsi="Times New Roman" w:cs="Times New Roman"/>
          <w:szCs w:val="24"/>
        </w:rPr>
        <w:tab/>
      </w:r>
      <w:r w:rsidR="00DD4B7C" w:rsidRPr="00E76E89">
        <w:rPr>
          <w:rFonts w:ascii="Times New Roman" w:eastAsia="Times New Roman" w:hAnsi="Times New Roman" w:cs="Times New Roman"/>
          <w:szCs w:val="24"/>
        </w:rPr>
        <w:t>Milk Tea - Made with premium tea and milk based on traditional Hong Kong cafe recipes.</w:t>
      </w:r>
    </w:p>
    <w:p w14:paraId="16A01300" w14:textId="48AF10E3" w:rsidR="00DD4B7C" w:rsidRPr="00E76E89" w:rsidRDefault="00243EC7" w:rsidP="00E76E89">
      <w:pPr>
        <w:spacing w:before="100" w:beforeAutospacing="1" w:line="276" w:lineRule="auto"/>
        <w:ind w:left="480" w:hanging="480"/>
        <w:rPr>
          <w:rFonts w:ascii="Times New Roman" w:eastAsia="Times New Roman" w:hAnsi="Times New Roman" w:cs="Times New Roman"/>
          <w:szCs w:val="24"/>
        </w:rPr>
      </w:pPr>
      <w:r w:rsidRPr="00E76E89">
        <w:rPr>
          <w:rFonts w:ascii="Times New Roman" w:hAnsi="Times New Roman" w:cs="Times New Roman"/>
          <w:szCs w:val="24"/>
        </w:rPr>
        <w:t>(ii)</w:t>
      </w:r>
      <w:r w:rsidRPr="00E76E89">
        <w:rPr>
          <w:rFonts w:ascii="Times New Roman" w:hAnsi="Times New Roman" w:cs="Times New Roman"/>
          <w:szCs w:val="24"/>
        </w:rPr>
        <w:tab/>
      </w:r>
      <w:r w:rsidR="00DD4B7C" w:rsidRPr="00E76E89">
        <w:rPr>
          <w:rFonts w:ascii="Times New Roman" w:eastAsia="Times New Roman" w:hAnsi="Times New Roman" w:cs="Times New Roman"/>
          <w:szCs w:val="24"/>
        </w:rPr>
        <w:t>Fruit juice drinks - such as mango and coconut drinks, are specially formulated for nutrition and beauty.</w:t>
      </w:r>
    </w:p>
    <w:p w14:paraId="16059981" w14:textId="6E807468" w:rsidR="00DD4B7C" w:rsidRPr="00E76E89" w:rsidRDefault="00243EC7" w:rsidP="00E76E89">
      <w:pPr>
        <w:spacing w:before="100" w:beforeAutospacing="1" w:line="276" w:lineRule="auto"/>
        <w:ind w:left="480" w:hanging="480"/>
        <w:rPr>
          <w:rFonts w:ascii="Times New Roman" w:eastAsia="Times New Roman" w:hAnsi="Times New Roman" w:cs="Times New Roman"/>
          <w:szCs w:val="24"/>
        </w:rPr>
      </w:pPr>
      <w:r w:rsidRPr="00E76E89">
        <w:rPr>
          <w:rFonts w:ascii="Times New Roman" w:hAnsi="Times New Roman" w:cs="Times New Roman"/>
          <w:szCs w:val="24"/>
        </w:rPr>
        <w:t>(iii)</w:t>
      </w:r>
      <w:r w:rsidRPr="00E76E89">
        <w:rPr>
          <w:rFonts w:ascii="Times New Roman" w:hAnsi="Times New Roman" w:cs="Times New Roman"/>
          <w:szCs w:val="24"/>
        </w:rPr>
        <w:tab/>
      </w:r>
      <w:r w:rsidR="00AC6F6F" w:rsidRPr="00E76E89">
        <w:rPr>
          <w:rFonts w:ascii="Times New Roman" w:eastAsia="Times New Roman" w:hAnsi="Times New Roman" w:cs="Times New Roman"/>
          <w:szCs w:val="24"/>
        </w:rPr>
        <w:t>Citi Ginseng</w:t>
      </w:r>
      <w:r w:rsidR="00AC6F6F" w:rsidRPr="00E76E89">
        <w:rPr>
          <w:rFonts w:ascii="Times New Roman" w:hAnsi="Times New Roman" w:cs="Times New Roman"/>
          <w:szCs w:val="24"/>
        </w:rPr>
        <w:t xml:space="preserve"> </w:t>
      </w:r>
      <w:r w:rsidR="00DD4B7C" w:rsidRPr="00E76E89">
        <w:rPr>
          <w:rFonts w:ascii="Times New Roman" w:eastAsia="Times New Roman" w:hAnsi="Times New Roman" w:cs="Times New Roman"/>
          <w:szCs w:val="24"/>
        </w:rPr>
        <w:t xml:space="preserve">drink - a refreshing drink made from </w:t>
      </w:r>
      <w:r w:rsidR="00AC6F6F" w:rsidRPr="00E76E89">
        <w:rPr>
          <w:rFonts w:ascii="Times New Roman" w:eastAsia="Times New Roman" w:hAnsi="Times New Roman" w:cs="Times New Roman"/>
          <w:szCs w:val="24"/>
        </w:rPr>
        <w:t>Citi Ginseng</w:t>
      </w:r>
      <w:r w:rsidR="00DD4B7C" w:rsidRPr="00E76E89">
        <w:rPr>
          <w:rFonts w:ascii="Times New Roman" w:eastAsia="Times New Roman" w:hAnsi="Times New Roman" w:cs="Times New Roman"/>
          <w:szCs w:val="24"/>
        </w:rPr>
        <w:t>. It is mainly used to nourish yin and refresh the brain.</w:t>
      </w:r>
    </w:p>
    <w:p w14:paraId="6FDEADAC" w14:textId="38289E2F" w:rsidR="00DD4B7C" w:rsidRPr="00E76E89" w:rsidRDefault="00AC6F6F" w:rsidP="00E76E89">
      <w:pPr>
        <w:spacing w:before="100" w:beforeAutospacing="1" w:line="276" w:lineRule="auto"/>
        <w:ind w:left="480" w:hanging="480"/>
        <w:rPr>
          <w:rFonts w:ascii="Times New Roman" w:eastAsia="Times New Roman" w:hAnsi="Times New Roman" w:cs="Times New Roman"/>
          <w:szCs w:val="24"/>
        </w:rPr>
      </w:pPr>
      <w:r w:rsidRPr="00E76E89">
        <w:rPr>
          <w:rFonts w:ascii="Times New Roman" w:hAnsi="Times New Roman" w:cs="Times New Roman"/>
          <w:szCs w:val="24"/>
        </w:rPr>
        <w:t>(iv)</w:t>
      </w:r>
      <w:r w:rsidRPr="00E76E89">
        <w:rPr>
          <w:rFonts w:ascii="Times New Roman" w:hAnsi="Times New Roman" w:cs="Times New Roman"/>
          <w:szCs w:val="24"/>
        </w:rPr>
        <w:tab/>
      </w:r>
      <w:r w:rsidR="00DD4B7C" w:rsidRPr="00E76E89">
        <w:rPr>
          <w:rFonts w:ascii="Times New Roman" w:eastAsia="Times New Roman" w:hAnsi="Times New Roman" w:cs="Times New Roman"/>
          <w:szCs w:val="24"/>
        </w:rPr>
        <w:t>Sugar-Free Goji Berry Chrysanthemum Tea - Designed to improve vision and cater to health-conscious consumers looking for sugar-free options.</w:t>
      </w:r>
    </w:p>
    <w:p w14:paraId="71378411" w14:textId="17B40A9F" w:rsidR="006707DA" w:rsidRPr="00E76E89" w:rsidRDefault="00AC6F6F" w:rsidP="00E76E89">
      <w:pPr>
        <w:spacing w:before="100" w:beforeAutospacing="1" w:line="276" w:lineRule="auto"/>
        <w:rPr>
          <w:rFonts w:ascii="Times New Roman" w:hAnsi="Times New Roman" w:cs="Times New Roman"/>
          <w:szCs w:val="24"/>
        </w:rPr>
      </w:pPr>
      <w:r w:rsidRPr="00E76E89">
        <w:rPr>
          <w:rFonts w:ascii="Times New Roman" w:hAnsi="Times New Roman" w:cs="Times New Roman"/>
          <w:szCs w:val="24"/>
        </w:rPr>
        <w:t xml:space="preserve">Also, </w:t>
      </w:r>
      <w:r w:rsidRPr="00E76E89">
        <w:rPr>
          <w:rFonts w:ascii="Times New Roman" w:eastAsia="Times New Roman" w:hAnsi="Times New Roman" w:cs="Times New Roman"/>
          <w:szCs w:val="24"/>
        </w:rPr>
        <w:t xml:space="preserve">Hung Fook Tong </w:t>
      </w:r>
      <w:r w:rsidR="00DD4B7C" w:rsidRPr="00E76E89">
        <w:rPr>
          <w:rFonts w:ascii="Times New Roman" w:eastAsia="Times New Roman" w:hAnsi="Times New Roman" w:cs="Times New Roman"/>
          <w:szCs w:val="24"/>
        </w:rPr>
        <w:t>snacks and ready-to-eat foods based on traditional Chinese dietary principles to maintain good health in its physical retail stores.</w:t>
      </w:r>
    </w:p>
    <w:p w14:paraId="2CFB4D8C" w14:textId="2F062C95" w:rsidR="00AC6F6F" w:rsidRPr="00E76E89" w:rsidRDefault="00AC6F6F" w:rsidP="00E76E89">
      <w:pPr>
        <w:spacing w:before="100" w:beforeAutospacing="1" w:line="276" w:lineRule="auto"/>
        <w:rPr>
          <w:rFonts w:ascii="Times New Roman" w:hAnsi="Times New Roman" w:cs="Times New Roman"/>
          <w:b/>
          <w:bCs/>
          <w:szCs w:val="24"/>
        </w:rPr>
      </w:pPr>
      <w:r w:rsidRPr="00E76E89">
        <w:rPr>
          <w:rFonts w:ascii="Times New Roman" w:hAnsi="Times New Roman" w:cs="Times New Roman"/>
          <w:b/>
          <w:bCs/>
          <w:szCs w:val="24"/>
        </w:rPr>
        <w:t xml:space="preserve">1.3 </w:t>
      </w:r>
      <w:r w:rsidRPr="00E76E89">
        <w:rPr>
          <w:rFonts w:ascii="Times New Roman" w:eastAsia="PMingLiU" w:hAnsi="Times New Roman" w:cs="Times New Roman"/>
          <w:b/>
          <w:bCs/>
          <w:kern w:val="0"/>
          <w:szCs w:val="24"/>
          <w14:ligatures w14:val="standardContextual"/>
        </w:rPr>
        <w:t>Hung Fook Tong – Healthy beverage</w:t>
      </w:r>
    </w:p>
    <w:p w14:paraId="223D4325" w14:textId="47F942E6" w:rsidR="00AC6F6F" w:rsidRPr="00E76E89" w:rsidRDefault="00AC6F6F" w:rsidP="00E76E89">
      <w:pPr>
        <w:spacing w:before="100" w:beforeAutospacing="1" w:line="276" w:lineRule="auto"/>
        <w:rPr>
          <w:rFonts w:ascii="Times New Roman" w:hAnsi="Times New Roman" w:cs="Times New Roman"/>
          <w:szCs w:val="24"/>
        </w:rPr>
      </w:pPr>
      <w:r w:rsidRPr="00E76E89">
        <w:rPr>
          <w:rFonts w:ascii="Times New Roman" w:hAnsi="Times New Roman" w:cs="Times New Roman"/>
          <w:szCs w:val="24"/>
        </w:rPr>
        <w:t xml:space="preserve">For my assignment, I will focus on the health beverages offered by Hung Fook Tong. The brand emphasizes natural, </w:t>
      </w:r>
      <w:r w:rsidR="001B3E57" w:rsidRPr="00E76E89">
        <w:rPr>
          <w:rFonts w:ascii="Times New Roman" w:hAnsi="Times New Roman" w:cs="Times New Roman"/>
          <w:szCs w:val="24"/>
        </w:rPr>
        <w:t>n</w:t>
      </w:r>
      <w:r w:rsidR="001B3E57" w:rsidRPr="00E76E89">
        <w:rPr>
          <w:rFonts w:ascii="Times New Roman" w:eastAsia="Times New Roman" w:hAnsi="Times New Roman" w:cs="Times New Roman"/>
          <w:szCs w:val="24"/>
        </w:rPr>
        <w:t>o additive</w:t>
      </w:r>
      <w:r w:rsidRPr="00E76E89">
        <w:rPr>
          <w:rFonts w:ascii="Times New Roman" w:hAnsi="Times New Roman" w:cs="Times New Roman"/>
          <w:szCs w:val="24"/>
        </w:rPr>
        <w:t xml:space="preserve"> products designed to enhance consumer health. Their herbal drinks, such as ginseng tea and chrysanthemum tea, are based on traditional Chinese medicine, offering benefits like boosting energy, clearing heat, and moisturizing the lungs. Functional herbal drinks like black bean and sesame drink focus on kidney health, while sugar-free chrysanthemum and goji berry tea improve eyesight. Non-herbal options, such as Hong Kong-style milk tea and various fruit juices, use high-quality ingredients to provide nutrition and energy while delighting the palate. These beverages are not only suitable for daily consumption but also promote overall well-being</w:t>
      </w:r>
      <w:r w:rsidR="001B3E57" w:rsidRPr="00E76E89">
        <w:rPr>
          <w:rFonts w:ascii="Times New Roman" w:hAnsi="Times New Roman" w:cs="Times New Roman"/>
          <w:szCs w:val="24"/>
        </w:rPr>
        <w:t>.</w:t>
      </w:r>
    </w:p>
    <w:p w14:paraId="48622DC0" w14:textId="77777777" w:rsidR="00E95E72" w:rsidRDefault="00E95E72" w:rsidP="00E76E89">
      <w:pPr>
        <w:spacing w:before="100" w:beforeAutospacing="1" w:line="276" w:lineRule="auto"/>
        <w:rPr>
          <w:rFonts w:ascii="Times New Roman" w:hAnsi="Times New Roman" w:cs="Times New Roman"/>
          <w:b/>
          <w:bCs/>
          <w:szCs w:val="24"/>
        </w:rPr>
      </w:pPr>
    </w:p>
    <w:p w14:paraId="07492EEA" w14:textId="77777777" w:rsidR="00E95E72" w:rsidRDefault="00E95E72">
      <w:pPr>
        <w:widowControl/>
        <w:rPr>
          <w:rFonts w:ascii="Times New Roman" w:hAnsi="Times New Roman" w:cs="Times New Roman"/>
          <w:b/>
          <w:bCs/>
          <w:szCs w:val="24"/>
        </w:rPr>
      </w:pPr>
      <w:r>
        <w:rPr>
          <w:rFonts w:ascii="Times New Roman" w:hAnsi="Times New Roman" w:cs="Times New Roman"/>
          <w:b/>
          <w:bCs/>
          <w:szCs w:val="24"/>
        </w:rPr>
        <w:br w:type="page"/>
      </w:r>
    </w:p>
    <w:p w14:paraId="236A1F51" w14:textId="77777777" w:rsidR="00E95E72" w:rsidRDefault="00E95E72" w:rsidP="00E76E89">
      <w:pPr>
        <w:spacing w:before="100" w:beforeAutospacing="1" w:line="276" w:lineRule="auto"/>
        <w:rPr>
          <w:rFonts w:ascii="Times New Roman" w:hAnsi="Times New Roman" w:cs="Times New Roman"/>
          <w:b/>
          <w:bCs/>
          <w:szCs w:val="24"/>
        </w:rPr>
      </w:pPr>
    </w:p>
    <w:p w14:paraId="6DDD85AE" w14:textId="77777777" w:rsidR="00E95E72" w:rsidRDefault="00E95E72" w:rsidP="00E76E89">
      <w:pPr>
        <w:spacing w:before="100" w:beforeAutospacing="1" w:line="276" w:lineRule="auto"/>
        <w:rPr>
          <w:rFonts w:ascii="Times New Roman" w:hAnsi="Times New Roman" w:cs="Times New Roman"/>
          <w:b/>
          <w:bCs/>
          <w:szCs w:val="24"/>
        </w:rPr>
      </w:pPr>
    </w:p>
    <w:p w14:paraId="3C10ED59" w14:textId="39402BCF" w:rsidR="00EE3DD0" w:rsidRPr="00E76E89" w:rsidRDefault="00EE3DD0" w:rsidP="00E76E89">
      <w:pPr>
        <w:spacing w:before="100" w:beforeAutospacing="1" w:line="276" w:lineRule="auto"/>
        <w:rPr>
          <w:rFonts w:ascii="Times New Roman" w:eastAsia="PMingLiU" w:hAnsi="Times New Roman" w:cs="Times New Roman"/>
          <w:b/>
          <w:bCs/>
          <w:kern w:val="0"/>
          <w:szCs w:val="24"/>
          <w14:ligatures w14:val="standardContextual"/>
        </w:rPr>
      </w:pPr>
      <w:r w:rsidRPr="00E76E89">
        <w:rPr>
          <w:rFonts w:ascii="Times New Roman" w:hAnsi="Times New Roman" w:cs="Times New Roman"/>
          <w:b/>
          <w:bCs/>
          <w:szCs w:val="24"/>
        </w:rPr>
        <w:t>2.</w:t>
      </w:r>
      <w:r w:rsidRPr="00E76E89">
        <w:rPr>
          <w:rFonts w:ascii="Times New Roman" w:hAnsi="Times New Roman" w:cs="Times New Roman"/>
          <w:szCs w:val="24"/>
        </w:rPr>
        <w:t xml:space="preserve"> </w:t>
      </w:r>
      <w:r w:rsidRPr="00E76E89">
        <w:rPr>
          <w:rFonts w:ascii="Times New Roman" w:eastAsia="PMingLiU" w:hAnsi="Times New Roman" w:cs="Times New Roman"/>
          <w:b/>
          <w:bCs/>
          <w:kern w:val="0"/>
          <w:szCs w:val="24"/>
          <w14:ligatures w14:val="standardContextual"/>
        </w:rPr>
        <w:t>Situation Analysis</w:t>
      </w:r>
    </w:p>
    <w:p w14:paraId="2A30563E" w14:textId="77777777" w:rsidR="00E76E89" w:rsidRDefault="00EE3DD0" w:rsidP="00E76E89">
      <w:pPr>
        <w:spacing w:before="100" w:beforeAutospacing="1" w:line="276" w:lineRule="auto"/>
        <w:rPr>
          <w:rFonts w:ascii="Times New Roman" w:eastAsia="PMingLiU" w:hAnsi="Times New Roman" w:cs="Times New Roman"/>
          <w:b/>
          <w:bCs/>
          <w:kern w:val="0"/>
          <w:szCs w:val="24"/>
          <w14:ligatures w14:val="standardContextual"/>
        </w:rPr>
      </w:pPr>
      <w:r w:rsidRPr="00E76E89">
        <w:rPr>
          <w:rFonts w:ascii="Times New Roman" w:eastAsia="PMingLiU" w:hAnsi="Times New Roman" w:cs="Times New Roman"/>
          <w:b/>
          <w:bCs/>
          <w:kern w:val="0"/>
          <w:szCs w:val="24"/>
          <w14:ligatures w14:val="standardContextual"/>
        </w:rPr>
        <w:t>2.1</w:t>
      </w:r>
      <w:r w:rsidRPr="00E76E89">
        <w:rPr>
          <w:rFonts w:ascii="Times New Roman" w:eastAsia="PMingLiU" w:hAnsi="Times New Roman" w:cs="Times New Roman"/>
          <w:kern w:val="0"/>
          <w:szCs w:val="24"/>
          <w14:ligatures w14:val="standardContextual"/>
        </w:rPr>
        <w:t xml:space="preserve"> </w:t>
      </w:r>
      <w:r w:rsidRPr="00E76E89">
        <w:rPr>
          <w:rFonts w:ascii="Times New Roman" w:eastAsia="PMingLiU" w:hAnsi="Times New Roman" w:cs="Times New Roman"/>
          <w:b/>
          <w:bCs/>
          <w:kern w:val="0"/>
          <w:szCs w:val="24"/>
          <w14:ligatures w14:val="standardContextual"/>
        </w:rPr>
        <w:t>Macro Environment</w:t>
      </w:r>
    </w:p>
    <w:p w14:paraId="7175DF6B" w14:textId="13792941" w:rsidR="00EE3DD0" w:rsidRPr="00E76E89" w:rsidRDefault="00EE3DD0" w:rsidP="00E76E89">
      <w:pPr>
        <w:spacing w:before="100" w:beforeAutospacing="1" w:line="276" w:lineRule="auto"/>
        <w:rPr>
          <w:rFonts w:ascii="Times New Roman" w:hAnsi="Times New Roman" w:cs="Times New Roman"/>
          <w:szCs w:val="24"/>
        </w:rPr>
      </w:pPr>
      <w:r w:rsidRPr="00E76E89">
        <w:rPr>
          <w:rFonts w:ascii="Times New Roman" w:hAnsi="Times New Roman" w:cs="Times New Roman"/>
          <w:szCs w:val="24"/>
        </w:rPr>
        <w:t xml:space="preserve">In recent years, Hong Kong residents have become increasingly focused on healthy living, naturally paying more attention to healthy dietary choices. </w:t>
      </w:r>
      <w:r w:rsidR="00CD2FE1" w:rsidRPr="00E76E89">
        <w:rPr>
          <w:rFonts w:ascii="Times New Roman" w:hAnsi="Times New Roman" w:cs="Times New Roman"/>
          <w:szCs w:val="24"/>
        </w:rPr>
        <w:t>(</w:t>
      </w:r>
      <w:r w:rsidR="00B65AF9" w:rsidRPr="00E76E89">
        <w:rPr>
          <w:rFonts w:ascii="Times New Roman" w:hAnsi="Times New Roman" w:cs="Times New Roman"/>
          <w:color w:val="2C3E50"/>
          <w:szCs w:val="24"/>
          <w:shd w:val="clear" w:color="auto" w:fill="FFFFFF"/>
        </w:rPr>
        <w:t>research.hktdc.com, n.d.</w:t>
      </w:r>
      <w:r w:rsidR="00CD2FE1" w:rsidRPr="00E76E89">
        <w:rPr>
          <w:rFonts w:ascii="Times New Roman" w:hAnsi="Times New Roman" w:cs="Times New Roman"/>
          <w:color w:val="2C3E50"/>
          <w:szCs w:val="24"/>
          <w:shd w:val="clear" w:color="auto" w:fill="FFFFFF"/>
        </w:rPr>
        <w:t>)</w:t>
      </w:r>
      <w:r w:rsidR="00B65AF9" w:rsidRPr="00E76E89">
        <w:rPr>
          <w:rFonts w:ascii="Times New Roman" w:hAnsi="Times New Roman" w:cs="Times New Roman"/>
          <w:szCs w:val="24"/>
        </w:rPr>
        <w:t xml:space="preserve"> </w:t>
      </w:r>
      <w:r w:rsidRPr="00E76E89">
        <w:rPr>
          <w:rFonts w:ascii="Times New Roman" w:hAnsi="Times New Roman" w:cs="Times New Roman"/>
          <w:szCs w:val="24"/>
        </w:rPr>
        <w:t xml:space="preserve">The healthy beverage market has emerged and developed rapidly, showing a diverse trend. </w:t>
      </w:r>
    </w:p>
    <w:p w14:paraId="5208F272" w14:textId="77777777" w:rsidR="00EE3DD0" w:rsidRPr="00E76E89" w:rsidRDefault="00EE3DD0" w:rsidP="00E76E89">
      <w:pPr>
        <w:pStyle w:val="Web"/>
        <w:spacing w:after="0" w:afterAutospacing="0" w:line="276" w:lineRule="auto"/>
        <w:jc w:val="both"/>
      </w:pPr>
      <w:r w:rsidRPr="00E76E89">
        <w:t>When purchasing these products, Hong Kong consumers are very particular; they prefer beverages that are natural, low in sugar, additive-free, and nutritionally rich. The transparency of the product, namely the information and origin provided by the brand, is also a key consideration for them.</w:t>
      </w:r>
    </w:p>
    <w:p w14:paraId="3C49F2E1" w14:textId="781CF5B0" w:rsidR="00EE3DD0" w:rsidRPr="00E76E89" w:rsidRDefault="00EE3DD0" w:rsidP="00E76E89">
      <w:pPr>
        <w:pStyle w:val="Web"/>
        <w:spacing w:after="0" w:afterAutospacing="0" w:line="276" w:lineRule="auto"/>
        <w:jc w:val="both"/>
      </w:pPr>
      <w:r w:rsidRPr="00E76E89">
        <w:t>Sales channels include physical stores such as supermarkets and health food stores, as well as online platforms, where online shopping has become especially popular recently due to its convenience</w:t>
      </w:r>
      <w:r w:rsidR="00B65AF9" w:rsidRPr="00E76E89">
        <w:rPr>
          <w:rFonts w:eastAsiaTheme="minorEastAsia"/>
          <w:lang w:eastAsia="zh-TW"/>
        </w:rPr>
        <w:t xml:space="preserve"> and sales effective</w:t>
      </w:r>
      <w:r w:rsidR="003E1617" w:rsidRPr="00E76E89">
        <w:rPr>
          <w:rFonts w:eastAsiaTheme="minorEastAsia"/>
          <w:lang w:eastAsia="zh-TW"/>
        </w:rPr>
        <w:t xml:space="preserve"> (</w:t>
      </w:r>
      <w:r w:rsidR="003E1617" w:rsidRPr="00E76E89">
        <w:t>Frick, V. and Matthies, E., 2020</w:t>
      </w:r>
      <w:r w:rsidR="003E1617" w:rsidRPr="00E76E89">
        <w:rPr>
          <w:rFonts w:eastAsiaTheme="minorEastAsia"/>
          <w:lang w:eastAsia="zh-TW"/>
        </w:rPr>
        <w:t>)</w:t>
      </w:r>
      <w:r w:rsidRPr="00E76E89">
        <w:t>. Facing intense market competition, brands need to continuously innovate to attract consumers, while the competition between international and local brands is also intensifying.</w:t>
      </w:r>
    </w:p>
    <w:p w14:paraId="7BF7780D" w14:textId="77777777" w:rsidR="00EE3DD0" w:rsidRPr="00E76E89" w:rsidRDefault="00EE3DD0" w:rsidP="00E76E89">
      <w:pPr>
        <w:pStyle w:val="Web"/>
        <w:spacing w:after="0" w:afterAutospacing="0" w:line="276" w:lineRule="auto"/>
        <w:jc w:val="both"/>
        <w:rPr>
          <w:rFonts w:eastAsiaTheme="minorEastAsia"/>
          <w:lang w:eastAsia="zh-TW"/>
        </w:rPr>
      </w:pPr>
      <w:r w:rsidRPr="00E76E89">
        <w:t>Looking to the future, as public awareness of health continues to increase, the Hong Kong healthy beverage market still has significant room for growth.</w:t>
      </w:r>
    </w:p>
    <w:p w14:paraId="7EDE0502" w14:textId="67CBD7F6" w:rsidR="00D9519C" w:rsidRPr="00E76E89" w:rsidRDefault="00D9519C" w:rsidP="00E76E89">
      <w:pPr>
        <w:pStyle w:val="Web"/>
        <w:spacing w:after="0" w:afterAutospacing="0" w:line="276" w:lineRule="auto"/>
        <w:jc w:val="both"/>
        <w:rPr>
          <w:rFonts w:eastAsiaTheme="minorEastAsia"/>
          <w:lang w:eastAsia="zh-TW"/>
        </w:rPr>
      </w:pPr>
      <w:r w:rsidRPr="00E76E89">
        <w:rPr>
          <w:rFonts w:eastAsiaTheme="minorEastAsia"/>
          <w:lang w:eastAsia="zh-TW"/>
        </w:rPr>
        <w:t>Below, I will use PEST analysis to conduct the analysis. PEST analysis is an important tool for helping businesses formulate strategies (</w:t>
      </w:r>
      <w:r w:rsidRPr="00E76E89">
        <w:t>Johnson, G., Scholes, K., &amp; Whittington, R.</w:t>
      </w:r>
      <w:r w:rsidRPr="00E76E89">
        <w:rPr>
          <w:rFonts w:eastAsiaTheme="minorEastAsia"/>
          <w:lang w:eastAsia="zh-TW"/>
        </w:rPr>
        <w:t xml:space="preserve">, </w:t>
      </w:r>
      <w:r w:rsidRPr="00E76E89">
        <w:t>2008)</w:t>
      </w:r>
      <w:r w:rsidRPr="00E76E89">
        <w:rPr>
          <w:rFonts w:eastAsiaTheme="minorEastAsia"/>
          <w:lang w:eastAsia="zh-TW"/>
        </w:rPr>
        <w:t>. Through the analysis of these four key indicators, businesses can fully understand the market environment and reduce risks. PEST analysis helps businesses respond to market changes, enhance competitiveness, and increase brand value.</w:t>
      </w:r>
    </w:p>
    <w:p w14:paraId="74D35859" w14:textId="691EB04C" w:rsidR="00D33FD1" w:rsidRPr="00E76E89" w:rsidRDefault="00D33FD1" w:rsidP="00E76E89">
      <w:pPr>
        <w:pStyle w:val="Web"/>
        <w:spacing w:after="0" w:afterAutospacing="0" w:line="276" w:lineRule="auto"/>
        <w:jc w:val="both"/>
        <w:rPr>
          <w:rFonts w:eastAsiaTheme="minorEastAsia"/>
          <w:b/>
          <w:bCs/>
          <w:lang w:eastAsia="zh-TW"/>
        </w:rPr>
      </w:pPr>
      <w:r w:rsidRPr="00E76E89">
        <w:rPr>
          <w:rFonts w:eastAsiaTheme="minorEastAsia"/>
          <w:b/>
          <w:bCs/>
          <w:lang w:eastAsia="zh-TW"/>
        </w:rPr>
        <w:t>2.</w:t>
      </w:r>
      <w:r w:rsidR="00007B2D" w:rsidRPr="00E76E89">
        <w:rPr>
          <w:rFonts w:eastAsiaTheme="minorEastAsia"/>
          <w:b/>
          <w:bCs/>
          <w:lang w:eastAsia="zh-TW"/>
        </w:rPr>
        <w:t>1.1</w:t>
      </w:r>
      <w:r w:rsidRPr="00E76E89">
        <w:rPr>
          <w:rFonts w:eastAsiaTheme="minorEastAsia"/>
          <w:b/>
          <w:bCs/>
          <w:lang w:eastAsia="zh-TW"/>
        </w:rPr>
        <w:t xml:space="preserve"> Political</w:t>
      </w:r>
    </w:p>
    <w:p w14:paraId="6AF13DD3" w14:textId="00881D24" w:rsidR="00D33FD1" w:rsidRPr="00E76E89" w:rsidRDefault="00D33FD1" w:rsidP="00E76E89">
      <w:pPr>
        <w:pStyle w:val="Web"/>
        <w:spacing w:after="0" w:afterAutospacing="0" w:line="276" w:lineRule="auto"/>
        <w:jc w:val="both"/>
        <w:rPr>
          <w:rFonts w:eastAsiaTheme="minorEastAsia"/>
          <w:lang w:eastAsia="zh-TW"/>
        </w:rPr>
      </w:pPr>
      <w:r w:rsidRPr="00E76E89">
        <w:rPr>
          <w:rFonts w:eastAsiaTheme="minorEastAsia"/>
          <w:b/>
          <w:bCs/>
          <w:lang w:eastAsia="zh-TW"/>
        </w:rPr>
        <w:t>Health Eating Policies:</w:t>
      </w:r>
      <w:r w:rsidRPr="00E76E89">
        <w:rPr>
          <w:rFonts w:eastAsiaTheme="minorEastAsia"/>
          <w:lang w:eastAsia="zh-TW"/>
        </w:rPr>
        <w:t xml:space="preserve"> The Hong Kong government implements various healthy eating policies, encouraging citizens to choose foods with low sugar, low salt</w:t>
      </w:r>
      <w:r w:rsidR="00ED36F4" w:rsidRPr="00E76E89">
        <w:rPr>
          <w:rFonts w:eastAsiaTheme="minorEastAsia"/>
          <w:lang w:eastAsia="zh-TW"/>
        </w:rPr>
        <w:t xml:space="preserve"> (</w:t>
      </w:r>
      <w:r w:rsidR="00ED36F4" w:rsidRPr="00E76E89">
        <w:rPr>
          <w:color w:val="2C3E50"/>
          <w:shd w:val="clear" w:color="auto" w:fill="FFFFFF"/>
        </w:rPr>
        <w:t>Legco.gov.hk, 2022</w:t>
      </w:r>
      <w:r w:rsidR="00ED36F4" w:rsidRPr="00E76E89">
        <w:rPr>
          <w:rFonts w:eastAsiaTheme="minorEastAsia"/>
          <w:color w:val="2C3E50"/>
          <w:shd w:val="clear" w:color="auto" w:fill="FFFFFF"/>
          <w:lang w:eastAsia="zh-TW"/>
        </w:rPr>
        <w:t>)</w:t>
      </w:r>
      <w:r w:rsidRPr="00E76E89">
        <w:rPr>
          <w:rFonts w:eastAsiaTheme="minorEastAsia"/>
          <w:lang w:eastAsia="zh-TW"/>
        </w:rPr>
        <w:t>. These policies may affect consumer demand for health beverages, thereby influencing Hung Fook Tong's product mix and sales strategies.</w:t>
      </w:r>
    </w:p>
    <w:p w14:paraId="43DDAC48" w14:textId="2C58258C" w:rsidR="00D33FD1" w:rsidRPr="00E76E89" w:rsidRDefault="00D33FD1" w:rsidP="00E76E89">
      <w:pPr>
        <w:pStyle w:val="Web"/>
        <w:spacing w:after="0" w:afterAutospacing="0" w:line="276" w:lineRule="auto"/>
        <w:jc w:val="both"/>
        <w:rPr>
          <w:rFonts w:eastAsiaTheme="minorEastAsia"/>
          <w:lang w:eastAsia="zh-TW"/>
        </w:rPr>
      </w:pPr>
      <w:r w:rsidRPr="00E76E89">
        <w:rPr>
          <w:rFonts w:eastAsiaTheme="minorEastAsia"/>
          <w:b/>
          <w:bCs/>
          <w:lang w:eastAsia="zh-TW"/>
        </w:rPr>
        <w:t>Food Safety and Labeling Regulations:</w:t>
      </w:r>
      <w:r w:rsidRPr="00E76E89">
        <w:rPr>
          <w:rFonts w:eastAsiaTheme="minorEastAsia"/>
          <w:lang w:eastAsia="zh-TW"/>
        </w:rPr>
        <w:t xml:space="preserve"> The Hong Kong Centre for Food Safety has strict regulations on food safety and labeling</w:t>
      </w:r>
      <w:r w:rsidR="00ED36F4" w:rsidRPr="00E76E89">
        <w:rPr>
          <w:color w:val="2C3E50"/>
          <w:shd w:val="clear" w:color="auto" w:fill="FFFFFF"/>
        </w:rPr>
        <w:t xml:space="preserve"> </w:t>
      </w:r>
      <w:r w:rsidR="00ED36F4" w:rsidRPr="00E76E89">
        <w:rPr>
          <w:rFonts w:eastAsiaTheme="minorEastAsia"/>
          <w:color w:val="2C3E50"/>
          <w:shd w:val="clear" w:color="auto" w:fill="FFFFFF"/>
          <w:lang w:eastAsia="zh-TW"/>
        </w:rPr>
        <w:t>(</w:t>
      </w:r>
      <w:r w:rsidR="00ED36F4" w:rsidRPr="00E76E89">
        <w:rPr>
          <w:color w:val="2C3E50"/>
          <w:shd w:val="clear" w:color="auto" w:fill="FFFFFF"/>
        </w:rPr>
        <w:t>Info.gov.hk, 2009</w:t>
      </w:r>
      <w:r w:rsidR="00ED36F4" w:rsidRPr="00E76E89">
        <w:rPr>
          <w:rFonts w:eastAsiaTheme="minorEastAsia"/>
          <w:color w:val="2C3E50"/>
          <w:shd w:val="clear" w:color="auto" w:fill="FFFFFF"/>
          <w:lang w:eastAsia="zh-TW"/>
        </w:rPr>
        <w:t>)</w:t>
      </w:r>
      <w:r w:rsidRPr="00E76E89">
        <w:rPr>
          <w:rFonts w:eastAsiaTheme="minorEastAsia"/>
          <w:lang w:eastAsia="zh-TW"/>
        </w:rPr>
        <w:t>. Hung Fook Tong needs to ensure that its products comply with all standards to maintain market reputation and avoid legal issues.</w:t>
      </w:r>
    </w:p>
    <w:p w14:paraId="0B30BE50" w14:textId="77777777" w:rsidR="00E95E72" w:rsidRDefault="00E95E72" w:rsidP="00E76E89">
      <w:pPr>
        <w:pStyle w:val="Web"/>
        <w:spacing w:after="0" w:afterAutospacing="0" w:line="276" w:lineRule="auto"/>
        <w:jc w:val="both"/>
        <w:rPr>
          <w:rFonts w:eastAsiaTheme="minorEastAsia"/>
          <w:b/>
          <w:bCs/>
          <w:lang w:eastAsia="zh-TW"/>
        </w:rPr>
      </w:pPr>
    </w:p>
    <w:p w14:paraId="4A4E1593" w14:textId="77777777" w:rsidR="00E95E72" w:rsidRDefault="00E95E72" w:rsidP="00E76E89">
      <w:pPr>
        <w:pStyle w:val="Web"/>
        <w:spacing w:after="0" w:afterAutospacing="0" w:line="276" w:lineRule="auto"/>
        <w:jc w:val="both"/>
        <w:rPr>
          <w:rFonts w:eastAsiaTheme="minorEastAsia"/>
          <w:b/>
          <w:bCs/>
          <w:lang w:eastAsia="zh-TW"/>
        </w:rPr>
      </w:pPr>
    </w:p>
    <w:p w14:paraId="481FF989" w14:textId="665E4A1D" w:rsidR="007318BF" w:rsidRPr="00E76E89" w:rsidRDefault="007318BF" w:rsidP="00E76E89">
      <w:pPr>
        <w:pStyle w:val="Web"/>
        <w:spacing w:after="0" w:afterAutospacing="0" w:line="276" w:lineRule="auto"/>
        <w:jc w:val="both"/>
        <w:rPr>
          <w:rFonts w:eastAsiaTheme="minorEastAsia"/>
          <w:b/>
          <w:bCs/>
          <w:lang w:eastAsia="zh-TW"/>
        </w:rPr>
      </w:pPr>
      <w:r w:rsidRPr="00E76E89">
        <w:rPr>
          <w:rFonts w:eastAsiaTheme="minorEastAsia"/>
          <w:b/>
          <w:bCs/>
          <w:lang w:eastAsia="zh-TW"/>
        </w:rPr>
        <w:t>2.</w:t>
      </w:r>
      <w:r w:rsidR="00007B2D" w:rsidRPr="00E76E89">
        <w:rPr>
          <w:rFonts w:eastAsiaTheme="minorEastAsia"/>
          <w:b/>
          <w:bCs/>
          <w:lang w:eastAsia="zh-TW"/>
        </w:rPr>
        <w:t>1.2</w:t>
      </w:r>
      <w:r w:rsidRPr="00E76E89">
        <w:rPr>
          <w:rFonts w:eastAsiaTheme="minorEastAsia"/>
          <w:b/>
          <w:bCs/>
          <w:lang w:eastAsia="zh-TW"/>
        </w:rPr>
        <w:t xml:space="preserve"> </w:t>
      </w:r>
      <w:r w:rsidR="00D33FD1" w:rsidRPr="00E76E89">
        <w:rPr>
          <w:rFonts w:eastAsiaTheme="minorEastAsia"/>
          <w:b/>
          <w:bCs/>
          <w:lang w:eastAsia="zh-TW"/>
        </w:rPr>
        <w:t>Economic</w:t>
      </w:r>
    </w:p>
    <w:p w14:paraId="39B2CEEE" w14:textId="01AF9627" w:rsidR="00D33FD1" w:rsidRPr="00E76E89" w:rsidRDefault="00D33FD1" w:rsidP="00E76E89">
      <w:pPr>
        <w:pStyle w:val="Web"/>
        <w:spacing w:after="0" w:afterAutospacing="0" w:line="276" w:lineRule="auto"/>
        <w:jc w:val="both"/>
        <w:rPr>
          <w:rFonts w:eastAsiaTheme="minorEastAsia"/>
          <w:lang w:eastAsia="zh-TW"/>
        </w:rPr>
      </w:pPr>
      <w:r w:rsidRPr="00E76E89">
        <w:rPr>
          <w:rFonts w:eastAsiaTheme="minorEastAsia"/>
          <w:lang w:eastAsia="zh-TW"/>
        </w:rPr>
        <w:t>Consumer Income Levels: The cost of living in Hong Kong is high, but the average income</w:t>
      </w:r>
      <w:r w:rsidR="007318BF" w:rsidRPr="00E76E89">
        <w:rPr>
          <w:rFonts w:eastAsiaTheme="minorEastAsia"/>
          <w:lang w:eastAsia="zh-TW"/>
        </w:rPr>
        <w:t xml:space="preserve"> of year 2023</w:t>
      </w:r>
      <w:r w:rsidRPr="00E76E89">
        <w:rPr>
          <w:rFonts w:eastAsiaTheme="minorEastAsia"/>
          <w:lang w:eastAsia="zh-TW"/>
        </w:rPr>
        <w:t xml:space="preserve"> is also relatively high</w:t>
      </w:r>
      <w:r w:rsidR="00ED36F4" w:rsidRPr="00E76E89">
        <w:rPr>
          <w:rFonts w:eastAsiaTheme="minorEastAsia"/>
          <w:lang w:eastAsia="zh-TW"/>
        </w:rPr>
        <w:t xml:space="preserve">er than that in year 2022 </w:t>
      </w:r>
      <w:r w:rsidR="007318BF" w:rsidRPr="00E76E89">
        <w:rPr>
          <w:color w:val="2C3E50"/>
          <w:shd w:val="clear" w:color="auto" w:fill="FFFFFF"/>
        </w:rPr>
        <w:t>(Report on Annual Earnings and Hours Survey, 25AD)</w:t>
      </w:r>
      <w:r w:rsidRPr="00E76E89">
        <w:rPr>
          <w:rFonts w:eastAsiaTheme="minorEastAsia"/>
          <w:lang w:eastAsia="zh-TW"/>
        </w:rPr>
        <w:t>, which means consumers may be more willing to pay a premium for high-quality health beverages.</w:t>
      </w:r>
    </w:p>
    <w:p w14:paraId="1BB95A27" w14:textId="77777777" w:rsidR="00D33FD1" w:rsidRPr="00E76E89" w:rsidRDefault="00D33FD1" w:rsidP="00E76E89">
      <w:pPr>
        <w:pStyle w:val="Web"/>
        <w:spacing w:after="0" w:afterAutospacing="0" w:line="276" w:lineRule="auto"/>
        <w:jc w:val="both"/>
        <w:rPr>
          <w:rFonts w:eastAsiaTheme="minorEastAsia"/>
          <w:lang w:eastAsia="zh-TW"/>
        </w:rPr>
      </w:pPr>
      <w:r w:rsidRPr="00E76E89">
        <w:rPr>
          <w:rFonts w:eastAsiaTheme="minorEastAsia"/>
          <w:lang w:eastAsia="zh-TW"/>
        </w:rPr>
        <w:t>Economic Fluctuations: The economy of Hong Kong is heavily influenced by international financial markets and local political situations, and economic fluctuations can indirectly affect consumer spending and the sales of health beverages.</w:t>
      </w:r>
    </w:p>
    <w:p w14:paraId="30C44DE8" w14:textId="49384DBF" w:rsidR="00D33FD1" w:rsidRPr="00E76E89" w:rsidRDefault="007318BF" w:rsidP="00E76E89">
      <w:pPr>
        <w:pStyle w:val="Web"/>
        <w:spacing w:after="0" w:afterAutospacing="0" w:line="276" w:lineRule="auto"/>
        <w:jc w:val="both"/>
        <w:rPr>
          <w:rFonts w:eastAsiaTheme="minorEastAsia"/>
          <w:b/>
          <w:bCs/>
          <w:lang w:eastAsia="zh-TW"/>
        </w:rPr>
      </w:pPr>
      <w:r w:rsidRPr="00E76E89">
        <w:rPr>
          <w:rFonts w:eastAsiaTheme="minorEastAsia"/>
          <w:b/>
          <w:bCs/>
          <w:lang w:eastAsia="zh-TW"/>
        </w:rPr>
        <w:t>2.</w:t>
      </w:r>
      <w:r w:rsidR="00007B2D" w:rsidRPr="00E76E89">
        <w:rPr>
          <w:rFonts w:eastAsiaTheme="minorEastAsia"/>
          <w:b/>
          <w:bCs/>
          <w:lang w:eastAsia="zh-TW"/>
        </w:rPr>
        <w:t>1.3</w:t>
      </w:r>
      <w:r w:rsidRPr="00E76E89">
        <w:rPr>
          <w:rFonts w:eastAsiaTheme="minorEastAsia"/>
          <w:b/>
          <w:bCs/>
          <w:lang w:eastAsia="zh-TW"/>
        </w:rPr>
        <w:t xml:space="preserve"> </w:t>
      </w:r>
      <w:r w:rsidR="00D33FD1" w:rsidRPr="00E76E89">
        <w:rPr>
          <w:rFonts w:eastAsiaTheme="minorEastAsia"/>
          <w:b/>
          <w:bCs/>
          <w:lang w:eastAsia="zh-TW"/>
        </w:rPr>
        <w:t>Social</w:t>
      </w:r>
    </w:p>
    <w:p w14:paraId="75ED788C" w14:textId="20FCDB8F" w:rsidR="00D33FD1" w:rsidRPr="00E76E89" w:rsidRDefault="00D33FD1" w:rsidP="00E76E89">
      <w:pPr>
        <w:pStyle w:val="Web"/>
        <w:spacing w:after="0" w:afterAutospacing="0" w:line="276" w:lineRule="auto"/>
        <w:jc w:val="both"/>
        <w:rPr>
          <w:rFonts w:eastAsiaTheme="minorEastAsia"/>
          <w:lang w:eastAsia="zh-TW"/>
        </w:rPr>
      </w:pPr>
      <w:r w:rsidRPr="00E76E89">
        <w:rPr>
          <w:rFonts w:eastAsiaTheme="minorEastAsia"/>
          <w:lang w:eastAsia="zh-TW"/>
        </w:rPr>
        <w:t>Increasing Health Awareness: The attention to healthy eating among Hong Kong residents is increasing. This trend is a positive driver for Hung Fook Tong's health beverages</w:t>
      </w:r>
      <w:r w:rsidR="007318BF" w:rsidRPr="00E76E89">
        <w:rPr>
          <w:rFonts w:eastAsiaTheme="minorEastAsia"/>
          <w:lang w:eastAsia="zh-TW"/>
        </w:rPr>
        <w:t xml:space="preserve"> (</w:t>
      </w:r>
      <w:r w:rsidR="007318BF" w:rsidRPr="00E76E89">
        <w:rPr>
          <w:color w:val="2C3E50"/>
          <w:shd w:val="clear" w:color="auto" w:fill="FFFFFF"/>
        </w:rPr>
        <w:t>research.hktdc.com, n.d.)</w:t>
      </w:r>
      <w:r w:rsidRPr="00E76E89">
        <w:rPr>
          <w:rFonts w:eastAsiaTheme="minorEastAsia"/>
          <w:lang w:eastAsia="zh-TW"/>
        </w:rPr>
        <w:t>.</w:t>
      </w:r>
    </w:p>
    <w:p w14:paraId="1015E422" w14:textId="77777777" w:rsidR="00E95E72" w:rsidRDefault="00D33FD1" w:rsidP="00E95E72">
      <w:pPr>
        <w:pStyle w:val="Web"/>
        <w:spacing w:after="0" w:afterAutospacing="0" w:line="276" w:lineRule="auto"/>
        <w:jc w:val="both"/>
        <w:rPr>
          <w:rFonts w:eastAsiaTheme="minorEastAsia"/>
          <w:lang w:eastAsia="zh-TW"/>
        </w:rPr>
      </w:pPr>
      <w:r w:rsidRPr="00E76E89">
        <w:rPr>
          <w:rFonts w:eastAsiaTheme="minorEastAsia"/>
          <w:lang w:eastAsia="zh-TW"/>
        </w:rPr>
        <w:t>Demographic Changes: Hong Kong faces an aging population issue</w:t>
      </w:r>
      <w:r w:rsidR="00007B2D" w:rsidRPr="00E76E89">
        <w:rPr>
          <w:rFonts w:eastAsiaTheme="minorEastAsia"/>
          <w:lang w:eastAsia="zh-TW"/>
        </w:rPr>
        <w:t xml:space="preserve"> (</w:t>
      </w:r>
      <w:r w:rsidR="00007B2D" w:rsidRPr="00E76E89">
        <w:rPr>
          <w:color w:val="000000"/>
        </w:rPr>
        <w:t>Census and Statistics Department</w:t>
      </w:r>
      <w:r w:rsidR="00007B2D" w:rsidRPr="00E76E89">
        <w:rPr>
          <w:rFonts w:eastAsiaTheme="minorEastAsia"/>
          <w:color w:val="000000"/>
          <w:lang w:eastAsia="zh-TW"/>
        </w:rPr>
        <w:t xml:space="preserve">, </w:t>
      </w:r>
      <w:r w:rsidR="00007B2D" w:rsidRPr="00E76E89">
        <w:rPr>
          <w:color w:val="000000"/>
        </w:rPr>
        <w:t>n.d.)</w:t>
      </w:r>
      <w:r w:rsidRPr="00E76E89">
        <w:rPr>
          <w:rFonts w:eastAsiaTheme="minorEastAsia"/>
          <w:lang w:eastAsia="zh-TW"/>
        </w:rPr>
        <w:t>, and older people pay more attention to healthy eating, which may be an important consideration for Hung Fook Tong's market strategy.</w:t>
      </w:r>
    </w:p>
    <w:p w14:paraId="70DA53F8" w14:textId="56F1AA0F" w:rsidR="00D33FD1" w:rsidRPr="00E76E89" w:rsidRDefault="00007B2D" w:rsidP="00E95E72">
      <w:pPr>
        <w:pStyle w:val="Web"/>
        <w:spacing w:after="0" w:afterAutospacing="0" w:line="276" w:lineRule="auto"/>
        <w:jc w:val="both"/>
        <w:rPr>
          <w:rFonts w:eastAsiaTheme="minorEastAsia"/>
          <w:b/>
          <w:bCs/>
          <w:lang w:eastAsia="zh-TW"/>
        </w:rPr>
      </w:pPr>
      <w:r w:rsidRPr="00E76E89">
        <w:rPr>
          <w:rFonts w:eastAsiaTheme="minorEastAsia"/>
          <w:b/>
          <w:bCs/>
          <w:lang w:eastAsia="zh-TW"/>
        </w:rPr>
        <w:t xml:space="preserve">2.1.4 </w:t>
      </w:r>
      <w:r w:rsidR="00D33FD1" w:rsidRPr="00E76E89">
        <w:rPr>
          <w:rFonts w:eastAsiaTheme="minorEastAsia"/>
          <w:b/>
          <w:bCs/>
          <w:lang w:eastAsia="zh-TW"/>
        </w:rPr>
        <w:t xml:space="preserve">Technological </w:t>
      </w:r>
    </w:p>
    <w:p w14:paraId="4C3FE168" w14:textId="5465AB24" w:rsidR="00007B2D" w:rsidRPr="00E76E89" w:rsidRDefault="00D33FD1" w:rsidP="00E76E89">
      <w:pPr>
        <w:pStyle w:val="Web"/>
        <w:spacing w:after="0" w:afterAutospacing="0" w:line="276" w:lineRule="auto"/>
        <w:jc w:val="both"/>
      </w:pPr>
      <w:r w:rsidRPr="00E76E89">
        <w:rPr>
          <w:rFonts w:eastAsiaTheme="minorEastAsia"/>
          <w:lang w:eastAsia="zh-TW"/>
        </w:rPr>
        <w:t>Digitalization of Production and Sales: Utilizing advanced technology to improve production efficiency and product quality is key to enhancing competitiveness</w:t>
      </w:r>
      <w:r w:rsidR="00007B2D" w:rsidRPr="00E76E89">
        <w:rPr>
          <w:rFonts w:eastAsiaTheme="minorEastAsia"/>
          <w:lang w:eastAsia="zh-TW"/>
        </w:rPr>
        <w:t xml:space="preserve"> (</w:t>
      </w:r>
      <w:r w:rsidR="00007B2D" w:rsidRPr="00E76E89">
        <w:t>Frick, V. and Matthies, E., 2020</w:t>
      </w:r>
      <w:r w:rsidR="00007B2D" w:rsidRPr="00E76E89">
        <w:rPr>
          <w:rFonts w:eastAsiaTheme="minorEastAsia"/>
          <w:lang w:eastAsia="zh-TW"/>
        </w:rPr>
        <w:t>)</w:t>
      </w:r>
      <w:r w:rsidRPr="00E76E89">
        <w:rPr>
          <w:rFonts w:eastAsiaTheme="minorEastAsia"/>
          <w:lang w:eastAsia="zh-TW"/>
        </w:rPr>
        <w:t>. Moreover, the use of online sales and social media is crucial for attracting younger consumers and expanding market share.</w:t>
      </w:r>
    </w:p>
    <w:p w14:paraId="7C8E2B12" w14:textId="77777777" w:rsidR="00E95E72" w:rsidRDefault="00E95E72">
      <w:pPr>
        <w:widowControl/>
        <w:rPr>
          <w:rFonts w:ascii="Times New Roman" w:eastAsia="PMingLiU" w:hAnsi="Times New Roman" w:cs="Times New Roman"/>
          <w:b/>
          <w:bCs/>
          <w:kern w:val="0"/>
          <w:szCs w:val="24"/>
          <w14:ligatures w14:val="standardContextual"/>
        </w:rPr>
      </w:pPr>
      <w:r>
        <w:rPr>
          <w:rFonts w:eastAsia="PMingLiU"/>
          <w:b/>
          <w:bCs/>
          <w14:ligatures w14:val="standardContextual"/>
        </w:rPr>
        <w:br w:type="page"/>
      </w:r>
    </w:p>
    <w:p w14:paraId="19CA61CE" w14:textId="77777777" w:rsidR="00E95E72" w:rsidRDefault="00E95E72" w:rsidP="00E76E89">
      <w:pPr>
        <w:pStyle w:val="Web"/>
        <w:spacing w:after="0" w:afterAutospacing="0" w:line="276" w:lineRule="auto"/>
        <w:jc w:val="both"/>
        <w:rPr>
          <w:rFonts w:eastAsia="PMingLiU"/>
          <w:b/>
          <w:bCs/>
          <w:lang w:eastAsia="zh-TW"/>
          <w14:ligatures w14:val="standardContextual"/>
        </w:rPr>
      </w:pPr>
    </w:p>
    <w:p w14:paraId="7DB3D859" w14:textId="77777777" w:rsidR="00E95E72" w:rsidRDefault="00E95E72" w:rsidP="00E76E89">
      <w:pPr>
        <w:pStyle w:val="Web"/>
        <w:spacing w:after="0" w:afterAutospacing="0" w:line="276" w:lineRule="auto"/>
        <w:jc w:val="both"/>
        <w:rPr>
          <w:rFonts w:eastAsia="PMingLiU"/>
          <w:b/>
          <w:bCs/>
          <w:lang w:eastAsia="zh-TW"/>
          <w14:ligatures w14:val="standardContextual"/>
        </w:rPr>
      </w:pPr>
    </w:p>
    <w:p w14:paraId="4BCD453F" w14:textId="0416E74B" w:rsidR="00D33FD1" w:rsidRPr="00E76E89" w:rsidRDefault="00007B2D" w:rsidP="00E76E89">
      <w:pPr>
        <w:pStyle w:val="Web"/>
        <w:spacing w:after="0" w:afterAutospacing="0" w:line="276" w:lineRule="auto"/>
        <w:jc w:val="both"/>
        <w:rPr>
          <w:rFonts w:eastAsia="PMingLiU"/>
          <w:b/>
          <w:bCs/>
          <w14:ligatures w14:val="standardContextual"/>
        </w:rPr>
      </w:pPr>
      <w:r w:rsidRPr="00E76E89">
        <w:rPr>
          <w:rFonts w:eastAsia="PMingLiU"/>
          <w:b/>
          <w:bCs/>
          <w:lang w:eastAsia="zh-TW"/>
          <w14:ligatures w14:val="standardContextual"/>
        </w:rPr>
        <w:t xml:space="preserve">3. </w:t>
      </w:r>
      <w:r w:rsidRPr="00E76E89">
        <w:rPr>
          <w:rFonts w:eastAsia="PMingLiU"/>
          <w:b/>
          <w:bCs/>
          <w14:ligatures w14:val="standardContextual"/>
        </w:rPr>
        <w:t>Hung Fool Tong - Segmentation, Targeting and Position Analysis</w:t>
      </w:r>
    </w:p>
    <w:p w14:paraId="2623F97F" w14:textId="314020E1" w:rsidR="000C7B89" w:rsidRPr="00E76E89" w:rsidRDefault="000C7B89"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3.1 Segmentation</w:t>
      </w:r>
    </w:p>
    <w:p w14:paraId="4D274EF5" w14:textId="77777777" w:rsidR="000C7B89" w:rsidRPr="00E76E89" w:rsidRDefault="000C7B89" w:rsidP="00E76E89">
      <w:pPr>
        <w:spacing w:line="276" w:lineRule="auto"/>
        <w:jc w:val="both"/>
        <w:rPr>
          <w:rFonts w:ascii="Times New Roman" w:hAnsi="Times New Roman" w:cs="Times New Roman"/>
          <w:szCs w:val="24"/>
        </w:rPr>
      </w:pPr>
    </w:p>
    <w:p w14:paraId="780CF454" w14:textId="2FB6C664" w:rsidR="000C7B89" w:rsidRPr="00E76E89" w:rsidRDefault="000C7B89"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3.1.1 Health-Conscious Consumers</w:t>
      </w:r>
    </w:p>
    <w:p w14:paraId="240626DD" w14:textId="4D288A31" w:rsidR="000C7B89" w:rsidRPr="00E76E89"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Reason for Segmentation: The demand for health-oriented and natural products has surged in modern society, leading to the emergence of this market segment. With the widespread awareness of nutrition and heightened concern for food safety, an increasing number of individuals are opting for beverages with no additives and natural ingredients. These consumers generally seek products that offer health benefits</w:t>
      </w:r>
      <w:r w:rsidR="00CD2FE1" w:rsidRPr="00E76E89">
        <w:rPr>
          <w:rFonts w:ascii="Times New Roman" w:hAnsi="Times New Roman" w:cs="Times New Roman"/>
          <w:szCs w:val="24"/>
        </w:rPr>
        <w:t xml:space="preserve"> (</w:t>
      </w:r>
      <w:r w:rsidR="00CD2FE1" w:rsidRPr="00E76E89">
        <w:rPr>
          <w:rFonts w:ascii="Times New Roman" w:hAnsi="Times New Roman" w:cs="Times New Roman"/>
          <w:color w:val="2C3E50"/>
          <w:szCs w:val="24"/>
          <w:shd w:val="clear" w:color="auto" w:fill="FFFFFF"/>
        </w:rPr>
        <w:t>research.hktdc.com, n.d.)</w:t>
      </w:r>
      <w:r w:rsidRPr="00E76E89">
        <w:rPr>
          <w:rFonts w:ascii="Times New Roman" w:hAnsi="Times New Roman" w:cs="Times New Roman"/>
          <w:szCs w:val="24"/>
        </w:rPr>
        <w:t>.</w:t>
      </w:r>
    </w:p>
    <w:p w14:paraId="1B0DB8F0" w14:textId="77777777" w:rsidR="000C7B89" w:rsidRPr="00E76E89" w:rsidRDefault="000C7B89" w:rsidP="00E76E89">
      <w:pPr>
        <w:spacing w:line="276" w:lineRule="auto"/>
        <w:jc w:val="both"/>
        <w:rPr>
          <w:rFonts w:ascii="Times New Roman" w:hAnsi="Times New Roman" w:cs="Times New Roman"/>
          <w:szCs w:val="24"/>
        </w:rPr>
      </w:pPr>
    </w:p>
    <w:p w14:paraId="787CA20E" w14:textId="11E5AA8B" w:rsidR="000C7B89" w:rsidRPr="00E76E89" w:rsidRDefault="000C7B89"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3.1.2 Busy Urban Professionals</w:t>
      </w:r>
    </w:p>
    <w:p w14:paraId="6061EF3E" w14:textId="77777777" w:rsidR="000C7B89" w:rsidRPr="00E76E89"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Reason for Segmentation: Characterized by their hectic lifestyles and time constraints, this group seeks quick and convenient nutritional solutions. They often lack the time to prepare healthy meals outside of their work or family commitments, thus heavily relying on ready-to-eat products that provide quick energy and health benefits.</w:t>
      </w:r>
    </w:p>
    <w:p w14:paraId="2823F69D" w14:textId="77777777" w:rsidR="000C7B89" w:rsidRPr="00E76E89" w:rsidRDefault="000C7B89" w:rsidP="00E76E89">
      <w:pPr>
        <w:spacing w:line="276" w:lineRule="auto"/>
        <w:jc w:val="both"/>
        <w:rPr>
          <w:rFonts w:ascii="Times New Roman" w:hAnsi="Times New Roman" w:cs="Times New Roman"/>
          <w:szCs w:val="24"/>
        </w:rPr>
      </w:pPr>
    </w:p>
    <w:p w14:paraId="06B8BDC1" w14:textId="32CC6386" w:rsidR="000C7B89" w:rsidRPr="00E76E89" w:rsidRDefault="000C7B89"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3.1.3 Elderly and Traditional Supplement Seekers</w:t>
      </w:r>
    </w:p>
    <w:p w14:paraId="78544AFC" w14:textId="15325C19" w:rsidR="000C7B89" w:rsidRPr="00E76E89"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Reason for Segmentation: This market segment predominantly consists of older consumers focused on health and longevity. As they age</w:t>
      </w:r>
      <w:r w:rsidR="00CD2FE1" w:rsidRPr="00E76E89">
        <w:rPr>
          <w:rFonts w:ascii="Times New Roman" w:hAnsi="Times New Roman" w:cs="Times New Roman"/>
          <w:szCs w:val="24"/>
        </w:rPr>
        <w:t xml:space="preserve"> (</w:t>
      </w:r>
      <w:r w:rsidR="00CD2FE1" w:rsidRPr="00E76E89">
        <w:rPr>
          <w:rFonts w:ascii="Times New Roman" w:hAnsi="Times New Roman" w:cs="Times New Roman"/>
          <w:color w:val="000000"/>
          <w:szCs w:val="24"/>
        </w:rPr>
        <w:t>Census and Statistics Department, n.d.)</w:t>
      </w:r>
      <w:r w:rsidRPr="00E76E89">
        <w:rPr>
          <w:rFonts w:ascii="Times New Roman" w:hAnsi="Times New Roman" w:cs="Times New Roman"/>
          <w:szCs w:val="24"/>
        </w:rPr>
        <w:t>, their concern for the dietary impact on health intensifies, particularly showing trust and preference for traditional supplements and herbal products. They tend to choose products that offer health benefits and align with traditional dietary cultures, such as herbal teas and soups known for improving constitution and preventing diseases.</w:t>
      </w:r>
    </w:p>
    <w:p w14:paraId="11BA2825" w14:textId="77777777" w:rsidR="00E76E89" w:rsidRDefault="00E76E89" w:rsidP="00E76E89">
      <w:pPr>
        <w:spacing w:line="276" w:lineRule="auto"/>
        <w:jc w:val="both"/>
        <w:rPr>
          <w:rFonts w:ascii="Times New Roman" w:hAnsi="Times New Roman" w:cs="Times New Roman"/>
          <w:b/>
          <w:bCs/>
          <w:szCs w:val="24"/>
        </w:rPr>
      </w:pPr>
    </w:p>
    <w:p w14:paraId="5A8D64C7" w14:textId="558BE8E4" w:rsidR="000C7B89" w:rsidRPr="00E76E89" w:rsidRDefault="00CD2FE1" w:rsidP="00E76E89">
      <w:pPr>
        <w:spacing w:line="276" w:lineRule="auto"/>
        <w:jc w:val="both"/>
        <w:rPr>
          <w:rFonts w:ascii="Times New Roman" w:hAnsi="Times New Roman" w:cs="Times New Roman"/>
          <w:szCs w:val="24"/>
        </w:rPr>
      </w:pPr>
      <w:r w:rsidRPr="00E76E89">
        <w:rPr>
          <w:rFonts w:ascii="Times New Roman" w:hAnsi="Times New Roman" w:cs="Times New Roman"/>
          <w:b/>
          <w:bCs/>
          <w:szCs w:val="24"/>
        </w:rPr>
        <w:t xml:space="preserve">3.2 </w:t>
      </w:r>
      <w:r w:rsidR="000C7B89" w:rsidRPr="00E76E89">
        <w:rPr>
          <w:rFonts w:ascii="Times New Roman" w:hAnsi="Times New Roman" w:cs="Times New Roman"/>
          <w:b/>
          <w:bCs/>
          <w:szCs w:val="24"/>
        </w:rPr>
        <w:t>Targeting</w:t>
      </w:r>
    </w:p>
    <w:p w14:paraId="7D6012B6" w14:textId="7E3F82CD" w:rsidR="000C7B89" w:rsidRPr="00E76E89" w:rsidRDefault="00CD2FE1"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 xml:space="preserve">3.2.1 </w:t>
      </w:r>
      <w:r w:rsidR="000C7B89" w:rsidRPr="00E76E89">
        <w:rPr>
          <w:rFonts w:ascii="Times New Roman" w:hAnsi="Times New Roman" w:cs="Times New Roman"/>
          <w:b/>
          <w:bCs/>
          <w:szCs w:val="24"/>
        </w:rPr>
        <w:t>Health-Conscious Consumers</w:t>
      </w:r>
    </w:p>
    <w:p w14:paraId="69BAC9F3" w14:textId="640FB9CF" w:rsidR="000C7B89" w:rsidRPr="00E76E89"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Hung Fook Tong targets this group through specialized marketing campaigns and precise advertising strategies, highlighting natural ingredients and health benefits. The brand engages in health and natural product expos, health magazines, and social media platforms</w:t>
      </w:r>
      <w:r w:rsidR="00CD2FE1" w:rsidRPr="00E76E89">
        <w:rPr>
          <w:rFonts w:ascii="Times New Roman" w:hAnsi="Times New Roman" w:cs="Times New Roman"/>
          <w:szCs w:val="24"/>
        </w:rPr>
        <w:t xml:space="preserve"> </w:t>
      </w:r>
      <w:r w:rsidR="00CD2FE1" w:rsidRPr="00E76E89">
        <w:rPr>
          <w:rFonts w:ascii="Times New Roman" w:hAnsi="Times New Roman" w:cs="Times New Roman"/>
          <w:color w:val="2C3E50"/>
          <w:szCs w:val="24"/>
          <w:shd w:val="clear" w:color="auto" w:fill="FFFFFF"/>
        </w:rPr>
        <w:t>(www.facebook.com, n.d.)</w:t>
      </w:r>
      <w:r w:rsidRPr="00E76E89">
        <w:rPr>
          <w:rFonts w:ascii="Times New Roman" w:hAnsi="Times New Roman" w:cs="Times New Roman"/>
          <w:szCs w:val="24"/>
        </w:rPr>
        <w:t xml:space="preserve"> to attract and retain loyal customers within this market segment.</w:t>
      </w:r>
    </w:p>
    <w:p w14:paraId="3DE2569B" w14:textId="77777777" w:rsidR="000C7B89" w:rsidRDefault="000C7B89" w:rsidP="00E76E89">
      <w:pPr>
        <w:spacing w:line="276" w:lineRule="auto"/>
        <w:jc w:val="both"/>
        <w:rPr>
          <w:rFonts w:ascii="Times New Roman" w:hAnsi="Times New Roman" w:cs="Times New Roman"/>
          <w:szCs w:val="24"/>
        </w:rPr>
      </w:pPr>
    </w:p>
    <w:p w14:paraId="065826BE" w14:textId="77777777" w:rsidR="00E95E72" w:rsidRDefault="00E95E72" w:rsidP="00E76E89">
      <w:pPr>
        <w:spacing w:line="276" w:lineRule="auto"/>
        <w:jc w:val="both"/>
        <w:rPr>
          <w:rFonts w:ascii="Times New Roman" w:hAnsi="Times New Roman" w:cs="Times New Roman"/>
          <w:szCs w:val="24"/>
        </w:rPr>
      </w:pPr>
    </w:p>
    <w:p w14:paraId="7C45F02C" w14:textId="77777777" w:rsidR="00E95E72" w:rsidRPr="00E76E89" w:rsidRDefault="00E95E72" w:rsidP="00E76E89">
      <w:pPr>
        <w:spacing w:line="276" w:lineRule="auto"/>
        <w:jc w:val="both"/>
        <w:rPr>
          <w:rFonts w:ascii="Times New Roman" w:hAnsi="Times New Roman" w:cs="Times New Roman"/>
          <w:szCs w:val="24"/>
        </w:rPr>
      </w:pPr>
    </w:p>
    <w:p w14:paraId="1E5D30E1" w14:textId="77777777" w:rsidR="00E95E72" w:rsidRDefault="00E95E72" w:rsidP="00E76E89">
      <w:pPr>
        <w:spacing w:line="276" w:lineRule="auto"/>
        <w:jc w:val="both"/>
        <w:rPr>
          <w:rFonts w:ascii="Times New Roman" w:hAnsi="Times New Roman" w:cs="Times New Roman"/>
          <w:b/>
          <w:bCs/>
          <w:szCs w:val="24"/>
        </w:rPr>
      </w:pPr>
    </w:p>
    <w:p w14:paraId="51D64581" w14:textId="77777777" w:rsidR="00E95E72" w:rsidRDefault="00E95E72" w:rsidP="00E76E89">
      <w:pPr>
        <w:spacing w:line="276" w:lineRule="auto"/>
        <w:jc w:val="both"/>
        <w:rPr>
          <w:rFonts w:ascii="Times New Roman" w:hAnsi="Times New Roman" w:cs="Times New Roman"/>
          <w:b/>
          <w:bCs/>
          <w:szCs w:val="24"/>
        </w:rPr>
      </w:pPr>
    </w:p>
    <w:p w14:paraId="2DC7C0CD" w14:textId="77777777" w:rsidR="00E95E72" w:rsidRDefault="00E95E72" w:rsidP="00E76E89">
      <w:pPr>
        <w:spacing w:line="276" w:lineRule="auto"/>
        <w:jc w:val="both"/>
        <w:rPr>
          <w:rFonts w:ascii="Times New Roman" w:hAnsi="Times New Roman" w:cs="Times New Roman"/>
          <w:b/>
          <w:bCs/>
          <w:szCs w:val="24"/>
        </w:rPr>
      </w:pPr>
    </w:p>
    <w:p w14:paraId="2F213E4B" w14:textId="243559EE" w:rsidR="000C7B89" w:rsidRPr="00E76E89" w:rsidRDefault="00CD2FE1"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 xml:space="preserve">3.2.2 </w:t>
      </w:r>
      <w:r w:rsidR="000C7B89" w:rsidRPr="00E76E89">
        <w:rPr>
          <w:rFonts w:ascii="Times New Roman" w:hAnsi="Times New Roman" w:cs="Times New Roman"/>
          <w:b/>
          <w:bCs/>
          <w:szCs w:val="24"/>
        </w:rPr>
        <w:t>Busy Urban Professionals</w:t>
      </w:r>
    </w:p>
    <w:p w14:paraId="295F8FC0" w14:textId="2F9E3053" w:rsidR="000C7B89" w:rsidRPr="00E76E89"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The positioning strategy for this group includes establishing stores in convenient locations like business districts and transport hubs</w:t>
      </w:r>
      <w:r w:rsidR="00F60C18" w:rsidRPr="00E76E89">
        <w:rPr>
          <w:rFonts w:ascii="Times New Roman" w:hAnsi="Times New Roman" w:cs="Times New Roman"/>
          <w:szCs w:val="24"/>
        </w:rPr>
        <w:t xml:space="preserve"> </w:t>
      </w:r>
      <w:r w:rsidR="00F60C18" w:rsidRPr="00E76E89">
        <w:rPr>
          <w:rFonts w:ascii="Times New Roman" w:hAnsi="Times New Roman" w:cs="Times New Roman"/>
          <w:color w:val="2C3E50"/>
          <w:szCs w:val="24"/>
          <w:shd w:val="clear" w:color="auto" w:fill="FFFFFF"/>
        </w:rPr>
        <w:t>(</w:t>
      </w:r>
      <w:proofErr w:type="spellStart"/>
      <w:r w:rsidR="00F60C18" w:rsidRPr="00E76E89">
        <w:rPr>
          <w:rFonts w:ascii="Times New Roman" w:hAnsi="Times New Roman" w:cs="Times New Roman"/>
          <w:color w:val="2C3E50"/>
          <w:szCs w:val="24"/>
          <w:shd w:val="clear" w:color="auto" w:fill="FFFFFF"/>
        </w:rPr>
        <w:t>hungfooktong</w:t>
      </w:r>
      <w:proofErr w:type="spellEnd"/>
      <w:r w:rsidR="00F60C18" w:rsidRPr="00E76E89">
        <w:rPr>
          <w:rFonts w:ascii="Times New Roman" w:hAnsi="Times New Roman" w:cs="Times New Roman"/>
          <w:color w:val="2C3E50"/>
          <w:szCs w:val="24"/>
          <w:shd w:val="clear" w:color="auto" w:fill="FFFFFF"/>
        </w:rPr>
        <w:t>, n.d.)</w:t>
      </w:r>
      <w:r w:rsidRPr="00E76E89">
        <w:rPr>
          <w:rFonts w:ascii="Times New Roman" w:hAnsi="Times New Roman" w:cs="Times New Roman"/>
          <w:szCs w:val="24"/>
        </w:rPr>
        <w:t>, offering speedy service and portable packaging to meet their high demands for efficiency and convenience. The brand attracts and serves this customer base with social media advertisements and special promotional events.</w:t>
      </w:r>
    </w:p>
    <w:p w14:paraId="521A7DAF" w14:textId="77777777" w:rsidR="000C7B89" w:rsidRPr="00E76E89" w:rsidRDefault="000C7B89" w:rsidP="00E76E89">
      <w:pPr>
        <w:spacing w:line="276" w:lineRule="auto"/>
        <w:jc w:val="both"/>
        <w:rPr>
          <w:rFonts w:ascii="Times New Roman" w:hAnsi="Times New Roman" w:cs="Times New Roman"/>
          <w:szCs w:val="24"/>
        </w:rPr>
      </w:pPr>
    </w:p>
    <w:p w14:paraId="5D54809C" w14:textId="028D2770" w:rsidR="000C7B89" w:rsidRPr="00E76E89" w:rsidRDefault="00CD2FE1"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 xml:space="preserve">3.2.3 </w:t>
      </w:r>
      <w:r w:rsidR="000C7B89" w:rsidRPr="00E76E89">
        <w:rPr>
          <w:rFonts w:ascii="Times New Roman" w:hAnsi="Times New Roman" w:cs="Times New Roman"/>
          <w:b/>
          <w:bCs/>
          <w:szCs w:val="24"/>
        </w:rPr>
        <w:t>Elderly and Traditional Supplement Seekers</w:t>
      </w:r>
    </w:p>
    <w:p w14:paraId="0DD6B8F1" w14:textId="77777777" w:rsidR="000C7B89" w:rsidRPr="00E76E89"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For this market segment, Hung Fook Tong incorporates traditional elements in its advertising and packaging designs to appeal to this group’s preference for tradition and natural therapies.</w:t>
      </w:r>
    </w:p>
    <w:p w14:paraId="0181A7FB" w14:textId="77777777" w:rsidR="000C7B89" w:rsidRPr="00E76E89" w:rsidRDefault="000C7B89" w:rsidP="00E76E89">
      <w:pPr>
        <w:spacing w:line="276" w:lineRule="auto"/>
        <w:jc w:val="both"/>
        <w:rPr>
          <w:rFonts w:ascii="Times New Roman" w:hAnsi="Times New Roman" w:cs="Times New Roman"/>
          <w:szCs w:val="24"/>
        </w:rPr>
      </w:pPr>
    </w:p>
    <w:p w14:paraId="75CBA3E6" w14:textId="43125A65" w:rsidR="000C7B89" w:rsidRPr="00E76E89" w:rsidRDefault="002E34E2"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 xml:space="preserve">3.3 </w:t>
      </w:r>
      <w:r w:rsidR="000C7B89" w:rsidRPr="00E76E89">
        <w:rPr>
          <w:rFonts w:ascii="Times New Roman" w:hAnsi="Times New Roman" w:cs="Times New Roman"/>
          <w:b/>
          <w:bCs/>
          <w:szCs w:val="24"/>
        </w:rPr>
        <w:t>Positioning</w:t>
      </w:r>
    </w:p>
    <w:p w14:paraId="205BA95D" w14:textId="77777777" w:rsidR="000C7B89" w:rsidRPr="00E76E89"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Hung Fook Tong’s market positioning strategy clearly reflects an understanding of each target market’s needs and positions the brand as a leader in health beverages by adopting the following approaches:</w:t>
      </w:r>
    </w:p>
    <w:p w14:paraId="777D2388" w14:textId="77777777" w:rsidR="000C7B89" w:rsidRPr="00E76E89" w:rsidRDefault="000C7B89" w:rsidP="00E76E89">
      <w:pPr>
        <w:spacing w:line="276" w:lineRule="auto"/>
        <w:jc w:val="both"/>
        <w:rPr>
          <w:rFonts w:ascii="Times New Roman" w:hAnsi="Times New Roman" w:cs="Times New Roman"/>
          <w:szCs w:val="24"/>
        </w:rPr>
      </w:pPr>
    </w:p>
    <w:p w14:paraId="26D38203" w14:textId="1B2F8056" w:rsidR="002E34E2" w:rsidRPr="00E76E89" w:rsidRDefault="002E34E2"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 xml:space="preserve">3.3.1 </w:t>
      </w:r>
      <w:r w:rsidR="000C7B89" w:rsidRPr="00E76E89">
        <w:rPr>
          <w:rFonts w:ascii="Times New Roman" w:hAnsi="Times New Roman" w:cs="Times New Roman"/>
          <w:b/>
          <w:bCs/>
          <w:szCs w:val="24"/>
        </w:rPr>
        <w:t>Health-Conscious Consumers</w:t>
      </w:r>
    </w:p>
    <w:p w14:paraId="16C914F1" w14:textId="3969B1B7" w:rsidR="000C7B89" w:rsidRPr="00E76E89"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The brand emphasizes its products' natural ingredients. Promotional messages focus on how consuming their products can enhance health and quality of life, making it the preferred brand for this customer group.</w:t>
      </w:r>
    </w:p>
    <w:p w14:paraId="080F8738" w14:textId="77777777" w:rsidR="00E76E89" w:rsidRDefault="00E76E89" w:rsidP="00E76E89">
      <w:pPr>
        <w:spacing w:line="276" w:lineRule="auto"/>
        <w:jc w:val="both"/>
        <w:rPr>
          <w:rFonts w:ascii="Times New Roman" w:hAnsi="Times New Roman" w:cs="Times New Roman"/>
          <w:b/>
          <w:bCs/>
          <w:szCs w:val="24"/>
        </w:rPr>
      </w:pPr>
    </w:p>
    <w:p w14:paraId="2E20CD5D" w14:textId="7BEE8274" w:rsidR="002E34E2" w:rsidRPr="00E76E89" w:rsidRDefault="002E34E2"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 xml:space="preserve">3.3.2 </w:t>
      </w:r>
      <w:r w:rsidR="000C7B89" w:rsidRPr="00E76E89">
        <w:rPr>
          <w:rFonts w:ascii="Times New Roman" w:hAnsi="Times New Roman" w:cs="Times New Roman"/>
          <w:b/>
          <w:bCs/>
          <w:szCs w:val="24"/>
        </w:rPr>
        <w:t xml:space="preserve">Busy Urban Professionals </w:t>
      </w:r>
    </w:p>
    <w:p w14:paraId="7DD38674" w14:textId="085B3584" w:rsidR="000C7B89" w:rsidRPr="00E76E89"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Hung Fook Tong’s positioning strategy highlights the convenience and quick consumption features of its products, meeting the immediate needs of a busy lifestyle. By offering quick boosts of healthy energy, the brand becomes a reliable daily companion for urban professionals.</w:t>
      </w:r>
    </w:p>
    <w:p w14:paraId="36DA107E" w14:textId="77777777" w:rsidR="000C7B89" w:rsidRPr="00E76E89" w:rsidRDefault="000C7B89" w:rsidP="00E76E89">
      <w:pPr>
        <w:spacing w:line="276" w:lineRule="auto"/>
        <w:jc w:val="both"/>
        <w:rPr>
          <w:rFonts w:ascii="Times New Roman" w:hAnsi="Times New Roman" w:cs="Times New Roman"/>
          <w:szCs w:val="24"/>
        </w:rPr>
      </w:pPr>
    </w:p>
    <w:p w14:paraId="7DCDFF7F" w14:textId="77777777" w:rsidR="002E34E2" w:rsidRPr="00E76E89" w:rsidRDefault="002E34E2"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 xml:space="preserve">3.3.3 </w:t>
      </w:r>
      <w:r w:rsidR="000C7B89" w:rsidRPr="00E76E89">
        <w:rPr>
          <w:rFonts w:ascii="Times New Roman" w:hAnsi="Times New Roman" w:cs="Times New Roman"/>
          <w:b/>
          <w:bCs/>
          <w:szCs w:val="24"/>
        </w:rPr>
        <w:t>Elderly and Traditional Supplement Seekers</w:t>
      </w:r>
    </w:p>
    <w:p w14:paraId="66B79174" w14:textId="62CF93F6" w:rsidR="000C7B89" w:rsidRPr="00E76E89"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The brand particularly emphasizes the traditional and nourishing characteristics of its products, providing health benefits while respecting the dietary traditions of older generations. This creates a strong cultural resonance and brand loyalty within this market segment.</w:t>
      </w:r>
    </w:p>
    <w:p w14:paraId="2B540D9F" w14:textId="77777777" w:rsidR="000C7B89" w:rsidRPr="00E76E89" w:rsidRDefault="000C7B89" w:rsidP="00E76E89">
      <w:pPr>
        <w:spacing w:line="276" w:lineRule="auto"/>
        <w:jc w:val="both"/>
        <w:rPr>
          <w:rFonts w:ascii="Times New Roman" w:hAnsi="Times New Roman" w:cs="Times New Roman"/>
          <w:szCs w:val="24"/>
        </w:rPr>
      </w:pPr>
    </w:p>
    <w:p w14:paraId="1D13E442" w14:textId="149D80AD" w:rsidR="00FF28EB" w:rsidRDefault="000C7B89"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Through the above STP analysis, we see how Hung Fook Tong effectively segments its market based on the specific needs and lifestyles of different consumer groups, helping the brand to position its products and marketing strategies more effectively, thus standing out in a competitive market.</w:t>
      </w:r>
    </w:p>
    <w:p w14:paraId="2A196CB0" w14:textId="77777777" w:rsidR="00E76E89" w:rsidRPr="00E76E89" w:rsidRDefault="00E76E89" w:rsidP="00E76E89">
      <w:pPr>
        <w:spacing w:line="276" w:lineRule="auto"/>
        <w:jc w:val="both"/>
        <w:rPr>
          <w:rFonts w:ascii="Times New Roman" w:hAnsi="Times New Roman" w:cs="Times New Roman"/>
          <w:szCs w:val="24"/>
        </w:rPr>
      </w:pPr>
    </w:p>
    <w:p w14:paraId="63D4C6A3" w14:textId="77777777" w:rsidR="00E95E72" w:rsidRDefault="00E95E72" w:rsidP="00E76E89">
      <w:pPr>
        <w:spacing w:line="276" w:lineRule="auto"/>
        <w:jc w:val="both"/>
        <w:rPr>
          <w:rFonts w:ascii="Times New Roman" w:hAnsi="Times New Roman" w:cs="Times New Roman"/>
          <w:b/>
          <w:bCs/>
          <w:szCs w:val="24"/>
        </w:rPr>
      </w:pPr>
    </w:p>
    <w:p w14:paraId="36214090" w14:textId="77777777" w:rsidR="00E95E72" w:rsidRDefault="00E95E72" w:rsidP="00E76E89">
      <w:pPr>
        <w:spacing w:line="276" w:lineRule="auto"/>
        <w:jc w:val="both"/>
        <w:rPr>
          <w:rFonts w:ascii="Times New Roman" w:hAnsi="Times New Roman" w:cs="Times New Roman"/>
          <w:b/>
          <w:bCs/>
          <w:szCs w:val="24"/>
        </w:rPr>
      </w:pPr>
    </w:p>
    <w:p w14:paraId="5FE4D899" w14:textId="77777777" w:rsidR="00E95E72" w:rsidRDefault="00E95E72" w:rsidP="00E76E89">
      <w:pPr>
        <w:spacing w:line="276" w:lineRule="auto"/>
        <w:jc w:val="both"/>
        <w:rPr>
          <w:rFonts w:ascii="Times New Roman" w:hAnsi="Times New Roman" w:cs="Times New Roman"/>
          <w:b/>
          <w:bCs/>
          <w:szCs w:val="24"/>
        </w:rPr>
      </w:pPr>
    </w:p>
    <w:p w14:paraId="44742AB9" w14:textId="34B6B259" w:rsidR="00757872" w:rsidRPr="00E76E89" w:rsidRDefault="00757872"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4.</w:t>
      </w:r>
      <w:r w:rsidRPr="00E76E89">
        <w:rPr>
          <w:rFonts w:ascii="Times New Roman" w:eastAsia="PMingLiU" w:hAnsi="Times New Roman" w:cs="Times New Roman"/>
          <w:b/>
          <w:bCs/>
          <w:kern w:val="0"/>
          <w:szCs w:val="24"/>
          <w14:ligatures w14:val="standardContextual"/>
        </w:rPr>
        <w:t xml:space="preserve"> Marketing Mix of Health Beverage</w:t>
      </w:r>
    </w:p>
    <w:p w14:paraId="6DF31624" w14:textId="416A7428" w:rsidR="00757872" w:rsidRPr="00E76E89" w:rsidRDefault="00757872"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The following analysis will involve the 4Ps, a concept introduced by E. Jerome McCarthy in 1960. The 4Ps is a fundamental framework in marketing that helps businesses develop and implement effective marketing strategies. By comprehensively considering Product, Price, Place, and Promotion, companies can effectively meet consumer needs, achieve market objectives, and maintain a competitive edge in a fiercely competitive market (McCarthy, E.J., 1960).</w:t>
      </w:r>
    </w:p>
    <w:p w14:paraId="597B6082" w14:textId="77777777" w:rsidR="00757872" w:rsidRPr="00E76E89" w:rsidRDefault="00757872" w:rsidP="00E76E89">
      <w:pPr>
        <w:spacing w:line="276" w:lineRule="auto"/>
        <w:jc w:val="both"/>
        <w:rPr>
          <w:rFonts w:ascii="Times New Roman" w:hAnsi="Times New Roman" w:cs="Times New Roman"/>
          <w:b/>
          <w:bCs/>
          <w:szCs w:val="24"/>
        </w:rPr>
      </w:pPr>
    </w:p>
    <w:p w14:paraId="7F286404" w14:textId="3797E6BB" w:rsidR="00551F41" w:rsidRPr="00E76E89" w:rsidRDefault="00551F41"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4.1 Product</w:t>
      </w:r>
    </w:p>
    <w:p w14:paraId="4B91E962" w14:textId="77777777" w:rsidR="00551F41" w:rsidRPr="00E76E89" w:rsidRDefault="00551F41"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Hung Fook Tong focuses on offering a range of health-related beverages and foods, including a variety of herbal teas, natural juices, and specialty drinks blended with traditional Chinese medicine formulas. These products emphasize natural ingredients and health benefits such as cooling the body, beautifying skin, and boosting immunity. Popular items like sugar-free chrysanthemum tea and red bean barley water not only cater to health-conscious consumers but also suit the fast-paced lifestyle of modern people. Hung Fook Tong’s innovation is evident in its diverse product offerings and its ongoing adjustments to product formulas and introductions of new items in response to consumer preferences and market trends, ensuring competitive edge.</w:t>
      </w:r>
    </w:p>
    <w:p w14:paraId="37B33F3A" w14:textId="77777777" w:rsidR="00551F41" w:rsidRPr="00E76E89" w:rsidRDefault="00551F41" w:rsidP="00E76E89">
      <w:pPr>
        <w:spacing w:line="276" w:lineRule="auto"/>
        <w:jc w:val="both"/>
        <w:rPr>
          <w:rFonts w:ascii="Times New Roman" w:hAnsi="Times New Roman" w:cs="Times New Roman"/>
          <w:szCs w:val="24"/>
        </w:rPr>
      </w:pPr>
    </w:p>
    <w:p w14:paraId="728D59C0" w14:textId="019463FC" w:rsidR="00551F41" w:rsidRPr="00E76E89" w:rsidRDefault="00551F41"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4.2 Price</w:t>
      </w:r>
    </w:p>
    <w:p w14:paraId="33B9181B" w14:textId="0108D66B" w:rsidR="00551F41" w:rsidRPr="00E76E89" w:rsidRDefault="00551F41"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Hung Fook Tong’s pricing policy is designed to be affordable and accessible, targeting the general public and working professionals. The products are priced within a range that most consumers find acceptable, ensuring a high volume of sales. This pricing strategy helps Hung Fook Tong maintain a competitive advantage in a fierce market, especially against other health beverage and fast-moving consumer goods brands. Additionally, the company occasionally runs promotional campaigns and discounts to further attract customers, boost sales, and enhance visibility, particularly during special holidays or promotional seasons</w:t>
      </w:r>
      <w:r w:rsidRPr="00E76E89">
        <w:rPr>
          <w:rFonts w:ascii="Times New Roman" w:hAnsi="Times New Roman" w:cs="Times New Roman"/>
          <w:color w:val="2C3E50"/>
          <w:szCs w:val="24"/>
          <w:shd w:val="clear" w:color="auto" w:fill="FFFFFF"/>
        </w:rPr>
        <w:t xml:space="preserve"> (</w:t>
      </w:r>
      <w:proofErr w:type="spellStart"/>
      <w:r w:rsidRPr="00E76E89">
        <w:rPr>
          <w:rFonts w:ascii="Times New Roman" w:hAnsi="Times New Roman" w:cs="Times New Roman"/>
          <w:color w:val="2C3E50"/>
          <w:szCs w:val="24"/>
          <w:shd w:val="clear" w:color="auto" w:fill="FFFFFF"/>
        </w:rPr>
        <w:t>hftadmin</w:t>
      </w:r>
      <w:proofErr w:type="spellEnd"/>
      <w:r w:rsidRPr="00E76E89">
        <w:rPr>
          <w:rFonts w:ascii="Times New Roman" w:hAnsi="Times New Roman" w:cs="Times New Roman"/>
          <w:color w:val="2C3E50"/>
          <w:szCs w:val="24"/>
          <w:shd w:val="clear" w:color="auto" w:fill="FFFFFF"/>
        </w:rPr>
        <w:t>, 2020)</w:t>
      </w:r>
      <w:r w:rsidRPr="00E76E89">
        <w:rPr>
          <w:rFonts w:ascii="Times New Roman" w:hAnsi="Times New Roman" w:cs="Times New Roman"/>
          <w:szCs w:val="24"/>
        </w:rPr>
        <w:t>.</w:t>
      </w:r>
    </w:p>
    <w:p w14:paraId="5EDE994D" w14:textId="77777777" w:rsidR="00551F41" w:rsidRPr="00E76E89" w:rsidRDefault="00551F41" w:rsidP="00E76E89">
      <w:pPr>
        <w:spacing w:line="276" w:lineRule="auto"/>
        <w:jc w:val="both"/>
        <w:rPr>
          <w:rFonts w:ascii="Times New Roman" w:hAnsi="Times New Roman" w:cs="Times New Roman"/>
          <w:szCs w:val="24"/>
        </w:rPr>
      </w:pPr>
    </w:p>
    <w:p w14:paraId="1CAC027B" w14:textId="39B740E4" w:rsidR="00551F41" w:rsidRPr="00E76E89" w:rsidRDefault="00551F41"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4.3 Place</w:t>
      </w:r>
    </w:p>
    <w:p w14:paraId="0DE7E48E" w14:textId="23A18B4A" w:rsidR="00551F41" w:rsidRPr="00E76E89" w:rsidRDefault="00551F41"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Hung Fook Tong has an extensive sales network in Hong Kong, with over 120 retail stores located in high-traffic commercial areas, shopping centers, and near transportation hubs like subway stations, making it convenient for consumers to make purchases. This strategic choice of location enables effective market coverage, increased brand visibility, and market penetration. The company also expands its sales channels through online platforms, catering to consumers who prefer online shopping, thereby enhancing convenience</w:t>
      </w:r>
      <w:r w:rsidRPr="00E76E89">
        <w:rPr>
          <w:rFonts w:ascii="Times New Roman" w:hAnsi="Times New Roman" w:cs="Times New Roman"/>
          <w:color w:val="000000"/>
          <w:szCs w:val="24"/>
        </w:rPr>
        <w:t xml:space="preserve"> </w:t>
      </w:r>
      <w:proofErr w:type="gramStart"/>
      <w:r w:rsidRPr="00E76E89">
        <w:rPr>
          <w:rFonts w:ascii="Times New Roman" w:hAnsi="Times New Roman" w:cs="Times New Roman"/>
          <w:color w:val="000000"/>
          <w:szCs w:val="24"/>
        </w:rPr>
        <w:t>‌(</w:t>
      </w:r>
      <w:proofErr w:type="spellStart"/>
      <w:proofErr w:type="gramEnd"/>
      <w:r w:rsidRPr="00E76E89">
        <w:rPr>
          <w:rFonts w:ascii="Times New Roman" w:hAnsi="Times New Roman" w:cs="Times New Roman"/>
          <w:color w:val="000000"/>
          <w:szCs w:val="24"/>
        </w:rPr>
        <w:t>hungfooktong</w:t>
      </w:r>
      <w:proofErr w:type="spellEnd"/>
      <w:r w:rsidRPr="00E76E89">
        <w:rPr>
          <w:rFonts w:ascii="Times New Roman" w:hAnsi="Times New Roman" w:cs="Times New Roman"/>
          <w:color w:val="000000"/>
          <w:szCs w:val="24"/>
        </w:rPr>
        <w:t>., n.d.).</w:t>
      </w:r>
    </w:p>
    <w:p w14:paraId="1437D416" w14:textId="77777777" w:rsidR="00551F41" w:rsidRPr="00E76E89" w:rsidRDefault="00551F41" w:rsidP="00E76E89">
      <w:pPr>
        <w:spacing w:line="276" w:lineRule="auto"/>
        <w:jc w:val="both"/>
        <w:rPr>
          <w:rFonts w:ascii="Times New Roman" w:hAnsi="Times New Roman" w:cs="Times New Roman"/>
          <w:szCs w:val="24"/>
        </w:rPr>
      </w:pPr>
    </w:p>
    <w:p w14:paraId="385C0B27" w14:textId="77777777" w:rsidR="00E95E72" w:rsidRDefault="00E95E72" w:rsidP="00E76E89">
      <w:pPr>
        <w:spacing w:line="276" w:lineRule="auto"/>
        <w:jc w:val="both"/>
        <w:rPr>
          <w:rFonts w:ascii="Times New Roman" w:hAnsi="Times New Roman" w:cs="Times New Roman"/>
          <w:b/>
          <w:bCs/>
          <w:szCs w:val="24"/>
        </w:rPr>
      </w:pPr>
    </w:p>
    <w:p w14:paraId="2084ECF4" w14:textId="77777777" w:rsidR="00E95E72" w:rsidRDefault="00E95E72" w:rsidP="00E76E89">
      <w:pPr>
        <w:spacing w:line="276" w:lineRule="auto"/>
        <w:jc w:val="both"/>
        <w:rPr>
          <w:rFonts w:ascii="Times New Roman" w:hAnsi="Times New Roman" w:cs="Times New Roman"/>
          <w:b/>
          <w:bCs/>
          <w:szCs w:val="24"/>
        </w:rPr>
      </w:pPr>
    </w:p>
    <w:p w14:paraId="0C407E36" w14:textId="77777777" w:rsidR="00E95E72" w:rsidRDefault="00E95E72" w:rsidP="00E76E89">
      <w:pPr>
        <w:spacing w:line="276" w:lineRule="auto"/>
        <w:jc w:val="both"/>
        <w:rPr>
          <w:rFonts w:ascii="Times New Roman" w:hAnsi="Times New Roman" w:cs="Times New Roman"/>
          <w:b/>
          <w:bCs/>
          <w:szCs w:val="24"/>
        </w:rPr>
      </w:pPr>
    </w:p>
    <w:p w14:paraId="3CD001D2" w14:textId="26830AC2" w:rsidR="00551F41" w:rsidRPr="00E76E89" w:rsidRDefault="00551F41" w:rsidP="00E76E89">
      <w:pPr>
        <w:spacing w:line="276" w:lineRule="auto"/>
        <w:jc w:val="both"/>
        <w:rPr>
          <w:rFonts w:ascii="Times New Roman" w:hAnsi="Times New Roman" w:cs="Times New Roman"/>
          <w:b/>
          <w:bCs/>
          <w:szCs w:val="24"/>
        </w:rPr>
      </w:pPr>
      <w:r w:rsidRPr="00E76E89">
        <w:rPr>
          <w:rFonts w:ascii="Times New Roman" w:hAnsi="Times New Roman" w:cs="Times New Roman"/>
          <w:b/>
          <w:bCs/>
          <w:szCs w:val="24"/>
        </w:rPr>
        <w:t>4.4 Promotion</w:t>
      </w:r>
    </w:p>
    <w:p w14:paraId="024D8840" w14:textId="1929A7F3" w:rsidR="00FF28EB" w:rsidRPr="00E76E89" w:rsidRDefault="00551F41"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Hung Fook Tong actively uses various promotional methods to market its products and brand. These include in-store product tastings, seasonal promotions, and participation in health and diet-related exhibitions. Additionally, the company has an active promotional strategy on social media platforms, regularly posting health information and product updates, and engaging with consumers through platforms like Facebook (</w:t>
      </w:r>
      <w:r w:rsidRPr="00E76E89">
        <w:rPr>
          <w:rFonts w:ascii="Times New Roman" w:hAnsi="Times New Roman" w:cs="Times New Roman"/>
          <w:color w:val="000000"/>
          <w:szCs w:val="24"/>
        </w:rPr>
        <w:t>www.facebook.com., n.d.) </w:t>
      </w:r>
      <w:r w:rsidRPr="00E76E89">
        <w:rPr>
          <w:rFonts w:ascii="Times New Roman" w:hAnsi="Times New Roman" w:cs="Times New Roman"/>
          <w:i/>
          <w:iCs/>
          <w:color w:val="000000"/>
          <w:szCs w:val="24"/>
        </w:rPr>
        <w:t>Facebook</w:t>
      </w:r>
      <w:r w:rsidRPr="00E76E89">
        <w:rPr>
          <w:rFonts w:ascii="Times New Roman" w:hAnsi="Times New Roman" w:cs="Times New Roman"/>
          <w:color w:val="000000"/>
          <w:szCs w:val="24"/>
        </w:rPr>
        <w:t>.</w:t>
      </w:r>
      <w:r w:rsidRPr="00E76E89">
        <w:rPr>
          <w:rFonts w:ascii="Times New Roman" w:hAnsi="Times New Roman" w:cs="Times New Roman"/>
          <w:szCs w:val="24"/>
        </w:rPr>
        <w:t>, and Instagram. These promotional activities not only boost sales but also strengthen Hung Fook Tong’s image as a leader in the health beverage industry.</w:t>
      </w:r>
    </w:p>
    <w:p w14:paraId="5FAA4FCD" w14:textId="77777777" w:rsidR="00172CFC" w:rsidRDefault="00172CFC" w:rsidP="00E76E89">
      <w:pPr>
        <w:spacing w:line="276" w:lineRule="auto"/>
        <w:jc w:val="both"/>
        <w:rPr>
          <w:rFonts w:ascii="Times New Roman" w:hAnsi="Times New Roman" w:cs="Times New Roman"/>
          <w:szCs w:val="24"/>
        </w:rPr>
      </w:pPr>
    </w:p>
    <w:p w14:paraId="7370BC17" w14:textId="29B1821C" w:rsidR="00FF28EB" w:rsidRDefault="00172CFC" w:rsidP="00E76E89">
      <w:pPr>
        <w:spacing w:line="276" w:lineRule="auto"/>
        <w:jc w:val="both"/>
        <w:rPr>
          <w:rFonts w:ascii="Times New Roman" w:hAnsi="Times New Roman" w:cs="Times New Roman"/>
          <w:szCs w:val="24"/>
        </w:rPr>
      </w:pPr>
      <w:r w:rsidRPr="00E76E89">
        <w:rPr>
          <w:rFonts w:ascii="Times New Roman" w:hAnsi="Times New Roman" w:cs="Times New Roman"/>
          <w:szCs w:val="24"/>
        </w:rPr>
        <w:t xml:space="preserve">However, according to Hung Fook Tong's 2023 annual report, the company's gross profit margin decreased by 3% compared to 2022 </w:t>
      </w:r>
      <w:r w:rsidRPr="00E76E89">
        <w:rPr>
          <w:rFonts w:ascii="Times New Roman" w:hAnsi="Times New Roman" w:cs="Times New Roman"/>
          <w:color w:val="2C3E50"/>
          <w:szCs w:val="24"/>
          <w:shd w:val="clear" w:color="auto" w:fill="FFFFFF"/>
        </w:rPr>
        <w:t>(Annual Report 2023, 2024)</w:t>
      </w:r>
      <w:r w:rsidRPr="00E76E89">
        <w:rPr>
          <w:rFonts w:ascii="Times New Roman" w:hAnsi="Times New Roman" w:cs="Times New Roman"/>
          <w:szCs w:val="24"/>
        </w:rPr>
        <w:t>.</w:t>
      </w:r>
      <w:r w:rsidR="00E17618" w:rsidRPr="00E76E89">
        <w:rPr>
          <w:rFonts w:ascii="Times New Roman" w:hAnsi="Times New Roman" w:cs="Times New Roman"/>
          <w:szCs w:val="24"/>
        </w:rPr>
        <w:t xml:space="preserve"> This suggests that there may be a need to adjust business strategies or operational processes to improve future operational performance. It may also mean that the company needs to reassess its market positioning, cost control, pricing strategies, or product mix.</w:t>
      </w:r>
    </w:p>
    <w:p w14:paraId="3ECA397D" w14:textId="77777777" w:rsidR="00E76E89" w:rsidRPr="00E76E89" w:rsidRDefault="00E76E89" w:rsidP="00E76E89">
      <w:pPr>
        <w:spacing w:line="276" w:lineRule="auto"/>
        <w:jc w:val="both"/>
        <w:rPr>
          <w:rFonts w:ascii="Times New Roman" w:hAnsi="Times New Roman" w:cs="Times New Roman"/>
          <w:szCs w:val="24"/>
        </w:rPr>
      </w:pPr>
    </w:p>
    <w:p w14:paraId="699666B7" w14:textId="0156C959" w:rsidR="00937FA7" w:rsidRPr="00E76E89" w:rsidRDefault="00E76E89" w:rsidP="00E76E89">
      <w:pPr>
        <w:pStyle w:val="ab"/>
        <w:widowControl/>
        <w:spacing w:line="276" w:lineRule="auto"/>
        <w:ind w:left="0"/>
        <w:rPr>
          <w:rFonts w:ascii="Times New Roman" w:eastAsia="PMingLiU" w:hAnsi="Times New Roman" w:cs="Times New Roman"/>
          <w:b/>
          <w:bCs/>
          <w:kern w:val="0"/>
          <w:szCs w:val="24"/>
          <w14:ligatures w14:val="standardContextual"/>
        </w:rPr>
      </w:pPr>
      <w:r>
        <w:rPr>
          <w:rFonts w:ascii="Times New Roman" w:eastAsia="PMingLiU" w:hAnsi="Times New Roman" w:cs="Times New Roman" w:hint="eastAsia"/>
          <w:b/>
          <w:bCs/>
          <w:kern w:val="0"/>
          <w:szCs w:val="24"/>
          <w14:ligatures w14:val="standardContextual"/>
        </w:rPr>
        <w:t xml:space="preserve">5 </w:t>
      </w:r>
      <w:r w:rsidR="00937FA7" w:rsidRPr="00E76E89">
        <w:rPr>
          <w:rFonts w:ascii="Times New Roman" w:eastAsia="PMingLiU" w:hAnsi="Times New Roman" w:cs="Times New Roman"/>
          <w:b/>
          <w:bCs/>
          <w:kern w:val="0"/>
          <w:szCs w:val="24"/>
          <w14:ligatures w14:val="standardContextual"/>
        </w:rPr>
        <w:t>SWOT Analysis</w:t>
      </w:r>
    </w:p>
    <w:p w14:paraId="60B25DA1" w14:textId="0CD52FC6" w:rsidR="00E17618" w:rsidRPr="00E76E89" w:rsidRDefault="00E17618" w:rsidP="00E76E89">
      <w:pPr>
        <w:widowControl/>
        <w:spacing w:line="276" w:lineRule="auto"/>
        <w:rPr>
          <w:rFonts w:ascii="Times New Roman" w:hAnsi="Times New Roman" w:cs="Times New Roman"/>
          <w:szCs w:val="24"/>
        </w:rPr>
      </w:pPr>
      <w:r w:rsidRPr="00E76E89">
        <w:rPr>
          <w:rFonts w:ascii="Times New Roman" w:hAnsi="Times New Roman" w:cs="Times New Roman"/>
          <w:szCs w:val="24"/>
        </w:rPr>
        <w:t>Based on the 4Ps and PEST analysis for Hung Fook Tong, here’s a SWOT analysis</w:t>
      </w:r>
      <w:r w:rsidR="00937FA7" w:rsidRPr="00E76E89">
        <w:rPr>
          <w:rFonts w:ascii="Times New Roman" w:hAnsi="Times New Roman" w:cs="Times New Roman"/>
          <w:szCs w:val="24"/>
        </w:rPr>
        <w:t xml:space="preserve"> (Sharath Kumar, C.R. and Praveena, K.B., 2023.)</w:t>
      </w:r>
      <w:r w:rsidRPr="00E76E89">
        <w:rPr>
          <w:rFonts w:ascii="Times New Roman" w:hAnsi="Times New Roman" w:cs="Times New Roman"/>
          <w:szCs w:val="24"/>
        </w:rPr>
        <w:t xml:space="preserve"> as below:</w:t>
      </w:r>
    </w:p>
    <w:p w14:paraId="35BEE4F9" w14:textId="77777777" w:rsidR="00E17618" w:rsidRPr="00E76E89" w:rsidRDefault="00E17618" w:rsidP="00E76E89">
      <w:pPr>
        <w:widowControl/>
        <w:spacing w:line="276" w:lineRule="auto"/>
        <w:rPr>
          <w:rFonts w:ascii="Times New Roman" w:hAnsi="Times New Roman" w:cs="Times New Roman"/>
          <w:szCs w:val="24"/>
        </w:rPr>
      </w:pPr>
    </w:p>
    <w:p w14:paraId="7762FC1F" w14:textId="0FF65199" w:rsidR="00E17618" w:rsidRPr="00E76E89" w:rsidRDefault="00937FA7" w:rsidP="00E76E89">
      <w:pPr>
        <w:widowControl/>
        <w:spacing w:line="276" w:lineRule="auto"/>
        <w:rPr>
          <w:rFonts w:ascii="Times New Roman" w:hAnsi="Times New Roman" w:cs="Times New Roman"/>
          <w:b/>
          <w:bCs/>
          <w:szCs w:val="24"/>
        </w:rPr>
      </w:pPr>
      <w:r w:rsidRPr="00E76E89">
        <w:rPr>
          <w:rFonts w:ascii="Times New Roman" w:hAnsi="Times New Roman" w:cs="Times New Roman"/>
          <w:b/>
          <w:bCs/>
          <w:szCs w:val="24"/>
        </w:rPr>
        <w:t xml:space="preserve">5.1 </w:t>
      </w:r>
      <w:r w:rsidR="00E17618" w:rsidRPr="00E76E89">
        <w:rPr>
          <w:rFonts w:ascii="Times New Roman" w:hAnsi="Times New Roman" w:cs="Times New Roman"/>
          <w:b/>
          <w:bCs/>
          <w:szCs w:val="24"/>
        </w:rPr>
        <w:t>Strengths</w:t>
      </w:r>
    </w:p>
    <w:p w14:paraId="2B6F1F09" w14:textId="7ED99F3A"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szCs w:val="24"/>
        </w:rPr>
        <w:t>5.1.</w:t>
      </w:r>
      <w:r w:rsidR="00E17618" w:rsidRPr="00E76E89">
        <w:rPr>
          <w:rFonts w:ascii="Times New Roman" w:hAnsi="Times New Roman" w:cs="Times New Roman"/>
          <w:szCs w:val="24"/>
        </w:rPr>
        <w:t>1</w:t>
      </w:r>
      <w:r w:rsidRPr="00E76E89">
        <w:rPr>
          <w:rFonts w:ascii="Times New Roman" w:hAnsi="Times New Roman" w:cs="Times New Roman"/>
          <w:szCs w:val="24"/>
        </w:rPr>
        <w:t>.</w:t>
      </w:r>
      <w:r w:rsidR="00E17618" w:rsidRPr="00E76E89">
        <w:rPr>
          <w:rFonts w:ascii="Times New Roman" w:hAnsi="Times New Roman" w:cs="Times New Roman"/>
          <w:szCs w:val="24"/>
        </w:rPr>
        <w:t xml:space="preserve"> Product Innovation and Diversity: Hung Fook Tong offers a variety of health beverages based on traditional Chinese medicine formulas, like sugar-free chrysanthemum tea and red bean barley water, meeting modern health-conscious consumers' needs.</w:t>
      </w:r>
    </w:p>
    <w:p w14:paraId="65A82D7A" w14:textId="77777777" w:rsidR="006F1898" w:rsidRPr="00E76E89" w:rsidRDefault="006F1898" w:rsidP="00E76E89">
      <w:pPr>
        <w:widowControl/>
        <w:spacing w:line="276" w:lineRule="auto"/>
        <w:rPr>
          <w:rFonts w:ascii="Times New Roman" w:hAnsi="Times New Roman" w:cs="Times New Roman"/>
          <w:szCs w:val="24"/>
        </w:rPr>
      </w:pPr>
    </w:p>
    <w:p w14:paraId="610653CA" w14:textId="0272880A"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5.1.</w:t>
      </w:r>
      <w:r w:rsidR="00E17618" w:rsidRPr="00E76E89">
        <w:rPr>
          <w:rFonts w:ascii="Times New Roman" w:hAnsi="Times New Roman" w:cs="Times New Roman"/>
          <w:b/>
          <w:bCs/>
          <w:szCs w:val="24"/>
        </w:rPr>
        <w:t>2.</w:t>
      </w:r>
      <w:r w:rsidR="00E17618" w:rsidRPr="00E76E89">
        <w:rPr>
          <w:rFonts w:ascii="Times New Roman" w:hAnsi="Times New Roman" w:cs="Times New Roman"/>
          <w:szCs w:val="24"/>
        </w:rPr>
        <w:t xml:space="preserve"> Affordable Pricing Strategy: Products are priced within a range that is acceptable to the general public, ensuring high sales volumes and maintaining a competitive edge in a fierce market.</w:t>
      </w:r>
    </w:p>
    <w:p w14:paraId="276F9A7C" w14:textId="77777777" w:rsidR="006F1898" w:rsidRPr="00E76E89" w:rsidRDefault="006F1898" w:rsidP="00E76E89">
      <w:pPr>
        <w:widowControl/>
        <w:spacing w:line="276" w:lineRule="auto"/>
        <w:rPr>
          <w:rFonts w:ascii="Times New Roman" w:hAnsi="Times New Roman" w:cs="Times New Roman"/>
          <w:szCs w:val="24"/>
        </w:rPr>
      </w:pPr>
    </w:p>
    <w:p w14:paraId="4AC95D13" w14:textId="79E65627"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5.1.</w:t>
      </w:r>
      <w:r w:rsidR="00E17618" w:rsidRPr="00E76E89">
        <w:rPr>
          <w:rFonts w:ascii="Times New Roman" w:hAnsi="Times New Roman" w:cs="Times New Roman"/>
          <w:b/>
          <w:bCs/>
          <w:szCs w:val="24"/>
        </w:rPr>
        <w:t>3.</w:t>
      </w:r>
      <w:r w:rsidR="00E17618" w:rsidRPr="00E76E89">
        <w:rPr>
          <w:rFonts w:ascii="Times New Roman" w:hAnsi="Times New Roman" w:cs="Times New Roman"/>
          <w:szCs w:val="24"/>
        </w:rPr>
        <w:t xml:space="preserve"> Strategic Location Choices: With over 120 retail stores in convenient, high-traffic areas and an online sales platform, the company achieves significant market coverage and brand visibility.</w:t>
      </w:r>
    </w:p>
    <w:p w14:paraId="08C01061" w14:textId="77777777" w:rsidR="006F1898" w:rsidRPr="00E76E89" w:rsidRDefault="006F1898" w:rsidP="00E76E89">
      <w:pPr>
        <w:widowControl/>
        <w:spacing w:line="276" w:lineRule="auto"/>
        <w:rPr>
          <w:rFonts w:ascii="Times New Roman" w:hAnsi="Times New Roman" w:cs="Times New Roman"/>
          <w:szCs w:val="24"/>
        </w:rPr>
      </w:pPr>
    </w:p>
    <w:p w14:paraId="2A0482F0" w14:textId="2D056C22"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5.1.</w:t>
      </w:r>
      <w:r w:rsidR="00E17618" w:rsidRPr="00E76E89">
        <w:rPr>
          <w:rFonts w:ascii="Times New Roman" w:hAnsi="Times New Roman" w:cs="Times New Roman"/>
          <w:b/>
          <w:bCs/>
          <w:szCs w:val="24"/>
        </w:rPr>
        <w:t>4.</w:t>
      </w:r>
      <w:r w:rsidR="00E17618" w:rsidRPr="00E76E89">
        <w:rPr>
          <w:rFonts w:ascii="Times New Roman" w:hAnsi="Times New Roman" w:cs="Times New Roman"/>
          <w:szCs w:val="24"/>
        </w:rPr>
        <w:t xml:space="preserve"> Aggressive Promotional Tactics: Through social media, product tastings, and health exhibitions, Hung Fook Tong enhances its brand image and drives sales effectively.</w:t>
      </w:r>
    </w:p>
    <w:p w14:paraId="0A1FED49" w14:textId="77777777" w:rsidR="00E17618" w:rsidRPr="00E76E89" w:rsidRDefault="00E17618" w:rsidP="00E76E89">
      <w:pPr>
        <w:widowControl/>
        <w:spacing w:line="276" w:lineRule="auto"/>
        <w:rPr>
          <w:rFonts w:ascii="Times New Roman" w:hAnsi="Times New Roman" w:cs="Times New Roman"/>
          <w:szCs w:val="24"/>
        </w:rPr>
      </w:pPr>
    </w:p>
    <w:p w14:paraId="43E228FB" w14:textId="77777777" w:rsidR="00E95E72" w:rsidRDefault="00E95E72" w:rsidP="00E76E89">
      <w:pPr>
        <w:widowControl/>
        <w:spacing w:line="276" w:lineRule="auto"/>
        <w:rPr>
          <w:rFonts w:ascii="Times New Roman" w:hAnsi="Times New Roman" w:cs="Times New Roman"/>
          <w:b/>
          <w:bCs/>
          <w:szCs w:val="24"/>
        </w:rPr>
      </w:pPr>
    </w:p>
    <w:p w14:paraId="13D6357F" w14:textId="77777777" w:rsidR="00E95E72" w:rsidRDefault="00E95E72" w:rsidP="00E76E89">
      <w:pPr>
        <w:widowControl/>
        <w:spacing w:line="276" w:lineRule="auto"/>
        <w:rPr>
          <w:rFonts w:ascii="Times New Roman" w:hAnsi="Times New Roman" w:cs="Times New Roman"/>
          <w:b/>
          <w:bCs/>
          <w:szCs w:val="24"/>
        </w:rPr>
      </w:pPr>
    </w:p>
    <w:p w14:paraId="6F6A5CF2" w14:textId="77777777" w:rsidR="00E95E72" w:rsidRDefault="00E95E72" w:rsidP="00E76E89">
      <w:pPr>
        <w:widowControl/>
        <w:spacing w:line="276" w:lineRule="auto"/>
        <w:rPr>
          <w:rFonts w:ascii="Times New Roman" w:hAnsi="Times New Roman" w:cs="Times New Roman"/>
          <w:b/>
          <w:bCs/>
          <w:szCs w:val="24"/>
        </w:rPr>
      </w:pPr>
    </w:p>
    <w:p w14:paraId="6DDC9EE8" w14:textId="77777777" w:rsidR="00E95E72" w:rsidRDefault="00E95E72" w:rsidP="00E76E89">
      <w:pPr>
        <w:widowControl/>
        <w:spacing w:line="276" w:lineRule="auto"/>
        <w:rPr>
          <w:rFonts w:ascii="Times New Roman" w:hAnsi="Times New Roman" w:cs="Times New Roman"/>
          <w:b/>
          <w:bCs/>
          <w:szCs w:val="24"/>
        </w:rPr>
      </w:pPr>
    </w:p>
    <w:p w14:paraId="05DEB090" w14:textId="5E7C9E95" w:rsidR="00E17618" w:rsidRPr="00E76E89" w:rsidRDefault="004E7AAE" w:rsidP="00E76E89">
      <w:pPr>
        <w:widowControl/>
        <w:spacing w:line="276" w:lineRule="auto"/>
        <w:rPr>
          <w:rFonts w:ascii="Times New Roman" w:hAnsi="Times New Roman" w:cs="Times New Roman"/>
          <w:b/>
          <w:bCs/>
          <w:szCs w:val="24"/>
        </w:rPr>
      </w:pPr>
      <w:r w:rsidRPr="00E76E89">
        <w:rPr>
          <w:rFonts w:ascii="Times New Roman" w:hAnsi="Times New Roman" w:cs="Times New Roman"/>
          <w:b/>
          <w:bCs/>
          <w:szCs w:val="24"/>
        </w:rPr>
        <w:t xml:space="preserve">5.2 </w:t>
      </w:r>
      <w:r w:rsidR="00E17618" w:rsidRPr="00E76E89">
        <w:rPr>
          <w:rFonts w:ascii="Times New Roman" w:hAnsi="Times New Roman" w:cs="Times New Roman"/>
          <w:b/>
          <w:bCs/>
          <w:szCs w:val="24"/>
        </w:rPr>
        <w:t>Weaknesses</w:t>
      </w:r>
    </w:p>
    <w:p w14:paraId="4B2829C7" w14:textId="112ABE1B"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5.2.</w:t>
      </w:r>
      <w:r w:rsidR="00E17618" w:rsidRPr="00E76E89">
        <w:rPr>
          <w:rFonts w:ascii="Times New Roman" w:hAnsi="Times New Roman" w:cs="Times New Roman"/>
          <w:b/>
          <w:bCs/>
          <w:szCs w:val="24"/>
        </w:rPr>
        <w:t>1.</w:t>
      </w:r>
      <w:r w:rsidR="00E17618" w:rsidRPr="00E76E89">
        <w:rPr>
          <w:rFonts w:ascii="Times New Roman" w:hAnsi="Times New Roman" w:cs="Times New Roman"/>
          <w:szCs w:val="24"/>
        </w:rPr>
        <w:t xml:space="preserve"> Declining Profit Margins: According to the 2023 annual report, there was a 3% decrease in gross profit margin compared to the previous year, indicating a potential need for business strategy or operational adjustments.</w:t>
      </w:r>
    </w:p>
    <w:p w14:paraId="5ED78A3D" w14:textId="53940B64"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5.2.</w:t>
      </w:r>
      <w:r w:rsidR="00E17618" w:rsidRPr="00E76E89">
        <w:rPr>
          <w:rFonts w:ascii="Times New Roman" w:hAnsi="Times New Roman" w:cs="Times New Roman"/>
          <w:b/>
          <w:bCs/>
          <w:szCs w:val="24"/>
        </w:rPr>
        <w:t>2.</w:t>
      </w:r>
      <w:r w:rsidR="00E17618" w:rsidRPr="00E76E89">
        <w:rPr>
          <w:rFonts w:ascii="Times New Roman" w:hAnsi="Times New Roman" w:cs="Times New Roman"/>
          <w:szCs w:val="24"/>
        </w:rPr>
        <w:t xml:space="preserve"> Need for Reevaluation of Cost Control and Pricing Strategy: There may be a need to reassess market positioning and product mix in response to cost pressures.</w:t>
      </w:r>
    </w:p>
    <w:p w14:paraId="0DDF22ED" w14:textId="77777777" w:rsidR="00E17618" w:rsidRPr="00E76E89" w:rsidRDefault="00E17618" w:rsidP="00E76E89">
      <w:pPr>
        <w:widowControl/>
        <w:spacing w:line="276" w:lineRule="auto"/>
        <w:rPr>
          <w:rFonts w:ascii="Times New Roman" w:hAnsi="Times New Roman" w:cs="Times New Roman"/>
          <w:szCs w:val="24"/>
        </w:rPr>
      </w:pPr>
    </w:p>
    <w:p w14:paraId="444B8CA1" w14:textId="2D3FFB44" w:rsidR="00E17618" w:rsidRPr="00E76E89" w:rsidRDefault="004E7AAE" w:rsidP="00E76E89">
      <w:pPr>
        <w:widowControl/>
        <w:spacing w:line="276" w:lineRule="auto"/>
        <w:rPr>
          <w:rFonts w:ascii="Times New Roman" w:hAnsi="Times New Roman" w:cs="Times New Roman"/>
          <w:b/>
          <w:bCs/>
          <w:szCs w:val="24"/>
        </w:rPr>
      </w:pPr>
      <w:r w:rsidRPr="00E76E89">
        <w:rPr>
          <w:rFonts w:ascii="Times New Roman" w:hAnsi="Times New Roman" w:cs="Times New Roman"/>
          <w:b/>
          <w:bCs/>
          <w:szCs w:val="24"/>
        </w:rPr>
        <w:t xml:space="preserve">5.3 </w:t>
      </w:r>
      <w:r w:rsidR="00E17618" w:rsidRPr="00E76E89">
        <w:rPr>
          <w:rFonts w:ascii="Times New Roman" w:hAnsi="Times New Roman" w:cs="Times New Roman"/>
          <w:b/>
          <w:bCs/>
          <w:szCs w:val="24"/>
        </w:rPr>
        <w:t>Opportunities</w:t>
      </w:r>
    </w:p>
    <w:p w14:paraId="215ECE9D" w14:textId="1F2613B0"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5.3.</w:t>
      </w:r>
      <w:r w:rsidR="00E17618" w:rsidRPr="00E76E89">
        <w:rPr>
          <w:rFonts w:ascii="Times New Roman" w:hAnsi="Times New Roman" w:cs="Times New Roman"/>
          <w:b/>
          <w:bCs/>
          <w:szCs w:val="24"/>
        </w:rPr>
        <w:t>1.</w:t>
      </w:r>
      <w:r w:rsidR="00E17618" w:rsidRPr="00E76E89">
        <w:rPr>
          <w:rFonts w:ascii="Times New Roman" w:hAnsi="Times New Roman" w:cs="Times New Roman"/>
          <w:szCs w:val="24"/>
        </w:rPr>
        <w:t xml:space="preserve"> Supportive Government Health Policies: Initiatives encouraging low sugar and low salt intake can increase demand for healthy beverages.</w:t>
      </w:r>
    </w:p>
    <w:p w14:paraId="2F401D76" w14:textId="77777777" w:rsidR="006F1898" w:rsidRPr="00E76E89" w:rsidRDefault="006F1898" w:rsidP="00E76E89">
      <w:pPr>
        <w:widowControl/>
        <w:spacing w:line="276" w:lineRule="auto"/>
        <w:rPr>
          <w:rFonts w:ascii="Times New Roman" w:hAnsi="Times New Roman" w:cs="Times New Roman"/>
          <w:szCs w:val="24"/>
        </w:rPr>
      </w:pPr>
    </w:p>
    <w:p w14:paraId="4D291382" w14:textId="2E0C6ACF"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5.3.</w:t>
      </w:r>
      <w:r w:rsidR="00E17618" w:rsidRPr="00E76E89">
        <w:rPr>
          <w:rFonts w:ascii="Times New Roman" w:hAnsi="Times New Roman" w:cs="Times New Roman"/>
          <w:b/>
          <w:bCs/>
          <w:szCs w:val="24"/>
        </w:rPr>
        <w:t>2.</w:t>
      </w:r>
      <w:r w:rsidR="00E17618" w:rsidRPr="00E76E89">
        <w:rPr>
          <w:rFonts w:ascii="Times New Roman" w:hAnsi="Times New Roman" w:cs="Times New Roman"/>
          <w:szCs w:val="24"/>
        </w:rPr>
        <w:t xml:space="preserve"> Growing Health Consciousness: The rising trend of healthy eating positively impacts the demand for Hung Fook Tong's products.</w:t>
      </w:r>
    </w:p>
    <w:p w14:paraId="0BB6E664" w14:textId="77777777" w:rsidR="006F1898" w:rsidRPr="00E76E89" w:rsidRDefault="006F1898" w:rsidP="00E76E89">
      <w:pPr>
        <w:widowControl/>
        <w:spacing w:line="276" w:lineRule="auto"/>
        <w:rPr>
          <w:rFonts w:ascii="Times New Roman" w:hAnsi="Times New Roman" w:cs="Times New Roman"/>
          <w:szCs w:val="24"/>
        </w:rPr>
      </w:pPr>
    </w:p>
    <w:p w14:paraId="3BDE3E17" w14:textId="0F286633" w:rsidR="00E17618"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5.3.</w:t>
      </w:r>
      <w:r w:rsidR="00E17618" w:rsidRPr="00E76E89">
        <w:rPr>
          <w:rFonts w:ascii="Times New Roman" w:hAnsi="Times New Roman" w:cs="Times New Roman"/>
          <w:b/>
          <w:bCs/>
          <w:szCs w:val="24"/>
        </w:rPr>
        <w:t>3.</w:t>
      </w:r>
      <w:r w:rsidR="00E17618" w:rsidRPr="00E76E89">
        <w:rPr>
          <w:rFonts w:ascii="Times New Roman" w:hAnsi="Times New Roman" w:cs="Times New Roman"/>
          <w:szCs w:val="24"/>
        </w:rPr>
        <w:t xml:space="preserve"> Demographic Changes: With an aging population increasingly focused on health, there's a growing market for health-oriented products.</w:t>
      </w:r>
    </w:p>
    <w:p w14:paraId="5220F419" w14:textId="77777777" w:rsidR="00E76E89" w:rsidRPr="00E76E89" w:rsidRDefault="00E76E89" w:rsidP="00E76E89">
      <w:pPr>
        <w:widowControl/>
        <w:spacing w:line="276" w:lineRule="auto"/>
        <w:rPr>
          <w:rFonts w:ascii="Times New Roman" w:hAnsi="Times New Roman" w:cs="Times New Roman"/>
          <w:szCs w:val="24"/>
        </w:rPr>
      </w:pPr>
    </w:p>
    <w:p w14:paraId="5800C65B" w14:textId="49EA0273"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5.3.</w:t>
      </w:r>
      <w:r w:rsidR="00E17618" w:rsidRPr="00E76E89">
        <w:rPr>
          <w:rFonts w:ascii="Times New Roman" w:hAnsi="Times New Roman" w:cs="Times New Roman"/>
          <w:b/>
          <w:bCs/>
          <w:szCs w:val="24"/>
        </w:rPr>
        <w:t>4.</w:t>
      </w:r>
      <w:r w:rsidR="00E17618" w:rsidRPr="00E76E89">
        <w:rPr>
          <w:rFonts w:ascii="Times New Roman" w:hAnsi="Times New Roman" w:cs="Times New Roman"/>
          <w:szCs w:val="24"/>
        </w:rPr>
        <w:t xml:space="preserve"> Technological Advancements: Leveraging technology to enhance production efficiency and product quality while expanding the market to younger consumers through digital sales channels.</w:t>
      </w:r>
    </w:p>
    <w:p w14:paraId="30C66E45" w14:textId="77777777" w:rsidR="00E17618" w:rsidRPr="00E76E89" w:rsidRDefault="00E17618" w:rsidP="00E76E89">
      <w:pPr>
        <w:widowControl/>
        <w:spacing w:line="276" w:lineRule="auto"/>
        <w:rPr>
          <w:rFonts w:ascii="Times New Roman" w:hAnsi="Times New Roman" w:cs="Times New Roman"/>
          <w:szCs w:val="24"/>
        </w:rPr>
      </w:pPr>
    </w:p>
    <w:p w14:paraId="47812568" w14:textId="48F9D487" w:rsidR="00E17618" w:rsidRPr="00E76E89" w:rsidRDefault="004E7AAE" w:rsidP="00E76E89">
      <w:pPr>
        <w:widowControl/>
        <w:spacing w:line="276" w:lineRule="auto"/>
        <w:rPr>
          <w:rFonts w:ascii="Times New Roman" w:hAnsi="Times New Roman" w:cs="Times New Roman"/>
          <w:b/>
          <w:bCs/>
          <w:szCs w:val="24"/>
        </w:rPr>
      </w:pPr>
      <w:r w:rsidRPr="00E76E89">
        <w:rPr>
          <w:rFonts w:ascii="Times New Roman" w:hAnsi="Times New Roman" w:cs="Times New Roman"/>
          <w:b/>
          <w:bCs/>
          <w:szCs w:val="24"/>
        </w:rPr>
        <w:t xml:space="preserve">5.4 </w:t>
      </w:r>
      <w:r w:rsidR="00E17618" w:rsidRPr="00E76E89">
        <w:rPr>
          <w:rFonts w:ascii="Times New Roman" w:hAnsi="Times New Roman" w:cs="Times New Roman"/>
          <w:b/>
          <w:bCs/>
          <w:szCs w:val="24"/>
        </w:rPr>
        <w:t>Threats</w:t>
      </w:r>
    </w:p>
    <w:p w14:paraId="4084E68A" w14:textId="5FB2C8A4"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5.4.</w:t>
      </w:r>
      <w:r w:rsidR="00E17618" w:rsidRPr="00E76E89">
        <w:rPr>
          <w:rFonts w:ascii="Times New Roman" w:hAnsi="Times New Roman" w:cs="Times New Roman"/>
          <w:b/>
          <w:bCs/>
          <w:szCs w:val="24"/>
        </w:rPr>
        <w:t>1.</w:t>
      </w:r>
      <w:r w:rsidR="00E17618" w:rsidRPr="00E76E89">
        <w:rPr>
          <w:rFonts w:ascii="Times New Roman" w:hAnsi="Times New Roman" w:cs="Times New Roman"/>
          <w:szCs w:val="24"/>
        </w:rPr>
        <w:t xml:space="preserve"> Economic Fluctuations: Hong Kong's economy, influenced by international financial markets and local political situations, could indirectly affect consumer spending and health beverage sales.</w:t>
      </w:r>
    </w:p>
    <w:p w14:paraId="0A7A85C6" w14:textId="77777777" w:rsidR="006F1898" w:rsidRPr="00E76E89" w:rsidRDefault="006F1898" w:rsidP="00E76E89">
      <w:pPr>
        <w:widowControl/>
        <w:spacing w:line="276" w:lineRule="auto"/>
        <w:rPr>
          <w:rFonts w:ascii="Times New Roman" w:hAnsi="Times New Roman" w:cs="Times New Roman"/>
          <w:szCs w:val="24"/>
        </w:rPr>
      </w:pPr>
    </w:p>
    <w:p w14:paraId="458D1B38" w14:textId="1C80F9E2" w:rsidR="00E17618" w:rsidRPr="00E76E89" w:rsidRDefault="004E7AAE" w:rsidP="00E76E89">
      <w:pPr>
        <w:widowControl/>
        <w:spacing w:line="276" w:lineRule="auto"/>
        <w:rPr>
          <w:rFonts w:ascii="Times New Roman" w:hAnsi="Times New Roman" w:cs="Times New Roman"/>
          <w:szCs w:val="24"/>
        </w:rPr>
      </w:pPr>
      <w:r w:rsidRPr="00E76E89">
        <w:rPr>
          <w:rFonts w:ascii="Times New Roman" w:hAnsi="Times New Roman" w:cs="Times New Roman"/>
          <w:b/>
          <w:bCs/>
          <w:szCs w:val="24"/>
        </w:rPr>
        <w:t>5.4.</w:t>
      </w:r>
      <w:r w:rsidR="00E17618" w:rsidRPr="00E76E89">
        <w:rPr>
          <w:rFonts w:ascii="Times New Roman" w:hAnsi="Times New Roman" w:cs="Times New Roman"/>
          <w:b/>
          <w:bCs/>
          <w:szCs w:val="24"/>
        </w:rPr>
        <w:t>2.</w:t>
      </w:r>
      <w:r w:rsidR="00E17618" w:rsidRPr="00E76E89">
        <w:rPr>
          <w:rFonts w:ascii="Times New Roman" w:hAnsi="Times New Roman" w:cs="Times New Roman"/>
          <w:szCs w:val="24"/>
        </w:rPr>
        <w:t xml:space="preserve"> Stringent Food Safety Standards: Continuous compliance with rigorous food safety and labeling standards is essential to maintain market reputation and avoid legal issues.</w:t>
      </w:r>
    </w:p>
    <w:p w14:paraId="5159FA13" w14:textId="77777777" w:rsidR="00E17618" w:rsidRPr="00E76E89" w:rsidRDefault="00E17618" w:rsidP="00E76E89">
      <w:pPr>
        <w:widowControl/>
        <w:spacing w:line="276" w:lineRule="auto"/>
        <w:rPr>
          <w:rFonts w:ascii="Times New Roman" w:hAnsi="Times New Roman" w:cs="Times New Roman"/>
          <w:szCs w:val="24"/>
        </w:rPr>
      </w:pPr>
    </w:p>
    <w:p w14:paraId="20F6CAFD" w14:textId="2A4783DF" w:rsidR="00A3162F" w:rsidRPr="00E76E89" w:rsidRDefault="00A3162F" w:rsidP="00E76E89">
      <w:pPr>
        <w:widowControl/>
        <w:spacing w:line="276" w:lineRule="auto"/>
        <w:rPr>
          <w:rFonts w:ascii="Times New Roman" w:hAnsi="Times New Roman" w:cs="Times New Roman"/>
          <w:szCs w:val="24"/>
        </w:rPr>
      </w:pPr>
      <w:r w:rsidRPr="00E76E89">
        <w:rPr>
          <w:rFonts w:ascii="Times New Roman" w:hAnsi="Times New Roman" w:cs="Times New Roman"/>
          <w:szCs w:val="24"/>
        </w:rPr>
        <w:br w:type="page"/>
      </w:r>
    </w:p>
    <w:p w14:paraId="137336A2" w14:textId="77777777" w:rsidR="00E95E72" w:rsidRDefault="00E95E72" w:rsidP="00E76E89">
      <w:pPr>
        <w:widowControl/>
        <w:spacing w:line="276" w:lineRule="auto"/>
        <w:rPr>
          <w:rFonts w:ascii="Times New Roman" w:hAnsi="Times New Roman" w:cs="Times New Roman"/>
          <w:b/>
          <w:bCs/>
          <w:szCs w:val="24"/>
        </w:rPr>
      </w:pPr>
    </w:p>
    <w:p w14:paraId="13ACB80B" w14:textId="77777777" w:rsidR="00E95E72" w:rsidRDefault="00E95E72" w:rsidP="00E76E89">
      <w:pPr>
        <w:widowControl/>
        <w:spacing w:line="276" w:lineRule="auto"/>
        <w:rPr>
          <w:rFonts w:ascii="Times New Roman" w:hAnsi="Times New Roman" w:cs="Times New Roman"/>
          <w:b/>
          <w:bCs/>
          <w:szCs w:val="24"/>
        </w:rPr>
      </w:pPr>
    </w:p>
    <w:p w14:paraId="50449204" w14:textId="77777777" w:rsidR="00E95E72" w:rsidRDefault="00E95E72" w:rsidP="00E76E89">
      <w:pPr>
        <w:widowControl/>
        <w:spacing w:line="276" w:lineRule="auto"/>
        <w:rPr>
          <w:rFonts w:ascii="Times New Roman" w:hAnsi="Times New Roman" w:cs="Times New Roman"/>
          <w:b/>
          <w:bCs/>
          <w:szCs w:val="24"/>
        </w:rPr>
      </w:pPr>
    </w:p>
    <w:p w14:paraId="321EACFE" w14:textId="641D39F0" w:rsidR="00644BDC" w:rsidRPr="00E76E89" w:rsidRDefault="00644BDC" w:rsidP="00E76E89">
      <w:pPr>
        <w:widowControl/>
        <w:spacing w:line="276" w:lineRule="auto"/>
        <w:rPr>
          <w:rFonts w:ascii="Times New Roman" w:hAnsi="Times New Roman" w:cs="Times New Roman"/>
          <w:b/>
          <w:bCs/>
          <w:szCs w:val="24"/>
        </w:rPr>
      </w:pPr>
      <w:r w:rsidRPr="00E76E89">
        <w:rPr>
          <w:rFonts w:ascii="Times New Roman" w:hAnsi="Times New Roman" w:cs="Times New Roman"/>
          <w:b/>
          <w:bCs/>
          <w:szCs w:val="24"/>
        </w:rPr>
        <w:t xml:space="preserve">6.1 </w:t>
      </w:r>
      <w:r w:rsidRPr="00E76E89">
        <w:rPr>
          <w:rFonts w:ascii="Times New Roman" w:eastAsia="PMingLiU" w:hAnsi="Times New Roman" w:cs="Times New Roman"/>
          <w:b/>
          <w:bCs/>
          <w:kern w:val="0"/>
          <w:szCs w:val="24"/>
          <w14:ligatures w14:val="standardContextual"/>
        </w:rPr>
        <w:t>Conclusion</w:t>
      </w:r>
    </w:p>
    <w:p w14:paraId="5CE6567F" w14:textId="77777777" w:rsidR="00644BDC" w:rsidRPr="00E76E89" w:rsidRDefault="00644BDC" w:rsidP="00E76E89">
      <w:pPr>
        <w:widowControl/>
        <w:spacing w:line="276" w:lineRule="auto"/>
        <w:jc w:val="both"/>
        <w:rPr>
          <w:rFonts w:ascii="Times New Roman" w:hAnsi="Times New Roman" w:cs="Times New Roman"/>
          <w:szCs w:val="24"/>
        </w:rPr>
      </w:pPr>
      <w:r w:rsidRPr="00E76E89">
        <w:rPr>
          <w:rFonts w:ascii="Times New Roman" w:hAnsi="Times New Roman" w:cs="Times New Roman"/>
          <w:szCs w:val="24"/>
        </w:rPr>
        <w:t>Based on the comprehensive analysis above, it is evident that health beverages hold significant advantages in the market. Hung Fook Tong has made various strategic moves in this field. However, due to the decline in gross profit in 2023, there is still room for improvement. Therefore, in the following section, I will provide a three-year marketing strategy presented in the form of a Gantt chart. This will outline the planned activities and timelines to bolster Hung Fook Tong's market position and address the identified areas for improvement.</w:t>
      </w:r>
    </w:p>
    <w:p w14:paraId="5D1C621B" w14:textId="77777777" w:rsidR="00644BDC" w:rsidRPr="00E76E89" w:rsidRDefault="00644BDC" w:rsidP="00E76E89">
      <w:pPr>
        <w:widowControl/>
        <w:spacing w:line="276" w:lineRule="auto"/>
        <w:jc w:val="both"/>
        <w:rPr>
          <w:rFonts w:ascii="Times New Roman" w:hAnsi="Times New Roman" w:cs="Times New Roman"/>
          <w:szCs w:val="24"/>
        </w:rPr>
      </w:pPr>
    </w:p>
    <w:p w14:paraId="2A696D90" w14:textId="77777777" w:rsidR="009F786C" w:rsidRPr="00E76E89" w:rsidRDefault="00644BDC" w:rsidP="00E76E89">
      <w:pPr>
        <w:widowControl/>
        <w:spacing w:line="276" w:lineRule="auto"/>
        <w:jc w:val="both"/>
        <w:rPr>
          <w:rFonts w:ascii="Times New Roman" w:hAnsi="Times New Roman" w:cs="Times New Roman"/>
          <w:b/>
          <w:bCs/>
          <w:szCs w:val="24"/>
        </w:rPr>
      </w:pPr>
      <w:r w:rsidRPr="00E76E89">
        <w:rPr>
          <w:rFonts w:ascii="Times New Roman" w:hAnsi="Times New Roman" w:cs="Times New Roman"/>
          <w:b/>
          <w:bCs/>
          <w:szCs w:val="24"/>
        </w:rPr>
        <w:t xml:space="preserve">6.2 </w:t>
      </w:r>
      <w:r w:rsidRPr="00E76E89">
        <w:rPr>
          <w:rFonts w:ascii="Times New Roman" w:eastAsia="PMingLiU" w:hAnsi="Times New Roman" w:cs="Times New Roman"/>
          <w:b/>
          <w:bCs/>
          <w:kern w:val="0"/>
          <w:szCs w:val="24"/>
          <w14:ligatures w14:val="standardContextual"/>
        </w:rPr>
        <w:t>Recommendations - Gantt Chart</w:t>
      </w:r>
      <w:r w:rsidRPr="00E76E89">
        <w:rPr>
          <w:rFonts w:ascii="Times New Roman" w:hAnsi="Times New Roman" w:cs="Times New Roman"/>
          <w:b/>
          <w:bCs/>
          <w:szCs w:val="24"/>
        </w:rPr>
        <w:t xml:space="preserve"> </w:t>
      </w:r>
    </w:p>
    <w:p w14:paraId="0875D15A" w14:textId="77777777" w:rsidR="009F786C" w:rsidRPr="00E76E89" w:rsidRDefault="009F786C" w:rsidP="00E76E89">
      <w:pPr>
        <w:widowControl/>
        <w:spacing w:line="276" w:lineRule="auto"/>
        <w:jc w:val="both"/>
        <w:rPr>
          <w:rFonts w:ascii="Times New Roman" w:hAnsi="Times New Roman" w:cs="Times New Roman"/>
          <w:b/>
          <w:bCs/>
          <w:szCs w:val="24"/>
        </w:rPr>
      </w:pPr>
    </w:p>
    <w:p w14:paraId="66064CD6" w14:textId="647031D5" w:rsidR="009F786C" w:rsidRPr="00E76E89" w:rsidRDefault="009F786C" w:rsidP="00E76E89">
      <w:pPr>
        <w:widowControl/>
        <w:spacing w:line="276" w:lineRule="auto"/>
        <w:jc w:val="both"/>
        <w:rPr>
          <w:rFonts w:ascii="Times New Roman" w:hAnsi="Times New Roman" w:cs="Times New Roman"/>
          <w:b/>
          <w:bCs/>
          <w:szCs w:val="24"/>
        </w:rPr>
      </w:pPr>
      <w:r w:rsidRPr="00E76E89">
        <w:rPr>
          <w:rFonts w:ascii="Times New Roman" w:eastAsia="Times New Roman" w:hAnsi="Times New Roman" w:cs="Times New Roman"/>
          <w:kern w:val="0"/>
          <w:szCs w:val="24"/>
        </w:rPr>
        <w:t>This Gantt chart accurately outlines the various activities and timelines involved in Hung Fook Tong's marketing strategy from 2025 to 2027. Each task is initiated and completed within specific timeframes, ensuring the coherence and effectiveness of the marketing strategy. Below are the main focus areas and durations of each phase. Due to the decline in gross profit in 2023, I believe there is a need not only to strengthen existing operations but also to develop new health drinks to enhance appeal and competitiveness.</w:t>
      </w:r>
    </w:p>
    <w:p w14:paraId="55C91781" w14:textId="77777777" w:rsidR="009F786C" w:rsidRPr="00E76E89" w:rsidRDefault="009F786C" w:rsidP="00E76E89">
      <w:pPr>
        <w:widowControl/>
        <w:spacing w:line="276" w:lineRule="auto"/>
        <w:jc w:val="both"/>
        <w:rPr>
          <w:rFonts w:ascii="Times New Roman" w:hAnsi="Times New Roman" w:cs="Times New Roman"/>
          <w:b/>
          <w:bCs/>
          <w:szCs w:val="24"/>
        </w:rPr>
      </w:pPr>
      <w:r w:rsidRPr="00E76E89">
        <w:rPr>
          <w:rFonts w:ascii="Times New Roman" w:hAnsi="Times New Roman" w:cs="Times New Roman"/>
          <w:b/>
          <w:bCs/>
          <w:noProof/>
          <w:szCs w:val="24"/>
        </w:rPr>
        <w:drawing>
          <wp:inline distT="0" distB="0" distL="0" distR="0" wp14:anchorId="5C98533F" wp14:editId="5FDBC146">
            <wp:extent cx="5755990" cy="2238338"/>
            <wp:effectExtent l="0" t="0" r="0" b="0"/>
            <wp:docPr id="139935974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5188" cy="2253581"/>
                    </a:xfrm>
                    <a:prstGeom prst="rect">
                      <a:avLst/>
                    </a:prstGeom>
                    <a:noFill/>
                    <a:ln>
                      <a:noFill/>
                    </a:ln>
                  </pic:spPr>
                </pic:pic>
              </a:graphicData>
            </a:graphic>
          </wp:inline>
        </w:drawing>
      </w:r>
    </w:p>
    <w:p w14:paraId="38117E7A" w14:textId="77777777" w:rsidR="009F786C" w:rsidRPr="00E76E89" w:rsidRDefault="009F786C" w:rsidP="00E76E89">
      <w:pPr>
        <w:widowControl/>
        <w:spacing w:line="276" w:lineRule="auto"/>
        <w:jc w:val="both"/>
        <w:rPr>
          <w:rFonts w:ascii="Times New Roman" w:hAnsi="Times New Roman" w:cs="Times New Roman"/>
          <w:b/>
          <w:bCs/>
          <w:szCs w:val="24"/>
        </w:rPr>
      </w:pPr>
    </w:p>
    <w:p w14:paraId="26F68127" w14:textId="77777777" w:rsidR="00137A29" w:rsidRPr="00E76E89" w:rsidRDefault="009F786C" w:rsidP="00E76E89">
      <w:pPr>
        <w:widowControl/>
        <w:spacing w:line="276" w:lineRule="auto"/>
        <w:jc w:val="both"/>
        <w:rPr>
          <w:rFonts w:ascii="Times New Roman" w:hAnsi="Times New Roman" w:cs="Times New Roman"/>
          <w:kern w:val="0"/>
          <w:szCs w:val="24"/>
        </w:rPr>
      </w:pPr>
      <w:r w:rsidRPr="00E76E89">
        <w:rPr>
          <w:rFonts w:ascii="Times New Roman" w:hAnsi="Times New Roman" w:cs="Times New Roman"/>
          <w:szCs w:val="24"/>
        </w:rPr>
        <w:t xml:space="preserve">Below </w:t>
      </w:r>
      <w:r w:rsidRPr="00E76E89">
        <w:rPr>
          <w:rFonts w:ascii="Times New Roman" w:eastAsia="Times New Roman" w:hAnsi="Times New Roman" w:cs="Times New Roman"/>
          <w:kern w:val="0"/>
          <w:szCs w:val="24"/>
        </w:rPr>
        <w:t>detail</w:t>
      </w:r>
      <w:r w:rsidRPr="00E76E89">
        <w:rPr>
          <w:rFonts w:ascii="Times New Roman" w:hAnsi="Times New Roman" w:cs="Times New Roman"/>
          <w:kern w:val="0"/>
          <w:szCs w:val="24"/>
        </w:rPr>
        <w:t xml:space="preserve">s is the </w:t>
      </w:r>
      <w:r w:rsidRPr="00E76E89">
        <w:rPr>
          <w:rFonts w:ascii="Times New Roman" w:eastAsia="Times New Roman" w:hAnsi="Times New Roman" w:cs="Times New Roman"/>
          <w:kern w:val="0"/>
          <w:szCs w:val="24"/>
        </w:rPr>
        <w:t>three-year marketing plan for Hung Fook Tong in the Hong Kong market, including a detailed explanation for each activity from 2025 to 2027:</w:t>
      </w:r>
    </w:p>
    <w:p w14:paraId="07549C36" w14:textId="77777777" w:rsidR="00137A29" w:rsidRPr="00E76E89" w:rsidRDefault="00137A29" w:rsidP="00E76E89">
      <w:pPr>
        <w:widowControl/>
        <w:spacing w:line="276" w:lineRule="auto"/>
        <w:jc w:val="both"/>
        <w:rPr>
          <w:rFonts w:ascii="Times New Roman" w:hAnsi="Times New Roman" w:cs="Times New Roman"/>
          <w:kern w:val="0"/>
          <w:szCs w:val="24"/>
        </w:rPr>
      </w:pPr>
    </w:p>
    <w:p w14:paraId="53F965A2" w14:textId="4723596B" w:rsidR="00137A29" w:rsidRPr="00E76E89" w:rsidRDefault="00137A29" w:rsidP="00E76E89">
      <w:pPr>
        <w:widowControl/>
        <w:spacing w:line="276" w:lineRule="auto"/>
        <w:rPr>
          <w:rFonts w:ascii="Times New Roman" w:eastAsia="Times New Roman" w:hAnsi="Times New Roman" w:cs="Times New Roman"/>
          <w:b/>
          <w:bCs/>
          <w:kern w:val="0"/>
          <w:szCs w:val="24"/>
        </w:rPr>
      </w:pPr>
      <w:r w:rsidRPr="00E76E89">
        <w:rPr>
          <w:rFonts w:ascii="Times New Roman" w:hAnsi="Times New Roman" w:cs="Times New Roman"/>
          <w:b/>
          <w:bCs/>
          <w:kern w:val="0"/>
          <w:szCs w:val="24"/>
        </w:rPr>
        <w:t>6.2.</w:t>
      </w:r>
      <w:r w:rsidRPr="00E76E89">
        <w:rPr>
          <w:rFonts w:ascii="Times New Roman" w:eastAsia="Times New Roman" w:hAnsi="Times New Roman" w:cs="Times New Roman"/>
          <w:b/>
          <w:bCs/>
          <w:kern w:val="0"/>
          <w:szCs w:val="24"/>
        </w:rPr>
        <w:t>1. Market Research (Q1-Q2 2025)</w:t>
      </w:r>
    </w:p>
    <w:p w14:paraId="66716631" w14:textId="77777777" w:rsidR="00137A29" w:rsidRPr="00E76E89" w:rsidRDefault="00137A29" w:rsidP="00E76E89">
      <w:pPr>
        <w:widowControl/>
        <w:spacing w:line="276" w:lineRule="auto"/>
        <w:jc w:val="both"/>
        <w:rPr>
          <w:rFonts w:ascii="Times New Roman" w:eastAsia="Times New Roman" w:hAnsi="Times New Roman" w:cs="Times New Roman"/>
          <w:kern w:val="0"/>
          <w:szCs w:val="24"/>
        </w:rPr>
      </w:pPr>
      <w:r w:rsidRPr="00E76E89">
        <w:rPr>
          <w:rFonts w:ascii="Times New Roman" w:eastAsia="Times New Roman" w:hAnsi="Times New Roman" w:cs="Times New Roman"/>
          <w:b/>
          <w:bCs/>
          <w:kern w:val="0"/>
          <w:szCs w:val="24"/>
        </w:rPr>
        <w:t>Objective:</w:t>
      </w:r>
      <w:r w:rsidRPr="00E76E89">
        <w:rPr>
          <w:rFonts w:ascii="Times New Roman" w:eastAsia="Times New Roman" w:hAnsi="Times New Roman" w:cs="Times New Roman"/>
          <w:kern w:val="0"/>
          <w:szCs w:val="24"/>
        </w:rPr>
        <w:t xml:space="preserve"> Conduct in-depth analysis of the Hong Kong market to understand consumer behavior and preferences, identifying potential market opportunities.</w:t>
      </w:r>
    </w:p>
    <w:p w14:paraId="1B59F3C1" w14:textId="77777777" w:rsidR="00137A29" w:rsidRPr="00E76E89" w:rsidRDefault="00137A29" w:rsidP="00E76E89">
      <w:pPr>
        <w:widowControl/>
        <w:spacing w:line="276" w:lineRule="auto"/>
        <w:jc w:val="both"/>
        <w:rPr>
          <w:rFonts w:ascii="Times New Roman" w:hAnsi="Times New Roman" w:cs="Times New Roman"/>
          <w:kern w:val="0"/>
          <w:szCs w:val="24"/>
        </w:rPr>
      </w:pPr>
    </w:p>
    <w:p w14:paraId="652A409E" w14:textId="77777777" w:rsidR="00E95E72"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Explanation:</w:t>
      </w:r>
      <w:r w:rsidRPr="00E76E89">
        <w:rPr>
          <w:rFonts w:ascii="Times New Roman" w:eastAsia="Times New Roman" w:hAnsi="Times New Roman" w:cs="Times New Roman"/>
          <w:kern w:val="0"/>
          <w:szCs w:val="24"/>
        </w:rPr>
        <w:t xml:space="preserve"> This phase will utilize both quantitative and qualitative research methods to gather data, such as online surveys, face-to-face interviews, and focus groups. The research will focus on consumer attitudes </w:t>
      </w:r>
    </w:p>
    <w:p w14:paraId="4854A155" w14:textId="77777777" w:rsidR="00E95E72" w:rsidRDefault="00E95E72" w:rsidP="00E76E89">
      <w:pPr>
        <w:widowControl/>
        <w:spacing w:line="276" w:lineRule="auto"/>
        <w:jc w:val="both"/>
        <w:rPr>
          <w:rFonts w:ascii="Times New Roman" w:hAnsi="Times New Roman" w:cs="Times New Roman"/>
          <w:kern w:val="0"/>
          <w:szCs w:val="24"/>
        </w:rPr>
      </w:pPr>
    </w:p>
    <w:p w14:paraId="256E9B5A" w14:textId="77777777" w:rsidR="00E95E72" w:rsidRDefault="00E95E72" w:rsidP="00E76E89">
      <w:pPr>
        <w:widowControl/>
        <w:spacing w:line="276" w:lineRule="auto"/>
        <w:jc w:val="both"/>
        <w:rPr>
          <w:rFonts w:ascii="Times New Roman" w:hAnsi="Times New Roman" w:cs="Times New Roman"/>
          <w:kern w:val="0"/>
          <w:szCs w:val="24"/>
        </w:rPr>
      </w:pPr>
    </w:p>
    <w:p w14:paraId="0B39676A" w14:textId="77777777" w:rsidR="00E95E72" w:rsidRDefault="00E95E72" w:rsidP="00E76E89">
      <w:pPr>
        <w:widowControl/>
        <w:spacing w:line="276" w:lineRule="auto"/>
        <w:jc w:val="both"/>
        <w:rPr>
          <w:rFonts w:ascii="Times New Roman" w:hAnsi="Times New Roman" w:cs="Times New Roman"/>
          <w:kern w:val="0"/>
          <w:szCs w:val="24"/>
        </w:rPr>
      </w:pPr>
    </w:p>
    <w:p w14:paraId="276A4FD3" w14:textId="1F4A94C1"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kern w:val="0"/>
          <w:szCs w:val="24"/>
        </w:rPr>
        <w:t>towards health drinks, purchasing behavior, and brand preference to guide subsequent product development and marketing strategies.</w:t>
      </w:r>
    </w:p>
    <w:p w14:paraId="42EDEA0B" w14:textId="77777777" w:rsidR="00137A29" w:rsidRPr="00E76E89" w:rsidRDefault="00137A29" w:rsidP="00E76E89">
      <w:pPr>
        <w:widowControl/>
        <w:spacing w:line="276" w:lineRule="auto"/>
        <w:jc w:val="both"/>
        <w:rPr>
          <w:rFonts w:ascii="Times New Roman" w:hAnsi="Times New Roman" w:cs="Times New Roman"/>
          <w:kern w:val="0"/>
          <w:szCs w:val="24"/>
        </w:rPr>
      </w:pPr>
    </w:p>
    <w:p w14:paraId="34852C51" w14:textId="0F314AA5" w:rsidR="00137A29" w:rsidRPr="00E76E89" w:rsidRDefault="00137A29" w:rsidP="00E76E89">
      <w:pPr>
        <w:widowControl/>
        <w:spacing w:line="276" w:lineRule="auto"/>
        <w:jc w:val="both"/>
        <w:rPr>
          <w:rFonts w:ascii="Times New Roman" w:eastAsia="Times New Roman" w:hAnsi="Times New Roman" w:cs="Times New Roman"/>
          <w:b/>
          <w:bCs/>
          <w:kern w:val="0"/>
          <w:szCs w:val="24"/>
        </w:rPr>
      </w:pPr>
      <w:r w:rsidRPr="00E76E89">
        <w:rPr>
          <w:rFonts w:ascii="Times New Roman" w:hAnsi="Times New Roman" w:cs="Times New Roman"/>
          <w:b/>
          <w:bCs/>
          <w:kern w:val="0"/>
          <w:szCs w:val="24"/>
        </w:rPr>
        <w:t>6.2.</w:t>
      </w:r>
      <w:r w:rsidRPr="00E76E89">
        <w:rPr>
          <w:rFonts w:ascii="Times New Roman" w:eastAsia="Times New Roman" w:hAnsi="Times New Roman" w:cs="Times New Roman"/>
          <w:b/>
          <w:bCs/>
          <w:kern w:val="0"/>
          <w:szCs w:val="24"/>
        </w:rPr>
        <w:t>2. Product Development (Q1-Q4 2025)</w:t>
      </w:r>
    </w:p>
    <w:p w14:paraId="0988459B"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Objective:</w:t>
      </w:r>
      <w:r w:rsidRPr="00E76E89">
        <w:rPr>
          <w:rFonts w:ascii="Times New Roman" w:eastAsia="Times New Roman" w:hAnsi="Times New Roman" w:cs="Times New Roman"/>
          <w:kern w:val="0"/>
          <w:szCs w:val="24"/>
        </w:rPr>
        <w:t xml:space="preserve"> Develop health drinks that meet the needs of Hong Kong consumers based on feedback from market research.</w:t>
      </w:r>
    </w:p>
    <w:p w14:paraId="0E803ECE" w14:textId="77777777" w:rsidR="00137A29" w:rsidRPr="00E76E89" w:rsidRDefault="00137A29" w:rsidP="00E76E89">
      <w:pPr>
        <w:widowControl/>
        <w:spacing w:line="276" w:lineRule="auto"/>
        <w:jc w:val="both"/>
        <w:rPr>
          <w:rFonts w:ascii="Times New Roman" w:hAnsi="Times New Roman" w:cs="Times New Roman"/>
          <w:kern w:val="0"/>
          <w:szCs w:val="24"/>
        </w:rPr>
      </w:pPr>
    </w:p>
    <w:p w14:paraId="4BE2F74B"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Explanation:</w:t>
      </w:r>
      <w:r w:rsidRPr="00E76E89">
        <w:rPr>
          <w:rFonts w:ascii="Times New Roman" w:eastAsia="Times New Roman" w:hAnsi="Times New Roman" w:cs="Times New Roman"/>
          <w:kern w:val="0"/>
          <w:szCs w:val="24"/>
        </w:rPr>
        <w:t xml:space="preserve"> The development team will focus on innovating and testing new drink formulas, including selecting appropriate herbal ingredients and other natural additives to ensure the product's health benefits and appeal to consumers. This phase will involve multiple rounds of product testing to ensure quality and safety.</w:t>
      </w:r>
    </w:p>
    <w:p w14:paraId="429417CE" w14:textId="77777777" w:rsidR="00137A29" w:rsidRPr="00E76E89" w:rsidRDefault="00137A29" w:rsidP="00E76E89">
      <w:pPr>
        <w:widowControl/>
        <w:spacing w:line="276" w:lineRule="auto"/>
        <w:jc w:val="both"/>
        <w:rPr>
          <w:rFonts w:ascii="Times New Roman" w:hAnsi="Times New Roman" w:cs="Times New Roman"/>
          <w:kern w:val="0"/>
          <w:szCs w:val="24"/>
        </w:rPr>
      </w:pPr>
    </w:p>
    <w:p w14:paraId="5D35C39F" w14:textId="44B0B76B" w:rsidR="00137A29" w:rsidRPr="00E76E89" w:rsidRDefault="00137A29" w:rsidP="00E76E89">
      <w:pPr>
        <w:widowControl/>
        <w:spacing w:line="276" w:lineRule="auto"/>
        <w:jc w:val="both"/>
        <w:rPr>
          <w:rFonts w:ascii="Times New Roman" w:eastAsia="Times New Roman" w:hAnsi="Times New Roman" w:cs="Times New Roman"/>
          <w:b/>
          <w:bCs/>
          <w:kern w:val="0"/>
          <w:szCs w:val="24"/>
        </w:rPr>
      </w:pPr>
      <w:r w:rsidRPr="00E76E89">
        <w:rPr>
          <w:rFonts w:ascii="Times New Roman" w:hAnsi="Times New Roman" w:cs="Times New Roman"/>
          <w:b/>
          <w:bCs/>
          <w:kern w:val="0"/>
          <w:szCs w:val="24"/>
        </w:rPr>
        <w:t>6.2.</w:t>
      </w:r>
      <w:r w:rsidRPr="00E76E89">
        <w:rPr>
          <w:rFonts w:ascii="Times New Roman" w:eastAsia="Times New Roman" w:hAnsi="Times New Roman" w:cs="Times New Roman"/>
          <w:b/>
          <w:bCs/>
          <w:kern w:val="0"/>
          <w:szCs w:val="24"/>
        </w:rPr>
        <w:t>3. Branding and Packaging (Q3-Q4 2025)</w:t>
      </w:r>
    </w:p>
    <w:p w14:paraId="4A84E940"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Objective:</w:t>
      </w:r>
      <w:r w:rsidRPr="00E76E89">
        <w:rPr>
          <w:rFonts w:ascii="Times New Roman" w:eastAsia="Times New Roman" w:hAnsi="Times New Roman" w:cs="Times New Roman"/>
          <w:kern w:val="0"/>
          <w:szCs w:val="24"/>
        </w:rPr>
        <w:t xml:space="preserve"> Create an eye-catching brand image and packaging design that emphasizes the product's natural and health properties.</w:t>
      </w:r>
    </w:p>
    <w:p w14:paraId="2B8BB21F" w14:textId="77777777" w:rsidR="00137A29" w:rsidRPr="00E76E89" w:rsidRDefault="00137A29" w:rsidP="00E76E89">
      <w:pPr>
        <w:widowControl/>
        <w:spacing w:line="276" w:lineRule="auto"/>
        <w:jc w:val="both"/>
        <w:rPr>
          <w:rFonts w:ascii="Times New Roman" w:hAnsi="Times New Roman" w:cs="Times New Roman"/>
          <w:kern w:val="0"/>
          <w:szCs w:val="24"/>
        </w:rPr>
      </w:pPr>
    </w:p>
    <w:p w14:paraId="67F50EE5"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Explanation:</w:t>
      </w:r>
      <w:r w:rsidRPr="00E76E89">
        <w:rPr>
          <w:rFonts w:ascii="Times New Roman" w:eastAsia="Times New Roman" w:hAnsi="Times New Roman" w:cs="Times New Roman"/>
          <w:kern w:val="0"/>
          <w:szCs w:val="24"/>
        </w:rPr>
        <w:t xml:space="preserve"> The packaging design will focus on simplicity, transparency, and eco-friendliness, while prominently displaying the product's main health benefits. The brand messaging will be conveyed through clear visuals and text, enabling consumers to quickly understand the product's unique value.</w:t>
      </w:r>
    </w:p>
    <w:p w14:paraId="209B83B8" w14:textId="344102EF" w:rsidR="00137A29" w:rsidRPr="00E76E89" w:rsidRDefault="00137A29" w:rsidP="00E76E89">
      <w:pPr>
        <w:widowControl/>
        <w:spacing w:line="276" w:lineRule="auto"/>
        <w:rPr>
          <w:rFonts w:ascii="Times New Roman" w:eastAsia="Times New Roman" w:hAnsi="Times New Roman" w:cs="Times New Roman"/>
          <w:b/>
          <w:bCs/>
          <w:kern w:val="0"/>
          <w:szCs w:val="24"/>
        </w:rPr>
      </w:pPr>
    </w:p>
    <w:p w14:paraId="7A532A6D" w14:textId="2AFC6E45" w:rsidR="00137A29" w:rsidRPr="00E76E89" w:rsidRDefault="00137A29" w:rsidP="00E76E89">
      <w:pPr>
        <w:widowControl/>
        <w:spacing w:line="276" w:lineRule="auto"/>
        <w:jc w:val="both"/>
        <w:rPr>
          <w:rFonts w:ascii="Times New Roman" w:eastAsia="Times New Roman" w:hAnsi="Times New Roman" w:cs="Times New Roman"/>
          <w:kern w:val="0"/>
          <w:szCs w:val="24"/>
        </w:rPr>
      </w:pPr>
      <w:r w:rsidRPr="00E76E89">
        <w:rPr>
          <w:rFonts w:ascii="Times New Roman" w:hAnsi="Times New Roman" w:cs="Times New Roman"/>
          <w:b/>
          <w:bCs/>
          <w:kern w:val="0"/>
          <w:szCs w:val="24"/>
        </w:rPr>
        <w:t>6.2.</w:t>
      </w:r>
      <w:r w:rsidRPr="00E76E89">
        <w:rPr>
          <w:rFonts w:ascii="Times New Roman" w:eastAsia="Times New Roman" w:hAnsi="Times New Roman" w:cs="Times New Roman"/>
          <w:b/>
          <w:bCs/>
          <w:kern w:val="0"/>
          <w:szCs w:val="24"/>
        </w:rPr>
        <w:t>4. Pilot Testing (Q1 2026)</w:t>
      </w:r>
    </w:p>
    <w:p w14:paraId="638F8E95"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Objective:</w:t>
      </w:r>
      <w:r w:rsidRPr="00E76E89">
        <w:rPr>
          <w:rFonts w:ascii="Times New Roman" w:eastAsia="Times New Roman" w:hAnsi="Times New Roman" w:cs="Times New Roman"/>
          <w:kern w:val="0"/>
          <w:szCs w:val="24"/>
        </w:rPr>
        <w:t xml:space="preserve"> Test the new product on a small scale within the Hong Kong market, assessing consumer response.</w:t>
      </w:r>
    </w:p>
    <w:p w14:paraId="58DA35DD" w14:textId="77777777" w:rsidR="00137A29" w:rsidRPr="00E76E89" w:rsidRDefault="00137A29" w:rsidP="00E76E89">
      <w:pPr>
        <w:widowControl/>
        <w:spacing w:line="276" w:lineRule="auto"/>
        <w:jc w:val="both"/>
        <w:rPr>
          <w:rFonts w:ascii="Times New Roman" w:hAnsi="Times New Roman" w:cs="Times New Roman"/>
          <w:kern w:val="0"/>
          <w:szCs w:val="24"/>
        </w:rPr>
      </w:pPr>
    </w:p>
    <w:p w14:paraId="155DD50E"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Explanation:</w:t>
      </w:r>
      <w:r w:rsidRPr="00E76E89">
        <w:rPr>
          <w:rFonts w:ascii="Times New Roman" w:eastAsia="Times New Roman" w:hAnsi="Times New Roman" w:cs="Times New Roman"/>
          <w:kern w:val="0"/>
          <w:szCs w:val="24"/>
        </w:rPr>
        <w:t xml:space="preserve"> Pilot testing will take place at selected retail points, such as health food stores and large supermarkets. Sales data and consumer feedback will be collected to evaluate market acceptance and identify potential areas for improvement.</w:t>
      </w:r>
    </w:p>
    <w:p w14:paraId="37313978" w14:textId="77777777" w:rsidR="00137A29" w:rsidRPr="00E76E89" w:rsidRDefault="00137A29" w:rsidP="00E76E89">
      <w:pPr>
        <w:widowControl/>
        <w:spacing w:line="276" w:lineRule="auto"/>
        <w:jc w:val="both"/>
        <w:rPr>
          <w:rFonts w:ascii="Times New Roman" w:hAnsi="Times New Roman" w:cs="Times New Roman"/>
          <w:kern w:val="0"/>
          <w:szCs w:val="24"/>
        </w:rPr>
      </w:pPr>
    </w:p>
    <w:p w14:paraId="1ADFD1AB" w14:textId="17881AD4" w:rsidR="00137A29" w:rsidRPr="00E76E89" w:rsidRDefault="00137A29" w:rsidP="00E76E89">
      <w:pPr>
        <w:widowControl/>
        <w:spacing w:line="276" w:lineRule="auto"/>
        <w:jc w:val="both"/>
        <w:rPr>
          <w:rFonts w:ascii="Times New Roman" w:eastAsia="Times New Roman" w:hAnsi="Times New Roman" w:cs="Times New Roman"/>
          <w:kern w:val="0"/>
          <w:szCs w:val="24"/>
        </w:rPr>
      </w:pPr>
      <w:r w:rsidRPr="00E76E89">
        <w:rPr>
          <w:rFonts w:ascii="Times New Roman" w:hAnsi="Times New Roman" w:cs="Times New Roman"/>
          <w:b/>
          <w:bCs/>
          <w:kern w:val="0"/>
          <w:szCs w:val="24"/>
        </w:rPr>
        <w:t>6.2.</w:t>
      </w:r>
      <w:r w:rsidRPr="00E76E89">
        <w:rPr>
          <w:rFonts w:ascii="Times New Roman" w:eastAsia="Times New Roman" w:hAnsi="Times New Roman" w:cs="Times New Roman"/>
          <w:b/>
          <w:bCs/>
          <w:kern w:val="0"/>
          <w:szCs w:val="24"/>
        </w:rPr>
        <w:t>5. Marketing Campaign Launch (Q2 2026)</w:t>
      </w:r>
    </w:p>
    <w:p w14:paraId="177B3DAD"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Objective:</w:t>
      </w:r>
      <w:r w:rsidRPr="00E76E89">
        <w:rPr>
          <w:rFonts w:ascii="Times New Roman" w:eastAsia="Times New Roman" w:hAnsi="Times New Roman" w:cs="Times New Roman"/>
          <w:kern w:val="0"/>
          <w:szCs w:val="24"/>
        </w:rPr>
        <w:t xml:space="preserve"> Launch a comprehensive marketing campaign to increase product awareness and drive sales.</w:t>
      </w:r>
    </w:p>
    <w:p w14:paraId="43B1A97D" w14:textId="77777777" w:rsidR="00137A29" w:rsidRPr="00E76E89" w:rsidRDefault="00137A29" w:rsidP="00E76E89">
      <w:pPr>
        <w:widowControl/>
        <w:spacing w:line="276" w:lineRule="auto"/>
        <w:jc w:val="both"/>
        <w:rPr>
          <w:rFonts w:ascii="Times New Roman" w:hAnsi="Times New Roman" w:cs="Times New Roman"/>
          <w:kern w:val="0"/>
          <w:szCs w:val="24"/>
        </w:rPr>
      </w:pPr>
    </w:p>
    <w:p w14:paraId="6DF9E44C"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Explanation:</w:t>
      </w:r>
      <w:r w:rsidRPr="00E76E89">
        <w:rPr>
          <w:rFonts w:ascii="Times New Roman" w:eastAsia="Times New Roman" w:hAnsi="Times New Roman" w:cs="Times New Roman"/>
          <w:kern w:val="0"/>
          <w:szCs w:val="24"/>
        </w:rPr>
        <w:t xml:space="preserve"> The campaign will include traditional advertising (TV and print media), digital advertising (social media and search engine marketing), and public relations activities. A special focus will be on content marketing to establish the brand's authority in the industry through educational content.</w:t>
      </w:r>
    </w:p>
    <w:p w14:paraId="0F713E16" w14:textId="77777777" w:rsidR="00137A29" w:rsidRPr="00E76E89" w:rsidRDefault="00137A29" w:rsidP="00E76E89">
      <w:pPr>
        <w:widowControl/>
        <w:spacing w:line="276" w:lineRule="auto"/>
        <w:jc w:val="both"/>
        <w:rPr>
          <w:rFonts w:ascii="Times New Roman" w:hAnsi="Times New Roman" w:cs="Times New Roman"/>
          <w:b/>
          <w:bCs/>
          <w:kern w:val="0"/>
          <w:szCs w:val="24"/>
        </w:rPr>
      </w:pPr>
    </w:p>
    <w:p w14:paraId="35C31FE4" w14:textId="77777777" w:rsidR="00E95E72" w:rsidRDefault="00E95E72" w:rsidP="00E76E89">
      <w:pPr>
        <w:widowControl/>
        <w:spacing w:line="276" w:lineRule="auto"/>
        <w:jc w:val="both"/>
        <w:rPr>
          <w:rFonts w:ascii="Times New Roman" w:hAnsi="Times New Roman" w:cs="Times New Roman"/>
          <w:b/>
          <w:bCs/>
          <w:kern w:val="0"/>
          <w:szCs w:val="24"/>
        </w:rPr>
      </w:pPr>
    </w:p>
    <w:p w14:paraId="5AA16006" w14:textId="77777777" w:rsidR="00E95E72" w:rsidRDefault="00E95E72" w:rsidP="00E76E89">
      <w:pPr>
        <w:widowControl/>
        <w:spacing w:line="276" w:lineRule="auto"/>
        <w:jc w:val="both"/>
        <w:rPr>
          <w:rFonts w:ascii="Times New Roman" w:hAnsi="Times New Roman" w:cs="Times New Roman"/>
          <w:b/>
          <w:bCs/>
          <w:kern w:val="0"/>
          <w:szCs w:val="24"/>
        </w:rPr>
      </w:pPr>
    </w:p>
    <w:p w14:paraId="26B81845" w14:textId="7BEDB9DE" w:rsidR="00137A29" w:rsidRPr="00E76E89" w:rsidRDefault="00137A29" w:rsidP="00E76E89">
      <w:pPr>
        <w:widowControl/>
        <w:spacing w:line="276" w:lineRule="auto"/>
        <w:jc w:val="both"/>
        <w:rPr>
          <w:rFonts w:ascii="Times New Roman" w:eastAsia="Times New Roman" w:hAnsi="Times New Roman" w:cs="Times New Roman"/>
          <w:b/>
          <w:bCs/>
          <w:kern w:val="0"/>
          <w:szCs w:val="24"/>
        </w:rPr>
      </w:pPr>
      <w:r w:rsidRPr="00E76E89">
        <w:rPr>
          <w:rFonts w:ascii="Times New Roman" w:hAnsi="Times New Roman" w:cs="Times New Roman"/>
          <w:b/>
          <w:bCs/>
          <w:kern w:val="0"/>
          <w:szCs w:val="24"/>
        </w:rPr>
        <w:t>6.2.</w:t>
      </w:r>
      <w:r w:rsidRPr="00E76E89">
        <w:rPr>
          <w:rFonts w:ascii="Times New Roman" w:eastAsia="Times New Roman" w:hAnsi="Times New Roman" w:cs="Times New Roman"/>
          <w:b/>
          <w:bCs/>
          <w:kern w:val="0"/>
          <w:szCs w:val="24"/>
        </w:rPr>
        <w:t>6. Distribution Network Expansion (</w:t>
      </w:r>
      <w:r w:rsidRPr="00E76E89">
        <w:rPr>
          <w:rFonts w:ascii="Times New Roman" w:hAnsi="Times New Roman" w:cs="Times New Roman"/>
          <w:b/>
          <w:bCs/>
          <w:kern w:val="0"/>
          <w:szCs w:val="24"/>
        </w:rPr>
        <w:t>Q1 2026 – Q4 2027</w:t>
      </w:r>
      <w:r w:rsidRPr="00E76E89">
        <w:rPr>
          <w:rFonts w:ascii="Times New Roman" w:eastAsia="Times New Roman" w:hAnsi="Times New Roman" w:cs="Times New Roman"/>
          <w:b/>
          <w:bCs/>
          <w:kern w:val="0"/>
          <w:szCs w:val="24"/>
        </w:rPr>
        <w:t>)</w:t>
      </w:r>
    </w:p>
    <w:p w14:paraId="7F87CED4" w14:textId="77777777" w:rsidR="00137A29" w:rsidRPr="00E76E89" w:rsidRDefault="00137A29" w:rsidP="00E76E89">
      <w:pPr>
        <w:widowControl/>
        <w:spacing w:line="276" w:lineRule="auto"/>
        <w:jc w:val="both"/>
        <w:rPr>
          <w:rFonts w:ascii="Times New Roman" w:eastAsia="Times New Roman" w:hAnsi="Times New Roman" w:cs="Times New Roman"/>
          <w:kern w:val="0"/>
          <w:szCs w:val="24"/>
        </w:rPr>
      </w:pPr>
    </w:p>
    <w:p w14:paraId="18168AF6"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Objective:</w:t>
      </w:r>
      <w:r w:rsidRPr="00E76E89">
        <w:rPr>
          <w:rFonts w:ascii="Times New Roman" w:eastAsia="Times New Roman" w:hAnsi="Times New Roman" w:cs="Times New Roman"/>
          <w:kern w:val="0"/>
          <w:szCs w:val="24"/>
        </w:rPr>
        <w:t xml:space="preserve"> Expand distribution channels to ensure the new product's widespread availability in Hong Kong.</w:t>
      </w:r>
    </w:p>
    <w:p w14:paraId="37BAF807" w14:textId="77777777" w:rsidR="00E76E89" w:rsidRPr="00E76E89" w:rsidRDefault="00E76E89" w:rsidP="00E76E89">
      <w:pPr>
        <w:widowControl/>
        <w:spacing w:line="276" w:lineRule="auto"/>
        <w:jc w:val="both"/>
        <w:rPr>
          <w:rFonts w:ascii="Times New Roman" w:hAnsi="Times New Roman" w:cs="Times New Roman"/>
          <w:kern w:val="0"/>
          <w:szCs w:val="24"/>
        </w:rPr>
      </w:pPr>
    </w:p>
    <w:p w14:paraId="33DDC13B"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Explanation:</w:t>
      </w:r>
      <w:r w:rsidRPr="00E76E89">
        <w:rPr>
          <w:rFonts w:ascii="Times New Roman" w:eastAsia="Times New Roman" w:hAnsi="Times New Roman" w:cs="Times New Roman"/>
          <w:kern w:val="0"/>
          <w:szCs w:val="24"/>
        </w:rPr>
        <w:t xml:space="preserve"> This includes establishing or strengthening partnerships with major retailers and online platforms, as well as exploring new retail opportunities, such as cooperatives and specialty health food stores.</w:t>
      </w:r>
    </w:p>
    <w:p w14:paraId="3A31AE9E" w14:textId="2C2A9628" w:rsidR="00E76E89" w:rsidRPr="00E76E89" w:rsidRDefault="00E76E89" w:rsidP="00E76E89">
      <w:pPr>
        <w:widowControl/>
        <w:spacing w:line="276" w:lineRule="auto"/>
        <w:rPr>
          <w:rFonts w:ascii="Times New Roman" w:hAnsi="Times New Roman" w:cs="Times New Roman"/>
          <w:b/>
          <w:bCs/>
          <w:kern w:val="0"/>
          <w:szCs w:val="24"/>
        </w:rPr>
      </w:pPr>
    </w:p>
    <w:p w14:paraId="17E6DB7A" w14:textId="0A109BB2" w:rsidR="00137A29" w:rsidRPr="00E76E89" w:rsidRDefault="00E76E89" w:rsidP="00E76E89">
      <w:pPr>
        <w:widowControl/>
        <w:spacing w:line="276" w:lineRule="auto"/>
        <w:jc w:val="both"/>
        <w:rPr>
          <w:rFonts w:ascii="Times New Roman" w:eastAsia="Times New Roman" w:hAnsi="Times New Roman" w:cs="Times New Roman"/>
          <w:kern w:val="0"/>
          <w:szCs w:val="24"/>
        </w:rPr>
      </w:pPr>
      <w:r w:rsidRPr="00E76E89">
        <w:rPr>
          <w:rFonts w:ascii="Times New Roman" w:hAnsi="Times New Roman" w:cs="Times New Roman"/>
          <w:b/>
          <w:bCs/>
          <w:kern w:val="0"/>
          <w:szCs w:val="24"/>
        </w:rPr>
        <w:t>6.2.</w:t>
      </w:r>
      <w:r w:rsidR="00137A29" w:rsidRPr="00E76E89">
        <w:rPr>
          <w:rFonts w:ascii="Times New Roman" w:eastAsia="Times New Roman" w:hAnsi="Times New Roman" w:cs="Times New Roman"/>
          <w:b/>
          <w:bCs/>
          <w:kern w:val="0"/>
          <w:szCs w:val="24"/>
        </w:rPr>
        <w:t>7. Ongoing Evaluation and Feedback</w:t>
      </w:r>
    </w:p>
    <w:p w14:paraId="0E7EA0C1"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Strategy:</w:t>
      </w:r>
      <w:r w:rsidRPr="00E76E89">
        <w:rPr>
          <w:rFonts w:ascii="Times New Roman" w:eastAsia="Times New Roman" w:hAnsi="Times New Roman" w:cs="Times New Roman"/>
          <w:kern w:val="0"/>
          <w:szCs w:val="24"/>
        </w:rPr>
        <w:t xml:space="preserve"> Establish a comprehensive customer feedback system to regularly analyze sales data and market feedback, adjusting products and marketing strategies to adapt to market changes.</w:t>
      </w:r>
    </w:p>
    <w:p w14:paraId="0E41B6DB" w14:textId="77777777" w:rsidR="00E76E89" w:rsidRPr="00E76E89" w:rsidRDefault="00E76E89" w:rsidP="00E76E89">
      <w:pPr>
        <w:widowControl/>
        <w:spacing w:line="276" w:lineRule="auto"/>
        <w:jc w:val="both"/>
        <w:rPr>
          <w:rFonts w:ascii="Times New Roman" w:hAnsi="Times New Roman" w:cs="Times New Roman"/>
          <w:kern w:val="0"/>
          <w:szCs w:val="24"/>
        </w:rPr>
      </w:pPr>
    </w:p>
    <w:p w14:paraId="2AE9BFE4"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Implementation:</w:t>
      </w:r>
      <w:r w:rsidRPr="00E76E89">
        <w:rPr>
          <w:rFonts w:ascii="Times New Roman" w:eastAsia="Times New Roman" w:hAnsi="Times New Roman" w:cs="Times New Roman"/>
          <w:kern w:val="0"/>
          <w:szCs w:val="24"/>
        </w:rPr>
        <w:t xml:space="preserve"> Deploy an online customer service platform for real-time consumer feedback collection and set up a dedicated team to regularly analyze data for swift market response.</w:t>
      </w:r>
    </w:p>
    <w:p w14:paraId="1113BEE8" w14:textId="77777777" w:rsidR="00E76E89" w:rsidRPr="00E76E89" w:rsidRDefault="00E76E89" w:rsidP="00E76E89">
      <w:pPr>
        <w:widowControl/>
        <w:spacing w:line="276" w:lineRule="auto"/>
        <w:jc w:val="both"/>
        <w:rPr>
          <w:rFonts w:ascii="Times New Roman" w:hAnsi="Times New Roman" w:cs="Times New Roman"/>
          <w:kern w:val="0"/>
          <w:szCs w:val="24"/>
        </w:rPr>
      </w:pPr>
    </w:p>
    <w:p w14:paraId="37911CFF" w14:textId="3DA1ED0C" w:rsidR="00137A29" w:rsidRPr="00E76E89" w:rsidRDefault="00E76E89" w:rsidP="00E76E89">
      <w:pPr>
        <w:widowControl/>
        <w:spacing w:line="276" w:lineRule="auto"/>
        <w:jc w:val="both"/>
        <w:rPr>
          <w:rFonts w:ascii="Times New Roman" w:eastAsia="Times New Roman" w:hAnsi="Times New Roman" w:cs="Times New Roman"/>
          <w:kern w:val="0"/>
          <w:szCs w:val="24"/>
        </w:rPr>
      </w:pPr>
      <w:r w:rsidRPr="00E76E89">
        <w:rPr>
          <w:rFonts w:ascii="Times New Roman" w:hAnsi="Times New Roman" w:cs="Times New Roman"/>
          <w:b/>
          <w:bCs/>
          <w:kern w:val="0"/>
          <w:szCs w:val="24"/>
        </w:rPr>
        <w:t>6.2.</w:t>
      </w:r>
      <w:r w:rsidR="00137A29" w:rsidRPr="00E76E89">
        <w:rPr>
          <w:rFonts w:ascii="Times New Roman" w:eastAsia="Times New Roman" w:hAnsi="Times New Roman" w:cs="Times New Roman"/>
          <w:b/>
          <w:bCs/>
          <w:kern w:val="0"/>
          <w:szCs w:val="24"/>
        </w:rPr>
        <w:t>8. Seasonal Promotional Plans</w:t>
      </w:r>
    </w:p>
    <w:p w14:paraId="5512325C"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Strategy:</w:t>
      </w:r>
      <w:r w:rsidRPr="00E76E89">
        <w:rPr>
          <w:rFonts w:ascii="Times New Roman" w:eastAsia="Times New Roman" w:hAnsi="Times New Roman" w:cs="Times New Roman"/>
          <w:kern w:val="0"/>
          <w:szCs w:val="24"/>
        </w:rPr>
        <w:t xml:space="preserve"> Develop promotional campaigns tailored to Hong Kong's festivals and seasonal changes, such as special edition products and discounts for the Mid-Autumn Festival, Chinese New Year, and summer.</w:t>
      </w:r>
    </w:p>
    <w:p w14:paraId="37F4896A" w14:textId="77777777" w:rsidR="00E76E89" w:rsidRPr="00E76E89" w:rsidRDefault="00E76E89" w:rsidP="00E76E89">
      <w:pPr>
        <w:widowControl/>
        <w:spacing w:line="276" w:lineRule="auto"/>
        <w:jc w:val="both"/>
        <w:rPr>
          <w:rFonts w:ascii="Times New Roman" w:hAnsi="Times New Roman" w:cs="Times New Roman"/>
          <w:kern w:val="0"/>
          <w:szCs w:val="24"/>
        </w:rPr>
      </w:pPr>
    </w:p>
    <w:p w14:paraId="3622D774" w14:textId="77777777"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Implementation:</w:t>
      </w:r>
      <w:r w:rsidRPr="00E76E89">
        <w:rPr>
          <w:rFonts w:ascii="Times New Roman" w:eastAsia="Times New Roman" w:hAnsi="Times New Roman" w:cs="Times New Roman"/>
          <w:kern w:val="0"/>
          <w:szCs w:val="24"/>
        </w:rPr>
        <w:t xml:space="preserve"> Develop limited edition products that align with festival themes, such as special drinks for the Chinese New Year and cooling herbal tea promotions for the hot summer, promoted through both online and offline channels.</w:t>
      </w:r>
    </w:p>
    <w:p w14:paraId="67D36DC0" w14:textId="77777777" w:rsidR="00E76E89" w:rsidRPr="00E76E89" w:rsidRDefault="00E76E89" w:rsidP="00E76E89">
      <w:pPr>
        <w:widowControl/>
        <w:spacing w:line="276" w:lineRule="auto"/>
        <w:jc w:val="both"/>
        <w:rPr>
          <w:rFonts w:ascii="Times New Roman" w:hAnsi="Times New Roman" w:cs="Times New Roman"/>
          <w:kern w:val="0"/>
          <w:szCs w:val="24"/>
        </w:rPr>
      </w:pPr>
    </w:p>
    <w:p w14:paraId="71B0436C" w14:textId="687B44E3" w:rsidR="00137A29" w:rsidRPr="00E76E89" w:rsidRDefault="00E76E89" w:rsidP="00E76E89">
      <w:pPr>
        <w:widowControl/>
        <w:spacing w:line="276" w:lineRule="auto"/>
        <w:jc w:val="both"/>
        <w:rPr>
          <w:rFonts w:ascii="Times New Roman" w:eastAsia="Times New Roman" w:hAnsi="Times New Roman" w:cs="Times New Roman"/>
          <w:b/>
          <w:bCs/>
          <w:kern w:val="0"/>
          <w:szCs w:val="24"/>
        </w:rPr>
      </w:pPr>
      <w:r w:rsidRPr="00E76E89">
        <w:rPr>
          <w:rFonts w:ascii="Times New Roman" w:hAnsi="Times New Roman" w:cs="Times New Roman"/>
          <w:b/>
          <w:bCs/>
          <w:kern w:val="0"/>
          <w:szCs w:val="24"/>
        </w:rPr>
        <w:t>6.2.</w:t>
      </w:r>
      <w:r w:rsidR="00137A29" w:rsidRPr="00E76E89">
        <w:rPr>
          <w:rFonts w:ascii="Times New Roman" w:eastAsia="Times New Roman" w:hAnsi="Times New Roman" w:cs="Times New Roman"/>
          <w:b/>
          <w:bCs/>
          <w:kern w:val="0"/>
          <w:szCs w:val="24"/>
        </w:rPr>
        <w:t>9. Enhanced Digital Marketing</w:t>
      </w:r>
    </w:p>
    <w:p w14:paraId="27FB3190" w14:textId="4B9765F6" w:rsidR="00137A29" w:rsidRPr="00E76E89" w:rsidRDefault="00137A29" w:rsidP="00E76E89">
      <w:pPr>
        <w:widowControl/>
        <w:spacing w:line="276" w:lineRule="auto"/>
        <w:jc w:val="both"/>
        <w:rPr>
          <w:rFonts w:ascii="Times New Roman" w:hAnsi="Times New Roman" w:cs="Times New Roman"/>
          <w:kern w:val="0"/>
          <w:szCs w:val="24"/>
        </w:rPr>
      </w:pPr>
      <w:r w:rsidRPr="00E76E89">
        <w:rPr>
          <w:rFonts w:ascii="Times New Roman" w:eastAsia="Times New Roman" w:hAnsi="Times New Roman" w:cs="Times New Roman"/>
          <w:b/>
          <w:bCs/>
          <w:kern w:val="0"/>
          <w:szCs w:val="24"/>
        </w:rPr>
        <w:t>Objective:</w:t>
      </w:r>
      <w:r w:rsidRPr="00E76E89">
        <w:rPr>
          <w:rFonts w:ascii="Times New Roman" w:eastAsia="Times New Roman" w:hAnsi="Times New Roman" w:cs="Times New Roman"/>
          <w:kern w:val="0"/>
          <w:szCs w:val="24"/>
        </w:rPr>
        <w:t xml:space="preserve"> Optimize Search Engine Optimization and social media strategies to enhance brand visibility and interaction in the digital space. Use targeted marketing tools, such as Facebook and Google Ads.</w:t>
      </w:r>
    </w:p>
    <w:p w14:paraId="5A838AFB" w14:textId="77777777" w:rsidR="00137A29" w:rsidRPr="00E76E89" w:rsidRDefault="00137A29" w:rsidP="00E76E89">
      <w:pPr>
        <w:widowControl/>
        <w:spacing w:line="276" w:lineRule="auto"/>
        <w:jc w:val="both"/>
        <w:rPr>
          <w:rFonts w:ascii="Times New Roman" w:hAnsi="Times New Roman" w:cs="Times New Roman"/>
          <w:kern w:val="0"/>
          <w:szCs w:val="24"/>
        </w:rPr>
      </w:pPr>
    </w:p>
    <w:p w14:paraId="6AA92173" w14:textId="3F76E7F6" w:rsidR="00137A29" w:rsidRPr="00E76E89" w:rsidRDefault="00137A29" w:rsidP="00E76E89">
      <w:pPr>
        <w:widowControl/>
        <w:spacing w:line="276" w:lineRule="auto"/>
        <w:jc w:val="both"/>
        <w:rPr>
          <w:rFonts w:ascii="Times New Roman" w:eastAsia="Times New Roman" w:hAnsi="Times New Roman" w:cs="Times New Roman"/>
          <w:kern w:val="0"/>
          <w:szCs w:val="24"/>
        </w:rPr>
      </w:pPr>
      <w:r w:rsidRPr="00E76E89">
        <w:rPr>
          <w:rFonts w:ascii="Times New Roman" w:eastAsia="Times New Roman" w:hAnsi="Times New Roman" w:cs="Times New Roman"/>
          <w:b/>
          <w:bCs/>
          <w:kern w:val="0"/>
          <w:szCs w:val="24"/>
        </w:rPr>
        <w:t>Implementation:</w:t>
      </w:r>
      <w:r w:rsidRPr="00E76E89">
        <w:rPr>
          <w:rFonts w:ascii="Times New Roman" w:eastAsia="Times New Roman" w:hAnsi="Times New Roman" w:cs="Times New Roman"/>
          <w:kern w:val="0"/>
          <w:szCs w:val="24"/>
        </w:rPr>
        <w:t xml:space="preserve"> Regularly publish content related to healthy living to attract attention and enhance user engagement. Utilize data analytics tools to track the effectiveness of advertisements and continuously adjust strategies to improve Return on Investment.</w:t>
      </w:r>
    </w:p>
    <w:p w14:paraId="189D25D8" w14:textId="59C57634" w:rsidR="00A3162F" w:rsidRPr="00E76E89" w:rsidRDefault="00A3162F" w:rsidP="00E76E89">
      <w:pPr>
        <w:widowControl/>
        <w:spacing w:line="276" w:lineRule="auto"/>
        <w:jc w:val="both"/>
        <w:rPr>
          <w:rFonts w:ascii="Times New Roman" w:hAnsi="Times New Roman" w:cs="Times New Roman"/>
          <w:b/>
          <w:bCs/>
          <w:szCs w:val="24"/>
        </w:rPr>
      </w:pPr>
      <w:r w:rsidRPr="00E76E89">
        <w:rPr>
          <w:rFonts w:ascii="Times New Roman" w:hAnsi="Times New Roman" w:cs="Times New Roman"/>
          <w:b/>
          <w:bCs/>
          <w:szCs w:val="24"/>
        </w:rPr>
        <w:br w:type="page"/>
      </w:r>
    </w:p>
    <w:p w14:paraId="40DE9DF9" w14:textId="77777777" w:rsidR="00E95E72" w:rsidRDefault="00E95E72" w:rsidP="00E76E89">
      <w:pPr>
        <w:pStyle w:val="Web"/>
        <w:spacing w:before="0" w:beforeAutospacing="0" w:after="0" w:afterAutospacing="0" w:line="276" w:lineRule="auto"/>
        <w:rPr>
          <w:rFonts w:eastAsiaTheme="minorEastAsia"/>
          <w:b/>
          <w:bCs/>
          <w:color w:val="000000"/>
          <w:lang w:eastAsia="zh-TW"/>
        </w:rPr>
      </w:pPr>
    </w:p>
    <w:p w14:paraId="5C3F6543" w14:textId="77777777" w:rsidR="00E95E72" w:rsidRDefault="00E95E72" w:rsidP="00E76E89">
      <w:pPr>
        <w:pStyle w:val="Web"/>
        <w:spacing w:before="0" w:beforeAutospacing="0" w:after="0" w:afterAutospacing="0" w:line="276" w:lineRule="auto"/>
        <w:rPr>
          <w:rFonts w:eastAsiaTheme="minorEastAsia"/>
          <w:b/>
          <w:bCs/>
          <w:color w:val="000000"/>
          <w:lang w:eastAsia="zh-TW"/>
        </w:rPr>
      </w:pPr>
    </w:p>
    <w:p w14:paraId="6DD0602D" w14:textId="77777777" w:rsidR="00E95E72" w:rsidRDefault="00E95E72" w:rsidP="00E76E89">
      <w:pPr>
        <w:pStyle w:val="Web"/>
        <w:spacing w:before="0" w:beforeAutospacing="0" w:after="0" w:afterAutospacing="0" w:line="276" w:lineRule="auto"/>
        <w:rPr>
          <w:rFonts w:eastAsiaTheme="minorEastAsia"/>
          <w:b/>
          <w:bCs/>
          <w:color w:val="000000"/>
          <w:lang w:eastAsia="zh-TW"/>
        </w:rPr>
      </w:pPr>
    </w:p>
    <w:p w14:paraId="3FB46DCD" w14:textId="071C9016" w:rsidR="004B5659" w:rsidRPr="00E76E89" w:rsidRDefault="004B5659" w:rsidP="00E76E89">
      <w:pPr>
        <w:pStyle w:val="Web"/>
        <w:spacing w:before="0" w:beforeAutospacing="0" w:after="0" w:afterAutospacing="0" w:line="276" w:lineRule="auto"/>
        <w:rPr>
          <w:rFonts w:eastAsiaTheme="minorEastAsia"/>
          <w:b/>
          <w:bCs/>
          <w:color w:val="000000"/>
          <w:lang w:eastAsia="zh-TW"/>
        </w:rPr>
      </w:pPr>
      <w:r w:rsidRPr="00E76E89">
        <w:rPr>
          <w:rFonts w:eastAsiaTheme="minorEastAsia"/>
          <w:b/>
          <w:bCs/>
          <w:color w:val="000000"/>
          <w:lang w:eastAsia="zh-TW"/>
        </w:rPr>
        <w:t>Reference List:</w:t>
      </w:r>
    </w:p>
    <w:p w14:paraId="7BAD6566" w14:textId="3A7FF5B9" w:rsidR="004B5659" w:rsidRPr="00E76E89" w:rsidRDefault="00DE5532" w:rsidP="00E76E89">
      <w:pPr>
        <w:pStyle w:val="Web"/>
        <w:spacing w:before="0" w:beforeAutospacing="0" w:after="0" w:afterAutospacing="0" w:line="276" w:lineRule="auto"/>
        <w:rPr>
          <w:rFonts w:eastAsiaTheme="minorEastAsia"/>
          <w:color w:val="000000"/>
          <w:lang w:eastAsia="zh-TW"/>
        </w:rPr>
      </w:pPr>
      <w:r>
        <w:rPr>
          <w:noProof/>
          <w:color w:val="000000"/>
        </w:rPr>
        <w:drawing>
          <wp:inline distT="0" distB="0" distL="0" distR="0" wp14:anchorId="22DBAADA" wp14:editId="60363919">
            <wp:extent cx="5272405" cy="8114030"/>
            <wp:effectExtent l="0" t="0" r="4445" b="1270"/>
            <wp:docPr id="653347717"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2405" cy="8114030"/>
                    </a:xfrm>
                    <a:prstGeom prst="rect">
                      <a:avLst/>
                    </a:prstGeom>
                    <a:noFill/>
                    <a:ln>
                      <a:noFill/>
                    </a:ln>
                  </pic:spPr>
                </pic:pic>
              </a:graphicData>
            </a:graphic>
          </wp:inline>
        </w:drawing>
      </w:r>
    </w:p>
    <w:p w14:paraId="0AECC7CA" w14:textId="77777777" w:rsidR="00E95E72" w:rsidRDefault="00E95E72" w:rsidP="00ED36F4">
      <w:pPr>
        <w:pStyle w:val="Web"/>
        <w:spacing w:before="0" w:beforeAutospacing="0" w:after="0" w:afterAutospacing="0" w:line="360" w:lineRule="atLeast"/>
        <w:rPr>
          <w:rFonts w:eastAsiaTheme="minorEastAsia"/>
          <w:noProof/>
          <w:color w:val="000000"/>
          <w:lang w:eastAsia="zh-TW"/>
        </w:rPr>
      </w:pPr>
    </w:p>
    <w:p w14:paraId="36C35CB7" w14:textId="77777777" w:rsidR="00E95E72" w:rsidRDefault="00E95E72" w:rsidP="00ED36F4">
      <w:pPr>
        <w:pStyle w:val="Web"/>
        <w:spacing w:before="0" w:beforeAutospacing="0" w:after="0" w:afterAutospacing="0" w:line="360" w:lineRule="atLeast"/>
        <w:rPr>
          <w:rFonts w:eastAsiaTheme="minorEastAsia"/>
          <w:noProof/>
          <w:color w:val="000000"/>
          <w:lang w:eastAsia="zh-TW"/>
        </w:rPr>
      </w:pPr>
    </w:p>
    <w:p w14:paraId="5014D4FB" w14:textId="77777777" w:rsidR="00E95E72" w:rsidRDefault="00E95E72" w:rsidP="00ED36F4">
      <w:pPr>
        <w:pStyle w:val="Web"/>
        <w:spacing w:before="0" w:beforeAutospacing="0" w:after="0" w:afterAutospacing="0" w:line="360" w:lineRule="atLeast"/>
        <w:rPr>
          <w:rFonts w:eastAsiaTheme="minorEastAsia"/>
          <w:noProof/>
          <w:color w:val="000000"/>
          <w:lang w:eastAsia="zh-TW"/>
        </w:rPr>
      </w:pPr>
    </w:p>
    <w:p w14:paraId="105D9D32" w14:textId="7FC8A953" w:rsidR="00ED36F4" w:rsidRDefault="00DE5532" w:rsidP="00ED36F4">
      <w:pPr>
        <w:pStyle w:val="Web"/>
        <w:spacing w:before="0" w:beforeAutospacing="0" w:after="0" w:afterAutospacing="0" w:line="360" w:lineRule="atLeast"/>
        <w:rPr>
          <w:rFonts w:ascii="Calibri" w:hAnsi="Calibri" w:cs="Calibri"/>
          <w:color w:val="000000"/>
          <w:sz w:val="27"/>
          <w:szCs w:val="27"/>
        </w:rPr>
      </w:pPr>
      <w:r>
        <w:rPr>
          <w:noProof/>
          <w:color w:val="000000"/>
        </w:rPr>
        <w:drawing>
          <wp:inline distT="0" distB="0" distL="0" distR="0" wp14:anchorId="2D12FB8D" wp14:editId="760C5A21">
            <wp:extent cx="5272405" cy="7285990"/>
            <wp:effectExtent l="0" t="0" r="4445" b="0"/>
            <wp:docPr id="570536806"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2405" cy="7285990"/>
                    </a:xfrm>
                    <a:prstGeom prst="rect">
                      <a:avLst/>
                    </a:prstGeom>
                    <a:noFill/>
                    <a:ln>
                      <a:noFill/>
                    </a:ln>
                  </pic:spPr>
                </pic:pic>
              </a:graphicData>
            </a:graphic>
          </wp:inline>
        </w:drawing>
      </w:r>
    </w:p>
    <w:p w14:paraId="09A9CE2C" w14:textId="0E48091F" w:rsidR="00ED36F4" w:rsidRPr="00E76E89" w:rsidRDefault="00ED36F4" w:rsidP="00ED36F4">
      <w:pPr>
        <w:pStyle w:val="Web"/>
        <w:rPr>
          <w:rFonts w:ascii="Calibri" w:eastAsiaTheme="minorEastAsia" w:hAnsi="Calibri" w:cs="Calibri"/>
          <w:color w:val="000000"/>
          <w:sz w:val="27"/>
          <w:szCs w:val="27"/>
          <w:lang w:eastAsia="zh-TW"/>
        </w:rPr>
      </w:pPr>
      <w:r>
        <w:rPr>
          <w:rFonts w:ascii="Calibri" w:hAnsi="Calibri" w:cs="Calibri"/>
          <w:color w:val="000000"/>
          <w:sz w:val="27"/>
          <w:szCs w:val="27"/>
        </w:rPr>
        <w:t>‌</w:t>
      </w:r>
    </w:p>
    <w:p w14:paraId="43DC3CD7" w14:textId="307B01F2" w:rsidR="00EE3DD0" w:rsidRDefault="00EE3DD0" w:rsidP="00EE3DD0">
      <w:pPr>
        <w:pStyle w:val="Web"/>
        <w:rPr>
          <w:rFonts w:ascii="Calibri" w:hAnsi="Calibri" w:cs="Calibri"/>
          <w:color w:val="000000"/>
          <w:sz w:val="27"/>
          <w:szCs w:val="27"/>
        </w:rPr>
      </w:pPr>
    </w:p>
    <w:p w14:paraId="26BEEC01" w14:textId="77777777" w:rsidR="006707DA" w:rsidRPr="00A3162F" w:rsidRDefault="006707DA" w:rsidP="00A3162F">
      <w:pPr>
        <w:rPr>
          <w:rFonts w:ascii="Times New Roman" w:hAnsi="Times New Roman" w:cs="Times New Roman"/>
        </w:rPr>
      </w:pPr>
    </w:p>
    <w:sectPr w:rsidR="006707DA" w:rsidRPr="00A3162F" w:rsidSect="00E95E72">
      <w:footerReference w:type="default" r:id="rId12"/>
      <w:pgSz w:w="11906" w:h="16838"/>
      <w:pgMar w:top="568" w:right="849" w:bottom="1440"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8B7C37" w14:textId="77777777" w:rsidR="00454C78" w:rsidRDefault="00454C78" w:rsidP="006707DA">
      <w:r>
        <w:separator/>
      </w:r>
    </w:p>
  </w:endnote>
  <w:endnote w:type="continuationSeparator" w:id="0">
    <w:p w14:paraId="510D6168" w14:textId="77777777" w:rsidR="00454C78" w:rsidRDefault="00454C78" w:rsidP="00670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4991339"/>
      <w:docPartObj>
        <w:docPartGallery w:val="Page Numbers (Bottom of Page)"/>
        <w:docPartUnique/>
      </w:docPartObj>
    </w:sdtPr>
    <w:sdtEndPr>
      <w:rPr>
        <w:noProof/>
      </w:rPr>
    </w:sdtEndPr>
    <w:sdtContent>
      <w:p w14:paraId="48AC95FA" w14:textId="34FCB843" w:rsidR="00356C76" w:rsidRDefault="00356C76">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53BF3109" w14:textId="77777777" w:rsidR="00356C76" w:rsidRDefault="00356C7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783455" w14:textId="77777777" w:rsidR="00454C78" w:rsidRDefault="00454C78" w:rsidP="006707DA">
      <w:r>
        <w:separator/>
      </w:r>
    </w:p>
  </w:footnote>
  <w:footnote w:type="continuationSeparator" w:id="0">
    <w:p w14:paraId="671ACF67" w14:textId="77777777" w:rsidR="00454C78" w:rsidRDefault="00454C78" w:rsidP="006707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D0045"/>
    <w:multiLevelType w:val="multilevel"/>
    <w:tmpl w:val="3C08847A"/>
    <w:lvl w:ilvl="0">
      <w:start w:val="1"/>
      <w:numFmt w:val="decimal"/>
      <w:lvlText w:val="%1."/>
      <w:lvlJc w:val="left"/>
      <w:pPr>
        <w:ind w:left="720" w:hanging="360"/>
      </w:pPr>
      <w:rPr>
        <w:rFonts w:asciiTheme="minorHAnsi" w:eastAsia="PMingLiU" w:hAnsiTheme="minorHAnsi" w:cstheme="minorBidi" w:hint="default"/>
        <w:b/>
        <w:bCs w:val="0"/>
        <w:sz w:val="22"/>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 w15:restartNumberingAfterBreak="0">
    <w:nsid w:val="040D1B33"/>
    <w:multiLevelType w:val="multilevel"/>
    <w:tmpl w:val="5F8E43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6437D7"/>
    <w:multiLevelType w:val="hybridMultilevel"/>
    <w:tmpl w:val="CE262D7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542B2E"/>
    <w:multiLevelType w:val="multilevel"/>
    <w:tmpl w:val="77EC2290"/>
    <w:lvl w:ilvl="0">
      <w:start w:val="2"/>
      <w:numFmt w:val="decimal"/>
      <w:lvlText w:val="%1"/>
      <w:lvlJc w:val="left"/>
      <w:pPr>
        <w:ind w:left="360" w:hanging="360"/>
      </w:pPr>
      <w:rPr>
        <w:rFonts w:eastAsiaTheme="minorEastAsia" w:hint="default"/>
      </w:rPr>
    </w:lvl>
    <w:lvl w:ilvl="1">
      <w:start w:val="2"/>
      <w:numFmt w:val="decimal"/>
      <w:lvlText w:val="%1.%2"/>
      <w:lvlJc w:val="left"/>
      <w:pPr>
        <w:ind w:left="360" w:hanging="360"/>
      </w:pPr>
      <w:rPr>
        <w:rFonts w:eastAsiaTheme="minorEastAsia" w:hint="default"/>
        <w:b/>
        <w:bCs/>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4" w15:restartNumberingAfterBreak="0">
    <w:nsid w:val="78FB0526"/>
    <w:multiLevelType w:val="hybridMultilevel"/>
    <w:tmpl w:val="3670E42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6170939">
    <w:abstractNumId w:val="1"/>
  </w:num>
  <w:num w:numId="2" w16cid:durableId="128205126">
    <w:abstractNumId w:val="0"/>
  </w:num>
  <w:num w:numId="3" w16cid:durableId="2114129800">
    <w:abstractNumId w:val="3"/>
  </w:num>
  <w:num w:numId="4" w16cid:durableId="1277520826">
    <w:abstractNumId w:val="4"/>
  </w:num>
  <w:num w:numId="5" w16cid:durableId="49620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3B4"/>
    <w:rsid w:val="00007B2D"/>
    <w:rsid w:val="000A02AE"/>
    <w:rsid w:val="000C7B89"/>
    <w:rsid w:val="00137A29"/>
    <w:rsid w:val="00172CFC"/>
    <w:rsid w:val="001A0AD9"/>
    <w:rsid w:val="001B3E57"/>
    <w:rsid w:val="00236AA4"/>
    <w:rsid w:val="00243EC7"/>
    <w:rsid w:val="002E34E2"/>
    <w:rsid w:val="00347939"/>
    <w:rsid w:val="00356C76"/>
    <w:rsid w:val="00363B59"/>
    <w:rsid w:val="003A190D"/>
    <w:rsid w:val="003E1617"/>
    <w:rsid w:val="00454C78"/>
    <w:rsid w:val="00464A04"/>
    <w:rsid w:val="004B5659"/>
    <w:rsid w:val="004E7AAE"/>
    <w:rsid w:val="00551F41"/>
    <w:rsid w:val="005D4D0D"/>
    <w:rsid w:val="00632063"/>
    <w:rsid w:val="00644BDC"/>
    <w:rsid w:val="006707DA"/>
    <w:rsid w:val="006F1898"/>
    <w:rsid w:val="007318BF"/>
    <w:rsid w:val="00757872"/>
    <w:rsid w:val="00856EEB"/>
    <w:rsid w:val="00937FA7"/>
    <w:rsid w:val="009B1000"/>
    <w:rsid w:val="009F786C"/>
    <w:rsid w:val="00A3162F"/>
    <w:rsid w:val="00A92746"/>
    <w:rsid w:val="00AC6F6F"/>
    <w:rsid w:val="00B4040C"/>
    <w:rsid w:val="00B627FB"/>
    <w:rsid w:val="00B65AF9"/>
    <w:rsid w:val="00B723E1"/>
    <w:rsid w:val="00BE341B"/>
    <w:rsid w:val="00C863B4"/>
    <w:rsid w:val="00CD2FE1"/>
    <w:rsid w:val="00D33FD1"/>
    <w:rsid w:val="00D73446"/>
    <w:rsid w:val="00D9519C"/>
    <w:rsid w:val="00DB4D4B"/>
    <w:rsid w:val="00DD4B7C"/>
    <w:rsid w:val="00DE5532"/>
    <w:rsid w:val="00DF39DB"/>
    <w:rsid w:val="00E07197"/>
    <w:rsid w:val="00E17618"/>
    <w:rsid w:val="00E76E89"/>
    <w:rsid w:val="00E85D62"/>
    <w:rsid w:val="00E95E72"/>
    <w:rsid w:val="00ED36F4"/>
    <w:rsid w:val="00EE3DD0"/>
    <w:rsid w:val="00F60C18"/>
    <w:rsid w:val="00F80EB2"/>
    <w:rsid w:val="00FF28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7EA021"/>
  <w15:chartTrackingRefBased/>
  <w15:docId w15:val="{CFD310BA-7E2B-46F5-821E-992AAAE78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07DA"/>
    <w:pPr>
      <w:widowControl w:val="0"/>
    </w:pPr>
  </w:style>
  <w:style w:type="paragraph" w:styleId="2">
    <w:name w:val="heading 2"/>
    <w:basedOn w:val="a"/>
    <w:next w:val="a"/>
    <w:link w:val="20"/>
    <w:qFormat/>
    <w:rsid w:val="00E95E72"/>
    <w:pPr>
      <w:keepNext/>
      <w:widowControl/>
      <w:jc w:val="both"/>
      <w:outlineLvl w:val="1"/>
    </w:pPr>
    <w:rPr>
      <w:rFonts w:ascii="Times New Roman" w:eastAsia="PMingLiU" w:hAnsi="Times New Roman" w:cs="Times New Roman"/>
      <w:b/>
      <w:kern w:val="0"/>
      <w:szCs w:val="20"/>
      <w:lang w:val="en-GB" w:eastAsia="en-GB"/>
    </w:rPr>
  </w:style>
  <w:style w:type="paragraph" w:styleId="4">
    <w:name w:val="heading 4"/>
    <w:basedOn w:val="a"/>
    <w:next w:val="a"/>
    <w:link w:val="40"/>
    <w:qFormat/>
    <w:rsid w:val="00E95E72"/>
    <w:pPr>
      <w:keepNext/>
      <w:widowControl/>
      <w:spacing w:before="120" w:after="120"/>
      <w:jc w:val="center"/>
      <w:outlineLvl w:val="3"/>
    </w:pPr>
    <w:rPr>
      <w:rFonts w:ascii="Times New Roman" w:eastAsia="PMingLiU" w:hAnsi="Times New Roman" w:cs="Times New Roman"/>
      <w:kern w:val="0"/>
      <w:sz w:val="4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707DA"/>
    <w:pPr>
      <w:tabs>
        <w:tab w:val="center" w:pos="4153"/>
        <w:tab w:val="right" w:pos="8306"/>
      </w:tabs>
      <w:snapToGrid w:val="0"/>
    </w:pPr>
    <w:rPr>
      <w:sz w:val="20"/>
      <w:szCs w:val="20"/>
    </w:rPr>
  </w:style>
  <w:style w:type="character" w:customStyle="1" w:styleId="a4">
    <w:name w:val="頁首 字元"/>
    <w:basedOn w:val="a0"/>
    <w:link w:val="a3"/>
    <w:rsid w:val="006707DA"/>
    <w:rPr>
      <w:sz w:val="20"/>
      <w:szCs w:val="20"/>
    </w:rPr>
  </w:style>
  <w:style w:type="paragraph" w:styleId="a5">
    <w:name w:val="footer"/>
    <w:basedOn w:val="a"/>
    <w:link w:val="a6"/>
    <w:uiPriority w:val="99"/>
    <w:unhideWhenUsed/>
    <w:rsid w:val="006707DA"/>
    <w:pPr>
      <w:tabs>
        <w:tab w:val="center" w:pos="4153"/>
        <w:tab w:val="right" w:pos="8306"/>
      </w:tabs>
      <w:snapToGrid w:val="0"/>
    </w:pPr>
    <w:rPr>
      <w:sz w:val="20"/>
      <w:szCs w:val="20"/>
    </w:rPr>
  </w:style>
  <w:style w:type="character" w:customStyle="1" w:styleId="a6">
    <w:name w:val="頁尾 字元"/>
    <w:basedOn w:val="a0"/>
    <w:link w:val="a5"/>
    <w:uiPriority w:val="99"/>
    <w:rsid w:val="006707DA"/>
    <w:rPr>
      <w:sz w:val="20"/>
      <w:szCs w:val="20"/>
    </w:rPr>
  </w:style>
  <w:style w:type="paragraph" w:styleId="Web">
    <w:name w:val="Normal (Web)"/>
    <w:basedOn w:val="a"/>
    <w:uiPriority w:val="99"/>
    <w:unhideWhenUsed/>
    <w:rsid w:val="00A3162F"/>
    <w:pPr>
      <w:widowControl/>
      <w:spacing w:before="100" w:beforeAutospacing="1" w:after="100" w:afterAutospacing="1"/>
    </w:pPr>
    <w:rPr>
      <w:rFonts w:ascii="Times New Roman" w:eastAsia="Times New Roman" w:hAnsi="Times New Roman" w:cs="Times New Roman"/>
      <w:kern w:val="0"/>
      <w:szCs w:val="24"/>
      <w:lang w:eastAsia="zh-CN"/>
    </w:rPr>
  </w:style>
  <w:style w:type="character" w:styleId="a7">
    <w:name w:val="Strong"/>
    <w:basedOn w:val="a0"/>
    <w:uiPriority w:val="22"/>
    <w:qFormat/>
    <w:rsid w:val="00A3162F"/>
    <w:rPr>
      <w:b/>
      <w:bCs/>
    </w:rPr>
  </w:style>
  <w:style w:type="character" w:styleId="a8">
    <w:name w:val="Hyperlink"/>
    <w:basedOn w:val="a0"/>
    <w:uiPriority w:val="99"/>
    <w:unhideWhenUsed/>
    <w:rsid w:val="003E1617"/>
    <w:rPr>
      <w:color w:val="0563C1" w:themeColor="hyperlink"/>
      <w:u w:val="single"/>
    </w:rPr>
  </w:style>
  <w:style w:type="character" w:styleId="a9">
    <w:name w:val="Unresolved Mention"/>
    <w:basedOn w:val="a0"/>
    <w:uiPriority w:val="99"/>
    <w:semiHidden/>
    <w:unhideWhenUsed/>
    <w:rsid w:val="003E1617"/>
    <w:rPr>
      <w:color w:val="605E5C"/>
      <w:shd w:val="clear" w:color="auto" w:fill="E1DFDD"/>
    </w:rPr>
  </w:style>
  <w:style w:type="character" w:styleId="aa">
    <w:name w:val="Emphasis"/>
    <w:basedOn w:val="a0"/>
    <w:uiPriority w:val="20"/>
    <w:qFormat/>
    <w:rsid w:val="003E1617"/>
    <w:rPr>
      <w:i/>
      <w:iCs/>
    </w:rPr>
  </w:style>
  <w:style w:type="paragraph" w:styleId="ab">
    <w:name w:val="List Paragraph"/>
    <w:basedOn w:val="a"/>
    <w:uiPriority w:val="34"/>
    <w:qFormat/>
    <w:rsid w:val="00D9519C"/>
    <w:pPr>
      <w:ind w:left="720"/>
      <w:contextualSpacing/>
    </w:pPr>
  </w:style>
  <w:style w:type="character" w:customStyle="1" w:styleId="20">
    <w:name w:val="標題 2 字元"/>
    <w:basedOn w:val="a0"/>
    <w:link w:val="2"/>
    <w:rsid w:val="00E95E72"/>
    <w:rPr>
      <w:rFonts w:ascii="Times New Roman" w:eastAsia="PMingLiU" w:hAnsi="Times New Roman" w:cs="Times New Roman"/>
      <w:b/>
      <w:kern w:val="0"/>
      <w:szCs w:val="20"/>
      <w:lang w:val="en-GB" w:eastAsia="en-GB"/>
    </w:rPr>
  </w:style>
  <w:style w:type="character" w:customStyle="1" w:styleId="40">
    <w:name w:val="標題 4 字元"/>
    <w:basedOn w:val="a0"/>
    <w:link w:val="4"/>
    <w:rsid w:val="00E95E72"/>
    <w:rPr>
      <w:rFonts w:ascii="Times New Roman" w:eastAsia="PMingLiU" w:hAnsi="Times New Roman" w:cs="Times New Roman"/>
      <w:kern w:val="0"/>
      <w:sz w:val="40"/>
      <w:szCs w:val="20"/>
      <w:lang w:val="en-GB" w:eastAsia="en-GB"/>
    </w:rPr>
  </w:style>
  <w:style w:type="paragraph" w:styleId="ac">
    <w:name w:val="Date"/>
    <w:basedOn w:val="a"/>
    <w:next w:val="a"/>
    <w:link w:val="ad"/>
    <w:uiPriority w:val="99"/>
    <w:semiHidden/>
    <w:unhideWhenUsed/>
    <w:rsid w:val="00E95E72"/>
  </w:style>
  <w:style w:type="character" w:customStyle="1" w:styleId="ad">
    <w:name w:val="日期 字元"/>
    <w:basedOn w:val="a0"/>
    <w:link w:val="ac"/>
    <w:uiPriority w:val="99"/>
    <w:semiHidden/>
    <w:rsid w:val="00E95E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3091">
      <w:bodyDiv w:val="1"/>
      <w:marLeft w:val="0"/>
      <w:marRight w:val="0"/>
      <w:marTop w:val="0"/>
      <w:marBottom w:val="0"/>
      <w:divBdr>
        <w:top w:val="none" w:sz="0" w:space="0" w:color="auto"/>
        <w:left w:val="none" w:sz="0" w:space="0" w:color="auto"/>
        <w:bottom w:val="none" w:sz="0" w:space="0" w:color="auto"/>
        <w:right w:val="none" w:sz="0" w:space="0" w:color="auto"/>
      </w:divBdr>
    </w:div>
    <w:div w:id="53089996">
      <w:bodyDiv w:val="1"/>
      <w:marLeft w:val="0"/>
      <w:marRight w:val="0"/>
      <w:marTop w:val="0"/>
      <w:marBottom w:val="0"/>
      <w:divBdr>
        <w:top w:val="none" w:sz="0" w:space="0" w:color="auto"/>
        <w:left w:val="none" w:sz="0" w:space="0" w:color="auto"/>
        <w:bottom w:val="none" w:sz="0" w:space="0" w:color="auto"/>
        <w:right w:val="none" w:sz="0" w:space="0" w:color="auto"/>
      </w:divBdr>
    </w:div>
    <w:div w:id="98987529">
      <w:bodyDiv w:val="1"/>
      <w:marLeft w:val="0"/>
      <w:marRight w:val="0"/>
      <w:marTop w:val="0"/>
      <w:marBottom w:val="0"/>
      <w:divBdr>
        <w:top w:val="none" w:sz="0" w:space="0" w:color="auto"/>
        <w:left w:val="none" w:sz="0" w:space="0" w:color="auto"/>
        <w:bottom w:val="none" w:sz="0" w:space="0" w:color="auto"/>
        <w:right w:val="none" w:sz="0" w:space="0" w:color="auto"/>
      </w:divBdr>
    </w:div>
    <w:div w:id="119232130">
      <w:bodyDiv w:val="1"/>
      <w:marLeft w:val="0"/>
      <w:marRight w:val="0"/>
      <w:marTop w:val="0"/>
      <w:marBottom w:val="0"/>
      <w:divBdr>
        <w:top w:val="none" w:sz="0" w:space="0" w:color="auto"/>
        <w:left w:val="none" w:sz="0" w:space="0" w:color="auto"/>
        <w:bottom w:val="none" w:sz="0" w:space="0" w:color="auto"/>
        <w:right w:val="none" w:sz="0" w:space="0" w:color="auto"/>
      </w:divBdr>
    </w:div>
    <w:div w:id="124737728">
      <w:bodyDiv w:val="1"/>
      <w:marLeft w:val="0"/>
      <w:marRight w:val="0"/>
      <w:marTop w:val="0"/>
      <w:marBottom w:val="0"/>
      <w:divBdr>
        <w:top w:val="none" w:sz="0" w:space="0" w:color="auto"/>
        <w:left w:val="none" w:sz="0" w:space="0" w:color="auto"/>
        <w:bottom w:val="none" w:sz="0" w:space="0" w:color="auto"/>
        <w:right w:val="none" w:sz="0" w:space="0" w:color="auto"/>
      </w:divBdr>
    </w:div>
    <w:div w:id="220874071">
      <w:bodyDiv w:val="1"/>
      <w:marLeft w:val="0"/>
      <w:marRight w:val="0"/>
      <w:marTop w:val="0"/>
      <w:marBottom w:val="0"/>
      <w:divBdr>
        <w:top w:val="none" w:sz="0" w:space="0" w:color="auto"/>
        <w:left w:val="none" w:sz="0" w:space="0" w:color="auto"/>
        <w:bottom w:val="none" w:sz="0" w:space="0" w:color="auto"/>
        <w:right w:val="none" w:sz="0" w:space="0" w:color="auto"/>
      </w:divBdr>
      <w:divsChild>
        <w:div w:id="1687707411">
          <w:marLeft w:val="0"/>
          <w:marRight w:val="0"/>
          <w:marTop w:val="0"/>
          <w:marBottom w:val="0"/>
          <w:divBdr>
            <w:top w:val="none" w:sz="0" w:space="0" w:color="auto"/>
            <w:left w:val="none" w:sz="0" w:space="0" w:color="auto"/>
            <w:bottom w:val="none" w:sz="0" w:space="0" w:color="auto"/>
            <w:right w:val="none" w:sz="0" w:space="0" w:color="auto"/>
          </w:divBdr>
          <w:divsChild>
            <w:div w:id="1974750880">
              <w:marLeft w:val="0"/>
              <w:marRight w:val="0"/>
              <w:marTop w:val="0"/>
              <w:marBottom w:val="0"/>
              <w:divBdr>
                <w:top w:val="none" w:sz="0" w:space="0" w:color="auto"/>
                <w:left w:val="none" w:sz="0" w:space="0" w:color="auto"/>
                <w:bottom w:val="none" w:sz="0" w:space="0" w:color="auto"/>
                <w:right w:val="none" w:sz="0" w:space="0" w:color="auto"/>
              </w:divBdr>
              <w:divsChild>
                <w:div w:id="372534089">
                  <w:marLeft w:val="0"/>
                  <w:marRight w:val="0"/>
                  <w:marTop w:val="0"/>
                  <w:marBottom w:val="0"/>
                  <w:divBdr>
                    <w:top w:val="none" w:sz="0" w:space="0" w:color="auto"/>
                    <w:left w:val="none" w:sz="0" w:space="0" w:color="auto"/>
                    <w:bottom w:val="none" w:sz="0" w:space="0" w:color="auto"/>
                    <w:right w:val="none" w:sz="0" w:space="0" w:color="auto"/>
                  </w:divBdr>
                  <w:divsChild>
                    <w:div w:id="1217358149">
                      <w:marLeft w:val="0"/>
                      <w:marRight w:val="0"/>
                      <w:marTop w:val="0"/>
                      <w:marBottom w:val="0"/>
                      <w:divBdr>
                        <w:top w:val="none" w:sz="0" w:space="0" w:color="auto"/>
                        <w:left w:val="none" w:sz="0" w:space="0" w:color="auto"/>
                        <w:bottom w:val="none" w:sz="0" w:space="0" w:color="auto"/>
                        <w:right w:val="none" w:sz="0" w:space="0" w:color="auto"/>
                      </w:divBdr>
                      <w:divsChild>
                        <w:div w:id="311060199">
                          <w:marLeft w:val="0"/>
                          <w:marRight w:val="0"/>
                          <w:marTop w:val="0"/>
                          <w:marBottom w:val="0"/>
                          <w:divBdr>
                            <w:top w:val="none" w:sz="0" w:space="0" w:color="auto"/>
                            <w:left w:val="none" w:sz="0" w:space="0" w:color="auto"/>
                            <w:bottom w:val="none" w:sz="0" w:space="0" w:color="auto"/>
                            <w:right w:val="none" w:sz="0" w:space="0" w:color="auto"/>
                          </w:divBdr>
                          <w:divsChild>
                            <w:div w:id="281040899">
                              <w:marLeft w:val="0"/>
                              <w:marRight w:val="0"/>
                              <w:marTop w:val="0"/>
                              <w:marBottom w:val="0"/>
                              <w:divBdr>
                                <w:top w:val="none" w:sz="0" w:space="0" w:color="auto"/>
                                <w:left w:val="none" w:sz="0" w:space="0" w:color="auto"/>
                                <w:bottom w:val="none" w:sz="0" w:space="0" w:color="auto"/>
                                <w:right w:val="none" w:sz="0" w:space="0" w:color="auto"/>
                              </w:divBdr>
                              <w:divsChild>
                                <w:div w:id="39362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077040">
      <w:bodyDiv w:val="1"/>
      <w:marLeft w:val="0"/>
      <w:marRight w:val="0"/>
      <w:marTop w:val="0"/>
      <w:marBottom w:val="0"/>
      <w:divBdr>
        <w:top w:val="none" w:sz="0" w:space="0" w:color="auto"/>
        <w:left w:val="none" w:sz="0" w:space="0" w:color="auto"/>
        <w:bottom w:val="none" w:sz="0" w:space="0" w:color="auto"/>
        <w:right w:val="none" w:sz="0" w:space="0" w:color="auto"/>
      </w:divBdr>
    </w:div>
    <w:div w:id="448597001">
      <w:bodyDiv w:val="1"/>
      <w:marLeft w:val="0"/>
      <w:marRight w:val="0"/>
      <w:marTop w:val="0"/>
      <w:marBottom w:val="0"/>
      <w:divBdr>
        <w:top w:val="none" w:sz="0" w:space="0" w:color="auto"/>
        <w:left w:val="none" w:sz="0" w:space="0" w:color="auto"/>
        <w:bottom w:val="none" w:sz="0" w:space="0" w:color="auto"/>
        <w:right w:val="none" w:sz="0" w:space="0" w:color="auto"/>
      </w:divBdr>
    </w:div>
    <w:div w:id="616446164">
      <w:bodyDiv w:val="1"/>
      <w:marLeft w:val="0"/>
      <w:marRight w:val="0"/>
      <w:marTop w:val="0"/>
      <w:marBottom w:val="0"/>
      <w:divBdr>
        <w:top w:val="none" w:sz="0" w:space="0" w:color="auto"/>
        <w:left w:val="none" w:sz="0" w:space="0" w:color="auto"/>
        <w:bottom w:val="none" w:sz="0" w:space="0" w:color="auto"/>
        <w:right w:val="none" w:sz="0" w:space="0" w:color="auto"/>
      </w:divBdr>
    </w:div>
    <w:div w:id="645360814">
      <w:bodyDiv w:val="1"/>
      <w:marLeft w:val="0"/>
      <w:marRight w:val="0"/>
      <w:marTop w:val="0"/>
      <w:marBottom w:val="0"/>
      <w:divBdr>
        <w:top w:val="none" w:sz="0" w:space="0" w:color="auto"/>
        <w:left w:val="none" w:sz="0" w:space="0" w:color="auto"/>
        <w:bottom w:val="none" w:sz="0" w:space="0" w:color="auto"/>
        <w:right w:val="none" w:sz="0" w:space="0" w:color="auto"/>
      </w:divBdr>
    </w:div>
    <w:div w:id="713388212">
      <w:bodyDiv w:val="1"/>
      <w:marLeft w:val="0"/>
      <w:marRight w:val="0"/>
      <w:marTop w:val="0"/>
      <w:marBottom w:val="0"/>
      <w:divBdr>
        <w:top w:val="none" w:sz="0" w:space="0" w:color="auto"/>
        <w:left w:val="none" w:sz="0" w:space="0" w:color="auto"/>
        <w:bottom w:val="none" w:sz="0" w:space="0" w:color="auto"/>
        <w:right w:val="none" w:sz="0" w:space="0" w:color="auto"/>
      </w:divBdr>
    </w:div>
    <w:div w:id="965742532">
      <w:bodyDiv w:val="1"/>
      <w:marLeft w:val="0"/>
      <w:marRight w:val="0"/>
      <w:marTop w:val="0"/>
      <w:marBottom w:val="0"/>
      <w:divBdr>
        <w:top w:val="none" w:sz="0" w:space="0" w:color="auto"/>
        <w:left w:val="none" w:sz="0" w:space="0" w:color="auto"/>
        <w:bottom w:val="none" w:sz="0" w:space="0" w:color="auto"/>
        <w:right w:val="none" w:sz="0" w:space="0" w:color="auto"/>
      </w:divBdr>
    </w:div>
    <w:div w:id="1017929701">
      <w:bodyDiv w:val="1"/>
      <w:marLeft w:val="0"/>
      <w:marRight w:val="0"/>
      <w:marTop w:val="0"/>
      <w:marBottom w:val="0"/>
      <w:divBdr>
        <w:top w:val="none" w:sz="0" w:space="0" w:color="auto"/>
        <w:left w:val="none" w:sz="0" w:space="0" w:color="auto"/>
        <w:bottom w:val="none" w:sz="0" w:space="0" w:color="auto"/>
        <w:right w:val="none" w:sz="0" w:space="0" w:color="auto"/>
      </w:divBdr>
    </w:div>
    <w:div w:id="1667318813">
      <w:bodyDiv w:val="1"/>
      <w:marLeft w:val="0"/>
      <w:marRight w:val="0"/>
      <w:marTop w:val="0"/>
      <w:marBottom w:val="0"/>
      <w:divBdr>
        <w:top w:val="none" w:sz="0" w:space="0" w:color="auto"/>
        <w:left w:val="none" w:sz="0" w:space="0" w:color="auto"/>
        <w:bottom w:val="none" w:sz="0" w:space="0" w:color="auto"/>
        <w:right w:val="none" w:sz="0" w:space="0" w:color="auto"/>
      </w:divBdr>
    </w:div>
    <w:div w:id="1707097135">
      <w:bodyDiv w:val="1"/>
      <w:marLeft w:val="0"/>
      <w:marRight w:val="0"/>
      <w:marTop w:val="0"/>
      <w:marBottom w:val="0"/>
      <w:divBdr>
        <w:top w:val="none" w:sz="0" w:space="0" w:color="auto"/>
        <w:left w:val="none" w:sz="0" w:space="0" w:color="auto"/>
        <w:bottom w:val="none" w:sz="0" w:space="0" w:color="auto"/>
        <w:right w:val="none" w:sz="0" w:space="0" w:color="auto"/>
      </w:divBdr>
    </w:div>
    <w:div w:id="1722173659">
      <w:bodyDiv w:val="1"/>
      <w:marLeft w:val="0"/>
      <w:marRight w:val="0"/>
      <w:marTop w:val="0"/>
      <w:marBottom w:val="0"/>
      <w:divBdr>
        <w:top w:val="none" w:sz="0" w:space="0" w:color="auto"/>
        <w:left w:val="none" w:sz="0" w:space="0" w:color="auto"/>
        <w:bottom w:val="none" w:sz="0" w:space="0" w:color="auto"/>
        <w:right w:val="none" w:sz="0" w:space="0" w:color="auto"/>
      </w:divBdr>
      <w:divsChild>
        <w:div w:id="832836138">
          <w:marLeft w:val="0"/>
          <w:marRight w:val="0"/>
          <w:marTop w:val="0"/>
          <w:marBottom w:val="0"/>
          <w:divBdr>
            <w:top w:val="none" w:sz="0" w:space="0" w:color="auto"/>
            <w:left w:val="none" w:sz="0" w:space="0" w:color="auto"/>
            <w:bottom w:val="none" w:sz="0" w:space="0" w:color="auto"/>
            <w:right w:val="none" w:sz="0" w:space="0" w:color="auto"/>
          </w:divBdr>
          <w:divsChild>
            <w:div w:id="2004427493">
              <w:marLeft w:val="0"/>
              <w:marRight w:val="0"/>
              <w:marTop w:val="0"/>
              <w:marBottom w:val="0"/>
              <w:divBdr>
                <w:top w:val="none" w:sz="0" w:space="0" w:color="auto"/>
                <w:left w:val="none" w:sz="0" w:space="0" w:color="auto"/>
                <w:bottom w:val="none" w:sz="0" w:space="0" w:color="auto"/>
                <w:right w:val="none" w:sz="0" w:space="0" w:color="auto"/>
              </w:divBdr>
              <w:divsChild>
                <w:div w:id="849489996">
                  <w:marLeft w:val="0"/>
                  <w:marRight w:val="0"/>
                  <w:marTop w:val="0"/>
                  <w:marBottom w:val="0"/>
                  <w:divBdr>
                    <w:top w:val="none" w:sz="0" w:space="0" w:color="auto"/>
                    <w:left w:val="none" w:sz="0" w:space="0" w:color="auto"/>
                    <w:bottom w:val="none" w:sz="0" w:space="0" w:color="auto"/>
                    <w:right w:val="none" w:sz="0" w:space="0" w:color="auto"/>
                  </w:divBdr>
                  <w:divsChild>
                    <w:div w:id="171141896">
                      <w:marLeft w:val="0"/>
                      <w:marRight w:val="0"/>
                      <w:marTop w:val="0"/>
                      <w:marBottom w:val="0"/>
                      <w:divBdr>
                        <w:top w:val="none" w:sz="0" w:space="0" w:color="auto"/>
                        <w:left w:val="none" w:sz="0" w:space="0" w:color="auto"/>
                        <w:bottom w:val="none" w:sz="0" w:space="0" w:color="auto"/>
                        <w:right w:val="none" w:sz="0" w:space="0" w:color="auto"/>
                      </w:divBdr>
                      <w:divsChild>
                        <w:div w:id="719940766">
                          <w:marLeft w:val="0"/>
                          <w:marRight w:val="0"/>
                          <w:marTop w:val="0"/>
                          <w:marBottom w:val="0"/>
                          <w:divBdr>
                            <w:top w:val="none" w:sz="0" w:space="0" w:color="auto"/>
                            <w:left w:val="none" w:sz="0" w:space="0" w:color="auto"/>
                            <w:bottom w:val="none" w:sz="0" w:space="0" w:color="auto"/>
                            <w:right w:val="none" w:sz="0" w:space="0" w:color="auto"/>
                          </w:divBdr>
                          <w:divsChild>
                            <w:div w:id="181413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314801">
      <w:bodyDiv w:val="1"/>
      <w:marLeft w:val="0"/>
      <w:marRight w:val="0"/>
      <w:marTop w:val="0"/>
      <w:marBottom w:val="0"/>
      <w:divBdr>
        <w:top w:val="none" w:sz="0" w:space="0" w:color="auto"/>
        <w:left w:val="none" w:sz="0" w:space="0" w:color="auto"/>
        <w:bottom w:val="none" w:sz="0" w:space="0" w:color="auto"/>
        <w:right w:val="none" w:sz="0" w:space="0" w:color="auto"/>
      </w:divBdr>
    </w:div>
    <w:div w:id="203596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582</TotalTime>
  <Pages>17</Pages>
  <Words>3856</Words>
  <Characters>21981</Characters>
  <Application>Microsoft Office Word</Application>
  <DocSecurity>0</DocSecurity>
  <Lines>183</Lines>
  <Paragraphs>51</Paragraphs>
  <ScaleCrop>false</ScaleCrop>
  <Company/>
  <LinksUpToDate>false</LinksUpToDate>
  <CharactersWithSpaces>25786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Lai</dc:creator>
  <cp:keywords/>
  <dc:description/>
  <cp:lastModifiedBy>CW LAI</cp:lastModifiedBy>
  <cp:revision>12</cp:revision>
  <dcterms:created xsi:type="dcterms:W3CDTF">2024-07-11T09:42:00Z</dcterms:created>
  <dcterms:modified xsi:type="dcterms:W3CDTF">2024-07-14T16:27:00Z</dcterms:modified>
</cp:coreProperties>
</file>