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82F" w:rsidRDefault="00CA0AF6" w:rsidP="00CA0AF6">
      <w:pPr>
        <w:rPr>
          <w:b/>
          <w:i/>
          <w:sz w:val="28"/>
          <w:szCs w:val="28"/>
        </w:rPr>
      </w:pPr>
      <w:r>
        <w:rPr>
          <w:b/>
          <w:i/>
          <w:sz w:val="28"/>
          <w:szCs w:val="28"/>
        </w:rPr>
        <w:t xml:space="preserve">Week 2 </w:t>
      </w:r>
    </w:p>
    <w:p w:rsidR="001B682F" w:rsidRDefault="001B682F" w:rsidP="00CA0AF6">
      <w:pPr>
        <w:rPr>
          <w:b/>
          <w:i/>
          <w:sz w:val="28"/>
          <w:szCs w:val="28"/>
        </w:rPr>
      </w:pPr>
    </w:p>
    <w:p w:rsidR="00CA0AF6" w:rsidRPr="000C7E84" w:rsidRDefault="00CA0AF6" w:rsidP="00CA0AF6">
      <w:pPr>
        <w:rPr>
          <w:b/>
          <w:i/>
          <w:sz w:val="28"/>
          <w:szCs w:val="28"/>
        </w:rPr>
      </w:pPr>
      <w:r>
        <w:rPr>
          <w:b/>
          <w:i/>
          <w:sz w:val="28"/>
          <w:szCs w:val="28"/>
        </w:rPr>
        <w:t xml:space="preserve">Seminar </w:t>
      </w:r>
      <w:r w:rsidR="001B682F">
        <w:rPr>
          <w:b/>
          <w:i/>
          <w:sz w:val="28"/>
          <w:szCs w:val="28"/>
        </w:rPr>
        <w:t xml:space="preserve">3a </w:t>
      </w:r>
      <w:r>
        <w:rPr>
          <w:b/>
          <w:i/>
          <w:sz w:val="28"/>
          <w:szCs w:val="28"/>
        </w:rPr>
        <w:t>- Listening like a Leader</w:t>
      </w:r>
    </w:p>
    <w:p w:rsidR="00CA0AF6" w:rsidRPr="000C7E84" w:rsidRDefault="00CA0AF6" w:rsidP="00CA0AF6"/>
    <w:p w:rsidR="00CA0AF6" w:rsidRDefault="00CA0AF6" w:rsidP="00CA0AF6">
      <w:r w:rsidRPr="000C7E84">
        <w:t xml:space="preserve">Listening is not mentioned specifically as a leadership skill.  However, it is part of human skill (Katz Three-Skill Approach) and the social judgment competencies (Mumford Skills Model). </w:t>
      </w:r>
    </w:p>
    <w:p w:rsidR="00CA0AF6" w:rsidRDefault="00CA0AF6" w:rsidP="00CA0AF6"/>
    <w:p w:rsidR="00CA0AF6" w:rsidRDefault="00CA0AF6" w:rsidP="00CA0AF6">
      <w:r w:rsidRPr="000C7E84">
        <w:t xml:space="preserve">Leaders </w:t>
      </w:r>
      <w:r w:rsidR="001B682F">
        <w:t xml:space="preserve">do </w:t>
      </w:r>
      <w:r w:rsidRPr="000C7E84">
        <w:t xml:space="preserve">need to listen in order to understand followers’ needs and perspectives. Who would </w:t>
      </w:r>
      <w:r>
        <w:t>you (individually and with your group</w:t>
      </w:r>
      <w:proofErr w:type="gramStart"/>
      <w:r>
        <w:t xml:space="preserve">) </w:t>
      </w:r>
      <w:r w:rsidRPr="000C7E84">
        <w:t xml:space="preserve"> identify</w:t>
      </w:r>
      <w:proofErr w:type="gramEnd"/>
      <w:r w:rsidRPr="000C7E84">
        <w:t xml:space="preserve"> as great listeners?  </w:t>
      </w:r>
    </w:p>
    <w:p w:rsidR="00CA0AF6" w:rsidRDefault="00CA0AF6" w:rsidP="00CA0AF6">
      <w:r w:rsidRPr="000C7E84">
        <w:t xml:space="preserve">What do these listeners do that’s so effective? </w:t>
      </w:r>
    </w:p>
    <w:p w:rsidR="00CA0AF6" w:rsidRDefault="00CA0AF6" w:rsidP="00CA0AF6"/>
    <w:p w:rsidR="00CA0AF6" w:rsidRDefault="00CA0AF6" w:rsidP="00CA0AF6">
      <w:r w:rsidRPr="000C7E84">
        <w:t xml:space="preserve">Then go online and pull up one of several sites concerning bad listening habits (e.g., “Ten Bad Listening Habits”). Ask students to pair up and evaluate themselves based on the list of bad habits (such as listening only for facts, not intent). </w:t>
      </w:r>
    </w:p>
    <w:p w:rsidR="00CA0AF6" w:rsidRDefault="00CA0AF6" w:rsidP="00CA0AF6">
      <w:r w:rsidRPr="000C7E84">
        <w:t xml:space="preserve">Which behaviors do </w:t>
      </w:r>
      <w:r>
        <w:t>you</w:t>
      </w:r>
      <w:r w:rsidRPr="000C7E84">
        <w:t xml:space="preserve"> engage in? </w:t>
      </w:r>
    </w:p>
    <w:p w:rsidR="00CA0AF6" w:rsidRDefault="00CA0AF6" w:rsidP="00CA0AF6">
      <w:r w:rsidRPr="000C7E84">
        <w:t xml:space="preserve">How can </w:t>
      </w:r>
      <w:r>
        <w:t>you</w:t>
      </w:r>
      <w:r w:rsidRPr="000C7E84">
        <w:t xml:space="preserve"> overcome these bad habits and listen more competently? </w:t>
      </w:r>
    </w:p>
    <w:p w:rsidR="001B682F" w:rsidRDefault="001B682F" w:rsidP="00CA0AF6"/>
    <w:p w:rsidR="001B682F" w:rsidRDefault="001B682F" w:rsidP="00CA0AF6">
      <w:r>
        <w:t>Notes –</w:t>
      </w:r>
    </w:p>
    <w:p w:rsidR="001B682F" w:rsidRPr="000C7E84" w:rsidRDefault="001B682F" w:rsidP="00CA0AF6"/>
    <w:p w:rsidR="00CA0AF6" w:rsidRPr="000C7E84" w:rsidRDefault="00CA0AF6" w:rsidP="00CA0AF6"/>
    <w:p w:rsidR="00CA0AF6" w:rsidRPr="000C7E84" w:rsidRDefault="00CA0AF6" w:rsidP="00CA0AF6">
      <w:pPr>
        <w:rPr>
          <w:b/>
          <w:i/>
          <w:sz w:val="28"/>
          <w:szCs w:val="28"/>
        </w:rPr>
      </w:pPr>
      <w:r>
        <w:rPr>
          <w:b/>
          <w:i/>
          <w:sz w:val="28"/>
          <w:szCs w:val="28"/>
        </w:rPr>
        <w:t xml:space="preserve">Seminar </w:t>
      </w:r>
      <w:r w:rsidR="001B682F">
        <w:rPr>
          <w:b/>
          <w:i/>
          <w:sz w:val="28"/>
          <w:szCs w:val="28"/>
        </w:rPr>
        <w:t>3b</w:t>
      </w:r>
      <w:r w:rsidRPr="000C7E84">
        <w:rPr>
          <w:b/>
          <w:i/>
          <w:sz w:val="28"/>
          <w:szCs w:val="28"/>
        </w:rPr>
        <w:t xml:space="preserve"> –</w:t>
      </w:r>
      <w:r>
        <w:rPr>
          <w:b/>
          <w:i/>
          <w:sz w:val="28"/>
          <w:szCs w:val="28"/>
        </w:rPr>
        <w:t xml:space="preserve"> Speaking like a Leader</w:t>
      </w:r>
    </w:p>
    <w:p w:rsidR="00CA0AF6" w:rsidRPr="000C7E84" w:rsidRDefault="00CA0AF6" w:rsidP="00CA0AF6">
      <w:pPr>
        <w:rPr>
          <w:b/>
          <w:i/>
          <w:sz w:val="28"/>
          <w:szCs w:val="28"/>
        </w:rPr>
      </w:pPr>
    </w:p>
    <w:p w:rsidR="00CA0AF6" w:rsidRDefault="00CA0AF6" w:rsidP="00CA0AF6">
      <w:r w:rsidRPr="000C7E84">
        <w:t xml:space="preserve">In the Mumford Skills Model, the Individual Attribute of motivation has three components: The willingness to tackle complex organizational problems, the willingness to express dominance and to influence others, and commitment to the social good of the organization. </w:t>
      </w:r>
    </w:p>
    <w:p w:rsidR="00CA0AF6" w:rsidRDefault="00CA0AF6" w:rsidP="00CA0AF6"/>
    <w:p w:rsidR="00CA0AF6" w:rsidRDefault="00CA0AF6" w:rsidP="00CA0AF6">
      <w:r w:rsidRPr="000C7E84">
        <w:t xml:space="preserve">Public speaking is an important expression of the willingness to express dominance. </w:t>
      </w:r>
    </w:p>
    <w:p w:rsidR="00CA0AF6" w:rsidRPr="000C7E84" w:rsidRDefault="00CA0AF6" w:rsidP="00CA0AF6">
      <w:r>
        <w:t>G</w:t>
      </w:r>
      <w:r w:rsidRPr="000C7E84">
        <w:t>o online and take a communication apprehension test</w:t>
      </w:r>
    </w:p>
    <w:p w:rsidR="00CA0AF6" w:rsidRDefault="00CA0AF6" w:rsidP="00CA0AF6">
      <w:r w:rsidRPr="000C7E84">
        <w:t>(</w:t>
      </w:r>
      <w:hyperlink r:id="rId6" w:history="1">
        <w:r w:rsidRPr="000C7E84">
          <w:rPr>
            <w:rStyle w:val="Hyperlink"/>
            <w:color w:val="auto"/>
          </w:rPr>
          <w:t>http://www.original-ink.net/Units/Oral%20C</w:t>
        </w:r>
        <w:r w:rsidRPr="000C7E84">
          <w:rPr>
            <w:rStyle w:val="Hyperlink"/>
            <w:color w:val="auto"/>
          </w:rPr>
          <w:t>o</w:t>
        </w:r>
        <w:r w:rsidRPr="000C7E84">
          <w:rPr>
            <w:rStyle w:val="Hyperlink"/>
            <w:color w:val="auto"/>
          </w:rPr>
          <w:t>mm/communication_apprehension_quiz.htm</w:t>
        </w:r>
      </w:hyperlink>
      <w:r w:rsidRPr="000C7E84">
        <w:t xml:space="preserve">). </w:t>
      </w:r>
    </w:p>
    <w:p w:rsidR="00CA0AF6" w:rsidRPr="000C7E84" w:rsidRDefault="00CA0AF6" w:rsidP="00CA0AF6">
      <w:r>
        <w:t xml:space="preserve">You </w:t>
      </w:r>
      <w:r w:rsidRPr="000C7E84">
        <w:t xml:space="preserve">should discuss </w:t>
      </w:r>
      <w:r>
        <w:t>your</w:t>
      </w:r>
      <w:r w:rsidRPr="000C7E84">
        <w:t xml:space="preserve"> results with a partner and come up with a plan to practice reducing speaking anxiety in safe settings in order to become more willing speakers in future leadership settings. </w:t>
      </w:r>
    </w:p>
    <w:p w:rsidR="005910DB" w:rsidRDefault="005910DB"/>
    <w:p w:rsidR="001B682F" w:rsidRDefault="001B682F">
      <w:r>
        <w:t>Alternatively – The questionnaire is on the next pages –</w:t>
      </w:r>
    </w:p>
    <w:p w:rsidR="001B682F" w:rsidRDefault="001B682F">
      <w:pPr>
        <w:spacing w:after="160" w:line="259" w:lineRule="auto"/>
      </w:pPr>
      <w:r>
        <w:br w:type="page"/>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lastRenderedPageBreak/>
        <w:t>Communication Apprehension Quiz</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t xml:space="preserve">Instructions:  </w:t>
      </w:r>
      <w:r w:rsidRPr="001B682F">
        <w:rPr>
          <w:color w:val="000000"/>
          <w:lang w:val="en-GB" w:eastAsia="en-GB"/>
        </w:rPr>
        <w:t xml:space="preserve">Here are twenty-four statements that ask how you feel about communicating.  Don’t worry if some statements seem similar to other statements.  In the space to the left of each item rate the extent to which the statement describes you.  Record your </w:t>
      </w:r>
      <w:r w:rsidRPr="001B682F">
        <w:rPr>
          <w:i/>
          <w:iCs/>
          <w:color w:val="000000"/>
          <w:lang w:val="en-GB" w:eastAsia="en-GB"/>
        </w:rPr>
        <w:t>first</w:t>
      </w:r>
      <w:r w:rsidRPr="001B682F">
        <w:rPr>
          <w:color w:val="000000"/>
          <w:lang w:val="en-GB" w:eastAsia="en-GB"/>
        </w:rPr>
        <w:t xml:space="preserve"> impressions without </w:t>
      </w:r>
      <w:proofErr w:type="spellStart"/>
      <w:r w:rsidRPr="001B682F">
        <w:rPr>
          <w:color w:val="000000"/>
          <w:lang w:val="en-GB" w:eastAsia="en-GB"/>
        </w:rPr>
        <w:t>analyzing</w:t>
      </w:r>
      <w:proofErr w:type="spellEnd"/>
      <w:r w:rsidRPr="001B682F">
        <w:rPr>
          <w:color w:val="000000"/>
          <w:lang w:val="en-GB" w:eastAsia="en-GB"/>
        </w:rPr>
        <w:t xml:space="preserve"> the statements closely.  Use the following scale: </w:t>
      </w:r>
    </w:p>
    <w:p w:rsidR="001B682F" w:rsidRPr="001B682F" w:rsidRDefault="001B682F" w:rsidP="001B682F">
      <w:pPr>
        <w:spacing w:before="100" w:beforeAutospacing="1" w:after="100" w:afterAutospacing="1"/>
        <w:rPr>
          <w:color w:val="000000"/>
          <w:lang w:val="en-GB" w:eastAsia="en-GB"/>
        </w:rPr>
      </w:pPr>
      <w:r w:rsidRPr="001B682F">
        <w:rPr>
          <w:b/>
          <w:bCs/>
          <w:color w:val="000000"/>
          <w:lang w:val="en-GB" w:eastAsia="en-GB"/>
        </w:rPr>
        <w:t xml:space="preserve">1 = </w:t>
      </w:r>
      <w:proofErr w:type="gramStart"/>
      <w:r w:rsidRPr="001B682F">
        <w:rPr>
          <w:b/>
          <w:bCs/>
          <w:color w:val="000000"/>
          <w:lang w:val="en-GB" w:eastAsia="en-GB"/>
        </w:rPr>
        <w:t>Strongly</w:t>
      </w:r>
      <w:proofErr w:type="gramEnd"/>
      <w:r w:rsidRPr="001B682F">
        <w:rPr>
          <w:b/>
          <w:bCs/>
          <w:color w:val="000000"/>
          <w:lang w:val="en-GB" w:eastAsia="en-GB"/>
        </w:rPr>
        <w:t xml:space="preserve"> agree—it describes me </w:t>
      </w:r>
    </w:p>
    <w:p w:rsidR="001B682F" w:rsidRPr="001B682F" w:rsidRDefault="001B682F" w:rsidP="001B682F">
      <w:pPr>
        <w:spacing w:before="100" w:beforeAutospacing="1" w:after="100" w:afterAutospacing="1"/>
        <w:rPr>
          <w:color w:val="000000"/>
          <w:lang w:val="en-GB" w:eastAsia="en-GB"/>
        </w:rPr>
      </w:pPr>
      <w:r w:rsidRPr="001B682F">
        <w:rPr>
          <w:b/>
          <w:bCs/>
          <w:color w:val="000000"/>
          <w:lang w:val="en-GB" w:eastAsia="en-GB"/>
        </w:rPr>
        <w:t xml:space="preserve">2 = Agree – it describes me </w:t>
      </w:r>
    </w:p>
    <w:p w:rsidR="001B682F" w:rsidRPr="001B682F" w:rsidRDefault="001B682F" w:rsidP="001B682F">
      <w:pPr>
        <w:spacing w:before="100" w:beforeAutospacing="1" w:after="100" w:afterAutospacing="1"/>
        <w:rPr>
          <w:color w:val="000000"/>
          <w:lang w:val="en-GB" w:eastAsia="en-GB"/>
        </w:rPr>
      </w:pPr>
      <w:r w:rsidRPr="001B682F">
        <w:rPr>
          <w:b/>
          <w:bCs/>
          <w:color w:val="000000"/>
          <w:lang w:val="en-GB" w:eastAsia="en-GB"/>
        </w:rPr>
        <w:t xml:space="preserve">3 = Undecided how well this describes me </w:t>
      </w:r>
    </w:p>
    <w:p w:rsidR="001B682F" w:rsidRPr="001B682F" w:rsidRDefault="001B682F" w:rsidP="001B682F">
      <w:pPr>
        <w:spacing w:before="100" w:beforeAutospacing="1" w:after="100" w:afterAutospacing="1"/>
        <w:rPr>
          <w:color w:val="000000"/>
          <w:lang w:val="en-GB" w:eastAsia="en-GB"/>
        </w:rPr>
      </w:pPr>
      <w:r w:rsidRPr="001B682F">
        <w:rPr>
          <w:b/>
          <w:bCs/>
          <w:color w:val="000000"/>
          <w:lang w:val="en-GB" w:eastAsia="en-GB"/>
        </w:rPr>
        <w:t xml:space="preserve">4 = Disagree that this describes me </w:t>
      </w:r>
    </w:p>
    <w:p w:rsidR="001B682F" w:rsidRPr="001B682F" w:rsidRDefault="001B682F" w:rsidP="001B682F">
      <w:pPr>
        <w:spacing w:before="100" w:beforeAutospacing="1" w:after="100" w:afterAutospacing="1"/>
        <w:rPr>
          <w:color w:val="000000"/>
          <w:lang w:val="en-GB" w:eastAsia="en-GB"/>
        </w:rPr>
      </w:pPr>
      <w:r w:rsidRPr="001B682F">
        <w:rPr>
          <w:b/>
          <w:bCs/>
          <w:color w:val="000000"/>
          <w:lang w:val="en-GB" w:eastAsia="en-GB"/>
        </w:rPr>
        <w:t xml:space="preserve">5 = </w:t>
      </w:r>
      <w:proofErr w:type="gramStart"/>
      <w:r w:rsidRPr="001B682F">
        <w:rPr>
          <w:b/>
          <w:bCs/>
          <w:color w:val="000000"/>
          <w:lang w:val="en-GB" w:eastAsia="en-GB"/>
        </w:rPr>
        <w:t>Strongly</w:t>
      </w:r>
      <w:proofErr w:type="gramEnd"/>
      <w:r w:rsidRPr="001B682F">
        <w:rPr>
          <w:b/>
          <w:bCs/>
          <w:color w:val="000000"/>
          <w:lang w:val="en-GB" w:eastAsia="en-GB"/>
        </w:rPr>
        <w:t xml:space="preserve"> disagree that this statement describes me</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w:t>
      </w:r>
      <w:bookmarkStart w:id="0" w:name="_GoBack"/>
      <w:bookmarkEnd w:id="0"/>
      <w:r w:rsidRPr="001B682F">
        <w:rPr>
          <w:color w:val="000000"/>
          <w:lang w:val="en-GB" w:eastAsia="en-GB"/>
        </w:rPr>
        <w:t>___1.</w:t>
      </w:r>
      <w:r w:rsidRPr="001B682F">
        <w:rPr>
          <w:color w:val="000000"/>
          <w:sz w:val="14"/>
          <w:szCs w:val="14"/>
          <w:lang w:val="en-GB" w:eastAsia="en-GB"/>
        </w:rPr>
        <w:t xml:space="preserve">       </w:t>
      </w:r>
      <w:r w:rsidRPr="001B682F">
        <w:rPr>
          <w:color w:val="000000"/>
          <w:lang w:val="en-GB" w:eastAsia="en-GB"/>
        </w:rPr>
        <w:t>I dislike participating in group discussions.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_______2.</w:t>
      </w:r>
      <w:r w:rsidRPr="001B682F">
        <w:rPr>
          <w:color w:val="000000"/>
          <w:sz w:val="14"/>
          <w:szCs w:val="14"/>
          <w:lang w:val="en-GB" w:eastAsia="en-GB"/>
        </w:rPr>
        <w:t xml:space="preserve">       </w:t>
      </w:r>
      <w:r w:rsidRPr="001B682F">
        <w:rPr>
          <w:color w:val="000000"/>
          <w:lang w:val="en-GB" w:eastAsia="en-GB"/>
        </w:rPr>
        <w:t>Generally, I am comfortable while participating in group discussions.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_______3.</w:t>
      </w:r>
      <w:r w:rsidRPr="001B682F">
        <w:rPr>
          <w:color w:val="000000"/>
          <w:sz w:val="14"/>
          <w:szCs w:val="14"/>
          <w:lang w:val="en-GB" w:eastAsia="en-GB"/>
        </w:rPr>
        <w:t xml:space="preserve">       </w:t>
      </w:r>
      <w:r w:rsidRPr="001B682F">
        <w:rPr>
          <w:color w:val="000000"/>
          <w:lang w:val="en-GB" w:eastAsia="en-GB"/>
        </w:rPr>
        <w:t>I am tense and nervous while participating in group discussions.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_______4.</w:t>
      </w:r>
      <w:r w:rsidRPr="001B682F">
        <w:rPr>
          <w:color w:val="000000"/>
          <w:sz w:val="14"/>
          <w:szCs w:val="14"/>
          <w:lang w:val="en-GB" w:eastAsia="en-GB"/>
        </w:rPr>
        <w:t xml:space="preserve">       </w:t>
      </w:r>
      <w:r w:rsidRPr="001B682F">
        <w:rPr>
          <w:color w:val="000000"/>
          <w:lang w:val="en-GB" w:eastAsia="en-GB"/>
        </w:rPr>
        <w:t>I like to get involved in group discussions.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_______5.</w:t>
      </w:r>
      <w:r w:rsidRPr="001B682F">
        <w:rPr>
          <w:color w:val="000000"/>
          <w:sz w:val="14"/>
          <w:szCs w:val="14"/>
          <w:lang w:val="en-GB" w:eastAsia="en-GB"/>
        </w:rPr>
        <w:t xml:space="preserve">       </w:t>
      </w:r>
      <w:r w:rsidRPr="001B682F">
        <w:rPr>
          <w:color w:val="000000"/>
          <w:lang w:val="en-GB" w:eastAsia="en-GB"/>
        </w:rPr>
        <w:t>Engaging in group discussions with new people makes me tense and nervous.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_______6.</w:t>
      </w:r>
      <w:r w:rsidRPr="001B682F">
        <w:rPr>
          <w:color w:val="000000"/>
          <w:sz w:val="14"/>
          <w:szCs w:val="14"/>
          <w:lang w:val="en-GB" w:eastAsia="en-GB"/>
        </w:rPr>
        <w:t xml:space="preserve">       </w:t>
      </w:r>
      <w:r w:rsidRPr="001B682F">
        <w:rPr>
          <w:color w:val="000000"/>
          <w:lang w:val="en-GB" w:eastAsia="en-GB"/>
        </w:rPr>
        <w:t>I am calm and relaxed while I participate in group discussions.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_______7.</w:t>
      </w:r>
      <w:r w:rsidRPr="001B682F">
        <w:rPr>
          <w:color w:val="000000"/>
          <w:sz w:val="14"/>
          <w:szCs w:val="14"/>
          <w:lang w:val="en-GB" w:eastAsia="en-GB"/>
        </w:rPr>
        <w:t xml:space="preserve">       </w:t>
      </w:r>
      <w:r w:rsidRPr="001B682F">
        <w:rPr>
          <w:color w:val="000000"/>
          <w:lang w:val="en-GB" w:eastAsia="en-GB"/>
        </w:rPr>
        <w:t>Generally, I am nervous when I have to participate in a meeting.</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_______8.</w:t>
      </w:r>
      <w:r w:rsidRPr="001B682F">
        <w:rPr>
          <w:color w:val="000000"/>
          <w:sz w:val="14"/>
          <w:szCs w:val="14"/>
          <w:lang w:val="en-GB" w:eastAsia="en-GB"/>
        </w:rPr>
        <w:t xml:space="preserve">       </w:t>
      </w:r>
      <w:r w:rsidRPr="001B682F">
        <w:rPr>
          <w:color w:val="000000"/>
          <w:lang w:val="en-GB" w:eastAsia="en-GB"/>
        </w:rPr>
        <w:t>Usually, I am calm and relaxed while participating in meetings.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sz w:val="14"/>
          <w:szCs w:val="14"/>
          <w:lang w:val="en-GB" w:eastAsia="en-GB"/>
        </w:rPr>
        <w:t xml:space="preserve">  </w:t>
      </w:r>
      <w:r w:rsidRPr="001B682F">
        <w:rPr>
          <w:color w:val="000000"/>
          <w:lang w:val="en-GB" w:eastAsia="en-GB"/>
        </w:rPr>
        <w:t>_______9.</w:t>
      </w:r>
      <w:r w:rsidRPr="001B682F">
        <w:rPr>
          <w:color w:val="000000"/>
          <w:sz w:val="14"/>
          <w:szCs w:val="14"/>
          <w:lang w:val="en-GB" w:eastAsia="en-GB"/>
        </w:rPr>
        <w:t xml:space="preserve">       </w:t>
      </w:r>
      <w:r w:rsidRPr="001B682F">
        <w:rPr>
          <w:color w:val="000000"/>
          <w:lang w:val="en-GB" w:eastAsia="en-GB"/>
        </w:rPr>
        <w:t>I am calm and relaxed when I am called on to express an opinion at a meeting.</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_______10.</w:t>
      </w:r>
      <w:r w:rsidRPr="001B682F">
        <w:rPr>
          <w:color w:val="000000"/>
          <w:sz w:val="14"/>
          <w:szCs w:val="14"/>
          <w:lang w:val="en-GB" w:eastAsia="en-GB"/>
        </w:rPr>
        <w:t xml:space="preserve">       </w:t>
      </w:r>
      <w:r w:rsidRPr="001B682F">
        <w:rPr>
          <w:color w:val="000000"/>
          <w:lang w:val="en-GB" w:eastAsia="en-GB"/>
        </w:rPr>
        <w:t>I am afraid to express myself at meetings.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_______11.</w:t>
      </w:r>
      <w:r w:rsidRPr="001B682F">
        <w:rPr>
          <w:color w:val="000000"/>
          <w:sz w:val="14"/>
          <w:szCs w:val="14"/>
          <w:lang w:val="en-GB" w:eastAsia="en-GB"/>
        </w:rPr>
        <w:t xml:space="preserve">       </w:t>
      </w:r>
      <w:r w:rsidRPr="001B682F">
        <w:rPr>
          <w:color w:val="000000"/>
          <w:lang w:val="en-GB" w:eastAsia="en-GB"/>
        </w:rPr>
        <w:t>Communicating at meetings usually makes me uncomfortable.</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_______12.</w:t>
      </w:r>
      <w:r w:rsidRPr="001B682F">
        <w:rPr>
          <w:color w:val="000000"/>
          <w:sz w:val="14"/>
          <w:szCs w:val="14"/>
          <w:lang w:val="en-GB" w:eastAsia="en-GB"/>
        </w:rPr>
        <w:t xml:space="preserve">       </w:t>
      </w:r>
      <w:r w:rsidRPr="001B682F">
        <w:rPr>
          <w:color w:val="000000"/>
          <w:lang w:val="en-GB" w:eastAsia="en-GB"/>
        </w:rPr>
        <w:t>I am relaxed when answering questions at a meeting.</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lastRenderedPageBreak/>
        <w:t>_______13.</w:t>
      </w:r>
      <w:r w:rsidRPr="001B682F">
        <w:rPr>
          <w:color w:val="000000"/>
          <w:sz w:val="14"/>
          <w:szCs w:val="14"/>
          <w:lang w:val="en-GB" w:eastAsia="en-GB"/>
        </w:rPr>
        <w:t xml:space="preserve">       </w:t>
      </w:r>
      <w:r w:rsidRPr="001B682F">
        <w:rPr>
          <w:color w:val="000000"/>
          <w:lang w:val="en-GB" w:eastAsia="en-GB"/>
        </w:rPr>
        <w:t>While participating in a conversation with a new acquaintance, I feel nervous.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_______14.</w:t>
      </w:r>
      <w:r w:rsidRPr="001B682F">
        <w:rPr>
          <w:color w:val="000000"/>
          <w:sz w:val="14"/>
          <w:szCs w:val="14"/>
          <w:lang w:val="en-GB" w:eastAsia="en-GB"/>
        </w:rPr>
        <w:t xml:space="preserve">       </w:t>
      </w:r>
      <w:r w:rsidRPr="001B682F">
        <w:rPr>
          <w:color w:val="000000"/>
          <w:lang w:val="en-GB" w:eastAsia="en-GB"/>
        </w:rPr>
        <w:t>I have no fear of speaking up in conversation.</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_______15.</w:t>
      </w:r>
      <w:r w:rsidRPr="001B682F">
        <w:rPr>
          <w:color w:val="000000"/>
          <w:sz w:val="14"/>
          <w:szCs w:val="14"/>
          <w:lang w:val="en-GB" w:eastAsia="en-GB"/>
        </w:rPr>
        <w:t xml:space="preserve">       </w:t>
      </w:r>
      <w:r w:rsidRPr="001B682F">
        <w:rPr>
          <w:color w:val="000000"/>
          <w:lang w:val="en-GB" w:eastAsia="en-GB"/>
        </w:rPr>
        <w:t>Ordinarily, I am tense and nervous in conversations.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_______16.</w:t>
      </w:r>
      <w:r w:rsidRPr="001B682F">
        <w:rPr>
          <w:color w:val="000000"/>
          <w:sz w:val="14"/>
          <w:szCs w:val="14"/>
          <w:lang w:val="en-GB" w:eastAsia="en-GB"/>
        </w:rPr>
        <w:t xml:space="preserve">       </w:t>
      </w:r>
      <w:r w:rsidRPr="001B682F">
        <w:rPr>
          <w:color w:val="000000"/>
          <w:lang w:val="en-GB" w:eastAsia="en-GB"/>
        </w:rPr>
        <w:t>Ordinarily, I am calm and relaxed in conversations.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_______17.</w:t>
      </w:r>
      <w:r w:rsidRPr="001B682F">
        <w:rPr>
          <w:color w:val="000000"/>
          <w:sz w:val="14"/>
          <w:szCs w:val="14"/>
          <w:lang w:val="en-GB" w:eastAsia="en-GB"/>
        </w:rPr>
        <w:t xml:space="preserve">       </w:t>
      </w:r>
      <w:r w:rsidRPr="001B682F">
        <w:rPr>
          <w:color w:val="000000"/>
          <w:lang w:val="en-GB" w:eastAsia="en-GB"/>
        </w:rPr>
        <w:t>While conversing with a new acquaintance, I feel relaxed.</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_______18.</w:t>
      </w:r>
      <w:r w:rsidRPr="001B682F">
        <w:rPr>
          <w:color w:val="000000"/>
          <w:sz w:val="14"/>
          <w:szCs w:val="14"/>
          <w:lang w:val="en-GB" w:eastAsia="en-GB"/>
        </w:rPr>
        <w:t xml:space="preserve">       </w:t>
      </w:r>
      <w:r w:rsidRPr="001B682F">
        <w:rPr>
          <w:color w:val="000000"/>
          <w:lang w:val="en-GB" w:eastAsia="en-GB"/>
        </w:rPr>
        <w:t>I’m afraid to speak up in conversations.</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_______19.</w:t>
      </w:r>
      <w:r w:rsidRPr="001B682F">
        <w:rPr>
          <w:color w:val="000000"/>
          <w:sz w:val="14"/>
          <w:szCs w:val="14"/>
          <w:lang w:val="en-GB" w:eastAsia="en-GB"/>
        </w:rPr>
        <w:t xml:space="preserve">       </w:t>
      </w:r>
      <w:r w:rsidRPr="001B682F">
        <w:rPr>
          <w:color w:val="000000"/>
          <w:lang w:val="en-GB" w:eastAsia="en-GB"/>
        </w:rPr>
        <w:t>I have no fear of giving a speech.</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_______20.</w:t>
      </w:r>
      <w:r w:rsidRPr="001B682F">
        <w:rPr>
          <w:color w:val="000000"/>
          <w:sz w:val="14"/>
          <w:szCs w:val="14"/>
          <w:lang w:val="en-GB" w:eastAsia="en-GB"/>
        </w:rPr>
        <w:t xml:space="preserve">       </w:t>
      </w:r>
      <w:r w:rsidRPr="001B682F">
        <w:rPr>
          <w:color w:val="000000"/>
          <w:lang w:val="en-GB" w:eastAsia="en-GB"/>
        </w:rPr>
        <w:t>Certain parts of my body feel tense and rigid while giving a speech.</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_______21.</w:t>
      </w:r>
      <w:r w:rsidRPr="001B682F">
        <w:rPr>
          <w:color w:val="000000"/>
          <w:sz w:val="14"/>
          <w:szCs w:val="14"/>
          <w:lang w:val="en-GB" w:eastAsia="en-GB"/>
        </w:rPr>
        <w:t xml:space="preserve">       </w:t>
      </w:r>
      <w:r w:rsidRPr="001B682F">
        <w:rPr>
          <w:color w:val="000000"/>
          <w:lang w:val="en-GB" w:eastAsia="en-GB"/>
        </w:rPr>
        <w:t>I feel relaxed while giving a speech.</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_______22.</w:t>
      </w:r>
      <w:r w:rsidRPr="001B682F">
        <w:rPr>
          <w:color w:val="000000"/>
          <w:sz w:val="14"/>
          <w:szCs w:val="14"/>
          <w:lang w:val="en-GB" w:eastAsia="en-GB"/>
        </w:rPr>
        <w:t xml:space="preserve">       </w:t>
      </w:r>
      <w:r w:rsidRPr="001B682F">
        <w:rPr>
          <w:color w:val="000000"/>
          <w:lang w:val="en-GB" w:eastAsia="en-GB"/>
        </w:rPr>
        <w:t>My thoughts become confused and jumbled when I am giving a speech.</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_______23.</w:t>
      </w:r>
      <w:r w:rsidRPr="001B682F">
        <w:rPr>
          <w:color w:val="000000"/>
          <w:sz w:val="14"/>
          <w:szCs w:val="14"/>
          <w:lang w:val="en-GB" w:eastAsia="en-GB"/>
        </w:rPr>
        <w:t xml:space="preserve">       </w:t>
      </w:r>
      <w:r w:rsidRPr="001B682F">
        <w:rPr>
          <w:color w:val="000000"/>
          <w:lang w:val="en-GB" w:eastAsia="en-GB"/>
        </w:rPr>
        <w:t>I face the prospect of giving a speech with confidence.</w:t>
      </w:r>
    </w:p>
    <w:p w:rsidR="001B682F" w:rsidRPr="001B682F" w:rsidRDefault="001B682F" w:rsidP="001B682F">
      <w:pPr>
        <w:tabs>
          <w:tab w:val="num" w:pos="1296"/>
        </w:tabs>
        <w:spacing w:before="100" w:beforeAutospacing="1" w:after="100" w:afterAutospacing="1"/>
        <w:ind w:left="1296" w:hanging="216"/>
        <w:rPr>
          <w:color w:val="000000"/>
          <w:lang w:val="en-GB" w:eastAsia="en-GB"/>
        </w:rPr>
      </w:pPr>
      <w:r w:rsidRPr="001B682F">
        <w:rPr>
          <w:color w:val="000000"/>
          <w:lang w:val="en-GB" w:eastAsia="en-GB"/>
        </w:rPr>
        <w:t>_______24.</w:t>
      </w:r>
      <w:r w:rsidRPr="001B682F">
        <w:rPr>
          <w:color w:val="000000"/>
          <w:sz w:val="14"/>
          <w:szCs w:val="14"/>
          <w:lang w:val="en-GB" w:eastAsia="en-GB"/>
        </w:rPr>
        <w:t xml:space="preserve">       </w:t>
      </w:r>
      <w:r w:rsidRPr="001B682F">
        <w:rPr>
          <w:color w:val="000000"/>
          <w:lang w:val="en-GB" w:eastAsia="en-GB"/>
        </w:rPr>
        <w:t>While giving a speech I get so nervous I forget facts I really know.</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br/>
        <w:t>Computing your score:</w:t>
      </w:r>
      <w:r w:rsidRPr="001B682F">
        <w:rPr>
          <w:color w:val="000000"/>
          <w:lang w:val="en-GB" w:eastAsia="en-GB"/>
        </w:rPr>
        <w:t xml:space="preserve">  This test allows you to calculate your overall communication apprehension score and your communication apprehension scores for particular speaking situations.</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t xml:space="preserve">Group Score: </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scores for items 2</w:t>
      </w:r>
      <w:proofErr w:type="gramStart"/>
      <w:r w:rsidRPr="001B682F">
        <w:rPr>
          <w:color w:val="000000"/>
          <w:lang w:val="en-GB" w:eastAsia="en-GB"/>
        </w:rPr>
        <w:t>,4</w:t>
      </w:r>
      <w:proofErr w:type="gramEnd"/>
      <w:r w:rsidRPr="001B682F">
        <w:rPr>
          <w:color w:val="000000"/>
          <w:lang w:val="en-GB" w:eastAsia="en-GB"/>
        </w:rPr>
        <w:t xml:space="preserve">, and 6. </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Subtract scores for items 1</w:t>
      </w:r>
      <w:proofErr w:type="gramStart"/>
      <w:r w:rsidRPr="001B682F">
        <w:rPr>
          <w:color w:val="000000"/>
          <w:lang w:val="en-GB" w:eastAsia="en-GB"/>
        </w:rPr>
        <w:t>,3</w:t>
      </w:r>
      <w:proofErr w:type="gramEnd"/>
      <w:r w:rsidRPr="001B682F">
        <w:rPr>
          <w:color w:val="000000"/>
          <w:lang w:val="en-GB" w:eastAsia="en-GB"/>
        </w:rPr>
        <w:t>, and 5.</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18 points _________________.</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t>Meeting Score:</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lastRenderedPageBreak/>
        <w:t>Add scores for items 8</w:t>
      </w:r>
      <w:proofErr w:type="gramStart"/>
      <w:r w:rsidRPr="001B682F">
        <w:rPr>
          <w:color w:val="000000"/>
          <w:lang w:val="en-GB" w:eastAsia="en-GB"/>
        </w:rPr>
        <w:t>,9</w:t>
      </w:r>
      <w:proofErr w:type="gramEnd"/>
      <w:r w:rsidRPr="001B682F">
        <w:rPr>
          <w:color w:val="000000"/>
          <w:lang w:val="en-GB" w:eastAsia="en-GB"/>
        </w:rPr>
        <w:t>, and 12.</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Subtract scores for items 7</w:t>
      </w:r>
      <w:proofErr w:type="gramStart"/>
      <w:r w:rsidRPr="001B682F">
        <w:rPr>
          <w:color w:val="000000"/>
          <w:lang w:val="en-GB" w:eastAsia="en-GB"/>
        </w:rPr>
        <w:t>,10</w:t>
      </w:r>
      <w:proofErr w:type="gramEnd"/>
      <w:r w:rsidRPr="001B682F">
        <w:rPr>
          <w:color w:val="000000"/>
          <w:lang w:val="en-GB" w:eastAsia="en-GB"/>
        </w:rPr>
        <w:t>, and 11.</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18 points __________________.</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t xml:space="preserve">Dyad Score: </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scores for items 14</w:t>
      </w:r>
      <w:proofErr w:type="gramStart"/>
      <w:r w:rsidRPr="001B682F">
        <w:rPr>
          <w:color w:val="000000"/>
          <w:lang w:val="en-GB" w:eastAsia="en-GB"/>
        </w:rPr>
        <w:t>,16,and</w:t>
      </w:r>
      <w:proofErr w:type="gramEnd"/>
      <w:r w:rsidRPr="001B682F">
        <w:rPr>
          <w:color w:val="000000"/>
          <w:lang w:val="en-GB" w:eastAsia="en-GB"/>
        </w:rPr>
        <w:t xml:space="preserve"> 17.</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Subtract scores for items 13</w:t>
      </w:r>
      <w:proofErr w:type="gramStart"/>
      <w:r w:rsidRPr="001B682F">
        <w:rPr>
          <w:color w:val="000000"/>
          <w:lang w:val="en-GB" w:eastAsia="en-GB"/>
        </w:rPr>
        <w:t>,15</w:t>
      </w:r>
      <w:proofErr w:type="gramEnd"/>
      <w:r w:rsidRPr="001B682F">
        <w:rPr>
          <w:color w:val="000000"/>
          <w:lang w:val="en-GB" w:eastAsia="en-GB"/>
        </w:rPr>
        <w:t>, and 18.</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18 points __________________.</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color w:val="000000"/>
          <w:lang w:val="en-GB" w:eastAsia="en-GB"/>
        </w:rPr>
      </w:pPr>
      <w:r w:rsidRPr="001B682F">
        <w:rPr>
          <w:i/>
          <w:iCs/>
          <w:color w:val="000000"/>
          <w:lang w:val="en-GB" w:eastAsia="en-GB"/>
        </w:rPr>
        <w:t xml:space="preserve">Public Speaking Score: </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scores for items 19, 21</w:t>
      </w:r>
      <w:proofErr w:type="gramStart"/>
      <w:r w:rsidRPr="001B682F">
        <w:rPr>
          <w:color w:val="000000"/>
          <w:lang w:val="en-GB" w:eastAsia="en-GB"/>
        </w:rPr>
        <w:t>,and</w:t>
      </w:r>
      <w:proofErr w:type="gramEnd"/>
      <w:r w:rsidRPr="001B682F">
        <w:rPr>
          <w:color w:val="000000"/>
          <w:lang w:val="en-GB" w:eastAsia="en-GB"/>
        </w:rPr>
        <w:t xml:space="preserve"> 23.</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Subtract scores for items 20</w:t>
      </w:r>
      <w:proofErr w:type="gramStart"/>
      <w:r w:rsidRPr="001B682F">
        <w:rPr>
          <w:color w:val="000000"/>
          <w:lang w:val="en-GB" w:eastAsia="en-GB"/>
        </w:rPr>
        <w:t>,22</w:t>
      </w:r>
      <w:proofErr w:type="gramEnd"/>
      <w:r w:rsidRPr="001B682F">
        <w:rPr>
          <w:color w:val="000000"/>
          <w:lang w:val="en-GB" w:eastAsia="en-GB"/>
        </w:rPr>
        <w:t>, and 24.</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18 points __________________.</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rFonts w:ascii="Book Antiqua" w:hAnsi="Book Antiqua"/>
          <w:color w:val="000000"/>
          <w:lang w:val="en-GB" w:eastAsia="en-GB"/>
        </w:rPr>
      </w:pPr>
      <w:r w:rsidRPr="001B682F">
        <w:rPr>
          <w:rFonts w:ascii="Book Antiqua" w:hAnsi="Book Antiqua"/>
          <w:i/>
          <w:iCs/>
          <w:color w:val="000000"/>
          <w:lang w:val="en-GB" w:eastAsia="en-GB"/>
        </w:rPr>
        <w:t>Total</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Add the four sub scores together.</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Total Communication Apprehension Score ____________________</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 xml:space="preserve">  </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The overall scores may range from 24 to 120 (If your score is higher than 120 or less than 24, you calculated incorrectly).</w:t>
      </w:r>
    </w:p>
    <w:p w:rsidR="001B682F" w:rsidRPr="001B682F" w:rsidRDefault="001B682F" w:rsidP="001B682F">
      <w:pPr>
        <w:spacing w:before="100" w:beforeAutospacing="1" w:after="100" w:afterAutospacing="1"/>
        <w:rPr>
          <w:color w:val="000000"/>
          <w:lang w:val="en-GB" w:eastAsia="en-GB"/>
        </w:rPr>
      </w:pPr>
      <w:r w:rsidRPr="001B682F">
        <w:rPr>
          <w:color w:val="000000"/>
          <w:lang w:val="en-GB" w:eastAsia="en-GB"/>
        </w:rPr>
        <w:tab/>
        <w:t>Scores of 83 or more indicate relatively high communication apprehension.  People who score in this range tend to talk little, be shy, and are somewhat withdrawn and nervous in speaking situations.</w:t>
      </w:r>
    </w:p>
    <w:p w:rsidR="001B682F" w:rsidRDefault="001B682F" w:rsidP="001B682F">
      <w:r w:rsidRPr="001B682F">
        <w:rPr>
          <w:color w:val="000000"/>
          <w:lang w:val="en-GB" w:eastAsia="en-GB"/>
        </w:rPr>
        <w:tab/>
        <w:t>Scores of 55 or less indicate relatively low communication apprehension.  People who score in this range tend to enjoy being with others, like to talk, and feel confident of their communication ability.</w:t>
      </w:r>
    </w:p>
    <w:sectPr w:rsidR="001B682F">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F42" w:rsidRDefault="00055F42">
      <w:r>
        <w:separator/>
      </w:r>
    </w:p>
  </w:endnote>
  <w:endnote w:type="continuationSeparator" w:id="0">
    <w:p w:rsidR="00055F42" w:rsidRDefault="0005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F42" w:rsidRDefault="00055F42">
      <w:r>
        <w:separator/>
      </w:r>
    </w:p>
  </w:footnote>
  <w:footnote w:type="continuationSeparator" w:id="0">
    <w:p w:rsidR="00055F42" w:rsidRDefault="00055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B8" w:rsidRDefault="001B682F">
    <w:pPr>
      <w:pStyle w:val="Header"/>
    </w:pPr>
    <w:r>
      <w:rPr>
        <w:rFonts w:ascii="Arial" w:hAnsi="Arial" w:cs="Arial"/>
        <w:sz w:val="20"/>
        <w:szCs w:val="20"/>
      </w:rPr>
      <w:t xml:space="preserve">Adapted from </w:t>
    </w:r>
    <w:proofErr w:type="spellStart"/>
    <w:r w:rsidR="00CA0AF6">
      <w:rPr>
        <w:rFonts w:ascii="Arial" w:hAnsi="Arial" w:cs="Arial"/>
        <w:sz w:val="20"/>
        <w:szCs w:val="20"/>
      </w:rPr>
      <w:t>Northouse</w:t>
    </w:r>
    <w:proofErr w:type="spellEnd"/>
    <w:r w:rsidR="00CA0AF6">
      <w:rPr>
        <w:rFonts w:ascii="Arial" w:hAnsi="Arial" w:cs="Arial"/>
        <w:sz w:val="20"/>
        <w:szCs w:val="20"/>
      </w:rPr>
      <w:t xml:space="preserve">, </w:t>
    </w:r>
    <w:r w:rsidR="00CA0AF6">
      <w:rPr>
        <w:rFonts w:ascii="Arial" w:hAnsi="Arial" w:cs="Arial"/>
        <w:i/>
        <w:iCs/>
        <w:sz w:val="20"/>
        <w:szCs w:val="20"/>
      </w:rPr>
      <w:t>Leadership: Theory and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AF6"/>
    <w:rsid w:val="00055F42"/>
    <w:rsid w:val="001B682F"/>
    <w:rsid w:val="005910DB"/>
    <w:rsid w:val="00CA0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0CBAD-68DB-4A4B-B3B3-A6DBCF64C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AF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0AF6"/>
    <w:rPr>
      <w:color w:val="0000FF"/>
      <w:u w:val="single"/>
    </w:rPr>
  </w:style>
  <w:style w:type="paragraph" w:styleId="Header">
    <w:name w:val="header"/>
    <w:basedOn w:val="Normal"/>
    <w:link w:val="HeaderChar"/>
    <w:uiPriority w:val="99"/>
    <w:rsid w:val="00CA0AF6"/>
    <w:pPr>
      <w:tabs>
        <w:tab w:val="center" w:pos="4320"/>
        <w:tab w:val="right" w:pos="8640"/>
      </w:tabs>
    </w:pPr>
  </w:style>
  <w:style w:type="character" w:customStyle="1" w:styleId="HeaderChar">
    <w:name w:val="Header Char"/>
    <w:basedOn w:val="DefaultParagraphFont"/>
    <w:link w:val="Header"/>
    <w:uiPriority w:val="99"/>
    <w:rsid w:val="00CA0AF6"/>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CA0AF6"/>
    <w:rPr>
      <w:color w:val="954F72" w:themeColor="followedHyperlink"/>
      <w:u w:val="single"/>
    </w:rPr>
  </w:style>
  <w:style w:type="paragraph" w:styleId="Footer">
    <w:name w:val="footer"/>
    <w:basedOn w:val="Normal"/>
    <w:link w:val="FooterChar"/>
    <w:uiPriority w:val="99"/>
    <w:unhideWhenUsed/>
    <w:rsid w:val="001B682F"/>
    <w:pPr>
      <w:tabs>
        <w:tab w:val="center" w:pos="4513"/>
        <w:tab w:val="right" w:pos="9026"/>
      </w:tabs>
    </w:pPr>
  </w:style>
  <w:style w:type="character" w:customStyle="1" w:styleId="FooterChar">
    <w:name w:val="Footer Char"/>
    <w:basedOn w:val="DefaultParagraphFont"/>
    <w:link w:val="Footer"/>
    <w:uiPriority w:val="99"/>
    <w:rsid w:val="001B682F"/>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1B682F"/>
    <w:pPr>
      <w:spacing w:before="100" w:beforeAutospacing="1" w:after="100" w:afterAutospacing="1"/>
    </w:pPr>
    <w:rPr>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89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riginal-ink.net/Units/Oral%20Comm/communication_apprehension_quiz.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2</cp:revision>
  <dcterms:created xsi:type="dcterms:W3CDTF">2017-01-18T14:37:00Z</dcterms:created>
  <dcterms:modified xsi:type="dcterms:W3CDTF">2017-01-25T12:45:00Z</dcterms:modified>
</cp:coreProperties>
</file>