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70992F94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D964CE">
              <w:rPr>
                <w:rFonts w:asciiTheme="minorHAnsi" w:hAnsiTheme="minorHAnsi" w:cs="Calibri"/>
                <w:lang w:val="de-DE"/>
              </w:rPr>
              <w:t xml:space="preserve"> Faizu Edu 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LCMB7020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2222DB09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  <w:r w:rsidR="00861667">
              <w:rPr>
                <w:rFonts w:asciiTheme="minorHAnsi" w:hAnsiTheme="minorHAnsi" w:cs="Calibri"/>
              </w:rPr>
              <w:t xml:space="preserve"> </w:t>
            </w:r>
            <w:r w:rsidR="00D7236F" w:rsidRPr="00D7236F">
              <w:rPr>
                <w:rFonts w:asciiTheme="minorHAnsi" w:hAnsiTheme="minorHAnsi" w:cs="Calibri"/>
              </w:rPr>
              <w:t>2240378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72D8916E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D964CE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4B75DE" w:rsidRPr="004B75DE">
              <w:rPr>
                <w:rFonts w:asciiTheme="minorHAnsi" w:hAnsiTheme="minorHAnsi" w:cs="Calibri"/>
                <w:b/>
                <w:bCs/>
              </w:rPr>
              <w:t xml:space="preserve"> </w:t>
            </w:r>
            <w:proofErr w:type="spellStart"/>
            <w:r w:rsidR="004B75DE" w:rsidRPr="004B75DE">
              <w:rPr>
                <w:rFonts w:asciiTheme="minorHAnsi" w:hAnsiTheme="minorHAnsi" w:cs="Calibri"/>
              </w:rPr>
              <w:t>Drashti_Ketanbhai_Sorathiya</w:t>
            </w:r>
            <w:proofErr w:type="spellEnd"/>
            <w:r w:rsidR="004B75DE" w:rsidRPr="004B75DE">
              <w:rPr>
                <w:rFonts w:asciiTheme="minorHAnsi" w:hAnsiTheme="minorHAnsi" w:cs="Calibri"/>
              </w:rPr>
              <w:t>_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63A3AC2C" w:rsidR="00160509" w:rsidRPr="00844DE4" w:rsidRDefault="00BB151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473E4A">
              <w:rPr>
                <w:rFonts w:cs="Calibri"/>
              </w:rPr>
              <w:t>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60F55798" w14:textId="77777777" w:rsidR="00160509" w:rsidRDefault="00160509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6E8BBD0C" w14:textId="517F7ADE" w:rsidR="00844DE4" w:rsidRDefault="00216339" w:rsidP="00C523F8">
            <w:pPr>
              <w:jc w:val="both"/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216339">
              <w:rPr>
                <w:rFonts w:asciiTheme="minorHAnsi" w:hAnsiTheme="minorHAnsi" w:cs="Calibri"/>
                <w:color w:val="000000"/>
                <w:lang w:eastAsia="zh-CN"/>
              </w:rPr>
              <w:t xml:space="preserve">The learner has demonstrated a sound understanding of the key secondary sources of literature in relation to the </w:t>
            </w:r>
            <w:r w:rsidR="00521B00">
              <w:rPr>
                <w:rFonts w:asciiTheme="minorHAnsi" w:hAnsiTheme="minorHAnsi" w:cs="Calibri"/>
                <w:color w:val="000000"/>
                <w:lang w:eastAsia="zh-CN"/>
              </w:rPr>
              <w:t>topic, “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Exploring </w:t>
            </w:r>
            <w:r w:rsidR="00C523F8" w:rsidRPr="0084008F">
              <w:rPr>
                <w:rFonts w:asciiTheme="minorHAnsi" w:hAnsiTheme="minorHAnsi" w:cs="Calibri"/>
                <w:color w:val="000000"/>
                <w:lang w:eastAsia="zh-CN"/>
              </w:rPr>
              <w:t>the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r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ole of User-Generated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c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ontent </w:t>
            </w:r>
            <w:r w:rsidR="00A94BB1" w:rsidRPr="0084008F">
              <w:rPr>
                <w:rFonts w:asciiTheme="minorHAnsi" w:hAnsiTheme="minorHAnsi" w:cs="Calibri"/>
                <w:color w:val="000000"/>
                <w:lang w:eastAsia="zh-CN"/>
              </w:rPr>
              <w:t>in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s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haping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o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nline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c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onsumer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d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>ecision-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m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aking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f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or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f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ashion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r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etail </w:t>
            </w:r>
            <w:r w:rsidR="00115615">
              <w:rPr>
                <w:rFonts w:asciiTheme="minorHAnsi" w:hAnsiTheme="minorHAnsi" w:cs="Calibri"/>
                <w:color w:val="000000"/>
                <w:lang w:eastAsia="zh-CN"/>
              </w:rPr>
              <w:t>s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>ector</w:t>
            </w:r>
            <w:r w:rsidR="00521B00">
              <w:rPr>
                <w:rFonts w:asciiTheme="minorHAnsi" w:hAnsiTheme="minorHAnsi" w:cs="Calibri"/>
                <w:color w:val="000000"/>
                <w:lang w:eastAsia="zh-CN"/>
              </w:rPr>
              <w:t>”</w:t>
            </w:r>
            <w:r w:rsidR="0084008F" w:rsidRPr="0084008F"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Pr="00216339">
              <w:rPr>
                <w:rFonts w:asciiTheme="minorHAnsi" w:hAnsiTheme="minorHAnsi" w:cs="Calibri"/>
                <w:color w:val="000000"/>
                <w:lang w:eastAsia="zh-CN"/>
              </w:rPr>
              <w:t xml:space="preserve">Very credible, </w:t>
            </w:r>
            <w:r w:rsidR="00795698" w:rsidRPr="00216339">
              <w:rPr>
                <w:rFonts w:asciiTheme="minorHAnsi" w:hAnsiTheme="minorHAnsi" w:cs="Calibri"/>
                <w:color w:val="000000"/>
                <w:lang w:eastAsia="zh-CN"/>
              </w:rPr>
              <w:t>reliable,</w:t>
            </w:r>
            <w:r w:rsidRPr="00216339">
              <w:rPr>
                <w:rFonts w:asciiTheme="minorHAnsi" w:hAnsiTheme="minorHAnsi" w:cs="Calibri"/>
                <w:color w:val="000000"/>
                <w:lang w:eastAsia="zh-CN"/>
              </w:rPr>
              <w:t xml:space="preserve"> and current sources are used to support discussions and arguments. Key concepts and theories are discussed in relation to </w:t>
            </w:r>
            <w:r w:rsidR="00655C89">
              <w:rPr>
                <w:rFonts w:asciiTheme="minorHAnsi" w:hAnsiTheme="minorHAnsi" w:cs="Calibri"/>
                <w:color w:val="000000"/>
                <w:lang w:eastAsia="zh-CN"/>
              </w:rPr>
              <w:t>online consumer decision making for fashion retail sector</w:t>
            </w:r>
            <w:r w:rsidRPr="00216339">
              <w:rPr>
                <w:rFonts w:asciiTheme="minorHAnsi" w:hAnsiTheme="minorHAnsi" w:cs="Calibri"/>
                <w:color w:val="000000"/>
                <w:lang w:eastAsia="zh-CN"/>
              </w:rPr>
              <w:t>. The literature review is found to be balanced and critical in nature.</w:t>
            </w:r>
          </w:p>
          <w:p w14:paraId="1FF1D4C5" w14:textId="77777777" w:rsidR="00FC18FC" w:rsidRDefault="00FC18FC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19938567" w14:textId="77777777" w:rsidR="00FC18FC" w:rsidRDefault="00FC18FC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2AB8EBAE" w14:textId="77777777" w:rsidR="00844DE4" w:rsidRP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079AF5C3" w:rsidR="00160509" w:rsidRPr="00844DE4" w:rsidRDefault="00160509" w:rsidP="00366927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20%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5626952F" w:rsidR="00160509" w:rsidRPr="00844DE4" w:rsidRDefault="00BB151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473E4A">
              <w:rPr>
                <w:rFonts w:cs="Calibri"/>
              </w:rPr>
              <w:t>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762A20D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3D5739AD" w14:textId="73A4A8D3" w:rsidR="00FC18FC" w:rsidRDefault="00612D9A" w:rsidP="00795698">
            <w:pPr>
              <w:pStyle w:val="Header"/>
              <w:jc w:val="both"/>
              <w:rPr>
                <w:rFonts w:cs="Calibri"/>
              </w:rPr>
            </w:pPr>
            <w:r>
              <w:rPr>
                <w:rFonts w:cs="Calibri"/>
              </w:rPr>
              <w:t>The learner’s k</w:t>
            </w:r>
            <w:r w:rsidR="00115615" w:rsidRPr="00115615">
              <w:rPr>
                <w:rFonts w:cs="Calibri"/>
              </w:rPr>
              <w:t>nowledge</w:t>
            </w:r>
            <w:r>
              <w:rPr>
                <w:rFonts w:cs="Calibri"/>
              </w:rPr>
              <w:t xml:space="preserve"> of this topic</w:t>
            </w:r>
            <w:r w:rsidR="00115615" w:rsidRPr="00115615">
              <w:rPr>
                <w:rFonts w:cs="Calibri"/>
              </w:rPr>
              <w:t xml:space="preserve"> is reasonably</w:t>
            </w:r>
            <w:r>
              <w:rPr>
                <w:rFonts w:cs="Calibri"/>
              </w:rPr>
              <w:t xml:space="preserve"> and</w:t>
            </w:r>
            <w:r w:rsidR="00115615" w:rsidRPr="00115615">
              <w:rPr>
                <w:rFonts w:cs="Calibri"/>
              </w:rPr>
              <w:t xml:space="preserve"> extensive. </w:t>
            </w:r>
            <w:r w:rsidR="00C15A88">
              <w:rPr>
                <w:rFonts w:cs="Calibri"/>
              </w:rPr>
              <w:t>The learner e</w:t>
            </w:r>
            <w:r w:rsidR="00115615" w:rsidRPr="00115615">
              <w:rPr>
                <w:rFonts w:cs="Calibri"/>
              </w:rPr>
              <w:t xml:space="preserve">xhibits very competent critical understanding of the well-established concepts and principles of the </w:t>
            </w:r>
            <w:r w:rsidR="00FF3D08">
              <w:rPr>
                <w:rFonts w:cs="Calibri"/>
              </w:rPr>
              <w:t xml:space="preserve">topic </w:t>
            </w:r>
            <w:r w:rsidR="00FF3D08" w:rsidRPr="00115615">
              <w:rPr>
                <w:rFonts w:cs="Calibri"/>
              </w:rPr>
              <w:t>and</w:t>
            </w:r>
            <w:r w:rsidR="00115615" w:rsidRPr="00115615">
              <w:rPr>
                <w:rFonts w:cs="Calibri"/>
              </w:rPr>
              <w:t xml:space="preserve"> the main methods of enquiry. </w:t>
            </w:r>
            <w:r w:rsidR="00696F03">
              <w:rPr>
                <w:rFonts w:cs="Calibri"/>
              </w:rPr>
              <w:t>The work is w</w:t>
            </w:r>
            <w:r w:rsidR="0076357C" w:rsidRPr="0076357C">
              <w:rPr>
                <w:rFonts w:cs="Calibri"/>
              </w:rPr>
              <w:t xml:space="preserve">ell-articulated. </w:t>
            </w:r>
            <w:r w:rsidR="00696F03">
              <w:rPr>
                <w:rFonts w:cs="Calibri"/>
              </w:rPr>
              <w:t>Most of the k</w:t>
            </w:r>
            <w:r w:rsidR="0076357C" w:rsidRPr="0076357C">
              <w:rPr>
                <w:rFonts w:cs="Calibri"/>
              </w:rPr>
              <w:t>ey areas are discussed well</w:t>
            </w:r>
            <w:r w:rsidR="005905D4">
              <w:rPr>
                <w:rFonts w:cs="Calibri"/>
              </w:rPr>
              <w:t xml:space="preserve"> with good referencing and in-text citations, </w:t>
            </w:r>
            <w:r w:rsidR="0076357C" w:rsidRPr="0076357C">
              <w:rPr>
                <w:rFonts w:cs="Calibri"/>
              </w:rPr>
              <w:t xml:space="preserve">key findings are </w:t>
            </w:r>
            <w:r w:rsidR="00B25F27" w:rsidRPr="0076357C">
              <w:rPr>
                <w:rFonts w:cs="Calibri"/>
              </w:rPr>
              <w:t>compared</w:t>
            </w:r>
            <w:r w:rsidR="00795698">
              <w:rPr>
                <w:rFonts w:cs="Calibri"/>
              </w:rPr>
              <w:t xml:space="preserve">, </w:t>
            </w:r>
            <w:r w:rsidR="0076357C" w:rsidRPr="0076357C">
              <w:rPr>
                <w:rFonts w:cs="Calibri"/>
              </w:rPr>
              <w:t>the findings</w:t>
            </w:r>
            <w:r w:rsidR="00B25F27">
              <w:rPr>
                <w:rFonts w:cs="Calibri"/>
              </w:rPr>
              <w:t xml:space="preserve"> are</w:t>
            </w:r>
            <w:r w:rsidR="0076357C" w:rsidRPr="0076357C">
              <w:rPr>
                <w:rFonts w:cs="Calibri"/>
              </w:rPr>
              <w:t xml:space="preserve"> adequately with the current literature, the conclusion is reflective and consistent with the discussion, recommendations are well connected to the key findings, good study implications.</w:t>
            </w:r>
          </w:p>
          <w:p w14:paraId="33999233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5D01A502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20%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7AFEDCB6" w:rsidR="00160509" w:rsidRPr="00844DE4" w:rsidRDefault="00BB151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964E86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644D8E9A" w14:textId="385E05F0" w:rsidR="00160509" w:rsidRDefault="00AD0CC3" w:rsidP="008E3C80">
            <w:pPr>
              <w:pStyle w:val="Header"/>
              <w:jc w:val="both"/>
              <w:rPr>
                <w:rFonts w:cs="Calibri"/>
              </w:rPr>
            </w:pPr>
            <w:r w:rsidRPr="00AD0CC3">
              <w:rPr>
                <w:rFonts w:cs="Calibri"/>
              </w:rPr>
              <w:t xml:space="preserve">The methodology section is well connected to the research aim and objectives and linked to the literature review. </w:t>
            </w:r>
            <w:r w:rsidR="000F2552">
              <w:rPr>
                <w:rFonts w:cs="Calibri"/>
              </w:rPr>
              <w:t>The k</w:t>
            </w:r>
            <w:r w:rsidRPr="00AD0CC3">
              <w:rPr>
                <w:rFonts w:cs="Calibri"/>
              </w:rPr>
              <w:t xml:space="preserve">ey areas are covered including research philosophy, approach, strategies, </w:t>
            </w:r>
            <w:r w:rsidR="00845F22">
              <w:rPr>
                <w:rFonts w:cs="Calibri"/>
              </w:rPr>
              <w:t xml:space="preserve">and research </w:t>
            </w:r>
            <w:r w:rsidR="002D02EE">
              <w:rPr>
                <w:rFonts w:cs="Calibri"/>
              </w:rPr>
              <w:t>design</w:t>
            </w:r>
            <w:r w:rsidR="00845F22">
              <w:rPr>
                <w:rFonts w:cs="Calibri"/>
              </w:rPr>
              <w:t xml:space="preserve">. </w:t>
            </w:r>
            <w:r w:rsidRPr="00AD0CC3">
              <w:rPr>
                <w:rFonts w:cs="Calibri"/>
              </w:rPr>
              <w:t xml:space="preserve">However, in some parts of the methodology section, the learner could justify the use of specific types/methods such as </w:t>
            </w:r>
            <w:r w:rsidR="00845F22">
              <w:rPr>
                <w:rFonts w:cs="Calibri"/>
              </w:rPr>
              <w:t xml:space="preserve">coding and the method adopted for the coding. The learner </w:t>
            </w:r>
            <w:r w:rsidR="00880CEC">
              <w:rPr>
                <w:rFonts w:cs="Calibri"/>
              </w:rPr>
              <w:t xml:space="preserve">should have explained to the readers why this method is the best for the study. </w:t>
            </w:r>
            <w:r w:rsidR="00060CC6">
              <w:rPr>
                <w:rFonts w:cs="Calibri"/>
              </w:rPr>
              <w:t>Meanwhile, the m</w:t>
            </w:r>
            <w:r w:rsidRPr="00AD0CC3">
              <w:rPr>
                <w:rFonts w:cs="Calibri"/>
              </w:rPr>
              <w:t xml:space="preserve">ethodological aspects </w:t>
            </w:r>
            <w:r w:rsidR="00060CC6">
              <w:rPr>
                <w:rFonts w:cs="Calibri"/>
              </w:rPr>
              <w:t xml:space="preserve">of the study </w:t>
            </w:r>
            <w:r w:rsidRPr="00AD0CC3">
              <w:rPr>
                <w:rFonts w:cs="Calibri"/>
              </w:rPr>
              <w:t>are found to be evaluative and critical.</w:t>
            </w:r>
          </w:p>
          <w:p w14:paraId="4BD5801E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16582FA8" w:rsidR="00160509" w:rsidRPr="00844DE4" w:rsidRDefault="00160509" w:rsidP="00366927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2</w:t>
            </w:r>
            <w:r w:rsidR="00BB715C">
              <w:rPr>
                <w:rFonts w:cs="Calibri"/>
              </w:rPr>
              <w:t>0</w:t>
            </w:r>
            <w:r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12C5E1BB" w:rsidR="00160509" w:rsidRPr="00844DE4" w:rsidRDefault="009E592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31146D">
              <w:rPr>
                <w:rFonts w:cs="Calibri"/>
              </w:rPr>
              <w:t>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4DF4CCE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7CD5949" w14:textId="3592E0BF" w:rsidR="00366927" w:rsidRDefault="00500D1A" w:rsidP="00A30926">
            <w:pPr>
              <w:pStyle w:val="Header"/>
              <w:rPr>
                <w:rFonts w:cs="Calibri"/>
              </w:rPr>
            </w:pPr>
            <w:r w:rsidRPr="00500D1A">
              <w:rPr>
                <w:rFonts w:cs="Calibri"/>
              </w:rPr>
              <w:t xml:space="preserve">The learner has demonstrated a good understanding of the techniques of the data analysis. The analysis is found to be appropriate and adequate. The charts and figures are used </w:t>
            </w:r>
            <w:r w:rsidRPr="00500D1A">
              <w:rPr>
                <w:rFonts w:cs="Calibri"/>
              </w:rPr>
              <w:lastRenderedPageBreak/>
              <w:t>adequately. The findings are well connected to the research questions and objectives. Analysis i</w:t>
            </w:r>
            <w:r w:rsidR="007A6D71">
              <w:rPr>
                <w:rFonts w:cs="Calibri"/>
              </w:rPr>
              <w:t xml:space="preserve">s </w:t>
            </w:r>
            <w:r w:rsidRPr="00500D1A">
              <w:rPr>
                <w:rFonts w:cs="Calibri"/>
              </w:rPr>
              <w:t xml:space="preserve">found to be depth and balanced. Good use of </w:t>
            </w:r>
            <w:r w:rsidR="007A6D71">
              <w:rPr>
                <w:rFonts w:cs="Calibri"/>
              </w:rPr>
              <w:t>coding methods</w:t>
            </w:r>
            <w:r w:rsidR="008A74FC">
              <w:rPr>
                <w:rFonts w:cs="Calibri"/>
              </w:rPr>
              <w:t xml:space="preserve"> and the</w:t>
            </w:r>
            <w:r w:rsidRPr="00500D1A">
              <w:rPr>
                <w:rFonts w:cs="Calibri"/>
              </w:rPr>
              <w:t xml:space="preserve"> presentation of the findings is well articulated.</w:t>
            </w:r>
          </w:p>
          <w:p w14:paraId="66E9C5C7" w14:textId="77777777" w:rsidR="00366927" w:rsidRDefault="00366927" w:rsidP="00A30926">
            <w:pPr>
              <w:pStyle w:val="Header"/>
              <w:rPr>
                <w:rFonts w:cs="Calibri"/>
              </w:rPr>
            </w:pPr>
          </w:p>
          <w:p w14:paraId="2F368618" w14:textId="77777777" w:rsidR="00366927" w:rsidRDefault="00366927" w:rsidP="00A30926">
            <w:pPr>
              <w:pStyle w:val="Header"/>
              <w:rPr>
                <w:rFonts w:cs="Calibri"/>
              </w:rPr>
            </w:pPr>
          </w:p>
          <w:p w14:paraId="0D721715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lastRenderedPageBreak/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45333EAB" w:rsidR="00160509" w:rsidRPr="00844DE4" w:rsidRDefault="009E592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633A17">
              <w:rPr>
                <w:rFonts w:cs="Calibri"/>
              </w:rPr>
              <w:t>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CB3F9B1" w14:textId="4BE89489" w:rsidR="00160509" w:rsidRPr="00844DE4" w:rsidRDefault="00BF07AE" w:rsidP="00490E90">
            <w:pPr>
              <w:pStyle w:val="Header"/>
              <w:jc w:val="both"/>
              <w:rPr>
                <w:rFonts w:cs="Calibri"/>
              </w:rPr>
            </w:pPr>
            <w:r w:rsidRPr="00BF07AE">
              <w:rPr>
                <w:rFonts w:cs="Calibri"/>
              </w:rPr>
              <w:t xml:space="preserve">The work is generally well written, and it was adequately organized with adequate engagement with relevant literature. You have reflected very well in </w:t>
            </w:r>
            <w:r w:rsidR="002C1255">
              <w:rPr>
                <w:rFonts w:cs="Calibri"/>
              </w:rPr>
              <w:t xml:space="preserve">the data analysis section. </w:t>
            </w:r>
            <w:r w:rsidRPr="00BF07AE">
              <w:rPr>
                <w:rFonts w:cs="Calibri"/>
              </w:rPr>
              <w:t xml:space="preserve">This is very good. </w:t>
            </w:r>
            <w:r w:rsidR="00AB702A" w:rsidRPr="00AB702A">
              <w:rPr>
                <w:rFonts w:cs="Calibri"/>
              </w:rPr>
              <w:t>Good structure, work well presented but could be improved</w:t>
            </w:r>
            <w:r w:rsidR="00244838">
              <w:rPr>
                <w:rFonts w:cs="Calibri"/>
              </w:rPr>
              <w:t>,</w:t>
            </w:r>
            <w:r w:rsidR="00AB702A" w:rsidRPr="00AB702A">
              <w:rPr>
                <w:rFonts w:cs="Calibri"/>
              </w:rPr>
              <w:t xml:space="preserve"> some minor grammatical and spelling errors could have been corrected with proofreading</w:t>
            </w:r>
            <w:r w:rsidR="009F5F68">
              <w:rPr>
                <w:rFonts w:cs="Calibri"/>
              </w:rPr>
              <w:t>.</w:t>
            </w:r>
            <w:r w:rsidR="00AB702A" w:rsidRPr="00AB702A">
              <w:rPr>
                <w:rFonts w:cs="Calibri"/>
              </w:rPr>
              <w:t xml:space="preserve"> </w:t>
            </w:r>
            <w:r w:rsidRPr="00BF07AE">
              <w:rPr>
                <w:rFonts w:cs="Calibri"/>
              </w:rPr>
              <w:t>A</w:t>
            </w:r>
            <w:r w:rsidR="009F5F68">
              <w:rPr>
                <w:rFonts w:cs="Calibri"/>
              </w:rPr>
              <w:t>nother a</w:t>
            </w:r>
            <w:r w:rsidRPr="00BF07AE">
              <w:rPr>
                <w:rFonts w:cs="Calibri"/>
              </w:rPr>
              <w:t>rea of development could have been to use some diagrams to illustrate some of your points.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592A216B" w:rsidR="00160509" w:rsidRPr="00844DE4" w:rsidRDefault="0031146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70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659A420" w:rsidR="00A013CB" w:rsidRPr="00D94749" w:rsidRDefault="00D94749" w:rsidP="00A30926">
            <w:pPr>
              <w:pStyle w:val="Header"/>
              <w:rPr>
                <w:rFonts w:cs="Calibri"/>
              </w:rPr>
            </w:pPr>
            <w:r w:rsidRPr="00D94749">
              <w:rPr>
                <w:rFonts w:cs="Calibri"/>
              </w:rPr>
              <w:t xml:space="preserve">General Comments: Your writing style is fascinating you have achieved the learning outcome in this </w:t>
            </w:r>
            <w:r w:rsidR="00EE4C34">
              <w:rPr>
                <w:rFonts w:cs="Calibri"/>
              </w:rPr>
              <w:t>study</w:t>
            </w:r>
            <w:r w:rsidRPr="00D94749">
              <w:rPr>
                <w:rFonts w:cs="Calibri"/>
              </w:rPr>
              <w:t xml:space="preserve">. You can address most of the </w:t>
            </w:r>
            <w:r w:rsidR="00EE4C34">
              <w:rPr>
                <w:rFonts w:cs="Calibri"/>
              </w:rPr>
              <w:t xml:space="preserve">research </w:t>
            </w:r>
            <w:r w:rsidR="008E50A1">
              <w:rPr>
                <w:rFonts w:cs="Calibri"/>
              </w:rPr>
              <w:t xml:space="preserve">questions and you linked them properly with the research objectives. </w:t>
            </w:r>
            <w:r w:rsidR="00FA03A9">
              <w:rPr>
                <w:rFonts w:cs="Calibri"/>
              </w:rPr>
              <w:t xml:space="preserve">You </w:t>
            </w:r>
            <w:r w:rsidR="000A7676">
              <w:rPr>
                <w:rFonts w:cs="Calibri"/>
              </w:rPr>
              <w:t>e</w:t>
            </w:r>
            <w:r w:rsidR="000A7676" w:rsidRPr="00D94749">
              <w:rPr>
                <w:rFonts w:cs="Calibri"/>
              </w:rPr>
              <w:t>xhibit</w:t>
            </w:r>
            <w:r w:rsidRPr="00D94749">
              <w:rPr>
                <w:rFonts w:cs="Calibri"/>
              </w:rPr>
              <w:t xml:space="preserve"> very competent critical understanding of the well-established concepts and principles of the </w:t>
            </w:r>
            <w:r w:rsidR="00CA5406">
              <w:rPr>
                <w:rFonts w:cs="Calibri"/>
              </w:rPr>
              <w:t>topic</w:t>
            </w:r>
            <w:r w:rsidRPr="00D94749">
              <w:rPr>
                <w:rFonts w:cs="Calibri"/>
              </w:rPr>
              <w:t xml:space="preserve"> and the main methods of enquiry. </w:t>
            </w: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Default="00E155B9" w:rsidP="00603D8C">
      <w:pPr>
        <w:rPr>
          <w:rFonts w:asciiTheme="minorHAnsi" w:hAnsiTheme="minorHAnsi"/>
        </w:rPr>
      </w:pPr>
    </w:p>
    <w:p w14:paraId="3C23BF2D" w14:textId="77777777" w:rsidR="009725B6" w:rsidRDefault="009725B6" w:rsidP="00603D8C">
      <w:pPr>
        <w:rPr>
          <w:rFonts w:asciiTheme="minorHAnsi" w:hAnsiTheme="minorHAnsi"/>
        </w:rPr>
      </w:pPr>
    </w:p>
    <w:p w14:paraId="764F182F" w14:textId="50D2CBF9" w:rsidR="009725B6" w:rsidRPr="00844DE4" w:rsidRDefault="0035623C" w:rsidP="00603D8C">
      <w:pPr>
        <w:rPr>
          <w:rFonts w:asciiTheme="minorHAnsi" w:hAnsiTheme="minorHAnsi"/>
        </w:rPr>
      </w:pPr>
      <w:r>
        <w:rPr>
          <w:rFonts w:asciiTheme="majorHAnsi" w:eastAsia="Arial" w:hAnsiTheme="majorHAnsi" w:cstheme="majorHAnsi"/>
        </w:rPr>
        <w:t>Dr Faizu Edu, Senior Lecturer (Quality)</w:t>
      </w:r>
    </w:p>
    <w:sectPr w:rsidR="009725B6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0F56DAF" w14:textId="77777777" w:rsidR="00B13B60" w:rsidRDefault="00B13B60" w:rsidP="003E76A2">
      <w:r>
        <w:separator/>
      </w:r>
    </w:p>
  </w:endnote>
  <w:endnote w:type="continuationSeparator" w:id="0">
    <w:p w14:paraId="39E4B4D6" w14:textId="77777777" w:rsidR="00B13B60" w:rsidRDefault="00B13B60" w:rsidP="003E76A2">
      <w:r>
        <w:continuationSeparator/>
      </w:r>
    </w:p>
  </w:endnote>
  <w:endnote w:type="continuationNotice" w:id="1">
    <w:p w14:paraId="3DF7225F" w14:textId="77777777" w:rsidR="00B13B60" w:rsidRDefault="00B13B6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altName w:val="Times New Roman PS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A179F9" w14:textId="77777777" w:rsidR="00B13B60" w:rsidRDefault="00B13B60" w:rsidP="003E76A2">
      <w:r>
        <w:separator/>
      </w:r>
    </w:p>
  </w:footnote>
  <w:footnote w:type="continuationSeparator" w:id="0">
    <w:p w14:paraId="50631E0B" w14:textId="77777777" w:rsidR="00B13B60" w:rsidRDefault="00B13B60" w:rsidP="003E76A2">
      <w:r>
        <w:continuationSeparator/>
      </w:r>
    </w:p>
  </w:footnote>
  <w:footnote w:type="continuationNotice" w:id="1">
    <w:p w14:paraId="454EBCE0" w14:textId="77777777" w:rsidR="00B13B60" w:rsidRDefault="00B13B60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60CC6"/>
    <w:rsid w:val="00071F61"/>
    <w:rsid w:val="000910AE"/>
    <w:rsid w:val="000A7676"/>
    <w:rsid w:val="000F2552"/>
    <w:rsid w:val="00115615"/>
    <w:rsid w:val="00127072"/>
    <w:rsid w:val="00160509"/>
    <w:rsid w:val="00167936"/>
    <w:rsid w:val="00197DE6"/>
    <w:rsid w:val="001B0DAA"/>
    <w:rsid w:val="001C20BE"/>
    <w:rsid w:val="001C6842"/>
    <w:rsid w:val="00216339"/>
    <w:rsid w:val="00232DEB"/>
    <w:rsid w:val="00244838"/>
    <w:rsid w:val="00245033"/>
    <w:rsid w:val="002644D2"/>
    <w:rsid w:val="002833BF"/>
    <w:rsid w:val="002C1255"/>
    <w:rsid w:val="002D02EE"/>
    <w:rsid w:val="0031146D"/>
    <w:rsid w:val="0035292C"/>
    <w:rsid w:val="0035623C"/>
    <w:rsid w:val="0036594D"/>
    <w:rsid w:val="00366927"/>
    <w:rsid w:val="00387F4E"/>
    <w:rsid w:val="003956F5"/>
    <w:rsid w:val="003A44D5"/>
    <w:rsid w:val="003E76A2"/>
    <w:rsid w:val="004221C5"/>
    <w:rsid w:val="004326F5"/>
    <w:rsid w:val="0044103B"/>
    <w:rsid w:val="00473E4A"/>
    <w:rsid w:val="00490E90"/>
    <w:rsid w:val="004B56B6"/>
    <w:rsid w:val="004B75DE"/>
    <w:rsid w:val="004C415A"/>
    <w:rsid w:val="004D4062"/>
    <w:rsid w:val="00500D1A"/>
    <w:rsid w:val="00514597"/>
    <w:rsid w:val="00521B00"/>
    <w:rsid w:val="005905D4"/>
    <w:rsid w:val="00591388"/>
    <w:rsid w:val="005B06E9"/>
    <w:rsid w:val="00603D8C"/>
    <w:rsid w:val="00604D26"/>
    <w:rsid w:val="00612D9A"/>
    <w:rsid w:val="00627077"/>
    <w:rsid w:val="00633A17"/>
    <w:rsid w:val="00655C89"/>
    <w:rsid w:val="00696F03"/>
    <w:rsid w:val="006E3411"/>
    <w:rsid w:val="007015EE"/>
    <w:rsid w:val="00705C9C"/>
    <w:rsid w:val="007227DB"/>
    <w:rsid w:val="0076357C"/>
    <w:rsid w:val="00763FFF"/>
    <w:rsid w:val="007814EE"/>
    <w:rsid w:val="00784DC3"/>
    <w:rsid w:val="00795698"/>
    <w:rsid w:val="007A6D71"/>
    <w:rsid w:val="007B543C"/>
    <w:rsid w:val="0081474E"/>
    <w:rsid w:val="00834569"/>
    <w:rsid w:val="0084008F"/>
    <w:rsid w:val="00844DE4"/>
    <w:rsid w:val="00845F22"/>
    <w:rsid w:val="00861667"/>
    <w:rsid w:val="00875CDF"/>
    <w:rsid w:val="00880CEC"/>
    <w:rsid w:val="00887819"/>
    <w:rsid w:val="008A74FC"/>
    <w:rsid w:val="008E3C80"/>
    <w:rsid w:val="008E50A1"/>
    <w:rsid w:val="008F32BE"/>
    <w:rsid w:val="009166FC"/>
    <w:rsid w:val="00964E86"/>
    <w:rsid w:val="009725B6"/>
    <w:rsid w:val="009C6514"/>
    <w:rsid w:val="009E592B"/>
    <w:rsid w:val="009F030F"/>
    <w:rsid w:val="009F5F68"/>
    <w:rsid w:val="00A013CB"/>
    <w:rsid w:val="00A0285C"/>
    <w:rsid w:val="00A30926"/>
    <w:rsid w:val="00A5072F"/>
    <w:rsid w:val="00A73487"/>
    <w:rsid w:val="00A83A48"/>
    <w:rsid w:val="00A94BB1"/>
    <w:rsid w:val="00AB702A"/>
    <w:rsid w:val="00AD0CC3"/>
    <w:rsid w:val="00B13B60"/>
    <w:rsid w:val="00B17306"/>
    <w:rsid w:val="00B25F27"/>
    <w:rsid w:val="00B466BE"/>
    <w:rsid w:val="00B70F52"/>
    <w:rsid w:val="00BB151D"/>
    <w:rsid w:val="00BB715C"/>
    <w:rsid w:val="00BF07AE"/>
    <w:rsid w:val="00C15A88"/>
    <w:rsid w:val="00C4635D"/>
    <w:rsid w:val="00C523F8"/>
    <w:rsid w:val="00CA5406"/>
    <w:rsid w:val="00D12369"/>
    <w:rsid w:val="00D36CD1"/>
    <w:rsid w:val="00D51F84"/>
    <w:rsid w:val="00D7236F"/>
    <w:rsid w:val="00D94749"/>
    <w:rsid w:val="00D964CE"/>
    <w:rsid w:val="00DF64EA"/>
    <w:rsid w:val="00E14B1E"/>
    <w:rsid w:val="00E155B9"/>
    <w:rsid w:val="00E84456"/>
    <w:rsid w:val="00E86042"/>
    <w:rsid w:val="00EE4C34"/>
    <w:rsid w:val="00F020A3"/>
    <w:rsid w:val="00F2550D"/>
    <w:rsid w:val="00F3380E"/>
    <w:rsid w:val="00F91D59"/>
    <w:rsid w:val="00FA03A9"/>
    <w:rsid w:val="00FC18FC"/>
    <w:rsid w:val="00FE1715"/>
    <w:rsid w:val="00FF3D08"/>
    <w:rsid w:val="00FF7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574</Words>
  <Characters>3274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Faizu Edu</cp:lastModifiedBy>
  <cp:revision>44</cp:revision>
  <dcterms:created xsi:type="dcterms:W3CDTF">2024-07-04T17:18:00Z</dcterms:created>
  <dcterms:modified xsi:type="dcterms:W3CDTF">2024-07-08T16:56:00Z</dcterms:modified>
</cp:coreProperties>
</file>