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9CDE70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4631C1">
              <w:rPr>
                <w:b/>
                <w:color w:val="auto"/>
                <w:sz w:val="32"/>
              </w:rPr>
              <w:t xml:space="preserve"> Charlie White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D5D2AAB" w:rsidR="005A1BA3" w:rsidRDefault="004631C1" w:rsidP="00340E9A">
            <w:pPr>
              <w:overflowPunct/>
              <w:autoSpaceDE/>
              <w:autoSpaceDN/>
              <w:adjustRightInd/>
              <w:ind w:right="237"/>
              <w:textAlignment w:val="auto"/>
              <w:rPr>
                <w:b/>
                <w:color w:val="auto"/>
                <w:sz w:val="32"/>
              </w:rPr>
            </w:pPr>
            <w:r>
              <w:rPr>
                <w:b/>
                <w:color w:val="auto"/>
                <w:sz w:val="32"/>
              </w:rPr>
              <w:t>2319888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131DE2" w:rsidRDefault="00FF7784" w:rsidP="00340E9A">
      <w:pPr>
        <w:ind w:right="237"/>
        <w:jc w:val="both"/>
        <w:rPr>
          <w:sz w:val="24"/>
          <w:szCs w:val="24"/>
        </w:rPr>
      </w:pPr>
    </w:p>
    <w:p w14:paraId="0E5448B5" w14:textId="77777777" w:rsidR="004631C1" w:rsidRPr="00131DE2" w:rsidRDefault="004631C1" w:rsidP="00213626">
      <w:pPr>
        <w:spacing w:line="360" w:lineRule="auto"/>
        <w:ind w:right="237"/>
        <w:jc w:val="both"/>
        <w:rPr>
          <w:sz w:val="24"/>
          <w:szCs w:val="24"/>
        </w:rPr>
      </w:pPr>
      <w:r w:rsidRPr="004631C1">
        <w:rPr>
          <w:sz w:val="24"/>
          <w:szCs w:val="24"/>
        </w:rPr>
        <w:t>Policing within the United Kingdom has undergone substantial transformation over the past two decades. The traditional perception of policing as primarily reactive law enforcement has increasingly been replaced by a model emphasising professionalism, accountability and evidence-based practice. Police officers are now expected to operate as reflective practitioners who are capable of responding to complex social problems while maintaining public trust and legitimacy. </w:t>
      </w:r>
    </w:p>
    <w:p w14:paraId="3CEA4BC2" w14:textId="77777777" w:rsidR="004631C1" w:rsidRPr="004631C1" w:rsidRDefault="004631C1" w:rsidP="00213626">
      <w:pPr>
        <w:spacing w:line="360" w:lineRule="auto"/>
        <w:ind w:right="237"/>
        <w:jc w:val="both"/>
        <w:rPr>
          <w:sz w:val="24"/>
          <w:szCs w:val="24"/>
        </w:rPr>
      </w:pPr>
    </w:p>
    <w:p w14:paraId="527610E2" w14:textId="77777777" w:rsidR="004631C1" w:rsidRPr="00131DE2" w:rsidRDefault="004631C1" w:rsidP="00213626">
      <w:pPr>
        <w:spacing w:line="360" w:lineRule="auto"/>
        <w:ind w:right="237"/>
        <w:jc w:val="both"/>
        <w:rPr>
          <w:sz w:val="24"/>
          <w:szCs w:val="24"/>
        </w:rPr>
      </w:pPr>
      <w:r w:rsidRPr="004631C1">
        <w:rPr>
          <w:sz w:val="24"/>
          <w:szCs w:val="24"/>
        </w:rPr>
        <w:t xml:space="preserve">Central to this professionalisation agenda is the work of the College of Policing, which was established in 2012 to set national standards for policing practice, training and professional development. The organisation seeks to enhance policing effectiveness through research-informed guidance, leadership development and education programmes. These initiatives aim to </w:t>
      </w:r>
      <w:r w:rsidRPr="004631C1">
        <w:rPr>
          <w:sz w:val="24"/>
          <w:szCs w:val="24"/>
        </w:rPr>
        <w:lastRenderedPageBreak/>
        <w:t>ensure that police officers possess the knowledge, skills and ethical awareness necessary to respond to modern policing challenges. </w:t>
      </w:r>
    </w:p>
    <w:p w14:paraId="7387816A" w14:textId="77777777" w:rsidR="004631C1" w:rsidRPr="004631C1" w:rsidRDefault="004631C1" w:rsidP="00213626">
      <w:pPr>
        <w:spacing w:line="360" w:lineRule="auto"/>
        <w:ind w:right="237"/>
        <w:jc w:val="both"/>
        <w:rPr>
          <w:sz w:val="24"/>
          <w:szCs w:val="24"/>
        </w:rPr>
      </w:pPr>
    </w:p>
    <w:p w14:paraId="167292BC" w14:textId="77777777" w:rsidR="004631C1" w:rsidRPr="00131DE2" w:rsidRDefault="004631C1" w:rsidP="00213626">
      <w:pPr>
        <w:spacing w:line="360" w:lineRule="auto"/>
        <w:ind w:right="237"/>
        <w:jc w:val="both"/>
        <w:rPr>
          <w:sz w:val="24"/>
          <w:szCs w:val="24"/>
        </w:rPr>
      </w:pPr>
      <w:r w:rsidRPr="004631C1">
        <w:rPr>
          <w:sz w:val="24"/>
          <w:szCs w:val="24"/>
        </w:rPr>
        <w:t>As a police officer in the final year of probation, understanding how operational practice aligns with national strategic priorities is essential. The National Policing Curriculum emphasises the importance of reflective learning and professional development in shaping competent police practitioners. This essay reflects upon a domestic abuse incident in which I played a significant role involving a victim and offender. Domestic abuse remains one of the most challenging areas of policing due to the vulnerability of victims and the complexity of interpersonal relationships. </w:t>
      </w:r>
    </w:p>
    <w:p w14:paraId="3D211773" w14:textId="77777777" w:rsidR="004631C1" w:rsidRPr="004631C1" w:rsidRDefault="004631C1" w:rsidP="00213626">
      <w:pPr>
        <w:spacing w:line="360" w:lineRule="auto"/>
        <w:ind w:right="237"/>
        <w:jc w:val="both"/>
        <w:rPr>
          <w:sz w:val="24"/>
          <w:szCs w:val="24"/>
        </w:rPr>
      </w:pPr>
    </w:p>
    <w:p w14:paraId="4473E79A" w14:textId="22B1B7EF" w:rsidR="004631C1" w:rsidRPr="004631C1" w:rsidRDefault="004631C1" w:rsidP="00213626">
      <w:pPr>
        <w:spacing w:line="360" w:lineRule="auto"/>
        <w:ind w:right="237"/>
        <w:jc w:val="both"/>
        <w:rPr>
          <w:sz w:val="24"/>
          <w:szCs w:val="24"/>
        </w:rPr>
      </w:pPr>
      <w:r w:rsidRPr="004631C1">
        <w:rPr>
          <w:sz w:val="24"/>
          <w:szCs w:val="24"/>
        </w:rPr>
        <w:t>Using Gibbs' Reflective Cycle (Gibbs, 1988), the essay critically analyses the incident in order to evaluate my decision-making, communication and safeguarding actions. The essay also examines the strategic role of the College of Policing in professionalising policing in the United Kingdom. In doing so, it considers key national frameworks including the Strategic Policing Requirement, Policing Vision 2025, the Workforce Transformation Programme</w:t>
      </w:r>
      <w:r w:rsidR="004429FF" w:rsidRPr="00131DE2">
        <w:rPr>
          <w:sz w:val="24"/>
          <w:szCs w:val="24"/>
        </w:rPr>
        <w:t xml:space="preserve"> </w:t>
      </w:r>
      <w:r w:rsidRPr="004631C1">
        <w:rPr>
          <w:sz w:val="24"/>
          <w:szCs w:val="24"/>
        </w:rPr>
        <w:t>2018 and the College of Policing Five-Year Strategy. Finally, the essay reflects upon how my role as a police officer has developed during my probationary period and how I am working to fulfil the expectations of a modern professional police officer. </w:t>
      </w:r>
    </w:p>
    <w:p w14:paraId="7EFE7368" w14:textId="77777777" w:rsidR="004631C1" w:rsidRPr="00131DE2" w:rsidRDefault="004631C1" w:rsidP="00213626">
      <w:pPr>
        <w:spacing w:line="360" w:lineRule="auto"/>
        <w:ind w:right="237"/>
        <w:jc w:val="both"/>
        <w:rPr>
          <w:sz w:val="24"/>
          <w:szCs w:val="24"/>
        </w:rPr>
      </w:pPr>
    </w:p>
    <w:p w14:paraId="732E4881" w14:textId="398D5B90" w:rsidR="004631C1" w:rsidRPr="00131DE2" w:rsidRDefault="004631C1" w:rsidP="00213626">
      <w:pPr>
        <w:spacing w:line="360" w:lineRule="auto"/>
        <w:ind w:right="237"/>
        <w:jc w:val="both"/>
        <w:rPr>
          <w:sz w:val="24"/>
          <w:szCs w:val="24"/>
        </w:rPr>
      </w:pPr>
      <w:r w:rsidRPr="004631C1">
        <w:rPr>
          <w:sz w:val="24"/>
          <w:szCs w:val="24"/>
        </w:rPr>
        <w:t>Modern policing is shaped by a range of national strategies designed to improve capability, professionalism and public confidence. These frameworks recognise that policing must continually adapt to emerging threats and changing societal expectations. The College of Policing plays a significant role in coordinating these developments by providing guidance and standards for the policing profession. </w:t>
      </w:r>
    </w:p>
    <w:p w14:paraId="1161D5B6" w14:textId="77777777" w:rsidR="004631C1" w:rsidRPr="004631C1" w:rsidRDefault="004631C1" w:rsidP="00213626">
      <w:pPr>
        <w:spacing w:line="360" w:lineRule="auto"/>
        <w:ind w:right="237"/>
        <w:jc w:val="both"/>
        <w:rPr>
          <w:sz w:val="24"/>
          <w:szCs w:val="24"/>
        </w:rPr>
      </w:pPr>
    </w:p>
    <w:p w14:paraId="51A06696" w14:textId="77777777" w:rsidR="004631C1" w:rsidRPr="00131DE2" w:rsidRDefault="004631C1" w:rsidP="00213626">
      <w:pPr>
        <w:spacing w:line="360" w:lineRule="auto"/>
        <w:ind w:right="237"/>
        <w:jc w:val="both"/>
        <w:rPr>
          <w:sz w:val="24"/>
          <w:szCs w:val="24"/>
        </w:rPr>
      </w:pPr>
      <w:r w:rsidRPr="004631C1">
        <w:rPr>
          <w:sz w:val="24"/>
          <w:szCs w:val="24"/>
        </w:rPr>
        <w:t xml:space="preserve">One of the most influential national strategies is Policing Vision 2025, developed by the National Police Chiefs' Council and the Association of Police and Crime Commissioners. The vision outlines how policing should evolve in response to increasing complexity in crime and public safety. It emphasises the importance of prevention, partnership working and technological innovation in improving policing outcomes (NPCC and APCC, 2016). The document also highlights the need for a </w:t>
      </w:r>
      <w:r w:rsidRPr="004631C1">
        <w:rPr>
          <w:sz w:val="24"/>
          <w:szCs w:val="24"/>
        </w:rPr>
        <w:lastRenderedPageBreak/>
        <w:t>highly skilled workforce capable of responding to emerging challenges such as cybercrime and safeguarding vulnerable individuals. </w:t>
      </w:r>
    </w:p>
    <w:p w14:paraId="3525E592" w14:textId="77777777" w:rsidR="004631C1" w:rsidRPr="004631C1" w:rsidRDefault="004631C1" w:rsidP="00213626">
      <w:pPr>
        <w:spacing w:line="360" w:lineRule="auto"/>
        <w:ind w:right="237"/>
        <w:jc w:val="both"/>
        <w:rPr>
          <w:sz w:val="24"/>
          <w:szCs w:val="24"/>
        </w:rPr>
      </w:pPr>
    </w:p>
    <w:p w14:paraId="118C6DB9" w14:textId="77777777" w:rsidR="004631C1" w:rsidRPr="00131DE2" w:rsidRDefault="004631C1" w:rsidP="00213626">
      <w:pPr>
        <w:spacing w:line="360" w:lineRule="auto"/>
        <w:ind w:right="237"/>
        <w:jc w:val="both"/>
        <w:rPr>
          <w:sz w:val="24"/>
          <w:szCs w:val="24"/>
        </w:rPr>
      </w:pPr>
      <w:r w:rsidRPr="004631C1">
        <w:rPr>
          <w:sz w:val="24"/>
          <w:szCs w:val="24"/>
        </w:rPr>
        <w:t>In addition to this vision, the Home Office introduced the Strategic Policing Requirement (SPR), which identifies national threats that require coordinated capabilities across police forces. These threats include terrorism, serious organised crime, cybercrime and large-scale public disorder (Home Office, 2023). Although frontline officers may primarily deal with local incidents, the SPR ensures that forces maintain consistent operational readiness for national threats. </w:t>
      </w:r>
    </w:p>
    <w:p w14:paraId="2F875969" w14:textId="77777777" w:rsidR="004631C1" w:rsidRPr="004631C1" w:rsidRDefault="004631C1" w:rsidP="00213626">
      <w:pPr>
        <w:spacing w:line="360" w:lineRule="auto"/>
        <w:ind w:right="237"/>
        <w:jc w:val="both"/>
        <w:rPr>
          <w:sz w:val="24"/>
          <w:szCs w:val="24"/>
        </w:rPr>
      </w:pPr>
    </w:p>
    <w:p w14:paraId="535A14E4" w14:textId="3BC2E83E" w:rsidR="004631C1" w:rsidRPr="00131DE2" w:rsidRDefault="004631C1" w:rsidP="00213626">
      <w:pPr>
        <w:spacing w:line="360" w:lineRule="auto"/>
        <w:ind w:right="237"/>
        <w:jc w:val="both"/>
        <w:rPr>
          <w:sz w:val="24"/>
          <w:szCs w:val="24"/>
        </w:rPr>
      </w:pPr>
      <w:r w:rsidRPr="004631C1">
        <w:rPr>
          <w:sz w:val="24"/>
          <w:szCs w:val="24"/>
        </w:rPr>
        <w:t>Another important strategic initiative is the Workforce Transformation Programme, which seeks to modernise policing by developing a workforce equipped with advanced analytical, technological and interpersonal skills (College of Policing, 2018). A key component of this transformation is the Police Education Qualifications Framework (PEQF), which integrates higher education with operational policing. The introduction of academic qualifications into policing reflects a broader shift towards recognising policing as a professional discipline comparable to fields such as law or medicine (Brown,</w:t>
      </w:r>
      <w:r w:rsidR="002E469F" w:rsidRPr="00131DE2">
        <w:rPr>
          <w:sz w:val="24"/>
          <w:szCs w:val="24"/>
        </w:rPr>
        <w:t xml:space="preserve"> J.</w:t>
      </w:r>
      <w:r w:rsidRPr="004631C1">
        <w:rPr>
          <w:sz w:val="24"/>
          <w:szCs w:val="24"/>
        </w:rPr>
        <w:t xml:space="preserve"> 20</w:t>
      </w:r>
      <w:r w:rsidR="002E469F" w:rsidRPr="00131DE2">
        <w:rPr>
          <w:sz w:val="24"/>
          <w:szCs w:val="24"/>
        </w:rPr>
        <w:t>20</w:t>
      </w:r>
      <w:r w:rsidRPr="004631C1">
        <w:rPr>
          <w:sz w:val="24"/>
          <w:szCs w:val="24"/>
        </w:rPr>
        <w:t>). </w:t>
      </w:r>
    </w:p>
    <w:p w14:paraId="54F4F684" w14:textId="77777777" w:rsidR="004631C1" w:rsidRPr="004631C1" w:rsidRDefault="004631C1" w:rsidP="00213626">
      <w:pPr>
        <w:spacing w:line="360" w:lineRule="auto"/>
        <w:ind w:right="237"/>
        <w:jc w:val="both"/>
        <w:rPr>
          <w:sz w:val="24"/>
          <w:szCs w:val="24"/>
        </w:rPr>
      </w:pPr>
    </w:p>
    <w:p w14:paraId="41E061FE" w14:textId="77777777" w:rsidR="004631C1" w:rsidRPr="00131DE2" w:rsidRDefault="004631C1" w:rsidP="00213626">
      <w:pPr>
        <w:spacing w:line="360" w:lineRule="auto"/>
        <w:ind w:right="237"/>
        <w:jc w:val="both"/>
        <w:rPr>
          <w:sz w:val="24"/>
          <w:szCs w:val="24"/>
        </w:rPr>
      </w:pPr>
      <w:r w:rsidRPr="004631C1">
        <w:rPr>
          <w:sz w:val="24"/>
          <w:szCs w:val="24"/>
        </w:rPr>
        <w:t>However, the professionalisation agenda has also generated debate within policing. Critics argue that increasing academic requirements may risk marginalising experienced officers who entered the profession through traditional routes (Holdaway, 2017). Others suggest that academic learning must remain closely connected to operational realities to ensure that theoretical knowledge translates effectively into frontline practice. </w:t>
      </w:r>
    </w:p>
    <w:p w14:paraId="65C7E173" w14:textId="77777777" w:rsidR="004631C1" w:rsidRPr="004631C1" w:rsidRDefault="004631C1" w:rsidP="00213626">
      <w:pPr>
        <w:spacing w:line="360" w:lineRule="auto"/>
        <w:ind w:right="237"/>
        <w:jc w:val="both"/>
        <w:rPr>
          <w:sz w:val="24"/>
          <w:szCs w:val="24"/>
        </w:rPr>
      </w:pPr>
    </w:p>
    <w:p w14:paraId="581C2E14" w14:textId="77777777" w:rsidR="004631C1" w:rsidRPr="004631C1" w:rsidRDefault="004631C1" w:rsidP="00213626">
      <w:pPr>
        <w:spacing w:line="360" w:lineRule="auto"/>
        <w:ind w:right="237"/>
        <w:jc w:val="both"/>
        <w:rPr>
          <w:sz w:val="24"/>
          <w:szCs w:val="24"/>
        </w:rPr>
      </w:pPr>
      <w:r w:rsidRPr="004631C1">
        <w:rPr>
          <w:sz w:val="24"/>
          <w:szCs w:val="24"/>
        </w:rPr>
        <w:t>Despite these concerns, the strategic initiatives implemented by the College of Policing and national policing bodies have contributed significantly to improving the professionalism and accountability of the police service. </w:t>
      </w:r>
    </w:p>
    <w:p w14:paraId="4C20A92E" w14:textId="77777777" w:rsidR="004631C1" w:rsidRPr="004631C1" w:rsidRDefault="004631C1" w:rsidP="00213626">
      <w:pPr>
        <w:spacing w:line="360" w:lineRule="auto"/>
        <w:ind w:right="237"/>
        <w:jc w:val="both"/>
        <w:rPr>
          <w:sz w:val="24"/>
          <w:szCs w:val="24"/>
        </w:rPr>
      </w:pPr>
      <w:r w:rsidRPr="004631C1">
        <w:rPr>
          <w:sz w:val="24"/>
          <w:szCs w:val="24"/>
        </w:rPr>
        <w:t> </w:t>
      </w:r>
    </w:p>
    <w:p w14:paraId="759B25B0" w14:textId="77777777" w:rsidR="004631C1" w:rsidRPr="00131DE2" w:rsidRDefault="004631C1" w:rsidP="00213626">
      <w:pPr>
        <w:spacing w:line="360" w:lineRule="auto"/>
        <w:ind w:right="237"/>
        <w:jc w:val="both"/>
        <w:rPr>
          <w:sz w:val="24"/>
          <w:szCs w:val="24"/>
        </w:rPr>
      </w:pPr>
      <w:r w:rsidRPr="004631C1">
        <w:rPr>
          <w:sz w:val="24"/>
          <w:szCs w:val="24"/>
        </w:rPr>
        <w:t xml:space="preserve">The incident occurred during a late evening response shift when police were dispatched to a report of a domestic disturbance at a residential property. The call had been made by a neighbour who reported hearing shouting and suspected violence coming from the address. Domestic abuse incidents represent a significant </w:t>
      </w:r>
      <w:r w:rsidRPr="004631C1">
        <w:rPr>
          <w:sz w:val="24"/>
          <w:szCs w:val="24"/>
        </w:rPr>
        <w:lastRenderedPageBreak/>
        <w:t>proportion of police demand and are considered high-risk due to the potential for escalation and harm (HMICFRS, 2019). </w:t>
      </w:r>
    </w:p>
    <w:p w14:paraId="4B1C50F1" w14:textId="77777777" w:rsidR="004631C1" w:rsidRPr="004631C1" w:rsidRDefault="004631C1" w:rsidP="00213626">
      <w:pPr>
        <w:spacing w:line="360" w:lineRule="auto"/>
        <w:ind w:right="237"/>
        <w:jc w:val="both"/>
        <w:rPr>
          <w:sz w:val="24"/>
          <w:szCs w:val="24"/>
        </w:rPr>
      </w:pPr>
    </w:p>
    <w:p w14:paraId="5C01C526" w14:textId="77777777" w:rsidR="004631C1" w:rsidRPr="00131DE2" w:rsidRDefault="004631C1" w:rsidP="00213626">
      <w:pPr>
        <w:spacing w:line="360" w:lineRule="auto"/>
        <w:ind w:right="237"/>
        <w:jc w:val="both"/>
        <w:rPr>
          <w:sz w:val="24"/>
          <w:szCs w:val="24"/>
        </w:rPr>
      </w:pPr>
      <w:r w:rsidRPr="004631C1">
        <w:rPr>
          <w:sz w:val="24"/>
          <w:szCs w:val="24"/>
        </w:rPr>
        <w:t>Upon arrival at the scene with a response colleague, we encountered a female standing outside the property who appeared visibly distressed. She informed us that she had been involved in an argument with her partner and alleged that he had pushed her against a wall and threatened her. The suspect remained inside the property at that time. </w:t>
      </w:r>
    </w:p>
    <w:p w14:paraId="52F6C0B0" w14:textId="77777777" w:rsidR="004631C1" w:rsidRPr="004631C1" w:rsidRDefault="004631C1" w:rsidP="00213626">
      <w:pPr>
        <w:spacing w:line="360" w:lineRule="auto"/>
        <w:ind w:right="237"/>
        <w:jc w:val="both"/>
        <w:rPr>
          <w:sz w:val="24"/>
          <w:szCs w:val="24"/>
        </w:rPr>
      </w:pPr>
    </w:p>
    <w:p w14:paraId="4AF53884" w14:textId="77777777" w:rsidR="004631C1" w:rsidRPr="00131DE2" w:rsidRDefault="004631C1" w:rsidP="00213626">
      <w:pPr>
        <w:spacing w:line="360" w:lineRule="auto"/>
        <w:ind w:right="237"/>
        <w:jc w:val="both"/>
        <w:rPr>
          <w:sz w:val="24"/>
          <w:szCs w:val="24"/>
        </w:rPr>
      </w:pPr>
      <w:r w:rsidRPr="004631C1">
        <w:rPr>
          <w:sz w:val="24"/>
          <w:szCs w:val="24"/>
        </w:rPr>
        <w:t>Following established procedures, we separated the parties in order to obtain independent accounts and reduce the risk of further confrontation. I conducted a DASH risk assessment to evaluate the level of risk posed to the victim. During this conversation, the victim disclosed that there had been previous incidents of abusive behaviour, including controlling and coercive conduct. </w:t>
      </w:r>
    </w:p>
    <w:p w14:paraId="592C66AC" w14:textId="77777777" w:rsidR="004631C1" w:rsidRPr="004631C1" w:rsidRDefault="004631C1" w:rsidP="00213626">
      <w:pPr>
        <w:spacing w:line="360" w:lineRule="auto"/>
        <w:ind w:right="237"/>
        <w:jc w:val="both"/>
        <w:rPr>
          <w:sz w:val="24"/>
          <w:szCs w:val="24"/>
        </w:rPr>
      </w:pPr>
    </w:p>
    <w:p w14:paraId="3C860781" w14:textId="77777777" w:rsidR="004631C1" w:rsidRPr="004631C1" w:rsidRDefault="004631C1" w:rsidP="00213626">
      <w:pPr>
        <w:spacing w:line="360" w:lineRule="auto"/>
        <w:ind w:right="237"/>
        <w:jc w:val="both"/>
        <w:rPr>
          <w:sz w:val="24"/>
          <w:szCs w:val="24"/>
        </w:rPr>
      </w:pPr>
      <w:r w:rsidRPr="004631C1">
        <w:rPr>
          <w:sz w:val="24"/>
          <w:szCs w:val="24"/>
        </w:rPr>
        <w:t>Based on the information obtained and the visible distress of the victim, the suspect was arrested on suspicion of assault and coercive or controlling behaviour. I took primary responsibility for communicating with the victim, obtaining an evidential statement and completing safeguarding referrals to ensure that appropriate support services were engaged. </w:t>
      </w:r>
    </w:p>
    <w:p w14:paraId="7CDABABF" w14:textId="77777777" w:rsidR="004631C1" w:rsidRPr="004631C1" w:rsidRDefault="004631C1" w:rsidP="00213626">
      <w:pPr>
        <w:spacing w:line="360" w:lineRule="auto"/>
        <w:ind w:right="237"/>
        <w:jc w:val="both"/>
        <w:rPr>
          <w:sz w:val="24"/>
          <w:szCs w:val="24"/>
        </w:rPr>
      </w:pPr>
      <w:r w:rsidRPr="004631C1">
        <w:rPr>
          <w:sz w:val="24"/>
          <w:szCs w:val="24"/>
        </w:rPr>
        <w:t> </w:t>
      </w:r>
    </w:p>
    <w:p w14:paraId="71D009AB" w14:textId="77777777" w:rsidR="004631C1" w:rsidRPr="00131DE2" w:rsidRDefault="004631C1" w:rsidP="00213626">
      <w:pPr>
        <w:spacing w:line="360" w:lineRule="auto"/>
        <w:ind w:right="237"/>
        <w:jc w:val="both"/>
        <w:rPr>
          <w:sz w:val="24"/>
          <w:szCs w:val="24"/>
        </w:rPr>
      </w:pPr>
      <w:r w:rsidRPr="004631C1">
        <w:rPr>
          <w:sz w:val="24"/>
          <w:szCs w:val="24"/>
        </w:rPr>
        <w:t>At the time of the incident, I felt a strong sense of responsibility to ensure that the victim was safe and supported. Domestic abuse cases often involve individuals who are particularly vulnerable, and the police response can significantly influence whether victims feel confident in seeking assistance. </w:t>
      </w:r>
    </w:p>
    <w:p w14:paraId="1B335EFF" w14:textId="77777777" w:rsidR="004631C1" w:rsidRPr="004631C1" w:rsidRDefault="004631C1" w:rsidP="00213626">
      <w:pPr>
        <w:spacing w:line="360" w:lineRule="auto"/>
        <w:ind w:right="237"/>
        <w:jc w:val="both"/>
        <w:rPr>
          <w:sz w:val="24"/>
          <w:szCs w:val="24"/>
        </w:rPr>
      </w:pPr>
    </w:p>
    <w:p w14:paraId="550FDF07" w14:textId="77777777" w:rsidR="004631C1" w:rsidRPr="00131DE2" w:rsidRDefault="004631C1" w:rsidP="00213626">
      <w:pPr>
        <w:spacing w:line="360" w:lineRule="auto"/>
        <w:ind w:right="237"/>
        <w:jc w:val="both"/>
        <w:rPr>
          <w:sz w:val="24"/>
          <w:szCs w:val="24"/>
        </w:rPr>
      </w:pPr>
      <w:r w:rsidRPr="004631C1">
        <w:rPr>
          <w:sz w:val="24"/>
          <w:szCs w:val="24"/>
        </w:rPr>
        <w:t>As I am approaching the end of my probationary period, I also felt pressure to demonstrate competence and confidence in managing the situation. While my colleague was present to provide guidance, I was aware that greater independence was expected of me at this stage of my development. </w:t>
      </w:r>
    </w:p>
    <w:p w14:paraId="771DA226" w14:textId="77777777" w:rsidR="004631C1" w:rsidRPr="004631C1" w:rsidRDefault="004631C1" w:rsidP="00213626">
      <w:pPr>
        <w:spacing w:line="360" w:lineRule="auto"/>
        <w:ind w:right="237"/>
        <w:jc w:val="both"/>
        <w:rPr>
          <w:sz w:val="24"/>
          <w:szCs w:val="24"/>
        </w:rPr>
      </w:pPr>
    </w:p>
    <w:p w14:paraId="5CEBFDC3" w14:textId="77777777" w:rsidR="004631C1" w:rsidRPr="004631C1" w:rsidRDefault="004631C1" w:rsidP="00213626">
      <w:pPr>
        <w:spacing w:line="360" w:lineRule="auto"/>
        <w:ind w:right="237"/>
        <w:jc w:val="both"/>
        <w:rPr>
          <w:sz w:val="24"/>
          <w:szCs w:val="24"/>
        </w:rPr>
      </w:pPr>
      <w:r w:rsidRPr="004631C1">
        <w:rPr>
          <w:sz w:val="24"/>
          <w:szCs w:val="24"/>
        </w:rPr>
        <w:t>Following the incident, I felt satisfied that the suspect had been arrested and that safeguarding measures had been put in place. However, I also reflected on whether additional investigative steps could have been taken at the scene. </w:t>
      </w:r>
    </w:p>
    <w:p w14:paraId="64730318" w14:textId="77777777" w:rsidR="004631C1" w:rsidRPr="004631C1" w:rsidRDefault="004631C1" w:rsidP="00213626">
      <w:pPr>
        <w:spacing w:line="360" w:lineRule="auto"/>
        <w:ind w:right="237"/>
        <w:jc w:val="both"/>
        <w:rPr>
          <w:sz w:val="24"/>
          <w:szCs w:val="24"/>
        </w:rPr>
      </w:pPr>
      <w:r w:rsidRPr="004631C1">
        <w:rPr>
          <w:sz w:val="24"/>
          <w:szCs w:val="24"/>
        </w:rPr>
        <w:lastRenderedPageBreak/>
        <w:t> </w:t>
      </w:r>
    </w:p>
    <w:p w14:paraId="69F891AA" w14:textId="77777777" w:rsidR="004631C1" w:rsidRPr="004631C1" w:rsidRDefault="004631C1" w:rsidP="00213626">
      <w:pPr>
        <w:spacing w:line="360" w:lineRule="auto"/>
        <w:ind w:right="237"/>
        <w:jc w:val="both"/>
        <w:rPr>
          <w:sz w:val="24"/>
          <w:szCs w:val="24"/>
        </w:rPr>
      </w:pPr>
      <w:r w:rsidRPr="004631C1">
        <w:rPr>
          <w:sz w:val="24"/>
          <w:szCs w:val="24"/>
        </w:rPr>
        <w:t>Several aspects of the incident were handled effectively. The immediate separation of the victim and suspect ensured that the situation was stabilised and allowed for clear communication with both individuals. Conducting a structured risk assessment also ensured that potential safeguarding concerns were identified. </w:t>
      </w:r>
    </w:p>
    <w:p w14:paraId="7FF91A12" w14:textId="77777777" w:rsidR="004631C1" w:rsidRPr="00131DE2" w:rsidRDefault="004631C1" w:rsidP="00213626">
      <w:pPr>
        <w:spacing w:line="360" w:lineRule="auto"/>
        <w:ind w:right="237"/>
        <w:jc w:val="both"/>
        <w:rPr>
          <w:sz w:val="24"/>
          <w:szCs w:val="24"/>
        </w:rPr>
      </w:pPr>
      <w:r w:rsidRPr="004631C1">
        <w:rPr>
          <w:sz w:val="24"/>
          <w:szCs w:val="24"/>
        </w:rPr>
        <w:t>Communication with the victim was another positive aspect of the response. Research suggests that respectful and empathetic communication can significantly influence victims’ perceptions of police legitimacy (Myhill and Bradford, 2013). By listening carefully to the victim and explaining the investigative process, I aimed to provide reassurance and encourage engagement with the investigation. </w:t>
      </w:r>
    </w:p>
    <w:p w14:paraId="7C2D79F4" w14:textId="77777777" w:rsidR="004631C1" w:rsidRPr="004631C1" w:rsidRDefault="004631C1" w:rsidP="00213626">
      <w:pPr>
        <w:spacing w:line="360" w:lineRule="auto"/>
        <w:ind w:right="237"/>
        <w:jc w:val="both"/>
        <w:rPr>
          <w:sz w:val="24"/>
          <w:szCs w:val="24"/>
        </w:rPr>
      </w:pPr>
    </w:p>
    <w:p w14:paraId="126A1349" w14:textId="77777777" w:rsidR="004631C1" w:rsidRPr="004631C1" w:rsidRDefault="004631C1" w:rsidP="00213626">
      <w:pPr>
        <w:spacing w:line="360" w:lineRule="auto"/>
        <w:ind w:right="237"/>
        <w:jc w:val="both"/>
        <w:rPr>
          <w:sz w:val="24"/>
          <w:szCs w:val="24"/>
        </w:rPr>
      </w:pPr>
      <w:r w:rsidRPr="004631C1">
        <w:rPr>
          <w:sz w:val="24"/>
          <w:szCs w:val="24"/>
        </w:rPr>
        <w:t>However, there were also aspects of the incident that could have been improved. For example, I relied heavily on my colleague’s experience when identifying evidential opportunities at the scene. In hindsight, I recognise that I could have been more proactive in gathering evidence independently. </w:t>
      </w:r>
    </w:p>
    <w:p w14:paraId="0A729CFB" w14:textId="77777777" w:rsidR="004631C1" w:rsidRPr="004631C1" w:rsidRDefault="004631C1" w:rsidP="00213626">
      <w:pPr>
        <w:spacing w:line="360" w:lineRule="auto"/>
        <w:ind w:right="237"/>
        <w:jc w:val="both"/>
        <w:rPr>
          <w:sz w:val="24"/>
          <w:szCs w:val="24"/>
        </w:rPr>
      </w:pPr>
      <w:r w:rsidRPr="004631C1">
        <w:rPr>
          <w:sz w:val="24"/>
          <w:szCs w:val="24"/>
        </w:rPr>
        <w:t> </w:t>
      </w:r>
    </w:p>
    <w:p w14:paraId="2BA637D9" w14:textId="77777777" w:rsidR="004631C1" w:rsidRPr="00131DE2" w:rsidRDefault="004631C1" w:rsidP="00213626">
      <w:pPr>
        <w:spacing w:line="360" w:lineRule="auto"/>
        <w:ind w:right="237"/>
        <w:jc w:val="both"/>
        <w:rPr>
          <w:sz w:val="24"/>
          <w:szCs w:val="24"/>
        </w:rPr>
      </w:pPr>
      <w:r w:rsidRPr="004631C1">
        <w:rPr>
          <w:sz w:val="24"/>
          <w:szCs w:val="24"/>
        </w:rPr>
        <w:t>Reflecting more deeply on the incident highlights the importance of evidence-based policing and proactive investigation. Domestic abuse cases often present evidential challenges because victims may later withdraw support due to fear, emotional attachment or external pressure (Sherman, 2013). For this reason, early evidence gathering is essential. </w:t>
      </w:r>
    </w:p>
    <w:p w14:paraId="2F19327E" w14:textId="77777777" w:rsidR="004631C1" w:rsidRPr="004631C1" w:rsidRDefault="004631C1" w:rsidP="00213626">
      <w:pPr>
        <w:spacing w:line="360" w:lineRule="auto"/>
        <w:ind w:right="237"/>
        <w:jc w:val="both"/>
        <w:rPr>
          <w:sz w:val="24"/>
          <w:szCs w:val="24"/>
        </w:rPr>
      </w:pPr>
    </w:p>
    <w:p w14:paraId="22B95B3F" w14:textId="77777777" w:rsidR="004631C1" w:rsidRPr="00131DE2" w:rsidRDefault="004631C1" w:rsidP="00213626">
      <w:pPr>
        <w:spacing w:line="360" w:lineRule="auto"/>
        <w:ind w:right="237"/>
        <w:jc w:val="both"/>
        <w:rPr>
          <w:sz w:val="24"/>
          <w:szCs w:val="24"/>
        </w:rPr>
      </w:pPr>
      <w:r w:rsidRPr="004631C1">
        <w:rPr>
          <w:sz w:val="24"/>
          <w:szCs w:val="24"/>
        </w:rPr>
        <w:t>Potential evidence that could have been collected includes photographs of injuries, body-worn video footage and witness statements from neighbours. Securing such evidence at an early stage could strengthen the case and reduce reliance on victim testimony alone. </w:t>
      </w:r>
    </w:p>
    <w:p w14:paraId="0C0EA182" w14:textId="77777777" w:rsidR="004631C1" w:rsidRPr="004631C1" w:rsidRDefault="004631C1" w:rsidP="00213626">
      <w:pPr>
        <w:spacing w:line="360" w:lineRule="auto"/>
        <w:ind w:right="237"/>
        <w:jc w:val="both"/>
        <w:rPr>
          <w:sz w:val="24"/>
          <w:szCs w:val="24"/>
        </w:rPr>
      </w:pPr>
    </w:p>
    <w:p w14:paraId="3BEE4A71" w14:textId="77777777" w:rsidR="004631C1" w:rsidRPr="00131DE2" w:rsidRDefault="004631C1" w:rsidP="00213626">
      <w:pPr>
        <w:spacing w:line="360" w:lineRule="auto"/>
        <w:ind w:right="237"/>
        <w:jc w:val="both"/>
        <w:rPr>
          <w:sz w:val="24"/>
          <w:szCs w:val="24"/>
        </w:rPr>
      </w:pPr>
      <w:r w:rsidRPr="004631C1">
        <w:rPr>
          <w:sz w:val="24"/>
          <w:szCs w:val="24"/>
        </w:rPr>
        <w:t>The incident also illustrates the importance of multi-agency safeguarding. Modern policing increasingly involves collaboration with external organisations such as domestic abuse charities, social services and healthcare providers. The safeguarding referral completed following the incident ensured that the victim would receive ongoing support beyond the immediate police response. </w:t>
      </w:r>
    </w:p>
    <w:p w14:paraId="1EA17A1A" w14:textId="77777777" w:rsidR="004631C1" w:rsidRPr="004631C1" w:rsidRDefault="004631C1" w:rsidP="00213626">
      <w:pPr>
        <w:spacing w:line="360" w:lineRule="auto"/>
        <w:ind w:right="237"/>
        <w:jc w:val="both"/>
        <w:rPr>
          <w:sz w:val="24"/>
          <w:szCs w:val="24"/>
        </w:rPr>
      </w:pPr>
    </w:p>
    <w:p w14:paraId="3FAAA0A0" w14:textId="77777777" w:rsidR="004631C1" w:rsidRPr="004631C1" w:rsidRDefault="004631C1" w:rsidP="00213626">
      <w:pPr>
        <w:spacing w:line="360" w:lineRule="auto"/>
        <w:ind w:right="237"/>
        <w:jc w:val="both"/>
        <w:rPr>
          <w:sz w:val="24"/>
          <w:szCs w:val="24"/>
        </w:rPr>
      </w:pPr>
      <w:r w:rsidRPr="004631C1">
        <w:rPr>
          <w:sz w:val="24"/>
          <w:szCs w:val="24"/>
        </w:rPr>
        <w:lastRenderedPageBreak/>
        <w:t>National guidance provided through Authorised Professional Practice emphasises the importance of safeguarding, evidence gathering and partnership working in domestic abuse cases (College of Policing, 2020). Reflecting on this guidance demonstrates how national standards directly influence frontline policing practices. </w:t>
      </w:r>
    </w:p>
    <w:p w14:paraId="0FE0F039" w14:textId="77777777" w:rsidR="004631C1" w:rsidRPr="004631C1" w:rsidRDefault="004631C1" w:rsidP="00213626">
      <w:pPr>
        <w:spacing w:line="360" w:lineRule="auto"/>
        <w:ind w:right="237"/>
        <w:jc w:val="both"/>
        <w:rPr>
          <w:sz w:val="24"/>
          <w:szCs w:val="24"/>
        </w:rPr>
      </w:pPr>
      <w:r w:rsidRPr="004631C1">
        <w:rPr>
          <w:sz w:val="24"/>
          <w:szCs w:val="24"/>
        </w:rPr>
        <w:t> </w:t>
      </w:r>
    </w:p>
    <w:p w14:paraId="3019C647" w14:textId="77777777" w:rsidR="004631C1" w:rsidRPr="00131DE2" w:rsidRDefault="004631C1" w:rsidP="00213626">
      <w:pPr>
        <w:spacing w:line="360" w:lineRule="auto"/>
        <w:ind w:right="237"/>
        <w:jc w:val="both"/>
        <w:rPr>
          <w:sz w:val="24"/>
          <w:szCs w:val="24"/>
        </w:rPr>
      </w:pPr>
      <w:r w:rsidRPr="004631C1">
        <w:rPr>
          <w:sz w:val="24"/>
          <w:szCs w:val="24"/>
        </w:rPr>
        <w:t>This reflection demonstrates that the incident was managed appropriately in terms of safeguarding and enforcement. The suspect was arrested, the victim was supported and safeguarding measures were implemented. </w:t>
      </w:r>
    </w:p>
    <w:p w14:paraId="32685CF9" w14:textId="77777777" w:rsidR="004631C1" w:rsidRPr="004631C1" w:rsidRDefault="004631C1" w:rsidP="00213626">
      <w:pPr>
        <w:spacing w:line="360" w:lineRule="auto"/>
        <w:ind w:right="237"/>
        <w:jc w:val="both"/>
        <w:rPr>
          <w:sz w:val="24"/>
          <w:szCs w:val="24"/>
        </w:rPr>
      </w:pPr>
    </w:p>
    <w:p w14:paraId="67D84D49" w14:textId="77777777" w:rsidR="004631C1" w:rsidRPr="004631C1" w:rsidRDefault="004631C1" w:rsidP="00213626">
      <w:pPr>
        <w:spacing w:line="360" w:lineRule="auto"/>
        <w:ind w:right="237"/>
        <w:jc w:val="both"/>
        <w:rPr>
          <w:sz w:val="24"/>
          <w:szCs w:val="24"/>
        </w:rPr>
      </w:pPr>
      <w:r w:rsidRPr="004631C1">
        <w:rPr>
          <w:sz w:val="24"/>
          <w:szCs w:val="24"/>
        </w:rPr>
        <w:t>However, the reflection also highlights that I could have demonstrated greater initiative in identifying evidential opportunities. Developing greater confidence in independent decision-making will be an important aspect of my continued professional development. </w:t>
      </w:r>
    </w:p>
    <w:p w14:paraId="7019CBE6" w14:textId="77777777" w:rsidR="004631C1" w:rsidRPr="004631C1" w:rsidRDefault="004631C1" w:rsidP="00213626">
      <w:pPr>
        <w:spacing w:line="360" w:lineRule="auto"/>
        <w:ind w:right="237"/>
        <w:jc w:val="both"/>
        <w:rPr>
          <w:sz w:val="24"/>
          <w:szCs w:val="24"/>
        </w:rPr>
      </w:pPr>
      <w:r w:rsidRPr="004631C1">
        <w:rPr>
          <w:sz w:val="24"/>
          <w:szCs w:val="24"/>
        </w:rPr>
        <w:t> </w:t>
      </w:r>
    </w:p>
    <w:p w14:paraId="084903A6" w14:textId="77777777" w:rsidR="004631C1" w:rsidRPr="00131DE2" w:rsidRDefault="004631C1" w:rsidP="00213626">
      <w:pPr>
        <w:spacing w:line="360" w:lineRule="auto"/>
        <w:ind w:right="237"/>
        <w:jc w:val="both"/>
        <w:rPr>
          <w:sz w:val="24"/>
          <w:szCs w:val="24"/>
        </w:rPr>
      </w:pPr>
      <w:r w:rsidRPr="004631C1">
        <w:rPr>
          <w:sz w:val="24"/>
          <w:szCs w:val="24"/>
        </w:rPr>
        <w:t>In order to improve my future performance, I intend to focus on strengthening my investigative awareness when attending incidents. This includes actively identifying evidential opportunities such as photographing injuries, securing CCTV footage and gathering witness statements. </w:t>
      </w:r>
    </w:p>
    <w:p w14:paraId="3280B23F" w14:textId="77777777" w:rsidR="004631C1" w:rsidRPr="004631C1" w:rsidRDefault="004631C1" w:rsidP="00213626">
      <w:pPr>
        <w:spacing w:line="360" w:lineRule="auto"/>
        <w:ind w:right="237"/>
        <w:jc w:val="both"/>
        <w:rPr>
          <w:sz w:val="24"/>
          <w:szCs w:val="24"/>
        </w:rPr>
      </w:pPr>
    </w:p>
    <w:p w14:paraId="741DA382" w14:textId="77777777" w:rsidR="004631C1" w:rsidRPr="004631C1" w:rsidRDefault="004631C1" w:rsidP="00213626">
      <w:pPr>
        <w:spacing w:line="360" w:lineRule="auto"/>
        <w:ind w:right="237"/>
        <w:jc w:val="both"/>
        <w:rPr>
          <w:sz w:val="24"/>
          <w:szCs w:val="24"/>
        </w:rPr>
      </w:pPr>
      <w:r w:rsidRPr="004631C1">
        <w:rPr>
          <w:sz w:val="24"/>
          <w:szCs w:val="24"/>
        </w:rPr>
        <w:t>I also plan to continue engaging with guidance provided by the College of Policing to ensure that my actions align with national best practice. Ongoing reflective practice will help ensure that I continue to develop as a professional and effective police officer. </w:t>
      </w:r>
    </w:p>
    <w:p w14:paraId="3016B8E0" w14:textId="77777777" w:rsidR="004631C1" w:rsidRPr="004631C1" w:rsidRDefault="004631C1" w:rsidP="00213626">
      <w:pPr>
        <w:spacing w:line="360" w:lineRule="auto"/>
        <w:ind w:right="237"/>
        <w:jc w:val="both"/>
        <w:rPr>
          <w:sz w:val="24"/>
          <w:szCs w:val="24"/>
        </w:rPr>
      </w:pPr>
      <w:r w:rsidRPr="004631C1">
        <w:rPr>
          <w:sz w:val="24"/>
          <w:szCs w:val="24"/>
        </w:rPr>
        <w:t> </w:t>
      </w:r>
    </w:p>
    <w:p w14:paraId="3A710CB5" w14:textId="77777777" w:rsidR="004631C1" w:rsidRPr="00131DE2" w:rsidRDefault="004631C1" w:rsidP="00213626">
      <w:pPr>
        <w:spacing w:line="360" w:lineRule="auto"/>
        <w:ind w:right="237"/>
        <w:jc w:val="both"/>
        <w:rPr>
          <w:sz w:val="24"/>
          <w:szCs w:val="24"/>
        </w:rPr>
      </w:pPr>
      <w:r w:rsidRPr="004631C1">
        <w:rPr>
          <w:sz w:val="24"/>
          <w:szCs w:val="24"/>
        </w:rPr>
        <w:t>The College of Policing plays a central role in the professionalisation of policing in the United Kingdom. One of its most important contributions is the development of national standards and guidance aimed at improving policing consistency.</w:t>
      </w:r>
    </w:p>
    <w:p w14:paraId="2B1E4DB6" w14:textId="0E42F9AD" w:rsidR="004631C1" w:rsidRPr="004631C1" w:rsidRDefault="004631C1" w:rsidP="00213626">
      <w:pPr>
        <w:spacing w:line="360" w:lineRule="auto"/>
        <w:ind w:right="237"/>
        <w:jc w:val="both"/>
        <w:rPr>
          <w:sz w:val="24"/>
          <w:szCs w:val="24"/>
        </w:rPr>
      </w:pPr>
      <w:r w:rsidRPr="004631C1">
        <w:rPr>
          <w:sz w:val="24"/>
          <w:szCs w:val="24"/>
        </w:rPr>
        <w:t> </w:t>
      </w:r>
    </w:p>
    <w:p w14:paraId="44980314" w14:textId="171A43B9" w:rsidR="004631C1" w:rsidRPr="00131DE2" w:rsidRDefault="004631C1" w:rsidP="00213626">
      <w:pPr>
        <w:spacing w:line="360" w:lineRule="auto"/>
        <w:ind w:right="237"/>
        <w:jc w:val="both"/>
        <w:rPr>
          <w:sz w:val="24"/>
          <w:szCs w:val="24"/>
        </w:rPr>
      </w:pPr>
      <w:r w:rsidRPr="004631C1">
        <w:rPr>
          <w:sz w:val="24"/>
          <w:szCs w:val="24"/>
        </w:rPr>
        <w:t xml:space="preserve">The introduction of the Police Education Qualifications Framework represents a significant step towards integrating academic learning into policing. Advocates argue that higher education promotes critical thinking and reflective learning, enabling officers to engage with complex social issues more effectively (Brown, </w:t>
      </w:r>
      <w:r w:rsidR="002E469F" w:rsidRPr="00131DE2">
        <w:rPr>
          <w:sz w:val="24"/>
          <w:szCs w:val="24"/>
        </w:rPr>
        <w:t xml:space="preserve">J. </w:t>
      </w:r>
      <w:r w:rsidRPr="004631C1">
        <w:rPr>
          <w:sz w:val="24"/>
          <w:szCs w:val="24"/>
        </w:rPr>
        <w:t>20</w:t>
      </w:r>
      <w:r w:rsidR="002E469F" w:rsidRPr="00131DE2">
        <w:rPr>
          <w:sz w:val="24"/>
          <w:szCs w:val="24"/>
        </w:rPr>
        <w:t>20</w:t>
      </w:r>
      <w:r w:rsidRPr="004631C1">
        <w:rPr>
          <w:sz w:val="24"/>
          <w:szCs w:val="24"/>
        </w:rPr>
        <w:t>). </w:t>
      </w:r>
    </w:p>
    <w:p w14:paraId="33A8009E" w14:textId="77777777" w:rsidR="004631C1" w:rsidRPr="004631C1" w:rsidRDefault="004631C1" w:rsidP="00213626">
      <w:pPr>
        <w:spacing w:line="360" w:lineRule="auto"/>
        <w:ind w:right="237"/>
        <w:jc w:val="both"/>
        <w:rPr>
          <w:sz w:val="24"/>
          <w:szCs w:val="24"/>
        </w:rPr>
      </w:pPr>
    </w:p>
    <w:p w14:paraId="16BAE671" w14:textId="77777777" w:rsidR="004631C1" w:rsidRPr="00131DE2" w:rsidRDefault="004631C1" w:rsidP="00213626">
      <w:pPr>
        <w:spacing w:line="360" w:lineRule="auto"/>
        <w:ind w:right="237"/>
        <w:jc w:val="both"/>
        <w:rPr>
          <w:sz w:val="24"/>
          <w:szCs w:val="24"/>
        </w:rPr>
      </w:pPr>
      <w:r w:rsidRPr="004631C1">
        <w:rPr>
          <w:sz w:val="24"/>
          <w:szCs w:val="24"/>
        </w:rPr>
        <w:t>Nevertheless, professionalisation initiatives have also faced criticism. Some scholars argue that an overly academic approach may risk undervaluing practical policing experience (Holdaway, 2017). Ensuring that academic knowledge is effectively integrated with operational training therefore remains an important challenge. </w:t>
      </w:r>
    </w:p>
    <w:p w14:paraId="77DA5D06" w14:textId="77777777" w:rsidR="004631C1" w:rsidRPr="004631C1" w:rsidRDefault="004631C1" w:rsidP="00213626">
      <w:pPr>
        <w:spacing w:line="360" w:lineRule="auto"/>
        <w:ind w:right="237"/>
        <w:jc w:val="both"/>
        <w:rPr>
          <w:sz w:val="24"/>
          <w:szCs w:val="24"/>
        </w:rPr>
      </w:pPr>
    </w:p>
    <w:p w14:paraId="1B273E2B" w14:textId="77777777" w:rsidR="004631C1" w:rsidRPr="004631C1" w:rsidRDefault="004631C1" w:rsidP="00213626">
      <w:pPr>
        <w:spacing w:line="360" w:lineRule="auto"/>
        <w:ind w:right="237"/>
        <w:jc w:val="both"/>
        <w:rPr>
          <w:sz w:val="24"/>
          <w:szCs w:val="24"/>
        </w:rPr>
      </w:pPr>
      <w:r w:rsidRPr="004631C1">
        <w:rPr>
          <w:sz w:val="24"/>
          <w:szCs w:val="24"/>
        </w:rPr>
        <w:t>Despite these debates, the College of Policing has played a vital role in strengthening professional standards through initiatives such as the Code of Ethics, which provides a framework for ethical behaviour within policing (College of Policing, 2014). </w:t>
      </w:r>
    </w:p>
    <w:p w14:paraId="4B88A52D" w14:textId="77777777" w:rsidR="004631C1" w:rsidRPr="004631C1" w:rsidRDefault="004631C1" w:rsidP="00213626">
      <w:pPr>
        <w:spacing w:line="360" w:lineRule="auto"/>
        <w:ind w:right="237"/>
        <w:jc w:val="both"/>
        <w:rPr>
          <w:sz w:val="24"/>
          <w:szCs w:val="24"/>
        </w:rPr>
      </w:pPr>
      <w:r w:rsidRPr="004631C1">
        <w:rPr>
          <w:sz w:val="24"/>
          <w:szCs w:val="24"/>
        </w:rPr>
        <w:t> </w:t>
      </w:r>
    </w:p>
    <w:p w14:paraId="2760AB24" w14:textId="77777777" w:rsidR="004631C1" w:rsidRPr="00131DE2" w:rsidRDefault="004631C1" w:rsidP="00213626">
      <w:pPr>
        <w:spacing w:line="360" w:lineRule="auto"/>
        <w:ind w:right="237"/>
        <w:jc w:val="both"/>
        <w:rPr>
          <w:sz w:val="24"/>
          <w:szCs w:val="24"/>
        </w:rPr>
      </w:pPr>
      <w:r w:rsidRPr="004631C1">
        <w:rPr>
          <w:sz w:val="24"/>
          <w:szCs w:val="24"/>
        </w:rPr>
        <w:t>Reflecting upon my probationary period, I recognise that my role has developed significantly. During the early stages of probation, I relied heavily on guidance from experienced colleagues and supervisors. My primary focus was learning procedures and observing operational practices. </w:t>
      </w:r>
    </w:p>
    <w:p w14:paraId="2FFE3BAA" w14:textId="77777777" w:rsidR="004631C1" w:rsidRPr="004631C1" w:rsidRDefault="004631C1" w:rsidP="00213626">
      <w:pPr>
        <w:spacing w:line="360" w:lineRule="auto"/>
        <w:ind w:right="237"/>
        <w:jc w:val="both"/>
        <w:rPr>
          <w:sz w:val="24"/>
          <w:szCs w:val="24"/>
        </w:rPr>
      </w:pPr>
    </w:p>
    <w:p w14:paraId="42925B12" w14:textId="77777777" w:rsidR="004631C1" w:rsidRPr="00131DE2" w:rsidRDefault="004631C1" w:rsidP="00213626">
      <w:pPr>
        <w:spacing w:line="360" w:lineRule="auto"/>
        <w:ind w:right="237"/>
        <w:jc w:val="both"/>
        <w:rPr>
          <w:sz w:val="24"/>
          <w:szCs w:val="24"/>
        </w:rPr>
      </w:pPr>
      <w:r w:rsidRPr="004631C1">
        <w:rPr>
          <w:sz w:val="24"/>
          <w:szCs w:val="24"/>
        </w:rPr>
        <w:t>As I have progressed into my final year, I have been expected to manage incidents with greater independence and confidence. Supervisors increasingly expect probationary officers to demonstrate leadership when attending calls and to apply professional judgement when making decisions. </w:t>
      </w:r>
    </w:p>
    <w:p w14:paraId="0C8D64C4" w14:textId="77777777" w:rsidR="004631C1" w:rsidRPr="004631C1" w:rsidRDefault="004631C1" w:rsidP="00213626">
      <w:pPr>
        <w:spacing w:line="360" w:lineRule="auto"/>
        <w:ind w:right="237"/>
        <w:jc w:val="both"/>
        <w:rPr>
          <w:sz w:val="24"/>
          <w:szCs w:val="24"/>
        </w:rPr>
      </w:pPr>
    </w:p>
    <w:p w14:paraId="03BC96F6" w14:textId="77777777" w:rsidR="004631C1" w:rsidRPr="004631C1" w:rsidRDefault="004631C1" w:rsidP="00213626">
      <w:pPr>
        <w:spacing w:line="360" w:lineRule="auto"/>
        <w:ind w:right="237"/>
        <w:jc w:val="both"/>
        <w:rPr>
          <w:sz w:val="24"/>
          <w:szCs w:val="24"/>
        </w:rPr>
      </w:pPr>
      <w:r w:rsidRPr="004631C1">
        <w:rPr>
          <w:sz w:val="24"/>
          <w:szCs w:val="24"/>
        </w:rPr>
        <w:t>Academic learning has also played an important role in my development. Engaging with criminological research has helped me understand the broader social factors influencing crime and victimisation. This knowledge has improved my ability to approach incidents with empathy and critical thinking. </w:t>
      </w:r>
    </w:p>
    <w:p w14:paraId="74F8118A" w14:textId="77777777" w:rsidR="004631C1" w:rsidRPr="004631C1" w:rsidRDefault="004631C1" w:rsidP="00213626">
      <w:pPr>
        <w:spacing w:line="360" w:lineRule="auto"/>
        <w:ind w:right="237"/>
        <w:jc w:val="both"/>
        <w:rPr>
          <w:sz w:val="24"/>
          <w:szCs w:val="24"/>
        </w:rPr>
      </w:pPr>
      <w:r w:rsidRPr="004631C1">
        <w:rPr>
          <w:sz w:val="24"/>
          <w:szCs w:val="24"/>
        </w:rPr>
        <w:t> </w:t>
      </w:r>
    </w:p>
    <w:p w14:paraId="1C9C90AF" w14:textId="77777777" w:rsidR="004631C1" w:rsidRPr="00131DE2" w:rsidRDefault="004631C1" w:rsidP="00213626">
      <w:pPr>
        <w:spacing w:line="360" w:lineRule="auto"/>
        <w:ind w:right="237"/>
        <w:jc w:val="both"/>
        <w:rPr>
          <w:sz w:val="24"/>
          <w:szCs w:val="24"/>
        </w:rPr>
      </w:pPr>
      <w:r w:rsidRPr="004631C1">
        <w:rPr>
          <w:sz w:val="24"/>
          <w:szCs w:val="24"/>
        </w:rPr>
        <w:t>This essay has critically reflected upon a domestic abuse incident experienced during my probationary service. Using Gibbs’ Reflective Cycle, the reflection identified strengths in safeguarding and communication while also recognising areas for improvement in evidence gathering and independent decision-making. </w:t>
      </w:r>
    </w:p>
    <w:p w14:paraId="151AAE8C" w14:textId="77777777" w:rsidR="004631C1" w:rsidRPr="004631C1" w:rsidRDefault="004631C1" w:rsidP="00213626">
      <w:pPr>
        <w:spacing w:line="360" w:lineRule="auto"/>
        <w:ind w:right="237"/>
        <w:jc w:val="both"/>
        <w:rPr>
          <w:sz w:val="24"/>
          <w:szCs w:val="24"/>
        </w:rPr>
      </w:pPr>
    </w:p>
    <w:p w14:paraId="3D674CEF" w14:textId="77777777" w:rsidR="004631C1" w:rsidRPr="00131DE2" w:rsidRDefault="004631C1" w:rsidP="00213626">
      <w:pPr>
        <w:spacing w:line="360" w:lineRule="auto"/>
        <w:ind w:right="237"/>
        <w:jc w:val="both"/>
        <w:rPr>
          <w:sz w:val="24"/>
          <w:szCs w:val="24"/>
        </w:rPr>
      </w:pPr>
      <w:r w:rsidRPr="004631C1">
        <w:rPr>
          <w:sz w:val="24"/>
          <w:szCs w:val="24"/>
        </w:rPr>
        <w:lastRenderedPageBreak/>
        <w:t>The essay also explored the strategic role of the College of Policing in professionalising policing through national standards, training frameworks and research-based guidance. Strategic initiatives such as Policing Vision 2025, the Strategic Policing Requirement and the Workforce Transformation Programme highlight the need for a highly skilled and adaptable police workforce. </w:t>
      </w:r>
    </w:p>
    <w:p w14:paraId="62D233D5" w14:textId="77777777" w:rsidR="00213626" w:rsidRPr="004631C1" w:rsidRDefault="00213626" w:rsidP="00213626">
      <w:pPr>
        <w:spacing w:line="360" w:lineRule="auto"/>
        <w:ind w:right="237"/>
        <w:jc w:val="both"/>
        <w:rPr>
          <w:sz w:val="24"/>
          <w:szCs w:val="24"/>
        </w:rPr>
      </w:pPr>
    </w:p>
    <w:p w14:paraId="3EFF51FA" w14:textId="77777777" w:rsidR="004631C1" w:rsidRPr="004631C1" w:rsidRDefault="004631C1" w:rsidP="00213626">
      <w:pPr>
        <w:spacing w:line="360" w:lineRule="auto"/>
        <w:ind w:right="237"/>
        <w:jc w:val="both"/>
        <w:rPr>
          <w:sz w:val="24"/>
          <w:szCs w:val="24"/>
        </w:rPr>
      </w:pPr>
      <w:r w:rsidRPr="004631C1">
        <w:rPr>
          <w:sz w:val="24"/>
          <w:szCs w:val="24"/>
        </w:rPr>
        <w:t>As I approach the completion of my probationary period, I recognise that continued professional development and reflective learning will be essential in fulfilling the role of a modern professional police officer.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200453A1" w:rsidR="00FF7784" w:rsidRPr="00270EEB" w:rsidRDefault="00213626" w:rsidP="00340E9A">
      <w:pPr>
        <w:ind w:right="237"/>
        <w:jc w:val="both"/>
        <w:rPr>
          <w:sz w:val="24"/>
          <w:szCs w:val="24"/>
        </w:rPr>
      </w:pPr>
      <w:r>
        <w:rPr>
          <w:sz w:val="24"/>
          <w:szCs w:val="24"/>
        </w:rPr>
        <w:t>Word Count: 1868</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68BE546F" w14:textId="77777777" w:rsidR="004631C1" w:rsidRDefault="004631C1" w:rsidP="004631C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52502C3F"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6DF7ACF3" w14:textId="77777777" w:rsidR="00566068" w:rsidRDefault="00566068" w:rsidP="00566068">
      <w:pPr>
        <w:spacing w:line="360" w:lineRule="auto"/>
        <w:ind w:right="237"/>
        <w:jc w:val="both"/>
        <w:rPr>
          <w:sz w:val="24"/>
          <w:szCs w:val="24"/>
        </w:rPr>
      </w:pPr>
      <w:r w:rsidRPr="00566068">
        <w:rPr>
          <w:sz w:val="24"/>
          <w:szCs w:val="24"/>
        </w:rPr>
        <w:t>Effective communication lies at the heart of modern policing in the United Kingdom, shaping interactions between officers and the public, influencing perceptions of legitimacy, and supporting operational effectiveness. Within the National Policing Curriculum, key areas such as communication skills, communication strategy, and social media are emphasised as essential competencies for officers operating in an increasingly complex and digitalised environment. The evolution of policing from a reactive model to one that prioritises engagement, prevention, and public confidence has further elevated the importance of communication as a core policing function. </w:t>
      </w:r>
    </w:p>
    <w:p w14:paraId="153501A6" w14:textId="77777777" w:rsidR="00566068" w:rsidRPr="00566068" w:rsidRDefault="00566068" w:rsidP="00566068">
      <w:pPr>
        <w:spacing w:line="360" w:lineRule="auto"/>
        <w:ind w:right="237"/>
        <w:jc w:val="both"/>
        <w:rPr>
          <w:sz w:val="24"/>
          <w:szCs w:val="24"/>
        </w:rPr>
      </w:pPr>
    </w:p>
    <w:p w14:paraId="51B2D7F1" w14:textId="77777777" w:rsidR="00566068" w:rsidRPr="00566068" w:rsidRDefault="00566068" w:rsidP="00566068">
      <w:pPr>
        <w:spacing w:line="360" w:lineRule="auto"/>
        <w:ind w:right="237"/>
        <w:jc w:val="both"/>
        <w:rPr>
          <w:sz w:val="24"/>
          <w:szCs w:val="24"/>
        </w:rPr>
      </w:pPr>
      <w:r w:rsidRPr="00566068">
        <w:rPr>
          <w:sz w:val="24"/>
          <w:szCs w:val="24"/>
        </w:rPr>
        <w:t>The College of Policing highlights that communication is not limited to face-to-face interaction but extends to digital engagement and strategic messaging. Social media, in particular, has transformed how police forces interact with communities, disseminate information, and promote policy initiatives. However, its use introduces significant challenges relating to ethics, misinformation, and operational security. </w:t>
      </w:r>
    </w:p>
    <w:p w14:paraId="55132785" w14:textId="77777777" w:rsidR="00566068" w:rsidRPr="00566068" w:rsidRDefault="00566068" w:rsidP="00566068">
      <w:pPr>
        <w:spacing w:line="360" w:lineRule="auto"/>
        <w:ind w:right="237"/>
        <w:jc w:val="both"/>
        <w:rPr>
          <w:sz w:val="24"/>
          <w:szCs w:val="24"/>
        </w:rPr>
      </w:pPr>
      <w:r w:rsidRPr="00566068">
        <w:rPr>
          <w:sz w:val="24"/>
          <w:szCs w:val="24"/>
        </w:rPr>
        <w:lastRenderedPageBreak/>
        <w:t>This essay critically reflects on a policing incident involving a domestic abuse victim in which I played a significant role. It evaluates the use of communication skills during the incident and critically examines the role of social media in informing and engaging the public. The discussion considers relevant force policies, identifies commonly used social media platforms in UK policing, and analyses the benefits and risks associated with their use. Academic literature and official guidance are used throughout to support critical evaluation. </w:t>
      </w:r>
    </w:p>
    <w:p w14:paraId="5ADFF387" w14:textId="77777777" w:rsidR="00566068" w:rsidRPr="00566068" w:rsidRDefault="00566068" w:rsidP="00566068">
      <w:pPr>
        <w:spacing w:line="360" w:lineRule="auto"/>
        <w:ind w:right="237"/>
        <w:jc w:val="both"/>
        <w:rPr>
          <w:sz w:val="24"/>
          <w:szCs w:val="24"/>
        </w:rPr>
      </w:pPr>
      <w:r w:rsidRPr="00566068">
        <w:rPr>
          <w:sz w:val="24"/>
          <w:szCs w:val="24"/>
        </w:rPr>
        <w:t> </w:t>
      </w:r>
    </w:p>
    <w:p w14:paraId="606710BB" w14:textId="77777777" w:rsidR="00566068" w:rsidRPr="00566068" w:rsidRDefault="00566068" w:rsidP="00566068">
      <w:pPr>
        <w:spacing w:line="360" w:lineRule="auto"/>
        <w:ind w:right="237"/>
        <w:jc w:val="both"/>
        <w:rPr>
          <w:sz w:val="24"/>
          <w:szCs w:val="24"/>
        </w:rPr>
      </w:pPr>
      <w:r w:rsidRPr="00566068">
        <w:rPr>
          <w:sz w:val="24"/>
          <w:szCs w:val="24"/>
        </w:rPr>
        <w:t>Communication skills are fundamental to effective policing and are central to the National Policing Curriculum. Officers are required to demonstrate empathy, clarity, active listening, and adaptability when interacting with diverse individuals, including victims, offenders, and witnesses. Effective communication supports not only operational outcomes but also procedural justice, which emphasises fairness, respect, and transparency in interactions with the public. </w:t>
      </w:r>
    </w:p>
    <w:p w14:paraId="6CF9CC65" w14:textId="77777777" w:rsidR="00566068" w:rsidRPr="00566068" w:rsidRDefault="00566068" w:rsidP="00566068">
      <w:pPr>
        <w:spacing w:line="360" w:lineRule="auto"/>
        <w:ind w:right="237"/>
        <w:jc w:val="both"/>
        <w:rPr>
          <w:sz w:val="24"/>
          <w:szCs w:val="24"/>
        </w:rPr>
      </w:pPr>
      <w:r w:rsidRPr="00566068">
        <w:rPr>
          <w:sz w:val="24"/>
          <w:szCs w:val="24"/>
        </w:rPr>
        <w:t>The College of Policing states that communication must be tailored to the needs of different communities and should promote understanding and trust (College of Policing, 2025a). This aligns with the principles of procedural justice, which suggest that individuals are more likely to comply with the law when they perceive police actions as legitimate and fair (Tyler, 2006). </w:t>
      </w:r>
    </w:p>
    <w:p w14:paraId="46231F33" w14:textId="77777777" w:rsidR="00566068" w:rsidRPr="00566068" w:rsidRDefault="00566068" w:rsidP="00566068">
      <w:pPr>
        <w:spacing w:line="360" w:lineRule="auto"/>
        <w:ind w:right="237"/>
        <w:jc w:val="both"/>
        <w:rPr>
          <w:sz w:val="24"/>
          <w:szCs w:val="24"/>
        </w:rPr>
      </w:pPr>
      <w:r w:rsidRPr="00566068">
        <w:rPr>
          <w:sz w:val="24"/>
          <w:szCs w:val="24"/>
        </w:rPr>
        <w:t>In practice, communication skills influence several key policing outcomes. Firstly, they enhance victim engagement and satisfaction, particularly in sensitive cases such as domestic abuse. Secondly, they facilitate intelligence gathering by encouraging individuals to share information. Thirdly, they support conflict resolution and de-escalation, reducing the likelihood of violence or escalation. </w:t>
      </w:r>
    </w:p>
    <w:p w14:paraId="4C70BF91" w14:textId="77777777" w:rsidR="00566068" w:rsidRPr="00566068" w:rsidRDefault="00566068" w:rsidP="00566068">
      <w:pPr>
        <w:spacing w:line="360" w:lineRule="auto"/>
        <w:ind w:right="237"/>
        <w:jc w:val="both"/>
        <w:rPr>
          <w:sz w:val="24"/>
          <w:szCs w:val="24"/>
        </w:rPr>
      </w:pPr>
      <w:r w:rsidRPr="00566068">
        <w:rPr>
          <w:sz w:val="24"/>
          <w:szCs w:val="24"/>
        </w:rPr>
        <w:t>However, communication in policing is not without challenges. Officers often operate in high-pressure environments where emotions are heightened, and individuals may be distressed, hostile, or uncooperative. In such contexts, the ability to remain calm, professional, and empathetic is critical. Poor communication can exacerbate tensions, undermine investigations, and damage public trust. </w:t>
      </w:r>
    </w:p>
    <w:p w14:paraId="1C7207ED" w14:textId="77777777" w:rsidR="00566068" w:rsidRPr="00566068" w:rsidRDefault="00566068" w:rsidP="00566068">
      <w:pPr>
        <w:spacing w:line="360" w:lineRule="auto"/>
        <w:ind w:right="237"/>
        <w:jc w:val="both"/>
        <w:rPr>
          <w:sz w:val="24"/>
          <w:szCs w:val="24"/>
        </w:rPr>
      </w:pPr>
      <w:r w:rsidRPr="00566068">
        <w:rPr>
          <w:sz w:val="24"/>
          <w:szCs w:val="24"/>
        </w:rPr>
        <w:t> </w:t>
      </w:r>
    </w:p>
    <w:p w14:paraId="64C4ED91" w14:textId="77777777" w:rsidR="00566068" w:rsidRPr="00566068" w:rsidRDefault="00566068" w:rsidP="00566068">
      <w:pPr>
        <w:spacing w:line="360" w:lineRule="auto"/>
        <w:ind w:right="237"/>
        <w:jc w:val="both"/>
        <w:rPr>
          <w:sz w:val="24"/>
          <w:szCs w:val="24"/>
        </w:rPr>
      </w:pPr>
      <w:r w:rsidRPr="00566068">
        <w:rPr>
          <w:sz w:val="24"/>
          <w:szCs w:val="24"/>
        </w:rPr>
        <w:t xml:space="preserve">Communication strategy refers to the planned and coordinated approach to delivering messages to the public and stakeholders. In UK policing, communication strategies are designed to ensure consistency, accuracy, and alignment with </w:t>
      </w:r>
      <w:r w:rsidRPr="00566068">
        <w:rPr>
          <w:sz w:val="24"/>
          <w:szCs w:val="24"/>
        </w:rPr>
        <w:lastRenderedPageBreak/>
        <w:t>organisational objectives. They are particularly important during critical incidents, where timely and accurate information can influence public behaviour and safety. </w:t>
      </w:r>
    </w:p>
    <w:p w14:paraId="71DACD95" w14:textId="77777777" w:rsidR="00566068" w:rsidRDefault="00566068" w:rsidP="00566068">
      <w:pPr>
        <w:spacing w:line="360" w:lineRule="auto"/>
        <w:ind w:right="237"/>
        <w:jc w:val="both"/>
        <w:rPr>
          <w:sz w:val="24"/>
          <w:szCs w:val="24"/>
        </w:rPr>
      </w:pPr>
      <w:r w:rsidRPr="00566068">
        <w:rPr>
          <w:sz w:val="24"/>
          <w:szCs w:val="24"/>
        </w:rPr>
        <w:t>The College of Policing Authorised Professional Practice (APP) on media relations emphasises that communication should be ethical, proportionate, and transparent (College of Policing, 2026a). Strategic communication involves not only responding to events but also proactively shaping narratives and managing public expectations. </w:t>
      </w:r>
    </w:p>
    <w:p w14:paraId="67CC1A4A" w14:textId="77777777" w:rsidR="00566068" w:rsidRPr="00566068" w:rsidRDefault="00566068" w:rsidP="00566068">
      <w:pPr>
        <w:spacing w:line="360" w:lineRule="auto"/>
        <w:ind w:right="237"/>
        <w:jc w:val="both"/>
        <w:rPr>
          <w:sz w:val="24"/>
          <w:szCs w:val="24"/>
        </w:rPr>
      </w:pPr>
    </w:p>
    <w:p w14:paraId="720DBB45" w14:textId="77777777" w:rsidR="00566068" w:rsidRPr="00566068" w:rsidRDefault="00566068" w:rsidP="00566068">
      <w:pPr>
        <w:spacing w:line="360" w:lineRule="auto"/>
        <w:ind w:right="237"/>
        <w:jc w:val="both"/>
        <w:rPr>
          <w:sz w:val="24"/>
          <w:szCs w:val="24"/>
        </w:rPr>
      </w:pPr>
      <w:r w:rsidRPr="00566068">
        <w:rPr>
          <w:sz w:val="24"/>
          <w:szCs w:val="24"/>
        </w:rPr>
        <w:t>One key aspect of communication strategy is the management of misinformation. In the digital age, false or misleading information can spread rapidly, potentially undermining investigations and causing public harm. Police forces must therefore adopt proactive communication strategies to counter misinformation and provide authoritative information. </w:t>
      </w:r>
    </w:p>
    <w:p w14:paraId="13D646DF" w14:textId="77777777" w:rsidR="00566068" w:rsidRPr="00566068" w:rsidRDefault="00566068" w:rsidP="00566068">
      <w:pPr>
        <w:spacing w:line="360" w:lineRule="auto"/>
        <w:ind w:right="237"/>
        <w:jc w:val="both"/>
        <w:rPr>
          <w:sz w:val="24"/>
          <w:szCs w:val="24"/>
        </w:rPr>
      </w:pPr>
      <w:r w:rsidRPr="00566068">
        <w:rPr>
          <w:sz w:val="24"/>
          <w:szCs w:val="24"/>
        </w:rPr>
        <w:t>Another important element is public reassurance. Strategic communication can help to reduce fear of crime by providing accurate information and demonstrating police activity. This is particularly relevant in cases involving serious or high-profile incidents. </w:t>
      </w:r>
    </w:p>
    <w:p w14:paraId="1E6995C8" w14:textId="77777777" w:rsidR="00566068" w:rsidRPr="00566068" w:rsidRDefault="00566068" w:rsidP="00566068">
      <w:pPr>
        <w:spacing w:line="360" w:lineRule="auto"/>
        <w:ind w:right="237"/>
        <w:jc w:val="both"/>
        <w:rPr>
          <w:sz w:val="24"/>
          <w:szCs w:val="24"/>
        </w:rPr>
      </w:pPr>
      <w:r w:rsidRPr="00566068">
        <w:rPr>
          <w:sz w:val="24"/>
          <w:szCs w:val="24"/>
        </w:rPr>
        <w:t>However, communication strategy must balance transparency with operational security. Releasing too much information can compromise investigations, while insufficient communication can lead to speculation and mistrust. Achieving this balance is a complex and ongoing challenge for police forces. </w:t>
      </w:r>
    </w:p>
    <w:p w14:paraId="53A3D90B" w14:textId="77777777" w:rsidR="00566068" w:rsidRPr="00566068" w:rsidRDefault="00566068" w:rsidP="00566068">
      <w:pPr>
        <w:spacing w:line="360" w:lineRule="auto"/>
        <w:ind w:right="237"/>
        <w:jc w:val="both"/>
        <w:rPr>
          <w:sz w:val="24"/>
          <w:szCs w:val="24"/>
        </w:rPr>
      </w:pPr>
      <w:r w:rsidRPr="00566068">
        <w:rPr>
          <w:sz w:val="24"/>
          <w:szCs w:val="24"/>
        </w:rPr>
        <w:t> </w:t>
      </w:r>
    </w:p>
    <w:p w14:paraId="23FC7B30" w14:textId="77777777" w:rsidR="00566068" w:rsidRPr="00566068" w:rsidRDefault="00566068" w:rsidP="00566068">
      <w:pPr>
        <w:spacing w:line="360" w:lineRule="auto"/>
        <w:ind w:right="237"/>
        <w:jc w:val="both"/>
        <w:rPr>
          <w:sz w:val="24"/>
          <w:szCs w:val="24"/>
        </w:rPr>
      </w:pPr>
      <w:r w:rsidRPr="00566068">
        <w:rPr>
          <w:sz w:val="24"/>
          <w:szCs w:val="24"/>
        </w:rPr>
        <w:t>Social media has become an integral component of policing communication strategies. Platforms such as Twitter (X), Facebook, Instagram, and TikTok are widely used by UK police forces to engage with the public, share information, and promote initiatives. </w:t>
      </w:r>
    </w:p>
    <w:p w14:paraId="280E9D81" w14:textId="77777777" w:rsidR="00566068" w:rsidRPr="00566068" w:rsidRDefault="00566068" w:rsidP="00566068">
      <w:pPr>
        <w:spacing w:line="360" w:lineRule="auto"/>
        <w:ind w:right="237"/>
        <w:jc w:val="both"/>
        <w:rPr>
          <w:sz w:val="24"/>
          <w:szCs w:val="24"/>
        </w:rPr>
      </w:pPr>
      <w:r w:rsidRPr="00566068">
        <w:rPr>
          <w:sz w:val="24"/>
          <w:szCs w:val="24"/>
        </w:rPr>
        <w:t>The College of Policing recognises that social media serves multiple functions, including public engagement, crime prevention, and intelligence gathering (College of Policing, 2026c). It enables police to communicate directly with large audiences in real time, bypassing traditional media channels. </w:t>
      </w:r>
    </w:p>
    <w:p w14:paraId="53BD3920" w14:textId="77777777" w:rsidR="00566068" w:rsidRPr="00566068" w:rsidRDefault="00566068" w:rsidP="00566068">
      <w:pPr>
        <w:spacing w:line="360" w:lineRule="auto"/>
        <w:ind w:right="237"/>
        <w:jc w:val="both"/>
        <w:rPr>
          <w:sz w:val="24"/>
          <w:szCs w:val="24"/>
        </w:rPr>
      </w:pPr>
      <w:r w:rsidRPr="00566068">
        <w:rPr>
          <w:sz w:val="24"/>
          <w:szCs w:val="24"/>
        </w:rPr>
        <w:t>Social media also supports community policing by facilitating two-way communication. Members of the public can interact with police, ask questions, and provide information. This can enhance trust and improve relationships between police and communities. </w:t>
      </w:r>
    </w:p>
    <w:p w14:paraId="1D45639C" w14:textId="77777777" w:rsidR="00566068" w:rsidRPr="00566068" w:rsidRDefault="00566068" w:rsidP="00566068">
      <w:pPr>
        <w:spacing w:line="360" w:lineRule="auto"/>
        <w:ind w:right="237"/>
        <w:jc w:val="both"/>
        <w:rPr>
          <w:sz w:val="24"/>
          <w:szCs w:val="24"/>
        </w:rPr>
      </w:pPr>
      <w:r w:rsidRPr="00566068">
        <w:rPr>
          <w:sz w:val="24"/>
          <w:szCs w:val="24"/>
        </w:rPr>
        <w:lastRenderedPageBreak/>
        <w:t>However, the use of social media raises important ethical and professional considerations. Officers must adhere to standards of conduct and ensure that their online behaviour reflects the values of the police service. The potential for reputational damage is significant, particularly if content is perceived as inappropriate or unprofessional. </w:t>
      </w:r>
    </w:p>
    <w:p w14:paraId="0A0B0921" w14:textId="77777777" w:rsidR="00566068" w:rsidRPr="00566068" w:rsidRDefault="00566068" w:rsidP="00566068">
      <w:pPr>
        <w:spacing w:line="360" w:lineRule="auto"/>
        <w:ind w:right="237"/>
        <w:jc w:val="both"/>
        <w:rPr>
          <w:sz w:val="24"/>
          <w:szCs w:val="24"/>
        </w:rPr>
      </w:pPr>
      <w:r w:rsidRPr="00566068">
        <w:rPr>
          <w:sz w:val="24"/>
          <w:szCs w:val="24"/>
        </w:rPr>
        <w:t> </w:t>
      </w:r>
    </w:p>
    <w:p w14:paraId="485FADDE" w14:textId="77777777" w:rsidR="00566068" w:rsidRPr="00566068" w:rsidRDefault="00566068" w:rsidP="00566068">
      <w:pPr>
        <w:spacing w:line="360" w:lineRule="auto"/>
        <w:ind w:right="237"/>
        <w:jc w:val="both"/>
        <w:rPr>
          <w:sz w:val="24"/>
          <w:szCs w:val="24"/>
        </w:rPr>
      </w:pPr>
      <w:r w:rsidRPr="00566068">
        <w:rPr>
          <w:sz w:val="24"/>
          <w:szCs w:val="24"/>
        </w:rPr>
        <w:t>The incident involved responding to a report of domestic abuse in which a female victim alleged ongoing coercive control and recent physical violence by her partner. I was one of the first officers on scene and played a key role in managing the situation, engaging with the victim, and supporting subsequent safeguarding measures. </w:t>
      </w:r>
    </w:p>
    <w:p w14:paraId="199DFBC3" w14:textId="77777777" w:rsidR="00566068" w:rsidRPr="00566068" w:rsidRDefault="00566068" w:rsidP="00566068">
      <w:pPr>
        <w:spacing w:line="360" w:lineRule="auto"/>
        <w:ind w:right="237"/>
        <w:jc w:val="both"/>
        <w:rPr>
          <w:sz w:val="24"/>
          <w:szCs w:val="24"/>
        </w:rPr>
      </w:pPr>
      <w:r w:rsidRPr="00566068">
        <w:rPr>
          <w:sz w:val="24"/>
          <w:szCs w:val="24"/>
        </w:rPr>
        <w:t>Upon arrival, the victim appeared visibly distressed and hesitant to engage with police. This presented an immediate communication challenge, as victims of domestic abuse often experience fear, shame, and mistrust of authorities. </w:t>
      </w:r>
    </w:p>
    <w:p w14:paraId="5CD020B6" w14:textId="77777777" w:rsidR="00566068" w:rsidRPr="00566068" w:rsidRDefault="00566068" w:rsidP="00566068">
      <w:pPr>
        <w:spacing w:line="360" w:lineRule="auto"/>
        <w:ind w:right="237"/>
        <w:jc w:val="both"/>
        <w:rPr>
          <w:sz w:val="24"/>
          <w:szCs w:val="24"/>
        </w:rPr>
      </w:pPr>
      <w:r w:rsidRPr="00566068">
        <w:rPr>
          <w:sz w:val="24"/>
          <w:szCs w:val="24"/>
        </w:rPr>
        <w:t> </w:t>
      </w:r>
    </w:p>
    <w:p w14:paraId="53A19499" w14:textId="77777777" w:rsidR="00566068" w:rsidRDefault="00566068" w:rsidP="00566068">
      <w:pPr>
        <w:spacing w:line="360" w:lineRule="auto"/>
        <w:ind w:right="237"/>
        <w:jc w:val="both"/>
        <w:rPr>
          <w:sz w:val="24"/>
          <w:szCs w:val="24"/>
        </w:rPr>
      </w:pPr>
      <w:r w:rsidRPr="00566068">
        <w:rPr>
          <w:sz w:val="24"/>
          <w:szCs w:val="24"/>
        </w:rPr>
        <w:t>Effective communication was critical in building rapport and encouraging disclosure. I adopted a calm and empathetic approach, allowing the victim time to speak and ensuring that she felt listened to. Active listening techniques, such as maintaining eye contact, nodding, and reflecting back key points, were used to demonstrate understanding. </w:t>
      </w:r>
    </w:p>
    <w:p w14:paraId="73088955" w14:textId="77777777" w:rsidR="00566068" w:rsidRPr="00566068" w:rsidRDefault="00566068" w:rsidP="00566068">
      <w:pPr>
        <w:spacing w:line="360" w:lineRule="auto"/>
        <w:ind w:right="237"/>
        <w:jc w:val="both"/>
        <w:rPr>
          <w:sz w:val="24"/>
          <w:szCs w:val="24"/>
        </w:rPr>
      </w:pPr>
    </w:p>
    <w:p w14:paraId="78CE9AC7" w14:textId="77777777" w:rsidR="00566068" w:rsidRPr="00566068" w:rsidRDefault="00566068" w:rsidP="00566068">
      <w:pPr>
        <w:spacing w:line="360" w:lineRule="auto"/>
        <w:ind w:right="237"/>
        <w:jc w:val="both"/>
        <w:rPr>
          <w:sz w:val="24"/>
          <w:szCs w:val="24"/>
        </w:rPr>
      </w:pPr>
      <w:r w:rsidRPr="00566068">
        <w:rPr>
          <w:sz w:val="24"/>
          <w:szCs w:val="24"/>
        </w:rPr>
        <w:t>The victim initially minimised the abuse, which is consistent with research indicating that victims often downplay their experiences due to fear or emotional attachment to the offender (Myhill, 2017). Through patient and supportive communication, I was able to encourage further disclosure, which revealed a pattern of coercive control. </w:t>
      </w:r>
    </w:p>
    <w:p w14:paraId="2914C565" w14:textId="77777777" w:rsidR="00566068" w:rsidRPr="00566068" w:rsidRDefault="00566068" w:rsidP="00566068">
      <w:pPr>
        <w:spacing w:line="360" w:lineRule="auto"/>
        <w:ind w:right="237"/>
        <w:jc w:val="both"/>
        <w:rPr>
          <w:sz w:val="24"/>
          <w:szCs w:val="24"/>
        </w:rPr>
      </w:pPr>
      <w:r w:rsidRPr="00566068">
        <w:rPr>
          <w:sz w:val="24"/>
          <w:szCs w:val="24"/>
        </w:rPr>
        <w:t>Clear and accessible language was used to explain legal options and safeguarding measures, including Domestic Violence Protection Notices (DVPNs) and referral to support services. This ensured that the victim could make informed decisions about her safety. </w:t>
      </w:r>
    </w:p>
    <w:p w14:paraId="1CE58C56" w14:textId="77777777" w:rsidR="00566068" w:rsidRPr="00566068" w:rsidRDefault="00566068" w:rsidP="00566068">
      <w:pPr>
        <w:spacing w:line="360" w:lineRule="auto"/>
        <w:ind w:right="237"/>
        <w:jc w:val="both"/>
        <w:rPr>
          <w:sz w:val="24"/>
          <w:szCs w:val="24"/>
        </w:rPr>
      </w:pPr>
      <w:r w:rsidRPr="00566068">
        <w:rPr>
          <w:sz w:val="24"/>
          <w:szCs w:val="24"/>
        </w:rPr>
        <w:t> </w:t>
      </w:r>
    </w:p>
    <w:p w14:paraId="5B9F7667" w14:textId="77777777" w:rsidR="00566068" w:rsidRPr="00566068" w:rsidRDefault="00566068" w:rsidP="00566068">
      <w:pPr>
        <w:spacing w:line="360" w:lineRule="auto"/>
        <w:ind w:right="237"/>
        <w:jc w:val="both"/>
        <w:rPr>
          <w:sz w:val="24"/>
          <w:szCs w:val="24"/>
        </w:rPr>
      </w:pPr>
      <w:r w:rsidRPr="00566068">
        <w:rPr>
          <w:sz w:val="24"/>
          <w:szCs w:val="24"/>
        </w:rPr>
        <w:t xml:space="preserve">The suspect was located nearby and displayed aggressive behaviour. Communication strategies focused on de-escalation, including maintaining a calm </w:t>
      </w:r>
      <w:r w:rsidRPr="00566068">
        <w:rPr>
          <w:sz w:val="24"/>
          <w:szCs w:val="24"/>
        </w:rPr>
        <w:lastRenderedPageBreak/>
        <w:t>tone, giving clear instructions, and avoiding confrontational language. These techniques were effective in gaining compliance and preventing escalation. </w:t>
      </w:r>
    </w:p>
    <w:p w14:paraId="0F8E3C04" w14:textId="77777777" w:rsidR="00566068" w:rsidRPr="00566068" w:rsidRDefault="00566068" w:rsidP="00566068">
      <w:pPr>
        <w:spacing w:line="360" w:lineRule="auto"/>
        <w:ind w:right="237"/>
        <w:jc w:val="both"/>
        <w:rPr>
          <w:sz w:val="24"/>
          <w:szCs w:val="24"/>
        </w:rPr>
      </w:pPr>
      <w:r w:rsidRPr="00566068">
        <w:rPr>
          <w:sz w:val="24"/>
          <w:szCs w:val="24"/>
        </w:rPr>
        <w:t>This aspect of the incident highlights the importance of communication skills in managing risk and ensuring officer safety. De-escalation is a key component of policing practice and requires both verbal and non-verbal communication skills. </w:t>
      </w:r>
    </w:p>
    <w:p w14:paraId="5EA11CD3" w14:textId="77777777" w:rsidR="00566068" w:rsidRPr="00566068" w:rsidRDefault="00566068" w:rsidP="00566068">
      <w:pPr>
        <w:spacing w:line="360" w:lineRule="auto"/>
        <w:ind w:right="237"/>
        <w:jc w:val="both"/>
        <w:rPr>
          <w:sz w:val="24"/>
          <w:szCs w:val="24"/>
        </w:rPr>
      </w:pPr>
      <w:r w:rsidRPr="00566068">
        <w:rPr>
          <w:sz w:val="24"/>
          <w:szCs w:val="24"/>
        </w:rPr>
        <w:t> </w:t>
      </w:r>
    </w:p>
    <w:p w14:paraId="3798580E" w14:textId="77777777" w:rsidR="00566068" w:rsidRPr="00566068" w:rsidRDefault="00566068" w:rsidP="00566068">
      <w:pPr>
        <w:spacing w:line="360" w:lineRule="auto"/>
        <w:ind w:right="237"/>
        <w:jc w:val="both"/>
        <w:rPr>
          <w:sz w:val="24"/>
          <w:szCs w:val="24"/>
        </w:rPr>
      </w:pPr>
      <w:r w:rsidRPr="00566068">
        <w:rPr>
          <w:sz w:val="24"/>
          <w:szCs w:val="24"/>
        </w:rPr>
        <w:t>Following the incident, the force issued a social media campaign focused on domestic abuse awareness. The campaign aimed to encourage reporting, provide information on support services, and reassure the community. </w:t>
      </w:r>
    </w:p>
    <w:p w14:paraId="6A76F2CA" w14:textId="77777777" w:rsidR="00566068" w:rsidRPr="00566068" w:rsidRDefault="00566068" w:rsidP="00566068">
      <w:pPr>
        <w:spacing w:line="360" w:lineRule="auto"/>
        <w:ind w:right="237"/>
        <w:jc w:val="both"/>
        <w:rPr>
          <w:sz w:val="24"/>
          <w:szCs w:val="24"/>
        </w:rPr>
      </w:pPr>
      <w:r w:rsidRPr="00566068">
        <w:rPr>
          <w:sz w:val="24"/>
          <w:szCs w:val="24"/>
        </w:rPr>
        <w:t>While the specific incident was not disclosed, the messaging aligned with broader safeguarding objectives. This demonstrates how social media can be used strategically to complement operational policing and promote public awareness. </w:t>
      </w:r>
    </w:p>
    <w:p w14:paraId="704D2A30" w14:textId="77777777" w:rsidR="00566068" w:rsidRPr="00566068" w:rsidRDefault="00566068" w:rsidP="00566068">
      <w:pPr>
        <w:spacing w:line="360" w:lineRule="auto"/>
        <w:ind w:right="237"/>
        <w:jc w:val="both"/>
        <w:rPr>
          <w:sz w:val="24"/>
          <w:szCs w:val="24"/>
        </w:rPr>
      </w:pPr>
      <w:r w:rsidRPr="00566068">
        <w:rPr>
          <w:sz w:val="24"/>
          <w:szCs w:val="24"/>
        </w:rPr>
        <w:t> </w:t>
      </w:r>
    </w:p>
    <w:p w14:paraId="280D8AAC" w14:textId="77777777" w:rsidR="00566068" w:rsidRPr="00566068" w:rsidRDefault="00566068" w:rsidP="00566068">
      <w:pPr>
        <w:spacing w:line="360" w:lineRule="auto"/>
        <w:ind w:right="237"/>
        <w:jc w:val="both"/>
        <w:rPr>
          <w:sz w:val="24"/>
          <w:szCs w:val="24"/>
        </w:rPr>
      </w:pPr>
      <w:r w:rsidRPr="00566068">
        <w:rPr>
          <w:sz w:val="24"/>
          <w:szCs w:val="24"/>
        </w:rPr>
        <w:t>Social media provides a rapid and efficient means of disseminating information to the public. Police can issue updates, warnings, and appeals in real time, enhancing public safety and awareness. </w:t>
      </w:r>
    </w:p>
    <w:p w14:paraId="2A8DC360" w14:textId="77777777" w:rsidR="00566068" w:rsidRPr="00566068" w:rsidRDefault="00566068" w:rsidP="00566068">
      <w:pPr>
        <w:spacing w:line="360" w:lineRule="auto"/>
        <w:ind w:right="237"/>
        <w:jc w:val="both"/>
        <w:rPr>
          <w:sz w:val="24"/>
          <w:szCs w:val="24"/>
        </w:rPr>
      </w:pPr>
      <w:r w:rsidRPr="00566068">
        <w:rPr>
          <w:sz w:val="24"/>
          <w:szCs w:val="24"/>
        </w:rPr>
        <w:t>Research indicates that social media improves information flow and allows police to reach wider audiences than traditional media (Fielding, 2021). In this case, the domestic abuse campaign increased visibility of support services and encouraged community engagement. </w:t>
      </w:r>
    </w:p>
    <w:p w14:paraId="1B8CFA04" w14:textId="77777777" w:rsidR="00566068" w:rsidRPr="00566068" w:rsidRDefault="00566068" w:rsidP="00566068">
      <w:pPr>
        <w:spacing w:line="360" w:lineRule="auto"/>
        <w:ind w:right="237"/>
        <w:jc w:val="both"/>
        <w:rPr>
          <w:sz w:val="24"/>
          <w:szCs w:val="24"/>
        </w:rPr>
      </w:pPr>
      <w:r w:rsidRPr="00566068">
        <w:rPr>
          <w:sz w:val="24"/>
          <w:szCs w:val="24"/>
        </w:rPr>
        <w:t>However, the speed of information dissemination also presents risks. Incorrect or incomplete information can spread quickly, potentially causing confusion or harm. Police must therefore ensure that all communications are accurate and verified. </w:t>
      </w:r>
    </w:p>
    <w:p w14:paraId="0A603184" w14:textId="77777777" w:rsidR="00566068" w:rsidRPr="00566068" w:rsidRDefault="00566068" w:rsidP="00566068">
      <w:pPr>
        <w:spacing w:line="360" w:lineRule="auto"/>
        <w:ind w:right="237"/>
        <w:jc w:val="both"/>
        <w:rPr>
          <w:sz w:val="24"/>
          <w:szCs w:val="24"/>
        </w:rPr>
      </w:pPr>
      <w:r w:rsidRPr="00566068">
        <w:rPr>
          <w:sz w:val="24"/>
          <w:szCs w:val="24"/>
        </w:rPr>
        <w:t> </w:t>
      </w:r>
    </w:p>
    <w:p w14:paraId="7FEB209F" w14:textId="77777777" w:rsidR="00566068" w:rsidRPr="00566068" w:rsidRDefault="00566068" w:rsidP="00566068">
      <w:pPr>
        <w:spacing w:line="360" w:lineRule="auto"/>
        <w:ind w:right="237"/>
        <w:jc w:val="both"/>
        <w:rPr>
          <w:sz w:val="24"/>
          <w:szCs w:val="24"/>
        </w:rPr>
      </w:pPr>
      <w:r w:rsidRPr="00566068">
        <w:rPr>
          <w:sz w:val="24"/>
          <w:szCs w:val="24"/>
        </w:rPr>
        <w:t>Social media enables direct interaction between police and the public, supporting community engagement and relationship-building. This aligns with the principles of community policing, which emphasise collaboration and partnership. </w:t>
      </w:r>
    </w:p>
    <w:p w14:paraId="7A4F7888" w14:textId="77777777" w:rsidR="00566068" w:rsidRPr="00566068" w:rsidRDefault="00566068" w:rsidP="00566068">
      <w:pPr>
        <w:spacing w:line="360" w:lineRule="auto"/>
        <w:ind w:right="237"/>
        <w:jc w:val="both"/>
        <w:rPr>
          <w:sz w:val="24"/>
          <w:szCs w:val="24"/>
        </w:rPr>
      </w:pPr>
      <w:r w:rsidRPr="00566068">
        <w:rPr>
          <w:sz w:val="24"/>
          <w:szCs w:val="24"/>
        </w:rPr>
        <w:t>Studies suggest that social media can enhance perceptions of police legitimacy and trustworthiness (Fallik et al., 2020). In the context of the incident, public responses to the campaign indicated increased awareness and support. </w:t>
      </w:r>
    </w:p>
    <w:p w14:paraId="55CFF483" w14:textId="77777777" w:rsidR="00566068" w:rsidRPr="00566068" w:rsidRDefault="00566068" w:rsidP="00566068">
      <w:pPr>
        <w:spacing w:line="360" w:lineRule="auto"/>
        <w:ind w:right="237"/>
        <w:jc w:val="both"/>
        <w:rPr>
          <w:sz w:val="24"/>
          <w:szCs w:val="24"/>
        </w:rPr>
      </w:pPr>
      <w:r w:rsidRPr="00566068">
        <w:rPr>
          <w:sz w:val="24"/>
          <w:szCs w:val="24"/>
        </w:rPr>
        <w:t>However, engagement is not always positive. Police may face criticism, abuse, or misinformation online. Managing these interactions requires careful moderation and clear communication strategies. </w:t>
      </w:r>
    </w:p>
    <w:p w14:paraId="3E1A73AA" w14:textId="76D531D5" w:rsidR="00566068" w:rsidRPr="00566068" w:rsidRDefault="00566068" w:rsidP="00566068">
      <w:pPr>
        <w:spacing w:line="360" w:lineRule="auto"/>
        <w:ind w:right="237"/>
        <w:jc w:val="both"/>
        <w:rPr>
          <w:sz w:val="24"/>
          <w:szCs w:val="24"/>
        </w:rPr>
      </w:pPr>
      <w:r w:rsidRPr="00566068">
        <w:rPr>
          <w:sz w:val="24"/>
          <w:szCs w:val="24"/>
        </w:rPr>
        <w:t> </w:t>
      </w:r>
    </w:p>
    <w:p w14:paraId="17D417C1" w14:textId="77777777" w:rsidR="00566068" w:rsidRPr="00566068" w:rsidRDefault="00566068" w:rsidP="00566068">
      <w:pPr>
        <w:spacing w:line="360" w:lineRule="auto"/>
        <w:ind w:right="237"/>
        <w:jc w:val="both"/>
        <w:rPr>
          <w:sz w:val="24"/>
          <w:szCs w:val="24"/>
        </w:rPr>
      </w:pPr>
      <w:r w:rsidRPr="00566068">
        <w:rPr>
          <w:sz w:val="24"/>
          <w:szCs w:val="24"/>
        </w:rPr>
        <w:lastRenderedPageBreak/>
        <w:t>Social media is an effective tool for promoting policy initiatives, such as crime prevention campaigns and safeguarding programmes. It allows police to reach diverse audiences and tailor messages to specific groups. </w:t>
      </w:r>
    </w:p>
    <w:p w14:paraId="3E9FF62B" w14:textId="77777777" w:rsidR="00566068" w:rsidRPr="00566068" w:rsidRDefault="00566068" w:rsidP="00566068">
      <w:pPr>
        <w:spacing w:line="360" w:lineRule="auto"/>
        <w:ind w:right="237"/>
        <w:jc w:val="both"/>
        <w:rPr>
          <w:sz w:val="24"/>
          <w:szCs w:val="24"/>
        </w:rPr>
      </w:pPr>
      <w:r w:rsidRPr="00566068">
        <w:rPr>
          <w:sz w:val="24"/>
          <w:szCs w:val="24"/>
        </w:rPr>
        <w:t>The concept of “influence policing” highlights how digital communication can shape public behaviour and attitudes (Horgan et al., 2024). In this case, the domestic abuse campaign aimed to encourage reporting and reduce stigma. </w:t>
      </w:r>
    </w:p>
    <w:p w14:paraId="19B3AC29" w14:textId="77777777" w:rsidR="00566068" w:rsidRPr="00566068" w:rsidRDefault="00566068" w:rsidP="00566068">
      <w:pPr>
        <w:spacing w:line="360" w:lineRule="auto"/>
        <w:ind w:right="237"/>
        <w:jc w:val="both"/>
        <w:rPr>
          <w:sz w:val="24"/>
          <w:szCs w:val="24"/>
        </w:rPr>
      </w:pPr>
      <w:r w:rsidRPr="00566068">
        <w:rPr>
          <w:sz w:val="24"/>
          <w:szCs w:val="24"/>
        </w:rPr>
        <w:t>However, the effectiveness of such campaigns depends on audience engagement and trust. Messages must be clear, relevant, and culturally sensitive to achieve their intended impact. </w:t>
      </w:r>
    </w:p>
    <w:p w14:paraId="66F19C96" w14:textId="6BE5B069" w:rsidR="00566068" w:rsidRPr="00566068" w:rsidRDefault="00566068" w:rsidP="00566068">
      <w:pPr>
        <w:spacing w:line="360" w:lineRule="auto"/>
        <w:ind w:right="237"/>
        <w:jc w:val="both"/>
        <w:rPr>
          <w:sz w:val="24"/>
          <w:szCs w:val="24"/>
        </w:rPr>
      </w:pPr>
      <w:r w:rsidRPr="00566068">
        <w:rPr>
          <w:sz w:val="24"/>
          <w:szCs w:val="24"/>
        </w:rPr>
        <w:t> </w:t>
      </w:r>
    </w:p>
    <w:p w14:paraId="5E110234" w14:textId="77777777" w:rsidR="00566068" w:rsidRPr="00566068" w:rsidRDefault="00566068" w:rsidP="00566068">
      <w:pPr>
        <w:spacing w:line="360" w:lineRule="auto"/>
        <w:ind w:right="237"/>
        <w:jc w:val="both"/>
        <w:rPr>
          <w:sz w:val="24"/>
          <w:szCs w:val="24"/>
        </w:rPr>
      </w:pPr>
      <w:r w:rsidRPr="00566068">
        <w:rPr>
          <w:sz w:val="24"/>
          <w:szCs w:val="24"/>
        </w:rPr>
        <w:t>Police use of social media is governed by strict policies and professional standards. The College of Policing APP outlines key principles, including accuracy, professionalism, and accountability (College of Policing, 2026c). </w:t>
      </w:r>
    </w:p>
    <w:p w14:paraId="4D8E6B51" w14:textId="77777777" w:rsidR="00566068" w:rsidRPr="00566068" w:rsidRDefault="00566068" w:rsidP="00566068">
      <w:pPr>
        <w:spacing w:line="360" w:lineRule="auto"/>
        <w:ind w:right="237"/>
        <w:jc w:val="both"/>
        <w:rPr>
          <w:sz w:val="24"/>
          <w:szCs w:val="24"/>
        </w:rPr>
      </w:pPr>
      <w:r w:rsidRPr="00566068">
        <w:rPr>
          <w:sz w:val="24"/>
          <w:szCs w:val="24"/>
        </w:rPr>
        <w:t>Officers must ensure that their use of social media does not compromise investigations or breach confidentiality. They must also maintain professional conduct at all times, both in official and personal use. </w:t>
      </w:r>
    </w:p>
    <w:p w14:paraId="6BB7E7E0" w14:textId="77777777" w:rsidR="00566068" w:rsidRPr="00566068" w:rsidRDefault="00566068" w:rsidP="00566068">
      <w:pPr>
        <w:spacing w:line="360" w:lineRule="auto"/>
        <w:ind w:right="237"/>
        <w:jc w:val="both"/>
        <w:rPr>
          <w:sz w:val="24"/>
          <w:szCs w:val="24"/>
        </w:rPr>
      </w:pPr>
      <w:r w:rsidRPr="00566068">
        <w:rPr>
          <w:sz w:val="24"/>
          <w:szCs w:val="24"/>
        </w:rPr>
        <w:t>Corporate communications teams play a key role in managing social media accounts and ensuring consistency. These teams provide guidance and oversight, helping to mitigate risks and maintain public trust. </w:t>
      </w:r>
    </w:p>
    <w:p w14:paraId="09477A55" w14:textId="77777777" w:rsidR="00566068" w:rsidRPr="00566068" w:rsidRDefault="00566068" w:rsidP="00566068">
      <w:pPr>
        <w:spacing w:line="360" w:lineRule="auto"/>
        <w:ind w:right="237"/>
        <w:jc w:val="both"/>
        <w:rPr>
          <w:b/>
          <w:bCs/>
          <w:sz w:val="24"/>
          <w:szCs w:val="24"/>
        </w:rPr>
      </w:pPr>
      <w:r w:rsidRPr="00566068">
        <w:rPr>
          <w:sz w:val="24"/>
          <w:szCs w:val="24"/>
        </w:rPr>
        <w:t> </w:t>
      </w:r>
    </w:p>
    <w:p w14:paraId="162CCF65" w14:textId="77777777" w:rsidR="00566068" w:rsidRPr="00566068" w:rsidRDefault="00566068" w:rsidP="00566068">
      <w:pPr>
        <w:spacing w:line="360" w:lineRule="auto"/>
        <w:ind w:right="237"/>
        <w:jc w:val="both"/>
        <w:rPr>
          <w:b/>
          <w:bCs/>
          <w:sz w:val="24"/>
          <w:szCs w:val="24"/>
        </w:rPr>
      </w:pPr>
      <w:r w:rsidRPr="00566068">
        <w:rPr>
          <w:b/>
          <w:bCs/>
          <w:sz w:val="24"/>
          <w:szCs w:val="24"/>
        </w:rPr>
        <w:t>Social Media Platforms Used in UK Policing </w:t>
      </w:r>
    </w:p>
    <w:p w14:paraId="501D183A" w14:textId="77777777" w:rsidR="00566068" w:rsidRPr="00566068" w:rsidRDefault="00566068" w:rsidP="00566068">
      <w:pPr>
        <w:spacing w:line="360" w:lineRule="auto"/>
        <w:ind w:right="237"/>
        <w:jc w:val="both"/>
        <w:rPr>
          <w:sz w:val="24"/>
          <w:szCs w:val="24"/>
        </w:rPr>
      </w:pPr>
      <w:r w:rsidRPr="00566068">
        <w:rPr>
          <w:sz w:val="24"/>
          <w:szCs w:val="24"/>
        </w:rPr>
        <w:t>UK police forces use a range of social media platforms, including: </w:t>
      </w:r>
    </w:p>
    <w:p w14:paraId="07374E4D" w14:textId="77777777" w:rsidR="00566068" w:rsidRPr="00566068" w:rsidRDefault="00566068" w:rsidP="00566068">
      <w:pPr>
        <w:numPr>
          <w:ilvl w:val="0"/>
          <w:numId w:val="5"/>
        </w:numPr>
        <w:spacing w:line="360" w:lineRule="auto"/>
        <w:ind w:right="237"/>
        <w:jc w:val="both"/>
        <w:rPr>
          <w:sz w:val="24"/>
          <w:szCs w:val="24"/>
        </w:rPr>
      </w:pPr>
      <w:r w:rsidRPr="00566068">
        <w:rPr>
          <w:sz w:val="24"/>
          <w:szCs w:val="24"/>
        </w:rPr>
        <w:t>Twitter/X for real-time updates  </w:t>
      </w:r>
    </w:p>
    <w:p w14:paraId="6FC3A2A8" w14:textId="77777777" w:rsidR="00566068" w:rsidRPr="00566068" w:rsidRDefault="00566068" w:rsidP="00566068">
      <w:pPr>
        <w:numPr>
          <w:ilvl w:val="0"/>
          <w:numId w:val="6"/>
        </w:numPr>
        <w:spacing w:line="360" w:lineRule="auto"/>
        <w:ind w:right="237"/>
        <w:jc w:val="both"/>
        <w:rPr>
          <w:sz w:val="24"/>
          <w:szCs w:val="24"/>
        </w:rPr>
      </w:pPr>
      <w:r w:rsidRPr="00566068">
        <w:rPr>
          <w:sz w:val="24"/>
          <w:szCs w:val="24"/>
        </w:rPr>
        <w:t>Facebook for community engagement  </w:t>
      </w:r>
    </w:p>
    <w:p w14:paraId="3F43FA32" w14:textId="77777777" w:rsidR="00566068" w:rsidRPr="00566068" w:rsidRDefault="00566068" w:rsidP="00566068">
      <w:pPr>
        <w:numPr>
          <w:ilvl w:val="0"/>
          <w:numId w:val="7"/>
        </w:numPr>
        <w:spacing w:line="360" w:lineRule="auto"/>
        <w:ind w:right="237"/>
        <w:jc w:val="both"/>
        <w:rPr>
          <w:sz w:val="24"/>
          <w:szCs w:val="24"/>
        </w:rPr>
      </w:pPr>
      <w:r w:rsidRPr="00566068">
        <w:rPr>
          <w:sz w:val="24"/>
          <w:szCs w:val="24"/>
        </w:rPr>
        <w:t>Instagram for visual campaigns  </w:t>
      </w:r>
    </w:p>
    <w:p w14:paraId="2DE2310C" w14:textId="77777777" w:rsidR="00566068" w:rsidRPr="00566068" w:rsidRDefault="00566068" w:rsidP="00566068">
      <w:pPr>
        <w:numPr>
          <w:ilvl w:val="0"/>
          <w:numId w:val="8"/>
        </w:numPr>
        <w:spacing w:line="360" w:lineRule="auto"/>
        <w:ind w:right="237"/>
        <w:jc w:val="both"/>
        <w:rPr>
          <w:sz w:val="24"/>
          <w:szCs w:val="24"/>
        </w:rPr>
      </w:pPr>
      <w:r w:rsidRPr="00566068">
        <w:rPr>
          <w:sz w:val="24"/>
          <w:szCs w:val="24"/>
        </w:rPr>
        <w:t>YouTube for video content  </w:t>
      </w:r>
    </w:p>
    <w:p w14:paraId="59806DE1" w14:textId="77777777" w:rsidR="00566068" w:rsidRPr="00566068" w:rsidRDefault="00566068" w:rsidP="00566068">
      <w:pPr>
        <w:numPr>
          <w:ilvl w:val="0"/>
          <w:numId w:val="9"/>
        </w:numPr>
        <w:spacing w:line="360" w:lineRule="auto"/>
        <w:ind w:right="237"/>
        <w:jc w:val="both"/>
        <w:rPr>
          <w:sz w:val="24"/>
          <w:szCs w:val="24"/>
        </w:rPr>
      </w:pPr>
      <w:r w:rsidRPr="00566068">
        <w:rPr>
          <w:sz w:val="24"/>
          <w:szCs w:val="24"/>
        </w:rPr>
        <w:t>TikTok for reaching younger audiences  </w:t>
      </w:r>
    </w:p>
    <w:p w14:paraId="2F042662" w14:textId="77777777" w:rsidR="00566068" w:rsidRPr="00566068" w:rsidRDefault="00566068" w:rsidP="00566068">
      <w:pPr>
        <w:spacing w:line="360" w:lineRule="auto"/>
        <w:ind w:right="237"/>
        <w:jc w:val="both"/>
        <w:rPr>
          <w:sz w:val="24"/>
          <w:szCs w:val="24"/>
        </w:rPr>
      </w:pPr>
      <w:r w:rsidRPr="00566068">
        <w:rPr>
          <w:sz w:val="24"/>
          <w:szCs w:val="24"/>
        </w:rPr>
        <w:t>Each platform serves a different purpose and audience, forming part of a comprehensive communication strategy. </w:t>
      </w:r>
    </w:p>
    <w:p w14:paraId="4D4148AE" w14:textId="77777777" w:rsidR="00566068" w:rsidRPr="00566068" w:rsidRDefault="00566068" w:rsidP="00566068">
      <w:pPr>
        <w:spacing w:line="360" w:lineRule="auto"/>
        <w:ind w:right="237"/>
        <w:jc w:val="both"/>
        <w:rPr>
          <w:sz w:val="24"/>
          <w:szCs w:val="24"/>
        </w:rPr>
      </w:pPr>
      <w:r w:rsidRPr="00566068">
        <w:rPr>
          <w:sz w:val="24"/>
          <w:szCs w:val="24"/>
        </w:rPr>
        <w:t> </w:t>
      </w:r>
    </w:p>
    <w:p w14:paraId="5C8E1533" w14:textId="77777777" w:rsidR="00566068" w:rsidRPr="00566068" w:rsidRDefault="00566068" w:rsidP="00566068">
      <w:pPr>
        <w:spacing w:line="360" w:lineRule="auto"/>
        <w:ind w:right="237"/>
        <w:jc w:val="both"/>
        <w:rPr>
          <w:b/>
          <w:bCs/>
          <w:sz w:val="24"/>
          <w:szCs w:val="24"/>
        </w:rPr>
      </w:pPr>
      <w:r w:rsidRPr="00566068">
        <w:rPr>
          <w:b/>
          <w:bCs/>
          <w:sz w:val="24"/>
          <w:szCs w:val="24"/>
        </w:rPr>
        <w:t>Benefits of Social Media in Policing </w:t>
      </w:r>
    </w:p>
    <w:p w14:paraId="51D02523" w14:textId="77777777" w:rsidR="00566068" w:rsidRPr="00566068" w:rsidRDefault="00566068" w:rsidP="00566068">
      <w:pPr>
        <w:spacing w:line="360" w:lineRule="auto"/>
        <w:ind w:right="237"/>
        <w:jc w:val="both"/>
        <w:rPr>
          <w:sz w:val="24"/>
          <w:szCs w:val="24"/>
        </w:rPr>
      </w:pPr>
      <w:r w:rsidRPr="00566068">
        <w:rPr>
          <w:sz w:val="24"/>
          <w:szCs w:val="24"/>
        </w:rPr>
        <w:t>Social media offers numerous advantages, including: </w:t>
      </w:r>
    </w:p>
    <w:p w14:paraId="392D80DD" w14:textId="77777777" w:rsidR="00566068" w:rsidRPr="00566068" w:rsidRDefault="00566068" w:rsidP="00566068">
      <w:pPr>
        <w:numPr>
          <w:ilvl w:val="0"/>
          <w:numId w:val="10"/>
        </w:numPr>
        <w:spacing w:line="360" w:lineRule="auto"/>
        <w:ind w:right="237"/>
        <w:jc w:val="both"/>
        <w:rPr>
          <w:sz w:val="24"/>
          <w:szCs w:val="24"/>
        </w:rPr>
      </w:pPr>
      <w:r w:rsidRPr="00566068">
        <w:rPr>
          <w:sz w:val="24"/>
          <w:szCs w:val="24"/>
        </w:rPr>
        <w:t>Rapid dissemination of information  </w:t>
      </w:r>
    </w:p>
    <w:p w14:paraId="21B56D43" w14:textId="77777777" w:rsidR="00566068" w:rsidRPr="00566068" w:rsidRDefault="00566068" w:rsidP="00566068">
      <w:pPr>
        <w:numPr>
          <w:ilvl w:val="0"/>
          <w:numId w:val="11"/>
        </w:numPr>
        <w:spacing w:line="360" w:lineRule="auto"/>
        <w:ind w:right="237"/>
        <w:jc w:val="both"/>
        <w:rPr>
          <w:sz w:val="24"/>
          <w:szCs w:val="24"/>
        </w:rPr>
      </w:pPr>
      <w:r w:rsidRPr="00566068">
        <w:rPr>
          <w:sz w:val="24"/>
          <w:szCs w:val="24"/>
        </w:rPr>
        <w:t>Enhanced community engagement  </w:t>
      </w:r>
    </w:p>
    <w:p w14:paraId="482D680D" w14:textId="77777777" w:rsidR="00566068" w:rsidRPr="00566068" w:rsidRDefault="00566068" w:rsidP="00566068">
      <w:pPr>
        <w:numPr>
          <w:ilvl w:val="0"/>
          <w:numId w:val="12"/>
        </w:numPr>
        <w:spacing w:line="360" w:lineRule="auto"/>
        <w:ind w:right="237"/>
        <w:jc w:val="both"/>
        <w:rPr>
          <w:sz w:val="24"/>
          <w:szCs w:val="24"/>
        </w:rPr>
      </w:pPr>
      <w:r w:rsidRPr="00566068">
        <w:rPr>
          <w:sz w:val="24"/>
          <w:szCs w:val="24"/>
        </w:rPr>
        <w:lastRenderedPageBreak/>
        <w:t>Support for investigations  </w:t>
      </w:r>
    </w:p>
    <w:p w14:paraId="10FD83DB" w14:textId="77777777" w:rsidR="00566068" w:rsidRPr="00566068" w:rsidRDefault="00566068" w:rsidP="00566068">
      <w:pPr>
        <w:numPr>
          <w:ilvl w:val="0"/>
          <w:numId w:val="13"/>
        </w:numPr>
        <w:spacing w:line="360" w:lineRule="auto"/>
        <w:ind w:right="237"/>
        <w:jc w:val="both"/>
        <w:rPr>
          <w:sz w:val="24"/>
          <w:szCs w:val="24"/>
        </w:rPr>
      </w:pPr>
      <w:r w:rsidRPr="00566068">
        <w:rPr>
          <w:sz w:val="24"/>
          <w:szCs w:val="24"/>
        </w:rPr>
        <w:t>Cost-effective communication  </w:t>
      </w:r>
    </w:p>
    <w:p w14:paraId="68B826D2" w14:textId="77777777" w:rsidR="00566068" w:rsidRPr="00566068" w:rsidRDefault="00566068" w:rsidP="00566068">
      <w:pPr>
        <w:numPr>
          <w:ilvl w:val="0"/>
          <w:numId w:val="14"/>
        </w:numPr>
        <w:spacing w:line="360" w:lineRule="auto"/>
        <w:ind w:right="237"/>
        <w:jc w:val="both"/>
        <w:rPr>
          <w:sz w:val="24"/>
          <w:szCs w:val="24"/>
        </w:rPr>
      </w:pPr>
      <w:r w:rsidRPr="00566068">
        <w:rPr>
          <w:sz w:val="24"/>
          <w:szCs w:val="24"/>
        </w:rPr>
        <w:t>Increased transparency and accountability  </w:t>
      </w:r>
    </w:p>
    <w:p w14:paraId="7BB64451" w14:textId="4B3C52BD" w:rsidR="00566068" w:rsidRPr="00566068" w:rsidRDefault="00566068" w:rsidP="00566068">
      <w:pPr>
        <w:spacing w:line="360" w:lineRule="auto"/>
        <w:ind w:right="237"/>
        <w:jc w:val="both"/>
        <w:rPr>
          <w:sz w:val="24"/>
          <w:szCs w:val="24"/>
        </w:rPr>
      </w:pPr>
      <w:r w:rsidRPr="00566068">
        <w:rPr>
          <w:sz w:val="24"/>
          <w:szCs w:val="24"/>
        </w:rPr>
        <w:t>These benefits contribute to improved public trust and operational effectiveness. </w:t>
      </w:r>
      <w:r w:rsidR="00131DE2">
        <w:rPr>
          <w:sz w:val="24"/>
          <w:szCs w:val="24"/>
        </w:rPr>
        <w:t>It also shows transparency to the public which makes them feel more connected to the police that serve them.</w:t>
      </w:r>
    </w:p>
    <w:p w14:paraId="1A67C533" w14:textId="77777777" w:rsidR="00566068" w:rsidRPr="00566068" w:rsidRDefault="00566068" w:rsidP="00566068">
      <w:pPr>
        <w:spacing w:line="360" w:lineRule="auto"/>
        <w:ind w:right="237"/>
        <w:jc w:val="both"/>
        <w:rPr>
          <w:sz w:val="24"/>
          <w:szCs w:val="24"/>
        </w:rPr>
      </w:pPr>
      <w:r w:rsidRPr="00566068">
        <w:rPr>
          <w:sz w:val="24"/>
          <w:szCs w:val="24"/>
        </w:rPr>
        <w:t> </w:t>
      </w:r>
    </w:p>
    <w:p w14:paraId="1A04ED0D" w14:textId="77777777" w:rsidR="00566068" w:rsidRPr="00566068" w:rsidRDefault="00566068" w:rsidP="00566068">
      <w:pPr>
        <w:spacing w:line="360" w:lineRule="auto"/>
        <w:ind w:right="237"/>
        <w:jc w:val="both"/>
        <w:rPr>
          <w:b/>
          <w:bCs/>
          <w:sz w:val="24"/>
          <w:szCs w:val="24"/>
        </w:rPr>
      </w:pPr>
      <w:r w:rsidRPr="00566068">
        <w:rPr>
          <w:b/>
          <w:bCs/>
          <w:sz w:val="24"/>
          <w:szCs w:val="24"/>
        </w:rPr>
        <w:t>Risks of Social Media in Policing </w:t>
      </w:r>
    </w:p>
    <w:p w14:paraId="4A06D60D" w14:textId="77777777" w:rsidR="00566068" w:rsidRPr="00566068" w:rsidRDefault="00566068" w:rsidP="00566068">
      <w:pPr>
        <w:spacing w:line="360" w:lineRule="auto"/>
        <w:ind w:right="237"/>
        <w:jc w:val="both"/>
        <w:rPr>
          <w:sz w:val="24"/>
          <w:szCs w:val="24"/>
        </w:rPr>
      </w:pPr>
      <w:r w:rsidRPr="00566068">
        <w:rPr>
          <w:sz w:val="24"/>
          <w:szCs w:val="24"/>
        </w:rPr>
        <w:t>Despite its advantages, social media presents several risks: </w:t>
      </w:r>
    </w:p>
    <w:p w14:paraId="034E91C2" w14:textId="77777777" w:rsidR="00566068" w:rsidRPr="00566068" w:rsidRDefault="00566068" w:rsidP="00566068">
      <w:pPr>
        <w:numPr>
          <w:ilvl w:val="0"/>
          <w:numId w:val="15"/>
        </w:numPr>
        <w:spacing w:line="360" w:lineRule="auto"/>
        <w:ind w:right="237"/>
        <w:jc w:val="both"/>
        <w:rPr>
          <w:sz w:val="24"/>
          <w:szCs w:val="24"/>
        </w:rPr>
      </w:pPr>
      <w:r w:rsidRPr="00566068">
        <w:rPr>
          <w:sz w:val="24"/>
          <w:szCs w:val="24"/>
        </w:rPr>
        <w:t>Misinformation and rumours (College of Policing, 2025b)  </w:t>
      </w:r>
    </w:p>
    <w:p w14:paraId="783A7B91" w14:textId="77777777" w:rsidR="00566068" w:rsidRPr="00566068" w:rsidRDefault="00566068" w:rsidP="00566068">
      <w:pPr>
        <w:numPr>
          <w:ilvl w:val="0"/>
          <w:numId w:val="16"/>
        </w:numPr>
        <w:spacing w:line="360" w:lineRule="auto"/>
        <w:ind w:right="237"/>
        <w:jc w:val="both"/>
        <w:rPr>
          <w:sz w:val="24"/>
          <w:szCs w:val="24"/>
        </w:rPr>
      </w:pPr>
      <w:r w:rsidRPr="00566068">
        <w:rPr>
          <w:sz w:val="24"/>
          <w:szCs w:val="24"/>
        </w:rPr>
        <w:t>Reputational damage  </w:t>
      </w:r>
    </w:p>
    <w:p w14:paraId="76A35D70" w14:textId="77777777" w:rsidR="00566068" w:rsidRPr="00566068" w:rsidRDefault="00566068" w:rsidP="00566068">
      <w:pPr>
        <w:numPr>
          <w:ilvl w:val="0"/>
          <w:numId w:val="17"/>
        </w:numPr>
        <w:spacing w:line="360" w:lineRule="auto"/>
        <w:ind w:right="237"/>
        <w:jc w:val="both"/>
        <w:rPr>
          <w:sz w:val="24"/>
          <w:szCs w:val="24"/>
        </w:rPr>
      </w:pPr>
      <w:r w:rsidRPr="00566068">
        <w:rPr>
          <w:sz w:val="24"/>
          <w:szCs w:val="24"/>
        </w:rPr>
        <w:t>Operational security concerns  </w:t>
      </w:r>
    </w:p>
    <w:p w14:paraId="74449AE1" w14:textId="77777777" w:rsidR="00566068" w:rsidRPr="00566068" w:rsidRDefault="00566068" w:rsidP="00566068">
      <w:pPr>
        <w:numPr>
          <w:ilvl w:val="0"/>
          <w:numId w:val="18"/>
        </w:numPr>
        <w:spacing w:line="360" w:lineRule="auto"/>
        <w:ind w:right="237"/>
        <w:jc w:val="both"/>
        <w:rPr>
          <w:sz w:val="24"/>
          <w:szCs w:val="24"/>
        </w:rPr>
      </w:pPr>
      <w:r w:rsidRPr="00566068">
        <w:rPr>
          <w:sz w:val="24"/>
          <w:szCs w:val="24"/>
        </w:rPr>
        <w:t>Public criticism and scrutiny  </w:t>
      </w:r>
    </w:p>
    <w:p w14:paraId="06F69A0F" w14:textId="77777777" w:rsidR="00566068" w:rsidRPr="00566068" w:rsidRDefault="00566068" w:rsidP="00566068">
      <w:pPr>
        <w:numPr>
          <w:ilvl w:val="0"/>
          <w:numId w:val="19"/>
        </w:numPr>
        <w:spacing w:line="360" w:lineRule="auto"/>
        <w:ind w:right="237"/>
        <w:jc w:val="both"/>
        <w:rPr>
          <w:sz w:val="24"/>
          <w:szCs w:val="24"/>
        </w:rPr>
      </w:pPr>
      <w:r w:rsidRPr="00566068">
        <w:rPr>
          <w:sz w:val="24"/>
          <w:szCs w:val="24"/>
        </w:rPr>
        <w:t>Ethical and legal challenges  </w:t>
      </w:r>
    </w:p>
    <w:p w14:paraId="3D80EFB7" w14:textId="77777777" w:rsidR="00566068" w:rsidRPr="00566068" w:rsidRDefault="00566068" w:rsidP="00566068">
      <w:pPr>
        <w:spacing w:line="360" w:lineRule="auto"/>
        <w:ind w:right="237"/>
        <w:jc w:val="both"/>
        <w:rPr>
          <w:sz w:val="24"/>
          <w:szCs w:val="24"/>
        </w:rPr>
      </w:pPr>
      <w:r w:rsidRPr="00566068">
        <w:rPr>
          <w:sz w:val="24"/>
          <w:szCs w:val="24"/>
        </w:rPr>
        <w:t>These risks require careful management through policies, training, and oversight. </w:t>
      </w:r>
    </w:p>
    <w:p w14:paraId="3E79D436" w14:textId="4F1FD621" w:rsidR="00566068" w:rsidRPr="00566068" w:rsidRDefault="00566068" w:rsidP="00566068">
      <w:pPr>
        <w:spacing w:line="360" w:lineRule="auto"/>
        <w:ind w:right="237"/>
        <w:jc w:val="both"/>
        <w:rPr>
          <w:sz w:val="24"/>
          <w:szCs w:val="24"/>
        </w:rPr>
      </w:pPr>
      <w:r w:rsidRPr="00566068">
        <w:rPr>
          <w:sz w:val="24"/>
          <w:szCs w:val="24"/>
        </w:rPr>
        <w:t> </w:t>
      </w:r>
    </w:p>
    <w:p w14:paraId="62CEF96D" w14:textId="77777777" w:rsidR="00566068" w:rsidRPr="00566068" w:rsidRDefault="00566068" w:rsidP="00566068">
      <w:pPr>
        <w:spacing w:line="360" w:lineRule="auto"/>
        <w:ind w:right="237"/>
        <w:jc w:val="both"/>
        <w:rPr>
          <w:sz w:val="24"/>
          <w:szCs w:val="24"/>
        </w:rPr>
      </w:pPr>
      <w:r w:rsidRPr="00566068">
        <w:rPr>
          <w:sz w:val="24"/>
          <w:szCs w:val="24"/>
        </w:rPr>
        <w:t>The incident demonstrated the importance of communication skills in achieving positive outcomes. Building trust with the victim enabled effective safeguarding and support. Communication with the offender ensured safety and compliance. </w:t>
      </w:r>
    </w:p>
    <w:p w14:paraId="3943B452" w14:textId="77777777" w:rsidR="00566068" w:rsidRDefault="00566068" w:rsidP="00566068">
      <w:pPr>
        <w:spacing w:line="360" w:lineRule="auto"/>
        <w:ind w:right="237"/>
        <w:jc w:val="both"/>
        <w:rPr>
          <w:sz w:val="24"/>
          <w:szCs w:val="24"/>
        </w:rPr>
      </w:pPr>
      <w:r w:rsidRPr="00566068">
        <w:rPr>
          <w:sz w:val="24"/>
          <w:szCs w:val="24"/>
        </w:rPr>
        <w:t>Social media played a complementary role by raising awareness and engaging the community. However, its use must be carefully managed to avoid risks and maintain professionalism. </w:t>
      </w:r>
    </w:p>
    <w:p w14:paraId="7697A918" w14:textId="77777777" w:rsidR="00566068" w:rsidRPr="00566068" w:rsidRDefault="00566068" w:rsidP="00566068">
      <w:pPr>
        <w:spacing w:line="360" w:lineRule="auto"/>
        <w:ind w:right="237"/>
        <w:jc w:val="both"/>
        <w:rPr>
          <w:sz w:val="24"/>
          <w:szCs w:val="24"/>
        </w:rPr>
      </w:pPr>
    </w:p>
    <w:p w14:paraId="79F9154D" w14:textId="77777777" w:rsidR="00566068" w:rsidRDefault="00566068" w:rsidP="00566068">
      <w:pPr>
        <w:spacing w:line="360" w:lineRule="auto"/>
        <w:ind w:right="237"/>
        <w:jc w:val="both"/>
        <w:rPr>
          <w:sz w:val="24"/>
          <w:szCs w:val="24"/>
        </w:rPr>
      </w:pPr>
      <w:r w:rsidRPr="00566068">
        <w:rPr>
          <w:sz w:val="24"/>
          <w:szCs w:val="24"/>
        </w:rPr>
        <w:t>A key learning point is the importance of integrating communication skills with strategic communication and digital engagement. These elements are interconnected and essential for effective policing. </w:t>
      </w:r>
    </w:p>
    <w:p w14:paraId="4F872087" w14:textId="77777777" w:rsidR="00566068" w:rsidRDefault="00566068" w:rsidP="00566068">
      <w:pPr>
        <w:spacing w:line="360" w:lineRule="auto"/>
        <w:ind w:right="237"/>
        <w:jc w:val="both"/>
        <w:rPr>
          <w:sz w:val="24"/>
          <w:szCs w:val="24"/>
        </w:rPr>
      </w:pPr>
    </w:p>
    <w:p w14:paraId="5AEBD84F" w14:textId="3824E1D9" w:rsidR="00566068" w:rsidRPr="00566068" w:rsidRDefault="00566068" w:rsidP="00566068">
      <w:pPr>
        <w:spacing w:line="360" w:lineRule="auto"/>
        <w:ind w:right="237"/>
        <w:jc w:val="both"/>
        <w:rPr>
          <w:sz w:val="24"/>
          <w:szCs w:val="24"/>
        </w:rPr>
      </w:pPr>
      <w:r w:rsidRPr="00566068">
        <w:rPr>
          <w:sz w:val="24"/>
          <w:szCs w:val="24"/>
        </w:rPr>
        <w:t>Communication skills, social media, and communication strategy are central to modern UK policing. This essay has demonstrated their importance through a reflective analysis of a domestic abuse incident. </w:t>
      </w:r>
    </w:p>
    <w:p w14:paraId="24D6229F" w14:textId="77777777" w:rsidR="00566068" w:rsidRPr="00566068" w:rsidRDefault="00566068" w:rsidP="00566068">
      <w:pPr>
        <w:spacing w:line="360" w:lineRule="auto"/>
        <w:ind w:right="237"/>
        <w:jc w:val="both"/>
        <w:rPr>
          <w:sz w:val="24"/>
          <w:szCs w:val="24"/>
        </w:rPr>
      </w:pPr>
      <w:r w:rsidRPr="00566068">
        <w:rPr>
          <w:sz w:val="24"/>
          <w:szCs w:val="24"/>
        </w:rPr>
        <w:t>While social media offers significant benefits, it also presents challenges that must be carefully managed. Effective communication, both online and offline, is essential for maintaining public trust and delivering effective policing. </w:t>
      </w:r>
    </w:p>
    <w:p w14:paraId="45FAF205" w14:textId="77777777" w:rsidR="00566068" w:rsidRPr="00566068" w:rsidRDefault="00566068" w:rsidP="00566068">
      <w:pPr>
        <w:ind w:right="237"/>
        <w:jc w:val="both"/>
        <w:rPr>
          <w:sz w:val="24"/>
          <w:szCs w:val="24"/>
        </w:rPr>
      </w:pPr>
      <w:r w:rsidRPr="00566068">
        <w:rPr>
          <w:sz w:val="24"/>
          <w:szCs w:val="24"/>
        </w:rPr>
        <w:t> </w:t>
      </w:r>
    </w:p>
    <w:p w14:paraId="545B147F" w14:textId="318C355F" w:rsidR="008B28E7" w:rsidRPr="00270EEB" w:rsidRDefault="00566068" w:rsidP="00340E9A">
      <w:pPr>
        <w:ind w:right="237"/>
        <w:jc w:val="both"/>
        <w:rPr>
          <w:sz w:val="24"/>
          <w:szCs w:val="24"/>
        </w:rPr>
      </w:pPr>
      <w:r>
        <w:rPr>
          <w:sz w:val="24"/>
          <w:szCs w:val="24"/>
        </w:rPr>
        <w:lastRenderedPageBreak/>
        <w:t xml:space="preserve">Word count: </w:t>
      </w:r>
      <w:r w:rsidR="00131DE2">
        <w:rPr>
          <w:sz w:val="24"/>
          <w:szCs w:val="24"/>
        </w:rPr>
        <w:t>1816</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BE8E183" w14:textId="2ED9A482" w:rsidR="00131DE2" w:rsidRPr="00131DE2" w:rsidRDefault="00131DE2" w:rsidP="00131DE2">
      <w:pPr>
        <w:spacing w:line="360" w:lineRule="auto"/>
        <w:ind w:right="237"/>
        <w:jc w:val="both"/>
        <w:rPr>
          <w:sz w:val="24"/>
          <w:szCs w:val="24"/>
        </w:rPr>
      </w:pPr>
      <w:r w:rsidRPr="00131DE2">
        <w:rPr>
          <w:sz w:val="24"/>
          <w:szCs w:val="24"/>
        </w:rPr>
        <w:t>Leadership within policing is a cornerstone of operational effectiveness, ethical decision-making</w:t>
      </w:r>
      <w:r>
        <w:rPr>
          <w:sz w:val="24"/>
          <w:szCs w:val="24"/>
        </w:rPr>
        <w:t xml:space="preserve">, </w:t>
      </w:r>
      <w:r w:rsidRPr="00131DE2">
        <w:rPr>
          <w:sz w:val="24"/>
          <w:szCs w:val="24"/>
        </w:rPr>
        <w:t>and</w:t>
      </w:r>
      <w:r>
        <w:rPr>
          <w:sz w:val="24"/>
          <w:szCs w:val="24"/>
        </w:rPr>
        <w:t xml:space="preserve"> </w:t>
      </w:r>
      <w:r w:rsidRPr="00131DE2">
        <w:rPr>
          <w:sz w:val="24"/>
          <w:szCs w:val="24"/>
        </w:rPr>
        <w:t>public legitimacy. The National Policing</w:t>
      </w:r>
      <w:r>
        <w:rPr>
          <w:sz w:val="24"/>
          <w:szCs w:val="24"/>
        </w:rPr>
        <w:t xml:space="preserve"> </w:t>
      </w:r>
      <w:r w:rsidRPr="00131DE2">
        <w:rPr>
          <w:sz w:val="24"/>
          <w:szCs w:val="24"/>
        </w:rPr>
        <w:t>Curriculum emphasises that leadership is not confined to rank but is a professional expectation across all levels, requiring officers to demonstrate adaptability, accountability, and sound judgement in complex and often volatile situations (College of Policing, 2023). In modern policing, leadership must balance competing demands, including enforcement, safeguarding, procedural justice, and organisational accountability. </w:t>
      </w:r>
    </w:p>
    <w:p w14:paraId="0CF44A9E" w14:textId="77777777" w:rsidR="00131DE2" w:rsidRPr="00131DE2" w:rsidRDefault="00131DE2" w:rsidP="00131DE2">
      <w:pPr>
        <w:spacing w:line="360" w:lineRule="auto"/>
        <w:ind w:right="237"/>
        <w:jc w:val="both"/>
        <w:rPr>
          <w:sz w:val="24"/>
          <w:szCs w:val="24"/>
        </w:rPr>
      </w:pPr>
    </w:p>
    <w:p w14:paraId="7020423E" w14:textId="77777777" w:rsidR="00131DE2" w:rsidRPr="00131DE2" w:rsidRDefault="00131DE2" w:rsidP="00131DE2">
      <w:pPr>
        <w:spacing w:line="360" w:lineRule="auto"/>
        <w:ind w:right="237"/>
        <w:jc w:val="both"/>
        <w:rPr>
          <w:sz w:val="24"/>
          <w:szCs w:val="24"/>
        </w:rPr>
      </w:pPr>
      <w:r w:rsidRPr="00131DE2">
        <w:rPr>
          <w:sz w:val="24"/>
          <w:szCs w:val="24"/>
        </w:rPr>
        <w:t>This essay critically reflects on a domestic abuse incident in which I played a significant operational role, evaluating my flexibility in leadership style and analysing how leadership strategies evolved in response to changing circumstances. It draws upon leadership theories including transactional, transformational, situational, and distributed leadership, while integrating UK-specific frameworks such as Authorised Professional Practice (APP), the Code of Ethics, the Victims’ Code, and safeguarding tools such as DASH (Domestic Abuse, Stalking and Harassment risk assessment). </w:t>
      </w:r>
    </w:p>
    <w:p w14:paraId="19AB18D4" w14:textId="77777777" w:rsidR="00131DE2" w:rsidRPr="00131DE2" w:rsidRDefault="00131DE2" w:rsidP="00131DE2">
      <w:pPr>
        <w:spacing w:line="360" w:lineRule="auto"/>
        <w:ind w:right="237"/>
        <w:jc w:val="both"/>
        <w:rPr>
          <w:sz w:val="24"/>
          <w:szCs w:val="24"/>
        </w:rPr>
      </w:pPr>
    </w:p>
    <w:p w14:paraId="209A34B1" w14:textId="77777777" w:rsidR="00131DE2" w:rsidRPr="00131DE2" w:rsidRDefault="00131DE2" w:rsidP="00131DE2">
      <w:pPr>
        <w:spacing w:line="360" w:lineRule="auto"/>
        <w:ind w:right="237"/>
        <w:jc w:val="both"/>
        <w:rPr>
          <w:sz w:val="24"/>
          <w:szCs w:val="24"/>
        </w:rPr>
      </w:pPr>
      <w:r w:rsidRPr="00131DE2">
        <w:rPr>
          <w:sz w:val="24"/>
          <w:szCs w:val="24"/>
        </w:rPr>
        <w:t>The essay argues that effective leadership in policing is inherently dynamic and requires a critical balance between structure and adaptability. It further contends that while leadership models provide useful frameworks, their practical application is constrained by organisational culture, policy requirements, and real-world operational pressures. Through critical reflection, this essay demonstrates how leadership flexibility can enhance teamworking, improve victim outcomes, and align with professional policing standards. </w:t>
      </w:r>
    </w:p>
    <w:p w14:paraId="56E440FE" w14:textId="77777777" w:rsidR="00131DE2" w:rsidRPr="00131DE2" w:rsidRDefault="00131DE2" w:rsidP="00131DE2">
      <w:pPr>
        <w:spacing w:line="360" w:lineRule="auto"/>
        <w:ind w:right="237"/>
        <w:jc w:val="both"/>
        <w:rPr>
          <w:sz w:val="24"/>
          <w:szCs w:val="24"/>
        </w:rPr>
      </w:pPr>
      <w:r w:rsidRPr="00131DE2">
        <w:rPr>
          <w:sz w:val="24"/>
          <w:szCs w:val="24"/>
        </w:rPr>
        <w:t> </w:t>
      </w:r>
    </w:p>
    <w:p w14:paraId="08AB41BC" w14:textId="77777777" w:rsidR="00131DE2" w:rsidRPr="00131DE2" w:rsidRDefault="00131DE2" w:rsidP="00131DE2">
      <w:pPr>
        <w:spacing w:line="360" w:lineRule="auto"/>
        <w:ind w:right="237"/>
        <w:jc w:val="both"/>
        <w:rPr>
          <w:sz w:val="24"/>
          <w:szCs w:val="24"/>
        </w:rPr>
      </w:pPr>
      <w:r w:rsidRPr="00131DE2">
        <w:rPr>
          <w:sz w:val="24"/>
          <w:szCs w:val="24"/>
        </w:rPr>
        <w:t>The incident involved a high-risk domestic abuse call, graded as urgent due to intelligence suggesting escalating violence and potential harm. On arrival, I was among the first officers at the scene. The victim had exited the property and appeared highly distressed, while the alleged offender remained inside. The situation required immediate action to safeguard the victim, manage risk, and secure evidence. </w:t>
      </w:r>
    </w:p>
    <w:p w14:paraId="76097DA7" w14:textId="77777777" w:rsidR="00131DE2" w:rsidRPr="00131DE2" w:rsidRDefault="00131DE2" w:rsidP="00131DE2">
      <w:pPr>
        <w:spacing w:line="360" w:lineRule="auto"/>
        <w:ind w:right="237"/>
        <w:jc w:val="both"/>
        <w:rPr>
          <w:sz w:val="24"/>
          <w:szCs w:val="24"/>
        </w:rPr>
      </w:pPr>
    </w:p>
    <w:p w14:paraId="2D0587CA" w14:textId="4FCB3B6F" w:rsidR="00131DE2" w:rsidRPr="00131DE2" w:rsidRDefault="00131DE2" w:rsidP="00131DE2">
      <w:pPr>
        <w:spacing w:line="360" w:lineRule="auto"/>
        <w:ind w:right="237"/>
        <w:jc w:val="both"/>
        <w:rPr>
          <w:sz w:val="24"/>
          <w:szCs w:val="24"/>
        </w:rPr>
      </w:pPr>
      <w:r w:rsidRPr="00131DE2">
        <w:rPr>
          <w:sz w:val="24"/>
          <w:szCs w:val="24"/>
        </w:rPr>
        <w:t>Although not the senior-ranking officer, I assumed an informal leadership role, coordinating actions and directing initial responses.</w:t>
      </w:r>
      <w:r w:rsidR="008A7DE3">
        <w:rPr>
          <w:sz w:val="24"/>
          <w:szCs w:val="24"/>
        </w:rPr>
        <w:t xml:space="preserve"> I have begun delegating roles to people which relied on teamwork and respect to carry out tasks set by another same rank officer. The way you communicate with your colleagues is important to not come across as patronising or having a superior complex. </w:t>
      </w:r>
      <w:r w:rsidRPr="00131DE2">
        <w:rPr>
          <w:sz w:val="24"/>
          <w:szCs w:val="24"/>
        </w:rPr>
        <w:t xml:space="preserve"> This reflects the concept of distributed leadership, where leadership is not restricted to hierarchy but emerges through necessity and competence (Bolden, 2011). In policing, this is particularly relevant due to the unpredictable and time-critical nature of incidents. </w:t>
      </w:r>
    </w:p>
    <w:p w14:paraId="48371697" w14:textId="49CF3097" w:rsidR="00131DE2" w:rsidRPr="00131DE2" w:rsidRDefault="00131DE2" w:rsidP="00131DE2">
      <w:pPr>
        <w:spacing w:line="360" w:lineRule="auto"/>
        <w:ind w:right="237"/>
        <w:jc w:val="both"/>
        <w:rPr>
          <w:sz w:val="24"/>
          <w:szCs w:val="24"/>
        </w:rPr>
      </w:pPr>
      <w:r w:rsidRPr="00131DE2">
        <w:rPr>
          <w:sz w:val="24"/>
          <w:szCs w:val="24"/>
        </w:rPr>
        <w:t>The </w:t>
      </w:r>
      <w:r w:rsidR="008A7DE3">
        <w:rPr>
          <w:sz w:val="24"/>
          <w:szCs w:val="24"/>
        </w:rPr>
        <w:t>authorised professional practice</w:t>
      </w:r>
      <w:r w:rsidRPr="00131DE2">
        <w:rPr>
          <w:sz w:val="24"/>
          <w:szCs w:val="24"/>
        </w:rPr>
        <w:t xml:space="preserve"> on domestic abuse emphasises that victim safety must be prioritised at all stages and that officers must take positive action to protect victims, reflecting obligations under the Human Rights Act 1998, particularly Article 2 (right to life) (College of Policing, 2022; Human Rights Act 1998). This legal framework shaped the urgency and seriousness of my decision-making. </w:t>
      </w:r>
    </w:p>
    <w:p w14:paraId="046A8044" w14:textId="77777777" w:rsidR="00131DE2" w:rsidRPr="00131DE2" w:rsidRDefault="00131DE2" w:rsidP="00131DE2">
      <w:pPr>
        <w:spacing w:line="360" w:lineRule="auto"/>
        <w:ind w:right="237"/>
        <w:jc w:val="both"/>
        <w:rPr>
          <w:sz w:val="24"/>
          <w:szCs w:val="24"/>
        </w:rPr>
      </w:pPr>
      <w:r w:rsidRPr="00131DE2">
        <w:rPr>
          <w:sz w:val="24"/>
          <w:szCs w:val="24"/>
        </w:rPr>
        <w:t> </w:t>
      </w:r>
    </w:p>
    <w:p w14:paraId="711E8196" w14:textId="77777777" w:rsidR="00131DE2" w:rsidRPr="00131DE2" w:rsidRDefault="00131DE2" w:rsidP="00131DE2">
      <w:pPr>
        <w:spacing w:line="360" w:lineRule="auto"/>
        <w:ind w:right="237"/>
        <w:jc w:val="both"/>
        <w:rPr>
          <w:sz w:val="24"/>
          <w:szCs w:val="24"/>
        </w:rPr>
      </w:pPr>
      <w:r w:rsidRPr="00131DE2">
        <w:rPr>
          <w:sz w:val="24"/>
          <w:szCs w:val="24"/>
        </w:rPr>
        <w:t>In the initial phase, I adopted a directive, transactional leadership style, focusing on immediate control and risk management. This included: </w:t>
      </w:r>
    </w:p>
    <w:p w14:paraId="3A5E4B8F" w14:textId="494A3F26" w:rsidR="00131DE2" w:rsidRPr="00131DE2" w:rsidRDefault="00131DE2" w:rsidP="00131DE2">
      <w:pPr>
        <w:numPr>
          <w:ilvl w:val="0"/>
          <w:numId w:val="20"/>
        </w:numPr>
        <w:spacing w:line="360" w:lineRule="auto"/>
        <w:ind w:right="237"/>
        <w:jc w:val="both"/>
        <w:rPr>
          <w:sz w:val="24"/>
          <w:szCs w:val="24"/>
        </w:rPr>
      </w:pPr>
      <w:r w:rsidRPr="00131DE2">
        <w:rPr>
          <w:sz w:val="24"/>
          <w:szCs w:val="24"/>
        </w:rPr>
        <w:t>Allocating roles to officers</w:t>
      </w:r>
      <w:r w:rsidR="008A7DE3">
        <w:rPr>
          <w:sz w:val="24"/>
          <w:szCs w:val="24"/>
        </w:rPr>
        <w:t>, such as detaining the possible suspect, identify possible scenes, house to house and CCTV enquiries.</w:t>
      </w:r>
    </w:p>
    <w:p w14:paraId="4E856E5C" w14:textId="77777777" w:rsidR="00131DE2" w:rsidRPr="00131DE2" w:rsidRDefault="00131DE2" w:rsidP="00131DE2">
      <w:pPr>
        <w:numPr>
          <w:ilvl w:val="0"/>
          <w:numId w:val="21"/>
        </w:numPr>
        <w:spacing w:line="360" w:lineRule="auto"/>
        <w:ind w:right="237"/>
        <w:jc w:val="both"/>
        <w:rPr>
          <w:sz w:val="24"/>
          <w:szCs w:val="24"/>
        </w:rPr>
      </w:pPr>
      <w:r w:rsidRPr="00131DE2">
        <w:rPr>
          <w:sz w:val="24"/>
          <w:szCs w:val="24"/>
        </w:rPr>
        <w:lastRenderedPageBreak/>
        <w:t>Establishing containment  </w:t>
      </w:r>
    </w:p>
    <w:p w14:paraId="6FE7AF36" w14:textId="77777777" w:rsidR="00131DE2" w:rsidRPr="00131DE2" w:rsidRDefault="00131DE2" w:rsidP="00131DE2">
      <w:pPr>
        <w:numPr>
          <w:ilvl w:val="0"/>
          <w:numId w:val="22"/>
        </w:numPr>
        <w:spacing w:line="360" w:lineRule="auto"/>
        <w:ind w:right="237"/>
        <w:jc w:val="both"/>
        <w:rPr>
          <w:sz w:val="24"/>
          <w:szCs w:val="24"/>
        </w:rPr>
      </w:pPr>
      <w:r w:rsidRPr="00131DE2">
        <w:rPr>
          <w:sz w:val="24"/>
          <w:szCs w:val="24"/>
        </w:rPr>
        <w:t>Coordinating communication with control  </w:t>
      </w:r>
    </w:p>
    <w:p w14:paraId="2639AB1F" w14:textId="026ED551" w:rsidR="00131DE2" w:rsidRPr="00131DE2" w:rsidRDefault="00131DE2" w:rsidP="00131DE2">
      <w:pPr>
        <w:spacing w:line="360" w:lineRule="auto"/>
        <w:ind w:right="237"/>
        <w:jc w:val="both"/>
        <w:rPr>
          <w:sz w:val="24"/>
          <w:szCs w:val="24"/>
        </w:rPr>
      </w:pPr>
      <w:r w:rsidRPr="00131DE2">
        <w:rPr>
          <w:sz w:val="24"/>
          <w:szCs w:val="24"/>
        </w:rPr>
        <w:t>Transactional leadership is characterised by structure, compliance, and clear expectations (Bass, 1985). In policing, it is often necessary during high-risk incidents where rapid decision-making is required. </w:t>
      </w:r>
      <w:r w:rsidR="008A7DE3">
        <w:rPr>
          <w:sz w:val="24"/>
          <w:szCs w:val="24"/>
        </w:rPr>
        <w:t>With one clear voice of command, it can help produce</w:t>
      </w:r>
      <w:r w:rsidR="00D201CF">
        <w:rPr>
          <w:sz w:val="24"/>
          <w:szCs w:val="24"/>
        </w:rPr>
        <w:t xml:space="preserve"> clarity and calmness in a high stress incident that requires immediate action.</w:t>
      </w:r>
    </w:p>
    <w:p w14:paraId="0B1AD851" w14:textId="77777777" w:rsidR="00131DE2" w:rsidRPr="00131DE2" w:rsidRDefault="00131DE2" w:rsidP="00131DE2">
      <w:pPr>
        <w:spacing w:line="360" w:lineRule="auto"/>
        <w:ind w:right="237"/>
        <w:jc w:val="both"/>
        <w:rPr>
          <w:sz w:val="24"/>
          <w:szCs w:val="24"/>
        </w:rPr>
      </w:pPr>
    </w:p>
    <w:p w14:paraId="32033D31" w14:textId="6526586A" w:rsidR="00131DE2" w:rsidRPr="00131DE2" w:rsidRDefault="00131DE2" w:rsidP="00131DE2">
      <w:pPr>
        <w:spacing w:line="360" w:lineRule="auto"/>
        <w:ind w:right="237"/>
        <w:jc w:val="both"/>
        <w:rPr>
          <w:sz w:val="24"/>
          <w:szCs w:val="24"/>
        </w:rPr>
      </w:pPr>
      <w:r w:rsidRPr="00131DE2">
        <w:rPr>
          <w:sz w:val="24"/>
          <w:szCs w:val="24"/>
        </w:rPr>
        <w:t>This approach was effective in stabilising the scene and ensuring officer safety. However, it also revealed limitations. Transactional leadership prioritises task completion over interpersonal engagement, which can be problematic in incidents involving vulnerable victims. </w:t>
      </w:r>
    </w:p>
    <w:p w14:paraId="414F4C67" w14:textId="77777777" w:rsidR="00131DE2" w:rsidRPr="00131DE2" w:rsidRDefault="00131DE2" w:rsidP="00131DE2">
      <w:pPr>
        <w:spacing w:line="360" w:lineRule="auto"/>
        <w:ind w:right="237"/>
        <w:jc w:val="both"/>
        <w:rPr>
          <w:sz w:val="24"/>
          <w:szCs w:val="24"/>
        </w:rPr>
      </w:pPr>
      <w:r w:rsidRPr="00131DE2">
        <w:rPr>
          <w:sz w:val="24"/>
          <w:szCs w:val="24"/>
        </w:rPr>
        <w:t>Cockcroft (2014) argues that policing’s reliance on command-and-control leadership reflects entrenched cultural norms, which may inhibit flexibility and responsiveness. In this incident, my directive approach initially limited engagement with the victim and reduced opportunities for team collaboration. </w:t>
      </w:r>
    </w:p>
    <w:p w14:paraId="545F6745" w14:textId="77777777" w:rsidR="00131DE2" w:rsidRPr="00131DE2" w:rsidRDefault="00131DE2" w:rsidP="00131DE2">
      <w:pPr>
        <w:spacing w:line="360" w:lineRule="auto"/>
        <w:ind w:right="237"/>
        <w:jc w:val="both"/>
        <w:rPr>
          <w:sz w:val="24"/>
          <w:szCs w:val="24"/>
        </w:rPr>
      </w:pPr>
    </w:p>
    <w:p w14:paraId="2F27346A" w14:textId="3CF48BE7" w:rsidR="00131DE2" w:rsidRPr="00131DE2" w:rsidRDefault="00131DE2" w:rsidP="00131DE2">
      <w:pPr>
        <w:spacing w:line="360" w:lineRule="auto"/>
        <w:ind w:right="237"/>
        <w:jc w:val="both"/>
        <w:rPr>
          <w:sz w:val="24"/>
          <w:szCs w:val="24"/>
        </w:rPr>
      </w:pPr>
      <w:r w:rsidRPr="00131DE2">
        <w:rPr>
          <w:sz w:val="24"/>
          <w:szCs w:val="24"/>
        </w:rPr>
        <w:t>However, it could be argued that directive leadership is not only appropriate but essential in the early stages of high-risk incidents. The National Decision Model (NDM), underpinned by the Code of Ethics, supports structured decision-making in situations involving threat and risk (College of Policing, 2023a). Therefore, the use of transactional leadership should not be viewed as a weakness but as a necessary component of effective policing. </w:t>
      </w:r>
      <w:r w:rsidR="00D201CF">
        <w:rPr>
          <w:sz w:val="24"/>
          <w:szCs w:val="24"/>
        </w:rPr>
        <w:t>This form of leadership occurs on a daily basis, especially with the lack of experience in response policing.</w:t>
      </w:r>
    </w:p>
    <w:p w14:paraId="0E129A48" w14:textId="77777777" w:rsidR="00131DE2" w:rsidRPr="00131DE2" w:rsidRDefault="00131DE2" w:rsidP="00131DE2">
      <w:pPr>
        <w:spacing w:line="360" w:lineRule="auto"/>
        <w:ind w:right="237"/>
        <w:jc w:val="both"/>
        <w:rPr>
          <w:sz w:val="24"/>
          <w:szCs w:val="24"/>
        </w:rPr>
      </w:pPr>
      <w:r w:rsidRPr="00131DE2">
        <w:rPr>
          <w:sz w:val="24"/>
          <w:szCs w:val="24"/>
        </w:rPr>
        <w:t> </w:t>
      </w:r>
    </w:p>
    <w:p w14:paraId="1DF5A69D" w14:textId="77777777" w:rsidR="00131DE2" w:rsidRPr="00131DE2" w:rsidRDefault="00131DE2" w:rsidP="00131DE2">
      <w:pPr>
        <w:spacing w:line="360" w:lineRule="auto"/>
        <w:ind w:right="237"/>
        <w:jc w:val="both"/>
        <w:rPr>
          <w:sz w:val="24"/>
          <w:szCs w:val="24"/>
        </w:rPr>
      </w:pPr>
      <w:r w:rsidRPr="00131DE2">
        <w:rPr>
          <w:sz w:val="24"/>
          <w:szCs w:val="24"/>
        </w:rPr>
        <w:t>The Code of Ethics provides a framework for decision-making, emphasising principles such as integrity, accountability, and respect (College of Policing, 2023d). It requires officers to act with fairness, demonstrate empathy, and prioritise public trust. </w:t>
      </w:r>
    </w:p>
    <w:p w14:paraId="740584E9" w14:textId="77777777" w:rsidR="00131DE2" w:rsidRPr="00131DE2" w:rsidRDefault="00131DE2" w:rsidP="00131DE2">
      <w:pPr>
        <w:spacing w:line="360" w:lineRule="auto"/>
        <w:ind w:right="237"/>
        <w:jc w:val="both"/>
        <w:rPr>
          <w:sz w:val="24"/>
          <w:szCs w:val="24"/>
        </w:rPr>
      </w:pPr>
      <w:r w:rsidRPr="00131DE2">
        <w:rPr>
          <w:sz w:val="24"/>
          <w:szCs w:val="24"/>
        </w:rPr>
        <w:t>Code of Ethics </w:t>
      </w:r>
    </w:p>
    <w:p w14:paraId="12C8E179" w14:textId="77777777" w:rsidR="00131DE2" w:rsidRPr="00131DE2" w:rsidRDefault="00131DE2" w:rsidP="00131DE2">
      <w:pPr>
        <w:spacing w:line="360" w:lineRule="auto"/>
        <w:ind w:right="237"/>
        <w:jc w:val="both"/>
        <w:rPr>
          <w:sz w:val="24"/>
          <w:szCs w:val="24"/>
        </w:rPr>
      </w:pPr>
      <w:r w:rsidRPr="00131DE2">
        <w:rPr>
          <w:sz w:val="24"/>
          <w:szCs w:val="24"/>
        </w:rPr>
        <w:t>In this incident, ethical leadership was demonstrated through: </w:t>
      </w:r>
    </w:p>
    <w:p w14:paraId="3F7E9821" w14:textId="53A40211" w:rsidR="00131DE2" w:rsidRPr="00131DE2" w:rsidRDefault="00131DE2" w:rsidP="00131DE2">
      <w:pPr>
        <w:numPr>
          <w:ilvl w:val="0"/>
          <w:numId w:val="23"/>
        </w:numPr>
        <w:spacing w:line="360" w:lineRule="auto"/>
        <w:ind w:right="237"/>
        <w:jc w:val="both"/>
        <w:rPr>
          <w:sz w:val="24"/>
          <w:szCs w:val="24"/>
        </w:rPr>
      </w:pPr>
      <w:r w:rsidRPr="00131DE2">
        <w:rPr>
          <w:sz w:val="24"/>
          <w:szCs w:val="24"/>
        </w:rPr>
        <w:t>Prioritising victim welfare</w:t>
      </w:r>
      <w:r w:rsidR="00D201CF">
        <w:rPr>
          <w:sz w:val="24"/>
          <w:szCs w:val="24"/>
        </w:rPr>
        <w:t>. This includes safeguarding such as medical treatment and to neutralise any immediate or future threat to them.</w:t>
      </w:r>
    </w:p>
    <w:p w14:paraId="769EF42A" w14:textId="77777777" w:rsidR="00131DE2" w:rsidRPr="00131DE2" w:rsidRDefault="00131DE2" w:rsidP="00131DE2">
      <w:pPr>
        <w:numPr>
          <w:ilvl w:val="0"/>
          <w:numId w:val="24"/>
        </w:numPr>
        <w:spacing w:line="360" w:lineRule="auto"/>
        <w:ind w:right="237"/>
        <w:jc w:val="both"/>
        <w:rPr>
          <w:sz w:val="24"/>
          <w:szCs w:val="24"/>
        </w:rPr>
      </w:pPr>
      <w:r w:rsidRPr="00131DE2">
        <w:rPr>
          <w:sz w:val="24"/>
          <w:szCs w:val="24"/>
        </w:rPr>
        <w:t>Ensuring respectful communication  </w:t>
      </w:r>
    </w:p>
    <w:p w14:paraId="5058C449" w14:textId="77777777" w:rsidR="00D201CF" w:rsidRDefault="00131DE2" w:rsidP="00131DE2">
      <w:pPr>
        <w:numPr>
          <w:ilvl w:val="0"/>
          <w:numId w:val="25"/>
        </w:numPr>
        <w:spacing w:line="360" w:lineRule="auto"/>
        <w:ind w:right="237"/>
        <w:jc w:val="both"/>
        <w:rPr>
          <w:sz w:val="24"/>
          <w:szCs w:val="24"/>
        </w:rPr>
      </w:pPr>
      <w:r w:rsidRPr="00131DE2">
        <w:rPr>
          <w:sz w:val="24"/>
          <w:szCs w:val="24"/>
        </w:rPr>
        <w:lastRenderedPageBreak/>
        <w:t>Acting proportionately and lawfully</w:t>
      </w:r>
      <w:r w:rsidR="00D201CF">
        <w:rPr>
          <w:sz w:val="24"/>
          <w:szCs w:val="24"/>
        </w:rPr>
        <w:t>, such as identifying any possible offences and taking immediate action that is proportionate from the information gathered.</w:t>
      </w:r>
    </w:p>
    <w:p w14:paraId="4B09E8B7" w14:textId="41AE21F0" w:rsidR="00131DE2" w:rsidRPr="00131DE2" w:rsidRDefault="00131DE2" w:rsidP="00D201CF">
      <w:pPr>
        <w:spacing w:line="360" w:lineRule="auto"/>
        <w:ind w:right="237"/>
        <w:jc w:val="both"/>
        <w:rPr>
          <w:sz w:val="24"/>
          <w:szCs w:val="24"/>
        </w:rPr>
      </w:pPr>
      <w:r w:rsidRPr="00131DE2">
        <w:rPr>
          <w:sz w:val="24"/>
          <w:szCs w:val="24"/>
        </w:rPr>
        <w:t> </w:t>
      </w:r>
    </w:p>
    <w:p w14:paraId="56319F41" w14:textId="6387B284" w:rsidR="00131DE2" w:rsidRPr="00131DE2" w:rsidRDefault="00131DE2" w:rsidP="00131DE2">
      <w:pPr>
        <w:spacing w:line="360" w:lineRule="auto"/>
        <w:ind w:right="237"/>
        <w:jc w:val="both"/>
        <w:rPr>
          <w:sz w:val="24"/>
          <w:szCs w:val="24"/>
        </w:rPr>
      </w:pPr>
      <w:r w:rsidRPr="00131DE2">
        <w:rPr>
          <w:sz w:val="24"/>
          <w:szCs w:val="24"/>
        </w:rPr>
        <w:t>The Code of Practice for Ethical Policing highlights that ethical behaviour is fundamental to maintaining public confidence and legitimacy, and that officers must demonstrate empathy and procedural justice in their </w:t>
      </w:r>
      <w:r w:rsidRPr="00131DE2">
        <w:rPr>
          <w:sz w:val="24"/>
          <w:szCs w:val="24"/>
        </w:rPr>
        <w:t>interactions.</w:t>
      </w:r>
      <w:r w:rsidRPr="00131DE2">
        <w:rPr>
          <w:sz w:val="24"/>
          <w:szCs w:val="24"/>
        </w:rPr>
        <w:t> </w:t>
      </w:r>
    </w:p>
    <w:p w14:paraId="6CE52B79" w14:textId="77777777" w:rsidR="00131DE2" w:rsidRPr="00131DE2" w:rsidRDefault="00131DE2" w:rsidP="00131DE2">
      <w:pPr>
        <w:spacing w:line="360" w:lineRule="auto"/>
        <w:ind w:right="237"/>
        <w:jc w:val="both"/>
        <w:rPr>
          <w:sz w:val="24"/>
          <w:szCs w:val="24"/>
        </w:rPr>
      </w:pPr>
    </w:p>
    <w:p w14:paraId="3C27508C" w14:textId="3C53BCAA" w:rsidR="00131DE2" w:rsidRPr="00131DE2" w:rsidRDefault="00131DE2" w:rsidP="00131DE2">
      <w:pPr>
        <w:spacing w:line="360" w:lineRule="auto"/>
        <w:ind w:right="237"/>
        <w:jc w:val="both"/>
        <w:rPr>
          <w:sz w:val="24"/>
          <w:szCs w:val="24"/>
        </w:rPr>
      </w:pPr>
      <w:r w:rsidRPr="00131DE2">
        <w:rPr>
          <w:sz w:val="24"/>
          <w:szCs w:val="24"/>
        </w:rPr>
        <w:t>While the Code of Ethics provides clear guidance, its practical application can be challenging. Officers must balance ethical considerations with operational demands, often under time pressure. This can create tension between idealised ethical standards and the realities of frontline policing. </w:t>
      </w:r>
      <w:r w:rsidR="00D201CF">
        <w:rPr>
          <w:sz w:val="24"/>
          <w:szCs w:val="24"/>
        </w:rPr>
        <w:t>This is scrutinised a lot by higher ranking officers who have become detached from the reality of frontline policing, putting further unnecessary pressure on individuals to get things correct first time.</w:t>
      </w:r>
    </w:p>
    <w:p w14:paraId="4B49E107" w14:textId="77777777" w:rsidR="00131DE2" w:rsidRPr="00131DE2" w:rsidRDefault="00131DE2" w:rsidP="00131DE2">
      <w:pPr>
        <w:spacing w:line="360" w:lineRule="auto"/>
        <w:ind w:right="237"/>
        <w:jc w:val="both"/>
        <w:rPr>
          <w:sz w:val="24"/>
          <w:szCs w:val="24"/>
        </w:rPr>
      </w:pPr>
      <w:r w:rsidRPr="00131DE2">
        <w:rPr>
          <w:sz w:val="24"/>
          <w:szCs w:val="24"/>
        </w:rPr>
        <w:t> </w:t>
      </w:r>
    </w:p>
    <w:p w14:paraId="05C3FFC7" w14:textId="77777777" w:rsidR="00131DE2" w:rsidRPr="00131DE2" w:rsidRDefault="00131DE2" w:rsidP="00131DE2">
      <w:pPr>
        <w:spacing w:line="360" w:lineRule="auto"/>
        <w:ind w:right="237"/>
        <w:jc w:val="both"/>
        <w:rPr>
          <w:sz w:val="24"/>
          <w:szCs w:val="24"/>
        </w:rPr>
      </w:pPr>
      <w:r w:rsidRPr="00131DE2">
        <w:rPr>
          <w:sz w:val="24"/>
          <w:szCs w:val="24"/>
        </w:rPr>
        <w:t>As the situation stabilised, I transitioned towards a situational leadership approach, adapting my style to reflect the changing context. </w:t>
      </w:r>
    </w:p>
    <w:p w14:paraId="4B383129" w14:textId="77777777" w:rsidR="00131DE2" w:rsidRPr="00131DE2" w:rsidRDefault="00131DE2" w:rsidP="00131DE2">
      <w:pPr>
        <w:spacing w:line="360" w:lineRule="auto"/>
        <w:ind w:right="237"/>
        <w:jc w:val="both"/>
        <w:rPr>
          <w:sz w:val="24"/>
          <w:szCs w:val="24"/>
        </w:rPr>
      </w:pPr>
      <w:r w:rsidRPr="00131DE2">
        <w:rPr>
          <w:sz w:val="24"/>
          <w:szCs w:val="24"/>
        </w:rPr>
        <w:t>This involved: </w:t>
      </w:r>
    </w:p>
    <w:p w14:paraId="45C2D0C1" w14:textId="77777777" w:rsidR="00131DE2" w:rsidRPr="00131DE2" w:rsidRDefault="00131DE2" w:rsidP="00131DE2">
      <w:pPr>
        <w:numPr>
          <w:ilvl w:val="0"/>
          <w:numId w:val="26"/>
        </w:numPr>
        <w:spacing w:line="360" w:lineRule="auto"/>
        <w:ind w:right="237"/>
        <w:jc w:val="both"/>
        <w:rPr>
          <w:sz w:val="24"/>
          <w:szCs w:val="24"/>
        </w:rPr>
      </w:pPr>
      <w:r w:rsidRPr="00131DE2">
        <w:rPr>
          <w:sz w:val="24"/>
          <w:szCs w:val="24"/>
        </w:rPr>
        <w:t>Delegating tasks to experienced officers  </w:t>
      </w:r>
    </w:p>
    <w:p w14:paraId="5DCF544D" w14:textId="77777777" w:rsidR="00131DE2" w:rsidRPr="00131DE2" w:rsidRDefault="00131DE2" w:rsidP="00131DE2">
      <w:pPr>
        <w:numPr>
          <w:ilvl w:val="0"/>
          <w:numId w:val="27"/>
        </w:numPr>
        <w:spacing w:line="360" w:lineRule="auto"/>
        <w:ind w:right="237"/>
        <w:jc w:val="both"/>
        <w:rPr>
          <w:sz w:val="24"/>
          <w:szCs w:val="24"/>
        </w:rPr>
      </w:pPr>
      <w:r w:rsidRPr="00131DE2">
        <w:rPr>
          <w:sz w:val="24"/>
          <w:szCs w:val="24"/>
        </w:rPr>
        <w:t>Engaging with the victim to build rapport  </w:t>
      </w:r>
    </w:p>
    <w:p w14:paraId="75E20628" w14:textId="77777777" w:rsidR="00131DE2" w:rsidRDefault="00131DE2" w:rsidP="00131DE2">
      <w:pPr>
        <w:numPr>
          <w:ilvl w:val="0"/>
          <w:numId w:val="28"/>
        </w:numPr>
        <w:spacing w:line="360" w:lineRule="auto"/>
        <w:ind w:right="237"/>
        <w:jc w:val="both"/>
        <w:rPr>
          <w:sz w:val="24"/>
          <w:szCs w:val="24"/>
        </w:rPr>
      </w:pPr>
      <w:r w:rsidRPr="00131DE2">
        <w:rPr>
          <w:sz w:val="24"/>
          <w:szCs w:val="24"/>
        </w:rPr>
        <w:t>Encouraging team input  </w:t>
      </w:r>
    </w:p>
    <w:p w14:paraId="2D34A4D7" w14:textId="77777777" w:rsidR="00345E37" w:rsidRPr="00131DE2" w:rsidRDefault="00345E37" w:rsidP="00345E37">
      <w:pPr>
        <w:spacing w:line="360" w:lineRule="auto"/>
        <w:ind w:right="237"/>
        <w:jc w:val="both"/>
        <w:rPr>
          <w:sz w:val="24"/>
          <w:szCs w:val="24"/>
        </w:rPr>
      </w:pPr>
    </w:p>
    <w:p w14:paraId="7B1313DB" w14:textId="77777777" w:rsidR="00131DE2" w:rsidRPr="00131DE2" w:rsidRDefault="00131DE2" w:rsidP="00131DE2">
      <w:pPr>
        <w:spacing w:line="360" w:lineRule="auto"/>
        <w:ind w:right="237"/>
        <w:jc w:val="both"/>
        <w:rPr>
          <w:sz w:val="24"/>
          <w:szCs w:val="24"/>
        </w:rPr>
      </w:pPr>
      <w:r w:rsidRPr="00131DE2">
        <w:rPr>
          <w:sz w:val="24"/>
          <w:szCs w:val="24"/>
        </w:rPr>
        <w:t>Situational leadership emphasises adaptability, suggesting that leaders must adjust their approach based on the needs of the situation and team members (Hersey and Blanchard, 1969). </w:t>
      </w:r>
    </w:p>
    <w:p w14:paraId="591F1F05" w14:textId="77777777" w:rsidR="00131DE2" w:rsidRPr="00131DE2" w:rsidRDefault="00131DE2" w:rsidP="00131DE2">
      <w:pPr>
        <w:spacing w:line="360" w:lineRule="auto"/>
        <w:ind w:right="237"/>
        <w:jc w:val="both"/>
        <w:rPr>
          <w:sz w:val="24"/>
          <w:szCs w:val="24"/>
        </w:rPr>
      </w:pPr>
    </w:p>
    <w:p w14:paraId="28DF04BB" w14:textId="5DED45B4" w:rsidR="00131DE2" w:rsidRPr="00131DE2" w:rsidRDefault="00131DE2" w:rsidP="00131DE2">
      <w:pPr>
        <w:spacing w:line="360" w:lineRule="auto"/>
        <w:ind w:right="237"/>
        <w:jc w:val="both"/>
        <w:rPr>
          <w:sz w:val="24"/>
          <w:szCs w:val="24"/>
        </w:rPr>
      </w:pPr>
      <w:r w:rsidRPr="00131DE2">
        <w:rPr>
          <w:sz w:val="24"/>
          <w:szCs w:val="24"/>
        </w:rPr>
        <w:t>At this stage, I utilised the </w:t>
      </w:r>
      <w:r w:rsidR="00345E37" w:rsidRPr="00131DE2">
        <w:rPr>
          <w:sz w:val="24"/>
          <w:szCs w:val="24"/>
        </w:rPr>
        <w:t xml:space="preserve">Domestic Abuse, Stalking and Harassment </w:t>
      </w:r>
      <w:r w:rsidRPr="00131DE2">
        <w:rPr>
          <w:sz w:val="24"/>
          <w:szCs w:val="24"/>
        </w:rPr>
        <w:t xml:space="preserve">risk assessment tool, which is central to domestic abuse policing in the UK. </w:t>
      </w:r>
      <w:r w:rsidR="00345E37">
        <w:rPr>
          <w:sz w:val="24"/>
          <w:szCs w:val="24"/>
        </w:rPr>
        <w:t xml:space="preserve">The </w:t>
      </w:r>
      <w:r w:rsidR="00345E37" w:rsidRPr="00131DE2">
        <w:rPr>
          <w:sz w:val="24"/>
          <w:szCs w:val="24"/>
        </w:rPr>
        <w:t xml:space="preserve">Domestic Abuse, Stalking and Harassment </w:t>
      </w:r>
      <w:r w:rsidR="00345E37">
        <w:rPr>
          <w:sz w:val="24"/>
          <w:szCs w:val="24"/>
        </w:rPr>
        <w:t xml:space="preserve">toolkit </w:t>
      </w:r>
      <w:r w:rsidRPr="00131DE2">
        <w:rPr>
          <w:sz w:val="24"/>
          <w:szCs w:val="24"/>
        </w:rPr>
        <w:t>is designed to identify risk factors and inform safeguarding decisions. </w:t>
      </w:r>
    </w:p>
    <w:p w14:paraId="0BB3E174" w14:textId="77777777" w:rsidR="00131DE2" w:rsidRPr="00131DE2" w:rsidRDefault="00131DE2" w:rsidP="00131DE2">
      <w:pPr>
        <w:spacing w:line="360" w:lineRule="auto"/>
        <w:ind w:right="237"/>
        <w:jc w:val="both"/>
        <w:rPr>
          <w:sz w:val="24"/>
          <w:szCs w:val="24"/>
        </w:rPr>
      </w:pPr>
    </w:p>
    <w:p w14:paraId="2C0CD1B0" w14:textId="348487E6" w:rsidR="00131DE2" w:rsidRDefault="00131DE2" w:rsidP="00131DE2">
      <w:pPr>
        <w:spacing w:line="360" w:lineRule="auto"/>
        <w:ind w:right="237"/>
        <w:jc w:val="both"/>
        <w:rPr>
          <w:sz w:val="24"/>
          <w:szCs w:val="24"/>
        </w:rPr>
      </w:pPr>
      <w:r w:rsidRPr="00131DE2">
        <w:rPr>
          <w:sz w:val="24"/>
          <w:szCs w:val="24"/>
        </w:rPr>
        <w:t>While DASH is widely used, it has been subject to criticism. Some research and practitioner feedback suggest that it may oversimplify risk and rely heavily on victim disclosure, which can be inconsistent in domestic abuse cases. </w:t>
      </w:r>
      <w:r w:rsidR="00345E37">
        <w:rPr>
          <w:sz w:val="24"/>
          <w:szCs w:val="24"/>
        </w:rPr>
        <w:t xml:space="preserve">From my </w:t>
      </w:r>
      <w:r w:rsidR="00345E37">
        <w:rPr>
          <w:sz w:val="24"/>
          <w:szCs w:val="24"/>
        </w:rPr>
        <w:lastRenderedPageBreak/>
        <w:t>experience, most victims of domestic abuse are unlikely to give any relevant information regarding crimes. Therefore, leading to officers struggling to fill out the DASH assessment to put the correct safeguarding in place.</w:t>
      </w:r>
    </w:p>
    <w:p w14:paraId="4CF48CE8" w14:textId="77777777" w:rsidR="00345E37" w:rsidRPr="00131DE2" w:rsidRDefault="00345E37" w:rsidP="00131DE2">
      <w:pPr>
        <w:spacing w:line="360" w:lineRule="auto"/>
        <w:ind w:right="237"/>
        <w:jc w:val="both"/>
        <w:rPr>
          <w:sz w:val="24"/>
          <w:szCs w:val="24"/>
        </w:rPr>
      </w:pPr>
    </w:p>
    <w:p w14:paraId="02D50D9B" w14:textId="77777777" w:rsidR="00131DE2" w:rsidRPr="00131DE2" w:rsidRDefault="00131DE2" w:rsidP="00131DE2">
      <w:pPr>
        <w:spacing w:line="360" w:lineRule="auto"/>
        <w:ind w:right="237"/>
        <w:jc w:val="both"/>
        <w:rPr>
          <w:sz w:val="24"/>
          <w:szCs w:val="24"/>
        </w:rPr>
      </w:pPr>
      <w:r w:rsidRPr="00131DE2">
        <w:rPr>
          <w:sz w:val="24"/>
          <w:szCs w:val="24"/>
        </w:rPr>
        <w:t>This raises important questions about evidence-based policing. While tools like DASH provide structure, they should not replace professional judgement. Moura et al. (2022) argue that effective leadership requires critical engagement with evidence, rather than reliance on procedural tools. </w:t>
      </w:r>
    </w:p>
    <w:p w14:paraId="46EDBB90" w14:textId="77777777" w:rsidR="00131DE2" w:rsidRPr="00131DE2" w:rsidRDefault="00131DE2" w:rsidP="00131DE2">
      <w:pPr>
        <w:spacing w:line="360" w:lineRule="auto"/>
        <w:ind w:right="237"/>
        <w:jc w:val="both"/>
        <w:rPr>
          <w:sz w:val="24"/>
          <w:szCs w:val="24"/>
        </w:rPr>
      </w:pPr>
    </w:p>
    <w:p w14:paraId="01DEEEDD" w14:textId="4B0B5AC3" w:rsidR="00131DE2" w:rsidRPr="00131DE2" w:rsidRDefault="00131DE2" w:rsidP="00131DE2">
      <w:pPr>
        <w:spacing w:line="360" w:lineRule="auto"/>
        <w:ind w:right="237"/>
        <w:jc w:val="both"/>
        <w:rPr>
          <w:sz w:val="24"/>
          <w:szCs w:val="24"/>
        </w:rPr>
      </w:pPr>
      <w:r w:rsidRPr="00131DE2">
        <w:rPr>
          <w:sz w:val="24"/>
          <w:szCs w:val="24"/>
        </w:rPr>
        <w:t>However, it could be argued that DASH provides a necessary standardisation of risk assessment, ensuring consistency and accountability across policing. Without such tools, safeguarding decisions may become subjective and inconsistent. </w:t>
      </w:r>
      <w:r w:rsidR="00345E37">
        <w:rPr>
          <w:sz w:val="24"/>
          <w:szCs w:val="24"/>
        </w:rPr>
        <w:t>With this in place, it gives officers the opportunity to highlight the risk of future domestic abuse without the victim supporting prosecution.</w:t>
      </w:r>
    </w:p>
    <w:p w14:paraId="607E485C" w14:textId="77777777" w:rsidR="00131DE2" w:rsidRPr="00131DE2" w:rsidRDefault="00131DE2" w:rsidP="00131DE2">
      <w:pPr>
        <w:spacing w:line="360" w:lineRule="auto"/>
        <w:ind w:right="237"/>
        <w:jc w:val="both"/>
        <w:rPr>
          <w:sz w:val="24"/>
          <w:szCs w:val="24"/>
        </w:rPr>
      </w:pPr>
      <w:r w:rsidRPr="00131DE2">
        <w:rPr>
          <w:sz w:val="24"/>
          <w:szCs w:val="24"/>
        </w:rPr>
        <w:t> </w:t>
      </w:r>
    </w:p>
    <w:p w14:paraId="1FA6421C" w14:textId="77777777" w:rsidR="00131DE2" w:rsidRPr="00131DE2" w:rsidRDefault="00131DE2" w:rsidP="00131DE2">
      <w:pPr>
        <w:spacing w:line="360" w:lineRule="auto"/>
        <w:ind w:right="237"/>
        <w:jc w:val="both"/>
        <w:rPr>
          <w:sz w:val="24"/>
          <w:szCs w:val="24"/>
        </w:rPr>
      </w:pPr>
      <w:r w:rsidRPr="00131DE2">
        <w:rPr>
          <w:sz w:val="24"/>
          <w:szCs w:val="24"/>
        </w:rPr>
        <w:t>A key aspect of the incident was engaging with the victim in a manner consistent with the Victims’ Code, which outlines the rights of victims to be treated with dignity, respect, and sensitivity. </w:t>
      </w:r>
    </w:p>
    <w:p w14:paraId="5EB0926D" w14:textId="77777777" w:rsidR="00345E37" w:rsidRDefault="00345E37" w:rsidP="00131DE2">
      <w:pPr>
        <w:spacing w:line="360" w:lineRule="auto"/>
        <w:ind w:right="237"/>
        <w:jc w:val="both"/>
        <w:rPr>
          <w:sz w:val="24"/>
          <w:szCs w:val="24"/>
        </w:rPr>
      </w:pPr>
    </w:p>
    <w:p w14:paraId="4BA41148" w14:textId="44FE6CD3" w:rsidR="00131DE2" w:rsidRPr="00131DE2" w:rsidRDefault="00131DE2" w:rsidP="00131DE2">
      <w:pPr>
        <w:spacing w:line="360" w:lineRule="auto"/>
        <w:ind w:right="237"/>
        <w:jc w:val="both"/>
        <w:rPr>
          <w:sz w:val="24"/>
          <w:szCs w:val="24"/>
        </w:rPr>
      </w:pPr>
      <w:r w:rsidRPr="00131DE2">
        <w:rPr>
          <w:sz w:val="24"/>
          <w:szCs w:val="24"/>
        </w:rPr>
        <w:t>The Code of Practice for Ethical Policing highlights that officers must consider victim welfare and ensure appropriate support is </w:t>
      </w:r>
      <w:r w:rsidRPr="00131DE2">
        <w:rPr>
          <w:sz w:val="24"/>
          <w:szCs w:val="24"/>
        </w:rPr>
        <w:t>provided.</w:t>
      </w:r>
      <w:r w:rsidRPr="00131DE2">
        <w:rPr>
          <w:sz w:val="24"/>
          <w:szCs w:val="24"/>
        </w:rPr>
        <w:t> </w:t>
      </w:r>
      <w:r w:rsidR="00345E37">
        <w:rPr>
          <w:sz w:val="24"/>
          <w:szCs w:val="24"/>
        </w:rPr>
        <w:t>This also helps when victims are not confident in disclosing possible offences to officers.</w:t>
      </w:r>
    </w:p>
    <w:p w14:paraId="4DA1FBB1" w14:textId="77777777" w:rsidR="00131DE2" w:rsidRPr="00131DE2" w:rsidRDefault="00131DE2" w:rsidP="00131DE2">
      <w:pPr>
        <w:spacing w:line="360" w:lineRule="auto"/>
        <w:ind w:right="237"/>
        <w:jc w:val="both"/>
        <w:rPr>
          <w:sz w:val="24"/>
          <w:szCs w:val="24"/>
        </w:rPr>
      </w:pPr>
    </w:p>
    <w:p w14:paraId="2A4DC1CF" w14:textId="29416A91" w:rsidR="00131DE2" w:rsidRPr="00131DE2" w:rsidRDefault="00131DE2" w:rsidP="00131DE2">
      <w:pPr>
        <w:spacing w:line="360" w:lineRule="auto"/>
        <w:ind w:right="237"/>
        <w:jc w:val="both"/>
        <w:rPr>
          <w:sz w:val="24"/>
          <w:szCs w:val="24"/>
        </w:rPr>
      </w:pPr>
      <w:r w:rsidRPr="00131DE2">
        <w:rPr>
          <w:sz w:val="24"/>
          <w:szCs w:val="24"/>
        </w:rPr>
        <w:t>Initially, my focus on operational control limited engagement with the victim. However, as I adopted a more situational leadership approach, I prioritised communication and emotional support. This improved the victim’s willingness to engage and provide evidence. </w:t>
      </w:r>
    </w:p>
    <w:p w14:paraId="0410E111" w14:textId="288418B8" w:rsidR="00131DE2" w:rsidRPr="00131DE2" w:rsidRDefault="00131DE2" w:rsidP="00131DE2">
      <w:pPr>
        <w:spacing w:line="360" w:lineRule="auto"/>
        <w:ind w:right="237"/>
        <w:jc w:val="both"/>
        <w:rPr>
          <w:sz w:val="24"/>
          <w:szCs w:val="24"/>
        </w:rPr>
      </w:pPr>
      <w:r w:rsidRPr="00131DE2">
        <w:rPr>
          <w:sz w:val="24"/>
          <w:szCs w:val="24"/>
        </w:rPr>
        <w:t>This demonstrates the importance of emotional intelligence in policing leadership, particularly in cases involving vulnerability</w:t>
      </w:r>
      <w:r w:rsidR="00345E37">
        <w:rPr>
          <w:sz w:val="24"/>
          <w:szCs w:val="24"/>
        </w:rPr>
        <w:t>, as it is important that the officer can be trusted by the victim.</w:t>
      </w:r>
    </w:p>
    <w:p w14:paraId="16970BDD" w14:textId="77777777" w:rsidR="00131DE2" w:rsidRPr="00131DE2" w:rsidRDefault="00131DE2" w:rsidP="00131DE2">
      <w:pPr>
        <w:spacing w:line="360" w:lineRule="auto"/>
        <w:ind w:right="237"/>
        <w:jc w:val="both"/>
        <w:rPr>
          <w:sz w:val="24"/>
          <w:szCs w:val="24"/>
        </w:rPr>
      </w:pPr>
      <w:r w:rsidRPr="00131DE2">
        <w:rPr>
          <w:sz w:val="24"/>
          <w:szCs w:val="24"/>
        </w:rPr>
        <w:t> </w:t>
      </w:r>
    </w:p>
    <w:p w14:paraId="40572ECD" w14:textId="77777777" w:rsidR="00131DE2" w:rsidRPr="00131DE2" w:rsidRDefault="00131DE2" w:rsidP="00131DE2">
      <w:pPr>
        <w:spacing w:line="360" w:lineRule="auto"/>
        <w:ind w:right="237"/>
        <w:jc w:val="both"/>
        <w:rPr>
          <w:sz w:val="24"/>
          <w:szCs w:val="24"/>
        </w:rPr>
      </w:pPr>
      <w:r w:rsidRPr="00131DE2">
        <w:rPr>
          <w:sz w:val="24"/>
          <w:szCs w:val="24"/>
        </w:rPr>
        <w:t>In the later stages, I demonstrated elements of transformational leadership, including: </w:t>
      </w:r>
    </w:p>
    <w:p w14:paraId="6BAB3C05" w14:textId="77777777" w:rsidR="00131DE2" w:rsidRPr="00131DE2" w:rsidRDefault="00131DE2" w:rsidP="00131DE2">
      <w:pPr>
        <w:numPr>
          <w:ilvl w:val="0"/>
          <w:numId w:val="29"/>
        </w:numPr>
        <w:spacing w:line="360" w:lineRule="auto"/>
        <w:ind w:right="237"/>
        <w:jc w:val="both"/>
        <w:rPr>
          <w:sz w:val="24"/>
          <w:szCs w:val="24"/>
        </w:rPr>
      </w:pPr>
      <w:r w:rsidRPr="00131DE2">
        <w:rPr>
          <w:sz w:val="24"/>
          <w:szCs w:val="24"/>
        </w:rPr>
        <w:t>Supporting colleagues  </w:t>
      </w:r>
    </w:p>
    <w:p w14:paraId="232A8BF2" w14:textId="77777777" w:rsidR="00131DE2" w:rsidRPr="00131DE2" w:rsidRDefault="00131DE2" w:rsidP="00131DE2">
      <w:pPr>
        <w:numPr>
          <w:ilvl w:val="0"/>
          <w:numId w:val="30"/>
        </w:numPr>
        <w:spacing w:line="360" w:lineRule="auto"/>
        <w:ind w:right="237"/>
        <w:jc w:val="both"/>
        <w:rPr>
          <w:sz w:val="24"/>
          <w:szCs w:val="24"/>
        </w:rPr>
      </w:pPr>
      <w:r w:rsidRPr="00131DE2">
        <w:rPr>
          <w:sz w:val="24"/>
          <w:szCs w:val="24"/>
        </w:rPr>
        <w:lastRenderedPageBreak/>
        <w:t>Encouraging reflective discussion  </w:t>
      </w:r>
    </w:p>
    <w:p w14:paraId="32478DC5" w14:textId="77777777" w:rsidR="00131DE2" w:rsidRPr="00131DE2" w:rsidRDefault="00131DE2" w:rsidP="00131DE2">
      <w:pPr>
        <w:numPr>
          <w:ilvl w:val="0"/>
          <w:numId w:val="31"/>
        </w:numPr>
        <w:spacing w:line="360" w:lineRule="auto"/>
        <w:ind w:right="237"/>
        <w:jc w:val="both"/>
        <w:rPr>
          <w:sz w:val="24"/>
          <w:szCs w:val="24"/>
        </w:rPr>
      </w:pPr>
      <w:r w:rsidRPr="00131DE2">
        <w:rPr>
          <w:sz w:val="24"/>
          <w:szCs w:val="24"/>
        </w:rPr>
        <w:t>Reinforcing shared values  </w:t>
      </w:r>
    </w:p>
    <w:p w14:paraId="7E1683A6" w14:textId="77777777" w:rsidR="00131DE2" w:rsidRPr="00131DE2" w:rsidRDefault="00131DE2" w:rsidP="00131DE2">
      <w:pPr>
        <w:spacing w:line="360" w:lineRule="auto"/>
        <w:ind w:right="237"/>
        <w:jc w:val="both"/>
        <w:rPr>
          <w:sz w:val="24"/>
          <w:szCs w:val="24"/>
        </w:rPr>
      </w:pPr>
      <w:r w:rsidRPr="00131DE2">
        <w:rPr>
          <w:sz w:val="24"/>
          <w:szCs w:val="24"/>
        </w:rPr>
        <w:t>Transformational leadership is associated with improved morale and organisational performance (Bass and Riggio, 2006). It aligns with the professionalisation agenda within policing. </w:t>
      </w:r>
    </w:p>
    <w:p w14:paraId="1EBB99A9" w14:textId="77777777" w:rsidR="00131DE2" w:rsidRPr="00131DE2" w:rsidRDefault="00131DE2" w:rsidP="00131DE2">
      <w:pPr>
        <w:spacing w:line="360" w:lineRule="auto"/>
        <w:ind w:right="237"/>
        <w:jc w:val="both"/>
        <w:rPr>
          <w:sz w:val="24"/>
          <w:szCs w:val="24"/>
        </w:rPr>
      </w:pPr>
    </w:p>
    <w:p w14:paraId="6F7E6AE4" w14:textId="5A4185EC" w:rsidR="00131DE2" w:rsidRPr="00131DE2" w:rsidRDefault="00131DE2" w:rsidP="00131DE2">
      <w:pPr>
        <w:spacing w:line="360" w:lineRule="auto"/>
        <w:ind w:right="237"/>
        <w:jc w:val="both"/>
        <w:rPr>
          <w:sz w:val="24"/>
          <w:szCs w:val="24"/>
        </w:rPr>
      </w:pPr>
      <w:r w:rsidRPr="00131DE2">
        <w:rPr>
          <w:sz w:val="24"/>
          <w:szCs w:val="24"/>
        </w:rPr>
        <w:t>While transformational leadership has clear benefits, its application in policing is contested. Cockcroft (2014) argues that policing culture, characterised by hierarchy and risk aversion, may limit its effectiveness. </w:t>
      </w:r>
    </w:p>
    <w:p w14:paraId="5FD78D56" w14:textId="77777777" w:rsidR="00131DE2" w:rsidRPr="00131DE2" w:rsidRDefault="00131DE2" w:rsidP="00131DE2">
      <w:pPr>
        <w:spacing w:line="360" w:lineRule="auto"/>
        <w:ind w:right="237"/>
        <w:jc w:val="both"/>
        <w:rPr>
          <w:sz w:val="24"/>
          <w:szCs w:val="24"/>
        </w:rPr>
      </w:pPr>
      <w:r w:rsidRPr="00131DE2">
        <w:rPr>
          <w:sz w:val="24"/>
          <w:szCs w:val="24"/>
        </w:rPr>
        <w:t>In this incident, transformational leadership enhanced team cohesion but was secondary to operational demands. </w:t>
      </w:r>
    </w:p>
    <w:p w14:paraId="664A9E5C" w14:textId="77777777" w:rsidR="00131DE2" w:rsidRPr="00131DE2" w:rsidRDefault="00131DE2" w:rsidP="00131DE2">
      <w:pPr>
        <w:spacing w:line="360" w:lineRule="auto"/>
        <w:ind w:right="237"/>
        <w:jc w:val="both"/>
        <w:rPr>
          <w:sz w:val="24"/>
          <w:szCs w:val="24"/>
        </w:rPr>
      </w:pPr>
    </w:p>
    <w:p w14:paraId="5B895867" w14:textId="1E02A397" w:rsidR="00131DE2" w:rsidRPr="00131DE2" w:rsidRDefault="00131DE2" w:rsidP="00131DE2">
      <w:pPr>
        <w:spacing w:line="360" w:lineRule="auto"/>
        <w:ind w:right="237"/>
        <w:jc w:val="both"/>
        <w:rPr>
          <w:sz w:val="24"/>
          <w:szCs w:val="24"/>
        </w:rPr>
      </w:pPr>
      <w:r w:rsidRPr="00131DE2">
        <w:rPr>
          <w:sz w:val="24"/>
          <w:szCs w:val="24"/>
        </w:rPr>
        <w:t>Despite these limitations, transformational leadership remains important for long-term organisational development. It fosters a culture of learning and accountability, which is essential for improving policing outcomes. </w:t>
      </w:r>
    </w:p>
    <w:p w14:paraId="3F115723" w14:textId="77777777" w:rsidR="00131DE2" w:rsidRPr="00131DE2" w:rsidRDefault="00131DE2" w:rsidP="00131DE2">
      <w:pPr>
        <w:spacing w:line="360" w:lineRule="auto"/>
        <w:ind w:right="237"/>
        <w:jc w:val="both"/>
        <w:rPr>
          <w:sz w:val="24"/>
          <w:szCs w:val="24"/>
        </w:rPr>
      </w:pPr>
      <w:r w:rsidRPr="00131DE2">
        <w:rPr>
          <w:sz w:val="24"/>
          <w:szCs w:val="24"/>
        </w:rPr>
        <w:t> </w:t>
      </w:r>
    </w:p>
    <w:p w14:paraId="5A1D4BC4" w14:textId="77777777" w:rsidR="00131DE2" w:rsidRPr="00131DE2" w:rsidRDefault="00131DE2" w:rsidP="00131DE2">
      <w:pPr>
        <w:spacing w:line="360" w:lineRule="auto"/>
        <w:ind w:right="237"/>
        <w:jc w:val="both"/>
        <w:rPr>
          <w:sz w:val="24"/>
          <w:szCs w:val="24"/>
        </w:rPr>
      </w:pPr>
      <w:r w:rsidRPr="00131DE2">
        <w:rPr>
          <w:sz w:val="24"/>
          <w:szCs w:val="24"/>
        </w:rPr>
        <w:t>Policing leadership is shaped not only by theory but also by legal and policy frameworks. In domestic abuse cases, officers must consider: </w:t>
      </w:r>
    </w:p>
    <w:p w14:paraId="30F08D19" w14:textId="77777777" w:rsidR="00131DE2" w:rsidRPr="00131DE2" w:rsidRDefault="00131DE2" w:rsidP="00131DE2">
      <w:pPr>
        <w:numPr>
          <w:ilvl w:val="0"/>
          <w:numId w:val="32"/>
        </w:numPr>
        <w:spacing w:line="360" w:lineRule="auto"/>
        <w:ind w:right="237"/>
        <w:jc w:val="both"/>
        <w:rPr>
          <w:sz w:val="24"/>
          <w:szCs w:val="24"/>
        </w:rPr>
      </w:pPr>
      <w:r w:rsidRPr="00131DE2">
        <w:rPr>
          <w:sz w:val="24"/>
          <w:szCs w:val="24"/>
        </w:rPr>
        <w:t>Human Rights Act 1998 obligations  </w:t>
      </w:r>
    </w:p>
    <w:p w14:paraId="1761CB55" w14:textId="77777777" w:rsidR="00131DE2" w:rsidRPr="00131DE2" w:rsidRDefault="00131DE2" w:rsidP="00131DE2">
      <w:pPr>
        <w:numPr>
          <w:ilvl w:val="0"/>
          <w:numId w:val="33"/>
        </w:numPr>
        <w:spacing w:line="360" w:lineRule="auto"/>
        <w:ind w:right="237"/>
        <w:jc w:val="both"/>
        <w:rPr>
          <w:sz w:val="24"/>
          <w:szCs w:val="24"/>
        </w:rPr>
      </w:pPr>
      <w:r w:rsidRPr="00131DE2">
        <w:rPr>
          <w:sz w:val="24"/>
          <w:szCs w:val="24"/>
        </w:rPr>
        <w:t>APP on domestic abuse  </w:t>
      </w:r>
    </w:p>
    <w:p w14:paraId="1DC227CA" w14:textId="77777777" w:rsidR="00131DE2" w:rsidRPr="00131DE2" w:rsidRDefault="00131DE2" w:rsidP="00131DE2">
      <w:pPr>
        <w:numPr>
          <w:ilvl w:val="0"/>
          <w:numId w:val="34"/>
        </w:numPr>
        <w:spacing w:line="360" w:lineRule="auto"/>
        <w:ind w:right="237"/>
        <w:jc w:val="both"/>
        <w:rPr>
          <w:sz w:val="24"/>
          <w:szCs w:val="24"/>
        </w:rPr>
      </w:pPr>
      <w:r w:rsidRPr="00131DE2">
        <w:rPr>
          <w:sz w:val="24"/>
          <w:szCs w:val="24"/>
        </w:rPr>
        <w:t>Duty of positive action  </w:t>
      </w:r>
    </w:p>
    <w:p w14:paraId="3C7D34CB" w14:textId="77777777" w:rsidR="00131DE2" w:rsidRPr="00131DE2" w:rsidRDefault="00131DE2" w:rsidP="00131DE2">
      <w:pPr>
        <w:spacing w:line="360" w:lineRule="auto"/>
        <w:ind w:right="237"/>
        <w:jc w:val="both"/>
        <w:rPr>
          <w:sz w:val="24"/>
          <w:szCs w:val="24"/>
        </w:rPr>
      </w:pPr>
      <w:r w:rsidRPr="00131DE2">
        <w:rPr>
          <w:sz w:val="24"/>
          <w:szCs w:val="24"/>
        </w:rPr>
        <w:t>These frameworks emphasise the need to protect victims and ensure effective investigation. </w:t>
      </w:r>
    </w:p>
    <w:p w14:paraId="2A5F235E" w14:textId="77777777" w:rsidR="00131DE2" w:rsidRPr="00131DE2" w:rsidRDefault="00131DE2" w:rsidP="00131DE2">
      <w:pPr>
        <w:spacing w:line="360" w:lineRule="auto"/>
        <w:ind w:right="237"/>
        <w:jc w:val="both"/>
        <w:rPr>
          <w:sz w:val="24"/>
          <w:szCs w:val="24"/>
        </w:rPr>
      </w:pPr>
      <w:r w:rsidRPr="00131DE2">
        <w:rPr>
          <w:sz w:val="24"/>
          <w:szCs w:val="24"/>
        </w:rPr>
        <w:t>Equality Act 2010 </w:t>
      </w:r>
    </w:p>
    <w:p w14:paraId="1EDC9BE7" w14:textId="1C118AA0" w:rsidR="00131DE2" w:rsidRPr="00131DE2" w:rsidRDefault="00131DE2" w:rsidP="00131DE2">
      <w:pPr>
        <w:spacing w:line="360" w:lineRule="auto"/>
        <w:ind w:right="237"/>
        <w:jc w:val="both"/>
        <w:rPr>
          <w:sz w:val="24"/>
          <w:szCs w:val="24"/>
        </w:rPr>
      </w:pPr>
      <w:r w:rsidRPr="00131DE2">
        <w:rPr>
          <w:sz w:val="24"/>
          <w:szCs w:val="24"/>
        </w:rPr>
        <w:t>The APP highlights that failure to act appropriately can result in harm to victims and loss of public </w:t>
      </w:r>
      <w:r w:rsidRPr="00131DE2">
        <w:rPr>
          <w:sz w:val="24"/>
          <w:szCs w:val="24"/>
        </w:rPr>
        <w:t>trust.</w:t>
      </w:r>
      <w:r w:rsidRPr="00131DE2">
        <w:rPr>
          <w:sz w:val="24"/>
          <w:szCs w:val="24"/>
        </w:rPr>
        <w:t> </w:t>
      </w:r>
    </w:p>
    <w:p w14:paraId="3681C3D7" w14:textId="77777777" w:rsidR="00131DE2" w:rsidRPr="00131DE2" w:rsidRDefault="00131DE2" w:rsidP="00131DE2">
      <w:pPr>
        <w:spacing w:line="360" w:lineRule="auto"/>
        <w:ind w:right="237"/>
        <w:jc w:val="both"/>
        <w:rPr>
          <w:sz w:val="24"/>
          <w:szCs w:val="24"/>
        </w:rPr>
      </w:pPr>
    </w:p>
    <w:p w14:paraId="3F6A3AB3" w14:textId="57AA2CB3" w:rsidR="00131DE2" w:rsidRPr="00131DE2" w:rsidRDefault="00131DE2" w:rsidP="00131DE2">
      <w:pPr>
        <w:spacing w:line="360" w:lineRule="auto"/>
        <w:ind w:right="237"/>
        <w:jc w:val="both"/>
        <w:rPr>
          <w:sz w:val="24"/>
          <w:szCs w:val="24"/>
        </w:rPr>
      </w:pPr>
      <w:r w:rsidRPr="00131DE2">
        <w:rPr>
          <w:sz w:val="24"/>
          <w:szCs w:val="24"/>
        </w:rPr>
        <w:t>This creates a risk-averse culture, where officers may prioritise procedural compliance over professional judgement. While accountability is essential, it can limit innovation and flexibility. </w:t>
      </w:r>
    </w:p>
    <w:p w14:paraId="695AC888" w14:textId="77777777" w:rsidR="00131DE2" w:rsidRPr="00131DE2" w:rsidRDefault="00131DE2" w:rsidP="00131DE2">
      <w:pPr>
        <w:spacing w:line="360" w:lineRule="auto"/>
        <w:ind w:right="237"/>
        <w:jc w:val="both"/>
        <w:rPr>
          <w:sz w:val="24"/>
          <w:szCs w:val="24"/>
        </w:rPr>
      </w:pPr>
      <w:r w:rsidRPr="00131DE2">
        <w:rPr>
          <w:sz w:val="24"/>
          <w:szCs w:val="24"/>
        </w:rPr>
        <w:t> </w:t>
      </w:r>
    </w:p>
    <w:p w14:paraId="5C1BAB13" w14:textId="77777777" w:rsidR="00131DE2" w:rsidRPr="00131DE2" w:rsidRDefault="00131DE2" w:rsidP="00131DE2">
      <w:pPr>
        <w:spacing w:line="360" w:lineRule="auto"/>
        <w:ind w:right="237"/>
        <w:jc w:val="both"/>
        <w:rPr>
          <w:sz w:val="24"/>
          <w:szCs w:val="24"/>
        </w:rPr>
      </w:pPr>
      <w:r w:rsidRPr="00131DE2">
        <w:rPr>
          <w:sz w:val="24"/>
          <w:szCs w:val="24"/>
        </w:rPr>
        <w:t>The incident highlights the importance of leadership flexibility. </w:t>
      </w:r>
    </w:p>
    <w:p w14:paraId="2C7ED018" w14:textId="77777777" w:rsidR="00131DE2" w:rsidRPr="00131DE2" w:rsidRDefault="00131DE2" w:rsidP="00131DE2">
      <w:pPr>
        <w:spacing w:line="360" w:lineRule="auto"/>
        <w:ind w:right="237"/>
        <w:jc w:val="both"/>
        <w:rPr>
          <w:sz w:val="24"/>
          <w:szCs w:val="24"/>
        </w:rPr>
      </w:pPr>
      <w:r w:rsidRPr="00131DE2">
        <w:rPr>
          <w:sz w:val="24"/>
          <w:szCs w:val="24"/>
        </w:rPr>
        <w:t>Strengths </w:t>
      </w:r>
    </w:p>
    <w:p w14:paraId="1801FA8B" w14:textId="77777777" w:rsidR="00131DE2" w:rsidRPr="00131DE2" w:rsidRDefault="00131DE2" w:rsidP="00131DE2">
      <w:pPr>
        <w:numPr>
          <w:ilvl w:val="0"/>
          <w:numId w:val="35"/>
        </w:numPr>
        <w:spacing w:line="360" w:lineRule="auto"/>
        <w:ind w:right="237"/>
        <w:jc w:val="both"/>
        <w:rPr>
          <w:sz w:val="24"/>
          <w:szCs w:val="24"/>
        </w:rPr>
      </w:pPr>
      <w:r w:rsidRPr="00131DE2">
        <w:rPr>
          <w:sz w:val="24"/>
          <w:szCs w:val="24"/>
        </w:rPr>
        <w:t>Ability to adapt leadership style  </w:t>
      </w:r>
    </w:p>
    <w:p w14:paraId="1EF56776" w14:textId="77777777" w:rsidR="00131DE2" w:rsidRPr="00131DE2" w:rsidRDefault="00131DE2" w:rsidP="00131DE2">
      <w:pPr>
        <w:numPr>
          <w:ilvl w:val="0"/>
          <w:numId w:val="36"/>
        </w:numPr>
        <w:spacing w:line="360" w:lineRule="auto"/>
        <w:ind w:right="237"/>
        <w:jc w:val="both"/>
        <w:rPr>
          <w:sz w:val="24"/>
          <w:szCs w:val="24"/>
        </w:rPr>
      </w:pPr>
      <w:r w:rsidRPr="00131DE2">
        <w:rPr>
          <w:sz w:val="24"/>
          <w:szCs w:val="24"/>
        </w:rPr>
        <w:lastRenderedPageBreak/>
        <w:t>Effective communication  </w:t>
      </w:r>
    </w:p>
    <w:p w14:paraId="478EDFDA" w14:textId="77777777" w:rsidR="00131DE2" w:rsidRPr="00131DE2" w:rsidRDefault="00131DE2" w:rsidP="00131DE2">
      <w:pPr>
        <w:numPr>
          <w:ilvl w:val="0"/>
          <w:numId w:val="37"/>
        </w:numPr>
        <w:spacing w:line="360" w:lineRule="auto"/>
        <w:ind w:right="237"/>
        <w:jc w:val="both"/>
        <w:rPr>
          <w:sz w:val="24"/>
          <w:szCs w:val="24"/>
        </w:rPr>
      </w:pPr>
      <w:r w:rsidRPr="00131DE2">
        <w:rPr>
          <w:sz w:val="24"/>
          <w:szCs w:val="24"/>
        </w:rPr>
        <w:t>Awareness of risk and vulnerability  </w:t>
      </w:r>
    </w:p>
    <w:p w14:paraId="4F2E7AB2" w14:textId="77777777" w:rsidR="00131DE2" w:rsidRPr="00131DE2" w:rsidRDefault="00131DE2" w:rsidP="00131DE2">
      <w:pPr>
        <w:spacing w:line="360" w:lineRule="auto"/>
        <w:ind w:right="237"/>
        <w:jc w:val="both"/>
        <w:rPr>
          <w:sz w:val="24"/>
          <w:szCs w:val="24"/>
        </w:rPr>
      </w:pPr>
      <w:r w:rsidRPr="00131DE2">
        <w:rPr>
          <w:sz w:val="24"/>
          <w:szCs w:val="24"/>
        </w:rPr>
        <w:t>Limitations </w:t>
      </w:r>
    </w:p>
    <w:p w14:paraId="4525E9F6" w14:textId="77777777" w:rsidR="00131DE2" w:rsidRPr="00131DE2" w:rsidRDefault="00131DE2" w:rsidP="00131DE2">
      <w:pPr>
        <w:numPr>
          <w:ilvl w:val="0"/>
          <w:numId w:val="38"/>
        </w:numPr>
        <w:spacing w:line="360" w:lineRule="auto"/>
        <w:ind w:right="237"/>
        <w:jc w:val="both"/>
        <w:rPr>
          <w:sz w:val="24"/>
          <w:szCs w:val="24"/>
        </w:rPr>
      </w:pPr>
      <w:r w:rsidRPr="00131DE2">
        <w:rPr>
          <w:sz w:val="24"/>
          <w:szCs w:val="24"/>
        </w:rPr>
        <w:t>Initial over-reliance on directive leadership  </w:t>
      </w:r>
    </w:p>
    <w:p w14:paraId="5A8D6067" w14:textId="77777777" w:rsidR="00131DE2" w:rsidRPr="00131DE2" w:rsidRDefault="00131DE2" w:rsidP="00131DE2">
      <w:pPr>
        <w:numPr>
          <w:ilvl w:val="0"/>
          <w:numId w:val="39"/>
        </w:numPr>
        <w:spacing w:line="360" w:lineRule="auto"/>
        <w:ind w:right="237"/>
        <w:jc w:val="both"/>
        <w:rPr>
          <w:sz w:val="24"/>
          <w:szCs w:val="24"/>
        </w:rPr>
      </w:pPr>
      <w:r w:rsidRPr="00131DE2">
        <w:rPr>
          <w:sz w:val="24"/>
          <w:szCs w:val="24"/>
        </w:rPr>
        <w:t>Limited early collaboration  </w:t>
      </w:r>
    </w:p>
    <w:p w14:paraId="7CB827AE" w14:textId="77777777" w:rsidR="00131DE2" w:rsidRPr="00131DE2" w:rsidRDefault="00131DE2" w:rsidP="00131DE2">
      <w:pPr>
        <w:numPr>
          <w:ilvl w:val="0"/>
          <w:numId w:val="40"/>
        </w:numPr>
        <w:spacing w:line="360" w:lineRule="auto"/>
        <w:ind w:right="237"/>
        <w:jc w:val="both"/>
        <w:rPr>
          <w:sz w:val="24"/>
          <w:szCs w:val="24"/>
        </w:rPr>
      </w:pPr>
      <w:r w:rsidRPr="00131DE2">
        <w:rPr>
          <w:sz w:val="24"/>
          <w:szCs w:val="24"/>
        </w:rPr>
        <w:t>Hesitation in delegation  </w:t>
      </w:r>
    </w:p>
    <w:p w14:paraId="41F4F1D1" w14:textId="77777777" w:rsidR="00131DE2" w:rsidRPr="00131DE2" w:rsidRDefault="00131DE2" w:rsidP="00131DE2">
      <w:pPr>
        <w:spacing w:line="360" w:lineRule="auto"/>
        <w:ind w:right="237"/>
        <w:jc w:val="both"/>
        <w:rPr>
          <w:sz w:val="24"/>
          <w:szCs w:val="24"/>
        </w:rPr>
      </w:pPr>
    </w:p>
    <w:p w14:paraId="3F59FC11" w14:textId="2B42EFC4" w:rsidR="00131DE2" w:rsidRPr="00131DE2" w:rsidRDefault="00131DE2" w:rsidP="00131DE2">
      <w:pPr>
        <w:spacing w:line="360" w:lineRule="auto"/>
        <w:ind w:right="237"/>
        <w:jc w:val="both"/>
        <w:rPr>
          <w:sz w:val="24"/>
          <w:szCs w:val="24"/>
        </w:rPr>
      </w:pPr>
      <w:r w:rsidRPr="00131DE2">
        <w:rPr>
          <w:sz w:val="24"/>
          <w:szCs w:val="24"/>
        </w:rPr>
        <w:t>This reflects a broader issue within policing: the tension between control and collaboration. While leadership models emphasise adaptability, organisational culture often reinforces hierarchical approaches. </w:t>
      </w:r>
    </w:p>
    <w:p w14:paraId="7A27E580" w14:textId="77777777" w:rsidR="00131DE2" w:rsidRPr="00131DE2" w:rsidRDefault="00131DE2" w:rsidP="00131DE2">
      <w:pPr>
        <w:spacing w:line="360" w:lineRule="auto"/>
        <w:ind w:right="237"/>
        <w:jc w:val="both"/>
        <w:rPr>
          <w:sz w:val="24"/>
          <w:szCs w:val="24"/>
        </w:rPr>
      </w:pPr>
      <w:r w:rsidRPr="00131DE2">
        <w:rPr>
          <w:sz w:val="24"/>
          <w:szCs w:val="24"/>
        </w:rPr>
        <w:t> </w:t>
      </w:r>
    </w:p>
    <w:p w14:paraId="71EB7259" w14:textId="77777777" w:rsidR="00131DE2" w:rsidRPr="00131DE2" w:rsidRDefault="00131DE2" w:rsidP="00131DE2">
      <w:pPr>
        <w:spacing w:line="360" w:lineRule="auto"/>
        <w:ind w:right="237"/>
        <w:jc w:val="both"/>
        <w:rPr>
          <w:sz w:val="24"/>
          <w:szCs w:val="24"/>
        </w:rPr>
      </w:pPr>
      <w:r w:rsidRPr="00131DE2">
        <w:rPr>
          <w:sz w:val="24"/>
          <w:szCs w:val="24"/>
        </w:rPr>
        <w:t>From this incident, several strategies were developed: </w:t>
      </w:r>
    </w:p>
    <w:p w14:paraId="708EA3AF" w14:textId="77777777" w:rsidR="00131DE2" w:rsidRPr="00131DE2" w:rsidRDefault="00131DE2" w:rsidP="00131DE2">
      <w:pPr>
        <w:spacing w:line="360" w:lineRule="auto"/>
        <w:ind w:right="237"/>
        <w:jc w:val="both"/>
        <w:rPr>
          <w:sz w:val="24"/>
          <w:szCs w:val="24"/>
        </w:rPr>
      </w:pPr>
      <w:r w:rsidRPr="00131DE2">
        <w:rPr>
          <w:sz w:val="24"/>
          <w:szCs w:val="24"/>
        </w:rPr>
        <w:t>1. Blended Leadership Approach </w:t>
      </w:r>
    </w:p>
    <w:p w14:paraId="2B2A6B62" w14:textId="77777777" w:rsidR="00131DE2" w:rsidRPr="00131DE2" w:rsidRDefault="00131DE2" w:rsidP="00131DE2">
      <w:pPr>
        <w:spacing w:line="360" w:lineRule="auto"/>
        <w:ind w:right="237"/>
        <w:jc w:val="both"/>
        <w:rPr>
          <w:sz w:val="24"/>
          <w:szCs w:val="24"/>
        </w:rPr>
      </w:pPr>
      <w:r w:rsidRPr="00131DE2">
        <w:rPr>
          <w:sz w:val="24"/>
          <w:szCs w:val="24"/>
        </w:rPr>
        <w:t>Effective leadership requires combining transactional, situational, and transformational styles. </w:t>
      </w:r>
    </w:p>
    <w:p w14:paraId="15665D5B" w14:textId="77777777" w:rsidR="00131DE2" w:rsidRPr="00131DE2" w:rsidRDefault="00131DE2" w:rsidP="00131DE2">
      <w:pPr>
        <w:spacing w:line="360" w:lineRule="auto"/>
        <w:ind w:right="237"/>
        <w:jc w:val="both"/>
        <w:rPr>
          <w:sz w:val="24"/>
          <w:szCs w:val="24"/>
        </w:rPr>
      </w:pPr>
      <w:r w:rsidRPr="00131DE2">
        <w:rPr>
          <w:sz w:val="24"/>
          <w:szCs w:val="24"/>
        </w:rPr>
        <w:t>2. Evidence-Based Decision Making </w:t>
      </w:r>
    </w:p>
    <w:p w14:paraId="13181BDE" w14:textId="77777777" w:rsidR="00131DE2" w:rsidRPr="00131DE2" w:rsidRDefault="00131DE2" w:rsidP="00131DE2">
      <w:pPr>
        <w:spacing w:line="360" w:lineRule="auto"/>
        <w:ind w:right="237"/>
        <w:jc w:val="both"/>
        <w:rPr>
          <w:sz w:val="24"/>
          <w:szCs w:val="24"/>
        </w:rPr>
      </w:pPr>
      <w:r w:rsidRPr="00131DE2">
        <w:rPr>
          <w:sz w:val="24"/>
          <w:szCs w:val="24"/>
        </w:rPr>
        <w:t>Leaders must critically engage with tools like DASH rather than relying on them uncritically. </w:t>
      </w:r>
    </w:p>
    <w:p w14:paraId="1EF1C2C8" w14:textId="77777777" w:rsidR="00131DE2" w:rsidRPr="00131DE2" w:rsidRDefault="00131DE2" w:rsidP="00131DE2">
      <w:pPr>
        <w:spacing w:line="360" w:lineRule="auto"/>
        <w:ind w:right="237"/>
        <w:jc w:val="both"/>
        <w:rPr>
          <w:sz w:val="24"/>
          <w:szCs w:val="24"/>
        </w:rPr>
      </w:pPr>
      <w:r w:rsidRPr="00131DE2">
        <w:rPr>
          <w:sz w:val="24"/>
          <w:szCs w:val="24"/>
        </w:rPr>
        <w:t>3. Ethical Decision-Making </w:t>
      </w:r>
    </w:p>
    <w:p w14:paraId="3BCA2FCC" w14:textId="77777777" w:rsidR="00131DE2" w:rsidRPr="00131DE2" w:rsidRDefault="00131DE2" w:rsidP="00131DE2">
      <w:pPr>
        <w:spacing w:line="360" w:lineRule="auto"/>
        <w:ind w:right="237"/>
        <w:jc w:val="both"/>
        <w:rPr>
          <w:sz w:val="24"/>
          <w:szCs w:val="24"/>
        </w:rPr>
      </w:pPr>
      <w:r w:rsidRPr="00131DE2">
        <w:rPr>
          <w:sz w:val="24"/>
          <w:szCs w:val="24"/>
        </w:rPr>
        <w:t>The Code of Ethics should underpin all decisions. </w:t>
      </w:r>
    </w:p>
    <w:p w14:paraId="56988757" w14:textId="77777777" w:rsidR="00131DE2" w:rsidRPr="00131DE2" w:rsidRDefault="00131DE2" w:rsidP="00131DE2">
      <w:pPr>
        <w:spacing w:line="360" w:lineRule="auto"/>
        <w:ind w:right="237"/>
        <w:jc w:val="both"/>
        <w:rPr>
          <w:sz w:val="24"/>
          <w:szCs w:val="24"/>
        </w:rPr>
      </w:pPr>
      <w:r w:rsidRPr="00131DE2">
        <w:rPr>
          <w:sz w:val="24"/>
          <w:szCs w:val="24"/>
        </w:rPr>
        <w:t>4. Victim-Centred Practice </w:t>
      </w:r>
    </w:p>
    <w:p w14:paraId="348CF377" w14:textId="77777777" w:rsidR="00131DE2" w:rsidRPr="00131DE2" w:rsidRDefault="00131DE2" w:rsidP="00131DE2">
      <w:pPr>
        <w:spacing w:line="360" w:lineRule="auto"/>
        <w:ind w:right="237"/>
        <w:jc w:val="both"/>
        <w:rPr>
          <w:sz w:val="24"/>
          <w:szCs w:val="24"/>
        </w:rPr>
      </w:pPr>
      <w:r w:rsidRPr="00131DE2">
        <w:rPr>
          <w:sz w:val="24"/>
          <w:szCs w:val="24"/>
        </w:rPr>
        <w:t>Leadership must prioritise safeguarding and victim engagement. </w:t>
      </w:r>
    </w:p>
    <w:p w14:paraId="1E64F46C" w14:textId="77777777" w:rsidR="00131DE2" w:rsidRPr="00131DE2" w:rsidRDefault="00131DE2" w:rsidP="00131DE2">
      <w:pPr>
        <w:spacing w:line="360" w:lineRule="auto"/>
        <w:ind w:right="237"/>
        <w:jc w:val="both"/>
        <w:rPr>
          <w:sz w:val="24"/>
          <w:szCs w:val="24"/>
        </w:rPr>
      </w:pPr>
      <w:r w:rsidRPr="00131DE2">
        <w:rPr>
          <w:sz w:val="24"/>
          <w:szCs w:val="24"/>
        </w:rPr>
        <w:t> </w:t>
      </w:r>
    </w:p>
    <w:p w14:paraId="2EAB357E" w14:textId="77777777" w:rsidR="00131DE2" w:rsidRPr="00131DE2" w:rsidRDefault="00131DE2" w:rsidP="00131DE2">
      <w:pPr>
        <w:spacing w:line="360" w:lineRule="auto"/>
        <w:ind w:right="237"/>
        <w:jc w:val="both"/>
        <w:rPr>
          <w:sz w:val="24"/>
          <w:szCs w:val="24"/>
        </w:rPr>
      </w:pPr>
      <w:r w:rsidRPr="00131DE2">
        <w:rPr>
          <w:sz w:val="24"/>
          <w:szCs w:val="24"/>
        </w:rPr>
        <w:t>Leadership theories provide useful frameworks but may oversimplify complex realities. Policing involves uncertainty, risk, and competing priorities, which cannot always be captured by theoretical models. </w:t>
      </w:r>
    </w:p>
    <w:p w14:paraId="780F5AC6" w14:textId="77777777" w:rsidR="00131DE2" w:rsidRPr="00131DE2" w:rsidRDefault="00131DE2" w:rsidP="00131DE2">
      <w:pPr>
        <w:spacing w:line="360" w:lineRule="auto"/>
        <w:ind w:right="237"/>
        <w:jc w:val="both"/>
        <w:rPr>
          <w:sz w:val="24"/>
          <w:szCs w:val="24"/>
        </w:rPr>
      </w:pPr>
    </w:p>
    <w:p w14:paraId="3EFB3BBA" w14:textId="6CEDC0EE" w:rsidR="00131DE2" w:rsidRPr="00131DE2" w:rsidRDefault="00131DE2" w:rsidP="00131DE2">
      <w:pPr>
        <w:spacing w:line="360" w:lineRule="auto"/>
        <w:ind w:right="237"/>
        <w:jc w:val="both"/>
        <w:rPr>
          <w:sz w:val="24"/>
          <w:szCs w:val="24"/>
        </w:rPr>
      </w:pPr>
      <w:r w:rsidRPr="00131DE2">
        <w:rPr>
          <w:sz w:val="24"/>
          <w:szCs w:val="24"/>
        </w:rPr>
        <w:t>Some argue that too much flexibility may undermine authority and create confusion. In high-risk situations, clear leadership is essential. </w:t>
      </w:r>
    </w:p>
    <w:p w14:paraId="1037FD7B" w14:textId="77777777" w:rsidR="00131DE2" w:rsidRPr="00131DE2" w:rsidRDefault="00131DE2" w:rsidP="00131DE2">
      <w:pPr>
        <w:spacing w:line="360" w:lineRule="auto"/>
        <w:ind w:right="237"/>
        <w:jc w:val="both"/>
        <w:rPr>
          <w:sz w:val="24"/>
          <w:szCs w:val="24"/>
        </w:rPr>
      </w:pPr>
    </w:p>
    <w:p w14:paraId="77CF0E92" w14:textId="001A68ED" w:rsidR="00131DE2" w:rsidRPr="00131DE2" w:rsidRDefault="00131DE2" w:rsidP="00131DE2">
      <w:pPr>
        <w:spacing w:line="360" w:lineRule="auto"/>
        <w:ind w:right="237"/>
        <w:jc w:val="both"/>
        <w:rPr>
          <w:sz w:val="24"/>
          <w:szCs w:val="24"/>
        </w:rPr>
      </w:pPr>
      <w:r w:rsidRPr="00131DE2">
        <w:rPr>
          <w:sz w:val="24"/>
          <w:szCs w:val="24"/>
        </w:rPr>
        <w:t>While evidence-based policing is widely promoted, its application may be limited by time constraints and resource pressures. </w:t>
      </w:r>
    </w:p>
    <w:p w14:paraId="5D6EF631" w14:textId="77777777" w:rsidR="00131DE2" w:rsidRPr="00131DE2" w:rsidRDefault="00131DE2" w:rsidP="00131DE2">
      <w:pPr>
        <w:spacing w:line="360" w:lineRule="auto"/>
        <w:ind w:right="237"/>
        <w:jc w:val="both"/>
        <w:rPr>
          <w:sz w:val="24"/>
          <w:szCs w:val="24"/>
        </w:rPr>
      </w:pPr>
      <w:r w:rsidRPr="00131DE2">
        <w:rPr>
          <w:sz w:val="24"/>
          <w:szCs w:val="24"/>
        </w:rPr>
        <w:t> </w:t>
      </w:r>
    </w:p>
    <w:p w14:paraId="43E887F4" w14:textId="77777777" w:rsidR="00131DE2" w:rsidRPr="00131DE2" w:rsidRDefault="00131DE2" w:rsidP="00131DE2">
      <w:pPr>
        <w:spacing w:line="360" w:lineRule="auto"/>
        <w:ind w:right="237"/>
        <w:jc w:val="both"/>
        <w:rPr>
          <w:sz w:val="24"/>
          <w:szCs w:val="24"/>
        </w:rPr>
      </w:pPr>
      <w:r w:rsidRPr="00131DE2">
        <w:rPr>
          <w:sz w:val="24"/>
          <w:szCs w:val="24"/>
        </w:rPr>
        <w:lastRenderedPageBreak/>
        <w:t>Using Gibbs’ reflective cycle, this incident highlights the importance of learning and development. </w:t>
      </w:r>
    </w:p>
    <w:p w14:paraId="4AB486DD" w14:textId="77777777" w:rsidR="00131DE2" w:rsidRPr="00131DE2" w:rsidRDefault="00131DE2" w:rsidP="00131DE2">
      <w:pPr>
        <w:spacing w:line="360" w:lineRule="auto"/>
        <w:ind w:right="237"/>
        <w:jc w:val="both"/>
        <w:rPr>
          <w:sz w:val="24"/>
          <w:szCs w:val="24"/>
        </w:rPr>
      </w:pPr>
      <w:r w:rsidRPr="00131DE2">
        <w:rPr>
          <w:sz w:val="24"/>
          <w:szCs w:val="24"/>
        </w:rPr>
        <w:t>Reflection enables officers to: </w:t>
      </w:r>
    </w:p>
    <w:p w14:paraId="0AA6A35B" w14:textId="77777777" w:rsidR="00131DE2" w:rsidRPr="00131DE2" w:rsidRDefault="00131DE2" w:rsidP="00131DE2">
      <w:pPr>
        <w:numPr>
          <w:ilvl w:val="0"/>
          <w:numId w:val="41"/>
        </w:numPr>
        <w:spacing w:line="360" w:lineRule="auto"/>
        <w:ind w:right="237"/>
        <w:jc w:val="both"/>
        <w:rPr>
          <w:sz w:val="24"/>
          <w:szCs w:val="24"/>
        </w:rPr>
      </w:pPr>
      <w:r w:rsidRPr="00131DE2">
        <w:rPr>
          <w:sz w:val="24"/>
          <w:szCs w:val="24"/>
        </w:rPr>
        <w:t>Identify strengths and weaknesses  </w:t>
      </w:r>
    </w:p>
    <w:p w14:paraId="35D59015" w14:textId="77777777" w:rsidR="00131DE2" w:rsidRPr="00131DE2" w:rsidRDefault="00131DE2" w:rsidP="00131DE2">
      <w:pPr>
        <w:numPr>
          <w:ilvl w:val="0"/>
          <w:numId w:val="42"/>
        </w:numPr>
        <w:spacing w:line="360" w:lineRule="auto"/>
        <w:ind w:right="237"/>
        <w:jc w:val="both"/>
        <w:rPr>
          <w:sz w:val="24"/>
          <w:szCs w:val="24"/>
        </w:rPr>
      </w:pPr>
      <w:r w:rsidRPr="00131DE2">
        <w:rPr>
          <w:sz w:val="24"/>
          <w:szCs w:val="24"/>
        </w:rPr>
        <w:t>Develop leadership capability  </w:t>
      </w:r>
    </w:p>
    <w:p w14:paraId="5D054E0B" w14:textId="77777777" w:rsidR="00131DE2" w:rsidRPr="00131DE2" w:rsidRDefault="00131DE2" w:rsidP="00131DE2">
      <w:pPr>
        <w:numPr>
          <w:ilvl w:val="0"/>
          <w:numId w:val="43"/>
        </w:numPr>
        <w:spacing w:line="360" w:lineRule="auto"/>
        <w:ind w:right="237"/>
        <w:jc w:val="both"/>
        <w:rPr>
          <w:sz w:val="24"/>
          <w:szCs w:val="24"/>
        </w:rPr>
      </w:pPr>
      <w:r w:rsidRPr="00131DE2">
        <w:rPr>
          <w:sz w:val="24"/>
          <w:szCs w:val="24"/>
        </w:rPr>
        <w:t>Improve future performance  </w:t>
      </w:r>
    </w:p>
    <w:p w14:paraId="2F8FE2B9" w14:textId="77777777" w:rsidR="00131DE2" w:rsidRPr="00131DE2" w:rsidRDefault="00131DE2" w:rsidP="00131DE2">
      <w:pPr>
        <w:spacing w:line="360" w:lineRule="auto"/>
        <w:ind w:right="237"/>
        <w:jc w:val="both"/>
        <w:rPr>
          <w:sz w:val="24"/>
          <w:szCs w:val="24"/>
        </w:rPr>
      </w:pPr>
      <w:r w:rsidRPr="00131DE2">
        <w:rPr>
          <w:sz w:val="24"/>
          <w:szCs w:val="24"/>
        </w:rPr>
        <w:t>The College of Policing emphasises that reflection is essential for professional development (College of Policing, 2023a). </w:t>
      </w:r>
    </w:p>
    <w:p w14:paraId="3DF9AE2C" w14:textId="77777777" w:rsidR="00131DE2" w:rsidRPr="00131DE2" w:rsidRDefault="00131DE2" w:rsidP="00131DE2">
      <w:pPr>
        <w:spacing w:line="360" w:lineRule="auto"/>
        <w:ind w:right="237"/>
        <w:jc w:val="both"/>
        <w:rPr>
          <w:sz w:val="24"/>
          <w:szCs w:val="24"/>
        </w:rPr>
      </w:pPr>
      <w:r w:rsidRPr="00131DE2">
        <w:rPr>
          <w:sz w:val="24"/>
          <w:szCs w:val="24"/>
        </w:rPr>
        <w:t> </w:t>
      </w:r>
    </w:p>
    <w:p w14:paraId="21B37BA8" w14:textId="77777777" w:rsidR="00131DE2" w:rsidRPr="00131DE2" w:rsidRDefault="00131DE2" w:rsidP="00131DE2">
      <w:pPr>
        <w:spacing w:line="360" w:lineRule="auto"/>
        <w:ind w:right="237"/>
        <w:jc w:val="both"/>
        <w:rPr>
          <w:sz w:val="24"/>
          <w:szCs w:val="24"/>
        </w:rPr>
      </w:pPr>
      <w:r w:rsidRPr="00131DE2">
        <w:rPr>
          <w:sz w:val="24"/>
          <w:szCs w:val="24"/>
        </w:rPr>
        <w:t>This essay has critically examined leadership and teamworking within a policing context, demonstrating the importance of adaptability and critical thinking. Through reflection on a domestic abuse incident, it is evident that effective leadership requires the ability to transition between different styles in response to changing circumstances. </w:t>
      </w:r>
    </w:p>
    <w:p w14:paraId="677537B8" w14:textId="77777777" w:rsidR="00131DE2" w:rsidRPr="00131DE2" w:rsidRDefault="00131DE2" w:rsidP="00131DE2">
      <w:pPr>
        <w:spacing w:line="360" w:lineRule="auto"/>
        <w:ind w:right="237"/>
        <w:jc w:val="both"/>
        <w:rPr>
          <w:sz w:val="24"/>
          <w:szCs w:val="24"/>
        </w:rPr>
      </w:pPr>
    </w:p>
    <w:p w14:paraId="7D9BAFDF" w14:textId="77777777" w:rsidR="00131DE2" w:rsidRPr="00131DE2" w:rsidRDefault="00131DE2" w:rsidP="00131DE2">
      <w:pPr>
        <w:spacing w:line="360" w:lineRule="auto"/>
        <w:ind w:right="237"/>
        <w:jc w:val="both"/>
        <w:rPr>
          <w:sz w:val="24"/>
          <w:szCs w:val="24"/>
        </w:rPr>
      </w:pPr>
      <w:r w:rsidRPr="00131DE2">
        <w:rPr>
          <w:sz w:val="24"/>
          <w:szCs w:val="24"/>
        </w:rPr>
        <w:t>While leadership models provide valuable frameworks, their application is constrained by organisational culture, policy requirements, and operational realities. The integration of UK-specific frameworks such as APP, DASH, the Victims’ Code, and the Code of Ethics highlights the complexity of policing leadership. </w:t>
      </w:r>
    </w:p>
    <w:p w14:paraId="58B70807" w14:textId="77777777" w:rsidR="00131DE2" w:rsidRPr="00131DE2" w:rsidRDefault="00131DE2" w:rsidP="00131DE2">
      <w:pPr>
        <w:spacing w:line="360" w:lineRule="auto"/>
        <w:ind w:right="237"/>
        <w:jc w:val="both"/>
        <w:rPr>
          <w:sz w:val="24"/>
          <w:szCs w:val="24"/>
        </w:rPr>
      </w:pPr>
      <w:r w:rsidRPr="00131DE2">
        <w:rPr>
          <w:sz w:val="24"/>
          <w:szCs w:val="24"/>
        </w:rPr>
        <w:t>Ultimately, effective leadership in policing is not about adhering to a single model but about balancing structure, flexibility, and ethical decision-making to achieve the best outcomes for victims, teams, and communities.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3975E61D" w:rsidR="00025650" w:rsidRPr="00270EEB" w:rsidRDefault="00131DE2" w:rsidP="00340E9A">
      <w:pPr>
        <w:ind w:right="237"/>
        <w:jc w:val="both"/>
        <w:rPr>
          <w:sz w:val="24"/>
          <w:szCs w:val="24"/>
        </w:rPr>
      </w:pPr>
      <w:r>
        <w:rPr>
          <w:sz w:val="24"/>
          <w:szCs w:val="24"/>
        </w:rPr>
        <w:t>Word Count: 1</w:t>
      </w:r>
      <w:r w:rsidR="00345E37">
        <w:rPr>
          <w:sz w:val="24"/>
          <w:szCs w:val="24"/>
        </w:rPr>
        <w:t>801</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1D68206A" w14:textId="77777777" w:rsidR="00131DE2" w:rsidRDefault="00131DE2" w:rsidP="00CF733E">
      <w:pPr>
        <w:spacing w:line="360" w:lineRule="auto"/>
        <w:ind w:right="237"/>
        <w:jc w:val="both"/>
        <w:rPr>
          <w:bCs/>
          <w:sz w:val="24"/>
          <w:szCs w:val="24"/>
        </w:rPr>
      </w:pPr>
      <w:r w:rsidRPr="00131DE2">
        <w:rPr>
          <w:bCs/>
          <w:sz w:val="24"/>
          <w:szCs w:val="24"/>
        </w:rPr>
        <w:t>The National Policing Curriculum emphasises the importance of coaching, mentoring and assessment as fundamental mechanisms for developing competent, reflective and ethical police officers. These approaches underpin the professionalisation of policing in England and Wales, ensuring officers meet organisational standards while supporting personal development. The probationary period, typically lasting three years, provides a structured environment in which learning, development and performance are continuously assessed through formal and informal processes. </w:t>
      </w:r>
    </w:p>
    <w:p w14:paraId="6EBAF76D" w14:textId="77777777" w:rsidR="00CF733E" w:rsidRPr="00131DE2" w:rsidRDefault="00CF733E" w:rsidP="00CF733E">
      <w:pPr>
        <w:spacing w:line="360" w:lineRule="auto"/>
        <w:ind w:right="237"/>
        <w:jc w:val="both"/>
        <w:rPr>
          <w:bCs/>
          <w:sz w:val="24"/>
          <w:szCs w:val="24"/>
        </w:rPr>
      </w:pPr>
    </w:p>
    <w:p w14:paraId="2DC1050C" w14:textId="6F961BF2" w:rsidR="00131DE2" w:rsidRPr="00131DE2" w:rsidRDefault="00131DE2" w:rsidP="00CF733E">
      <w:pPr>
        <w:spacing w:line="360" w:lineRule="auto"/>
        <w:ind w:right="237"/>
        <w:jc w:val="both"/>
        <w:rPr>
          <w:bCs/>
          <w:sz w:val="24"/>
          <w:szCs w:val="24"/>
        </w:rPr>
      </w:pPr>
      <w:r w:rsidRPr="00131DE2">
        <w:rPr>
          <w:bCs/>
          <w:sz w:val="24"/>
          <w:szCs w:val="24"/>
        </w:rPr>
        <w:t>This essay critically reflects on my three-year probation, examining how coaching and mentoring have contributed to my personal, professional and organisational development. It explores key theoretical frameworks underpinning coaching and mentoring, evaluates their application in policing, and analyses how feedback processes have shaped my learning and performance. Through this reflection, I argue that coaching and mentoring are essential to bridging the gap between theoretical training and operational competence, although their effectiveness depends on consistency, organisational culture and the quality of relationships established. </w:t>
      </w:r>
    </w:p>
    <w:p w14:paraId="60EB6716" w14:textId="6FAEE774" w:rsidR="00131DE2" w:rsidRDefault="00131DE2" w:rsidP="00CF733E">
      <w:pPr>
        <w:spacing w:line="360" w:lineRule="auto"/>
        <w:ind w:right="237"/>
        <w:jc w:val="both"/>
        <w:rPr>
          <w:bCs/>
          <w:sz w:val="24"/>
          <w:szCs w:val="24"/>
        </w:rPr>
      </w:pPr>
      <w:r w:rsidRPr="00131DE2">
        <w:rPr>
          <w:bCs/>
          <w:sz w:val="24"/>
          <w:szCs w:val="24"/>
        </w:rPr>
        <w:lastRenderedPageBreak/>
        <w:t>Coaching and mentoring are often used interchangeably; however, they represent distinct yet complementary developmental approaches. Mentoring is typically defined as a relationship in which a more experienced individual provides guidance, advice and support to facilitate the development of a less experienced colleague (College of Policing, 2024</w:t>
      </w:r>
      <w:r w:rsidR="00CF733E" w:rsidRPr="00131DE2">
        <w:rPr>
          <w:bCs/>
          <w:sz w:val="24"/>
          <w:szCs w:val="24"/>
        </w:rPr>
        <w:t>).</w:t>
      </w:r>
      <w:r w:rsidRPr="00131DE2">
        <w:rPr>
          <w:bCs/>
          <w:sz w:val="24"/>
          <w:szCs w:val="24"/>
        </w:rPr>
        <w:t> This relationship tends to focus on long-term career progression, professional identity and personal growth. </w:t>
      </w:r>
      <w:r w:rsidR="006B6737">
        <w:rPr>
          <w:bCs/>
          <w:sz w:val="24"/>
          <w:szCs w:val="24"/>
        </w:rPr>
        <w:t xml:space="preserve">This can benefit the probationer significantly due to the </w:t>
      </w:r>
      <w:r w:rsidR="005351DF">
        <w:rPr>
          <w:bCs/>
          <w:sz w:val="24"/>
          <w:szCs w:val="24"/>
        </w:rPr>
        <w:t>hands-on</w:t>
      </w:r>
      <w:r w:rsidR="006B6737">
        <w:rPr>
          <w:bCs/>
          <w:sz w:val="24"/>
          <w:szCs w:val="24"/>
        </w:rPr>
        <w:t xml:space="preserve"> experience they get, along with the instant guidance and feedback from the tutor.</w:t>
      </w:r>
    </w:p>
    <w:p w14:paraId="17AC0B8E" w14:textId="77777777" w:rsidR="00CF733E" w:rsidRPr="00131DE2" w:rsidRDefault="00CF733E" w:rsidP="00CF733E">
      <w:pPr>
        <w:spacing w:line="360" w:lineRule="auto"/>
        <w:ind w:right="237"/>
        <w:jc w:val="both"/>
        <w:rPr>
          <w:bCs/>
          <w:sz w:val="24"/>
          <w:szCs w:val="24"/>
        </w:rPr>
      </w:pPr>
    </w:p>
    <w:p w14:paraId="41DEAD01" w14:textId="3BFE4653" w:rsidR="00131DE2" w:rsidRDefault="00131DE2" w:rsidP="00CF733E">
      <w:pPr>
        <w:spacing w:line="360" w:lineRule="auto"/>
        <w:ind w:right="237"/>
        <w:jc w:val="both"/>
        <w:rPr>
          <w:bCs/>
          <w:sz w:val="24"/>
          <w:szCs w:val="24"/>
        </w:rPr>
      </w:pPr>
      <w:r w:rsidRPr="00131DE2">
        <w:rPr>
          <w:bCs/>
          <w:sz w:val="24"/>
          <w:szCs w:val="24"/>
        </w:rPr>
        <w:t>In contrast, coaching is generally more performance-oriented, involving structured conversations aimed at improving specific skills, behaviours or outcomes (Police Superintendents’ Association, 2018</w:t>
      </w:r>
      <w:r w:rsidR="00CF733E" w:rsidRPr="00131DE2">
        <w:rPr>
          <w:bCs/>
          <w:sz w:val="24"/>
          <w:szCs w:val="24"/>
        </w:rPr>
        <w:t>).</w:t>
      </w:r>
      <w:r w:rsidRPr="00131DE2">
        <w:rPr>
          <w:bCs/>
          <w:sz w:val="24"/>
          <w:szCs w:val="24"/>
        </w:rPr>
        <w:t> Coaching is often short-term and task-focused, enabling officers to reflect on practice, identify solutions and enhance operational effectiveness. </w:t>
      </w:r>
      <w:r w:rsidR="00CD1608">
        <w:rPr>
          <w:bCs/>
          <w:sz w:val="24"/>
          <w:szCs w:val="24"/>
        </w:rPr>
        <w:t>Some people can benefit from this style of learning but some find it difficult.</w:t>
      </w:r>
    </w:p>
    <w:p w14:paraId="5030913E" w14:textId="77777777" w:rsidR="00CF733E" w:rsidRPr="00131DE2" w:rsidRDefault="00CF733E" w:rsidP="00CF733E">
      <w:pPr>
        <w:spacing w:line="360" w:lineRule="auto"/>
        <w:ind w:right="237"/>
        <w:jc w:val="both"/>
        <w:rPr>
          <w:bCs/>
          <w:sz w:val="24"/>
          <w:szCs w:val="24"/>
        </w:rPr>
      </w:pPr>
    </w:p>
    <w:p w14:paraId="169FDC6D" w14:textId="3E2AD1BF" w:rsidR="00131DE2" w:rsidRPr="00131DE2" w:rsidRDefault="00131DE2" w:rsidP="00CF733E">
      <w:pPr>
        <w:spacing w:line="360" w:lineRule="auto"/>
        <w:ind w:right="237"/>
        <w:jc w:val="both"/>
        <w:rPr>
          <w:bCs/>
          <w:sz w:val="24"/>
          <w:szCs w:val="24"/>
        </w:rPr>
      </w:pPr>
      <w:r w:rsidRPr="00131DE2">
        <w:rPr>
          <w:bCs/>
          <w:sz w:val="24"/>
          <w:szCs w:val="24"/>
        </w:rPr>
        <w:t>Within policing, both approaches are embedded in the National Policing Curriculum to support continuous professional development (CPD). The College of Policing emphasises that coaching and mentoring contribute to leadership development, cultural change and improved service delivery (College of Policing, 2024</w:t>
      </w:r>
      <w:r w:rsidR="00CF733E" w:rsidRPr="00131DE2">
        <w:rPr>
          <w:bCs/>
          <w:sz w:val="24"/>
          <w:szCs w:val="24"/>
        </w:rPr>
        <w:t>).</w:t>
      </w:r>
      <w:r w:rsidRPr="00131DE2">
        <w:rPr>
          <w:bCs/>
          <w:sz w:val="24"/>
          <w:szCs w:val="24"/>
        </w:rPr>
        <w:t> This aligns with broader professionalisation agendas, including the Policing Education Qualifications Framework (PEQF), which promotes evidence-based practice and reflective learning. </w:t>
      </w:r>
    </w:p>
    <w:p w14:paraId="0DD80C01" w14:textId="7CD6876D" w:rsidR="00131DE2" w:rsidRPr="00131DE2" w:rsidRDefault="00131DE2" w:rsidP="00CF733E">
      <w:pPr>
        <w:spacing w:line="360" w:lineRule="auto"/>
        <w:ind w:right="237"/>
        <w:jc w:val="both"/>
        <w:rPr>
          <w:bCs/>
          <w:sz w:val="24"/>
          <w:szCs w:val="24"/>
        </w:rPr>
      </w:pPr>
      <w:r w:rsidRPr="00131DE2">
        <w:rPr>
          <w:bCs/>
          <w:sz w:val="24"/>
          <w:szCs w:val="24"/>
        </w:rPr>
        <w:t>Critically, mentoring in policing may be formal or informal. Research highlights that informal mentoring relationships often emerge organically and can be highly influential in shaping professional behaviours and decision-making (Worden et al., 2025</w:t>
      </w:r>
      <w:r w:rsidR="00CF733E" w:rsidRPr="00131DE2">
        <w:rPr>
          <w:bCs/>
          <w:sz w:val="24"/>
          <w:szCs w:val="24"/>
        </w:rPr>
        <w:t>).</w:t>
      </w:r>
      <w:r w:rsidRPr="00131DE2">
        <w:rPr>
          <w:bCs/>
          <w:sz w:val="24"/>
          <w:szCs w:val="24"/>
        </w:rPr>
        <w:t> However, reliance on informal processes may also lead to inconsistencies in support and access, raising questions about equity and standardisation. </w:t>
      </w:r>
    </w:p>
    <w:p w14:paraId="34514400" w14:textId="77777777" w:rsidR="00131DE2" w:rsidRPr="00131DE2" w:rsidRDefault="00131DE2" w:rsidP="00CF733E">
      <w:pPr>
        <w:spacing w:line="360" w:lineRule="auto"/>
        <w:ind w:right="237"/>
        <w:jc w:val="both"/>
        <w:rPr>
          <w:bCs/>
          <w:sz w:val="24"/>
          <w:szCs w:val="24"/>
        </w:rPr>
      </w:pPr>
      <w:r w:rsidRPr="00131DE2">
        <w:rPr>
          <w:bCs/>
          <w:sz w:val="24"/>
          <w:szCs w:val="24"/>
        </w:rPr>
        <w:t> </w:t>
      </w:r>
    </w:p>
    <w:p w14:paraId="315F7720" w14:textId="77777777" w:rsidR="00131DE2" w:rsidRDefault="00131DE2" w:rsidP="00CF733E">
      <w:pPr>
        <w:spacing w:line="360" w:lineRule="auto"/>
        <w:ind w:right="237"/>
        <w:jc w:val="both"/>
        <w:rPr>
          <w:bCs/>
          <w:sz w:val="24"/>
          <w:szCs w:val="24"/>
        </w:rPr>
      </w:pPr>
      <w:r w:rsidRPr="00131DE2">
        <w:rPr>
          <w:bCs/>
          <w:sz w:val="24"/>
          <w:szCs w:val="24"/>
        </w:rPr>
        <w:t>One of the most widely used coaching frameworks in policing is the GROW model (Goal, Reality, Options, Will), developed by John Whitmore. This model provides a structured approach to problem-solving and reflection, encouraging individuals to identify goals, assess their current situation, explore options and commit to action. </w:t>
      </w:r>
    </w:p>
    <w:p w14:paraId="70021968" w14:textId="77777777" w:rsidR="00CF733E" w:rsidRPr="00131DE2" w:rsidRDefault="00CF733E" w:rsidP="00CF733E">
      <w:pPr>
        <w:spacing w:line="360" w:lineRule="auto"/>
        <w:ind w:right="237"/>
        <w:jc w:val="both"/>
        <w:rPr>
          <w:bCs/>
          <w:sz w:val="24"/>
          <w:szCs w:val="24"/>
        </w:rPr>
      </w:pPr>
    </w:p>
    <w:p w14:paraId="3669C4F7" w14:textId="77777777" w:rsidR="00131DE2" w:rsidRPr="00131DE2" w:rsidRDefault="00131DE2" w:rsidP="00CF733E">
      <w:pPr>
        <w:spacing w:line="360" w:lineRule="auto"/>
        <w:ind w:right="237"/>
        <w:jc w:val="both"/>
        <w:rPr>
          <w:bCs/>
          <w:sz w:val="24"/>
          <w:szCs w:val="24"/>
        </w:rPr>
      </w:pPr>
      <w:r w:rsidRPr="00131DE2">
        <w:rPr>
          <w:bCs/>
          <w:sz w:val="24"/>
          <w:szCs w:val="24"/>
        </w:rPr>
        <w:t>During my probation, the GROW model was implicitly used in supervisory discussions. For example, after attending incidents, supervisors would guide reflection by asking what the objective was (Goal), what happened (Reality), what could have been done differently (Options), and what actions I would take in future (Will). This approach promoted self-awareness and accountability, aligning with Kolb’s experiential learning cycle. </w:t>
      </w:r>
    </w:p>
    <w:p w14:paraId="533B6BDA" w14:textId="77777777" w:rsidR="00CF733E" w:rsidRDefault="00CF733E" w:rsidP="00CF733E">
      <w:pPr>
        <w:spacing w:line="360" w:lineRule="auto"/>
        <w:ind w:right="237"/>
        <w:jc w:val="both"/>
        <w:rPr>
          <w:bCs/>
          <w:sz w:val="24"/>
          <w:szCs w:val="24"/>
        </w:rPr>
      </w:pPr>
    </w:p>
    <w:p w14:paraId="6E84D76E" w14:textId="1B958C7E" w:rsidR="00131DE2" w:rsidRDefault="00131DE2" w:rsidP="00CF733E">
      <w:pPr>
        <w:spacing w:line="360" w:lineRule="auto"/>
        <w:ind w:right="237"/>
        <w:jc w:val="both"/>
        <w:rPr>
          <w:bCs/>
          <w:sz w:val="24"/>
          <w:szCs w:val="24"/>
        </w:rPr>
      </w:pPr>
      <w:r w:rsidRPr="00131DE2">
        <w:rPr>
          <w:bCs/>
          <w:sz w:val="24"/>
          <w:szCs w:val="24"/>
        </w:rPr>
        <w:t>David Kolb proposed that learning occurs through a cyclical process of concrete experience, reflective observation, abstract conceptualisation and active experimentation. This model is particularly relevant in policing, where learning is largely experiential. </w:t>
      </w:r>
    </w:p>
    <w:p w14:paraId="4D0EEFFF" w14:textId="77777777" w:rsidR="00CF733E" w:rsidRPr="00131DE2" w:rsidRDefault="00CF733E" w:rsidP="00CF733E">
      <w:pPr>
        <w:spacing w:line="360" w:lineRule="auto"/>
        <w:ind w:right="237"/>
        <w:jc w:val="both"/>
        <w:rPr>
          <w:bCs/>
          <w:sz w:val="24"/>
          <w:szCs w:val="24"/>
        </w:rPr>
      </w:pPr>
    </w:p>
    <w:p w14:paraId="79499B82" w14:textId="77777777" w:rsidR="00131DE2" w:rsidRDefault="00131DE2" w:rsidP="00CF733E">
      <w:pPr>
        <w:spacing w:line="360" w:lineRule="auto"/>
        <w:ind w:right="237"/>
        <w:jc w:val="both"/>
        <w:rPr>
          <w:bCs/>
          <w:sz w:val="24"/>
          <w:szCs w:val="24"/>
        </w:rPr>
      </w:pPr>
      <w:r w:rsidRPr="00131DE2">
        <w:rPr>
          <w:bCs/>
          <w:sz w:val="24"/>
          <w:szCs w:val="24"/>
        </w:rPr>
        <w:t>Throughout my probation, I engaged in this cycle repeatedly. Operational experiences provided the ‘concrete experience’, while coaching sessions facilitated reflection. Mentoring supported conceptual understanding, and subsequent deployments allowed for experimentation. This iterative process enhanced my ability to apply theoretical knowledge in dynamic environments. </w:t>
      </w:r>
    </w:p>
    <w:p w14:paraId="692FF161" w14:textId="77777777" w:rsidR="00CF733E" w:rsidRPr="00131DE2" w:rsidRDefault="00CF733E" w:rsidP="00CF733E">
      <w:pPr>
        <w:spacing w:line="360" w:lineRule="auto"/>
        <w:ind w:right="237"/>
        <w:jc w:val="both"/>
        <w:rPr>
          <w:bCs/>
          <w:sz w:val="24"/>
          <w:szCs w:val="24"/>
        </w:rPr>
      </w:pPr>
    </w:p>
    <w:p w14:paraId="7B831C73" w14:textId="77777777" w:rsidR="00131DE2" w:rsidRDefault="00131DE2" w:rsidP="00CF733E">
      <w:pPr>
        <w:spacing w:line="360" w:lineRule="auto"/>
        <w:ind w:right="237"/>
        <w:jc w:val="both"/>
        <w:rPr>
          <w:bCs/>
          <w:sz w:val="24"/>
          <w:szCs w:val="24"/>
        </w:rPr>
      </w:pPr>
      <w:r w:rsidRPr="00131DE2">
        <w:rPr>
          <w:bCs/>
          <w:sz w:val="24"/>
          <w:szCs w:val="24"/>
        </w:rPr>
        <w:t>Albert Bandura’s social learning theory emphasises learning through observation, imitation and modelling. In policing, this is evident in the influence of experienced officers on probationers. </w:t>
      </w:r>
    </w:p>
    <w:p w14:paraId="510F0C60" w14:textId="77777777" w:rsidR="00CF733E" w:rsidRPr="00131DE2" w:rsidRDefault="00CF733E" w:rsidP="00CF733E">
      <w:pPr>
        <w:spacing w:line="360" w:lineRule="auto"/>
        <w:ind w:right="237"/>
        <w:jc w:val="both"/>
        <w:rPr>
          <w:bCs/>
          <w:sz w:val="24"/>
          <w:szCs w:val="24"/>
        </w:rPr>
      </w:pPr>
    </w:p>
    <w:p w14:paraId="6FE774F1" w14:textId="77777777" w:rsidR="00131DE2" w:rsidRDefault="00131DE2" w:rsidP="00CF733E">
      <w:pPr>
        <w:spacing w:line="360" w:lineRule="auto"/>
        <w:ind w:right="237"/>
        <w:jc w:val="both"/>
        <w:rPr>
          <w:bCs/>
          <w:sz w:val="24"/>
          <w:szCs w:val="24"/>
        </w:rPr>
      </w:pPr>
      <w:r w:rsidRPr="00131DE2">
        <w:rPr>
          <w:bCs/>
          <w:sz w:val="24"/>
          <w:szCs w:val="24"/>
        </w:rPr>
        <w:t>My early development was significantly shaped by observing senior colleagues’ communication styles, decision-making and professionalism. Mentors acted as role models, reinforcing appropriate behaviours and organisational values. However, this also highlights a potential limitation: negative behaviours may also be learned if not addressed through effective supervision. </w:t>
      </w:r>
    </w:p>
    <w:p w14:paraId="675FC5D8" w14:textId="77777777" w:rsidR="00CF733E" w:rsidRDefault="00CF733E" w:rsidP="00CF733E">
      <w:pPr>
        <w:spacing w:line="360" w:lineRule="auto"/>
        <w:ind w:right="237"/>
        <w:jc w:val="both"/>
        <w:rPr>
          <w:bCs/>
          <w:sz w:val="24"/>
          <w:szCs w:val="24"/>
        </w:rPr>
      </w:pPr>
    </w:p>
    <w:p w14:paraId="0B240F1C" w14:textId="03978897" w:rsidR="00131DE2" w:rsidRDefault="00131DE2" w:rsidP="00CF733E">
      <w:pPr>
        <w:spacing w:line="360" w:lineRule="auto"/>
        <w:ind w:right="237"/>
        <w:jc w:val="both"/>
        <w:rPr>
          <w:bCs/>
          <w:sz w:val="24"/>
          <w:szCs w:val="24"/>
        </w:rPr>
      </w:pPr>
      <w:r w:rsidRPr="00131DE2">
        <w:rPr>
          <w:bCs/>
          <w:sz w:val="24"/>
          <w:szCs w:val="24"/>
        </w:rPr>
        <w:t>Transformational leadership theory, associated with James MacGregor Burns and later expanded by Bernard Bass, emphasises inspiring and motivating individuals to exceed expectations. Coaching aligns with this approach by empowering officers, fostering intrinsic motivation and encouraging innovation. </w:t>
      </w:r>
    </w:p>
    <w:p w14:paraId="0F63B4BB" w14:textId="77777777" w:rsidR="00CF733E" w:rsidRPr="00131DE2" w:rsidRDefault="00CF733E" w:rsidP="00CF733E">
      <w:pPr>
        <w:spacing w:line="360" w:lineRule="auto"/>
        <w:ind w:right="237"/>
        <w:jc w:val="both"/>
        <w:rPr>
          <w:bCs/>
          <w:sz w:val="24"/>
          <w:szCs w:val="24"/>
        </w:rPr>
      </w:pPr>
    </w:p>
    <w:p w14:paraId="01646E75" w14:textId="77777777" w:rsidR="00131DE2" w:rsidRPr="00131DE2" w:rsidRDefault="00131DE2" w:rsidP="00CF733E">
      <w:pPr>
        <w:spacing w:line="360" w:lineRule="auto"/>
        <w:ind w:right="237"/>
        <w:jc w:val="both"/>
        <w:rPr>
          <w:bCs/>
          <w:sz w:val="24"/>
          <w:szCs w:val="24"/>
        </w:rPr>
      </w:pPr>
      <w:r w:rsidRPr="00131DE2">
        <w:rPr>
          <w:bCs/>
          <w:sz w:val="24"/>
          <w:szCs w:val="24"/>
        </w:rPr>
        <w:lastRenderedPageBreak/>
        <w:t>In practice, supervisors who adopted a coaching style—rather than a directive approach—enabled me to develop confidence and autonomy. This was particularly evident in complex incidents where guidance was provided without undermining my decision-making authority. </w:t>
      </w:r>
    </w:p>
    <w:p w14:paraId="04EE2459" w14:textId="77777777" w:rsidR="00131DE2" w:rsidRPr="00131DE2" w:rsidRDefault="00131DE2" w:rsidP="00CF733E">
      <w:pPr>
        <w:spacing w:line="360" w:lineRule="auto"/>
        <w:ind w:right="237"/>
        <w:jc w:val="both"/>
        <w:rPr>
          <w:bCs/>
          <w:sz w:val="24"/>
          <w:szCs w:val="24"/>
        </w:rPr>
      </w:pPr>
      <w:r w:rsidRPr="00131DE2">
        <w:rPr>
          <w:bCs/>
          <w:sz w:val="24"/>
          <w:szCs w:val="24"/>
        </w:rPr>
        <w:t> </w:t>
      </w:r>
    </w:p>
    <w:p w14:paraId="5AF5DD58" w14:textId="77777777" w:rsidR="00131DE2" w:rsidRPr="00131DE2" w:rsidRDefault="00131DE2" w:rsidP="00CF733E">
      <w:pPr>
        <w:spacing w:line="360" w:lineRule="auto"/>
        <w:ind w:right="237"/>
        <w:jc w:val="both"/>
        <w:rPr>
          <w:bCs/>
          <w:sz w:val="24"/>
          <w:szCs w:val="24"/>
        </w:rPr>
      </w:pPr>
      <w:r w:rsidRPr="00131DE2">
        <w:rPr>
          <w:bCs/>
          <w:sz w:val="24"/>
          <w:szCs w:val="24"/>
        </w:rPr>
        <w:t>Initial Stage: Transition and Dependency </w:t>
      </w:r>
    </w:p>
    <w:p w14:paraId="253956C8" w14:textId="77777777" w:rsidR="00131DE2" w:rsidRPr="00131DE2" w:rsidRDefault="00131DE2" w:rsidP="00CF733E">
      <w:pPr>
        <w:spacing w:line="360" w:lineRule="auto"/>
        <w:ind w:right="237"/>
        <w:jc w:val="both"/>
        <w:rPr>
          <w:bCs/>
          <w:sz w:val="24"/>
          <w:szCs w:val="24"/>
        </w:rPr>
      </w:pPr>
      <w:r w:rsidRPr="00131DE2">
        <w:rPr>
          <w:bCs/>
          <w:sz w:val="24"/>
          <w:szCs w:val="24"/>
        </w:rPr>
        <w:t>The initial phase of my probation was characterised by high levels of uncertainty and reliance on others. Coaching and mentoring were essential in supporting this transition from academic learning to operational policing. </w:t>
      </w:r>
    </w:p>
    <w:p w14:paraId="23C2FA05" w14:textId="77777777" w:rsidR="00131DE2" w:rsidRPr="00131DE2" w:rsidRDefault="00131DE2" w:rsidP="00CF733E">
      <w:pPr>
        <w:spacing w:line="360" w:lineRule="auto"/>
        <w:ind w:right="237"/>
        <w:jc w:val="both"/>
        <w:rPr>
          <w:bCs/>
          <w:sz w:val="24"/>
          <w:szCs w:val="24"/>
        </w:rPr>
      </w:pPr>
      <w:r w:rsidRPr="00131DE2">
        <w:rPr>
          <w:bCs/>
          <w:sz w:val="24"/>
          <w:szCs w:val="24"/>
        </w:rPr>
        <w:t>Mentors provided reassurance, contextual knowledge and practical guidance, helping me navigate organisational processes and expectations. This aligns with research suggesting that mentoring supports confidence, competence and professional identity formation (College of Policing, 2024) . </w:t>
      </w:r>
    </w:p>
    <w:p w14:paraId="09FE509C" w14:textId="77777777" w:rsidR="00131DE2" w:rsidRDefault="00131DE2" w:rsidP="00CF733E">
      <w:pPr>
        <w:spacing w:line="360" w:lineRule="auto"/>
        <w:ind w:right="237"/>
        <w:jc w:val="both"/>
        <w:rPr>
          <w:bCs/>
          <w:sz w:val="24"/>
          <w:szCs w:val="24"/>
        </w:rPr>
      </w:pPr>
      <w:r w:rsidRPr="00131DE2">
        <w:rPr>
          <w:bCs/>
          <w:sz w:val="24"/>
          <w:szCs w:val="24"/>
        </w:rPr>
        <w:t>Coaching, meanwhile, was used to address specific performance issues, such as communication skills and decision-making under pressure. Structured feedback enabled me to identify areas for improvement and develop strategies to enhance performance. </w:t>
      </w:r>
    </w:p>
    <w:p w14:paraId="012E1AF5" w14:textId="77777777" w:rsidR="00CF733E" w:rsidRPr="00131DE2" w:rsidRDefault="00CF733E" w:rsidP="00CF733E">
      <w:pPr>
        <w:spacing w:line="360" w:lineRule="auto"/>
        <w:ind w:right="237"/>
        <w:jc w:val="both"/>
        <w:rPr>
          <w:bCs/>
          <w:sz w:val="24"/>
          <w:szCs w:val="24"/>
        </w:rPr>
      </w:pPr>
    </w:p>
    <w:p w14:paraId="7C672C63" w14:textId="77777777" w:rsidR="00131DE2" w:rsidRPr="00131DE2" w:rsidRDefault="00131DE2" w:rsidP="00CF733E">
      <w:pPr>
        <w:spacing w:line="360" w:lineRule="auto"/>
        <w:ind w:right="237"/>
        <w:jc w:val="both"/>
        <w:rPr>
          <w:bCs/>
          <w:sz w:val="24"/>
          <w:szCs w:val="24"/>
        </w:rPr>
      </w:pPr>
      <w:r w:rsidRPr="00131DE2">
        <w:rPr>
          <w:bCs/>
          <w:sz w:val="24"/>
          <w:szCs w:val="24"/>
        </w:rPr>
        <w:t>Development Stage: Increasing Competence and Confidence </w:t>
      </w:r>
    </w:p>
    <w:p w14:paraId="1D1EC941" w14:textId="77777777" w:rsidR="00131DE2" w:rsidRPr="00131DE2" w:rsidRDefault="00131DE2" w:rsidP="00CF733E">
      <w:pPr>
        <w:spacing w:line="360" w:lineRule="auto"/>
        <w:ind w:right="237"/>
        <w:jc w:val="both"/>
        <w:rPr>
          <w:bCs/>
          <w:sz w:val="24"/>
          <w:szCs w:val="24"/>
        </w:rPr>
      </w:pPr>
      <w:r w:rsidRPr="00131DE2">
        <w:rPr>
          <w:bCs/>
          <w:sz w:val="24"/>
          <w:szCs w:val="24"/>
        </w:rPr>
        <w:t>As my probation progressed, the focus shifted towards developing independence and competence. Coaching became more reflective, encouraging critical thinking and problem-solving. </w:t>
      </w:r>
    </w:p>
    <w:p w14:paraId="411B7CAF" w14:textId="30AB8FE8" w:rsidR="00131DE2" w:rsidRPr="00131DE2" w:rsidRDefault="00131DE2" w:rsidP="00CF733E">
      <w:pPr>
        <w:spacing w:line="360" w:lineRule="auto"/>
        <w:ind w:right="237"/>
        <w:jc w:val="both"/>
        <w:rPr>
          <w:bCs/>
          <w:sz w:val="24"/>
          <w:szCs w:val="24"/>
        </w:rPr>
      </w:pPr>
      <w:r w:rsidRPr="00131DE2">
        <w:rPr>
          <w:bCs/>
          <w:sz w:val="24"/>
          <w:szCs w:val="24"/>
        </w:rPr>
        <w:t>Mentoring continued to play a key role, particularly in career development and resilience. The policing environment can be challenging, and mentors provided emotional support, helping me manage stress and maintain wellbeing. This reflects evidence that mentoring contributes to increased self-efficacy and confidence (College of Policing, 2016</w:t>
      </w:r>
      <w:r w:rsidR="00CF733E" w:rsidRPr="00131DE2">
        <w:rPr>
          <w:bCs/>
          <w:sz w:val="24"/>
          <w:szCs w:val="24"/>
        </w:rPr>
        <w:t>).</w:t>
      </w:r>
      <w:r w:rsidRPr="00131DE2">
        <w:rPr>
          <w:bCs/>
          <w:sz w:val="24"/>
          <w:szCs w:val="24"/>
        </w:rPr>
        <w:t> </w:t>
      </w:r>
    </w:p>
    <w:p w14:paraId="568B16A5" w14:textId="77777777" w:rsidR="00131DE2" w:rsidRDefault="00131DE2" w:rsidP="00CF733E">
      <w:pPr>
        <w:spacing w:line="360" w:lineRule="auto"/>
        <w:ind w:right="237"/>
        <w:jc w:val="both"/>
        <w:rPr>
          <w:bCs/>
          <w:sz w:val="24"/>
          <w:szCs w:val="24"/>
        </w:rPr>
      </w:pPr>
      <w:r w:rsidRPr="00131DE2">
        <w:rPr>
          <w:bCs/>
          <w:sz w:val="24"/>
          <w:szCs w:val="24"/>
        </w:rPr>
        <w:t>Importantly, informal mentoring relationships became increasingly influential during this stage. These relationships allowed for honest discussions and personalised advice, which may not always be possible in formal settings. </w:t>
      </w:r>
    </w:p>
    <w:p w14:paraId="1B1B5AD4" w14:textId="77777777" w:rsidR="00CF733E" w:rsidRPr="00131DE2" w:rsidRDefault="00CF733E" w:rsidP="00CF733E">
      <w:pPr>
        <w:spacing w:line="360" w:lineRule="auto"/>
        <w:ind w:right="237"/>
        <w:jc w:val="both"/>
        <w:rPr>
          <w:bCs/>
          <w:sz w:val="24"/>
          <w:szCs w:val="24"/>
        </w:rPr>
      </w:pPr>
    </w:p>
    <w:p w14:paraId="30F0A650" w14:textId="77777777" w:rsidR="00131DE2" w:rsidRPr="00131DE2" w:rsidRDefault="00131DE2" w:rsidP="00CF733E">
      <w:pPr>
        <w:spacing w:line="360" w:lineRule="auto"/>
        <w:ind w:right="237"/>
        <w:jc w:val="both"/>
        <w:rPr>
          <w:bCs/>
          <w:sz w:val="24"/>
          <w:szCs w:val="24"/>
        </w:rPr>
      </w:pPr>
      <w:r w:rsidRPr="00131DE2">
        <w:rPr>
          <w:bCs/>
          <w:sz w:val="24"/>
          <w:szCs w:val="24"/>
        </w:rPr>
        <w:t>Consolidation Stage: Professional Identity and Autonomy </w:t>
      </w:r>
    </w:p>
    <w:p w14:paraId="1B2913E5" w14:textId="77777777" w:rsidR="00131DE2" w:rsidRPr="00131DE2" w:rsidRDefault="00131DE2" w:rsidP="00CF733E">
      <w:pPr>
        <w:spacing w:line="360" w:lineRule="auto"/>
        <w:ind w:right="237"/>
        <w:jc w:val="both"/>
        <w:rPr>
          <w:bCs/>
          <w:sz w:val="24"/>
          <w:szCs w:val="24"/>
        </w:rPr>
      </w:pPr>
      <w:r w:rsidRPr="00131DE2">
        <w:rPr>
          <w:bCs/>
          <w:sz w:val="24"/>
          <w:szCs w:val="24"/>
        </w:rPr>
        <w:lastRenderedPageBreak/>
        <w:t>In the final stage of my probation, coaching and mentoring supported the consolidation of my professional identity. I became more autonomous, requiring less directive guidance and more collaborative reflection. </w:t>
      </w:r>
    </w:p>
    <w:p w14:paraId="11ED00F3" w14:textId="77777777" w:rsidR="00131DE2" w:rsidRPr="00131DE2" w:rsidRDefault="00131DE2" w:rsidP="00CF733E">
      <w:pPr>
        <w:spacing w:line="360" w:lineRule="auto"/>
        <w:ind w:right="237"/>
        <w:jc w:val="both"/>
        <w:rPr>
          <w:bCs/>
          <w:sz w:val="24"/>
          <w:szCs w:val="24"/>
        </w:rPr>
      </w:pPr>
      <w:r w:rsidRPr="00131DE2">
        <w:rPr>
          <w:bCs/>
          <w:sz w:val="24"/>
          <w:szCs w:val="24"/>
        </w:rPr>
        <w:t>Coaching conversations focused on refining skills, improving decision-making and preparing for future roles. Mentoring shifted towards career planning and leadership development, aligning with organisational goals of developing future leaders. </w:t>
      </w:r>
    </w:p>
    <w:p w14:paraId="4C4A2C10" w14:textId="77777777" w:rsidR="00131DE2" w:rsidRPr="00131DE2" w:rsidRDefault="00131DE2" w:rsidP="00CF733E">
      <w:pPr>
        <w:spacing w:line="360" w:lineRule="auto"/>
        <w:ind w:right="237"/>
        <w:jc w:val="both"/>
        <w:rPr>
          <w:bCs/>
          <w:sz w:val="24"/>
          <w:szCs w:val="24"/>
        </w:rPr>
      </w:pPr>
      <w:r w:rsidRPr="00131DE2">
        <w:rPr>
          <w:bCs/>
          <w:sz w:val="24"/>
          <w:szCs w:val="24"/>
        </w:rPr>
        <w:t>At this stage, I also began to take on informal mentoring roles with newer probationers, demonstrating the reciprocal nature of mentoring and its role in organisational learning. </w:t>
      </w:r>
    </w:p>
    <w:p w14:paraId="54894E15" w14:textId="77777777" w:rsidR="00131DE2" w:rsidRPr="00131DE2" w:rsidRDefault="00131DE2" w:rsidP="00CF733E">
      <w:pPr>
        <w:spacing w:line="360" w:lineRule="auto"/>
        <w:ind w:right="237"/>
        <w:jc w:val="both"/>
        <w:rPr>
          <w:bCs/>
          <w:sz w:val="24"/>
          <w:szCs w:val="24"/>
        </w:rPr>
      </w:pPr>
      <w:r w:rsidRPr="00131DE2">
        <w:rPr>
          <w:bCs/>
          <w:sz w:val="24"/>
          <w:szCs w:val="24"/>
        </w:rPr>
        <w:t> </w:t>
      </w:r>
    </w:p>
    <w:p w14:paraId="5D6FEFBE" w14:textId="77777777" w:rsidR="00131DE2" w:rsidRDefault="00131DE2" w:rsidP="00CF733E">
      <w:pPr>
        <w:spacing w:line="360" w:lineRule="auto"/>
        <w:ind w:right="237"/>
        <w:jc w:val="both"/>
        <w:rPr>
          <w:bCs/>
          <w:sz w:val="24"/>
          <w:szCs w:val="24"/>
        </w:rPr>
      </w:pPr>
      <w:r w:rsidRPr="00131DE2">
        <w:rPr>
          <w:bCs/>
          <w:sz w:val="24"/>
          <w:szCs w:val="24"/>
        </w:rPr>
        <w:t>Coaching and mentoring significantly contributed to my personal development by enhancing self-awareness, resilience and confidence. Reflective discussions encouraged me to evaluate my strengths and weaknesses, leading to continuous improvement. </w:t>
      </w:r>
    </w:p>
    <w:p w14:paraId="3405D551" w14:textId="77777777" w:rsidR="00CF733E" w:rsidRPr="00131DE2" w:rsidRDefault="00CF733E" w:rsidP="00CF733E">
      <w:pPr>
        <w:spacing w:line="360" w:lineRule="auto"/>
        <w:ind w:right="237"/>
        <w:jc w:val="both"/>
        <w:rPr>
          <w:bCs/>
          <w:sz w:val="24"/>
          <w:szCs w:val="24"/>
        </w:rPr>
      </w:pPr>
    </w:p>
    <w:p w14:paraId="2A4D27D0" w14:textId="7958849A" w:rsidR="00131DE2" w:rsidRPr="00131DE2" w:rsidRDefault="00131DE2" w:rsidP="00CF733E">
      <w:pPr>
        <w:spacing w:line="360" w:lineRule="auto"/>
        <w:ind w:right="237"/>
        <w:jc w:val="both"/>
        <w:rPr>
          <w:bCs/>
          <w:sz w:val="24"/>
          <w:szCs w:val="24"/>
        </w:rPr>
      </w:pPr>
      <w:r w:rsidRPr="00131DE2">
        <w:rPr>
          <w:bCs/>
          <w:sz w:val="24"/>
          <w:szCs w:val="24"/>
        </w:rPr>
        <w:t>Mentoring also provided emotional support, which is critical in a high-pressure environment. This aligns with research highlighting the role of mentoring in promoting wellbeing and self-efficacy (College of Policing, 2016</w:t>
      </w:r>
      <w:r w:rsidR="00CF733E" w:rsidRPr="00131DE2">
        <w:rPr>
          <w:bCs/>
          <w:sz w:val="24"/>
          <w:szCs w:val="24"/>
        </w:rPr>
        <w:t>).</w:t>
      </w:r>
      <w:r w:rsidRPr="00131DE2">
        <w:rPr>
          <w:bCs/>
          <w:sz w:val="24"/>
          <w:szCs w:val="24"/>
        </w:rPr>
        <w:t> </w:t>
      </w:r>
    </w:p>
    <w:p w14:paraId="39DED044" w14:textId="77777777" w:rsidR="00CF733E" w:rsidRDefault="00CF733E" w:rsidP="00CF733E">
      <w:pPr>
        <w:spacing w:line="360" w:lineRule="auto"/>
        <w:ind w:right="237"/>
        <w:jc w:val="both"/>
        <w:rPr>
          <w:bCs/>
          <w:sz w:val="24"/>
          <w:szCs w:val="24"/>
        </w:rPr>
      </w:pPr>
    </w:p>
    <w:p w14:paraId="4565318D" w14:textId="5ED559B1" w:rsidR="00131DE2" w:rsidRDefault="00131DE2" w:rsidP="00CF733E">
      <w:pPr>
        <w:spacing w:line="360" w:lineRule="auto"/>
        <w:ind w:right="237"/>
        <w:jc w:val="both"/>
        <w:rPr>
          <w:bCs/>
          <w:sz w:val="24"/>
          <w:szCs w:val="24"/>
        </w:rPr>
      </w:pPr>
      <w:r w:rsidRPr="00131DE2">
        <w:rPr>
          <w:bCs/>
          <w:sz w:val="24"/>
          <w:szCs w:val="24"/>
        </w:rPr>
        <w:t>Professionally, coaching and mentoring improved my operational competence, communication skills and decision-making abilities. The application of structured models, such as GROW, enabled me to approach incidents systematically and reflect on outcomes. </w:t>
      </w:r>
    </w:p>
    <w:p w14:paraId="7ADA168E" w14:textId="77777777" w:rsidR="00CF733E" w:rsidRPr="00131DE2" w:rsidRDefault="00CF733E" w:rsidP="00CF733E">
      <w:pPr>
        <w:spacing w:line="360" w:lineRule="auto"/>
        <w:ind w:right="237"/>
        <w:jc w:val="both"/>
        <w:rPr>
          <w:bCs/>
          <w:sz w:val="24"/>
          <w:szCs w:val="24"/>
        </w:rPr>
      </w:pPr>
    </w:p>
    <w:p w14:paraId="562AC643" w14:textId="77777777" w:rsidR="00131DE2" w:rsidRPr="00131DE2" w:rsidRDefault="00131DE2" w:rsidP="00CF733E">
      <w:pPr>
        <w:spacing w:line="360" w:lineRule="auto"/>
        <w:ind w:right="237"/>
        <w:jc w:val="both"/>
        <w:rPr>
          <w:bCs/>
          <w:sz w:val="24"/>
          <w:szCs w:val="24"/>
        </w:rPr>
      </w:pPr>
      <w:r w:rsidRPr="00131DE2">
        <w:rPr>
          <w:bCs/>
          <w:sz w:val="24"/>
          <w:szCs w:val="24"/>
        </w:rPr>
        <w:t>Furthermore, exposure to experienced officers through mentoring enhanced my understanding of policing culture, ethics and professional standards. This contributed to the development of a strong professional identity. </w:t>
      </w:r>
    </w:p>
    <w:p w14:paraId="6FF838D0" w14:textId="77777777" w:rsidR="00CF733E" w:rsidRDefault="00CF733E" w:rsidP="00CF733E">
      <w:pPr>
        <w:spacing w:line="360" w:lineRule="auto"/>
        <w:ind w:right="237"/>
        <w:jc w:val="both"/>
        <w:rPr>
          <w:bCs/>
          <w:sz w:val="24"/>
          <w:szCs w:val="24"/>
        </w:rPr>
      </w:pPr>
    </w:p>
    <w:p w14:paraId="5075840F" w14:textId="6EA0858C" w:rsidR="00131DE2" w:rsidRDefault="00131DE2" w:rsidP="00CF733E">
      <w:pPr>
        <w:spacing w:line="360" w:lineRule="auto"/>
        <w:ind w:right="237"/>
        <w:jc w:val="both"/>
        <w:rPr>
          <w:bCs/>
          <w:sz w:val="24"/>
          <w:szCs w:val="24"/>
        </w:rPr>
      </w:pPr>
      <w:r w:rsidRPr="00131DE2">
        <w:rPr>
          <w:bCs/>
          <w:sz w:val="24"/>
          <w:szCs w:val="24"/>
        </w:rPr>
        <w:t>From an organisational perspective, coaching and mentoring support workforce development, performance improvement and cultural change. The College of Policing emphasises that these approaches are essential for developing effective leaders and improving service delivery (College of Policing, 2024</w:t>
      </w:r>
      <w:r w:rsidR="00CF733E" w:rsidRPr="00131DE2">
        <w:rPr>
          <w:bCs/>
          <w:sz w:val="24"/>
          <w:szCs w:val="24"/>
        </w:rPr>
        <w:t>).</w:t>
      </w:r>
      <w:r w:rsidRPr="00131DE2">
        <w:rPr>
          <w:bCs/>
          <w:sz w:val="24"/>
          <w:szCs w:val="24"/>
        </w:rPr>
        <w:t> </w:t>
      </w:r>
    </w:p>
    <w:p w14:paraId="16E0A1CE" w14:textId="77777777" w:rsidR="00CF733E" w:rsidRPr="00131DE2" w:rsidRDefault="00CF733E" w:rsidP="00CF733E">
      <w:pPr>
        <w:spacing w:line="360" w:lineRule="auto"/>
        <w:ind w:right="237"/>
        <w:jc w:val="both"/>
        <w:rPr>
          <w:bCs/>
          <w:sz w:val="24"/>
          <w:szCs w:val="24"/>
        </w:rPr>
      </w:pPr>
    </w:p>
    <w:p w14:paraId="4F2CA610" w14:textId="57A9216F" w:rsidR="00131DE2" w:rsidRPr="00131DE2" w:rsidRDefault="00131DE2" w:rsidP="00CF733E">
      <w:pPr>
        <w:spacing w:line="360" w:lineRule="auto"/>
        <w:ind w:right="237"/>
        <w:jc w:val="both"/>
        <w:rPr>
          <w:bCs/>
          <w:sz w:val="24"/>
          <w:szCs w:val="24"/>
        </w:rPr>
      </w:pPr>
      <w:r w:rsidRPr="00131DE2">
        <w:rPr>
          <w:bCs/>
          <w:sz w:val="24"/>
          <w:szCs w:val="24"/>
        </w:rPr>
        <w:lastRenderedPageBreak/>
        <w:t>My development as a competent and reflective officer contributes to organisational objectives, including public confidence, efficiency and ethical policing. Additionally, the mentoring of newer officers supports knowledge transfer and organisational continuity. </w:t>
      </w:r>
    </w:p>
    <w:p w14:paraId="7EEB8E19" w14:textId="77777777" w:rsidR="00131DE2" w:rsidRDefault="00131DE2" w:rsidP="00CF733E">
      <w:pPr>
        <w:spacing w:line="360" w:lineRule="auto"/>
        <w:ind w:right="237"/>
        <w:jc w:val="both"/>
        <w:rPr>
          <w:bCs/>
          <w:sz w:val="24"/>
          <w:szCs w:val="24"/>
        </w:rPr>
      </w:pPr>
      <w:r w:rsidRPr="00131DE2">
        <w:rPr>
          <w:bCs/>
          <w:sz w:val="24"/>
          <w:szCs w:val="24"/>
        </w:rPr>
        <w:t>Coaching and mentoring facilitated my learning by bridging the gap between theory and practice. While academic training provided foundational knowledge, real learning occurred through operational experience and reflective practice. </w:t>
      </w:r>
    </w:p>
    <w:p w14:paraId="2684047B" w14:textId="77777777" w:rsidR="00CF733E" w:rsidRPr="00131DE2" w:rsidRDefault="00CF733E" w:rsidP="00CF733E">
      <w:pPr>
        <w:spacing w:line="360" w:lineRule="auto"/>
        <w:ind w:right="237"/>
        <w:jc w:val="both"/>
        <w:rPr>
          <w:bCs/>
          <w:sz w:val="24"/>
          <w:szCs w:val="24"/>
        </w:rPr>
      </w:pPr>
    </w:p>
    <w:p w14:paraId="2DB75091" w14:textId="77777777" w:rsidR="00131DE2" w:rsidRDefault="00131DE2" w:rsidP="00CF733E">
      <w:pPr>
        <w:spacing w:line="360" w:lineRule="auto"/>
        <w:ind w:right="237"/>
        <w:jc w:val="both"/>
        <w:rPr>
          <w:bCs/>
          <w:sz w:val="24"/>
          <w:szCs w:val="24"/>
        </w:rPr>
      </w:pPr>
      <w:r w:rsidRPr="00131DE2">
        <w:rPr>
          <w:bCs/>
          <w:sz w:val="24"/>
          <w:szCs w:val="24"/>
        </w:rPr>
        <w:t>Coaching encouraged critical reflection, enabling me to learn from both successes and mistakes. This aligns with Kolb’s learning cycle, where reflection is essential for transforming experience into knowledge. </w:t>
      </w:r>
    </w:p>
    <w:p w14:paraId="49BAFE82" w14:textId="77777777" w:rsidR="00CF733E" w:rsidRPr="00131DE2" w:rsidRDefault="00CF733E" w:rsidP="00CF733E">
      <w:pPr>
        <w:spacing w:line="360" w:lineRule="auto"/>
        <w:ind w:right="237"/>
        <w:jc w:val="both"/>
        <w:rPr>
          <w:bCs/>
          <w:sz w:val="24"/>
          <w:szCs w:val="24"/>
        </w:rPr>
      </w:pPr>
    </w:p>
    <w:p w14:paraId="6C9A8B56" w14:textId="77777777" w:rsidR="00131DE2" w:rsidRDefault="00131DE2" w:rsidP="00CF733E">
      <w:pPr>
        <w:spacing w:line="360" w:lineRule="auto"/>
        <w:ind w:right="237"/>
        <w:jc w:val="both"/>
        <w:rPr>
          <w:bCs/>
          <w:sz w:val="24"/>
          <w:szCs w:val="24"/>
        </w:rPr>
      </w:pPr>
      <w:r w:rsidRPr="00131DE2">
        <w:rPr>
          <w:bCs/>
          <w:sz w:val="24"/>
          <w:szCs w:val="24"/>
        </w:rPr>
        <w:t>Mentoring provided contextual understanding and practical insights, enhancing my ability to apply knowledge in complex situations. The combination of these approaches improved my performance, enabling me to respond effectively to diverse incidents. </w:t>
      </w:r>
    </w:p>
    <w:p w14:paraId="36422728" w14:textId="77777777" w:rsidR="00CF733E" w:rsidRPr="00131DE2" w:rsidRDefault="00CF733E" w:rsidP="00CF733E">
      <w:pPr>
        <w:spacing w:line="360" w:lineRule="auto"/>
        <w:ind w:right="237"/>
        <w:jc w:val="both"/>
        <w:rPr>
          <w:bCs/>
          <w:sz w:val="24"/>
          <w:szCs w:val="24"/>
        </w:rPr>
      </w:pPr>
    </w:p>
    <w:p w14:paraId="7FE05913" w14:textId="484053DB" w:rsidR="00131DE2" w:rsidRPr="00131DE2" w:rsidRDefault="00131DE2" w:rsidP="00CF733E">
      <w:pPr>
        <w:spacing w:line="360" w:lineRule="auto"/>
        <w:ind w:right="237"/>
        <w:jc w:val="both"/>
        <w:rPr>
          <w:bCs/>
          <w:sz w:val="24"/>
          <w:szCs w:val="24"/>
        </w:rPr>
      </w:pPr>
      <w:r w:rsidRPr="00131DE2">
        <w:rPr>
          <w:bCs/>
          <w:sz w:val="24"/>
          <w:szCs w:val="24"/>
        </w:rPr>
        <w:t>Research supports this, indicating that mentoring is particularly valuable in policing due to the discretionary nature of the role and the need for experiential learning (Worden et al., 2025</w:t>
      </w:r>
      <w:r w:rsidR="00CF733E" w:rsidRPr="00131DE2">
        <w:rPr>
          <w:bCs/>
          <w:sz w:val="24"/>
          <w:szCs w:val="24"/>
        </w:rPr>
        <w:t>).</w:t>
      </w:r>
      <w:r w:rsidRPr="00131DE2">
        <w:rPr>
          <w:bCs/>
          <w:sz w:val="24"/>
          <w:szCs w:val="24"/>
        </w:rPr>
        <w:t> </w:t>
      </w:r>
    </w:p>
    <w:p w14:paraId="5CC63166" w14:textId="77777777" w:rsidR="00131DE2" w:rsidRPr="00131DE2" w:rsidRDefault="00131DE2" w:rsidP="00CF733E">
      <w:pPr>
        <w:spacing w:line="360" w:lineRule="auto"/>
        <w:ind w:right="237"/>
        <w:jc w:val="both"/>
        <w:rPr>
          <w:bCs/>
          <w:sz w:val="24"/>
          <w:szCs w:val="24"/>
        </w:rPr>
      </w:pPr>
      <w:r w:rsidRPr="00131DE2">
        <w:rPr>
          <w:bCs/>
          <w:sz w:val="24"/>
          <w:szCs w:val="24"/>
        </w:rPr>
        <w:t> </w:t>
      </w:r>
    </w:p>
    <w:p w14:paraId="5EBAC222" w14:textId="77777777" w:rsidR="00131DE2" w:rsidRDefault="00131DE2" w:rsidP="00CF733E">
      <w:pPr>
        <w:spacing w:line="360" w:lineRule="auto"/>
        <w:ind w:right="237"/>
        <w:jc w:val="both"/>
        <w:rPr>
          <w:bCs/>
          <w:sz w:val="24"/>
          <w:szCs w:val="24"/>
        </w:rPr>
      </w:pPr>
      <w:r w:rsidRPr="00131DE2">
        <w:rPr>
          <w:bCs/>
          <w:sz w:val="24"/>
          <w:szCs w:val="24"/>
        </w:rPr>
        <w:t>Assessment is a key component of the National Policing Curriculum, ensuring that officers meet required standards of competence and professionalism. During my probation, assessment was conducted through a combination of formal evaluations, workplace observations and reflective practice. </w:t>
      </w:r>
    </w:p>
    <w:p w14:paraId="64877FA0" w14:textId="77777777" w:rsidR="00CF733E" w:rsidRPr="00131DE2" w:rsidRDefault="00CF733E" w:rsidP="00CF733E">
      <w:pPr>
        <w:spacing w:line="360" w:lineRule="auto"/>
        <w:ind w:right="237"/>
        <w:jc w:val="both"/>
        <w:rPr>
          <w:bCs/>
          <w:sz w:val="24"/>
          <w:szCs w:val="24"/>
        </w:rPr>
      </w:pPr>
    </w:p>
    <w:p w14:paraId="3DB66CF1" w14:textId="77777777" w:rsidR="00131DE2" w:rsidRDefault="00131DE2" w:rsidP="00CF733E">
      <w:pPr>
        <w:spacing w:line="360" w:lineRule="auto"/>
        <w:ind w:right="237"/>
        <w:jc w:val="both"/>
        <w:rPr>
          <w:bCs/>
          <w:sz w:val="24"/>
          <w:szCs w:val="24"/>
        </w:rPr>
      </w:pPr>
      <w:r w:rsidRPr="00131DE2">
        <w:rPr>
          <w:bCs/>
          <w:sz w:val="24"/>
          <w:szCs w:val="24"/>
        </w:rPr>
        <w:t>Coaching and mentoring played a crucial role in preparing for assessments by identifying development needs and providing guidance. Feedback from supervisors and mentors informed my learning objectives and supported continuous improvement. </w:t>
      </w:r>
    </w:p>
    <w:p w14:paraId="28F2DD6B" w14:textId="77777777" w:rsidR="00CF733E" w:rsidRPr="00131DE2" w:rsidRDefault="00CF733E" w:rsidP="00CF733E">
      <w:pPr>
        <w:spacing w:line="360" w:lineRule="auto"/>
        <w:ind w:right="237"/>
        <w:jc w:val="both"/>
        <w:rPr>
          <w:bCs/>
          <w:sz w:val="24"/>
          <w:szCs w:val="24"/>
        </w:rPr>
      </w:pPr>
    </w:p>
    <w:p w14:paraId="1A7E242F" w14:textId="77777777" w:rsidR="00131DE2" w:rsidRPr="00131DE2" w:rsidRDefault="00131DE2" w:rsidP="00CF733E">
      <w:pPr>
        <w:spacing w:line="360" w:lineRule="auto"/>
        <w:ind w:right="237"/>
        <w:jc w:val="both"/>
        <w:rPr>
          <w:bCs/>
          <w:sz w:val="24"/>
          <w:szCs w:val="24"/>
        </w:rPr>
      </w:pPr>
      <w:r w:rsidRPr="00131DE2">
        <w:rPr>
          <w:bCs/>
          <w:sz w:val="24"/>
          <w:szCs w:val="24"/>
        </w:rPr>
        <w:t xml:space="preserve">However, there are challenges associated with assessment, including potential inconsistencies and subjectivity. The effectiveness of assessment depends on the </w:t>
      </w:r>
      <w:r w:rsidRPr="00131DE2">
        <w:rPr>
          <w:bCs/>
          <w:sz w:val="24"/>
          <w:szCs w:val="24"/>
        </w:rPr>
        <w:lastRenderedPageBreak/>
        <w:t>quality of feedback and the ability of assessors to provide constructive, evidence-based evaluations. </w:t>
      </w:r>
    </w:p>
    <w:p w14:paraId="743ECF40" w14:textId="77777777" w:rsidR="00131DE2" w:rsidRPr="00131DE2" w:rsidRDefault="00131DE2" w:rsidP="00CF733E">
      <w:pPr>
        <w:spacing w:line="360" w:lineRule="auto"/>
        <w:ind w:right="237"/>
        <w:jc w:val="both"/>
        <w:rPr>
          <w:bCs/>
          <w:sz w:val="24"/>
          <w:szCs w:val="24"/>
        </w:rPr>
      </w:pPr>
      <w:r w:rsidRPr="00131DE2">
        <w:rPr>
          <w:bCs/>
          <w:sz w:val="24"/>
          <w:szCs w:val="24"/>
        </w:rPr>
        <w:t> </w:t>
      </w:r>
    </w:p>
    <w:p w14:paraId="60B2C38A" w14:textId="07A67D99" w:rsidR="00131DE2" w:rsidRPr="00131DE2" w:rsidRDefault="00131DE2" w:rsidP="00CF733E">
      <w:pPr>
        <w:spacing w:line="360" w:lineRule="auto"/>
        <w:ind w:right="237"/>
        <w:jc w:val="both"/>
        <w:rPr>
          <w:bCs/>
          <w:sz w:val="24"/>
          <w:szCs w:val="24"/>
        </w:rPr>
      </w:pPr>
      <w:r w:rsidRPr="00131DE2">
        <w:rPr>
          <w:bCs/>
          <w:sz w:val="24"/>
          <w:szCs w:val="24"/>
        </w:rPr>
        <w:t xml:space="preserve">Providing and </w:t>
      </w:r>
      <w:r w:rsidR="00CF733E">
        <w:rPr>
          <w:bCs/>
          <w:sz w:val="24"/>
          <w:szCs w:val="24"/>
        </w:rPr>
        <w:t>r</w:t>
      </w:r>
      <w:r w:rsidRPr="00131DE2">
        <w:rPr>
          <w:bCs/>
          <w:sz w:val="24"/>
          <w:szCs w:val="24"/>
        </w:rPr>
        <w:t>eceiving </w:t>
      </w:r>
      <w:r w:rsidR="00CF733E">
        <w:rPr>
          <w:bCs/>
          <w:sz w:val="24"/>
          <w:szCs w:val="24"/>
        </w:rPr>
        <w:t>f</w:t>
      </w:r>
      <w:r w:rsidRPr="00131DE2">
        <w:rPr>
          <w:bCs/>
          <w:sz w:val="24"/>
          <w:szCs w:val="24"/>
        </w:rPr>
        <w:t>eedback is central to coaching, mentoring and assessment. Effective feedback should be timely, specific and constructive, enabling individuals to understand their performance and identify areas for improvement. </w:t>
      </w:r>
    </w:p>
    <w:p w14:paraId="71ED1BD7" w14:textId="77777777" w:rsidR="00CF733E" w:rsidRDefault="00CF733E" w:rsidP="00CF733E">
      <w:pPr>
        <w:spacing w:line="360" w:lineRule="auto"/>
        <w:ind w:right="237"/>
        <w:jc w:val="both"/>
        <w:rPr>
          <w:bCs/>
          <w:sz w:val="24"/>
          <w:szCs w:val="24"/>
        </w:rPr>
      </w:pPr>
    </w:p>
    <w:p w14:paraId="575CBE5B" w14:textId="192D178C" w:rsidR="00131DE2" w:rsidRPr="00131DE2" w:rsidRDefault="00131DE2" w:rsidP="00CF733E">
      <w:pPr>
        <w:spacing w:line="360" w:lineRule="auto"/>
        <w:ind w:right="237"/>
        <w:jc w:val="both"/>
        <w:rPr>
          <w:bCs/>
          <w:sz w:val="24"/>
          <w:szCs w:val="24"/>
        </w:rPr>
      </w:pPr>
      <w:r w:rsidRPr="00131DE2">
        <w:rPr>
          <w:bCs/>
          <w:sz w:val="24"/>
          <w:szCs w:val="24"/>
        </w:rPr>
        <w:t>During my probation, receiving feedback was essential for development. Initially, feedback was often perceived as criticism; however, through coaching, I developed the ability to view feedback as an opportunity for growth. </w:t>
      </w:r>
    </w:p>
    <w:p w14:paraId="1BFF8E11" w14:textId="77777777" w:rsidR="00131DE2" w:rsidRPr="00131DE2" w:rsidRDefault="00131DE2" w:rsidP="00CF733E">
      <w:pPr>
        <w:spacing w:line="360" w:lineRule="auto"/>
        <w:ind w:right="237"/>
        <w:jc w:val="both"/>
        <w:rPr>
          <w:bCs/>
          <w:sz w:val="24"/>
          <w:szCs w:val="24"/>
        </w:rPr>
      </w:pPr>
      <w:r w:rsidRPr="00131DE2">
        <w:rPr>
          <w:bCs/>
          <w:sz w:val="24"/>
          <w:szCs w:val="24"/>
        </w:rPr>
        <w:t>Structured models, such as the ‘feedback sandwich’ and reflective questioning, were used to deliver feedback in a supportive manner. This facilitated learning and encouraged self-reflection. </w:t>
      </w:r>
    </w:p>
    <w:p w14:paraId="53EF8A77" w14:textId="77777777" w:rsidR="00CF733E" w:rsidRDefault="00CF733E" w:rsidP="00CF733E">
      <w:pPr>
        <w:spacing w:line="360" w:lineRule="auto"/>
        <w:ind w:right="237"/>
        <w:jc w:val="both"/>
        <w:rPr>
          <w:bCs/>
          <w:sz w:val="24"/>
          <w:szCs w:val="24"/>
        </w:rPr>
      </w:pPr>
    </w:p>
    <w:p w14:paraId="4BABC32B" w14:textId="3051F9F9" w:rsidR="00131DE2" w:rsidRPr="00131DE2" w:rsidRDefault="00131DE2" w:rsidP="00CF733E">
      <w:pPr>
        <w:spacing w:line="360" w:lineRule="auto"/>
        <w:ind w:right="237"/>
        <w:jc w:val="both"/>
        <w:rPr>
          <w:bCs/>
          <w:sz w:val="24"/>
          <w:szCs w:val="24"/>
        </w:rPr>
      </w:pPr>
      <w:r w:rsidRPr="00131DE2">
        <w:rPr>
          <w:bCs/>
          <w:sz w:val="24"/>
          <w:szCs w:val="24"/>
        </w:rPr>
        <w:t>As my experience increased, I began to provide feedback to peers and newer officers. This required the development of communication skills, emotional intelligence and professionalism. </w:t>
      </w:r>
    </w:p>
    <w:p w14:paraId="176B284F" w14:textId="77777777" w:rsidR="00131DE2" w:rsidRPr="00131DE2" w:rsidRDefault="00131DE2" w:rsidP="00CF733E">
      <w:pPr>
        <w:spacing w:line="360" w:lineRule="auto"/>
        <w:ind w:right="237"/>
        <w:jc w:val="both"/>
        <w:rPr>
          <w:bCs/>
          <w:sz w:val="24"/>
          <w:szCs w:val="24"/>
        </w:rPr>
      </w:pPr>
      <w:r w:rsidRPr="00131DE2">
        <w:rPr>
          <w:bCs/>
          <w:sz w:val="24"/>
          <w:szCs w:val="24"/>
        </w:rPr>
        <w:t>Providing feedback also reinforced my own learning, as it required reflection on best practices and organisational standards. This aligns with the concept of reciprocal learning in mentoring relationships. </w:t>
      </w:r>
    </w:p>
    <w:p w14:paraId="04F61075" w14:textId="77777777" w:rsidR="00131DE2" w:rsidRPr="00131DE2" w:rsidRDefault="00131DE2" w:rsidP="00CF733E">
      <w:pPr>
        <w:spacing w:line="360" w:lineRule="auto"/>
        <w:ind w:right="237"/>
        <w:jc w:val="both"/>
        <w:rPr>
          <w:bCs/>
          <w:sz w:val="24"/>
          <w:szCs w:val="24"/>
        </w:rPr>
      </w:pPr>
      <w:r w:rsidRPr="00131DE2">
        <w:rPr>
          <w:bCs/>
          <w:sz w:val="24"/>
          <w:szCs w:val="24"/>
        </w:rPr>
        <w:t> </w:t>
      </w:r>
    </w:p>
    <w:p w14:paraId="6EB387B8" w14:textId="77777777" w:rsidR="00131DE2" w:rsidRPr="00131DE2" w:rsidRDefault="00131DE2" w:rsidP="00CF733E">
      <w:pPr>
        <w:spacing w:line="360" w:lineRule="auto"/>
        <w:ind w:right="237"/>
        <w:jc w:val="both"/>
        <w:rPr>
          <w:bCs/>
          <w:sz w:val="24"/>
          <w:szCs w:val="24"/>
        </w:rPr>
      </w:pPr>
      <w:r w:rsidRPr="00131DE2">
        <w:rPr>
          <w:bCs/>
          <w:sz w:val="24"/>
          <w:szCs w:val="24"/>
        </w:rPr>
        <w:t>While coaching and mentoring have clear benefits, there are limitations and challenges. The effectiveness of these approaches depends on the quality of relationships, organisational culture and the availability of trained coaches and mentors. </w:t>
      </w:r>
    </w:p>
    <w:p w14:paraId="786A89F6" w14:textId="77777777" w:rsidR="00131DE2" w:rsidRPr="00131DE2" w:rsidRDefault="00131DE2" w:rsidP="00CF733E">
      <w:pPr>
        <w:spacing w:line="360" w:lineRule="auto"/>
        <w:ind w:right="237"/>
        <w:jc w:val="both"/>
        <w:rPr>
          <w:bCs/>
          <w:sz w:val="24"/>
          <w:szCs w:val="24"/>
        </w:rPr>
      </w:pPr>
      <w:r w:rsidRPr="00131DE2">
        <w:rPr>
          <w:bCs/>
          <w:sz w:val="24"/>
          <w:szCs w:val="24"/>
        </w:rPr>
        <w:t>In some cases, coaching may be inconsistent, with varying levels of engagement from supervisors. Similarly, access to mentoring may depend on informal networks, potentially leading to inequalities. </w:t>
      </w:r>
    </w:p>
    <w:p w14:paraId="2A3BA6C4" w14:textId="77777777" w:rsidR="00131DE2" w:rsidRPr="00131DE2" w:rsidRDefault="00131DE2" w:rsidP="00CF733E">
      <w:pPr>
        <w:spacing w:line="360" w:lineRule="auto"/>
        <w:ind w:right="237"/>
        <w:jc w:val="both"/>
        <w:rPr>
          <w:bCs/>
          <w:sz w:val="24"/>
          <w:szCs w:val="24"/>
        </w:rPr>
      </w:pPr>
      <w:r w:rsidRPr="00131DE2">
        <w:rPr>
          <w:bCs/>
          <w:sz w:val="24"/>
          <w:szCs w:val="24"/>
        </w:rPr>
        <w:t>Furthermore, there is a risk that mentoring may reinforce existing organisational cultures, including negative behaviours, if not properly managed. This highlights the importance of formal training and oversight. </w:t>
      </w:r>
    </w:p>
    <w:p w14:paraId="4D79858B" w14:textId="77777777" w:rsidR="00131DE2" w:rsidRPr="00131DE2" w:rsidRDefault="00131DE2" w:rsidP="00CF733E">
      <w:pPr>
        <w:spacing w:line="360" w:lineRule="auto"/>
        <w:ind w:right="237"/>
        <w:jc w:val="both"/>
        <w:rPr>
          <w:bCs/>
          <w:sz w:val="24"/>
          <w:szCs w:val="24"/>
        </w:rPr>
      </w:pPr>
      <w:r w:rsidRPr="00131DE2">
        <w:rPr>
          <w:bCs/>
          <w:sz w:val="24"/>
          <w:szCs w:val="24"/>
        </w:rPr>
        <w:t>Despite these challenges, the overall impact of coaching and mentoring during my probation has been positive, contributing significantly to my development and performance. </w:t>
      </w:r>
    </w:p>
    <w:p w14:paraId="75139FB6" w14:textId="77777777" w:rsidR="00CF733E" w:rsidRDefault="00131DE2" w:rsidP="00CF733E">
      <w:pPr>
        <w:spacing w:line="360" w:lineRule="auto"/>
        <w:ind w:right="237"/>
        <w:jc w:val="both"/>
        <w:rPr>
          <w:bCs/>
          <w:sz w:val="24"/>
          <w:szCs w:val="24"/>
        </w:rPr>
      </w:pPr>
      <w:r w:rsidRPr="00131DE2">
        <w:rPr>
          <w:bCs/>
          <w:sz w:val="24"/>
          <w:szCs w:val="24"/>
        </w:rPr>
        <w:lastRenderedPageBreak/>
        <w:t> </w:t>
      </w:r>
    </w:p>
    <w:p w14:paraId="5B2832C2" w14:textId="3AD0BDF1" w:rsidR="00131DE2" w:rsidRPr="00131DE2" w:rsidRDefault="00131DE2" w:rsidP="00CF733E">
      <w:pPr>
        <w:spacing w:line="360" w:lineRule="auto"/>
        <w:ind w:right="237"/>
        <w:jc w:val="both"/>
        <w:rPr>
          <w:bCs/>
          <w:sz w:val="24"/>
          <w:szCs w:val="24"/>
        </w:rPr>
      </w:pPr>
      <w:r w:rsidRPr="00131DE2">
        <w:rPr>
          <w:bCs/>
          <w:sz w:val="24"/>
          <w:szCs w:val="24"/>
        </w:rPr>
        <w:t>Coaching, mentoring and assessment are integral components of the National Policing Curriculum, supporting the development of competent, reflective and professional officers. </w:t>
      </w:r>
    </w:p>
    <w:p w14:paraId="3030284D" w14:textId="37F7BDEB" w:rsidR="00131DE2" w:rsidRPr="00131DE2" w:rsidRDefault="00131DE2" w:rsidP="00CF733E">
      <w:pPr>
        <w:spacing w:line="360" w:lineRule="auto"/>
        <w:ind w:right="237"/>
        <w:jc w:val="both"/>
        <w:rPr>
          <w:bCs/>
          <w:sz w:val="24"/>
          <w:szCs w:val="24"/>
        </w:rPr>
      </w:pPr>
      <w:r w:rsidRPr="00131DE2">
        <w:rPr>
          <w:bCs/>
          <w:sz w:val="24"/>
          <w:szCs w:val="24"/>
        </w:rPr>
        <w:t xml:space="preserve">This critical reflection demonstrates that coaching and mentoring have played a vital role in my </w:t>
      </w:r>
      <w:r w:rsidR="006B6737" w:rsidRPr="00131DE2">
        <w:rPr>
          <w:bCs/>
          <w:sz w:val="24"/>
          <w:szCs w:val="24"/>
        </w:rPr>
        <w:t>three</w:t>
      </w:r>
      <w:r w:rsidR="006B6737">
        <w:rPr>
          <w:bCs/>
          <w:sz w:val="24"/>
          <w:szCs w:val="24"/>
        </w:rPr>
        <w:t>-year</w:t>
      </w:r>
      <w:r w:rsidRPr="00131DE2">
        <w:rPr>
          <w:bCs/>
          <w:sz w:val="24"/>
          <w:szCs w:val="24"/>
        </w:rPr>
        <w:t xml:space="preserve"> probation, contributing to personal growth, professional competence and organisational objectives. Through the application of theoretical frameworks, such as the GROW model and Kolb’s learning cycle, these approaches have facilitated continuous learning and improvement. </w:t>
      </w:r>
    </w:p>
    <w:p w14:paraId="4286D40F" w14:textId="1165D969" w:rsidR="00131DE2" w:rsidRPr="00131DE2" w:rsidRDefault="00131DE2" w:rsidP="00CF733E">
      <w:pPr>
        <w:spacing w:line="360" w:lineRule="auto"/>
        <w:ind w:right="237"/>
        <w:jc w:val="both"/>
        <w:rPr>
          <w:bCs/>
          <w:sz w:val="24"/>
          <w:szCs w:val="24"/>
        </w:rPr>
      </w:pPr>
      <w:r w:rsidRPr="00131DE2">
        <w:rPr>
          <w:bCs/>
          <w:sz w:val="24"/>
          <w:szCs w:val="24"/>
        </w:rPr>
        <w:t>While challenges remain, particularly in relation to consistency and accessibility, the benefits of coaching and mentoring are evident. They provide essential support for officers navigating the complexities of modern policing and contribute to the ongoing professionalisation of the service. </w:t>
      </w:r>
      <w:r w:rsidR="005351DF">
        <w:rPr>
          <w:bCs/>
          <w:sz w:val="24"/>
          <w:szCs w:val="24"/>
        </w:rPr>
        <w:t>It also outlines the fundamental necessities that come with the job from how to converse with people professionally, to how to progress complex incidents to achieve justice for the victims.</w:t>
      </w:r>
    </w:p>
    <w:p w14:paraId="550E30AF" w14:textId="77777777" w:rsidR="00025650" w:rsidRPr="00CF733E" w:rsidRDefault="00025650" w:rsidP="00CF733E">
      <w:pPr>
        <w:spacing w:line="360" w:lineRule="auto"/>
        <w:ind w:right="237"/>
        <w:jc w:val="both"/>
        <w:rPr>
          <w:bCs/>
          <w:sz w:val="24"/>
          <w:szCs w:val="24"/>
        </w:rPr>
      </w:pPr>
    </w:p>
    <w:p w14:paraId="592CAEBA" w14:textId="0BEE01B1" w:rsidR="000F7ECD" w:rsidRPr="006B6737" w:rsidRDefault="00CF733E" w:rsidP="006B6737">
      <w:pPr>
        <w:ind w:right="237"/>
        <w:sectPr w:rsidR="000F7ECD" w:rsidRPr="006B6737" w:rsidSect="0022001B">
          <w:pgSz w:w="11906" w:h="16838" w:code="9"/>
          <w:pgMar w:top="1440" w:right="1440" w:bottom="1440" w:left="1440" w:header="720" w:footer="720" w:gutter="0"/>
          <w:cols w:space="720"/>
          <w:docGrid w:linePitch="272"/>
        </w:sectPr>
      </w:pPr>
      <w:r>
        <w:t>Word Count: 1</w:t>
      </w:r>
      <w:r w:rsidR="00CD1608">
        <w:t>810</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472CDAE" w14:textId="77777777" w:rsidR="00A96441" w:rsidRDefault="00A96441" w:rsidP="00A96441">
      <w:pPr>
        <w:spacing w:line="360" w:lineRule="auto"/>
        <w:jc w:val="both"/>
        <w:rPr>
          <w:sz w:val="24"/>
          <w:szCs w:val="24"/>
        </w:rPr>
      </w:pPr>
      <w:r w:rsidRPr="0082111F">
        <w:rPr>
          <w:sz w:val="24"/>
          <w:szCs w:val="24"/>
        </w:rPr>
        <w:t xml:space="preserve">Bandura, A. (1977). Social Learning Theory. </w:t>
      </w:r>
      <w:r w:rsidRPr="0082111F">
        <w:rPr>
          <w:i/>
          <w:iCs/>
          <w:sz w:val="24"/>
          <w:szCs w:val="24"/>
        </w:rPr>
        <w:t>Canadian Journal of Sociology</w:t>
      </w:r>
      <w:r w:rsidRPr="0082111F">
        <w:rPr>
          <w:sz w:val="24"/>
          <w:szCs w:val="24"/>
        </w:rPr>
        <w:t>, 2(3).</w:t>
      </w:r>
    </w:p>
    <w:p w14:paraId="5009FF42" w14:textId="77777777" w:rsidR="00A96441" w:rsidRPr="0082111F" w:rsidRDefault="00A96441" w:rsidP="00A96441">
      <w:pPr>
        <w:spacing w:line="360" w:lineRule="auto"/>
        <w:jc w:val="both"/>
        <w:rPr>
          <w:sz w:val="24"/>
          <w:szCs w:val="24"/>
        </w:rPr>
      </w:pPr>
    </w:p>
    <w:p w14:paraId="6349629A" w14:textId="77777777" w:rsidR="00A96441" w:rsidRDefault="00A96441" w:rsidP="00A96441">
      <w:pPr>
        <w:spacing w:after="160" w:line="360" w:lineRule="auto"/>
        <w:jc w:val="both"/>
        <w:rPr>
          <w:sz w:val="24"/>
          <w:szCs w:val="24"/>
        </w:rPr>
      </w:pPr>
      <w:r w:rsidRPr="00A53330">
        <w:rPr>
          <w:sz w:val="24"/>
          <w:szCs w:val="24"/>
        </w:rPr>
        <w:t xml:space="preserve">Bass, B.M. (1985). Leadership and Performance beyond expectations, by Bernard M. Bass. New York: the Free Press, 1985, 191 pp. </w:t>
      </w:r>
      <w:r w:rsidRPr="00A53330">
        <w:rPr>
          <w:i/>
          <w:iCs/>
          <w:sz w:val="24"/>
          <w:szCs w:val="24"/>
        </w:rPr>
        <w:t>Human Resource Management</w:t>
      </w:r>
      <w:r w:rsidRPr="00A53330">
        <w:rPr>
          <w:sz w:val="24"/>
          <w:szCs w:val="24"/>
        </w:rPr>
        <w:t>, 25(3). doi:https://doi.org/10.1002/hrm.3930250310.</w:t>
      </w:r>
    </w:p>
    <w:p w14:paraId="4D149E09" w14:textId="77777777" w:rsidR="00A96441" w:rsidRPr="00A53330" w:rsidRDefault="00A96441" w:rsidP="00A96441">
      <w:pPr>
        <w:spacing w:after="160" w:line="360" w:lineRule="auto"/>
        <w:jc w:val="both"/>
        <w:rPr>
          <w:sz w:val="24"/>
          <w:szCs w:val="24"/>
        </w:rPr>
      </w:pPr>
    </w:p>
    <w:p w14:paraId="11589859" w14:textId="77777777" w:rsidR="00A96441" w:rsidRDefault="00A96441" w:rsidP="00A96441">
      <w:pPr>
        <w:spacing w:after="160" w:line="360" w:lineRule="auto"/>
        <w:jc w:val="both"/>
        <w:textAlignment w:val="auto"/>
        <w:rPr>
          <w:sz w:val="24"/>
          <w:szCs w:val="24"/>
        </w:rPr>
      </w:pPr>
      <w:r w:rsidRPr="00A53330">
        <w:rPr>
          <w:sz w:val="24"/>
          <w:szCs w:val="24"/>
        </w:rPr>
        <w:t>Bass, B.M. and Riggio, R.E. (2006) </w:t>
      </w:r>
      <w:r w:rsidRPr="00A53330">
        <w:rPr>
          <w:i/>
          <w:iCs/>
          <w:sz w:val="24"/>
          <w:szCs w:val="24"/>
        </w:rPr>
        <w:t>Transformational Leadership</w:t>
      </w:r>
      <w:r w:rsidRPr="00A53330">
        <w:rPr>
          <w:sz w:val="24"/>
          <w:szCs w:val="24"/>
        </w:rPr>
        <w:t>. 2nd edn. Mahwah: Lawrence Erlbaum Associates. </w:t>
      </w:r>
    </w:p>
    <w:p w14:paraId="2CC0E067" w14:textId="77777777" w:rsidR="00A96441" w:rsidRPr="00A53330" w:rsidRDefault="00A96441" w:rsidP="00A96441">
      <w:pPr>
        <w:spacing w:after="160" w:line="360" w:lineRule="auto"/>
        <w:jc w:val="both"/>
        <w:textAlignment w:val="auto"/>
        <w:rPr>
          <w:sz w:val="24"/>
          <w:szCs w:val="24"/>
        </w:rPr>
      </w:pPr>
    </w:p>
    <w:p w14:paraId="0ED93F1D" w14:textId="77777777" w:rsidR="00A96441" w:rsidRDefault="00A96441" w:rsidP="00A96441">
      <w:pPr>
        <w:spacing w:after="160" w:line="360" w:lineRule="auto"/>
        <w:jc w:val="both"/>
        <w:textAlignment w:val="auto"/>
        <w:rPr>
          <w:sz w:val="24"/>
          <w:szCs w:val="24"/>
        </w:rPr>
      </w:pPr>
      <w:r w:rsidRPr="00A53330">
        <w:rPr>
          <w:sz w:val="24"/>
          <w:szCs w:val="24"/>
        </w:rPr>
        <w:t xml:space="preserve">Bolden, R. (2011). Distributed Leadership in organizations: a Review of Theory and Research. </w:t>
      </w:r>
      <w:r w:rsidRPr="00A53330">
        <w:rPr>
          <w:i/>
          <w:iCs/>
          <w:sz w:val="24"/>
          <w:szCs w:val="24"/>
        </w:rPr>
        <w:t>International Journal of Management Reviews</w:t>
      </w:r>
      <w:r w:rsidRPr="00A53330">
        <w:rPr>
          <w:sz w:val="24"/>
          <w:szCs w:val="24"/>
        </w:rPr>
        <w:t>, 13(3), pp.251–269. doi:https://doi.org/10.1111/j.1468-2370.2011.00306.x.</w:t>
      </w:r>
    </w:p>
    <w:p w14:paraId="4E344F78" w14:textId="77777777" w:rsidR="00A96441" w:rsidRPr="009C49B5" w:rsidRDefault="00A96441" w:rsidP="00A96441">
      <w:pPr>
        <w:spacing w:after="160" w:line="360" w:lineRule="auto"/>
        <w:jc w:val="both"/>
        <w:textAlignment w:val="auto"/>
        <w:rPr>
          <w:sz w:val="24"/>
          <w:szCs w:val="24"/>
        </w:rPr>
      </w:pPr>
    </w:p>
    <w:p w14:paraId="3F56F887" w14:textId="7B80487C" w:rsidR="00A96441" w:rsidRDefault="00A96441" w:rsidP="00A96441">
      <w:pPr>
        <w:spacing w:line="360" w:lineRule="auto"/>
        <w:jc w:val="both"/>
        <w:rPr>
          <w:sz w:val="24"/>
          <w:szCs w:val="24"/>
        </w:rPr>
      </w:pPr>
      <w:r w:rsidRPr="004D7F99">
        <w:rPr>
          <w:sz w:val="24"/>
          <w:szCs w:val="24"/>
        </w:rPr>
        <w:t xml:space="preserve">Brown, J. (2020) “Do Graduate Police Officers Make a Difference to Policing? Results of an Integrative Literature Review,” </w:t>
      </w:r>
      <w:r w:rsidRPr="0082111F">
        <w:rPr>
          <w:i/>
          <w:iCs/>
          <w:sz w:val="24"/>
          <w:szCs w:val="24"/>
        </w:rPr>
        <w:t>Policing:</w:t>
      </w:r>
      <w:r w:rsidRPr="004D7F99">
        <w:rPr>
          <w:i/>
          <w:iCs/>
          <w:sz w:val="24"/>
          <w:szCs w:val="24"/>
        </w:rPr>
        <w:t xml:space="preserve"> a journal of policy and practice</w:t>
      </w:r>
      <w:r w:rsidRPr="004D7F99">
        <w:rPr>
          <w:sz w:val="24"/>
          <w:szCs w:val="24"/>
        </w:rPr>
        <w:t xml:space="preserve"> [Preprint]. Available at: </w:t>
      </w:r>
      <w:hyperlink r:id="rId15" w:history="1">
        <w:r w:rsidRPr="004D7F99">
          <w:rPr>
            <w:rStyle w:val="Hyperlink"/>
            <w:sz w:val="24"/>
            <w:szCs w:val="24"/>
          </w:rPr>
          <w:t>https://doi.org/10.1093/police/pay075</w:t>
        </w:r>
      </w:hyperlink>
      <w:r w:rsidRPr="004D7F99">
        <w:rPr>
          <w:sz w:val="24"/>
          <w:szCs w:val="24"/>
        </w:rPr>
        <w:t>.</w:t>
      </w:r>
    </w:p>
    <w:p w14:paraId="00F7891E" w14:textId="77777777" w:rsidR="00A96441" w:rsidRPr="0082111F" w:rsidRDefault="00A96441" w:rsidP="00A96441">
      <w:pPr>
        <w:spacing w:line="360" w:lineRule="auto"/>
        <w:jc w:val="both"/>
        <w:rPr>
          <w:sz w:val="24"/>
          <w:szCs w:val="24"/>
        </w:rPr>
      </w:pPr>
    </w:p>
    <w:p w14:paraId="06892757" w14:textId="77777777" w:rsidR="00A96441" w:rsidRDefault="00A96441" w:rsidP="00A96441">
      <w:pPr>
        <w:spacing w:line="360" w:lineRule="auto"/>
        <w:jc w:val="both"/>
        <w:rPr>
          <w:sz w:val="24"/>
          <w:szCs w:val="24"/>
        </w:rPr>
      </w:pPr>
      <w:r w:rsidRPr="00013BCA">
        <w:rPr>
          <w:sz w:val="24"/>
          <w:szCs w:val="24"/>
        </w:rPr>
        <w:t>Burns, J.M. (1978) </w:t>
      </w:r>
      <w:r w:rsidRPr="00013BCA">
        <w:rPr>
          <w:i/>
          <w:iCs/>
          <w:sz w:val="24"/>
          <w:szCs w:val="24"/>
        </w:rPr>
        <w:t>Leadership</w:t>
      </w:r>
      <w:r w:rsidRPr="00013BCA">
        <w:rPr>
          <w:sz w:val="24"/>
          <w:szCs w:val="24"/>
        </w:rPr>
        <w:t>. New York: Harper &amp; Row. </w:t>
      </w:r>
    </w:p>
    <w:p w14:paraId="0AC78F6A" w14:textId="77777777" w:rsidR="00A96441" w:rsidRPr="0082111F" w:rsidRDefault="00A96441" w:rsidP="00A96441">
      <w:pPr>
        <w:spacing w:line="360" w:lineRule="auto"/>
        <w:jc w:val="both"/>
        <w:rPr>
          <w:sz w:val="24"/>
          <w:szCs w:val="24"/>
        </w:rPr>
      </w:pPr>
    </w:p>
    <w:p w14:paraId="56B6F558" w14:textId="77777777" w:rsidR="00A96441" w:rsidRDefault="00A96441" w:rsidP="00A96441">
      <w:pPr>
        <w:spacing w:line="360" w:lineRule="auto"/>
        <w:jc w:val="both"/>
        <w:rPr>
          <w:sz w:val="24"/>
          <w:szCs w:val="24"/>
        </w:rPr>
      </w:pPr>
      <w:r w:rsidRPr="00A53330">
        <w:rPr>
          <w:sz w:val="24"/>
          <w:szCs w:val="24"/>
        </w:rPr>
        <w:t xml:space="preserve">Cockcroft, T. (2014). Police Culture and Transformational Leadership: Outlining the Contours of a Troubled Relationship. </w:t>
      </w:r>
      <w:r w:rsidRPr="00A53330">
        <w:rPr>
          <w:i/>
          <w:iCs/>
          <w:sz w:val="24"/>
          <w:szCs w:val="24"/>
        </w:rPr>
        <w:t>Policing</w:t>
      </w:r>
      <w:r w:rsidRPr="00A53330">
        <w:rPr>
          <w:sz w:val="24"/>
          <w:szCs w:val="24"/>
        </w:rPr>
        <w:t>, [online] 8(1), pp.5–13. doi:https://doi.org/10.1093/police/pat040.</w:t>
      </w:r>
    </w:p>
    <w:p w14:paraId="2F149BCC" w14:textId="77777777" w:rsidR="00A96441" w:rsidRPr="0082111F" w:rsidRDefault="00A96441" w:rsidP="00A96441">
      <w:pPr>
        <w:spacing w:line="360" w:lineRule="auto"/>
        <w:jc w:val="both"/>
        <w:rPr>
          <w:sz w:val="24"/>
          <w:szCs w:val="24"/>
        </w:rPr>
      </w:pPr>
    </w:p>
    <w:p w14:paraId="7B51B645" w14:textId="08CA6A8F" w:rsidR="00A96441" w:rsidRPr="004D7F99" w:rsidRDefault="00A96441" w:rsidP="00A96441">
      <w:pPr>
        <w:spacing w:after="160" w:line="360" w:lineRule="auto"/>
        <w:jc w:val="both"/>
        <w:rPr>
          <w:sz w:val="24"/>
          <w:szCs w:val="24"/>
        </w:rPr>
      </w:pPr>
      <w:r w:rsidRPr="00265FB2">
        <w:rPr>
          <w:sz w:val="24"/>
          <w:szCs w:val="24"/>
        </w:rPr>
        <w:lastRenderedPageBreak/>
        <w:t xml:space="preserve">College of Policing. (2013). </w:t>
      </w:r>
      <w:r w:rsidRPr="00265FB2">
        <w:rPr>
          <w:i/>
          <w:iCs/>
          <w:sz w:val="24"/>
          <w:szCs w:val="24"/>
        </w:rPr>
        <w:t>Media and communications | College of Policing</w:t>
      </w:r>
      <w:r w:rsidRPr="00265FB2">
        <w:rPr>
          <w:sz w:val="24"/>
          <w:szCs w:val="24"/>
        </w:rPr>
        <w:t xml:space="preserve">. [online] Available at: https://www.college.police.uk/app/media-and-communications#share_options </w:t>
      </w:r>
    </w:p>
    <w:p w14:paraId="44227D02" w14:textId="0B3D48E4" w:rsidR="00A96441" w:rsidRDefault="00A96441" w:rsidP="00A96441">
      <w:pPr>
        <w:spacing w:line="360" w:lineRule="auto"/>
        <w:jc w:val="both"/>
        <w:rPr>
          <w:sz w:val="24"/>
          <w:szCs w:val="24"/>
        </w:rPr>
      </w:pPr>
      <w:r w:rsidRPr="00AC159F">
        <w:rPr>
          <w:sz w:val="24"/>
          <w:szCs w:val="24"/>
        </w:rPr>
        <w:t>College of policing (2014). </w:t>
      </w:r>
      <w:r w:rsidRPr="00AC159F">
        <w:rPr>
          <w:i/>
          <w:iCs/>
          <w:sz w:val="24"/>
          <w:szCs w:val="24"/>
        </w:rPr>
        <w:t>Code of Ethics</w:t>
      </w:r>
      <w:r w:rsidRPr="00AC159F">
        <w:rPr>
          <w:sz w:val="24"/>
          <w:szCs w:val="24"/>
        </w:rPr>
        <w:t xml:space="preserve">. [online] Available at: </w:t>
      </w:r>
      <w:hyperlink r:id="rId16" w:history="1">
        <w:r w:rsidRPr="00AC159F">
          <w:rPr>
            <w:rStyle w:val="Hyperlink"/>
            <w:sz w:val="24"/>
            <w:szCs w:val="24"/>
          </w:rPr>
          <w:t>https://assets.publishing.service.gov.uk/media/5a7d867140f0b65084e75b94/Code_of_Ethics_2014_Web_Accessible.pdf</w:t>
        </w:r>
      </w:hyperlink>
      <w:r w:rsidRPr="00AC159F">
        <w:rPr>
          <w:sz w:val="24"/>
          <w:szCs w:val="24"/>
        </w:rPr>
        <w:t>.</w:t>
      </w:r>
    </w:p>
    <w:p w14:paraId="73846AAF" w14:textId="77777777" w:rsidR="00A96441" w:rsidRPr="0082111F" w:rsidRDefault="00A96441" w:rsidP="00A96441">
      <w:pPr>
        <w:spacing w:line="360" w:lineRule="auto"/>
        <w:jc w:val="both"/>
        <w:rPr>
          <w:sz w:val="24"/>
          <w:szCs w:val="24"/>
        </w:rPr>
      </w:pPr>
    </w:p>
    <w:p w14:paraId="7A229FE6" w14:textId="77777777" w:rsidR="00A96441" w:rsidRDefault="00A96441" w:rsidP="00A96441">
      <w:pPr>
        <w:spacing w:line="360" w:lineRule="auto"/>
        <w:jc w:val="both"/>
        <w:rPr>
          <w:sz w:val="24"/>
          <w:szCs w:val="24"/>
        </w:rPr>
      </w:pPr>
      <w:r w:rsidRPr="00013BCA">
        <w:rPr>
          <w:sz w:val="24"/>
          <w:szCs w:val="24"/>
        </w:rPr>
        <w:t>College of Policing (2016) </w:t>
      </w:r>
      <w:r w:rsidRPr="00013BCA">
        <w:rPr>
          <w:i/>
          <w:iCs/>
          <w:sz w:val="24"/>
          <w:szCs w:val="24"/>
        </w:rPr>
        <w:t>Mentoring</w:t>
      </w:r>
      <w:r w:rsidRPr="00013BCA">
        <w:rPr>
          <w:sz w:val="24"/>
          <w:szCs w:val="24"/>
        </w:rPr>
        <w:t>. Available at:</w:t>
      </w:r>
      <w:r w:rsidRPr="00013BCA">
        <w:rPr>
          <w:color w:val="auto"/>
          <w:sz w:val="24"/>
          <w:szCs w:val="24"/>
        </w:rPr>
        <w:t> </w:t>
      </w:r>
      <w:hyperlink r:id="rId17" w:history="1">
        <w:r w:rsidRPr="00013BCA">
          <w:rPr>
            <w:rStyle w:val="Hyperlink"/>
            <w:color w:val="auto"/>
            <w:sz w:val="24"/>
            <w:szCs w:val="24"/>
            <w:u w:val="none"/>
          </w:rPr>
          <w:t>https://www.college.police.uk</w:t>
        </w:r>
      </w:hyperlink>
      <w:r w:rsidRPr="0082111F">
        <w:rPr>
          <w:sz w:val="24"/>
          <w:szCs w:val="24"/>
        </w:rPr>
        <w:t>.</w:t>
      </w:r>
    </w:p>
    <w:p w14:paraId="3C5DED38" w14:textId="77777777" w:rsidR="00A96441" w:rsidRPr="0082111F" w:rsidRDefault="00A96441" w:rsidP="00A96441">
      <w:pPr>
        <w:spacing w:line="360" w:lineRule="auto"/>
        <w:jc w:val="both"/>
        <w:rPr>
          <w:sz w:val="24"/>
          <w:szCs w:val="24"/>
        </w:rPr>
      </w:pPr>
    </w:p>
    <w:p w14:paraId="6C71AB8D" w14:textId="5FCF4093" w:rsidR="00A96441" w:rsidRDefault="00A96441" w:rsidP="00A96441">
      <w:pPr>
        <w:spacing w:after="160" w:line="360" w:lineRule="auto"/>
        <w:jc w:val="both"/>
        <w:rPr>
          <w:sz w:val="24"/>
          <w:szCs w:val="24"/>
        </w:rPr>
      </w:pPr>
      <w:r w:rsidRPr="00E735C3">
        <w:rPr>
          <w:sz w:val="24"/>
          <w:szCs w:val="24"/>
        </w:rPr>
        <w:t>College of Policing (2021). </w:t>
      </w:r>
      <w:r w:rsidRPr="00E735C3">
        <w:rPr>
          <w:i/>
          <w:iCs/>
          <w:sz w:val="24"/>
          <w:szCs w:val="24"/>
        </w:rPr>
        <w:t>Communication</w:t>
      </w:r>
      <w:r w:rsidRPr="00E735C3">
        <w:rPr>
          <w:sz w:val="24"/>
          <w:szCs w:val="24"/>
        </w:rPr>
        <w:t xml:space="preserve">. [online] College of Policing. Available at: </w:t>
      </w:r>
      <w:hyperlink r:id="rId18" w:history="1">
        <w:r w:rsidRPr="00E735C3">
          <w:rPr>
            <w:rStyle w:val="Hyperlink"/>
            <w:sz w:val="24"/>
            <w:szCs w:val="24"/>
          </w:rPr>
          <w:t>https://www.college.police.uk/guidance/vulnerability-related-risks/communication</w:t>
        </w:r>
      </w:hyperlink>
      <w:r w:rsidRPr="00E735C3">
        <w:rPr>
          <w:sz w:val="24"/>
          <w:szCs w:val="24"/>
        </w:rPr>
        <w:t>.</w:t>
      </w:r>
    </w:p>
    <w:p w14:paraId="21014F1C" w14:textId="77777777" w:rsidR="00A96441" w:rsidRPr="00E735C3" w:rsidRDefault="00A96441" w:rsidP="00A96441">
      <w:pPr>
        <w:spacing w:after="160" w:line="360" w:lineRule="auto"/>
        <w:jc w:val="both"/>
        <w:rPr>
          <w:sz w:val="24"/>
          <w:szCs w:val="24"/>
        </w:rPr>
      </w:pPr>
    </w:p>
    <w:p w14:paraId="191A7EE4" w14:textId="3D57658E" w:rsidR="00A96441" w:rsidRDefault="00A96441" w:rsidP="00A96441">
      <w:pPr>
        <w:spacing w:line="360" w:lineRule="auto"/>
        <w:jc w:val="both"/>
        <w:rPr>
          <w:sz w:val="24"/>
          <w:szCs w:val="24"/>
        </w:rPr>
      </w:pPr>
      <w:r w:rsidRPr="00E735C3">
        <w:rPr>
          <w:sz w:val="24"/>
          <w:szCs w:val="24"/>
        </w:rPr>
        <w:t>College of Policing (2022). </w:t>
      </w:r>
      <w:r w:rsidRPr="00E735C3">
        <w:rPr>
          <w:i/>
          <w:iCs/>
          <w:sz w:val="24"/>
          <w:szCs w:val="24"/>
        </w:rPr>
        <w:t>APP (Authorised Professional Practice)</w:t>
      </w:r>
      <w:r w:rsidRPr="00E735C3">
        <w:rPr>
          <w:sz w:val="24"/>
          <w:szCs w:val="24"/>
        </w:rPr>
        <w:t xml:space="preserve">. [online] College of Policing. Available at: </w:t>
      </w:r>
      <w:hyperlink r:id="rId19" w:history="1">
        <w:r w:rsidRPr="00E735C3">
          <w:rPr>
            <w:rStyle w:val="Hyperlink"/>
            <w:sz w:val="24"/>
            <w:szCs w:val="24"/>
          </w:rPr>
          <w:t>https://www.college.police.uk/app</w:t>
        </w:r>
      </w:hyperlink>
      <w:r w:rsidRPr="00E735C3">
        <w:rPr>
          <w:sz w:val="24"/>
          <w:szCs w:val="24"/>
        </w:rPr>
        <w:t>.</w:t>
      </w:r>
    </w:p>
    <w:p w14:paraId="4821C1A0" w14:textId="77777777" w:rsidR="00A96441" w:rsidRPr="0082111F" w:rsidRDefault="00A96441" w:rsidP="00A96441">
      <w:pPr>
        <w:spacing w:line="360" w:lineRule="auto"/>
        <w:jc w:val="both"/>
        <w:rPr>
          <w:sz w:val="24"/>
          <w:szCs w:val="24"/>
        </w:rPr>
      </w:pPr>
    </w:p>
    <w:p w14:paraId="28829DA3" w14:textId="57FD7B88" w:rsidR="00A96441" w:rsidRDefault="00A96441" w:rsidP="00A96441">
      <w:pPr>
        <w:spacing w:line="360" w:lineRule="auto"/>
        <w:jc w:val="both"/>
        <w:rPr>
          <w:sz w:val="24"/>
          <w:szCs w:val="24"/>
        </w:rPr>
      </w:pPr>
      <w:r w:rsidRPr="00E735C3">
        <w:rPr>
          <w:sz w:val="24"/>
          <w:szCs w:val="24"/>
        </w:rPr>
        <w:t>College of Policing (2024). </w:t>
      </w:r>
      <w:r w:rsidRPr="00E735C3">
        <w:rPr>
          <w:i/>
          <w:iCs/>
          <w:sz w:val="24"/>
          <w:szCs w:val="24"/>
        </w:rPr>
        <w:t>Code of Ethics</w:t>
      </w:r>
      <w:r w:rsidRPr="00E735C3">
        <w:rPr>
          <w:sz w:val="24"/>
          <w:szCs w:val="24"/>
        </w:rPr>
        <w:t xml:space="preserve">. [online] College of Policing. Available at: </w:t>
      </w:r>
      <w:hyperlink r:id="rId20" w:history="1">
        <w:r w:rsidRPr="00E735C3">
          <w:rPr>
            <w:rStyle w:val="Hyperlink"/>
            <w:sz w:val="24"/>
            <w:szCs w:val="24"/>
          </w:rPr>
          <w:t>https://www.college.police.uk/ethics/code-of-ethics</w:t>
        </w:r>
      </w:hyperlink>
      <w:r w:rsidRPr="00E735C3">
        <w:rPr>
          <w:sz w:val="24"/>
          <w:szCs w:val="24"/>
        </w:rPr>
        <w:t>.</w:t>
      </w:r>
    </w:p>
    <w:p w14:paraId="11537460" w14:textId="77777777" w:rsidR="00A96441" w:rsidRPr="0082111F" w:rsidRDefault="00A96441" w:rsidP="00A96441">
      <w:pPr>
        <w:spacing w:line="360" w:lineRule="auto"/>
        <w:jc w:val="both"/>
        <w:rPr>
          <w:sz w:val="24"/>
          <w:szCs w:val="24"/>
        </w:rPr>
      </w:pPr>
    </w:p>
    <w:p w14:paraId="35E64185" w14:textId="77777777" w:rsidR="00A96441" w:rsidRDefault="00A96441" w:rsidP="00A96441">
      <w:pPr>
        <w:spacing w:after="160" w:line="360" w:lineRule="auto"/>
        <w:jc w:val="both"/>
        <w:textAlignment w:val="auto"/>
        <w:rPr>
          <w:color w:val="auto"/>
          <w:sz w:val="24"/>
          <w:szCs w:val="24"/>
        </w:rPr>
      </w:pPr>
      <w:r w:rsidRPr="00013BCA">
        <w:rPr>
          <w:sz w:val="24"/>
          <w:szCs w:val="24"/>
        </w:rPr>
        <w:t>College of Policing (2024) </w:t>
      </w:r>
      <w:r w:rsidRPr="00013BCA">
        <w:rPr>
          <w:i/>
          <w:iCs/>
          <w:sz w:val="24"/>
          <w:szCs w:val="24"/>
        </w:rPr>
        <w:t>Mentoring and career development</w:t>
      </w:r>
      <w:r w:rsidRPr="00013BCA">
        <w:rPr>
          <w:sz w:val="24"/>
          <w:szCs w:val="24"/>
        </w:rPr>
        <w:t>. Available at: </w:t>
      </w:r>
      <w:hyperlink r:id="rId21" w:history="1">
        <w:r w:rsidRPr="00013BCA">
          <w:rPr>
            <w:rStyle w:val="Hyperlink"/>
            <w:color w:val="auto"/>
            <w:sz w:val="24"/>
            <w:szCs w:val="24"/>
            <w:u w:val="none"/>
          </w:rPr>
          <w:t>https://www.college.police.uk</w:t>
        </w:r>
      </w:hyperlink>
      <w:r w:rsidRPr="0082111F">
        <w:rPr>
          <w:color w:val="auto"/>
          <w:sz w:val="24"/>
          <w:szCs w:val="24"/>
        </w:rPr>
        <w:t>.</w:t>
      </w:r>
    </w:p>
    <w:p w14:paraId="645D5D72" w14:textId="77777777" w:rsidR="00A96441" w:rsidRPr="00013BCA" w:rsidRDefault="00A96441" w:rsidP="00A96441">
      <w:pPr>
        <w:spacing w:after="160" w:line="360" w:lineRule="auto"/>
        <w:jc w:val="both"/>
        <w:textAlignment w:val="auto"/>
        <w:rPr>
          <w:sz w:val="24"/>
          <w:szCs w:val="24"/>
        </w:rPr>
      </w:pPr>
    </w:p>
    <w:p w14:paraId="5D6C53D8" w14:textId="77777777" w:rsidR="00A96441" w:rsidRDefault="00A96441" w:rsidP="00A96441">
      <w:pPr>
        <w:spacing w:after="160" w:line="360" w:lineRule="auto"/>
        <w:jc w:val="both"/>
        <w:rPr>
          <w:color w:val="auto"/>
          <w:sz w:val="24"/>
          <w:szCs w:val="24"/>
        </w:rPr>
      </w:pPr>
      <w:r w:rsidRPr="00013BCA">
        <w:rPr>
          <w:sz w:val="24"/>
          <w:szCs w:val="24"/>
        </w:rPr>
        <w:t>College of Policing (2024) </w:t>
      </w:r>
      <w:r w:rsidRPr="00013BCA">
        <w:rPr>
          <w:i/>
          <w:iCs/>
          <w:sz w:val="24"/>
          <w:szCs w:val="24"/>
        </w:rPr>
        <w:t>Coaching and mentoring for change</w:t>
      </w:r>
      <w:r w:rsidRPr="00013BCA">
        <w:rPr>
          <w:sz w:val="24"/>
          <w:szCs w:val="24"/>
        </w:rPr>
        <w:t>. Available at: </w:t>
      </w:r>
      <w:hyperlink r:id="rId22" w:history="1">
        <w:r w:rsidRPr="00013BCA">
          <w:rPr>
            <w:rStyle w:val="Hyperlink"/>
            <w:color w:val="auto"/>
            <w:sz w:val="24"/>
            <w:szCs w:val="24"/>
            <w:u w:val="none"/>
          </w:rPr>
          <w:t>https://www.college.police.uk</w:t>
        </w:r>
      </w:hyperlink>
      <w:r w:rsidRPr="0082111F">
        <w:rPr>
          <w:color w:val="auto"/>
          <w:sz w:val="24"/>
          <w:szCs w:val="24"/>
        </w:rPr>
        <w:t>.</w:t>
      </w:r>
    </w:p>
    <w:p w14:paraId="04DD41FD" w14:textId="77777777" w:rsidR="00A96441" w:rsidRPr="00E735C3" w:rsidRDefault="00A96441" w:rsidP="00A96441">
      <w:pPr>
        <w:spacing w:after="160" w:line="360" w:lineRule="auto"/>
        <w:jc w:val="both"/>
        <w:rPr>
          <w:sz w:val="24"/>
          <w:szCs w:val="24"/>
        </w:rPr>
      </w:pPr>
    </w:p>
    <w:p w14:paraId="1FD97F14" w14:textId="6462D415" w:rsidR="00A96441" w:rsidRDefault="00A96441" w:rsidP="00A96441">
      <w:pPr>
        <w:spacing w:line="360" w:lineRule="auto"/>
        <w:jc w:val="both"/>
        <w:rPr>
          <w:sz w:val="24"/>
          <w:szCs w:val="24"/>
        </w:rPr>
      </w:pPr>
      <w:r w:rsidRPr="00E735C3">
        <w:rPr>
          <w:sz w:val="24"/>
          <w:szCs w:val="24"/>
        </w:rPr>
        <w:t>‌</w:t>
      </w:r>
      <w:r w:rsidRPr="0082111F">
        <w:rPr>
          <w:sz w:val="24"/>
          <w:szCs w:val="24"/>
        </w:rPr>
        <w:t>C</w:t>
      </w:r>
      <w:r w:rsidRPr="00E735C3">
        <w:rPr>
          <w:sz w:val="24"/>
          <w:szCs w:val="24"/>
        </w:rPr>
        <w:t>ollege of policing (2025). </w:t>
      </w:r>
      <w:r w:rsidRPr="00E735C3">
        <w:rPr>
          <w:i/>
          <w:iCs/>
          <w:sz w:val="24"/>
          <w:szCs w:val="24"/>
        </w:rPr>
        <w:t>College of Policing</w:t>
      </w:r>
      <w:r w:rsidRPr="00E735C3">
        <w:rPr>
          <w:sz w:val="24"/>
          <w:szCs w:val="24"/>
        </w:rPr>
        <w:t xml:space="preserve">. [online] www.college.police.uk. Available at: </w:t>
      </w:r>
      <w:hyperlink r:id="rId23" w:history="1">
        <w:r w:rsidRPr="00E735C3">
          <w:rPr>
            <w:rStyle w:val="Hyperlink"/>
            <w:sz w:val="24"/>
            <w:szCs w:val="24"/>
          </w:rPr>
          <w:t>https://www.college.police.uk</w:t>
        </w:r>
      </w:hyperlink>
      <w:r w:rsidRPr="00E735C3">
        <w:rPr>
          <w:sz w:val="24"/>
          <w:szCs w:val="24"/>
        </w:rPr>
        <w:t>.</w:t>
      </w:r>
    </w:p>
    <w:p w14:paraId="508C4A8E" w14:textId="77777777" w:rsidR="00A96441" w:rsidRPr="0082111F" w:rsidRDefault="00A96441" w:rsidP="00A96441">
      <w:pPr>
        <w:spacing w:line="360" w:lineRule="auto"/>
        <w:jc w:val="both"/>
        <w:rPr>
          <w:sz w:val="24"/>
          <w:szCs w:val="24"/>
        </w:rPr>
      </w:pPr>
    </w:p>
    <w:p w14:paraId="75ECF489" w14:textId="404DCB22" w:rsidR="00A96441" w:rsidRDefault="00A96441" w:rsidP="00A96441">
      <w:pPr>
        <w:spacing w:line="360" w:lineRule="auto"/>
        <w:jc w:val="both"/>
        <w:rPr>
          <w:sz w:val="24"/>
          <w:szCs w:val="24"/>
        </w:rPr>
      </w:pPr>
      <w:r w:rsidRPr="00265FB2">
        <w:rPr>
          <w:sz w:val="24"/>
          <w:szCs w:val="24"/>
        </w:rPr>
        <w:t xml:space="preserve">College of Policing. (2026). </w:t>
      </w:r>
      <w:r w:rsidRPr="00265FB2">
        <w:rPr>
          <w:i/>
          <w:iCs/>
          <w:sz w:val="24"/>
          <w:szCs w:val="24"/>
        </w:rPr>
        <w:t>Social media | College of Policing</w:t>
      </w:r>
      <w:r w:rsidRPr="00265FB2">
        <w:rPr>
          <w:sz w:val="24"/>
          <w:szCs w:val="24"/>
        </w:rPr>
        <w:t xml:space="preserve">. [online] Available at: </w:t>
      </w:r>
      <w:hyperlink r:id="rId24" w:history="1">
        <w:r w:rsidRPr="00265FB2">
          <w:rPr>
            <w:rStyle w:val="Hyperlink"/>
            <w:sz w:val="24"/>
            <w:szCs w:val="24"/>
          </w:rPr>
          <w:t>https://www.college.police.uk/app/media-and-communications/social-media</w:t>
        </w:r>
      </w:hyperlink>
      <w:r w:rsidRPr="00265FB2">
        <w:rPr>
          <w:sz w:val="24"/>
          <w:szCs w:val="24"/>
        </w:rPr>
        <w:t>.</w:t>
      </w:r>
    </w:p>
    <w:p w14:paraId="45E1AD60" w14:textId="77777777" w:rsidR="00A96441" w:rsidRPr="0082111F" w:rsidRDefault="00A96441" w:rsidP="00A96441">
      <w:pPr>
        <w:spacing w:line="360" w:lineRule="auto"/>
        <w:jc w:val="both"/>
        <w:rPr>
          <w:sz w:val="24"/>
          <w:szCs w:val="24"/>
        </w:rPr>
      </w:pPr>
    </w:p>
    <w:p w14:paraId="1E6E168B" w14:textId="77777777" w:rsidR="00A96441" w:rsidRPr="0082111F" w:rsidRDefault="00A96441" w:rsidP="00A96441">
      <w:pPr>
        <w:spacing w:line="360" w:lineRule="auto"/>
        <w:jc w:val="both"/>
        <w:rPr>
          <w:sz w:val="24"/>
          <w:szCs w:val="24"/>
        </w:rPr>
      </w:pPr>
      <w:r w:rsidRPr="00265FB2">
        <w:rPr>
          <w:sz w:val="24"/>
          <w:szCs w:val="24"/>
        </w:rPr>
        <w:lastRenderedPageBreak/>
        <w:t xml:space="preserve">Fallik, S.W., Deuchar, R., Crichlow, V.J. and Hodges, H. (2020). Policing through social media: A qualitative exploration. </w:t>
      </w:r>
      <w:r w:rsidRPr="00265FB2">
        <w:rPr>
          <w:i/>
          <w:iCs/>
          <w:sz w:val="24"/>
          <w:szCs w:val="24"/>
        </w:rPr>
        <w:t>International Journal of Police Science &amp; Management</w:t>
      </w:r>
      <w:r w:rsidRPr="00265FB2">
        <w:rPr>
          <w:sz w:val="24"/>
          <w:szCs w:val="24"/>
        </w:rPr>
        <w:t>, 22(2)</w:t>
      </w:r>
      <w:r w:rsidRPr="0082111F">
        <w:rPr>
          <w:sz w:val="24"/>
          <w:szCs w:val="24"/>
        </w:rPr>
        <w:t>.</w:t>
      </w:r>
    </w:p>
    <w:p w14:paraId="0063A632" w14:textId="77777777" w:rsidR="00A96441" w:rsidRPr="0082111F" w:rsidRDefault="00A96441" w:rsidP="00A96441">
      <w:pPr>
        <w:spacing w:line="360" w:lineRule="auto"/>
        <w:jc w:val="both"/>
        <w:rPr>
          <w:sz w:val="24"/>
          <w:szCs w:val="24"/>
        </w:rPr>
      </w:pPr>
      <w:r w:rsidRPr="00265FB2">
        <w:rPr>
          <w:sz w:val="24"/>
          <w:szCs w:val="24"/>
        </w:rPr>
        <w:t xml:space="preserve">Fielding, N.G. (2021). Police Communications and Social Media. </w:t>
      </w:r>
      <w:r w:rsidRPr="00265FB2">
        <w:rPr>
          <w:i/>
          <w:iCs/>
          <w:sz w:val="24"/>
          <w:szCs w:val="24"/>
        </w:rPr>
        <w:t>European Journal of Criminology</w:t>
      </w:r>
      <w:r w:rsidRPr="00265FB2">
        <w:rPr>
          <w:sz w:val="24"/>
          <w:szCs w:val="24"/>
        </w:rPr>
        <w:t>, [online] 20(1). doi:https://doi.org/10.1177/1477370821998969.</w:t>
      </w:r>
    </w:p>
    <w:p w14:paraId="09EB7B86" w14:textId="77777777" w:rsidR="00A96441" w:rsidRDefault="00A96441" w:rsidP="00A96441">
      <w:pPr>
        <w:spacing w:after="160" w:line="360" w:lineRule="auto"/>
        <w:jc w:val="both"/>
        <w:textAlignment w:val="auto"/>
        <w:rPr>
          <w:sz w:val="24"/>
          <w:szCs w:val="24"/>
        </w:rPr>
      </w:pPr>
      <w:r w:rsidRPr="00533BC5">
        <w:rPr>
          <w:sz w:val="24"/>
          <w:szCs w:val="24"/>
        </w:rPr>
        <w:t xml:space="preserve">Great Britain. Home Office (2019). </w:t>
      </w:r>
      <w:r w:rsidRPr="00533BC5">
        <w:rPr>
          <w:i/>
          <w:iCs/>
          <w:sz w:val="24"/>
          <w:szCs w:val="24"/>
        </w:rPr>
        <w:t>Police workforce, England and Wales, 30 September 2018.</w:t>
      </w:r>
      <w:r w:rsidRPr="00533BC5">
        <w:rPr>
          <w:sz w:val="24"/>
          <w:szCs w:val="24"/>
        </w:rPr>
        <w:t xml:space="preserve"> London: Home Office.</w:t>
      </w:r>
      <w:r w:rsidRPr="009C49B5">
        <w:rPr>
          <w:sz w:val="24"/>
          <w:szCs w:val="24"/>
        </w:rPr>
        <w:t> </w:t>
      </w:r>
    </w:p>
    <w:p w14:paraId="7AE5DD11" w14:textId="77777777" w:rsidR="00A96441" w:rsidRPr="009C49B5" w:rsidRDefault="00A96441" w:rsidP="00A96441">
      <w:pPr>
        <w:spacing w:after="160" w:line="360" w:lineRule="auto"/>
        <w:jc w:val="both"/>
        <w:textAlignment w:val="auto"/>
        <w:rPr>
          <w:sz w:val="24"/>
          <w:szCs w:val="24"/>
        </w:rPr>
      </w:pPr>
    </w:p>
    <w:p w14:paraId="29EE6F5E" w14:textId="77777777" w:rsidR="00A96441" w:rsidRDefault="00A96441" w:rsidP="00A96441">
      <w:pPr>
        <w:spacing w:line="360" w:lineRule="auto"/>
        <w:jc w:val="both"/>
        <w:rPr>
          <w:sz w:val="24"/>
          <w:szCs w:val="24"/>
        </w:rPr>
      </w:pPr>
      <w:r w:rsidRPr="009C49B5">
        <w:rPr>
          <w:sz w:val="24"/>
          <w:szCs w:val="24"/>
        </w:rPr>
        <w:t>Gibbs, G. (1988) </w:t>
      </w:r>
      <w:r w:rsidRPr="009C49B5">
        <w:rPr>
          <w:i/>
          <w:iCs/>
          <w:sz w:val="24"/>
          <w:szCs w:val="24"/>
        </w:rPr>
        <w:t>Learning by Doing: A Guide to Teaching and Learning Methods</w:t>
      </w:r>
      <w:r w:rsidRPr="009C49B5">
        <w:rPr>
          <w:sz w:val="24"/>
          <w:szCs w:val="24"/>
        </w:rPr>
        <w:t>. Oxford: Oxford Polytechnic. </w:t>
      </w:r>
    </w:p>
    <w:p w14:paraId="511BFF5D" w14:textId="77777777" w:rsidR="00A96441" w:rsidRPr="0082111F" w:rsidRDefault="00A96441" w:rsidP="00A96441">
      <w:pPr>
        <w:spacing w:line="360" w:lineRule="auto"/>
        <w:jc w:val="both"/>
        <w:rPr>
          <w:sz w:val="24"/>
          <w:szCs w:val="24"/>
        </w:rPr>
      </w:pPr>
    </w:p>
    <w:p w14:paraId="3B332708" w14:textId="0915866C" w:rsidR="00A96441" w:rsidRDefault="00A96441" w:rsidP="00A96441">
      <w:pPr>
        <w:spacing w:line="360" w:lineRule="auto"/>
        <w:jc w:val="both"/>
        <w:rPr>
          <w:sz w:val="24"/>
          <w:szCs w:val="24"/>
        </w:rPr>
      </w:pPr>
      <w:r w:rsidRPr="00A53330">
        <w:rPr>
          <w:sz w:val="24"/>
          <w:szCs w:val="24"/>
        </w:rPr>
        <w:t xml:space="preserve">GOV.UK. (n.d.). </w:t>
      </w:r>
      <w:r w:rsidRPr="00A53330">
        <w:rPr>
          <w:i/>
          <w:iCs/>
          <w:sz w:val="24"/>
          <w:szCs w:val="24"/>
        </w:rPr>
        <w:t>State of Policing 2022</w:t>
      </w:r>
      <w:r w:rsidRPr="00A53330">
        <w:rPr>
          <w:sz w:val="24"/>
          <w:szCs w:val="24"/>
        </w:rPr>
        <w:t xml:space="preserve">. [online] Available at: </w:t>
      </w:r>
      <w:hyperlink r:id="rId25" w:history="1">
        <w:r w:rsidRPr="00A53330">
          <w:rPr>
            <w:rStyle w:val="Hyperlink"/>
            <w:sz w:val="24"/>
            <w:szCs w:val="24"/>
          </w:rPr>
          <w:t>https://www.gov.uk/government/publications/state-of-policing-2022</w:t>
        </w:r>
      </w:hyperlink>
      <w:r w:rsidRPr="00A53330">
        <w:rPr>
          <w:sz w:val="24"/>
          <w:szCs w:val="24"/>
        </w:rPr>
        <w:t>.</w:t>
      </w:r>
    </w:p>
    <w:p w14:paraId="0CD97AED" w14:textId="77777777" w:rsidR="00A96441" w:rsidRPr="0082111F" w:rsidRDefault="00A96441" w:rsidP="00A96441">
      <w:pPr>
        <w:spacing w:line="360" w:lineRule="auto"/>
        <w:jc w:val="both"/>
        <w:rPr>
          <w:sz w:val="24"/>
          <w:szCs w:val="24"/>
        </w:rPr>
      </w:pPr>
    </w:p>
    <w:p w14:paraId="346D29D9" w14:textId="77777777" w:rsidR="00A96441" w:rsidRDefault="00A96441" w:rsidP="00A96441">
      <w:pPr>
        <w:spacing w:after="160" w:line="360" w:lineRule="auto"/>
        <w:jc w:val="both"/>
        <w:textAlignment w:val="auto"/>
        <w:rPr>
          <w:sz w:val="24"/>
          <w:szCs w:val="24"/>
        </w:rPr>
      </w:pPr>
      <w:r w:rsidRPr="00A53330">
        <w:rPr>
          <w:sz w:val="24"/>
          <w:szCs w:val="24"/>
        </w:rPr>
        <w:t xml:space="preserve">Hersey, P. and Blanchard, K.H. (1969). Management of Organizational Behavior. </w:t>
      </w:r>
      <w:r w:rsidRPr="00A53330">
        <w:rPr>
          <w:i/>
          <w:iCs/>
          <w:sz w:val="24"/>
          <w:szCs w:val="24"/>
        </w:rPr>
        <w:t>Academy of Management Journal</w:t>
      </w:r>
      <w:r w:rsidRPr="00A53330">
        <w:rPr>
          <w:sz w:val="24"/>
          <w:szCs w:val="24"/>
        </w:rPr>
        <w:t>, 12(4). doi:https://doi.org/10.5465/amj.1969.19201155.</w:t>
      </w:r>
    </w:p>
    <w:p w14:paraId="3F45796F" w14:textId="77777777" w:rsidR="00A96441" w:rsidRPr="009C49B5" w:rsidRDefault="00A96441" w:rsidP="00A96441">
      <w:pPr>
        <w:spacing w:after="160" w:line="360" w:lineRule="auto"/>
        <w:jc w:val="both"/>
        <w:textAlignment w:val="auto"/>
        <w:rPr>
          <w:sz w:val="24"/>
          <w:szCs w:val="24"/>
        </w:rPr>
      </w:pPr>
    </w:p>
    <w:p w14:paraId="5AEB3402" w14:textId="1094F7A8" w:rsidR="00A96441" w:rsidRDefault="00A96441" w:rsidP="00A96441">
      <w:pPr>
        <w:spacing w:after="160" w:line="360" w:lineRule="auto"/>
        <w:jc w:val="both"/>
        <w:rPr>
          <w:sz w:val="24"/>
          <w:szCs w:val="24"/>
        </w:rPr>
      </w:pPr>
      <w:r w:rsidRPr="00013BCA">
        <w:rPr>
          <w:sz w:val="24"/>
          <w:szCs w:val="24"/>
        </w:rPr>
        <w:t xml:space="preserve">His Majesty’s Inspectorate of Constabulary and Fire &amp; Rescue Services. (n.d.). </w:t>
      </w:r>
      <w:r w:rsidRPr="00013BCA">
        <w:rPr>
          <w:i/>
          <w:iCs/>
          <w:sz w:val="24"/>
          <w:szCs w:val="24"/>
        </w:rPr>
        <w:t>Domestic Violence and Abuse</w:t>
      </w:r>
      <w:r w:rsidRPr="00013BCA">
        <w:rPr>
          <w:sz w:val="24"/>
          <w:szCs w:val="24"/>
        </w:rPr>
        <w:t xml:space="preserve">. [online] Available at: </w:t>
      </w:r>
      <w:hyperlink r:id="rId26" w:history="1">
        <w:r w:rsidRPr="00013BCA">
          <w:rPr>
            <w:rStyle w:val="Hyperlink"/>
            <w:sz w:val="24"/>
            <w:szCs w:val="24"/>
          </w:rPr>
          <w:t>https://hmicfrs.justiceinspectorates.gov.uk/our-work/article/domestic-violence-and-abuse/</w:t>
        </w:r>
      </w:hyperlink>
      <w:r w:rsidRPr="00013BCA">
        <w:rPr>
          <w:sz w:val="24"/>
          <w:szCs w:val="24"/>
        </w:rPr>
        <w:t>.</w:t>
      </w:r>
    </w:p>
    <w:p w14:paraId="147105AA" w14:textId="77777777" w:rsidR="00A96441" w:rsidRPr="00013BCA" w:rsidRDefault="00A96441" w:rsidP="00A96441">
      <w:pPr>
        <w:spacing w:after="160" w:line="360" w:lineRule="auto"/>
        <w:jc w:val="both"/>
        <w:rPr>
          <w:sz w:val="24"/>
          <w:szCs w:val="24"/>
        </w:rPr>
      </w:pPr>
    </w:p>
    <w:p w14:paraId="0C372A30" w14:textId="77777777" w:rsidR="00A96441" w:rsidRDefault="00A96441" w:rsidP="00A96441">
      <w:pPr>
        <w:spacing w:after="160" w:line="360" w:lineRule="auto"/>
        <w:jc w:val="both"/>
        <w:textAlignment w:val="auto"/>
        <w:rPr>
          <w:sz w:val="24"/>
          <w:szCs w:val="24"/>
        </w:rPr>
      </w:pPr>
      <w:r w:rsidRPr="009C49B5">
        <w:rPr>
          <w:sz w:val="24"/>
          <w:szCs w:val="24"/>
        </w:rPr>
        <w:t>Holdaway, S. (2017) ‘The reprofessionalisation of the police in England and Wales’, </w:t>
      </w:r>
      <w:r w:rsidRPr="009C49B5">
        <w:rPr>
          <w:i/>
          <w:iCs/>
          <w:sz w:val="24"/>
          <w:szCs w:val="24"/>
        </w:rPr>
        <w:t>Criminology and Criminal Justice</w:t>
      </w:r>
      <w:r w:rsidRPr="009C49B5">
        <w:rPr>
          <w:sz w:val="24"/>
          <w:szCs w:val="24"/>
        </w:rPr>
        <w:t>, 17(5), pp. 588–603. </w:t>
      </w:r>
    </w:p>
    <w:p w14:paraId="6053D1CF" w14:textId="77777777" w:rsidR="00A96441" w:rsidRPr="009C49B5" w:rsidRDefault="00A96441" w:rsidP="00A96441">
      <w:pPr>
        <w:spacing w:after="160" w:line="360" w:lineRule="auto"/>
        <w:jc w:val="both"/>
        <w:textAlignment w:val="auto"/>
        <w:rPr>
          <w:sz w:val="24"/>
          <w:szCs w:val="24"/>
        </w:rPr>
      </w:pPr>
    </w:p>
    <w:p w14:paraId="3B5A37C6" w14:textId="77777777" w:rsidR="00A96441" w:rsidRDefault="00A96441" w:rsidP="00A96441">
      <w:pPr>
        <w:spacing w:line="360" w:lineRule="auto"/>
        <w:jc w:val="both"/>
        <w:rPr>
          <w:sz w:val="24"/>
          <w:szCs w:val="24"/>
        </w:rPr>
      </w:pPr>
      <w:r w:rsidRPr="009C49B5">
        <w:rPr>
          <w:sz w:val="24"/>
          <w:szCs w:val="24"/>
        </w:rPr>
        <w:t>Home Office (2023) </w:t>
      </w:r>
      <w:r w:rsidRPr="009C49B5">
        <w:rPr>
          <w:i/>
          <w:iCs/>
          <w:sz w:val="24"/>
          <w:szCs w:val="24"/>
        </w:rPr>
        <w:t>Strategic Policing Requirement</w:t>
      </w:r>
      <w:r w:rsidRPr="009C49B5">
        <w:rPr>
          <w:sz w:val="24"/>
          <w:szCs w:val="24"/>
        </w:rPr>
        <w:t>. London: Home Office. </w:t>
      </w:r>
    </w:p>
    <w:p w14:paraId="72B544F4" w14:textId="77777777" w:rsidR="00A96441" w:rsidRPr="0082111F" w:rsidRDefault="00A96441" w:rsidP="00A96441">
      <w:pPr>
        <w:spacing w:line="360" w:lineRule="auto"/>
        <w:jc w:val="both"/>
        <w:rPr>
          <w:sz w:val="24"/>
          <w:szCs w:val="24"/>
        </w:rPr>
      </w:pPr>
    </w:p>
    <w:p w14:paraId="0F1A7396" w14:textId="77777777" w:rsidR="00A96441" w:rsidRPr="0082111F" w:rsidRDefault="00A96441" w:rsidP="00A96441">
      <w:pPr>
        <w:spacing w:line="360" w:lineRule="auto"/>
        <w:jc w:val="both"/>
        <w:rPr>
          <w:sz w:val="24"/>
          <w:szCs w:val="24"/>
        </w:rPr>
      </w:pPr>
      <w:r w:rsidRPr="00265FB2">
        <w:rPr>
          <w:sz w:val="24"/>
          <w:szCs w:val="24"/>
        </w:rPr>
        <w:t xml:space="preserve">Horgan, S., Collier, B., Stewart, J. and Thomas, D.R. (2024). Influence Policing: Domestic Digital Influence Campaigns and Algorithmic Strategic Communications in </w:t>
      </w:r>
      <w:r w:rsidRPr="00265FB2">
        <w:rPr>
          <w:sz w:val="24"/>
          <w:szCs w:val="24"/>
        </w:rPr>
        <w:lastRenderedPageBreak/>
        <w:t xml:space="preserve">UK Law Enforcement and Homeland Security. </w:t>
      </w:r>
      <w:r w:rsidRPr="00265FB2">
        <w:rPr>
          <w:i/>
          <w:iCs/>
          <w:sz w:val="24"/>
          <w:szCs w:val="24"/>
        </w:rPr>
        <w:t>The British Journal of Criminology</w:t>
      </w:r>
      <w:r w:rsidRPr="00265FB2">
        <w:rPr>
          <w:sz w:val="24"/>
          <w:szCs w:val="24"/>
        </w:rPr>
        <w:t>. [online] doi:https://doi.org/10.1093/bjc/azae063.</w:t>
      </w:r>
    </w:p>
    <w:p w14:paraId="04D0EE01" w14:textId="459C78E3" w:rsidR="00A96441" w:rsidRDefault="00A96441" w:rsidP="00A96441">
      <w:pPr>
        <w:spacing w:after="160" w:line="360" w:lineRule="auto"/>
        <w:jc w:val="both"/>
        <w:rPr>
          <w:sz w:val="24"/>
          <w:szCs w:val="24"/>
        </w:rPr>
      </w:pPr>
      <w:r w:rsidRPr="0082111F">
        <w:rPr>
          <w:sz w:val="24"/>
          <w:szCs w:val="24"/>
        </w:rPr>
        <w:t xml:space="preserve">Kolb, D. (1984). Experiential learning: Experience as the Source of Learning and Development. </w:t>
      </w:r>
      <w:r w:rsidRPr="0082111F">
        <w:rPr>
          <w:i/>
          <w:iCs/>
          <w:sz w:val="24"/>
          <w:szCs w:val="24"/>
        </w:rPr>
        <w:t>Journal of Organizational Behavior</w:t>
      </w:r>
      <w:r w:rsidRPr="0082111F">
        <w:rPr>
          <w:sz w:val="24"/>
          <w:szCs w:val="24"/>
        </w:rPr>
        <w:t xml:space="preserve">, [online] 8(4). Available at: </w:t>
      </w:r>
      <w:hyperlink r:id="rId27" w:history="1">
        <w:r w:rsidRPr="0082111F">
          <w:rPr>
            <w:rStyle w:val="Hyperlink"/>
            <w:sz w:val="24"/>
            <w:szCs w:val="24"/>
          </w:rPr>
          <w:t>https://www.researchgate.net/publication/235701029_Experiential_Learning_Experience_As_The_Source_Of_Learning_And_Development</w:t>
        </w:r>
      </w:hyperlink>
      <w:r w:rsidRPr="0082111F">
        <w:rPr>
          <w:sz w:val="24"/>
          <w:szCs w:val="24"/>
        </w:rPr>
        <w:t>.</w:t>
      </w:r>
    </w:p>
    <w:p w14:paraId="740CC721" w14:textId="77777777" w:rsidR="00A96441" w:rsidRPr="00265FB2" w:rsidRDefault="00A96441" w:rsidP="00A96441">
      <w:pPr>
        <w:spacing w:after="160" w:line="360" w:lineRule="auto"/>
        <w:jc w:val="both"/>
        <w:rPr>
          <w:sz w:val="24"/>
          <w:szCs w:val="24"/>
        </w:rPr>
      </w:pPr>
    </w:p>
    <w:p w14:paraId="5E474BCB" w14:textId="77777777" w:rsidR="00A96441" w:rsidRDefault="00A96441" w:rsidP="00A96441">
      <w:pPr>
        <w:spacing w:after="160" w:line="360" w:lineRule="auto"/>
        <w:jc w:val="both"/>
        <w:textAlignment w:val="auto"/>
        <w:rPr>
          <w:sz w:val="24"/>
          <w:szCs w:val="24"/>
        </w:rPr>
      </w:pPr>
      <w:r w:rsidRPr="00A53330">
        <w:rPr>
          <w:sz w:val="24"/>
          <w:szCs w:val="24"/>
        </w:rPr>
        <w:t>Moura, R.C. et al. (2022) </w:t>
      </w:r>
      <w:r w:rsidRPr="00A53330">
        <w:rPr>
          <w:i/>
          <w:iCs/>
          <w:sz w:val="24"/>
          <w:szCs w:val="24"/>
        </w:rPr>
        <w:t>Police Leadership 2.0</w:t>
      </w:r>
      <w:r w:rsidRPr="00A53330">
        <w:rPr>
          <w:sz w:val="24"/>
          <w:szCs w:val="24"/>
        </w:rPr>
        <w:t>. </w:t>
      </w:r>
    </w:p>
    <w:p w14:paraId="23EFE6BC" w14:textId="77777777" w:rsidR="00A96441" w:rsidRPr="009C49B5" w:rsidRDefault="00A96441" w:rsidP="00A96441">
      <w:pPr>
        <w:spacing w:after="160" w:line="360" w:lineRule="auto"/>
        <w:jc w:val="both"/>
        <w:textAlignment w:val="auto"/>
        <w:rPr>
          <w:sz w:val="24"/>
          <w:szCs w:val="24"/>
        </w:rPr>
      </w:pPr>
    </w:p>
    <w:p w14:paraId="703383C2" w14:textId="77777777" w:rsidR="00A96441" w:rsidRDefault="00A96441" w:rsidP="00A96441">
      <w:pPr>
        <w:spacing w:line="360" w:lineRule="auto"/>
        <w:jc w:val="both"/>
        <w:rPr>
          <w:sz w:val="24"/>
          <w:szCs w:val="24"/>
        </w:rPr>
      </w:pPr>
      <w:r w:rsidRPr="009C49B5">
        <w:rPr>
          <w:sz w:val="24"/>
          <w:szCs w:val="24"/>
        </w:rPr>
        <w:t>Myhill, A. and Bradford, B. (2013) ‘Overcoming cop culture?’, </w:t>
      </w:r>
      <w:r w:rsidRPr="009C49B5">
        <w:rPr>
          <w:i/>
          <w:iCs/>
          <w:sz w:val="24"/>
          <w:szCs w:val="24"/>
        </w:rPr>
        <w:t>Policing: An International Journal</w:t>
      </w:r>
      <w:r w:rsidRPr="009C49B5">
        <w:rPr>
          <w:sz w:val="24"/>
          <w:szCs w:val="24"/>
        </w:rPr>
        <w:t>, 36(2), pp. 338–356. </w:t>
      </w:r>
    </w:p>
    <w:p w14:paraId="7B943094" w14:textId="77777777" w:rsidR="00A96441" w:rsidRPr="0082111F" w:rsidRDefault="00A96441" w:rsidP="00A96441">
      <w:pPr>
        <w:spacing w:line="360" w:lineRule="auto"/>
        <w:jc w:val="both"/>
        <w:rPr>
          <w:sz w:val="24"/>
          <w:szCs w:val="24"/>
        </w:rPr>
      </w:pPr>
    </w:p>
    <w:p w14:paraId="0352A197" w14:textId="77777777" w:rsidR="00A96441" w:rsidRDefault="00A96441" w:rsidP="00A96441">
      <w:pPr>
        <w:spacing w:after="160" w:line="360" w:lineRule="auto"/>
        <w:jc w:val="both"/>
        <w:textAlignment w:val="auto"/>
        <w:rPr>
          <w:sz w:val="24"/>
          <w:szCs w:val="24"/>
        </w:rPr>
      </w:pPr>
      <w:r w:rsidRPr="00265FB2">
        <w:rPr>
          <w:sz w:val="24"/>
          <w:szCs w:val="24"/>
        </w:rPr>
        <w:t xml:space="preserve">Myhill, A. (2017). Measuring Domestic violence: Context Is Everything. </w:t>
      </w:r>
      <w:r w:rsidRPr="00265FB2">
        <w:rPr>
          <w:i/>
          <w:iCs/>
          <w:sz w:val="24"/>
          <w:szCs w:val="24"/>
        </w:rPr>
        <w:t>Journal of Gender-Based Violence</w:t>
      </w:r>
      <w:r w:rsidRPr="00265FB2">
        <w:rPr>
          <w:sz w:val="24"/>
          <w:szCs w:val="24"/>
        </w:rPr>
        <w:t>, [online] 1(1), pp.33–44. doi:https://doi.org/10.1332/239868017x14896674831496.</w:t>
      </w:r>
    </w:p>
    <w:p w14:paraId="6B072C27" w14:textId="77777777" w:rsidR="00A96441" w:rsidRPr="009C49B5" w:rsidRDefault="00A96441" w:rsidP="00A96441">
      <w:pPr>
        <w:spacing w:after="160" w:line="360" w:lineRule="auto"/>
        <w:jc w:val="both"/>
        <w:textAlignment w:val="auto"/>
        <w:rPr>
          <w:sz w:val="24"/>
          <w:szCs w:val="24"/>
        </w:rPr>
      </w:pPr>
    </w:p>
    <w:p w14:paraId="140DD7EE" w14:textId="77777777" w:rsidR="00A96441" w:rsidRPr="0082111F" w:rsidRDefault="00A96441" w:rsidP="00A96441">
      <w:pPr>
        <w:spacing w:line="360" w:lineRule="auto"/>
        <w:jc w:val="both"/>
        <w:rPr>
          <w:sz w:val="24"/>
          <w:szCs w:val="24"/>
        </w:rPr>
      </w:pPr>
      <w:r w:rsidRPr="009C49B5">
        <w:rPr>
          <w:sz w:val="24"/>
          <w:szCs w:val="24"/>
        </w:rPr>
        <w:t>NPCC and APCC (2016) </w:t>
      </w:r>
      <w:r w:rsidRPr="009C49B5">
        <w:rPr>
          <w:i/>
          <w:iCs/>
          <w:sz w:val="24"/>
          <w:szCs w:val="24"/>
        </w:rPr>
        <w:t>Policing Vision 2025</w:t>
      </w:r>
      <w:r w:rsidRPr="009C49B5">
        <w:rPr>
          <w:sz w:val="24"/>
          <w:szCs w:val="24"/>
        </w:rPr>
        <w:t>. London: NPCC. </w:t>
      </w:r>
    </w:p>
    <w:p w14:paraId="7221702B" w14:textId="77777777" w:rsidR="00A96441" w:rsidRPr="00013BCA" w:rsidRDefault="00A96441" w:rsidP="00A96441">
      <w:pPr>
        <w:spacing w:after="160" w:line="360" w:lineRule="auto"/>
        <w:jc w:val="both"/>
        <w:textAlignment w:val="auto"/>
        <w:rPr>
          <w:sz w:val="24"/>
          <w:szCs w:val="24"/>
        </w:rPr>
      </w:pPr>
    </w:p>
    <w:p w14:paraId="07D926FF" w14:textId="77777777" w:rsidR="00A96441" w:rsidRDefault="00A96441" w:rsidP="00A96441">
      <w:pPr>
        <w:spacing w:after="160" w:line="360" w:lineRule="auto"/>
        <w:jc w:val="both"/>
        <w:textAlignment w:val="auto"/>
        <w:rPr>
          <w:color w:val="auto"/>
          <w:sz w:val="24"/>
          <w:szCs w:val="24"/>
        </w:rPr>
      </w:pPr>
      <w:r w:rsidRPr="00013BCA">
        <w:rPr>
          <w:sz w:val="24"/>
          <w:szCs w:val="24"/>
        </w:rPr>
        <w:t>Police Superintendents’ Association (2018) </w:t>
      </w:r>
      <w:r w:rsidRPr="00013BCA">
        <w:rPr>
          <w:i/>
          <w:iCs/>
          <w:sz w:val="24"/>
          <w:szCs w:val="24"/>
        </w:rPr>
        <w:t>Coaching and Mentoring Programme</w:t>
      </w:r>
      <w:r w:rsidRPr="00013BCA">
        <w:rPr>
          <w:sz w:val="24"/>
          <w:szCs w:val="24"/>
        </w:rPr>
        <w:t>. Available at: </w:t>
      </w:r>
      <w:hyperlink r:id="rId28" w:history="1">
        <w:r w:rsidRPr="00013BCA">
          <w:rPr>
            <w:rStyle w:val="Hyperlink"/>
            <w:color w:val="auto"/>
            <w:sz w:val="24"/>
            <w:szCs w:val="24"/>
            <w:u w:val="none"/>
          </w:rPr>
          <w:t>https://www.policesupers.com</w:t>
        </w:r>
      </w:hyperlink>
    </w:p>
    <w:p w14:paraId="64241DA3" w14:textId="77777777" w:rsidR="00A96441" w:rsidRPr="009C49B5" w:rsidRDefault="00A96441" w:rsidP="00A96441">
      <w:pPr>
        <w:spacing w:after="160" w:line="360" w:lineRule="auto"/>
        <w:jc w:val="both"/>
        <w:textAlignment w:val="auto"/>
        <w:rPr>
          <w:sz w:val="24"/>
          <w:szCs w:val="24"/>
        </w:rPr>
      </w:pPr>
    </w:p>
    <w:p w14:paraId="30B9C467" w14:textId="77777777" w:rsidR="00A96441" w:rsidRDefault="00A96441" w:rsidP="00A96441">
      <w:pPr>
        <w:spacing w:after="160" w:line="360" w:lineRule="auto"/>
        <w:jc w:val="both"/>
        <w:textAlignment w:val="auto"/>
        <w:rPr>
          <w:sz w:val="24"/>
          <w:szCs w:val="24"/>
        </w:rPr>
      </w:pPr>
      <w:r w:rsidRPr="009C49B5">
        <w:rPr>
          <w:sz w:val="24"/>
          <w:szCs w:val="24"/>
        </w:rPr>
        <w:t>Robinson, A. (2017) ‘Improving the police response to domestic abuse’, </w:t>
      </w:r>
      <w:r w:rsidRPr="009C49B5">
        <w:rPr>
          <w:i/>
          <w:iCs/>
          <w:sz w:val="24"/>
          <w:szCs w:val="24"/>
        </w:rPr>
        <w:t>Policing and Society</w:t>
      </w:r>
      <w:r w:rsidRPr="009C49B5">
        <w:rPr>
          <w:sz w:val="24"/>
          <w:szCs w:val="24"/>
        </w:rPr>
        <w:t>, 27(7), pp. 760–775. </w:t>
      </w:r>
    </w:p>
    <w:p w14:paraId="707C7180" w14:textId="77777777" w:rsidR="00A96441" w:rsidRPr="009C49B5" w:rsidRDefault="00A96441" w:rsidP="00A96441">
      <w:pPr>
        <w:spacing w:after="160" w:line="360" w:lineRule="auto"/>
        <w:jc w:val="both"/>
        <w:textAlignment w:val="auto"/>
        <w:rPr>
          <w:sz w:val="24"/>
          <w:szCs w:val="24"/>
        </w:rPr>
      </w:pPr>
    </w:p>
    <w:p w14:paraId="61B06CFF" w14:textId="77777777" w:rsidR="00A96441" w:rsidRDefault="00A96441" w:rsidP="00A96441">
      <w:pPr>
        <w:spacing w:line="360" w:lineRule="auto"/>
        <w:jc w:val="both"/>
        <w:rPr>
          <w:sz w:val="24"/>
          <w:szCs w:val="24"/>
        </w:rPr>
      </w:pPr>
      <w:r w:rsidRPr="00013BCA">
        <w:rPr>
          <w:sz w:val="24"/>
          <w:szCs w:val="24"/>
        </w:rPr>
        <w:t xml:space="preserve">Sherman, L.W. (2013). The Rise of Evidence-Based Policing: Targeting, Testing, and Tracking. </w:t>
      </w:r>
      <w:r w:rsidRPr="00013BCA">
        <w:rPr>
          <w:i/>
          <w:iCs/>
          <w:sz w:val="24"/>
          <w:szCs w:val="24"/>
        </w:rPr>
        <w:t>Crime and Justice</w:t>
      </w:r>
      <w:r w:rsidRPr="00013BCA">
        <w:rPr>
          <w:sz w:val="24"/>
          <w:szCs w:val="24"/>
        </w:rPr>
        <w:t>, [online] 42(1), pp.377–451. doi:https://doi.org/10.1086/670819.</w:t>
      </w:r>
    </w:p>
    <w:p w14:paraId="3B332C8F" w14:textId="77777777" w:rsidR="00A96441" w:rsidRPr="0082111F" w:rsidRDefault="00A96441" w:rsidP="00A96441">
      <w:pPr>
        <w:spacing w:line="360" w:lineRule="auto"/>
        <w:jc w:val="both"/>
        <w:rPr>
          <w:sz w:val="24"/>
          <w:szCs w:val="24"/>
        </w:rPr>
      </w:pPr>
    </w:p>
    <w:p w14:paraId="48525AB6" w14:textId="77777777" w:rsidR="00A96441" w:rsidRPr="00E735C3" w:rsidRDefault="00A96441" w:rsidP="00A96441">
      <w:pPr>
        <w:spacing w:after="160" w:line="360" w:lineRule="auto"/>
        <w:jc w:val="both"/>
        <w:textAlignment w:val="auto"/>
        <w:rPr>
          <w:sz w:val="24"/>
          <w:szCs w:val="24"/>
        </w:rPr>
      </w:pPr>
      <w:r w:rsidRPr="00E735C3">
        <w:rPr>
          <w:sz w:val="24"/>
          <w:szCs w:val="24"/>
        </w:rPr>
        <w:t>Tyler, T.R. (2006) </w:t>
      </w:r>
      <w:r w:rsidRPr="00E735C3">
        <w:rPr>
          <w:i/>
          <w:iCs/>
          <w:sz w:val="24"/>
          <w:szCs w:val="24"/>
        </w:rPr>
        <w:t>Why People Obey the Law</w:t>
      </w:r>
      <w:r w:rsidRPr="00E735C3">
        <w:rPr>
          <w:sz w:val="24"/>
          <w:szCs w:val="24"/>
        </w:rPr>
        <w:t>. </w:t>
      </w:r>
    </w:p>
    <w:p w14:paraId="6ED77802" w14:textId="7DFC8943" w:rsidR="0093018C" w:rsidRPr="00294868" w:rsidRDefault="0093018C"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CE0988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149B2">
        <w:rPr>
          <w:rFonts w:eastAsia="Arial"/>
          <w:b/>
          <w:bCs/>
          <w:color w:val="000000" w:themeColor="text1"/>
          <w:sz w:val="24"/>
          <w:szCs w:val="24"/>
          <w:highlight w:val="yellow"/>
        </w:rPr>
        <w:t xml:space="preserve"> Charlie White</w:t>
      </w:r>
    </w:p>
    <w:p w14:paraId="574DF1C8" w14:textId="1C0C00AA" w:rsidR="28D1B5E1" w:rsidRDefault="28D1B5E1" w:rsidP="28D1B5E1">
      <w:pPr>
        <w:jc w:val="both"/>
        <w:rPr>
          <w:b/>
          <w:bCs/>
          <w:color w:val="000000" w:themeColor="text1"/>
          <w:sz w:val="24"/>
          <w:szCs w:val="24"/>
          <w:highlight w:val="yellow"/>
        </w:rPr>
      </w:pPr>
    </w:p>
    <w:p w14:paraId="6AF6F333" w14:textId="31C94F9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149B2">
        <w:rPr>
          <w:rFonts w:eastAsia="Arial"/>
          <w:b/>
          <w:bCs/>
          <w:color w:val="000000" w:themeColor="text1"/>
          <w:sz w:val="24"/>
          <w:szCs w:val="24"/>
          <w:highlight w:val="yellow"/>
        </w:rPr>
        <w:t xml:space="preserve"> 30/03/2026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729A"/>
    <w:multiLevelType w:val="multilevel"/>
    <w:tmpl w:val="770ED3B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1E82857"/>
    <w:multiLevelType w:val="multilevel"/>
    <w:tmpl w:val="AFDCFC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D36264"/>
    <w:multiLevelType w:val="multilevel"/>
    <w:tmpl w:val="A1A24B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10780B"/>
    <w:multiLevelType w:val="multilevel"/>
    <w:tmpl w:val="30B04D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DB376D"/>
    <w:multiLevelType w:val="multilevel"/>
    <w:tmpl w:val="091826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582373"/>
    <w:multiLevelType w:val="multilevel"/>
    <w:tmpl w:val="54F0D8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2E3308"/>
    <w:multiLevelType w:val="multilevel"/>
    <w:tmpl w:val="CCBE48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8E1F63"/>
    <w:multiLevelType w:val="multilevel"/>
    <w:tmpl w:val="AF5ABE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257551"/>
    <w:multiLevelType w:val="multilevel"/>
    <w:tmpl w:val="D3365F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5D335F"/>
    <w:multiLevelType w:val="multilevel"/>
    <w:tmpl w:val="EF6A6D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2422BB"/>
    <w:multiLevelType w:val="multilevel"/>
    <w:tmpl w:val="350A32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3F2A41"/>
    <w:multiLevelType w:val="multilevel"/>
    <w:tmpl w:val="579C87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5D70F6"/>
    <w:multiLevelType w:val="multilevel"/>
    <w:tmpl w:val="CE6C9522"/>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4" w15:restartNumberingAfterBreak="0">
    <w:nsid w:val="3AB44ABE"/>
    <w:multiLevelType w:val="multilevel"/>
    <w:tmpl w:val="4858BD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CE42F6"/>
    <w:multiLevelType w:val="multilevel"/>
    <w:tmpl w:val="55EE0F1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8A5C41"/>
    <w:multiLevelType w:val="multilevel"/>
    <w:tmpl w:val="EC0AD8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3B76B2"/>
    <w:multiLevelType w:val="multilevel"/>
    <w:tmpl w:val="AB42A3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CB2C75"/>
    <w:multiLevelType w:val="multilevel"/>
    <w:tmpl w:val="9516EEC8"/>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EF73CC4"/>
    <w:multiLevelType w:val="multilevel"/>
    <w:tmpl w:val="DC6E2A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41E95710"/>
    <w:multiLevelType w:val="multilevel"/>
    <w:tmpl w:val="B4967C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2" w15:restartNumberingAfterBreak="0">
    <w:nsid w:val="444F4B0D"/>
    <w:multiLevelType w:val="multilevel"/>
    <w:tmpl w:val="04860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577AC4"/>
    <w:multiLevelType w:val="multilevel"/>
    <w:tmpl w:val="ED321580"/>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44C32DAC"/>
    <w:multiLevelType w:val="multilevel"/>
    <w:tmpl w:val="92DEBD94"/>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489F495B"/>
    <w:multiLevelType w:val="multilevel"/>
    <w:tmpl w:val="E90AA6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A0140A5"/>
    <w:multiLevelType w:val="multilevel"/>
    <w:tmpl w:val="75BA02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C6F7E7C"/>
    <w:multiLevelType w:val="multilevel"/>
    <w:tmpl w:val="6E842B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5137CB"/>
    <w:multiLevelType w:val="multilevel"/>
    <w:tmpl w:val="3754F5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0F1DA5"/>
    <w:multiLevelType w:val="multilevel"/>
    <w:tmpl w:val="FF54C0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47E2E18"/>
    <w:multiLevelType w:val="multilevel"/>
    <w:tmpl w:val="F9E43A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48606B"/>
    <w:multiLevelType w:val="multilevel"/>
    <w:tmpl w:val="77B26D3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3" w15:restartNumberingAfterBreak="0">
    <w:nsid w:val="5E662CE5"/>
    <w:multiLevelType w:val="multilevel"/>
    <w:tmpl w:val="187A5F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1D06D4"/>
    <w:multiLevelType w:val="multilevel"/>
    <w:tmpl w:val="3D427D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2E40990"/>
    <w:multiLevelType w:val="multilevel"/>
    <w:tmpl w:val="278A5A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6" w15:restartNumberingAfterBreak="0">
    <w:nsid w:val="66DA14C3"/>
    <w:multiLevelType w:val="multilevel"/>
    <w:tmpl w:val="88C2E616"/>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7" w15:restartNumberingAfterBreak="0">
    <w:nsid w:val="67015E7F"/>
    <w:multiLevelType w:val="multilevel"/>
    <w:tmpl w:val="174E8572"/>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8" w15:restartNumberingAfterBreak="0">
    <w:nsid w:val="716635ED"/>
    <w:multiLevelType w:val="multilevel"/>
    <w:tmpl w:val="055275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52F5976"/>
    <w:multiLevelType w:val="multilevel"/>
    <w:tmpl w:val="7E8422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B3453DB"/>
    <w:multiLevelType w:val="multilevel"/>
    <w:tmpl w:val="6E4CE6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B3C6DEB"/>
    <w:multiLevelType w:val="multilevel"/>
    <w:tmpl w:val="1F520A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2"/>
  </w:num>
  <w:num w:numId="2" w16cid:durableId="458649193">
    <w:abstractNumId w:val="21"/>
  </w:num>
  <w:num w:numId="3" w16cid:durableId="1589077822">
    <w:abstractNumId w:val="32"/>
  </w:num>
  <w:num w:numId="4" w16cid:durableId="1226835170">
    <w:abstractNumId w:val="13"/>
  </w:num>
  <w:num w:numId="5" w16cid:durableId="395708092">
    <w:abstractNumId w:val="16"/>
    <w:lvlOverride w:ilvl="0"/>
    <w:lvlOverride w:ilvl="1"/>
    <w:lvlOverride w:ilvl="2"/>
    <w:lvlOverride w:ilvl="3"/>
    <w:lvlOverride w:ilvl="4"/>
    <w:lvlOverride w:ilvl="5"/>
    <w:lvlOverride w:ilvl="6"/>
    <w:lvlOverride w:ilvl="7"/>
    <w:lvlOverride w:ilvl="8"/>
  </w:num>
  <w:num w:numId="6" w16cid:durableId="2059234036">
    <w:abstractNumId w:val="27"/>
    <w:lvlOverride w:ilvl="0"/>
    <w:lvlOverride w:ilvl="1"/>
    <w:lvlOverride w:ilvl="2"/>
    <w:lvlOverride w:ilvl="3"/>
    <w:lvlOverride w:ilvl="4"/>
    <w:lvlOverride w:ilvl="5"/>
    <w:lvlOverride w:ilvl="6"/>
    <w:lvlOverride w:ilvl="7"/>
    <w:lvlOverride w:ilvl="8"/>
  </w:num>
  <w:num w:numId="7" w16cid:durableId="188763966">
    <w:abstractNumId w:val="30"/>
    <w:lvlOverride w:ilvl="0"/>
    <w:lvlOverride w:ilvl="1"/>
    <w:lvlOverride w:ilvl="2"/>
    <w:lvlOverride w:ilvl="3"/>
    <w:lvlOverride w:ilvl="4"/>
    <w:lvlOverride w:ilvl="5"/>
    <w:lvlOverride w:ilvl="6"/>
    <w:lvlOverride w:ilvl="7"/>
    <w:lvlOverride w:ilvl="8"/>
  </w:num>
  <w:num w:numId="8" w16cid:durableId="582375319">
    <w:abstractNumId w:val="38"/>
    <w:lvlOverride w:ilvl="0"/>
    <w:lvlOverride w:ilvl="1"/>
    <w:lvlOverride w:ilvl="2"/>
    <w:lvlOverride w:ilvl="3"/>
    <w:lvlOverride w:ilvl="4"/>
    <w:lvlOverride w:ilvl="5"/>
    <w:lvlOverride w:ilvl="6"/>
    <w:lvlOverride w:ilvl="7"/>
    <w:lvlOverride w:ilvl="8"/>
  </w:num>
  <w:num w:numId="9" w16cid:durableId="1253468932">
    <w:abstractNumId w:val="11"/>
    <w:lvlOverride w:ilvl="0"/>
    <w:lvlOverride w:ilvl="1"/>
    <w:lvlOverride w:ilvl="2"/>
    <w:lvlOverride w:ilvl="3"/>
    <w:lvlOverride w:ilvl="4"/>
    <w:lvlOverride w:ilvl="5"/>
    <w:lvlOverride w:ilvl="6"/>
    <w:lvlOverride w:ilvl="7"/>
    <w:lvlOverride w:ilvl="8"/>
  </w:num>
  <w:num w:numId="10" w16cid:durableId="127135655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30320226">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42601927">
    <w:abstractNumId w:val="37"/>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46477958">
    <w:abstractNumId w:val="3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70901383">
    <w:abstractNumId w:val="2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70459722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20017983">
    <w:abstractNumId w:val="3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007392882">
    <w:abstractNumId w:val="18"/>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718971945">
    <w:abstractNumId w:val="1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81154939">
    <w:abstractNumId w:val="23"/>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67271462">
    <w:abstractNumId w:val="40"/>
    <w:lvlOverride w:ilvl="0"/>
    <w:lvlOverride w:ilvl="1"/>
    <w:lvlOverride w:ilvl="2"/>
    <w:lvlOverride w:ilvl="3"/>
    <w:lvlOverride w:ilvl="4"/>
    <w:lvlOverride w:ilvl="5"/>
    <w:lvlOverride w:ilvl="6"/>
    <w:lvlOverride w:ilvl="7"/>
    <w:lvlOverride w:ilvl="8"/>
  </w:num>
  <w:num w:numId="21" w16cid:durableId="1637027190">
    <w:abstractNumId w:val="22"/>
    <w:lvlOverride w:ilvl="0"/>
    <w:lvlOverride w:ilvl="1"/>
    <w:lvlOverride w:ilvl="2"/>
    <w:lvlOverride w:ilvl="3"/>
    <w:lvlOverride w:ilvl="4"/>
    <w:lvlOverride w:ilvl="5"/>
    <w:lvlOverride w:ilvl="6"/>
    <w:lvlOverride w:ilvl="7"/>
    <w:lvlOverride w:ilvl="8"/>
  </w:num>
  <w:num w:numId="22" w16cid:durableId="999818890">
    <w:abstractNumId w:val="33"/>
    <w:lvlOverride w:ilvl="0"/>
    <w:lvlOverride w:ilvl="1"/>
    <w:lvlOverride w:ilvl="2"/>
    <w:lvlOverride w:ilvl="3"/>
    <w:lvlOverride w:ilvl="4"/>
    <w:lvlOverride w:ilvl="5"/>
    <w:lvlOverride w:ilvl="6"/>
    <w:lvlOverride w:ilvl="7"/>
    <w:lvlOverride w:ilvl="8"/>
  </w:num>
  <w:num w:numId="23" w16cid:durableId="255600056">
    <w:abstractNumId w:val="28"/>
    <w:lvlOverride w:ilvl="0"/>
    <w:lvlOverride w:ilvl="1"/>
    <w:lvlOverride w:ilvl="2"/>
    <w:lvlOverride w:ilvl="3"/>
    <w:lvlOverride w:ilvl="4"/>
    <w:lvlOverride w:ilvl="5"/>
    <w:lvlOverride w:ilvl="6"/>
    <w:lvlOverride w:ilvl="7"/>
    <w:lvlOverride w:ilvl="8"/>
  </w:num>
  <w:num w:numId="24" w16cid:durableId="668675672">
    <w:abstractNumId w:val="15"/>
    <w:lvlOverride w:ilvl="0"/>
    <w:lvlOverride w:ilvl="1"/>
    <w:lvlOverride w:ilvl="2"/>
    <w:lvlOverride w:ilvl="3"/>
    <w:lvlOverride w:ilvl="4"/>
    <w:lvlOverride w:ilvl="5"/>
    <w:lvlOverride w:ilvl="6"/>
    <w:lvlOverride w:ilvl="7"/>
    <w:lvlOverride w:ilvl="8"/>
  </w:num>
  <w:num w:numId="25" w16cid:durableId="2101558150">
    <w:abstractNumId w:val="14"/>
    <w:lvlOverride w:ilvl="0"/>
    <w:lvlOverride w:ilvl="1"/>
    <w:lvlOverride w:ilvl="2"/>
    <w:lvlOverride w:ilvl="3"/>
    <w:lvlOverride w:ilvl="4"/>
    <w:lvlOverride w:ilvl="5"/>
    <w:lvlOverride w:ilvl="6"/>
    <w:lvlOverride w:ilvl="7"/>
    <w:lvlOverride w:ilvl="8"/>
  </w:num>
  <w:num w:numId="26" w16cid:durableId="268241310">
    <w:abstractNumId w:val="29"/>
    <w:lvlOverride w:ilvl="0"/>
    <w:lvlOverride w:ilvl="1"/>
    <w:lvlOverride w:ilvl="2"/>
    <w:lvlOverride w:ilvl="3"/>
    <w:lvlOverride w:ilvl="4"/>
    <w:lvlOverride w:ilvl="5"/>
    <w:lvlOverride w:ilvl="6"/>
    <w:lvlOverride w:ilvl="7"/>
    <w:lvlOverride w:ilvl="8"/>
  </w:num>
  <w:num w:numId="27" w16cid:durableId="1241596062">
    <w:abstractNumId w:val="10"/>
    <w:lvlOverride w:ilvl="0"/>
    <w:lvlOverride w:ilvl="1"/>
    <w:lvlOverride w:ilvl="2"/>
    <w:lvlOverride w:ilvl="3"/>
    <w:lvlOverride w:ilvl="4"/>
    <w:lvlOverride w:ilvl="5"/>
    <w:lvlOverride w:ilvl="6"/>
    <w:lvlOverride w:ilvl="7"/>
    <w:lvlOverride w:ilvl="8"/>
  </w:num>
  <w:num w:numId="28" w16cid:durableId="1588462327">
    <w:abstractNumId w:val="7"/>
    <w:lvlOverride w:ilvl="0"/>
    <w:lvlOverride w:ilvl="1"/>
    <w:lvlOverride w:ilvl="2"/>
    <w:lvlOverride w:ilvl="3"/>
    <w:lvlOverride w:ilvl="4"/>
    <w:lvlOverride w:ilvl="5"/>
    <w:lvlOverride w:ilvl="6"/>
    <w:lvlOverride w:ilvl="7"/>
    <w:lvlOverride w:ilvl="8"/>
  </w:num>
  <w:num w:numId="29" w16cid:durableId="318196241">
    <w:abstractNumId w:val="5"/>
    <w:lvlOverride w:ilvl="0"/>
    <w:lvlOverride w:ilvl="1"/>
    <w:lvlOverride w:ilvl="2"/>
    <w:lvlOverride w:ilvl="3"/>
    <w:lvlOverride w:ilvl="4"/>
    <w:lvlOverride w:ilvl="5"/>
    <w:lvlOverride w:ilvl="6"/>
    <w:lvlOverride w:ilvl="7"/>
    <w:lvlOverride w:ilvl="8"/>
  </w:num>
  <w:num w:numId="30" w16cid:durableId="1613827932">
    <w:abstractNumId w:val="39"/>
    <w:lvlOverride w:ilvl="0"/>
    <w:lvlOverride w:ilvl="1"/>
    <w:lvlOverride w:ilvl="2"/>
    <w:lvlOverride w:ilvl="3"/>
    <w:lvlOverride w:ilvl="4"/>
    <w:lvlOverride w:ilvl="5"/>
    <w:lvlOverride w:ilvl="6"/>
    <w:lvlOverride w:ilvl="7"/>
    <w:lvlOverride w:ilvl="8"/>
  </w:num>
  <w:num w:numId="31" w16cid:durableId="38017556">
    <w:abstractNumId w:val="20"/>
    <w:lvlOverride w:ilvl="0"/>
    <w:lvlOverride w:ilvl="1"/>
    <w:lvlOverride w:ilvl="2"/>
    <w:lvlOverride w:ilvl="3"/>
    <w:lvlOverride w:ilvl="4"/>
    <w:lvlOverride w:ilvl="5"/>
    <w:lvlOverride w:ilvl="6"/>
    <w:lvlOverride w:ilvl="7"/>
    <w:lvlOverride w:ilvl="8"/>
  </w:num>
  <w:num w:numId="32" w16cid:durableId="1284190709">
    <w:abstractNumId w:val="1"/>
    <w:lvlOverride w:ilvl="0"/>
    <w:lvlOverride w:ilvl="1"/>
    <w:lvlOverride w:ilvl="2"/>
    <w:lvlOverride w:ilvl="3"/>
    <w:lvlOverride w:ilvl="4"/>
    <w:lvlOverride w:ilvl="5"/>
    <w:lvlOverride w:ilvl="6"/>
    <w:lvlOverride w:ilvl="7"/>
    <w:lvlOverride w:ilvl="8"/>
  </w:num>
  <w:num w:numId="33" w16cid:durableId="404568176">
    <w:abstractNumId w:val="34"/>
    <w:lvlOverride w:ilvl="0"/>
    <w:lvlOverride w:ilvl="1"/>
    <w:lvlOverride w:ilvl="2"/>
    <w:lvlOverride w:ilvl="3"/>
    <w:lvlOverride w:ilvl="4"/>
    <w:lvlOverride w:ilvl="5"/>
    <w:lvlOverride w:ilvl="6"/>
    <w:lvlOverride w:ilvl="7"/>
    <w:lvlOverride w:ilvl="8"/>
  </w:num>
  <w:num w:numId="34" w16cid:durableId="1259755045">
    <w:abstractNumId w:val="2"/>
    <w:lvlOverride w:ilvl="0"/>
    <w:lvlOverride w:ilvl="1"/>
    <w:lvlOverride w:ilvl="2"/>
    <w:lvlOverride w:ilvl="3"/>
    <w:lvlOverride w:ilvl="4"/>
    <w:lvlOverride w:ilvl="5"/>
    <w:lvlOverride w:ilvl="6"/>
    <w:lvlOverride w:ilvl="7"/>
    <w:lvlOverride w:ilvl="8"/>
  </w:num>
  <w:num w:numId="35" w16cid:durableId="319848406">
    <w:abstractNumId w:val="4"/>
    <w:lvlOverride w:ilvl="0"/>
    <w:lvlOverride w:ilvl="1"/>
    <w:lvlOverride w:ilvl="2"/>
    <w:lvlOverride w:ilvl="3"/>
    <w:lvlOverride w:ilvl="4"/>
    <w:lvlOverride w:ilvl="5"/>
    <w:lvlOverride w:ilvl="6"/>
    <w:lvlOverride w:ilvl="7"/>
    <w:lvlOverride w:ilvl="8"/>
  </w:num>
  <w:num w:numId="36" w16cid:durableId="2008170354">
    <w:abstractNumId w:val="6"/>
    <w:lvlOverride w:ilvl="0"/>
    <w:lvlOverride w:ilvl="1"/>
    <w:lvlOverride w:ilvl="2"/>
    <w:lvlOverride w:ilvl="3"/>
    <w:lvlOverride w:ilvl="4"/>
    <w:lvlOverride w:ilvl="5"/>
    <w:lvlOverride w:ilvl="6"/>
    <w:lvlOverride w:ilvl="7"/>
    <w:lvlOverride w:ilvl="8"/>
  </w:num>
  <w:num w:numId="37" w16cid:durableId="468322648">
    <w:abstractNumId w:val="8"/>
    <w:lvlOverride w:ilvl="0"/>
    <w:lvlOverride w:ilvl="1"/>
    <w:lvlOverride w:ilvl="2"/>
    <w:lvlOverride w:ilvl="3"/>
    <w:lvlOverride w:ilvl="4"/>
    <w:lvlOverride w:ilvl="5"/>
    <w:lvlOverride w:ilvl="6"/>
    <w:lvlOverride w:ilvl="7"/>
    <w:lvlOverride w:ilvl="8"/>
  </w:num>
  <w:num w:numId="38" w16cid:durableId="1236668115">
    <w:abstractNumId w:val="26"/>
    <w:lvlOverride w:ilvl="0"/>
    <w:lvlOverride w:ilvl="1"/>
    <w:lvlOverride w:ilvl="2"/>
    <w:lvlOverride w:ilvl="3"/>
    <w:lvlOverride w:ilvl="4"/>
    <w:lvlOverride w:ilvl="5"/>
    <w:lvlOverride w:ilvl="6"/>
    <w:lvlOverride w:ilvl="7"/>
    <w:lvlOverride w:ilvl="8"/>
  </w:num>
  <w:num w:numId="39" w16cid:durableId="66349492">
    <w:abstractNumId w:val="17"/>
    <w:lvlOverride w:ilvl="0"/>
    <w:lvlOverride w:ilvl="1"/>
    <w:lvlOverride w:ilvl="2"/>
    <w:lvlOverride w:ilvl="3"/>
    <w:lvlOverride w:ilvl="4"/>
    <w:lvlOverride w:ilvl="5"/>
    <w:lvlOverride w:ilvl="6"/>
    <w:lvlOverride w:ilvl="7"/>
    <w:lvlOverride w:ilvl="8"/>
  </w:num>
  <w:num w:numId="40" w16cid:durableId="1387727367">
    <w:abstractNumId w:val="3"/>
    <w:lvlOverride w:ilvl="0"/>
    <w:lvlOverride w:ilvl="1"/>
    <w:lvlOverride w:ilvl="2"/>
    <w:lvlOverride w:ilvl="3"/>
    <w:lvlOverride w:ilvl="4"/>
    <w:lvlOverride w:ilvl="5"/>
    <w:lvlOverride w:ilvl="6"/>
    <w:lvlOverride w:ilvl="7"/>
    <w:lvlOverride w:ilvl="8"/>
  </w:num>
  <w:num w:numId="41" w16cid:durableId="685597091">
    <w:abstractNumId w:val="41"/>
    <w:lvlOverride w:ilvl="0"/>
    <w:lvlOverride w:ilvl="1"/>
    <w:lvlOverride w:ilvl="2"/>
    <w:lvlOverride w:ilvl="3"/>
    <w:lvlOverride w:ilvl="4"/>
    <w:lvlOverride w:ilvl="5"/>
    <w:lvlOverride w:ilvl="6"/>
    <w:lvlOverride w:ilvl="7"/>
    <w:lvlOverride w:ilvl="8"/>
  </w:num>
  <w:num w:numId="42" w16cid:durableId="304432536">
    <w:abstractNumId w:val="25"/>
    <w:lvlOverride w:ilvl="0"/>
    <w:lvlOverride w:ilvl="1"/>
    <w:lvlOverride w:ilvl="2"/>
    <w:lvlOverride w:ilvl="3"/>
    <w:lvlOverride w:ilvl="4"/>
    <w:lvlOverride w:ilvl="5"/>
    <w:lvlOverride w:ilvl="6"/>
    <w:lvlOverride w:ilvl="7"/>
    <w:lvlOverride w:ilvl="8"/>
  </w:num>
  <w:num w:numId="43" w16cid:durableId="1268853345">
    <w:abstractNumId w:val="9"/>
    <w:lvlOverride w:ilvl="0"/>
    <w:lvlOverride w:ilvl="1"/>
    <w:lvlOverride w:ilvl="2"/>
    <w:lvlOverride w:ilvl="3"/>
    <w:lvlOverride w:ilvl="4"/>
    <w:lvlOverride w:ilvl="5"/>
    <w:lvlOverride w:ilvl="6"/>
    <w:lvlOverride w:ilvl="7"/>
    <w:lvlOverride w:ilv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1DE2"/>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13626"/>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469F"/>
    <w:rsid w:val="002E7017"/>
    <w:rsid w:val="002F4F6E"/>
    <w:rsid w:val="003015C3"/>
    <w:rsid w:val="0030698D"/>
    <w:rsid w:val="0031350A"/>
    <w:rsid w:val="003149B2"/>
    <w:rsid w:val="0031569E"/>
    <w:rsid w:val="00316815"/>
    <w:rsid w:val="003168CA"/>
    <w:rsid w:val="00321255"/>
    <w:rsid w:val="0032230D"/>
    <w:rsid w:val="00322A0B"/>
    <w:rsid w:val="00332379"/>
    <w:rsid w:val="00335FC5"/>
    <w:rsid w:val="00340E9A"/>
    <w:rsid w:val="00345E37"/>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29FF"/>
    <w:rsid w:val="00446792"/>
    <w:rsid w:val="00446F80"/>
    <w:rsid w:val="00450C83"/>
    <w:rsid w:val="00451851"/>
    <w:rsid w:val="00453343"/>
    <w:rsid w:val="004608B9"/>
    <w:rsid w:val="00460ADB"/>
    <w:rsid w:val="004631C1"/>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51DF"/>
    <w:rsid w:val="00536FA9"/>
    <w:rsid w:val="005414F4"/>
    <w:rsid w:val="00546187"/>
    <w:rsid w:val="005463F1"/>
    <w:rsid w:val="005534F2"/>
    <w:rsid w:val="00557D77"/>
    <w:rsid w:val="00562EAA"/>
    <w:rsid w:val="00563B58"/>
    <w:rsid w:val="005640C4"/>
    <w:rsid w:val="00564C53"/>
    <w:rsid w:val="00566068"/>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673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DE3"/>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96441"/>
    <w:rsid w:val="00AA241A"/>
    <w:rsid w:val="00AA252C"/>
    <w:rsid w:val="00AA666E"/>
    <w:rsid w:val="00AB5518"/>
    <w:rsid w:val="00AC01D4"/>
    <w:rsid w:val="00AC4A04"/>
    <w:rsid w:val="00AD336F"/>
    <w:rsid w:val="00AD3550"/>
    <w:rsid w:val="00AD4DB4"/>
    <w:rsid w:val="00AE2432"/>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1608"/>
    <w:rsid w:val="00CD5D3F"/>
    <w:rsid w:val="00CF1E90"/>
    <w:rsid w:val="00CF3DB3"/>
    <w:rsid w:val="00CF733E"/>
    <w:rsid w:val="00D052BC"/>
    <w:rsid w:val="00D07026"/>
    <w:rsid w:val="00D11C62"/>
    <w:rsid w:val="00D201CF"/>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03C18"/>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964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communication" TargetMode="External"/><Relationship Id="rId26" Type="http://schemas.openxmlformats.org/officeDocument/2006/relationships/hyperlink" Target="https://hmicfrs.justiceinspectorates.gov.uk/our-work/article/domestic-violence-and-abuse/"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college.police.uk%2F&amp;data=05%7C02%7Ccharlie.white%40south-wales.police.uk%7C8bae2c68dfdb4dd88ea208de8e8068c9%7C270c2f4dfd0c4f0892a9e5bdd8a87e09%7C0%7C0%7C639104879352427218%7CUnknown%7CTWFpbGZsb3d8eyJFbXB0eU1hcGkiOnRydWUsIlYiOiIwLjAuMDAwMCIsIlAiOiJXaW4zMiIsIkFOIjoiTWFpbCIsIldUIjoyfQ%3D%3D%7C0%7C%7C%7C&amp;sdata=Ggtlsh3A78%2BXiVVp%2Fqp2qOaWq85OpNkAdti4yJB%2Fqmg%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www.college.police.uk%2F&amp;data=05%7C02%7Ccharlie.white%40south-wales.police.uk%7C8bae2c68dfdb4dd88ea208de8e8068c9%7C270c2f4dfd0c4f0892a9e5bdd8a87e09%7C0%7C0%7C639104879352389900%7CUnknown%7CTWFpbGZsb3d8eyJFbXB0eU1hcGkiOnRydWUsIlYiOiIwLjAuMDAwMCIsIlAiOiJXaW4zMiIsIkFOIjoiTWFpbCIsIldUIjoyfQ%3D%3D%7C0%7C%7C%7C&amp;sdata=ZmlV1Fqdm304YAT1PSdrKbl9GZTSfscxSy5CM8kd96o%3D&amp;reserved=0" TargetMode="External"/><Relationship Id="rId25" Type="http://schemas.openxmlformats.org/officeDocument/2006/relationships/hyperlink" Target="https://www.gov.uk/government/publications/state-of-policing-2022" TargetMode="External"/><Relationship Id="rId2" Type="http://schemas.openxmlformats.org/officeDocument/2006/relationships/customXml" Target="../customXml/item2.xml"/><Relationship Id="rId16" Type="http://schemas.openxmlformats.org/officeDocument/2006/relationships/hyperlink" Target="https://assets.publishing.service.gov.uk/media/5a7d867140f0b65084e75b94/Code_of_Ethics_2014_Web_Accessible.pdf" TargetMode="External"/><Relationship Id="rId20" Type="http://schemas.openxmlformats.org/officeDocument/2006/relationships/hyperlink" Target="https://www.college.police.uk/ethics/code-of-ethic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edia-and-communications/social-media" TargetMode="External"/><Relationship Id="rId5" Type="http://schemas.openxmlformats.org/officeDocument/2006/relationships/numbering" Target="numbering.xml"/><Relationship Id="rId15" Type="http://schemas.openxmlformats.org/officeDocument/2006/relationships/hyperlink" Target="https://doi.org/10.1093/police/pay075" TargetMode="External"/><Relationship Id="rId23" Type="http://schemas.openxmlformats.org/officeDocument/2006/relationships/hyperlink" Target="https://www.college.police.uk" TargetMode="External"/><Relationship Id="rId28" Type="http://schemas.openxmlformats.org/officeDocument/2006/relationships/hyperlink" Target="https://gbr01.safelinks.protection.outlook.com/?url=https%3A%2F%2Fwww.policesupers.com%2F&amp;data=05%7C02%7Ccharlie.white%40south-wales.police.uk%7C8bae2c68dfdb4dd88ea208de8e8068c9%7C270c2f4dfd0c4f0892a9e5bdd8a87e09%7C0%7C0%7C639104879352473488%7CUnknown%7CTWFpbGZsb3d8eyJFbXB0eU1hcGkiOnRydWUsIlYiOiIwLjAuMDAwMCIsIlAiOiJXaW4zMiIsIkFOIjoiTWFpbCIsIldUIjoyfQ%3D%3D%7C0%7C%7C%7C&amp;sdata=DV0oder4UvTdsXV%2BFMuBOX33NoCBgCwqirOrgJnXsys%3D&amp;reserved=0" TargetMode="External"/><Relationship Id="rId10" Type="http://schemas.openxmlformats.org/officeDocument/2006/relationships/endnotes" Target="endnotes.xml"/><Relationship Id="rId19" Type="http://schemas.openxmlformats.org/officeDocument/2006/relationships/hyperlink" Target="https://www.college.police.uk/ap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www.college.police.uk%2F&amp;data=05%7C02%7Ccharlie.white%40south-wales.police.uk%7C8bae2c68dfdb4dd88ea208de8e8068c9%7C270c2f4dfd0c4f0892a9e5bdd8a87e09%7C0%7C0%7C639104879352452720%7CUnknown%7CTWFpbGZsb3d8eyJFbXB0eU1hcGkiOnRydWUsIlYiOiIwLjAuMDAwMCIsIlAiOiJXaW4zMiIsIkFOIjoiTWFpbCIsIldUIjoyfQ%3D%3D%7C0%7C%7C%7C&amp;sdata=qt9UltRNoS40HROH1gNbDMyaocBRNi33NZ8caC0BKww%3D&amp;reserved=0" TargetMode="External"/><Relationship Id="rId27" Type="http://schemas.openxmlformats.org/officeDocument/2006/relationships/hyperlink" Target="https://www.researchgate.net/publication/235701029_Experiential_Learning_Experience_As_The_Source_Of_Learning_And_Develop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42</Pages>
  <Words>9203</Words>
  <Characters>63085</Characters>
  <Application>Microsoft Office Word</Application>
  <DocSecurity>0</DocSecurity>
  <Lines>3154</Lines>
  <Paragraphs>1147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White,Charlie swp8773</cp:lastModifiedBy>
  <cp:revision>6</cp:revision>
  <cp:lastPrinted>2014-08-26T08:55:00Z</cp:lastPrinted>
  <dcterms:created xsi:type="dcterms:W3CDTF">2026-03-30T19:36:00Z</dcterms:created>
  <dcterms:modified xsi:type="dcterms:W3CDTF">2026-03-30T20:56:00Z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2026-03-27T11:36:47Z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4add71dd-69a9-42b6-aa56-b3d0db5581bc</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