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16420" w14:textId="6DF1F1A3" w:rsidR="00374E36" w:rsidRPr="00024D4A" w:rsidRDefault="00024D4A" w:rsidP="00024D4A">
      <w:pPr>
        <w:jc w:val="center"/>
        <w:rPr>
          <w:b/>
          <w:bCs/>
          <w:color w:val="4472C4" w:themeColor="accent1"/>
          <w:sz w:val="40"/>
          <w:szCs w:val="40"/>
        </w:rPr>
      </w:pPr>
      <w:r w:rsidRPr="00024D4A">
        <w:rPr>
          <w:b/>
          <w:bCs/>
          <w:color w:val="4472C4" w:themeColor="accent1"/>
          <w:sz w:val="40"/>
          <w:szCs w:val="40"/>
        </w:rPr>
        <w:t>DEVELOPING WORKPLACE CRITICAL THINKING</w:t>
      </w:r>
    </w:p>
    <w:p w14:paraId="51B9ADF8" w14:textId="77777777" w:rsidR="003105E6" w:rsidRDefault="003105E6"/>
    <w:p w14:paraId="3CED7BE0" w14:textId="77777777" w:rsidR="003105E6" w:rsidRDefault="003105E6"/>
    <w:p w14:paraId="4B556177" w14:textId="3A5242AA" w:rsidR="003105E6" w:rsidRPr="00024D4A" w:rsidRDefault="00024D4A" w:rsidP="00024D4A">
      <w:pPr>
        <w:jc w:val="center"/>
        <w:rPr>
          <w:rFonts w:cstheme="minorHAnsi"/>
          <w:b/>
          <w:bCs/>
          <w:color w:val="4472C4" w:themeColor="accent1"/>
          <w:sz w:val="40"/>
          <w:szCs w:val="40"/>
        </w:rPr>
      </w:pPr>
      <w:r w:rsidRPr="00024D4A">
        <w:rPr>
          <w:rFonts w:cstheme="minorHAnsi"/>
          <w:b/>
          <w:bCs/>
          <w:color w:val="4472C4" w:themeColor="accent1"/>
          <w:sz w:val="40"/>
          <w:szCs w:val="40"/>
        </w:rPr>
        <w:t>INDIVIDUAL BUSINESS REPORT</w:t>
      </w:r>
    </w:p>
    <w:p w14:paraId="1336A4CC" w14:textId="77777777" w:rsidR="003105E6" w:rsidRDefault="003105E6"/>
    <w:p w14:paraId="305052F1" w14:textId="77777777" w:rsidR="003105E6" w:rsidRDefault="003105E6"/>
    <w:p w14:paraId="256721D6" w14:textId="77777777" w:rsidR="003105E6" w:rsidRDefault="003105E6"/>
    <w:p w14:paraId="346FA9B8" w14:textId="77777777" w:rsidR="003105E6" w:rsidRDefault="003105E6"/>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66"/>
        <w:gridCol w:w="4590"/>
      </w:tblGrid>
      <w:tr w:rsidR="003105E6" w:rsidRPr="003105E6" w14:paraId="18DFE35A" w14:textId="77777777" w:rsidTr="003105E6">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B4C6E7"/>
            <w:hideMark/>
          </w:tcPr>
          <w:p w14:paraId="4D496AE0" w14:textId="77777777" w:rsidR="003105E6" w:rsidRPr="003105E6" w:rsidRDefault="003105E6" w:rsidP="003105E6">
            <w:pPr>
              <w:spacing w:after="0" w:line="240" w:lineRule="auto"/>
              <w:textAlignment w:val="baseline"/>
              <w:rPr>
                <w:rFonts w:ascii="Segoe UI" w:eastAsia="Times New Roman" w:hAnsi="Segoe UI" w:cs="Segoe UI"/>
                <w:kern w:val="0"/>
                <w:sz w:val="18"/>
                <w:szCs w:val="18"/>
                <w:lang w:eastAsia="hu-HU"/>
                <w14:ligatures w14:val="none"/>
              </w:rPr>
            </w:pPr>
            <w:r w:rsidRPr="003105E6">
              <w:rPr>
                <w:rFonts w:ascii="Calibri" w:eastAsia="Times New Roman" w:hAnsi="Calibri" w:cs="Calibri"/>
                <w:b/>
                <w:bCs/>
                <w:caps/>
                <w:color w:val="4471C4"/>
                <w:kern w:val="0"/>
                <w:sz w:val="40"/>
                <w:szCs w:val="40"/>
                <w:lang w:eastAsia="hu-HU"/>
                <w14:ligatures w14:val="none"/>
              </w:rPr>
              <w:t>STUDENT NAME:</w:t>
            </w:r>
            <w:r w:rsidRPr="003105E6">
              <w:rPr>
                <w:rFonts w:ascii="Calibri" w:eastAsia="Times New Roman" w:hAnsi="Calibri" w:cs="Calibri"/>
                <w:color w:val="4471C4"/>
                <w:kern w:val="0"/>
                <w:sz w:val="40"/>
                <w:szCs w:val="40"/>
                <w:lang w:eastAsia="hu-HU"/>
                <w14:ligatures w14:val="none"/>
              </w:rPr>
              <w:t> </w:t>
            </w:r>
          </w:p>
          <w:p w14:paraId="1495FE27" w14:textId="77777777" w:rsidR="003105E6" w:rsidRPr="003105E6" w:rsidRDefault="003105E6" w:rsidP="003105E6">
            <w:pPr>
              <w:spacing w:after="0" w:line="240" w:lineRule="auto"/>
              <w:textAlignment w:val="baseline"/>
              <w:rPr>
                <w:rFonts w:ascii="Segoe UI" w:eastAsia="Times New Roman" w:hAnsi="Segoe UI" w:cs="Segoe UI"/>
                <w:kern w:val="0"/>
                <w:sz w:val="18"/>
                <w:szCs w:val="18"/>
                <w:lang w:eastAsia="hu-HU"/>
                <w14:ligatures w14:val="none"/>
              </w:rPr>
            </w:pPr>
            <w:r w:rsidRPr="003105E6">
              <w:rPr>
                <w:rFonts w:ascii="Calibri" w:eastAsia="Times New Roman" w:hAnsi="Calibri" w:cs="Calibri"/>
                <w:color w:val="4471C4"/>
                <w:kern w:val="0"/>
                <w:sz w:val="40"/>
                <w:szCs w:val="40"/>
                <w:lang w:eastAsia="hu-HU"/>
                <w14:ligatures w14:val="none"/>
              </w:rPr>
              <w:t> </w:t>
            </w:r>
          </w:p>
        </w:tc>
        <w:tc>
          <w:tcPr>
            <w:tcW w:w="4620" w:type="dxa"/>
            <w:tcBorders>
              <w:top w:val="single" w:sz="6" w:space="0" w:color="000000"/>
              <w:left w:val="single" w:sz="6" w:space="0" w:color="000000"/>
              <w:bottom w:val="single" w:sz="6" w:space="0" w:color="000000"/>
              <w:right w:val="single" w:sz="6" w:space="0" w:color="000000"/>
            </w:tcBorders>
            <w:shd w:val="clear" w:color="auto" w:fill="B4C6E7"/>
            <w:hideMark/>
          </w:tcPr>
          <w:p w14:paraId="5943CB6C" w14:textId="77777777" w:rsidR="003105E6" w:rsidRPr="003105E6" w:rsidRDefault="003105E6" w:rsidP="003105E6">
            <w:pPr>
              <w:spacing w:after="0" w:line="240" w:lineRule="auto"/>
              <w:textAlignment w:val="baseline"/>
              <w:rPr>
                <w:rFonts w:ascii="Segoe UI" w:eastAsia="Times New Roman" w:hAnsi="Segoe UI" w:cs="Segoe UI"/>
                <w:kern w:val="0"/>
                <w:sz w:val="18"/>
                <w:szCs w:val="18"/>
                <w:lang w:eastAsia="hu-HU"/>
                <w14:ligatures w14:val="none"/>
              </w:rPr>
            </w:pPr>
            <w:r w:rsidRPr="003105E6">
              <w:rPr>
                <w:rFonts w:ascii="Calibri" w:eastAsia="Times New Roman" w:hAnsi="Calibri" w:cs="Calibri"/>
                <w:b/>
                <w:bCs/>
                <w:caps/>
                <w:color w:val="4471C4"/>
                <w:kern w:val="0"/>
                <w:sz w:val="40"/>
                <w:szCs w:val="40"/>
                <w:lang w:eastAsia="hu-HU"/>
                <w14:ligatures w14:val="none"/>
              </w:rPr>
              <w:t>ATTILA KELEMEN</w:t>
            </w:r>
            <w:r w:rsidRPr="003105E6">
              <w:rPr>
                <w:rFonts w:ascii="Calibri" w:eastAsia="Times New Roman" w:hAnsi="Calibri" w:cs="Calibri"/>
                <w:color w:val="4471C4"/>
                <w:kern w:val="0"/>
                <w:sz w:val="40"/>
                <w:szCs w:val="40"/>
                <w:lang w:eastAsia="hu-HU"/>
                <w14:ligatures w14:val="none"/>
              </w:rPr>
              <w:t> </w:t>
            </w:r>
          </w:p>
        </w:tc>
      </w:tr>
      <w:tr w:rsidR="003105E6" w:rsidRPr="003105E6" w14:paraId="230605C8" w14:textId="77777777" w:rsidTr="003105E6">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B4C6E7"/>
            <w:hideMark/>
          </w:tcPr>
          <w:p w14:paraId="6021A37F" w14:textId="77777777" w:rsidR="003105E6" w:rsidRPr="003105E6" w:rsidRDefault="003105E6" w:rsidP="003105E6">
            <w:pPr>
              <w:spacing w:after="0" w:line="240" w:lineRule="auto"/>
              <w:textAlignment w:val="baseline"/>
              <w:rPr>
                <w:rFonts w:ascii="Segoe UI" w:eastAsia="Times New Roman" w:hAnsi="Segoe UI" w:cs="Segoe UI"/>
                <w:kern w:val="0"/>
                <w:sz w:val="18"/>
                <w:szCs w:val="18"/>
                <w:lang w:eastAsia="hu-HU"/>
                <w14:ligatures w14:val="none"/>
              </w:rPr>
            </w:pPr>
            <w:r w:rsidRPr="003105E6">
              <w:rPr>
                <w:rFonts w:ascii="Calibri" w:eastAsia="Times New Roman" w:hAnsi="Calibri" w:cs="Calibri"/>
                <w:b/>
                <w:bCs/>
                <w:caps/>
                <w:color w:val="4471C4"/>
                <w:kern w:val="0"/>
                <w:sz w:val="40"/>
                <w:szCs w:val="40"/>
                <w:lang w:eastAsia="hu-HU"/>
                <w14:ligatures w14:val="none"/>
              </w:rPr>
              <w:t>STUDENT NUMBER:</w:t>
            </w:r>
            <w:r w:rsidRPr="003105E6">
              <w:rPr>
                <w:rFonts w:ascii="Calibri" w:eastAsia="Times New Roman" w:hAnsi="Calibri" w:cs="Calibri"/>
                <w:color w:val="4471C4"/>
                <w:kern w:val="0"/>
                <w:sz w:val="40"/>
                <w:szCs w:val="40"/>
                <w:lang w:eastAsia="hu-HU"/>
                <w14:ligatures w14:val="none"/>
              </w:rPr>
              <w:t> </w:t>
            </w:r>
          </w:p>
        </w:tc>
        <w:tc>
          <w:tcPr>
            <w:tcW w:w="4620" w:type="dxa"/>
            <w:tcBorders>
              <w:top w:val="single" w:sz="6" w:space="0" w:color="000000"/>
              <w:left w:val="single" w:sz="6" w:space="0" w:color="000000"/>
              <w:bottom w:val="single" w:sz="6" w:space="0" w:color="000000"/>
              <w:right w:val="single" w:sz="6" w:space="0" w:color="000000"/>
            </w:tcBorders>
            <w:shd w:val="clear" w:color="auto" w:fill="B4C6E7"/>
            <w:hideMark/>
          </w:tcPr>
          <w:p w14:paraId="058A3AFF" w14:textId="77777777" w:rsidR="003105E6" w:rsidRPr="003105E6" w:rsidRDefault="003105E6" w:rsidP="003105E6">
            <w:pPr>
              <w:spacing w:after="0" w:line="240" w:lineRule="auto"/>
              <w:textAlignment w:val="baseline"/>
              <w:rPr>
                <w:rFonts w:ascii="Segoe UI" w:eastAsia="Times New Roman" w:hAnsi="Segoe UI" w:cs="Segoe UI"/>
                <w:kern w:val="0"/>
                <w:sz w:val="18"/>
                <w:szCs w:val="18"/>
                <w:lang w:eastAsia="hu-HU"/>
                <w14:ligatures w14:val="none"/>
              </w:rPr>
            </w:pPr>
            <w:r w:rsidRPr="003105E6">
              <w:rPr>
                <w:rFonts w:ascii="Calibri" w:eastAsia="Times New Roman" w:hAnsi="Calibri" w:cs="Calibri"/>
                <w:b/>
                <w:bCs/>
                <w:caps/>
                <w:color w:val="4471C4"/>
                <w:kern w:val="0"/>
                <w:sz w:val="40"/>
                <w:szCs w:val="40"/>
                <w:lang w:eastAsia="hu-HU"/>
                <w14:ligatures w14:val="none"/>
              </w:rPr>
              <w:t>2123680</w:t>
            </w:r>
            <w:r w:rsidRPr="003105E6">
              <w:rPr>
                <w:rFonts w:ascii="Calibri" w:eastAsia="Times New Roman" w:hAnsi="Calibri" w:cs="Calibri"/>
                <w:color w:val="4471C4"/>
                <w:kern w:val="0"/>
                <w:sz w:val="40"/>
                <w:szCs w:val="40"/>
                <w:lang w:eastAsia="hu-HU"/>
                <w14:ligatures w14:val="none"/>
              </w:rPr>
              <w:t> </w:t>
            </w:r>
            <w:r w:rsidRPr="003105E6">
              <w:rPr>
                <w:rFonts w:ascii="Calibri" w:eastAsia="Times New Roman" w:hAnsi="Calibri" w:cs="Calibri"/>
                <w:color w:val="4471C4"/>
                <w:kern w:val="0"/>
                <w:sz w:val="40"/>
                <w:szCs w:val="40"/>
                <w:lang w:eastAsia="hu-HU"/>
                <w14:ligatures w14:val="none"/>
              </w:rPr>
              <w:br/>
              <w:t> </w:t>
            </w:r>
          </w:p>
        </w:tc>
      </w:tr>
      <w:tr w:rsidR="003105E6" w:rsidRPr="003105E6" w14:paraId="039D3A54" w14:textId="77777777" w:rsidTr="003105E6">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B4C6E7"/>
            <w:hideMark/>
          </w:tcPr>
          <w:p w14:paraId="39188586" w14:textId="77777777" w:rsidR="003105E6" w:rsidRPr="003105E6" w:rsidRDefault="003105E6" w:rsidP="003105E6">
            <w:pPr>
              <w:spacing w:after="0" w:line="240" w:lineRule="auto"/>
              <w:textAlignment w:val="baseline"/>
              <w:rPr>
                <w:rFonts w:ascii="Segoe UI" w:eastAsia="Times New Roman" w:hAnsi="Segoe UI" w:cs="Segoe UI"/>
                <w:kern w:val="0"/>
                <w:sz w:val="18"/>
                <w:szCs w:val="18"/>
                <w:lang w:eastAsia="hu-HU"/>
                <w14:ligatures w14:val="none"/>
              </w:rPr>
            </w:pPr>
            <w:r w:rsidRPr="003105E6">
              <w:rPr>
                <w:rFonts w:ascii="Calibri" w:eastAsia="Times New Roman" w:hAnsi="Calibri" w:cs="Calibri"/>
                <w:b/>
                <w:bCs/>
                <w:caps/>
                <w:color w:val="4471C4"/>
                <w:kern w:val="0"/>
                <w:sz w:val="40"/>
                <w:szCs w:val="40"/>
                <w:lang w:eastAsia="hu-HU"/>
                <w14:ligatures w14:val="none"/>
              </w:rPr>
              <w:t>MODULE TEACHER:</w:t>
            </w:r>
            <w:r w:rsidRPr="003105E6">
              <w:rPr>
                <w:rFonts w:ascii="Calibri" w:eastAsia="Times New Roman" w:hAnsi="Calibri" w:cs="Calibri"/>
                <w:color w:val="4471C4"/>
                <w:kern w:val="0"/>
                <w:sz w:val="40"/>
                <w:szCs w:val="40"/>
                <w:lang w:eastAsia="hu-HU"/>
                <w14:ligatures w14:val="none"/>
              </w:rPr>
              <w:t> </w:t>
            </w:r>
          </w:p>
        </w:tc>
        <w:tc>
          <w:tcPr>
            <w:tcW w:w="4620" w:type="dxa"/>
            <w:tcBorders>
              <w:top w:val="single" w:sz="6" w:space="0" w:color="000000"/>
              <w:left w:val="single" w:sz="6" w:space="0" w:color="000000"/>
              <w:bottom w:val="single" w:sz="6" w:space="0" w:color="000000"/>
              <w:right w:val="single" w:sz="6" w:space="0" w:color="000000"/>
            </w:tcBorders>
            <w:shd w:val="clear" w:color="auto" w:fill="B4C6E7"/>
            <w:hideMark/>
          </w:tcPr>
          <w:p w14:paraId="7CC74489" w14:textId="64A452DA" w:rsidR="003105E6" w:rsidRPr="003105E6" w:rsidRDefault="003105E6" w:rsidP="003105E6">
            <w:pPr>
              <w:spacing w:after="0" w:line="240" w:lineRule="auto"/>
              <w:textAlignment w:val="baseline"/>
              <w:rPr>
                <w:rFonts w:ascii="Segoe UI" w:eastAsia="Times New Roman" w:hAnsi="Segoe UI" w:cs="Segoe UI"/>
                <w:kern w:val="0"/>
                <w:sz w:val="18"/>
                <w:szCs w:val="18"/>
                <w:lang w:eastAsia="hu-HU"/>
                <w14:ligatures w14:val="none"/>
              </w:rPr>
            </w:pPr>
            <w:r>
              <w:rPr>
                <w:rFonts w:ascii="Calibri" w:eastAsia="Times New Roman" w:hAnsi="Calibri" w:cs="Calibri"/>
                <w:b/>
                <w:bCs/>
                <w:caps/>
                <w:color w:val="4471C4"/>
                <w:kern w:val="0"/>
                <w:sz w:val="40"/>
                <w:szCs w:val="40"/>
                <w:lang w:eastAsia="hu-HU"/>
                <w14:ligatures w14:val="none"/>
              </w:rPr>
              <w:t>akinseye aluko</w:t>
            </w:r>
          </w:p>
        </w:tc>
      </w:tr>
      <w:tr w:rsidR="003105E6" w:rsidRPr="003105E6" w14:paraId="7F0C74E4" w14:textId="77777777" w:rsidTr="003105E6">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B4C6E7"/>
            <w:hideMark/>
          </w:tcPr>
          <w:p w14:paraId="41D3540D" w14:textId="77777777" w:rsidR="003105E6" w:rsidRPr="003105E6" w:rsidRDefault="003105E6" w:rsidP="003105E6">
            <w:pPr>
              <w:spacing w:after="0" w:line="240" w:lineRule="auto"/>
              <w:textAlignment w:val="baseline"/>
              <w:rPr>
                <w:rFonts w:ascii="Segoe UI" w:eastAsia="Times New Roman" w:hAnsi="Segoe UI" w:cs="Segoe UI"/>
                <w:kern w:val="0"/>
                <w:sz w:val="18"/>
                <w:szCs w:val="18"/>
                <w:lang w:eastAsia="hu-HU"/>
                <w14:ligatures w14:val="none"/>
              </w:rPr>
            </w:pPr>
            <w:r w:rsidRPr="003105E6">
              <w:rPr>
                <w:rFonts w:ascii="Calibri" w:eastAsia="Times New Roman" w:hAnsi="Calibri" w:cs="Calibri"/>
                <w:b/>
                <w:bCs/>
                <w:caps/>
                <w:color w:val="4471C4"/>
                <w:kern w:val="0"/>
                <w:sz w:val="40"/>
                <w:szCs w:val="40"/>
                <w:lang w:eastAsia="hu-HU"/>
                <w14:ligatures w14:val="none"/>
              </w:rPr>
              <w:t>MODULE CODE:</w:t>
            </w:r>
            <w:r w:rsidRPr="003105E6">
              <w:rPr>
                <w:rFonts w:ascii="Calibri" w:eastAsia="Times New Roman" w:hAnsi="Calibri" w:cs="Calibri"/>
                <w:color w:val="4471C4"/>
                <w:kern w:val="0"/>
                <w:sz w:val="40"/>
                <w:szCs w:val="40"/>
                <w:lang w:eastAsia="hu-HU"/>
                <w14:ligatures w14:val="none"/>
              </w:rPr>
              <w:t> </w:t>
            </w:r>
          </w:p>
        </w:tc>
        <w:tc>
          <w:tcPr>
            <w:tcW w:w="4620" w:type="dxa"/>
            <w:tcBorders>
              <w:top w:val="single" w:sz="6" w:space="0" w:color="000000"/>
              <w:left w:val="single" w:sz="6" w:space="0" w:color="000000"/>
              <w:bottom w:val="single" w:sz="6" w:space="0" w:color="000000"/>
              <w:right w:val="single" w:sz="6" w:space="0" w:color="000000"/>
            </w:tcBorders>
            <w:shd w:val="clear" w:color="auto" w:fill="B4C6E7"/>
            <w:hideMark/>
          </w:tcPr>
          <w:p w14:paraId="634C3EA7" w14:textId="5B447D32" w:rsidR="003105E6" w:rsidRPr="003105E6" w:rsidRDefault="003105E6" w:rsidP="003105E6">
            <w:pPr>
              <w:spacing w:after="0" w:line="240" w:lineRule="auto"/>
              <w:textAlignment w:val="baseline"/>
              <w:rPr>
                <w:rFonts w:ascii="Segoe UI" w:eastAsia="Times New Roman" w:hAnsi="Segoe UI" w:cs="Segoe UI"/>
                <w:kern w:val="0"/>
                <w:sz w:val="18"/>
                <w:szCs w:val="18"/>
                <w:lang w:eastAsia="hu-HU"/>
                <w14:ligatures w14:val="none"/>
              </w:rPr>
            </w:pPr>
            <w:r w:rsidRPr="003105E6">
              <w:rPr>
                <w:rFonts w:ascii="Calibri" w:eastAsia="Times New Roman" w:hAnsi="Calibri" w:cs="Calibri"/>
                <w:b/>
                <w:bCs/>
                <w:caps/>
                <w:color w:val="4471C4"/>
                <w:kern w:val="0"/>
                <w:sz w:val="40"/>
                <w:szCs w:val="40"/>
                <w:lang w:eastAsia="hu-HU"/>
                <w14:ligatures w14:val="none"/>
              </w:rPr>
              <w:t xml:space="preserve">BMSW </w:t>
            </w:r>
            <w:r>
              <w:rPr>
                <w:rFonts w:ascii="Calibri" w:eastAsia="Times New Roman" w:hAnsi="Calibri" w:cs="Calibri"/>
                <w:b/>
                <w:bCs/>
                <w:caps/>
                <w:color w:val="4471C4"/>
                <w:kern w:val="0"/>
                <w:sz w:val="40"/>
                <w:szCs w:val="40"/>
                <w:lang w:eastAsia="hu-HU"/>
                <w14:ligatures w14:val="none"/>
              </w:rPr>
              <w:t>5101_lon</w:t>
            </w:r>
          </w:p>
        </w:tc>
      </w:tr>
      <w:tr w:rsidR="003105E6" w:rsidRPr="003105E6" w14:paraId="0FE8B2D1" w14:textId="77777777" w:rsidTr="003105E6">
        <w:trPr>
          <w:trHeight w:val="300"/>
        </w:trPr>
        <w:tc>
          <w:tcPr>
            <w:tcW w:w="4500" w:type="dxa"/>
            <w:tcBorders>
              <w:top w:val="single" w:sz="6" w:space="0" w:color="000000"/>
              <w:left w:val="single" w:sz="6" w:space="0" w:color="000000"/>
              <w:bottom w:val="single" w:sz="6" w:space="0" w:color="000000"/>
              <w:right w:val="single" w:sz="6" w:space="0" w:color="000000"/>
            </w:tcBorders>
            <w:shd w:val="clear" w:color="auto" w:fill="B4C6E7"/>
            <w:hideMark/>
          </w:tcPr>
          <w:p w14:paraId="1BED4212" w14:textId="77777777" w:rsidR="003105E6" w:rsidRPr="003105E6" w:rsidRDefault="003105E6" w:rsidP="003105E6">
            <w:pPr>
              <w:spacing w:after="0" w:line="240" w:lineRule="auto"/>
              <w:textAlignment w:val="baseline"/>
              <w:rPr>
                <w:rFonts w:ascii="Segoe UI" w:eastAsia="Times New Roman" w:hAnsi="Segoe UI" w:cs="Segoe UI"/>
                <w:kern w:val="0"/>
                <w:sz w:val="18"/>
                <w:szCs w:val="18"/>
                <w:lang w:eastAsia="hu-HU"/>
                <w14:ligatures w14:val="none"/>
              </w:rPr>
            </w:pPr>
            <w:r w:rsidRPr="003105E6">
              <w:rPr>
                <w:rFonts w:ascii="Calibri" w:eastAsia="Times New Roman" w:hAnsi="Calibri" w:cs="Calibri"/>
                <w:b/>
                <w:bCs/>
                <w:caps/>
                <w:color w:val="4471C4"/>
                <w:kern w:val="0"/>
                <w:sz w:val="40"/>
                <w:szCs w:val="40"/>
                <w:lang w:eastAsia="hu-HU"/>
                <w14:ligatures w14:val="none"/>
              </w:rPr>
              <w:t>MODULE NAME:</w:t>
            </w:r>
            <w:r w:rsidRPr="003105E6">
              <w:rPr>
                <w:rFonts w:ascii="Calibri" w:eastAsia="Times New Roman" w:hAnsi="Calibri" w:cs="Calibri"/>
                <w:color w:val="4471C4"/>
                <w:kern w:val="0"/>
                <w:sz w:val="40"/>
                <w:szCs w:val="40"/>
                <w:lang w:eastAsia="hu-HU"/>
                <w14:ligatures w14:val="none"/>
              </w:rPr>
              <w:t> </w:t>
            </w:r>
          </w:p>
        </w:tc>
        <w:tc>
          <w:tcPr>
            <w:tcW w:w="4620" w:type="dxa"/>
            <w:tcBorders>
              <w:top w:val="single" w:sz="6" w:space="0" w:color="000000"/>
              <w:left w:val="single" w:sz="6" w:space="0" w:color="000000"/>
              <w:bottom w:val="single" w:sz="6" w:space="0" w:color="000000"/>
              <w:right w:val="single" w:sz="6" w:space="0" w:color="000000"/>
            </w:tcBorders>
            <w:shd w:val="clear" w:color="auto" w:fill="B4C6E7"/>
            <w:hideMark/>
          </w:tcPr>
          <w:p w14:paraId="780C6E19" w14:textId="0A474EEF" w:rsidR="003105E6" w:rsidRPr="003105E6" w:rsidRDefault="003105E6" w:rsidP="003105E6">
            <w:pPr>
              <w:spacing w:after="0" w:line="240" w:lineRule="auto"/>
              <w:textAlignment w:val="baseline"/>
              <w:rPr>
                <w:rFonts w:eastAsia="Times New Roman" w:cstheme="minorHAnsi"/>
                <w:b/>
                <w:bCs/>
                <w:kern w:val="0"/>
                <w:sz w:val="40"/>
                <w:szCs w:val="40"/>
                <w:lang w:eastAsia="hu-HU"/>
                <w14:ligatures w14:val="none"/>
              </w:rPr>
            </w:pPr>
            <w:r w:rsidRPr="003105E6">
              <w:rPr>
                <w:rFonts w:eastAsia="Times New Roman" w:cstheme="minorHAnsi"/>
                <w:b/>
                <w:bCs/>
                <w:color w:val="4472C4" w:themeColor="accent1"/>
                <w:kern w:val="0"/>
                <w:sz w:val="40"/>
                <w:szCs w:val="40"/>
                <w:lang w:eastAsia="hu-HU"/>
                <w14:ligatures w14:val="none"/>
              </w:rPr>
              <w:t>DEVELOPING WORKPLACE CRITICAL THINKING</w:t>
            </w:r>
          </w:p>
        </w:tc>
      </w:tr>
    </w:tbl>
    <w:p w14:paraId="2721A85B" w14:textId="77777777" w:rsidR="003105E6" w:rsidRDefault="003105E6"/>
    <w:p w14:paraId="44654AA4" w14:textId="77777777" w:rsidR="00024D4A" w:rsidRDefault="00024D4A"/>
    <w:p w14:paraId="34E7863F" w14:textId="77777777" w:rsidR="00024D4A" w:rsidRDefault="00024D4A"/>
    <w:p w14:paraId="301F69D5" w14:textId="77777777" w:rsidR="00024D4A" w:rsidRDefault="00024D4A"/>
    <w:p w14:paraId="701B7422" w14:textId="77777777" w:rsidR="00024D4A" w:rsidRDefault="00024D4A"/>
    <w:p w14:paraId="751DF4D9" w14:textId="77777777" w:rsidR="00024D4A" w:rsidRDefault="00024D4A"/>
    <w:p w14:paraId="5A572C15" w14:textId="77777777" w:rsidR="00024D4A" w:rsidRDefault="00024D4A"/>
    <w:p w14:paraId="6DD59AD7" w14:textId="77777777" w:rsidR="00024D4A" w:rsidRDefault="00024D4A"/>
    <w:p w14:paraId="0521572E" w14:textId="77777777" w:rsidR="00024D4A" w:rsidRDefault="00024D4A"/>
    <w:p w14:paraId="64FFC311" w14:textId="77777777" w:rsidR="00024D4A" w:rsidRDefault="00024D4A"/>
    <w:p w14:paraId="59B82446" w14:textId="77777777" w:rsidR="00024D4A" w:rsidRDefault="00024D4A"/>
    <w:p w14:paraId="11B85849" w14:textId="77777777" w:rsidR="00024D4A" w:rsidRDefault="00024D4A"/>
    <w:p w14:paraId="67475AD5" w14:textId="77777777" w:rsidR="0087210F" w:rsidRDefault="0087210F"/>
    <w:p w14:paraId="1A55CA09" w14:textId="04ED9F6B" w:rsidR="00EC403C" w:rsidRDefault="00EC403C" w:rsidP="00EC403C">
      <w:pPr>
        <w:jc w:val="center"/>
        <w:rPr>
          <w:b/>
          <w:bCs/>
          <w:color w:val="4472C4" w:themeColor="accent1"/>
          <w:sz w:val="40"/>
          <w:szCs w:val="40"/>
        </w:rPr>
      </w:pPr>
      <w:r w:rsidRPr="00EC403C">
        <w:rPr>
          <w:b/>
          <w:bCs/>
          <w:color w:val="4472C4" w:themeColor="accent1"/>
          <w:sz w:val="40"/>
          <w:szCs w:val="40"/>
        </w:rPr>
        <w:lastRenderedPageBreak/>
        <w:t>DESCRIPTION OF SELECTED ORGANIZATION</w:t>
      </w:r>
    </w:p>
    <w:p w14:paraId="57119BCA" w14:textId="77777777" w:rsidR="00106806" w:rsidRPr="00EC403C" w:rsidRDefault="00106806" w:rsidP="00EC403C">
      <w:pPr>
        <w:jc w:val="center"/>
        <w:rPr>
          <w:b/>
          <w:bCs/>
          <w:color w:val="4472C4" w:themeColor="accent1"/>
          <w:sz w:val="40"/>
          <w:szCs w:val="40"/>
        </w:rPr>
      </w:pPr>
    </w:p>
    <w:p w14:paraId="429FB7FC" w14:textId="66B2EB4A" w:rsidR="00EC403C" w:rsidRPr="00106806" w:rsidRDefault="00106806" w:rsidP="00EC403C">
      <w:pPr>
        <w:jc w:val="center"/>
        <w:rPr>
          <w:b/>
          <w:bCs/>
          <w:color w:val="4472C4" w:themeColor="accent1"/>
          <w:sz w:val="40"/>
          <w:szCs w:val="40"/>
        </w:rPr>
      </w:pPr>
      <w:r w:rsidRPr="00106806">
        <w:rPr>
          <w:b/>
          <w:bCs/>
          <w:color w:val="4472C4" w:themeColor="accent1"/>
          <w:sz w:val="40"/>
          <w:szCs w:val="40"/>
        </w:rPr>
        <w:t>ASDA</w:t>
      </w:r>
    </w:p>
    <w:p w14:paraId="4E46FF8D" w14:textId="0EF552ED" w:rsidR="00EC403C" w:rsidRPr="00EC403C" w:rsidRDefault="00EC403C" w:rsidP="00EC403C">
      <w:pPr>
        <w:jc w:val="center"/>
        <w:rPr>
          <w:color w:val="4472C4" w:themeColor="accent1"/>
          <w:sz w:val="32"/>
          <w:szCs w:val="32"/>
        </w:rPr>
      </w:pPr>
      <w:r w:rsidRPr="00EC403C">
        <w:rPr>
          <w:color w:val="4472C4" w:themeColor="accent1"/>
          <w:sz w:val="32"/>
          <w:szCs w:val="32"/>
        </w:rPr>
        <w:t>Asda is one of the UK’s largest retailers.</w:t>
      </w:r>
    </w:p>
    <w:p w14:paraId="14C69047" w14:textId="77777777" w:rsidR="00EC403C" w:rsidRPr="00EC403C" w:rsidRDefault="00EC403C" w:rsidP="00EC403C">
      <w:pPr>
        <w:jc w:val="center"/>
        <w:rPr>
          <w:color w:val="4472C4" w:themeColor="accent1"/>
          <w:sz w:val="32"/>
          <w:szCs w:val="32"/>
        </w:rPr>
      </w:pPr>
      <w:r w:rsidRPr="00EC403C">
        <w:rPr>
          <w:color w:val="4472C4" w:themeColor="accent1"/>
          <w:sz w:val="32"/>
          <w:szCs w:val="32"/>
        </w:rPr>
        <w:t>Since the official establishment of the company in 1963, it has achieved huge results.</w:t>
      </w:r>
    </w:p>
    <w:p w14:paraId="2099B548" w14:textId="77777777" w:rsidR="00EC403C" w:rsidRPr="00EC403C" w:rsidRDefault="00EC403C" w:rsidP="00EC403C">
      <w:pPr>
        <w:jc w:val="center"/>
        <w:rPr>
          <w:color w:val="4472C4" w:themeColor="accent1"/>
          <w:sz w:val="32"/>
          <w:szCs w:val="32"/>
        </w:rPr>
      </w:pPr>
      <w:r w:rsidRPr="00EC403C">
        <w:rPr>
          <w:color w:val="4472C4" w:themeColor="accent1"/>
          <w:sz w:val="32"/>
          <w:szCs w:val="32"/>
        </w:rPr>
        <w:t>By the end of the 1970s, ASDA was advertising on TV and the number of its stores had grown to 80.</w:t>
      </w:r>
    </w:p>
    <w:p w14:paraId="43CC5B8E" w14:textId="77777777" w:rsidR="00EC403C" w:rsidRPr="00EC403C" w:rsidRDefault="00EC403C" w:rsidP="00EC403C">
      <w:pPr>
        <w:jc w:val="center"/>
        <w:rPr>
          <w:color w:val="4472C4" w:themeColor="accent1"/>
          <w:sz w:val="32"/>
          <w:szCs w:val="32"/>
        </w:rPr>
      </w:pPr>
      <w:r w:rsidRPr="00EC403C">
        <w:rPr>
          <w:color w:val="4472C4" w:themeColor="accent1"/>
          <w:sz w:val="32"/>
          <w:szCs w:val="32"/>
        </w:rPr>
        <w:t>The changes that took place with incredible speed were made possible by the management's critical thinking, from which innovative ideas were born.</w:t>
      </w:r>
    </w:p>
    <w:p w14:paraId="210F0788" w14:textId="11E12C9B" w:rsidR="00024D4A" w:rsidRDefault="00EC403C" w:rsidP="00EC403C">
      <w:pPr>
        <w:jc w:val="center"/>
        <w:rPr>
          <w:color w:val="4472C4" w:themeColor="accent1"/>
          <w:sz w:val="32"/>
          <w:szCs w:val="32"/>
        </w:rPr>
      </w:pPr>
      <w:r w:rsidRPr="00EC403C">
        <w:rPr>
          <w:color w:val="4472C4" w:themeColor="accent1"/>
          <w:sz w:val="32"/>
          <w:szCs w:val="32"/>
        </w:rPr>
        <w:t>Using these, the company's empire continued to grow. With 18 million customers a week, this is how ASDA has become one of the most important retail players in the United Kingdom.</w:t>
      </w:r>
    </w:p>
    <w:p w14:paraId="2EB33D56" w14:textId="3186D109" w:rsidR="00BF45C2" w:rsidRPr="00BF45C2" w:rsidRDefault="00BF45C2" w:rsidP="00BF45C2">
      <w:pPr>
        <w:jc w:val="center"/>
        <w:rPr>
          <w:color w:val="4472C4" w:themeColor="accent1"/>
          <w:sz w:val="32"/>
          <w:szCs w:val="32"/>
        </w:rPr>
      </w:pPr>
      <w:r w:rsidRPr="00BF45C2">
        <w:rPr>
          <w:color w:val="4472C4" w:themeColor="accent1"/>
          <w:sz w:val="32"/>
          <w:szCs w:val="32"/>
        </w:rPr>
        <w:t>With their huge product selection and typically large parking capacity, they are ideal for large shopping cent</w:t>
      </w:r>
      <w:r>
        <w:rPr>
          <w:color w:val="4472C4" w:themeColor="accent1"/>
          <w:sz w:val="32"/>
          <w:szCs w:val="32"/>
        </w:rPr>
        <w:t>r</w:t>
      </w:r>
      <w:r w:rsidRPr="00BF45C2">
        <w:rPr>
          <w:color w:val="4472C4" w:themeColor="accent1"/>
          <w:sz w:val="32"/>
          <w:szCs w:val="32"/>
        </w:rPr>
        <w:t>es for families.</w:t>
      </w:r>
    </w:p>
    <w:p w14:paraId="78E31C7D" w14:textId="77FDF89D" w:rsidR="00EC403C" w:rsidRDefault="00BF45C2" w:rsidP="00BF45C2">
      <w:pPr>
        <w:jc w:val="center"/>
        <w:rPr>
          <w:color w:val="4472C4" w:themeColor="accent1"/>
          <w:sz w:val="32"/>
          <w:szCs w:val="32"/>
        </w:rPr>
      </w:pPr>
      <w:r w:rsidRPr="00BF45C2">
        <w:rPr>
          <w:color w:val="4472C4" w:themeColor="accent1"/>
          <w:sz w:val="32"/>
          <w:szCs w:val="32"/>
        </w:rPr>
        <w:t>Their wide range of frozen food, fresh fruit and veg, locally prepared food, perishables, drinks, electronics, leisure and children's goods and seasonal products, among others, entice many families to visit their stores every day across the UK</w:t>
      </w:r>
      <w:r>
        <w:rPr>
          <w:color w:val="4472C4" w:themeColor="accent1"/>
          <w:sz w:val="32"/>
          <w:szCs w:val="32"/>
        </w:rPr>
        <w:t>.</w:t>
      </w:r>
    </w:p>
    <w:p w14:paraId="7CA7CFA4" w14:textId="79B79E11" w:rsidR="005D6C82" w:rsidRDefault="00355931" w:rsidP="00BF45C2">
      <w:pPr>
        <w:jc w:val="center"/>
        <w:rPr>
          <w:rFonts w:cstheme="minorHAnsi"/>
          <w:i/>
          <w:iCs/>
          <w:color w:val="4472C4" w:themeColor="accent1"/>
          <w:sz w:val="32"/>
          <w:szCs w:val="32"/>
        </w:rPr>
      </w:pPr>
      <w:r w:rsidRPr="00783FAB">
        <w:rPr>
          <w:rFonts w:cstheme="minorHAnsi"/>
          <w:i/>
          <w:iCs/>
          <w:color w:val="4472C4" w:themeColor="accent1"/>
          <w:sz w:val="32"/>
          <w:szCs w:val="32"/>
        </w:rPr>
        <w:t>“</w:t>
      </w:r>
      <w:r w:rsidR="005777E1" w:rsidRPr="00783FAB">
        <w:rPr>
          <w:rFonts w:cstheme="minorHAnsi"/>
          <w:i/>
          <w:iCs/>
          <w:color w:val="4472C4" w:themeColor="accent1"/>
          <w:sz w:val="32"/>
          <w:szCs w:val="32"/>
        </w:rPr>
        <w:t>2017</w:t>
      </w:r>
      <w:r w:rsidR="005777E1" w:rsidRPr="00783FAB">
        <w:rPr>
          <w:rFonts w:cstheme="minorHAnsi"/>
          <w:i/>
          <w:iCs/>
          <w:color w:val="4472C4" w:themeColor="accent1"/>
          <w:sz w:val="32"/>
          <w:szCs w:val="32"/>
        </w:rPr>
        <w:br/>
        <w:t>Asda's commitment to providing great value for customers is recognised again, when the company is named the lowest priced supermarket at the Grocer Gold Awards for a record 20th year in a row.</w:t>
      </w:r>
      <w:r w:rsidR="00404813">
        <w:rPr>
          <w:rFonts w:cstheme="minorHAnsi"/>
          <w:i/>
          <w:iCs/>
          <w:color w:val="4472C4" w:themeColor="accent1"/>
          <w:sz w:val="32"/>
          <w:szCs w:val="32"/>
        </w:rPr>
        <w:t>”</w:t>
      </w:r>
      <w:sdt>
        <w:sdtPr>
          <w:rPr>
            <w:rFonts w:cstheme="minorHAnsi"/>
            <w:i/>
            <w:iCs/>
            <w:color w:val="4472C4" w:themeColor="accent1"/>
            <w:sz w:val="32"/>
            <w:szCs w:val="32"/>
          </w:rPr>
          <w:id w:val="588433895"/>
          <w:citation/>
        </w:sdtPr>
        <w:sdtContent>
          <w:r w:rsidR="00404813">
            <w:rPr>
              <w:rFonts w:cstheme="minorHAnsi"/>
              <w:i/>
              <w:iCs/>
              <w:color w:val="4472C4" w:themeColor="accent1"/>
              <w:sz w:val="32"/>
              <w:szCs w:val="32"/>
            </w:rPr>
            <w:fldChar w:fldCharType="begin"/>
          </w:r>
          <w:r w:rsidR="00404813">
            <w:rPr>
              <w:rFonts w:cstheme="minorHAnsi"/>
              <w:i/>
              <w:iCs/>
              <w:color w:val="4472C4" w:themeColor="accent1"/>
              <w:sz w:val="32"/>
              <w:szCs w:val="32"/>
              <w:lang w:val="hu-HU"/>
            </w:rPr>
            <w:instrText xml:space="preserve"> CITATION Our23 \l 1038 </w:instrText>
          </w:r>
          <w:r w:rsidR="00404813">
            <w:rPr>
              <w:rFonts w:cstheme="minorHAnsi"/>
              <w:i/>
              <w:iCs/>
              <w:color w:val="4472C4" w:themeColor="accent1"/>
              <w:sz w:val="32"/>
              <w:szCs w:val="32"/>
            </w:rPr>
            <w:fldChar w:fldCharType="separate"/>
          </w:r>
          <w:r w:rsidR="00404813">
            <w:rPr>
              <w:rFonts w:cstheme="minorHAnsi"/>
              <w:i/>
              <w:iCs/>
              <w:noProof/>
              <w:color w:val="4472C4" w:themeColor="accent1"/>
              <w:sz w:val="32"/>
              <w:szCs w:val="32"/>
              <w:lang w:val="hu-HU"/>
            </w:rPr>
            <w:t xml:space="preserve"> </w:t>
          </w:r>
          <w:r w:rsidR="00404813" w:rsidRPr="00404813">
            <w:rPr>
              <w:rFonts w:cstheme="minorHAnsi"/>
              <w:noProof/>
              <w:color w:val="4472C4" w:themeColor="accent1"/>
              <w:sz w:val="32"/>
              <w:szCs w:val="32"/>
              <w:lang w:val="hu-HU"/>
            </w:rPr>
            <w:t>(Our History, n.d.)</w:t>
          </w:r>
          <w:r w:rsidR="00404813">
            <w:rPr>
              <w:rFonts w:cstheme="minorHAnsi"/>
              <w:i/>
              <w:iCs/>
              <w:color w:val="4472C4" w:themeColor="accent1"/>
              <w:sz w:val="32"/>
              <w:szCs w:val="32"/>
            </w:rPr>
            <w:fldChar w:fldCharType="end"/>
          </w:r>
        </w:sdtContent>
      </w:sdt>
    </w:p>
    <w:p w14:paraId="42882E69" w14:textId="77777777" w:rsidR="00404813" w:rsidRDefault="00404813" w:rsidP="00BF45C2">
      <w:pPr>
        <w:jc w:val="center"/>
        <w:rPr>
          <w:rFonts w:cstheme="minorHAnsi"/>
          <w:i/>
          <w:iCs/>
          <w:color w:val="4472C4" w:themeColor="accent1"/>
          <w:sz w:val="32"/>
          <w:szCs w:val="32"/>
        </w:rPr>
      </w:pPr>
    </w:p>
    <w:p w14:paraId="3C941E4B" w14:textId="77777777" w:rsidR="00404813" w:rsidRPr="00783FAB" w:rsidRDefault="00404813" w:rsidP="00BF45C2">
      <w:pPr>
        <w:jc w:val="center"/>
        <w:rPr>
          <w:rFonts w:cstheme="minorHAnsi"/>
          <w:i/>
          <w:iCs/>
          <w:color w:val="4472C4" w:themeColor="accent1"/>
          <w:sz w:val="32"/>
          <w:szCs w:val="32"/>
        </w:rPr>
      </w:pPr>
    </w:p>
    <w:p w14:paraId="21497FE5" w14:textId="0C778498" w:rsidR="00BF45C2" w:rsidRDefault="008B0CE0" w:rsidP="00404813">
      <w:pPr>
        <w:jc w:val="center"/>
        <w:rPr>
          <w:rFonts w:cstheme="minorHAnsi"/>
          <w:b/>
          <w:bCs/>
          <w:color w:val="4472C4" w:themeColor="accent1"/>
          <w:sz w:val="40"/>
          <w:szCs w:val="40"/>
        </w:rPr>
      </w:pPr>
      <w:r w:rsidRPr="008B0CE0">
        <w:rPr>
          <w:rFonts w:cstheme="minorHAnsi"/>
          <w:b/>
          <w:bCs/>
          <w:color w:val="4472C4" w:themeColor="accent1"/>
          <w:sz w:val="40"/>
          <w:szCs w:val="40"/>
        </w:rPr>
        <w:lastRenderedPageBreak/>
        <w:t>INTRODUCTION ABOUT THE ORGANISATION AND IMPORTANCE OF CRITICAL THINKING WITHIN THE ORGANISATION TAKING COVID -19 AND LOCKDOWNS SITUATION INTO CONSIDERATION.</w:t>
      </w:r>
    </w:p>
    <w:p w14:paraId="16770CD6" w14:textId="77777777" w:rsidR="00AE7246" w:rsidRPr="008B0CE0" w:rsidRDefault="00AE7246" w:rsidP="005D6C82">
      <w:pPr>
        <w:jc w:val="center"/>
        <w:rPr>
          <w:rFonts w:cstheme="minorHAnsi"/>
          <w:b/>
          <w:bCs/>
          <w:color w:val="4472C4" w:themeColor="accent1"/>
          <w:sz w:val="40"/>
          <w:szCs w:val="40"/>
        </w:rPr>
      </w:pPr>
    </w:p>
    <w:p w14:paraId="2FC2C540" w14:textId="77777777" w:rsidR="00524789" w:rsidRDefault="00524789" w:rsidP="005D6C82">
      <w:pPr>
        <w:jc w:val="center"/>
        <w:rPr>
          <w:rFonts w:cstheme="minorHAnsi"/>
          <w:b/>
          <w:bCs/>
          <w:color w:val="4472C4" w:themeColor="accent1"/>
          <w:sz w:val="27"/>
          <w:szCs w:val="27"/>
        </w:rPr>
      </w:pPr>
    </w:p>
    <w:p w14:paraId="28BA9BE8" w14:textId="5F12B939" w:rsidR="003D6854" w:rsidRPr="003D6854" w:rsidRDefault="003D6854" w:rsidP="003D6854">
      <w:pPr>
        <w:jc w:val="center"/>
        <w:rPr>
          <w:color w:val="4472C4" w:themeColor="accent1"/>
          <w:sz w:val="32"/>
          <w:szCs w:val="32"/>
        </w:rPr>
      </w:pPr>
      <w:r w:rsidRPr="003D6854">
        <w:rPr>
          <w:color w:val="4472C4" w:themeColor="accent1"/>
          <w:sz w:val="32"/>
          <w:szCs w:val="32"/>
        </w:rPr>
        <w:t>In the fall of 2020, Asda initiated the search for investors to ensure the achievement of its target, there were several investors who were seriously interested in this opportunity. Unfortunately, the process stopped to respond to the Covid-19 pandemic properly and quickly, and Asda and Walmart sat down again in the second half of 2020 to develop their plans. In October 2020, two major players officially announced the acquisition of Walmart. This gave him a bigger stake in Asda, Walmart is holding out and not selling its stake in the business.</w:t>
      </w:r>
    </w:p>
    <w:p w14:paraId="19FBDED0" w14:textId="77777777" w:rsidR="003D6854" w:rsidRPr="003D6854" w:rsidRDefault="003D6854" w:rsidP="003D6854">
      <w:pPr>
        <w:jc w:val="center"/>
        <w:rPr>
          <w:color w:val="4472C4" w:themeColor="accent1"/>
          <w:sz w:val="32"/>
          <w:szCs w:val="32"/>
        </w:rPr>
      </w:pPr>
    </w:p>
    <w:p w14:paraId="44F487C3" w14:textId="7E38BDB4" w:rsidR="00524789" w:rsidRDefault="003D6854" w:rsidP="003D6854">
      <w:pPr>
        <w:jc w:val="center"/>
        <w:rPr>
          <w:color w:val="4472C4" w:themeColor="accent1"/>
          <w:sz w:val="32"/>
          <w:szCs w:val="32"/>
        </w:rPr>
      </w:pPr>
      <w:r w:rsidRPr="003D6854">
        <w:rPr>
          <w:color w:val="4472C4" w:themeColor="accent1"/>
          <w:sz w:val="32"/>
          <w:szCs w:val="32"/>
        </w:rPr>
        <w:t>The FCA's agreement to pay was formally announced in early 2020. Asda, Issa Brothers and TDR all worked with the CMA to discuss their concerns about the business, and their research concluded with favourable results towards the end of the year.</w:t>
      </w:r>
    </w:p>
    <w:p w14:paraId="3DA7C4CA" w14:textId="77777777" w:rsidR="008B0CE0" w:rsidRDefault="008B0CE0" w:rsidP="003D6854">
      <w:pPr>
        <w:jc w:val="center"/>
        <w:rPr>
          <w:color w:val="4472C4" w:themeColor="accent1"/>
          <w:sz w:val="32"/>
          <w:szCs w:val="32"/>
        </w:rPr>
      </w:pPr>
    </w:p>
    <w:p w14:paraId="68A0F44F" w14:textId="77777777" w:rsidR="00AE7246" w:rsidRDefault="00AE7246" w:rsidP="003D6854">
      <w:pPr>
        <w:jc w:val="center"/>
        <w:rPr>
          <w:color w:val="4472C4" w:themeColor="accent1"/>
          <w:sz w:val="32"/>
          <w:szCs w:val="32"/>
        </w:rPr>
      </w:pPr>
    </w:p>
    <w:p w14:paraId="27B69606" w14:textId="77777777" w:rsidR="00AE7246" w:rsidRDefault="00AE7246" w:rsidP="003D6854">
      <w:pPr>
        <w:jc w:val="center"/>
        <w:rPr>
          <w:color w:val="4472C4" w:themeColor="accent1"/>
          <w:sz w:val="32"/>
          <w:szCs w:val="32"/>
        </w:rPr>
      </w:pPr>
    </w:p>
    <w:p w14:paraId="5E6CB114" w14:textId="77777777" w:rsidR="00AE7246" w:rsidRDefault="00AE7246" w:rsidP="003D6854">
      <w:pPr>
        <w:jc w:val="center"/>
        <w:rPr>
          <w:color w:val="4472C4" w:themeColor="accent1"/>
          <w:sz w:val="32"/>
          <w:szCs w:val="32"/>
        </w:rPr>
      </w:pPr>
    </w:p>
    <w:p w14:paraId="3A7A1214" w14:textId="77777777" w:rsidR="00AE7246" w:rsidRDefault="00AE7246" w:rsidP="003D6854">
      <w:pPr>
        <w:jc w:val="center"/>
        <w:rPr>
          <w:color w:val="4472C4" w:themeColor="accent1"/>
          <w:sz w:val="32"/>
          <w:szCs w:val="32"/>
        </w:rPr>
      </w:pPr>
    </w:p>
    <w:p w14:paraId="3E1A17C9" w14:textId="77777777" w:rsidR="00AE7246" w:rsidRDefault="00AE7246" w:rsidP="003D6854">
      <w:pPr>
        <w:jc w:val="center"/>
        <w:rPr>
          <w:color w:val="4472C4" w:themeColor="accent1"/>
          <w:sz w:val="32"/>
          <w:szCs w:val="32"/>
        </w:rPr>
      </w:pPr>
    </w:p>
    <w:p w14:paraId="0AE29BA6" w14:textId="77777777" w:rsidR="00AE7246" w:rsidRDefault="00AE7246" w:rsidP="003D6854">
      <w:pPr>
        <w:jc w:val="center"/>
        <w:rPr>
          <w:color w:val="4472C4" w:themeColor="accent1"/>
          <w:sz w:val="32"/>
          <w:szCs w:val="32"/>
        </w:rPr>
      </w:pPr>
    </w:p>
    <w:p w14:paraId="069C7FC0" w14:textId="77777777" w:rsidR="00AE7246" w:rsidRDefault="00AE7246" w:rsidP="003D6854">
      <w:pPr>
        <w:jc w:val="center"/>
        <w:rPr>
          <w:color w:val="4472C4" w:themeColor="accent1"/>
          <w:sz w:val="32"/>
          <w:szCs w:val="32"/>
        </w:rPr>
      </w:pPr>
    </w:p>
    <w:p w14:paraId="5F95D116" w14:textId="5C24F33C" w:rsidR="008B0CE0" w:rsidRDefault="00E24CD3" w:rsidP="003D6854">
      <w:pPr>
        <w:jc w:val="center"/>
        <w:rPr>
          <w:b/>
          <w:bCs/>
          <w:color w:val="4472C4" w:themeColor="accent1"/>
          <w:sz w:val="40"/>
          <w:szCs w:val="40"/>
        </w:rPr>
      </w:pPr>
      <w:r>
        <w:rPr>
          <w:b/>
          <w:bCs/>
          <w:color w:val="4472C4" w:themeColor="accent1"/>
          <w:sz w:val="40"/>
          <w:szCs w:val="40"/>
        </w:rPr>
        <w:lastRenderedPageBreak/>
        <w:t xml:space="preserve">DIFFERENCES BETWEEN </w:t>
      </w:r>
      <w:r w:rsidR="00AE7246" w:rsidRPr="00AE7246">
        <w:rPr>
          <w:b/>
          <w:bCs/>
          <w:color w:val="4472C4" w:themeColor="accent1"/>
          <w:sz w:val="40"/>
          <w:szCs w:val="40"/>
        </w:rPr>
        <w:t>BELIEFS, ATTITUDES AND VALUES WITHIN A WORKPLACE CONTEXT.</w:t>
      </w:r>
    </w:p>
    <w:p w14:paraId="150D3F65" w14:textId="77777777" w:rsidR="00AE7246" w:rsidRDefault="00AE7246" w:rsidP="003D6854">
      <w:pPr>
        <w:jc w:val="center"/>
        <w:rPr>
          <w:b/>
          <w:bCs/>
          <w:color w:val="4472C4" w:themeColor="accent1"/>
          <w:sz w:val="32"/>
          <w:szCs w:val="32"/>
        </w:rPr>
      </w:pPr>
    </w:p>
    <w:p w14:paraId="3647CCE0" w14:textId="77777777" w:rsidR="00A90D79" w:rsidRPr="006A10E3" w:rsidRDefault="00A90D79" w:rsidP="003D6854">
      <w:pPr>
        <w:jc w:val="center"/>
        <w:rPr>
          <w:b/>
          <w:bCs/>
          <w:color w:val="4472C4" w:themeColor="accent1"/>
          <w:sz w:val="32"/>
          <w:szCs w:val="32"/>
        </w:rPr>
      </w:pPr>
    </w:p>
    <w:p w14:paraId="16E35FD9" w14:textId="77777777" w:rsidR="001E3054" w:rsidRPr="006A10E3" w:rsidRDefault="001E3054" w:rsidP="001E3054">
      <w:pPr>
        <w:jc w:val="center"/>
        <w:rPr>
          <w:rFonts w:cstheme="minorHAnsi"/>
          <w:color w:val="4472C4" w:themeColor="accent1"/>
          <w:sz w:val="32"/>
          <w:szCs w:val="32"/>
        </w:rPr>
      </w:pPr>
      <w:r w:rsidRPr="006A10E3">
        <w:rPr>
          <w:rFonts w:cstheme="minorHAnsi"/>
          <w:color w:val="4472C4" w:themeColor="accent1"/>
          <w:sz w:val="32"/>
          <w:szCs w:val="32"/>
        </w:rPr>
        <w:t>The company was convinced of the effort to implement the improvement plans.</w:t>
      </w:r>
    </w:p>
    <w:p w14:paraId="2BE0C86C" w14:textId="77777777" w:rsidR="001E3054" w:rsidRPr="006A10E3" w:rsidRDefault="001E3054" w:rsidP="001E3054">
      <w:pPr>
        <w:jc w:val="center"/>
        <w:rPr>
          <w:rFonts w:cstheme="minorHAnsi"/>
          <w:color w:val="4472C4" w:themeColor="accent1"/>
          <w:sz w:val="32"/>
          <w:szCs w:val="32"/>
        </w:rPr>
      </w:pPr>
      <w:r w:rsidRPr="006A10E3">
        <w:rPr>
          <w:rFonts w:cstheme="minorHAnsi"/>
          <w:color w:val="4472C4" w:themeColor="accent1"/>
          <w:sz w:val="32"/>
          <w:szCs w:val="32"/>
        </w:rPr>
        <w:t>However, in view of the global negative effects of the covid 19 pandemic, a strategic shift had to be applied to reduce losses and apply health measures.</w:t>
      </w:r>
    </w:p>
    <w:p w14:paraId="6975A0BD" w14:textId="77777777" w:rsidR="001E3054" w:rsidRPr="006A10E3" w:rsidRDefault="001E3054" w:rsidP="001E3054">
      <w:pPr>
        <w:jc w:val="center"/>
        <w:rPr>
          <w:rFonts w:cstheme="minorHAnsi"/>
          <w:color w:val="4472C4" w:themeColor="accent1"/>
          <w:sz w:val="32"/>
          <w:szCs w:val="32"/>
        </w:rPr>
      </w:pPr>
      <w:r w:rsidRPr="006A10E3">
        <w:rPr>
          <w:rFonts w:cstheme="minorHAnsi"/>
          <w:color w:val="4472C4" w:themeColor="accent1"/>
          <w:sz w:val="32"/>
          <w:szCs w:val="32"/>
        </w:rPr>
        <w:t>No one would have thought that an invisible adversary would come that could put pressure on the entire world economy in a short time.</w:t>
      </w:r>
    </w:p>
    <w:p w14:paraId="66F16BE0" w14:textId="60A453C4" w:rsidR="00AE7246" w:rsidRPr="006A10E3" w:rsidRDefault="001E3054" w:rsidP="001E3054">
      <w:pPr>
        <w:jc w:val="center"/>
        <w:rPr>
          <w:rFonts w:cstheme="minorHAnsi"/>
          <w:color w:val="4472C4" w:themeColor="accent1"/>
          <w:sz w:val="32"/>
          <w:szCs w:val="32"/>
        </w:rPr>
      </w:pPr>
      <w:r w:rsidRPr="006A10E3">
        <w:rPr>
          <w:rFonts w:cstheme="minorHAnsi"/>
          <w:color w:val="4472C4" w:themeColor="accent1"/>
          <w:sz w:val="32"/>
          <w:szCs w:val="32"/>
        </w:rPr>
        <w:t>This virus affected healthcare, shipping, and all segments of the economy and civil life.</w:t>
      </w:r>
    </w:p>
    <w:p w14:paraId="102A4119" w14:textId="77777777" w:rsidR="00A90D79" w:rsidRPr="00A90D79" w:rsidRDefault="00A90D79" w:rsidP="00A90D79">
      <w:pPr>
        <w:jc w:val="center"/>
        <w:rPr>
          <w:rFonts w:cstheme="minorHAnsi"/>
          <w:color w:val="4472C4" w:themeColor="accent1"/>
          <w:sz w:val="32"/>
          <w:szCs w:val="32"/>
        </w:rPr>
      </w:pPr>
      <w:r w:rsidRPr="00A90D79">
        <w:rPr>
          <w:rFonts w:cstheme="minorHAnsi"/>
          <w:color w:val="4472C4" w:themeColor="accent1"/>
          <w:sz w:val="32"/>
          <w:szCs w:val="32"/>
        </w:rPr>
        <w:t>In developing strategic changes, the NHS and the UK government introduced sanctions and regulations.</w:t>
      </w:r>
    </w:p>
    <w:p w14:paraId="401028CF" w14:textId="77777777" w:rsidR="00A90D79" w:rsidRPr="00A90D79" w:rsidRDefault="00A90D79" w:rsidP="00A90D79">
      <w:pPr>
        <w:jc w:val="center"/>
        <w:rPr>
          <w:rFonts w:cstheme="minorHAnsi"/>
          <w:color w:val="4472C4" w:themeColor="accent1"/>
          <w:sz w:val="32"/>
          <w:szCs w:val="32"/>
        </w:rPr>
      </w:pPr>
      <w:r w:rsidRPr="00A90D79">
        <w:rPr>
          <w:rFonts w:cstheme="minorHAnsi"/>
          <w:color w:val="4472C4" w:themeColor="accent1"/>
          <w:sz w:val="32"/>
          <w:szCs w:val="32"/>
        </w:rPr>
        <w:t>ASDA also had to fully comply with all of these.</w:t>
      </w:r>
    </w:p>
    <w:p w14:paraId="46FA670A" w14:textId="77777777" w:rsidR="00A90D79" w:rsidRDefault="00A90D79" w:rsidP="00A90D79">
      <w:pPr>
        <w:jc w:val="center"/>
        <w:rPr>
          <w:rFonts w:cstheme="minorHAnsi"/>
          <w:color w:val="4472C4" w:themeColor="accent1"/>
          <w:sz w:val="32"/>
          <w:szCs w:val="32"/>
        </w:rPr>
      </w:pPr>
      <w:r w:rsidRPr="00A90D79">
        <w:rPr>
          <w:rFonts w:cstheme="minorHAnsi"/>
          <w:color w:val="4472C4" w:themeColor="accent1"/>
          <w:sz w:val="32"/>
          <w:szCs w:val="32"/>
        </w:rPr>
        <w:t>ASDA is committed to co-operating and complying with the regulations.</w:t>
      </w:r>
    </w:p>
    <w:p w14:paraId="20CD1826" w14:textId="77777777" w:rsidR="00A90D79" w:rsidRDefault="00A90D79" w:rsidP="00A90D79">
      <w:pPr>
        <w:jc w:val="center"/>
        <w:rPr>
          <w:rFonts w:cstheme="minorHAnsi"/>
          <w:color w:val="4472C4" w:themeColor="accent1"/>
          <w:sz w:val="32"/>
          <w:szCs w:val="32"/>
        </w:rPr>
      </w:pPr>
    </w:p>
    <w:p w14:paraId="42EDFD83" w14:textId="77777777" w:rsidR="00A90D79" w:rsidRDefault="00A90D79" w:rsidP="00A90D79">
      <w:pPr>
        <w:jc w:val="center"/>
        <w:rPr>
          <w:rFonts w:cstheme="minorHAnsi"/>
          <w:color w:val="4472C4" w:themeColor="accent1"/>
          <w:sz w:val="32"/>
          <w:szCs w:val="32"/>
        </w:rPr>
      </w:pPr>
    </w:p>
    <w:p w14:paraId="0F4FBC4F" w14:textId="125E129C" w:rsidR="00A90D79" w:rsidRPr="00A90D79" w:rsidRDefault="00A90D79" w:rsidP="00A90D79">
      <w:pPr>
        <w:jc w:val="center"/>
        <w:rPr>
          <w:rFonts w:cstheme="minorHAnsi"/>
          <w:color w:val="4472C4" w:themeColor="accent1"/>
          <w:sz w:val="32"/>
          <w:szCs w:val="32"/>
        </w:rPr>
      </w:pPr>
      <w:r w:rsidRPr="00A90D79">
        <w:rPr>
          <w:rFonts w:cstheme="minorHAnsi"/>
          <w:color w:val="4472C4" w:themeColor="accent1"/>
          <w:sz w:val="32"/>
          <w:szCs w:val="32"/>
        </w:rPr>
        <w:t>The regulations caused negative emotions in many people because they stood in line for hours for food, often what they did not have the product they wanted to buy.</w:t>
      </w:r>
    </w:p>
    <w:p w14:paraId="00F7D5BB" w14:textId="77777777" w:rsidR="00A90D79" w:rsidRPr="00A90D79" w:rsidRDefault="00A90D79" w:rsidP="00A90D79">
      <w:pPr>
        <w:jc w:val="center"/>
        <w:rPr>
          <w:rFonts w:cstheme="minorHAnsi"/>
          <w:color w:val="4472C4" w:themeColor="accent1"/>
          <w:sz w:val="32"/>
          <w:szCs w:val="32"/>
        </w:rPr>
      </w:pPr>
      <w:r w:rsidRPr="00A90D79">
        <w:rPr>
          <w:rFonts w:cstheme="minorHAnsi"/>
          <w:color w:val="4472C4" w:themeColor="accent1"/>
          <w:sz w:val="32"/>
          <w:szCs w:val="32"/>
        </w:rPr>
        <w:t>People started panic buying, which presented ASDA with a huge challenge.</w:t>
      </w:r>
    </w:p>
    <w:p w14:paraId="3ECF0ECC" w14:textId="77777777" w:rsidR="00A90D79" w:rsidRPr="00A90D79" w:rsidRDefault="00A90D79" w:rsidP="00A90D79">
      <w:pPr>
        <w:jc w:val="center"/>
        <w:rPr>
          <w:rFonts w:cstheme="minorHAnsi"/>
          <w:color w:val="4472C4" w:themeColor="accent1"/>
          <w:sz w:val="32"/>
          <w:szCs w:val="32"/>
        </w:rPr>
      </w:pPr>
      <w:r w:rsidRPr="00A90D79">
        <w:rPr>
          <w:rFonts w:cstheme="minorHAnsi"/>
          <w:color w:val="4472C4" w:themeColor="accent1"/>
          <w:sz w:val="32"/>
          <w:szCs w:val="32"/>
        </w:rPr>
        <w:t>Shipments arrived slowly and haltingly, tension built up in people and sometimes escalated into violence.</w:t>
      </w:r>
    </w:p>
    <w:p w14:paraId="287773DD" w14:textId="5EA94BDD" w:rsidR="00A90D79" w:rsidRPr="00A90D79" w:rsidRDefault="00A90D79" w:rsidP="00A90D79">
      <w:pPr>
        <w:jc w:val="center"/>
        <w:rPr>
          <w:rFonts w:cstheme="minorHAnsi"/>
          <w:color w:val="4472C4" w:themeColor="accent1"/>
          <w:sz w:val="32"/>
          <w:szCs w:val="32"/>
        </w:rPr>
      </w:pPr>
      <w:r w:rsidRPr="00A90D79">
        <w:rPr>
          <w:rFonts w:cstheme="minorHAnsi"/>
          <w:color w:val="4472C4" w:themeColor="accent1"/>
          <w:sz w:val="32"/>
          <w:szCs w:val="32"/>
        </w:rPr>
        <w:lastRenderedPageBreak/>
        <w:t>ASDA's management worked hard on the solution; they had a lot of questions...how could we provide such a large amount of goods in such a short time?</w:t>
      </w:r>
    </w:p>
    <w:p w14:paraId="09A4BCBB" w14:textId="77777777" w:rsidR="00A90D79" w:rsidRPr="00A90D79" w:rsidRDefault="00A90D79" w:rsidP="00A90D79">
      <w:pPr>
        <w:jc w:val="center"/>
        <w:rPr>
          <w:rFonts w:cstheme="minorHAnsi"/>
          <w:color w:val="4472C4" w:themeColor="accent1"/>
          <w:sz w:val="32"/>
          <w:szCs w:val="32"/>
        </w:rPr>
      </w:pPr>
      <w:r w:rsidRPr="00A90D79">
        <w:rPr>
          <w:rFonts w:cstheme="minorHAnsi"/>
          <w:color w:val="4472C4" w:themeColor="accent1"/>
          <w:sz w:val="32"/>
          <w:szCs w:val="32"/>
        </w:rPr>
        <w:t>How can we reduce the dissatisfaction of our customers due to sanctions?</w:t>
      </w:r>
    </w:p>
    <w:p w14:paraId="6016C25C" w14:textId="0FE90470" w:rsidR="001E3054" w:rsidRDefault="00A90D79" w:rsidP="00A90D79">
      <w:pPr>
        <w:jc w:val="center"/>
        <w:rPr>
          <w:rFonts w:cstheme="minorHAnsi"/>
          <w:color w:val="4472C4" w:themeColor="accent1"/>
          <w:sz w:val="32"/>
          <w:szCs w:val="32"/>
        </w:rPr>
      </w:pPr>
      <w:r w:rsidRPr="00A90D79">
        <w:rPr>
          <w:rFonts w:cstheme="minorHAnsi"/>
          <w:color w:val="4472C4" w:themeColor="accent1"/>
          <w:sz w:val="32"/>
          <w:szCs w:val="32"/>
        </w:rPr>
        <w:t>How do we schedule purchases so that our customers of vulnerable age and health conditions can shop with less risk?</w:t>
      </w:r>
    </w:p>
    <w:p w14:paraId="52B4787E" w14:textId="77777777" w:rsidR="00A90D79" w:rsidRDefault="00A90D79" w:rsidP="00A90D79">
      <w:pPr>
        <w:jc w:val="center"/>
        <w:rPr>
          <w:rFonts w:cstheme="minorHAnsi"/>
          <w:color w:val="4472C4" w:themeColor="accent1"/>
          <w:sz w:val="32"/>
          <w:szCs w:val="32"/>
        </w:rPr>
      </w:pPr>
    </w:p>
    <w:p w14:paraId="0EAF0200" w14:textId="77777777" w:rsidR="001815AC" w:rsidRPr="001815AC" w:rsidRDefault="001815AC" w:rsidP="001815AC">
      <w:pPr>
        <w:jc w:val="center"/>
        <w:rPr>
          <w:rFonts w:cstheme="minorHAnsi"/>
          <w:color w:val="4472C4" w:themeColor="accent1"/>
          <w:sz w:val="32"/>
          <w:szCs w:val="32"/>
        </w:rPr>
      </w:pPr>
      <w:r w:rsidRPr="001815AC">
        <w:rPr>
          <w:rFonts w:cstheme="minorHAnsi"/>
          <w:color w:val="4472C4" w:themeColor="accent1"/>
          <w:sz w:val="32"/>
          <w:szCs w:val="32"/>
        </w:rPr>
        <w:t>After they realized that they could not fully satisfy the huge demand in terms of shipping, they introduced regulations and limited the number of products that could be purchased.</w:t>
      </w:r>
    </w:p>
    <w:p w14:paraId="5BF29F98" w14:textId="7ECD1F63" w:rsidR="00A90D79" w:rsidRDefault="001815AC" w:rsidP="001815AC">
      <w:pPr>
        <w:jc w:val="center"/>
        <w:rPr>
          <w:rFonts w:cstheme="minorHAnsi"/>
          <w:color w:val="4472C4" w:themeColor="accent1"/>
          <w:sz w:val="32"/>
          <w:szCs w:val="32"/>
        </w:rPr>
      </w:pPr>
      <w:r w:rsidRPr="001815AC">
        <w:rPr>
          <w:rFonts w:cstheme="minorHAnsi"/>
          <w:color w:val="4472C4" w:themeColor="accent1"/>
          <w:sz w:val="32"/>
          <w:szCs w:val="32"/>
        </w:rPr>
        <w:t>With this decision, on the one hand, they gained time in the search for new delivery providers, and on the other hand, the customers also realized that they must cooperate, this is the only way to avoid the global food shortage.</w:t>
      </w:r>
    </w:p>
    <w:p w14:paraId="3593DBFD" w14:textId="77777777" w:rsidR="001815AC" w:rsidRDefault="001815AC" w:rsidP="001815AC">
      <w:pPr>
        <w:jc w:val="center"/>
        <w:rPr>
          <w:rFonts w:cstheme="minorHAnsi"/>
          <w:color w:val="4472C4" w:themeColor="accent1"/>
          <w:sz w:val="32"/>
          <w:szCs w:val="32"/>
        </w:rPr>
      </w:pPr>
    </w:p>
    <w:p w14:paraId="0B1CF04F" w14:textId="77777777" w:rsidR="0077254C" w:rsidRPr="0077254C" w:rsidRDefault="0077254C" w:rsidP="0077254C">
      <w:pPr>
        <w:jc w:val="center"/>
        <w:rPr>
          <w:rFonts w:cstheme="minorHAnsi"/>
          <w:color w:val="4472C4" w:themeColor="accent1"/>
          <w:sz w:val="32"/>
          <w:szCs w:val="32"/>
        </w:rPr>
      </w:pPr>
      <w:r w:rsidRPr="0077254C">
        <w:rPr>
          <w:rFonts w:cstheme="minorHAnsi"/>
          <w:color w:val="4472C4" w:themeColor="accent1"/>
          <w:sz w:val="32"/>
          <w:szCs w:val="32"/>
        </w:rPr>
        <w:t>Every customer is valuable to ASDA as their loyalty has contributed to the company's growth.</w:t>
      </w:r>
    </w:p>
    <w:p w14:paraId="703BCDF4" w14:textId="77777777" w:rsidR="0077254C" w:rsidRPr="0077254C" w:rsidRDefault="0077254C" w:rsidP="0077254C">
      <w:pPr>
        <w:jc w:val="center"/>
        <w:rPr>
          <w:rFonts w:cstheme="minorHAnsi"/>
          <w:color w:val="4472C4" w:themeColor="accent1"/>
          <w:sz w:val="32"/>
          <w:szCs w:val="32"/>
        </w:rPr>
      </w:pPr>
      <w:r w:rsidRPr="0077254C">
        <w:rPr>
          <w:rFonts w:cstheme="minorHAnsi"/>
          <w:color w:val="4472C4" w:themeColor="accent1"/>
          <w:sz w:val="32"/>
          <w:szCs w:val="32"/>
        </w:rPr>
        <w:t>Taking this into account, they gave their customers more and more discounts towards the end of the epidemic.</w:t>
      </w:r>
    </w:p>
    <w:p w14:paraId="4158FFE1" w14:textId="77777777" w:rsidR="0077254C" w:rsidRPr="0077254C" w:rsidRDefault="0077254C" w:rsidP="0077254C">
      <w:pPr>
        <w:jc w:val="center"/>
        <w:rPr>
          <w:rFonts w:cstheme="minorHAnsi"/>
          <w:color w:val="4472C4" w:themeColor="accent1"/>
          <w:sz w:val="32"/>
          <w:szCs w:val="32"/>
        </w:rPr>
      </w:pPr>
      <w:r w:rsidRPr="0077254C">
        <w:rPr>
          <w:rFonts w:cstheme="minorHAnsi"/>
          <w:color w:val="4472C4" w:themeColor="accent1"/>
          <w:sz w:val="32"/>
          <w:szCs w:val="32"/>
        </w:rPr>
        <w:t>Most of the restrictions have been lifted and everything is slowly returning to normal.</w:t>
      </w:r>
    </w:p>
    <w:p w14:paraId="0E5D267F" w14:textId="7EC27117" w:rsidR="0077254C" w:rsidRPr="0077254C" w:rsidRDefault="0077254C" w:rsidP="0077254C">
      <w:pPr>
        <w:jc w:val="center"/>
        <w:rPr>
          <w:rFonts w:cstheme="minorHAnsi"/>
          <w:color w:val="4472C4" w:themeColor="accent1"/>
          <w:sz w:val="32"/>
          <w:szCs w:val="32"/>
        </w:rPr>
      </w:pPr>
      <w:r w:rsidRPr="0077254C">
        <w:rPr>
          <w:rFonts w:cstheme="minorHAnsi"/>
          <w:color w:val="4472C4" w:themeColor="accent1"/>
          <w:sz w:val="32"/>
          <w:szCs w:val="32"/>
        </w:rPr>
        <w:t>However, this outbreak has made the company realize that they must maintain certain measures to slow down a possible second wave of the epidemic.</w:t>
      </w:r>
    </w:p>
    <w:p w14:paraId="1B5A1E0C" w14:textId="269A7BC1" w:rsidR="001815AC" w:rsidRDefault="0077254C" w:rsidP="0077254C">
      <w:pPr>
        <w:jc w:val="center"/>
        <w:rPr>
          <w:rFonts w:cstheme="minorHAnsi"/>
          <w:color w:val="4472C4" w:themeColor="accent1"/>
          <w:sz w:val="32"/>
          <w:szCs w:val="32"/>
        </w:rPr>
      </w:pPr>
      <w:r w:rsidRPr="0077254C">
        <w:rPr>
          <w:rFonts w:cstheme="minorHAnsi"/>
          <w:color w:val="4472C4" w:themeColor="accent1"/>
          <w:sz w:val="32"/>
          <w:szCs w:val="32"/>
        </w:rPr>
        <w:t>The hand sanitizing stations, the new transport links, the documentation of strategic steps, the tools used to organize the crowd standing in line are now immediately available in case of a possible further epidemic wave.</w:t>
      </w:r>
    </w:p>
    <w:p w14:paraId="1F20438A" w14:textId="467658AB" w:rsidR="00FD7DDB" w:rsidRPr="00FD7DDB" w:rsidRDefault="00FD7DDB" w:rsidP="00FD7DDB">
      <w:pPr>
        <w:jc w:val="center"/>
        <w:rPr>
          <w:rFonts w:cstheme="minorHAnsi"/>
          <w:b/>
          <w:bCs/>
          <w:color w:val="4472C4" w:themeColor="accent1"/>
          <w:sz w:val="40"/>
          <w:szCs w:val="40"/>
        </w:rPr>
      </w:pPr>
      <w:r w:rsidRPr="00FD7DDB">
        <w:rPr>
          <w:rFonts w:cstheme="minorHAnsi"/>
          <w:b/>
          <w:bCs/>
          <w:color w:val="4472C4" w:themeColor="accent1"/>
          <w:sz w:val="40"/>
          <w:szCs w:val="40"/>
        </w:rPr>
        <w:lastRenderedPageBreak/>
        <w:t>OWN BELIEFS, ATTITUDES AND VALUE SYSTEMS AND THEIR IMPACT ON</w:t>
      </w:r>
    </w:p>
    <w:p w14:paraId="45BD5013" w14:textId="0FEBBCE0" w:rsidR="0077254C" w:rsidRDefault="00FD7DDB" w:rsidP="00FD7DDB">
      <w:pPr>
        <w:jc w:val="center"/>
        <w:rPr>
          <w:rFonts w:cstheme="minorHAnsi"/>
          <w:b/>
          <w:bCs/>
          <w:color w:val="4472C4" w:themeColor="accent1"/>
          <w:sz w:val="40"/>
          <w:szCs w:val="40"/>
        </w:rPr>
      </w:pPr>
      <w:r w:rsidRPr="00FD7DDB">
        <w:rPr>
          <w:rFonts w:cstheme="minorHAnsi"/>
          <w:b/>
          <w:bCs/>
          <w:color w:val="4472C4" w:themeColor="accent1"/>
          <w:sz w:val="40"/>
          <w:szCs w:val="40"/>
        </w:rPr>
        <w:t>WORKPLACE BEHAVIOUR DURING THIS PANDEMIC.</w:t>
      </w:r>
    </w:p>
    <w:p w14:paraId="26DFC3B2" w14:textId="77777777" w:rsidR="00882E5B" w:rsidRDefault="00882E5B" w:rsidP="00FD7DDB">
      <w:pPr>
        <w:jc w:val="center"/>
        <w:rPr>
          <w:rFonts w:cstheme="minorHAnsi"/>
          <w:b/>
          <w:bCs/>
          <w:color w:val="4472C4" w:themeColor="accent1"/>
          <w:sz w:val="40"/>
          <w:szCs w:val="40"/>
        </w:rPr>
      </w:pPr>
    </w:p>
    <w:p w14:paraId="0A0D064D" w14:textId="77777777" w:rsidR="00882E5B" w:rsidRDefault="00882E5B" w:rsidP="00FD7DDB">
      <w:pPr>
        <w:jc w:val="center"/>
        <w:rPr>
          <w:rFonts w:cstheme="minorHAnsi"/>
          <w:b/>
          <w:bCs/>
          <w:color w:val="4472C4" w:themeColor="accent1"/>
          <w:sz w:val="40"/>
          <w:szCs w:val="40"/>
        </w:rPr>
      </w:pPr>
    </w:p>
    <w:p w14:paraId="2B14524F" w14:textId="6D00EC13"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Workplace behaviours have changed drastically during the pandemic.</w:t>
      </w:r>
    </w:p>
    <w:p w14:paraId="45A6749E" w14:textId="77777777"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People felt despair and hopelessness.</w:t>
      </w:r>
    </w:p>
    <w:p w14:paraId="1DD4BC06" w14:textId="77777777"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Workplace relationships have changed due to regulations.</w:t>
      </w:r>
    </w:p>
    <w:p w14:paraId="053DF7DE" w14:textId="77777777" w:rsid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Workers had to keep their distance from each other.</w:t>
      </w:r>
    </w:p>
    <w:p w14:paraId="7EF7006B" w14:textId="77777777" w:rsidR="00EE358B" w:rsidRDefault="00EE358B" w:rsidP="00882E5B">
      <w:pPr>
        <w:jc w:val="center"/>
        <w:rPr>
          <w:rFonts w:cstheme="minorHAnsi"/>
          <w:color w:val="4472C4" w:themeColor="accent1"/>
          <w:sz w:val="32"/>
          <w:szCs w:val="32"/>
        </w:rPr>
      </w:pPr>
    </w:p>
    <w:p w14:paraId="0427608F" w14:textId="504CC140" w:rsidR="00EE358B" w:rsidRPr="00EE358B" w:rsidRDefault="00EE358B" w:rsidP="00EE358B">
      <w:pPr>
        <w:jc w:val="center"/>
        <w:rPr>
          <w:rFonts w:cstheme="minorHAnsi"/>
          <w:i/>
          <w:iCs/>
          <w:color w:val="4472C4" w:themeColor="accent1"/>
          <w:sz w:val="32"/>
          <w:szCs w:val="32"/>
        </w:rPr>
      </w:pPr>
      <w:r>
        <w:rPr>
          <w:rFonts w:cstheme="minorHAnsi"/>
          <w:color w:val="4472C4" w:themeColor="accent1"/>
          <w:sz w:val="32"/>
          <w:szCs w:val="32"/>
        </w:rPr>
        <w:t>“</w:t>
      </w:r>
      <w:r w:rsidRPr="00EE358B">
        <w:rPr>
          <w:rFonts w:cstheme="minorHAnsi"/>
          <w:i/>
          <w:iCs/>
          <w:color w:val="4472C4" w:themeColor="accent1"/>
          <w:sz w:val="32"/>
          <w:szCs w:val="32"/>
        </w:rPr>
        <w:t>Organizational activities: the pandemic forced people and organizations to profoundly review values, purposes.</w:t>
      </w:r>
    </w:p>
    <w:p w14:paraId="75B0035F" w14:textId="77777777" w:rsidR="00EE358B" w:rsidRPr="00EE358B" w:rsidRDefault="00EE358B" w:rsidP="00EE358B">
      <w:pPr>
        <w:jc w:val="center"/>
        <w:rPr>
          <w:rFonts w:cstheme="minorHAnsi"/>
          <w:i/>
          <w:iCs/>
          <w:color w:val="4472C4" w:themeColor="accent1"/>
          <w:sz w:val="32"/>
          <w:szCs w:val="32"/>
        </w:rPr>
      </w:pPr>
      <w:r w:rsidRPr="00EE358B">
        <w:rPr>
          <w:rFonts w:cstheme="minorHAnsi"/>
          <w:i/>
          <w:iCs/>
          <w:color w:val="4472C4" w:themeColor="accent1"/>
          <w:sz w:val="32"/>
          <w:szCs w:val="32"/>
        </w:rPr>
        <w:t>and norms. However, the research on how digital technologies impact human relationships and interactions at</w:t>
      </w:r>
    </w:p>
    <w:p w14:paraId="628893E0" w14:textId="1D144FDD" w:rsidR="00EE358B" w:rsidRDefault="00EE358B" w:rsidP="00EE358B">
      <w:pPr>
        <w:jc w:val="center"/>
        <w:rPr>
          <w:rFonts w:cstheme="minorHAnsi"/>
          <w:color w:val="4472C4" w:themeColor="accent1"/>
          <w:sz w:val="32"/>
          <w:szCs w:val="32"/>
        </w:rPr>
      </w:pPr>
      <w:r w:rsidRPr="00EE358B">
        <w:rPr>
          <w:rFonts w:cstheme="minorHAnsi"/>
          <w:i/>
          <w:iCs/>
          <w:color w:val="4472C4" w:themeColor="accent1"/>
          <w:sz w:val="32"/>
          <w:szCs w:val="32"/>
        </w:rPr>
        <w:t>work results fragmented. Still, the importance of understanding which behaviours and norms enhance social</w:t>
      </w:r>
      <w:r w:rsidRPr="00EE358B">
        <w:rPr>
          <w:rFonts w:cstheme="minorHAnsi"/>
          <w:color w:val="4472C4" w:themeColor="accent1"/>
          <w:sz w:val="32"/>
          <w:szCs w:val="32"/>
        </w:rPr>
        <w:t>.</w:t>
      </w:r>
      <w:r>
        <w:rPr>
          <w:rFonts w:cstheme="minorHAnsi"/>
          <w:color w:val="4472C4" w:themeColor="accent1"/>
          <w:sz w:val="32"/>
          <w:szCs w:val="32"/>
        </w:rPr>
        <w:t>”</w:t>
      </w:r>
      <w:sdt>
        <w:sdtPr>
          <w:rPr>
            <w:rFonts w:cstheme="minorHAnsi"/>
            <w:color w:val="4472C4" w:themeColor="accent1"/>
            <w:sz w:val="32"/>
            <w:szCs w:val="32"/>
          </w:rPr>
          <w:id w:val="974804502"/>
          <w:citation/>
        </w:sdtPr>
        <w:sdtContent>
          <w:r>
            <w:rPr>
              <w:rFonts w:cstheme="minorHAnsi"/>
              <w:color w:val="4472C4" w:themeColor="accent1"/>
              <w:sz w:val="32"/>
              <w:szCs w:val="32"/>
            </w:rPr>
            <w:fldChar w:fldCharType="begin"/>
          </w:r>
          <w:r>
            <w:rPr>
              <w:rFonts w:cstheme="minorHAnsi"/>
              <w:color w:val="4472C4" w:themeColor="accent1"/>
              <w:sz w:val="32"/>
              <w:szCs w:val="32"/>
              <w:lang w:val="hu-HU"/>
            </w:rPr>
            <w:instrText xml:space="preserve"> CITATION Pao22 \l 1038 </w:instrText>
          </w:r>
          <w:r>
            <w:rPr>
              <w:rFonts w:cstheme="minorHAnsi"/>
              <w:color w:val="4472C4" w:themeColor="accent1"/>
              <w:sz w:val="32"/>
              <w:szCs w:val="32"/>
            </w:rPr>
            <w:fldChar w:fldCharType="separate"/>
          </w:r>
          <w:r>
            <w:rPr>
              <w:rFonts w:cstheme="minorHAnsi"/>
              <w:noProof/>
              <w:color w:val="4472C4" w:themeColor="accent1"/>
              <w:sz w:val="32"/>
              <w:szCs w:val="32"/>
              <w:lang w:val="hu-HU"/>
            </w:rPr>
            <w:t xml:space="preserve"> </w:t>
          </w:r>
          <w:r w:rsidRPr="00EE358B">
            <w:rPr>
              <w:rFonts w:cstheme="minorHAnsi"/>
              <w:noProof/>
              <w:color w:val="4472C4" w:themeColor="accent1"/>
              <w:sz w:val="32"/>
              <w:szCs w:val="32"/>
              <w:lang w:val="hu-HU"/>
            </w:rPr>
            <w:t>(Paola Bellis, Daniel Trabucchi, Tommaso Buganza, Roberto Verganti, 2022)</w:t>
          </w:r>
          <w:r>
            <w:rPr>
              <w:rFonts w:cstheme="minorHAnsi"/>
              <w:color w:val="4472C4" w:themeColor="accent1"/>
              <w:sz w:val="32"/>
              <w:szCs w:val="32"/>
            </w:rPr>
            <w:fldChar w:fldCharType="end"/>
          </w:r>
        </w:sdtContent>
      </w:sdt>
    </w:p>
    <w:p w14:paraId="4D430246" w14:textId="77777777" w:rsidR="00EE358B" w:rsidRPr="00882E5B" w:rsidRDefault="00EE358B" w:rsidP="00EE358B">
      <w:pPr>
        <w:jc w:val="center"/>
        <w:rPr>
          <w:rFonts w:cstheme="minorHAnsi"/>
          <w:color w:val="4472C4" w:themeColor="accent1"/>
          <w:sz w:val="32"/>
          <w:szCs w:val="32"/>
        </w:rPr>
      </w:pPr>
    </w:p>
    <w:p w14:paraId="355AB047" w14:textId="77777777"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Work morale also changed, and two types of work tempos were created.</w:t>
      </w:r>
    </w:p>
    <w:p w14:paraId="73296935" w14:textId="77777777"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For those companies whose profile was shipping and logistics, the pace of work accelerated.</w:t>
      </w:r>
    </w:p>
    <w:p w14:paraId="16B61928" w14:textId="77777777"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This was also the case with healthcare workers.</w:t>
      </w:r>
    </w:p>
    <w:p w14:paraId="62EFD398" w14:textId="0B4E99A8"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The other big change, considering the pace of work, took place as follows:</w:t>
      </w:r>
    </w:p>
    <w:p w14:paraId="259553AC" w14:textId="77777777"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lastRenderedPageBreak/>
        <w:t>For those companies that were not closely related to the shipping and healthcare fields, the pace of work slowed down and came to a complete halt with the onset of the lockdown.</w:t>
      </w:r>
    </w:p>
    <w:p w14:paraId="6CB7C513" w14:textId="77777777"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Those small companies that were convinced of the long-term sustainability of their sudden development stopped in the blink of an eye, most of them could not get back on their feet even after the pandemic and declared bankruptcy.</w:t>
      </w:r>
    </w:p>
    <w:p w14:paraId="611050B4" w14:textId="77777777"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In most cases, these include restaurants, pubs, various types of catering establishments and service providers.</w:t>
      </w:r>
    </w:p>
    <w:p w14:paraId="49F4EB52" w14:textId="5BC539B0"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The difficulties of accessing the labour market were remedied by online recruitment towards the end of the global trend.</w:t>
      </w:r>
    </w:p>
    <w:p w14:paraId="73D8BC70" w14:textId="251F93D5" w:rsidR="00DE4DE3"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By changing their emotions, doubts, and goals, by applying critical thinking and cooperation, the workers were able to leave the pre-pandemic era behind, and digital online opportunities raised every corner of the workforce and the economy to an amazing level.</w:t>
      </w:r>
    </w:p>
    <w:p w14:paraId="58755AD6" w14:textId="77777777"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However, due to the speed and volume of information flow, the question may arise in anyone's mind, why did they not filter the information and communicate their decisions in a timely manner?</w:t>
      </w:r>
    </w:p>
    <w:p w14:paraId="292AB243" w14:textId="77777777"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If the workers could have been given a valid reason and if the companies had reacted more quickly to the information, could the final closure of the small businesses have been avoided?</w:t>
      </w:r>
    </w:p>
    <w:p w14:paraId="66058B1B" w14:textId="77777777" w:rsidR="00882E5B" w:rsidRP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Could the given information have been communicated more calmly, thereby avoiding panic buying and stock shortages?</w:t>
      </w:r>
    </w:p>
    <w:p w14:paraId="070C732E" w14:textId="7DB671AF" w:rsidR="00882E5B" w:rsidRDefault="00882E5B" w:rsidP="00882E5B">
      <w:pPr>
        <w:jc w:val="center"/>
        <w:rPr>
          <w:rFonts w:cstheme="minorHAnsi"/>
          <w:color w:val="4472C4" w:themeColor="accent1"/>
          <w:sz w:val="32"/>
          <w:szCs w:val="32"/>
        </w:rPr>
      </w:pPr>
      <w:r w:rsidRPr="00882E5B">
        <w:rPr>
          <w:rFonts w:cstheme="minorHAnsi"/>
          <w:color w:val="4472C4" w:themeColor="accent1"/>
          <w:sz w:val="32"/>
          <w:szCs w:val="32"/>
        </w:rPr>
        <w:t>Could the workers of small businesses have kept their jobs if they had not stumbled upon panic measures?</w:t>
      </w:r>
    </w:p>
    <w:p w14:paraId="0009F429" w14:textId="77777777" w:rsidR="003516CA" w:rsidRPr="003516CA" w:rsidRDefault="003516CA" w:rsidP="003516CA">
      <w:pPr>
        <w:jc w:val="center"/>
        <w:rPr>
          <w:rFonts w:cstheme="minorHAnsi"/>
          <w:color w:val="4472C4" w:themeColor="accent1"/>
          <w:sz w:val="32"/>
          <w:szCs w:val="32"/>
        </w:rPr>
      </w:pPr>
      <w:r w:rsidRPr="003516CA">
        <w:rPr>
          <w:rFonts w:cstheme="minorHAnsi"/>
          <w:color w:val="4472C4" w:themeColor="accent1"/>
          <w:sz w:val="32"/>
          <w:szCs w:val="32"/>
        </w:rPr>
        <w:t>Deeper questions also arise in connection with these:</w:t>
      </w:r>
    </w:p>
    <w:p w14:paraId="5FF0D840" w14:textId="2F4894CC" w:rsidR="003516CA" w:rsidRDefault="003516CA" w:rsidP="00EE358B">
      <w:pPr>
        <w:jc w:val="center"/>
        <w:rPr>
          <w:rFonts w:cstheme="minorHAnsi"/>
          <w:color w:val="4472C4" w:themeColor="accent1"/>
          <w:sz w:val="32"/>
          <w:szCs w:val="32"/>
        </w:rPr>
      </w:pPr>
      <w:r w:rsidRPr="003516CA">
        <w:rPr>
          <w:rFonts w:cstheme="minorHAnsi"/>
          <w:color w:val="4472C4" w:themeColor="accent1"/>
          <w:sz w:val="32"/>
          <w:szCs w:val="32"/>
        </w:rPr>
        <w:t>Can this single large organization be controlled because of the decisions it has made, what role did people and ways of thinking play in an epidemic with a global impact?</w:t>
      </w:r>
    </w:p>
    <w:p w14:paraId="2C9ACC68" w14:textId="77777777" w:rsidR="003516CA" w:rsidRPr="003516CA" w:rsidRDefault="003516CA" w:rsidP="003516CA">
      <w:pPr>
        <w:jc w:val="center"/>
        <w:rPr>
          <w:rFonts w:cstheme="minorHAnsi"/>
          <w:color w:val="4472C4" w:themeColor="accent1"/>
          <w:sz w:val="32"/>
          <w:szCs w:val="32"/>
        </w:rPr>
      </w:pPr>
      <w:r w:rsidRPr="003516CA">
        <w:rPr>
          <w:rFonts w:cstheme="minorHAnsi"/>
          <w:color w:val="4472C4" w:themeColor="accent1"/>
          <w:sz w:val="32"/>
          <w:szCs w:val="32"/>
        </w:rPr>
        <w:lastRenderedPageBreak/>
        <w:t>Companies involved in the production and distribution of masks, rubber gloves and hand sanitizers were able to register a huge income.</w:t>
      </w:r>
    </w:p>
    <w:p w14:paraId="732FF599" w14:textId="2551A586" w:rsidR="003516CA" w:rsidRDefault="003516CA" w:rsidP="003516CA">
      <w:pPr>
        <w:jc w:val="center"/>
        <w:rPr>
          <w:rFonts w:cstheme="minorHAnsi"/>
          <w:color w:val="4472C4" w:themeColor="accent1"/>
          <w:sz w:val="32"/>
          <w:szCs w:val="32"/>
        </w:rPr>
      </w:pPr>
      <w:r w:rsidRPr="003516CA">
        <w:rPr>
          <w:rFonts w:cstheme="minorHAnsi"/>
          <w:color w:val="4472C4" w:themeColor="accent1"/>
          <w:sz w:val="32"/>
          <w:szCs w:val="32"/>
        </w:rPr>
        <w:t>The following question arises from this: Is it possible that speculative behaviour also played a role in some companies?</w:t>
      </w:r>
    </w:p>
    <w:p w14:paraId="0462F084" w14:textId="77777777" w:rsidR="003516CA" w:rsidRDefault="003516CA" w:rsidP="003516CA">
      <w:pPr>
        <w:jc w:val="center"/>
        <w:rPr>
          <w:rFonts w:cstheme="minorHAnsi"/>
          <w:color w:val="4472C4" w:themeColor="accent1"/>
          <w:sz w:val="32"/>
          <w:szCs w:val="32"/>
        </w:rPr>
      </w:pPr>
    </w:p>
    <w:p w14:paraId="1E8D7166" w14:textId="2E30116A" w:rsidR="003516CA" w:rsidRPr="003516CA" w:rsidRDefault="003516CA" w:rsidP="003516CA">
      <w:pPr>
        <w:jc w:val="center"/>
        <w:rPr>
          <w:rFonts w:cstheme="minorHAnsi"/>
          <w:i/>
          <w:iCs/>
          <w:color w:val="4472C4" w:themeColor="accent1"/>
          <w:sz w:val="32"/>
          <w:szCs w:val="32"/>
        </w:rPr>
      </w:pPr>
      <w:r w:rsidRPr="003516CA">
        <w:rPr>
          <w:rFonts w:cstheme="minorHAnsi"/>
          <w:i/>
          <w:iCs/>
          <w:color w:val="4472C4" w:themeColor="accent1"/>
          <w:sz w:val="32"/>
          <w:szCs w:val="32"/>
        </w:rPr>
        <w:t>“What is Speculation?</w:t>
      </w:r>
    </w:p>
    <w:p w14:paraId="444A24BD" w14:textId="4BDB1A0A" w:rsidR="00E954BC" w:rsidRDefault="003516CA" w:rsidP="003516CA">
      <w:pPr>
        <w:jc w:val="center"/>
        <w:rPr>
          <w:rFonts w:cstheme="minorHAnsi"/>
          <w:i/>
          <w:iCs/>
          <w:color w:val="4472C4" w:themeColor="accent1"/>
          <w:sz w:val="32"/>
          <w:szCs w:val="32"/>
        </w:rPr>
      </w:pPr>
      <w:r w:rsidRPr="003516CA">
        <w:rPr>
          <w:rFonts w:cstheme="minorHAnsi"/>
          <w:i/>
          <w:iCs/>
          <w:color w:val="4472C4" w:themeColor="accent1"/>
          <w:sz w:val="32"/>
          <w:szCs w:val="32"/>
        </w:rPr>
        <w:t>In the world of finance, speculation, or speculative trading, refers to the act of conducting a financial transaction that has substantial risk of losing value but also holds the expectation of a significant gain or other major value. With speculation, the risk of loss is more than offset by the possibility of a substantial gain or other recompense.</w:t>
      </w:r>
      <w:r w:rsidR="00E954BC">
        <w:rPr>
          <w:rFonts w:cstheme="minorHAnsi"/>
          <w:i/>
          <w:iCs/>
          <w:color w:val="4472C4" w:themeColor="accent1"/>
          <w:sz w:val="32"/>
          <w:szCs w:val="32"/>
        </w:rPr>
        <w:t>”</w:t>
      </w:r>
      <w:sdt>
        <w:sdtPr>
          <w:rPr>
            <w:rFonts w:cstheme="minorHAnsi"/>
            <w:i/>
            <w:iCs/>
            <w:color w:val="4472C4" w:themeColor="accent1"/>
            <w:sz w:val="32"/>
            <w:szCs w:val="32"/>
          </w:rPr>
          <w:id w:val="-792054381"/>
          <w:citation/>
        </w:sdtPr>
        <w:sdtContent>
          <w:r w:rsidR="00404813">
            <w:rPr>
              <w:rFonts w:cstheme="minorHAnsi"/>
              <w:i/>
              <w:iCs/>
              <w:color w:val="4472C4" w:themeColor="accent1"/>
              <w:sz w:val="32"/>
              <w:szCs w:val="32"/>
            </w:rPr>
            <w:fldChar w:fldCharType="begin"/>
          </w:r>
          <w:r w:rsidR="00404813">
            <w:rPr>
              <w:rFonts w:cstheme="minorHAnsi"/>
              <w:i/>
              <w:iCs/>
              <w:color w:val="4472C4" w:themeColor="accent1"/>
              <w:sz w:val="32"/>
              <w:szCs w:val="32"/>
              <w:lang w:val="hu-HU"/>
            </w:rPr>
            <w:instrText xml:space="preserve"> CITATION CHE20 \l 1038 </w:instrText>
          </w:r>
          <w:r w:rsidR="00404813">
            <w:rPr>
              <w:rFonts w:cstheme="minorHAnsi"/>
              <w:i/>
              <w:iCs/>
              <w:color w:val="4472C4" w:themeColor="accent1"/>
              <w:sz w:val="32"/>
              <w:szCs w:val="32"/>
            </w:rPr>
            <w:fldChar w:fldCharType="separate"/>
          </w:r>
          <w:r w:rsidR="00404813">
            <w:rPr>
              <w:rFonts w:cstheme="minorHAnsi"/>
              <w:i/>
              <w:iCs/>
              <w:noProof/>
              <w:color w:val="4472C4" w:themeColor="accent1"/>
              <w:sz w:val="32"/>
              <w:szCs w:val="32"/>
              <w:lang w:val="hu-HU"/>
            </w:rPr>
            <w:t xml:space="preserve"> </w:t>
          </w:r>
          <w:r w:rsidR="00404813" w:rsidRPr="00404813">
            <w:rPr>
              <w:rFonts w:cstheme="minorHAnsi"/>
              <w:noProof/>
              <w:color w:val="4472C4" w:themeColor="accent1"/>
              <w:sz w:val="32"/>
              <w:szCs w:val="32"/>
              <w:lang w:val="hu-HU"/>
            </w:rPr>
            <w:t>(CHEN, 2020)</w:t>
          </w:r>
          <w:r w:rsidR="00404813">
            <w:rPr>
              <w:rFonts w:cstheme="minorHAnsi"/>
              <w:i/>
              <w:iCs/>
              <w:color w:val="4472C4" w:themeColor="accent1"/>
              <w:sz w:val="32"/>
              <w:szCs w:val="32"/>
            </w:rPr>
            <w:fldChar w:fldCharType="end"/>
          </w:r>
        </w:sdtContent>
      </w:sdt>
    </w:p>
    <w:p w14:paraId="766E1057" w14:textId="77777777" w:rsidR="00EE358B" w:rsidRDefault="00EE358B" w:rsidP="003516CA">
      <w:pPr>
        <w:jc w:val="center"/>
        <w:rPr>
          <w:rFonts w:cstheme="minorHAnsi"/>
          <w:i/>
          <w:iCs/>
          <w:color w:val="4472C4" w:themeColor="accent1"/>
          <w:sz w:val="32"/>
          <w:szCs w:val="32"/>
        </w:rPr>
      </w:pPr>
    </w:p>
    <w:p w14:paraId="7D1DE3F1" w14:textId="77777777" w:rsidR="00EE358B" w:rsidRDefault="00EE358B" w:rsidP="003516CA">
      <w:pPr>
        <w:jc w:val="center"/>
        <w:rPr>
          <w:rFonts w:cstheme="minorHAnsi"/>
          <w:i/>
          <w:iCs/>
          <w:color w:val="4472C4" w:themeColor="accent1"/>
          <w:sz w:val="32"/>
          <w:szCs w:val="32"/>
        </w:rPr>
      </w:pPr>
    </w:p>
    <w:p w14:paraId="71AAF2DB" w14:textId="77777777" w:rsidR="00EE358B" w:rsidRDefault="00EE358B" w:rsidP="003516CA">
      <w:pPr>
        <w:jc w:val="center"/>
        <w:rPr>
          <w:rFonts w:cstheme="minorHAnsi"/>
          <w:i/>
          <w:iCs/>
          <w:color w:val="4472C4" w:themeColor="accent1"/>
          <w:sz w:val="32"/>
          <w:szCs w:val="32"/>
        </w:rPr>
      </w:pPr>
    </w:p>
    <w:p w14:paraId="480D8CBA" w14:textId="77777777" w:rsidR="00EE358B" w:rsidRDefault="00EE358B" w:rsidP="003516CA">
      <w:pPr>
        <w:jc w:val="center"/>
        <w:rPr>
          <w:rFonts w:cstheme="minorHAnsi"/>
          <w:i/>
          <w:iCs/>
          <w:color w:val="4472C4" w:themeColor="accent1"/>
          <w:sz w:val="32"/>
          <w:szCs w:val="32"/>
        </w:rPr>
      </w:pPr>
    </w:p>
    <w:p w14:paraId="0BC14A4B" w14:textId="77777777" w:rsidR="00EE358B" w:rsidRDefault="00EE358B" w:rsidP="003516CA">
      <w:pPr>
        <w:jc w:val="center"/>
        <w:rPr>
          <w:rFonts w:cstheme="minorHAnsi"/>
          <w:i/>
          <w:iCs/>
          <w:color w:val="4472C4" w:themeColor="accent1"/>
          <w:sz w:val="32"/>
          <w:szCs w:val="32"/>
        </w:rPr>
      </w:pPr>
    </w:p>
    <w:p w14:paraId="263025C0" w14:textId="77777777" w:rsidR="00EE358B" w:rsidRDefault="00EE358B" w:rsidP="003516CA">
      <w:pPr>
        <w:jc w:val="center"/>
        <w:rPr>
          <w:rFonts w:cstheme="minorHAnsi"/>
          <w:i/>
          <w:iCs/>
          <w:color w:val="4472C4" w:themeColor="accent1"/>
          <w:sz w:val="32"/>
          <w:szCs w:val="32"/>
        </w:rPr>
      </w:pPr>
    </w:p>
    <w:p w14:paraId="45A488F0" w14:textId="77777777" w:rsidR="00EE358B" w:rsidRDefault="00EE358B" w:rsidP="003516CA">
      <w:pPr>
        <w:jc w:val="center"/>
        <w:rPr>
          <w:rFonts w:cstheme="minorHAnsi"/>
          <w:i/>
          <w:iCs/>
          <w:color w:val="4472C4" w:themeColor="accent1"/>
          <w:sz w:val="32"/>
          <w:szCs w:val="32"/>
        </w:rPr>
      </w:pPr>
    </w:p>
    <w:p w14:paraId="58C87A54" w14:textId="77777777" w:rsidR="00EE358B" w:rsidRDefault="00EE358B" w:rsidP="003516CA">
      <w:pPr>
        <w:jc w:val="center"/>
        <w:rPr>
          <w:rFonts w:cstheme="minorHAnsi"/>
          <w:i/>
          <w:iCs/>
          <w:color w:val="4472C4" w:themeColor="accent1"/>
          <w:sz w:val="32"/>
          <w:szCs w:val="32"/>
        </w:rPr>
      </w:pPr>
    </w:p>
    <w:p w14:paraId="76D99595" w14:textId="77777777" w:rsidR="00EE358B" w:rsidRDefault="00EE358B" w:rsidP="003516CA">
      <w:pPr>
        <w:jc w:val="center"/>
        <w:rPr>
          <w:rFonts w:cstheme="minorHAnsi"/>
          <w:i/>
          <w:iCs/>
          <w:color w:val="4472C4" w:themeColor="accent1"/>
          <w:sz w:val="32"/>
          <w:szCs w:val="32"/>
        </w:rPr>
      </w:pPr>
    </w:p>
    <w:p w14:paraId="526984A1" w14:textId="77777777" w:rsidR="00EE358B" w:rsidRDefault="00EE358B" w:rsidP="003516CA">
      <w:pPr>
        <w:jc w:val="center"/>
        <w:rPr>
          <w:rFonts w:cstheme="minorHAnsi"/>
          <w:i/>
          <w:iCs/>
          <w:color w:val="4472C4" w:themeColor="accent1"/>
          <w:sz w:val="32"/>
          <w:szCs w:val="32"/>
        </w:rPr>
      </w:pPr>
    </w:p>
    <w:p w14:paraId="0ECDDD36" w14:textId="77777777" w:rsidR="00EE358B" w:rsidRDefault="00EE358B" w:rsidP="003516CA">
      <w:pPr>
        <w:jc w:val="center"/>
        <w:rPr>
          <w:rFonts w:cstheme="minorHAnsi"/>
          <w:i/>
          <w:iCs/>
          <w:color w:val="4472C4" w:themeColor="accent1"/>
          <w:sz w:val="32"/>
          <w:szCs w:val="32"/>
        </w:rPr>
      </w:pPr>
    </w:p>
    <w:p w14:paraId="09F866F3" w14:textId="77777777" w:rsidR="00EE358B" w:rsidRDefault="00EE358B" w:rsidP="003516CA">
      <w:pPr>
        <w:jc w:val="center"/>
        <w:rPr>
          <w:rFonts w:cstheme="minorHAnsi"/>
          <w:i/>
          <w:iCs/>
          <w:color w:val="4472C4" w:themeColor="accent1"/>
          <w:sz w:val="32"/>
          <w:szCs w:val="32"/>
        </w:rPr>
      </w:pPr>
    </w:p>
    <w:p w14:paraId="18EFEDEA" w14:textId="77777777" w:rsidR="00EE358B" w:rsidRDefault="00EE358B" w:rsidP="003516CA">
      <w:pPr>
        <w:jc w:val="center"/>
        <w:rPr>
          <w:rFonts w:cstheme="minorHAnsi"/>
          <w:i/>
          <w:iCs/>
          <w:color w:val="4472C4" w:themeColor="accent1"/>
          <w:sz w:val="32"/>
          <w:szCs w:val="32"/>
        </w:rPr>
      </w:pPr>
    </w:p>
    <w:p w14:paraId="167A1BE5" w14:textId="7351857B" w:rsidR="003516CA" w:rsidRDefault="003C0FF8" w:rsidP="003516CA">
      <w:pPr>
        <w:jc w:val="center"/>
        <w:rPr>
          <w:rFonts w:cstheme="minorHAnsi"/>
          <w:b/>
          <w:bCs/>
          <w:color w:val="4472C4" w:themeColor="accent1"/>
          <w:sz w:val="40"/>
          <w:szCs w:val="40"/>
        </w:rPr>
      </w:pPr>
      <w:r w:rsidRPr="003C0FF8">
        <w:rPr>
          <w:rFonts w:cstheme="minorHAnsi"/>
          <w:b/>
          <w:bCs/>
          <w:color w:val="4472C4" w:themeColor="accent1"/>
          <w:sz w:val="40"/>
          <w:szCs w:val="40"/>
        </w:rPr>
        <w:lastRenderedPageBreak/>
        <w:t>CRITICAL EVALUATION OF MANAGEMENT THEORIES, IN THE INTERPRETATION OF A PERSON WITH DIFFERENT BELIEFS, ATTITUDES AND VALUES</w:t>
      </w:r>
    </w:p>
    <w:p w14:paraId="64D49F6B" w14:textId="77777777" w:rsidR="00F151B9" w:rsidRDefault="00F151B9" w:rsidP="003516CA">
      <w:pPr>
        <w:jc w:val="center"/>
        <w:rPr>
          <w:rFonts w:cstheme="minorHAnsi"/>
          <w:b/>
          <w:bCs/>
          <w:color w:val="4472C4" w:themeColor="accent1"/>
          <w:sz w:val="40"/>
          <w:szCs w:val="40"/>
        </w:rPr>
      </w:pPr>
    </w:p>
    <w:p w14:paraId="7C2A4128" w14:textId="77777777" w:rsidR="00ED3F3A" w:rsidRDefault="00ED3F3A" w:rsidP="00ED3F3A">
      <w:pPr>
        <w:jc w:val="center"/>
        <w:rPr>
          <w:rFonts w:cstheme="minorHAnsi"/>
          <w:color w:val="4472C4" w:themeColor="accent1"/>
          <w:sz w:val="32"/>
          <w:szCs w:val="32"/>
        </w:rPr>
      </w:pPr>
      <w:r w:rsidRPr="00ED3F3A">
        <w:rPr>
          <w:rFonts w:cstheme="minorHAnsi"/>
          <w:color w:val="4472C4" w:themeColor="accent1"/>
          <w:sz w:val="32"/>
          <w:szCs w:val="32"/>
        </w:rPr>
        <w:t xml:space="preserve">Considering the approach of </w:t>
      </w:r>
      <w:r w:rsidRPr="008F395D">
        <w:rPr>
          <w:rFonts w:cstheme="minorHAnsi"/>
          <w:b/>
          <w:bCs/>
          <w:color w:val="4472C4" w:themeColor="accent1"/>
          <w:sz w:val="32"/>
          <w:szCs w:val="32"/>
        </w:rPr>
        <w:t>Max Weber's theory</w:t>
      </w:r>
      <w:r w:rsidRPr="00ED3F3A">
        <w:rPr>
          <w:rFonts w:cstheme="minorHAnsi"/>
          <w:color w:val="4472C4" w:themeColor="accent1"/>
          <w:sz w:val="32"/>
          <w:szCs w:val="32"/>
        </w:rPr>
        <w:t xml:space="preserve"> of bureaucracy, some workers and some ordinary people may have been inclined to give a specific interpretation to the bureaucracy and criticize the bureaucracy itself negatively, referring to the slowness of the processes.</w:t>
      </w:r>
    </w:p>
    <w:p w14:paraId="043560E7" w14:textId="14F211C2" w:rsidR="00F151B9" w:rsidRPr="00D6734A" w:rsidRDefault="00F151B9" w:rsidP="00ED3F3A">
      <w:pPr>
        <w:jc w:val="center"/>
        <w:rPr>
          <w:rFonts w:cstheme="minorHAnsi"/>
          <w:i/>
          <w:iCs/>
          <w:color w:val="4472C4" w:themeColor="accent1"/>
          <w:sz w:val="32"/>
          <w:szCs w:val="32"/>
        </w:rPr>
      </w:pPr>
      <w:r w:rsidRPr="00D6734A">
        <w:rPr>
          <w:rFonts w:cstheme="minorHAnsi"/>
          <w:i/>
          <w:iCs/>
          <w:color w:val="4472C4" w:themeColor="accent1"/>
          <w:sz w:val="32"/>
          <w:szCs w:val="32"/>
          <w:shd w:val="clear" w:color="auto" w:fill="FFFFFF"/>
        </w:rPr>
        <w:t xml:space="preserve">“Overall, Weber’s ideal bureaucracy </w:t>
      </w:r>
      <w:r w:rsidR="00D6734A" w:rsidRPr="00D6734A">
        <w:rPr>
          <w:rFonts w:cstheme="minorHAnsi"/>
          <w:i/>
          <w:iCs/>
          <w:color w:val="4472C4" w:themeColor="accent1"/>
          <w:sz w:val="32"/>
          <w:szCs w:val="32"/>
          <w:shd w:val="clear" w:color="auto" w:fill="FFFFFF"/>
        </w:rPr>
        <w:t>favours</w:t>
      </w:r>
      <w:r w:rsidRPr="00D6734A">
        <w:rPr>
          <w:rFonts w:cstheme="minorHAnsi"/>
          <w:i/>
          <w:iCs/>
          <w:color w:val="4472C4" w:themeColor="accent1"/>
          <w:sz w:val="32"/>
          <w:szCs w:val="32"/>
          <w:shd w:val="clear" w:color="auto" w:fill="FFFFFF"/>
        </w:rPr>
        <w:t xml:space="preserve"> efficiency, uniformity and a clear distribution of power.”</w:t>
      </w:r>
      <w:sdt>
        <w:sdtPr>
          <w:rPr>
            <w:rFonts w:cstheme="minorHAnsi"/>
            <w:i/>
            <w:iCs/>
            <w:color w:val="4472C4" w:themeColor="accent1"/>
            <w:sz w:val="32"/>
            <w:szCs w:val="32"/>
            <w:shd w:val="clear" w:color="auto" w:fill="FFFFFF"/>
          </w:rPr>
          <w:id w:val="-1830292150"/>
          <w:citation/>
        </w:sdtPr>
        <w:sdtContent>
          <w:r w:rsidRPr="00D6734A">
            <w:rPr>
              <w:rFonts w:cstheme="minorHAnsi"/>
              <w:i/>
              <w:iCs/>
              <w:color w:val="4472C4" w:themeColor="accent1"/>
              <w:sz w:val="32"/>
              <w:szCs w:val="32"/>
              <w:shd w:val="clear" w:color="auto" w:fill="FFFFFF"/>
            </w:rPr>
            <w:fldChar w:fldCharType="begin"/>
          </w:r>
          <w:r w:rsidRPr="00D6734A">
            <w:rPr>
              <w:rFonts w:cstheme="minorHAnsi"/>
              <w:i/>
              <w:iCs/>
              <w:color w:val="4472C4" w:themeColor="accent1"/>
              <w:sz w:val="32"/>
              <w:szCs w:val="32"/>
              <w:shd w:val="clear" w:color="auto" w:fill="FFFFFF"/>
              <w:lang w:val="hu-HU"/>
            </w:rPr>
            <w:instrText xml:space="preserve"> CITATION Pee23 \l 1038 </w:instrText>
          </w:r>
          <w:r w:rsidRPr="00D6734A">
            <w:rPr>
              <w:rFonts w:cstheme="minorHAnsi"/>
              <w:i/>
              <w:iCs/>
              <w:color w:val="4472C4" w:themeColor="accent1"/>
              <w:sz w:val="32"/>
              <w:szCs w:val="32"/>
              <w:shd w:val="clear" w:color="auto" w:fill="FFFFFF"/>
            </w:rPr>
            <w:fldChar w:fldCharType="separate"/>
          </w:r>
          <w:r w:rsidRPr="00D6734A">
            <w:rPr>
              <w:rFonts w:cstheme="minorHAnsi"/>
              <w:i/>
              <w:iCs/>
              <w:noProof/>
              <w:color w:val="4472C4" w:themeColor="accent1"/>
              <w:sz w:val="32"/>
              <w:szCs w:val="32"/>
              <w:shd w:val="clear" w:color="auto" w:fill="FFFFFF"/>
              <w:lang w:val="hu-HU"/>
            </w:rPr>
            <w:t xml:space="preserve"> </w:t>
          </w:r>
          <w:r w:rsidRPr="00D6734A">
            <w:rPr>
              <w:rFonts w:cstheme="minorHAnsi"/>
              <w:noProof/>
              <w:color w:val="4472C4" w:themeColor="accent1"/>
              <w:sz w:val="32"/>
              <w:szCs w:val="32"/>
              <w:shd w:val="clear" w:color="auto" w:fill="FFFFFF"/>
              <w:lang w:val="hu-HU"/>
            </w:rPr>
            <w:t>(Peek, 2023)</w:t>
          </w:r>
          <w:r w:rsidRPr="00D6734A">
            <w:rPr>
              <w:rFonts w:cstheme="minorHAnsi"/>
              <w:i/>
              <w:iCs/>
              <w:color w:val="4472C4" w:themeColor="accent1"/>
              <w:sz w:val="32"/>
              <w:szCs w:val="32"/>
              <w:shd w:val="clear" w:color="auto" w:fill="FFFFFF"/>
            </w:rPr>
            <w:fldChar w:fldCharType="end"/>
          </w:r>
        </w:sdtContent>
      </w:sdt>
    </w:p>
    <w:p w14:paraId="779D73AE" w14:textId="49506F84" w:rsidR="008F395D" w:rsidRPr="00ED3F3A" w:rsidRDefault="008F395D" w:rsidP="00ED3F3A">
      <w:pPr>
        <w:jc w:val="center"/>
        <w:rPr>
          <w:rFonts w:cstheme="minorHAnsi"/>
          <w:color w:val="4472C4" w:themeColor="accent1"/>
          <w:sz w:val="32"/>
          <w:szCs w:val="32"/>
        </w:rPr>
      </w:pPr>
      <w:r w:rsidRPr="008F395D">
        <w:rPr>
          <w:rFonts w:cstheme="minorHAnsi"/>
          <w:color w:val="4472C4" w:themeColor="accent1"/>
          <w:sz w:val="32"/>
          <w:szCs w:val="32"/>
        </w:rPr>
        <w:t>These perspectives can present the perspective of employees who did physical work and did not have the opportunity to work remotely online.</w:t>
      </w:r>
    </w:p>
    <w:p w14:paraId="7C12A3D3" w14:textId="77777777" w:rsidR="00ED3F3A" w:rsidRPr="00ED3F3A" w:rsidRDefault="00ED3F3A" w:rsidP="00ED3F3A">
      <w:pPr>
        <w:jc w:val="center"/>
        <w:rPr>
          <w:rFonts w:cstheme="minorHAnsi"/>
          <w:color w:val="4472C4" w:themeColor="accent1"/>
          <w:sz w:val="32"/>
          <w:szCs w:val="32"/>
        </w:rPr>
      </w:pPr>
      <w:r w:rsidRPr="00ED3F3A">
        <w:rPr>
          <w:rFonts w:cstheme="minorHAnsi"/>
          <w:color w:val="4472C4" w:themeColor="accent1"/>
          <w:sz w:val="32"/>
          <w:szCs w:val="32"/>
        </w:rPr>
        <w:t>The rapid speed of the spread of the pandemic could be justified by the slow processes of the speed of communication between the participating levels of the bureaucracy, as seen by some workers.</w:t>
      </w:r>
    </w:p>
    <w:p w14:paraId="7223BF13" w14:textId="77777777" w:rsidR="00ED3F3A" w:rsidRPr="00ED3F3A" w:rsidRDefault="00ED3F3A" w:rsidP="00ED3F3A">
      <w:pPr>
        <w:jc w:val="center"/>
        <w:rPr>
          <w:rFonts w:cstheme="minorHAnsi"/>
          <w:color w:val="4472C4" w:themeColor="accent1"/>
          <w:sz w:val="32"/>
          <w:szCs w:val="32"/>
        </w:rPr>
      </w:pPr>
      <w:r w:rsidRPr="00ED3F3A">
        <w:rPr>
          <w:rFonts w:cstheme="minorHAnsi"/>
          <w:color w:val="4472C4" w:themeColor="accent1"/>
          <w:sz w:val="32"/>
          <w:szCs w:val="32"/>
        </w:rPr>
        <w:t>Which may have had an impact on the work ethic, way of thinking and decision-making of the employees.</w:t>
      </w:r>
    </w:p>
    <w:p w14:paraId="60662B9E" w14:textId="77777777" w:rsidR="00ED3F3A" w:rsidRPr="00ED3F3A" w:rsidRDefault="00ED3F3A" w:rsidP="00ED3F3A">
      <w:pPr>
        <w:jc w:val="center"/>
        <w:rPr>
          <w:rFonts w:cstheme="minorHAnsi"/>
          <w:color w:val="4472C4" w:themeColor="accent1"/>
          <w:sz w:val="32"/>
          <w:szCs w:val="32"/>
        </w:rPr>
      </w:pPr>
      <w:r w:rsidRPr="00ED3F3A">
        <w:rPr>
          <w:rFonts w:cstheme="minorHAnsi"/>
          <w:color w:val="4472C4" w:themeColor="accent1"/>
          <w:sz w:val="32"/>
          <w:szCs w:val="32"/>
        </w:rPr>
        <w:t>Thanks to the hierarchical structure, the communication between the managers of some work processes could even become chaotic during the pandemic, as they made quick decisions based on the currently available information.</w:t>
      </w:r>
    </w:p>
    <w:p w14:paraId="4AA44602" w14:textId="06864B77" w:rsidR="00ED3F3A" w:rsidRPr="00ED3F3A" w:rsidRDefault="00ED3F3A" w:rsidP="00ED3F3A">
      <w:pPr>
        <w:jc w:val="center"/>
        <w:rPr>
          <w:rFonts w:cstheme="minorHAnsi"/>
          <w:color w:val="4472C4" w:themeColor="accent1"/>
          <w:sz w:val="32"/>
          <w:szCs w:val="32"/>
        </w:rPr>
      </w:pPr>
      <w:r w:rsidRPr="00ED3F3A">
        <w:rPr>
          <w:rFonts w:cstheme="minorHAnsi"/>
          <w:color w:val="4472C4" w:themeColor="accent1"/>
          <w:sz w:val="32"/>
          <w:szCs w:val="32"/>
        </w:rPr>
        <w:t>The information changed from minute to minute, and this made it difficult to make the right decisions, thus generating a chain reaction in the efficiency of the organizational operation.</w:t>
      </w:r>
    </w:p>
    <w:p w14:paraId="70AEC4FF" w14:textId="1B1E8D00" w:rsidR="003C0FF8" w:rsidRDefault="00ED3F3A" w:rsidP="00ED3F3A">
      <w:pPr>
        <w:jc w:val="center"/>
        <w:rPr>
          <w:rFonts w:cstheme="minorHAnsi"/>
          <w:color w:val="4472C4" w:themeColor="accent1"/>
          <w:sz w:val="32"/>
          <w:szCs w:val="32"/>
        </w:rPr>
      </w:pPr>
      <w:r w:rsidRPr="00ED3F3A">
        <w:rPr>
          <w:rFonts w:cstheme="minorHAnsi"/>
          <w:color w:val="4472C4" w:themeColor="accent1"/>
          <w:sz w:val="32"/>
          <w:szCs w:val="32"/>
        </w:rPr>
        <w:t xml:space="preserve">Thanks to this, every employee working in a role could experience strong stress and negative emotions resulting from great pressure, in </w:t>
      </w:r>
      <w:r w:rsidRPr="00ED3F3A">
        <w:rPr>
          <w:rFonts w:cstheme="minorHAnsi"/>
          <w:color w:val="4472C4" w:themeColor="accent1"/>
          <w:sz w:val="32"/>
          <w:szCs w:val="32"/>
        </w:rPr>
        <w:lastRenderedPageBreak/>
        <w:t>this context and from the point of view of these employees, a negative criticism of the bureaucracy can be assumed.</w:t>
      </w:r>
    </w:p>
    <w:p w14:paraId="2B3E4376" w14:textId="77777777" w:rsidR="00F151B9" w:rsidRDefault="00F151B9" w:rsidP="00ED3F3A">
      <w:pPr>
        <w:jc w:val="center"/>
        <w:rPr>
          <w:rFonts w:cstheme="minorHAnsi"/>
          <w:color w:val="4472C4" w:themeColor="accent1"/>
          <w:sz w:val="32"/>
          <w:szCs w:val="32"/>
        </w:rPr>
      </w:pPr>
    </w:p>
    <w:p w14:paraId="1E547C2D" w14:textId="77777777" w:rsidR="008F395D" w:rsidRPr="008F395D" w:rsidRDefault="008F395D" w:rsidP="008F395D">
      <w:pPr>
        <w:jc w:val="center"/>
        <w:rPr>
          <w:rFonts w:cstheme="minorHAnsi"/>
          <w:color w:val="4472C4" w:themeColor="accent1"/>
          <w:sz w:val="32"/>
          <w:szCs w:val="32"/>
        </w:rPr>
      </w:pPr>
      <w:r w:rsidRPr="008F395D">
        <w:rPr>
          <w:rFonts w:cstheme="minorHAnsi"/>
          <w:color w:val="4472C4" w:themeColor="accent1"/>
          <w:sz w:val="32"/>
          <w:szCs w:val="32"/>
        </w:rPr>
        <w:t>After the introduction of telecommuting, many workers did not have the opportunity to work, as they were doing real physical work that cannot be done from home.</w:t>
      </w:r>
    </w:p>
    <w:p w14:paraId="360BAA44" w14:textId="793B61A6" w:rsidR="00ED3F3A" w:rsidRDefault="008F395D" w:rsidP="008F395D">
      <w:pPr>
        <w:jc w:val="center"/>
        <w:rPr>
          <w:rFonts w:cstheme="minorHAnsi"/>
          <w:color w:val="4472C4" w:themeColor="accent1"/>
          <w:sz w:val="32"/>
          <w:szCs w:val="32"/>
        </w:rPr>
      </w:pPr>
      <w:r w:rsidRPr="008F395D">
        <w:rPr>
          <w:rFonts w:cstheme="minorHAnsi"/>
          <w:color w:val="4472C4" w:themeColor="accent1"/>
          <w:sz w:val="32"/>
          <w:szCs w:val="32"/>
        </w:rPr>
        <w:t>This class of workers had to wait for the reopening because they could not meet others.</w:t>
      </w:r>
    </w:p>
    <w:p w14:paraId="27701190" w14:textId="77777777" w:rsidR="00F151B9" w:rsidRPr="00F151B9" w:rsidRDefault="00F151B9" w:rsidP="008F395D">
      <w:pPr>
        <w:jc w:val="center"/>
        <w:rPr>
          <w:rFonts w:cstheme="minorHAnsi"/>
          <w:i/>
          <w:iCs/>
          <w:color w:val="4472C4" w:themeColor="accent1"/>
          <w:sz w:val="32"/>
          <w:szCs w:val="32"/>
        </w:rPr>
      </w:pPr>
    </w:p>
    <w:p w14:paraId="1B2BA58B" w14:textId="77777777" w:rsidR="00F151B9" w:rsidRPr="00F151B9" w:rsidRDefault="00F151B9" w:rsidP="00F151B9">
      <w:pPr>
        <w:jc w:val="center"/>
        <w:rPr>
          <w:rFonts w:cstheme="minorHAnsi"/>
          <w:i/>
          <w:iCs/>
          <w:color w:val="4472C4" w:themeColor="accent1"/>
          <w:sz w:val="32"/>
          <w:szCs w:val="32"/>
        </w:rPr>
      </w:pPr>
      <w:r w:rsidRPr="00F151B9">
        <w:rPr>
          <w:rFonts w:cstheme="minorHAnsi"/>
          <w:i/>
          <w:iCs/>
          <w:color w:val="4472C4" w:themeColor="accent1"/>
          <w:sz w:val="32"/>
          <w:szCs w:val="32"/>
        </w:rPr>
        <w:t>„Data on remote and hybrid working show that:</w:t>
      </w:r>
    </w:p>
    <w:p w14:paraId="747A8E06" w14:textId="77777777" w:rsidR="00F151B9" w:rsidRPr="00F151B9" w:rsidRDefault="00F151B9" w:rsidP="00F151B9">
      <w:pPr>
        <w:jc w:val="center"/>
        <w:rPr>
          <w:rFonts w:cstheme="minorHAnsi"/>
          <w:i/>
          <w:iCs/>
          <w:color w:val="4472C4" w:themeColor="accent1"/>
          <w:sz w:val="32"/>
          <w:szCs w:val="32"/>
        </w:rPr>
      </w:pPr>
      <w:r w:rsidRPr="00F151B9">
        <w:rPr>
          <w:rFonts w:cstheme="minorHAnsi"/>
          <w:i/>
          <w:iCs/>
          <w:color w:val="4472C4" w:themeColor="accent1"/>
          <w:sz w:val="32"/>
          <w:szCs w:val="32"/>
        </w:rPr>
        <w:t>•</w:t>
      </w:r>
      <w:r w:rsidRPr="00F151B9">
        <w:rPr>
          <w:rFonts w:cstheme="minorHAnsi"/>
          <w:i/>
          <w:iCs/>
          <w:color w:val="4472C4" w:themeColor="accent1"/>
          <w:sz w:val="32"/>
          <w:szCs w:val="32"/>
        </w:rPr>
        <w:tab/>
        <w:t>Before the pandemic, remote and hybrid working had been increasing gradually. Between January and December 2019, around 1 in 10 (12%) of the of the UK workforce had worked at least one day from home in the previous week and around 1 in 20 (5%) reported working mainly from home.</w:t>
      </w:r>
    </w:p>
    <w:p w14:paraId="1CA775CA" w14:textId="77777777" w:rsidR="00F151B9" w:rsidRPr="00F151B9" w:rsidRDefault="00F151B9" w:rsidP="00F151B9">
      <w:pPr>
        <w:jc w:val="center"/>
        <w:rPr>
          <w:rFonts w:cstheme="minorHAnsi"/>
          <w:i/>
          <w:iCs/>
          <w:color w:val="4472C4" w:themeColor="accent1"/>
          <w:sz w:val="32"/>
          <w:szCs w:val="32"/>
        </w:rPr>
      </w:pPr>
      <w:r w:rsidRPr="00F151B9">
        <w:rPr>
          <w:rFonts w:cstheme="minorHAnsi"/>
          <w:i/>
          <w:iCs/>
          <w:color w:val="4472C4" w:themeColor="accent1"/>
          <w:sz w:val="32"/>
          <w:szCs w:val="32"/>
        </w:rPr>
        <w:t>•</w:t>
      </w:r>
      <w:r w:rsidRPr="00F151B9">
        <w:rPr>
          <w:rFonts w:cstheme="minorHAnsi"/>
          <w:i/>
          <w:iCs/>
          <w:color w:val="4472C4" w:themeColor="accent1"/>
          <w:sz w:val="32"/>
          <w:szCs w:val="32"/>
        </w:rPr>
        <w:tab/>
        <w:t>This increased substantially during the pandemic, to a peak of around half of workers (49%) in Great Britain (GB) working at least one day from home in June 2020; 11% of the workforce worked at least one day from home and 38% worked from home exclusively.</w:t>
      </w:r>
    </w:p>
    <w:p w14:paraId="79A17587" w14:textId="3BF39858" w:rsidR="008F395D" w:rsidRDefault="00F151B9" w:rsidP="00F151B9">
      <w:pPr>
        <w:jc w:val="center"/>
        <w:rPr>
          <w:rFonts w:cstheme="minorHAnsi"/>
          <w:i/>
          <w:iCs/>
          <w:color w:val="4472C4" w:themeColor="accent1"/>
          <w:sz w:val="32"/>
          <w:szCs w:val="32"/>
        </w:rPr>
      </w:pPr>
      <w:r w:rsidRPr="00F151B9">
        <w:rPr>
          <w:rFonts w:cstheme="minorHAnsi"/>
          <w:i/>
          <w:iCs/>
          <w:color w:val="4472C4" w:themeColor="accent1"/>
          <w:sz w:val="32"/>
          <w:szCs w:val="32"/>
        </w:rPr>
        <w:t>•</w:t>
      </w:r>
      <w:r w:rsidRPr="00F151B9">
        <w:rPr>
          <w:rFonts w:cstheme="minorHAnsi"/>
          <w:i/>
          <w:iCs/>
          <w:color w:val="4472C4" w:themeColor="accent1"/>
          <w:sz w:val="32"/>
          <w:szCs w:val="32"/>
        </w:rPr>
        <w:tab/>
        <w:t>As pandemic restrictions have been lifted, these numbers have gradually decreased again, but remain higher than pre-pandemic numbers. In September 2022, around 1 in 5 (22%) of the GB workforce had worked at least one day from home in the previous week and around 1 in 8 (13%) worked from home exclusively.”</w:t>
      </w:r>
      <w:sdt>
        <w:sdtPr>
          <w:rPr>
            <w:rFonts w:cstheme="minorHAnsi"/>
            <w:i/>
            <w:iCs/>
            <w:color w:val="4472C4" w:themeColor="accent1"/>
            <w:sz w:val="32"/>
            <w:szCs w:val="32"/>
          </w:rPr>
          <w:id w:val="2060969856"/>
          <w:citation/>
        </w:sdtPr>
        <w:sdtContent>
          <w:r w:rsidRPr="00F151B9">
            <w:rPr>
              <w:rFonts w:cstheme="minorHAnsi"/>
              <w:i/>
              <w:iCs/>
              <w:color w:val="4472C4" w:themeColor="accent1"/>
              <w:sz w:val="32"/>
              <w:szCs w:val="32"/>
            </w:rPr>
            <w:fldChar w:fldCharType="begin"/>
          </w:r>
          <w:r w:rsidRPr="00F151B9">
            <w:rPr>
              <w:rFonts w:cstheme="minorHAnsi"/>
              <w:i/>
              <w:iCs/>
              <w:color w:val="4472C4" w:themeColor="accent1"/>
              <w:sz w:val="32"/>
              <w:szCs w:val="32"/>
              <w:lang w:val="hu-HU"/>
            </w:rPr>
            <w:instrText xml:space="preserve"> CITATION Nat22 \l 1038 </w:instrText>
          </w:r>
          <w:r w:rsidRPr="00F151B9">
            <w:rPr>
              <w:rFonts w:cstheme="minorHAnsi"/>
              <w:i/>
              <w:iCs/>
              <w:color w:val="4472C4" w:themeColor="accent1"/>
              <w:sz w:val="32"/>
              <w:szCs w:val="32"/>
            </w:rPr>
            <w:fldChar w:fldCharType="separate"/>
          </w:r>
          <w:r w:rsidRPr="00F151B9">
            <w:rPr>
              <w:rFonts w:cstheme="minorHAnsi"/>
              <w:i/>
              <w:iCs/>
              <w:noProof/>
              <w:color w:val="4472C4" w:themeColor="accent1"/>
              <w:sz w:val="32"/>
              <w:szCs w:val="32"/>
              <w:lang w:val="hu-HU"/>
            </w:rPr>
            <w:t xml:space="preserve"> (Natasha Mutebi, Abbi Hobbs, 2022)</w:t>
          </w:r>
          <w:r w:rsidRPr="00F151B9">
            <w:rPr>
              <w:rFonts w:cstheme="minorHAnsi"/>
              <w:i/>
              <w:iCs/>
              <w:color w:val="4472C4" w:themeColor="accent1"/>
              <w:sz w:val="32"/>
              <w:szCs w:val="32"/>
            </w:rPr>
            <w:fldChar w:fldCharType="end"/>
          </w:r>
        </w:sdtContent>
      </w:sdt>
    </w:p>
    <w:p w14:paraId="5E932384" w14:textId="77777777" w:rsidR="00F151B9" w:rsidRDefault="00F151B9" w:rsidP="00F151B9">
      <w:pPr>
        <w:jc w:val="center"/>
        <w:rPr>
          <w:rFonts w:cstheme="minorHAnsi"/>
          <w:i/>
          <w:iCs/>
          <w:color w:val="4472C4" w:themeColor="accent1"/>
          <w:sz w:val="32"/>
          <w:szCs w:val="32"/>
        </w:rPr>
      </w:pPr>
    </w:p>
    <w:p w14:paraId="0D4B0EDA" w14:textId="77777777" w:rsidR="00F151B9" w:rsidRDefault="00F151B9" w:rsidP="00F151B9">
      <w:pPr>
        <w:jc w:val="center"/>
        <w:rPr>
          <w:rFonts w:cstheme="minorHAnsi"/>
          <w:i/>
          <w:iCs/>
          <w:color w:val="4472C4" w:themeColor="accent1"/>
          <w:sz w:val="32"/>
          <w:szCs w:val="32"/>
        </w:rPr>
      </w:pPr>
    </w:p>
    <w:p w14:paraId="64901098" w14:textId="77777777" w:rsidR="00D6734A" w:rsidRDefault="00D6734A" w:rsidP="00F151B9">
      <w:pPr>
        <w:jc w:val="center"/>
        <w:rPr>
          <w:rFonts w:cstheme="minorHAnsi"/>
          <w:i/>
          <w:iCs/>
          <w:color w:val="4472C4" w:themeColor="accent1"/>
          <w:sz w:val="32"/>
          <w:szCs w:val="32"/>
        </w:rPr>
      </w:pPr>
    </w:p>
    <w:p w14:paraId="04B8BCC2" w14:textId="5ECC148E" w:rsidR="00D6734A" w:rsidRDefault="00F877AF" w:rsidP="00F151B9">
      <w:pPr>
        <w:jc w:val="center"/>
        <w:rPr>
          <w:rFonts w:cstheme="minorHAnsi"/>
          <w:b/>
          <w:bCs/>
          <w:color w:val="4472C4" w:themeColor="accent1"/>
          <w:sz w:val="40"/>
          <w:szCs w:val="40"/>
        </w:rPr>
      </w:pPr>
      <w:r w:rsidRPr="00F877AF">
        <w:rPr>
          <w:rFonts w:cstheme="minorHAnsi"/>
          <w:b/>
          <w:bCs/>
          <w:color w:val="4472C4" w:themeColor="accent1"/>
          <w:sz w:val="40"/>
          <w:szCs w:val="40"/>
        </w:rPr>
        <w:lastRenderedPageBreak/>
        <w:t xml:space="preserve">APPLICATION OF CRITICAL </w:t>
      </w:r>
      <w:r>
        <w:rPr>
          <w:rFonts w:cstheme="minorHAnsi"/>
          <w:b/>
          <w:bCs/>
          <w:color w:val="4472C4" w:themeColor="accent1"/>
          <w:sz w:val="40"/>
          <w:szCs w:val="40"/>
        </w:rPr>
        <w:t xml:space="preserve">THINKING </w:t>
      </w:r>
      <w:r w:rsidRPr="00F877AF">
        <w:rPr>
          <w:rFonts w:cstheme="minorHAnsi"/>
          <w:b/>
          <w:bCs/>
          <w:color w:val="4472C4" w:themeColor="accent1"/>
          <w:sz w:val="40"/>
          <w:szCs w:val="40"/>
        </w:rPr>
        <w:t>MODELS</w:t>
      </w:r>
    </w:p>
    <w:p w14:paraId="070EF428" w14:textId="77777777" w:rsidR="00F877AF" w:rsidRDefault="00F877AF" w:rsidP="00F151B9">
      <w:pPr>
        <w:jc w:val="center"/>
        <w:rPr>
          <w:rFonts w:cstheme="minorHAnsi"/>
          <w:b/>
          <w:bCs/>
          <w:color w:val="4472C4" w:themeColor="accent1"/>
          <w:sz w:val="40"/>
          <w:szCs w:val="40"/>
        </w:rPr>
      </w:pPr>
    </w:p>
    <w:p w14:paraId="59FCC730" w14:textId="48830F63" w:rsidR="00F877AF" w:rsidRDefault="00F877AF" w:rsidP="00F151B9">
      <w:pPr>
        <w:jc w:val="center"/>
        <w:rPr>
          <w:rFonts w:cstheme="minorHAnsi"/>
          <w:b/>
          <w:bCs/>
          <w:color w:val="4472C4" w:themeColor="accent1"/>
          <w:sz w:val="40"/>
          <w:szCs w:val="40"/>
        </w:rPr>
      </w:pPr>
      <w:r w:rsidRPr="00554296">
        <w:rPr>
          <w:rFonts w:cstheme="minorHAnsi"/>
          <w:b/>
          <w:bCs/>
          <w:color w:val="FF0000"/>
          <w:sz w:val="40"/>
          <w:szCs w:val="40"/>
        </w:rPr>
        <w:t>RED</w:t>
      </w:r>
      <w:r>
        <w:rPr>
          <w:rFonts w:cstheme="minorHAnsi"/>
          <w:b/>
          <w:bCs/>
          <w:color w:val="4472C4" w:themeColor="accent1"/>
          <w:sz w:val="40"/>
          <w:szCs w:val="40"/>
        </w:rPr>
        <w:t xml:space="preserve"> CRITICAL THINKING MODEL</w:t>
      </w:r>
    </w:p>
    <w:p w14:paraId="7011A2D2" w14:textId="77777777" w:rsidR="00F877AF" w:rsidRDefault="00F877AF" w:rsidP="00784322">
      <w:pPr>
        <w:jc w:val="center"/>
        <w:rPr>
          <w:rFonts w:cstheme="minorHAnsi"/>
          <w:b/>
          <w:bCs/>
          <w:color w:val="4472C4" w:themeColor="accent1"/>
          <w:sz w:val="40"/>
          <w:szCs w:val="40"/>
        </w:rPr>
      </w:pPr>
    </w:p>
    <w:p w14:paraId="36AF90B2" w14:textId="0A4403DD" w:rsidR="00784322" w:rsidRDefault="00F877AF" w:rsidP="00784322">
      <w:pPr>
        <w:jc w:val="center"/>
        <w:rPr>
          <w:rFonts w:cstheme="minorHAnsi"/>
          <w:color w:val="4472C4" w:themeColor="accent1"/>
          <w:sz w:val="32"/>
          <w:szCs w:val="32"/>
        </w:rPr>
      </w:pPr>
      <w:r>
        <w:rPr>
          <w:rFonts w:cstheme="minorHAnsi"/>
          <w:color w:val="4472C4" w:themeColor="accent1"/>
          <w:sz w:val="32"/>
          <w:szCs w:val="32"/>
        </w:rPr>
        <w:t>“</w:t>
      </w:r>
      <w:r w:rsidRPr="00F877AF">
        <w:rPr>
          <w:rFonts w:cstheme="minorHAnsi"/>
          <w:color w:val="4472C4" w:themeColor="accent1"/>
          <w:sz w:val="32"/>
          <w:szCs w:val="32"/>
        </w:rPr>
        <w:t>Fortunately, Critical Thinking can be taught.</w:t>
      </w:r>
      <w:r>
        <w:rPr>
          <w:rFonts w:cstheme="minorHAnsi"/>
          <w:color w:val="4472C4" w:themeColor="accent1"/>
          <w:sz w:val="32"/>
          <w:szCs w:val="32"/>
        </w:rPr>
        <w:t xml:space="preserve"> </w:t>
      </w:r>
      <w:r w:rsidRPr="00F877AF">
        <w:rPr>
          <w:rFonts w:cstheme="minorHAnsi"/>
          <w:color w:val="4472C4" w:themeColor="accent1"/>
          <w:sz w:val="32"/>
          <w:szCs w:val="32"/>
        </w:rPr>
        <w:t>Pearson has developed</w:t>
      </w:r>
      <w:r>
        <w:rPr>
          <w:rFonts w:cstheme="minorHAnsi"/>
          <w:color w:val="4472C4" w:themeColor="accent1"/>
          <w:sz w:val="32"/>
          <w:szCs w:val="32"/>
        </w:rPr>
        <w:t xml:space="preserve"> </w:t>
      </w:r>
      <w:r w:rsidRPr="00F877AF">
        <w:rPr>
          <w:rFonts w:cstheme="minorHAnsi"/>
          <w:color w:val="4472C4" w:themeColor="accent1"/>
          <w:sz w:val="32"/>
          <w:szCs w:val="32"/>
        </w:rPr>
        <w:t>the following RED</w:t>
      </w:r>
      <w:r>
        <w:rPr>
          <w:rFonts w:cstheme="minorHAnsi"/>
          <w:color w:val="4472C4" w:themeColor="accent1"/>
          <w:sz w:val="32"/>
          <w:szCs w:val="32"/>
        </w:rPr>
        <w:t xml:space="preserve"> </w:t>
      </w:r>
      <w:r w:rsidRPr="00F877AF">
        <w:rPr>
          <w:rFonts w:cstheme="minorHAnsi"/>
          <w:color w:val="4472C4" w:themeColor="accent1"/>
          <w:sz w:val="32"/>
          <w:szCs w:val="32"/>
        </w:rPr>
        <w:t xml:space="preserve">Model – Recognize assumptions, </w:t>
      </w:r>
      <w:r w:rsidR="00AD0ACC" w:rsidRPr="00F877AF">
        <w:rPr>
          <w:rFonts w:cstheme="minorHAnsi"/>
          <w:color w:val="4472C4" w:themeColor="accent1"/>
          <w:sz w:val="32"/>
          <w:szCs w:val="32"/>
        </w:rPr>
        <w:t>evaluate</w:t>
      </w:r>
      <w:r w:rsidR="00784322">
        <w:rPr>
          <w:rFonts w:cstheme="minorHAnsi"/>
          <w:color w:val="4472C4" w:themeColor="accent1"/>
          <w:sz w:val="32"/>
          <w:szCs w:val="32"/>
        </w:rPr>
        <w:t xml:space="preserve"> </w:t>
      </w:r>
      <w:r w:rsidRPr="00F877AF">
        <w:rPr>
          <w:rFonts w:cstheme="minorHAnsi"/>
          <w:color w:val="4472C4" w:themeColor="accent1"/>
          <w:sz w:val="32"/>
          <w:szCs w:val="32"/>
        </w:rPr>
        <w:t xml:space="preserve">arguments, </w:t>
      </w:r>
      <w:r w:rsidR="00AD0ACC" w:rsidRPr="00F877AF">
        <w:rPr>
          <w:rFonts w:cstheme="minorHAnsi"/>
          <w:color w:val="4472C4" w:themeColor="accent1"/>
          <w:sz w:val="32"/>
          <w:szCs w:val="32"/>
        </w:rPr>
        <w:t>draw</w:t>
      </w:r>
      <w:r w:rsidRPr="00F877AF">
        <w:rPr>
          <w:rFonts w:cstheme="minorHAnsi"/>
          <w:color w:val="4472C4" w:themeColor="accent1"/>
          <w:sz w:val="32"/>
          <w:szCs w:val="32"/>
        </w:rPr>
        <w:t xml:space="preserve"> conclusions – as a way to</w:t>
      </w:r>
      <w:r>
        <w:rPr>
          <w:rFonts w:cstheme="minorHAnsi"/>
          <w:color w:val="4472C4" w:themeColor="accent1"/>
          <w:sz w:val="32"/>
          <w:szCs w:val="32"/>
        </w:rPr>
        <w:t xml:space="preserve"> </w:t>
      </w:r>
      <w:r w:rsidRPr="00F877AF">
        <w:rPr>
          <w:rFonts w:cstheme="minorHAnsi"/>
          <w:color w:val="4472C4" w:themeColor="accent1"/>
          <w:sz w:val="32"/>
          <w:szCs w:val="32"/>
        </w:rPr>
        <w:t xml:space="preserve">view and </w:t>
      </w:r>
      <w:proofErr w:type="gramStart"/>
      <w:r w:rsidRPr="00F877AF">
        <w:rPr>
          <w:rFonts w:cstheme="minorHAnsi"/>
          <w:color w:val="4472C4" w:themeColor="accent1"/>
          <w:sz w:val="32"/>
          <w:szCs w:val="32"/>
        </w:rPr>
        <w:t>apply</w:t>
      </w:r>
      <w:proofErr w:type="gramEnd"/>
    </w:p>
    <w:p w14:paraId="6FD7F393" w14:textId="4D39DC2B" w:rsidR="00F877AF" w:rsidRDefault="00F877AF" w:rsidP="00784322">
      <w:pPr>
        <w:jc w:val="center"/>
        <w:rPr>
          <w:rFonts w:cstheme="minorHAnsi"/>
          <w:color w:val="4472C4" w:themeColor="accent1"/>
          <w:sz w:val="32"/>
          <w:szCs w:val="32"/>
        </w:rPr>
      </w:pPr>
      <w:r w:rsidRPr="00F877AF">
        <w:rPr>
          <w:rFonts w:cstheme="minorHAnsi"/>
          <w:color w:val="4472C4" w:themeColor="accent1"/>
          <w:sz w:val="32"/>
          <w:szCs w:val="32"/>
        </w:rPr>
        <w:t>Critical</w:t>
      </w:r>
      <w:r w:rsidR="00784322">
        <w:rPr>
          <w:rFonts w:cstheme="minorHAnsi"/>
          <w:color w:val="4472C4" w:themeColor="accent1"/>
          <w:sz w:val="32"/>
          <w:szCs w:val="32"/>
        </w:rPr>
        <w:t xml:space="preserve"> </w:t>
      </w:r>
      <w:r w:rsidRPr="00F877AF">
        <w:rPr>
          <w:rFonts w:cstheme="minorHAnsi"/>
          <w:color w:val="4472C4" w:themeColor="accent1"/>
          <w:sz w:val="32"/>
          <w:szCs w:val="32"/>
        </w:rPr>
        <w:t>Thinking principles</w:t>
      </w:r>
      <w:r>
        <w:rPr>
          <w:rFonts w:cstheme="minorHAnsi"/>
          <w:color w:val="4472C4" w:themeColor="accent1"/>
          <w:sz w:val="32"/>
          <w:szCs w:val="32"/>
        </w:rPr>
        <w:t xml:space="preserve"> </w:t>
      </w:r>
      <w:r w:rsidRPr="00F877AF">
        <w:rPr>
          <w:rFonts w:cstheme="minorHAnsi"/>
          <w:color w:val="4472C4" w:themeColor="accent1"/>
          <w:sz w:val="32"/>
          <w:szCs w:val="32"/>
        </w:rPr>
        <w:t>when faced with a decision.</w:t>
      </w:r>
      <w:r>
        <w:rPr>
          <w:rFonts w:cstheme="minorHAnsi"/>
          <w:color w:val="4472C4" w:themeColor="accent1"/>
          <w:sz w:val="32"/>
          <w:szCs w:val="32"/>
        </w:rPr>
        <w:t>”</w:t>
      </w:r>
      <w:sdt>
        <w:sdtPr>
          <w:rPr>
            <w:rFonts w:cstheme="minorHAnsi"/>
            <w:color w:val="4472C4" w:themeColor="accent1"/>
            <w:sz w:val="32"/>
            <w:szCs w:val="32"/>
          </w:rPr>
          <w:id w:val="-934217250"/>
          <w:citation/>
        </w:sdtPr>
        <w:sdtContent>
          <w:r w:rsidR="00784322">
            <w:rPr>
              <w:rFonts w:cstheme="minorHAnsi"/>
              <w:color w:val="4472C4" w:themeColor="accent1"/>
              <w:sz w:val="32"/>
              <w:szCs w:val="32"/>
            </w:rPr>
            <w:fldChar w:fldCharType="begin"/>
          </w:r>
          <w:r w:rsidR="00784322">
            <w:rPr>
              <w:rFonts w:cstheme="minorHAnsi"/>
              <w:color w:val="4472C4" w:themeColor="accent1"/>
              <w:sz w:val="32"/>
              <w:szCs w:val="32"/>
              <w:lang w:val="hu-HU"/>
            </w:rPr>
            <w:instrText xml:space="preserve"> CITATION Jud18 \l 1038 </w:instrText>
          </w:r>
          <w:r w:rsidR="00784322">
            <w:rPr>
              <w:rFonts w:cstheme="minorHAnsi"/>
              <w:color w:val="4472C4" w:themeColor="accent1"/>
              <w:sz w:val="32"/>
              <w:szCs w:val="32"/>
            </w:rPr>
            <w:fldChar w:fldCharType="separate"/>
          </w:r>
          <w:r w:rsidR="00784322">
            <w:rPr>
              <w:rFonts w:cstheme="minorHAnsi"/>
              <w:noProof/>
              <w:color w:val="4472C4" w:themeColor="accent1"/>
              <w:sz w:val="32"/>
              <w:szCs w:val="32"/>
              <w:lang w:val="hu-HU"/>
            </w:rPr>
            <w:t xml:space="preserve"> </w:t>
          </w:r>
          <w:r w:rsidR="00784322" w:rsidRPr="00784322">
            <w:rPr>
              <w:rFonts w:cstheme="minorHAnsi"/>
              <w:noProof/>
              <w:color w:val="4472C4" w:themeColor="accent1"/>
              <w:sz w:val="32"/>
              <w:szCs w:val="32"/>
              <w:lang w:val="hu-HU"/>
            </w:rPr>
            <w:t>(Judy Chartrand, Heather Ishikawa, Scott Flander, 2018)</w:t>
          </w:r>
          <w:r w:rsidR="00784322">
            <w:rPr>
              <w:rFonts w:cstheme="minorHAnsi"/>
              <w:color w:val="4472C4" w:themeColor="accent1"/>
              <w:sz w:val="32"/>
              <w:szCs w:val="32"/>
            </w:rPr>
            <w:fldChar w:fldCharType="end"/>
          </w:r>
        </w:sdtContent>
      </w:sdt>
    </w:p>
    <w:p w14:paraId="39747298" w14:textId="77777777" w:rsidR="00784322" w:rsidRDefault="00784322" w:rsidP="00784322">
      <w:pPr>
        <w:jc w:val="center"/>
        <w:rPr>
          <w:rFonts w:cstheme="minorHAnsi"/>
          <w:color w:val="4472C4" w:themeColor="accent1"/>
          <w:sz w:val="32"/>
          <w:szCs w:val="32"/>
        </w:rPr>
      </w:pPr>
    </w:p>
    <w:p w14:paraId="6383CFDC" w14:textId="6D5F0DAE" w:rsidR="00784322" w:rsidRDefault="00784322" w:rsidP="00784322">
      <w:pPr>
        <w:jc w:val="center"/>
        <w:rPr>
          <w:rFonts w:cstheme="minorHAnsi"/>
          <w:b/>
          <w:bCs/>
          <w:color w:val="4472C4" w:themeColor="accent1"/>
          <w:sz w:val="36"/>
          <w:szCs w:val="36"/>
        </w:rPr>
      </w:pPr>
      <w:r w:rsidRPr="00554296">
        <w:rPr>
          <w:rFonts w:cstheme="minorHAnsi"/>
          <w:b/>
          <w:bCs/>
          <w:color w:val="FF0000"/>
          <w:sz w:val="36"/>
          <w:szCs w:val="36"/>
        </w:rPr>
        <w:t>R</w:t>
      </w:r>
      <w:r w:rsidRPr="00784322">
        <w:rPr>
          <w:rFonts w:cstheme="minorHAnsi"/>
          <w:b/>
          <w:bCs/>
          <w:color w:val="4472C4" w:themeColor="accent1"/>
          <w:sz w:val="36"/>
          <w:szCs w:val="36"/>
        </w:rPr>
        <w:t>ecognize Assumptions</w:t>
      </w:r>
    </w:p>
    <w:p w14:paraId="0CEE9B94" w14:textId="77777777" w:rsidR="00790A7D" w:rsidRDefault="00790A7D" w:rsidP="00784322">
      <w:pPr>
        <w:jc w:val="center"/>
        <w:rPr>
          <w:rFonts w:cstheme="minorHAnsi"/>
          <w:b/>
          <w:bCs/>
          <w:color w:val="4472C4" w:themeColor="accent1"/>
          <w:sz w:val="36"/>
          <w:szCs w:val="36"/>
        </w:rPr>
      </w:pPr>
    </w:p>
    <w:p w14:paraId="1E9039D6" w14:textId="77777777" w:rsidR="00B13118" w:rsidRPr="00B13118" w:rsidRDefault="00B13118" w:rsidP="00B13118">
      <w:pPr>
        <w:jc w:val="center"/>
        <w:rPr>
          <w:rFonts w:cstheme="minorHAnsi"/>
          <w:color w:val="4472C4" w:themeColor="accent1"/>
          <w:sz w:val="32"/>
          <w:szCs w:val="32"/>
        </w:rPr>
      </w:pPr>
      <w:r w:rsidRPr="00B13118">
        <w:rPr>
          <w:rFonts w:cstheme="minorHAnsi"/>
          <w:color w:val="4472C4" w:themeColor="accent1"/>
          <w:sz w:val="32"/>
          <w:szCs w:val="32"/>
        </w:rPr>
        <w:t>During the pandemic, manual workers could voice certain assumptions among themselves and in the company of their personal connections, and then share these assumptions on larger social media platforms.</w:t>
      </w:r>
    </w:p>
    <w:p w14:paraId="1E078E87" w14:textId="77777777" w:rsidR="00B13118" w:rsidRPr="00B13118" w:rsidRDefault="00B13118" w:rsidP="00B13118">
      <w:pPr>
        <w:jc w:val="center"/>
        <w:rPr>
          <w:rFonts w:cstheme="minorHAnsi"/>
          <w:color w:val="4472C4" w:themeColor="accent1"/>
          <w:sz w:val="32"/>
          <w:szCs w:val="32"/>
        </w:rPr>
      </w:pPr>
      <w:r w:rsidRPr="00B13118">
        <w:rPr>
          <w:rFonts w:cstheme="minorHAnsi"/>
          <w:color w:val="4472C4" w:themeColor="accent1"/>
          <w:sz w:val="32"/>
          <w:szCs w:val="32"/>
        </w:rPr>
        <w:t>These may have included the fact that, based on the workplace information available to them, they may have assumed that the stoppage would be short and that they would be able to return to work soon.</w:t>
      </w:r>
    </w:p>
    <w:p w14:paraId="22F384F8" w14:textId="77777777" w:rsidR="00B13118" w:rsidRPr="00B13118" w:rsidRDefault="00B13118" w:rsidP="00B13118">
      <w:pPr>
        <w:jc w:val="center"/>
        <w:rPr>
          <w:rFonts w:cstheme="minorHAnsi"/>
          <w:color w:val="4472C4" w:themeColor="accent1"/>
          <w:sz w:val="32"/>
          <w:szCs w:val="32"/>
        </w:rPr>
      </w:pPr>
      <w:r w:rsidRPr="00B13118">
        <w:rPr>
          <w:rFonts w:cstheme="minorHAnsi"/>
          <w:color w:val="4472C4" w:themeColor="accent1"/>
          <w:sz w:val="32"/>
          <w:szCs w:val="32"/>
        </w:rPr>
        <w:t>Since the information they obtained did not contain facts, they began to manufacture theories and assumptions themselves.</w:t>
      </w:r>
    </w:p>
    <w:p w14:paraId="18C36E23" w14:textId="7340F336" w:rsidR="00790A7D" w:rsidRDefault="00B13118" w:rsidP="00B13118">
      <w:pPr>
        <w:jc w:val="center"/>
        <w:rPr>
          <w:rFonts w:cstheme="minorHAnsi"/>
          <w:color w:val="4472C4" w:themeColor="accent1"/>
          <w:sz w:val="32"/>
          <w:szCs w:val="32"/>
        </w:rPr>
      </w:pPr>
      <w:r w:rsidRPr="00B13118">
        <w:rPr>
          <w:rFonts w:cstheme="minorHAnsi"/>
          <w:color w:val="4472C4" w:themeColor="accent1"/>
          <w:sz w:val="32"/>
          <w:szCs w:val="32"/>
        </w:rPr>
        <w:t>They had never encountered this or a similar situation in their lives, they had no experience in this field, and since they were there during the lockdown, they had time to think about additional assumptions.</w:t>
      </w:r>
    </w:p>
    <w:p w14:paraId="6F777277" w14:textId="36DC97D9" w:rsidR="00784322" w:rsidRDefault="00B13118" w:rsidP="000807E4">
      <w:pPr>
        <w:jc w:val="center"/>
        <w:rPr>
          <w:rFonts w:cstheme="minorHAnsi"/>
          <w:color w:val="4472C4" w:themeColor="accent1"/>
          <w:sz w:val="32"/>
          <w:szCs w:val="32"/>
        </w:rPr>
      </w:pPr>
      <w:r w:rsidRPr="00B13118">
        <w:rPr>
          <w:rFonts w:cstheme="minorHAnsi"/>
          <w:color w:val="4472C4" w:themeColor="accent1"/>
          <w:sz w:val="32"/>
          <w:szCs w:val="32"/>
        </w:rPr>
        <w:t xml:space="preserve">Assumptions posted by employees using social media platforms have become available to </w:t>
      </w:r>
      <w:r w:rsidR="00AD0ACC" w:rsidRPr="00B13118">
        <w:rPr>
          <w:rFonts w:cstheme="minorHAnsi"/>
          <w:color w:val="4472C4" w:themeColor="accent1"/>
          <w:sz w:val="32"/>
          <w:szCs w:val="32"/>
        </w:rPr>
        <w:t>many</w:t>
      </w:r>
      <w:r w:rsidRPr="00B13118">
        <w:rPr>
          <w:rFonts w:cstheme="minorHAnsi"/>
          <w:color w:val="4472C4" w:themeColor="accent1"/>
          <w:sz w:val="32"/>
          <w:szCs w:val="32"/>
        </w:rPr>
        <w:t xml:space="preserve"> people.</w:t>
      </w:r>
    </w:p>
    <w:p w14:paraId="6EC86886" w14:textId="5B142273" w:rsidR="00460273" w:rsidRDefault="00460273" w:rsidP="000807E4">
      <w:pPr>
        <w:jc w:val="center"/>
        <w:rPr>
          <w:rFonts w:cstheme="minorHAnsi"/>
          <w:i/>
          <w:iCs/>
          <w:color w:val="4472C4" w:themeColor="accent1"/>
          <w:sz w:val="32"/>
          <w:szCs w:val="32"/>
          <w:shd w:val="clear" w:color="auto" w:fill="FFFFFF"/>
        </w:rPr>
      </w:pPr>
      <w:r w:rsidRPr="00460273">
        <w:rPr>
          <w:rFonts w:cstheme="minorHAnsi"/>
          <w:i/>
          <w:iCs/>
          <w:color w:val="4472C4" w:themeColor="accent1"/>
          <w:sz w:val="32"/>
          <w:szCs w:val="32"/>
          <w:shd w:val="clear" w:color="auto" w:fill="FFFFFF"/>
        </w:rPr>
        <w:lastRenderedPageBreak/>
        <w:t>“An assumption is an inference, an opinion, or a belief about (among other things) a person, place, or philosophical position.”</w:t>
      </w:r>
      <w:sdt>
        <w:sdtPr>
          <w:rPr>
            <w:rFonts w:cstheme="minorHAnsi"/>
            <w:i/>
            <w:iCs/>
            <w:color w:val="4472C4" w:themeColor="accent1"/>
            <w:sz w:val="32"/>
            <w:szCs w:val="32"/>
            <w:shd w:val="clear" w:color="auto" w:fill="FFFFFF"/>
          </w:rPr>
          <w:id w:val="-1695306865"/>
          <w:citation/>
        </w:sdtPr>
        <w:sdtContent>
          <w:r>
            <w:rPr>
              <w:rFonts w:cstheme="minorHAnsi"/>
              <w:i/>
              <w:iCs/>
              <w:color w:val="4472C4" w:themeColor="accent1"/>
              <w:sz w:val="32"/>
              <w:szCs w:val="32"/>
              <w:shd w:val="clear" w:color="auto" w:fill="FFFFFF"/>
            </w:rPr>
            <w:fldChar w:fldCharType="begin"/>
          </w:r>
          <w:r>
            <w:rPr>
              <w:rFonts w:cstheme="minorHAnsi"/>
              <w:i/>
              <w:iCs/>
              <w:color w:val="4472C4" w:themeColor="accent1"/>
              <w:sz w:val="32"/>
              <w:szCs w:val="32"/>
              <w:shd w:val="clear" w:color="auto" w:fill="FFFFFF"/>
              <w:lang w:val="hu-HU"/>
            </w:rPr>
            <w:instrText xml:space="preserve"> CITATION ste12 \l 1038 </w:instrText>
          </w:r>
          <w:r>
            <w:rPr>
              <w:rFonts w:cstheme="minorHAnsi"/>
              <w:i/>
              <w:iCs/>
              <w:color w:val="4472C4" w:themeColor="accent1"/>
              <w:sz w:val="32"/>
              <w:szCs w:val="32"/>
              <w:shd w:val="clear" w:color="auto" w:fill="FFFFFF"/>
            </w:rPr>
            <w:fldChar w:fldCharType="separate"/>
          </w:r>
          <w:r>
            <w:rPr>
              <w:rFonts w:cstheme="minorHAnsi"/>
              <w:i/>
              <w:iCs/>
              <w:noProof/>
              <w:color w:val="4472C4" w:themeColor="accent1"/>
              <w:sz w:val="32"/>
              <w:szCs w:val="32"/>
              <w:shd w:val="clear" w:color="auto" w:fill="FFFFFF"/>
              <w:lang w:val="hu-HU"/>
            </w:rPr>
            <w:t xml:space="preserve"> </w:t>
          </w:r>
          <w:r w:rsidRPr="00460273">
            <w:rPr>
              <w:rFonts w:cstheme="minorHAnsi"/>
              <w:noProof/>
              <w:color w:val="4472C4" w:themeColor="accent1"/>
              <w:sz w:val="32"/>
              <w:szCs w:val="32"/>
              <w:shd w:val="clear" w:color="auto" w:fill="FFFFFF"/>
              <w:lang w:val="hu-HU"/>
            </w:rPr>
            <w:t>(stevepiscitelli, 2012)</w:t>
          </w:r>
          <w:r>
            <w:rPr>
              <w:rFonts w:cstheme="minorHAnsi"/>
              <w:i/>
              <w:iCs/>
              <w:color w:val="4472C4" w:themeColor="accent1"/>
              <w:sz w:val="32"/>
              <w:szCs w:val="32"/>
              <w:shd w:val="clear" w:color="auto" w:fill="FFFFFF"/>
            </w:rPr>
            <w:fldChar w:fldCharType="end"/>
          </w:r>
        </w:sdtContent>
      </w:sdt>
    </w:p>
    <w:p w14:paraId="2EB50E55" w14:textId="77777777" w:rsidR="00460273" w:rsidRDefault="00460273" w:rsidP="000807E4">
      <w:pPr>
        <w:jc w:val="center"/>
        <w:rPr>
          <w:rFonts w:cstheme="minorHAnsi"/>
          <w:i/>
          <w:iCs/>
          <w:color w:val="4472C4" w:themeColor="accent1"/>
          <w:sz w:val="32"/>
          <w:szCs w:val="32"/>
          <w:shd w:val="clear" w:color="auto" w:fill="FFFFFF"/>
        </w:rPr>
      </w:pPr>
    </w:p>
    <w:p w14:paraId="4AABD435" w14:textId="77777777" w:rsidR="00460273" w:rsidRPr="00460273" w:rsidRDefault="00460273" w:rsidP="000807E4">
      <w:pPr>
        <w:jc w:val="center"/>
        <w:rPr>
          <w:rFonts w:cstheme="minorHAnsi"/>
          <w:i/>
          <w:iCs/>
          <w:color w:val="4472C4" w:themeColor="accent1"/>
          <w:sz w:val="32"/>
          <w:szCs w:val="32"/>
        </w:rPr>
      </w:pPr>
    </w:p>
    <w:p w14:paraId="48EA4DA1" w14:textId="571987BE" w:rsidR="00784322" w:rsidRDefault="00784322" w:rsidP="00784322">
      <w:pPr>
        <w:tabs>
          <w:tab w:val="left" w:pos="3240"/>
        </w:tabs>
        <w:jc w:val="center"/>
        <w:rPr>
          <w:rFonts w:cstheme="minorHAnsi"/>
          <w:b/>
          <w:bCs/>
          <w:color w:val="4472C4" w:themeColor="accent1"/>
          <w:sz w:val="36"/>
          <w:szCs w:val="36"/>
        </w:rPr>
      </w:pPr>
      <w:r w:rsidRPr="00554296">
        <w:rPr>
          <w:rFonts w:cstheme="minorHAnsi"/>
          <w:b/>
          <w:bCs/>
          <w:color w:val="FF0000"/>
          <w:sz w:val="36"/>
          <w:szCs w:val="36"/>
        </w:rPr>
        <w:t>E</w:t>
      </w:r>
      <w:r w:rsidRPr="000807E4">
        <w:rPr>
          <w:rFonts w:cstheme="minorHAnsi"/>
          <w:b/>
          <w:bCs/>
          <w:color w:val="4472C4" w:themeColor="accent1"/>
          <w:sz w:val="36"/>
          <w:szCs w:val="36"/>
        </w:rPr>
        <w:t>valuate Argument</w:t>
      </w:r>
    </w:p>
    <w:p w14:paraId="7EA6CA46" w14:textId="77777777" w:rsidR="00AD0ACC" w:rsidRPr="000807E4" w:rsidRDefault="00AD0ACC" w:rsidP="00784322">
      <w:pPr>
        <w:tabs>
          <w:tab w:val="left" w:pos="3240"/>
        </w:tabs>
        <w:jc w:val="center"/>
        <w:rPr>
          <w:rFonts w:cstheme="minorHAnsi"/>
          <w:b/>
          <w:bCs/>
          <w:color w:val="4472C4" w:themeColor="accent1"/>
          <w:sz w:val="36"/>
          <w:szCs w:val="36"/>
        </w:rPr>
      </w:pPr>
    </w:p>
    <w:p w14:paraId="6819FD60" w14:textId="24580CDA" w:rsidR="000807E4" w:rsidRPr="000807E4" w:rsidRDefault="000807E4" w:rsidP="00784322">
      <w:pPr>
        <w:tabs>
          <w:tab w:val="left" w:pos="3240"/>
        </w:tabs>
        <w:jc w:val="center"/>
        <w:rPr>
          <w:rFonts w:cstheme="minorHAnsi"/>
          <w:color w:val="4472C4" w:themeColor="accent1"/>
          <w:sz w:val="32"/>
          <w:szCs w:val="32"/>
        </w:rPr>
      </w:pPr>
      <w:r w:rsidRPr="000807E4">
        <w:rPr>
          <w:rFonts w:cstheme="minorHAnsi"/>
          <w:color w:val="4472C4" w:themeColor="accent1"/>
          <w:sz w:val="32"/>
          <w:szCs w:val="32"/>
        </w:rPr>
        <w:t>Workers living at home from manual labour produce theories.</w:t>
      </w:r>
    </w:p>
    <w:p w14:paraId="372C70E8" w14:textId="77777777" w:rsidR="000807E4" w:rsidRPr="000807E4" w:rsidRDefault="000807E4" w:rsidP="000807E4">
      <w:pPr>
        <w:tabs>
          <w:tab w:val="left" w:pos="3240"/>
        </w:tabs>
        <w:jc w:val="center"/>
        <w:rPr>
          <w:rFonts w:cstheme="minorHAnsi"/>
          <w:color w:val="4472C4" w:themeColor="accent1"/>
          <w:sz w:val="32"/>
          <w:szCs w:val="32"/>
        </w:rPr>
      </w:pPr>
      <w:r w:rsidRPr="000807E4">
        <w:rPr>
          <w:rFonts w:cstheme="minorHAnsi"/>
          <w:color w:val="4472C4" w:themeColor="accent1"/>
          <w:sz w:val="32"/>
          <w:szCs w:val="32"/>
        </w:rPr>
        <w:t>Using the online space provided by the Internet, they could argue their own truth and keep their own workplace perspective in mind.</w:t>
      </w:r>
    </w:p>
    <w:p w14:paraId="3EF437A4" w14:textId="77777777" w:rsidR="000807E4" w:rsidRPr="000807E4" w:rsidRDefault="000807E4" w:rsidP="000807E4">
      <w:pPr>
        <w:tabs>
          <w:tab w:val="left" w:pos="3240"/>
        </w:tabs>
        <w:jc w:val="center"/>
        <w:rPr>
          <w:rFonts w:cstheme="minorHAnsi"/>
          <w:color w:val="4472C4" w:themeColor="accent1"/>
          <w:sz w:val="32"/>
          <w:szCs w:val="32"/>
        </w:rPr>
      </w:pPr>
      <w:r w:rsidRPr="000807E4">
        <w:rPr>
          <w:rFonts w:cstheme="minorHAnsi"/>
          <w:color w:val="4472C4" w:themeColor="accent1"/>
          <w:sz w:val="32"/>
          <w:szCs w:val="32"/>
        </w:rPr>
        <w:t>The arguments could be logically connected to each other, which is why they could be popularized in the online space.</w:t>
      </w:r>
    </w:p>
    <w:p w14:paraId="13B60F0F" w14:textId="0123F5B3" w:rsidR="00784322" w:rsidRPr="000807E4" w:rsidRDefault="000807E4" w:rsidP="000807E4">
      <w:pPr>
        <w:tabs>
          <w:tab w:val="left" w:pos="3240"/>
        </w:tabs>
        <w:jc w:val="center"/>
        <w:rPr>
          <w:rFonts w:cstheme="minorHAnsi"/>
          <w:color w:val="4472C4" w:themeColor="accent1"/>
          <w:sz w:val="32"/>
          <w:szCs w:val="32"/>
        </w:rPr>
      </w:pPr>
      <w:r w:rsidRPr="000807E4">
        <w:rPr>
          <w:rFonts w:cstheme="minorHAnsi"/>
          <w:color w:val="4472C4" w:themeColor="accent1"/>
          <w:sz w:val="32"/>
          <w:szCs w:val="32"/>
        </w:rPr>
        <w:t xml:space="preserve">From the point of view of others, a forced logical connection could also </w:t>
      </w:r>
      <w:r w:rsidR="00AD0ACC" w:rsidRPr="000807E4">
        <w:rPr>
          <w:rFonts w:cstheme="minorHAnsi"/>
          <w:color w:val="4472C4" w:themeColor="accent1"/>
          <w:sz w:val="32"/>
          <w:szCs w:val="32"/>
        </w:rPr>
        <w:t>arise,</w:t>
      </w:r>
      <w:r w:rsidRPr="000807E4">
        <w:rPr>
          <w:rFonts w:cstheme="minorHAnsi"/>
          <w:color w:val="4472C4" w:themeColor="accent1"/>
          <w:sz w:val="32"/>
          <w:szCs w:val="32"/>
        </w:rPr>
        <w:t xml:space="preserve"> and they could refer to the fact that with little information it is not possible to draw real arguments and conclusions about the date of the lifting of the closures caused by the pandemic.</w:t>
      </w:r>
    </w:p>
    <w:p w14:paraId="4E40F066" w14:textId="7EE442C1" w:rsidR="00AD0ACC" w:rsidRPr="00AD0ACC" w:rsidRDefault="00AD0ACC" w:rsidP="00AD0ACC">
      <w:pPr>
        <w:tabs>
          <w:tab w:val="left" w:pos="3240"/>
        </w:tabs>
        <w:jc w:val="center"/>
        <w:rPr>
          <w:rFonts w:cstheme="minorHAnsi"/>
          <w:color w:val="4472C4" w:themeColor="accent1"/>
          <w:sz w:val="32"/>
          <w:szCs w:val="32"/>
        </w:rPr>
      </w:pPr>
      <w:r w:rsidRPr="00AD0ACC">
        <w:rPr>
          <w:rFonts w:cstheme="minorHAnsi"/>
          <w:color w:val="4472C4" w:themeColor="accent1"/>
          <w:sz w:val="32"/>
          <w:szCs w:val="32"/>
        </w:rPr>
        <w:t>Arguments could lead to cataclysmic states based on the ever-changing information sets available at the time.</w:t>
      </w:r>
    </w:p>
    <w:p w14:paraId="3C9D3A9D" w14:textId="2C535FDC" w:rsidR="00784322" w:rsidRPr="00AD0ACC" w:rsidRDefault="00AD0ACC" w:rsidP="00AD0ACC">
      <w:pPr>
        <w:tabs>
          <w:tab w:val="left" w:pos="3240"/>
        </w:tabs>
        <w:jc w:val="center"/>
        <w:rPr>
          <w:rFonts w:cstheme="minorHAnsi"/>
          <w:color w:val="4472C4" w:themeColor="accent1"/>
          <w:sz w:val="32"/>
          <w:szCs w:val="32"/>
        </w:rPr>
      </w:pPr>
      <w:r w:rsidRPr="00AD0ACC">
        <w:rPr>
          <w:rFonts w:cstheme="minorHAnsi"/>
          <w:color w:val="4472C4" w:themeColor="accent1"/>
          <w:sz w:val="32"/>
          <w:szCs w:val="32"/>
        </w:rPr>
        <w:t>Everyone argued for their own truth, and the next day they voiced different arguments, because the information was constantly changing.</w:t>
      </w:r>
    </w:p>
    <w:p w14:paraId="4E48D44A" w14:textId="77777777" w:rsidR="00784322" w:rsidRDefault="00784322" w:rsidP="00784322">
      <w:pPr>
        <w:tabs>
          <w:tab w:val="left" w:pos="3240"/>
        </w:tabs>
        <w:jc w:val="center"/>
        <w:rPr>
          <w:rFonts w:cstheme="minorHAnsi"/>
          <w:b/>
          <w:bCs/>
          <w:color w:val="4472C4" w:themeColor="accent1"/>
          <w:sz w:val="32"/>
          <w:szCs w:val="32"/>
        </w:rPr>
      </w:pPr>
    </w:p>
    <w:p w14:paraId="2A18D212" w14:textId="2E1973A6" w:rsidR="00460273" w:rsidRPr="00460273" w:rsidRDefault="00460273" w:rsidP="00784322">
      <w:pPr>
        <w:tabs>
          <w:tab w:val="left" w:pos="3240"/>
        </w:tabs>
        <w:jc w:val="center"/>
        <w:rPr>
          <w:rFonts w:cstheme="minorHAnsi"/>
          <w:b/>
          <w:bCs/>
          <w:i/>
          <w:iCs/>
          <w:color w:val="4472C4" w:themeColor="accent1"/>
          <w:sz w:val="32"/>
          <w:szCs w:val="32"/>
        </w:rPr>
      </w:pPr>
      <w:r w:rsidRPr="00460273">
        <w:rPr>
          <w:rFonts w:cstheme="minorHAnsi"/>
          <w:i/>
          <w:iCs/>
          <w:color w:val="4472C4" w:themeColor="accent1"/>
          <w:sz w:val="32"/>
          <w:szCs w:val="32"/>
          <w:shd w:val="clear" w:color="auto" w:fill="FFFFFF"/>
        </w:rPr>
        <w:t>“Arguments are defined as assertions that are intended to persuade someone to believe or act in a certain way.”</w:t>
      </w:r>
      <w:sdt>
        <w:sdtPr>
          <w:rPr>
            <w:rFonts w:cstheme="minorHAnsi"/>
            <w:i/>
            <w:iCs/>
            <w:color w:val="4472C4" w:themeColor="accent1"/>
            <w:sz w:val="32"/>
            <w:szCs w:val="32"/>
            <w:shd w:val="clear" w:color="auto" w:fill="FFFFFF"/>
          </w:rPr>
          <w:id w:val="-2011365997"/>
          <w:citation/>
        </w:sdtPr>
        <w:sdtContent>
          <w:r>
            <w:rPr>
              <w:rFonts w:cstheme="minorHAnsi"/>
              <w:i/>
              <w:iCs/>
              <w:color w:val="4472C4" w:themeColor="accent1"/>
              <w:sz w:val="32"/>
              <w:szCs w:val="32"/>
              <w:shd w:val="clear" w:color="auto" w:fill="FFFFFF"/>
            </w:rPr>
            <w:fldChar w:fldCharType="begin"/>
          </w:r>
          <w:r>
            <w:rPr>
              <w:rFonts w:cstheme="minorHAnsi"/>
              <w:i/>
              <w:iCs/>
              <w:color w:val="4472C4" w:themeColor="accent1"/>
              <w:sz w:val="32"/>
              <w:szCs w:val="32"/>
              <w:shd w:val="clear" w:color="auto" w:fill="FFFFFF"/>
              <w:lang w:val="hu-HU"/>
            </w:rPr>
            <w:instrText xml:space="preserve"> CITATION Dav13 \l 1038 </w:instrText>
          </w:r>
          <w:r>
            <w:rPr>
              <w:rFonts w:cstheme="minorHAnsi"/>
              <w:i/>
              <w:iCs/>
              <w:color w:val="4472C4" w:themeColor="accent1"/>
              <w:sz w:val="32"/>
              <w:szCs w:val="32"/>
              <w:shd w:val="clear" w:color="auto" w:fill="FFFFFF"/>
            </w:rPr>
            <w:fldChar w:fldCharType="separate"/>
          </w:r>
          <w:r>
            <w:rPr>
              <w:rFonts w:cstheme="minorHAnsi"/>
              <w:i/>
              <w:iCs/>
              <w:noProof/>
              <w:color w:val="4472C4" w:themeColor="accent1"/>
              <w:sz w:val="32"/>
              <w:szCs w:val="32"/>
              <w:shd w:val="clear" w:color="auto" w:fill="FFFFFF"/>
              <w:lang w:val="hu-HU"/>
            </w:rPr>
            <w:t xml:space="preserve"> </w:t>
          </w:r>
          <w:r w:rsidRPr="00460273">
            <w:rPr>
              <w:rFonts w:cstheme="minorHAnsi"/>
              <w:noProof/>
              <w:color w:val="4472C4" w:themeColor="accent1"/>
              <w:sz w:val="32"/>
              <w:szCs w:val="32"/>
              <w:shd w:val="clear" w:color="auto" w:fill="FFFFFF"/>
              <w:lang w:val="hu-HU"/>
            </w:rPr>
            <w:t>(Davis, 2013)</w:t>
          </w:r>
          <w:r>
            <w:rPr>
              <w:rFonts w:cstheme="minorHAnsi"/>
              <w:i/>
              <w:iCs/>
              <w:color w:val="4472C4" w:themeColor="accent1"/>
              <w:sz w:val="32"/>
              <w:szCs w:val="32"/>
              <w:shd w:val="clear" w:color="auto" w:fill="FFFFFF"/>
            </w:rPr>
            <w:fldChar w:fldCharType="end"/>
          </w:r>
        </w:sdtContent>
      </w:sdt>
    </w:p>
    <w:p w14:paraId="5D5763C2" w14:textId="77777777" w:rsidR="00F15A27" w:rsidRDefault="00F15A27" w:rsidP="00784322">
      <w:pPr>
        <w:tabs>
          <w:tab w:val="left" w:pos="3240"/>
        </w:tabs>
        <w:jc w:val="center"/>
        <w:rPr>
          <w:rFonts w:cstheme="minorHAnsi"/>
          <w:b/>
          <w:bCs/>
          <w:color w:val="4472C4" w:themeColor="accent1"/>
          <w:sz w:val="36"/>
          <w:szCs w:val="36"/>
        </w:rPr>
      </w:pPr>
    </w:p>
    <w:p w14:paraId="3FD7AAE7" w14:textId="77777777" w:rsidR="00F15A27" w:rsidRDefault="00F15A27" w:rsidP="00460273">
      <w:pPr>
        <w:tabs>
          <w:tab w:val="left" w:pos="3240"/>
        </w:tabs>
        <w:rPr>
          <w:rFonts w:cstheme="minorHAnsi"/>
          <w:b/>
          <w:bCs/>
          <w:color w:val="4472C4" w:themeColor="accent1"/>
          <w:sz w:val="36"/>
          <w:szCs w:val="36"/>
        </w:rPr>
      </w:pPr>
    </w:p>
    <w:p w14:paraId="6838AE5C" w14:textId="740D5DE2" w:rsidR="00784322" w:rsidRDefault="00784322" w:rsidP="00784322">
      <w:pPr>
        <w:tabs>
          <w:tab w:val="left" w:pos="3240"/>
        </w:tabs>
        <w:jc w:val="center"/>
        <w:rPr>
          <w:rFonts w:cstheme="minorHAnsi"/>
          <w:b/>
          <w:bCs/>
          <w:color w:val="4472C4" w:themeColor="accent1"/>
          <w:sz w:val="36"/>
          <w:szCs w:val="36"/>
        </w:rPr>
      </w:pPr>
      <w:r w:rsidRPr="00554296">
        <w:rPr>
          <w:rFonts w:cstheme="minorHAnsi"/>
          <w:b/>
          <w:bCs/>
          <w:color w:val="FF0000"/>
          <w:sz w:val="36"/>
          <w:szCs w:val="36"/>
        </w:rPr>
        <w:lastRenderedPageBreak/>
        <w:t>D</w:t>
      </w:r>
      <w:r w:rsidRPr="00AD0ACC">
        <w:rPr>
          <w:rFonts w:cstheme="minorHAnsi"/>
          <w:b/>
          <w:bCs/>
          <w:color w:val="4472C4" w:themeColor="accent1"/>
          <w:sz w:val="36"/>
          <w:szCs w:val="36"/>
        </w:rPr>
        <w:t>raw Conclusions</w:t>
      </w:r>
    </w:p>
    <w:p w14:paraId="48C5C728" w14:textId="77777777" w:rsidR="00F15A27" w:rsidRDefault="00F15A27" w:rsidP="00784322">
      <w:pPr>
        <w:tabs>
          <w:tab w:val="left" w:pos="3240"/>
        </w:tabs>
        <w:jc w:val="center"/>
        <w:rPr>
          <w:rFonts w:cstheme="minorHAnsi"/>
          <w:b/>
          <w:bCs/>
          <w:color w:val="4472C4" w:themeColor="accent1"/>
          <w:sz w:val="36"/>
          <w:szCs w:val="36"/>
        </w:rPr>
      </w:pPr>
    </w:p>
    <w:p w14:paraId="452B4B7D" w14:textId="726D678A" w:rsidR="00F15A27" w:rsidRPr="00F15A27" w:rsidRDefault="00F15A27" w:rsidP="00F15A27">
      <w:pPr>
        <w:tabs>
          <w:tab w:val="left" w:pos="3240"/>
        </w:tabs>
        <w:jc w:val="center"/>
        <w:rPr>
          <w:rFonts w:cstheme="minorHAnsi"/>
          <w:color w:val="4472C4" w:themeColor="accent1"/>
          <w:sz w:val="32"/>
          <w:szCs w:val="32"/>
        </w:rPr>
      </w:pPr>
      <w:r w:rsidRPr="00F15A27">
        <w:rPr>
          <w:rFonts w:cstheme="minorHAnsi"/>
          <w:color w:val="4472C4" w:themeColor="accent1"/>
          <w:sz w:val="32"/>
          <w:szCs w:val="32"/>
        </w:rPr>
        <w:t>Considering the assumptions and the arguments assigned to them, it can be said that all those manual workers who had assumptions about the quick release of the closures caused by the pandemic, proved to be false.</w:t>
      </w:r>
    </w:p>
    <w:p w14:paraId="28FBD034" w14:textId="77777777" w:rsidR="00F15A27" w:rsidRPr="00F15A27" w:rsidRDefault="00F15A27" w:rsidP="00F15A27">
      <w:pPr>
        <w:tabs>
          <w:tab w:val="left" w:pos="3240"/>
        </w:tabs>
        <w:jc w:val="center"/>
        <w:rPr>
          <w:rFonts w:cstheme="minorHAnsi"/>
          <w:color w:val="4472C4" w:themeColor="accent1"/>
          <w:sz w:val="32"/>
          <w:szCs w:val="32"/>
        </w:rPr>
      </w:pPr>
      <w:r w:rsidRPr="00F15A27">
        <w:rPr>
          <w:rFonts w:cstheme="minorHAnsi"/>
          <w:color w:val="4472C4" w:themeColor="accent1"/>
          <w:sz w:val="32"/>
          <w:szCs w:val="32"/>
        </w:rPr>
        <w:t>At all costs, they wanted to associate arguments with the assumptions they generated, but in doing so, they ignored the point of view of neutrality, and thus they could make one or more hasty, thoughtless decisions.</w:t>
      </w:r>
    </w:p>
    <w:p w14:paraId="4B778D5C" w14:textId="5F6F33E7" w:rsidR="00AD0ACC" w:rsidRDefault="00F15A27" w:rsidP="00F15A27">
      <w:pPr>
        <w:tabs>
          <w:tab w:val="left" w:pos="3240"/>
        </w:tabs>
        <w:jc w:val="center"/>
        <w:rPr>
          <w:rFonts w:cstheme="minorHAnsi"/>
          <w:color w:val="4472C4" w:themeColor="accent1"/>
          <w:sz w:val="32"/>
          <w:szCs w:val="32"/>
        </w:rPr>
      </w:pPr>
      <w:r w:rsidRPr="00F15A27">
        <w:rPr>
          <w:rFonts w:cstheme="minorHAnsi"/>
          <w:color w:val="4472C4" w:themeColor="accent1"/>
          <w:sz w:val="32"/>
          <w:szCs w:val="32"/>
        </w:rPr>
        <w:t>As a lot of people were teasing each other on social media and generating tension, people began to group together on online media platforms and use unverified, often out-of-date information to fuel their speculations.</w:t>
      </w:r>
    </w:p>
    <w:p w14:paraId="4B9596AA" w14:textId="77777777" w:rsidR="00501D6D" w:rsidRDefault="00501D6D" w:rsidP="00F15A27">
      <w:pPr>
        <w:tabs>
          <w:tab w:val="left" w:pos="3240"/>
        </w:tabs>
        <w:jc w:val="center"/>
        <w:rPr>
          <w:rFonts w:cstheme="minorHAnsi"/>
          <w:color w:val="4472C4" w:themeColor="accent1"/>
          <w:sz w:val="32"/>
          <w:szCs w:val="32"/>
        </w:rPr>
      </w:pPr>
    </w:p>
    <w:p w14:paraId="241F890E" w14:textId="24075A9D" w:rsidR="00501D6D" w:rsidRPr="00501D6D" w:rsidRDefault="00501D6D" w:rsidP="00501D6D">
      <w:pPr>
        <w:tabs>
          <w:tab w:val="left" w:pos="3240"/>
        </w:tabs>
        <w:jc w:val="center"/>
        <w:rPr>
          <w:rFonts w:cstheme="minorHAnsi"/>
          <w:i/>
          <w:iCs/>
          <w:color w:val="4472C4" w:themeColor="accent1"/>
          <w:sz w:val="32"/>
          <w:szCs w:val="32"/>
        </w:rPr>
      </w:pPr>
      <w:r w:rsidRPr="00501D6D">
        <w:rPr>
          <w:rFonts w:cstheme="minorHAnsi"/>
          <w:i/>
          <w:iCs/>
          <w:color w:val="4472C4" w:themeColor="accent1"/>
          <w:sz w:val="32"/>
          <w:szCs w:val="32"/>
        </w:rPr>
        <w:t>“Drawing conclusions is an end goal that needs to be achieved precisely. After the process of</w:t>
      </w:r>
    </w:p>
    <w:p w14:paraId="68D9B11B" w14:textId="77777777" w:rsidR="00501D6D" w:rsidRPr="00501D6D" w:rsidRDefault="00501D6D" w:rsidP="00501D6D">
      <w:pPr>
        <w:tabs>
          <w:tab w:val="left" w:pos="3240"/>
        </w:tabs>
        <w:jc w:val="center"/>
        <w:rPr>
          <w:rFonts w:cstheme="minorHAnsi"/>
          <w:i/>
          <w:iCs/>
          <w:color w:val="4472C4" w:themeColor="accent1"/>
          <w:sz w:val="32"/>
          <w:szCs w:val="32"/>
        </w:rPr>
      </w:pPr>
      <w:r w:rsidRPr="00501D6D">
        <w:rPr>
          <w:rFonts w:cstheme="minorHAnsi"/>
          <w:i/>
          <w:iCs/>
          <w:color w:val="4472C4" w:themeColor="accent1"/>
          <w:sz w:val="32"/>
          <w:szCs w:val="32"/>
        </w:rPr>
        <w:t>identifying the assumptions correctly and the process of evaluating the arguments objectively, we arrive</w:t>
      </w:r>
    </w:p>
    <w:p w14:paraId="563788CD" w14:textId="7E3E11C4" w:rsidR="00460273" w:rsidRDefault="00501D6D" w:rsidP="00501D6D">
      <w:pPr>
        <w:tabs>
          <w:tab w:val="left" w:pos="3240"/>
        </w:tabs>
        <w:jc w:val="center"/>
        <w:rPr>
          <w:rFonts w:cstheme="minorHAnsi"/>
          <w:i/>
          <w:iCs/>
          <w:color w:val="4472C4" w:themeColor="accent1"/>
          <w:sz w:val="32"/>
          <w:szCs w:val="32"/>
        </w:rPr>
      </w:pPr>
      <w:r w:rsidRPr="00501D6D">
        <w:rPr>
          <w:rFonts w:cstheme="minorHAnsi"/>
          <w:i/>
          <w:iCs/>
          <w:color w:val="4472C4" w:themeColor="accent1"/>
          <w:sz w:val="32"/>
          <w:szCs w:val="32"/>
        </w:rPr>
        <w:t>at a logically determined conclusion accompanied by evidence.”</w:t>
      </w:r>
      <w:sdt>
        <w:sdtPr>
          <w:rPr>
            <w:rFonts w:cstheme="minorHAnsi"/>
            <w:i/>
            <w:iCs/>
            <w:color w:val="4472C4" w:themeColor="accent1"/>
            <w:sz w:val="32"/>
            <w:szCs w:val="32"/>
          </w:rPr>
          <w:id w:val="1498771689"/>
          <w:citation/>
        </w:sdtPr>
        <w:sdtContent>
          <w:r>
            <w:rPr>
              <w:rFonts w:cstheme="minorHAnsi"/>
              <w:i/>
              <w:iCs/>
              <w:color w:val="4472C4" w:themeColor="accent1"/>
              <w:sz w:val="32"/>
              <w:szCs w:val="32"/>
            </w:rPr>
            <w:fldChar w:fldCharType="begin"/>
          </w:r>
          <w:r>
            <w:rPr>
              <w:rFonts w:cstheme="minorHAnsi"/>
              <w:i/>
              <w:iCs/>
              <w:color w:val="4472C4" w:themeColor="accent1"/>
              <w:sz w:val="32"/>
              <w:szCs w:val="32"/>
              <w:lang w:val="hu-HU"/>
            </w:rPr>
            <w:instrText xml:space="preserve"> CITATION Wul21 \l 1038 </w:instrText>
          </w:r>
          <w:r>
            <w:rPr>
              <w:rFonts w:cstheme="minorHAnsi"/>
              <w:i/>
              <w:iCs/>
              <w:color w:val="4472C4" w:themeColor="accent1"/>
              <w:sz w:val="32"/>
              <w:szCs w:val="32"/>
            </w:rPr>
            <w:fldChar w:fldCharType="separate"/>
          </w:r>
          <w:r>
            <w:rPr>
              <w:rFonts w:cstheme="minorHAnsi"/>
              <w:i/>
              <w:iCs/>
              <w:noProof/>
              <w:color w:val="4472C4" w:themeColor="accent1"/>
              <w:sz w:val="32"/>
              <w:szCs w:val="32"/>
              <w:lang w:val="hu-HU"/>
            </w:rPr>
            <w:t xml:space="preserve"> </w:t>
          </w:r>
          <w:r w:rsidRPr="00501D6D">
            <w:rPr>
              <w:rFonts w:cstheme="minorHAnsi"/>
              <w:noProof/>
              <w:color w:val="4472C4" w:themeColor="accent1"/>
              <w:sz w:val="32"/>
              <w:szCs w:val="32"/>
              <w:lang w:val="hu-HU"/>
            </w:rPr>
            <w:t>(Wulandari, 2021)</w:t>
          </w:r>
          <w:r>
            <w:rPr>
              <w:rFonts w:cstheme="minorHAnsi"/>
              <w:i/>
              <w:iCs/>
              <w:color w:val="4472C4" w:themeColor="accent1"/>
              <w:sz w:val="32"/>
              <w:szCs w:val="32"/>
            </w:rPr>
            <w:fldChar w:fldCharType="end"/>
          </w:r>
        </w:sdtContent>
      </w:sdt>
    </w:p>
    <w:p w14:paraId="66056AF4" w14:textId="77777777" w:rsidR="00501D6D" w:rsidRDefault="00501D6D" w:rsidP="00501D6D">
      <w:pPr>
        <w:tabs>
          <w:tab w:val="left" w:pos="3240"/>
        </w:tabs>
        <w:jc w:val="center"/>
        <w:rPr>
          <w:rFonts w:cstheme="minorHAnsi"/>
          <w:i/>
          <w:iCs/>
          <w:color w:val="4472C4" w:themeColor="accent1"/>
          <w:sz w:val="32"/>
          <w:szCs w:val="32"/>
        </w:rPr>
      </w:pPr>
    </w:p>
    <w:p w14:paraId="05AF2A0D" w14:textId="77777777" w:rsidR="00501D6D" w:rsidRDefault="00501D6D" w:rsidP="00501D6D">
      <w:pPr>
        <w:tabs>
          <w:tab w:val="left" w:pos="3240"/>
        </w:tabs>
        <w:jc w:val="center"/>
        <w:rPr>
          <w:rFonts w:cstheme="minorHAnsi"/>
          <w:i/>
          <w:iCs/>
          <w:color w:val="4472C4" w:themeColor="accent1"/>
          <w:sz w:val="32"/>
          <w:szCs w:val="32"/>
        </w:rPr>
      </w:pPr>
    </w:p>
    <w:p w14:paraId="3BBFB0C0" w14:textId="77777777" w:rsidR="00501D6D" w:rsidRDefault="00501D6D" w:rsidP="00501D6D">
      <w:pPr>
        <w:tabs>
          <w:tab w:val="left" w:pos="3240"/>
        </w:tabs>
        <w:jc w:val="center"/>
        <w:rPr>
          <w:rFonts w:cstheme="minorHAnsi"/>
          <w:i/>
          <w:iCs/>
          <w:color w:val="4472C4" w:themeColor="accent1"/>
          <w:sz w:val="32"/>
          <w:szCs w:val="32"/>
        </w:rPr>
      </w:pPr>
    </w:p>
    <w:p w14:paraId="643F31AF" w14:textId="77777777" w:rsidR="00501D6D" w:rsidRDefault="00501D6D" w:rsidP="00501D6D">
      <w:pPr>
        <w:tabs>
          <w:tab w:val="left" w:pos="3240"/>
        </w:tabs>
        <w:jc w:val="center"/>
        <w:rPr>
          <w:rFonts w:cstheme="minorHAnsi"/>
          <w:i/>
          <w:iCs/>
          <w:color w:val="4472C4" w:themeColor="accent1"/>
          <w:sz w:val="32"/>
          <w:szCs w:val="32"/>
        </w:rPr>
      </w:pPr>
    </w:p>
    <w:p w14:paraId="31698E7E" w14:textId="77777777" w:rsidR="00501D6D" w:rsidRDefault="00501D6D" w:rsidP="00501D6D">
      <w:pPr>
        <w:tabs>
          <w:tab w:val="left" w:pos="3240"/>
        </w:tabs>
        <w:jc w:val="center"/>
        <w:rPr>
          <w:rFonts w:cstheme="minorHAnsi"/>
          <w:i/>
          <w:iCs/>
          <w:color w:val="4472C4" w:themeColor="accent1"/>
          <w:sz w:val="32"/>
          <w:szCs w:val="32"/>
        </w:rPr>
      </w:pPr>
    </w:p>
    <w:p w14:paraId="52E53697" w14:textId="77777777" w:rsidR="00501D6D" w:rsidRDefault="00501D6D" w:rsidP="00501D6D">
      <w:pPr>
        <w:tabs>
          <w:tab w:val="left" w:pos="3240"/>
        </w:tabs>
        <w:jc w:val="center"/>
        <w:rPr>
          <w:rFonts w:cstheme="minorHAnsi"/>
          <w:i/>
          <w:iCs/>
          <w:color w:val="4472C4" w:themeColor="accent1"/>
          <w:sz w:val="32"/>
          <w:szCs w:val="32"/>
        </w:rPr>
      </w:pPr>
    </w:p>
    <w:p w14:paraId="1EEA04B8" w14:textId="4ADB5860" w:rsidR="00501D6D" w:rsidRDefault="007C4880" w:rsidP="00501D6D">
      <w:pPr>
        <w:tabs>
          <w:tab w:val="left" w:pos="3240"/>
        </w:tabs>
        <w:jc w:val="center"/>
        <w:rPr>
          <w:rFonts w:cstheme="minorHAnsi"/>
          <w:b/>
          <w:bCs/>
          <w:color w:val="4472C4" w:themeColor="accent1"/>
          <w:sz w:val="40"/>
          <w:szCs w:val="40"/>
        </w:rPr>
      </w:pPr>
      <w:r w:rsidRPr="007C4880">
        <w:rPr>
          <w:rFonts w:cstheme="minorHAnsi"/>
          <w:b/>
          <w:bCs/>
          <w:color w:val="4472C4" w:themeColor="accent1"/>
          <w:sz w:val="40"/>
          <w:szCs w:val="40"/>
        </w:rPr>
        <w:lastRenderedPageBreak/>
        <w:t>RECOMMENDATIONS</w:t>
      </w:r>
    </w:p>
    <w:p w14:paraId="331439BD" w14:textId="244AB8D8" w:rsidR="00F15A27" w:rsidRDefault="00F15A27" w:rsidP="00F15A27">
      <w:pPr>
        <w:tabs>
          <w:tab w:val="left" w:pos="3240"/>
        </w:tabs>
        <w:jc w:val="center"/>
        <w:rPr>
          <w:rFonts w:cstheme="minorHAnsi"/>
          <w:b/>
          <w:bCs/>
          <w:color w:val="4472C4" w:themeColor="accent1"/>
          <w:sz w:val="40"/>
          <w:szCs w:val="40"/>
        </w:rPr>
      </w:pPr>
    </w:p>
    <w:p w14:paraId="23C2466B" w14:textId="47794543" w:rsidR="004D27D7" w:rsidRPr="004D27D7" w:rsidRDefault="004D27D7" w:rsidP="004D27D7">
      <w:pPr>
        <w:tabs>
          <w:tab w:val="left" w:pos="3240"/>
        </w:tabs>
        <w:jc w:val="center"/>
        <w:rPr>
          <w:rFonts w:cstheme="minorHAnsi"/>
          <w:color w:val="4472C4" w:themeColor="accent1"/>
          <w:sz w:val="32"/>
          <w:szCs w:val="32"/>
        </w:rPr>
      </w:pPr>
      <w:r w:rsidRPr="004D27D7">
        <w:rPr>
          <w:rFonts w:cstheme="minorHAnsi"/>
          <w:color w:val="4472C4" w:themeColor="accent1"/>
          <w:sz w:val="32"/>
          <w:szCs w:val="32"/>
        </w:rPr>
        <w:t>Considering the above, the recommendation affects both employers and manual workers.</w:t>
      </w:r>
    </w:p>
    <w:p w14:paraId="6F14350F" w14:textId="77777777" w:rsidR="004D27D7" w:rsidRPr="004D27D7" w:rsidRDefault="004D27D7" w:rsidP="004D27D7">
      <w:pPr>
        <w:tabs>
          <w:tab w:val="left" w:pos="3240"/>
        </w:tabs>
        <w:jc w:val="center"/>
        <w:rPr>
          <w:rFonts w:cstheme="minorHAnsi"/>
          <w:color w:val="4472C4" w:themeColor="accent1"/>
          <w:sz w:val="32"/>
          <w:szCs w:val="32"/>
        </w:rPr>
      </w:pPr>
    </w:p>
    <w:p w14:paraId="75447782" w14:textId="39767CFF" w:rsidR="004D27D7" w:rsidRPr="004D27D7" w:rsidRDefault="004D27D7" w:rsidP="004D27D7">
      <w:pPr>
        <w:tabs>
          <w:tab w:val="left" w:pos="3240"/>
        </w:tabs>
        <w:jc w:val="center"/>
        <w:rPr>
          <w:rFonts w:cstheme="minorHAnsi"/>
          <w:color w:val="4472C4" w:themeColor="accent1"/>
          <w:sz w:val="32"/>
          <w:szCs w:val="32"/>
        </w:rPr>
      </w:pPr>
      <w:r w:rsidRPr="004D27D7">
        <w:rPr>
          <w:rFonts w:cstheme="minorHAnsi"/>
          <w:color w:val="4472C4" w:themeColor="accent1"/>
          <w:sz w:val="32"/>
          <w:szCs w:val="32"/>
        </w:rPr>
        <w:t>The first and most important thing is clear, transparent, and clear communication within the company hierarchy.</w:t>
      </w:r>
    </w:p>
    <w:p w14:paraId="5EA9A831" w14:textId="77777777" w:rsidR="004D27D7" w:rsidRPr="004D27D7" w:rsidRDefault="004D27D7" w:rsidP="004D27D7">
      <w:pPr>
        <w:tabs>
          <w:tab w:val="left" w:pos="3240"/>
        </w:tabs>
        <w:jc w:val="center"/>
        <w:rPr>
          <w:rFonts w:cstheme="minorHAnsi"/>
          <w:color w:val="4472C4" w:themeColor="accent1"/>
          <w:sz w:val="32"/>
          <w:szCs w:val="32"/>
        </w:rPr>
      </w:pPr>
      <w:r w:rsidRPr="004D27D7">
        <w:rPr>
          <w:rFonts w:cstheme="minorHAnsi"/>
          <w:color w:val="4472C4" w:themeColor="accent1"/>
          <w:sz w:val="32"/>
          <w:szCs w:val="32"/>
        </w:rPr>
        <w:t>Obtain additional information and immediately share it with senior management.</w:t>
      </w:r>
    </w:p>
    <w:p w14:paraId="2DA64448" w14:textId="77777777" w:rsidR="004D27D7" w:rsidRPr="004D27D7" w:rsidRDefault="004D27D7" w:rsidP="004D27D7">
      <w:pPr>
        <w:tabs>
          <w:tab w:val="left" w:pos="3240"/>
        </w:tabs>
        <w:jc w:val="center"/>
        <w:rPr>
          <w:rFonts w:cstheme="minorHAnsi"/>
          <w:color w:val="4472C4" w:themeColor="accent1"/>
          <w:sz w:val="32"/>
          <w:szCs w:val="32"/>
        </w:rPr>
      </w:pPr>
      <w:r w:rsidRPr="004D27D7">
        <w:rPr>
          <w:rFonts w:cstheme="minorHAnsi"/>
          <w:color w:val="4472C4" w:themeColor="accent1"/>
          <w:sz w:val="32"/>
          <w:szCs w:val="32"/>
        </w:rPr>
        <w:t>When making tactical changes, senior management must use the most up-to-date information and communicate their decisions promptly to all stakeholders.</w:t>
      </w:r>
    </w:p>
    <w:p w14:paraId="5E9647E2" w14:textId="77777777" w:rsidR="004D27D7" w:rsidRPr="004D27D7" w:rsidRDefault="004D27D7" w:rsidP="004D27D7">
      <w:pPr>
        <w:tabs>
          <w:tab w:val="left" w:pos="3240"/>
        </w:tabs>
        <w:jc w:val="center"/>
        <w:rPr>
          <w:rFonts w:cstheme="minorHAnsi"/>
          <w:color w:val="4472C4" w:themeColor="accent1"/>
          <w:sz w:val="32"/>
          <w:szCs w:val="32"/>
        </w:rPr>
      </w:pPr>
    </w:p>
    <w:p w14:paraId="46509F1D" w14:textId="77777777" w:rsidR="004D27D7" w:rsidRPr="004D27D7" w:rsidRDefault="004D27D7" w:rsidP="004D27D7">
      <w:pPr>
        <w:tabs>
          <w:tab w:val="left" w:pos="3240"/>
        </w:tabs>
        <w:jc w:val="center"/>
        <w:rPr>
          <w:rFonts w:cstheme="minorHAnsi"/>
          <w:color w:val="4472C4" w:themeColor="accent1"/>
          <w:sz w:val="32"/>
          <w:szCs w:val="32"/>
        </w:rPr>
      </w:pPr>
      <w:r w:rsidRPr="004D27D7">
        <w:rPr>
          <w:rFonts w:cstheme="minorHAnsi"/>
          <w:color w:val="4472C4" w:themeColor="accent1"/>
          <w:sz w:val="32"/>
          <w:szCs w:val="32"/>
        </w:rPr>
        <w:t>Manual workers should exercise more patience and discipline before embarking on a hasty campaign of criticism on online social media.</w:t>
      </w:r>
    </w:p>
    <w:p w14:paraId="1DF4F899" w14:textId="3014B3D4" w:rsidR="004D27D7" w:rsidRPr="004D27D7" w:rsidRDefault="004D27D7" w:rsidP="004D27D7">
      <w:pPr>
        <w:tabs>
          <w:tab w:val="left" w:pos="3240"/>
        </w:tabs>
        <w:jc w:val="center"/>
        <w:rPr>
          <w:rFonts w:cstheme="minorHAnsi"/>
          <w:color w:val="4472C4" w:themeColor="accent1"/>
          <w:sz w:val="32"/>
          <w:szCs w:val="32"/>
        </w:rPr>
      </w:pPr>
      <w:r w:rsidRPr="004D27D7">
        <w:rPr>
          <w:rFonts w:cstheme="minorHAnsi"/>
          <w:color w:val="4472C4" w:themeColor="accent1"/>
          <w:sz w:val="32"/>
          <w:szCs w:val="32"/>
        </w:rPr>
        <w:t>They must be up to date regarding the calls published by the company management.</w:t>
      </w:r>
    </w:p>
    <w:p w14:paraId="1DA3E30D" w14:textId="59F1CFFC" w:rsidR="007C4880" w:rsidRDefault="004D27D7" w:rsidP="004D27D7">
      <w:pPr>
        <w:tabs>
          <w:tab w:val="left" w:pos="3240"/>
        </w:tabs>
        <w:jc w:val="center"/>
        <w:rPr>
          <w:rFonts w:cstheme="minorHAnsi"/>
          <w:color w:val="4472C4" w:themeColor="accent1"/>
          <w:sz w:val="32"/>
          <w:szCs w:val="32"/>
        </w:rPr>
      </w:pPr>
      <w:r w:rsidRPr="004D27D7">
        <w:rPr>
          <w:rFonts w:cstheme="minorHAnsi"/>
          <w:color w:val="4472C4" w:themeColor="accent1"/>
          <w:sz w:val="32"/>
          <w:szCs w:val="32"/>
        </w:rPr>
        <w:t>They should help their immediate superiors' decisions in the maximum way they can, using recommendations, insights, and suggestions.</w:t>
      </w:r>
    </w:p>
    <w:p w14:paraId="642FF735" w14:textId="2802CF2C" w:rsidR="006434CD" w:rsidRDefault="006434CD" w:rsidP="004D27D7">
      <w:pPr>
        <w:tabs>
          <w:tab w:val="left" w:pos="3240"/>
        </w:tabs>
        <w:jc w:val="center"/>
        <w:rPr>
          <w:rFonts w:cstheme="minorHAnsi"/>
          <w:i/>
          <w:iCs/>
          <w:color w:val="4472C4" w:themeColor="accent1"/>
          <w:sz w:val="32"/>
          <w:szCs w:val="32"/>
        </w:rPr>
      </w:pPr>
      <w:r>
        <w:rPr>
          <w:rFonts w:cstheme="minorHAnsi"/>
          <w:color w:val="4472C4" w:themeColor="accent1"/>
          <w:sz w:val="32"/>
          <w:szCs w:val="32"/>
        </w:rPr>
        <w:t>“</w:t>
      </w:r>
      <w:r w:rsidRPr="006434CD">
        <w:rPr>
          <w:rFonts w:cstheme="minorHAnsi"/>
          <w:i/>
          <w:iCs/>
          <w:color w:val="4472C4" w:themeColor="accent1"/>
          <w:sz w:val="32"/>
          <w:szCs w:val="32"/>
        </w:rPr>
        <w:t>If your recommendation is going to require a significant amount of time and money, your manager may ask you for a formal business proposal.”</w:t>
      </w:r>
      <w:sdt>
        <w:sdtPr>
          <w:rPr>
            <w:rFonts w:cstheme="minorHAnsi"/>
            <w:i/>
            <w:iCs/>
            <w:color w:val="4472C4" w:themeColor="accent1"/>
            <w:sz w:val="32"/>
            <w:szCs w:val="32"/>
          </w:rPr>
          <w:id w:val="-74436968"/>
          <w:citation/>
        </w:sdtPr>
        <w:sdtContent>
          <w:r>
            <w:rPr>
              <w:rFonts w:cstheme="minorHAnsi"/>
              <w:i/>
              <w:iCs/>
              <w:color w:val="4472C4" w:themeColor="accent1"/>
              <w:sz w:val="32"/>
              <w:szCs w:val="32"/>
            </w:rPr>
            <w:fldChar w:fldCharType="begin"/>
          </w:r>
          <w:r>
            <w:rPr>
              <w:rFonts w:cstheme="minorHAnsi"/>
              <w:i/>
              <w:iCs/>
              <w:color w:val="4472C4" w:themeColor="accent1"/>
              <w:sz w:val="32"/>
              <w:szCs w:val="32"/>
              <w:lang w:val="hu-HU"/>
            </w:rPr>
            <w:instrText xml:space="preserve"> CITATION Wee21 \l 1038 </w:instrText>
          </w:r>
          <w:r>
            <w:rPr>
              <w:rFonts w:cstheme="minorHAnsi"/>
              <w:i/>
              <w:iCs/>
              <w:color w:val="4472C4" w:themeColor="accent1"/>
              <w:sz w:val="32"/>
              <w:szCs w:val="32"/>
            </w:rPr>
            <w:fldChar w:fldCharType="separate"/>
          </w:r>
          <w:r>
            <w:rPr>
              <w:rFonts w:cstheme="minorHAnsi"/>
              <w:i/>
              <w:iCs/>
              <w:noProof/>
              <w:color w:val="4472C4" w:themeColor="accent1"/>
              <w:sz w:val="32"/>
              <w:szCs w:val="32"/>
              <w:lang w:val="hu-HU"/>
            </w:rPr>
            <w:t xml:space="preserve"> </w:t>
          </w:r>
          <w:r w:rsidRPr="006434CD">
            <w:rPr>
              <w:rFonts w:cstheme="minorHAnsi"/>
              <w:noProof/>
              <w:color w:val="4472C4" w:themeColor="accent1"/>
              <w:sz w:val="32"/>
              <w:szCs w:val="32"/>
              <w:lang w:val="hu-HU"/>
            </w:rPr>
            <w:t>(Weedmark, 2021)</w:t>
          </w:r>
          <w:r>
            <w:rPr>
              <w:rFonts w:cstheme="minorHAnsi"/>
              <w:i/>
              <w:iCs/>
              <w:color w:val="4472C4" w:themeColor="accent1"/>
              <w:sz w:val="32"/>
              <w:szCs w:val="32"/>
            </w:rPr>
            <w:fldChar w:fldCharType="end"/>
          </w:r>
        </w:sdtContent>
      </w:sdt>
    </w:p>
    <w:p w14:paraId="3E07D27E" w14:textId="77777777" w:rsidR="006434CD" w:rsidRDefault="006434CD" w:rsidP="004D27D7">
      <w:pPr>
        <w:tabs>
          <w:tab w:val="left" w:pos="3240"/>
        </w:tabs>
        <w:jc w:val="center"/>
        <w:rPr>
          <w:rFonts w:cstheme="minorHAnsi"/>
          <w:i/>
          <w:iCs/>
          <w:color w:val="4472C4" w:themeColor="accent1"/>
          <w:sz w:val="32"/>
          <w:szCs w:val="32"/>
        </w:rPr>
      </w:pPr>
    </w:p>
    <w:p w14:paraId="558C7355" w14:textId="77777777" w:rsidR="006434CD" w:rsidRDefault="006434CD" w:rsidP="004D27D7">
      <w:pPr>
        <w:tabs>
          <w:tab w:val="left" w:pos="3240"/>
        </w:tabs>
        <w:jc w:val="center"/>
        <w:rPr>
          <w:rFonts w:cstheme="minorHAnsi"/>
          <w:i/>
          <w:iCs/>
          <w:color w:val="4472C4" w:themeColor="accent1"/>
          <w:sz w:val="32"/>
          <w:szCs w:val="32"/>
        </w:rPr>
      </w:pPr>
    </w:p>
    <w:p w14:paraId="6B3832BE" w14:textId="77777777" w:rsidR="006434CD" w:rsidRDefault="006434CD" w:rsidP="004D27D7">
      <w:pPr>
        <w:tabs>
          <w:tab w:val="left" w:pos="3240"/>
        </w:tabs>
        <w:jc w:val="center"/>
        <w:rPr>
          <w:rFonts w:cstheme="minorHAnsi"/>
          <w:i/>
          <w:iCs/>
          <w:color w:val="4472C4" w:themeColor="accent1"/>
          <w:sz w:val="32"/>
          <w:szCs w:val="32"/>
        </w:rPr>
      </w:pPr>
    </w:p>
    <w:p w14:paraId="19B8AA2B" w14:textId="77777777" w:rsidR="006434CD" w:rsidRDefault="006434CD" w:rsidP="004D27D7">
      <w:pPr>
        <w:tabs>
          <w:tab w:val="left" w:pos="3240"/>
        </w:tabs>
        <w:jc w:val="center"/>
        <w:rPr>
          <w:rFonts w:cstheme="minorHAnsi"/>
          <w:i/>
          <w:iCs/>
          <w:color w:val="4472C4" w:themeColor="accent1"/>
          <w:sz w:val="32"/>
          <w:szCs w:val="32"/>
        </w:rPr>
      </w:pPr>
    </w:p>
    <w:p w14:paraId="29A2F1FC" w14:textId="1F0C3D87" w:rsidR="006434CD" w:rsidRDefault="006434CD" w:rsidP="004D27D7">
      <w:pPr>
        <w:tabs>
          <w:tab w:val="left" w:pos="3240"/>
        </w:tabs>
        <w:jc w:val="center"/>
        <w:rPr>
          <w:rFonts w:cstheme="minorHAnsi"/>
          <w:b/>
          <w:bCs/>
          <w:color w:val="4472C4" w:themeColor="accent1"/>
          <w:sz w:val="40"/>
          <w:szCs w:val="40"/>
        </w:rPr>
      </w:pPr>
      <w:r w:rsidRPr="006434CD">
        <w:rPr>
          <w:rFonts w:cstheme="minorHAnsi"/>
          <w:b/>
          <w:bCs/>
          <w:color w:val="4472C4" w:themeColor="accent1"/>
          <w:sz w:val="40"/>
          <w:szCs w:val="40"/>
        </w:rPr>
        <w:lastRenderedPageBreak/>
        <w:t>CONCLUSIONS</w:t>
      </w:r>
    </w:p>
    <w:p w14:paraId="4A4BCA3B" w14:textId="77777777" w:rsidR="006434CD" w:rsidRDefault="006434CD" w:rsidP="004D27D7">
      <w:pPr>
        <w:tabs>
          <w:tab w:val="left" w:pos="3240"/>
        </w:tabs>
        <w:jc w:val="center"/>
        <w:rPr>
          <w:rFonts w:cstheme="minorHAnsi"/>
          <w:b/>
          <w:bCs/>
          <w:color w:val="4472C4" w:themeColor="accent1"/>
          <w:sz w:val="40"/>
          <w:szCs w:val="40"/>
        </w:rPr>
      </w:pPr>
    </w:p>
    <w:p w14:paraId="4BA63B9C" w14:textId="7E9EE343" w:rsidR="009D6D38" w:rsidRPr="009D6D38" w:rsidRDefault="009D6D38" w:rsidP="009D6D38">
      <w:pPr>
        <w:tabs>
          <w:tab w:val="left" w:pos="3240"/>
        </w:tabs>
        <w:jc w:val="center"/>
        <w:rPr>
          <w:rFonts w:cstheme="minorHAnsi"/>
          <w:color w:val="4472C4" w:themeColor="accent1"/>
          <w:sz w:val="32"/>
          <w:szCs w:val="32"/>
        </w:rPr>
      </w:pPr>
      <w:r w:rsidRPr="009D6D38">
        <w:rPr>
          <w:rFonts w:cstheme="minorHAnsi"/>
          <w:color w:val="4472C4" w:themeColor="accent1"/>
          <w:sz w:val="32"/>
          <w:szCs w:val="32"/>
        </w:rPr>
        <w:t>Considering the above, other solutions could have been created concerning manual workers and company managers.</w:t>
      </w:r>
    </w:p>
    <w:p w14:paraId="4349AD42" w14:textId="77777777" w:rsidR="009D6D38" w:rsidRPr="009D6D38" w:rsidRDefault="009D6D38" w:rsidP="009D6D38">
      <w:pPr>
        <w:tabs>
          <w:tab w:val="left" w:pos="3240"/>
        </w:tabs>
        <w:jc w:val="center"/>
        <w:rPr>
          <w:rFonts w:cstheme="minorHAnsi"/>
          <w:color w:val="4472C4" w:themeColor="accent1"/>
          <w:sz w:val="32"/>
          <w:szCs w:val="32"/>
        </w:rPr>
      </w:pPr>
      <w:r w:rsidRPr="009D6D38">
        <w:rPr>
          <w:rFonts w:cstheme="minorHAnsi"/>
          <w:color w:val="4472C4" w:themeColor="accent1"/>
          <w:sz w:val="32"/>
          <w:szCs w:val="32"/>
        </w:rPr>
        <w:t>If the management of the company reacted more quickly and accurately to the pandemic, in addition to complying with government regulations, they could have developed a reintegration plan for manual workers.</w:t>
      </w:r>
    </w:p>
    <w:p w14:paraId="7C8891CB" w14:textId="77777777" w:rsidR="009D6D38" w:rsidRPr="009D6D38" w:rsidRDefault="009D6D38" w:rsidP="009D6D38">
      <w:pPr>
        <w:tabs>
          <w:tab w:val="left" w:pos="3240"/>
        </w:tabs>
        <w:jc w:val="center"/>
        <w:rPr>
          <w:rFonts w:cstheme="minorHAnsi"/>
          <w:color w:val="4472C4" w:themeColor="accent1"/>
          <w:sz w:val="32"/>
          <w:szCs w:val="32"/>
        </w:rPr>
      </w:pPr>
      <w:r w:rsidRPr="009D6D38">
        <w:rPr>
          <w:rFonts w:cstheme="minorHAnsi"/>
          <w:color w:val="4472C4" w:themeColor="accent1"/>
          <w:sz w:val="32"/>
          <w:szCs w:val="32"/>
        </w:rPr>
        <w:t>They could even have provided them with workplaces in a non-enclosed area under control, which would have helped them remedy future layoffs, mitigate losses, and focus on appropriate investments.</w:t>
      </w:r>
    </w:p>
    <w:p w14:paraId="1E4E0A44" w14:textId="77777777" w:rsidR="009D6D38" w:rsidRPr="009D6D38" w:rsidRDefault="009D6D38" w:rsidP="009D6D38">
      <w:pPr>
        <w:tabs>
          <w:tab w:val="left" w:pos="3240"/>
        </w:tabs>
        <w:jc w:val="center"/>
        <w:rPr>
          <w:rFonts w:cstheme="minorHAnsi"/>
          <w:color w:val="4472C4" w:themeColor="accent1"/>
          <w:sz w:val="32"/>
          <w:szCs w:val="32"/>
        </w:rPr>
      </w:pPr>
    </w:p>
    <w:p w14:paraId="32EC8D60" w14:textId="77777777" w:rsidR="009D6D38" w:rsidRPr="009D6D38" w:rsidRDefault="009D6D38" w:rsidP="009D6D38">
      <w:pPr>
        <w:tabs>
          <w:tab w:val="left" w:pos="3240"/>
        </w:tabs>
        <w:jc w:val="center"/>
        <w:rPr>
          <w:rFonts w:cstheme="minorHAnsi"/>
          <w:color w:val="4472C4" w:themeColor="accent1"/>
          <w:sz w:val="32"/>
          <w:szCs w:val="32"/>
        </w:rPr>
      </w:pPr>
      <w:r w:rsidRPr="009D6D38">
        <w:rPr>
          <w:rFonts w:cstheme="minorHAnsi"/>
          <w:color w:val="4472C4" w:themeColor="accent1"/>
          <w:sz w:val="32"/>
          <w:szCs w:val="32"/>
        </w:rPr>
        <w:t>Manual workers could have made suggestions, instead of online campaigns and outrage.</w:t>
      </w:r>
    </w:p>
    <w:p w14:paraId="2CB3B5A4" w14:textId="37F857F8" w:rsidR="006434CD" w:rsidRDefault="009D6D38" w:rsidP="009D6D38">
      <w:pPr>
        <w:tabs>
          <w:tab w:val="left" w:pos="3240"/>
        </w:tabs>
        <w:jc w:val="center"/>
        <w:rPr>
          <w:rFonts w:cstheme="minorHAnsi"/>
          <w:color w:val="4472C4" w:themeColor="accent1"/>
          <w:sz w:val="32"/>
          <w:szCs w:val="32"/>
        </w:rPr>
      </w:pPr>
      <w:r w:rsidRPr="009D6D38">
        <w:rPr>
          <w:rFonts w:cstheme="minorHAnsi"/>
          <w:color w:val="4472C4" w:themeColor="accent1"/>
          <w:sz w:val="32"/>
          <w:szCs w:val="32"/>
        </w:rPr>
        <w:t>They could have applied critical thinking before making rash decisions.</w:t>
      </w:r>
    </w:p>
    <w:p w14:paraId="7045A66B" w14:textId="77777777" w:rsidR="009D6D38" w:rsidRDefault="009D6D38" w:rsidP="009D6D38">
      <w:pPr>
        <w:tabs>
          <w:tab w:val="left" w:pos="3240"/>
        </w:tabs>
        <w:jc w:val="center"/>
        <w:rPr>
          <w:rFonts w:cstheme="minorHAnsi"/>
          <w:color w:val="4472C4" w:themeColor="accent1"/>
          <w:sz w:val="32"/>
          <w:szCs w:val="32"/>
        </w:rPr>
      </w:pPr>
    </w:p>
    <w:p w14:paraId="2E638B4A" w14:textId="2F5DFFB9" w:rsidR="009D6D38" w:rsidRDefault="00631448" w:rsidP="009D6D38">
      <w:pPr>
        <w:tabs>
          <w:tab w:val="left" w:pos="3240"/>
        </w:tabs>
        <w:jc w:val="center"/>
        <w:rPr>
          <w:rFonts w:cstheme="minorHAnsi"/>
          <w:color w:val="4472C4" w:themeColor="accent1"/>
          <w:sz w:val="32"/>
          <w:szCs w:val="32"/>
        </w:rPr>
      </w:pPr>
      <w:r>
        <w:rPr>
          <w:rFonts w:cstheme="minorHAnsi"/>
          <w:color w:val="4472C4" w:themeColor="accent1"/>
          <w:sz w:val="32"/>
          <w:szCs w:val="32"/>
        </w:rPr>
        <w:t>“</w:t>
      </w:r>
      <w:r w:rsidRPr="00631448">
        <w:rPr>
          <w:rFonts w:cstheme="minorHAnsi"/>
          <w:color w:val="4472C4" w:themeColor="accent1"/>
          <w:sz w:val="32"/>
          <w:szCs w:val="32"/>
        </w:rPr>
        <w:t xml:space="preserve">Many of these people do not or cannot get the help that they need because they don’t have the time/money/knowledge/resources to do so. </w:t>
      </w:r>
      <w:r w:rsidR="0079048A" w:rsidRPr="00631448">
        <w:rPr>
          <w:rFonts w:cstheme="minorHAnsi"/>
          <w:color w:val="4472C4" w:themeColor="accent1"/>
          <w:sz w:val="32"/>
          <w:szCs w:val="32"/>
        </w:rPr>
        <w:t>So,</w:t>
      </w:r>
      <w:r w:rsidRPr="00631448">
        <w:rPr>
          <w:rFonts w:cstheme="minorHAnsi"/>
          <w:color w:val="4472C4" w:themeColor="accent1"/>
          <w:sz w:val="32"/>
          <w:szCs w:val="32"/>
        </w:rPr>
        <w:t xml:space="preserve"> they turn to each other for help, but it is a ship of fools, for lack of a better phrase.</w:t>
      </w:r>
      <w:r>
        <w:rPr>
          <w:rFonts w:cstheme="minorHAnsi"/>
          <w:color w:val="4472C4" w:themeColor="accent1"/>
          <w:sz w:val="32"/>
          <w:szCs w:val="32"/>
        </w:rPr>
        <w:t>”</w:t>
      </w:r>
      <w:sdt>
        <w:sdtPr>
          <w:rPr>
            <w:rFonts w:cstheme="minorHAnsi"/>
            <w:color w:val="4472C4" w:themeColor="accent1"/>
            <w:sz w:val="32"/>
            <w:szCs w:val="32"/>
          </w:rPr>
          <w:id w:val="1555433675"/>
          <w:citation/>
        </w:sdtPr>
        <w:sdtContent>
          <w:r>
            <w:rPr>
              <w:rFonts w:cstheme="minorHAnsi"/>
              <w:color w:val="4472C4" w:themeColor="accent1"/>
              <w:sz w:val="32"/>
              <w:szCs w:val="32"/>
            </w:rPr>
            <w:fldChar w:fldCharType="begin"/>
          </w:r>
          <w:r>
            <w:rPr>
              <w:rFonts w:cstheme="minorHAnsi"/>
              <w:color w:val="4472C4" w:themeColor="accent1"/>
              <w:sz w:val="32"/>
              <w:szCs w:val="32"/>
              <w:lang w:val="hu-HU"/>
            </w:rPr>
            <w:instrText xml:space="preserve"> CITATION PET22 \l 1038 </w:instrText>
          </w:r>
          <w:r>
            <w:rPr>
              <w:rFonts w:cstheme="minorHAnsi"/>
              <w:color w:val="4472C4" w:themeColor="accent1"/>
              <w:sz w:val="32"/>
              <w:szCs w:val="32"/>
            </w:rPr>
            <w:fldChar w:fldCharType="separate"/>
          </w:r>
          <w:r>
            <w:rPr>
              <w:rFonts w:cstheme="minorHAnsi"/>
              <w:noProof/>
              <w:color w:val="4472C4" w:themeColor="accent1"/>
              <w:sz w:val="32"/>
              <w:szCs w:val="32"/>
              <w:lang w:val="hu-HU"/>
            </w:rPr>
            <w:t xml:space="preserve"> </w:t>
          </w:r>
          <w:r w:rsidRPr="00631448">
            <w:rPr>
              <w:rFonts w:cstheme="minorHAnsi"/>
              <w:noProof/>
              <w:color w:val="4472C4" w:themeColor="accent1"/>
              <w:sz w:val="32"/>
              <w:szCs w:val="32"/>
              <w:lang w:val="hu-HU"/>
            </w:rPr>
            <w:t>(PETERSEN, 2022)</w:t>
          </w:r>
          <w:r>
            <w:rPr>
              <w:rFonts w:cstheme="minorHAnsi"/>
              <w:color w:val="4472C4" w:themeColor="accent1"/>
              <w:sz w:val="32"/>
              <w:szCs w:val="32"/>
            </w:rPr>
            <w:fldChar w:fldCharType="end"/>
          </w:r>
        </w:sdtContent>
      </w:sdt>
    </w:p>
    <w:p w14:paraId="2CAB8E34" w14:textId="77777777" w:rsidR="009D6D38" w:rsidRDefault="009D6D38" w:rsidP="009D6D38">
      <w:pPr>
        <w:tabs>
          <w:tab w:val="left" w:pos="3240"/>
        </w:tabs>
        <w:jc w:val="center"/>
        <w:rPr>
          <w:rFonts w:cstheme="minorHAnsi"/>
          <w:color w:val="4472C4" w:themeColor="accent1"/>
          <w:sz w:val="32"/>
          <w:szCs w:val="32"/>
        </w:rPr>
      </w:pPr>
    </w:p>
    <w:p w14:paraId="3C142440" w14:textId="77777777" w:rsidR="00631448" w:rsidRDefault="00631448" w:rsidP="009D6D38">
      <w:pPr>
        <w:tabs>
          <w:tab w:val="left" w:pos="3240"/>
        </w:tabs>
        <w:jc w:val="center"/>
        <w:rPr>
          <w:rFonts w:cstheme="minorHAnsi"/>
          <w:color w:val="4472C4" w:themeColor="accent1"/>
          <w:sz w:val="32"/>
          <w:szCs w:val="32"/>
        </w:rPr>
      </w:pPr>
    </w:p>
    <w:p w14:paraId="2B7BCAE3" w14:textId="77777777" w:rsidR="00631448" w:rsidRDefault="00631448" w:rsidP="009D6D38">
      <w:pPr>
        <w:tabs>
          <w:tab w:val="left" w:pos="3240"/>
        </w:tabs>
        <w:jc w:val="center"/>
        <w:rPr>
          <w:rFonts w:cstheme="minorHAnsi"/>
          <w:color w:val="4472C4" w:themeColor="accent1"/>
          <w:sz w:val="32"/>
          <w:szCs w:val="32"/>
        </w:rPr>
      </w:pPr>
    </w:p>
    <w:p w14:paraId="297BBAA7" w14:textId="77777777" w:rsidR="00631448" w:rsidRDefault="00631448" w:rsidP="009D6D38">
      <w:pPr>
        <w:tabs>
          <w:tab w:val="left" w:pos="3240"/>
        </w:tabs>
        <w:jc w:val="center"/>
        <w:rPr>
          <w:rFonts w:cstheme="minorHAnsi"/>
          <w:color w:val="4472C4" w:themeColor="accent1"/>
          <w:sz w:val="32"/>
          <w:szCs w:val="32"/>
        </w:rPr>
      </w:pPr>
    </w:p>
    <w:p w14:paraId="47D33450" w14:textId="77777777" w:rsidR="00631448" w:rsidRDefault="00631448" w:rsidP="009D6D38">
      <w:pPr>
        <w:tabs>
          <w:tab w:val="left" w:pos="3240"/>
        </w:tabs>
        <w:jc w:val="center"/>
        <w:rPr>
          <w:rFonts w:cstheme="minorHAnsi"/>
          <w:color w:val="4472C4" w:themeColor="accent1"/>
          <w:sz w:val="32"/>
          <w:szCs w:val="32"/>
        </w:rPr>
      </w:pPr>
    </w:p>
    <w:p w14:paraId="40454C32" w14:textId="77777777" w:rsidR="00631448" w:rsidRDefault="00631448" w:rsidP="009D6D38">
      <w:pPr>
        <w:tabs>
          <w:tab w:val="left" w:pos="3240"/>
        </w:tabs>
        <w:jc w:val="center"/>
        <w:rPr>
          <w:rFonts w:cstheme="minorHAnsi"/>
          <w:color w:val="4472C4" w:themeColor="accent1"/>
          <w:sz w:val="32"/>
          <w:szCs w:val="32"/>
        </w:rPr>
      </w:pPr>
    </w:p>
    <w:p w14:paraId="3EDD9C4E" w14:textId="77777777" w:rsidR="006B1AD8" w:rsidRPr="00024D4A" w:rsidRDefault="006B1AD8" w:rsidP="006B1AD8">
      <w:pPr>
        <w:jc w:val="center"/>
        <w:rPr>
          <w:b/>
          <w:bCs/>
          <w:color w:val="4472C4" w:themeColor="accent1"/>
          <w:sz w:val="40"/>
          <w:szCs w:val="40"/>
        </w:rPr>
      </w:pPr>
      <w:r w:rsidRPr="00024D4A">
        <w:rPr>
          <w:b/>
          <w:bCs/>
          <w:color w:val="4472C4" w:themeColor="accent1"/>
          <w:sz w:val="40"/>
          <w:szCs w:val="40"/>
        </w:rPr>
        <w:lastRenderedPageBreak/>
        <w:t>DEVELOPING WORKPLACE CRITICAL THINKING</w:t>
      </w:r>
    </w:p>
    <w:p w14:paraId="6EB55DD5" w14:textId="77777777" w:rsidR="006B1AD8" w:rsidRDefault="006B1AD8" w:rsidP="009D6D38">
      <w:pPr>
        <w:tabs>
          <w:tab w:val="left" w:pos="3240"/>
        </w:tabs>
        <w:jc w:val="center"/>
        <w:rPr>
          <w:rFonts w:cstheme="minorHAnsi"/>
          <w:b/>
          <w:bCs/>
          <w:color w:val="4472C4" w:themeColor="accent1"/>
          <w:sz w:val="40"/>
          <w:szCs w:val="40"/>
        </w:rPr>
      </w:pPr>
    </w:p>
    <w:p w14:paraId="48DAA97C" w14:textId="76E48FCF" w:rsidR="00631448" w:rsidRPr="005C2F09" w:rsidRDefault="00701FBF" w:rsidP="009D6D38">
      <w:pPr>
        <w:tabs>
          <w:tab w:val="left" w:pos="3240"/>
        </w:tabs>
        <w:jc w:val="center"/>
        <w:rPr>
          <w:rFonts w:cstheme="minorHAnsi"/>
          <w:b/>
          <w:bCs/>
          <w:color w:val="4472C4" w:themeColor="accent1"/>
          <w:sz w:val="40"/>
          <w:szCs w:val="40"/>
        </w:rPr>
      </w:pPr>
      <w:r w:rsidRPr="005C2F09">
        <w:rPr>
          <w:rFonts w:cstheme="minorHAnsi"/>
          <w:b/>
          <w:bCs/>
          <w:color w:val="4472C4" w:themeColor="accent1"/>
          <w:sz w:val="40"/>
          <w:szCs w:val="40"/>
        </w:rPr>
        <w:t>REFLECTIVE JOURNAL</w:t>
      </w:r>
      <w:r w:rsidR="00935CA2" w:rsidRPr="005C2F09">
        <w:rPr>
          <w:rFonts w:cstheme="minorHAnsi"/>
          <w:b/>
          <w:bCs/>
          <w:color w:val="4472C4" w:themeColor="accent1"/>
          <w:sz w:val="40"/>
          <w:szCs w:val="40"/>
        </w:rPr>
        <w:t xml:space="preserve"> WITH KOLB’S REFLECTIVE CYCLE</w:t>
      </w:r>
    </w:p>
    <w:p w14:paraId="150C6C64" w14:textId="77777777" w:rsidR="006B1AD8" w:rsidRDefault="006B1AD8" w:rsidP="009D6D38">
      <w:pPr>
        <w:tabs>
          <w:tab w:val="left" w:pos="3240"/>
        </w:tabs>
        <w:jc w:val="center"/>
        <w:rPr>
          <w:rFonts w:cstheme="minorHAnsi"/>
          <w:b/>
          <w:bCs/>
          <w:color w:val="4472C4" w:themeColor="accent1"/>
          <w:sz w:val="40"/>
          <w:szCs w:val="40"/>
        </w:rPr>
      </w:pPr>
    </w:p>
    <w:p w14:paraId="2AAD3F58" w14:textId="77777777" w:rsidR="00701FBF" w:rsidRDefault="00701FBF" w:rsidP="009D6D38">
      <w:pPr>
        <w:tabs>
          <w:tab w:val="left" w:pos="3240"/>
        </w:tabs>
        <w:jc w:val="center"/>
        <w:rPr>
          <w:rFonts w:cstheme="minorHAnsi"/>
          <w:b/>
          <w:bCs/>
          <w:color w:val="4472C4" w:themeColor="accent1"/>
          <w:sz w:val="40"/>
          <w:szCs w:val="40"/>
        </w:rPr>
      </w:pPr>
    </w:p>
    <w:p w14:paraId="661A60CD" w14:textId="2AD7D841" w:rsidR="006B1AD8" w:rsidRDefault="006B1AD8" w:rsidP="009D6D38">
      <w:pPr>
        <w:tabs>
          <w:tab w:val="left" w:pos="3240"/>
        </w:tabs>
        <w:jc w:val="center"/>
        <w:rPr>
          <w:rFonts w:cstheme="minorHAnsi"/>
          <w:b/>
          <w:bCs/>
          <w:color w:val="4472C4" w:themeColor="accent1"/>
          <w:sz w:val="40"/>
          <w:szCs w:val="40"/>
        </w:rPr>
      </w:pPr>
      <w:r w:rsidRPr="006B1AD8">
        <w:rPr>
          <w:rFonts w:cstheme="minorHAnsi"/>
          <w:b/>
          <w:bCs/>
          <w:color w:val="4472C4" w:themeColor="accent1"/>
          <w:sz w:val="40"/>
          <w:szCs w:val="40"/>
        </w:rPr>
        <w:t>INTRODUCTION TO THE REFLECTIVE JOURNAL</w:t>
      </w:r>
      <w:r w:rsidR="00935CA2">
        <w:rPr>
          <w:rFonts w:cstheme="minorHAnsi"/>
          <w:b/>
          <w:bCs/>
          <w:color w:val="4472C4" w:themeColor="accent1"/>
          <w:sz w:val="40"/>
          <w:szCs w:val="40"/>
        </w:rPr>
        <w:t xml:space="preserve"> </w:t>
      </w:r>
    </w:p>
    <w:p w14:paraId="49EB043B" w14:textId="77777777" w:rsidR="00935CA2" w:rsidRDefault="00935CA2" w:rsidP="009D6D38">
      <w:pPr>
        <w:tabs>
          <w:tab w:val="left" w:pos="3240"/>
        </w:tabs>
        <w:jc w:val="center"/>
        <w:rPr>
          <w:rFonts w:cstheme="minorHAnsi"/>
          <w:b/>
          <w:bCs/>
          <w:color w:val="4472C4" w:themeColor="accent1"/>
          <w:sz w:val="40"/>
          <w:szCs w:val="40"/>
        </w:rPr>
      </w:pPr>
    </w:p>
    <w:p w14:paraId="79FCB526" w14:textId="497CC839" w:rsidR="00FC0EE8" w:rsidRPr="00FC0EE8" w:rsidRDefault="00FC0EE8" w:rsidP="00FC0EE8">
      <w:pPr>
        <w:tabs>
          <w:tab w:val="left" w:pos="3240"/>
        </w:tabs>
        <w:jc w:val="center"/>
        <w:rPr>
          <w:rFonts w:cstheme="minorHAnsi"/>
          <w:color w:val="4472C4" w:themeColor="accent1"/>
          <w:sz w:val="32"/>
          <w:szCs w:val="32"/>
        </w:rPr>
      </w:pPr>
      <w:r w:rsidRPr="00FC0EE8">
        <w:rPr>
          <w:rFonts w:cstheme="minorHAnsi"/>
          <w:color w:val="4472C4" w:themeColor="accent1"/>
          <w:sz w:val="32"/>
          <w:szCs w:val="32"/>
        </w:rPr>
        <w:t>In this journal, you will read the presentation of the basic knowledge acquired when learning about critical thinking, its processes, theories, and application.</w:t>
      </w:r>
    </w:p>
    <w:p w14:paraId="6EBE7B2C" w14:textId="77777777" w:rsidR="00FC0EE8" w:rsidRPr="00FC0EE8" w:rsidRDefault="00FC0EE8" w:rsidP="00FC0EE8">
      <w:pPr>
        <w:tabs>
          <w:tab w:val="left" w:pos="3240"/>
        </w:tabs>
        <w:jc w:val="center"/>
        <w:rPr>
          <w:rFonts w:cstheme="minorHAnsi"/>
          <w:color w:val="4472C4" w:themeColor="accent1"/>
          <w:sz w:val="32"/>
          <w:szCs w:val="32"/>
        </w:rPr>
      </w:pPr>
      <w:r w:rsidRPr="00FC0EE8">
        <w:rPr>
          <w:rFonts w:cstheme="minorHAnsi"/>
          <w:color w:val="4472C4" w:themeColor="accent1"/>
          <w:sz w:val="32"/>
          <w:szCs w:val="32"/>
        </w:rPr>
        <w:t>Like any newly experienced theory, critical thinking is one of those useful and creative activities that helps shed light on a specific topic from a different perspective, helps uncover new information, and can motivate the given individual in the process of research and finding answers.</w:t>
      </w:r>
    </w:p>
    <w:p w14:paraId="1C88374E" w14:textId="05F2FD56" w:rsidR="00FC0EE8" w:rsidRPr="00FC0EE8" w:rsidRDefault="00FC0EE8" w:rsidP="00FC0EE8">
      <w:pPr>
        <w:tabs>
          <w:tab w:val="left" w:pos="3240"/>
        </w:tabs>
        <w:jc w:val="center"/>
        <w:rPr>
          <w:rFonts w:cstheme="minorHAnsi"/>
          <w:color w:val="4472C4" w:themeColor="accent1"/>
          <w:sz w:val="32"/>
          <w:szCs w:val="32"/>
        </w:rPr>
      </w:pPr>
      <w:r w:rsidRPr="00FC0EE8">
        <w:rPr>
          <w:rFonts w:cstheme="minorHAnsi"/>
          <w:color w:val="4472C4" w:themeColor="accent1"/>
          <w:sz w:val="32"/>
          <w:szCs w:val="32"/>
        </w:rPr>
        <w:t>For those who understand critical thinking, a new world can open to them, with endless information waiting to be explored.</w:t>
      </w:r>
    </w:p>
    <w:p w14:paraId="347EC029" w14:textId="531A1F81" w:rsidR="00935CA2" w:rsidRPr="00FC0EE8" w:rsidRDefault="00FC0EE8" w:rsidP="00FC0EE8">
      <w:pPr>
        <w:tabs>
          <w:tab w:val="left" w:pos="3240"/>
        </w:tabs>
        <w:jc w:val="center"/>
        <w:rPr>
          <w:rFonts w:cstheme="minorHAnsi"/>
          <w:color w:val="4472C4" w:themeColor="accent1"/>
          <w:sz w:val="32"/>
          <w:szCs w:val="32"/>
        </w:rPr>
      </w:pPr>
      <w:r w:rsidRPr="00FC0EE8">
        <w:rPr>
          <w:rFonts w:cstheme="minorHAnsi"/>
          <w:color w:val="4472C4" w:themeColor="accent1"/>
          <w:sz w:val="32"/>
          <w:szCs w:val="32"/>
        </w:rPr>
        <w:t>Those who can ask questions objectively and not to support their own assumptions, to remain open to any answer, can be said to have understood and can properly apply critical thinking.</w:t>
      </w:r>
    </w:p>
    <w:p w14:paraId="3733BF4B" w14:textId="611B27C2" w:rsidR="006B1AD8" w:rsidRPr="00FC0EE8" w:rsidRDefault="00FC0EE8" w:rsidP="009D6D38">
      <w:pPr>
        <w:tabs>
          <w:tab w:val="left" w:pos="3240"/>
        </w:tabs>
        <w:jc w:val="center"/>
        <w:rPr>
          <w:rFonts w:cstheme="minorHAnsi"/>
          <w:color w:val="4472C4" w:themeColor="accent1"/>
          <w:sz w:val="32"/>
          <w:szCs w:val="32"/>
        </w:rPr>
      </w:pPr>
      <w:r w:rsidRPr="00FC0EE8">
        <w:rPr>
          <w:rFonts w:cstheme="minorHAnsi"/>
          <w:color w:val="4472C4" w:themeColor="accent1"/>
          <w:sz w:val="32"/>
          <w:szCs w:val="32"/>
        </w:rPr>
        <w:t>Since learning is present throughout our lives, critical thinking can also make life easier, as it also helps in the learning process.</w:t>
      </w:r>
    </w:p>
    <w:p w14:paraId="0EED7D10" w14:textId="0FBD695C" w:rsidR="006B1AD8" w:rsidRPr="00A44CDA" w:rsidRDefault="00A44CDA" w:rsidP="009D6D38">
      <w:pPr>
        <w:tabs>
          <w:tab w:val="left" w:pos="3240"/>
        </w:tabs>
        <w:jc w:val="center"/>
        <w:rPr>
          <w:rFonts w:cstheme="minorHAnsi"/>
          <w:color w:val="4472C4" w:themeColor="accent1"/>
          <w:sz w:val="32"/>
          <w:szCs w:val="32"/>
        </w:rPr>
      </w:pPr>
      <w:r w:rsidRPr="00A44CDA">
        <w:rPr>
          <w:rFonts w:cstheme="minorHAnsi"/>
          <w:color w:val="4472C4" w:themeColor="accent1"/>
          <w:sz w:val="32"/>
          <w:szCs w:val="32"/>
        </w:rPr>
        <w:t>In this journal, you can read the 10-week study process and how to use them on critical thinking.</w:t>
      </w:r>
    </w:p>
    <w:p w14:paraId="485612FF" w14:textId="77777777" w:rsidR="00A01639" w:rsidRDefault="00A01639" w:rsidP="009D6D38">
      <w:pPr>
        <w:tabs>
          <w:tab w:val="left" w:pos="3240"/>
        </w:tabs>
        <w:jc w:val="center"/>
        <w:rPr>
          <w:rFonts w:cstheme="minorHAnsi"/>
          <w:b/>
          <w:bCs/>
          <w:color w:val="4472C4" w:themeColor="accent1"/>
          <w:sz w:val="40"/>
          <w:szCs w:val="40"/>
        </w:rPr>
      </w:pPr>
    </w:p>
    <w:p w14:paraId="5679C586" w14:textId="39E7AFF0" w:rsidR="00A01639" w:rsidRDefault="004A6BA5" w:rsidP="00A01639">
      <w:pPr>
        <w:tabs>
          <w:tab w:val="left" w:pos="3240"/>
        </w:tabs>
        <w:jc w:val="center"/>
        <w:rPr>
          <w:rFonts w:cstheme="minorHAnsi"/>
          <w:b/>
          <w:bCs/>
          <w:color w:val="4472C4" w:themeColor="accent1"/>
          <w:sz w:val="40"/>
          <w:szCs w:val="40"/>
        </w:rPr>
      </w:pPr>
      <w:r>
        <w:rPr>
          <w:rFonts w:cstheme="minorHAnsi"/>
          <w:b/>
          <w:bCs/>
          <w:color w:val="4472C4" w:themeColor="accent1"/>
          <w:sz w:val="40"/>
          <w:szCs w:val="40"/>
        </w:rPr>
        <w:lastRenderedPageBreak/>
        <w:t>WEEK 1</w:t>
      </w:r>
    </w:p>
    <w:p w14:paraId="513692C0" w14:textId="77777777" w:rsidR="00A01639" w:rsidRDefault="00A01639" w:rsidP="00A01639">
      <w:pPr>
        <w:tabs>
          <w:tab w:val="left" w:pos="3240"/>
        </w:tabs>
        <w:jc w:val="center"/>
        <w:rPr>
          <w:rFonts w:cstheme="minorHAnsi"/>
          <w:b/>
          <w:bCs/>
          <w:color w:val="4472C4" w:themeColor="accent1"/>
          <w:sz w:val="40"/>
          <w:szCs w:val="40"/>
        </w:rPr>
      </w:pPr>
    </w:p>
    <w:p w14:paraId="433DAB89" w14:textId="77777777" w:rsidR="000E0B93" w:rsidRPr="000E0B93" w:rsidRDefault="000E0B93" w:rsidP="000E0B93">
      <w:pPr>
        <w:tabs>
          <w:tab w:val="left" w:pos="3240"/>
        </w:tabs>
        <w:jc w:val="center"/>
        <w:rPr>
          <w:rFonts w:cstheme="minorHAnsi"/>
          <w:color w:val="4472C4" w:themeColor="accent1"/>
          <w:sz w:val="32"/>
          <w:szCs w:val="32"/>
        </w:rPr>
      </w:pPr>
      <w:r w:rsidRPr="000E0B93">
        <w:rPr>
          <w:rFonts w:cstheme="minorHAnsi"/>
          <w:color w:val="4472C4" w:themeColor="accent1"/>
          <w:sz w:val="32"/>
          <w:szCs w:val="32"/>
        </w:rPr>
        <w:t>In the first study week, the meaning of critical thinking was presented.</w:t>
      </w:r>
    </w:p>
    <w:p w14:paraId="16DED544" w14:textId="2FEA72AC" w:rsidR="00A44CDA" w:rsidRDefault="000E0B93" w:rsidP="000E0B93">
      <w:pPr>
        <w:tabs>
          <w:tab w:val="left" w:pos="3240"/>
        </w:tabs>
        <w:jc w:val="center"/>
        <w:rPr>
          <w:rFonts w:cstheme="minorHAnsi"/>
          <w:color w:val="4472C4" w:themeColor="accent1"/>
          <w:sz w:val="32"/>
          <w:szCs w:val="32"/>
        </w:rPr>
      </w:pPr>
      <w:r w:rsidRPr="000E0B93">
        <w:rPr>
          <w:rFonts w:cstheme="minorHAnsi"/>
          <w:color w:val="4472C4" w:themeColor="accent1"/>
          <w:sz w:val="32"/>
          <w:szCs w:val="32"/>
        </w:rPr>
        <w:t>Critical thinking in the workplace could be learned through several examples, including local business examples and children's hospital examples.</w:t>
      </w:r>
    </w:p>
    <w:p w14:paraId="34551ACD" w14:textId="77777777" w:rsidR="00484C59" w:rsidRPr="00484C59" w:rsidRDefault="00484C59" w:rsidP="00484C59">
      <w:pPr>
        <w:tabs>
          <w:tab w:val="left" w:pos="3240"/>
        </w:tabs>
        <w:jc w:val="center"/>
        <w:rPr>
          <w:rFonts w:cstheme="minorHAnsi"/>
          <w:color w:val="4472C4" w:themeColor="accent1"/>
          <w:sz w:val="32"/>
          <w:szCs w:val="32"/>
        </w:rPr>
      </w:pPr>
      <w:r w:rsidRPr="00484C59">
        <w:rPr>
          <w:rFonts w:cstheme="minorHAnsi"/>
          <w:color w:val="4472C4" w:themeColor="accent1"/>
          <w:sz w:val="32"/>
          <w:szCs w:val="32"/>
        </w:rPr>
        <w:t>During the first week of study, four main changes in workplace contexts could also be observed.</w:t>
      </w:r>
    </w:p>
    <w:p w14:paraId="0C0B9874" w14:textId="555B79DF" w:rsidR="000E0B93" w:rsidRDefault="00484C59" w:rsidP="00484C59">
      <w:pPr>
        <w:tabs>
          <w:tab w:val="left" w:pos="3240"/>
        </w:tabs>
        <w:jc w:val="center"/>
        <w:rPr>
          <w:rFonts w:cstheme="minorHAnsi"/>
          <w:color w:val="4472C4" w:themeColor="accent1"/>
          <w:sz w:val="32"/>
          <w:szCs w:val="32"/>
        </w:rPr>
      </w:pPr>
      <w:r w:rsidRPr="00484C59">
        <w:rPr>
          <w:rFonts w:cstheme="minorHAnsi"/>
          <w:color w:val="4472C4" w:themeColor="accent1"/>
          <w:sz w:val="32"/>
          <w:szCs w:val="32"/>
        </w:rPr>
        <w:t>These four main changes were: Beliefs, attitudes, values, emotions.</w:t>
      </w:r>
    </w:p>
    <w:p w14:paraId="46655105" w14:textId="77777777" w:rsidR="000E5E02" w:rsidRPr="000E5E02" w:rsidRDefault="000E5E02" w:rsidP="000E5E02">
      <w:pPr>
        <w:tabs>
          <w:tab w:val="left" w:pos="3240"/>
        </w:tabs>
        <w:jc w:val="center"/>
        <w:rPr>
          <w:rFonts w:cstheme="minorHAnsi"/>
          <w:color w:val="4472C4" w:themeColor="accent1"/>
          <w:sz w:val="32"/>
          <w:szCs w:val="32"/>
        </w:rPr>
      </w:pPr>
      <w:r w:rsidRPr="000E5E02">
        <w:rPr>
          <w:rFonts w:cstheme="minorHAnsi"/>
          <w:color w:val="4472C4" w:themeColor="accent1"/>
          <w:sz w:val="32"/>
          <w:szCs w:val="32"/>
        </w:rPr>
        <w:t>They presented basic information about management theories, the meaning of management theories, and their application.</w:t>
      </w:r>
    </w:p>
    <w:p w14:paraId="37E1FD97" w14:textId="77777777" w:rsidR="000E5E02" w:rsidRPr="000E5E02" w:rsidRDefault="000E5E02" w:rsidP="000E5E02">
      <w:pPr>
        <w:tabs>
          <w:tab w:val="left" w:pos="3240"/>
        </w:tabs>
        <w:jc w:val="center"/>
        <w:rPr>
          <w:rFonts w:cstheme="minorHAnsi"/>
          <w:color w:val="4472C4" w:themeColor="accent1"/>
          <w:sz w:val="32"/>
          <w:szCs w:val="32"/>
        </w:rPr>
      </w:pPr>
      <w:r w:rsidRPr="000E5E02">
        <w:rPr>
          <w:rFonts w:cstheme="minorHAnsi"/>
          <w:color w:val="4472C4" w:themeColor="accent1"/>
          <w:sz w:val="32"/>
          <w:szCs w:val="32"/>
        </w:rPr>
        <w:t>They explained how it is possible to improve and increase productivity and service quality.</w:t>
      </w:r>
    </w:p>
    <w:p w14:paraId="73CA5C59" w14:textId="77838A34" w:rsidR="000E5E02" w:rsidRPr="000E5E02" w:rsidRDefault="000E5E02" w:rsidP="000E5E02">
      <w:pPr>
        <w:tabs>
          <w:tab w:val="left" w:pos="3240"/>
        </w:tabs>
        <w:jc w:val="center"/>
        <w:rPr>
          <w:rFonts w:cstheme="minorHAnsi"/>
          <w:color w:val="4472C4" w:themeColor="accent1"/>
          <w:sz w:val="32"/>
          <w:szCs w:val="32"/>
        </w:rPr>
      </w:pPr>
      <w:r w:rsidRPr="000E5E02">
        <w:rPr>
          <w:rFonts w:cstheme="minorHAnsi"/>
          <w:color w:val="4472C4" w:themeColor="accent1"/>
          <w:sz w:val="32"/>
          <w:szCs w:val="32"/>
        </w:rPr>
        <w:t>It also turned out that in real life, in practice, the application of a single management theory is not typical.</w:t>
      </w:r>
    </w:p>
    <w:p w14:paraId="2D57F093" w14:textId="4A3F8115" w:rsidR="00484C59" w:rsidRDefault="000E5E02" w:rsidP="000E5E02">
      <w:pPr>
        <w:tabs>
          <w:tab w:val="left" w:pos="3240"/>
        </w:tabs>
        <w:jc w:val="center"/>
        <w:rPr>
          <w:rFonts w:cstheme="minorHAnsi"/>
          <w:color w:val="4472C4" w:themeColor="accent1"/>
          <w:sz w:val="32"/>
          <w:szCs w:val="32"/>
        </w:rPr>
      </w:pPr>
      <w:r w:rsidRPr="000E5E02">
        <w:rPr>
          <w:rFonts w:cstheme="minorHAnsi"/>
          <w:color w:val="4472C4" w:themeColor="accent1"/>
          <w:sz w:val="32"/>
          <w:szCs w:val="32"/>
        </w:rPr>
        <w:t xml:space="preserve">Companies, large companies, like to apply several management theories at the same time, obviously </w:t>
      </w:r>
      <w:r w:rsidR="000F5FC7" w:rsidRPr="000E5E02">
        <w:rPr>
          <w:rFonts w:cstheme="minorHAnsi"/>
          <w:color w:val="4472C4" w:themeColor="accent1"/>
          <w:sz w:val="32"/>
          <w:szCs w:val="32"/>
        </w:rPr>
        <w:t>considering</w:t>
      </w:r>
      <w:r w:rsidRPr="000E5E02">
        <w:rPr>
          <w:rFonts w:cstheme="minorHAnsi"/>
          <w:color w:val="4472C4" w:themeColor="accent1"/>
          <w:sz w:val="32"/>
          <w:szCs w:val="32"/>
        </w:rPr>
        <w:t xml:space="preserve"> the special aspects of the companies.</w:t>
      </w:r>
    </w:p>
    <w:p w14:paraId="1E5D0380" w14:textId="5195520A" w:rsidR="00C84857" w:rsidRPr="00C84857" w:rsidRDefault="004E69EE" w:rsidP="00205ECE">
      <w:pPr>
        <w:tabs>
          <w:tab w:val="left" w:pos="3240"/>
        </w:tabs>
        <w:jc w:val="center"/>
        <w:rPr>
          <w:rFonts w:cstheme="minorHAnsi"/>
          <w:color w:val="4472C4" w:themeColor="accent1"/>
          <w:sz w:val="32"/>
          <w:szCs w:val="32"/>
        </w:rPr>
      </w:pPr>
      <w:r w:rsidRPr="004E69EE">
        <w:rPr>
          <w:rFonts w:cstheme="minorHAnsi"/>
          <w:color w:val="4472C4" w:themeColor="accent1"/>
          <w:sz w:val="32"/>
          <w:szCs w:val="32"/>
        </w:rPr>
        <w:t>They showed how management theories developed,</w:t>
      </w:r>
      <w:r>
        <w:rPr>
          <w:rFonts w:cstheme="minorHAnsi"/>
          <w:color w:val="4472C4" w:themeColor="accent1"/>
          <w:sz w:val="32"/>
          <w:szCs w:val="32"/>
        </w:rPr>
        <w:t xml:space="preserve"> </w:t>
      </w:r>
      <w:r w:rsidRPr="004E69EE">
        <w:rPr>
          <w:rFonts w:cstheme="minorHAnsi"/>
          <w:color w:val="4472C4" w:themeColor="accent1"/>
          <w:sz w:val="32"/>
          <w:szCs w:val="32"/>
        </w:rPr>
        <w:t>how they have a positive effect on employees, and how they reformed the workplace society.</w:t>
      </w:r>
    </w:p>
    <w:p w14:paraId="3615756A" w14:textId="77777777" w:rsidR="00205ECE" w:rsidRDefault="00C84857" w:rsidP="00205ECE">
      <w:pPr>
        <w:tabs>
          <w:tab w:val="left" w:pos="3240"/>
        </w:tabs>
        <w:jc w:val="center"/>
        <w:rPr>
          <w:rFonts w:cstheme="minorHAnsi"/>
          <w:color w:val="4472C4" w:themeColor="accent1"/>
          <w:sz w:val="32"/>
          <w:szCs w:val="32"/>
        </w:rPr>
      </w:pPr>
      <w:r w:rsidRPr="00C84857">
        <w:rPr>
          <w:rFonts w:cstheme="minorHAnsi"/>
          <w:color w:val="4472C4" w:themeColor="accent1"/>
          <w:sz w:val="32"/>
          <w:szCs w:val="32"/>
        </w:rPr>
        <w:t>Human relations, Scientific management, Contingency theory, Systems theory, Bureaucratic management</w:t>
      </w:r>
    </w:p>
    <w:p w14:paraId="2E57B2DF" w14:textId="7961293E" w:rsidR="00A01639" w:rsidRPr="00205ECE" w:rsidRDefault="00205ECE" w:rsidP="00205ECE">
      <w:pPr>
        <w:tabs>
          <w:tab w:val="left" w:pos="3240"/>
        </w:tabs>
        <w:jc w:val="center"/>
        <w:rPr>
          <w:rFonts w:cstheme="minorHAnsi"/>
          <w:i/>
          <w:iCs/>
          <w:color w:val="4472C4" w:themeColor="accent1"/>
          <w:sz w:val="32"/>
          <w:szCs w:val="32"/>
        </w:rPr>
      </w:pPr>
      <w:r w:rsidRPr="00205ECE">
        <w:rPr>
          <w:rFonts w:cstheme="minorHAnsi"/>
          <w:i/>
          <w:iCs/>
          <w:color w:val="4472C4" w:themeColor="accent1"/>
          <w:sz w:val="32"/>
          <w:szCs w:val="32"/>
        </w:rPr>
        <w:t>“</w:t>
      </w:r>
      <w:r w:rsidR="00A01639" w:rsidRPr="00205ECE">
        <w:rPr>
          <w:rFonts w:cstheme="minorHAnsi"/>
          <w:i/>
          <w:iCs/>
          <w:color w:val="4472C4" w:themeColor="accent1"/>
          <w:sz w:val="32"/>
          <w:szCs w:val="32"/>
        </w:rPr>
        <w:t>Open lines of communication are essential to any workplace, but this is especially vital for leaders practicing human relations management.</w:t>
      </w:r>
      <w:r w:rsidRPr="00205ECE">
        <w:rPr>
          <w:rFonts w:cstheme="minorHAnsi"/>
          <w:i/>
          <w:iCs/>
          <w:color w:val="4472C4" w:themeColor="accent1"/>
          <w:sz w:val="32"/>
          <w:szCs w:val="32"/>
        </w:rPr>
        <w:t>”</w:t>
      </w:r>
      <w:sdt>
        <w:sdtPr>
          <w:rPr>
            <w:rFonts w:cstheme="minorHAnsi"/>
            <w:i/>
            <w:iCs/>
            <w:color w:val="4472C4" w:themeColor="accent1"/>
            <w:sz w:val="32"/>
            <w:szCs w:val="32"/>
          </w:rPr>
          <w:id w:val="-674031334"/>
          <w:citation/>
        </w:sdtPr>
        <w:sdtContent>
          <w:r w:rsidRPr="00205ECE">
            <w:rPr>
              <w:rFonts w:cstheme="minorHAnsi"/>
              <w:i/>
              <w:iCs/>
              <w:color w:val="4472C4" w:themeColor="accent1"/>
              <w:sz w:val="32"/>
              <w:szCs w:val="32"/>
            </w:rPr>
            <w:fldChar w:fldCharType="begin"/>
          </w:r>
          <w:r w:rsidRPr="00205ECE">
            <w:rPr>
              <w:rFonts w:cstheme="minorHAnsi"/>
              <w:i/>
              <w:iCs/>
              <w:color w:val="4472C4" w:themeColor="accent1"/>
              <w:sz w:val="32"/>
              <w:szCs w:val="32"/>
              <w:lang w:val="hu-HU"/>
            </w:rPr>
            <w:instrText xml:space="preserve"> CITATION Pee231 \l 1038 </w:instrText>
          </w:r>
          <w:r w:rsidRPr="00205ECE">
            <w:rPr>
              <w:rFonts w:cstheme="minorHAnsi"/>
              <w:i/>
              <w:iCs/>
              <w:color w:val="4472C4" w:themeColor="accent1"/>
              <w:sz w:val="32"/>
              <w:szCs w:val="32"/>
            </w:rPr>
            <w:fldChar w:fldCharType="separate"/>
          </w:r>
          <w:r w:rsidRPr="00205ECE">
            <w:rPr>
              <w:rFonts w:cstheme="minorHAnsi"/>
              <w:i/>
              <w:iCs/>
              <w:noProof/>
              <w:color w:val="4472C4" w:themeColor="accent1"/>
              <w:sz w:val="32"/>
              <w:szCs w:val="32"/>
              <w:lang w:val="hu-HU"/>
            </w:rPr>
            <w:t xml:space="preserve"> (Peek, Human Relations Management Theory Basics, 2023)</w:t>
          </w:r>
          <w:r w:rsidRPr="00205ECE">
            <w:rPr>
              <w:rFonts w:cstheme="minorHAnsi"/>
              <w:i/>
              <w:iCs/>
              <w:color w:val="4472C4" w:themeColor="accent1"/>
              <w:sz w:val="32"/>
              <w:szCs w:val="32"/>
            </w:rPr>
            <w:fldChar w:fldCharType="end"/>
          </w:r>
        </w:sdtContent>
      </w:sdt>
    </w:p>
    <w:p w14:paraId="72A88D7C" w14:textId="4E621855" w:rsidR="00C84857" w:rsidRDefault="004A6BA5" w:rsidP="00C84857">
      <w:pPr>
        <w:tabs>
          <w:tab w:val="left" w:pos="3240"/>
        </w:tabs>
        <w:jc w:val="center"/>
        <w:rPr>
          <w:rFonts w:cstheme="minorHAnsi"/>
          <w:b/>
          <w:bCs/>
          <w:color w:val="4472C4" w:themeColor="accent1"/>
          <w:sz w:val="40"/>
          <w:szCs w:val="40"/>
        </w:rPr>
      </w:pPr>
      <w:r w:rsidRPr="004A6BA5">
        <w:rPr>
          <w:rFonts w:cstheme="minorHAnsi"/>
          <w:b/>
          <w:bCs/>
          <w:color w:val="4472C4" w:themeColor="accent1"/>
          <w:sz w:val="40"/>
          <w:szCs w:val="40"/>
        </w:rPr>
        <w:lastRenderedPageBreak/>
        <w:t>WEEK 2</w:t>
      </w:r>
    </w:p>
    <w:p w14:paraId="203AE616" w14:textId="77777777" w:rsidR="004A6BA5" w:rsidRDefault="004A6BA5" w:rsidP="00C84857">
      <w:pPr>
        <w:tabs>
          <w:tab w:val="left" w:pos="3240"/>
        </w:tabs>
        <w:jc w:val="center"/>
        <w:rPr>
          <w:rFonts w:cstheme="minorHAnsi"/>
          <w:b/>
          <w:bCs/>
          <w:color w:val="4472C4" w:themeColor="accent1"/>
          <w:sz w:val="40"/>
          <w:szCs w:val="40"/>
        </w:rPr>
      </w:pPr>
    </w:p>
    <w:p w14:paraId="122B36EF" w14:textId="77777777" w:rsidR="0034763D" w:rsidRPr="0034763D" w:rsidRDefault="0034763D" w:rsidP="0034763D">
      <w:pPr>
        <w:tabs>
          <w:tab w:val="left" w:pos="3240"/>
        </w:tabs>
        <w:jc w:val="center"/>
        <w:rPr>
          <w:rFonts w:cstheme="minorHAnsi"/>
          <w:color w:val="4472C4" w:themeColor="accent1"/>
          <w:sz w:val="32"/>
          <w:szCs w:val="32"/>
        </w:rPr>
      </w:pPr>
      <w:r w:rsidRPr="0034763D">
        <w:rPr>
          <w:rFonts w:cstheme="minorHAnsi"/>
          <w:color w:val="4472C4" w:themeColor="accent1"/>
          <w:sz w:val="32"/>
          <w:szCs w:val="32"/>
        </w:rPr>
        <w:t>In the second week, each student had to describe in his own words what the following terms mean to him: Beliefs, attitudes, values, emotions.</w:t>
      </w:r>
    </w:p>
    <w:p w14:paraId="33EC053B" w14:textId="1EE71B42" w:rsidR="004A6BA5" w:rsidRDefault="0034763D" w:rsidP="0034763D">
      <w:pPr>
        <w:tabs>
          <w:tab w:val="left" w:pos="3240"/>
        </w:tabs>
        <w:jc w:val="center"/>
        <w:rPr>
          <w:rFonts w:cstheme="minorHAnsi"/>
          <w:color w:val="4472C4" w:themeColor="accent1"/>
          <w:sz w:val="32"/>
          <w:szCs w:val="32"/>
        </w:rPr>
      </w:pPr>
      <w:r w:rsidRPr="0034763D">
        <w:rPr>
          <w:rFonts w:cstheme="minorHAnsi"/>
          <w:color w:val="4472C4" w:themeColor="accent1"/>
          <w:sz w:val="32"/>
          <w:szCs w:val="32"/>
        </w:rPr>
        <w:t>After the description of the individual terms, it was possible to find out about their true meaning, and after all this, the individual interpretations had to be compared with the real meanings, so that a clearer picture could be seen.</w:t>
      </w:r>
    </w:p>
    <w:p w14:paraId="71536B82" w14:textId="5E4E4863" w:rsidR="0034763D" w:rsidRDefault="0034763D" w:rsidP="0034763D">
      <w:pPr>
        <w:tabs>
          <w:tab w:val="left" w:pos="3240"/>
        </w:tabs>
        <w:jc w:val="center"/>
        <w:rPr>
          <w:rFonts w:cstheme="minorHAnsi"/>
          <w:color w:val="4472C4" w:themeColor="accent1"/>
          <w:sz w:val="32"/>
          <w:szCs w:val="32"/>
        </w:rPr>
      </w:pPr>
      <w:r w:rsidRPr="0034763D">
        <w:rPr>
          <w:rFonts w:cstheme="minorHAnsi"/>
          <w:color w:val="4472C4" w:themeColor="accent1"/>
          <w:sz w:val="32"/>
          <w:szCs w:val="32"/>
        </w:rPr>
        <w:t>After all this, the question arose again, what does critical thinking mean? After the answers of the students present in the class, the official wording was explained, according to which it means more than simple logical thought processes.</w:t>
      </w:r>
    </w:p>
    <w:p w14:paraId="1F17C868" w14:textId="4D6464AA" w:rsidR="0034763D" w:rsidRDefault="0034763D" w:rsidP="0034763D">
      <w:pPr>
        <w:tabs>
          <w:tab w:val="left" w:pos="3240"/>
        </w:tabs>
        <w:jc w:val="center"/>
        <w:rPr>
          <w:rFonts w:cstheme="minorHAnsi"/>
          <w:color w:val="4472C4" w:themeColor="accent1"/>
          <w:sz w:val="32"/>
          <w:szCs w:val="32"/>
        </w:rPr>
      </w:pPr>
      <w:r w:rsidRPr="0034763D">
        <w:rPr>
          <w:rFonts w:cstheme="minorHAnsi"/>
          <w:color w:val="4472C4" w:themeColor="accent1"/>
          <w:sz w:val="32"/>
          <w:szCs w:val="32"/>
        </w:rPr>
        <w:t>After that, his recommendations on how to apply critical thinking in adult life in workplace relationships, personal relationships, and social relationships were visible.</w:t>
      </w:r>
    </w:p>
    <w:p w14:paraId="26C90197" w14:textId="7EFE65CD" w:rsidR="0034763D" w:rsidRDefault="0034763D" w:rsidP="0034763D">
      <w:pPr>
        <w:tabs>
          <w:tab w:val="left" w:pos="3240"/>
        </w:tabs>
        <w:jc w:val="center"/>
        <w:rPr>
          <w:rFonts w:cstheme="minorHAnsi"/>
          <w:color w:val="4472C4" w:themeColor="accent1"/>
          <w:sz w:val="32"/>
          <w:szCs w:val="32"/>
        </w:rPr>
      </w:pPr>
      <w:r w:rsidRPr="0034763D">
        <w:rPr>
          <w:rFonts w:cstheme="minorHAnsi"/>
          <w:color w:val="4472C4" w:themeColor="accent1"/>
          <w:sz w:val="32"/>
          <w:szCs w:val="32"/>
        </w:rPr>
        <w:t>It was learned how critical thinking affects human behaviours and how it can help decision-making.</w:t>
      </w:r>
    </w:p>
    <w:p w14:paraId="586A8662" w14:textId="42D5138B" w:rsidR="0034763D" w:rsidRDefault="004E359C" w:rsidP="0034763D">
      <w:pPr>
        <w:tabs>
          <w:tab w:val="left" w:pos="3240"/>
        </w:tabs>
        <w:jc w:val="center"/>
        <w:rPr>
          <w:rFonts w:cstheme="minorHAnsi"/>
          <w:color w:val="4472C4" w:themeColor="accent1"/>
          <w:sz w:val="32"/>
          <w:szCs w:val="32"/>
        </w:rPr>
      </w:pPr>
      <w:r w:rsidRPr="004E359C">
        <w:rPr>
          <w:rFonts w:cstheme="minorHAnsi"/>
          <w:color w:val="4472C4" w:themeColor="accent1"/>
          <w:sz w:val="32"/>
          <w:szCs w:val="32"/>
        </w:rPr>
        <w:t>The description of the behaviours of workplace managers and workplace workers also changed, in terms of how they thought and behaved after they deliberately started to use critical thinking.</w:t>
      </w:r>
    </w:p>
    <w:p w14:paraId="6A4663E1" w14:textId="3CEA3441" w:rsidR="004E359C" w:rsidRDefault="00B450EB" w:rsidP="0034763D">
      <w:pPr>
        <w:tabs>
          <w:tab w:val="left" w:pos="3240"/>
        </w:tabs>
        <w:jc w:val="center"/>
        <w:rPr>
          <w:rFonts w:cstheme="minorHAnsi"/>
          <w:i/>
          <w:iCs/>
          <w:color w:val="4472C4" w:themeColor="accent1"/>
          <w:sz w:val="32"/>
          <w:szCs w:val="32"/>
        </w:rPr>
      </w:pPr>
      <w:r w:rsidRPr="00B450EB">
        <w:rPr>
          <w:rFonts w:cstheme="minorHAnsi"/>
          <w:i/>
          <w:iCs/>
          <w:color w:val="4472C4" w:themeColor="accent1"/>
          <w:sz w:val="32"/>
          <w:szCs w:val="32"/>
        </w:rPr>
        <w:t>“Employees who can engage in critical thinking are reflective, independent and competent.”</w:t>
      </w:r>
      <w:sdt>
        <w:sdtPr>
          <w:rPr>
            <w:rFonts w:cstheme="minorHAnsi"/>
            <w:i/>
            <w:iCs/>
            <w:color w:val="4472C4" w:themeColor="accent1"/>
            <w:sz w:val="32"/>
            <w:szCs w:val="32"/>
          </w:rPr>
          <w:id w:val="-703397241"/>
          <w:citation/>
        </w:sdtPr>
        <w:sdtContent>
          <w:r w:rsidRPr="00B450EB">
            <w:rPr>
              <w:rFonts w:cstheme="minorHAnsi"/>
              <w:i/>
              <w:iCs/>
              <w:color w:val="4472C4" w:themeColor="accent1"/>
              <w:sz w:val="32"/>
              <w:szCs w:val="32"/>
            </w:rPr>
            <w:fldChar w:fldCharType="begin"/>
          </w:r>
          <w:r w:rsidRPr="00B450EB">
            <w:rPr>
              <w:rFonts w:cstheme="minorHAnsi"/>
              <w:i/>
              <w:iCs/>
              <w:color w:val="4472C4" w:themeColor="accent1"/>
              <w:sz w:val="32"/>
              <w:szCs w:val="32"/>
              <w:lang w:val="hu-HU"/>
            </w:rPr>
            <w:instrText xml:space="preserve"> CITATION Tea23 \l 1038 </w:instrText>
          </w:r>
          <w:r w:rsidRPr="00B450EB">
            <w:rPr>
              <w:rFonts w:cstheme="minorHAnsi"/>
              <w:i/>
              <w:iCs/>
              <w:color w:val="4472C4" w:themeColor="accent1"/>
              <w:sz w:val="32"/>
              <w:szCs w:val="32"/>
            </w:rPr>
            <w:fldChar w:fldCharType="separate"/>
          </w:r>
          <w:r w:rsidRPr="00B450EB">
            <w:rPr>
              <w:rFonts w:cstheme="minorHAnsi"/>
              <w:i/>
              <w:iCs/>
              <w:noProof/>
              <w:color w:val="4472C4" w:themeColor="accent1"/>
              <w:sz w:val="32"/>
              <w:szCs w:val="32"/>
              <w:lang w:val="hu-HU"/>
            </w:rPr>
            <w:t xml:space="preserve"> (Team, 2023)</w:t>
          </w:r>
          <w:r w:rsidRPr="00B450EB">
            <w:rPr>
              <w:rFonts w:cstheme="minorHAnsi"/>
              <w:i/>
              <w:iCs/>
              <w:color w:val="4472C4" w:themeColor="accent1"/>
              <w:sz w:val="32"/>
              <w:szCs w:val="32"/>
            </w:rPr>
            <w:fldChar w:fldCharType="end"/>
          </w:r>
        </w:sdtContent>
      </w:sdt>
    </w:p>
    <w:p w14:paraId="53B671D0" w14:textId="77777777" w:rsidR="00B450EB" w:rsidRDefault="00B450EB" w:rsidP="0034763D">
      <w:pPr>
        <w:tabs>
          <w:tab w:val="left" w:pos="3240"/>
        </w:tabs>
        <w:jc w:val="center"/>
        <w:rPr>
          <w:rFonts w:cstheme="minorHAnsi"/>
          <w:i/>
          <w:iCs/>
          <w:color w:val="4472C4" w:themeColor="accent1"/>
          <w:sz w:val="32"/>
          <w:szCs w:val="32"/>
        </w:rPr>
      </w:pPr>
    </w:p>
    <w:p w14:paraId="41012F04" w14:textId="77777777" w:rsidR="00766663" w:rsidRDefault="00766663" w:rsidP="0034763D">
      <w:pPr>
        <w:tabs>
          <w:tab w:val="left" w:pos="3240"/>
        </w:tabs>
        <w:jc w:val="center"/>
        <w:rPr>
          <w:rFonts w:cstheme="minorHAnsi"/>
          <w:i/>
          <w:iCs/>
          <w:color w:val="4472C4" w:themeColor="accent1"/>
          <w:sz w:val="32"/>
          <w:szCs w:val="32"/>
        </w:rPr>
      </w:pPr>
    </w:p>
    <w:p w14:paraId="67C7C743" w14:textId="77777777" w:rsidR="00766663" w:rsidRDefault="00766663" w:rsidP="0034763D">
      <w:pPr>
        <w:tabs>
          <w:tab w:val="left" w:pos="3240"/>
        </w:tabs>
        <w:jc w:val="center"/>
        <w:rPr>
          <w:rFonts w:cstheme="minorHAnsi"/>
          <w:i/>
          <w:iCs/>
          <w:color w:val="4472C4" w:themeColor="accent1"/>
          <w:sz w:val="32"/>
          <w:szCs w:val="32"/>
        </w:rPr>
      </w:pPr>
    </w:p>
    <w:p w14:paraId="4E5B62D8" w14:textId="77777777" w:rsidR="00766663" w:rsidRDefault="00766663" w:rsidP="0034763D">
      <w:pPr>
        <w:tabs>
          <w:tab w:val="left" w:pos="3240"/>
        </w:tabs>
        <w:jc w:val="center"/>
        <w:rPr>
          <w:rFonts w:cstheme="minorHAnsi"/>
          <w:i/>
          <w:iCs/>
          <w:color w:val="4472C4" w:themeColor="accent1"/>
          <w:sz w:val="32"/>
          <w:szCs w:val="32"/>
        </w:rPr>
      </w:pPr>
    </w:p>
    <w:p w14:paraId="721884B7" w14:textId="680BF1B9" w:rsidR="007E7687" w:rsidRDefault="007E7687" w:rsidP="007E7687"/>
    <w:p w14:paraId="249F4CB6" w14:textId="731024B7" w:rsidR="00766663" w:rsidRDefault="00D73672" w:rsidP="00D73672">
      <w:pPr>
        <w:tabs>
          <w:tab w:val="left" w:pos="3240"/>
        </w:tabs>
        <w:jc w:val="center"/>
        <w:rPr>
          <w:rFonts w:cstheme="minorHAnsi"/>
          <w:b/>
          <w:bCs/>
          <w:color w:val="4472C4" w:themeColor="accent1"/>
          <w:sz w:val="40"/>
          <w:szCs w:val="40"/>
        </w:rPr>
      </w:pPr>
      <w:r w:rsidRPr="00D73672">
        <w:rPr>
          <w:rFonts w:cstheme="minorHAnsi"/>
          <w:b/>
          <w:bCs/>
          <w:color w:val="4472C4" w:themeColor="accent1"/>
          <w:sz w:val="40"/>
          <w:szCs w:val="40"/>
        </w:rPr>
        <w:lastRenderedPageBreak/>
        <w:t>WEEK 3</w:t>
      </w:r>
    </w:p>
    <w:p w14:paraId="17D0C34E" w14:textId="77777777" w:rsidR="00D73672" w:rsidRDefault="00D73672" w:rsidP="00D73672">
      <w:pPr>
        <w:tabs>
          <w:tab w:val="left" w:pos="3240"/>
        </w:tabs>
        <w:jc w:val="center"/>
        <w:rPr>
          <w:rFonts w:cstheme="minorHAnsi"/>
          <w:b/>
          <w:bCs/>
          <w:color w:val="4472C4" w:themeColor="accent1"/>
          <w:sz w:val="40"/>
          <w:szCs w:val="40"/>
        </w:rPr>
      </w:pPr>
    </w:p>
    <w:p w14:paraId="75725571" w14:textId="77777777" w:rsidR="004E54C6" w:rsidRPr="004E54C6" w:rsidRDefault="004E54C6" w:rsidP="004E54C6">
      <w:pPr>
        <w:tabs>
          <w:tab w:val="left" w:pos="3240"/>
        </w:tabs>
        <w:jc w:val="center"/>
        <w:rPr>
          <w:rFonts w:cstheme="minorHAnsi"/>
          <w:color w:val="4472C4" w:themeColor="accent1"/>
          <w:sz w:val="32"/>
          <w:szCs w:val="32"/>
        </w:rPr>
      </w:pPr>
      <w:r w:rsidRPr="004E54C6">
        <w:rPr>
          <w:rFonts w:cstheme="minorHAnsi"/>
          <w:color w:val="4472C4" w:themeColor="accent1"/>
          <w:sz w:val="32"/>
          <w:szCs w:val="32"/>
        </w:rPr>
        <w:t>In the third week, De Bono's introduction to the 6 thinking caps hit me hard.</w:t>
      </w:r>
    </w:p>
    <w:p w14:paraId="3E44BDE5" w14:textId="4EFD7944" w:rsidR="004E54C6" w:rsidRPr="004E54C6" w:rsidRDefault="004E54C6" w:rsidP="004E54C6">
      <w:pPr>
        <w:tabs>
          <w:tab w:val="left" w:pos="3240"/>
        </w:tabs>
        <w:jc w:val="center"/>
        <w:rPr>
          <w:rFonts w:cstheme="minorHAnsi"/>
          <w:color w:val="4472C4" w:themeColor="accent1"/>
          <w:sz w:val="32"/>
          <w:szCs w:val="32"/>
        </w:rPr>
      </w:pPr>
      <w:r w:rsidRPr="004E54C6">
        <w:rPr>
          <w:rFonts w:cstheme="minorHAnsi"/>
          <w:color w:val="4472C4" w:themeColor="accent1"/>
          <w:sz w:val="32"/>
          <w:szCs w:val="32"/>
        </w:rPr>
        <w:t>During the presentation, you could see a short film, what each cap means, and they were marked with different colours.</w:t>
      </w:r>
    </w:p>
    <w:p w14:paraId="6E35DF1E" w14:textId="77777777" w:rsidR="004E54C6" w:rsidRPr="004E54C6" w:rsidRDefault="004E54C6" w:rsidP="004E54C6">
      <w:pPr>
        <w:tabs>
          <w:tab w:val="left" w:pos="3240"/>
        </w:tabs>
        <w:jc w:val="center"/>
        <w:rPr>
          <w:rFonts w:cstheme="minorHAnsi"/>
          <w:color w:val="4472C4" w:themeColor="accent1"/>
          <w:sz w:val="32"/>
          <w:szCs w:val="32"/>
        </w:rPr>
      </w:pPr>
      <w:r w:rsidRPr="004E54C6">
        <w:rPr>
          <w:rFonts w:cstheme="minorHAnsi"/>
          <w:color w:val="4472C4" w:themeColor="accent1"/>
          <w:sz w:val="32"/>
          <w:szCs w:val="32"/>
        </w:rPr>
        <w:t>By applying all six hats and understanding them all, it is possible to ensure the expectations related to the tasks of the employees, problem solutions, teamwork and the opportunities and developments inherent in teamwork.</w:t>
      </w:r>
    </w:p>
    <w:p w14:paraId="23BD7571" w14:textId="2C56E4FA" w:rsidR="004E54C6" w:rsidRPr="004E54C6" w:rsidRDefault="004E54C6" w:rsidP="004E54C6">
      <w:pPr>
        <w:tabs>
          <w:tab w:val="left" w:pos="3240"/>
        </w:tabs>
        <w:jc w:val="center"/>
        <w:rPr>
          <w:rFonts w:cstheme="minorHAnsi"/>
          <w:color w:val="4472C4" w:themeColor="accent1"/>
          <w:sz w:val="32"/>
          <w:szCs w:val="32"/>
        </w:rPr>
      </w:pPr>
      <w:r w:rsidRPr="004E54C6">
        <w:rPr>
          <w:rFonts w:cstheme="minorHAnsi"/>
          <w:color w:val="4472C4" w:themeColor="accent1"/>
          <w:sz w:val="32"/>
          <w:szCs w:val="32"/>
        </w:rPr>
        <w:t>Critical thinking is very important in both professional and personal development. Human relations, appropriate behaviour and communication are also essential, both in the aspects of career and personal life. Being prepared for work is essential from the very first day, as this allows employees to prove that they can be counted on and are reliable.</w:t>
      </w:r>
    </w:p>
    <w:p w14:paraId="364F2720" w14:textId="1E9B276C" w:rsidR="004E54C6" w:rsidRPr="004E54C6" w:rsidRDefault="004E54C6" w:rsidP="004E54C6">
      <w:pPr>
        <w:tabs>
          <w:tab w:val="left" w:pos="3240"/>
        </w:tabs>
        <w:jc w:val="center"/>
        <w:rPr>
          <w:rFonts w:cstheme="minorHAnsi"/>
          <w:color w:val="4472C4" w:themeColor="accent1"/>
          <w:sz w:val="32"/>
          <w:szCs w:val="32"/>
        </w:rPr>
      </w:pPr>
      <w:r w:rsidRPr="004E54C6">
        <w:rPr>
          <w:rFonts w:cstheme="minorHAnsi"/>
          <w:color w:val="4472C4" w:themeColor="accent1"/>
          <w:sz w:val="32"/>
          <w:szCs w:val="32"/>
        </w:rPr>
        <w:t>Proficiency in different technologies and technological knowledge provide a competitive advantage to a given employee, both can be developed and are necessary, because new and newer technologies are available every single day. Those who stay up to date on technology can really make a good impression in the workplace and reassure peers and superiors of their knowledge.</w:t>
      </w:r>
    </w:p>
    <w:p w14:paraId="159CBD83" w14:textId="77777777" w:rsidR="004E54C6" w:rsidRPr="004E54C6" w:rsidRDefault="004E54C6" w:rsidP="004E54C6">
      <w:pPr>
        <w:tabs>
          <w:tab w:val="left" w:pos="3240"/>
        </w:tabs>
        <w:jc w:val="center"/>
        <w:rPr>
          <w:rFonts w:cstheme="minorHAnsi"/>
          <w:color w:val="4472C4" w:themeColor="accent1"/>
          <w:sz w:val="32"/>
          <w:szCs w:val="32"/>
        </w:rPr>
      </w:pPr>
      <w:r w:rsidRPr="004E54C6">
        <w:rPr>
          <w:rFonts w:cstheme="minorHAnsi"/>
          <w:color w:val="4472C4" w:themeColor="accent1"/>
          <w:sz w:val="32"/>
          <w:szCs w:val="32"/>
        </w:rPr>
        <w:t>Speaking several languages at a large company is essential these days, as large companies usually have international contact systems and an international clientele.</w:t>
      </w:r>
    </w:p>
    <w:p w14:paraId="64884D7A" w14:textId="391EF79F" w:rsidR="00D73672" w:rsidRDefault="004E54C6" w:rsidP="004E54C6">
      <w:pPr>
        <w:tabs>
          <w:tab w:val="left" w:pos="3240"/>
        </w:tabs>
        <w:jc w:val="center"/>
        <w:rPr>
          <w:rFonts w:cstheme="minorHAnsi"/>
          <w:color w:val="4472C4" w:themeColor="accent1"/>
          <w:sz w:val="32"/>
          <w:szCs w:val="32"/>
        </w:rPr>
      </w:pPr>
      <w:r w:rsidRPr="004E54C6">
        <w:rPr>
          <w:rFonts w:cstheme="minorHAnsi"/>
          <w:color w:val="4472C4" w:themeColor="accent1"/>
          <w:sz w:val="32"/>
          <w:szCs w:val="32"/>
        </w:rPr>
        <w:t>For all this, the global way of thinking comes naturally, because it is useful for companies and employees working in a team, managing an international clientele, to think globally.</w:t>
      </w:r>
    </w:p>
    <w:p w14:paraId="418AABBB" w14:textId="305FF225" w:rsidR="00283BB9" w:rsidRDefault="005C2F09" w:rsidP="004E54C6">
      <w:pPr>
        <w:tabs>
          <w:tab w:val="left" w:pos="3240"/>
        </w:tabs>
        <w:jc w:val="center"/>
        <w:rPr>
          <w:rFonts w:cstheme="minorHAnsi"/>
          <w:color w:val="4472C4" w:themeColor="accent1"/>
          <w:sz w:val="32"/>
          <w:szCs w:val="32"/>
        </w:rPr>
      </w:pPr>
      <w:r w:rsidRPr="005C2F09">
        <w:rPr>
          <w:rFonts w:cstheme="minorHAnsi"/>
          <w:color w:val="4472C4" w:themeColor="accent1"/>
          <w:sz w:val="32"/>
          <w:szCs w:val="32"/>
        </w:rPr>
        <w:lastRenderedPageBreak/>
        <w:t>Looking at human relations, it can be found that if employers pay more attention to the workplace, initiate more social interactions and more people participate, observe individual performances, in that case it was observed that the productivity of the workers showed an increasing trend.</w:t>
      </w:r>
    </w:p>
    <w:p w14:paraId="1CCA396F" w14:textId="77777777" w:rsidR="00283BB9" w:rsidRDefault="00283BB9" w:rsidP="00283BB9">
      <w:pPr>
        <w:tabs>
          <w:tab w:val="left" w:pos="3240"/>
        </w:tabs>
        <w:jc w:val="center"/>
        <w:rPr>
          <w:rFonts w:cstheme="minorHAnsi"/>
          <w:color w:val="4472C4" w:themeColor="accent1"/>
          <w:sz w:val="32"/>
          <w:szCs w:val="32"/>
        </w:rPr>
      </w:pPr>
    </w:p>
    <w:p w14:paraId="682B1451" w14:textId="05288F49" w:rsidR="00283BB9" w:rsidRPr="00283BB9" w:rsidRDefault="00283BB9" w:rsidP="00283BB9">
      <w:pPr>
        <w:tabs>
          <w:tab w:val="left" w:pos="3240"/>
        </w:tabs>
        <w:jc w:val="center"/>
        <w:rPr>
          <w:rFonts w:cstheme="minorHAnsi"/>
          <w:color w:val="4472C4" w:themeColor="accent1"/>
          <w:sz w:val="32"/>
          <w:szCs w:val="32"/>
        </w:rPr>
      </w:pPr>
      <w:r w:rsidRPr="00283BB9">
        <w:rPr>
          <w:rFonts w:cstheme="minorHAnsi"/>
          <w:color w:val="4472C4" w:themeColor="accent1"/>
          <w:sz w:val="32"/>
          <w:szCs w:val="32"/>
        </w:rPr>
        <w:t>The colour and meaning of the hats:</w:t>
      </w:r>
    </w:p>
    <w:p w14:paraId="57B74EAD" w14:textId="77777777" w:rsidR="00283BB9" w:rsidRPr="00283BB9" w:rsidRDefault="00283BB9" w:rsidP="00283BB9">
      <w:pPr>
        <w:tabs>
          <w:tab w:val="left" w:pos="3240"/>
        </w:tabs>
        <w:jc w:val="center"/>
        <w:rPr>
          <w:rFonts w:cstheme="minorHAnsi"/>
          <w:color w:val="4472C4" w:themeColor="accent1"/>
          <w:sz w:val="32"/>
          <w:szCs w:val="32"/>
        </w:rPr>
      </w:pPr>
      <w:r w:rsidRPr="00283BB9">
        <w:rPr>
          <w:rFonts w:cstheme="minorHAnsi"/>
          <w:color w:val="4472C4" w:themeColor="accent1"/>
          <w:sz w:val="32"/>
          <w:szCs w:val="32"/>
        </w:rPr>
        <w:t>-White/FACTS</w:t>
      </w:r>
    </w:p>
    <w:p w14:paraId="2E52283A" w14:textId="77777777" w:rsidR="00283BB9" w:rsidRPr="00283BB9" w:rsidRDefault="00283BB9" w:rsidP="00283BB9">
      <w:pPr>
        <w:tabs>
          <w:tab w:val="left" w:pos="3240"/>
        </w:tabs>
        <w:jc w:val="center"/>
        <w:rPr>
          <w:rFonts w:cstheme="minorHAnsi"/>
          <w:color w:val="4472C4" w:themeColor="accent1"/>
          <w:sz w:val="32"/>
          <w:szCs w:val="32"/>
        </w:rPr>
      </w:pPr>
      <w:r w:rsidRPr="00283BB9">
        <w:rPr>
          <w:rFonts w:cstheme="minorHAnsi"/>
          <w:color w:val="4472C4" w:themeColor="accent1"/>
          <w:sz w:val="32"/>
          <w:szCs w:val="32"/>
        </w:rPr>
        <w:t>-Green/CREATIVITY</w:t>
      </w:r>
    </w:p>
    <w:p w14:paraId="20DE09B2" w14:textId="77777777" w:rsidR="00283BB9" w:rsidRPr="00283BB9" w:rsidRDefault="00283BB9" w:rsidP="00283BB9">
      <w:pPr>
        <w:tabs>
          <w:tab w:val="left" w:pos="3240"/>
        </w:tabs>
        <w:jc w:val="center"/>
        <w:rPr>
          <w:rFonts w:cstheme="minorHAnsi"/>
          <w:color w:val="4472C4" w:themeColor="accent1"/>
          <w:sz w:val="32"/>
          <w:szCs w:val="32"/>
        </w:rPr>
      </w:pPr>
      <w:r w:rsidRPr="00283BB9">
        <w:rPr>
          <w:rFonts w:cstheme="minorHAnsi"/>
          <w:color w:val="4472C4" w:themeColor="accent1"/>
          <w:sz w:val="32"/>
          <w:szCs w:val="32"/>
        </w:rPr>
        <w:t>-Yellow/BENEFITS</w:t>
      </w:r>
    </w:p>
    <w:p w14:paraId="0126B63A" w14:textId="77777777" w:rsidR="00283BB9" w:rsidRPr="00283BB9" w:rsidRDefault="00283BB9" w:rsidP="00283BB9">
      <w:pPr>
        <w:tabs>
          <w:tab w:val="left" w:pos="3240"/>
        </w:tabs>
        <w:jc w:val="center"/>
        <w:rPr>
          <w:rFonts w:cstheme="minorHAnsi"/>
          <w:color w:val="4472C4" w:themeColor="accent1"/>
          <w:sz w:val="32"/>
          <w:szCs w:val="32"/>
        </w:rPr>
      </w:pPr>
      <w:r w:rsidRPr="00283BB9">
        <w:rPr>
          <w:rFonts w:cstheme="minorHAnsi"/>
          <w:color w:val="4472C4" w:themeColor="accent1"/>
          <w:sz w:val="32"/>
          <w:szCs w:val="32"/>
        </w:rPr>
        <w:t>-Black/CAUTIONS</w:t>
      </w:r>
    </w:p>
    <w:p w14:paraId="45298A44" w14:textId="77777777" w:rsidR="00283BB9" w:rsidRPr="00283BB9" w:rsidRDefault="00283BB9" w:rsidP="00283BB9">
      <w:pPr>
        <w:tabs>
          <w:tab w:val="left" w:pos="3240"/>
        </w:tabs>
        <w:jc w:val="center"/>
        <w:rPr>
          <w:rFonts w:cstheme="minorHAnsi"/>
          <w:color w:val="4472C4" w:themeColor="accent1"/>
          <w:sz w:val="32"/>
          <w:szCs w:val="32"/>
        </w:rPr>
      </w:pPr>
      <w:r w:rsidRPr="00283BB9">
        <w:rPr>
          <w:rFonts w:cstheme="minorHAnsi"/>
          <w:color w:val="4472C4" w:themeColor="accent1"/>
          <w:sz w:val="32"/>
          <w:szCs w:val="32"/>
        </w:rPr>
        <w:t>-Red/FEELINGS</w:t>
      </w:r>
    </w:p>
    <w:p w14:paraId="1709AAA8" w14:textId="65AA1936" w:rsidR="00283BB9" w:rsidRDefault="00283BB9" w:rsidP="00283BB9">
      <w:pPr>
        <w:tabs>
          <w:tab w:val="left" w:pos="3240"/>
        </w:tabs>
        <w:jc w:val="center"/>
        <w:rPr>
          <w:rFonts w:cstheme="minorHAnsi"/>
          <w:color w:val="4472C4" w:themeColor="accent1"/>
          <w:sz w:val="32"/>
          <w:szCs w:val="32"/>
        </w:rPr>
      </w:pPr>
      <w:r w:rsidRPr="00283BB9">
        <w:rPr>
          <w:rFonts w:cstheme="minorHAnsi"/>
          <w:color w:val="4472C4" w:themeColor="accent1"/>
          <w:sz w:val="32"/>
          <w:szCs w:val="32"/>
        </w:rPr>
        <w:t>-Blue/PROCESS</w:t>
      </w:r>
    </w:p>
    <w:p w14:paraId="7D0C0078" w14:textId="77777777" w:rsidR="00283BB9" w:rsidRDefault="00283BB9" w:rsidP="004E54C6">
      <w:pPr>
        <w:tabs>
          <w:tab w:val="left" w:pos="3240"/>
        </w:tabs>
        <w:jc w:val="center"/>
        <w:rPr>
          <w:rFonts w:cstheme="minorHAnsi"/>
          <w:color w:val="4472C4" w:themeColor="accent1"/>
          <w:sz w:val="32"/>
          <w:szCs w:val="32"/>
        </w:rPr>
      </w:pPr>
    </w:p>
    <w:p w14:paraId="33FB7BD3" w14:textId="3AA23D07" w:rsidR="00CD6986" w:rsidRDefault="00CD6986" w:rsidP="004E54C6">
      <w:pPr>
        <w:tabs>
          <w:tab w:val="left" w:pos="3240"/>
        </w:tabs>
        <w:jc w:val="center"/>
        <w:rPr>
          <w:rFonts w:cstheme="minorHAnsi"/>
          <w:color w:val="4472C4" w:themeColor="accent1"/>
          <w:sz w:val="32"/>
          <w:szCs w:val="32"/>
        </w:rPr>
      </w:pPr>
      <w:r w:rsidRPr="00CD6986">
        <w:rPr>
          <w:rFonts w:cstheme="minorHAnsi"/>
          <w:color w:val="4472C4" w:themeColor="accent1"/>
          <w:sz w:val="32"/>
          <w:szCs w:val="32"/>
        </w:rPr>
        <w:t>The essence of the 6 thinking hats is that the listed 6 topics are discussed in turn in a meeting and not everyone shouts out their thoughts, anyone can use them, so they get to know everyone's point of view and after listening to everyone, they can see the opinions from everyone's point of view, they can summarize and make even difficult decisions with ease too.</w:t>
      </w:r>
    </w:p>
    <w:p w14:paraId="350DEA3E" w14:textId="19B5D49F" w:rsidR="00CD6986" w:rsidRDefault="00CD6986" w:rsidP="004E54C6">
      <w:pPr>
        <w:tabs>
          <w:tab w:val="left" w:pos="3240"/>
        </w:tabs>
        <w:jc w:val="center"/>
        <w:rPr>
          <w:rFonts w:cstheme="minorHAnsi"/>
          <w:color w:val="4472C4" w:themeColor="accent1"/>
          <w:sz w:val="32"/>
          <w:szCs w:val="32"/>
        </w:rPr>
      </w:pPr>
      <w:r w:rsidRPr="00CD6986">
        <w:rPr>
          <w:rFonts w:cstheme="minorHAnsi"/>
          <w:i/>
          <w:iCs/>
          <w:color w:val="4472C4" w:themeColor="accent1"/>
          <w:sz w:val="32"/>
          <w:szCs w:val="32"/>
        </w:rPr>
        <w:t>“The six hats thinking hats introduced a technique to discuss topics based on a particular order rather than a chaotic discussion.”</w:t>
      </w:r>
      <w:sdt>
        <w:sdtPr>
          <w:rPr>
            <w:rFonts w:cstheme="minorHAnsi"/>
            <w:color w:val="4472C4" w:themeColor="accent1"/>
            <w:sz w:val="32"/>
            <w:szCs w:val="32"/>
          </w:rPr>
          <w:id w:val="-1759745014"/>
          <w:citation/>
        </w:sdtPr>
        <w:sdtContent>
          <w:r w:rsidRPr="00283BB9">
            <w:rPr>
              <w:rFonts w:cstheme="minorHAnsi"/>
              <w:color w:val="4472C4" w:themeColor="accent1"/>
              <w:sz w:val="32"/>
              <w:szCs w:val="32"/>
            </w:rPr>
            <w:fldChar w:fldCharType="begin"/>
          </w:r>
          <w:r w:rsidRPr="00283BB9">
            <w:rPr>
              <w:rFonts w:cstheme="minorHAnsi"/>
              <w:color w:val="4472C4" w:themeColor="accent1"/>
              <w:sz w:val="32"/>
              <w:szCs w:val="32"/>
              <w:lang w:val="hu-HU"/>
            </w:rPr>
            <w:instrText xml:space="preserve"> CITATION Elm22 \l 1038 </w:instrText>
          </w:r>
          <w:r w:rsidRPr="00283BB9">
            <w:rPr>
              <w:rFonts w:cstheme="minorHAnsi"/>
              <w:color w:val="4472C4" w:themeColor="accent1"/>
              <w:sz w:val="32"/>
              <w:szCs w:val="32"/>
            </w:rPr>
            <w:fldChar w:fldCharType="separate"/>
          </w:r>
          <w:r w:rsidRPr="00283BB9">
            <w:rPr>
              <w:rFonts w:cstheme="minorHAnsi"/>
              <w:noProof/>
              <w:color w:val="4472C4" w:themeColor="accent1"/>
              <w:sz w:val="32"/>
              <w:szCs w:val="32"/>
              <w:lang w:val="hu-HU"/>
            </w:rPr>
            <w:t xml:space="preserve"> (Elmansy, 2022)</w:t>
          </w:r>
          <w:r w:rsidRPr="00283BB9">
            <w:rPr>
              <w:rFonts w:cstheme="minorHAnsi"/>
              <w:color w:val="4472C4" w:themeColor="accent1"/>
              <w:sz w:val="32"/>
              <w:szCs w:val="32"/>
            </w:rPr>
            <w:fldChar w:fldCharType="end"/>
          </w:r>
        </w:sdtContent>
      </w:sdt>
    </w:p>
    <w:p w14:paraId="084DCB27" w14:textId="77777777" w:rsidR="005C2F09" w:rsidRDefault="005C2F09" w:rsidP="004E54C6">
      <w:pPr>
        <w:tabs>
          <w:tab w:val="left" w:pos="3240"/>
        </w:tabs>
        <w:jc w:val="center"/>
        <w:rPr>
          <w:rFonts w:cstheme="minorHAnsi"/>
          <w:color w:val="4472C4" w:themeColor="accent1"/>
          <w:sz w:val="32"/>
          <w:szCs w:val="32"/>
        </w:rPr>
      </w:pPr>
    </w:p>
    <w:p w14:paraId="1D6E4B79" w14:textId="77777777" w:rsidR="005C2F09" w:rsidRDefault="005C2F09" w:rsidP="004E54C6">
      <w:pPr>
        <w:tabs>
          <w:tab w:val="left" w:pos="3240"/>
        </w:tabs>
        <w:jc w:val="center"/>
        <w:rPr>
          <w:rFonts w:cstheme="minorHAnsi"/>
          <w:color w:val="4472C4" w:themeColor="accent1"/>
          <w:sz w:val="32"/>
          <w:szCs w:val="32"/>
        </w:rPr>
      </w:pPr>
    </w:p>
    <w:p w14:paraId="0A844E5B" w14:textId="77777777" w:rsidR="005C2F09" w:rsidRDefault="005C2F09" w:rsidP="004E54C6">
      <w:pPr>
        <w:tabs>
          <w:tab w:val="left" w:pos="3240"/>
        </w:tabs>
        <w:jc w:val="center"/>
        <w:rPr>
          <w:rFonts w:cstheme="minorHAnsi"/>
          <w:color w:val="4472C4" w:themeColor="accent1"/>
          <w:sz w:val="32"/>
          <w:szCs w:val="32"/>
        </w:rPr>
      </w:pPr>
    </w:p>
    <w:p w14:paraId="00383B10" w14:textId="77777777" w:rsidR="005C2F09" w:rsidRDefault="005C2F09" w:rsidP="004E54C6">
      <w:pPr>
        <w:tabs>
          <w:tab w:val="left" w:pos="3240"/>
        </w:tabs>
        <w:jc w:val="center"/>
        <w:rPr>
          <w:rFonts w:cstheme="minorHAnsi"/>
          <w:color w:val="4472C4" w:themeColor="accent1"/>
          <w:sz w:val="32"/>
          <w:szCs w:val="32"/>
        </w:rPr>
      </w:pPr>
    </w:p>
    <w:p w14:paraId="626C8BA4" w14:textId="33847E9E" w:rsidR="005C2F09" w:rsidRDefault="005C2F09" w:rsidP="004E54C6">
      <w:pPr>
        <w:tabs>
          <w:tab w:val="left" w:pos="3240"/>
        </w:tabs>
        <w:jc w:val="center"/>
        <w:rPr>
          <w:rFonts w:cstheme="minorHAnsi"/>
          <w:b/>
          <w:bCs/>
          <w:color w:val="4472C4" w:themeColor="accent1"/>
          <w:sz w:val="40"/>
          <w:szCs w:val="40"/>
        </w:rPr>
      </w:pPr>
      <w:r w:rsidRPr="005C2F09">
        <w:rPr>
          <w:rFonts w:cstheme="minorHAnsi"/>
          <w:b/>
          <w:bCs/>
          <w:color w:val="4472C4" w:themeColor="accent1"/>
          <w:sz w:val="40"/>
          <w:szCs w:val="40"/>
        </w:rPr>
        <w:lastRenderedPageBreak/>
        <w:t>WEEK 4</w:t>
      </w:r>
    </w:p>
    <w:p w14:paraId="0637B267" w14:textId="77777777" w:rsidR="00643410" w:rsidRPr="00643410" w:rsidRDefault="00643410" w:rsidP="00643410">
      <w:pPr>
        <w:tabs>
          <w:tab w:val="left" w:pos="3240"/>
        </w:tabs>
        <w:jc w:val="center"/>
        <w:rPr>
          <w:rFonts w:cstheme="minorHAnsi"/>
          <w:color w:val="4472C4" w:themeColor="accent1"/>
          <w:sz w:val="32"/>
          <w:szCs w:val="32"/>
        </w:rPr>
      </w:pPr>
    </w:p>
    <w:p w14:paraId="21C3DCB5" w14:textId="77777777" w:rsidR="00643410" w:rsidRPr="00643410" w:rsidRDefault="00643410" w:rsidP="00643410">
      <w:pPr>
        <w:tabs>
          <w:tab w:val="left" w:pos="3240"/>
        </w:tabs>
        <w:jc w:val="center"/>
        <w:rPr>
          <w:rFonts w:cstheme="minorHAnsi"/>
          <w:color w:val="4472C4" w:themeColor="accent1"/>
          <w:sz w:val="32"/>
          <w:szCs w:val="32"/>
        </w:rPr>
      </w:pPr>
      <w:r w:rsidRPr="00643410">
        <w:rPr>
          <w:rFonts w:cstheme="minorHAnsi"/>
          <w:color w:val="4472C4" w:themeColor="accent1"/>
          <w:sz w:val="32"/>
          <w:szCs w:val="32"/>
        </w:rPr>
        <w:t>In the fourth week, all the studies presented so far had to be discussed and shared with each other.</w:t>
      </w:r>
    </w:p>
    <w:p w14:paraId="71F6C393" w14:textId="29B6EEB6" w:rsidR="00643410" w:rsidRPr="00643410" w:rsidRDefault="00643410" w:rsidP="00643410">
      <w:pPr>
        <w:tabs>
          <w:tab w:val="left" w:pos="3240"/>
        </w:tabs>
        <w:jc w:val="center"/>
        <w:rPr>
          <w:rFonts w:cstheme="minorHAnsi"/>
          <w:color w:val="4472C4" w:themeColor="accent1"/>
          <w:sz w:val="32"/>
          <w:szCs w:val="32"/>
        </w:rPr>
      </w:pPr>
      <w:r w:rsidRPr="00643410">
        <w:rPr>
          <w:rFonts w:cstheme="minorHAnsi"/>
          <w:color w:val="4472C4" w:themeColor="accent1"/>
          <w:sz w:val="32"/>
          <w:szCs w:val="32"/>
        </w:rPr>
        <w:t>Among other things, what skills a person needs to develop at work to be able to make the best decisions in today's rapidly changing business environment.</w:t>
      </w:r>
    </w:p>
    <w:p w14:paraId="54EE1658" w14:textId="22B9C49B" w:rsidR="005C2F09" w:rsidRDefault="00643410" w:rsidP="00643410">
      <w:pPr>
        <w:tabs>
          <w:tab w:val="left" w:pos="3240"/>
        </w:tabs>
        <w:jc w:val="center"/>
        <w:rPr>
          <w:rFonts w:cstheme="minorHAnsi"/>
          <w:color w:val="4472C4" w:themeColor="accent1"/>
          <w:sz w:val="32"/>
          <w:szCs w:val="32"/>
        </w:rPr>
      </w:pPr>
      <w:r w:rsidRPr="00643410">
        <w:rPr>
          <w:rFonts w:cstheme="minorHAnsi"/>
          <w:color w:val="4472C4" w:themeColor="accent1"/>
          <w:sz w:val="32"/>
          <w:szCs w:val="32"/>
        </w:rPr>
        <w:t>These include important points such as preparedness for change and the opportunity due to change, since if we approach change from a positive perspective, we are informed, we can gain a serious competitive advantage, which can improve the company and the way it is implemented.</w:t>
      </w:r>
    </w:p>
    <w:p w14:paraId="1BD0F328" w14:textId="653C170A" w:rsidR="00643410" w:rsidRDefault="00643410" w:rsidP="00643410">
      <w:pPr>
        <w:tabs>
          <w:tab w:val="left" w:pos="3240"/>
        </w:tabs>
        <w:jc w:val="center"/>
        <w:rPr>
          <w:rFonts w:cstheme="minorHAnsi"/>
          <w:color w:val="4472C4" w:themeColor="accent1"/>
          <w:sz w:val="32"/>
          <w:szCs w:val="32"/>
        </w:rPr>
      </w:pPr>
      <w:r w:rsidRPr="00643410">
        <w:rPr>
          <w:rFonts w:cstheme="minorHAnsi"/>
          <w:color w:val="4472C4" w:themeColor="accent1"/>
          <w:sz w:val="32"/>
          <w:szCs w:val="32"/>
        </w:rPr>
        <w:t>It was also discussed how people can learn, understand, and apply critical thinking.</w:t>
      </w:r>
    </w:p>
    <w:p w14:paraId="7C06BAA7" w14:textId="4DF65FAB" w:rsidR="00643410" w:rsidRDefault="00643410" w:rsidP="00643410">
      <w:pPr>
        <w:tabs>
          <w:tab w:val="left" w:pos="3240"/>
        </w:tabs>
        <w:jc w:val="center"/>
        <w:rPr>
          <w:rFonts w:cstheme="minorHAnsi"/>
          <w:color w:val="4472C4" w:themeColor="accent1"/>
          <w:sz w:val="32"/>
          <w:szCs w:val="32"/>
        </w:rPr>
      </w:pPr>
      <w:r w:rsidRPr="00643410">
        <w:rPr>
          <w:rFonts w:cstheme="minorHAnsi"/>
          <w:color w:val="4472C4" w:themeColor="accent1"/>
          <w:sz w:val="32"/>
          <w:szCs w:val="32"/>
        </w:rPr>
        <w:t>Creative thinking is a process that helps people think, enhances creativity, thereby helping people to make decisions.</w:t>
      </w:r>
    </w:p>
    <w:p w14:paraId="2CBD581F" w14:textId="79B7263F" w:rsidR="00643410" w:rsidRDefault="00643410" w:rsidP="00643410">
      <w:pPr>
        <w:tabs>
          <w:tab w:val="left" w:pos="3240"/>
        </w:tabs>
        <w:jc w:val="center"/>
        <w:rPr>
          <w:rFonts w:cstheme="minorHAnsi"/>
          <w:color w:val="4472C4" w:themeColor="accent1"/>
          <w:sz w:val="32"/>
          <w:szCs w:val="32"/>
        </w:rPr>
      </w:pPr>
      <w:r w:rsidRPr="00643410">
        <w:rPr>
          <w:rFonts w:cstheme="minorHAnsi"/>
          <w:color w:val="4472C4" w:themeColor="accent1"/>
          <w:sz w:val="32"/>
          <w:szCs w:val="32"/>
        </w:rPr>
        <w:t>Positive thoughts from creativity can motivate people to think more critically.</w:t>
      </w:r>
    </w:p>
    <w:p w14:paraId="68AA292B" w14:textId="62942C0C" w:rsidR="00643410" w:rsidRDefault="00643410" w:rsidP="00643410">
      <w:pPr>
        <w:tabs>
          <w:tab w:val="left" w:pos="3240"/>
        </w:tabs>
        <w:jc w:val="center"/>
        <w:rPr>
          <w:rFonts w:cstheme="minorHAnsi"/>
          <w:color w:val="4472C4" w:themeColor="accent1"/>
          <w:sz w:val="32"/>
          <w:szCs w:val="32"/>
        </w:rPr>
      </w:pPr>
      <w:r w:rsidRPr="00643410">
        <w:rPr>
          <w:rFonts w:cstheme="minorHAnsi"/>
          <w:color w:val="4472C4" w:themeColor="accent1"/>
          <w:sz w:val="32"/>
          <w:szCs w:val="32"/>
        </w:rPr>
        <w:t xml:space="preserve">The logical factor plays an essential role in the process of critical </w:t>
      </w:r>
      <w:r w:rsidR="00AF3E2A" w:rsidRPr="00643410">
        <w:rPr>
          <w:rFonts w:cstheme="minorHAnsi"/>
          <w:color w:val="4472C4" w:themeColor="accent1"/>
          <w:sz w:val="32"/>
          <w:szCs w:val="32"/>
        </w:rPr>
        <w:t>thinking since</w:t>
      </w:r>
      <w:r w:rsidRPr="00643410">
        <w:rPr>
          <w:rFonts w:cstheme="minorHAnsi"/>
          <w:color w:val="4472C4" w:themeColor="accent1"/>
          <w:sz w:val="32"/>
          <w:szCs w:val="32"/>
        </w:rPr>
        <w:t xml:space="preserve"> those who reason logically can more easily cope with the daily challenges of the business environment.</w:t>
      </w:r>
    </w:p>
    <w:p w14:paraId="5D2374E6" w14:textId="77777777" w:rsidR="00AF3E2A" w:rsidRPr="00643410" w:rsidRDefault="00AF3E2A" w:rsidP="00643410">
      <w:pPr>
        <w:tabs>
          <w:tab w:val="left" w:pos="3240"/>
        </w:tabs>
        <w:jc w:val="center"/>
        <w:rPr>
          <w:rFonts w:cstheme="minorHAnsi"/>
          <w:color w:val="4472C4" w:themeColor="accent1"/>
          <w:sz w:val="32"/>
          <w:szCs w:val="32"/>
        </w:rPr>
      </w:pPr>
    </w:p>
    <w:p w14:paraId="263B2E8F" w14:textId="722F7251" w:rsidR="00283BB9" w:rsidRDefault="00AF3E2A" w:rsidP="004E54C6">
      <w:pPr>
        <w:tabs>
          <w:tab w:val="left" w:pos="3240"/>
        </w:tabs>
        <w:jc w:val="center"/>
        <w:rPr>
          <w:rFonts w:cstheme="minorHAnsi"/>
          <w:i/>
          <w:iCs/>
          <w:color w:val="4472C4" w:themeColor="accent1"/>
          <w:sz w:val="32"/>
          <w:szCs w:val="32"/>
        </w:rPr>
      </w:pPr>
      <w:r w:rsidRPr="00AF3E2A">
        <w:rPr>
          <w:rFonts w:cstheme="minorHAnsi"/>
          <w:i/>
          <w:iCs/>
          <w:color w:val="4472C4" w:themeColor="accent1"/>
          <w:sz w:val="32"/>
          <w:szCs w:val="32"/>
        </w:rPr>
        <w:t>“The logical thinking definition is analysing a situation or problem using reason and coming up with potential solutions. Logical thinkers gather all the information they can, assess the facts, and then methodically decide the best way to move forward.”</w:t>
      </w:r>
      <w:sdt>
        <w:sdtPr>
          <w:rPr>
            <w:rFonts w:cstheme="minorHAnsi"/>
            <w:i/>
            <w:iCs/>
            <w:color w:val="4472C4" w:themeColor="accent1"/>
            <w:sz w:val="32"/>
            <w:szCs w:val="32"/>
          </w:rPr>
          <w:id w:val="-1398583649"/>
          <w:citation/>
        </w:sdtPr>
        <w:sdtContent>
          <w:r>
            <w:rPr>
              <w:rFonts w:cstheme="minorHAnsi"/>
              <w:i/>
              <w:iCs/>
              <w:color w:val="4472C4" w:themeColor="accent1"/>
              <w:sz w:val="32"/>
              <w:szCs w:val="32"/>
            </w:rPr>
            <w:fldChar w:fldCharType="begin"/>
          </w:r>
          <w:r>
            <w:rPr>
              <w:rFonts w:cstheme="minorHAnsi"/>
              <w:i/>
              <w:iCs/>
              <w:color w:val="4472C4" w:themeColor="accent1"/>
              <w:sz w:val="32"/>
              <w:szCs w:val="32"/>
              <w:lang w:val="hu-HU"/>
            </w:rPr>
            <w:instrText xml:space="preserve"> CITATION Kap23 \l 1038 </w:instrText>
          </w:r>
          <w:r>
            <w:rPr>
              <w:rFonts w:cstheme="minorHAnsi"/>
              <w:i/>
              <w:iCs/>
              <w:color w:val="4472C4" w:themeColor="accent1"/>
              <w:sz w:val="32"/>
              <w:szCs w:val="32"/>
            </w:rPr>
            <w:fldChar w:fldCharType="separate"/>
          </w:r>
          <w:r>
            <w:rPr>
              <w:rFonts w:cstheme="minorHAnsi"/>
              <w:i/>
              <w:iCs/>
              <w:noProof/>
              <w:color w:val="4472C4" w:themeColor="accent1"/>
              <w:sz w:val="32"/>
              <w:szCs w:val="32"/>
              <w:lang w:val="hu-HU"/>
            </w:rPr>
            <w:t xml:space="preserve"> </w:t>
          </w:r>
          <w:r w:rsidRPr="00AF3E2A">
            <w:rPr>
              <w:rFonts w:cstheme="minorHAnsi"/>
              <w:noProof/>
              <w:color w:val="4472C4" w:themeColor="accent1"/>
              <w:sz w:val="32"/>
              <w:szCs w:val="32"/>
              <w:lang w:val="hu-HU"/>
            </w:rPr>
            <w:t>(Kaplan, 2023)</w:t>
          </w:r>
          <w:r>
            <w:rPr>
              <w:rFonts w:cstheme="minorHAnsi"/>
              <w:i/>
              <w:iCs/>
              <w:color w:val="4472C4" w:themeColor="accent1"/>
              <w:sz w:val="32"/>
              <w:szCs w:val="32"/>
            </w:rPr>
            <w:fldChar w:fldCharType="end"/>
          </w:r>
        </w:sdtContent>
      </w:sdt>
    </w:p>
    <w:p w14:paraId="68B86445" w14:textId="77777777" w:rsidR="00AF3E2A" w:rsidRDefault="00AF3E2A" w:rsidP="00AF3E2A">
      <w:pPr>
        <w:tabs>
          <w:tab w:val="left" w:pos="3240"/>
        </w:tabs>
        <w:rPr>
          <w:rFonts w:cstheme="minorHAnsi"/>
          <w:i/>
          <w:iCs/>
          <w:color w:val="4472C4" w:themeColor="accent1"/>
          <w:sz w:val="32"/>
          <w:szCs w:val="32"/>
        </w:rPr>
      </w:pPr>
    </w:p>
    <w:p w14:paraId="2CDADCF1" w14:textId="77777777" w:rsidR="00AF3E2A" w:rsidRDefault="00AF3E2A" w:rsidP="00AF3E2A">
      <w:pPr>
        <w:tabs>
          <w:tab w:val="left" w:pos="3240"/>
        </w:tabs>
        <w:rPr>
          <w:rFonts w:cstheme="minorHAnsi"/>
          <w:i/>
          <w:iCs/>
          <w:color w:val="4472C4" w:themeColor="accent1"/>
          <w:sz w:val="32"/>
          <w:szCs w:val="32"/>
        </w:rPr>
      </w:pPr>
    </w:p>
    <w:p w14:paraId="5AD22464" w14:textId="0132B31D" w:rsidR="00AF3E2A" w:rsidRDefault="00AF3E2A" w:rsidP="004E54C6">
      <w:pPr>
        <w:tabs>
          <w:tab w:val="left" w:pos="3240"/>
        </w:tabs>
        <w:jc w:val="center"/>
        <w:rPr>
          <w:rFonts w:cstheme="minorHAnsi"/>
          <w:b/>
          <w:bCs/>
          <w:color w:val="4472C4" w:themeColor="accent1"/>
          <w:sz w:val="40"/>
          <w:szCs w:val="40"/>
        </w:rPr>
      </w:pPr>
      <w:r w:rsidRPr="00AF3E2A">
        <w:rPr>
          <w:rFonts w:cstheme="minorHAnsi"/>
          <w:b/>
          <w:bCs/>
          <w:color w:val="4472C4" w:themeColor="accent1"/>
          <w:sz w:val="40"/>
          <w:szCs w:val="40"/>
        </w:rPr>
        <w:lastRenderedPageBreak/>
        <w:t>WEEK 5</w:t>
      </w:r>
    </w:p>
    <w:p w14:paraId="60FCAE4B" w14:textId="77777777" w:rsidR="00AF3E2A" w:rsidRDefault="00AF3E2A" w:rsidP="004E54C6">
      <w:pPr>
        <w:tabs>
          <w:tab w:val="left" w:pos="3240"/>
        </w:tabs>
        <w:jc w:val="center"/>
        <w:rPr>
          <w:rFonts w:cstheme="minorHAnsi"/>
          <w:b/>
          <w:bCs/>
          <w:color w:val="4472C4" w:themeColor="accent1"/>
          <w:sz w:val="40"/>
          <w:szCs w:val="40"/>
        </w:rPr>
      </w:pPr>
    </w:p>
    <w:p w14:paraId="4E509F0D" w14:textId="77777777" w:rsidR="00205D58" w:rsidRPr="00205D58" w:rsidRDefault="00205D58" w:rsidP="00205D58">
      <w:pPr>
        <w:tabs>
          <w:tab w:val="left" w:pos="3240"/>
        </w:tabs>
        <w:jc w:val="center"/>
        <w:rPr>
          <w:rFonts w:cstheme="minorHAnsi"/>
          <w:color w:val="4472C4" w:themeColor="accent1"/>
          <w:sz w:val="32"/>
          <w:szCs w:val="32"/>
        </w:rPr>
      </w:pPr>
      <w:r w:rsidRPr="00205D58">
        <w:rPr>
          <w:rFonts w:cstheme="minorHAnsi"/>
          <w:color w:val="4472C4" w:themeColor="accent1"/>
          <w:sz w:val="32"/>
          <w:szCs w:val="32"/>
        </w:rPr>
        <w:t>In the fifth week, the De Bono 6 thinking hats theory was repeated in the class, but in the fifth week, everyone had to say which hat they use in their workplace, why they only use that hat, and which hat they would use next time.</w:t>
      </w:r>
    </w:p>
    <w:p w14:paraId="311D01A4" w14:textId="05F2A332" w:rsidR="00AF3E2A" w:rsidRDefault="00205D58" w:rsidP="00205D58">
      <w:pPr>
        <w:tabs>
          <w:tab w:val="left" w:pos="3240"/>
        </w:tabs>
        <w:jc w:val="center"/>
        <w:rPr>
          <w:rFonts w:cstheme="minorHAnsi"/>
          <w:color w:val="4472C4" w:themeColor="accent1"/>
          <w:sz w:val="32"/>
          <w:szCs w:val="32"/>
        </w:rPr>
      </w:pPr>
      <w:r w:rsidRPr="00205D58">
        <w:rPr>
          <w:rFonts w:cstheme="minorHAnsi"/>
          <w:color w:val="4472C4" w:themeColor="accent1"/>
          <w:sz w:val="32"/>
          <w:szCs w:val="32"/>
        </w:rPr>
        <w:t>There were exercises on how to use a different hat.</w:t>
      </w:r>
    </w:p>
    <w:p w14:paraId="3C20B986" w14:textId="35313AED" w:rsidR="00205D58" w:rsidRDefault="00205D58" w:rsidP="00205D58">
      <w:pPr>
        <w:tabs>
          <w:tab w:val="left" w:pos="3240"/>
        </w:tabs>
        <w:jc w:val="center"/>
        <w:rPr>
          <w:rFonts w:cstheme="minorHAnsi"/>
          <w:color w:val="4472C4" w:themeColor="accent1"/>
          <w:sz w:val="32"/>
          <w:szCs w:val="32"/>
        </w:rPr>
      </w:pPr>
      <w:r w:rsidRPr="00205D58">
        <w:rPr>
          <w:rFonts w:cstheme="minorHAnsi"/>
          <w:color w:val="4472C4" w:themeColor="accent1"/>
          <w:sz w:val="32"/>
          <w:szCs w:val="32"/>
        </w:rPr>
        <w:t>The class was able to actively discuss and individually justify its current position based on the events experienced in its own workplace environment.</w:t>
      </w:r>
    </w:p>
    <w:p w14:paraId="69C01993" w14:textId="13180210" w:rsidR="00205D58" w:rsidRDefault="00205D58" w:rsidP="00205D58">
      <w:pPr>
        <w:tabs>
          <w:tab w:val="left" w:pos="3240"/>
        </w:tabs>
        <w:jc w:val="center"/>
        <w:rPr>
          <w:rFonts w:cstheme="minorHAnsi"/>
          <w:color w:val="4472C4" w:themeColor="accent1"/>
          <w:sz w:val="32"/>
          <w:szCs w:val="32"/>
        </w:rPr>
      </w:pPr>
      <w:r w:rsidRPr="00205D58">
        <w:rPr>
          <w:rFonts w:cstheme="minorHAnsi"/>
          <w:color w:val="4472C4" w:themeColor="accent1"/>
          <w:sz w:val="32"/>
          <w:szCs w:val="32"/>
        </w:rPr>
        <w:t>After that, everyone was able to face their misconceptions and real concepts, possible deficiencies from their own workplace environment.</w:t>
      </w:r>
    </w:p>
    <w:p w14:paraId="060757E1" w14:textId="77777777" w:rsidR="00C10DD3" w:rsidRPr="00C10DD3" w:rsidRDefault="00C10DD3" w:rsidP="00C10DD3">
      <w:pPr>
        <w:tabs>
          <w:tab w:val="left" w:pos="3240"/>
        </w:tabs>
        <w:jc w:val="center"/>
        <w:rPr>
          <w:rFonts w:cstheme="minorHAnsi"/>
          <w:color w:val="4472C4" w:themeColor="accent1"/>
          <w:sz w:val="32"/>
          <w:szCs w:val="32"/>
        </w:rPr>
      </w:pPr>
      <w:r w:rsidRPr="00C10DD3">
        <w:rPr>
          <w:rFonts w:cstheme="minorHAnsi"/>
          <w:color w:val="4472C4" w:themeColor="accent1"/>
          <w:sz w:val="32"/>
          <w:szCs w:val="32"/>
        </w:rPr>
        <w:t>The next point shed light on what the business structure was like before the application of bureaucracy.</w:t>
      </w:r>
    </w:p>
    <w:p w14:paraId="65B9CBBB" w14:textId="62C3058A" w:rsidR="00205D58" w:rsidRDefault="00C10DD3" w:rsidP="00C10DD3">
      <w:pPr>
        <w:tabs>
          <w:tab w:val="left" w:pos="3240"/>
        </w:tabs>
        <w:jc w:val="center"/>
        <w:rPr>
          <w:rFonts w:cstheme="minorHAnsi"/>
          <w:color w:val="4472C4" w:themeColor="accent1"/>
          <w:sz w:val="32"/>
          <w:szCs w:val="32"/>
        </w:rPr>
      </w:pPr>
      <w:r w:rsidRPr="00C10DD3">
        <w:rPr>
          <w:rFonts w:cstheme="minorHAnsi"/>
          <w:color w:val="4472C4" w:themeColor="accent1"/>
          <w:sz w:val="32"/>
          <w:szCs w:val="32"/>
        </w:rPr>
        <w:t>After that, a deeper insight became possible, into the huge development that took place when the bureaucracy was applied, and into the old ideas that accepted the bureaucracy with doubt and sometimes with rejection.</w:t>
      </w:r>
    </w:p>
    <w:p w14:paraId="5ACEABC1" w14:textId="77777777" w:rsidR="00C10DD3" w:rsidRPr="00205D58" w:rsidRDefault="00C10DD3" w:rsidP="00C10DD3">
      <w:pPr>
        <w:tabs>
          <w:tab w:val="left" w:pos="3240"/>
        </w:tabs>
        <w:jc w:val="center"/>
        <w:rPr>
          <w:rFonts w:cstheme="minorHAnsi"/>
          <w:color w:val="4472C4" w:themeColor="accent1"/>
          <w:sz w:val="32"/>
          <w:szCs w:val="32"/>
        </w:rPr>
      </w:pPr>
    </w:p>
    <w:p w14:paraId="0AE888A2" w14:textId="67575B8F" w:rsidR="00AF3E2A" w:rsidRDefault="00C10DD3" w:rsidP="004E54C6">
      <w:pPr>
        <w:tabs>
          <w:tab w:val="left" w:pos="3240"/>
        </w:tabs>
        <w:jc w:val="center"/>
        <w:rPr>
          <w:rFonts w:cstheme="minorHAnsi"/>
          <w:i/>
          <w:iCs/>
          <w:color w:val="4472C4" w:themeColor="accent1"/>
          <w:sz w:val="32"/>
          <w:szCs w:val="32"/>
        </w:rPr>
      </w:pPr>
      <w:r>
        <w:rPr>
          <w:rFonts w:cstheme="minorHAnsi"/>
          <w:i/>
          <w:iCs/>
          <w:color w:val="4472C4" w:themeColor="accent1"/>
          <w:sz w:val="32"/>
          <w:szCs w:val="32"/>
        </w:rPr>
        <w:t>“</w:t>
      </w:r>
      <w:r w:rsidRPr="00C10DD3">
        <w:rPr>
          <w:rFonts w:cstheme="minorHAnsi"/>
          <w:i/>
          <w:iCs/>
          <w:color w:val="4472C4" w:themeColor="accent1"/>
          <w:sz w:val="32"/>
          <w:szCs w:val="32"/>
        </w:rPr>
        <w:t>Although a bureaucracy is often viewed as a large mass of rules and regulations, it is also a place where responsibility is mandatory. People who work within a bureaucracy often have a higher level of education than the public, have more self-direction, are more open-minded, and embrace their creativity in ways that promote the general good compared to those who are not bureaucrats.</w:t>
      </w:r>
      <w:r>
        <w:rPr>
          <w:rFonts w:cstheme="minorHAnsi"/>
          <w:i/>
          <w:iCs/>
          <w:color w:val="4472C4" w:themeColor="accent1"/>
          <w:sz w:val="32"/>
          <w:szCs w:val="32"/>
        </w:rPr>
        <w:t>”</w:t>
      </w:r>
      <w:sdt>
        <w:sdtPr>
          <w:rPr>
            <w:rFonts w:cstheme="minorHAnsi"/>
            <w:i/>
            <w:iCs/>
            <w:color w:val="4472C4" w:themeColor="accent1"/>
            <w:sz w:val="32"/>
            <w:szCs w:val="32"/>
          </w:rPr>
          <w:id w:val="-1973976095"/>
          <w:citation/>
        </w:sdtPr>
        <w:sdtContent>
          <w:r>
            <w:rPr>
              <w:rFonts w:cstheme="minorHAnsi"/>
              <w:i/>
              <w:iCs/>
              <w:color w:val="4472C4" w:themeColor="accent1"/>
              <w:sz w:val="32"/>
              <w:szCs w:val="32"/>
            </w:rPr>
            <w:fldChar w:fldCharType="begin"/>
          </w:r>
          <w:r>
            <w:rPr>
              <w:rFonts w:cstheme="minorHAnsi"/>
              <w:i/>
              <w:iCs/>
              <w:color w:val="4472C4" w:themeColor="accent1"/>
              <w:sz w:val="32"/>
              <w:szCs w:val="32"/>
              <w:lang w:val="hu-HU"/>
            </w:rPr>
            <w:instrText xml:space="preserve"> CITATION Gai17 \l 1038 </w:instrText>
          </w:r>
          <w:r>
            <w:rPr>
              <w:rFonts w:cstheme="minorHAnsi"/>
              <w:i/>
              <w:iCs/>
              <w:color w:val="4472C4" w:themeColor="accent1"/>
              <w:sz w:val="32"/>
              <w:szCs w:val="32"/>
            </w:rPr>
            <w:fldChar w:fldCharType="separate"/>
          </w:r>
          <w:r>
            <w:rPr>
              <w:rFonts w:cstheme="minorHAnsi"/>
              <w:i/>
              <w:iCs/>
              <w:noProof/>
              <w:color w:val="4472C4" w:themeColor="accent1"/>
              <w:sz w:val="32"/>
              <w:szCs w:val="32"/>
              <w:lang w:val="hu-HU"/>
            </w:rPr>
            <w:t xml:space="preserve"> </w:t>
          </w:r>
          <w:r w:rsidRPr="00C10DD3">
            <w:rPr>
              <w:rFonts w:cstheme="minorHAnsi"/>
              <w:noProof/>
              <w:color w:val="4472C4" w:themeColor="accent1"/>
              <w:sz w:val="32"/>
              <w:szCs w:val="32"/>
              <w:lang w:val="hu-HU"/>
            </w:rPr>
            <w:t>(Gaille, 2017)</w:t>
          </w:r>
          <w:r>
            <w:rPr>
              <w:rFonts w:cstheme="minorHAnsi"/>
              <w:i/>
              <w:iCs/>
              <w:color w:val="4472C4" w:themeColor="accent1"/>
              <w:sz w:val="32"/>
              <w:szCs w:val="32"/>
            </w:rPr>
            <w:fldChar w:fldCharType="end"/>
          </w:r>
        </w:sdtContent>
      </w:sdt>
    </w:p>
    <w:p w14:paraId="17A2EA61" w14:textId="77777777" w:rsidR="00C10DD3" w:rsidRDefault="00C10DD3" w:rsidP="004E54C6">
      <w:pPr>
        <w:tabs>
          <w:tab w:val="left" w:pos="3240"/>
        </w:tabs>
        <w:jc w:val="center"/>
        <w:rPr>
          <w:rFonts w:cstheme="minorHAnsi"/>
          <w:i/>
          <w:iCs/>
          <w:color w:val="4472C4" w:themeColor="accent1"/>
          <w:sz w:val="32"/>
          <w:szCs w:val="32"/>
        </w:rPr>
      </w:pPr>
    </w:p>
    <w:p w14:paraId="6A66E536" w14:textId="18F9D6F0" w:rsidR="00C10DD3" w:rsidRDefault="00C10DD3" w:rsidP="004E54C6">
      <w:pPr>
        <w:tabs>
          <w:tab w:val="left" w:pos="3240"/>
        </w:tabs>
        <w:jc w:val="center"/>
        <w:rPr>
          <w:rFonts w:cstheme="minorHAnsi"/>
          <w:b/>
          <w:bCs/>
          <w:color w:val="4472C4" w:themeColor="accent1"/>
          <w:sz w:val="40"/>
          <w:szCs w:val="40"/>
        </w:rPr>
      </w:pPr>
      <w:r w:rsidRPr="00C10DD3">
        <w:rPr>
          <w:rFonts w:cstheme="minorHAnsi"/>
          <w:b/>
          <w:bCs/>
          <w:color w:val="4472C4" w:themeColor="accent1"/>
          <w:sz w:val="40"/>
          <w:szCs w:val="40"/>
        </w:rPr>
        <w:lastRenderedPageBreak/>
        <w:t>WEEK 6</w:t>
      </w:r>
    </w:p>
    <w:p w14:paraId="6DD837B2" w14:textId="77777777" w:rsidR="00C10DD3" w:rsidRDefault="00C10DD3" w:rsidP="004E54C6">
      <w:pPr>
        <w:tabs>
          <w:tab w:val="left" w:pos="3240"/>
        </w:tabs>
        <w:jc w:val="center"/>
        <w:rPr>
          <w:rFonts w:cstheme="minorHAnsi"/>
          <w:b/>
          <w:bCs/>
          <w:color w:val="4472C4" w:themeColor="accent1"/>
          <w:sz w:val="40"/>
          <w:szCs w:val="40"/>
        </w:rPr>
      </w:pPr>
    </w:p>
    <w:p w14:paraId="41CEC03B" w14:textId="73FD05C2" w:rsidR="00C10DD3" w:rsidRDefault="00DA0CC4" w:rsidP="00BE5017">
      <w:pPr>
        <w:tabs>
          <w:tab w:val="left" w:pos="3240"/>
        </w:tabs>
        <w:jc w:val="center"/>
        <w:rPr>
          <w:rFonts w:cstheme="minorHAnsi"/>
          <w:color w:val="4472C4" w:themeColor="accent1"/>
          <w:sz w:val="32"/>
          <w:szCs w:val="32"/>
        </w:rPr>
      </w:pPr>
      <w:r w:rsidRPr="00DA0CC4">
        <w:rPr>
          <w:rFonts w:cstheme="minorHAnsi"/>
          <w:color w:val="4472C4" w:themeColor="accent1"/>
          <w:sz w:val="32"/>
          <w:szCs w:val="32"/>
        </w:rPr>
        <w:t>In the sixth week, there was an in-class discussion again, when the class could discuss the use of the poles of critical thinking, the skills of decision-making using critical thinking, the understanding of contingency theory, and the use of the theory with practical examples.</w:t>
      </w:r>
    </w:p>
    <w:p w14:paraId="24FE58E9" w14:textId="77777777" w:rsidR="00185AC6" w:rsidRPr="00185AC6" w:rsidRDefault="00185AC6" w:rsidP="00BE5017">
      <w:pPr>
        <w:tabs>
          <w:tab w:val="left" w:pos="3240"/>
        </w:tabs>
        <w:jc w:val="center"/>
        <w:rPr>
          <w:rFonts w:cstheme="minorHAnsi"/>
          <w:color w:val="4472C4" w:themeColor="accent1"/>
          <w:sz w:val="32"/>
          <w:szCs w:val="32"/>
        </w:rPr>
      </w:pPr>
      <w:r w:rsidRPr="00185AC6">
        <w:rPr>
          <w:rFonts w:cstheme="minorHAnsi"/>
          <w:color w:val="4472C4" w:themeColor="accent1"/>
          <w:sz w:val="32"/>
          <w:szCs w:val="32"/>
        </w:rPr>
        <w:t>Among other things, the class began by defining the challenge, from which it was necessary to think about the expected outcomes, what benefits and what investments are necessary for the creation of a selected fictitious solution.</w:t>
      </w:r>
    </w:p>
    <w:p w14:paraId="0A3D9B6F" w14:textId="4CA5B969" w:rsidR="00DA0CC4" w:rsidRDefault="00185AC6" w:rsidP="00BE5017">
      <w:pPr>
        <w:tabs>
          <w:tab w:val="left" w:pos="3240"/>
        </w:tabs>
        <w:jc w:val="center"/>
        <w:rPr>
          <w:rFonts w:cstheme="minorHAnsi"/>
          <w:color w:val="4472C4" w:themeColor="accent1"/>
          <w:sz w:val="32"/>
          <w:szCs w:val="32"/>
        </w:rPr>
      </w:pPr>
      <w:r w:rsidRPr="00185AC6">
        <w:rPr>
          <w:rFonts w:cstheme="minorHAnsi"/>
          <w:color w:val="4472C4" w:themeColor="accent1"/>
          <w:sz w:val="32"/>
          <w:szCs w:val="32"/>
        </w:rPr>
        <w:t>After all this, it was necessary to assess the impact of the chosen decision and whether any modifications were necessary, to mitigate or completely avoid the negative effects. It was a great opportunity for practical application of creative and critical thinking, from which deficiencies and unique perspectives could be filtered out immediately.</w:t>
      </w:r>
    </w:p>
    <w:p w14:paraId="435A20B7" w14:textId="6456EC78" w:rsidR="00185AC6" w:rsidRDefault="00185AC6" w:rsidP="00BE5017">
      <w:pPr>
        <w:tabs>
          <w:tab w:val="left" w:pos="3240"/>
        </w:tabs>
        <w:jc w:val="center"/>
        <w:rPr>
          <w:rFonts w:cstheme="minorHAnsi"/>
          <w:color w:val="4472C4" w:themeColor="accent1"/>
          <w:sz w:val="32"/>
          <w:szCs w:val="32"/>
        </w:rPr>
      </w:pPr>
      <w:r w:rsidRPr="00185AC6">
        <w:rPr>
          <w:rFonts w:cstheme="minorHAnsi"/>
          <w:color w:val="4472C4" w:themeColor="accent1"/>
          <w:sz w:val="32"/>
          <w:szCs w:val="32"/>
        </w:rPr>
        <w:t>It sheds light on the contingency theory, which revealed that the company managers must always keep external factors and expectations in mind for the company to operate successfully and to sell services and products that meet the needs.</w:t>
      </w:r>
    </w:p>
    <w:p w14:paraId="04D4D920" w14:textId="34BF7DCD" w:rsidR="00BE5017" w:rsidRDefault="00BE5017" w:rsidP="00BE5017">
      <w:pPr>
        <w:tabs>
          <w:tab w:val="left" w:pos="3240"/>
        </w:tabs>
        <w:jc w:val="center"/>
        <w:rPr>
          <w:rFonts w:cstheme="minorHAnsi"/>
          <w:color w:val="4472C4" w:themeColor="accent1"/>
          <w:sz w:val="32"/>
          <w:szCs w:val="32"/>
        </w:rPr>
      </w:pPr>
      <w:r w:rsidRPr="00BE5017">
        <w:rPr>
          <w:rFonts w:cstheme="minorHAnsi"/>
          <w:color w:val="4472C4" w:themeColor="accent1"/>
          <w:sz w:val="32"/>
          <w:szCs w:val="32"/>
        </w:rPr>
        <w:t>The well-known PESTLE analysis, which can be used to determine external factors and simplify them, provides real help for these.</w:t>
      </w:r>
    </w:p>
    <w:p w14:paraId="1B0D0FAB" w14:textId="2CA0ED61" w:rsidR="00BE5017" w:rsidRDefault="00BE5017" w:rsidP="00BE5017">
      <w:pPr>
        <w:tabs>
          <w:tab w:val="left" w:pos="3240"/>
        </w:tabs>
        <w:jc w:val="center"/>
        <w:rPr>
          <w:rFonts w:cstheme="minorHAnsi"/>
          <w:i/>
          <w:iCs/>
          <w:color w:val="4472C4" w:themeColor="accent1"/>
          <w:sz w:val="32"/>
          <w:szCs w:val="32"/>
        </w:rPr>
      </w:pPr>
      <w:r w:rsidRPr="00BE5017">
        <w:rPr>
          <w:rFonts w:cstheme="minorHAnsi"/>
          <w:i/>
          <w:iCs/>
          <w:color w:val="4472C4" w:themeColor="accent1"/>
          <w:sz w:val="32"/>
          <w:szCs w:val="32"/>
        </w:rPr>
        <w:t>“PESTLE analysis is a tool that helps businesses strategies, evaluate and deal with all kinds of issues in their business operations. As a business owner, PEST analysis helps your company remain competitive and enables you to understand your consumers and their needs.”</w:t>
      </w:r>
      <w:sdt>
        <w:sdtPr>
          <w:rPr>
            <w:rFonts w:cstheme="minorHAnsi"/>
            <w:i/>
            <w:iCs/>
            <w:color w:val="4472C4" w:themeColor="accent1"/>
            <w:sz w:val="32"/>
            <w:szCs w:val="32"/>
          </w:rPr>
          <w:id w:val="-709728138"/>
          <w:citation/>
        </w:sdtPr>
        <w:sdtContent>
          <w:r w:rsidRPr="00BE5017">
            <w:rPr>
              <w:rFonts w:cstheme="minorHAnsi"/>
              <w:i/>
              <w:iCs/>
              <w:color w:val="4472C4" w:themeColor="accent1"/>
              <w:sz w:val="32"/>
              <w:szCs w:val="32"/>
            </w:rPr>
            <w:fldChar w:fldCharType="begin"/>
          </w:r>
          <w:r w:rsidRPr="00BE5017">
            <w:rPr>
              <w:rFonts w:cstheme="minorHAnsi"/>
              <w:i/>
              <w:iCs/>
              <w:color w:val="4472C4" w:themeColor="accent1"/>
              <w:sz w:val="32"/>
              <w:szCs w:val="32"/>
              <w:lang w:val="hu-HU"/>
            </w:rPr>
            <w:instrText xml:space="preserve"> CITATION Tea231 \l 1038 </w:instrText>
          </w:r>
          <w:r w:rsidRPr="00BE5017">
            <w:rPr>
              <w:rFonts w:cstheme="minorHAnsi"/>
              <w:i/>
              <w:iCs/>
              <w:color w:val="4472C4" w:themeColor="accent1"/>
              <w:sz w:val="32"/>
              <w:szCs w:val="32"/>
            </w:rPr>
            <w:fldChar w:fldCharType="separate"/>
          </w:r>
          <w:r w:rsidRPr="00BE5017">
            <w:rPr>
              <w:rFonts w:cstheme="minorHAnsi"/>
              <w:i/>
              <w:iCs/>
              <w:noProof/>
              <w:color w:val="4472C4" w:themeColor="accent1"/>
              <w:sz w:val="32"/>
              <w:szCs w:val="32"/>
              <w:lang w:val="hu-HU"/>
            </w:rPr>
            <w:t xml:space="preserve"> (Team, What is pestle analysis? Plus its factors and their uses, 2023)</w:t>
          </w:r>
          <w:r w:rsidRPr="00BE5017">
            <w:rPr>
              <w:rFonts w:cstheme="minorHAnsi"/>
              <w:i/>
              <w:iCs/>
              <w:color w:val="4472C4" w:themeColor="accent1"/>
              <w:sz w:val="32"/>
              <w:szCs w:val="32"/>
            </w:rPr>
            <w:fldChar w:fldCharType="end"/>
          </w:r>
        </w:sdtContent>
      </w:sdt>
    </w:p>
    <w:p w14:paraId="7E07400F" w14:textId="77777777" w:rsidR="00BE5017" w:rsidRDefault="00BE5017" w:rsidP="00185AC6">
      <w:pPr>
        <w:tabs>
          <w:tab w:val="left" w:pos="3240"/>
        </w:tabs>
        <w:jc w:val="center"/>
        <w:rPr>
          <w:rFonts w:cstheme="minorHAnsi"/>
          <w:i/>
          <w:iCs/>
          <w:color w:val="4472C4" w:themeColor="accent1"/>
          <w:sz w:val="32"/>
          <w:szCs w:val="32"/>
        </w:rPr>
      </w:pPr>
    </w:p>
    <w:p w14:paraId="40880097" w14:textId="51C4647C" w:rsidR="00BE5017" w:rsidRDefault="00BE5017" w:rsidP="00185AC6">
      <w:pPr>
        <w:tabs>
          <w:tab w:val="left" w:pos="3240"/>
        </w:tabs>
        <w:jc w:val="center"/>
        <w:rPr>
          <w:rFonts w:cstheme="minorHAnsi"/>
          <w:b/>
          <w:bCs/>
          <w:color w:val="4472C4" w:themeColor="accent1"/>
          <w:sz w:val="40"/>
          <w:szCs w:val="40"/>
        </w:rPr>
      </w:pPr>
      <w:r w:rsidRPr="00BE5017">
        <w:rPr>
          <w:rFonts w:cstheme="minorHAnsi"/>
          <w:b/>
          <w:bCs/>
          <w:color w:val="4472C4" w:themeColor="accent1"/>
          <w:sz w:val="40"/>
          <w:szCs w:val="40"/>
        </w:rPr>
        <w:lastRenderedPageBreak/>
        <w:t>WEEK 7</w:t>
      </w:r>
    </w:p>
    <w:p w14:paraId="6CE310E9" w14:textId="77777777" w:rsidR="00BE5017" w:rsidRDefault="00BE5017" w:rsidP="00994475">
      <w:pPr>
        <w:tabs>
          <w:tab w:val="left" w:pos="3240"/>
        </w:tabs>
        <w:jc w:val="center"/>
        <w:rPr>
          <w:rFonts w:cstheme="minorHAnsi"/>
          <w:b/>
          <w:bCs/>
          <w:color w:val="4472C4" w:themeColor="accent1"/>
          <w:sz w:val="40"/>
          <w:szCs w:val="40"/>
        </w:rPr>
      </w:pPr>
    </w:p>
    <w:p w14:paraId="0C13D0E8" w14:textId="26A1AB00" w:rsidR="00994475" w:rsidRPr="00994475" w:rsidRDefault="00994475" w:rsidP="00994475">
      <w:pPr>
        <w:tabs>
          <w:tab w:val="left" w:pos="3240"/>
        </w:tabs>
        <w:jc w:val="center"/>
        <w:rPr>
          <w:rFonts w:cstheme="minorHAnsi"/>
          <w:color w:val="4472C4" w:themeColor="accent1"/>
          <w:sz w:val="32"/>
          <w:szCs w:val="32"/>
        </w:rPr>
      </w:pPr>
      <w:r w:rsidRPr="00994475">
        <w:rPr>
          <w:rFonts w:cstheme="minorHAnsi"/>
          <w:color w:val="4472C4" w:themeColor="accent1"/>
          <w:sz w:val="32"/>
          <w:szCs w:val="32"/>
        </w:rPr>
        <w:t>In the seventh week, there was also a discussion about checking the understanding of critical thinking, the system theory, and its practical application.</w:t>
      </w:r>
    </w:p>
    <w:p w14:paraId="6F42128B" w14:textId="77777777" w:rsidR="00994475" w:rsidRPr="00994475" w:rsidRDefault="00994475" w:rsidP="00994475">
      <w:pPr>
        <w:tabs>
          <w:tab w:val="left" w:pos="3240"/>
        </w:tabs>
        <w:jc w:val="center"/>
        <w:rPr>
          <w:rFonts w:cstheme="minorHAnsi"/>
          <w:color w:val="4472C4" w:themeColor="accent1"/>
          <w:sz w:val="32"/>
          <w:szCs w:val="32"/>
        </w:rPr>
      </w:pPr>
      <w:r w:rsidRPr="00994475">
        <w:rPr>
          <w:rFonts w:cstheme="minorHAnsi"/>
          <w:color w:val="4472C4" w:themeColor="accent1"/>
          <w:sz w:val="32"/>
          <w:szCs w:val="32"/>
        </w:rPr>
        <w:t>First, the four basic concepts had to be discussed.</w:t>
      </w:r>
    </w:p>
    <w:p w14:paraId="39BD0983" w14:textId="184E0F0B" w:rsidR="00185AC6" w:rsidRDefault="00994475" w:rsidP="00994475">
      <w:pPr>
        <w:tabs>
          <w:tab w:val="left" w:pos="3240"/>
        </w:tabs>
        <w:jc w:val="center"/>
        <w:rPr>
          <w:rFonts w:cstheme="minorHAnsi"/>
          <w:color w:val="4472C4" w:themeColor="accent1"/>
          <w:sz w:val="32"/>
          <w:szCs w:val="32"/>
        </w:rPr>
      </w:pPr>
      <w:r w:rsidRPr="00994475">
        <w:rPr>
          <w:rFonts w:cstheme="minorHAnsi"/>
          <w:color w:val="4472C4" w:themeColor="accent1"/>
          <w:sz w:val="32"/>
          <w:szCs w:val="32"/>
        </w:rPr>
        <w:t>Belief, which is sometimes an unreal logically unsupportable feeling, which can still influence the decision-making of many people, these feelings usually have a religious background.</w:t>
      </w:r>
    </w:p>
    <w:p w14:paraId="7B4668D4" w14:textId="49FCFE3B" w:rsidR="00994475" w:rsidRDefault="00E8461B" w:rsidP="00994475">
      <w:pPr>
        <w:tabs>
          <w:tab w:val="left" w:pos="3240"/>
        </w:tabs>
        <w:jc w:val="center"/>
        <w:rPr>
          <w:rFonts w:cstheme="minorHAnsi"/>
          <w:color w:val="4472C4" w:themeColor="accent1"/>
          <w:sz w:val="32"/>
          <w:szCs w:val="32"/>
        </w:rPr>
      </w:pPr>
      <w:r w:rsidRPr="00E8461B">
        <w:rPr>
          <w:rFonts w:cstheme="minorHAnsi"/>
          <w:color w:val="4472C4" w:themeColor="accent1"/>
          <w:sz w:val="32"/>
          <w:szCs w:val="32"/>
        </w:rPr>
        <w:t>The next concept was value, which means the importance a given person attaches to a given idea, this shows the specific value system of a person in real life as well.</w:t>
      </w:r>
    </w:p>
    <w:p w14:paraId="0C3CC089" w14:textId="2B5A9A27" w:rsidR="00E8461B" w:rsidRDefault="00E8461B" w:rsidP="00994475">
      <w:pPr>
        <w:tabs>
          <w:tab w:val="left" w:pos="3240"/>
        </w:tabs>
        <w:jc w:val="center"/>
        <w:rPr>
          <w:rFonts w:cstheme="minorHAnsi"/>
          <w:color w:val="4472C4" w:themeColor="accent1"/>
          <w:sz w:val="32"/>
          <w:szCs w:val="32"/>
        </w:rPr>
      </w:pPr>
      <w:r w:rsidRPr="00E8461B">
        <w:rPr>
          <w:rFonts w:cstheme="minorHAnsi"/>
          <w:color w:val="4472C4" w:themeColor="accent1"/>
          <w:sz w:val="32"/>
          <w:szCs w:val="32"/>
        </w:rPr>
        <w:t>Attitude is a way of expression that affects both what you say and your personal feelings.</w:t>
      </w:r>
    </w:p>
    <w:p w14:paraId="0A7A9984" w14:textId="1CE0BD0A" w:rsidR="00E8461B" w:rsidRDefault="00E8461B" w:rsidP="00994475">
      <w:pPr>
        <w:tabs>
          <w:tab w:val="left" w:pos="3240"/>
        </w:tabs>
        <w:jc w:val="center"/>
        <w:rPr>
          <w:rFonts w:cstheme="minorHAnsi"/>
          <w:color w:val="4472C4" w:themeColor="accent1"/>
          <w:sz w:val="32"/>
          <w:szCs w:val="32"/>
        </w:rPr>
      </w:pPr>
      <w:r w:rsidRPr="00E8461B">
        <w:rPr>
          <w:rFonts w:cstheme="minorHAnsi"/>
          <w:color w:val="4472C4" w:themeColor="accent1"/>
          <w:sz w:val="32"/>
          <w:szCs w:val="32"/>
        </w:rPr>
        <w:t>Finally, the fourth concept is emotions, which suddenly last for a short time and pass after a short time, they have feelings in the background, related to something or someone.</w:t>
      </w:r>
    </w:p>
    <w:p w14:paraId="57ECF6B9" w14:textId="004435E8" w:rsidR="00E8461B" w:rsidRPr="00E8461B" w:rsidRDefault="00E8461B" w:rsidP="00E8461B">
      <w:pPr>
        <w:tabs>
          <w:tab w:val="left" w:pos="3240"/>
        </w:tabs>
        <w:jc w:val="center"/>
        <w:rPr>
          <w:rFonts w:cstheme="minorHAnsi"/>
          <w:color w:val="4472C4" w:themeColor="accent1"/>
          <w:sz w:val="32"/>
          <w:szCs w:val="32"/>
        </w:rPr>
      </w:pPr>
      <w:r w:rsidRPr="00E8461B">
        <w:rPr>
          <w:rFonts w:cstheme="minorHAnsi"/>
          <w:color w:val="4472C4" w:themeColor="accent1"/>
          <w:sz w:val="32"/>
          <w:szCs w:val="32"/>
        </w:rPr>
        <w:t>After all this, the famous question arose, wh</w:t>
      </w:r>
      <w:r w:rsidR="00A61E6D">
        <w:rPr>
          <w:rFonts w:cstheme="minorHAnsi"/>
          <w:color w:val="4472C4" w:themeColor="accent1"/>
          <w:sz w:val="32"/>
          <w:szCs w:val="32"/>
        </w:rPr>
        <w:t>ich</w:t>
      </w:r>
      <w:r w:rsidRPr="00E8461B">
        <w:rPr>
          <w:rFonts w:cstheme="minorHAnsi"/>
          <w:color w:val="4472C4" w:themeColor="accent1"/>
          <w:sz w:val="32"/>
          <w:szCs w:val="32"/>
        </w:rPr>
        <w:t xml:space="preserve"> came first, the chicken or the egg?...</w:t>
      </w:r>
    </w:p>
    <w:p w14:paraId="26D163F3" w14:textId="38C203EE" w:rsidR="00E8461B" w:rsidRDefault="00E8461B" w:rsidP="00E8461B">
      <w:pPr>
        <w:tabs>
          <w:tab w:val="left" w:pos="3240"/>
        </w:tabs>
        <w:jc w:val="center"/>
        <w:rPr>
          <w:rFonts w:cstheme="minorHAnsi"/>
          <w:color w:val="4472C4" w:themeColor="accent1"/>
          <w:sz w:val="32"/>
          <w:szCs w:val="32"/>
        </w:rPr>
      </w:pPr>
      <w:r w:rsidRPr="00E8461B">
        <w:rPr>
          <w:rFonts w:cstheme="minorHAnsi"/>
          <w:color w:val="4472C4" w:themeColor="accent1"/>
          <w:sz w:val="32"/>
          <w:szCs w:val="32"/>
        </w:rPr>
        <w:t>The summary of critical thinking was broken down and everyone could give their own answer to the famous question.</w:t>
      </w:r>
    </w:p>
    <w:p w14:paraId="3654E7BE" w14:textId="57CF1D12" w:rsidR="00E8461B" w:rsidRPr="00A61E6D" w:rsidRDefault="00A61E6D" w:rsidP="00E8461B">
      <w:pPr>
        <w:tabs>
          <w:tab w:val="left" w:pos="3240"/>
        </w:tabs>
        <w:jc w:val="center"/>
        <w:rPr>
          <w:rFonts w:cstheme="minorHAnsi"/>
          <w:i/>
          <w:iCs/>
          <w:color w:val="4472C4" w:themeColor="accent1"/>
          <w:sz w:val="32"/>
          <w:szCs w:val="32"/>
        </w:rPr>
      </w:pPr>
      <w:r w:rsidRPr="00A61E6D">
        <w:rPr>
          <w:rFonts w:cstheme="minorHAnsi"/>
          <w:i/>
          <w:iCs/>
          <w:color w:val="4472C4" w:themeColor="accent1"/>
          <w:sz w:val="32"/>
          <w:szCs w:val="32"/>
        </w:rPr>
        <w:t>“Basically, many, many moons ago there was a chicken-like bird. It was genetically close to a chicken but wasn't a full-blown chicken yet. The video calls it a proto chicken. So proto-hen laid an egg, and proto-rooster fertilized it. But when the genes from ma and pa almost-chicken fused, they combined in a new way, creating a mutation that accidentally made the baby different from its parents.”</w:t>
      </w:r>
      <w:sdt>
        <w:sdtPr>
          <w:rPr>
            <w:rFonts w:cstheme="minorHAnsi"/>
            <w:i/>
            <w:iCs/>
            <w:color w:val="4472C4" w:themeColor="accent1"/>
            <w:sz w:val="32"/>
            <w:szCs w:val="32"/>
          </w:rPr>
          <w:id w:val="2079237788"/>
          <w:citation/>
        </w:sdtPr>
        <w:sdtContent>
          <w:r>
            <w:rPr>
              <w:rFonts w:cstheme="minorHAnsi"/>
              <w:i/>
              <w:iCs/>
              <w:color w:val="4472C4" w:themeColor="accent1"/>
              <w:sz w:val="32"/>
              <w:szCs w:val="32"/>
            </w:rPr>
            <w:fldChar w:fldCharType="begin"/>
          </w:r>
          <w:r>
            <w:rPr>
              <w:rFonts w:cstheme="minorHAnsi"/>
              <w:i/>
              <w:iCs/>
              <w:color w:val="4472C4" w:themeColor="accent1"/>
              <w:sz w:val="32"/>
              <w:szCs w:val="32"/>
              <w:lang w:val="hu-HU"/>
            </w:rPr>
            <w:instrText xml:space="preserve"> CITATION Bre22 \l 1038 </w:instrText>
          </w:r>
          <w:r>
            <w:rPr>
              <w:rFonts w:cstheme="minorHAnsi"/>
              <w:i/>
              <w:iCs/>
              <w:color w:val="4472C4" w:themeColor="accent1"/>
              <w:sz w:val="32"/>
              <w:szCs w:val="32"/>
            </w:rPr>
            <w:fldChar w:fldCharType="separate"/>
          </w:r>
          <w:r>
            <w:rPr>
              <w:rFonts w:cstheme="minorHAnsi"/>
              <w:i/>
              <w:iCs/>
              <w:noProof/>
              <w:color w:val="4472C4" w:themeColor="accent1"/>
              <w:sz w:val="32"/>
              <w:szCs w:val="32"/>
              <w:lang w:val="hu-HU"/>
            </w:rPr>
            <w:t xml:space="preserve"> </w:t>
          </w:r>
          <w:r w:rsidRPr="00A61E6D">
            <w:rPr>
              <w:rFonts w:cstheme="minorHAnsi"/>
              <w:noProof/>
              <w:color w:val="4472C4" w:themeColor="accent1"/>
              <w:sz w:val="32"/>
              <w:szCs w:val="32"/>
              <w:lang w:val="hu-HU"/>
            </w:rPr>
            <w:t>(Breyer, 2022)</w:t>
          </w:r>
          <w:r>
            <w:rPr>
              <w:rFonts w:cstheme="minorHAnsi"/>
              <w:i/>
              <w:iCs/>
              <w:color w:val="4472C4" w:themeColor="accent1"/>
              <w:sz w:val="32"/>
              <w:szCs w:val="32"/>
            </w:rPr>
            <w:fldChar w:fldCharType="end"/>
          </w:r>
        </w:sdtContent>
      </w:sdt>
    </w:p>
    <w:p w14:paraId="213DA6D5" w14:textId="77777777" w:rsidR="00E8461B" w:rsidRDefault="00E8461B" w:rsidP="00296390">
      <w:pPr>
        <w:tabs>
          <w:tab w:val="left" w:pos="3240"/>
        </w:tabs>
        <w:rPr>
          <w:rFonts w:cstheme="minorHAnsi"/>
          <w:color w:val="4472C4" w:themeColor="accent1"/>
          <w:sz w:val="32"/>
          <w:szCs w:val="32"/>
        </w:rPr>
      </w:pPr>
    </w:p>
    <w:p w14:paraId="13D47C51" w14:textId="5697E394" w:rsidR="00E8461B" w:rsidRDefault="00296390" w:rsidP="00E8461B">
      <w:pPr>
        <w:tabs>
          <w:tab w:val="left" w:pos="3240"/>
        </w:tabs>
        <w:jc w:val="center"/>
        <w:rPr>
          <w:rFonts w:cstheme="minorHAnsi"/>
          <w:b/>
          <w:bCs/>
          <w:color w:val="4472C4" w:themeColor="accent1"/>
          <w:sz w:val="40"/>
          <w:szCs w:val="40"/>
        </w:rPr>
      </w:pPr>
      <w:r w:rsidRPr="00E8461B">
        <w:rPr>
          <w:rFonts w:cstheme="minorHAnsi"/>
          <w:b/>
          <w:bCs/>
          <w:color w:val="4472C4" w:themeColor="accent1"/>
          <w:sz w:val="40"/>
          <w:szCs w:val="40"/>
        </w:rPr>
        <w:lastRenderedPageBreak/>
        <w:t>WEEK 8</w:t>
      </w:r>
    </w:p>
    <w:p w14:paraId="26E2506E" w14:textId="77777777" w:rsidR="00296390" w:rsidRDefault="00296390" w:rsidP="00E8461B">
      <w:pPr>
        <w:tabs>
          <w:tab w:val="left" w:pos="3240"/>
        </w:tabs>
        <w:jc w:val="center"/>
        <w:rPr>
          <w:rFonts w:cstheme="minorHAnsi"/>
          <w:b/>
          <w:bCs/>
          <w:color w:val="4472C4" w:themeColor="accent1"/>
          <w:sz w:val="40"/>
          <w:szCs w:val="40"/>
        </w:rPr>
      </w:pPr>
    </w:p>
    <w:p w14:paraId="1CB2836F" w14:textId="77777777" w:rsidR="003A4353" w:rsidRPr="003A4353" w:rsidRDefault="003A4353" w:rsidP="003A4353">
      <w:pPr>
        <w:tabs>
          <w:tab w:val="left" w:pos="3240"/>
        </w:tabs>
        <w:jc w:val="center"/>
        <w:rPr>
          <w:rFonts w:cstheme="minorHAnsi"/>
          <w:color w:val="4472C4" w:themeColor="accent1"/>
          <w:sz w:val="32"/>
          <w:szCs w:val="32"/>
        </w:rPr>
      </w:pPr>
      <w:r w:rsidRPr="003A4353">
        <w:rPr>
          <w:rFonts w:cstheme="minorHAnsi"/>
          <w:color w:val="4472C4" w:themeColor="accent1"/>
          <w:sz w:val="32"/>
          <w:szCs w:val="32"/>
        </w:rPr>
        <w:t>The eighth week provides a deeper insight into the management of creative thinking and the implementation of innovative ideas in the business environment.</w:t>
      </w:r>
    </w:p>
    <w:p w14:paraId="1A778F10" w14:textId="07690C46" w:rsidR="00296390" w:rsidRDefault="003A4353" w:rsidP="003A4353">
      <w:pPr>
        <w:tabs>
          <w:tab w:val="left" w:pos="3240"/>
        </w:tabs>
        <w:jc w:val="center"/>
        <w:rPr>
          <w:rFonts w:cstheme="minorHAnsi"/>
          <w:color w:val="4472C4" w:themeColor="accent1"/>
          <w:sz w:val="32"/>
          <w:szCs w:val="32"/>
        </w:rPr>
      </w:pPr>
      <w:r w:rsidRPr="003A4353">
        <w:rPr>
          <w:rFonts w:cstheme="minorHAnsi"/>
          <w:color w:val="4472C4" w:themeColor="accent1"/>
          <w:sz w:val="32"/>
          <w:szCs w:val="32"/>
        </w:rPr>
        <w:t>It was discussed that everything should be done to apply innovative development and continuously ensure that everyone can find their place in the business environment and develop by sharing their own ideas for the team.</w:t>
      </w:r>
    </w:p>
    <w:p w14:paraId="01DD4D81" w14:textId="4E1105D5" w:rsidR="003A4353" w:rsidRDefault="003A4353" w:rsidP="003A4353">
      <w:pPr>
        <w:tabs>
          <w:tab w:val="left" w:pos="3240"/>
        </w:tabs>
        <w:jc w:val="center"/>
        <w:rPr>
          <w:rFonts w:cstheme="minorHAnsi"/>
          <w:color w:val="4472C4" w:themeColor="accent1"/>
          <w:sz w:val="32"/>
          <w:szCs w:val="32"/>
        </w:rPr>
      </w:pPr>
      <w:r w:rsidRPr="003A4353">
        <w:rPr>
          <w:rFonts w:cstheme="minorHAnsi"/>
          <w:color w:val="4472C4" w:themeColor="accent1"/>
          <w:sz w:val="32"/>
          <w:szCs w:val="32"/>
        </w:rPr>
        <w:t>Changes and project-based developments facilitate both the achievement of goals and sustainability.</w:t>
      </w:r>
    </w:p>
    <w:p w14:paraId="257D46E5" w14:textId="77777777" w:rsidR="00860BE9" w:rsidRDefault="00860BE9" w:rsidP="003A4353">
      <w:pPr>
        <w:tabs>
          <w:tab w:val="left" w:pos="3240"/>
        </w:tabs>
        <w:jc w:val="center"/>
        <w:rPr>
          <w:rFonts w:cstheme="minorHAnsi"/>
          <w:color w:val="4472C4" w:themeColor="accent1"/>
          <w:sz w:val="32"/>
          <w:szCs w:val="32"/>
        </w:rPr>
      </w:pPr>
    </w:p>
    <w:p w14:paraId="1FB3EF91" w14:textId="7D77C48E" w:rsidR="00860BE9" w:rsidRDefault="00F37C4F" w:rsidP="003A4353">
      <w:pPr>
        <w:tabs>
          <w:tab w:val="left" w:pos="3240"/>
        </w:tabs>
        <w:jc w:val="center"/>
        <w:rPr>
          <w:rFonts w:cstheme="minorHAnsi"/>
          <w:color w:val="4472C4" w:themeColor="accent1"/>
          <w:sz w:val="32"/>
          <w:szCs w:val="32"/>
        </w:rPr>
      </w:pPr>
      <w:r w:rsidRPr="00F37C4F">
        <w:rPr>
          <w:rFonts w:cstheme="minorHAnsi"/>
          <w:i/>
          <w:iCs/>
          <w:color w:val="4472C4" w:themeColor="accent1"/>
          <w:sz w:val="32"/>
          <w:szCs w:val="32"/>
        </w:rPr>
        <w:t>"Creativity and innovation within a well-run organization have always been a sure pathway to business success, stimulating creativity and exploring new ideas and digital business strategies increase the organization’s productivity. Motivating employees and spurring them to think outside the box, giving them time and resources to explore new areas for innovative ideas is the key to cost-effective business solutions</w:t>
      </w:r>
      <w:r w:rsidRPr="00F37C4F">
        <w:rPr>
          <w:rFonts w:cstheme="minorHAnsi"/>
          <w:color w:val="4472C4" w:themeColor="accent1"/>
          <w:sz w:val="32"/>
          <w:szCs w:val="32"/>
        </w:rPr>
        <w:t>."</w:t>
      </w:r>
      <w:sdt>
        <w:sdtPr>
          <w:rPr>
            <w:rFonts w:cstheme="minorHAnsi"/>
            <w:color w:val="4472C4" w:themeColor="accent1"/>
            <w:sz w:val="32"/>
            <w:szCs w:val="32"/>
          </w:rPr>
          <w:id w:val="-315415729"/>
          <w:citation/>
        </w:sdtPr>
        <w:sdtContent>
          <w:r w:rsidRPr="00F37C4F">
            <w:rPr>
              <w:rFonts w:cstheme="minorHAnsi"/>
              <w:color w:val="4472C4" w:themeColor="accent1"/>
              <w:sz w:val="32"/>
              <w:szCs w:val="32"/>
            </w:rPr>
            <w:fldChar w:fldCharType="begin"/>
          </w:r>
          <w:r w:rsidRPr="00F37C4F">
            <w:rPr>
              <w:rFonts w:cstheme="minorHAnsi"/>
              <w:color w:val="4472C4" w:themeColor="accent1"/>
              <w:sz w:val="32"/>
              <w:szCs w:val="32"/>
              <w:lang w:val="hu-HU"/>
            </w:rPr>
            <w:instrText xml:space="preserve"> CITATION Bud21 \l 1038 </w:instrText>
          </w:r>
          <w:r w:rsidRPr="00F37C4F">
            <w:rPr>
              <w:rFonts w:cstheme="minorHAnsi"/>
              <w:color w:val="4472C4" w:themeColor="accent1"/>
              <w:sz w:val="32"/>
              <w:szCs w:val="32"/>
            </w:rPr>
            <w:fldChar w:fldCharType="separate"/>
          </w:r>
          <w:r w:rsidRPr="00F37C4F">
            <w:rPr>
              <w:rFonts w:cstheme="minorHAnsi"/>
              <w:noProof/>
              <w:color w:val="4472C4" w:themeColor="accent1"/>
              <w:sz w:val="32"/>
              <w:szCs w:val="32"/>
              <w:lang w:val="hu-HU"/>
            </w:rPr>
            <w:t xml:space="preserve"> (Budoian, 2021)</w:t>
          </w:r>
          <w:r w:rsidRPr="00F37C4F">
            <w:rPr>
              <w:rFonts w:cstheme="minorHAnsi"/>
              <w:color w:val="4472C4" w:themeColor="accent1"/>
              <w:sz w:val="32"/>
              <w:szCs w:val="32"/>
            </w:rPr>
            <w:fldChar w:fldCharType="end"/>
          </w:r>
        </w:sdtContent>
      </w:sdt>
    </w:p>
    <w:p w14:paraId="38E59A8C" w14:textId="77777777" w:rsidR="00F37C4F" w:rsidRDefault="00F37C4F" w:rsidP="003A4353">
      <w:pPr>
        <w:tabs>
          <w:tab w:val="left" w:pos="3240"/>
        </w:tabs>
        <w:jc w:val="center"/>
        <w:rPr>
          <w:rFonts w:cstheme="minorHAnsi"/>
          <w:color w:val="4472C4" w:themeColor="accent1"/>
          <w:sz w:val="32"/>
          <w:szCs w:val="32"/>
        </w:rPr>
      </w:pPr>
    </w:p>
    <w:p w14:paraId="50E879E3" w14:textId="77777777" w:rsidR="00F37C4F" w:rsidRDefault="00F37C4F" w:rsidP="003A4353">
      <w:pPr>
        <w:tabs>
          <w:tab w:val="left" w:pos="3240"/>
        </w:tabs>
        <w:jc w:val="center"/>
        <w:rPr>
          <w:rFonts w:cstheme="minorHAnsi"/>
          <w:color w:val="4472C4" w:themeColor="accent1"/>
          <w:sz w:val="32"/>
          <w:szCs w:val="32"/>
        </w:rPr>
      </w:pPr>
    </w:p>
    <w:p w14:paraId="61730C09" w14:textId="77777777" w:rsidR="00F37C4F" w:rsidRDefault="00F37C4F" w:rsidP="003A4353">
      <w:pPr>
        <w:tabs>
          <w:tab w:val="left" w:pos="3240"/>
        </w:tabs>
        <w:jc w:val="center"/>
        <w:rPr>
          <w:rFonts w:cstheme="minorHAnsi"/>
          <w:color w:val="4472C4" w:themeColor="accent1"/>
          <w:sz w:val="32"/>
          <w:szCs w:val="32"/>
        </w:rPr>
      </w:pPr>
    </w:p>
    <w:p w14:paraId="774E8501" w14:textId="77777777" w:rsidR="00F37C4F" w:rsidRDefault="00F37C4F" w:rsidP="003A4353">
      <w:pPr>
        <w:tabs>
          <w:tab w:val="left" w:pos="3240"/>
        </w:tabs>
        <w:jc w:val="center"/>
        <w:rPr>
          <w:rFonts w:cstheme="minorHAnsi"/>
          <w:color w:val="4472C4" w:themeColor="accent1"/>
          <w:sz w:val="32"/>
          <w:szCs w:val="32"/>
        </w:rPr>
      </w:pPr>
    </w:p>
    <w:p w14:paraId="4198B088" w14:textId="77777777" w:rsidR="00F37C4F" w:rsidRDefault="00F37C4F" w:rsidP="003A4353">
      <w:pPr>
        <w:tabs>
          <w:tab w:val="left" w:pos="3240"/>
        </w:tabs>
        <w:jc w:val="center"/>
        <w:rPr>
          <w:rFonts w:cstheme="minorHAnsi"/>
          <w:color w:val="4472C4" w:themeColor="accent1"/>
          <w:sz w:val="32"/>
          <w:szCs w:val="32"/>
        </w:rPr>
      </w:pPr>
    </w:p>
    <w:p w14:paraId="6D869B09" w14:textId="77777777" w:rsidR="00F37C4F" w:rsidRDefault="00F37C4F" w:rsidP="003A4353">
      <w:pPr>
        <w:tabs>
          <w:tab w:val="left" w:pos="3240"/>
        </w:tabs>
        <w:jc w:val="center"/>
        <w:rPr>
          <w:rFonts w:cstheme="minorHAnsi"/>
          <w:color w:val="4472C4" w:themeColor="accent1"/>
          <w:sz w:val="32"/>
          <w:szCs w:val="32"/>
        </w:rPr>
      </w:pPr>
    </w:p>
    <w:p w14:paraId="0FC793E4" w14:textId="77777777" w:rsidR="00F37C4F" w:rsidRDefault="00F37C4F" w:rsidP="003A4353">
      <w:pPr>
        <w:tabs>
          <w:tab w:val="left" w:pos="3240"/>
        </w:tabs>
        <w:jc w:val="center"/>
        <w:rPr>
          <w:rFonts w:cstheme="minorHAnsi"/>
          <w:color w:val="4472C4" w:themeColor="accent1"/>
          <w:sz w:val="32"/>
          <w:szCs w:val="32"/>
        </w:rPr>
      </w:pPr>
    </w:p>
    <w:p w14:paraId="56ABC5C2" w14:textId="77777777" w:rsidR="00F37C4F" w:rsidRDefault="00F37C4F" w:rsidP="003A4353">
      <w:pPr>
        <w:tabs>
          <w:tab w:val="left" w:pos="3240"/>
        </w:tabs>
        <w:jc w:val="center"/>
        <w:rPr>
          <w:rFonts w:cstheme="minorHAnsi"/>
          <w:color w:val="4472C4" w:themeColor="accent1"/>
          <w:sz w:val="32"/>
          <w:szCs w:val="32"/>
        </w:rPr>
      </w:pPr>
    </w:p>
    <w:p w14:paraId="0DEBF899" w14:textId="32305E71" w:rsidR="00F37C4F" w:rsidRDefault="00F37C4F" w:rsidP="003A4353">
      <w:pPr>
        <w:tabs>
          <w:tab w:val="left" w:pos="3240"/>
        </w:tabs>
        <w:jc w:val="center"/>
        <w:rPr>
          <w:rFonts w:cstheme="minorHAnsi"/>
          <w:b/>
          <w:bCs/>
          <w:color w:val="4472C4" w:themeColor="accent1"/>
          <w:sz w:val="40"/>
          <w:szCs w:val="40"/>
        </w:rPr>
      </w:pPr>
      <w:r w:rsidRPr="00F37C4F">
        <w:rPr>
          <w:rFonts w:cstheme="minorHAnsi"/>
          <w:b/>
          <w:bCs/>
          <w:color w:val="4472C4" w:themeColor="accent1"/>
          <w:sz w:val="40"/>
          <w:szCs w:val="40"/>
        </w:rPr>
        <w:lastRenderedPageBreak/>
        <w:t>WEEK 9</w:t>
      </w:r>
    </w:p>
    <w:p w14:paraId="1E7B24BD" w14:textId="77777777" w:rsidR="00F37C4F" w:rsidRDefault="00F37C4F" w:rsidP="003A4353">
      <w:pPr>
        <w:tabs>
          <w:tab w:val="left" w:pos="3240"/>
        </w:tabs>
        <w:jc w:val="center"/>
        <w:rPr>
          <w:rFonts w:cstheme="minorHAnsi"/>
          <w:b/>
          <w:bCs/>
          <w:color w:val="4472C4" w:themeColor="accent1"/>
          <w:sz w:val="40"/>
          <w:szCs w:val="40"/>
        </w:rPr>
      </w:pPr>
    </w:p>
    <w:p w14:paraId="21BD09EF" w14:textId="77777777" w:rsidR="002412D5" w:rsidRPr="002412D5" w:rsidRDefault="002412D5" w:rsidP="002412D5">
      <w:pPr>
        <w:tabs>
          <w:tab w:val="left" w:pos="3240"/>
        </w:tabs>
        <w:jc w:val="center"/>
        <w:rPr>
          <w:rFonts w:cstheme="minorHAnsi"/>
          <w:color w:val="4472C4" w:themeColor="accent1"/>
          <w:sz w:val="32"/>
          <w:szCs w:val="32"/>
        </w:rPr>
      </w:pPr>
      <w:r w:rsidRPr="002412D5">
        <w:rPr>
          <w:rFonts w:cstheme="minorHAnsi"/>
          <w:color w:val="4472C4" w:themeColor="accent1"/>
          <w:sz w:val="32"/>
          <w:szCs w:val="32"/>
        </w:rPr>
        <w:t>The ninth week was very interesting.</w:t>
      </w:r>
    </w:p>
    <w:p w14:paraId="6C32E924" w14:textId="77777777" w:rsidR="002412D5" w:rsidRPr="002412D5" w:rsidRDefault="002412D5" w:rsidP="002412D5">
      <w:pPr>
        <w:tabs>
          <w:tab w:val="left" w:pos="3240"/>
        </w:tabs>
        <w:jc w:val="center"/>
        <w:rPr>
          <w:rFonts w:cstheme="minorHAnsi"/>
          <w:color w:val="4472C4" w:themeColor="accent1"/>
          <w:sz w:val="32"/>
          <w:szCs w:val="32"/>
        </w:rPr>
      </w:pPr>
      <w:r w:rsidRPr="002412D5">
        <w:rPr>
          <w:rFonts w:cstheme="minorHAnsi"/>
          <w:color w:val="4472C4" w:themeColor="accent1"/>
          <w:sz w:val="32"/>
          <w:szCs w:val="32"/>
        </w:rPr>
        <w:t>The guest speaker was Carlos Gomez, author of The Clear-Minded Leader.</w:t>
      </w:r>
    </w:p>
    <w:p w14:paraId="782709AE" w14:textId="14863725" w:rsidR="002412D5" w:rsidRPr="002412D5" w:rsidRDefault="002412D5" w:rsidP="002412D5">
      <w:pPr>
        <w:tabs>
          <w:tab w:val="left" w:pos="3240"/>
        </w:tabs>
        <w:jc w:val="center"/>
        <w:rPr>
          <w:rFonts w:cstheme="minorHAnsi"/>
          <w:color w:val="4472C4" w:themeColor="accent1"/>
          <w:sz w:val="32"/>
          <w:szCs w:val="32"/>
        </w:rPr>
      </w:pPr>
      <w:r w:rsidRPr="002412D5">
        <w:rPr>
          <w:rFonts w:cstheme="minorHAnsi"/>
          <w:color w:val="4472C4" w:themeColor="accent1"/>
          <w:sz w:val="32"/>
          <w:szCs w:val="32"/>
        </w:rPr>
        <w:t>He gave a lecture about his research, theories, and vision.</w:t>
      </w:r>
    </w:p>
    <w:p w14:paraId="0CAB3EF1" w14:textId="77777777" w:rsidR="002412D5" w:rsidRPr="002412D5" w:rsidRDefault="002412D5" w:rsidP="002412D5">
      <w:pPr>
        <w:tabs>
          <w:tab w:val="left" w:pos="3240"/>
        </w:tabs>
        <w:jc w:val="center"/>
        <w:rPr>
          <w:rFonts w:cstheme="minorHAnsi"/>
          <w:color w:val="4472C4" w:themeColor="accent1"/>
          <w:sz w:val="32"/>
          <w:szCs w:val="32"/>
        </w:rPr>
      </w:pPr>
      <w:r w:rsidRPr="002412D5">
        <w:rPr>
          <w:rFonts w:cstheme="minorHAnsi"/>
          <w:color w:val="4472C4" w:themeColor="accent1"/>
          <w:sz w:val="32"/>
          <w:szCs w:val="32"/>
        </w:rPr>
        <w:t>It was a huge success in the classroom and helped me look at the concept of time, the concept of thought and its effects, time management and the concept of change from a different perspective.</w:t>
      </w:r>
    </w:p>
    <w:p w14:paraId="209A583A" w14:textId="7B60C43A" w:rsidR="002412D5" w:rsidRPr="002412D5" w:rsidRDefault="002412D5" w:rsidP="002412D5">
      <w:pPr>
        <w:tabs>
          <w:tab w:val="left" w:pos="3240"/>
        </w:tabs>
        <w:jc w:val="center"/>
        <w:rPr>
          <w:rFonts w:cstheme="minorHAnsi"/>
          <w:color w:val="4472C4" w:themeColor="accent1"/>
          <w:sz w:val="32"/>
          <w:szCs w:val="32"/>
        </w:rPr>
      </w:pPr>
      <w:r w:rsidRPr="002412D5">
        <w:rPr>
          <w:rFonts w:cstheme="minorHAnsi"/>
          <w:color w:val="4472C4" w:themeColor="accent1"/>
          <w:sz w:val="32"/>
          <w:szCs w:val="32"/>
        </w:rPr>
        <w:t>He drew all of this from the many, many experiences of his own life and expanded the experiences in an amazing way, it was an understandable, active, and very instructive summary for everyone.</w:t>
      </w:r>
    </w:p>
    <w:p w14:paraId="44E6D977" w14:textId="5C377725" w:rsidR="00F37C4F" w:rsidRDefault="002412D5" w:rsidP="002412D5">
      <w:pPr>
        <w:tabs>
          <w:tab w:val="left" w:pos="3240"/>
        </w:tabs>
        <w:jc w:val="center"/>
        <w:rPr>
          <w:rFonts w:cstheme="minorHAnsi"/>
          <w:color w:val="4472C4" w:themeColor="accent1"/>
          <w:sz w:val="32"/>
          <w:szCs w:val="32"/>
        </w:rPr>
      </w:pPr>
      <w:r w:rsidRPr="002412D5">
        <w:rPr>
          <w:rFonts w:cstheme="minorHAnsi"/>
          <w:color w:val="4472C4" w:themeColor="accent1"/>
          <w:sz w:val="32"/>
          <w:szCs w:val="32"/>
        </w:rPr>
        <w:t>The calmness and positive energy drawn from Buddhism flowed through the classroom.</w:t>
      </w:r>
    </w:p>
    <w:p w14:paraId="0E3DEFF7" w14:textId="77777777" w:rsidR="002412D5" w:rsidRDefault="002412D5" w:rsidP="002412D5">
      <w:pPr>
        <w:tabs>
          <w:tab w:val="left" w:pos="3240"/>
        </w:tabs>
        <w:jc w:val="center"/>
        <w:rPr>
          <w:rFonts w:cstheme="minorHAnsi"/>
          <w:color w:val="4472C4" w:themeColor="accent1"/>
          <w:sz w:val="32"/>
          <w:szCs w:val="32"/>
        </w:rPr>
      </w:pPr>
    </w:p>
    <w:p w14:paraId="1550D137" w14:textId="77777777" w:rsidR="002412D5" w:rsidRDefault="002412D5" w:rsidP="002412D5">
      <w:pPr>
        <w:tabs>
          <w:tab w:val="left" w:pos="3240"/>
        </w:tabs>
        <w:jc w:val="center"/>
        <w:rPr>
          <w:rFonts w:cstheme="minorHAnsi"/>
          <w:color w:val="4472C4" w:themeColor="accent1"/>
          <w:sz w:val="32"/>
          <w:szCs w:val="32"/>
        </w:rPr>
      </w:pPr>
    </w:p>
    <w:p w14:paraId="6460733E" w14:textId="77777777" w:rsidR="002412D5" w:rsidRDefault="002412D5" w:rsidP="002412D5">
      <w:pPr>
        <w:tabs>
          <w:tab w:val="left" w:pos="3240"/>
        </w:tabs>
        <w:jc w:val="center"/>
        <w:rPr>
          <w:rFonts w:cstheme="minorHAnsi"/>
          <w:color w:val="4472C4" w:themeColor="accent1"/>
          <w:sz w:val="32"/>
          <w:szCs w:val="32"/>
        </w:rPr>
      </w:pPr>
    </w:p>
    <w:p w14:paraId="0E89502A" w14:textId="77777777" w:rsidR="002412D5" w:rsidRDefault="002412D5" w:rsidP="002412D5">
      <w:pPr>
        <w:tabs>
          <w:tab w:val="left" w:pos="3240"/>
        </w:tabs>
        <w:jc w:val="center"/>
        <w:rPr>
          <w:rFonts w:cstheme="minorHAnsi"/>
          <w:color w:val="4472C4" w:themeColor="accent1"/>
          <w:sz w:val="32"/>
          <w:szCs w:val="32"/>
        </w:rPr>
      </w:pPr>
    </w:p>
    <w:p w14:paraId="3F3DF5F7" w14:textId="77777777" w:rsidR="002412D5" w:rsidRDefault="002412D5" w:rsidP="002412D5">
      <w:pPr>
        <w:tabs>
          <w:tab w:val="left" w:pos="3240"/>
        </w:tabs>
        <w:jc w:val="center"/>
        <w:rPr>
          <w:rFonts w:cstheme="minorHAnsi"/>
          <w:color w:val="4472C4" w:themeColor="accent1"/>
          <w:sz w:val="32"/>
          <w:szCs w:val="32"/>
        </w:rPr>
      </w:pPr>
    </w:p>
    <w:p w14:paraId="13F61451" w14:textId="77777777" w:rsidR="002412D5" w:rsidRDefault="002412D5" w:rsidP="002412D5">
      <w:pPr>
        <w:tabs>
          <w:tab w:val="left" w:pos="3240"/>
        </w:tabs>
        <w:jc w:val="center"/>
        <w:rPr>
          <w:rFonts w:cstheme="minorHAnsi"/>
          <w:color w:val="4472C4" w:themeColor="accent1"/>
          <w:sz w:val="32"/>
          <w:szCs w:val="32"/>
        </w:rPr>
      </w:pPr>
    </w:p>
    <w:p w14:paraId="69E14B58" w14:textId="77777777" w:rsidR="002412D5" w:rsidRDefault="002412D5" w:rsidP="002412D5">
      <w:pPr>
        <w:tabs>
          <w:tab w:val="left" w:pos="3240"/>
        </w:tabs>
        <w:jc w:val="center"/>
        <w:rPr>
          <w:rFonts w:cstheme="minorHAnsi"/>
          <w:color w:val="4472C4" w:themeColor="accent1"/>
          <w:sz w:val="32"/>
          <w:szCs w:val="32"/>
        </w:rPr>
      </w:pPr>
    </w:p>
    <w:p w14:paraId="3F2B1CFD" w14:textId="77777777" w:rsidR="002412D5" w:rsidRDefault="002412D5" w:rsidP="002412D5">
      <w:pPr>
        <w:tabs>
          <w:tab w:val="left" w:pos="3240"/>
        </w:tabs>
        <w:jc w:val="center"/>
        <w:rPr>
          <w:rFonts w:cstheme="minorHAnsi"/>
          <w:color w:val="4472C4" w:themeColor="accent1"/>
          <w:sz w:val="32"/>
          <w:szCs w:val="32"/>
        </w:rPr>
      </w:pPr>
    </w:p>
    <w:p w14:paraId="552B8BC5" w14:textId="77777777" w:rsidR="002412D5" w:rsidRDefault="002412D5" w:rsidP="002412D5">
      <w:pPr>
        <w:tabs>
          <w:tab w:val="left" w:pos="3240"/>
        </w:tabs>
        <w:jc w:val="center"/>
        <w:rPr>
          <w:rFonts w:cstheme="minorHAnsi"/>
          <w:color w:val="4472C4" w:themeColor="accent1"/>
          <w:sz w:val="32"/>
          <w:szCs w:val="32"/>
        </w:rPr>
      </w:pPr>
    </w:p>
    <w:p w14:paraId="7F69B66E" w14:textId="77777777" w:rsidR="002412D5" w:rsidRDefault="002412D5" w:rsidP="002412D5">
      <w:pPr>
        <w:tabs>
          <w:tab w:val="left" w:pos="3240"/>
        </w:tabs>
        <w:jc w:val="center"/>
        <w:rPr>
          <w:rFonts w:cstheme="minorHAnsi"/>
          <w:color w:val="4472C4" w:themeColor="accent1"/>
          <w:sz w:val="32"/>
          <w:szCs w:val="32"/>
        </w:rPr>
      </w:pPr>
    </w:p>
    <w:p w14:paraId="33CBAEBA" w14:textId="77777777" w:rsidR="002412D5" w:rsidRDefault="002412D5" w:rsidP="002412D5">
      <w:pPr>
        <w:tabs>
          <w:tab w:val="left" w:pos="3240"/>
        </w:tabs>
        <w:jc w:val="center"/>
        <w:rPr>
          <w:rFonts w:cstheme="minorHAnsi"/>
          <w:color w:val="4472C4" w:themeColor="accent1"/>
          <w:sz w:val="32"/>
          <w:szCs w:val="32"/>
        </w:rPr>
      </w:pPr>
    </w:p>
    <w:p w14:paraId="01F9BAF0" w14:textId="6B3F03D5" w:rsidR="00BF17B0" w:rsidRDefault="00C8299C" w:rsidP="002412D5">
      <w:pPr>
        <w:tabs>
          <w:tab w:val="left" w:pos="3240"/>
        </w:tabs>
        <w:jc w:val="center"/>
        <w:rPr>
          <w:rFonts w:cstheme="minorHAnsi"/>
          <w:b/>
          <w:bCs/>
          <w:color w:val="4472C4" w:themeColor="accent1"/>
          <w:sz w:val="40"/>
          <w:szCs w:val="40"/>
        </w:rPr>
      </w:pPr>
      <w:r w:rsidRPr="00C8299C">
        <w:rPr>
          <w:rFonts w:cstheme="minorHAnsi"/>
          <w:b/>
          <w:bCs/>
          <w:color w:val="4472C4" w:themeColor="accent1"/>
          <w:sz w:val="40"/>
          <w:szCs w:val="40"/>
        </w:rPr>
        <w:lastRenderedPageBreak/>
        <w:t>CONCLUSION</w:t>
      </w:r>
    </w:p>
    <w:p w14:paraId="18DF244B" w14:textId="77777777" w:rsidR="00C8299C" w:rsidRDefault="00C8299C" w:rsidP="002412D5">
      <w:pPr>
        <w:tabs>
          <w:tab w:val="left" w:pos="3240"/>
        </w:tabs>
        <w:jc w:val="center"/>
        <w:rPr>
          <w:rFonts w:cstheme="minorHAnsi"/>
          <w:b/>
          <w:bCs/>
          <w:color w:val="4472C4" w:themeColor="accent1"/>
          <w:sz w:val="40"/>
          <w:szCs w:val="40"/>
        </w:rPr>
      </w:pPr>
    </w:p>
    <w:p w14:paraId="7278DC6C" w14:textId="10E799AD" w:rsidR="005F0E8A" w:rsidRPr="005F0E8A" w:rsidRDefault="005F0E8A" w:rsidP="005F0E8A">
      <w:pPr>
        <w:tabs>
          <w:tab w:val="left" w:pos="3240"/>
        </w:tabs>
        <w:jc w:val="center"/>
        <w:rPr>
          <w:rFonts w:cstheme="minorHAnsi"/>
          <w:color w:val="4472C4" w:themeColor="accent1"/>
          <w:sz w:val="32"/>
          <w:szCs w:val="32"/>
        </w:rPr>
      </w:pPr>
      <w:r w:rsidRPr="005F0E8A">
        <w:rPr>
          <w:rFonts w:cstheme="minorHAnsi"/>
          <w:color w:val="4472C4" w:themeColor="accent1"/>
          <w:sz w:val="32"/>
          <w:szCs w:val="32"/>
        </w:rPr>
        <w:t xml:space="preserve">During the nine weeks, we heard and read a lot of new points of view, </w:t>
      </w:r>
      <w:r w:rsidRPr="005F0E8A">
        <w:rPr>
          <w:rFonts w:cstheme="minorHAnsi"/>
          <w:color w:val="4472C4" w:themeColor="accent1"/>
          <w:sz w:val="32"/>
          <w:szCs w:val="32"/>
        </w:rPr>
        <w:t>theories,</w:t>
      </w:r>
      <w:r w:rsidRPr="005F0E8A">
        <w:rPr>
          <w:rFonts w:cstheme="minorHAnsi"/>
          <w:color w:val="4472C4" w:themeColor="accent1"/>
          <w:sz w:val="32"/>
          <w:szCs w:val="32"/>
        </w:rPr>
        <w:t xml:space="preserve"> and advice.</w:t>
      </w:r>
    </w:p>
    <w:p w14:paraId="21AD0350" w14:textId="77777777" w:rsidR="005F0E8A" w:rsidRPr="005F0E8A" w:rsidRDefault="005F0E8A" w:rsidP="005F0E8A">
      <w:pPr>
        <w:tabs>
          <w:tab w:val="left" w:pos="3240"/>
        </w:tabs>
        <w:jc w:val="center"/>
        <w:rPr>
          <w:rFonts w:cstheme="minorHAnsi"/>
          <w:color w:val="4472C4" w:themeColor="accent1"/>
          <w:sz w:val="32"/>
          <w:szCs w:val="32"/>
        </w:rPr>
      </w:pPr>
      <w:r w:rsidRPr="005F0E8A">
        <w:rPr>
          <w:rFonts w:cstheme="minorHAnsi"/>
          <w:color w:val="4472C4" w:themeColor="accent1"/>
          <w:sz w:val="32"/>
          <w:szCs w:val="32"/>
        </w:rPr>
        <w:t>Critical thinking is a very inspiring and creativity-generating process, with the help of which we can make logical and thoughtful decisions.</w:t>
      </w:r>
    </w:p>
    <w:p w14:paraId="0564D315" w14:textId="77777777" w:rsidR="005F0E8A" w:rsidRPr="005F0E8A" w:rsidRDefault="005F0E8A" w:rsidP="005F0E8A">
      <w:pPr>
        <w:tabs>
          <w:tab w:val="left" w:pos="3240"/>
        </w:tabs>
        <w:jc w:val="center"/>
        <w:rPr>
          <w:rFonts w:cstheme="minorHAnsi"/>
          <w:color w:val="4472C4" w:themeColor="accent1"/>
          <w:sz w:val="32"/>
          <w:szCs w:val="32"/>
        </w:rPr>
      </w:pPr>
      <w:r w:rsidRPr="005F0E8A">
        <w:rPr>
          <w:rFonts w:cstheme="minorHAnsi"/>
          <w:color w:val="4472C4" w:themeColor="accent1"/>
          <w:sz w:val="32"/>
          <w:szCs w:val="32"/>
        </w:rPr>
        <w:t>Fulfilling all these is essential in business life.</w:t>
      </w:r>
    </w:p>
    <w:p w14:paraId="080276E4" w14:textId="77777777" w:rsidR="005F0E8A" w:rsidRPr="005F0E8A" w:rsidRDefault="005F0E8A" w:rsidP="005F0E8A">
      <w:pPr>
        <w:tabs>
          <w:tab w:val="left" w:pos="3240"/>
        </w:tabs>
        <w:jc w:val="center"/>
        <w:rPr>
          <w:rFonts w:cstheme="minorHAnsi"/>
          <w:color w:val="4472C4" w:themeColor="accent1"/>
          <w:sz w:val="32"/>
          <w:szCs w:val="32"/>
        </w:rPr>
      </w:pPr>
      <w:r w:rsidRPr="005F0E8A">
        <w:rPr>
          <w:rFonts w:cstheme="minorHAnsi"/>
          <w:color w:val="4472C4" w:themeColor="accent1"/>
          <w:sz w:val="32"/>
          <w:szCs w:val="32"/>
        </w:rPr>
        <w:t>The unbiased search for answers offers the opportunity to see things from a different perspective.</w:t>
      </w:r>
    </w:p>
    <w:p w14:paraId="6197CD63" w14:textId="77777777" w:rsidR="005F0E8A" w:rsidRPr="005F0E8A" w:rsidRDefault="005F0E8A" w:rsidP="005F0E8A">
      <w:pPr>
        <w:tabs>
          <w:tab w:val="left" w:pos="3240"/>
        </w:tabs>
        <w:jc w:val="center"/>
        <w:rPr>
          <w:rFonts w:cstheme="minorHAnsi"/>
          <w:color w:val="4472C4" w:themeColor="accent1"/>
          <w:sz w:val="32"/>
          <w:szCs w:val="32"/>
        </w:rPr>
      </w:pPr>
      <w:r w:rsidRPr="005F0E8A">
        <w:rPr>
          <w:rFonts w:cstheme="minorHAnsi"/>
          <w:color w:val="4472C4" w:themeColor="accent1"/>
          <w:sz w:val="32"/>
          <w:szCs w:val="32"/>
        </w:rPr>
        <w:t>Perfect for workplace fitness and workplace development.</w:t>
      </w:r>
    </w:p>
    <w:p w14:paraId="17AF3086" w14:textId="1BB36E14" w:rsidR="005F0E8A" w:rsidRPr="005F0E8A" w:rsidRDefault="005F0E8A" w:rsidP="005F0E8A">
      <w:pPr>
        <w:tabs>
          <w:tab w:val="left" w:pos="3240"/>
        </w:tabs>
        <w:jc w:val="center"/>
        <w:rPr>
          <w:rFonts w:cstheme="minorHAnsi"/>
          <w:color w:val="4472C4" w:themeColor="accent1"/>
          <w:sz w:val="32"/>
          <w:szCs w:val="32"/>
        </w:rPr>
      </w:pPr>
      <w:r w:rsidRPr="005F0E8A">
        <w:rPr>
          <w:rFonts w:cstheme="minorHAnsi"/>
          <w:color w:val="4472C4" w:themeColor="accent1"/>
          <w:sz w:val="32"/>
          <w:szCs w:val="32"/>
        </w:rPr>
        <w:t xml:space="preserve">By getting to know the theories, we were able to get a clearer and more organized picture of the </w:t>
      </w:r>
      <w:r w:rsidRPr="005F0E8A">
        <w:rPr>
          <w:rFonts w:cstheme="minorHAnsi"/>
          <w:color w:val="4472C4" w:themeColor="accent1"/>
          <w:sz w:val="32"/>
          <w:szCs w:val="32"/>
        </w:rPr>
        <w:t>sometimes-opaque</w:t>
      </w:r>
      <w:r w:rsidRPr="005F0E8A">
        <w:rPr>
          <w:rFonts w:cstheme="minorHAnsi"/>
          <w:color w:val="4472C4" w:themeColor="accent1"/>
          <w:sz w:val="32"/>
          <w:szCs w:val="32"/>
        </w:rPr>
        <w:t xml:space="preserve"> business world.</w:t>
      </w:r>
    </w:p>
    <w:p w14:paraId="245B5B30" w14:textId="36E54B30" w:rsidR="00C8299C" w:rsidRPr="005F0E8A" w:rsidRDefault="005F0E8A" w:rsidP="005F0E8A">
      <w:pPr>
        <w:tabs>
          <w:tab w:val="left" w:pos="3240"/>
        </w:tabs>
        <w:jc w:val="center"/>
        <w:rPr>
          <w:rFonts w:cstheme="minorHAnsi"/>
          <w:color w:val="4472C4" w:themeColor="accent1"/>
          <w:sz w:val="32"/>
          <w:szCs w:val="32"/>
        </w:rPr>
      </w:pPr>
      <w:r w:rsidRPr="005F0E8A">
        <w:rPr>
          <w:rFonts w:cstheme="minorHAnsi"/>
          <w:color w:val="4472C4" w:themeColor="accent1"/>
          <w:sz w:val="32"/>
          <w:szCs w:val="32"/>
        </w:rPr>
        <w:t>By accepting the changes, we can gain an advantage if we look at the given situation positively and look for the right decisions, we constantly experience and learn, this can make us truly prepared and determined in the business world.</w:t>
      </w:r>
    </w:p>
    <w:p w14:paraId="6874C069" w14:textId="77777777" w:rsidR="00BF17B0" w:rsidRDefault="00BF17B0" w:rsidP="002412D5">
      <w:pPr>
        <w:tabs>
          <w:tab w:val="left" w:pos="3240"/>
        </w:tabs>
        <w:jc w:val="center"/>
        <w:rPr>
          <w:rFonts w:cstheme="minorHAnsi"/>
          <w:color w:val="4472C4" w:themeColor="accent1"/>
          <w:sz w:val="32"/>
          <w:szCs w:val="32"/>
        </w:rPr>
      </w:pPr>
    </w:p>
    <w:p w14:paraId="2ACC7750" w14:textId="77777777" w:rsidR="00BF17B0" w:rsidRDefault="00BF17B0" w:rsidP="002412D5">
      <w:pPr>
        <w:tabs>
          <w:tab w:val="left" w:pos="3240"/>
        </w:tabs>
        <w:jc w:val="center"/>
        <w:rPr>
          <w:rFonts w:cstheme="minorHAnsi"/>
          <w:color w:val="4472C4" w:themeColor="accent1"/>
          <w:sz w:val="32"/>
          <w:szCs w:val="32"/>
        </w:rPr>
      </w:pPr>
    </w:p>
    <w:p w14:paraId="766CA9FB" w14:textId="77777777" w:rsidR="00BF17B0" w:rsidRDefault="00BF17B0" w:rsidP="002412D5">
      <w:pPr>
        <w:tabs>
          <w:tab w:val="left" w:pos="3240"/>
        </w:tabs>
        <w:jc w:val="center"/>
        <w:rPr>
          <w:rFonts w:cstheme="minorHAnsi"/>
          <w:color w:val="4472C4" w:themeColor="accent1"/>
          <w:sz w:val="32"/>
          <w:szCs w:val="32"/>
        </w:rPr>
      </w:pPr>
    </w:p>
    <w:p w14:paraId="491F217B" w14:textId="77777777" w:rsidR="00BF17B0" w:rsidRDefault="00BF17B0" w:rsidP="002412D5">
      <w:pPr>
        <w:tabs>
          <w:tab w:val="left" w:pos="3240"/>
        </w:tabs>
        <w:jc w:val="center"/>
        <w:rPr>
          <w:rFonts w:cstheme="minorHAnsi"/>
          <w:color w:val="4472C4" w:themeColor="accent1"/>
          <w:sz w:val="32"/>
          <w:szCs w:val="32"/>
        </w:rPr>
      </w:pPr>
    </w:p>
    <w:p w14:paraId="1CFC22DD" w14:textId="77777777" w:rsidR="00BF17B0" w:rsidRDefault="00BF17B0" w:rsidP="002412D5">
      <w:pPr>
        <w:tabs>
          <w:tab w:val="left" w:pos="3240"/>
        </w:tabs>
        <w:jc w:val="center"/>
        <w:rPr>
          <w:rFonts w:cstheme="minorHAnsi"/>
          <w:color w:val="4472C4" w:themeColor="accent1"/>
          <w:sz w:val="32"/>
          <w:szCs w:val="32"/>
        </w:rPr>
      </w:pPr>
    </w:p>
    <w:p w14:paraId="100D652D" w14:textId="77777777" w:rsidR="00BF17B0" w:rsidRDefault="00BF17B0" w:rsidP="002412D5">
      <w:pPr>
        <w:tabs>
          <w:tab w:val="left" w:pos="3240"/>
        </w:tabs>
        <w:jc w:val="center"/>
        <w:rPr>
          <w:rFonts w:cstheme="minorHAnsi"/>
          <w:color w:val="4472C4" w:themeColor="accent1"/>
          <w:sz w:val="32"/>
          <w:szCs w:val="32"/>
        </w:rPr>
      </w:pPr>
    </w:p>
    <w:p w14:paraId="2BF57763" w14:textId="77777777" w:rsidR="00BF17B0" w:rsidRDefault="00BF17B0" w:rsidP="002412D5">
      <w:pPr>
        <w:tabs>
          <w:tab w:val="left" w:pos="3240"/>
        </w:tabs>
        <w:jc w:val="center"/>
        <w:rPr>
          <w:rFonts w:cstheme="minorHAnsi"/>
          <w:color w:val="4472C4" w:themeColor="accent1"/>
          <w:sz w:val="32"/>
          <w:szCs w:val="32"/>
        </w:rPr>
      </w:pPr>
    </w:p>
    <w:p w14:paraId="14DDFD1E" w14:textId="77777777" w:rsidR="00BF17B0" w:rsidRDefault="00BF17B0" w:rsidP="002412D5">
      <w:pPr>
        <w:tabs>
          <w:tab w:val="left" w:pos="3240"/>
        </w:tabs>
        <w:jc w:val="center"/>
        <w:rPr>
          <w:rFonts w:cstheme="minorHAnsi"/>
          <w:color w:val="4472C4" w:themeColor="accent1"/>
          <w:sz w:val="32"/>
          <w:szCs w:val="32"/>
        </w:rPr>
      </w:pPr>
    </w:p>
    <w:p w14:paraId="6E7D3BB2" w14:textId="77777777" w:rsidR="00BF17B0" w:rsidRDefault="00BF17B0" w:rsidP="00C5361A">
      <w:pPr>
        <w:tabs>
          <w:tab w:val="left" w:pos="3240"/>
        </w:tabs>
        <w:rPr>
          <w:rFonts w:cstheme="minorHAnsi"/>
          <w:color w:val="4472C4" w:themeColor="accent1"/>
          <w:sz w:val="32"/>
          <w:szCs w:val="32"/>
        </w:rPr>
      </w:pPr>
    </w:p>
    <w:sdt>
      <w:sdtPr>
        <w:rPr>
          <w:lang w:val="en-GB"/>
        </w:rPr>
        <w:id w:val="-912616630"/>
        <w:docPartObj>
          <w:docPartGallery w:val="Bibliographies"/>
          <w:docPartUnique/>
        </w:docPartObj>
      </w:sdtPr>
      <w:sdtEndPr>
        <w:rPr>
          <w:rFonts w:asciiTheme="minorHAnsi" w:eastAsiaTheme="minorHAnsi" w:hAnsiTheme="minorHAnsi" w:cstheme="minorBidi"/>
          <w:color w:val="2E74B5" w:themeColor="accent5" w:themeShade="BF"/>
          <w:kern w:val="2"/>
          <w:sz w:val="22"/>
          <w:szCs w:val="22"/>
          <w:lang w:eastAsia="en-US"/>
          <w14:ligatures w14:val="standardContextual"/>
        </w:rPr>
      </w:sdtEndPr>
      <w:sdtContent>
        <w:p w14:paraId="12A70CDE" w14:textId="7F366501" w:rsidR="00C5361A" w:rsidRPr="00C5361A" w:rsidRDefault="00C5361A" w:rsidP="00C5361A">
          <w:pPr>
            <w:pStyle w:val="Heading1"/>
            <w:jc w:val="center"/>
            <w:rPr>
              <w:b/>
              <w:bCs/>
              <w:color w:val="2E74B5" w:themeColor="accent5" w:themeShade="BF"/>
              <w:sz w:val="40"/>
              <w:szCs w:val="40"/>
            </w:rPr>
          </w:pPr>
          <w:r w:rsidRPr="00C5361A">
            <w:rPr>
              <w:b/>
              <w:bCs/>
              <w:color w:val="2E74B5" w:themeColor="accent5" w:themeShade="BF"/>
              <w:sz w:val="40"/>
              <w:szCs w:val="40"/>
              <w:lang w:val="en-GB"/>
            </w:rPr>
            <w:t>References</w:t>
          </w:r>
        </w:p>
        <w:sdt>
          <w:sdtPr>
            <w:rPr>
              <w:color w:val="2E74B5" w:themeColor="accent5" w:themeShade="BF"/>
            </w:rPr>
            <w:id w:val="-573587230"/>
            <w:bibliography/>
          </w:sdtPr>
          <w:sdtContent>
            <w:p w14:paraId="15F3E723" w14:textId="77777777" w:rsidR="00C5361A" w:rsidRPr="00C5361A" w:rsidRDefault="00C5361A" w:rsidP="00C5361A">
              <w:pPr>
                <w:pStyle w:val="Bibliography"/>
                <w:ind w:left="720" w:hanging="720"/>
                <w:rPr>
                  <w:noProof/>
                  <w:color w:val="2E74B5" w:themeColor="accent5" w:themeShade="BF"/>
                  <w:sz w:val="24"/>
                  <w:szCs w:val="24"/>
                </w:rPr>
              </w:pPr>
              <w:r w:rsidRPr="00C5361A">
                <w:rPr>
                  <w:color w:val="2E74B5" w:themeColor="accent5" w:themeShade="BF"/>
                </w:rPr>
                <w:fldChar w:fldCharType="begin"/>
              </w:r>
              <w:r w:rsidRPr="00C5361A">
                <w:rPr>
                  <w:color w:val="2E74B5" w:themeColor="accent5" w:themeShade="BF"/>
                </w:rPr>
                <w:instrText>BIBLIOGRAPHY</w:instrText>
              </w:r>
              <w:r w:rsidRPr="00C5361A">
                <w:rPr>
                  <w:color w:val="2E74B5" w:themeColor="accent5" w:themeShade="BF"/>
                </w:rPr>
                <w:fldChar w:fldCharType="separate"/>
              </w:r>
              <w:r w:rsidRPr="00C5361A">
                <w:rPr>
                  <w:noProof/>
                  <w:color w:val="2E74B5" w:themeColor="accent5" w:themeShade="BF"/>
                </w:rPr>
                <w:t xml:space="preserve">Breyer, M. (2022, 03 18). </w:t>
              </w:r>
              <w:r w:rsidRPr="00C5361A">
                <w:rPr>
                  <w:i/>
                  <w:iCs/>
                  <w:noProof/>
                  <w:color w:val="2E74B5" w:themeColor="accent5" w:themeShade="BF"/>
                </w:rPr>
                <w:t>Finally Answered! Which Came First, the Chicken or the Egg?</w:t>
              </w:r>
              <w:r w:rsidRPr="00C5361A">
                <w:rPr>
                  <w:noProof/>
                  <w:color w:val="2E74B5" w:themeColor="accent5" w:themeShade="BF"/>
                </w:rPr>
                <w:t xml:space="preserve"> Retrieved 04 24, 2023, from </w:t>
              </w:r>
              <w:r w:rsidRPr="00C5361A">
                <w:rPr>
                  <w:noProof/>
                  <w:color w:val="2E74B5" w:themeColor="accent5" w:themeShade="BF"/>
                  <w:sz w:val="20"/>
                  <w:szCs w:val="20"/>
                </w:rPr>
                <w:t>https</w:t>
              </w:r>
              <w:r w:rsidRPr="00C5361A">
                <w:rPr>
                  <w:noProof/>
                  <w:color w:val="2E74B5" w:themeColor="accent5" w:themeShade="BF"/>
                </w:rPr>
                <w:t>://www.treehugger.com/: https://www.treehugger.com/finally-answered-which-came-first-the-chicken-or-the-egg-4864321</w:t>
              </w:r>
            </w:p>
            <w:p w14:paraId="48F6F6AA"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Budoian, I. (2021, 11 17). </w:t>
              </w:r>
              <w:r w:rsidRPr="00C5361A">
                <w:rPr>
                  <w:i/>
                  <w:iCs/>
                  <w:noProof/>
                  <w:color w:val="2E74B5" w:themeColor="accent5" w:themeShade="BF"/>
                </w:rPr>
                <w:t>Creativity and Innovation in a Business Environment</w:t>
              </w:r>
              <w:r w:rsidRPr="00C5361A">
                <w:rPr>
                  <w:noProof/>
                  <w:color w:val="2E74B5" w:themeColor="accent5" w:themeShade="BF"/>
                </w:rPr>
                <w:t>. Retrieved 04 24, 2023, from https://digitalleadership.com/: https://digitalleadership.com/blog/creativity-and-innovation-in-a-business-environment/</w:t>
              </w:r>
            </w:p>
            <w:p w14:paraId="4561C680"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CHEN, J. (2020, 12 28). </w:t>
              </w:r>
              <w:r w:rsidRPr="00C5361A">
                <w:rPr>
                  <w:i/>
                  <w:iCs/>
                  <w:noProof/>
                  <w:color w:val="2E74B5" w:themeColor="accent5" w:themeShade="BF"/>
                </w:rPr>
                <w:t>Speculation: Trading With High Risks, High Potential Rewards</w:t>
              </w:r>
              <w:r w:rsidRPr="00C5361A">
                <w:rPr>
                  <w:noProof/>
                  <w:color w:val="2E74B5" w:themeColor="accent5" w:themeShade="BF"/>
                </w:rPr>
                <w:t>. Retrieved 04 18, 2023, from https://www.investopedia.com/: https://www.investopedia.com/terms/s/speculation.asp</w:t>
              </w:r>
            </w:p>
            <w:p w14:paraId="5309082C"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Davis, S. (2013, 07 23). </w:t>
              </w:r>
              <w:r w:rsidRPr="00C5361A">
                <w:rPr>
                  <w:i/>
                  <w:iCs/>
                  <w:noProof/>
                  <w:color w:val="2E74B5" w:themeColor="accent5" w:themeShade="BF"/>
                </w:rPr>
                <w:t>How the R.E.D Model Can Make You a Better Leader (and Thinker)</w:t>
              </w:r>
              <w:r w:rsidRPr="00C5361A">
                <w:rPr>
                  <w:noProof/>
                  <w:color w:val="2E74B5" w:themeColor="accent5" w:themeShade="BF"/>
                </w:rPr>
                <w:t>. Retrieved 04 18, 2023, from https://www.govexec.com/: https://www.govexec.com/management/2013/07/how-red-model-can-make-you-better-leader-and-thinker/67301/</w:t>
              </w:r>
            </w:p>
            <w:p w14:paraId="1C8B5A80"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Elmansy, D. R. (2022, 11 05). </w:t>
              </w:r>
              <w:r w:rsidRPr="00C5361A">
                <w:rPr>
                  <w:i/>
                  <w:iCs/>
                  <w:noProof/>
                  <w:color w:val="2E74B5" w:themeColor="accent5" w:themeShade="BF"/>
                </w:rPr>
                <w:t>What Are The Six Thinking Hats? And How to Use Them?</w:t>
              </w:r>
              <w:r w:rsidRPr="00C5361A">
                <w:rPr>
                  <w:noProof/>
                  <w:color w:val="2E74B5" w:themeColor="accent5" w:themeShade="BF"/>
                </w:rPr>
                <w:t xml:space="preserve"> Retrieved 04 24, 2022, from https://www.designorate.com/: https://www.designorate.com/the-six-hats-of-critical-thinking-and-how-to-use-them/</w:t>
              </w:r>
            </w:p>
            <w:p w14:paraId="291BA429"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Gaille, L. (2017, 07 18). </w:t>
              </w:r>
              <w:r w:rsidRPr="00C5361A">
                <w:rPr>
                  <w:i/>
                  <w:iCs/>
                  <w:noProof/>
                  <w:color w:val="2E74B5" w:themeColor="accent5" w:themeShade="BF"/>
                </w:rPr>
                <w:t>20 Advantages And Disadvantages Of Bureaucracy</w:t>
              </w:r>
              <w:r w:rsidRPr="00C5361A">
                <w:rPr>
                  <w:noProof/>
                  <w:color w:val="2E74B5" w:themeColor="accent5" w:themeShade="BF"/>
                </w:rPr>
                <w:t>. Retrieved 04 24, 2023, from https://vittana.org/: https://vittana.org/20-advantages-and-disadvantages-of-bureaucracy</w:t>
              </w:r>
            </w:p>
            <w:p w14:paraId="2475938F"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Judy Chartrand, Heather Ishikawa, Scott Flander. (2018). Critical Thinking. </w:t>
              </w:r>
              <w:r w:rsidRPr="00C5361A">
                <w:rPr>
                  <w:i/>
                  <w:iCs/>
                  <w:noProof/>
                  <w:color w:val="2E74B5" w:themeColor="accent5" w:themeShade="BF"/>
                </w:rPr>
                <w:t>Pearson TalentLens</w:t>
              </w:r>
              <w:r w:rsidRPr="00C5361A">
                <w:rPr>
                  <w:noProof/>
                  <w:color w:val="2E74B5" w:themeColor="accent5" w:themeShade="BF"/>
                </w:rPr>
                <w:t>, 8. Retrieved 04 18, 2023, from https://www.talentlens.com/content/dam/school/global/Global-Talentlens/uk/AboutUs/Whitepapers/Whitepaper_CriticalThinking_UK.pdf</w:t>
              </w:r>
            </w:p>
            <w:p w14:paraId="4DAAA68C"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Kaplan, Z. (2023, 03 03). </w:t>
              </w:r>
              <w:r w:rsidRPr="00C5361A">
                <w:rPr>
                  <w:i/>
                  <w:iCs/>
                  <w:noProof/>
                  <w:color w:val="2E74B5" w:themeColor="accent5" w:themeShade="BF"/>
                </w:rPr>
                <w:t>What Is Logical Thinking in the Workplace?</w:t>
              </w:r>
              <w:r w:rsidRPr="00C5361A">
                <w:rPr>
                  <w:noProof/>
                  <w:color w:val="2E74B5" w:themeColor="accent5" w:themeShade="BF"/>
                </w:rPr>
                <w:t xml:space="preserve"> Retrieved 04 24, 2023, from https://www.theforage.com/: https://www.theforage.com/blog/skills/logical-thinking</w:t>
              </w:r>
            </w:p>
            <w:p w14:paraId="26C41B48"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Natasha Mutebi, Abbi Hobbs. (2022, 10 17). </w:t>
              </w:r>
              <w:r w:rsidRPr="00C5361A">
                <w:rPr>
                  <w:i/>
                  <w:iCs/>
                  <w:noProof/>
                  <w:color w:val="2E74B5" w:themeColor="accent5" w:themeShade="BF"/>
                </w:rPr>
                <w:t>The impact of remote and hybrid working on workers and organisations</w:t>
              </w:r>
              <w:r w:rsidRPr="00C5361A">
                <w:rPr>
                  <w:noProof/>
                  <w:color w:val="2E74B5" w:themeColor="accent5" w:themeShade="BF"/>
                </w:rPr>
                <w:t>. Retrieved 04 18, 2023, from https://post.parliament.uk/: https://post.parliament.uk/research-briefings/post-pb-0049/</w:t>
              </w:r>
            </w:p>
            <w:p w14:paraId="4C576B81" w14:textId="77777777" w:rsidR="00C5361A" w:rsidRPr="00C5361A" w:rsidRDefault="00C5361A" w:rsidP="00C5361A">
              <w:pPr>
                <w:pStyle w:val="Bibliography"/>
                <w:ind w:left="720" w:hanging="720"/>
                <w:rPr>
                  <w:noProof/>
                  <w:color w:val="2E74B5" w:themeColor="accent5" w:themeShade="BF"/>
                </w:rPr>
              </w:pPr>
              <w:r w:rsidRPr="00C5361A">
                <w:rPr>
                  <w:i/>
                  <w:iCs/>
                  <w:noProof/>
                  <w:color w:val="2E74B5" w:themeColor="accent5" w:themeShade="BF"/>
                </w:rPr>
                <w:t>Our History</w:t>
              </w:r>
              <w:r w:rsidRPr="00C5361A">
                <w:rPr>
                  <w:noProof/>
                  <w:color w:val="2E74B5" w:themeColor="accent5" w:themeShade="BF"/>
                </w:rPr>
                <w:t>. (n.d.). Retrieved 04 17, 2023, from https://corporate.asda.com/: https://corporate.asda.com/our-story/our-history</w:t>
              </w:r>
            </w:p>
            <w:p w14:paraId="50C3FF3E"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Paola Bellis, Daniel Trabucchi, Tommaso Buganza, Roberto Verganti. (2022, 06 07). How do human relationships change in the digital environment after COVID-19 pandemic? The road towards agility. </w:t>
              </w:r>
              <w:r w:rsidRPr="00C5361A">
                <w:rPr>
                  <w:i/>
                  <w:iCs/>
                  <w:noProof/>
                  <w:color w:val="2E74B5" w:themeColor="accent5" w:themeShade="BF"/>
                </w:rPr>
                <w:t>European Journal of Innovation Management</w:t>
              </w:r>
              <w:r w:rsidRPr="00C5361A">
                <w:rPr>
                  <w:noProof/>
                  <w:color w:val="2E74B5" w:themeColor="accent5" w:themeShade="BF"/>
                </w:rPr>
                <w:t>, 1. Retrieved 04 18, 2023, from https://www.emerald.com/insight/content/doi/10.1108/EJIM-02-2022-0093/full/html?utm_campaign=Emerald_Strategy_PPV_November22_RoN</w:t>
              </w:r>
            </w:p>
            <w:p w14:paraId="0A23BD07"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Peek, S. (2023, 02 21). </w:t>
              </w:r>
              <w:r w:rsidRPr="00C5361A">
                <w:rPr>
                  <w:i/>
                  <w:iCs/>
                  <w:noProof/>
                  <w:color w:val="2E74B5" w:themeColor="accent5" w:themeShade="BF"/>
                </w:rPr>
                <w:t>Human Relations Management Theory Basics</w:t>
              </w:r>
              <w:r w:rsidRPr="00C5361A">
                <w:rPr>
                  <w:noProof/>
                  <w:color w:val="2E74B5" w:themeColor="accent5" w:themeShade="BF"/>
                </w:rPr>
                <w:t>. Retrieved 04 22, 2023, from https://www.business.com/: https://www.business.com/articles/human-relations-management-theory-basics/</w:t>
              </w:r>
            </w:p>
            <w:p w14:paraId="18175E4F"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lastRenderedPageBreak/>
                <w:t xml:space="preserve">Peek, S. (2023, 04 13). </w:t>
              </w:r>
              <w:r w:rsidRPr="00C5361A">
                <w:rPr>
                  <w:i/>
                  <w:iCs/>
                  <w:noProof/>
                  <w:color w:val="2E74B5" w:themeColor="accent5" w:themeShade="BF"/>
                </w:rPr>
                <w:t>The Management Theory of Max Weber</w:t>
              </w:r>
              <w:r w:rsidRPr="00C5361A">
                <w:rPr>
                  <w:noProof/>
                  <w:color w:val="2E74B5" w:themeColor="accent5" w:themeShade="BF"/>
                </w:rPr>
                <w:t>. Retrieved 04 18, 2023, from https://www.business.com/: https://www.business.com/articles/management-theory-of-max-weber/</w:t>
              </w:r>
            </w:p>
            <w:p w14:paraId="5389A8FB"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PETERSEN, A. H. (2022, 07 31). </w:t>
              </w:r>
              <w:r w:rsidRPr="00C5361A">
                <w:rPr>
                  <w:i/>
                  <w:iCs/>
                  <w:noProof/>
                  <w:color w:val="2E74B5" w:themeColor="accent5" w:themeShade="BF"/>
                </w:rPr>
                <w:t>The Solace, Despair, and Disinformation of Long Covid Internet Communities</w:t>
              </w:r>
              <w:r w:rsidRPr="00C5361A">
                <w:rPr>
                  <w:noProof/>
                  <w:color w:val="2E74B5" w:themeColor="accent5" w:themeShade="BF"/>
                </w:rPr>
                <w:t>. Retrieved 04 18, 2023, from Culture Study: https://annehelen.substack.com/p/the-comfort-despair-and-disinformation</w:t>
              </w:r>
            </w:p>
            <w:p w14:paraId="63248C6F"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stevepiscitelli. (2012, 01 15). </w:t>
              </w:r>
              <w:r w:rsidRPr="00C5361A">
                <w:rPr>
                  <w:i/>
                  <w:iCs/>
                  <w:noProof/>
                  <w:color w:val="2E74B5" w:themeColor="accent5" w:themeShade="BF"/>
                </w:rPr>
                <w:t>A Model for Critical Thinking</w:t>
              </w:r>
              <w:r w:rsidRPr="00C5361A">
                <w:rPr>
                  <w:noProof/>
                  <w:color w:val="2E74B5" w:themeColor="accent5" w:themeShade="BF"/>
                </w:rPr>
                <w:t>. Retrieved 04 18, 2023, from The Growth and Resilience Network®: https://thegrowthandresiliencenetwork.net/2012/01/15/a-model-for-critical-thinking/</w:t>
              </w:r>
            </w:p>
            <w:p w14:paraId="0C2C63B5"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Team, I. E. (2023, 02 04). </w:t>
              </w:r>
              <w:r w:rsidRPr="00C5361A">
                <w:rPr>
                  <w:i/>
                  <w:iCs/>
                  <w:noProof/>
                  <w:color w:val="2E74B5" w:themeColor="accent5" w:themeShade="BF"/>
                </w:rPr>
                <w:t>Critical Thinking: What It Is and Why It's Important</w:t>
              </w:r>
              <w:r w:rsidRPr="00C5361A">
                <w:rPr>
                  <w:noProof/>
                  <w:color w:val="2E74B5" w:themeColor="accent5" w:themeShade="BF"/>
                </w:rPr>
                <w:t>. Retrieved 04 22, 2023, from https://www.indeed.com/: https://www.indeed.com/career-advice/career-development/importance-of-critical-thinking</w:t>
              </w:r>
            </w:p>
            <w:p w14:paraId="1DF9C104"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Team, I. E. (2023, 03 23). </w:t>
              </w:r>
              <w:r w:rsidRPr="00C5361A">
                <w:rPr>
                  <w:i/>
                  <w:iCs/>
                  <w:noProof/>
                  <w:color w:val="2E74B5" w:themeColor="accent5" w:themeShade="BF"/>
                </w:rPr>
                <w:t>What is pestle analysis? Plus its factors and their uses</w:t>
              </w:r>
              <w:r w:rsidRPr="00C5361A">
                <w:rPr>
                  <w:noProof/>
                  <w:color w:val="2E74B5" w:themeColor="accent5" w:themeShade="BF"/>
                </w:rPr>
                <w:t>. Retrieved 04 24, 2023, from https://uk.indeed.com/: https://uk.indeed.com/career-advice/career-development/pestle-analysis</w:t>
              </w:r>
            </w:p>
            <w:p w14:paraId="116E7B04"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Weedmark, D. (2021, 04 13). </w:t>
              </w:r>
              <w:r w:rsidRPr="00C5361A">
                <w:rPr>
                  <w:i/>
                  <w:iCs/>
                  <w:noProof/>
                  <w:color w:val="2E74B5" w:themeColor="accent5" w:themeShade="BF"/>
                </w:rPr>
                <w:t>How to Make a Recommendation to Management</w:t>
              </w:r>
              <w:r w:rsidRPr="00C5361A">
                <w:rPr>
                  <w:noProof/>
                  <w:color w:val="2E74B5" w:themeColor="accent5" w:themeShade="BF"/>
                </w:rPr>
                <w:t>. Retrieved 04 18, 2023, from https://work.chron.com/: https://work.chron.com/make-recommendation-management-21093.html</w:t>
              </w:r>
            </w:p>
            <w:p w14:paraId="567203A5" w14:textId="77777777" w:rsidR="00C5361A" w:rsidRPr="00C5361A" w:rsidRDefault="00C5361A" w:rsidP="00C5361A">
              <w:pPr>
                <w:pStyle w:val="Bibliography"/>
                <w:ind w:left="720" w:hanging="720"/>
                <w:rPr>
                  <w:noProof/>
                  <w:color w:val="2E74B5" w:themeColor="accent5" w:themeShade="BF"/>
                </w:rPr>
              </w:pPr>
              <w:r w:rsidRPr="00C5361A">
                <w:rPr>
                  <w:noProof/>
                  <w:color w:val="2E74B5" w:themeColor="accent5" w:themeShade="BF"/>
                </w:rPr>
                <w:t xml:space="preserve">Wulandari, R. (2021). Measuring Critical Thinking Skills with the RED. </w:t>
              </w:r>
              <w:r w:rsidRPr="00C5361A">
                <w:rPr>
                  <w:i/>
                  <w:iCs/>
                  <w:noProof/>
                  <w:color w:val="2E74B5" w:themeColor="accent5" w:themeShade="BF"/>
                </w:rPr>
                <w:t>Journal of Physics: Conference Series</w:t>
              </w:r>
              <w:r w:rsidRPr="00C5361A">
                <w:rPr>
                  <w:noProof/>
                  <w:color w:val="2E74B5" w:themeColor="accent5" w:themeShade="BF"/>
                </w:rPr>
                <w:t>, 5. Retrieved 04 18, 2023, from https://iopscience.iop.org/article/10.1088/1742-6596/1808/1/012030/pdf</w:t>
              </w:r>
            </w:p>
            <w:p w14:paraId="2DA56EF3" w14:textId="34175C22" w:rsidR="00C5361A" w:rsidRPr="00C5361A" w:rsidRDefault="00C5361A" w:rsidP="00C5361A">
              <w:pPr>
                <w:rPr>
                  <w:color w:val="2E74B5" w:themeColor="accent5" w:themeShade="BF"/>
                </w:rPr>
              </w:pPr>
              <w:r w:rsidRPr="00C5361A">
                <w:rPr>
                  <w:b/>
                  <w:bCs/>
                  <w:color w:val="2E74B5" w:themeColor="accent5" w:themeShade="BF"/>
                </w:rPr>
                <w:fldChar w:fldCharType="end"/>
              </w:r>
            </w:p>
          </w:sdtContent>
        </w:sdt>
      </w:sdtContent>
    </w:sdt>
    <w:p w14:paraId="11E014FE" w14:textId="77777777" w:rsidR="00BF17B0" w:rsidRPr="00C5361A" w:rsidRDefault="00BF17B0" w:rsidP="002412D5">
      <w:pPr>
        <w:tabs>
          <w:tab w:val="left" w:pos="3240"/>
        </w:tabs>
        <w:jc w:val="center"/>
        <w:rPr>
          <w:rFonts w:cstheme="minorHAnsi"/>
          <w:color w:val="2E74B5" w:themeColor="accent5" w:themeShade="BF"/>
          <w:sz w:val="32"/>
          <w:szCs w:val="32"/>
        </w:rPr>
      </w:pPr>
    </w:p>
    <w:p w14:paraId="67885635" w14:textId="77777777" w:rsidR="00BF17B0" w:rsidRDefault="00BF17B0" w:rsidP="002412D5">
      <w:pPr>
        <w:tabs>
          <w:tab w:val="left" w:pos="3240"/>
        </w:tabs>
        <w:jc w:val="center"/>
        <w:rPr>
          <w:rFonts w:cstheme="minorHAnsi"/>
          <w:color w:val="4472C4" w:themeColor="accent1"/>
          <w:sz w:val="32"/>
          <w:szCs w:val="32"/>
        </w:rPr>
      </w:pPr>
    </w:p>
    <w:p w14:paraId="25B97354" w14:textId="77777777" w:rsidR="00BF17B0" w:rsidRDefault="00BF17B0" w:rsidP="002412D5">
      <w:pPr>
        <w:tabs>
          <w:tab w:val="left" w:pos="3240"/>
        </w:tabs>
        <w:jc w:val="center"/>
        <w:rPr>
          <w:rFonts w:cstheme="minorHAnsi"/>
          <w:color w:val="4472C4" w:themeColor="accent1"/>
          <w:sz w:val="32"/>
          <w:szCs w:val="32"/>
        </w:rPr>
      </w:pPr>
    </w:p>
    <w:p w14:paraId="0DA304F1" w14:textId="77777777" w:rsidR="00BF17B0" w:rsidRDefault="00BF17B0" w:rsidP="002412D5">
      <w:pPr>
        <w:tabs>
          <w:tab w:val="left" w:pos="3240"/>
        </w:tabs>
        <w:jc w:val="center"/>
        <w:rPr>
          <w:rFonts w:cstheme="minorHAnsi"/>
          <w:color w:val="4472C4" w:themeColor="accent1"/>
          <w:sz w:val="32"/>
          <w:szCs w:val="32"/>
        </w:rPr>
      </w:pPr>
    </w:p>
    <w:p w14:paraId="493D0720" w14:textId="77777777" w:rsidR="00BF17B0" w:rsidRDefault="00BF17B0" w:rsidP="002412D5">
      <w:pPr>
        <w:tabs>
          <w:tab w:val="left" w:pos="3240"/>
        </w:tabs>
        <w:jc w:val="center"/>
        <w:rPr>
          <w:rFonts w:cstheme="minorHAnsi"/>
          <w:color w:val="4472C4" w:themeColor="accent1"/>
          <w:sz w:val="32"/>
          <w:szCs w:val="32"/>
        </w:rPr>
      </w:pPr>
    </w:p>
    <w:p w14:paraId="554F2B98" w14:textId="77777777" w:rsidR="00BF17B0" w:rsidRDefault="00BF17B0" w:rsidP="002412D5">
      <w:pPr>
        <w:tabs>
          <w:tab w:val="left" w:pos="3240"/>
        </w:tabs>
        <w:jc w:val="center"/>
        <w:rPr>
          <w:rFonts w:cstheme="minorHAnsi"/>
          <w:color w:val="4472C4" w:themeColor="accent1"/>
          <w:sz w:val="32"/>
          <w:szCs w:val="32"/>
        </w:rPr>
      </w:pPr>
    </w:p>
    <w:p w14:paraId="44D1057B" w14:textId="77777777" w:rsidR="00BF17B0" w:rsidRPr="00BF17B0" w:rsidRDefault="00BF17B0" w:rsidP="002412D5">
      <w:pPr>
        <w:tabs>
          <w:tab w:val="left" w:pos="3240"/>
        </w:tabs>
        <w:jc w:val="center"/>
        <w:rPr>
          <w:rFonts w:cstheme="minorHAnsi"/>
          <w:color w:val="4472C4" w:themeColor="accent1"/>
          <w:sz w:val="32"/>
          <w:szCs w:val="32"/>
        </w:rPr>
      </w:pPr>
    </w:p>
    <w:p w14:paraId="32B9451C" w14:textId="77777777" w:rsidR="002412D5" w:rsidRPr="002412D5" w:rsidRDefault="002412D5" w:rsidP="002412D5">
      <w:pPr>
        <w:tabs>
          <w:tab w:val="left" w:pos="3240"/>
        </w:tabs>
        <w:jc w:val="center"/>
        <w:rPr>
          <w:rFonts w:cstheme="minorHAnsi"/>
          <w:i/>
          <w:iCs/>
          <w:color w:val="4472C4" w:themeColor="accent1"/>
          <w:sz w:val="32"/>
          <w:szCs w:val="32"/>
        </w:rPr>
      </w:pPr>
    </w:p>
    <w:sectPr w:rsidR="002412D5" w:rsidRPr="002412D5">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Segoe UI">
    <w:panose1 w:val="020B0502040204020203"/>
    <w:charset w:val="EE"/>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327B1"/>
    <w:multiLevelType w:val="multilevel"/>
    <w:tmpl w:val="C8B09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3206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D00"/>
    <w:rsid w:val="00020FE1"/>
    <w:rsid w:val="00024D4A"/>
    <w:rsid w:val="000807E4"/>
    <w:rsid w:val="000E0B93"/>
    <w:rsid w:val="000E5E02"/>
    <w:rsid w:val="000F5FC7"/>
    <w:rsid w:val="00106806"/>
    <w:rsid w:val="001815AC"/>
    <w:rsid w:val="00185AC6"/>
    <w:rsid w:val="001E3054"/>
    <w:rsid w:val="00205D58"/>
    <w:rsid w:val="00205ECE"/>
    <w:rsid w:val="002412D5"/>
    <w:rsid w:val="00283BB9"/>
    <w:rsid w:val="00293D88"/>
    <w:rsid w:val="00296390"/>
    <w:rsid w:val="003105E6"/>
    <w:rsid w:val="0034763D"/>
    <w:rsid w:val="003516CA"/>
    <w:rsid w:val="00355931"/>
    <w:rsid w:val="00374E36"/>
    <w:rsid w:val="003A4353"/>
    <w:rsid w:val="003C0FF8"/>
    <w:rsid w:val="003D6854"/>
    <w:rsid w:val="00404813"/>
    <w:rsid w:val="00460273"/>
    <w:rsid w:val="00484C59"/>
    <w:rsid w:val="004A3019"/>
    <w:rsid w:val="004A6BA5"/>
    <w:rsid w:val="004D27D7"/>
    <w:rsid w:val="004E359C"/>
    <w:rsid w:val="004E54C6"/>
    <w:rsid w:val="004E69EE"/>
    <w:rsid w:val="00501D6D"/>
    <w:rsid w:val="00524789"/>
    <w:rsid w:val="00554296"/>
    <w:rsid w:val="005777E1"/>
    <w:rsid w:val="005C2F09"/>
    <w:rsid w:val="005D6C82"/>
    <w:rsid w:val="005F0E8A"/>
    <w:rsid w:val="00631448"/>
    <w:rsid w:val="00643410"/>
    <w:rsid w:val="006434CD"/>
    <w:rsid w:val="006A10E3"/>
    <w:rsid w:val="006B1AD8"/>
    <w:rsid w:val="00701FBF"/>
    <w:rsid w:val="00766663"/>
    <w:rsid w:val="0077254C"/>
    <w:rsid w:val="00783FAB"/>
    <w:rsid w:val="00784322"/>
    <w:rsid w:val="0079048A"/>
    <w:rsid w:val="00790A7D"/>
    <w:rsid w:val="007C4880"/>
    <w:rsid w:val="007E7687"/>
    <w:rsid w:val="00860BE9"/>
    <w:rsid w:val="0087210F"/>
    <w:rsid w:val="00882E5B"/>
    <w:rsid w:val="008A7D00"/>
    <w:rsid w:val="008B0CE0"/>
    <w:rsid w:val="008F395D"/>
    <w:rsid w:val="00935CA2"/>
    <w:rsid w:val="009459CA"/>
    <w:rsid w:val="00955D5A"/>
    <w:rsid w:val="00973186"/>
    <w:rsid w:val="00994475"/>
    <w:rsid w:val="009D6D38"/>
    <w:rsid w:val="00A01639"/>
    <w:rsid w:val="00A44CDA"/>
    <w:rsid w:val="00A61E6D"/>
    <w:rsid w:val="00A90D79"/>
    <w:rsid w:val="00AD0ACC"/>
    <w:rsid w:val="00AE7246"/>
    <w:rsid w:val="00AF3E2A"/>
    <w:rsid w:val="00B13118"/>
    <w:rsid w:val="00B450EB"/>
    <w:rsid w:val="00BE5017"/>
    <w:rsid w:val="00BF17B0"/>
    <w:rsid w:val="00BF45C2"/>
    <w:rsid w:val="00C04CD8"/>
    <w:rsid w:val="00C10DD3"/>
    <w:rsid w:val="00C5361A"/>
    <w:rsid w:val="00C8299C"/>
    <w:rsid w:val="00C84857"/>
    <w:rsid w:val="00CD6986"/>
    <w:rsid w:val="00D6734A"/>
    <w:rsid w:val="00D73672"/>
    <w:rsid w:val="00DA0CC4"/>
    <w:rsid w:val="00DE4DE3"/>
    <w:rsid w:val="00E03DE1"/>
    <w:rsid w:val="00E111FE"/>
    <w:rsid w:val="00E24CD3"/>
    <w:rsid w:val="00E36D51"/>
    <w:rsid w:val="00E702A5"/>
    <w:rsid w:val="00E8461B"/>
    <w:rsid w:val="00E954BC"/>
    <w:rsid w:val="00EC403C"/>
    <w:rsid w:val="00ED3F3A"/>
    <w:rsid w:val="00EE358B"/>
    <w:rsid w:val="00F151B9"/>
    <w:rsid w:val="00F15A27"/>
    <w:rsid w:val="00F332EC"/>
    <w:rsid w:val="00F37C4F"/>
    <w:rsid w:val="00F877AF"/>
    <w:rsid w:val="00FC0EE8"/>
    <w:rsid w:val="00FD7DDB"/>
    <w:rsid w:val="00FF2044"/>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DEC4D"/>
  <w15:chartTrackingRefBased/>
  <w15:docId w15:val="{B57F81FC-33E6-4CF0-9928-D171C138B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954BC"/>
    <w:pPr>
      <w:keepNext/>
      <w:keepLines/>
      <w:spacing w:before="240" w:after="0"/>
      <w:outlineLvl w:val="0"/>
    </w:pPr>
    <w:rPr>
      <w:rFonts w:asciiTheme="majorHAnsi" w:eastAsiaTheme="majorEastAsia" w:hAnsiTheme="majorHAnsi" w:cstheme="majorBidi"/>
      <w:color w:val="2F5496" w:themeColor="accent1" w:themeShade="BF"/>
      <w:kern w:val="0"/>
      <w:sz w:val="32"/>
      <w:szCs w:val="32"/>
      <w:lang w:val="hu-HU" w:eastAsia="hu-HU"/>
      <w14:ligatures w14:val="none"/>
    </w:rPr>
  </w:style>
  <w:style w:type="paragraph" w:styleId="Heading2">
    <w:name w:val="heading 2"/>
    <w:basedOn w:val="Normal"/>
    <w:next w:val="Normal"/>
    <w:link w:val="Heading2Char"/>
    <w:uiPriority w:val="9"/>
    <w:semiHidden/>
    <w:unhideWhenUsed/>
    <w:qFormat/>
    <w:rsid w:val="00935C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848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105E6"/>
    <w:pPr>
      <w:spacing w:before="100" w:beforeAutospacing="1" w:after="100" w:afterAutospacing="1" w:line="240" w:lineRule="auto"/>
    </w:pPr>
    <w:rPr>
      <w:rFonts w:ascii="Times New Roman" w:eastAsia="Times New Roman" w:hAnsi="Times New Roman" w:cs="Times New Roman"/>
      <w:kern w:val="0"/>
      <w:sz w:val="24"/>
      <w:szCs w:val="24"/>
      <w:lang w:eastAsia="hu-HU"/>
      <w14:ligatures w14:val="none"/>
    </w:rPr>
  </w:style>
  <w:style w:type="character" w:customStyle="1" w:styleId="normaltextrun">
    <w:name w:val="normaltextrun"/>
    <w:basedOn w:val="DefaultParagraphFont"/>
    <w:rsid w:val="003105E6"/>
  </w:style>
  <w:style w:type="character" w:customStyle="1" w:styleId="eop">
    <w:name w:val="eop"/>
    <w:basedOn w:val="DefaultParagraphFont"/>
    <w:rsid w:val="003105E6"/>
  </w:style>
  <w:style w:type="character" w:customStyle="1" w:styleId="scxw232324587">
    <w:name w:val="scxw232324587"/>
    <w:basedOn w:val="DefaultParagraphFont"/>
    <w:rsid w:val="003105E6"/>
  </w:style>
  <w:style w:type="paragraph" w:styleId="Bibliography">
    <w:name w:val="Bibliography"/>
    <w:basedOn w:val="Normal"/>
    <w:next w:val="Normal"/>
    <w:uiPriority w:val="37"/>
    <w:unhideWhenUsed/>
    <w:rsid w:val="00C04CD8"/>
  </w:style>
  <w:style w:type="character" w:customStyle="1" w:styleId="Heading1Char">
    <w:name w:val="Heading 1 Char"/>
    <w:basedOn w:val="DefaultParagraphFont"/>
    <w:link w:val="Heading1"/>
    <w:uiPriority w:val="9"/>
    <w:rsid w:val="00E954BC"/>
    <w:rPr>
      <w:rFonts w:asciiTheme="majorHAnsi" w:eastAsiaTheme="majorEastAsia" w:hAnsiTheme="majorHAnsi" w:cstheme="majorBidi"/>
      <w:color w:val="2F5496" w:themeColor="accent1" w:themeShade="BF"/>
      <w:kern w:val="0"/>
      <w:sz w:val="32"/>
      <w:szCs w:val="32"/>
      <w:lang w:eastAsia="hu-HU"/>
      <w14:ligatures w14:val="none"/>
    </w:rPr>
  </w:style>
  <w:style w:type="paragraph" w:styleId="NormalWeb">
    <w:name w:val="Normal (Web)"/>
    <w:basedOn w:val="Normal"/>
    <w:uiPriority w:val="99"/>
    <w:semiHidden/>
    <w:unhideWhenUsed/>
    <w:rsid w:val="00020FE1"/>
    <w:pPr>
      <w:spacing w:before="100" w:beforeAutospacing="1" w:after="100" w:afterAutospacing="1" w:line="240" w:lineRule="auto"/>
    </w:pPr>
    <w:rPr>
      <w:rFonts w:ascii="Times New Roman" w:eastAsia="Times New Roman" w:hAnsi="Times New Roman" w:cs="Times New Roman"/>
      <w:kern w:val="0"/>
      <w:sz w:val="24"/>
      <w:szCs w:val="24"/>
      <w:lang w:val="hu-HU" w:eastAsia="hu-HU"/>
      <w14:ligatures w14:val="none"/>
    </w:rPr>
  </w:style>
  <w:style w:type="character" w:customStyle="1" w:styleId="Heading2Char">
    <w:name w:val="Heading 2 Char"/>
    <w:basedOn w:val="DefaultParagraphFont"/>
    <w:link w:val="Heading2"/>
    <w:uiPriority w:val="9"/>
    <w:semiHidden/>
    <w:rsid w:val="00935CA2"/>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semiHidden/>
    <w:rsid w:val="00C84857"/>
    <w:rPr>
      <w:rFonts w:asciiTheme="majorHAnsi" w:eastAsiaTheme="majorEastAsia" w:hAnsiTheme="majorHAnsi" w:cstheme="majorBidi"/>
      <w:color w:val="1F3763" w:themeColor="accent1" w:themeShade="7F"/>
      <w:sz w:val="24"/>
      <w:szCs w:val="24"/>
      <w:lang w:val="en-GB"/>
    </w:rPr>
  </w:style>
  <w:style w:type="character" w:customStyle="1" w:styleId="ztplmc">
    <w:name w:val="ztplmc"/>
    <w:basedOn w:val="DefaultParagraphFont"/>
    <w:rsid w:val="00C84857"/>
  </w:style>
  <w:style w:type="character" w:customStyle="1" w:styleId="material-icons-extended">
    <w:name w:val="material-icons-extended"/>
    <w:basedOn w:val="DefaultParagraphFont"/>
    <w:rsid w:val="00C84857"/>
  </w:style>
  <w:style w:type="character" w:customStyle="1" w:styleId="rynqvb">
    <w:name w:val="rynqvb"/>
    <w:basedOn w:val="DefaultParagraphFont"/>
    <w:rsid w:val="00C848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400717">
      <w:bodyDiv w:val="1"/>
      <w:marLeft w:val="0"/>
      <w:marRight w:val="0"/>
      <w:marTop w:val="0"/>
      <w:marBottom w:val="0"/>
      <w:divBdr>
        <w:top w:val="none" w:sz="0" w:space="0" w:color="auto"/>
        <w:left w:val="none" w:sz="0" w:space="0" w:color="auto"/>
        <w:bottom w:val="none" w:sz="0" w:space="0" w:color="auto"/>
        <w:right w:val="none" w:sz="0" w:space="0" w:color="auto"/>
      </w:divBdr>
    </w:div>
    <w:div w:id="216167708">
      <w:bodyDiv w:val="1"/>
      <w:marLeft w:val="0"/>
      <w:marRight w:val="0"/>
      <w:marTop w:val="0"/>
      <w:marBottom w:val="0"/>
      <w:divBdr>
        <w:top w:val="none" w:sz="0" w:space="0" w:color="auto"/>
        <w:left w:val="none" w:sz="0" w:space="0" w:color="auto"/>
        <w:bottom w:val="none" w:sz="0" w:space="0" w:color="auto"/>
        <w:right w:val="none" w:sz="0" w:space="0" w:color="auto"/>
      </w:divBdr>
    </w:div>
    <w:div w:id="279382619">
      <w:bodyDiv w:val="1"/>
      <w:marLeft w:val="0"/>
      <w:marRight w:val="0"/>
      <w:marTop w:val="0"/>
      <w:marBottom w:val="0"/>
      <w:divBdr>
        <w:top w:val="none" w:sz="0" w:space="0" w:color="auto"/>
        <w:left w:val="none" w:sz="0" w:space="0" w:color="auto"/>
        <w:bottom w:val="none" w:sz="0" w:space="0" w:color="auto"/>
        <w:right w:val="none" w:sz="0" w:space="0" w:color="auto"/>
      </w:divBdr>
    </w:div>
    <w:div w:id="415059182">
      <w:bodyDiv w:val="1"/>
      <w:marLeft w:val="0"/>
      <w:marRight w:val="0"/>
      <w:marTop w:val="0"/>
      <w:marBottom w:val="0"/>
      <w:divBdr>
        <w:top w:val="none" w:sz="0" w:space="0" w:color="auto"/>
        <w:left w:val="none" w:sz="0" w:space="0" w:color="auto"/>
        <w:bottom w:val="none" w:sz="0" w:space="0" w:color="auto"/>
        <w:right w:val="none" w:sz="0" w:space="0" w:color="auto"/>
      </w:divBdr>
    </w:div>
    <w:div w:id="490028915">
      <w:bodyDiv w:val="1"/>
      <w:marLeft w:val="0"/>
      <w:marRight w:val="0"/>
      <w:marTop w:val="0"/>
      <w:marBottom w:val="0"/>
      <w:divBdr>
        <w:top w:val="none" w:sz="0" w:space="0" w:color="auto"/>
        <w:left w:val="none" w:sz="0" w:space="0" w:color="auto"/>
        <w:bottom w:val="none" w:sz="0" w:space="0" w:color="auto"/>
        <w:right w:val="none" w:sz="0" w:space="0" w:color="auto"/>
      </w:divBdr>
    </w:div>
    <w:div w:id="503058062">
      <w:bodyDiv w:val="1"/>
      <w:marLeft w:val="0"/>
      <w:marRight w:val="0"/>
      <w:marTop w:val="0"/>
      <w:marBottom w:val="0"/>
      <w:divBdr>
        <w:top w:val="none" w:sz="0" w:space="0" w:color="auto"/>
        <w:left w:val="none" w:sz="0" w:space="0" w:color="auto"/>
        <w:bottom w:val="none" w:sz="0" w:space="0" w:color="auto"/>
        <w:right w:val="none" w:sz="0" w:space="0" w:color="auto"/>
      </w:divBdr>
    </w:div>
    <w:div w:id="511184440">
      <w:bodyDiv w:val="1"/>
      <w:marLeft w:val="0"/>
      <w:marRight w:val="0"/>
      <w:marTop w:val="0"/>
      <w:marBottom w:val="0"/>
      <w:divBdr>
        <w:top w:val="none" w:sz="0" w:space="0" w:color="auto"/>
        <w:left w:val="none" w:sz="0" w:space="0" w:color="auto"/>
        <w:bottom w:val="none" w:sz="0" w:space="0" w:color="auto"/>
        <w:right w:val="none" w:sz="0" w:space="0" w:color="auto"/>
      </w:divBdr>
    </w:div>
    <w:div w:id="545944597">
      <w:bodyDiv w:val="1"/>
      <w:marLeft w:val="0"/>
      <w:marRight w:val="0"/>
      <w:marTop w:val="0"/>
      <w:marBottom w:val="0"/>
      <w:divBdr>
        <w:top w:val="none" w:sz="0" w:space="0" w:color="auto"/>
        <w:left w:val="none" w:sz="0" w:space="0" w:color="auto"/>
        <w:bottom w:val="none" w:sz="0" w:space="0" w:color="auto"/>
        <w:right w:val="none" w:sz="0" w:space="0" w:color="auto"/>
      </w:divBdr>
      <w:divsChild>
        <w:div w:id="1776293064">
          <w:marLeft w:val="0"/>
          <w:marRight w:val="0"/>
          <w:marTop w:val="0"/>
          <w:marBottom w:val="0"/>
          <w:divBdr>
            <w:top w:val="none" w:sz="0" w:space="0" w:color="auto"/>
            <w:left w:val="none" w:sz="0" w:space="0" w:color="auto"/>
            <w:bottom w:val="none" w:sz="0" w:space="0" w:color="auto"/>
            <w:right w:val="none" w:sz="0" w:space="0" w:color="auto"/>
          </w:divBdr>
          <w:divsChild>
            <w:div w:id="339478037">
              <w:marLeft w:val="0"/>
              <w:marRight w:val="0"/>
              <w:marTop w:val="0"/>
              <w:marBottom w:val="0"/>
              <w:divBdr>
                <w:top w:val="none" w:sz="0" w:space="0" w:color="auto"/>
                <w:left w:val="none" w:sz="0" w:space="0" w:color="auto"/>
                <w:bottom w:val="none" w:sz="0" w:space="0" w:color="auto"/>
                <w:right w:val="none" w:sz="0" w:space="0" w:color="auto"/>
              </w:divBdr>
            </w:div>
            <w:div w:id="1695299497">
              <w:marLeft w:val="0"/>
              <w:marRight w:val="0"/>
              <w:marTop w:val="0"/>
              <w:marBottom w:val="0"/>
              <w:divBdr>
                <w:top w:val="none" w:sz="0" w:space="0" w:color="auto"/>
                <w:left w:val="none" w:sz="0" w:space="0" w:color="auto"/>
                <w:bottom w:val="none" w:sz="0" w:space="0" w:color="auto"/>
                <w:right w:val="none" w:sz="0" w:space="0" w:color="auto"/>
              </w:divBdr>
            </w:div>
          </w:divsChild>
        </w:div>
        <w:div w:id="511722855">
          <w:marLeft w:val="0"/>
          <w:marRight w:val="0"/>
          <w:marTop w:val="0"/>
          <w:marBottom w:val="0"/>
          <w:divBdr>
            <w:top w:val="none" w:sz="0" w:space="0" w:color="auto"/>
            <w:left w:val="none" w:sz="0" w:space="0" w:color="auto"/>
            <w:bottom w:val="none" w:sz="0" w:space="0" w:color="auto"/>
            <w:right w:val="none" w:sz="0" w:space="0" w:color="auto"/>
          </w:divBdr>
          <w:divsChild>
            <w:div w:id="1454057242">
              <w:marLeft w:val="0"/>
              <w:marRight w:val="0"/>
              <w:marTop w:val="0"/>
              <w:marBottom w:val="0"/>
              <w:divBdr>
                <w:top w:val="none" w:sz="0" w:space="0" w:color="auto"/>
                <w:left w:val="none" w:sz="0" w:space="0" w:color="auto"/>
                <w:bottom w:val="none" w:sz="0" w:space="0" w:color="auto"/>
                <w:right w:val="none" w:sz="0" w:space="0" w:color="auto"/>
              </w:divBdr>
            </w:div>
          </w:divsChild>
        </w:div>
        <w:div w:id="1494836794">
          <w:marLeft w:val="0"/>
          <w:marRight w:val="0"/>
          <w:marTop w:val="0"/>
          <w:marBottom w:val="0"/>
          <w:divBdr>
            <w:top w:val="none" w:sz="0" w:space="0" w:color="auto"/>
            <w:left w:val="none" w:sz="0" w:space="0" w:color="auto"/>
            <w:bottom w:val="none" w:sz="0" w:space="0" w:color="auto"/>
            <w:right w:val="none" w:sz="0" w:space="0" w:color="auto"/>
          </w:divBdr>
          <w:divsChild>
            <w:div w:id="310401589">
              <w:marLeft w:val="0"/>
              <w:marRight w:val="0"/>
              <w:marTop w:val="0"/>
              <w:marBottom w:val="0"/>
              <w:divBdr>
                <w:top w:val="none" w:sz="0" w:space="0" w:color="auto"/>
                <w:left w:val="none" w:sz="0" w:space="0" w:color="auto"/>
                <w:bottom w:val="none" w:sz="0" w:space="0" w:color="auto"/>
                <w:right w:val="none" w:sz="0" w:space="0" w:color="auto"/>
              </w:divBdr>
            </w:div>
          </w:divsChild>
        </w:div>
        <w:div w:id="1819035389">
          <w:marLeft w:val="0"/>
          <w:marRight w:val="0"/>
          <w:marTop w:val="0"/>
          <w:marBottom w:val="0"/>
          <w:divBdr>
            <w:top w:val="none" w:sz="0" w:space="0" w:color="auto"/>
            <w:left w:val="none" w:sz="0" w:space="0" w:color="auto"/>
            <w:bottom w:val="none" w:sz="0" w:space="0" w:color="auto"/>
            <w:right w:val="none" w:sz="0" w:space="0" w:color="auto"/>
          </w:divBdr>
          <w:divsChild>
            <w:div w:id="2015304071">
              <w:marLeft w:val="0"/>
              <w:marRight w:val="0"/>
              <w:marTop w:val="0"/>
              <w:marBottom w:val="0"/>
              <w:divBdr>
                <w:top w:val="none" w:sz="0" w:space="0" w:color="auto"/>
                <w:left w:val="none" w:sz="0" w:space="0" w:color="auto"/>
                <w:bottom w:val="none" w:sz="0" w:space="0" w:color="auto"/>
                <w:right w:val="none" w:sz="0" w:space="0" w:color="auto"/>
              </w:divBdr>
            </w:div>
          </w:divsChild>
        </w:div>
        <w:div w:id="871725571">
          <w:marLeft w:val="0"/>
          <w:marRight w:val="0"/>
          <w:marTop w:val="0"/>
          <w:marBottom w:val="0"/>
          <w:divBdr>
            <w:top w:val="none" w:sz="0" w:space="0" w:color="auto"/>
            <w:left w:val="none" w:sz="0" w:space="0" w:color="auto"/>
            <w:bottom w:val="none" w:sz="0" w:space="0" w:color="auto"/>
            <w:right w:val="none" w:sz="0" w:space="0" w:color="auto"/>
          </w:divBdr>
          <w:divsChild>
            <w:div w:id="15085162">
              <w:marLeft w:val="0"/>
              <w:marRight w:val="0"/>
              <w:marTop w:val="0"/>
              <w:marBottom w:val="0"/>
              <w:divBdr>
                <w:top w:val="none" w:sz="0" w:space="0" w:color="auto"/>
                <w:left w:val="none" w:sz="0" w:space="0" w:color="auto"/>
                <w:bottom w:val="none" w:sz="0" w:space="0" w:color="auto"/>
                <w:right w:val="none" w:sz="0" w:space="0" w:color="auto"/>
              </w:divBdr>
            </w:div>
          </w:divsChild>
        </w:div>
        <w:div w:id="68189994">
          <w:marLeft w:val="0"/>
          <w:marRight w:val="0"/>
          <w:marTop w:val="0"/>
          <w:marBottom w:val="0"/>
          <w:divBdr>
            <w:top w:val="none" w:sz="0" w:space="0" w:color="auto"/>
            <w:left w:val="none" w:sz="0" w:space="0" w:color="auto"/>
            <w:bottom w:val="none" w:sz="0" w:space="0" w:color="auto"/>
            <w:right w:val="none" w:sz="0" w:space="0" w:color="auto"/>
          </w:divBdr>
          <w:divsChild>
            <w:div w:id="27609056">
              <w:marLeft w:val="0"/>
              <w:marRight w:val="0"/>
              <w:marTop w:val="0"/>
              <w:marBottom w:val="0"/>
              <w:divBdr>
                <w:top w:val="none" w:sz="0" w:space="0" w:color="auto"/>
                <w:left w:val="none" w:sz="0" w:space="0" w:color="auto"/>
                <w:bottom w:val="none" w:sz="0" w:space="0" w:color="auto"/>
                <w:right w:val="none" w:sz="0" w:space="0" w:color="auto"/>
              </w:divBdr>
            </w:div>
          </w:divsChild>
        </w:div>
        <w:div w:id="1582326131">
          <w:marLeft w:val="0"/>
          <w:marRight w:val="0"/>
          <w:marTop w:val="0"/>
          <w:marBottom w:val="0"/>
          <w:divBdr>
            <w:top w:val="none" w:sz="0" w:space="0" w:color="auto"/>
            <w:left w:val="none" w:sz="0" w:space="0" w:color="auto"/>
            <w:bottom w:val="none" w:sz="0" w:space="0" w:color="auto"/>
            <w:right w:val="none" w:sz="0" w:space="0" w:color="auto"/>
          </w:divBdr>
          <w:divsChild>
            <w:div w:id="461457238">
              <w:marLeft w:val="0"/>
              <w:marRight w:val="0"/>
              <w:marTop w:val="0"/>
              <w:marBottom w:val="0"/>
              <w:divBdr>
                <w:top w:val="none" w:sz="0" w:space="0" w:color="auto"/>
                <w:left w:val="none" w:sz="0" w:space="0" w:color="auto"/>
                <w:bottom w:val="none" w:sz="0" w:space="0" w:color="auto"/>
                <w:right w:val="none" w:sz="0" w:space="0" w:color="auto"/>
              </w:divBdr>
            </w:div>
          </w:divsChild>
        </w:div>
        <w:div w:id="755368198">
          <w:marLeft w:val="0"/>
          <w:marRight w:val="0"/>
          <w:marTop w:val="0"/>
          <w:marBottom w:val="0"/>
          <w:divBdr>
            <w:top w:val="none" w:sz="0" w:space="0" w:color="auto"/>
            <w:left w:val="none" w:sz="0" w:space="0" w:color="auto"/>
            <w:bottom w:val="none" w:sz="0" w:space="0" w:color="auto"/>
            <w:right w:val="none" w:sz="0" w:space="0" w:color="auto"/>
          </w:divBdr>
          <w:divsChild>
            <w:div w:id="697700067">
              <w:marLeft w:val="0"/>
              <w:marRight w:val="0"/>
              <w:marTop w:val="0"/>
              <w:marBottom w:val="0"/>
              <w:divBdr>
                <w:top w:val="none" w:sz="0" w:space="0" w:color="auto"/>
                <w:left w:val="none" w:sz="0" w:space="0" w:color="auto"/>
                <w:bottom w:val="none" w:sz="0" w:space="0" w:color="auto"/>
                <w:right w:val="none" w:sz="0" w:space="0" w:color="auto"/>
              </w:divBdr>
            </w:div>
          </w:divsChild>
        </w:div>
        <w:div w:id="2105565147">
          <w:marLeft w:val="0"/>
          <w:marRight w:val="0"/>
          <w:marTop w:val="0"/>
          <w:marBottom w:val="0"/>
          <w:divBdr>
            <w:top w:val="none" w:sz="0" w:space="0" w:color="auto"/>
            <w:left w:val="none" w:sz="0" w:space="0" w:color="auto"/>
            <w:bottom w:val="none" w:sz="0" w:space="0" w:color="auto"/>
            <w:right w:val="none" w:sz="0" w:space="0" w:color="auto"/>
          </w:divBdr>
          <w:divsChild>
            <w:div w:id="1456288167">
              <w:marLeft w:val="0"/>
              <w:marRight w:val="0"/>
              <w:marTop w:val="0"/>
              <w:marBottom w:val="0"/>
              <w:divBdr>
                <w:top w:val="none" w:sz="0" w:space="0" w:color="auto"/>
                <w:left w:val="none" w:sz="0" w:space="0" w:color="auto"/>
                <w:bottom w:val="none" w:sz="0" w:space="0" w:color="auto"/>
                <w:right w:val="none" w:sz="0" w:space="0" w:color="auto"/>
              </w:divBdr>
            </w:div>
          </w:divsChild>
        </w:div>
        <w:div w:id="154301170">
          <w:marLeft w:val="0"/>
          <w:marRight w:val="0"/>
          <w:marTop w:val="0"/>
          <w:marBottom w:val="0"/>
          <w:divBdr>
            <w:top w:val="none" w:sz="0" w:space="0" w:color="auto"/>
            <w:left w:val="none" w:sz="0" w:space="0" w:color="auto"/>
            <w:bottom w:val="none" w:sz="0" w:space="0" w:color="auto"/>
            <w:right w:val="none" w:sz="0" w:space="0" w:color="auto"/>
          </w:divBdr>
          <w:divsChild>
            <w:div w:id="213517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429203">
      <w:bodyDiv w:val="1"/>
      <w:marLeft w:val="0"/>
      <w:marRight w:val="0"/>
      <w:marTop w:val="0"/>
      <w:marBottom w:val="0"/>
      <w:divBdr>
        <w:top w:val="none" w:sz="0" w:space="0" w:color="auto"/>
        <w:left w:val="none" w:sz="0" w:space="0" w:color="auto"/>
        <w:bottom w:val="none" w:sz="0" w:space="0" w:color="auto"/>
        <w:right w:val="none" w:sz="0" w:space="0" w:color="auto"/>
      </w:divBdr>
    </w:div>
    <w:div w:id="578635080">
      <w:bodyDiv w:val="1"/>
      <w:marLeft w:val="0"/>
      <w:marRight w:val="0"/>
      <w:marTop w:val="0"/>
      <w:marBottom w:val="0"/>
      <w:divBdr>
        <w:top w:val="none" w:sz="0" w:space="0" w:color="auto"/>
        <w:left w:val="none" w:sz="0" w:space="0" w:color="auto"/>
        <w:bottom w:val="none" w:sz="0" w:space="0" w:color="auto"/>
        <w:right w:val="none" w:sz="0" w:space="0" w:color="auto"/>
      </w:divBdr>
    </w:div>
    <w:div w:id="589505308">
      <w:bodyDiv w:val="1"/>
      <w:marLeft w:val="0"/>
      <w:marRight w:val="0"/>
      <w:marTop w:val="0"/>
      <w:marBottom w:val="0"/>
      <w:divBdr>
        <w:top w:val="none" w:sz="0" w:space="0" w:color="auto"/>
        <w:left w:val="none" w:sz="0" w:space="0" w:color="auto"/>
        <w:bottom w:val="none" w:sz="0" w:space="0" w:color="auto"/>
        <w:right w:val="none" w:sz="0" w:space="0" w:color="auto"/>
      </w:divBdr>
    </w:div>
    <w:div w:id="599723088">
      <w:bodyDiv w:val="1"/>
      <w:marLeft w:val="0"/>
      <w:marRight w:val="0"/>
      <w:marTop w:val="0"/>
      <w:marBottom w:val="0"/>
      <w:divBdr>
        <w:top w:val="none" w:sz="0" w:space="0" w:color="auto"/>
        <w:left w:val="none" w:sz="0" w:space="0" w:color="auto"/>
        <w:bottom w:val="none" w:sz="0" w:space="0" w:color="auto"/>
        <w:right w:val="none" w:sz="0" w:space="0" w:color="auto"/>
      </w:divBdr>
    </w:div>
    <w:div w:id="744227520">
      <w:bodyDiv w:val="1"/>
      <w:marLeft w:val="0"/>
      <w:marRight w:val="0"/>
      <w:marTop w:val="0"/>
      <w:marBottom w:val="0"/>
      <w:divBdr>
        <w:top w:val="none" w:sz="0" w:space="0" w:color="auto"/>
        <w:left w:val="none" w:sz="0" w:space="0" w:color="auto"/>
        <w:bottom w:val="none" w:sz="0" w:space="0" w:color="auto"/>
        <w:right w:val="none" w:sz="0" w:space="0" w:color="auto"/>
      </w:divBdr>
    </w:div>
    <w:div w:id="876623259">
      <w:bodyDiv w:val="1"/>
      <w:marLeft w:val="0"/>
      <w:marRight w:val="0"/>
      <w:marTop w:val="0"/>
      <w:marBottom w:val="0"/>
      <w:divBdr>
        <w:top w:val="none" w:sz="0" w:space="0" w:color="auto"/>
        <w:left w:val="none" w:sz="0" w:space="0" w:color="auto"/>
        <w:bottom w:val="none" w:sz="0" w:space="0" w:color="auto"/>
        <w:right w:val="none" w:sz="0" w:space="0" w:color="auto"/>
      </w:divBdr>
    </w:div>
    <w:div w:id="914705189">
      <w:bodyDiv w:val="1"/>
      <w:marLeft w:val="0"/>
      <w:marRight w:val="0"/>
      <w:marTop w:val="0"/>
      <w:marBottom w:val="0"/>
      <w:divBdr>
        <w:top w:val="none" w:sz="0" w:space="0" w:color="auto"/>
        <w:left w:val="none" w:sz="0" w:space="0" w:color="auto"/>
        <w:bottom w:val="none" w:sz="0" w:space="0" w:color="auto"/>
        <w:right w:val="none" w:sz="0" w:space="0" w:color="auto"/>
      </w:divBdr>
    </w:div>
    <w:div w:id="1077823514">
      <w:bodyDiv w:val="1"/>
      <w:marLeft w:val="0"/>
      <w:marRight w:val="0"/>
      <w:marTop w:val="0"/>
      <w:marBottom w:val="0"/>
      <w:divBdr>
        <w:top w:val="none" w:sz="0" w:space="0" w:color="auto"/>
        <w:left w:val="none" w:sz="0" w:space="0" w:color="auto"/>
        <w:bottom w:val="none" w:sz="0" w:space="0" w:color="auto"/>
        <w:right w:val="none" w:sz="0" w:space="0" w:color="auto"/>
      </w:divBdr>
    </w:div>
    <w:div w:id="1087262605">
      <w:bodyDiv w:val="1"/>
      <w:marLeft w:val="0"/>
      <w:marRight w:val="0"/>
      <w:marTop w:val="0"/>
      <w:marBottom w:val="0"/>
      <w:divBdr>
        <w:top w:val="none" w:sz="0" w:space="0" w:color="auto"/>
        <w:left w:val="none" w:sz="0" w:space="0" w:color="auto"/>
        <w:bottom w:val="none" w:sz="0" w:space="0" w:color="auto"/>
        <w:right w:val="none" w:sz="0" w:space="0" w:color="auto"/>
      </w:divBdr>
    </w:div>
    <w:div w:id="1105492197">
      <w:bodyDiv w:val="1"/>
      <w:marLeft w:val="0"/>
      <w:marRight w:val="0"/>
      <w:marTop w:val="0"/>
      <w:marBottom w:val="0"/>
      <w:divBdr>
        <w:top w:val="none" w:sz="0" w:space="0" w:color="auto"/>
        <w:left w:val="none" w:sz="0" w:space="0" w:color="auto"/>
        <w:bottom w:val="none" w:sz="0" w:space="0" w:color="auto"/>
        <w:right w:val="none" w:sz="0" w:space="0" w:color="auto"/>
      </w:divBdr>
    </w:div>
    <w:div w:id="1176699651">
      <w:bodyDiv w:val="1"/>
      <w:marLeft w:val="0"/>
      <w:marRight w:val="0"/>
      <w:marTop w:val="0"/>
      <w:marBottom w:val="0"/>
      <w:divBdr>
        <w:top w:val="none" w:sz="0" w:space="0" w:color="auto"/>
        <w:left w:val="none" w:sz="0" w:space="0" w:color="auto"/>
        <w:bottom w:val="none" w:sz="0" w:space="0" w:color="auto"/>
        <w:right w:val="none" w:sz="0" w:space="0" w:color="auto"/>
      </w:divBdr>
    </w:div>
    <w:div w:id="1213930690">
      <w:bodyDiv w:val="1"/>
      <w:marLeft w:val="0"/>
      <w:marRight w:val="0"/>
      <w:marTop w:val="0"/>
      <w:marBottom w:val="0"/>
      <w:divBdr>
        <w:top w:val="none" w:sz="0" w:space="0" w:color="auto"/>
        <w:left w:val="none" w:sz="0" w:space="0" w:color="auto"/>
        <w:bottom w:val="none" w:sz="0" w:space="0" w:color="auto"/>
        <w:right w:val="none" w:sz="0" w:space="0" w:color="auto"/>
      </w:divBdr>
    </w:div>
    <w:div w:id="1246719364">
      <w:bodyDiv w:val="1"/>
      <w:marLeft w:val="0"/>
      <w:marRight w:val="0"/>
      <w:marTop w:val="0"/>
      <w:marBottom w:val="0"/>
      <w:divBdr>
        <w:top w:val="none" w:sz="0" w:space="0" w:color="auto"/>
        <w:left w:val="none" w:sz="0" w:space="0" w:color="auto"/>
        <w:bottom w:val="none" w:sz="0" w:space="0" w:color="auto"/>
        <w:right w:val="none" w:sz="0" w:space="0" w:color="auto"/>
      </w:divBdr>
    </w:div>
    <w:div w:id="1265841244">
      <w:bodyDiv w:val="1"/>
      <w:marLeft w:val="0"/>
      <w:marRight w:val="0"/>
      <w:marTop w:val="0"/>
      <w:marBottom w:val="0"/>
      <w:divBdr>
        <w:top w:val="none" w:sz="0" w:space="0" w:color="auto"/>
        <w:left w:val="none" w:sz="0" w:space="0" w:color="auto"/>
        <w:bottom w:val="none" w:sz="0" w:space="0" w:color="auto"/>
        <w:right w:val="none" w:sz="0" w:space="0" w:color="auto"/>
      </w:divBdr>
      <w:divsChild>
        <w:div w:id="1208882195">
          <w:marLeft w:val="0"/>
          <w:marRight w:val="0"/>
          <w:marTop w:val="0"/>
          <w:marBottom w:val="0"/>
          <w:divBdr>
            <w:top w:val="none" w:sz="0" w:space="0" w:color="auto"/>
            <w:left w:val="none" w:sz="0" w:space="0" w:color="auto"/>
            <w:bottom w:val="none" w:sz="0" w:space="0" w:color="auto"/>
            <w:right w:val="none" w:sz="0" w:space="0" w:color="auto"/>
          </w:divBdr>
        </w:div>
        <w:div w:id="923801530">
          <w:marLeft w:val="0"/>
          <w:marRight w:val="0"/>
          <w:marTop w:val="0"/>
          <w:marBottom w:val="0"/>
          <w:divBdr>
            <w:top w:val="none" w:sz="0" w:space="0" w:color="auto"/>
            <w:left w:val="none" w:sz="0" w:space="0" w:color="auto"/>
            <w:bottom w:val="none" w:sz="0" w:space="0" w:color="auto"/>
            <w:right w:val="none" w:sz="0" w:space="0" w:color="auto"/>
          </w:divBdr>
          <w:divsChild>
            <w:div w:id="21829124">
              <w:marLeft w:val="0"/>
              <w:marRight w:val="0"/>
              <w:marTop w:val="0"/>
              <w:marBottom w:val="0"/>
              <w:divBdr>
                <w:top w:val="none" w:sz="0" w:space="0" w:color="auto"/>
                <w:left w:val="none" w:sz="0" w:space="0" w:color="auto"/>
                <w:bottom w:val="none" w:sz="0" w:space="0" w:color="auto"/>
                <w:right w:val="none" w:sz="0" w:space="0" w:color="auto"/>
              </w:divBdr>
              <w:divsChild>
                <w:div w:id="1509710661">
                  <w:marLeft w:val="0"/>
                  <w:marRight w:val="0"/>
                  <w:marTop w:val="0"/>
                  <w:marBottom w:val="0"/>
                  <w:divBdr>
                    <w:top w:val="none" w:sz="0" w:space="0" w:color="auto"/>
                    <w:left w:val="none" w:sz="0" w:space="0" w:color="auto"/>
                    <w:bottom w:val="none" w:sz="0" w:space="0" w:color="auto"/>
                    <w:right w:val="none" w:sz="0" w:space="0" w:color="auto"/>
                  </w:divBdr>
                  <w:divsChild>
                    <w:div w:id="1897466433">
                      <w:marLeft w:val="0"/>
                      <w:marRight w:val="0"/>
                      <w:marTop w:val="0"/>
                      <w:marBottom w:val="0"/>
                      <w:divBdr>
                        <w:top w:val="none" w:sz="0" w:space="0" w:color="auto"/>
                        <w:left w:val="none" w:sz="0" w:space="0" w:color="auto"/>
                        <w:bottom w:val="none" w:sz="0" w:space="0" w:color="auto"/>
                        <w:right w:val="none" w:sz="0" w:space="0" w:color="auto"/>
                      </w:divBdr>
                      <w:divsChild>
                        <w:div w:id="53912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735990">
              <w:marLeft w:val="0"/>
              <w:marRight w:val="0"/>
              <w:marTop w:val="0"/>
              <w:marBottom w:val="0"/>
              <w:divBdr>
                <w:top w:val="none" w:sz="0" w:space="0" w:color="auto"/>
                <w:left w:val="none" w:sz="0" w:space="0" w:color="auto"/>
                <w:bottom w:val="none" w:sz="0" w:space="0" w:color="auto"/>
                <w:right w:val="none" w:sz="0" w:space="0" w:color="auto"/>
              </w:divBdr>
              <w:divsChild>
                <w:div w:id="1500343325">
                  <w:marLeft w:val="0"/>
                  <w:marRight w:val="0"/>
                  <w:marTop w:val="0"/>
                  <w:marBottom w:val="0"/>
                  <w:divBdr>
                    <w:top w:val="none" w:sz="0" w:space="0" w:color="auto"/>
                    <w:left w:val="none" w:sz="0" w:space="0" w:color="auto"/>
                    <w:bottom w:val="none" w:sz="0" w:space="0" w:color="auto"/>
                    <w:right w:val="none" w:sz="0" w:space="0" w:color="auto"/>
                  </w:divBdr>
                  <w:divsChild>
                    <w:div w:id="74534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750170">
      <w:bodyDiv w:val="1"/>
      <w:marLeft w:val="0"/>
      <w:marRight w:val="0"/>
      <w:marTop w:val="0"/>
      <w:marBottom w:val="0"/>
      <w:divBdr>
        <w:top w:val="none" w:sz="0" w:space="0" w:color="auto"/>
        <w:left w:val="none" w:sz="0" w:space="0" w:color="auto"/>
        <w:bottom w:val="none" w:sz="0" w:space="0" w:color="auto"/>
        <w:right w:val="none" w:sz="0" w:space="0" w:color="auto"/>
      </w:divBdr>
    </w:div>
    <w:div w:id="1301110505">
      <w:bodyDiv w:val="1"/>
      <w:marLeft w:val="0"/>
      <w:marRight w:val="0"/>
      <w:marTop w:val="0"/>
      <w:marBottom w:val="0"/>
      <w:divBdr>
        <w:top w:val="none" w:sz="0" w:space="0" w:color="auto"/>
        <w:left w:val="none" w:sz="0" w:space="0" w:color="auto"/>
        <w:bottom w:val="none" w:sz="0" w:space="0" w:color="auto"/>
        <w:right w:val="none" w:sz="0" w:space="0" w:color="auto"/>
      </w:divBdr>
    </w:div>
    <w:div w:id="1308170583">
      <w:bodyDiv w:val="1"/>
      <w:marLeft w:val="0"/>
      <w:marRight w:val="0"/>
      <w:marTop w:val="0"/>
      <w:marBottom w:val="0"/>
      <w:divBdr>
        <w:top w:val="none" w:sz="0" w:space="0" w:color="auto"/>
        <w:left w:val="none" w:sz="0" w:space="0" w:color="auto"/>
        <w:bottom w:val="none" w:sz="0" w:space="0" w:color="auto"/>
        <w:right w:val="none" w:sz="0" w:space="0" w:color="auto"/>
      </w:divBdr>
    </w:div>
    <w:div w:id="1345666087">
      <w:bodyDiv w:val="1"/>
      <w:marLeft w:val="0"/>
      <w:marRight w:val="0"/>
      <w:marTop w:val="0"/>
      <w:marBottom w:val="0"/>
      <w:divBdr>
        <w:top w:val="none" w:sz="0" w:space="0" w:color="auto"/>
        <w:left w:val="none" w:sz="0" w:space="0" w:color="auto"/>
        <w:bottom w:val="none" w:sz="0" w:space="0" w:color="auto"/>
        <w:right w:val="none" w:sz="0" w:space="0" w:color="auto"/>
      </w:divBdr>
    </w:div>
    <w:div w:id="1394962078">
      <w:bodyDiv w:val="1"/>
      <w:marLeft w:val="0"/>
      <w:marRight w:val="0"/>
      <w:marTop w:val="0"/>
      <w:marBottom w:val="0"/>
      <w:divBdr>
        <w:top w:val="none" w:sz="0" w:space="0" w:color="auto"/>
        <w:left w:val="none" w:sz="0" w:space="0" w:color="auto"/>
        <w:bottom w:val="none" w:sz="0" w:space="0" w:color="auto"/>
        <w:right w:val="none" w:sz="0" w:space="0" w:color="auto"/>
      </w:divBdr>
    </w:div>
    <w:div w:id="1400245490">
      <w:bodyDiv w:val="1"/>
      <w:marLeft w:val="0"/>
      <w:marRight w:val="0"/>
      <w:marTop w:val="0"/>
      <w:marBottom w:val="0"/>
      <w:divBdr>
        <w:top w:val="none" w:sz="0" w:space="0" w:color="auto"/>
        <w:left w:val="none" w:sz="0" w:space="0" w:color="auto"/>
        <w:bottom w:val="none" w:sz="0" w:space="0" w:color="auto"/>
        <w:right w:val="none" w:sz="0" w:space="0" w:color="auto"/>
      </w:divBdr>
    </w:div>
    <w:div w:id="1454523179">
      <w:bodyDiv w:val="1"/>
      <w:marLeft w:val="0"/>
      <w:marRight w:val="0"/>
      <w:marTop w:val="0"/>
      <w:marBottom w:val="0"/>
      <w:divBdr>
        <w:top w:val="none" w:sz="0" w:space="0" w:color="auto"/>
        <w:left w:val="none" w:sz="0" w:space="0" w:color="auto"/>
        <w:bottom w:val="none" w:sz="0" w:space="0" w:color="auto"/>
        <w:right w:val="none" w:sz="0" w:space="0" w:color="auto"/>
      </w:divBdr>
      <w:divsChild>
        <w:div w:id="451166532">
          <w:marLeft w:val="0"/>
          <w:marRight w:val="0"/>
          <w:marTop w:val="0"/>
          <w:marBottom w:val="0"/>
          <w:divBdr>
            <w:top w:val="none" w:sz="0" w:space="0" w:color="auto"/>
            <w:left w:val="none" w:sz="0" w:space="0" w:color="auto"/>
            <w:bottom w:val="none" w:sz="0" w:space="0" w:color="auto"/>
            <w:right w:val="none" w:sz="0" w:space="0" w:color="auto"/>
          </w:divBdr>
          <w:divsChild>
            <w:div w:id="758214697">
              <w:marLeft w:val="0"/>
              <w:marRight w:val="0"/>
              <w:marTop w:val="0"/>
              <w:marBottom w:val="0"/>
              <w:divBdr>
                <w:top w:val="none" w:sz="0" w:space="0" w:color="auto"/>
                <w:left w:val="none" w:sz="0" w:space="0" w:color="auto"/>
                <w:bottom w:val="none" w:sz="0" w:space="0" w:color="auto"/>
                <w:right w:val="none" w:sz="0" w:space="0" w:color="auto"/>
              </w:divBdr>
            </w:div>
            <w:div w:id="2116438869">
              <w:marLeft w:val="0"/>
              <w:marRight w:val="0"/>
              <w:marTop w:val="0"/>
              <w:marBottom w:val="0"/>
              <w:divBdr>
                <w:top w:val="none" w:sz="0" w:space="0" w:color="auto"/>
                <w:left w:val="none" w:sz="0" w:space="0" w:color="auto"/>
                <w:bottom w:val="none" w:sz="0" w:space="0" w:color="auto"/>
                <w:right w:val="none" w:sz="0" w:space="0" w:color="auto"/>
              </w:divBdr>
            </w:div>
          </w:divsChild>
        </w:div>
        <w:div w:id="1648585943">
          <w:marLeft w:val="0"/>
          <w:marRight w:val="0"/>
          <w:marTop w:val="0"/>
          <w:marBottom w:val="0"/>
          <w:divBdr>
            <w:top w:val="none" w:sz="0" w:space="0" w:color="auto"/>
            <w:left w:val="none" w:sz="0" w:space="0" w:color="auto"/>
            <w:bottom w:val="none" w:sz="0" w:space="0" w:color="auto"/>
            <w:right w:val="none" w:sz="0" w:space="0" w:color="auto"/>
          </w:divBdr>
          <w:divsChild>
            <w:div w:id="1616710009">
              <w:marLeft w:val="0"/>
              <w:marRight w:val="0"/>
              <w:marTop w:val="0"/>
              <w:marBottom w:val="0"/>
              <w:divBdr>
                <w:top w:val="none" w:sz="0" w:space="0" w:color="auto"/>
                <w:left w:val="none" w:sz="0" w:space="0" w:color="auto"/>
                <w:bottom w:val="none" w:sz="0" w:space="0" w:color="auto"/>
                <w:right w:val="none" w:sz="0" w:space="0" w:color="auto"/>
              </w:divBdr>
            </w:div>
          </w:divsChild>
        </w:div>
        <w:div w:id="1085225095">
          <w:marLeft w:val="0"/>
          <w:marRight w:val="0"/>
          <w:marTop w:val="0"/>
          <w:marBottom w:val="0"/>
          <w:divBdr>
            <w:top w:val="none" w:sz="0" w:space="0" w:color="auto"/>
            <w:left w:val="none" w:sz="0" w:space="0" w:color="auto"/>
            <w:bottom w:val="none" w:sz="0" w:space="0" w:color="auto"/>
            <w:right w:val="none" w:sz="0" w:space="0" w:color="auto"/>
          </w:divBdr>
          <w:divsChild>
            <w:div w:id="242686949">
              <w:marLeft w:val="0"/>
              <w:marRight w:val="0"/>
              <w:marTop w:val="0"/>
              <w:marBottom w:val="0"/>
              <w:divBdr>
                <w:top w:val="none" w:sz="0" w:space="0" w:color="auto"/>
                <w:left w:val="none" w:sz="0" w:space="0" w:color="auto"/>
                <w:bottom w:val="none" w:sz="0" w:space="0" w:color="auto"/>
                <w:right w:val="none" w:sz="0" w:space="0" w:color="auto"/>
              </w:divBdr>
            </w:div>
          </w:divsChild>
        </w:div>
        <w:div w:id="1540581766">
          <w:marLeft w:val="0"/>
          <w:marRight w:val="0"/>
          <w:marTop w:val="0"/>
          <w:marBottom w:val="0"/>
          <w:divBdr>
            <w:top w:val="none" w:sz="0" w:space="0" w:color="auto"/>
            <w:left w:val="none" w:sz="0" w:space="0" w:color="auto"/>
            <w:bottom w:val="none" w:sz="0" w:space="0" w:color="auto"/>
            <w:right w:val="none" w:sz="0" w:space="0" w:color="auto"/>
          </w:divBdr>
          <w:divsChild>
            <w:div w:id="651756440">
              <w:marLeft w:val="0"/>
              <w:marRight w:val="0"/>
              <w:marTop w:val="0"/>
              <w:marBottom w:val="0"/>
              <w:divBdr>
                <w:top w:val="none" w:sz="0" w:space="0" w:color="auto"/>
                <w:left w:val="none" w:sz="0" w:space="0" w:color="auto"/>
                <w:bottom w:val="none" w:sz="0" w:space="0" w:color="auto"/>
                <w:right w:val="none" w:sz="0" w:space="0" w:color="auto"/>
              </w:divBdr>
            </w:div>
          </w:divsChild>
        </w:div>
        <w:div w:id="1812210485">
          <w:marLeft w:val="0"/>
          <w:marRight w:val="0"/>
          <w:marTop w:val="0"/>
          <w:marBottom w:val="0"/>
          <w:divBdr>
            <w:top w:val="none" w:sz="0" w:space="0" w:color="auto"/>
            <w:left w:val="none" w:sz="0" w:space="0" w:color="auto"/>
            <w:bottom w:val="none" w:sz="0" w:space="0" w:color="auto"/>
            <w:right w:val="none" w:sz="0" w:space="0" w:color="auto"/>
          </w:divBdr>
          <w:divsChild>
            <w:div w:id="1623533390">
              <w:marLeft w:val="0"/>
              <w:marRight w:val="0"/>
              <w:marTop w:val="0"/>
              <w:marBottom w:val="0"/>
              <w:divBdr>
                <w:top w:val="none" w:sz="0" w:space="0" w:color="auto"/>
                <w:left w:val="none" w:sz="0" w:space="0" w:color="auto"/>
                <w:bottom w:val="none" w:sz="0" w:space="0" w:color="auto"/>
                <w:right w:val="none" w:sz="0" w:space="0" w:color="auto"/>
              </w:divBdr>
            </w:div>
          </w:divsChild>
        </w:div>
        <w:div w:id="2033609664">
          <w:marLeft w:val="0"/>
          <w:marRight w:val="0"/>
          <w:marTop w:val="0"/>
          <w:marBottom w:val="0"/>
          <w:divBdr>
            <w:top w:val="none" w:sz="0" w:space="0" w:color="auto"/>
            <w:left w:val="none" w:sz="0" w:space="0" w:color="auto"/>
            <w:bottom w:val="none" w:sz="0" w:space="0" w:color="auto"/>
            <w:right w:val="none" w:sz="0" w:space="0" w:color="auto"/>
          </w:divBdr>
          <w:divsChild>
            <w:div w:id="1112558390">
              <w:marLeft w:val="0"/>
              <w:marRight w:val="0"/>
              <w:marTop w:val="0"/>
              <w:marBottom w:val="0"/>
              <w:divBdr>
                <w:top w:val="none" w:sz="0" w:space="0" w:color="auto"/>
                <w:left w:val="none" w:sz="0" w:space="0" w:color="auto"/>
                <w:bottom w:val="none" w:sz="0" w:space="0" w:color="auto"/>
                <w:right w:val="none" w:sz="0" w:space="0" w:color="auto"/>
              </w:divBdr>
            </w:div>
          </w:divsChild>
        </w:div>
        <w:div w:id="562257675">
          <w:marLeft w:val="0"/>
          <w:marRight w:val="0"/>
          <w:marTop w:val="0"/>
          <w:marBottom w:val="0"/>
          <w:divBdr>
            <w:top w:val="none" w:sz="0" w:space="0" w:color="auto"/>
            <w:left w:val="none" w:sz="0" w:space="0" w:color="auto"/>
            <w:bottom w:val="none" w:sz="0" w:space="0" w:color="auto"/>
            <w:right w:val="none" w:sz="0" w:space="0" w:color="auto"/>
          </w:divBdr>
          <w:divsChild>
            <w:div w:id="1168714172">
              <w:marLeft w:val="0"/>
              <w:marRight w:val="0"/>
              <w:marTop w:val="0"/>
              <w:marBottom w:val="0"/>
              <w:divBdr>
                <w:top w:val="none" w:sz="0" w:space="0" w:color="auto"/>
                <w:left w:val="none" w:sz="0" w:space="0" w:color="auto"/>
                <w:bottom w:val="none" w:sz="0" w:space="0" w:color="auto"/>
                <w:right w:val="none" w:sz="0" w:space="0" w:color="auto"/>
              </w:divBdr>
            </w:div>
          </w:divsChild>
        </w:div>
        <w:div w:id="1959019016">
          <w:marLeft w:val="0"/>
          <w:marRight w:val="0"/>
          <w:marTop w:val="0"/>
          <w:marBottom w:val="0"/>
          <w:divBdr>
            <w:top w:val="none" w:sz="0" w:space="0" w:color="auto"/>
            <w:left w:val="none" w:sz="0" w:space="0" w:color="auto"/>
            <w:bottom w:val="none" w:sz="0" w:space="0" w:color="auto"/>
            <w:right w:val="none" w:sz="0" w:space="0" w:color="auto"/>
          </w:divBdr>
          <w:divsChild>
            <w:div w:id="1119766589">
              <w:marLeft w:val="0"/>
              <w:marRight w:val="0"/>
              <w:marTop w:val="0"/>
              <w:marBottom w:val="0"/>
              <w:divBdr>
                <w:top w:val="none" w:sz="0" w:space="0" w:color="auto"/>
                <w:left w:val="none" w:sz="0" w:space="0" w:color="auto"/>
                <w:bottom w:val="none" w:sz="0" w:space="0" w:color="auto"/>
                <w:right w:val="none" w:sz="0" w:space="0" w:color="auto"/>
              </w:divBdr>
            </w:div>
          </w:divsChild>
        </w:div>
        <w:div w:id="928123228">
          <w:marLeft w:val="0"/>
          <w:marRight w:val="0"/>
          <w:marTop w:val="0"/>
          <w:marBottom w:val="0"/>
          <w:divBdr>
            <w:top w:val="none" w:sz="0" w:space="0" w:color="auto"/>
            <w:left w:val="none" w:sz="0" w:space="0" w:color="auto"/>
            <w:bottom w:val="none" w:sz="0" w:space="0" w:color="auto"/>
            <w:right w:val="none" w:sz="0" w:space="0" w:color="auto"/>
          </w:divBdr>
          <w:divsChild>
            <w:div w:id="1480343654">
              <w:marLeft w:val="0"/>
              <w:marRight w:val="0"/>
              <w:marTop w:val="0"/>
              <w:marBottom w:val="0"/>
              <w:divBdr>
                <w:top w:val="none" w:sz="0" w:space="0" w:color="auto"/>
                <w:left w:val="none" w:sz="0" w:space="0" w:color="auto"/>
                <w:bottom w:val="none" w:sz="0" w:space="0" w:color="auto"/>
                <w:right w:val="none" w:sz="0" w:space="0" w:color="auto"/>
              </w:divBdr>
            </w:div>
          </w:divsChild>
        </w:div>
        <w:div w:id="1845392017">
          <w:marLeft w:val="0"/>
          <w:marRight w:val="0"/>
          <w:marTop w:val="0"/>
          <w:marBottom w:val="0"/>
          <w:divBdr>
            <w:top w:val="none" w:sz="0" w:space="0" w:color="auto"/>
            <w:left w:val="none" w:sz="0" w:space="0" w:color="auto"/>
            <w:bottom w:val="none" w:sz="0" w:space="0" w:color="auto"/>
            <w:right w:val="none" w:sz="0" w:space="0" w:color="auto"/>
          </w:divBdr>
          <w:divsChild>
            <w:div w:id="421605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304724">
      <w:bodyDiv w:val="1"/>
      <w:marLeft w:val="0"/>
      <w:marRight w:val="0"/>
      <w:marTop w:val="0"/>
      <w:marBottom w:val="0"/>
      <w:divBdr>
        <w:top w:val="none" w:sz="0" w:space="0" w:color="auto"/>
        <w:left w:val="none" w:sz="0" w:space="0" w:color="auto"/>
        <w:bottom w:val="none" w:sz="0" w:space="0" w:color="auto"/>
        <w:right w:val="none" w:sz="0" w:space="0" w:color="auto"/>
      </w:divBdr>
    </w:div>
    <w:div w:id="1476872251">
      <w:bodyDiv w:val="1"/>
      <w:marLeft w:val="0"/>
      <w:marRight w:val="0"/>
      <w:marTop w:val="0"/>
      <w:marBottom w:val="0"/>
      <w:divBdr>
        <w:top w:val="none" w:sz="0" w:space="0" w:color="auto"/>
        <w:left w:val="none" w:sz="0" w:space="0" w:color="auto"/>
        <w:bottom w:val="none" w:sz="0" w:space="0" w:color="auto"/>
        <w:right w:val="none" w:sz="0" w:space="0" w:color="auto"/>
      </w:divBdr>
    </w:div>
    <w:div w:id="1510563446">
      <w:bodyDiv w:val="1"/>
      <w:marLeft w:val="0"/>
      <w:marRight w:val="0"/>
      <w:marTop w:val="0"/>
      <w:marBottom w:val="0"/>
      <w:divBdr>
        <w:top w:val="none" w:sz="0" w:space="0" w:color="auto"/>
        <w:left w:val="none" w:sz="0" w:space="0" w:color="auto"/>
        <w:bottom w:val="none" w:sz="0" w:space="0" w:color="auto"/>
        <w:right w:val="none" w:sz="0" w:space="0" w:color="auto"/>
      </w:divBdr>
    </w:div>
    <w:div w:id="1680736604">
      <w:bodyDiv w:val="1"/>
      <w:marLeft w:val="0"/>
      <w:marRight w:val="0"/>
      <w:marTop w:val="0"/>
      <w:marBottom w:val="0"/>
      <w:divBdr>
        <w:top w:val="none" w:sz="0" w:space="0" w:color="auto"/>
        <w:left w:val="none" w:sz="0" w:space="0" w:color="auto"/>
        <w:bottom w:val="none" w:sz="0" w:space="0" w:color="auto"/>
        <w:right w:val="none" w:sz="0" w:space="0" w:color="auto"/>
      </w:divBdr>
    </w:div>
    <w:div w:id="1731150585">
      <w:bodyDiv w:val="1"/>
      <w:marLeft w:val="0"/>
      <w:marRight w:val="0"/>
      <w:marTop w:val="0"/>
      <w:marBottom w:val="0"/>
      <w:divBdr>
        <w:top w:val="none" w:sz="0" w:space="0" w:color="auto"/>
        <w:left w:val="none" w:sz="0" w:space="0" w:color="auto"/>
        <w:bottom w:val="none" w:sz="0" w:space="0" w:color="auto"/>
        <w:right w:val="none" w:sz="0" w:space="0" w:color="auto"/>
      </w:divBdr>
    </w:div>
    <w:div w:id="1760446870">
      <w:bodyDiv w:val="1"/>
      <w:marLeft w:val="0"/>
      <w:marRight w:val="0"/>
      <w:marTop w:val="0"/>
      <w:marBottom w:val="0"/>
      <w:divBdr>
        <w:top w:val="none" w:sz="0" w:space="0" w:color="auto"/>
        <w:left w:val="none" w:sz="0" w:space="0" w:color="auto"/>
        <w:bottom w:val="none" w:sz="0" w:space="0" w:color="auto"/>
        <w:right w:val="none" w:sz="0" w:space="0" w:color="auto"/>
      </w:divBdr>
    </w:div>
    <w:div w:id="1794792002">
      <w:bodyDiv w:val="1"/>
      <w:marLeft w:val="0"/>
      <w:marRight w:val="0"/>
      <w:marTop w:val="0"/>
      <w:marBottom w:val="0"/>
      <w:divBdr>
        <w:top w:val="none" w:sz="0" w:space="0" w:color="auto"/>
        <w:left w:val="none" w:sz="0" w:space="0" w:color="auto"/>
        <w:bottom w:val="none" w:sz="0" w:space="0" w:color="auto"/>
        <w:right w:val="none" w:sz="0" w:space="0" w:color="auto"/>
      </w:divBdr>
    </w:div>
    <w:div w:id="1808279613">
      <w:bodyDiv w:val="1"/>
      <w:marLeft w:val="0"/>
      <w:marRight w:val="0"/>
      <w:marTop w:val="0"/>
      <w:marBottom w:val="0"/>
      <w:divBdr>
        <w:top w:val="none" w:sz="0" w:space="0" w:color="auto"/>
        <w:left w:val="none" w:sz="0" w:space="0" w:color="auto"/>
        <w:bottom w:val="none" w:sz="0" w:space="0" w:color="auto"/>
        <w:right w:val="none" w:sz="0" w:space="0" w:color="auto"/>
      </w:divBdr>
    </w:div>
    <w:div w:id="1820998273">
      <w:bodyDiv w:val="1"/>
      <w:marLeft w:val="0"/>
      <w:marRight w:val="0"/>
      <w:marTop w:val="0"/>
      <w:marBottom w:val="0"/>
      <w:divBdr>
        <w:top w:val="none" w:sz="0" w:space="0" w:color="auto"/>
        <w:left w:val="none" w:sz="0" w:space="0" w:color="auto"/>
        <w:bottom w:val="none" w:sz="0" w:space="0" w:color="auto"/>
        <w:right w:val="none" w:sz="0" w:space="0" w:color="auto"/>
      </w:divBdr>
    </w:div>
    <w:div w:id="2001619581">
      <w:bodyDiv w:val="1"/>
      <w:marLeft w:val="0"/>
      <w:marRight w:val="0"/>
      <w:marTop w:val="0"/>
      <w:marBottom w:val="0"/>
      <w:divBdr>
        <w:top w:val="none" w:sz="0" w:space="0" w:color="auto"/>
        <w:left w:val="none" w:sz="0" w:space="0" w:color="auto"/>
        <w:bottom w:val="none" w:sz="0" w:space="0" w:color="auto"/>
        <w:right w:val="none" w:sz="0" w:space="0" w:color="auto"/>
      </w:divBdr>
    </w:div>
    <w:div w:id="2028024703">
      <w:bodyDiv w:val="1"/>
      <w:marLeft w:val="0"/>
      <w:marRight w:val="0"/>
      <w:marTop w:val="0"/>
      <w:marBottom w:val="0"/>
      <w:divBdr>
        <w:top w:val="none" w:sz="0" w:space="0" w:color="auto"/>
        <w:left w:val="none" w:sz="0" w:space="0" w:color="auto"/>
        <w:bottom w:val="none" w:sz="0" w:space="0" w:color="auto"/>
        <w:right w:val="none" w:sz="0" w:space="0" w:color="auto"/>
      </w:divBdr>
    </w:div>
    <w:div w:id="2069110140">
      <w:bodyDiv w:val="1"/>
      <w:marLeft w:val="0"/>
      <w:marRight w:val="0"/>
      <w:marTop w:val="0"/>
      <w:marBottom w:val="0"/>
      <w:divBdr>
        <w:top w:val="none" w:sz="0" w:space="0" w:color="auto"/>
        <w:left w:val="none" w:sz="0" w:space="0" w:color="auto"/>
        <w:bottom w:val="none" w:sz="0" w:space="0" w:color="auto"/>
        <w:right w:val="none" w:sz="0" w:space="0" w:color="auto"/>
      </w:divBdr>
    </w:div>
    <w:div w:id="2135366934">
      <w:bodyDiv w:val="1"/>
      <w:marLeft w:val="0"/>
      <w:marRight w:val="0"/>
      <w:marTop w:val="0"/>
      <w:marBottom w:val="0"/>
      <w:divBdr>
        <w:top w:val="none" w:sz="0" w:space="0" w:color="auto"/>
        <w:left w:val="none" w:sz="0" w:space="0" w:color="auto"/>
        <w:bottom w:val="none" w:sz="0" w:space="0" w:color="auto"/>
        <w:right w:val="none" w:sz="0" w:space="0" w:color="auto"/>
      </w:divBdr>
    </w:div>
    <w:div w:id="2146191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CHE20</b:Tag>
    <b:SourceType>InternetSite</b:SourceType>
    <b:Guid>{D60E31B4-7061-4C9B-93FD-882898D65728}</b:Guid>
    <b:Author>
      <b:Author>
        <b:NameList>
          <b:Person>
            <b:Last>CHEN</b:Last>
            <b:First>JAMES</b:First>
          </b:Person>
        </b:NameList>
      </b:Author>
    </b:Author>
    <b:Title>Speculation: Trading With High Risks, High Potential Rewards</b:Title>
    <b:InternetSiteTitle>https://www.investopedia.com/</b:InternetSiteTitle>
    <b:Year>2020</b:Year>
    <b:Month>12</b:Month>
    <b:Day>28</b:Day>
    <b:URL>https://www.investopedia.com/terms/s/speculation.asp</b:URL>
    <b:YearAccessed>2023</b:YearAccessed>
    <b:MonthAccessed>04</b:MonthAccessed>
    <b:DayAccessed>18</b:DayAccessed>
    <b:RefOrder>3</b:RefOrder>
  </b:Source>
  <b:Source>
    <b:Tag>Our23</b:Tag>
    <b:SourceType>InternetSite</b:SourceType>
    <b:Guid>{F83C6123-4E3C-4DCA-A858-0A8E7AAC1C10}</b:Guid>
    <b:LCID>en-GB</b:LCID>
    <b:Title>Our History</b:Title>
    <b:InternetSiteTitle>https://corporate.asda.com/</b:InternetSiteTitle>
    <b:URL>https://corporate.asda.com/our-story/our-history</b:URL>
    <b:YearAccessed>2023</b:YearAccessed>
    <b:MonthAccessed>04</b:MonthAccessed>
    <b:DayAccessed>17</b:DayAccessed>
    <b:RefOrder>1</b:RefOrder>
  </b:Source>
  <b:Source>
    <b:Tag>Pao22</b:Tag>
    <b:SourceType>JournalArticle</b:SourceType>
    <b:Guid>{CA448F9F-234A-42F2-BC56-AFB6F39B2445}</b:Guid>
    <b:Author>
      <b:Author>
        <b:Corporate>Paola Bellis, Daniel Trabucchi, Tommaso Buganza, Roberto Verganti</b:Corporate>
      </b:Author>
    </b:Author>
    <b:Title>How do human relationships change in the digital environment after COVID-19 pandemic? The road towards agility</b:Title>
    <b:Year>2022</b:Year>
    <b:Month>06</b:Month>
    <b:Day>07</b:Day>
    <b:URL>https://www.emerald.com/insight/content/doi/10.1108/EJIM-02-2022-0093/full/html?utm_campaign=Emerald_Strategy_PPV_November22_RoN</b:URL>
    <b:JournalName>European Journal of Innovation Management</b:JournalName>
    <b:Pages>1</b:Pages>
    <b:YearAccessed>2023</b:YearAccessed>
    <b:MonthAccessed>04</b:MonthAccessed>
    <b:DayAccessed>18</b:DayAccessed>
    <b:RefOrder>2</b:RefOrder>
  </b:Source>
  <b:Source>
    <b:Tag>Nat22</b:Tag>
    <b:SourceType>InternetSite</b:SourceType>
    <b:Guid>{D7DC8767-44D6-4E1D-BC17-4AF71C5BE937}</b:Guid>
    <b:Title>The impact of remote and hybrid working on workers and organisations</b:Title>
    <b:Year>2022</b:Year>
    <b:Author>
      <b:Author>
        <b:Corporate>Natasha Mutebi, Abbi Hobbs</b:Corporate>
      </b:Author>
    </b:Author>
    <b:InternetSiteTitle>https://post.parliament.uk/</b:InternetSiteTitle>
    <b:Month>10</b:Month>
    <b:Day>17</b:Day>
    <b:URL>https://post.parliament.uk/research-briefings/post-pb-0049/</b:URL>
    <b:YearAccessed>2023</b:YearAccessed>
    <b:MonthAccessed>04</b:MonthAccessed>
    <b:DayAccessed>18</b:DayAccessed>
    <b:RefOrder>5</b:RefOrder>
  </b:Source>
  <b:Source>
    <b:Tag>Pee23</b:Tag>
    <b:SourceType>InternetSite</b:SourceType>
    <b:Guid>{C74C1C0A-9A05-44D0-AB89-E92297C85A50}</b:Guid>
    <b:Author>
      <b:Author>
        <b:NameList>
          <b:Person>
            <b:Last>Peek</b:Last>
            <b:First>Sean</b:First>
          </b:Person>
        </b:NameList>
      </b:Author>
    </b:Author>
    <b:Title>The Management Theory of Max Weber</b:Title>
    <b:InternetSiteTitle>https://www.business.com/</b:InternetSiteTitle>
    <b:Year>2023</b:Year>
    <b:Month>04</b:Month>
    <b:Day>13</b:Day>
    <b:URL>https://www.business.com/articles/management-theory-of-max-weber/</b:URL>
    <b:YearAccessed>2023</b:YearAccessed>
    <b:MonthAccessed>04</b:MonthAccessed>
    <b:DayAccessed>18</b:DayAccessed>
    <b:RefOrder>4</b:RefOrder>
  </b:Source>
  <b:Source>
    <b:Tag>Jud18</b:Tag>
    <b:SourceType>JournalArticle</b:SourceType>
    <b:Guid>{FC087E7E-BFCF-4063-AE68-939D7ED43BBE}</b:Guid>
    <b:Author>
      <b:Author>
        <b:Corporate>Judy Chartrand, Heather Ishikawa, Scott Flander</b:Corporate>
      </b:Author>
    </b:Author>
    <b:Title>Critical Thinking</b:Title>
    <b:Year>2018</b:Year>
    <b:URL>https://www.talentlens.com/content/dam/school/global/Global-Talentlens/uk/AboutUs/Whitepapers/Whitepaper_CriticalThinking_UK.pdf</b:URL>
    <b:JournalName>Pearson TalentLens</b:JournalName>
    <b:Pages>8</b:Pages>
    <b:YearAccessed>2023</b:YearAccessed>
    <b:MonthAccessed>04</b:MonthAccessed>
    <b:DayAccessed>18</b:DayAccessed>
    <b:RefOrder>6</b:RefOrder>
  </b:Source>
  <b:Source>
    <b:Tag>ste12</b:Tag>
    <b:SourceType>InternetSite</b:SourceType>
    <b:Guid>{91B7223E-91FB-4697-AEE7-0526D36C36C7}</b:Guid>
    <b:Title>A Model for Critical Thinking</b:Title>
    <b:Year>2012</b:Year>
    <b:Author>
      <b:Author>
        <b:NameList>
          <b:Person>
            <b:Last>stevepiscitelli</b:Last>
          </b:Person>
        </b:NameList>
      </b:Author>
    </b:Author>
    <b:InternetSiteTitle>The Growth and Resilience Network®</b:InternetSiteTitle>
    <b:Month>01</b:Month>
    <b:Day>15</b:Day>
    <b:URL>https://thegrowthandresiliencenetwork.net/2012/01/15/a-model-for-critical-thinking/</b:URL>
    <b:YearAccessed>2023</b:YearAccessed>
    <b:MonthAccessed>04</b:MonthAccessed>
    <b:DayAccessed>18</b:DayAccessed>
    <b:RefOrder>7</b:RefOrder>
  </b:Source>
  <b:Source>
    <b:Tag>Dav13</b:Tag>
    <b:SourceType>InternetSite</b:SourceType>
    <b:Guid>{715F21CF-B285-4065-A4EA-0E1FFFE308A1}</b:Guid>
    <b:Author>
      <b:Author>
        <b:NameList>
          <b:Person>
            <b:Last>Davis</b:Last>
            <b:First>Sam</b:First>
          </b:Person>
        </b:NameList>
      </b:Author>
    </b:Author>
    <b:Title>How the R.E.D Model Can Make You a Better Leader (and Thinker)</b:Title>
    <b:InternetSiteTitle>https://www.govexec.com/</b:InternetSiteTitle>
    <b:Year>2013</b:Year>
    <b:Month>07</b:Month>
    <b:Day>23</b:Day>
    <b:URL>https://www.govexec.com/management/2013/07/how-red-model-can-make-you-better-leader-and-thinker/67301/</b:URL>
    <b:YearAccessed>2023</b:YearAccessed>
    <b:MonthAccessed>04</b:MonthAccessed>
    <b:DayAccessed>18</b:DayAccessed>
    <b:RefOrder>8</b:RefOrder>
  </b:Source>
  <b:Source>
    <b:Tag>Wul21</b:Tag>
    <b:SourceType>JournalArticle</b:SourceType>
    <b:Guid>{73A268E5-A8F8-4466-81B8-D402535E4A88}</b:Guid>
    <b:Title>Measuring Critical Thinking Skills with the RED</b:Title>
    <b:Year>2021</b:Year>
    <b:URL>https://iopscience.iop.org/article/10.1088/1742-6596/1808/1/012030/pdf</b:URL>
    <b:Author>
      <b:Author>
        <b:NameList>
          <b:Person>
            <b:Last>Wulandari</b:Last>
            <b:First>Riska</b:First>
          </b:Person>
        </b:NameList>
      </b:Author>
    </b:Author>
    <b:JournalName>Journal of Physics: Conference Series</b:JournalName>
    <b:Pages>5</b:Pages>
    <b:YearAccessed>2023</b:YearAccessed>
    <b:MonthAccessed>04</b:MonthAccessed>
    <b:DayAccessed>18</b:DayAccessed>
    <b:RefOrder>9</b:RefOrder>
  </b:Source>
  <b:Source>
    <b:Tag>Wee21</b:Tag>
    <b:SourceType>InternetSite</b:SourceType>
    <b:Guid>{28818A7B-6DD7-479B-A730-96593F19EB1E}</b:Guid>
    <b:Title>How to Make a Recommendation to Management</b:Title>
    <b:Year>2021</b:Year>
    <b:Author>
      <b:Author>
        <b:NameList>
          <b:Person>
            <b:Last>Weedmark</b:Last>
            <b:First>David</b:First>
          </b:Person>
        </b:NameList>
      </b:Author>
    </b:Author>
    <b:InternetSiteTitle>https://work.chron.com/</b:InternetSiteTitle>
    <b:Month>04</b:Month>
    <b:Day>13</b:Day>
    <b:URL>https://work.chron.com/make-recommendation-management-21093.html</b:URL>
    <b:YearAccessed>2023</b:YearAccessed>
    <b:MonthAccessed>04</b:MonthAccessed>
    <b:DayAccessed>18</b:DayAccessed>
    <b:RefOrder>10</b:RefOrder>
  </b:Source>
  <b:Source>
    <b:Tag>PET22</b:Tag>
    <b:SourceType>InternetSite</b:SourceType>
    <b:Guid>{475120E8-F584-44AB-98EE-0A1F685B7DA5}</b:Guid>
    <b:Author>
      <b:Author>
        <b:NameList>
          <b:Person>
            <b:Last>PETERSEN</b:Last>
            <b:First>ANNE</b:First>
            <b:Middle>HELEN</b:Middle>
          </b:Person>
        </b:NameList>
      </b:Author>
    </b:Author>
    <b:Title>The Solace, Despair, and Disinformation of Long Covid Internet Communities</b:Title>
    <b:InternetSiteTitle>Culture Study</b:InternetSiteTitle>
    <b:Year>2022</b:Year>
    <b:Month>07</b:Month>
    <b:Day>31</b:Day>
    <b:URL>https://annehelen.substack.com/p/the-comfort-despair-and-disinformation</b:URL>
    <b:YearAccessed>2023</b:YearAccessed>
    <b:MonthAccessed>04</b:MonthAccessed>
    <b:DayAccessed>18</b:DayAccessed>
    <b:RefOrder>11</b:RefOrder>
  </b:Source>
  <b:Source>
    <b:Tag>Pee231</b:Tag>
    <b:SourceType>InternetSite</b:SourceType>
    <b:Guid>{8693DFB3-1008-444B-A104-B3266EFAFC79}</b:Guid>
    <b:Author>
      <b:Author>
        <b:NameList>
          <b:Person>
            <b:Last>Peek</b:Last>
            <b:First>Sean</b:First>
          </b:Person>
        </b:NameList>
      </b:Author>
    </b:Author>
    <b:Title>Human Relations Management Theory Basics</b:Title>
    <b:InternetSiteTitle>https://www.business.com/</b:InternetSiteTitle>
    <b:Year>2023</b:Year>
    <b:Month>02</b:Month>
    <b:Day>21</b:Day>
    <b:URL>https://www.business.com/articles/human-relations-management-theory-basics/</b:URL>
    <b:YearAccessed>2023</b:YearAccessed>
    <b:MonthAccessed>04</b:MonthAccessed>
    <b:DayAccessed>22</b:DayAccessed>
    <b:RefOrder>12</b:RefOrder>
  </b:Source>
  <b:Source>
    <b:Tag>Tea23</b:Tag>
    <b:SourceType>InternetSite</b:SourceType>
    <b:Guid>{2D4AA3EC-2DCF-4497-B979-FA46BDB3E427}</b:Guid>
    <b:Author>
      <b:Author>
        <b:NameList>
          <b:Person>
            <b:Last>Team</b:Last>
            <b:First>Indeed</b:First>
            <b:Middle>Editorial</b:Middle>
          </b:Person>
        </b:NameList>
      </b:Author>
    </b:Author>
    <b:Title>Critical Thinking: What It Is and Why It's Important</b:Title>
    <b:InternetSiteTitle>https://www.indeed.com/</b:InternetSiteTitle>
    <b:Year>2023</b:Year>
    <b:Month>02</b:Month>
    <b:Day>04</b:Day>
    <b:URL>https://www.indeed.com/career-advice/career-development/importance-of-critical-thinking</b:URL>
    <b:YearAccessed>2023</b:YearAccessed>
    <b:MonthAccessed>04</b:MonthAccessed>
    <b:DayAccessed>22</b:DayAccessed>
    <b:RefOrder>13</b:RefOrder>
  </b:Source>
  <b:Source>
    <b:Tag>Elm22</b:Tag>
    <b:SourceType>InternetSite</b:SourceType>
    <b:Guid>{96CD25FF-B3E5-415A-BED1-270A84F61723}</b:Guid>
    <b:Author>
      <b:Author>
        <b:NameList>
          <b:Person>
            <b:Last>Elmansy</b:Last>
            <b:First>Dr</b:First>
            <b:Middle>Rafiq</b:Middle>
          </b:Person>
        </b:NameList>
      </b:Author>
    </b:Author>
    <b:Title>What Are The Six Thinking Hats? And How to Use Them?</b:Title>
    <b:InternetSiteTitle>https://www.designorate.com/</b:InternetSiteTitle>
    <b:Year>2022</b:Year>
    <b:Month>11</b:Month>
    <b:Day>05</b:Day>
    <b:URL>https://www.designorate.com/the-six-hats-of-critical-thinking-and-how-to-use-them/</b:URL>
    <b:YearAccessed>2022</b:YearAccessed>
    <b:MonthAccessed>04</b:MonthAccessed>
    <b:DayAccessed>24</b:DayAccessed>
    <b:RefOrder>14</b:RefOrder>
  </b:Source>
  <b:Source>
    <b:Tag>Kap23</b:Tag>
    <b:SourceType>InternetSite</b:SourceType>
    <b:Guid>{9EAEB3AB-A070-4631-8CDF-2854AFE6C925}</b:Guid>
    <b:Author>
      <b:Author>
        <b:NameList>
          <b:Person>
            <b:Last>Kaplan</b:Last>
            <b:First>Zoe</b:First>
          </b:Person>
        </b:NameList>
      </b:Author>
    </b:Author>
    <b:Title>What Is Logical Thinking in the Workplace?</b:Title>
    <b:InternetSiteTitle>https://www.theforage.com/</b:InternetSiteTitle>
    <b:Year>2023</b:Year>
    <b:Month>03</b:Month>
    <b:Day>03</b:Day>
    <b:URL>https://www.theforage.com/blog/skills/logical-thinking</b:URL>
    <b:YearAccessed>2023</b:YearAccessed>
    <b:MonthAccessed>04</b:MonthAccessed>
    <b:DayAccessed>24</b:DayAccessed>
    <b:RefOrder>15</b:RefOrder>
  </b:Source>
  <b:Source>
    <b:Tag>Gai17</b:Tag>
    <b:SourceType>InternetSite</b:SourceType>
    <b:Guid>{26503840-80CC-4C12-A52F-8193FE1D980E}</b:Guid>
    <b:Author>
      <b:Author>
        <b:NameList>
          <b:Person>
            <b:Last>Gaille</b:Last>
            <b:First>Louise</b:First>
          </b:Person>
        </b:NameList>
      </b:Author>
    </b:Author>
    <b:Title>20 Advantages And Disadvantages Of Bureaucracy</b:Title>
    <b:InternetSiteTitle>https://vittana.org/</b:InternetSiteTitle>
    <b:Year>2017</b:Year>
    <b:Month>07</b:Month>
    <b:Day>18</b:Day>
    <b:URL>https://vittana.org/20-advantages-and-disadvantages-of-bureaucracy</b:URL>
    <b:YearAccessed>2023</b:YearAccessed>
    <b:MonthAccessed>04</b:MonthAccessed>
    <b:DayAccessed>24</b:DayAccessed>
    <b:RefOrder>16</b:RefOrder>
  </b:Source>
  <b:Source>
    <b:Tag>Tea231</b:Tag>
    <b:SourceType>InternetSite</b:SourceType>
    <b:Guid>{C58923E1-5676-43B7-BC82-6FFDC0053CEB}</b:Guid>
    <b:Author>
      <b:Author>
        <b:NameList>
          <b:Person>
            <b:Last>Team</b:Last>
            <b:First>Indeed</b:First>
            <b:Middle>Editorial</b:Middle>
          </b:Person>
        </b:NameList>
      </b:Author>
    </b:Author>
    <b:Title>What is pestle analysis? Plus its factors and their uses</b:Title>
    <b:InternetSiteTitle>https://uk.indeed.com/</b:InternetSiteTitle>
    <b:Year>2023</b:Year>
    <b:Month>03</b:Month>
    <b:Day>23</b:Day>
    <b:URL>https://uk.indeed.com/career-advice/career-development/pestle-analysis</b:URL>
    <b:YearAccessed>2023</b:YearAccessed>
    <b:MonthAccessed>04</b:MonthAccessed>
    <b:DayAccessed>24</b:DayAccessed>
    <b:RefOrder>17</b:RefOrder>
  </b:Source>
  <b:Source>
    <b:Tag>Bre22</b:Tag>
    <b:SourceType>InternetSite</b:SourceType>
    <b:Guid>{A7D3D3CD-B533-4D60-877F-97FA03AEE9E9}</b:Guid>
    <b:Author>
      <b:Author>
        <b:NameList>
          <b:Person>
            <b:Last>Breyer</b:Last>
            <b:First>Melissa</b:First>
          </b:Person>
        </b:NameList>
      </b:Author>
    </b:Author>
    <b:Title>Finally Answered! Which Came First, the Chicken or the Egg?</b:Title>
    <b:InternetSiteTitle>https://www.treehugger.com/</b:InternetSiteTitle>
    <b:Year>2022</b:Year>
    <b:Month>03</b:Month>
    <b:Day>18</b:Day>
    <b:URL>https://www.treehugger.com/finally-answered-which-came-first-the-chicken-or-the-egg-4864321</b:URL>
    <b:YearAccessed>2023</b:YearAccessed>
    <b:MonthAccessed>04</b:MonthAccessed>
    <b:DayAccessed>24</b:DayAccessed>
    <b:RefOrder>18</b:RefOrder>
  </b:Source>
  <b:Source>
    <b:Tag>Bud21</b:Tag>
    <b:SourceType>InternetSite</b:SourceType>
    <b:Guid>{4FBDF7E3-A144-40E0-8DF1-1A17D125AD42}</b:Guid>
    <b:Author>
      <b:Author>
        <b:NameList>
          <b:Person>
            <b:Last>Budoian</b:Last>
            <b:First>Iren</b:First>
          </b:Person>
        </b:NameList>
      </b:Author>
    </b:Author>
    <b:Title>Creativity and Innovation in a Business Environment</b:Title>
    <b:InternetSiteTitle>https://digitalleadership.com/</b:InternetSiteTitle>
    <b:Year>2021</b:Year>
    <b:Month>11</b:Month>
    <b:Day>17</b:Day>
    <b:URL>https://digitalleadership.com/blog/creativity-and-innovation-in-a-business-environment/</b:URL>
    <b:YearAccessed>2023</b:YearAccessed>
    <b:MonthAccessed>04</b:MonthAccessed>
    <b:DayAccessed>24</b:DayAccessed>
    <b:RefOrder>19</b:RefOrder>
  </b:Source>
</b:Sources>
</file>

<file path=customXml/itemProps1.xml><?xml version="1.0" encoding="utf-8"?>
<ds:datastoreItem xmlns:ds="http://schemas.openxmlformats.org/officeDocument/2006/customXml" ds:itemID="{E4DA5D93-FFB0-45D3-9965-83D4521E1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29</Pages>
  <Words>4446</Words>
  <Characters>30684</Characters>
  <Application>Microsoft Office Word</Application>
  <DocSecurity>0</DocSecurity>
  <Lines>255</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Attila Kelemen</dc:creator>
  <cp:keywords/>
  <dc:description/>
  <cp:lastModifiedBy>Attila Kelemen</cp:lastModifiedBy>
  <cp:revision>17</cp:revision>
  <dcterms:created xsi:type="dcterms:W3CDTF">2023-04-18T15:40:00Z</dcterms:created>
  <dcterms:modified xsi:type="dcterms:W3CDTF">2023-04-25T18:07:00Z</dcterms:modified>
</cp:coreProperties>
</file>