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AA04E" w14:textId="77777777" w:rsidR="00D039B9" w:rsidRDefault="00A56755" w:rsidP="00ED766A">
      <w:pPr>
        <w:rPr>
          <w:rFonts w:ascii="Arial" w:hAnsi="Arial" w:cs="Arial"/>
          <w:sz w:val="36"/>
          <w:szCs w:val="36"/>
        </w:rPr>
      </w:pPr>
      <w:r>
        <w:rPr>
          <w:rFonts w:ascii="Arial" w:hAnsi="Arial" w:cs="Arial"/>
          <w:sz w:val="36"/>
          <w:szCs w:val="36"/>
        </w:rPr>
        <w:t>Name:  NORBERT IBEAWUCHI ORJI</w:t>
      </w:r>
    </w:p>
    <w:p w14:paraId="5CF4A29B" w14:textId="77777777" w:rsidR="00D039B9" w:rsidRDefault="00A56755" w:rsidP="00ED766A">
      <w:pPr>
        <w:rPr>
          <w:rFonts w:ascii="Arial" w:hAnsi="Arial" w:cs="Arial"/>
          <w:sz w:val="36"/>
          <w:szCs w:val="36"/>
        </w:rPr>
      </w:pPr>
      <w:r>
        <w:rPr>
          <w:rFonts w:ascii="Arial" w:hAnsi="Arial" w:cs="Arial"/>
          <w:sz w:val="36"/>
          <w:szCs w:val="36"/>
        </w:rPr>
        <w:t>Student Number: 1816289</w:t>
      </w:r>
    </w:p>
    <w:p w14:paraId="300EFF15" w14:textId="77777777" w:rsidR="00D039B9" w:rsidRDefault="00A56755" w:rsidP="00ED766A">
      <w:pPr>
        <w:rPr>
          <w:rFonts w:ascii="Arial" w:hAnsi="Arial" w:cs="Arial"/>
          <w:sz w:val="36"/>
          <w:szCs w:val="36"/>
        </w:rPr>
      </w:pPr>
      <w:r>
        <w:rPr>
          <w:rFonts w:ascii="Arial" w:hAnsi="Arial" w:cs="Arial"/>
          <w:sz w:val="36"/>
          <w:szCs w:val="36"/>
        </w:rPr>
        <w:t>Module Code: Creativity and Value Creation</w:t>
      </w:r>
    </w:p>
    <w:p w14:paraId="4A5C9C40" w14:textId="77777777" w:rsidR="00D039B9" w:rsidRDefault="00A56755" w:rsidP="00ED766A">
      <w:pPr>
        <w:rPr>
          <w:rFonts w:ascii="Arial" w:hAnsi="Arial" w:cs="Arial"/>
          <w:sz w:val="36"/>
          <w:szCs w:val="36"/>
        </w:rPr>
      </w:pPr>
      <w:r>
        <w:rPr>
          <w:rFonts w:ascii="Arial" w:hAnsi="Arial" w:cs="Arial"/>
          <w:sz w:val="36"/>
          <w:szCs w:val="36"/>
        </w:rPr>
        <w:t>Module Number: BMHP5014</w:t>
      </w:r>
    </w:p>
    <w:p w14:paraId="5DE31200" w14:textId="77777777" w:rsidR="00D039B9" w:rsidRDefault="00A56755" w:rsidP="00ED766A">
      <w:pPr>
        <w:rPr>
          <w:rFonts w:ascii="Arial" w:hAnsi="Arial" w:cs="Arial"/>
          <w:sz w:val="36"/>
          <w:szCs w:val="36"/>
        </w:rPr>
      </w:pPr>
      <w:r>
        <w:rPr>
          <w:rFonts w:ascii="Arial" w:hAnsi="Arial" w:cs="Arial"/>
          <w:sz w:val="36"/>
          <w:szCs w:val="36"/>
        </w:rPr>
        <w:t xml:space="preserve">Assignment Title: E-portfolio </w:t>
      </w:r>
    </w:p>
    <w:p w14:paraId="6B36602A" w14:textId="77777777" w:rsidR="00D039B9" w:rsidRDefault="00A56755" w:rsidP="00ED766A">
      <w:pPr>
        <w:rPr>
          <w:rFonts w:ascii="Arial" w:hAnsi="Arial" w:cs="Arial"/>
          <w:sz w:val="36"/>
          <w:szCs w:val="36"/>
        </w:rPr>
      </w:pPr>
      <w:r>
        <w:rPr>
          <w:rFonts w:ascii="Arial" w:hAnsi="Arial" w:cs="Arial"/>
          <w:sz w:val="36"/>
          <w:szCs w:val="36"/>
        </w:rPr>
        <w:t>Tasks Numbers: 3,5,6 and 7</w:t>
      </w:r>
    </w:p>
    <w:p w14:paraId="2014271E" w14:textId="77777777" w:rsidR="00D039B9" w:rsidRDefault="00A56755" w:rsidP="00ED766A">
      <w:pPr>
        <w:rPr>
          <w:rFonts w:ascii="Arial" w:hAnsi="Arial" w:cs="Arial"/>
          <w:sz w:val="36"/>
          <w:szCs w:val="36"/>
        </w:rPr>
      </w:pPr>
      <w:r>
        <w:rPr>
          <w:rFonts w:ascii="Arial" w:hAnsi="Arial" w:cs="Arial"/>
          <w:sz w:val="36"/>
          <w:szCs w:val="36"/>
        </w:rPr>
        <w:t>Lecturer’s Name: Dr Azora Hurd.</w:t>
      </w:r>
    </w:p>
    <w:p w14:paraId="402D671D" w14:textId="77777777" w:rsidR="00D039B9" w:rsidRDefault="00D039B9" w:rsidP="00ED766A">
      <w:pPr>
        <w:rPr>
          <w:rFonts w:ascii="Arial" w:hAnsi="Arial" w:cs="Arial"/>
          <w:sz w:val="36"/>
          <w:szCs w:val="36"/>
        </w:rPr>
      </w:pPr>
    </w:p>
    <w:p w14:paraId="28D9ACBC" w14:textId="77777777" w:rsidR="00D039B9" w:rsidRDefault="00D039B9" w:rsidP="00ED766A">
      <w:pPr>
        <w:rPr>
          <w:rFonts w:ascii="Arial" w:hAnsi="Arial" w:cs="Arial"/>
          <w:sz w:val="36"/>
          <w:szCs w:val="36"/>
        </w:rPr>
      </w:pPr>
    </w:p>
    <w:p w14:paraId="41C48309" w14:textId="77777777" w:rsidR="00D039B9" w:rsidRDefault="00D039B9" w:rsidP="00ED766A">
      <w:pPr>
        <w:jc w:val="center"/>
        <w:rPr>
          <w:rFonts w:ascii="Arial" w:hAnsi="Arial" w:cs="Arial"/>
          <w:sz w:val="36"/>
          <w:szCs w:val="36"/>
        </w:rPr>
      </w:pPr>
    </w:p>
    <w:p w14:paraId="2AE3C8D6" w14:textId="77777777" w:rsidR="00D039B9" w:rsidRDefault="00D039B9" w:rsidP="00ED766A">
      <w:pPr>
        <w:jc w:val="center"/>
        <w:rPr>
          <w:rFonts w:ascii="Arial" w:hAnsi="Arial" w:cs="Arial"/>
          <w:sz w:val="36"/>
          <w:szCs w:val="36"/>
        </w:rPr>
      </w:pPr>
    </w:p>
    <w:p w14:paraId="7F9C880A" w14:textId="77777777" w:rsidR="00D039B9" w:rsidRDefault="00D039B9" w:rsidP="00ED766A">
      <w:pPr>
        <w:jc w:val="center"/>
        <w:rPr>
          <w:rFonts w:ascii="Arial" w:hAnsi="Arial" w:cs="Arial"/>
          <w:sz w:val="36"/>
          <w:szCs w:val="36"/>
        </w:rPr>
      </w:pPr>
    </w:p>
    <w:p w14:paraId="331BE0B8" w14:textId="77777777" w:rsidR="00D039B9" w:rsidRDefault="00D039B9" w:rsidP="00ED766A">
      <w:pPr>
        <w:jc w:val="center"/>
        <w:rPr>
          <w:rFonts w:ascii="Arial" w:hAnsi="Arial" w:cs="Arial"/>
          <w:sz w:val="36"/>
          <w:szCs w:val="36"/>
        </w:rPr>
      </w:pPr>
    </w:p>
    <w:p w14:paraId="4F88BAB3" w14:textId="77777777" w:rsidR="00D039B9" w:rsidRDefault="00D039B9" w:rsidP="00ED766A">
      <w:pPr>
        <w:jc w:val="center"/>
        <w:rPr>
          <w:rFonts w:ascii="Arial" w:hAnsi="Arial" w:cs="Arial"/>
          <w:sz w:val="36"/>
          <w:szCs w:val="36"/>
        </w:rPr>
      </w:pPr>
    </w:p>
    <w:p w14:paraId="4B6F4649" w14:textId="77777777" w:rsidR="00D039B9" w:rsidRDefault="00D039B9" w:rsidP="00ED766A">
      <w:pPr>
        <w:jc w:val="center"/>
        <w:rPr>
          <w:rFonts w:ascii="Arial" w:hAnsi="Arial" w:cs="Arial"/>
          <w:sz w:val="36"/>
          <w:szCs w:val="36"/>
        </w:rPr>
      </w:pPr>
    </w:p>
    <w:p w14:paraId="06E82F85" w14:textId="77777777" w:rsidR="00D039B9" w:rsidRDefault="00D039B9" w:rsidP="00ED766A">
      <w:pPr>
        <w:jc w:val="center"/>
        <w:rPr>
          <w:rFonts w:ascii="Arial" w:hAnsi="Arial" w:cs="Arial"/>
          <w:sz w:val="36"/>
          <w:szCs w:val="36"/>
        </w:rPr>
      </w:pPr>
    </w:p>
    <w:p w14:paraId="1473C25B" w14:textId="77777777" w:rsidR="00D039B9" w:rsidRDefault="00D039B9" w:rsidP="00ED766A">
      <w:pPr>
        <w:jc w:val="center"/>
        <w:rPr>
          <w:rFonts w:ascii="Arial" w:hAnsi="Arial" w:cs="Arial"/>
          <w:sz w:val="36"/>
          <w:szCs w:val="36"/>
        </w:rPr>
      </w:pPr>
    </w:p>
    <w:p w14:paraId="37F3EA03" w14:textId="50DB5023" w:rsidR="00D039B9" w:rsidRDefault="00D039B9" w:rsidP="00ED766A">
      <w:pPr>
        <w:jc w:val="center"/>
        <w:rPr>
          <w:rFonts w:ascii="Arial" w:hAnsi="Arial" w:cs="Arial"/>
          <w:sz w:val="36"/>
          <w:szCs w:val="36"/>
        </w:rPr>
      </w:pPr>
    </w:p>
    <w:p w14:paraId="089E3106" w14:textId="519CA84F" w:rsidR="00D039B9" w:rsidRDefault="00A56755" w:rsidP="00ED766A">
      <w:pPr>
        <w:jc w:val="center"/>
        <w:rPr>
          <w:rFonts w:ascii="Arial" w:hAnsi="Arial" w:cs="Arial"/>
          <w:sz w:val="36"/>
          <w:szCs w:val="36"/>
        </w:rPr>
      </w:pPr>
      <w:r>
        <w:rPr>
          <w:rFonts w:ascii="Arial" w:hAnsi="Arial" w:cs="Arial"/>
          <w:sz w:val="36"/>
          <w:szCs w:val="36"/>
        </w:rPr>
        <w:lastRenderedPageBreak/>
        <w:t xml:space="preserve">                                                        </w:t>
      </w:r>
      <w:r w:rsidRPr="00D039B9">
        <w:rPr>
          <w:rFonts w:ascii="Arial" w:hAnsi="Arial" w:cs="Arial"/>
          <w:noProof/>
        </w:rPr>
        <w:drawing>
          <wp:inline distT="0" distB="0" distL="0" distR="0" wp14:anchorId="2CA0BB33" wp14:editId="2D3A55B1">
            <wp:extent cx="2133600" cy="554990"/>
            <wp:effectExtent l="0" t="0" r="0" b="0"/>
            <wp:docPr id="1293075169" name="Picture 1293075169"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075169" name="Picture 1293075169" descr="Text&#10;&#10;Description automatically generated with low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272679" cy="591167"/>
                    </a:xfrm>
                    <a:prstGeom prst="rect">
                      <a:avLst/>
                    </a:prstGeom>
                  </pic:spPr>
                </pic:pic>
              </a:graphicData>
            </a:graphic>
          </wp:inline>
        </w:drawing>
      </w:r>
    </w:p>
    <w:p w14:paraId="4C9111B2" w14:textId="77777777" w:rsidR="00D039B9" w:rsidRPr="00BC4931" w:rsidRDefault="00A56755" w:rsidP="00ED766A">
      <w:pPr>
        <w:jc w:val="center"/>
        <w:rPr>
          <w:rFonts w:ascii="Arial" w:hAnsi="Arial" w:cs="Arial"/>
          <w:sz w:val="36"/>
          <w:szCs w:val="36"/>
        </w:rPr>
      </w:pPr>
      <w:r w:rsidRPr="00BC4931">
        <w:rPr>
          <w:rFonts w:ascii="Arial" w:hAnsi="Arial" w:cs="Arial"/>
          <w:sz w:val="36"/>
          <w:szCs w:val="36"/>
        </w:rPr>
        <w:t>E-Portfolio</w:t>
      </w:r>
    </w:p>
    <w:p w14:paraId="7460AEEE" w14:textId="77777777" w:rsidR="00D039B9" w:rsidRDefault="00A56755" w:rsidP="00ED766A">
      <w:pPr>
        <w:jc w:val="center"/>
        <w:rPr>
          <w:rFonts w:ascii="Arial" w:hAnsi="Arial" w:cs="Arial"/>
          <w:sz w:val="36"/>
          <w:szCs w:val="36"/>
        </w:rPr>
      </w:pPr>
      <w:r w:rsidRPr="00BC4931">
        <w:rPr>
          <w:rFonts w:ascii="Arial" w:hAnsi="Arial" w:cs="Arial"/>
          <w:sz w:val="36"/>
          <w:szCs w:val="36"/>
        </w:rPr>
        <w:t>Healthier Life for Sickle Cell Anaemia</w:t>
      </w:r>
    </w:p>
    <w:p w14:paraId="3C23D56D" w14:textId="77777777" w:rsidR="00D039B9" w:rsidRPr="00E00802" w:rsidRDefault="00A56755" w:rsidP="00ED766A">
      <w:pPr>
        <w:rPr>
          <w:rFonts w:ascii="Arial" w:hAnsi="Arial" w:cs="Arial"/>
          <w:sz w:val="32"/>
          <w:szCs w:val="32"/>
        </w:rPr>
      </w:pPr>
      <w:r w:rsidRPr="00E00802">
        <w:rPr>
          <w:rFonts w:ascii="Arial" w:hAnsi="Arial" w:cs="Arial"/>
          <w:color w:val="70AD47" w:themeColor="accent6"/>
          <w:sz w:val="32"/>
          <w:szCs w:val="32"/>
        </w:rPr>
        <w:t>Task 3. Elevator style pitch</w:t>
      </w:r>
    </w:p>
    <w:p w14:paraId="45BF7EE7" w14:textId="77777777" w:rsidR="00D039B9" w:rsidRPr="00BB7363" w:rsidRDefault="00D039B9" w:rsidP="007D7F96">
      <w:pPr>
        <w:rPr>
          <w:rStyle w:val="SubtleEmphasis"/>
          <w:rFonts w:ascii="Arial" w:hAnsi="Arial" w:cs="Arial"/>
          <w:i w:val="0"/>
          <w:iCs w:val="0"/>
          <w:szCs w:val="24"/>
        </w:rPr>
      </w:pPr>
    </w:p>
    <w:p w14:paraId="5E74489F" w14:textId="592673F4" w:rsidR="00D039B9" w:rsidRPr="00BB7363" w:rsidRDefault="00A56755" w:rsidP="007D7F96">
      <w:pPr>
        <w:pStyle w:val="NormalWeb"/>
        <w:shd w:val="clear" w:color="auto" w:fill="FFFFFF"/>
        <w:spacing w:before="0" w:beforeAutospacing="0" w:after="0" w:afterAutospacing="0" w:line="360" w:lineRule="auto"/>
        <w:ind w:hanging="120"/>
        <w:jc w:val="both"/>
        <w:rPr>
          <w:rFonts w:ascii="Arial" w:eastAsiaTheme="majorEastAsia" w:hAnsi="Arial" w:cs="Arial"/>
          <w:color w:val="000000"/>
        </w:rPr>
      </w:pPr>
      <w:r>
        <w:rPr>
          <w:rStyle w:val="SubtleEmphasis"/>
          <w:rFonts w:ascii="Arial" w:hAnsi="Arial" w:cs="Arial"/>
          <w:i w:val="0"/>
          <w:iCs w:val="0"/>
        </w:rPr>
        <w:t xml:space="preserve">  </w:t>
      </w:r>
      <w:r w:rsidRPr="007D7F96">
        <w:rPr>
          <w:rStyle w:val="SubtleEmphasis"/>
          <w:rFonts w:ascii="Arial" w:hAnsi="Arial" w:cs="Arial"/>
          <w:i w:val="0"/>
          <w:iCs w:val="0"/>
          <w:sz w:val="22"/>
          <w:szCs w:val="22"/>
        </w:rPr>
        <w:t xml:space="preserve">Good day everyone, welcome to my elevator speech on Support for Sickle Cell </w:t>
      </w:r>
      <w:r w:rsidR="00762D10" w:rsidRPr="007D7F96">
        <w:rPr>
          <w:rStyle w:val="SubtleEmphasis"/>
          <w:rFonts w:ascii="Arial" w:hAnsi="Arial" w:cs="Arial"/>
          <w:i w:val="0"/>
          <w:iCs w:val="0"/>
          <w:sz w:val="22"/>
          <w:szCs w:val="22"/>
        </w:rPr>
        <w:t>Disease</w:t>
      </w:r>
      <w:r w:rsidRPr="007D7F96">
        <w:rPr>
          <w:rStyle w:val="SubtleEmphasis"/>
          <w:rFonts w:ascii="Arial" w:hAnsi="Arial" w:cs="Arial"/>
          <w:i w:val="0"/>
          <w:iCs w:val="0"/>
          <w:sz w:val="22"/>
          <w:szCs w:val="22"/>
        </w:rPr>
        <w:t xml:space="preserve">. </w:t>
      </w:r>
      <w:r w:rsidR="00243303" w:rsidRPr="007D7F96">
        <w:rPr>
          <w:rStyle w:val="SubtleEmphasis"/>
          <w:rFonts w:ascii="Arial" w:hAnsi="Arial" w:cs="Arial"/>
          <w:i w:val="0"/>
          <w:iCs w:val="0"/>
          <w:sz w:val="22"/>
          <w:szCs w:val="22"/>
        </w:rPr>
        <w:t>SCD are</w:t>
      </w:r>
      <w:r w:rsidR="0084056D" w:rsidRPr="007D7F96">
        <w:rPr>
          <w:rStyle w:val="SubtleEmphasis"/>
          <w:rFonts w:ascii="Arial" w:hAnsi="Arial" w:cs="Arial"/>
          <w:i w:val="0"/>
          <w:iCs w:val="0"/>
          <w:sz w:val="22"/>
          <w:szCs w:val="22"/>
        </w:rPr>
        <w:t xml:space="preserve"> a group</w:t>
      </w:r>
      <w:r w:rsidR="00CA70CE" w:rsidRPr="007D7F96">
        <w:rPr>
          <w:rStyle w:val="SubtleEmphasis"/>
          <w:rFonts w:ascii="Arial" w:hAnsi="Arial" w:cs="Arial"/>
          <w:i w:val="0"/>
          <w:iCs w:val="0"/>
          <w:sz w:val="22"/>
          <w:szCs w:val="22"/>
        </w:rPr>
        <w:t xml:space="preserve"> </w:t>
      </w:r>
      <w:r w:rsidR="0084056D" w:rsidRPr="007D7F96">
        <w:rPr>
          <w:rStyle w:val="SubtleEmphasis"/>
          <w:rFonts w:ascii="Arial" w:hAnsi="Arial" w:cs="Arial"/>
          <w:i w:val="0"/>
          <w:iCs w:val="0"/>
          <w:sz w:val="22"/>
          <w:szCs w:val="22"/>
        </w:rPr>
        <w:t>of</w:t>
      </w:r>
      <w:r w:rsidR="00CA70CE" w:rsidRPr="007D7F96">
        <w:rPr>
          <w:rStyle w:val="SubtleEmphasis"/>
          <w:rFonts w:ascii="Arial" w:hAnsi="Arial" w:cs="Arial"/>
          <w:i w:val="0"/>
          <w:iCs w:val="0"/>
          <w:sz w:val="22"/>
          <w:szCs w:val="22"/>
        </w:rPr>
        <w:t xml:space="preserve"> </w:t>
      </w:r>
      <w:r w:rsidR="00D5653F" w:rsidRPr="007D7F96">
        <w:rPr>
          <w:rStyle w:val="SubtleEmphasis"/>
          <w:rFonts w:ascii="Arial" w:hAnsi="Arial" w:cs="Arial"/>
          <w:i w:val="0"/>
          <w:iCs w:val="0"/>
          <w:sz w:val="22"/>
          <w:szCs w:val="22"/>
        </w:rPr>
        <w:t>disorder</w:t>
      </w:r>
      <w:r w:rsidR="00D5653F" w:rsidRPr="007D7F96">
        <w:rPr>
          <w:rFonts w:ascii="Arial" w:hAnsi="Arial" w:cs="Arial"/>
          <w:color w:val="444444"/>
          <w:sz w:val="22"/>
          <w:szCs w:val="22"/>
          <w:shd w:val="clear" w:color="auto" w:fill="FFFFFF"/>
        </w:rPr>
        <w:t>s affecting</w:t>
      </w:r>
      <w:r w:rsidR="00B93CC3" w:rsidRPr="007D7F96">
        <w:rPr>
          <w:rFonts w:ascii="Arial" w:hAnsi="Arial" w:cs="Arial"/>
          <w:color w:val="444444"/>
          <w:sz w:val="22"/>
          <w:szCs w:val="22"/>
          <w:shd w:val="clear" w:color="auto" w:fill="FFFFFF"/>
        </w:rPr>
        <w:t xml:space="preserve"> haemoglobi</w:t>
      </w:r>
      <w:r w:rsidR="005C4D07" w:rsidRPr="007D7F96">
        <w:rPr>
          <w:rFonts w:ascii="Arial" w:hAnsi="Arial" w:cs="Arial"/>
          <w:color w:val="444444"/>
          <w:sz w:val="22"/>
          <w:szCs w:val="22"/>
          <w:shd w:val="clear" w:color="auto" w:fill="FFFFFF"/>
        </w:rPr>
        <w:t>n</w:t>
      </w:r>
      <w:r w:rsidR="00C30AF3" w:rsidRPr="007D7F96">
        <w:rPr>
          <w:rFonts w:ascii="Arial" w:hAnsi="Arial" w:cs="Arial"/>
          <w:color w:val="444444"/>
          <w:sz w:val="22"/>
          <w:szCs w:val="22"/>
          <w:shd w:val="clear" w:color="auto" w:fill="FFFFFF"/>
        </w:rPr>
        <w:t>, the molecule</w:t>
      </w:r>
      <w:r w:rsidR="00F4343E" w:rsidRPr="007D7F96">
        <w:rPr>
          <w:rFonts w:ascii="Arial" w:hAnsi="Arial" w:cs="Arial"/>
          <w:color w:val="444444"/>
          <w:sz w:val="22"/>
          <w:szCs w:val="22"/>
          <w:shd w:val="clear" w:color="auto" w:fill="FFFFFF"/>
        </w:rPr>
        <w:t xml:space="preserve"> </w:t>
      </w:r>
      <w:r w:rsidR="00F4343E" w:rsidRPr="007D7F96">
        <w:rPr>
          <w:rFonts w:ascii="Arial" w:hAnsi="Arial" w:cs="Arial"/>
          <w:color w:val="444444"/>
          <w:sz w:val="22"/>
          <w:szCs w:val="22"/>
          <w:shd w:val="clear" w:color="auto" w:fill="FFFFFF"/>
        </w:rPr>
        <w:t>that delivers oxygen to cells throughout the body</w:t>
      </w:r>
      <w:r w:rsidR="00E8491F" w:rsidRPr="007D7F96">
        <w:rPr>
          <w:rFonts w:ascii="Arial" w:hAnsi="Arial" w:cs="Arial"/>
          <w:color w:val="444444"/>
          <w:sz w:val="22"/>
          <w:szCs w:val="22"/>
          <w:shd w:val="clear" w:color="auto" w:fill="FFFFFF"/>
        </w:rPr>
        <w:t xml:space="preserve"> found </w:t>
      </w:r>
      <w:r w:rsidR="0087133C" w:rsidRPr="007D7F96">
        <w:rPr>
          <w:rFonts w:ascii="Arial" w:hAnsi="Arial" w:cs="Arial"/>
          <w:color w:val="444444"/>
          <w:sz w:val="22"/>
          <w:szCs w:val="22"/>
          <w:shd w:val="clear" w:color="auto" w:fill="FFFFFF"/>
        </w:rPr>
        <w:t>in red</w:t>
      </w:r>
      <w:r w:rsidR="00C30AF3" w:rsidRPr="007D7F96">
        <w:rPr>
          <w:rFonts w:ascii="Arial" w:hAnsi="Arial" w:cs="Arial"/>
          <w:color w:val="444444"/>
          <w:sz w:val="22"/>
          <w:szCs w:val="22"/>
          <w:shd w:val="clear" w:color="auto" w:fill="FFFFFF"/>
        </w:rPr>
        <w:t xml:space="preserve"> blood cells.</w:t>
      </w:r>
      <w:r w:rsidR="00EF2F20" w:rsidRPr="007D7F96">
        <w:rPr>
          <w:rStyle w:val="SubtleEmphasis"/>
          <w:rFonts w:ascii="Arial" w:hAnsi="Arial" w:cs="Arial"/>
          <w:i w:val="0"/>
          <w:iCs w:val="0"/>
          <w:sz w:val="22"/>
          <w:szCs w:val="22"/>
        </w:rPr>
        <w:t xml:space="preserve">, </w:t>
      </w:r>
      <w:r w:rsidR="009161D5" w:rsidRPr="007D7F96">
        <w:rPr>
          <w:rStyle w:val="SubtleEmphasis"/>
          <w:rFonts w:ascii="Arial" w:hAnsi="Arial" w:cs="Arial"/>
          <w:i w:val="0"/>
          <w:iCs w:val="0"/>
          <w:sz w:val="22"/>
          <w:szCs w:val="22"/>
        </w:rPr>
        <w:t>it</w:t>
      </w:r>
      <w:r w:rsidR="00C06A3B" w:rsidRPr="007D7F96">
        <w:rPr>
          <w:rStyle w:val="SubtleEmphasis"/>
          <w:rFonts w:ascii="Arial" w:hAnsi="Arial" w:cs="Arial"/>
          <w:i w:val="0"/>
          <w:iCs w:val="0"/>
          <w:sz w:val="22"/>
          <w:szCs w:val="22"/>
        </w:rPr>
        <w:t xml:space="preserve"> </w:t>
      </w:r>
      <w:r w:rsidR="00402D5F" w:rsidRPr="007D7F96">
        <w:rPr>
          <w:rStyle w:val="SubtleEmphasis"/>
          <w:rFonts w:ascii="Arial" w:hAnsi="Arial" w:cs="Arial"/>
          <w:i w:val="0"/>
          <w:iCs w:val="0"/>
          <w:sz w:val="22"/>
          <w:szCs w:val="22"/>
        </w:rPr>
        <w:t xml:space="preserve">a </w:t>
      </w:r>
      <w:r w:rsidR="00D9379C" w:rsidRPr="007D7F96">
        <w:rPr>
          <w:rStyle w:val="SubtleEmphasis"/>
          <w:rFonts w:ascii="Arial" w:hAnsi="Arial" w:cs="Arial"/>
          <w:i w:val="0"/>
          <w:iCs w:val="0"/>
          <w:sz w:val="22"/>
          <w:szCs w:val="22"/>
        </w:rPr>
        <w:t>disorder inherited</w:t>
      </w:r>
      <w:r w:rsidR="00F4617E" w:rsidRPr="007D7F96">
        <w:rPr>
          <w:rStyle w:val="SubtleEmphasis"/>
          <w:rFonts w:ascii="Arial" w:hAnsi="Arial" w:cs="Arial"/>
          <w:i w:val="0"/>
          <w:iCs w:val="0"/>
          <w:sz w:val="22"/>
          <w:szCs w:val="22"/>
        </w:rPr>
        <w:t xml:space="preserve"> through</w:t>
      </w:r>
      <w:r w:rsidRPr="007D7F96">
        <w:rPr>
          <w:rStyle w:val="SubtleEmphasis"/>
          <w:rFonts w:ascii="Arial" w:hAnsi="Arial" w:cs="Arial"/>
          <w:i w:val="0"/>
          <w:iCs w:val="0"/>
          <w:sz w:val="22"/>
          <w:szCs w:val="22"/>
        </w:rPr>
        <w:t xml:space="preserve"> </w:t>
      </w:r>
      <w:r w:rsidR="00D9379C" w:rsidRPr="007D7F96">
        <w:rPr>
          <w:rStyle w:val="SubtleEmphasis"/>
          <w:rFonts w:ascii="Arial" w:hAnsi="Arial" w:cs="Arial"/>
          <w:i w:val="0"/>
          <w:iCs w:val="0"/>
          <w:sz w:val="22"/>
          <w:szCs w:val="22"/>
        </w:rPr>
        <w:t xml:space="preserve">blood </w:t>
      </w:r>
      <w:r w:rsidR="00D9379C" w:rsidRPr="007D7F96">
        <w:rPr>
          <w:rFonts w:ascii="Arial" w:hAnsi="Arial" w:cs="Arial"/>
          <w:color w:val="000000"/>
          <w:sz w:val="22"/>
          <w:szCs w:val="22"/>
          <w:shd w:val="clear" w:color="auto" w:fill="FFFFFF"/>
        </w:rPr>
        <w:t>(</w:t>
      </w:r>
      <w:r w:rsidR="00E129BF" w:rsidRPr="007D7F96">
        <w:rPr>
          <w:rFonts w:ascii="Arial" w:hAnsi="Arial" w:cs="Arial"/>
          <w:color w:val="000000"/>
          <w:sz w:val="22"/>
          <w:szCs w:val="22"/>
          <w:shd w:val="clear" w:color="auto" w:fill="FFFFFF"/>
        </w:rPr>
        <w:t xml:space="preserve">Dyson, n.d.) </w:t>
      </w:r>
      <w:r w:rsidR="008D2AF3" w:rsidRPr="007D7F96">
        <w:rPr>
          <w:rFonts w:ascii="Arial" w:hAnsi="Arial" w:cs="Arial"/>
          <w:color w:val="000000"/>
          <w:sz w:val="22"/>
          <w:szCs w:val="22"/>
          <w:shd w:val="clear" w:color="auto" w:fill="FFFFFF"/>
        </w:rPr>
        <w:t xml:space="preserve">500 children with </w:t>
      </w:r>
      <w:r w:rsidR="005726C9" w:rsidRPr="007D7F96">
        <w:rPr>
          <w:rFonts w:ascii="Arial" w:hAnsi="Arial" w:cs="Arial"/>
          <w:color w:val="000000"/>
          <w:sz w:val="22"/>
          <w:szCs w:val="22"/>
          <w:shd w:val="clear" w:color="auto" w:fill="FFFFFF"/>
        </w:rPr>
        <w:t xml:space="preserve">SCD dies </w:t>
      </w:r>
      <w:r w:rsidR="0087133C" w:rsidRPr="007D7F96">
        <w:rPr>
          <w:rFonts w:ascii="Arial" w:hAnsi="Arial" w:cs="Arial"/>
          <w:color w:val="000000"/>
          <w:sz w:val="22"/>
          <w:szCs w:val="22"/>
          <w:shd w:val="clear" w:color="auto" w:fill="FFFFFF"/>
        </w:rPr>
        <w:t xml:space="preserve">daily </w:t>
      </w:r>
      <w:proofErr w:type="gramStart"/>
      <w:r w:rsidR="0087133C" w:rsidRPr="007D7F96">
        <w:rPr>
          <w:rFonts w:ascii="Arial" w:hAnsi="Arial" w:cs="Arial"/>
          <w:color w:val="000000"/>
          <w:sz w:val="22"/>
          <w:szCs w:val="22"/>
          <w:shd w:val="clear" w:color="auto" w:fill="FFFFFF"/>
        </w:rPr>
        <w:t>In</w:t>
      </w:r>
      <w:proofErr w:type="gramEnd"/>
      <w:r w:rsidRPr="007D7F96">
        <w:rPr>
          <w:rFonts w:ascii="Arial" w:hAnsi="Arial" w:cs="Arial"/>
          <w:color w:val="000000"/>
          <w:sz w:val="22"/>
          <w:szCs w:val="22"/>
          <w:shd w:val="clear" w:color="auto" w:fill="FFFFFF"/>
        </w:rPr>
        <w:t xml:space="preserve"> low- and middle-income </w:t>
      </w:r>
      <w:r w:rsidR="00D9379C" w:rsidRPr="007D7F96">
        <w:rPr>
          <w:rFonts w:ascii="Arial" w:hAnsi="Arial" w:cs="Arial"/>
          <w:color w:val="000000"/>
          <w:sz w:val="22"/>
          <w:szCs w:val="22"/>
          <w:shd w:val="clear" w:color="auto" w:fill="FFFFFF"/>
        </w:rPr>
        <w:t>countries this</w:t>
      </w:r>
      <w:r w:rsidR="0016024F" w:rsidRPr="007D7F96">
        <w:rPr>
          <w:rFonts w:ascii="Arial" w:hAnsi="Arial" w:cs="Arial"/>
          <w:color w:val="000000"/>
          <w:sz w:val="22"/>
          <w:szCs w:val="22"/>
          <w:shd w:val="clear" w:color="auto" w:fill="FFFFFF"/>
        </w:rPr>
        <w:t xml:space="preserve"> occurs mostly before ad</w:t>
      </w:r>
      <w:r w:rsidR="00E36A4A" w:rsidRPr="007D7F96">
        <w:rPr>
          <w:rFonts w:ascii="Arial" w:hAnsi="Arial" w:cs="Arial"/>
          <w:color w:val="000000"/>
          <w:sz w:val="22"/>
          <w:szCs w:val="22"/>
          <w:shd w:val="clear" w:color="auto" w:fill="FFFFFF"/>
        </w:rPr>
        <w:t xml:space="preserve">ulthood </w:t>
      </w:r>
      <w:r w:rsidR="00471E08" w:rsidRPr="007D7F96">
        <w:rPr>
          <w:rFonts w:ascii="Arial" w:hAnsi="Arial" w:cs="Arial"/>
          <w:color w:val="000000"/>
          <w:sz w:val="22"/>
          <w:szCs w:val="22"/>
          <w:shd w:val="clear" w:color="auto" w:fill="FFFFFF"/>
        </w:rPr>
        <w:t>in</w:t>
      </w:r>
      <w:r w:rsidR="00680741" w:rsidRPr="007D7F96">
        <w:rPr>
          <w:rFonts w:ascii="Arial" w:hAnsi="Arial" w:cs="Arial"/>
          <w:color w:val="000000"/>
          <w:sz w:val="22"/>
          <w:szCs w:val="22"/>
          <w:shd w:val="clear" w:color="auto" w:fill="FFFFFF"/>
        </w:rPr>
        <w:t>adequate access</w:t>
      </w:r>
      <w:r w:rsidR="009161D5" w:rsidRPr="007D7F96">
        <w:rPr>
          <w:rFonts w:ascii="Arial" w:hAnsi="Arial" w:cs="Arial"/>
          <w:color w:val="000000"/>
          <w:sz w:val="22"/>
          <w:szCs w:val="22"/>
          <w:shd w:val="clear" w:color="auto" w:fill="FFFFFF"/>
        </w:rPr>
        <w:t>it</w:t>
      </w:r>
      <w:r w:rsidR="001F7FC0" w:rsidRPr="007D7F96">
        <w:rPr>
          <w:rFonts w:ascii="Arial" w:hAnsi="Arial" w:cs="Arial"/>
          <w:color w:val="000000"/>
          <w:sz w:val="22"/>
          <w:szCs w:val="22"/>
          <w:shd w:val="clear" w:color="auto" w:fill="FFFFFF"/>
        </w:rPr>
        <w:t xml:space="preserve"> </w:t>
      </w:r>
      <w:r w:rsidR="001F7FC0" w:rsidRPr="007D7F96">
        <w:rPr>
          <w:rFonts w:ascii="Arial" w:hAnsi="Arial" w:cs="Arial"/>
          <w:color w:val="000000"/>
          <w:sz w:val="22"/>
          <w:szCs w:val="22"/>
          <w:shd w:val="clear" w:color="auto" w:fill="FFFFFF"/>
        </w:rPr>
        <w:t>to healthy food and good medical care</w:t>
      </w:r>
      <w:r w:rsidR="005C292A" w:rsidRPr="007D7F96">
        <w:rPr>
          <w:rFonts w:ascii="Arial" w:hAnsi="Arial" w:cs="Arial"/>
          <w:color w:val="000000"/>
          <w:sz w:val="22"/>
          <w:szCs w:val="22"/>
          <w:shd w:val="clear" w:color="auto" w:fill="FFFFFF"/>
        </w:rPr>
        <w:t xml:space="preserve"> (</w:t>
      </w:r>
      <w:proofErr w:type="spellStart"/>
      <w:r w:rsidR="005C292A" w:rsidRPr="007D7F96">
        <w:rPr>
          <w:rFonts w:ascii="Arial" w:hAnsi="Arial" w:cs="Arial"/>
          <w:color w:val="000000"/>
          <w:sz w:val="22"/>
          <w:szCs w:val="22"/>
          <w:shd w:val="clear" w:color="auto" w:fill="FFFFFF"/>
        </w:rPr>
        <w:t>Wastnedge</w:t>
      </w:r>
      <w:proofErr w:type="spellEnd"/>
      <w:r w:rsidR="005C292A" w:rsidRPr="007D7F96">
        <w:rPr>
          <w:rFonts w:ascii="Arial" w:hAnsi="Arial" w:cs="Arial"/>
          <w:color w:val="000000"/>
          <w:sz w:val="22"/>
          <w:szCs w:val="22"/>
          <w:shd w:val="clear" w:color="auto" w:fill="FFFFFF"/>
        </w:rPr>
        <w:t xml:space="preserve"> et al., 2018</w:t>
      </w:r>
      <w:r w:rsidR="0074622D" w:rsidRPr="007D7F96">
        <w:rPr>
          <w:rFonts w:ascii="Arial" w:hAnsi="Arial" w:cs="Arial"/>
          <w:color w:val="000000"/>
          <w:sz w:val="22"/>
          <w:szCs w:val="22"/>
          <w:shd w:val="clear" w:color="auto" w:fill="FFFFFF"/>
        </w:rPr>
        <w:t>)</w:t>
      </w:r>
      <w:r w:rsidR="00622C48" w:rsidRPr="007D7F96">
        <w:rPr>
          <w:rFonts w:ascii="Arial" w:hAnsi="Arial" w:cs="Arial"/>
          <w:color w:val="000000"/>
          <w:sz w:val="22"/>
          <w:szCs w:val="22"/>
          <w:shd w:val="clear" w:color="auto" w:fill="FFFFFF"/>
        </w:rPr>
        <w:t>.</w:t>
      </w:r>
      <w:r w:rsidR="00661C1E" w:rsidRPr="007D7F96">
        <w:rPr>
          <w:rFonts w:ascii="Arial" w:hAnsi="Arial" w:cs="Arial"/>
          <w:color w:val="000000"/>
          <w:sz w:val="22"/>
          <w:szCs w:val="22"/>
          <w:shd w:val="clear" w:color="auto" w:fill="FFFFFF"/>
        </w:rPr>
        <w:t xml:space="preserve"> 15,000</w:t>
      </w:r>
      <w:r w:rsidR="000343FE" w:rsidRPr="007D7F96">
        <w:rPr>
          <w:rFonts w:ascii="Arial" w:hAnsi="Arial" w:cs="Arial"/>
          <w:color w:val="000000"/>
          <w:sz w:val="22"/>
          <w:szCs w:val="22"/>
          <w:shd w:val="clear" w:color="auto" w:fill="FFFFFF"/>
        </w:rPr>
        <w:t xml:space="preserve"> pe</w:t>
      </w:r>
      <w:r w:rsidR="00AD1F13" w:rsidRPr="007D7F96">
        <w:rPr>
          <w:rFonts w:ascii="Arial" w:hAnsi="Arial" w:cs="Arial"/>
          <w:color w:val="000000"/>
          <w:sz w:val="22"/>
          <w:szCs w:val="22"/>
          <w:shd w:val="clear" w:color="auto" w:fill="FFFFFF"/>
        </w:rPr>
        <w:t>rsons</w:t>
      </w:r>
      <w:r w:rsidR="000343FE" w:rsidRPr="007D7F96">
        <w:rPr>
          <w:rFonts w:ascii="Arial" w:hAnsi="Arial" w:cs="Arial"/>
          <w:color w:val="000000"/>
          <w:sz w:val="22"/>
          <w:szCs w:val="22"/>
          <w:shd w:val="clear" w:color="auto" w:fill="FFFFFF"/>
        </w:rPr>
        <w:t xml:space="preserve"> in the UK have sickle cell disorder</w:t>
      </w:r>
      <w:r w:rsidR="008338C7" w:rsidRPr="007D7F96">
        <w:rPr>
          <w:rFonts w:ascii="Arial" w:hAnsi="Arial" w:cs="Arial"/>
          <w:color w:val="000000"/>
          <w:sz w:val="22"/>
          <w:szCs w:val="22"/>
          <w:shd w:val="clear" w:color="auto" w:fill="FFFFFF"/>
        </w:rPr>
        <w:t xml:space="preserve"> </w:t>
      </w:r>
      <w:r w:rsidR="009E169C" w:rsidRPr="007D7F96">
        <w:rPr>
          <w:rFonts w:ascii="Arial" w:hAnsi="Arial" w:cs="Arial"/>
          <w:color w:val="000000"/>
          <w:sz w:val="22"/>
          <w:szCs w:val="22"/>
          <w:shd w:val="clear" w:color="auto" w:fill="FFFFFF"/>
        </w:rPr>
        <w:t>a</w:t>
      </w:r>
      <w:r w:rsidR="009E169C" w:rsidRPr="007D7F96">
        <w:rPr>
          <w:rFonts w:ascii="Arial" w:hAnsi="Arial" w:cs="Arial"/>
          <w:color w:val="000000"/>
          <w:sz w:val="22"/>
          <w:szCs w:val="22"/>
          <w:shd w:val="clear" w:color="auto" w:fill="FFFFFF"/>
        </w:rPr>
        <w:t>pproximately</w:t>
      </w:r>
      <w:r w:rsidR="009E169C" w:rsidRPr="007D7F96">
        <w:rPr>
          <w:rFonts w:ascii="Arial" w:hAnsi="Arial" w:cs="Arial"/>
          <w:color w:val="000000"/>
          <w:sz w:val="22"/>
          <w:szCs w:val="22"/>
          <w:shd w:val="clear" w:color="auto" w:fill="FFFFFF"/>
        </w:rPr>
        <w:t>,</w:t>
      </w:r>
      <w:r w:rsidR="00151AD2" w:rsidRPr="007D7F96">
        <w:rPr>
          <w:rFonts w:ascii="Arial" w:hAnsi="Arial" w:cs="Arial"/>
          <w:color w:val="000000"/>
          <w:sz w:val="22"/>
          <w:szCs w:val="22"/>
          <w:shd w:val="clear" w:color="auto" w:fill="FFFFFF"/>
        </w:rPr>
        <w:t xml:space="preserve"> (Sickle Cell Society, 2021)</w:t>
      </w:r>
      <w:r w:rsidR="00622C48" w:rsidRPr="007D7F96">
        <w:rPr>
          <w:rFonts w:ascii="Arial" w:hAnsi="Arial" w:cs="Arial"/>
          <w:color w:val="000000"/>
          <w:sz w:val="22"/>
          <w:szCs w:val="22"/>
          <w:shd w:val="clear" w:color="auto" w:fill="FFFFFF"/>
        </w:rPr>
        <w:t xml:space="preserve"> </w:t>
      </w:r>
      <w:r w:rsidR="0074622D" w:rsidRPr="007D7F96">
        <w:rPr>
          <w:rStyle w:val="Strong"/>
          <w:rFonts w:ascii="Open Sans" w:hAnsi="Open Sans" w:cs="Open Sans"/>
          <w:b w:val="0"/>
          <w:bCs w:val="0"/>
          <w:color w:val="666666"/>
          <w:sz w:val="22"/>
          <w:szCs w:val="22"/>
          <w:shd w:val="clear" w:color="auto" w:fill="FFFFFF"/>
        </w:rPr>
        <w:t>Due</w:t>
      </w:r>
      <w:r w:rsidRPr="00B364D0">
        <w:rPr>
          <w:rStyle w:val="SubtleEmphasis"/>
          <w:rFonts w:ascii="Arial" w:hAnsi="Arial" w:cs="Arial"/>
          <w:b/>
          <w:bCs/>
          <w:i w:val="0"/>
          <w:iCs w:val="0"/>
        </w:rPr>
        <w:t xml:space="preserve"> </w:t>
      </w:r>
      <w:r w:rsidRPr="00BB7363">
        <w:rPr>
          <w:rStyle w:val="SubtleEmphasis"/>
          <w:rFonts w:ascii="Arial" w:hAnsi="Arial" w:cs="Arial"/>
          <w:bCs/>
          <w:i w:val="0"/>
          <w:iCs w:val="0"/>
        </w:rPr>
        <w:t>to the mark of the past and present sickle cell anaemia has left in my life, I lost my twin brother to this disease and my son is suffering from the same. For now, there is no cure, I vow to retaliate against this disease through two main goals which can be referred to as my dreams</w:t>
      </w:r>
      <w:r w:rsidRPr="00BB7363">
        <w:rPr>
          <w:rStyle w:val="SubtleEmphasis"/>
          <w:rFonts w:ascii="Arial" w:hAnsi="Arial" w:cs="Arial"/>
          <w:b/>
        </w:rPr>
        <w:t xml:space="preserve">. </w:t>
      </w:r>
      <w:r w:rsidRPr="00BB7363">
        <w:rPr>
          <w:rStyle w:val="SubtleEmphasis"/>
          <w:rFonts w:ascii="Arial" w:hAnsi="Arial" w:cs="Arial"/>
          <w:bCs/>
          <w:i w:val="0"/>
          <w:iCs w:val="0"/>
        </w:rPr>
        <w:t>Thes</w:t>
      </w:r>
      <w:r w:rsidRPr="00BB7363">
        <w:rPr>
          <w:rStyle w:val="SubtleEmphasis"/>
          <w:rFonts w:ascii="Arial" w:hAnsi="Arial" w:cs="Arial"/>
          <w:bCs/>
        </w:rPr>
        <w:t>e</w:t>
      </w:r>
      <w:r w:rsidRPr="00BB7363">
        <w:rPr>
          <w:rStyle w:val="SubtleEmphasis"/>
          <w:rFonts w:ascii="Arial" w:hAnsi="Arial" w:cs="Arial"/>
          <w:bCs/>
          <w:i w:val="0"/>
          <w:iCs w:val="0"/>
        </w:rPr>
        <w:t xml:space="preserve"> </w:t>
      </w:r>
      <w:r w:rsidRPr="00BB7363">
        <w:rPr>
          <w:rStyle w:val="SubtleEmphasis"/>
          <w:rFonts w:ascii="Arial" w:hAnsi="Arial" w:cs="Arial"/>
          <w:i w:val="0"/>
          <w:iCs w:val="0"/>
        </w:rPr>
        <w:t>are to increase support for people with sickle cell anaemia by providing them with access to healthy food good and affordable medical care and reduce their stigmatisation by increasing their inclusion within communities and extending social support. The COVID-19 pandemic has placed a burden on the health care system particularly those with sickle cell disease many are concerned</w:t>
      </w:r>
      <w:r w:rsidR="00FE0910">
        <w:rPr>
          <w:rStyle w:val="SubtleEmphasis"/>
          <w:rFonts w:ascii="Arial" w:hAnsi="Arial" w:cs="Arial"/>
          <w:i w:val="0"/>
          <w:iCs w:val="0"/>
        </w:rPr>
        <w:t xml:space="preserve"> </w:t>
      </w:r>
      <w:r w:rsidR="00FE0910" w:rsidRPr="005C029C">
        <w:rPr>
          <w:rFonts w:ascii="Arial" w:hAnsi="Arial" w:cs="Arial"/>
          <w:color w:val="000000"/>
          <w:sz w:val="22"/>
          <w:szCs w:val="22"/>
          <w:shd w:val="clear" w:color="auto" w:fill="FFFFFF"/>
        </w:rPr>
        <w:t>(Farmakis et al., 2020)</w:t>
      </w:r>
      <w:r w:rsidR="00F661E9">
        <w:rPr>
          <w:rStyle w:val="SubtleEmphasis"/>
          <w:rFonts w:ascii="Arial" w:hAnsi="Arial" w:cs="Arial"/>
          <w:color w:val="666666"/>
          <w:shd w:val="clear" w:color="auto" w:fill="FFFFFF"/>
        </w:rPr>
        <w:t>.</w:t>
      </w:r>
      <w:r w:rsidRPr="00BB7363">
        <w:rPr>
          <w:rStyle w:val="SubtleEmphasis"/>
          <w:rFonts w:ascii="Arial" w:hAnsi="Arial" w:cs="Arial"/>
          <w:i w:val="0"/>
          <w:iCs w:val="0"/>
        </w:rPr>
        <w:t xml:space="preserve"> Having worked with several health and social care organisations while also experiencing the consequences of inadequate care for the disease among my family, a “Support Sickle Cell </w:t>
      </w:r>
      <w:r w:rsidR="00C9705E" w:rsidRPr="00BB7363">
        <w:rPr>
          <w:rStyle w:val="SubtleEmphasis"/>
          <w:rFonts w:ascii="Arial" w:hAnsi="Arial" w:cs="Arial"/>
          <w:i w:val="0"/>
          <w:iCs w:val="0"/>
        </w:rPr>
        <w:t>Disease</w:t>
      </w:r>
      <w:r w:rsidRPr="00BB7363">
        <w:rPr>
          <w:rStyle w:val="SubtleEmphasis"/>
          <w:rFonts w:ascii="Arial" w:hAnsi="Arial" w:cs="Arial"/>
          <w:i w:val="0"/>
          <w:iCs w:val="0"/>
        </w:rPr>
        <w:t>” campaign is being developed which mainly aims at providing the subjects with access to clean drinking water,</w:t>
      </w:r>
      <w:r w:rsidR="008637E7" w:rsidRPr="00BB7363">
        <w:rPr>
          <w:rStyle w:val="SubtleEmphasis"/>
          <w:rFonts w:ascii="Arial" w:hAnsi="Arial" w:cs="Arial"/>
          <w:i w:val="0"/>
          <w:iCs w:val="0"/>
        </w:rPr>
        <w:t xml:space="preserve"> </w:t>
      </w:r>
      <w:r w:rsidRPr="00BB7363">
        <w:rPr>
          <w:rStyle w:val="SubtleEmphasis"/>
          <w:rFonts w:ascii="Arial" w:hAnsi="Arial" w:cs="Arial"/>
          <w:i w:val="0"/>
          <w:iCs w:val="0"/>
        </w:rPr>
        <w:t xml:space="preserve">adequate hydration in SCD patient helps prevent microcirculatory and vascular </w:t>
      </w:r>
      <w:r w:rsidRPr="00DF46BF">
        <w:rPr>
          <w:rStyle w:val="SubtleEmphasis"/>
          <w:rFonts w:ascii="Arial" w:hAnsi="Arial" w:cs="Arial"/>
          <w:i w:val="0"/>
          <w:iCs w:val="0"/>
          <w:sz w:val="22"/>
          <w:szCs w:val="22"/>
        </w:rPr>
        <w:t>disorder</w:t>
      </w:r>
      <w:r w:rsidR="00DF46BF">
        <w:rPr>
          <w:rStyle w:val="SubtleEmphasis"/>
          <w:rFonts w:ascii="Arial" w:hAnsi="Arial" w:cs="Arial"/>
          <w:i w:val="0"/>
          <w:iCs w:val="0"/>
        </w:rPr>
        <w:t xml:space="preserve"> </w:t>
      </w:r>
      <w:r w:rsidR="00DF46BF" w:rsidRPr="00171422">
        <w:rPr>
          <w:rFonts w:ascii="Arial" w:hAnsi="Arial" w:cs="Arial"/>
          <w:color w:val="000000"/>
          <w:sz w:val="22"/>
          <w:szCs w:val="22"/>
          <w:shd w:val="clear" w:color="auto" w:fill="FFFFFF"/>
        </w:rPr>
        <w:t>(Nalley, 2019)</w:t>
      </w:r>
      <w:r w:rsidR="002E278A">
        <w:rPr>
          <w:rStyle w:val="Strong"/>
          <w:rFonts w:ascii="Arial" w:hAnsi="Arial" w:cs="Arial"/>
          <w:color w:val="666666"/>
        </w:rPr>
        <w:t>.</w:t>
      </w:r>
    </w:p>
    <w:p w14:paraId="2E12DA66" w14:textId="14BABDC1" w:rsidR="00D039B9" w:rsidRPr="00CD39C8" w:rsidRDefault="00A56755" w:rsidP="001024D1">
      <w:pPr>
        <w:jc w:val="both"/>
        <w:rPr>
          <w:rStyle w:val="SubtleEmphasis"/>
          <w:rFonts w:ascii="Arial" w:hAnsi="Arial" w:cs="Arial"/>
          <w:i w:val="0"/>
          <w:iCs w:val="0"/>
          <w:color w:val="000000"/>
          <w:sz w:val="22"/>
          <w:shd w:val="clear" w:color="auto" w:fill="FFFFFF"/>
        </w:rPr>
      </w:pPr>
      <w:r w:rsidRPr="00BB7363">
        <w:rPr>
          <w:rStyle w:val="SubtleEmphasis"/>
          <w:rFonts w:ascii="Arial" w:hAnsi="Arial" w:cs="Arial"/>
          <w:i w:val="0"/>
          <w:iCs w:val="0"/>
          <w:szCs w:val="24"/>
        </w:rPr>
        <w:t xml:space="preserve">Adequate food and affordable medical </w:t>
      </w:r>
      <w:r w:rsidR="002542F7" w:rsidRPr="00BB7363">
        <w:rPr>
          <w:rStyle w:val="SubtleEmphasis"/>
          <w:rFonts w:ascii="Arial" w:hAnsi="Arial" w:cs="Arial"/>
          <w:i w:val="0"/>
          <w:iCs w:val="0"/>
          <w:szCs w:val="24"/>
        </w:rPr>
        <w:t xml:space="preserve">care </w:t>
      </w:r>
      <w:r w:rsidR="002542F7">
        <w:rPr>
          <w:rStyle w:val="selectable"/>
          <w:rFonts w:ascii="Open Sans" w:hAnsi="Open Sans" w:cs="Open Sans"/>
          <w:color w:val="000000"/>
          <w:szCs w:val="24"/>
          <w:shd w:val="clear" w:color="auto" w:fill="FFFFFF"/>
        </w:rPr>
        <w:t>the</w:t>
      </w:r>
      <w:r w:rsidRPr="00BB7363">
        <w:rPr>
          <w:rStyle w:val="SubtleEmphasis"/>
          <w:rFonts w:ascii="Arial" w:hAnsi="Arial" w:cs="Arial"/>
          <w:i w:val="0"/>
          <w:iCs w:val="0"/>
          <w:szCs w:val="24"/>
        </w:rPr>
        <w:t xml:space="preserve"> best defence to prevent infections due to sickle cell anaemia is to eat and drink healthy as well as engage with colleagues to attain support and inclusion</w:t>
      </w:r>
      <w:r w:rsidRPr="00CD39C8">
        <w:rPr>
          <w:rStyle w:val="SubtleEmphasis"/>
          <w:rFonts w:ascii="Arial" w:hAnsi="Arial" w:cs="Arial"/>
          <w:i w:val="0"/>
          <w:iCs w:val="0"/>
          <w:sz w:val="22"/>
        </w:rPr>
        <w:t>.</w:t>
      </w:r>
      <w:r w:rsidR="00314D1B" w:rsidRPr="00CD39C8">
        <w:rPr>
          <w:rFonts w:ascii="Arial" w:hAnsi="Arial" w:cs="Arial"/>
          <w:color w:val="000000"/>
          <w:sz w:val="22"/>
          <w:shd w:val="clear" w:color="auto" w:fill="FFFFFF"/>
        </w:rPr>
        <w:t xml:space="preserve"> (Yui et al., 2019)</w:t>
      </w:r>
      <w:r w:rsidR="007C67CC">
        <w:rPr>
          <w:rFonts w:ascii="Arial" w:hAnsi="Arial" w:cs="Arial"/>
          <w:color w:val="000000"/>
          <w:sz w:val="22"/>
          <w:shd w:val="clear" w:color="auto" w:fill="FFFFFF"/>
        </w:rPr>
        <w:t>.</w:t>
      </w:r>
      <w:r w:rsidR="00314D1B" w:rsidRPr="00CD39C8">
        <w:rPr>
          <w:rStyle w:val="SubtleEmphasis"/>
          <w:rFonts w:ascii="Arial" w:hAnsi="Arial" w:cs="Arial"/>
          <w:i w:val="0"/>
          <w:iCs w:val="0"/>
          <w:sz w:val="22"/>
        </w:rPr>
        <w:t xml:space="preserve"> </w:t>
      </w:r>
      <w:r w:rsidRPr="00CD39C8">
        <w:rPr>
          <w:rStyle w:val="SubtleEmphasis"/>
          <w:rFonts w:ascii="Arial" w:hAnsi="Arial" w:cs="Arial"/>
          <w:i w:val="0"/>
          <w:iCs w:val="0"/>
          <w:sz w:val="22"/>
        </w:rPr>
        <w:t xml:space="preserve">  </w:t>
      </w:r>
    </w:p>
    <w:p w14:paraId="24513E58" w14:textId="52544C0A" w:rsidR="00D039B9" w:rsidRPr="00BB7363" w:rsidRDefault="00A56755" w:rsidP="001024D1">
      <w:pPr>
        <w:jc w:val="both"/>
        <w:rPr>
          <w:rStyle w:val="SubtleEmphasis"/>
          <w:rFonts w:ascii="Arial" w:hAnsi="Arial" w:cs="Arial"/>
          <w:i w:val="0"/>
          <w:iCs w:val="0"/>
          <w:szCs w:val="24"/>
        </w:rPr>
      </w:pPr>
      <w:r w:rsidRPr="00BB7363">
        <w:rPr>
          <w:rStyle w:val="SubtleEmphasis"/>
          <w:rFonts w:ascii="Arial" w:hAnsi="Arial" w:cs="Arial"/>
          <w:i w:val="0"/>
          <w:iCs w:val="0"/>
          <w:szCs w:val="24"/>
        </w:rPr>
        <w:lastRenderedPageBreak/>
        <w:t>Moreover,</w:t>
      </w:r>
      <w:r w:rsidR="00C34B57" w:rsidRPr="00C34B57">
        <w:rPr>
          <w:rFonts w:ascii="Open Sans" w:hAnsi="Open Sans" w:cs="Open Sans"/>
          <w:color w:val="000000"/>
          <w:sz w:val="20"/>
          <w:szCs w:val="20"/>
          <w:shd w:val="clear" w:color="auto" w:fill="FFFFFF"/>
        </w:rPr>
        <w:t xml:space="preserve"> </w:t>
      </w:r>
      <w:r w:rsidR="00C34B57" w:rsidRPr="00A55D4B">
        <w:rPr>
          <w:rFonts w:ascii="Arial" w:hAnsi="Arial" w:cs="Arial"/>
          <w:color w:val="000000"/>
          <w:sz w:val="22"/>
          <w:shd w:val="clear" w:color="auto" w:fill="FFFFFF"/>
        </w:rPr>
        <w:t>(Tewari et al., 2015</w:t>
      </w:r>
      <w:r w:rsidR="00DF3C2B" w:rsidRPr="00A55D4B">
        <w:rPr>
          <w:rFonts w:ascii="Arial" w:hAnsi="Arial" w:cs="Arial"/>
          <w:color w:val="000000"/>
          <w:sz w:val="22"/>
          <w:shd w:val="clear" w:color="auto" w:fill="FFFFFF"/>
        </w:rPr>
        <w:t>)</w:t>
      </w:r>
      <w:r w:rsidR="00DF3C2B" w:rsidRPr="00BB7363">
        <w:rPr>
          <w:rStyle w:val="SubtleEmphasis"/>
          <w:rFonts w:ascii="Arial" w:hAnsi="Arial" w:cs="Arial"/>
          <w:i w:val="0"/>
          <w:iCs w:val="0"/>
          <w:szCs w:val="24"/>
        </w:rPr>
        <w:t xml:space="preserve"> argues</w:t>
      </w:r>
      <w:r w:rsidRPr="00BB7363">
        <w:rPr>
          <w:rStyle w:val="SubtleEmphasis"/>
          <w:rFonts w:ascii="Arial" w:hAnsi="Arial" w:cs="Arial"/>
          <w:i w:val="0"/>
          <w:iCs w:val="0"/>
          <w:szCs w:val="24"/>
        </w:rPr>
        <w:t xml:space="preserve"> healthy living is not only about diet and nutrition but also relates to mental and emotional stability which stems from societal experiences. Community members will be included in the campaign to connect and communicate with the sickle cell </w:t>
      </w:r>
      <w:r w:rsidR="00CD3C24" w:rsidRPr="00BB7363">
        <w:rPr>
          <w:rStyle w:val="SubtleEmphasis"/>
          <w:rFonts w:ascii="Arial" w:hAnsi="Arial" w:cs="Arial"/>
          <w:i w:val="0"/>
          <w:iCs w:val="0"/>
          <w:szCs w:val="24"/>
        </w:rPr>
        <w:t>disease</w:t>
      </w:r>
      <w:r w:rsidRPr="00BB7363">
        <w:rPr>
          <w:rStyle w:val="SubtleEmphasis"/>
          <w:rFonts w:ascii="Arial" w:hAnsi="Arial" w:cs="Arial"/>
          <w:i w:val="0"/>
          <w:iCs w:val="0"/>
          <w:szCs w:val="24"/>
        </w:rPr>
        <w:t xml:space="preserve"> patients breaking the silence, stigma and discrimination faced by the subjects</w:t>
      </w:r>
      <w:r w:rsidR="00553C2F" w:rsidRPr="00553C2F">
        <w:rPr>
          <w:rFonts w:ascii="Open Sans" w:hAnsi="Open Sans" w:cs="Open Sans"/>
          <w:color w:val="000000"/>
          <w:sz w:val="20"/>
          <w:szCs w:val="20"/>
          <w:shd w:val="clear" w:color="auto" w:fill="FFFFFF"/>
        </w:rPr>
        <w:t xml:space="preserve"> </w:t>
      </w:r>
      <w:r w:rsidR="00553C2F" w:rsidRPr="00553C2F">
        <w:rPr>
          <w:rFonts w:ascii="Arial" w:hAnsi="Arial" w:cs="Arial"/>
          <w:color w:val="000000"/>
          <w:sz w:val="22"/>
          <w:shd w:val="clear" w:color="auto" w:fill="FFFFFF"/>
        </w:rPr>
        <w:t>(Blake et al., 2017)</w:t>
      </w:r>
      <w:r w:rsidRPr="00BB7363">
        <w:rPr>
          <w:rStyle w:val="SubtleEmphasis"/>
          <w:rFonts w:ascii="Arial" w:hAnsi="Arial" w:cs="Arial"/>
          <w:i w:val="0"/>
          <w:iCs w:val="0"/>
          <w:szCs w:val="24"/>
        </w:rPr>
        <w:t xml:space="preserve">.  furthermore, to change the perceptions people have towards those living with the disease. In this campaign, marathons will be organised to raise funds for the noble cause, and which will also encourage the participation of the subjects increasing their physical activity and promoting health and fitness. </w:t>
      </w:r>
    </w:p>
    <w:p w14:paraId="5BD16DCA" w14:textId="6EB12359" w:rsidR="00D039B9" w:rsidRPr="00BB7363" w:rsidRDefault="00A56755" w:rsidP="001024D1">
      <w:pPr>
        <w:jc w:val="both"/>
        <w:rPr>
          <w:rStyle w:val="SubtleEmphasis"/>
          <w:rFonts w:ascii="Arial" w:hAnsi="Arial" w:cs="Arial"/>
          <w:i w:val="0"/>
          <w:iCs w:val="0"/>
          <w:szCs w:val="24"/>
        </w:rPr>
      </w:pPr>
      <w:r w:rsidRPr="00BB7363">
        <w:rPr>
          <w:rStyle w:val="SubtleEmphasis"/>
          <w:rFonts w:ascii="Arial" w:hAnsi="Arial" w:cs="Arial"/>
          <w:i w:val="0"/>
          <w:iCs w:val="0"/>
          <w:szCs w:val="24"/>
        </w:rPr>
        <w:t>This campaign will be done in collaboration with a group of four members from the community and each will be responsible for different activities such as educational workshops on the disease, fundraising for providing the desired services and developing support programs. It often takes only a willing individual to ensure that the programme is started but a community</w:t>
      </w:r>
      <w:r w:rsidR="00D31DFA" w:rsidRPr="00BB7363">
        <w:rPr>
          <w:rStyle w:val="SubtleEmphasis"/>
          <w:rFonts w:ascii="Arial" w:hAnsi="Arial" w:cs="Arial"/>
          <w:i w:val="0"/>
          <w:iCs w:val="0"/>
          <w:szCs w:val="24"/>
        </w:rPr>
        <w:t xml:space="preserve"> </w:t>
      </w:r>
      <w:r w:rsidR="002B5481" w:rsidRPr="00BB7363">
        <w:rPr>
          <w:rStyle w:val="SubtleEmphasis"/>
          <w:rFonts w:ascii="Arial" w:hAnsi="Arial" w:cs="Arial"/>
          <w:i w:val="0"/>
          <w:iCs w:val="0"/>
          <w:szCs w:val="24"/>
        </w:rPr>
        <w:t>effort is</w:t>
      </w:r>
      <w:r w:rsidRPr="00BB7363">
        <w:rPr>
          <w:rStyle w:val="SubtleEmphasis"/>
          <w:rFonts w:ascii="Arial" w:hAnsi="Arial" w:cs="Arial"/>
          <w:i w:val="0"/>
          <w:iCs w:val="0"/>
          <w:szCs w:val="24"/>
        </w:rPr>
        <w:t xml:space="preserve"> needed to maintain the momentum of that programme. Individually, I can only do much and with your support, we can reach maximum sickle cell </w:t>
      </w:r>
      <w:r w:rsidR="002B5481" w:rsidRPr="00BB7363">
        <w:rPr>
          <w:rStyle w:val="SubtleEmphasis"/>
          <w:rFonts w:ascii="Arial" w:hAnsi="Arial" w:cs="Arial"/>
          <w:i w:val="0"/>
          <w:iCs w:val="0"/>
          <w:szCs w:val="24"/>
        </w:rPr>
        <w:t>disease</w:t>
      </w:r>
      <w:r w:rsidRPr="00BB7363">
        <w:rPr>
          <w:rStyle w:val="SubtleEmphasis"/>
          <w:rFonts w:ascii="Arial" w:hAnsi="Arial" w:cs="Arial"/>
          <w:i w:val="0"/>
          <w:iCs w:val="0"/>
          <w:szCs w:val="24"/>
        </w:rPr>
        <w:t xml:space="preserve"> patients directing their lives towards the normal and motivating them to live to their fullest. We can join hands both financially and emotionally to bring a change through our fundraising and educational workshop campaign to support the patients and emerge as a caring and progressing society. </w:t>
      </w:r>
    </w:p>
    <w:p w14:paraId="4F0897A3" w14:textId="5C76FAD0" w:rsidR="00EB348F" w:rsidRPr="00BB7363" w:rsidRDefault="00EB348F" w:rsidP="001024D1">
      <w:pPr>
        <w:jc w:val="both"/>
        <w:rPr>
          <w:rFonts w:ascii="Arial" w:hAnsi="Arial" w:cs="Arial"/>
          <w:szCs w:val="24"/>
        </w:rPr>
      </w:pPr>
    </w:p>
    <w:p w14:paraId="5B80E051" w14:textId="7A2A6CB2" w:rsidR="00D039B9" w:rsidRDefault="00D039B9" w:rsidP="00ED766A">
      <w:pPr>
        <w:rPr>
          <w:rFonts w:ascii="Arial" w:hAnsi="Arial" w:cs="Arial"/>
        </w:rPr>
      </w:pPr>
    </w:p>
    <w:p w14:paraId="4898F0BC" w14:textId="2E5830BE" w:rsidR="00D039B9" w:rsidRDefault="00D039B9" w:rsidP="00ED766A">
      <w:pPr>
        <w:rPr>
          <w:rFonts w:ascii="Arial" w:hAnsi="Arial" w:cs="Arial"/>
        </w:rPr>
      </w:pPr>
    </w:p>
    <w:p w14:paraId="0852B7B4" w14:textId="685E1D39" w:rsidR="00D039B9" w:rsidRDefault="00D039B9" w:rsidP="00ED766A">
      <w:pPr>
        <w:rPr>
          <w:rFonts w:ascii="Arial" w:hAnsi="Arial" w:cs="Arial"/>
        </w:rPr>
      </w:pPr>
    </w:p>
    <w:p w14:paraId="7D9413AE" w14:textId="34C403B5" w:rsidR="00D039B9" w:rsidRDefault="00D039B9" w:rsidP="00ED766A">
      <w:pPr>
        <w:rPr>
          <w:rFonts w:ascii="Arial" w:hAnsi="Arial" w:cs="Arial"/>
        </w:rPr>
      </w:pPr>
    </w:p>
    <w:p w14:paraId="5ECEF637" w14:textId="44C8966A" w:rsidR="00D039B9" w:rsidRDefault="00D039B9" w:rsidP="00ED766A">
      <w:pPr>
        <w:rPr>
          <w:rFonts w:ascii="Arial" w:hAnsi="Arial" w:cs="Arial"/>
        </w:rPr>
      </w:pPr>
    </w:p>
    <w:p w14:paraId="5E3F32B4" w14:textId="39890732" w:rsidR="00D039B9" w:rsidRDefault="00D039B9" w:rsidP="00ED766A">
      <w:pPr>
        <w:rPr>
          <w:rFonts w:ascii="Arial" w:hAnsi="Arial" w:cs="Arial"/>
        </w:rPr>
      </w:pPr>
    </w:p>
    <w:p w14:paraId="58E5E0E7" w14:textId="05F1F2A9" w:rsidR="00D039B9" w:rsidRDefault="00D039B9" w:rsidP="00ED766A">
      <w:pPr>
        <w:rPr>
          <w:rFonts w:ascii="Arial" w:hAnsi="Arial" w:cs="Arial"/>
        </w:rPr>
      </w:pPr>
    </w:p>
    <w:p w14:paraId="27F73C16" w14:textId="77777777" w:rsidR="002832FF" w:rsidRDefault="002832FF" w:rsidP="00ED766A">
      <w:pPr>
        <w:pStyle w:val="Heading1"/>
        <w:rPr>
          <w:rStyle w:val="SubtleEmphasis"/>
          <w:rFonts w:ascii="Arial" w:hAnsi="Arial" w:cs="Arial"/>
          <w:i w:val="0"/>
          <w:iCs w:val="0"/>
          <w:color w:val="70AD47" w:themeColor="accent6"/>
        </w:rPr>
      </w:pPr>
    </w:p>
    <w:p w14:paraId="3D9B2407" w14:textId="715D6BA3" w:rsidR="0053088B" w:rsidRPr="00AC4AB1" w:rsidRDefault="00A56755" w:rsidP="00ED766A">
      <w:pPr>
        <w:pStyle w:val="Heading1"/>
        <w:rPr>
          <w:rStyle w:val="SubtleEmphasis"/>
          <w:rFonts w:ascii="Arial" w:hAnsi="Arial" w:cs="Arial"/>
          <w:i w:val="0"/>
          <w:iCs w:val="0"/>
        </w:rPr>
      </w:pPr>
      <w:r w:rsidRPr="00AC4AB1">
        <w:rPr>
          <w:rStyle w:val="SubtleEmphasis"/>
          <w:rFonts w:ascii="Arial" w:hAnsi="Arial" w:cs="Arial"/>
          <w:i w:val="0"/>
          <w:iCs w:val="0"/>
          <w:color w:val="70AD47" w:themeColor="accent6"/>
        </w:rPr>
        <w:t xml:space="preserve">Task 5 – Conference Poster </w:t>
      </w:r>
    </w:p>
    <w:p w14:paraId="2BCFFA86" w14:textId="77777777" w:rsidR="00C46247" w:rsidRDefault="00C46247" w:rsidP="00ED766A">
      <w:pPr>
        <w:rPr>
          <w:rFonts w:ascii="Arial" w:hAnsi="Arial" w:cs="Arial"/>
        </w:rPr>
      </w:pPr>
    </w:p>
    <w:p w14:paraId="4EA23583" w14:textId="77777777" w:rsidR="00C46247" w:rsidRDefault="00C46247" w:rsidP="00ED766A">
      <w:pPr>
        <w:rPr>
          <w:rFonts w:ascii="Arial" w:hAnsi="Arial" w:cs="Arial"/>
        </w:rPr>
      </w:pPr>
    </w:p>
    <w:p w14:paraId="5240F2C7" w14:textId="77777777" w:rsidR="00C46247" w:rsidRDefault="00C46247" w:rsidP="00ED766A">
      <w:pPr>
        <w:rPr>
          <w:rFonts w:ascii="Arial" w:hAnsi="Arial" w:cs="Arial"/>
        </w:rPr>
      </w:pPr>
    </w:p>
    <w:p w14:paraId="182E7CAA" w14:textId="7970429B" w:rsidR="00BB5657" w:rsidRDefault="00BB5657" w:rsidP="00ED766A">
      <w:pPr>
        <w:rPr>
          <w:rFonts w:ascii="Arial" w:hAnsi="Arial" w:cs="Arial"/>
        </w:rPr>
      </w:pPr>
    </w:p>
    <w:p w14:paraId="58187A6B" w14:textId="10A9716A" w:rsidR="00D039B9" w:rsidRPr="004B164E" w:rsidRDefault="00A56755" w:rsidP="00ED766A">
      <w:pPr>
        <w:rPr>
          <w:rFonts w:ascii="Arial" w:hAnsi="Arial" w:cs="Arial"/>
          <w:szCs w:val="24"/>
        </w:rPr>
      </w:pPr>
      <w:r>
        <w:rPr>
          <w:noProof/>
        </w:rPr>
        <w:lastRenderedPageBreak/>
        <w:drawing>
          <wp:inline distT="0" distB="0" distL="0" distR="0" wp14:anchorId="31F629B0" wp14:editId="4BAA1C3B">
            <wp:extent cx="5731510" cy="571419"/>
            <wp:effectExtent l="0" t="0" r="2540" b="635"/>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638874982" descr="Text&#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571419"/>
                    </a:xfrm>
                    <a:prstGeom prst="rect">
                      <a:avLst/>
                    </a:prstGeom>
                  </pic:spPr>
                </pic:pic>
              </a:graphicData>
            </a:graphic>
          </wp:inline>
        </w:drawing>
      </w:r>
      <w:r w:rsidR="007E58B2" w:rsidRPr="004B164E">
        <w:rPr>
          <w:rFonts w:ascii="Arial" w:hAnsi="Arial" w:cs="Arial"/>
          <w:noProof/>
          <w:szCs w:val="24"/>
        </w:rPr>
        <w:drawing>
          <wp:inline distT="0" distB="0" distL="0" distR="0" wp14:anchorId="5809CE5C" wp14:editId="0B3E91D7">
            <wp:extent cx="6181663" cy="7938770"/>
            <wp:effectExtent l="0" t="0" r="0" b="508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6189410" cy="7948719"/>
                    </a:xfrm>
                    <a:prstGeom prst="rect">
                      <a:avLst/>
                    </a:prstGeom>
                  </pic:spPr>
                </pic:pic>
              </a:graphicData>
            </a:graphic>
          </wp:inline>
        </w:drawing>
      </w:r>
    </w:p>
    <w:p w14:paraId="553DF6BF" w14:textId="77777777" w:rsidR="0053088B" w:rsidRDefault="00A56755" w:rsidP="00ED766A">
      <w:pPr>
        <w:rPr>
          <w:rFonts w:ascii="Arial" w:hAnsi="Arial" w:cs="Arial"/>
        </w:rPr>
      </w:pPr>
      <w:r>
        <w:rPr>
          <w:rFonts w:ascii="Arial" w:hAnsi="Arial" w:cs="Arial"/>
        </w:rPr>
        <w:lastRenderedPageBreak/>
        <w:t xml:space="preserve">                                                   </w:t>
      </w:r>
    </w:p>
    <w:p w14:paraId="7D0DAE0E" w14:textId="05D83E83" w:rsidR="00A67931" w:rsidRDefault="0083111A" w:rsidP="00ED766A">
      <w:pPr>
        <w:rPr>
          <w:rFonts w:ascii="Arial" w:hAnsi="Arial" w:cs="Arial"/>
        </w:rPr>
      </w:pPr>
      <w:r>
        <w:rPr>
          <w:rFonts w:ascii="Arial" w:hAnsi="Arial" w:cs="Arial"/>
        </w:rPr>
        <w:t xml:space="preserve">                                                 </w:t>
      </w:r>
      <w:r w:rsidR="00A56755">
        <w:rPr>
          <w:rFonts w:ascii="Arial" w:hAnsi="Arial" w:cs="Arial"/>
        </w:rPr>
        <w:t xml:space="preserve"> </w:t>
      </w:r>
      <w:r w:rsidR="00A56755">
        <w:rPr>
          <w:noProof/>
        </w:rPr>
        <w:drawing>
          <wp:inline distT="0" distB="0" distL="0" distR="0" wp14:anchorId="7A6DA697" wp14:editId="5B9CE59E">
            <wp:extent cx="3495675" cy="825500"/>
            <wp:effectExtent l="0" t="0" r="9525" b="0"/>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12323" cy="900276"/>
                    </a:xfrm>
                    <a:prstGeom prst="rect">
                      <a:avLst/>
                    </a:prstGeom>
                  </pic:spPr>
                </pic:pic>
              </a:graphicData>
            </a:graphic>
          </wp:inline>
        </w:drawing>
      </w:r>
    </w:p>
    <w:p w14:paraId="57CE958C" w14:textId="6C0099B5" w:rsidR="00A67931" w:rsidRDefault="00A67931" w:rsidP="00ED766A">
      <w:pPr>
        <w:rPr>
          <w:rFonts w:ascii="Arial" w:hAnsi="Arial" w:cs="Arial"/>
        </w:rPr>
      </w:pPr>
    </w:p>
    <w:p w14:paraId="12DB9955" w14:textId="77777777" w:rsidR="004B164E" w:rsidRPr="00903AEC" w:rsidRDefault="00A56755" w:rsidP="00ED766A">
      <w:pPr>
        <w:pStyle w:val="Heading1"/>
        <w:rPr>
          <w:rStyle w:val="SubtleEmphasis"/>
          <w:rFonts w:ascii="Arial" w:hAnsi="Arial" w:cs="Arial"/>
          <w:i w:val="0"/>
          <w:iCs w:val="0"/>
          <w:color w:val="70AD47" w:themeColor="accent6"/>
        </w:rPr>
      </w:pPr>
      <w:r w:rsidRPr="4E5C83F0">
        <w:rPr>
          <w:rStyle w:val="SubtleEmphasis"/>
          <w:rFonts w:ascii="Arial" w:hAnsi="Arial" w:cs="Arial"/>
          <w:i w:val="0"/>
          <w:iCs w:val="0"/>
          <w:color w:val="70AD47" w:themeColor="accent6"/>
        </w:rPr>
        <w:t>Task 6 – Letter</w:t>
      </w:r>
    </w:p>
    <w:p w14:paraId="0D960608" w14:textId="77777777" w:rsidR="004B164E" w:rsidRPr="00BB7363" w:rsidRDefault="00A56755" w:rsidP="00ED766A">
      <w:pPr>
        <w:spacing w:after="0"/>
        <w:rPr>
          <w:rFonts w:ascii="Arial" w:hAnsi="Arial" w:cs="Arial"/>
          <w:szCs w:val="24"/>
        </w:rPr>
      </w:pPr>
      <w:r w:rsidRPr="00BB7363">
        <w:rPr>
          <w:rFonts w:ascii="Arial" w:hAnsi="Arial" w:cs="Arial"/>
          <w:szCs w:val="24"/>
        </w:rPr>
        <w:t xml:space="preserve">Mr Aron Musk </w:t>
      </w:r>
    </w:p>
    <w:p w14:paraId="4F722491" w14:textId="77777777" w:rsidR="004B164E" w:rsidRPr="00BB7363" w:rsidRDefault="00A56755" w:rsidP="00ED766A">
      <w:pPr>
        <w:spacing w:after="0"/>
        <w:rPr>
          <w:rFonts w:ascii="Arial" w:hAnsi="Arial" w:cs="Arial"/>
          <w:szCs w:val="24"/>
        </w:rPr>
      </w:pPr>
      <w:r w:rsidRPr="00BB7363">
        <w:rPr>
          <w:rFonts w:ascii="Arial" w:hAnsi="Arial" w:cs="Arial"/>
          <w:szCs w:val="24"/>
        </w:rPr>
        <w:t>Funds Manager</w:t>
      </w:r>
    </w:p>
    <w:p w14:paraId="68F1A956" w14:textId="77777777" w:rsidR="004B164E" w:rsidRPr="00BB7363" w:rsidRDefault="00A56755" w:rsidP="00ED766A">
      <w:pPr>
        <w:rPr>
          <w:rFonts w:ascii="Arial" w:hAnsi="Arial" w:cs="Arial"/>
          <w:szCs w:val="24"/>
        </w:rPr>
      </w:pPr>
      <w:r w:rsidRPr="00BB7363">
        <w:rPr>
          <w:rFonts w:ascii="Arial" w:hAnsi="Arial" w:cs="Arial"/>
          <w:szCs w:val="24"/>
        </w:rPr>
        <w:t>National Lottery Community Fund</w:t>
      </w:r>
    </w:p>
    <w:p w14:paraId="19FA4034" w14:textId="77777777" w:rsidR="004B164E" w:rsidRPr="00BB7363" w:rsidRDefault="00A56755" w:rsidP="00ED766A">
      <w:pPr>
        <w:jc w:val="right"/>
        <w:rPr>
          <w:rFonts w:ascii="Arial" w:hAnsi="Arial" w:cs="Arial"/>
          <w:szCs w:val="24"/>
        </w:rPr>
      </w:pPr>
      <w:r w:rsidRPr="00BB7363">
        <w:rPr>
          <w:rFonts w:ascii="Arial" w:hAnsi="Arial" w:cs="Arial"/>
          <w:szCs w:val="24"/>
        </w:rPr>
        <w:t>Friday 28</w:t>
      </w:r>
      <w:r w:rsidRPr="00BB7363">
        <w:rPr>
          <w:rFonts w:ascii="Arial" w:hAnsi="Arial" w:cs="Arial"/>
          <w:szCs w:val="24"/>
          <w:vertAlign w:val="superscript"/>
        </w:rPr>
        <w:t>th</w:t>
      </w:r>
      <w:r w:rsidRPr="00BB7363">
        <w:rPr>
          <w:rFonts w:ascii="Arial" w:hAnsi="Arial" w:cs="Arial"/>
          <w:szCs w:val="24"/>
        </w:rPr>
        <w:t xml:space="preserve"> June 2021</w:t>
      </w:r>
    </w:p>
    <w:p w14:paraId="307DDD50" w14:textId="79BE6A84" w:rsidR="004B164E" w:rsidRPr="00BB7363" w:rsidRDefault="00A56755" w:rsidP="00ED766A">
      <w:pPr>
        <w:rPr>
          <w:rFonts w:ascii="Arial" w:hAnsi="Arial" w:cs="Arial"/>
          <w:szCs w:val="24"/>
        </w:rPr>
      </w:pPr>
      <w:r w:rsidRPr="00BB7363">
        <w:rPr>
          <w:rFonts w:ascii="Arial" w:hAnsi="Arial" w:cs="Arial"/>
          <w:szCs w:val="24"/>
        </w:rPr>
        <w:t xml:space="preserve">Subject:                  Request for Funds for Sickle Cell </w:t>
      </w:r>
      <w:r w:rsidR="005D1C1E" w:rsidRPr="00BB7363">
        <w:rPr>
          <w:rFonts w:ascii="Arial" w:hAnsi="Arial" w:cs="Arial"/>
          <w:szCs w:val="24"/>
        </w:rPr>
        <w:t>Disease</w:t>
      </w:r>
      <w:r w:rsidRPr="00BB7363">
        <w:rPr>
          <w:rFonts w:ascii="Arial" w:hAnsi="Arial" w:cs="Arial"/>
          <w:szCs w:val="24"/>
        </w:rPr>
        <w:t xml:space="preserve"> Campaign</w:t>
      </w:r>
    </w:p>
    <w:p w14:paraId="67A01868" w14:textId="77777777" w:rsidR="004B164E" w:rsidRPr="00BB7363" w:rsidRDefault="00A56755" w:rsidP="00ED766A">
      <w:pPr>
        <w:rPr>
          <w:rFonts w:ascii="Arial" w:hAnsi="Arial" w:cs="Arial"/>
          <w:szCs w:val="24"/>
        </w:rPr>
      </w:pPr>
      <w:r w:rsidRPr="00BB7363">
        <w:rPr>
          <w:rFonts w:ascii="Arial" w:hAnsi="Arial" w:cs="Arial"/>
          <w:szCs w:val="24"/>
        </w:rPr>
        <w:t xml:space="preserve">Dear Sir, </w:t>
      </w:r>
    </w:p>
    <w:p w14:paraId="03D53F87" w14:textId="567EF34D" w:rsidR="004B164E" w:rsidRPr="00BB7363" w:rsidRDefault="00A56755" w:rsidP="00ED766A">
      <w:pPr>
        <w:jc w:val="both"/>
        <w:rPr>
          <w:rFonts w:ascii="Arial" w:hAnsi="Arial" w:cs="Arial"/>
          <w:szCs w:val="24"/>
        </w:rPr>
      </w:pPr>
      <w:r w:rsidRPr="00BB7363">
        <w:rPr>
          <w:rFonts w:ascii="Arial" w:hAnsi="Arial" w:cs="Arial"/>
          <w:szCs w:val="24"/>
        </w:rPr>
        <w:t xml:space="preserve">You have been an invaluable part of our community for the past few years in community development projects I am inspired by your dedication to giving back to the community to enhance the environment as well as the lives of people. Considering your keen dedication to helping the community, I request you to be involved in the campaign to raise funds in assisting for an entitled "Healthier Living for Sickle Cell </w:t>
      </w:r>
      <w:r w:rsidR="003A447F" w:rsidRPr="00BB7363">
        <w:rPr>
          <w:rFonts w:ascii="Arial" w:hAnsi="Arial" w:cs="Arial"/>
          <w:szCs w:val="24"/>
        </w:rPr>
        <w:t>Disease</w:t>
      </w:r>
      <w:r w:rsidRPr="00BB7363">
        <w:rPr>
          <w:rFonts w:ascii="Arial" w:hAnsi="Arial" w:cs="Arial"/>
          <w:szCs w:val="24"/>
        </w:rPr>
        <w:t xml:space="preserve"> patients” which is aimed at providing good facilities and services to the people in the community living with sickle cell anaemia. This campaign has been designed to increase awareness among the community in the UK about sickle cell anaemia as well as raise funds to provide individuals with access to affordable medical care and good and healthy food fostering normal lifestyles. </w:t>
      </w:r>
    </w:p>
    <w:p w14:paraId="26F2C72E" w14:textId="77777777" w:rsidR="004B164E" w:rsidRPr="00BB7363" w:rsidRDefault="00A56755" w:rsidP="00ED766A">
      <w:pPr>
        <w:jc w:val="both"/>
        <w:rPr>
          <w:rFonts w:ascii="Arial" w:hAnsi="Arial" w:cs="Arial"/>
          <w:szCs w:val="24"/>
        </w:rPr>
      </w:pPr>
      <w:r w:rsidRPr="00BB7363">
        <w:rPr>
          <w:rFonts w:ascii="Arial" w:hAnsi="Arial" w:cs="Arial"/>
          <w:szCs w:val="24"/>
        </w:rPr>
        <w:t xml:space="preserve">The COVID-19 pandemic has taken away attention from other life-threatening diseases and while people are facing challenges in coping with the new ways of living, seeing, and living with sickle cell anaemia patients, to make lives easier and liveable. </w:t>
      </w:r>
    </w:p>
    <w:p w14:paraId="4ACFFED6" w14:textId="77777777" w:rsidR="004B164E" w:rsidRPr="00BB7363" w:rsidRDefault="00A56755" w:rsidP="00ED766A">
      <w:pPr>
        <w:jc w:val="both"/>
        <w:rPr>
          <w:rFonts w:ascii="Arial" w:hAnsi="Arial" w:cs="Arial"/>
          <w:szCs w:val="24"/>
        </w:rPr>
      </w:pPr>
      <w:r w:rsidRPr="00BB7363">
        <w:rPr>
          <w:rFonts w:ascii="Arial" w:hAnsi="Arial" w:cs="Arial"/>
          <w:szCs w:val="24"/>
        </w:rPr>
        <w:t xml:space="preserve">The fund-raising programme consists of activities such as marathons and educational workshops to increase sickle cell anaemia awareness among the community. My idea is mainly to gather people for the marathon as part of my campaign which will help in raising funds for the subjects. To attract people to the marathon ensuring that the </w:t>
      </w:r>
      <w:r w:rsidRPr="00BB7363">
        <w:rPr>
          <w:rFonts w:ascii="Arial" w:hAnsi="Arial" w:cs="Arial"/>
          <w:szCs w:val="24"/>
        </w:rPr>
        <w:lastRenderedPageBreak/>
        <w:t xml:space="preserve">campaign is legitimate and trustworthy, I need to increase its recognition in the community for which I will require your help financially to create promotional posters, hire social media experts to increase traffic on our social media pages and engage with the people living with the disease in various parts of the country either through the internet or direct phone calls. </w:t>
      </w:r>
    </w:p>
    <w:p w14:paraId="28702A64" w14:textId="77777777" w:rsidR="004B164E" w:rsidRPr="00BB7363" w:rsidRDefault="00A56755" w:rsidP="00ED766A">
      <w:pPr>
        <w:jc w:val="both"/>
        <w:rPr>
          <w:rFonts w:ascii="Arial" w:hAnsi="Arial" w:cs="Arial"/>
          <w:szCs w:val="24"/>
        </w:rPr>
      </w:pPr>
      <w:r w:rsidRPr="00BB7363">
        <w:rPr>
          <w:rFonts w:ascii="Arial" w:hAnsi="Arial" w:cs="Arial"/>
          <w:szCs w:val="24"/>
        </w:rPr>
        <w:t xml:space="preserve">This idea will be sustained in the long-term by implementing it in various parts of the country allowing me to improve the living conditions of a maximum number of people and encouraging the community to extend support towards the needy. </w:t>
      </w:r>
    </w:p>
    <w:p w14:paraId="7216FF37" w14:textId="77777777" w:rsidR="004B164E" w:rsidRPr="00BB7363" w:rsidRDefault="00A56755" w:rsidP="00ED766A">
      <w:pPr>
        <w:jc w:val="both"/>
        <w:rPr>
          <w:rFonts w:ascii="Arial" w:hAnsi="Arial" w:cs="Arial"/>
          <w:szCs w:val="24"/>
        </w:rPr>
      </w:pPr>
      <w:r w:rsidRPr="00BB7363">
        <w:rPr>
          <w:rFonts w:ascii="Arial" w:hAnsi="Arial" w:cs="Arial"/>
          <w:szCs w:val="24"/>
        </w:rPr>
        <w:t xml:space="preserve">I will be looking forward to your kind response and please feel free to contact me for any queries. </w:t>
      </w:r>
    </w:p>
    <w:p w14:paraId="7749C65B" w14:textId="77777777" w:rsidR="004B164E" w:rsidRPr="00432BC6" w:rsidRDefault="00A56755" w:rsidP="00ED766A">
      <w:pPr>
        <w:pStyle w:val="Heading1"/>
        <w:rPr>
          <w:rStyle w:val="SubtleEmphasis"/>
          <w:rFonts w:ascii="Arial" w:hAnsi="Arial" w:cs="Arial"/>
          <w:b w:val="0"/>
          <w:bCs/>
          <w:i w:val="0"/>
          <w:iCs w:val="0"/>
          <w:color w:val="auto"/>
          <w:sz w:val="22"/>
          <w:szCs w:val="22"/>
        </w:rPr>
      </w:pPr>
      <w:r w:rsidRPr="00BB7363">
        <w:rPr>
          <w:rFonts w:ascii="Arial" w:hAnsi="Arial" w:cs="Arial"/>
          <w:b w:val="0"/>
          <w:bCs/>
          <w:sz w:val="24"/>
          <w:szCs w:val="24"/>
        </w:rPr>
        <w:t>Sincerely</w:t>
      </w:r>
      <w:r w:rsidRPr="00432BC6">
        <w:rPr>
          <w:rFonts w:ascii="Arial" w:hAnsi="Arial" w:cs="Arial"/>
          <w:b w:val="0"/>
          <w:bCs/>
          <w:sz w:val="22"/>
          <w:szCs w:val="22"/>
        </w:rPr>
        <w:t xml:space="preserve">, </w:t>
      </w:r>
    </w:p>
    <w:p w14:paraId="644B881E" w14:textId="77777777" w:rsidR="004B164E" w:rsidRPr="00432BC6" w:rsidRDefault="004B164E" w:rsidP="00ED766A">
      <w:pPr>
        <w:jc w:val="both"/>
        <w:rPr>
          <w:rFonts w:ascii="Arial" w:hAnsi="Arial" w:cs="Arial"/>
          <w:sz w:val="22"/>
        </w:rPr>
      </w:pPr>
    </w:p>
    <w:p w14:paraId="40B1D8DD" w14:textId="77777777" w:rsidR="004B164E" w:rsidRPr="00432BC6" w:rsidRDefault="00A56755" w:rsidP="00ED766A">
      <w:pPr>
        <w:spacing w:after="0"/>
        <w:jc w:val="both"/>
        <w:rPr>
          <w:rFonts w:ascii="Arial" w:hAnsi="Arial" w:cs="Arial"/>
          <w:sz w:val="22"/>
        </w:rPr>
      </w:pPr>
      <w:r w:rsidRPr="00432BC6">
        <w:rPr>
          <w:rFonts w:ascii="Arial" w:hAnsi="Arial" w:cs="Arial"/>
          <w:sz w:val="22"/>
        </w:rPr>
        <w:t>Norberto Norberto</w:t>
      </w:r>
    </w:p>
    <w:p w14:paraId="01D97AB1" w14:textId="77777777" w:rsidR="004B164E" w:rsidRPr="00432BC6" w:rsidRDefault="00A56755" w:rsidP="00ED766A">
      <w:pPr>
        <w:spacing w:after="0"/>
        <w:rPr>
          <w:rFonts w:ascii="Arial" w:hAnsi="Arial" w:cs="Arial"/>
          <w:sz w:val="22"/>
          <w:shd w:val="clear" w:color="auto" w:fill="FFFFFF"/>
        </w:rPr>
      </w:pPr>
      <w:r w:rsidRPr="00432BC6">
        <w:rPr>
          <w:rFonts w:ascii="Arial" w:hAnsi="Arial" w:cs="Arial"/>
          <w:sz w:val="22"/>
        </w:rPr>
        <w:t>+44</w:t>
      </w:r>
      <w:r w:rsidRPr="00432BC6">
        <w:rPr>
          <w:rFonts w:ascii="Arial" w:hAnsi="Arial" w:cs="Arial"/>
          <w:sz w:val="22"/>
          <w:shd w:val="clear" w:color="auto" w:fill="FFFFFF"/>
        </w:rPr>
        <w:t xml:space="preserve"> 7911 123456</w:t>
      </w:r>
    </w:p>
    <w:p w14:paraId="0F449B11" w14:textId="14C8D02D" w:rsidR="004B164E" w:rsidRDefault="007D7F96" w:rsidP="00ED766A">
      <w:pPr>
        <w:rPr>
          <w:rStyle w:val="Hyperlink"/>
          <w:rFonts w:ascii="Arial" w:hAnsi="Arial" w:cs="Arial"/>
          <w:sz w:val="22"/>
          <w:shd w:val="clear" w:color="auto" w:fill="FFFFFF"/>
        </w:rPr>
      </w:pPr>
      <w:hyperlink r:id="rId10" w:history="1">
        <w:r w:rsidR="00C47FC0" w:rsidRPr="006A20D9">
          <w:rPr>
            <w:rStyle w:val="Hyperlink"/>
            <w:rFonts w:ascii="Arial" w:hAnsi="Arial" w:cs="Arial"/>
            <w:sz w:val="22"/>
            <w:shd w:val="clear" w:color="auto" w:fill="FFFFFF"/>
          </w:rPr>
          <w:t>nor.nor@hotmail.com</w:t>
        </w:r>
      </w:hyperlink>
    </w:p>
    <w:p w14:paraId="4D443CB9" w14:textId="4DDA5169" w:rsidR="004B164E" w:rsidRDefault="004B164E" w:rsidP="00ED766A">
      <w:pPr>
        <w:rPr>
          <w:rStyle w:val="Hyperlink"/>
          <w:rFonts w:ascii="Arial" w:hAnsi="Arial" w:cs="Arial"/>
          <w:sz w:val="22"/>
          <w:shd w:val="clear" w:color="auto" w:fill="FFFFFF"/>
        </w:rPr>
      </w:pPr>
    </w:p>
    <w:p w14:paraId="4B71F891" w14:textId="6E59C131" w:rsidR="004B164E" w:rsidRDefault="004B164E" w:rsidP="00ED766A">
      <w:pPr>
        <w:rPr>
          <w:rStyle w:val="Hyperlink"/>
          <w:rFonts w:ascii="Arial" w:hAnsi="Arial" w:cs="Arial"/>
          <w:sz w:val="22"/>
          <w:shd w:val="clear" w:color="auto" w:fill="FFFFFF"/>
        </w:rPr>
      </w:pPr>
    </w:p>
    <w:p w14:paraId="045571EF" w14:textId="5D009E7C" w:rsidR="004B164E" w:rsidRDefault="004B164E" w:rsidP="00ED766A">
      <w:pPr>
        <w:rPr>
          <w:rStyle w:val="Hyperlink"/>
          <w:rFonts w:ascii="Arial" w:hAnsi="Arial" w:cs="Arial"/>
          <w:sz w:val="22"/>
          <w:shd w:val="clear" w:color="auto" w:fill="FFFFFF"/>
        </w:rPr>
      </w:pPr>
    </w:p>
    <w:p w14:paraId="7BCCF1E1" w14:textId="00684817" w:rsidR="004B164E" w:rsidRDefault="004B164E" w:rsidP="00ED766A">
      <w:pPr>
        <w:rPr>
          <w:rStyle w:val="Hyperlink"/>
          <w:rFonts w:ascii="Arial" w:hAnsi="Arial" w:cs="Arial"/>
          <w:sz w:val="22"/>
          <w:shd w:val="clear" w:color="auto" w:fill="FFFFFF"/>
        </w:rPr>
      </w:pPr>
    </w:p>
    <w:p w14:paraId="3BA25DDE" w14:textId="5EF7DA60" w:rsidR="004B164E" w:rsidRDefault="004B164E" w:rsidP="00ED766A">
      <w:pPr>
        <w:rPr>
          <w:rStyle w:val="Hyperlink"/>
          <w:rFonts w:ascii="Arial" w:hAnsi="Arial" w:cs="Arial"/>
          <w:sz w:val="22"/>
          <w:shd w:val="clear" w:color="auto" w:fill="FFFFFF"/>
        </w:rPr>
      </w:pPr>
    </w:p>
    <w:p w14:paraId="65817D19" w14:textId="33A91B53" w:rsidR="004B164E" w:rsidRDefault="004B164E" w:rsidP="00ED766A">
      <w:pPr>
        <w:rPr>
          <w:rStyle w:val="Hyperlink"/>
          <w:rFonts w:ascii="Arial" w:hAnsi="Arial" w:cs="Arial"/>
          <w:sz w:val="22"/>
          <w:shd w:val="clear" w:color="auto" w:fill="FFFFFF"/>
        </w:rPr>
      </w:pPr>
    </w:p>
    <w:p w14:paraId="798A0090" w14:textId="3E44841B" w:rsidR="004B164E" w:rsidRDefault="004B164E" w:rsidP="00ED766A">
      <w:pPr>
        <w:rPr>
          <w:rStyle w:val="Hyperlink"/>
          <w:rFonts w:ascii="Arial" w:hAnsi="Arial" w:cs="Arial"/>
          <w:sz w:val="22"/>
          <w:shd w:val="clear" w:color="auto" w:fill="FFFFFF"/>
        </w:rPr>
      </w:pPr>
    </w:p>
    <w:p w14:paraId="658CD9F2" w14:textId="67920675" w:rsidR="004B164E" w:rsidRDefault="004B164E" w:rsidP="00ED766A">
      <w:pPr>
        <w:rPr>
          <w:rStyle w:val="Hyperlink"/>
          <w:rFonts w:ascii="Arial" w:hAnsi="Arial" w:cs="Arial"/>
          <w:sz w:val="22"/>
          <w:shd w:val="clear" w:color="auto" w:fill="FFFFFF"/>
        </w:rPr>
      </w:pPr>
    </w:p>
    <w:p w14:paraId="680EA5C5" w14:textId="14FA6CA8" w:rsidR="004B164E" w:rsidRDefault="004B164E" w:rsidP="00ED766A">
      <w:pPr>
        <w:rPr>
          <w:rStyle w:val="Hyperlink"/>
          <w:rFonts w:ascii="Arial" w:hAnsi="Arial" w:cs="Arial"/>
          <w:sz w:val="22"/>
          <w:shd w:val="clear" w:color="auto" w:fill="FFFFFF"/>
        </w:rPr>
      </w:pPr>
    </w:p>
    <w:p w14:paraId="662726B2" w14:textId="07046750" w:rsidR="004B164E" w:rsidRDefault="004B164E" w:rsidP="00ED766A">
      <w:pPr>
        <w:rPr>
          <w:rStyle w:val="Hyperlink"/>
          <w:rFonts w:ascii="Arial" w:hAnsi="Arial" w:cs="Arial"/>
          <w:sz w:val="22"/>
          <w:shd w:val="clear" w:color="auto" w:fill="FFFFFF"/>
        </w:rPr>
      </w:pPr>
    </w:p>
    <w:p w14:paraId="4EFC2A13" w14:textId="3AE6F5B7" w:rsidR="004B164E" w:rsidRDefault="004B164E" w:rsidP="00ED766A">
      <w:pPr>
        <w:rPr>
          <w:rStyle w:val="Hyperlink"/>
          <w:rFonts w:ascii="Arial" w:hAnsi="Arial" w:cs="Arial"/>
          <w:sz w:val="22"/>
          <w:shd w:val="clear" w:color="auto" w:fill="FFFFFF"/>
        </w:rPr>
      </w:pPr>
    </w:p>
    <w:p w14:paraId="496D4D04" w14:textId="01305CA3" w:rsidR="004B164E" w:rsidRDefault="004B164E" w:rsidP="00ED766A">
      <w:pPr>
        <w:rPr>
          <w:rStyle w:val="Hyperlink"/>
          <w:rFonts w:ascii="Arial" w:hAnsi="Arial" w:cs="Arial"/>
          <w:sz w:val="22"/>
          <w:shd w:val="clear" w:color="auto" w:fill="FFFFFF"/>
        </w:rPr>
      </w:pPr>
    </w:p>
    <w:p w14:paraId="375E85F3" w14:textId="40457F9D" w:rsidR="004B164E" w:rsidRDefault="004B164E" w:rsidP="00ED766A">
      <w:pPr>
        <w:rPr>
          <w:rStyle w:val="Hyperlink"/>
          <w:rFonts w:ascii="Arial" w:hAnsi="Arial" w:cs="Arial"/>
          <w:sz w:val="22"/>
          <w:shd w:val="clear" w:color="auto" w:fill="FFFFFF"/>
        </w:rPr>
      </w:pPr>
    </w:p>
    <w:p w14:paraId="453D8227" w14:textId="63B6DD05" w:rsidR="004B164E" w:rsidRDefault="004B164E" w:rsidP="00ED766A">
      <w:pPr>
        <w:rPr>
          <w:rStyle w:val="Hyperlink"/>
          <w:rFonts w:ascii="Arial" w:hAnsi="Arial" w:cs="Arial"/>
          <w:sz w:val="22"/>
          <w:shd w:val="clear" w:color="auto" w:fill="FFFFFF"/>
        </w:rPr>
      </w:pPr>
    </w:p>
    <w:p w14:paraId="7949F443" w14:textId="252C9A50" w:rsidR="004B164E" w:rsidRDefault="004B164E" w:rsidP="00ED766A">
      <w:pPr>
        <w:rPr>
          <w:rStyle w:val="Hyperlink"/>
          <w:rFonts w:ascii="Arial" w:hAnsi="Arial" w:cs="Arial"/>
          <w:sz w:val="22"/>
          <w:shd w:val="clear" w:color="auto" w:fill="FFFFFF"/>
        </w:rPr>
      </w:pPr>
    </w:p>
    <w:p w14:paraId="3B28BF29" w14:textId="253A6867" w:rsidR="004B164E" w:rsidRDefault="004B164E" w:rsidP="00ED766A">
      <w:pPr>
        <w:rPr>
          <w:rStyle w:val="Hyperlink"/>
          <w:rFonts w:ascii="Arial" w:hAnsi="Arial" w:cs="Arial"/>
          <w:sz w:val="22"/>
          <w:shd w:val="clear" w:color="auto" w:fill="FFFFFF"/>
        </w:rPr>
      </w:pPr>
    </w:p>
    <w:p w14:paraId="4CC40F75" w14:textId="1891E5C1" w:rsidR="004B164E" w:rsidRDefault="004B164E" w:rsidP="00ED766A">
      <w:pPr>
        <w:rPr>
          <w:rStyle w:val="Hyperlink"/>
          <w:rFonts w:ascii="Arial" w:hAnsi="Arial" w:cs="Arial"/>
          <w:sz w:val="22"/>
          <w:shd w:val="clear" w:color="auto" w:fill="FFFFFF"/>
        </w:rPr>
      </w:pPr>
    </w:p>
    <w:p w14:paraId="3027E652" w14:textId="05BB9D07" w:rsidR="004B164E" w:rsidRDefault="004B164E" w:rsidP="00ED766A">
      <w:pPr>
        <w:rPr>
          <w:rStyle w:val="Hyperlink"/>
          <w:rFonts w:ascii="Arial" w:hAnsi="Arial" w:cs="Arial"/>
          <w:sz w:val="22"/>
          <w:shd w:val="clear" w:color="auto" w:fill="FFFFFF"/>
        </w:rPr>
      </w:pPr>
    </w:p>
    <w:p w14:paraId="260025AF" w14:textId="356B9D2B" w:rsidR="003611D2" w:rsidRDefault="00A56755" w:rsidP="00ED766A">
      <w:pPr>
        <w:pStyle w:val="Heading2"/>
        <w:rPr>
          <w:rFonts w:ascii="Arial" w:hAnsi="Arial" w:cs="Arial"/>
          <w:sz w:val="22"/>
          <w:szCs w:val="22"/>
          <w:shd w:val="clear" w:color="auto" w:fill="FFFFFF"/>
        </w:rPr>
      </w:pPr>
      <w:r>
        <w:rPr>
          <w:rFonts w:ascii="Arial" w:hAnsi="Arial" w:cs="Arial"/>
          <w:sz w:val="22"/>
          <w:szCs w:val="22"/>
          <w:shd w:val="clear" w:color="auto" w:fill="FFFFFF"/>
        </w:rPr>
        <w:t xml:space="preserve">                                                           </w:t>
      </w:r>
    </w:p>
    <w:p w14:paraId="5900C8EC" w14:textId="6B0AA5FE" w:rsidR="003611D2" w:rsidRPr="00E11259" w:rsidRDefault="00A56755" w:rsidP="00ED766A">
      <w:pPr>
        <w:pStyle w:val="Heading1"/>
        <w:rPr>
          <w:rFonts w:ascii="Arial" w:hAnsi="Arial" w:cs="Arial"/>
          <w:color w:val="70AD47" w:themeColor="accent6"/>
        </w:rPr>
      </w:pPr>
      <w:r>
        <w:rPr>
          <w:noProof/>
        </w:rPr>
        <w:drawing>
          <wp:inline distT="0" distB="0" distL="0" distR="0" wp14:anchorId="2D21B47E" wp14:editId="0116144D">
            <wp:extent cx="5731510" cy="859790"/>
            <wp:effectExtent l="0" t="0" r="254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 let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731510" cy="859790"/>
                    </a:xfrm>
                    <a:prstGeom prst="rect">
                      <a:avLst/>
                    </a:prstGeom>
                    <a:noFill/>
                    <a:ln>
                      <a:noFill/>
                    </a:ln>
                  </pic:spPr>
                </pic:pic>
              </a:graphicData>
            </a:graphic>
          </wp:inline>
        </w:drawing>
      </w:r>
      <w:r w:rsidRPr="00E11259">
        <w:rPr>
          <w:rFonts w:ascii="Arial" w:hAnsi="Arial" w:cs="Arial"/>
          <w:color w:val="70AD47" w:themeColor="accent6"/>
        </w:rPr>
        <w:t>Task 7 – Email Response</w:t>
      </w:r>
    </w:p>
    <w:p w14:paraId="0E28E532" w14:textId="77777777" w:rsidR="003611D2" w:rsidRPr="00432BC6" w:rsidRDefault="00A56755" w:rsidP="00ED766A">
      <w:pPr>
        <w:pStyle w:val="Heading2"/>
        <w:rPr>
          <w:rFonts w:ascii="Arial" w:hAnsi="Arial" w:cs="Arial"/>
          <w:sz w:val="22"/>
          <w:szCs w:val="22"/>
        </w:rPr>
      </w:pPr>
      <w:r w:rsidRPr="00432BC6">
        <w:rPr>
          <w:rFonts w:ascii="Arial" w:hAnsi="Arial" w:cs="Arial"/>
          <w:sz w:val="22"/>
          <w:szCs w:val="22"/>
        </w:rPr>
        <w:t>Part a)</w:t>
      </w:r>
    </w:p>
    <w:p w14:paraId="75AE1E0D" w14:textId="77777777" w:rsidR="005F493B" w:rsidRDefault="00A56755" w:rsidP="00ED766A">
      <w:pPr>
        <w:rPr>
          <w:rStyle w:val="Hyperlink"/>
          <w:rFonts w:ascii="Arial" w:hAnsi="Arial" w:cs="Arial"/>
          <w:sz w:val="22"/>
        </w:rPr>
      </w:pPr>
      <w:r w:rsidRPr="00432BC6">
        <w:rPr>
          <w:rFonts w:ascii="Arial" w:hAnsi="Arial" w:cs="Arial"/>
          <w:sz w:val="22"/>
        </w:rPr>
        <w:t>From:</w:t>
      </w:r>
      <w:r w:rsidR="00587FB1" w:rsidRPr="00587FB1">
        <w:t xml:space="preserve"> </w:t>
      </w:r>
      <w:hyperlink r:id="rId12" w:history="1">
        <w:r w:rsidR="00587FB1" w:rsidRPr="00432BC6">
          <w:rPr>
            <w:rStyle w:val="Hyperlink"/>
            <w:rFonts w:ascii="Arial" w:hAnsi="Arial" w:cs="Arial"/>
            <w:sz w:val="22"/>
          </w:rPr>
          <w:t>mariasantino@hotmail.com</w:t>
        </w:r>
      </w:hyperlink>
    </w:p>
    <w:p w14:paraId="1D49A418" w14:textId="2CF3FD4A" w:rsidR="003611D2" w:rsidRPr="00432BC6" w:rsidRDefault="00A56755" w:rsidP="00ED766A">
      <w:pPr>
        <w:rPr>
          <w:rFonts w:ascii="Arial" w:hAnsi="Arial" w:cs="Arial"/>
          <w:sz w:val="22"/>
        </w:rPr>
      </w:pPr>
      <w:r w:rsidRPr="00432BC6">
        <w:rPr>
          <w:rFonts w:ascii="Arial" w:hAnsi="Arial" w:cs="Arial"/>
          <w:sz w:val="22"/>
        </w:rPr>
        <w:t xml:space="preserve"> To: </w:t>
      </w:r>
      <w:hyperlink r:id="rId13" w:history="1">
        <w:r w:rsidR="00122091" w:rsidRPr="006A20D9">
          <w:rPr>
            <w:rStyle w:val="Hyperlink"/>
            <w:rFonts w:ascii="Arial" w:hAnsi="Arial" w:cs="Arial"/>
            <w:sz w:val="22"/>
          </w:rPr>
          <w:t>nor.nor@hotmail.com</w:t>
        </w:r>
      </w:hyperlink>
    </w:p>
    <w:p w14:paraId="2D28F0AE" w14:textId="6FA7681C" w:rsidR="003611D2" w:rsidRPr="00432BC6" w:rsidRDefault="00A56755" w:rsidP="00ED766A">
      <w:pPr>
        <w:rPr>
          <w:rFonts w:ascii="Arial" w:hAnsi="Arial" w:cs="Arial"/>
          <w:sz w:val="22"/>
        </w:rPr>
      </w:pPr>
      <w:r w:rsidRPr="00432BC6">
        <w:rPr>
          <w:rFonts w:ascii="Arial" w:hAnsi="Arial" w:cs="Arial"/>
          <w:sz w:val="22"/>
        </w:rPr>
        <w:t xml:space="preserve">Subject: Request for involvement in “Healthier life for Sickle Cell </w:t>
      </w:r>
      <w:r w:rsidR="00694BEA">
        <w:rPr>
          <w:rFonts w:ascii="Arial" w:hAnsi="Arial" w:cs="Arial"/>
          <w:sz w:val="22"/>
        </w:rPr>
        <w:t>Disease</w:t>
      </w:r>
      <w:r w:rsidRPr="00432BC6">
        <w:rPr>
          <w:rFonts w:ascii="Arial" w:hAnsi="Arial" w:cs="Arial"/>
          <w:sz w:val="22"/>
        </w:rPr>
        <w:t>” Campaign</w:t>
      </w:r>
    </w:p>
    <w:p w14:paraId="16A61363" w14:textId="352CFA4B" w:rsidR="003611D2" w:rsidRPr="00432BC6" w:rsidRDefault="00A56755" w:rsidP="00ED766A">
      <w:pPr>
        <w:rPr>
          <w:rFonts w:ascii="Arial" w:hAnsi="Arial" w:cs="Arial"/>
          <w:sz w:val="22"/>
        </w:rPr>
      </w:pPr>
      <w:r w:rsidRPr="00432BC6">
        <w:rPr>
          <w:rFonts w:ascii="Arial" w:hAnsi="Arial" w:cs="Arial"/>
          <w:sz w:val="22"/>
        </w:rPr>
        <w:t>Dea</w:t>
      </w:r>
      <w:r>
        <w:rPr>
          <w:rFonts w:ascii="Arial" w:hAnsi="Arial" w:cs="Arial"/>
          <w:sz w:val="22"/>
        </w:rPr>
        <w:t>r Norbert</w:t>
      </w:r>
    </w:p>
    <w:p w14:paraId="7C427E13" w14:textId="4121B40C" w:rsidR="003611D2" w:rsidRPr="00E32672" w:rsidRDefault="00A56755" w:rsidP="00E32672">
      <w:pPr>
        <w:jc w:val="both"/>
        <w:rPr>
          <w:rFonts w:ascii="Arial" w:hAnsi="Arial" w:cs="Arial"/>
          <w:szCs w:val="24"/>
        </w:rPr>
      </w:pPr>
      <w:r w:rsidRPr="00E32672">
        <w:rPr>
          <w:rFonts w:ascii="Arial" w:hAnsi="Arial" w:cs="Arial"/>
          <w:szCs w:val="24"/>
        </w:rPr>
        <w:t xml:space="preserve">I recently happened to come across one of your promotional posts regarding the campaign “Healthier life for Sickle Cell </w:t>
      </w:r>
      <w:r w:rsidR="00943D6F" w:rsidRPr="00E32672">
        <w:rPr>
          <w:rFonts w:ascii="Arial" w:hAnsi="Arial" w:cs="Arial"/>
          <w:szCs w:val="24"/>
        </w:rPr>
        <w:t>Disease</w:t>
      </w:r>
      <w:r w:rsidRPr="00E32672">
        <w:rPr>
          <w:rFonts w:ascii="Arial" w:hAnsi="Arial" w:cs="Arial"/>
          <w:szCs w:val="24"/>
        </w:rPr>
        <w:t xml:space="preserve">" aimed at raising funds to improve the lives of people living with the disease. This is a very good initiative, and I would like to express my heartfelt gratitude towards your dedication to serving the community. Just 3 weeks ago a friend visited me with 3 of his children. I observed that the middle-aged one among them looks frail, lean and kind of having some inferiority complex feeling. I called my friend aside and explain my observations to him he </w:t>
      </w:r>
      <w:proofErr w:type="gramStart"/>
      <w:r w:rsidRPr="00E32672">
        <w:rPr>
          <w:rFonts w:ascii="Arial" w:hAnsi="Arial" w:cs="Arial"/>
          <w:szCs w:val="24"/>
        </w:rPr>
        <w:t>said</w:t>
      </w:r>
      <w:proofErr w:type="gramEnd"/>
      <w:r w:rsidRPr="00E32672">
        <w:rPr>
          <w:rFonts w:ascii="Arial" w:hAnsi="Arial" w:cs="Arial"/>
          <w:szCs w:val="24"/>
        </w:rPr>
        <w:t xml:space="preserve">" Michael is suffering from sickle cell disease". Having gone through a pool of information on the campaign, I would like to join you and the rest of the team to give this campaign a higher chance of success. </w:t>
      </w:r>
    </w:p>
    <w:p w14:paraId="1DEB9930" w14:textId="77777777" w:rsidR="003611D2" w:rsidRPr="00E32672" w:rsidRDefault="00A56755" w:rsidP="00E32672">
      <w:pPr>
        <w:jc w:val="both"/>
        <w:rPr>
          <w:rFonts w:ascii="Arial" w:hAnsi="Arial" w:cs="Arial"/>
          <w:szCs w:val="24"/>
        </w:rPr>
      </w:pPr>
      <w:r w:rsidRPr="00E32672">
        <w:rPr>
          <w:rFonts w:ascii="Arial" w:hAnsi="Arial" w:cs="Arial"/>
          <w:szCs w:val="24"/>
        </w:rPr>
        <w:t xml:space="preserve">I request you to provide me with more details about your idea and how you plan to execute it in these tough times of the coronavirus pandemic. I would consider it my pleasure to help you with this initiative of yours. </w:t>
      </w:r>
    </w:p>
    <w:p w14:paraId="72608AB2" w14:textId="77777777" w:rsidR="003611D2" w:rsidRPr="00E32672" w:rsidRDefault="00A56755" w:rsidP="00E32672">
      <w:pPr>
        <w:jc w:val="both"/>
        <w:rPr>
          <w:rFonts w:ascii="Arial" w:hAnsi="Arial" w:cs="Arial"/>
          <w:szCs w:val="24"/>
        </w:rPr>
      </w:pPr>
      <w:r w:rsidRPr="00E32672">
        <w:rPr>
          <w:rFonts w:ascii="Arial" w:hAnsi="Arial" w:cs="Arial"/>
          <w:szCs w:val="24"/>
        </w:rPr>
        <w:lastRenderedPageBreak/>
        <w:t xml:space="preserve">I look forward to your kind response. </w:t>
      </w:r>
    </w:p>
    <w:p w14:paraId="7CB5BAB5" w14:textId="77777777" w:rsidR="003611D2" w:rsidRPr="00E32672" w:rsidRDefault="00A56755" w:rsidP="00E32672">
      <w:pPr>
        <w:spacing w:after="0"/>
        <w:rPr>
          <w:rFonts w:ascii="Arial" w:hAnsi="Arial" w:cs="Arial"/>
          <w:szCs w:val="24"/>
        </w:rPr>
      </w:pPr>
      <w:r w:rsidRPr="00E32672">
        <w:rPr>
          <w:rFonts w:ascii="Arial" w:hAnsi="Arial" w:cs="Arial"/>
          <w:szCs w:val="24"/>
        </w:rPr>
        <w:t xml:space="preserve">Sincerely, </w:t>
      </w:r>
    </w:p>
    <w:p w14:paraId="62C8AF42" w14:textId="03E28F8E" w:rsidR="003611D2" w:rsidRPr="00E32672" w:rsidRDefault="00A56755" w:rsidP="00E32672">
      <w:pPr>
        <w:spacing w:after="0"/>
        <w:rPr>
          <w:rFonts w:ascii="Arial" w:hAnsi="Arial" w:cs="Arial"/>
          <w:szCs w:val="24"/>
        </w:rPr>
      </w:pPr>
      <w:r w:rsidRPr="00E32672">
        <w:rPr>
          <w:rFonts w:ascii="Arial" w:hAnsi="Arial" w:cs="Arial"/>
          <w:szCs w:val="24"/>
        </w:rPr>
        <w:t>Aron Musk</w:t>
      </w:r>
    </w:p>
    <w:p w14:paraId="47F85A68" w14:textId="4B95C3B5" w:rsidR="003611D2" w:rsidRPr="00E32672" w:rsidRDefault="00A56755" w:rsidP="00E32672">
      <w:pPr>
        <w:spacing w:after="0"/>
        <w:rPr>
          <w:rFonts w:ascii="Arial" w:hAnsi="Arial" w:cs="Arial"/>
          <w:szCs w:val="24"/>
          <w:shd w:val="clear" w:color="auto" w:fill="FFFFFF"/>
        </w:rPr>
      </w:pPr>
      <w:r w:rsidRPr="00E32672">
        <w:rPr>
          <w:rFonts w:ascii="Arial" w:hAnsi="Arial" w:cs="Arial"/>
          <w:szCs w:val="24"/>
        </w:rPr>
        <w:t xml:space="preserve">+44 </w:t>
      </w:r>
      <w:r w:rsidRPr="00E32672">
        <w:rPr>
          <w:rFonts w:ascii="Arial" w:hAnsi="Arial" w:cs="Arial"/>
          <w:szCs w:val="24"/>
          <w:shd w:val="clear" w:color="auto" w:fill="FFFFFF"/>
        </w:rPr>
        <w:t>8911 178946.</w:t>
      </w:r>
    </w:p>
    <w:p w14:paraId="4EFCA69D" w14:textId="77777777" w:rsidR="003611D2" w:rsidRPr="00E32672" w:rsidRDefault="003611D2" w:rsidP="00E32672">
      <w:pPr>
        <w:rPr>
          <w:szCs w:val="24"/>
        </w:rPr>
      </w:pPr>
    </w:p>
    <w:p w14:paraId="55CC82FC" w14:textId="77777777" w:rsidR="003611D2" w:rsidRDefault="003611D2" w:rsidP="00ED766A">
      <w:pPr>
        <w:pStyle w:val="Heading2"/>
        <w:rPr>
          <w:rFonts w:ascii="Arial" w:hAnsi="Arial" w:cs="Arial"/>
          <w:sz w:val="22"/>
          <w:szCs w:val="22"/>
          <w:shd w:val="clear" w:color="auto" w:fill="FFFFFF"/>
        </w:rPr>
      </w:pPr>
    </w:p>
    <w:p w14:paraId="300BB6A7" w14:textId="0F5C182B" w:rsidR="0053088B" w:rsidRDefault="0053088B" w:rsidP="00ED766A">
      <w:pPr>
        <w:pStyle w:val="Heading2"/>
        <w:rPr>
          <w:rFonts w:ascii="Arial" w:hAnsi="Arial" w:cs="Arial"/>
          <w:sz w:val="22"/>
          <w:szCs w:val="22"/>
          <w:shd w:val="clear" w:color="auto" w:fill="FFFFFF"/>
        </w:rPr>
      </w:pPr>
    </w:p>
    <w:p w14:paraId="5B17DDFF" w14:textId="77777777" w:rsidR="0053088B" w:rsidRPr="0053088B" w:rsidRDefault="0053088B" w:rsidP="00ED766A"/>
    <w:p w14:paraId="5F4F407F" w14:textId="77777777" w:rsidR="00E72400" w:rsidRDefault="00A56755" w:rsidP="00ED766A">
      <w:pPr>
        <w:pStyle w:val="Heading2"/>
        <w:rPr>
          <w:rFonts w:ascii="Arial" w:hAnsi="Arial" w:cs="Arial"/>
          <w:sz w:val="22"/>
          <w:szCs w:val="22"/>
          <w:shd w:val="clear" w:color="auto" w:fill="FFFFFF"/>
        </w:rPr>
      </w:pPr>
      <w:r>
        <w:rPr>
          <w:rFonts w:ascii="Arial" w:hAnsi="Arial" w:cs="Arial"/>
          <w:sz w:val="22"/>
          <w:szCs w:val="22"/>
          <w:shd w:val="clear" w:color="auto" w:fill="FFFFFF"/>
        </w:rPr>
        <w:lastRenderedPageBreak/>
        <w:t xml:space="preserve">                                                          </w:t>
      </w:r>
    </w:p>
    <w:p w14:paraId="6220E6E9" w14:textId="77777777" w:rsidR="00FB27B8" w:rsidRDefault="00FB27B8" w:rsidP="00ED766A">
      <w:pPr>
        <w:pStyle w:val="Heading2"/>
        <w:rPr>
          <w:rFonts w:ascii="Arial" w:hAnsi="Arial" w:cs="Arial"/>
          <w:sz w:val="22"/>
          <w:szCs w:val="22"/>
          <w:shd w:val="clear" w:color="auto" w:fill="FFFFFF"/>
        </w:rPr>
      </w:pPr>
    </w:p>
    <w:p w14:paraId="02902C96" w14:textId="77777777" w:rsidR="00FB27B8" w:rsidRDefault="00FB27B8" w:rsidP="00ED766A">
      <w:pPr>
        <w:pStyle w:val="Heading2"/>
        <w:rPr>
          <w:rFonts w:ascii="Arial" w:hAnsi="Arial" w:cs="Arial"/>
          <w:sz w:val="22"/>
          <w:szCs w:val="22"/>
          <w:shd w:val="clear" w:color="auto" w:fill="FFFFFF"/>
        </w:rPr>
      </w:pPr>
    </w:p>
    <w:p w14:paraId="74C0BE83" w14:textId="77777777" w:rsidR="00FB27B8" w:rsidRDefault="00FB27B8" w:rsidP="00ED766A">
      <w:pPr>
        <w:pStyle w:val="Heading2"/>
        <w:rPr>
          <w:rFonts w:ascii="Arial" w:hAnsi="Arial" w:cs="Arial"/>
          <w:sz w:val="22"/>
          <w:szCs w:val="22"/>
          <w:shd w:val="clear" w:color="auto" w:fill="FFFFFF"/>
        </w:rPr>
      </w:pPr>
    </w:p>
    <w:p w14:paraId="037C170E" w14:textId="77777777" w:rsidR="00FB27B8" w:rsidRDefault="00FB27B8" w:rsidP="00ED766A">
      <w:pPr>
        <w:pStyle w:val="Heading2"/>
        <w:rPr>
          <w:rFonts w:ascii="Arial" w:hAnsi="Arial" w:cs="Arial"/>
          <w:sz w:val="22"/>
          <w:szCs w:val="22"/>
          <w:shd w:val="clear" w:color="auto" w:fill="FFFFFF"/>
        </w:rPr>
      </w:pPr>
    </w:p>
    <w:p w14:paraId="234ABB76" w14:textId="77777777" w:rsidR="00FB27B8" w:rsidRDefault="00FB27B8" w:rsidP="00ED766A">
      <w:pPr>
        <w:pStyle w:val="Heading2"/>
        <w:rPr>
          <w:rFonts w:ascii="Arial" w:hAnsi="Arial" w:cs="Arial"/>
          <w:sz w:val="22"/>
          <w:szCs w:val="22"/>
          <w:shd w:val="clear" w:color="auto" w:fill="FFFFFF"/>
        </w:rPr>
      </w:pPr>
    </w:p>
    <w:p w14:paraId="626220FD" w14:textId="77777777" w:rsidR="00FB27B8" w:rsidRDefault="00FB27B8" w:rsidP="00ED766A">
      <w:pPr>
        <w:pStyle w:val="Heading2"/>
        <w:rPr>
          <w:rFonts w:ascii="Arial" w:hAnsi="Arial" w:cs="Arial"/>
          <w:sz w:val="22"/>
          <w:szCs w:val="22"/>
          <w:shd w:val="clear" w:color="auto" w:fill="FFFFFF"/>
        </w:rPr>
      </w:pPr>
    </w:p>
    <w:p w14:paraId="169C29E6" w14:textId="77777777" w:rsidR="00FB27B8" w:rsidRDefault="00FB27B8" w:rsidP="00ED766A">
      <w:pPr>
        <w:pStyle w:val="Heading2"/>
        <w:rPr>
          <w:rFonts w:ascii="Arial" w:hAnsi="Arial" w:cs="Arial"/>
          <w:sz w:val="22"/>
          <w:szCs w:val="22"/>
          <w:shd w:val="clear" w:color="auto" w:fill="FFFFFF"/>
        </w:rPr>
      </w:pPr>
    </w:p>
    <w:p w14:paraId="1EC42573" w14:textId="77777777" w:rsidR="00FB27B8" w:rsidRDefault="00FB27B8" w:rsidP="00ED766A">
      <w:pPr>
        <w:pStyle w:val="Heading2"/>
        <w:rPr>
          <w:rFonts w:ascii="Arial" w:hAnsi="Arial" w:cs="Arial"/>
          <w:sz w:val="22"/>
          <w:szCs w:val="22"/>
          <w:shd w:val="clear" w:color="auto" w:fill="FFFFFF"/>
        </w:rPr>
      </w:pPr>
    </w:p>
    <w:p w14:paraId="7B2C8143" w14:textId="77777777" w:rsidR="00FB27B8" w:rsidRDefault="00FB27B8" w:rsidP="00ED766A">
      <w:pPr>
        <w:pStyle w:val="Heading2"/>
        <w:rPr>
          <w:rFonts w:ascii="Arial" w:hAnsi="Arial" w:cs="Arial"/>
          <w:sz w:val="22"/>
          <w:szCs w:val="22"/>
          <w:shd w:val="clear" w:color="auto" w:fill="FFFFFF"/>
        </w:rPr>
      </w:pPr>
    </w:p>
    <w:p w14:paraId="2FF95C59" w14:textId="77777777" w:rsidR="00FB27B8" w:rsidRDefault="00FB27B8" w:rsidP="00ED766A">
      <w:pPr>
        <w:pStyle w:val="Heading2"/>
        <w:rPr>
          <w:rFonts w:ascii="Arial" w:hAnsi="Arial" w:cs="Arial"/>
          <w:sz w:val="22"/>
          <w:szCs w:val="22"/>
          <w:shd w:val="clear" w:color="auto" w:fill="FFFFFF"/>
        </w:rPr>
      </w:pPr>
    </w:p>
    <w:p w14:paraId="3CABA9D5" w14:textId="77777777" w:rsidR="00FB27B8" w:rsidRDefault="00FB27B8" w:rsidP="00ED766A">
      <w:pPr>
        <w:pStyle w:val="Heading2"/>
        <w:rPr>
          <w:rFonts w:ascii="Arial" w:hAnsi="Arial" w:cs="Arial"/>
          <w:sz w:val="22"/>
          <w:szCs w:val="22"/>
          <w:shd w:val="clear" w:color="auto" w:fill="FFFFFF"/>
        </w:rPr>
      </w:pPr>
    </w:p>
    <w:p w14:paraId="13ADC8D5" w14:textId="77777777" w:rsidR="00FB27B8" w:rsidRDefault="00FB27B8" w:rsidP="00ED766A">
      <w:pPr>
        <w:pStyle w:val="Heading2"/>
        <w:rPr>
          <w:rFonts w:ascii="Arial" w:hAnsi="Arial" w:cs="Arial"/>
          <w:sz w:val="22"/>
          <w:szCs w:val="22"/>
          <w:shd w:val="clear" w:color="auto" w:fill="FFFFFF"/>
        </w:rPr>
      </w:pPr>
    </w:p>
    <w:p w14:paraId="19D93104" w14:textId="77777777" w:rsidR="00FB27B8" w:rsidRDefault="00FB27B8" w:rsidP="00ED766A">
      <w:pPr>
        <w:pStyle w:val="Heading2"/>
        <w:rPr>
          <w:rFonts w:ascii="Arial" w:hAnsi="Arial" w:cs="Arial"/>
          <w:sz w:val="22"/>
          <w:szCs w:val="22"/>
          <w:shd w:val="clear" w:color="auto" w:fill="FFFFFF"/>
        </w:rPr>
      </w:pPr>
    </w:p>
    <w:p w14:paraId="1B101C00" w14:textId="77777777" w:rsidR="00FB27B8" w:rsidRDefault="00FB27B8" w:rsidP="00ED766A">
      <w:pPr>
        <w:pStyle w:val="Heading2"/>
        <w:rPr>
          <w:rFonts w:ascii="Arial" w:hAnsi="Arial" w:cs="Arial"/>
          <w:sz w:val="22"/>
          <w:szCs w:val="22"/>
          <w:shd w:val="clear" w:color="auto" w:fill="FFFFFF"/>
        </w:rPr>
      </w:pPr>
    </w:p>
    <w:p w14:paraId="59B15C37" w14:textId="77777777" w:rsidR="00FB27B8" w:rsidRDefault="00FB27B8" w:rsidP="00ED766A">
      <w:pPr>
        <w:pStyle w:val="Heading2"/>
        <w:rPr>
          <w:rFonts w:ascii="Arial" w:hAnsi="Arial" w:cs="Arial"/>
          <w:sz w:val="22"/>
          <w:szCs w:val="22"/>
          <w:shd w:val="clear" w:color="auto" w:fill="FFFFFF"/>
        </w:rPr>
      </w:pPr>
    </w:p>
    <w:p w14:paraId="1666CA34" w14:textId="77777777" w:rsidR="00FB27B8" w:rsidRDefault="00FB27B8" w:rsidP="00ED766A">
      <w:pPr>
        <w:pStyle w:val="Heading2"/>
        <w:rPr>
          <w:rFonts w:ascii="Arial" w:hAnsi="Arial" w:cs="Arial"/>
          <w:sz w:val="22"/>
          <w:szCs w:val="22"/>
          <w:shd w:val="clear" w:color="auto" w:fill="FFFFFF"/>
        </w:rPr>
      </w:pPr>
    </w:p>
    <w:p w14:paraId="2C900264" w14:textId="77777777" w:rsidR="00FB27B8" w:rsidRDefault="00FB27B8" w:rsidP="00ED766A">
      <w:pPr>
        <w:pStyle w:val="Heading2"/>
        <w:rPr>
          <w:rFonts w:ascii="Arial" w:hAnsi="Arial" w:cs="Arial"/>
          <w:sz w:val="22"/>
          <w:szCs w:val="22"/>
          <w:shd w:val="clear" w:color="auto" w:fill="FFFFFF"/>
        </w:rPr>
      </w:pPr>
    </w:p>
    <w:p w14:paraId="160D703A" w14:textId="77777777" w:rsidR="00D10DC9" w:rsidRDefault="00D10DC9" w:rsidP="00ED766A">
      <w:pPr>
        <w:pStyle w:val="Heading2"/>
        <w:rPr>
          <w:rFonts w:ascii="Arial" w:hAnsi="Arial" w:cs="Arial"/>
          <w:sz w:val="22"/>
          <w:szCs w:val="22"/>
          <w:shd w:val="clear" w:color="auto" w:fill="FFFFFF"/>
        </w:rPr>
      </w:pPr>
    </w:p>
    <w:p w14:paraId="27EFA610" w14:textId="77777777" w:rsidR="00D10DC9" w:rsidRDefault="00D10DC9" w:rsidP="00ED766A">
      <w:pPr>
        <w:pStyle w:val="Heading2"/>
        <w:rPr>
          <w:rFonts w:ascii="Arial" w:hAnsi="Arial" w:cs="Arial"/>
          <w:sz w:val="22"/>
          <w:szCs w:val="22"/>
          <w:shd w:val="clear" w:color="auto" w:fill="FFFFFF"/>
        </w:rPr>
      </w:pPr>
    </w:p>
    <w:p w14:paraId="5C46BFE0" w14:textId="655BA3ED" w:rsidR="0053088B" w:rsidRDefault="00A56755" w:rsidP="00ED766A">
      <w:pPr>
        <w:pStyle w:val="Heading2"/>
        <w:rPr>
          <w:rFonts w:ascii="Arial" w:hAnsi="Arial" w:cs="Arial"/>
          <w:sz w:val="22"/>
          <w:szCs w:val="22"/>
          <w:shd w:val="clear" w:color="auto" w:fill="FFFFFF"/>
        </w:rPr>
      </w:pPr>
      <w:r>
        <w:rPr>
          <w:rFonts w:ascii="Arial" w:hAnsi="Arial" w:cs="Arial"/>
          <w:sz w:val="22"/>
          <w:szCs w:val="22"/>
          <w:shd w:val="clear" w:color="auto" w:fill="FFFFFF"/>
        </w:rPr>
        <w:t xml:space="preserve">                                                           </w:t>
      </w:r>
      <w:r w:rsidR="003611D2">
        <w:rPr>
          <w:noProof/>
        </w:rPr>
        <w:drawing>
          <wp:inline distT="0" distB="0" distL="0" distR="0" wp14:anchorId="47158F3C" wp14:editId="2124D2A8">
            <wp:extent cx="3419475" cy="841692"/>
            <wp:effectExtent l="0" t="0" r="0" b="0"/>
            <wp:docPr id="3" name="Picture 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19475" cy="841692"/>
                    </a:xfrm>
                    <a:prstGeom prst="rect">
                      <a:avLst/>
                    </a:prstGeom>
                  </pic:spPr>
                </pic:pic>
              </a:graphicData>
            </a:graphic>
          </wp:inline>
        </w:drawing>
      </w:r>
    </w:p>
    <w:p w14:paraId="23EEAB51" w14:textId="7583CC6F" w:rsidR="004B164E" w:rsidRPr="00432BC6" w:rsidRDefault="00A56755" w:rsidP="00ED766A">
      <w:pPr>
        <w:pStyle w:val="Heading2"/>
        <w:rPr>
          <w:rFonts w:ascii="Arial" w:hAnsi="Arial" w:cs="Arial"/>
          <w:b/>
          <w:sz w:val="22"/>
          <w:szCs w:val="22"/>
          <w:shd w:val="clear" w:color="auto" w:fill="FFFFFF"/>
        </w:rPr>
      </w:pPr>
      <w:r w:rsidRPr="00432BC6">
        <w:rPr>
          <w:rFonts w:ascii="Arial" w:hAnsi="Arial" w:cs="Arial"/>
          <w:sz w:val="22"/>
          <w:szCs w:val="22"/>
          <w:shd w:val="clear" w:color="auto" w:fill="FFFFFF"/>
        </w:rPr>
        <w:t>Part b)</w:t>
      </w:r>
    </w:p>
    <w:p w14:paraId="162EFF58" w14:textId="29DAF58A" w:rsidR="004B164E" w:rsidRPr="00E1754E" w:rsidRDefault="00A56755" w:rsidP="00ED766A">
      <w:pPr>
        <w:rPr>
          <w:rFonts w:ascii="Arial" w:hAnsi="Arial" w:cs="Arial"/>
          <w:color w:val="0563C1" w:themeColor="hyperlink"/>
          <w:sz w:val="22"/>
          <w:u w:val="single"/>
          <w:shd w:val="clear" w:color="auto" w:fill="FFFFFF"/>
        </w:rPr>
      </w:pPr>
      <w:r>
        <w:t>From</w:t>
      </w:r>
      <w:r w:rsidR="00D125A5">
        <w:t xml:space="preserve"> </w:t>
      </w:r>
      <w:hyperlink r:id="rId15" w:history="1">
        <w:r w:rsidR="00B80D01" w:rsidRPr="006A20D9">
          <w:rPr>
            <w:rStyle w:val="Hyperlink"/>
            <w:rFonts w:ascii="Arial" w:hAnsi="Arial" w:cs="Arial"/>
            <w:sz w:val="22"/>
            <w:shd w:val="clear" w:color="auto" w:fill="FFFFFF"/>
          </w:rPr>
          <w:t>nor.nor@hotmail.com</w:t>
        </w:r>
      </w:hyperlink>
    </w:p>
    <w:p w14:paraId="2406A04C" w14:textId="1F34F3CF" w:rsidR="004B164E" w:rsidRDefault="00A56755" w:rsidP="00ED766A">
      <w:r>
        <w:t>To</w:t>
      </w:r>
      <w:proofErr w:type="gramStart"/>
      <w:r>
        <w:t>:</w:t>
      </w:r>
      <w:r w:rsidR="00AB72C2" w:rsidRPr="00AB72C2">
        <w:rPr>
          <w:rFonts w:ascii="Arial" w:hAnsi="Arial" w:cs="Arial"/>
          <w:sz w:val="22"/>
        </w:rPr>
        <w:t xml:space="preserve"> </w:t>
      </w:r>
      <w:r w:rsidR="00AB72C2" w:rsidRPr="00432BC6">
        <w:rPr>
          <w:rFonts w:ascii="Arial" w:hAnsi="Arial" w:cs="Arial"/>
          <w:sz w:val="22"/>
        </w:rPr>
        <w:t>:</w:t>
      </w:r>
      <w:proofErr w:type="gramEnd"/>
      <w:r w:rsidR="00AB72C2" w:rsidRPr="00587FB1">
        <w:t xml:space="preserve"> </w:t>
      </w:r>
      <w:hyperlink r:id="rId16" w:history="1">
        <w:r w:rsidR="00AB72C2" w:rsidRPr="00432BC6">
          <w:rPr>
            <w:rStyle w:val="Hyperlink"/>
            <w:rFonts w:ascii="Arial" w:hAnsi="Arial" w:cs="Arial"/>
            <w:sz w:val="22"/>
          </w:rPr>
          <w:t>mariasantino@hotmail.com</w:t>
        </w:r>
      </w:hyperlink>
    </w:p>
    <w:p w14:paraId="2D404878" w14:textId="482F0A29" w:rsidR="004B164E" w:rsidRPr="00E32672" w:rsidRDefault="00A56755" w:rsidP="00ED766A">
      <w:pPr>
        <w:spacing w:after="0"/>
        <w:rPr>
          <w:rFonts w:ascii="Arial" w:hAnsi="Arial" w:cs="Arial"/>
          <w:szCs w:val="24"/>
          <w:shd w:val="clear" w:color="auto" w:fill="FFFFFF"/>
        </w:rPr>
      </w:pPr>
      <w:r w:rsidRPr="00E32672">
        <w:rPr>
          <w:rFonts w:ascii="Arial" w:hAnsi="Arial" w:cs="Arial"/>
          <w:szCs w:val="24"/>
        </w:rPr>
        <w:t>Subject: Confirmation for Inclusion into the Campaign “</w:t>
      </w:r>
      <w:r w:rsidRPr="00E32672">
        <w:rPr>
          <w:rFonts w:ascii="Arial" w:hAnsi="Arial" w:cs="Arial"/>
          <w:szCs w:val="24"/>
          <w:shd w:val="clear" w:color="auto" w:fill="FFFFFF"/>
        </w:rPr>
        <w:t xml:space="preserve">Healthier Life for Sickle Cell </w:t>
      </w:r>
      <w:r w:rsidR="00AB72C2" w:rsidRPr="00E32672">
        <w:rPr>
          <w:rFonts w:ascii="Arial" w:hAnsi="Arial" w:cs="Arial"/>
          <w:szCs w:val="24"/>
          <w:shd w:val="clear" w:color="auto" w:fill="FFFFFF"/>
        </w:rPr>
        <w:t>Disease</w:t>
      </w:r>
      <w:r w:rsidRPr="00E32672">
        <w:rPr>
          <w:rFonts w:ascii="Arial" w:hAnsi="Arial" w:cs="Arial"/>
          <w:szCs w:val="24"/>
          <w:shd w:val="clear" w:color="auto" w:fill="FFFFFF"/>
        </w:rPr>
        <w:t>”</w:t>
      </w:r>
    </w:p>
    <w:p w14:paraId="1628FAAA" w14:textId="1219E6E2" w:rsidR="004B164E" w:rsidRPr="00E32672" w:rsidRDefault="00A56755" w:rsidP="00ED766A">
      <w:pPr>
        <w:spacing w:before="240" w:after="0"/>
        <w:rPr>
          <w:rFonts w:ascii="Arial" w:hAnsi="Arial" w:cs="Arial"/>
          <w:szCs w:val="24"/>
          <w:shd w:val="clear" w:color="auto" w:fill="FFFFFF"/>
        </w:rPr>
      </w:pPr>
      <w:r w:rsidRPr="00E32672">
        <w:rPr>
          <w:rFonts w:ascii="Arial" w:hAnsi="Arial" w:cs="Arial"/>
          <w:szCs w:val="24"/>
          <w:shd w:val="clear" w:color="auto" w:fill="FFFFFF"/>
        </w:rPr>
        <w:t xml:space="preserve">Dear </w:t>
      </w:r>
      <w:r w:rsidR="001A6735">
        <w:rPr>
          <w:rFonts w:ascii="Arial" w:hAnsi="Arial" w:cs="Arial"/>
          <w:szCs w:val="24"/>
          <w:shd w:val="clear" w:color="auto" w:fill="FFFFFF"/>
        </w:rPr>
        <w:t>Aron,</w:t>
      </w:r>
    </w:p>
    <w:p w14:paraId="3D2501C8" w14:textId="64F4504C" w:rsidR="004B164E" w:rsidRPr="00E32672" w:rsidRDefault="00A56755" w:rsidP="001A6735">
      <w:pPr>
        <w:spacing w:before="240" w:after="0"/>
        <w:jc w:val="both"/>
        <w:rPr>
          <w:rFonts w:ascii="Arial" w:hAnsi="Arial" w:cs="Arial"/>
          <w:szCs w:val="24"/>
          <w:shd w:val="clear" w:color="auto" w:fill="FFFFFF"/>
        </w:rPr>
      </w:pPr>
      <w:r w:rsidRPr="00E32672">
        <w:rPr>
          <w:rFonts w:ascii="Arial" w:hAnsi="Arial" w:cs="Arial"/>
          <w:szCs w:val="24"/>
          <w:shd w:val="clear" w:color="auto" w:fill="FFFFFF"/>
        </w:rPr>
        <w:t xml:space="preserve">I hope this email finds you in good spirits. I would like to express my heartfelt gratitude towards your kind words on my campaign and motive and it is with great pleasure that </w:t>
      </w:r>
      <w:r w:rsidRPr="00E32672">
        <w:rPr>
          <w:rFonts w:ascii="Arial" w:hAnsi="Arial" w:cs="Arial"/>
          <w:szCs w:val="24"/>
          <w:shd w:val="clear" w:color="auto" w:fill="FFFFFF"/>
        </w:rPr>
        <w:lastRenderedPageBreak/>
        <w:t xml:space="preserve">I inform you of your confirmed inclusion into the campaign “Healthier Life for Sickle Cell </w:t>
      </w:r>
      <w:r w:rsidR="007E1717" w:rsidRPr="00E32672">
        <w:rPr>
          <w:rFonts w:ascii="Arial" w:hAnsi="Arial" w:cs="Arial"/>
          <w:szCs w:val="24"/>
          <w:shd w:val="clear" w:color="auto" w:fill="FFFFFF"/>
        </w:rPr>
        <w:t>Disease</w:t>
      </w:r>
      <w:r w:rsidRPr="00E32672">
        <w:rPr>
          <w:rFonts w:ascii="Arial" w:hAnsi="Arial" w:cs="Arial"/>
          <w:szCs w:val="24"/>
          <w:shd w:val="clear" w:color="auto" w:fill="FFFFFF"/>
        </w:rPr>
        <w:t xml:space="preserve">”. It is your great enthusiasm to serving the community that has driven me to accept your request and I look forward to you working with us for this noble cause. </w:t>
      </w:r>
    </w:p>
    <w:p w14:paraId="4FC22E12" w14:textId="77777777" w:rsidR="004B164E" w:rsidRPr="00E32672" w:rsidRDefault="00A56755" w:rsidP="001A6735">
      <w:pPr>
        <w:spacing w:after="0"/>
        <w:jc w:val="both"/>
        <w:rPr>
          <w:rFonts w:ascii="Arial" w:hAnsi="Arial" w:cs="Arial"/>
          <w:szCs w:val="24"/>
          <w:shd w:val="clear" w:color="auto" w:fill="FFFFFF"/>
        </w:rPr>
      </w:pPr>
      <w:r w:rsidRPr="00E32672">
        <w:rPr>
          <w:rFonts w:ascii="Arial" w:hAnsi="Arial" w:cs="Arial"/>
          <w:szCs w:val="24"/>
          <w:shd w:val="clear" w:color="auto" w:fill="FFFFFF"/>
        </w:rPr>
        <w:t xml:space="preserve">Before we can proceed further, I request you to please provide an outline of your skillset and experiences that are likely to support and promote the idea of the campaign. I look forward to having you onboard this campaign. </w:t>
      </w:r>
    </w:p>
    <w:p w14:paraId="43C5ABE4" w14:textId="77777777" w:rsidR="003F53F8" w:rsidRPr="00E32672" w:rsidRDefault="00A56755" w:rsidP="001A6735">
      <w:pPr>
        <w:spacing w:before="240" w:after="0"/>
        <w:rPr>
          <w:rFonts w:ascii="Arial" w:hAnsi="Arial" w:cs="Arial"/>
          <w:szCs w:val="24"/>
          <w:shd w:val="clear" w:color="auto" w:fill="FFFFFF"/>
        </w:rPr>
      </w:pPr>
      <w:r w:rsidRPr="00E32672">
        <w:rPr>
          <w:rFonts w:ascii="Arial" w:hAnsi="Arial" w:cs="Arial"/>
          <w:szCs w:val="24"/>
          <w:shd w:val="clear" w:color="auto" w:fill="FFFFFF"/>
        </w:rPr>
        <w:t>Sincerely,</w:t>
      </w:r>
    </w:p>
    <w:p w14:paraId="0DE3BEAB" w14:textId="5A9D0964" w:rsidR="004B164E" w:rsidRPr="003F53F8" w:rsidRDefault="00A56755" w:rsidP="003F53F8">
      <w:pPr>
        <w:spacing w:before="240" w:after="0"/>
        <w:rPr>
          <w:rFonts w:ascii="Arial" w:hAnsi="Arial" w:cs="Arial"/>
          <w:sz w:val="22"/>
          <w:shd w:val="clear" w:color="auto" w:fill="FFFFFF"/>
        </w:rPr>
      </w:pPr>
      <w:r>
        <w:rPr>
          <w:rFonts w:ascii="Arial" w:hAnsi="Arial" w:cs="Arial"/>
          <w:sz w:val="22"/>
          <w:shd w:val="clear" w:color="auto" w:fill="FFFFFF"/>
        </w:rPr>
        <w:t>Norbert</w:t>
      </w:r>
      <w:r w:rsidR="00447642">
        <w:rPr>
          <w:rFonts w:ascii="Arial" w:hAnsi="Arial" w:cs="Arial"/>
          <w:sz w:val="22"/>
          <w:shd w:val="clear" w:color="auto" w:fill="FFFFFF"/>
        </w:rPr>
        <w:t>o Norberto</w:t>
      </w:r>
      <w:r w:rsidR="00B77613">
        <w:rPr>
          <w:shd w:val="clear" w:color="auto" w:fill="FFFFFF"/>
        </w:rPr>
        <w:t xml:space="preserve">  </w:t>
      </w:r>
    </w:p>
    <w:p w14:paraId="75166D3A" w14:textId="0C19066B" w:rsidR="004B164E" w:rsidRDefault="00A56755" w:rsidP="00ED766A">
      <w:pPr>
        <w:spacing w:after="0"/>
        <w:rPr>
          <w:shd w:val="clear" w:color="auto" w:fill="FFFFFF"/>
        </w:rPr>
      </w:pPr>
      <w:r>
        <w:t>+44</w:t>
      </w:r>
      <w:r>
        <w:rPr>
          <w:shd w:val="clear" w:color="auto" w:fill="FFFFFF"/>
        </w:rPr>
        <w:t xml:space="preserve"> 7911 123456</w:t>
      </w:r>
    </w:p>
    <w:p w14:paraId="262F28D9" w14:textId="77777777" w:rsidR="0067452C" w:rsidRDefault="007D7F96" w:rsidP="0067452C">
      <w:pPr>
        <w:rPr>
          <w:rStyle w:val="Hyperlink"/>
          <w:rFonts w:ascii="Arial" w:hAnsi="Arial" w:cs="Arial"/>
          <w:sz w:val="22"/>
          <w:shd w:val="clear" w:color="auto" w:fill="FFFFFF"/>
        </w:rPr>
      </w:pPr>
      <w:hyperlink r:id="rId17" w:history="1">
        <w:r w:rsidR="0098399F" w:rsidRPr="006A20D9">
          <w:rPr>
            <w:rStyle w:val="Hyperlink"/>
            <w:rFonts w:ascii="Arial" w:hAnsi="Arial" w:cs="Arial"/>
            <w:sz w:val="22"/>
            <w:shd w:val="clear" w:color="auto" w:fill="FFFFFF"/>
          </w:rPr>
          <w:t>nor.nor@hotmail.com</w:t>
        </w:r>
      </w:hyperlink>
    </w:p>
    <w:p w14:paraId="50EFE8D2" w14:textId="77777777" w:rsidR="00D10DC9" w:rsidRDefault="00D10DC9" w:rsidP="0067452C">
      <w:pPr>
        <w:rPr>
          <w:rStyle w:val="SubtleEmphasis"/>
          <w:rFonts w:ascii="Arial" w:hAnsi="Arial" w:cs="Arial"/>
          <w:i w:val="0"/>
          <w:iCs w:val="0"/>
          <w:color w:val="70AD47" w:themeColor="accent6"/>
          <w:sz w:val="32"/>
          <w:szCs w:val="32"/>
        </w:rPr>
      </w:pPr>
    </w:p>
    <w:p w14:paraId="516710E0" w14:textId="77777777" w:rsidR="00D10DC9" w:rsidRDefault="00D10DC9" w:rsidP="0067452C">
      <w:pPr>
        <w:rPr>
          <w:rStyle w:val="SubtleEmphasis"/>
          <w:rFonts w:ascii="Arial" w:hAnsi="Arial" w:cs="Arial"/>
          <w:i w:val="0"/>
          <w:iCs w:val="0"/>
          <w:color w:val="70AD47" w:themeColor="accent6"/>
          <w:sz w:val="32"/>
          <w:szCs w:val="32"/>
        </w:rPr>
      </w:pPr>
    </w:p>
    <w:p w14:paraId="4FA39DBF" w14:textId="77777777" w:rsidR="00D10DC9" w:rsidRDefault="00D10DC9" w:rsidP="0067452C">
      <w:pPr>
        <w:rPr>
          <w:rStyle w:val="SubtleEmphasis"/>
          <w:rFonts w:ascii="Arial" w:hAnsi="Arial" w:cs="Arial"/>
          <w:i w:val="0"/>
          <w:iCs w:val="0"/>
          <w:color w:val="70AD47" w:themeColor="accent6"/>
          <w:sz w:val="32"/>
          <w:szCs w:val="32"/>
        </w:rPr>
      </w:pPr>
    </w:p>
    <w:p w14:paraId="17DA6CF8" w14:textId="77777777" w:rsidR="00D10DC9" w:rsidRDefault="00D10DC9" w:rsidP="0067452C">
      <w:pPr>
        <w:rPr>
          <w:rStyle w:val="SubtleEmphasis"/>
          <w:rFonts w:ascii="Arial" w:hAnsi="Arial" w:cs="Arial"/>
          <w:i w:val="0"/>
          <w:iCs w:val="0"/>
          <w:color w:val="70AD47" w:themeColor="accent6"/>
          <w:sz w:val="32"/>
          <w:szCs w:val="32"/>
        </w:rPr>
      </w:pPr>
    </w:p>
    <w:p w14:paraId="729C4F78" w14:textId="77777777" w:rsidR="00D10DC9" w:rsidRDefault="00D10DC9" w:rsidP="0067452C">
      <w:pPr>
        <w:rPr>
          <w:rStyle w:val="SubtleEmphasis"/>
          <w:rFonts w:ascii="Arial" w:hAnsi="Arial" w:cs="Arial"/>
          <w:i w:val="0"/>
          <w:iCs w:val="0"/>
          <w:color w:val="70AD47" w:themeColor="accent6"/>
          <w:sz w:val="32"/>
          <w:szCs w:val="32"/>
        </w:rPr>
      </w:pPr>
    </w:p>
    <w:p w14:paraId="5F79FF5C" w14:textId="77777777" w:rsidR="00D10DC9" w:rsidRDefault="00D10DC9" w:rsidP="0067452C">
      <w:pPr>
        <w:rPr>
          <w:rStyle w:val="SubtleEmphasis"/>
          <w:rFonts w:ascii="Arial" w:hAnsi="Arial" w:cs="Arial"/>
          <w:i w:val="0"/>
          <w:iCs w:val="0"/>
          <w:color w:val="70AD47" w:themeColor="accent6"/>
          <w:sz w:val="32"/>
          <w:szCs w:val="32"/>
        </w:rPr>
      </w:pPr>
    </w:p>
    <w:p w14:paraId="32DF748B" w14:textId="77777777" w:rsidR="00D10DC9" w:rsidRDefault="00D10DC9" w:rsidP="0067452C">
      <w:pPr>
        <w:rPr>
          <w:rStyle w:val="SubtleEmphasis"/>
          <w:rFonts w:ascii="Arial" w:hAnsi="Arial" w:cs="Arial"/>
          <w:i w:val="0"/>
          <w:iCs w:val="0"/>
          <w:color w:val="70AD47" w:themeColor="accent6"/>
          <w:sz w:val="32"/>
          <w:szCs w:val="32"/>
        </w:rPr>
      </w:pPr>
    </w:p>
    <w:p w14:paraId="6D25F491" w14:textId="77777777" w:rsidR="00D10DC9" w:rsidRDefault="00D10DC9" w:rsidP="0067452C">
      <w:pPr>
        <w:rPr>
          <w:rStyle w:val="SubtleEmphasis"/>
          <w:rFonts w:ascii="Arial" w:hAnsi="Arial" w:cs="Arial"/>
          <w:i w:val="0"/>
          <w:iCs w:val="0"/>
          <w:color w:val="70AD47" w:themeColor="accent6"/>
          <w:sz w:val="32"/>
          <w:szCs w:val="32"/>
        </w:rPr>
      </w:pPr>
    </w:p>
    <w:p w14:paraId="5EDD9793" w14:textId="77777777" w:rsidR="00D10DC9" w:rsidRDefault="00D10DC9" w:rsidP="0067452C">
      <w:pPr>
        <w:rPr>
          <w:rStyle w:val="SubtleEmphasis"/>
          <w:rFonts w:ascii="Arial" w:hAnsi="Arial" w:cs="Arial"/>
          <w:i w:val="0"/>
          <w:iCs w:val="0"/>
          <w:color w:val="70AD47" w:themeColor="accent6"/>
          <w:sz w:val="32"/>
          <w:szCs w:val="32"/>
        </w:rPr>
      </w:pPr>
    </w:p>
    <w:p w14:paraId="64532907" w14:textId="77777777" w:rsidR="00D10DC9" w:rsidRDefault="00D10DC9" w:rsidP="0067452C">
      <w:pPr>
        <w:rPr>
          <w:rStyle w:val="SubtleEmphasis"/>
          <w:rFonts w:ascii="Arial" w:hAnsi="Arial" w:cs="Arial"/>
          <w:i w:val="0"/>
          <w:iCs w:val="0"/>
          <w:color w:val="70AD47" w:themeColor="accent6"/>
          <w:sz w:val="32"/>
          <w:szCs w:val="32"/>
        </w:rPr>
      </w:pPr>
    </w:p>
    <w:p w14:paraId="4171B98C" w14:textId="77777777" w:rsidR="00D10DC9" w:rsidRDefault="00D10DC9" w:rsidP="0067452C">
      <w:pPr>
        <w:rPr>
          <w:rStyle w:val="SubtleEmphasis"/>
          <w:rFonts w:ascii="Arial" w:hAnsi="Arial" w:cs="Arial"/>
          <w:i w:val="0"/>
          <w:iCs w:val="0"/>
          <w:color w:val="70AD47" w:themeColor="accent6"/>
          <w:sz w:val="32"/>
          <w:szCs w:val="32"/>
        </w:rPr>
      </w:pPr>
    </w:p>
    <w:p w14:paraId="5D190F0E" w14:textId="77777777" w:rsidR="00D10DC9" w:rsidRDefault="00D10DC9" w:rsidP="0067452C">
      <w:pPr>
        <w:rPr>
          <w:rStyle w:val="SubtleEmphasis"/>
          <w:rFonts w:ascii="Arial" w:hAnsi="Arial" w:cs="Arial"/>
          <w:i w:val="0"/>
          <w:iCs w:val="0"/>
          <w:color w:val="70AD47" w:themeColor="accent6"/>
          <w:sz w:val="32"/>
          <w:szCs w:val="32"/>
        </w:rPr>
      </w:pPr>
    </w:p>
    <w:p w14:paraId="763ACDDD" w14:textId="77777777" w:rsidR="00D10DC9" w:rsidRDefault="00D10DC9" w:rsidP="0067452C">
      <w:pPr>
        <w:rPr>
          <w:rStyle w:val="SubtleEmphasis"/>
          <w:rFonts w:ascii="Arial" w:hAnsi="Arial" w:cs="Arial"/>
          <w:i w:val="0"/>
          <w:iCs w:val="0"/>
          <w:color w:val="70AD47" w:themeColor="accent6"/>
          <w:sz w:val="32"/>
          <w:szCs w:val="32"/>
        </w:rPr>
      </w:pPr>
    </w:p>
    <w:p w14:paraId="3EEBE2D3" w14:textId="256386E5" w:rsidR="007B1E34" w:rsidRPr="0067452C" w:rsidRDefault="00A56755" w:rsidP="0067452C">
      <w:pPr>
        <w:rPr>
          <w:rStyle w:val="SubtleEmphasis"/>
          <w:rFonts w:ascii="Arial" w:hAnsi="Arial" w:cs="Arial"/>
          <w:i w:val="0"/>
          <w:iCs w:val="0"/>
          <w:color w:val="0563C1" w:themeColor="hyperlink"/>
          <w:sz w:val="32"/>
          <w:szCs w:val="32"/>
          <w:u w:val="single"/>
          <w:shd w:val="clear" w:color="auto" w:fill="FFFFFF"/>
        </w:rPr>
      </w:pPr>
      <w:r w:rsidRPr="0067452C">
        <w:rPr>
          <w:rStyle w:val="SubtleEmphasis"/>
          <w:rFonts w:ascii="Arial" w:hAnsi="Arial" w:cs="Arial"/>
          <w:i w:val="0"/>
          <w:iCs w:val="0"/>
          <w:color w:val="70AD47" w:themeColor="accent6"/>
          <w:sz w:val="32"/>
          <w:szCs w:val="32"/>
        </w:rPr>
        <w:lastRenderedPageBreak/>
        <w:t>References</w:t>
      </w:r>
    </w:p>
    <w:p w14:paraId="2441E023" w14:textId="77777777" w:rsidR="00203079" w:rsidRDefault="00A56755" w:rsidP="001A6735">
      <w:pPr>
        <w:rPr>
          <w:rFonts w:ascii="Open Sans" w:hAnsi="Open Sans" w:cs="Open Sans"/>
          <w:color w:val="000000"/>
          <w:sz w:val="20"/>
          <w:szCs w:val="20"/>
          <w:shd w:val="clear" w:color="auto" w:fill="FFFFFF"/>
        </w:rPr>
      </w:pPr>
      <w:r w:rsidRPr="00CF0D2D">
        <w:rPr>
          <w:rFonts w:ascii="Arial" w:hAnsi="Arial" w:cs="Arial"/>
          <w:color w:val="000000"/>
          <w:sz w:val="22"/>
          <w:shd w:val="clear" w:color="auto" w:fill="FFFFFF"/>
        </w:rPr>
        <w:t>Blake, A., Asnani, V., Leger, R., Harris, J., Odesina, V., Hemmings, D., Morris, D., Knight-Madden, J., Wagner, L. &amp; Asnani, M. (2017) Stigma and illness uncertainty: adding to the burden of sickle cell disease. </w:t>
      </w:r>
      <w:r w:rsidRPr="00CF0D2D">
        <w:rPr>
          <w:rFonts w:ascii="Arial" w:hAnsi="Arial" w:cs="Arial"/>
          <w:i/>
          <w:iCs/>
          <w:color w:val="000000"/>
          <w:sz w:val="22"/>
          <w:shd w:val="clear" w:color="auto" w:fill="FFFFFF"/>
        </w:rPr>
        <w:t>Haematology</w:t>
      </w:r>
      <w:r w:rsidRPr="00CF0D2D">
        <w:rPr>
          <w:rFonts w:ascii="Arial" w:hAnsi="Arial" w:cs="Arial"/>
          <w:color w:val="000000"/>
          <w:sz w:val="22"/>
          <w:shd w:val="clear" w:color="auto" w:fill="FFFFFF"/>
        </w:rPr>
        <w:t>. 23 (2). pp. 122-130. [Online]. DOI: 10.1080/10245332.2017.1359898 [Accessed: 4 July 2021</w:t>
      </w:r>
      <w:r>
        <w:rPr>
          <w:rFonts w:ascii="Open Sans" w:hAnsi="Open Sans" w:cs="Open Sans"/>
          <w:color w:val="000000"/>
          <w:sz w:val="20"/>
          <w:szCs w:val="20"/>
          <w:shd w:val="clear" w:color="auto" w:fill="FFFFFF"/>
        </w:rPr>
        <w:t>].</w:t>
      </w:r>
    </w:p>
    <w:p w14:paraId="0E406CDE" w14:textId="77777777" w:rsidR="00203079" w:rsidRPr="003253CB" w:rsidRDefault="00A56755" w:rsidP="001A6735">
      <w:pPr>
        <w:rPr>
          <w:rFonts w:ascii="Arial" w:hAnsi="Arial" w:cs="Arial"/>
          <w:color w:val="000000"/>
          <w:sz w:val="22"/>
          <w:shd w:val="clear" w:color="auto" w:fill="FFFFFF"/>
        </w:rPr>
      </w:pPr>
      <w:r w:rsidRPr="003253CB">
        <w:rPr>
          <w:rFonts w:ascii="Arial" w:hAnsi="Arial" w:cs="Arial"/>
          <w:color w:val="000000"/>
          <w:sz w:val="22"/>
          <w:shd w:val="clear" w:color="auto" w:fill="FFFFFF"/>
        </w:rPr>
        <w:t>Bonham, V. &amp; Smilan, L. (2021) </w:t>
      </w:r>
      <w:r w:rsidRPr="003253CB">
        <w:rPr>
          <w:rFonts w:ascii="Arial" w:hAnsi="Arial" w:cs="Arial"/>
          <w:i/>
          <w:iCs/>
          <w:color w:val="000000"/>
          <w:sz w:val="22"/>
          <w:shd w:val="clear" w:color="auto" w:fill="FFFFFF"/>
        </w:rPr>
        <w:t>Somatic Genome Editing in Sickle Cell Disease: Rewriting a More Just Future</w:t>
      </w:r>
      <w:r w:rsidRPr="003253CB">
        <w:rPr>
          <w:rFonts w:ascii="Arial" w:hAnsi="Arial" w:cs="Arial"/>
          <w:color w:val="000000"/>
          <w:sz w:val="22"/>
          <w:shd w:val="clear" w:color="auto" w:fill="FFFFFF"/>
        </w:rPr>
        <w:t> [Online]. Available from https://scholarship.law.unc.edu/nclr/vol97/iss5/11/ [Accessed: 6 July 2021].</w:t>
      </w:r>
    </w:p>
    <w:p w14:paraId="589D456E" w14:textId="77777777" w:rsidR="00203079" w:rsidRDefault="00A56755" w:rsidP="001A6735">
      <w:pPr>
        <w:rPr>
          <w:rFonts w:ascii="Arial" w:hAnsi="Arial" w:cs="Arial"/>
          <w:color w:val="000000"/>
          <w:sz w:val="22"/>
          <w:shd w:val="clear" w:color="auto" w:fill="FFFFFF"/>
        </w:rPr>
      </w:pPr>
      <w:r w:rsidRPr="0058355A">
        <w:rPr>
          <w:rFonts w:ascii="Arial" w:hAnsi="Arial" w:cs="Arial"/>
          <w:color w:val="000000"/>
          <w:sz w:val="22"/>
          <w:shd w:val="clear" w:color="auto" w:fill="FFFFFF"/>
        </w:rPr>
        <w:t>DeBaun, M. &amp; Strunk, R. (2016) The intersection between asthma and acute chest syndrome in children with sickle-cell anaemia. </w:t>
      </w:r>
      <w:r w:rsidRPr="0058355A">
        <w:rPr>
          <w:rFonts w:ascii="Arial" w:hAnsi="Arial" w:cs="Arial"/>
          <w:i/>
          <w:iCs/>
          <w:color w:val="000000"/>
          <w:sz w:val="22"/>
          <w:shd w:val="clear" w:color="auto" w:fill="FFFFFF"/>
        </w:rPr>
        <w:t>The Lancet</w:t>
      </w:r>
      <w:r w:rsidRPr="0058355A">
        <w:rPr>
          <w:rFonts w:ascii="Arial" w:hAnsi="Arial" w:cs="Arial"/>
          <w:color w:val="000000"/>
          <w:sz w:val="22"/>
          <w:shd w:val="clear" w:color="auto" w:fill="FFFFFF"/>
        </w:rPr>
        <w:t>. 387 (10037). pp. 2545-2553. [Online]. DOI: 10.1016/s0140-6736(16)00145-8 [Accessed: 5 July 2021].</w:t>
      </w:r>
    </w:p>
    <w:p w14:paraId="247D836D" w14:textId="77777777" w:rsidR="00203079" w:rsidRDefault="00A56755" w:rsidP="001A6735">
      <w:pPr>
        <w:jc w:val="both"/>
        <w:rPr>
          <w:rFonts w:ascii="Arial" w:hAnsi="Arial" w:cs="Arial"/>
          <w:color w:val="000000"/>
          <w:sz w:val="22"/>
          <w:shd w:val="clear" w:color="auto" w:fill="FFFFFF"/>
        </w:rPr>
      </w:pPr>
      <w:r w:rsidRPr="00EA4F51">
        <w:rPr>
          <w:rFonts w:ascii="Arial" w:hAnsi="Arial" w:cs="Arial"/>
          <w:color w:val="000000"/>
          <w:sz w:val="22"/>
          <w:shd w:val="clear" w:color="auto" w:fill="FFFFFF"/>
        </w:rPr>
        <w:t>Dyson, S. (n.d.) </w:t>
      </w:r>
      <w:r w:rsidRPr="00EA4F51">
        <w:rPr>
          <w:rFonts w:ascii="Arial" w:hAnsi="Arial" w:cs="Arial"/>
          <w:i/>
          <w:iCs/>
          <w:color w:val="000000"/>
          <w:sz w:val="22"/>
          <w:shd w:val="clear" w:color="auto" w:fill="FFFFFF"/>
        </w:rPr>
        <w:t xml:space="preserve">Sickle cell disease and the social sciences: health, </w:t>
      </w:r>
      <w:proofErr w:type="gramStart"/>
      <w:r w:rsidRPr="00EA4F51">
        <w:rPr>
          <w:rFonts w:ascii="Arial" w:hAnsi="Arial" w:cs="Arial"/>
          <w:i/>
          <w:iCs/>
          <w:color w:val="000000"/>
          <w:sz w:val="22"/>
          <w:shd w:val="clear" w:color="auto" w:fill="FFFFFF"/>
        </w:rPr>
        <w:t>racism</w:t>
      </w:r>
      <w:proofErr w:type="gramEnd"/>
      <w:r w:rsidRPr="00EA4F51">
        <w:rPr>
          <w:rFonts w:ascii="Arial" w:hAnsi="Arial" w:cs="Arial"/>
          <w:i/>
          <w:iCs/>
          <w:color w:val="000000"/>
          <w:sz w:val="22"/>
          <w:shd w:val="clear" w:color="auto" w:fill="FFFFFF"/>
        </w:rPr>
        <w:t xml:space="preserve"> and disablement</w:t>
      </w:r>
      <w:r w:rsidRPr="00EA4F51">
        <w:rPr>
          <w:rFonts w:ascii="Arial" w:hAnsi="Arial" w:cs="Arial"/>
          <w:color w:val="000000"/>
          <w:sz w:val="22"/>
          <w:shd w:val="clear" w:color="auto" w:fill="FFFFFF"/>
        </w:rPr>
        <w:t>.</w:t>
      </w:r>
    </w:p>
    <w:p w14:paraId="7E27A6BD" w14:textId="77777777" w:rsidR="00203079" w:rsidRDefault="00A56755" w:rsidP="001A6735">
      <w:pPr>
        <w:jc w:val="both"/>
        <w:rPr>
          <w:rFonts w:ascii="Arial" w:hAnsi="Arial" w:cs="Arial"/>
          <w:color w:val="000000"/>
          <w:sz w:val="22"/>
          <w:shd w:val="clear" w:color="auto" w:fill="FFFFFF"/>
        </w:rPr>
      </w:pPr>
      <w:r w:rsidRPr="00622FA0">
        <w:rPr>
          <w:rFonts w:ascii="Arial" w:hAnsi="Arial" w:cs="Arial"/>
          <w:color w:val="000000"/>
          <w:sz w:val="22"/>
          <w:shd w:val="clear" w:color="auto" w:fill="FFFFFF"/>
        </w:rPr>
        <w:t>Farmakis, D., Giakoumis, A., Cannon, L., Angastiniotis, M. &amp; Eleftheriou, A. (2020) COVID</w:t>
      </w:r>
      <w:r w:rsidRPr="00622FA0">
        <w:rPr>
          <w:rFonts w:ascii="Cambria Math" w:hAnsi="Cambria Math" w:cs="Cambria Math"/>
          <w:color w:val="000000"/>
          <w:sz w:val="22"/>
          <w:shd w:val="clear" w:color="auto" w:fill="FFFFFF"/>
        </w:rPr>
        <w:t>‐</w:t>
      </w:r>
      <w:r w:rsidRPr="00622FA0">
        <w:rPr>
          <w:rFonts w:ascii="Arial" w:hAnsi="Arial" w:cs="Arial"/>
          <w:color w:val="000000"/>
          <w:sz w:val="22"/>
          <w:shd w:val="clear" w:color="auto" w:fill="FFFFFF"/>
        </w:rPr>
        <w:t>19 and thalassaemia: A position statement of the Thalassaemia International Federation. </w:t>
      </w:r>
      <w:r w:rsidRPr="00622FA0">
        <w:rPr>
          <w:rFonts w:ascii="Arial" w:hAnsi="Arial" w:cs="Arial"/>
          <w:i/>
          <w:iCs/>
          <w:color w:val="000000"/>
          <w:sz w:val="22"/>
          <w:shd w:val="clear" w:color="auto" w:fill="FFFFFF"/>
        </w:rPr>
        <w:t>European Journal of Haematology</w:t>
      </w:r>
      <w:r w:rsidRPr="00622FA0">
        <w:rPr>
          <w:rFonts w:ascii="Arial" w:hAnsi="Arial" w:cs="Arial"/>
          <w:color w:val="000000"/>
          <w:sz w:val="22"/>
          <w:shd w:val="clear" w:color="auto" w:fill="FFFFFF"/>
        </w:rPr>
        <w:t>. 105 (4). pp. 378-386. [Online]. DOI: 10.1111/ejh.13476 [Accessed: 4 July 2021].</w:t>
      </w:r>
    </w:p>
    <w:p w14:paraId="52349F10" w14:textId="77777777" w:rsidR="00203079" w:rsidRDefault="00A56755" w:rsidP="001A6735">
      <w:pPr>
        <w:rPr>
          <w:rFonts w:ascii="Arial" w:hAnsi="Arial" w:cs="Arial"/>
          <w:color w:val="000000"/>
          <w:sz w:val="22"/>
          <w:shd w:val="clear" w:color="auto" w:fill="FFFFFF"/>
        </w:rPr>
      </w:pPr>
      <w:r w:rsidRPr="001F6E3F">
        <w:rPr>
          <w:rFonts w:ascii="Arial" w:hAnsi="Arial" w:cs="Arial"/>
          <w:color w:val="000000"/>
          <w:sz w:val="22"/>
          <w:shd w:val="clear" w:color="auto" w:fill="FFFFFF"/>
        </w:rPr>
        <w:t>Ingram, C. (2021) </w:t>
      </w:r>
      <w:r w:rsidRPr="001F6E3F">
        <w:rPr>
          <w:rFonts w:ascii="Arial" w:hAnsi="Arial" w:cs="Arial"/>
          <w:i/>
          <w:iCs/>
          <w:color w:val="000000"/>
          <w:sz w:val="22"/>
          <w:shd w:val="clear" w:color="auto" w:fill="FFFFFF"/>
        </w:rPr>
        <w:t>Perceptions of health-related quality of life among adults living with sickle cell disease in Cape Town, South Africa</w:t>
      </w:r>
      <w:r w:rsidRPr="001F6E3F">
        <w:rPr>
          <w:rFonts w:ascii="Arial" w:hAnsi="Arial" w:cs="Arial"/>
          <w:color w:val="000000"/>
          <w:sz w:val="22"/>
          <w:shd w:val="clear" w:color="auto" w:fill="FFFFFF"/>
        </w:rPr>
        <w:t> [Online]. Available from https://open.uct.ac.za/handle/11427/27841 [Accessed: 6 July 2021].</w:t>
      </w:r>
    </w:p>
    <w:p w14:paraId="47C71323" w14:textId="77777777" w:rsidR="00203079" w:rsidRDefault="00A56755" w:rsidP="001A6735">
      <w:pPr>
        <w:rPr>
          <w:rFonts w:ascii="Arial" w:hAnsi="Arial" w:cs="Arial"/>
          <w:color w:val="000000"/>
          <w:sz w:val="22"/>
          <w:shd w:val="clear" w:color="auto" w:fill="FFFFFF"/>
        </w:rPr>
      </w:pPr>
      <w:r w:rsidRPr="00BC4FE4">
        <w:rPr>
          <w:rFonts w:ascii="Arial" w:hAnsi="Arial" w:cs="Arial"/>
          <w:color w:val="000000"/>
          <w:sz w:val="22"/>
          <w:shd w:val="clear" w:color="auto" w:fill="FFFFFF"/>
        </w:rPr>
        <w:t>Nalley, C. (2019) Preventing Vaso-Occlusive Crises Among Sickle Cell Disease Patients. </w:t>
      </w:r>
      <w:r w:rsidRPr="00BC4FE4">
        <w:rPr>
          <w:rFonts w:ascii="Arial" w:hAnsi="Arial" w:cs="Arial"/>
          <w:i/>
          <w:iCs/>
          <w:color w:val="000000"/>
          <w:sz w:val="22"/>
          <w:shd w:val="clear" w:color="auto" w:fill="FFFFFF"/>
        </w:rPr>
        <w:t>Oncology Times</w:t>
      </w:r>
      <w:r w:rsidRPr="00BC4FE4">
        <w:rPr>
          <w:rFonts w:ascii="Arial" w:hAnsi="Arial" w:cs="Arial"/>
          <w:color w:val="000000"/>
          <w:sz w:val="22"/>
          <w:shd w:val="clear" w:color="auto" w:fill="FFFFFF"/>
        </w:rPr>
        <w:t>. 41. pp. 13-14. [Online]. DOI: 10.1097/01.cot.0000553521.89825.59 [Accessed: 4 July 2021].</w:t>
      </w:r>
    </w:p>
    <w:p w14:paraId="3B35F5E4" w14:textId="77777777" w:rsidR="00203079" w:rsidRDefault="00A56755" w:rsidP="001A6735">
      <w:pPr>
        <w:rPr>
          <w:rFonts w:ascii="Arial" w:hAnsi="Arial" w:cs="Arial"/>
          <w:color w:val="000000"/>
          <w:sz w:val="22"/>
          <w:shd w:val="clear" w:color="auto" w:fill="FFFFFF"/>
        </w:rPr>
      </w:pPr>
      <w:r w:rsidRPr="00E27A41">
        <w:rPr>
          <w:rFonts w:ascii="Arial" w:hAnsi="Arial" w:cs="Arial"/>
          <w:i/>
          <w:iCs/>
          <w:color w:val="000000"/>
          <w:sz w:val="22"/>
          <w:shd w:val="clear" w:color="auto" w:fill="FFFFFF"/>
        </w:rPr>
        <w:t>Sickle Cell Society</w:t>
      </w:r>
      <w:r w:rsidRPr="00E27A41">
        <w:rPr>
          <w:rFonts w:ascii="Arial" w:hAnsi="Arial" w:cs="Arial"/>
          <w:color w:val="000000"/>
          <w:sz w:val="22"/>
          <w:shd w:val="clear" w:color="auto" w:fill="FFFFFF"/>
        </w:rPr>
        <w:t> (2021) </w:t>
      </w:r>
      <w:r w:rsidRPr="00E27A41">
        <w:rPr>
          <w:rFonts w:ascii="Arial" w:hAnsi="Arial" w:cs="Arial"/>
          <w:i/>
          <w:iCs/>
          <w:color w:val="000000"/>
          <w:sz w:val="22"/>
          <w:shd w:val="clear" w:color="auto" w:fill="FFFFFF"/>
        </w:rPr>
        <w:t>Sickle Cell Society - Supporting People Affected by Sickle Cell Disorder</w:t>
      </w:r>
      <w:r w:rsidRPr="00E27A41">
        <w:rPr>
          <w:rFonts w:ascii="Arial" w:hAnsi="Arial" w:cs="Arial"/>
          <w:color w:val="000000"/>
          <w:sz w:val="22"/>
          <w:shd w:val="clear" w:color="auto" w:fill="FFFFFF"/>
        </w:rPr>
        <w:t> [Online]. Available from https://www.sicklecellsociety.org/ [Accessed: 6 July 2021].</w:t>
      </w:r>
    </w:p>
    <w:p w14:paraId="2026ECF1" w14:textId="77777777" w:rsidR="00203079" w:rsidRDefault="00A56755" w:rsidP="001A6735">
      <w:pPr>
        <w:rPr>
          <w:rFonts w:ascii="Arial" w:hAnsi="Arial" w:cs="Arial"/>
          <w:color w:val="000000"/>
          <w:sz w:val="22"/>
          <w:shd w:val="clear" w:color="auto" w:fill="FFFFFF"/>
        </w:rPr>
      </w:pPr>
      <w:r w:rsidRPr="00995026">
        <w:rPr>
          <w:rFonts w:ascii="Arial" w:hAnsi="Arial" w:cs="Arial"/>
          <w:color w:val="000000"/>
          <w:sz w:val="22"/>
          <w:shd w:val="clear" w:color="auto" w:fill="FFFFFF"/>
        </w:rPr>
        <w:t>Tewari, S., Brousse, V., Piel, F., Menzel, S. &amp; Rees, D. (2015) Environmental determinants of severity in sickle cell disease. </w:t>
      </w:r>
      <w:r w:rsidRPr="00995026">
        <w:rPr>
          <w:rFonts w:ascii="Arial" w:hAnsi="Arial" w:cs="Arial"/>
          <w:i/>
          <w:iCs/>
          <w:color w:val="000000"/>
          <w:sz w:val="22"/>
          <w:shd w:val="clear" w:color="auto" w:fill="FFFFFF"/>
        </w:rPr>
        <w:t>Haematologica</w:t>
      </w:r>
      <w:r w:rsidRPr="00995026">
        <w:rPr>
          <w:rFonts w:ascii="Arial" w:hAnsi="Arial" w:cs="Arial"/>
          <w:color w:val="000000"/>
          <w:sz w:val="22"/>
          <w:shd w:val="clear" w:color="auto" w:fill="FFFFFF"/>
        </w:rPr>
        <w:t>. 100 (9). pp. 1108-1116. [Online]. DOI: 10.3324/haematol.2014.120030 [Accessed: 6 July 2021].</w:t>
      </w:r>
    </w:p>
    <w:p w14:paraId="105CAD79" w14:textId="77777777" w:rsidR="00203079" w:rsidRDefault="00A56755" w:rsidP="001A6735">
      <w:pPr>
        <w:jc w:val="both"/>
        <w:rPr>
          <w:rFonts w:ascii="Arial" w:hAnsi="Arial" w:cs="Arial"/>
          <w:color w:val="000000"/>
          <w:sz w:val="22"/>
          <w:shd w:val="clear" w:color="auto" w:fill="FFFFFF"/>
        </w:rPr>
      </w:pPr>
      <w:r w:rsidRPr="00C573A8">
        <w:rPr>
          <w:rFonts w:ascii="Arial" w:hAnsi="Arial" w:cs="Arial"/>
          <w:color w:val="000000"/>
          <w:sz w:val="22"/>
          <w:shd w:val="clear" w:color="auto" w:fill="FFFFFF"/>
        </w:rPr>
        <w:t>Wastnedge, E., Waters, D., Patel, S., Morrison, K., Goh, M., Adeloye, D. &amp; Rudan, I. (2018) The global burden of sickle cell disease in children under five years of age: a systematic review and meta-analysis. </w:t>
      </w:r>
      <w:r w:rsidRPr="00C573A8">
        <w:rPr>
          <w:rFonts w:ascii="Arial" w:hAnsi="Arial" w:cs="Arial"/>
          <w:i/>
          <w:iCs/>
          <w:color w:val="000000"/>
          <w:sz w:val="22"/>
          <w:shd w:val="clear" w:color="auto" w:fill="FFFFFF"/>
        </w:rPr>
        <w:t>Journal of Global Health</w:t>
      </w:r>
      <w:r w:rsidRPr="00C573A8">
        <w:rPr>
          <w:rFonts w:ascii="Arial" w:hAnsi="Arial" w:cs="Arial"/>
          <w:color w:val="000000"/>
          <w:sz w:val="22"/>
          <w:shd w:val="clear" w:color="auto" w:fill="FFFFFF"/>
        </w:rPr>
        <w:t>. 8 (2). [Online]. DOI: 10.7189/jogh.08.021103 [Accessed: 6 July 2021].</w:t>
      </w:r>
    </w:p>
    <w:p w14:paraId="4E77BF37" w14:textId="77777777" w:rsidR="00203079" w:rsidRDefault="00A56755" w:rsidP="001A6735">
      <w:pPr>
        <w:rPr>
          <w:rFonts w:ascii="Arial" w:hAnsi="Arial" w:cs="Arial"/>
          <w:color w:val="000000"/>
          <w:sz w:val="22"/>
          <w:shd w:val="clear" w:color="auto" w:fill="FFFFFF"/>
        </w:rPr>
      </w:pPr>
      <w:r w:rsidRPr="00CD4E19">
        <w:rPr>
          <w:rFonts w:ascii="Arial" w:hAnsi="Arial" w:cs="Arial"/>
          <w:color w:val="000000"/>
          <w:sz w:val="22"/>
          <w:shd w:val="clear" w:color="auto" w:fill="FFFFFF"/>
        </w:rPr>
        <w:lastRenderedPageBreak/>
        <w:t>Yui, J., Sayani, F. &amp; Schapira, M. (2019) Hematologist Experiences and Perceptions of Outpatient Management of Adult Patients with Sickle Cell Disease. </w:t>
      </w:r>
      <w:r w:rsidRPr="00CD4E19">
        <w:rPr>
          <w:rFonts w:ascii="Arial" w:hAnsi="Arial" w:cs="Arial"/>
          <w:i/>
          <w:iCs/>
          <w:color w:val="000000"/>
          <w:sz w:val="22"/>
          <w:shd w:val="clear" w:color="auto" w:fill="FFFFFF"/>
        </w:rPr>
        <w:t>Blood</w:t>
      </w:r>
      <w:r w:rsidRPr="00CD4E19">
        <w:rPr>
          <w:rFonts w:ascii="Arial" w:hAnsi="Arial" w:cs="Arial"/>
          <w:color w:val="000000"/>
          <w:sz w:val="22"/>
          <w:shd w:val="clear" w:color="auto" w:fill="FFFFFF"/>
        </w:rPr>
        <w:t>. 134 (Supplement_1). pp. 4710-4710. [Online]. DOI: 10.1182/blood-2019-131611 [Accessed: 4 July 2021].</w:t>
      </w:r>
    </w:p>
    <w:p w14:paraId="200EC907" w14:textId="5FD86E13" w:rsidR="00811671" w:rsidRPr="00A67931" w:rsidRDefault="00811671" w:rsidP="00A67931">
      <w:pPr>
        <w:jc w:val="center"/>
        <w:rPr>
          <w:rFonts w:ascii="Arial" w:hAnsi="Arial" w:cs="Arial"/>
        </w:rPr>
      </w:pPr>
    </w:p>
    <w:sectPr w:rsidR="00811671" w:rsidRPr="00A679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9B9"/>
    <w:rsid w:val="000343FE"/>
    <w:rsid w:val="00071F4A"/>
    <w:rsid w:val="000773B8"/>
    <w:rsid w:val="00077FF6"/>
    <w:rsid w:val="000876A0"/>
    <w:rsid w:val="000A07AE"/>
    <w:rsid w:val="000D1154"/>
    <w:rsid w:val="000D185B"/>
    <w:rsid w:val="0010062F"/>
    <w:rsid w:val="001024D1"/>
    <w:rsid w:val="00114B5A"/>
    <w:rsid w:val="00122091"/>
    <w:rsid w:val="00151AD2"/>
    <w:rsid w:val="001541CD"/>
    <w:rsid w:val="00156285"/>
    <w:rsid w:val="0016024F"/>
    <w:rsid w:val="00171422"/>
    <w:rsid w:val="001865F5"/>
    <w:rsid w:val="0019038A"/>
    <w:rsid w:val="001A6735"/>
    <w:rsid w:val="001C1C04"/>
    <w:rsid w:val="001E4A64"/>
    <w:rsid w:val="001F0FF4"/>
    <w:rsid w:val="001F5EB2"/>
    <w:rsid w:val="001F6E3F"/>
    <w:rsid w:val="001F7FC0"/>
    <w:rsid w:val="00203079"/>
    <w:rsid w:val="00216C6B"/>
    <w:rsid w:val="00243303"/>
    <w:rsid w:val="00244F6A"/>
    <w:rsid w:val="002542F7"/>
    <w:rsid w:val="002832FF"/>
    <w:rsid w:val="00284AFA"/>
    <w:rsid w:val="002860CA"/>
    <w:rsid w:val="002B5481"/>
    <w:rsid w:val="002C258C"/>
    <w:rsid w:val="002E278A"/>
    <w:rsid w:val="002E3CB0"/>
    <w:rsid w:val="002F0BE0"/>
    <w:rsid w:val="002F662D"/>
    <w:rsid w:val="002F6A2C"/>
    <w:rsid w:val="00300947"/>
    <w:rsid w:val="00314D1B"/>
    <w:rsid w:val="003253CB"/>
    <w:rsid w:val="003418F3"/>
    <w:rsid w:val="003611D2"/>
    <w:rsid w:val="00363EC1"/>
    <w:rsid w:val="00382E7B"/>
    <w:rsid w:val="003A447F"/>
    <w:rsid w:val="003D5B51"/>
    <w:rsid w:val="003F53F8"/>
    <w:rsid w:val="00402D5F"/>
    <w:rsid w:val="00432BC6"/>
    <w:rsid w:val="00447642"/>
    <w:rsid w:val="00452E4C"/>
    <w:rsid w:val="004608A2"/>
    <w:rsid w:val="00467E08"/>
    <w:rsid w:val="00471E08"/>
    <w:rsid w:val="004737B3"/>
    <w:rsid w:val="004B164E"/>
    <w:rsid w:val="004E5A41"/>
    <w:rsid w:val="004F7411"/>
    <w:rsid w:val="00511C6E"/>
    <w:rsid w:val="0053088B"/>
    <w:rsid w:val="0055141A"/>
    <w:rsid w:val="00553C2F"/>
    <w:rsid w:val="005726C9"/>
    <w:rsid w:val="0058355A"/>
    <w:rsid w:val="00587FB1"/>
    <w:rsid w:val="005C029C"/>
    <w:rsid w:val="005C292A"/>
    <w:rsid w:val="005C4D07"/>
    <w:rsid w:val="005D1C1E"/>
    <w:rsid w:val="005E5FD1"/>
    <w:rsid w:val="005F493B"/>
    <w:rsid w:val="005F65BD"/>
    <w:rsid w:val="00622C48"/>
    <w:rsid w:val="00622FA0"/>
    <w:rsid w:val="00635EC3"/>
    <w:rsid w:val="00661C1E"/>
    <w:rsid w:val="00665E6F"/>
    <w:rsid w:val="0067452C"/>
    <w:rsid w:val="00677B0F"/>
    <w:rsid w:val="00680741"/>
    <w:rsid w:val="00694BEA"/>
    <w:rsid w:val="006A20D9"/>
    <w:rsid w:val="006A249E"/>
    <w:rsid w:val="006E46A5"/>
    <w:rsid w:val="00710B2C"/>
    <w:rsid w:val="007416A7"/>
    <w:rsid w:val="0074622D"/>
    <w:rsid w:val="00762D10"/>
    <w:rsid w:val="00783921"/>
    <w:rsid w:val="007B1E34"/>
    <w:rsid w:val="007C67CC"/>
    <w:rsid w:val="007C7707"/>
    <w:rsid w:val="007D7F96"/>
    <w:rsid w:val="007E1717"/>
    <w:rsid w:val="007E58B2"/>
    <w:rsid w:val="007F68B9"/>
    <w:rsid w:val="00811671"/>
    <w:rsid w:val="008215B4"/>
    <w:rsid w:val="00825116"/>
    <w:rsid w:val="0083111A"/>
    <w:rsid w:val="008338C7"/>
    <w:rsid w:val="0084056D"/>
    <w:rsid w:val="008637E7"/>
    <w:rsid w:val="0087133C"/>
    <w:rsid w:val="008720AF"/>
    <w:rsid w:val="0087648B"/>
    <w:rsid w:val="008A4CB5"/>
    <w:rsid w:val="008C6A9F"/>
    <w:rsid w:val="008D2AF3"/>
    <w:rsid w:val="00903AEC"/>
    <w:rsid w:val="009161D5"/>
    <w:rsid w:val="00943D6F"/>
    <w:rsid w:val="0098399F"/>
    <w:rsid w:val="00995026"/>
    <w:rsid w:val="009D7334"/>
    <w:rsid w:val="009E169C"/>
    <w:rsid w:val="00A13471"/>
    <w:rsid w:val="00A13560"/>
    <w:rsid w:val="00A20EDD"/>
    <w:rsid w:val="00A55D4B"/>
    <w:rsid w:val="00A56755"/>
    <w:rsid w:val="00A67931"/>
    <w:rsid w:val="00A92B22"/>
    <w:rsid w:val="00AB72C2"/>
    <w:rsid w:val="00AC4AB1"/>
    <w:rsid w:val="00AD1F13"/>
    <w:rsid w:val="00B001DD"/>
    <w:rsid w:val="00B17E7B"/>
    <w:rsid w:val="00B24B36"/>
    <w:rsid w:val="00B364D0"/>
    <w:rsid w:val="00B472C0"/>
    <w:rsid w:val="00B50C04"/>
    <w:rsid w:val="00B50FEE"/>
    <w:rsid w:val="00B53094"/>
    <w:rsid w:val="00B60F7E"/>
    <w:rsid w:val="00B75004"/>
    <w:rsid w:val="00B77613"/>
    <w:rsid w:val="00B80D01"/>
    <w:rsid w:val="00B91384"/>
    <w:rsid w:val="00B93CC3"/>
    <w:rsid w:val="00BB5657"/>
    <w:rsid w:val="00BB7363"/>
    <w:rsid w:val="00BC0E49"/>
    <w:rsid w:val="00BC4931"/>
    <w:rsid w:val="00BC4FE4"/>
    <w:rsid w:val="00BD36AF"/>
    <w:rsid w:val="00C06A3B"/>
    <w:rsid w:val="00C30AF3"/>
    <w:rsid w:val="00C34B57"/>
    <w:rsid w:val="00C44397"/>
    <w:rsid w:val="00C46247"/>
    <w:rsid w:val="00C47FC0"/>
    <w:rsid w:val="00C534CA"/>
    <w:rsid w:val="00C573A8"/>
    <w:rsid w:val="00C9705E"/>
    <w:rsid w:val="00CA70CE"/>
    <w:rsid w:val="00CB0D28"/>
    <w:rsid w:val="00CC3610"/>
    <w:rsid w:val="00CD109B"/>
    <w:rsid w:val="00CD39C8"/>
    <w:rsid w:val="00CD3C24"/>
    <w:rsid w:val="00CD4E19"/>
    <w:rsid w:val="00CF0D2D"/>
    <w:rsid w:val="00D039B9"/>
    <w:rsid w:val="00D10DC9"/>
    <w:rsid w:val="00D125A5"/>
    <w:rsid w:val="00D1503F"/>
    <w:rsid w:val="00D17BC4"/>
    <w:rsid w:val="00D31DFA"/>
    <w:rsid w:val="00D42AF3"/>
    <w:rsid w:val="00D50487"/>
    <w:rsid w:val="00D5653F"/>
    <w:rsid w:val="00D62560"/>
    <w:rsid w:val="00D9379C"/>
    <w:rsid w:val="00DB4333"/>
    <w:rsid w:val="00DB4D5F"/>
    <w:rsid w:val="00DC71B6"/>
    <w:rsid w:val="00DE3129"/>
    <w:rsid w:val="00DF3C2B"/>
    <w:rsid w:val="00DF46BF"/>
    <w:rsid w:val="00E00802"/>
    <w:rsid w:val="00E11259"/>
    <w:rsid w:val="00E129BF"/>
    <w:rsid w:val="00E1754E"/>
    <w:rsid w:val="00E27A41"/>
    <w:rsid w:val="00E32672"/>
    <w:rsid w:val="00E32E88"/>
    <w:rsid w:val="00E363FF"/>
    <w:rsid w:val="00E36A4A"/>
    <w:rsid w:val="00E50AE0"/>
    <w:rsid w:val="00E5140D"/>
    <w:rsid w:val="00E575D4"/>
    <w:rsid w:val="00E72400"/>
    <w:rsid w:val="00E8491F"/>
    <w:rsid w:val="00EA4F51"/>
    <w:rsid w:val="00EB348F"/>
    <w:rsid w:val="00ED46F6"/>
    <w:rsid w:val="00ED766A"/>
    <w:rsid w:val="00EF2F20"/>
    <w:rsid w:val="00EF522D"/>
    <w:rsid w:val="00F21EE3"/>
    <w:rsid w:val="00F37DF3"/>
    <w:rsid w:val="00F4343E"/>
    <w:rsid w:val="00F4617E"/>
    <w:rsid w:val="00F661E9"/>
    <w:rsid w:val="00FA6DC4"/>
    <w:rsid w:val="00FB27B8"/>
    <w:rsid w:val="00FE0910"/>
    <w:rsid w:val="00FF6222"/>
    <w:rsid w:val="00FF7E7F"/>
    <w:rsid w:val="4E5C8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A5566"/>
  <w15:chartTrackingRefBased/>
  <w15:docId w15:val="{285DBE47-E153-45B4-9095-70DC3AFEC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039B9"/>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4B164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4B16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D039B9"/>
    <w:rPr>
      <w:i/>
      <w:iCs/>
      <w:color w:val="404040" w:themeColor="text1" w:themeTint="BF"/>
    </w:rPr>
  </w:style>
  <w:style w:type="character" w:styleId="Strong">
    <w:name w:val="Strong"/>
    <w:basedOn w:val="DefaultParagraphFont"/>
    <w:uiPriority w:val="22"/>
    <w:qFormat/>
    <w:rsid w:val="00D039B9"/>
    <w:rPr>
      <w:b/>
      <w:bCs/>
    </w:rPr>
  </w:style>
  <w:style w:type="character" w:customStyle="1" w:styleId="selectable">
    <w:name w:val="selectable"/>
    <w:basedOn w:val="DefaultParagraphFont"/>
    <w:rsid w:val="00D039B9"/>
  </w:style>
  <w:style w:type="paragraph" w:styleId="NormalWeb">
    <w:name w:val="Normal (Web)"/>
    <w:basedOn w:val="Normal"/>
    <w:uiPriority w:val="99"/>
    <w:unhideWhenUsed/>
    <w:rsid w:val="00D039B9"/>
    <w:pPr>
      <w:spacing w:before="100" w:beforeAutospacing="1" w:after="100" w:afterAutospacing="1" w:line="240" w:lineRule="auto"/>
    </w:pPr>
    <w:rPr>
      <w:rFonts w:eastAsia="Times New Roman" w:cs="Times New Roman"/>
      <w:szCs w:val="24"/>
      <w:lang w:eastAsia="en-GB"/>
    </w:rPr>
  </w:style>
  <w:style w:type="character" w:customStyle="1" w:styleId="Heading1Char">
    <w:name w:val="Heading 1 Char"/>
    <w:basedOn w:val="DefaultParagraphFont"/>
    <w:link w:val="Heading1"/>
    <w:uiPriority w:val="9"/>
    <w:rsid w:val="004B164E"/>
    <w:rPr>
      <w:rFonts w:ascii="Times New Roman" w:eastAsiaTheme="majorEastAsia" w:hAnsi="Times New Roman" w:cstheme="majorBidi"/>
      <w:b/>
      <w:sz w:val="32"/>
      <w:szCs w:val="32"/>
    </w:rPr>
  </w:style>
  <w:style w:type="character" w:styleId="Hyperlink">
    <w:name w:val="Hyperlink"/>
    <w:basedOn w:val="DefaultParagraphFont"/>
    <w:uiPriority w:val="99"/>
    <w:unhideWhenUsed/>
    <w:rsid w:val="004B164E"/>
    <w:rPr>
      <w:color w:val="0563C1" w:themeColor="hyperlink"/>
      <w:u w:val="single"/>
    </w:rPr>
  </w:style>
  <w:style w:type="character" w:customStyle="1" w:styleId="Heading2Char">
    <w:name w:val="Heading 2 Char"/>
    <w:basedOn w:val="DefaultParagraphFont"/>
    <w:link w:val="Heading2"/>
    <w:uiPriority w:val="9"/>
    <w:semiHidden/>
    <w:rsid w:val="004B164E"/>
    <w:rPr>
      <w:rFonts w:asciiTheme="majorHAnsi" w:eastAsiaTheme="majorEastAsia" w:hAnsiTheme="majorHAnsi" w:cstheme="majorBidi"/>
      <w:color w:val="2F5496" w:themeColor="accent1" w:themeShade="BF"/>
      <w:sz w:val="26"/>
      <w:szCs w:val="26"/>
    </w:rPr>
  </w:style>
  <w:style w:type="character" w:customStyle="1" w:styleId="UnresolvedMention1">
    <w:name w:val="Unresolved Mention1"/>
    <w:basedOn w:val="DefaultParagraphFont"/>
    <w:uiPriority w:val="99"/>
    <w:semiHidden/>
    <w:unhideWhenUsed/>
    <w:rsid w:val="00C47F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hyperlink" Target="mailto:nor.nor@hotmail.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mailto:mariasantino@hotmail.com" TargetMode="External"/><Relationship Id="rId17" Type="http://schemas.openxmlformats.org/officeDocument/2006/relationships/hyperlink" Target="mailto:nor.nor@hotmail.com" TargetMode="External"/><Relationship Id="rId2" Type="http://schemas.openxmlformats.org/officeDocument/2006/relationships/styles" Target="styles.xml"/><Relationship Id="rId16" Type="http://schemas.openxmlformats.org/officeDocument/2006/relationships/hyperlink" Target="mailto:mariasantino@hotmail.com"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6.jpeg"/><Relationship Id="rId5" Type="http://schemas.openxmlformats.org/officeDocument/2006/relationships/image" Target="media/image1.jpeg"/><Relationship Id="rId15" Type="http://schemas.openxmlformats.org/officeDocument/2006/relationships/hyperlink" Target="mailto:nor.nor@hotmail.com" TargetMode="External"/><Relationship Id="rId10" Type="http://schemas.openxmlformats.org/officeDocument/2006/relationships/hyperlink" Target="mailto:nor.nor@hotmail.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AAC4DAA-1296-46BE-B3C7-01E21BD87E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13</Pages>
  <Words>1720</Words>
  <Characters>9808</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Norbert Ibeawuchi Orji</dc:creator>
  <cp:lastModifiedBy>Norbert Ibeawuchi Orji (1816289)</cp:lastModifiedBy>
  <cp:revision>35</cp:revision>
  <dcterms:created xsi:type="dcterms:W3CDTF">2021-07-06T20:10:00Z</dcterms:created>
  <dcterms:modified xsi:type="dcterms:W3CDTF">2021-07-06T23:42:00Z</dcterms:modified>
</cp:coreProperties>
</file>