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3617" w:rsidRDefault="005E1C72" w:rsidP="005E1C72">
      <w:pPr>
        <w:jc w:val="center"/>
        <w:rPr>
          <w:b/>
          <w:sz w:val="48"/>
          <w:szCs w:val="48"/>
        </w:rPr>
      </w:pPr>
      <w:r>
        <w:rPr>
          <w:b/>
          <w:sz w:val="48"/>
          <w:szCs w:val="48"/>
        </w:rPr>
        <w:t>R</w:t>
      </w:r>
      <w:r w:rsidRPr="005E1C72">
        <w:rPr>
          <w:b/>
          <w:sz w:val="48"/>
          <w:szCs w:val="48"/>
        </w:rPr>
        <w:t xml:space="preserve">esearch </w:t>
      </w:r>
      <w:r>
        <w:rPr>
          <w:b/>
          <w:sz w:val="48"/>
          <w:szCs w:val="48"/>
        </w:rPr>
        <w:t>P</w:t>
      </w:r>
      <w:r w:rsidRPr="005E1C72">
        <w:rPr>
          <w:b/>
          <w:sz w:val="48"/>
          <w:szCs w:val="48"/>
        </w:rPr>
        <w:t>roposal</w:t>
      </w:r>
    </w:p>
    <w:p w:rsidR="009666DD" w:rsidRPr="009666DD" w:rsidRDefault="009666DD" w:rsidP="005E1C72">
      <w:pPr>
        <w:jc w:val="center"/>
        <w:rPr>
          <w:rFonts w:hint="eastAsia"/>
          <w:sz w:val="24"/>
          <w:szCs w:val="24"/>
        </w:rPr>
      </w:pPr>
      <w:bookmarkStart w:id="0" w:name="_GoBack"/>
      <w:bookmarkEnd w:id="0"/>
      <w:r w:rsidRPr="009666DD">
        <w:rPr>
          <w:rFonts w:hint="eastAsia"/>
          <w:sz w:val="24"/>
          <w:szCs w:val="24"/>
        </w:rPr>
        <w:t>Cheng</w:t>
      </w:r>
      <w:r w:rsidRPr="009666DD">
        <w:rPr>
          <w:sz w:val="24"/>
          <w:szCs w:val="24"/>
        </w:rPr>
        <w:t xml:space="preserve"> F</w:t>
      </w:r>
      <w:r w:rsidRPr="009666DD">
        <w:rPr>
          <w:rFonts w:hint="eastAsia"/>
          <w:sz w:val="24"/>
          <w:szCs w:val="24"/>
        </w:rPr>
        <w:t>ang</w:t>
      </w:r>
      <w:r w:rsidRPr="009666DD">
        <w:rPr>
          <w:sz w:val="24"/>
          <w:szCs w:val="24"/>
        </w:rPr>
        <w:t xml:space="preserve"> 2106470</w:t>
      </w:r>
    </w:p>
    <w:p w:rsidR="005E1C72" w:rsidRDefault="005E1C72" w:rsidP="005E1C72">
      <w:pPr>
        <w:jc w:val="left"/>
        <w:rPr>
          <w:b/>
          <w:szCs w:val="21"/>
        </w:rPr>
      </w:pPr>
    </w:p>
    <w:p w:rsidR="005E1C72" w:rsidRPr="00851478" w:rsidRDefault="005E1C72" w:rsidP="00E51556">
      <w:pPr>
        <w:pStyle w:val="a3"/>
        <w:numPr>
          <w:ilvl w:val="1"/>
          <w:numId w:val="1"/>
        </w:numPr>
        <w:ind w:firstLineChars="0"/>
        <w:jc w:val="left"/>
        <w:rPr>
          <w:b/>
          <w:sz w:val="24"/>
          <w:szCs w:val="24"/>
        </w:rPr>
      </w:pPr>
      <w:r w:rsidRPr="00851478">
        <w:rPr>
          <w:b/>
          <w:sz w:val="24"/>
          <w:szCs w:val="24"/>
        </w:rPr>
        <w:t>Introduction</w:t>
      </w:r>
      <w:r w:rsidR="00D047CE" w:rsidRPr="00851478">
        <w:rPr>
          <w:b/>
          <w:sz w:val="24"/>
          <w:szCs w:val="24"/>
        </w:rPr>
        <w:t xml:space="preserve"> </w:t>
      </w:r>
    </w:p>
    <w:p w:rsidR="00C13246" w:rsidRPr="00C13246" w:rsidRDefault="00C13246" w:rsidP="00C13246">
      <w:pPr>
        <w:ind w:firstLineChars="200" w:firstLine="420"/>
        <w:rPr>
          <w:szCs w:val="21"/>
        </w:rPr>
      </w:pPr>
      <w:r w:rsidRPr="00C13246">
        <w:rPr>
          <w:szCs w:val="21"/>
        </w:rPr>
        <w:t>At present, the development of human society has entered a new era, but in recent years, various natural disasters and safety accidents have occurred frequently, causing huge casualties and serious economic losses to all countries in the world.  Since natural disasters cannot be completely avoided, and the ability of people to transform nature and the economic power used to transform nature are limited, there is no objective inevitability that people can eliminate disasters and overcome them under any circumstances.  But human beings are not powerless in the face of disasters, and disasters can be defended against.  Disasters and the economy are inversely related, and the economy is often threatened and destroyed by disasters.  The greater the disaster, the greater the damage to the economy; the more the economy develops, the greater the losses caused by the disaster.  This has been confirmed by human history.  According to the statistics of the United Nations, the losses caused by disasters in countries around the world are about 20 billion to 30 billion US dollars every year.  The casualties were countless.</w:t>
      </w:r>
    </w:p>
    <w:p w:rsidR="00E51556" w:rsidRDefault="00C13246" w:rsidP="00C13246">
      <w:pPr>
        <w:ind w:firstLineChars="200" w:firstLine="420"/>
        <w:rPr>
          <w:szCs w:val="21"/>
        </w:rPr>
      </w:pPr>
      <w:r w:rsidRPr="00C13246">
        <w:rPr>
          <w:szCs w:val="21"/>
        </w:rPr>
        <w:t xml:space="preserve">   In the face of various disasters and accidents, how to maximize the safety of personnel and conduct reasonable evacuation of personnel has gradually become a hot topic.  The purpose of emergency evacuation is to evacuate the affected personnel from the disaster accident scene to a safe area in the safest and most effective way.  It is the most direct and effective way to reduce casualties and losses after a disaster, and it is also an important part of emergency response to disaster accidents, and its role is indispensable.  Emergency evacuation under major sudden disasters has become the focus of attention from all walks of life. It is an extremely important link for emergency management departments to formulate emergency response plans, which has positive significance for ensuring urban safety.</w:t>
      </w:r>
    </w:p>
    <w:p w:rsidR="00C13246" w:rsidRDefault="008654B2" w:rsidP="00C13246">
      <w:pPr>
        <w:ind w:firstLineChars="200" w:firstLine="420"/>
        <w:rPr>
          <w:szCs w:val="21"/>
        </w:rPr>
      </w:pPr>
      <w:r w:rsidRPr="008654B2">
        <w:rPr>
          <w:szCs w:val="21"/>
        </w:rPr>
        <w:t>China is an earthquake-prone country, and the frequent outbreak of earthquake disasters has caused a large number of casualties and property losses, which have greatly endangered the national public safety and property security. Although China has attached great importance to the improvement of building seismic design methods and the improvement of specifications, there are relatively few studies on the emergency behavior of disaster victims in different environments during earthquakes and the evacuation ability of disaster-stricken buildings. Since the "Twelfth Five-Year Plan", the state has begun to vigorously strengthen the science and technology of people's livelihood as the core key technological breakthrough content in key areas, and has clearly listed "strengthening the research and development of group measurement and group prevention technology and equipment for major natural disasters such as earthquakes, landslides, and mudslides; carrying out risk management application research; carrying out the popularization of disaster prevention and reduction science and technology, improving citizens' awareness and skills in disaster prevention and reduction; and organizing the implementation of disaster prevention and reduction science and technology demonstration projects" as the focus of people's livelihood science and technology demonstration. However, in the current "Building Design Fire Code" and other design materials, it is difficult to find the provisions that can be directly applied to the emergency evacuation of personnel inside the building under seismic conditions. How long does it take for people inside buildings to evacuate safely when an earthquake strikes?</w:t>
      </w:r>
      <w:r w:rsidRPr="008654B2">
        <w:t xml:space="preserve"> </w:t>
      </w:r>
      <w:r w:rsidRPr="008654B2">
        <w:rPr>
          <w:szCs w:val="21"/>
        </w:rPr>
        <w:t xml:space="preserve">Which areas are </w:t>
      </w:r>
      <w:r w:rsidRPr="008654B2">
        <w:rPr>
          <w:szCs w:val="21"/>
        </w:rPr>
        <w:lastRenderedPageBreak/>
        <w:t>prone to congestion as evacuation hub locations? When building damage occurs at a hub location, how is the building's ability to evacuate affected? In order to solve a large number of doubts in the assessment of the emergency evacuation ability of pedestrians inside the building under seismic conditions such as this, the interaction between the evacuation environment of the building and the movement characteristics of pedestrians in the evacuation process must be fully considered, and the emergency evacuation process when the earthquake occurs must be simulated using appropriate research methods. Although people face different dangerous situations when earthquake disasters occur, there are traces of psychological state, behavior, and choices made at that time. The dynamic characteristics of personnel in the emergency evacuation process in the event of an earthquake are related to many factors such as age, psychology, experience, reaction speed, education level and so on to a certain extent, and there are certain laws and have an important impact on the evacuation results. In recent years, many scholars at home and abroad have conducted a series of studies on the influence of single factors in the emergency evacuation process, emergency evacuation in fire situations, and simulation of evacuation processes in simple spaces, and have also paid attention to the safe evacuation of personnel in large open spaces. However, the research work on emergency evacuation simulation in multi-factor coupled seismic scenarios lags behind engineering applications, which also leads to the lack of relatively complete theoretical basis and practical experimental data for the design and evaluation of evacuation safety in multi-layered crowded places under earthquake scenarios.</w:t>
      </w:r>
    </w:p>
    <w:p w:rsidR="008654B2" w:rsidRDefault="008654B2" w:rsidP="00C13246">
      <w:pPr>
        <w:ind w:firstLineChars="200" w:firstLine="420"/>
        <w:rPr>
          <w:szCs w:val="21"/>
        </w:rPr>
      </w:pPr>
    </w:p>
    <w:p w:rsidR="00C13246" w:rsidRPr="00851478" w:rsidRDefault="00C13246" w:rsidP="00C13246">
      <w:pPr>
        <w:jc w:val="left"/>
        <w:rPr>
          <w:b/>
          <w:sz w:val="24"/>
          <w:szCs w:val="24"/>
        </w:rPr>
      </w:pPr>
      <w:r w:rsidRPr="00851478">
        <w:rPr>
          <w:b/>
          <w:sz w:val="24"/>
          <w:szCs w:val="24"/>
        </w:rPr>
        <w:t>1.2 Background and significance of the research question</w:t>
      </w:r>
    </w:p>
    <w:p w:rsidR="00C13246" w:rsidRPr="00C13246" w:rsidRDefault="00C13246" w:rsidP="00C13246">
      <w:pPr>
        <w:ind w:firstLineChars="200" w:firstLine="420"/>
        <w:jc w:val="left"/>
        <w:rPr>
          <w:szCs w:val="21"/>
        </w:rPr>
      </w:pPr>
      <w:r w:rsidRPr="00C13246">
        <w:rPr>
          <w:szCs w:val="21"/>
        </w:rPr>
        <w:t xml:space="preserve">There are many aspects of personnel evacuation research, which can be broadly divided into macroscopic and microscopic.  Macroscopic personnel evacuation generally refers to large-scale regional evacuation problems, which can be a community, region or city; research issues involve movement trends, path planning, etc.  Microscopic personnel evacuation refers to the research on personnel evacuation in small scenes, including rooms, corridors and other areas. The research issues involve personnel behavior, psychology, and scene obstacle settings.  It can also be classified from several aspects such as evacuation behavior characteristic analysis, evacuation simulation </w:t>
      </w:r>
      <w:proofErr w:type="spellStart"/>
      <w:r w:rsidRPr="00C13246">
        <w:rPr>
          <w:szCs w:val="21"/>
        </w:rPr>
        <w:t>simulation</w:t>
      </w:r>
      <w:proofErr w:type="spellEnd"/>
      <w:r w:rsidRPr="00C13246">
        <w:rPr>
          <w:szCs w:val="21"/>
        </w:rPr>
        <w:t>, evacuation strategy optimization, and evacuation plan implementation.</w:t>
      </w:r>
    </w:p>
    <w:p w:rsidR="00C13246" w:rsidRDefault="00C13246" w:rsidP="00C13246">
      <w:pPr>
        <w:ind w:firstLineChars="200" w:firstLine="420"/>
        <w:jc w:val="left"/>
        <w:rPr>
          <w:szCs w:val="21"/>
        </w:rPr>
      </w:pPr>
      <w:r w:rsidRPr="00C13246">
        <w:rPr>
          <w:szCs w:val="21"/>
        </w:rPr>
        <w:t xml:space="preserve">   My research question is to study the microscopic evacuation of people under a specific earthquake disaster.  At present, the average number of deaths caused by earthquake disasters in the world every year is 8,000-10,000 people/time, and the average economic loss is several billion US dollars each time.  According to the United Nations statistics, since the beginning of this century, the number of deaths due to earthquakes in the world has reached 2.6 million, accounting for 58% of the total deaths caused by global natural disasters.  In a sense, an earthquake is the first of a group of disasters.  Just a few days ago, earthquakes of magnitude 6.0 and 7.4 occurred off the east coast of Honshu, Japan.</w:t>
      </w:r>
    </w:p>
    <w:p w:rsidR="00C13246" w:rsidRDefault="00C13246" w:rsidP="00C13246">
      <w:pPr>
        <w:ind w:firstLineChars="200" w:firstLine="420"/>
        <w:jc w:val="left"/>
        <w:rPr>
          <w:szCs w:val="21"/>
        </w:rPr>
      </w:pPr>
    </w:p>
    <w:p w:rsidR="004475B8" w:rsidRPr="00851478" w:rsidRDefault="00C13246" w:rsidP="00C13246">
      <w:pPr>
        <w:jc w:val="left"/>
        <w:rPr>
          <w:b/>
          <w:sz w:val="24"/>
          <w:szCs w:val="24"/>
        </w:rPr>
      </w:pPr>
      <w:r w:rsidRPr="00851478">
        <w:rPr>
          <w:b/>
          <w:sz w:val="24"/>
          <w:szCs w:val="24"/>
        </w:rPr>
        <w:t>1.3 Research purpose</w:t>
      </w:r>
    </w:p>
    <w:p w:rsidR="00C13246" w:rsidRDefault="00C13246" w:rsidP="001E4DEE">
      <w:pPr>
        <w:ind w:firstLineChars="200" w:firstLine="420"/>
        <w:jc w:val="left"/>
        <w:rPr>
          <w:szCs w:val="21"/>
        </w:rPr>
      </w:pPr>
      <w:r w:rsidRPr="00C13246">
        <w:rPr>
          <w:szCs w:val="21"/>
        </w:rPr>
        <w:t xml:space="preserve">This research hopes to build an evacuation scene through the establishment of a computer simulation model to truly reflect the earthquake situation, the mind and behavior of pedestrians and the entire evacuation process.  Through the data analysis of the evacuation process and the evacuation completion time, various factors affecting the evacuation efficiency can be obtained, and reasonable evacuation strategies and other intervenable problems can be formulated to </w:t>
      </w:r>
      <w:r w:rsidRPr="00C13246">
        <w:rPr>
          <w:szCs w:val="21"/>
        </w:rPr>
        <w:lastRenderedPageBreak/>
        <w:t>optimize the evacuation process, achieve the role of safe and rapid evacuation, and maximize the protection of pedestrians. Most of the previous studies are fire scenes or flood scenes, etc., and there are few studies on the evacuation of earthquake disasters. There may be some similarities in people's minds and behavioral responses, but there are certain differences in disaster impact and secondary issues, so this study has certain research value and innovation.</w:t>
      </w:r>
    </w:p>
    <w:p w:rsidR="00C13246" w:rsidRDefault="00C13246" w:rsidP="001E4DEE">
      <w:pPr>
        <w:ind w:firstLineChars="200" w:firstLine="420"/>
        <w:jc w:val="left"/>
        <w:rPr>
          <w:szCs w:val="21"/>
        </w:rPr>
      </w:pPr>
    </w:p>
    <w:p w:rsidR="00C13246" w:rsidRPr="00851478" w:rsidRDefault="00C13246" w:rsidP="00C13246">
      <w:pPr>
        <w:jc w:val="left"/>
        <w:rPr>
          <w:b/>
          <w:sz w:val="24"/>
          <w:szCs w:val="24"/>
        </w:rPr>
      </w:pPr>
      <w:r w:rsidRPr="00851478">
        <w:rPr>
          <w:b/>
          <w:sz w:val="24"/>
          <w:szCs w:val="24"/>
        </w:rPr>
        <w:t>2.1 Research status and basic model of personnel evacuation</w:t>
      </w:r>
    </w:p>
    <w:p w:rsidR="008654B2" w:rsidRDefault="00C13246" w:rsidP="00B92290">
      <w:pPr>
        <w:ind w:firstLineChars="200" w:firstLine="420"/>
        <w:jc w:val="left"/>
        <w:rPr>
          <w:szCs w:val="21"/>
        </w:rPr>
      </w:pPr>
      <w:r w:rsidRPr="00C13246">
        <w:rPr>
          <w:szCs w:val="21"/>
        </w:rPr>
        <w:t xml:space="preserve">The current research on personnel evacuation is mainly aimed at the discussion and optimization of scene evacuation facilities, the construction of new safe evacuation models, and the improvement of existing safe evacuation models, or the engineering factors, personnel psychological and behavioral factors in evacuation problems. Analytical simulations, new evaluation methods and the application of intelligent systems to safe evacuation issues, and more.  Computer simulation is currently the most important method to study crowd evacuation under emergencies. </w:t>
      </w:r>
    </w:p>
    <w:p w:rsidR="008654B2" w:rsidRDefault="008654B2" w:rsidP="00B92290">
      <w:pPr>
        <w:ind w:firstLineChars="200" w:firstLine="420"/>
        <w:jc w:val="left"/>
        <w:rPr>
          <w:szCs w:val="21"/>
        </w:rPr>
      </w:pPr>
      <w:r w:rsidRPr="008654B2">
        <w:rPr>
          <w:szCs w:val="21"/>
        </w:rPr>
        <w:t xml:space="preserve">To date, actual observations of crowd evacuations in panic conditions remain scarce. According to the whole process of the stampede of the crowd during the pilgrimage to Mecca, scholars such as Helbing and Johansson observed and recorded some pedestrian dynamics phenomena such as "stop-and-go waves" and "turbulence". According to the monitoring data of the emergency evacuation process during the </w:t>
      </w:r>
      <w:proofErr w:type="spellStart"/>
      <w:r w:rsidRPr="008654B2">
        <w:rPr>
          <w:szCs w:val="21"/>
        </w:rPr>
        <w:t>Wenchuan</w:t>
      </w:r>
      <w:proofErr w:type="spellEnd"/>
      <w:r w:rsidRPr="008654B2">
        <w:rPr>
          <w:szCs w:val="21"/>
        </w:rPr>
        <w:t xml:space="preserve"> earthquake and the </w:t>
      </w:r>
      <w:proofErr w:type="spellStart"/>
      <w:r w:rsidRPr="008654B2">
        <w:rPr>
          <w:szCs w:val="21"/>
        </w:rPr>
        <w:t>Ya'an</w:t>
      </w:r>
      <w:proofErr w:type="spellEnd"/>
      <w:r w:rsidRPr="008654B2">
        <w:rPr>
          <w:szCs w:val="21"/>
        </w:rPr>
        <w:t xml:space="preserve"> earthquake, the average expected speed of pedestrians in the event of an earthquake can be analyzed and obtained that the average expected speed of pedestrians is about 1.48m/s. However, such actual observations are very small, and it is difficult to be recorded by accident, so the vast majority of experimental studies on the evacuation process are mainly carried out through animal experiments or evacuation drills in simulated emergencies. However, if the escape experiment of animals or people is carried out as close as possible to the real disaster or panic conditions, there are certain difficulties in solving technical problems, scientific ethics problems and legal problems. Therefore, the computer simulation of the emergency evacuation process is generally used as an important means for the study of the evacuation simulation problem at this stage by choosing a reasonable way to replace the real experiment.</w:t>
      </w:r>
      <w:r w:rsidRPr="008654B2">
        <w:t xml:space="preserve"> </w:t>
      </w:r>
      <w:r w:rsidRPr="008654B2">
        <w:rPr>
          <w:szCs w:val="21"/>
        </w:rPr>
        <w:t>The emergency evacuation process of pedestrian flow is based on the collection of each of these individual choices, mainly affected by the movement of individual pedestrians, the interaction between individuals or between individuals and the surrounding environment. Studies in recent years have shown that some collective behaviors of human society can be analyzed through statistical physical methods and tools. Some of the models that people are familiar with in statistical physics, so far there are at least 7 representative emergency avoidance statistical physical evacuation models that are theoretically applicable to simulating and reproducing the self-organizing phenomenon in pedestrian flow to varying degrees, which can be used to simulate the avoidance behavior of crowds.</w:t>
      </w:r>
    </w:p>
    <w:p w:rsidR="00B92290" w:rsidRDefault="00C13246" w:rsidP="00B92290">
      <w:pPr>
        <w:ind w:firstLineChars="200" w:firstLine="420"/>
        <w:jc w:val="left"/>
        <w:rPr>
          <w:color w:val="FF0000"/>
          <w:szCs w:val="21"/>
        </w:rPr>
      </w:pPr>
      <w:r w:rsidRPr="00C13246">
        <w:rPr>
          <w:szCs w:val="21"/>
        </w:rPr>
        <w:t>The personnel evacuation model can be divided into four categories according to different functions: the application of the model, the representation method of personnel characteristics, the modeling method of personnel behavior and the representation method of model space.  Common safe evacuation models include cellular automata model, social force model, lattice gas model, etc.</w:t>
      </w:r>
      <w:r w:rsidR="00F92392" w:rsidRPr="00D047CE">
        <w:rPr>
          <w:szCs w:val="21"/>
        </w:rPr>
        <w:fldChar w:fldCharType="begin"/>
      </w:r>
      <w:r w:rsidR="00F92392" w:rsidRPr="00D047CE">
        <w:rPr>
          <w:rFonts w:hint="eastAsia"/>
          <w:szCs w:val="21"/>
        </w:rPr>
        <w:instrText xml:space="preserve"> ADDIN EN.CITE &lt;EndNote&gt;&lt;Cite&gt;&lt;Author&gt;</w:instrText>
      </w:r>
      <w:r w:rsidR="00F92392" w:rsidRPr="00D047CE">
        <w:rPr>
          <w:rFonts w:hint="eastAsia"/>
          <w:szCs w:val="21"/>
        </w:rPr>
        <w:instrText>郭细伟</w:instrText>
      </w:r>
      <w:r w:rsidR="00F92392" w:rsidRPr="00D047CE">
        <w:rPr>
          <w:rFonts w:hint="eastAsia"/>
          <w:szCs w:val="21"/>
        </w:rPr>
        <w:instrText>&lt;/Author&gt;&lt;Year&gt;2013&lt;/Year&gt;&lt;RecNum&gt;1081&lt;/RecNum&gt;&lt;DisplayText&gt;&lt;style face="superscript"&gt;[1]&lt;/style&gt;&lt;/DisplayText&gt;&lt;record&gt;&lt;rec-number&gt;1081&lt;/rec-number&gt;&lt;foreign-keys&gt;&lt;key app="EN" db-id="xas9fv52nrsva7e0z5t50prgs09x50xvaper" timestamp="1648102351"&gt;1081&lt;/key&gt;&lt;/foreign-keys&gt;&lt;ref-type name="Thesis"&gt;32&lt;/ref-type&gt;&lt;contributors&gt;&lt;authors&gt;&lt;author&gt;</w:instrText>
      </w:r>
      <w:r w:rsidR="00F92392" w:rsidRPr="00D047CE">
        <w:rPr>
          <w:rFonts w:hint="eastAsia"/>
          <w:szCs w:val="21"/>
        </w:rPr>
        <w:instrText>郭细伟</w:instrText>
      </w:r>
      <w:r w:rsidR="00F92392" w:rsidRPr="00D047CE">
        <w:rPr>
          <w:rFonts w:hint="eastAsia"/>
          <w:szCs w:val="21"/>
        </w:rPr>
        <w:instrText>&lt;/author&gt;&lt;/authors&gt;&lt;tertiary-authors&gt;&lt;author&gt;</w:instrText>
      </w:r>
      <w:r w:rsidR="00F92392" w:rsidRPr="00D047CE">
        <w:rPr>
          <w:rFonts w:hint="eastAsia"/>
          <w:szCs w:val="21"/>
        </w:rPr>
        <w:instrText>陈建桥</w:instrText>
      </w:r>
      <w:r w:rsidR="00F92392" w:rsidRPr="00D047CE">
        <w:rPr>
          <w:rFonts w:hint="eastAsia"/>
          <w:szCs w:val="21"/>
        </w:rPr>
        <w:instrText>,&lt;/author&gt;&lt;/tertiary-authors&gt;&lt;/contributors&gt;&lt;titles&gt;&lt;title&gt;</w:instrText>
      </w:r>
      <w:r w:rsidR="00F92392" w:rsidRPr="00D047CE">
        <w:rPr>
          <w:rFonts w:hint="eastAsia"/>
          <w:szCs w:val="21"/>
        </w:rPr>
        <w:instrText>基于非均匀格子气模型的人群疏散动力学模拟</w:instrText>
      </w:r>
      <w:r w:rsidR="00F92392" w:rsidRPr="00D047CE">
        <w:rPr>
          <w:rFonts w:hint="eastAsia"/>
          <w:szCs w:val="21"/>
        </w:rPr>
        <w:instrText>&lt;/title&gt;&lt;/titles&gt;&lt;keywords&gt;&lt;keyword&gt;</w:instrText>
      </w:r>
      <w:r w:rsidR="00F92392" w:rsidRPr="00D047CE">
        <w:rPr>
          <w:rFonts w:hint="eastAsia"/>
          <w:szCs w:val="21"/>
        </w:rPr>
        <w:instrText>非均匀格子气模型</w:instrText>
      </w:r>
      <w:r w:rsidR="00F92392" w:rsidRPr="00D047CE">
        <w:rPr>
          <w:rFonts w:hint="eastAsia"/>
          <w:szCs w:val="21"/>
        </w:rPr>
        <w:instrText>&lt;/keyword&gt;&lt;keyword&gt;</w:instrText>
      </w:r>
      <w:r w:rsidR="00F92392" w:rsidRPr="00D047CE">
        <w:rPr>
          <w:rFonts w:hint="eastAsia"/>
          <w:szCs w:val="21"/>
        </w:rPr>
        <w:instrText>局部人群密度</w:instrText>
      </w:r>
      <w:r w:rsidR="00F92392" w:rsidRPr="00D047CE">
        <w:rPr>
          <w:rFonts w:hint="eastAsia"/>
          <w:szCs w:val="21"/>
        </w:rPr>
        <w:instrText>&lt;/keyword&gt;&lt;keyword&gt;</w:instrText>
      </w:r>
      <w:r w:rsidR="00F92392" w:rsidRPr="00D047CE">
        <w:rPr>
          <w:rFonts w:hint="eastAsia"/>
          <w:szCs w:val="21"/>
        </w:rPr>
        <w:instrText>人群疏散</w:instrText>
      </w:r>
      <w:r w:rsidR="00F92392" w:rsidRPr="00D047CE">
        <w:rPr>
          <w:rFonts w:hint="eastAsia"/>
          <w:szCs w:val="21"/>
        </w:rPr>
        <w:instrText>&lt;/keyword&gt;&lt;keyword&gt;</w:instrText>
      </w:r>
      <w:r w:rsidR="00F92392" w:rsidRPr="00D047CE">
        <w:rPr>
          <w:rFonts w:hint="eastAsia"/>
          <w:szCs w:val="21"/>
        </w:rPr>
        <w:instrText>受伤临界力</w:instrText>
      </w:r>
      <w:r w:rsidR="00F92392" w:rsidRPr="00D047CE">
        <w:rPr>
          <w:rFonts w:hint="eastAsia"/>
          <w:szCs w:val="21"/>
        </w:rPr>
        <w:instrText>&lt;/keyword&gt;&lt;keyword&gt;</w:instrText>
      </w:r>
      <w:r w:rsidR="00F92392" w:rsidRPr="00D047CE">
        <w:rPr>
          <w:rFonts w:hint="eastAsia"/>
          <w:szCs w:val="21"/>
        </w:rPr>
        <w:instrText>扩展的非均匀格子气模型</w:instrText>
      </w:r>
      <w:r w:rsidR="00F92392" w:rsidRPr="00D047CE">
        <w:rPr>
          <w:rFonts w:hint="eastAsia"/>
          <w:szCs w:val="21"/>
        </w:rPr>
        <w:instrText>&lt;/keyword&gt;&lt;keyword&gt;</w:instrText>
      </w:r>
      <w:r w:rsidR="00F92392" w:rsidRPr="00D047CE">
        <w:rPr>
          <w:rFonts w:hint="eastAsia"/>
          <w:szCs w:val="21"/>
        </w:rPr>
        <w:instrText>高程因素</w:instrText>
      </w:r>
      <w:r w:rsidR="00F92392" w:rsidRPr="00D047CE">
        <w:rPr>
          <w:rFonts w:hint="eastAsia"/>
          <w:szCs w:val="21"/>
        </w:rPr>
        <w:instrText>&lt;/keyword&gt;&lt;keyword&gt;</w:instrText>
      </w:r>
      <w:r w:rsidR="00F92392" w:rsidRPr="00D047CE">
        <w:rPr>
          <w:rFonts w:hint="eastAsia"/>
          <w:szCs w:val="21"/>
        </w:rPr>
        <w:instrText>火灾与人员交互模型</w:instrText>
      </w:r>
      <w:r w:rsidR="00F92392" w:rsidRPr="00D047CE">
        <w:rPr>
          <w:rFonts w:hint="eastAsia"/>
          <w:szCs w:val="21"/>
        </w:rPr>
        <w:instrText>&lt;/keyword&gt;&lt;keyword&gt;</w:instrText>
      </w:r>
      <w:r w:rsidR="00F92392" w:rsidRPr="00D047CE">
        <w:rPr>
          <w:rFonts w:hint="eastAsia"/>
          <w:szCs w:val="21"/>
        </w:rPr>
        <w:instrText>多格子方法</w:instrText>
      </w:r>
      <w:r w:rsidR="00F92392" w:rsidRPr="00D047CE">
        <w:rPr>
          <w:rFonts w:hint="eastAsia"/>
          <w:szCs w:val="21"/>
        </w:rPr>
        <w:instrText>&lt;/keyword&gt;&lt;keyword&gt;</w:instrText>
      </w:r>
      <w:r w:rsidR="00F92392" w:rsidRPr="00D047CE">
        <w:rPr>
          <w:rFonts w:hint="eastAsia"/>
          <w:szCs w:val="21"/>
        </w:rPr>
        <w:instrText>地铁站</w:instrText>
      </w:r>
      <w:r w:rsidR="00F92392" w:rsidRPr="00D047CE">
        <w:rPr>
          <w:rFonts w:hint="eastAsia"/>
          <w:szCs w:val="21"/>
        </w:rPr>
        <w:instrText>&lt;/keyword&gt;&lt;keyword&gt;</w:instrText>
      </w:r>
      <w:r w:rsidR="00F92392" w:rsidRPr="00D047CE">
        <w:rPr>
          <w:rFonts w:hint="eastAsia"/>
          <w:szCs w:val="21"/>
        </w:rPr>
        <w:instrText>出口偏好</w:instrText>
      </w:r>
      <w:r w:rsidR="00F92392" w:rsidRPr="00D047CE">
        <w:rPr>
          <w:rFonts w:hint="eastAsia"/>
          <w:szCs w:val="21"/>
        </w:rPr>
        <w:instrText>&lt;/keyword&gt;&lt;/keywords&gt;&lt;dates&gt;&lt;year&gt;2013&lt;/year&gt;&lt;/dates&gt;&lt;publisher&gt;</w:instrText>
      </w:r>
      <w:r w:rsidR="00F92392" w:rsidRPr="00D047CE">
        <w:rPr>
          <w:rFonts w:hint="eastAsia"/>
          <w:szCs w:val="21"/>
        </w:rPr>
        <w:instrText>华中科技大学</w:instrText>
      </w:r>
      <w:r w:rsidR="00F92392" w:rsidRPr="00D047CE">
        <w:rPr>
          <w:rFonts w:hint="eastAsia"/>
          <w:szCs w:val="21"/>
        </w:rPr>
        <w:instrText>&lt;/publisher&gt;&lt;work-type&gt;</w:instrText>
      </w:r>
      <w:r w:rsidR="00F92392" w:rsidRPr="00D047CE">
        <w:rPr>
          <w:rFonts w:hint="eastAsia"/>
          <w:szCs w:val="21"/>
        </w:rPr>
        <w:instrText>博士</w:instrText>
      </w:r>
      <w:r w:rsidR="00F92392" w:rsidRPr="00D047CE">
        <w:rPr>
          <w:rFonts w:hint="eastAsia"/>
          <w:szCs w:val="21"/>
        </w:rPr>
        <w:instrText>&lt;/work-type&gt;&lt;urls&gt;&lt;/urls&gt;&lt;remote-database-provider&gt;Cnki&lt;/remote-database-provider&gt;&lt;/record&gt;&lt;/Cite&gt;&lt;/EndNote&gt;</w:instrText>
      </w:r>
      <w:r w:rsidR="00F92392" w:rsidRPr="00D047CE">
        <w:rPr>
          <w:szCs w:val="21"/>
        </w:rPr>
        <w:fldChar w:fldCharType="separate"/>
      </w:r>
      <w:r w:rsidR="00F92392" w:rsidRPr="00D047CE">
        <w:rPr>
          <w:noProof/>
          <w:szCs w:val="21"/>
          <w:vertAlign w:val="superscript"/>
        </w:rPr>
        <w:t>[1]</w:t>
      </w:r>
      <w:r w:rsidR="00F92392" w:rsidRPr="00D047CE">
        <w:rPr>
          <w:szCs w:val="21"/>
        </w:rPr>
        <w:fldChar w:fldCharType="end"/>
      </w:r>
    </w:p>
    <w:p w:rsidR="00552C4C" w:rsidRDefault="00C13246" w:rsidP="00B92290">
      <w:pPr>
        <w:ind w:firstLineChars="200" w:firstLine="420"/>
        <w:jc w:val="left"/>
        <w:rPr>
          <w:szCs w:val="21"/>
        </w:rPr>
      </w:pPr>
      <w:r w:rsidRPr="00C13246">
        <w:rPr>
          <w:szCs w:val="21"/>
        </w:rPr>
        <w:t xml:space="preserve">The idea of ​​cellular automata (CA) originated in the 1950s, when famous scientists proposed </w:t>
      </w:r>
      <w:r w:rsidRPr="00C13246">
        <w:rPr>
          <w:szCs w:val="21"/>
        </w:rPr>
        <w:lastRenderedPageBreak/>
        <w:t xml:space="preserve">a </w:t>
      </w:r>
      <w:proofErr w:type="gramStart"/>
      <w:r w:rsidRPr="00C13246">
        <w:rPr>
          <w:szCs w:val="21"/>
        </w:rPr>
        <w:t>self-replicating cellular automata</w:t>
      </w:r>
      <w:proofErr w:type="gramEnd"/>
      <w:r w:rsidRPr="00C13246">
        <w:rPr>
          <w:szCs w:val="21"/>
        </w:rPr>
        <w:t xml:space="preserve"> composed of two-dimensional grids.  Cellular automata </w:t>
      </w:r>
      <w:proofErr w:type="gramStart"/>
      <w:r w:rsidRPr="00C13246">
        <w:rPr>
          <w:szCs w:val="21"/>
        </w:rPr>
        <w:t>is</w:t>
      </w:r>
      <w:proofErr w:type="gramEnd"/>
      <w:r w:rsidRPr="00C13246">
        <w:rPr>
          <w:szCs w:val="21"/>
        </w:rPr>
        <w:t xml:space="preserve"> a grid dynamics model in which time, space and state are discrete, and space interaction and time causality are local. It has the ability to simulate the space-time evolution process of complex systems.  Unlike general dynamic models, cellular automata are not determined by strictly defined physical equations or functions, but are constructed using a series of model-constructed rules.  Any model that satisfies these rules can be regarded as a cellular automata model.  Therefore, cellular automata </w:t>
      </w:r>
      <w:proofErr w:type="gramStart"/>
      <w:r w:rsidRPr="00C13246">
        <w:rPr>
          <w:szCs w:val="21"/>
        </w:rPr>
        <w:t>is</w:t>
      </w:r>
      <w:proofErr w:type="gramEnd"/>
      <w:r w:rsidRPr="00C13246">
        <w:rPr>
          <w:szCs w:val="21"/>
        </w:rPr>
        <w:t xml:space="preserve"> a general term for a class of models, or a method framework.  Its characteristics are that time, space and state are discrete, each variable only takes a finite number of states, and the rules for changing its state are local in time and space.  Cellular automata have been widely used in various fields of society, economy, military and scientific research since its inception.  Application fields involve sociology, biology, ecology, information science, computer science, mathematics, physics, materials science, chemistry, geography, environment, military science, etc.  Generally, the most common one is the two-dimensional cellular automaton. The cellular space is symmetrical. The common ones are regular triangles, squares, and hexagons. They all synchronize states in each time step according to certain local rules</w:t>
      </w:r>
      <w:r w:rsidR="00041B0E">
        <w:rPr>
          <w:szCs w:val="21"/>
        </w:rPr>
        <w:t xml:space="preserve"> </w:t>
      </w:r>
      <w:r w:rsidRPr="00C13246">
        <w:rPr>
          <w:szCs w:val="21"/>
        </w:rPr>
        <w:t>renew</w:t>
      </w:r>
      <w:r w:rsidR="00F92392">
        <w:rPr>
          <w:szCs w:val="21"/>
        </w:rPr>
        <w:fldChar w:fldCharType="begin"/>
      </w:r>
      <w:r w:rsidR="00F92392">
        <w:rPr>
          <w:szCs w:val="21"/>
        </w:rPr>
        <w:instrText xml:space="preserve"> ADDIN EN.CITE &lt;EndNote&gt;&lt;Cite&gt;&lt;Author&gt;Tajima&lt;/Author&gt;&lt;Year&gt;2001&lt;/Year&gt;&lt;RecNum&gt;1082&lt;/RecNum&gt;&lt;DisplayText&gt;&lt;style face="superscript"&gt;[2]&lt;/style&gt;&lt;/DisplayText&gt;&lt;record&gt;&lt;rec-number&gt;1082&lt;/rec-number&gt;&lt;foreign-keys&gt;&lt;key app="EN" db-id="xas9fv52nrsva7e0z5t50prgs09x50xvaper" timestamp="1648102540"&gt;1082&lt;/key&gt;&lt;/foreign-keys&gt;&lt;ref-type name="Journal Article"&gt;17&lt;/ref-type&gt;&lt;contributors&gt;&lt;authors&gt;&lt;author&gt;Yusuke Tajima&lt;/author&gt;&lt;author&gt;Kouhei Takimoto&lt;/author&gt;&lt;author&gt;Takashi Nagatani&lt;/author&gt;&lt;/authors&gt;&lt;/contributors&gt;&lt;auth-address&gt;Department of Mechanical Engineering, Division of Thermal Science, Shizuoka University, Hamamatsu 432-8561, Japan&lt;/auth-address&gt;&lt;titles&gt;&lt;title&gt;Scaling of pedestrian channel flow with a bottleneck&lt;/title&gt;&lt;secondary-title&gt;Physica A: Statistical Mechanics and its Applications&lt;/secondary-title&gt;&lt;/titles&gt;&lt;periodical&gt;&lt;full-title&gt;Physica A: Statistical Mechanics and its Applications&lt;/full-title&gt;&lt;/periodical&gt;&lt;volume&gt;294&lt;/volume&gt;&lt;number&gt;1&lt;/number&gt;&lt;keywords&gt;&lt;keyword&gt;Pedestrian flow&lt;/keyword&gt;&lt;keyword&gt;Scaling&lt;/keyword&gt;&lt;keyword&gt;Phase transition&lt;/keyword&gt;&lt;keyword&gt;Choking&lt;/keyword&gt;&lt;/keywords&gt;&lt;dates&gt;&lt;year&gt;2001&lt;/year&gt;&lt;/dates&gt;&lt;isbn&gt;0378-4371&lt;/isbn&gt;&lt;urls&gt;&lt;/urls&gt;&lt;remote-database-provider&gt;Cnki&lt;/remote-database-provider&gt;&lt;/record&gt;&lt;/Cite&gt;&lt;/EndNote&gt;</w:instrText>
      </w:r>
      <w:r w:rsidR="00F92392">
        <w:rPr>
          <w:szCs w:val="21"/>
        </w:rPr>
        <w:fldChar w:fldCharType="separate"/>
      </w:r>
      <w:r w:rsidR="00F92392" w:rsidRPr="00F92392">
        <w:rPr>
          <w:noProof/>
          <w:szCs w:val="21"/>
          <w:vertAlign w:val="superscript"/>
        </w:rPr>
        <w:t>[2]</w:t>
      </w:r>
      <w:r w:rsidR="00F92392">
        <w:rPr>
          <w:szCs w:val="21"/>
        </w:rPr>
        <w:fldChar w:fldCharType="end"/>
      </w:r>
      <w:r>
        <w:rPr>
          <w:rFonts w:hint="eastAsia"/>
          <w:szCs w:val="21"/>
        </w:rPr>
        <w:t>.</w:t>
      </w:r>
      <w:r w:rsidRPr="00C13246">
        <w:t xml:space="preserve"> </w:t>
      </w:r>
      <w:r w:rsidRPr="00C13246">
        <w:rPr>
          <w:szCs w:val="21"/>
        </w:rPr>
        <w:t xml:space="preserve">A cellular automaton evolves at each discrete time step with the variable values ​​of the cell, which are determined by the variable values ​​of the neighboring cells.  The variables of each cell are updated simultaneously according to the variable values ​​of its neighboring cells at the previous moment and a series of local rules </w:t>
      </w:r>
      <w:r w:rsidR="00F92392">
        <w:rPr>
          <w:szCs w:val="21"/>
        </w:rPr>
        <w:fldChar w:fldCharType="begin"/>
      </w:r>
      <w:r w:rsidR="00F92392">
        <w:rPr>
          <w:szCs w:val="21"/>
        </w:rPr>
        <w:instrText xml:space="preserve"> ADDIN EN.CITE &lt;EndNote&gt;&lt;Cite&gt;&lt;Author&gt;Kutrib&lt;/Author&gt;&lt;Year&gt;2004&lt;/Year&gt;&lt;RecNum&gt;1083&lt;/RecNum&gt;&lt;DisplayText&gt;&lt;style face="superscript"&gt;[3]&lt;/style&gt;&lt;/DisplayText&gt;&lt;record&gt;&lt;rec-number&gt;1083&lt;/rec-number&gt;&lt;foreign-keys&gt;&lt;key app="EN" db-id="xas9fv52nrsva7e0z5t50prgs09x50xvaper" timestamp="1648102601"&gt;1083&lt;/key&gt;&lt;/foreign-keys&gt;&lt;ref-type name="Journal Article"&gt;17&lt;/ref-type&gt;&lt;contributors&gt;&lt;authors&gt;&lt;author&gt;Martin Kutrib&lt;/author&gt;&lt;author&gt;Maurice Margenstern&lt;/author&gt;&lt;author&gt;Hiroshi Umeo&lt;/author&gt;&lt;author&gt;Pradipta Maji&lt;/author&gt;&lt;author&gt;Chandrama Shaw&lt;/author&gt;&lt;author&gt;Niloy Ganguly&lt;/author&gt;&lt;author&gt;Biplab K. Sikdar&lt;/author&gt;&lt;author&gt;P. Pal Chaudhuri&lt;/author&gt;&lt;/authors&gt;&lt;/contributors&gt;&lt;auth-address&gt;Institute of Informatics, Universitt Giessen,Arndtstr. 2, D-35392, Giessen, Germany;;LITA, EA 3097, Universit de Metz, le duSaulcy, 57045 Metz, Cdex, France;;Univ. of Osaka Electro-Communication, Faculty ofInformation, Science and Arts, Department of Informatics, Neyagawa-shi, Hatsu-cho, 18-8, Osaka, 572-8530, Japan&lt;/auth-address&gt;&lt;titles&gt;&lt;title&gt;Theory and Application of Cellular Automata For PatternClassification&lt;/title&gt;&lt;secondary-title&gt;Fundamenta Informaticae&lt;/secondary-title&gt;&lt;/titles&gt;&lt;periodical&gt;&lt;full-title&gt;Fundamenta Informaticae&lt;/full-title&gt;&lt;/periodical&gt;&lt;volume&gt;58&lt;/volume&gt;&lt;number&gt;3-4&lt;/number&gt;&lt;keywords&gt;&lt;keyword&gt;cellular automata (CA)&lt;/keyword&gt;&lt;keyword&gt;multiple attractor cellular automata (MACA)&lt;/keyword&gt;&lt;keyword&gt;pattern classification&lt;/keyword&gt;&lt;keyword&gt;genetic algorithm (GA)&lt;/keyword&gt;&lt;keyword&gt;data mining&lt;/keyword&gt;&lt;keyword&gt;image compression&lt;/keyword&gt;&lt;keyword&gt;fault diagnosis&lt;/keyword&gt;&lt;/keywords&gt;&lt;dates&gt;&lt;year&gt;2004&lt;/year&gt;&lt;/dates&gt;&lt;isbn&gt;0169-2968&lt;/isbn&gt;&lt;urls&gt;&lt;/urls&gt;&lt;remote-database-provider&gt;Cnki&lt;/remote-database-provider&gt;&lt;/record&gt;&lt;/Cite&gt;&lt;/EndNote&gt;</w:instrText>
      </w:r>
      <w:r w:rsidR="00F92392">
        <w:rPr>
          <w:szCs w:val="21"/>
        </w:rPr>
        <w:fldChar w:fldCharType="separate"/>
      </w:r>
      <w:r w:rsidR="00F92392" w:rsidRPr="00F92392">
        <w:rPr>
          <w:noProof/>
          <w:szCs w:val="21"/>
          <w:vertAlign w:val="superscript"/>
        </w:rPr>
        <w:t>[3]</w:t>
      </w:r>
      <w:r w:rsidR="00F92392">
        <w:rPr>
          <w:szCs w:val="21"/>
        </w:rPr>
        <w:fldChar w:fldCharType="end"/>
      </w:r>
      <w:r>
        <w:rPr>
          <w:rFonts w:hint="eastAsia"/>
          <w:szCs w:val="21"/>
        </w:rPr>
        <w:t>.</w:t>
      </w:r>
    </w:p>
    <w:p w:rsidR="00C13246" w:rsidRDefault="00C13246" w:rsidP="00262AB4">
      <w:pPr>
        <w:ind w:firstLineChars="200" w:firstLine="420"/>
        <w:jc w:val="left"/>
        <w:rPr>
          <w:szCs w:val="21"/>
        </w:rPr>
      </w:pPr>
      <w:r w:rsidRPr="00C13246">
        <w:rPr>
          <w:szCs w:val="21"/>
        </w:rPr>
        <w:t xml:space="preserve">The social force model is a continuous model, which quantifies the psychological response of people as force, that is, social force, and introduces it into the personnel evacuation model. This model is based on Newtonian mechanics, assuming that pedestrians are affected by social forces, thereby driving pedestrian </w:t>
      </w:r>
      <w:proofErr w:type="spellStart"/>
      <w:proofErr w:type="gramStart"/>
      <w:r w:rsidRPr="00C13246">
        <w:rPr>
          <w:szCs w:val="21"/>
        </w:rPr>
        <w:t>movement.According</w:t>
      </w:r>
      <w:proofErr w:type="spellEnd"/>
      <w:proofErr w:type="gramEnd"/>
      <w:r w:rsidRPr="00C13246">
        <w:rPr>
          <w:szCs w:val="21"/>
        </w:rPr>
        <w:t xml:space="preserve"> to the different motives of pedestrians and the influence he receives in the environment, he is affected by three forces in total, namely driving force, force between people and force between people and obstacles. The resultant force acts on the pedestrian, producing an acceleration. The effects of the expected speed and direction of the expected speed on the evacuation time were studied, and the typical evacuation behaviors such as arch blocking, herd effect and "fast is slow" were successfully reproduced.  The social force model uses mathematical analytical formulas to express the movement process of pedestrians in complex environments. Due to the continuous characteristics of the model, it can accurately describe the forces at various levels, so the virtual results are reliable and close to the real situation.</w:t>
      </w:r>
    </w:p>
    <w:p w:rsidR="00C13246" w:rsidRDefault="00041B0E" w:rsidP="00262AB4">
      <w:pPr>
        <w:ind w:firstLineChars="200" w:firstLine="420"/>
        <w:jc w:val="left"/>
        <w:rPr>
          <w:szCs w:val="21"/>
        </w:rPr>
      </w:pPr>
      <w:r w:rsidRPr="00041B0E">
        <w:rPr>
          <w:szCs w:val="21"/>
        </w:rPr>
        <w:t xml:space="preserve">The lattice gas model is a special form of cellular automata and was popularized by </w:t>
      </w:r>
      <w:proofErr w:type="spellStart"/>
      <w:r w:rsidRPr="00041B0E">
        <w:rPr>
          <w:szCs w:val="21"/>
        </w:rPr>
        <w:t>Fredkin</w:t>
      </w:r>
      <w:proofErr w:type="spellEnd"/>
      <w:r w:rsidRPr="00041B0E">
        <w:rPr>
          <w:szCs w:val="21"/>
        </w:rPr>
        <w:t xml:space="preserve"> and Toffoli and </w:t>
      </w:r>
      <w:proofErr w:type="spellStart"/>
      <w:r w:rsidRPr="00041B0E">
        <w:rPr>
          <w:szCs w:val="21"/>
        </w:rPr>
        <w:t>Wolfarm</w:t>
      </w:r>
      <w:proofErr w:type="spellEnd"/>
      <w:r w:rsidRPr="00041B0E">
        <w:rPr>
          <w:szCs w:val="21"/>
        </w:rPr>
        <w:t xml:space="preserve"> in the 1980s. In the lattice gas model, each pedestrian is treated as an active particle in the cellular lattice.  These models are often used to study the characteristics of large groups of people with the help of probabilistic and statistical methods. Lattice gas models have been used to study the characteristics of crowd flow in different building structures.  A lattice gas model of crowd flow has been used to simulate the evacuation process of crowd flow evacuation halls.  Considering the propensity of a random pedestrian personality model is used to simulate the flow of pedestrians in the pipeline at the bottleneck, which is used to simulate the flow of pedestrians in the channel.  People usually combine the lattice gas model with other methods to study the crowd evacuation process.</w:t>
      </w:r>
    </w:p>
    <w:p w:rsidR="00EC5D16" w:rsidRPr="00851478" w:rsidRDefault="00EC5D16" w:rsidP="00262AB4">
      <w:pPr>
        <w:ind w:firstLineChars="200" w:firstLine="480"/>
        <w:jc w:val="left"/>
        <w:rPr>
          <w:sz w:val="24"/>
          <w:szCs w:val="24"/>
        </w:rPr>
      </w:pPr>
    </w:p>
    <w:p w:rsidR="00041B0E" w:rsidRPr="00851478" w:rsidRDefault="00041B0E" w:rsidP="00041B0E">
      <w:pPr>
        <w:jc w:val="left"/>
        <w:rPr>
          <w:b/>
          <w:sz w:val="24"/>
          <w:szCs w:val="24"/>
        </w:rPr>
      </w:pPr>
      <w:r w:rsidRPr="00851478">
        <w:rPr>
          <w:b/>
          <w:sz w:val="24"/>
          <w:szCs w:val="24"/>
        </w:rPr>
        <w:t>2.2 Theoretical model description and variable selection</w:t>
      </w:r>
    </w:p>
    <w:p w:rsidR="00041B0E" w:rsidRDefault="00041B0E" w:rsidP="00041B0E">
      <w:pPr>
        <w:ind w:firstLineChars="200" w:firstLine="420"/>
        <w:jc w:val="left"/>
        <w:rPr>
          <w:szCs w:val="21"/>
        </w:rPr>
      </w:pPr>
      <w:r w:rsidRPr="00041B0E">
        <w:rPr>
          <w:szCs w:val="21"/>
        </w:rPr>
        <w:lastRenderedPageBreak/>
        <w:t xml:space="preserve">This study mainly discusses the influence of the earthquake falling object problem on the evacuation time in a specific evacuation scenario, and uses the cellular automata model to carry out the simulation.  In terms of personnel evacuation, cellular automata convert scenes and pedestrians into two-dimensional grids.  Cells, also known as cells, units or primitives, are the most basic components of cellular automata.  Cells are distributed in discrete Euclidean space positions, and each moment has discrete states, such as </w:t>
      </w:r>
      <w:r w:rsidR="00F92392">
        <w:rPr>
          <w:szCs w:val="21"/>
        </w:rPr>
        <w:fldChar w:fldCharType="begin"/>
      </w:r>
      <w:r w:rsidR="00F92392">
        <w:rPr>
          <w:rFonts w:hint="eastAsia"/>
          <w:szCs w:val="21"/>
        </w:rPr>
        <w:instrText xml:space="preserve"> ADDIN EN.CITE &lt;EndNote&gt;&lt;Cite&gt;&lt;Author&gt;</w:instrText>
      </w:r>
      <w:r w:rsidR="00F92392">
        <w:rPr>
          <w:rFonts w:hint="eastAsia"/>
          <w:szCs w:val="21"/>
        </w:rPr>
        <w:instrText>郭细伟</w:instrText>
      </w:r>
      <w:r w:rsidR="00F92392">
        <w:rPr>
          <w:rFonts w:hint="eastAsia"/>
          <w:szCs w:val="21"/>
        </w:rPr>
        <w:instrText>&lt;/Author&gt;&lt;Year&gt;2013&lt;/Year&gt;&lt;RecNum&gt;1081&lt;/RecNum&gt;&lt;DisplayText&gt;&lt;style face="superscript"&gt;[1]&lt;/style&gt;&lt;/DisplayText&gt;&lt;record&gt;&lt;rec-number&gt;1081&lt;/rec-number&gt;&lt;foreign-keys&gt;&lt;key app="EN" db-id="xas9fv52nrsva7e0z5t50prgs09x50xvaper" timestamp="1648102351"&gt;1081&lt;/key&gt;&lt;/foreign-keys&gt;&lt;ref-type name="Thesis"&gt;32&lt;/ref-type&gt;&lt;contributors&gt;&lt;authors&gt;&lt;author&gt;</w:instrText>
      </w:r>
      <w:r w:rsidR="00F92392">
        <w:rPr>
          <w:rFonts w:hint="eastAsia"/>
          <w:szCs w:val="21"/>
        </w:rPr>
        <w:instrText>郭细伟</w:instrText>
      </w:r>
      <w:r w:rsidR="00F92392">
        <w:rPr>
          <w:rFonts w:hint="eastAsia"/>
          <w:szCs w:val="21"/>
        </w:rPr>
        <w:instrText>&lt;/author&gt;&lt;/authors&gt;&lt;tertiary-authors&gt;&lt;author&gt;</w:instrText>
      </w:r>
      <w:r w:rsidR="00F92392">
        <w:rPr>
          <w:rFonts w:hint="eastAsia"/>
          <w:szCs w:val="21"/>
        </w:rPr>
        <w:instrText>陈建桥</w:instrText>
      </w:r>
      <w:r w:rsidR="00F92392">
        <w:rPr>
          <w:rFonts w:hint="eastAsia"/>
          <w:szCs w:val="21"/>
        </w:rPr>
        <w:instrText>,&lt;/author&gt;&lt;/tertiary-authors&gt;&lt;/contributors&gt;&lt;titles&gt;&lt;title&gt;</w:instrText>
      </w:r>
      <w:r w:rsidR="00F92392">
        <w:rPr>
          <w:rFonts w:hint="eastAsia"/>
          <w:szCs w:val="21"/>
        </w:rPr>
        <w:instrText>基于非均匀格子气模型的人群疏散动力学模拟</w:instrText>
      </w:r>
      <w:r w:rsidR="00F92392">
        <w:rPr>
          <w:rFonts w:hint="eastAsia"/>
          <w:szCs w:val="21"/>
        </w:rPr>
        <w:instrText>&lt;/title&gt;&lt;/titles&gt;&lt;keywords&gt;&lt;keyword&gt;</w:instrText>
      </w:r>
      <w:r w:rsidR="00F92392">
        <w:rPr>
          <w:rFonts w:hint="eastAsia"/>
          <w:szCs w:val="21"/>
        </w:rPr>
        <w:instrText>非均匀格子气模型</w:instrText>
      </w:r>
      <w:r w:rsidR="00F92392">
        <w:rPr>
          <w:rFonts w:hint="eastAsia"/>
          <w:szCs w:val="21"/>
        </w:rPr>
        <w:instrText>&lt;/keyword&gt;&lt;keyword&gt;</w:instrText>
      </w:r>
      <w:r w:rsidR="00F92392">
        <w:rPr>
          <w:rFonts w:hint="eastAsia"/>
          <w:szCs w:val="21"/>
        </w:rPr>
        <w:instrText>局部人群密度</w:instrText>
      </w:r>
      <w:r w:rsidR="00F92392">
        <w:rPr>
          <w:rFonts w:hint="eastAsia"/>
          <w:szCs w:val="21"/>
        </w:rPr>
        <w:instrText>&lt;/keyword&gt;&lt;keyword&gt;</w:instrText>
      </w:r>
      <w:r w:rsidR="00F92392">
        <w:rPr>
          <w:rFonts w:hint="eastAsia"/>
          <w:szCs w:val="21"/>
        </w:rPr>
        <w:instrText>人群疏散</w:instrText>
      </w:r>
      <w:r w:rsidR="00F92392">
        <w:rPr>
          <w:rFonts w:hint="eastAsia"/>
          <w:szCs w:val="21"/>
        </w:rPr>
        <w:instrText>&lt;/keyword&gt;&lt;keyword&gt;</w:instrText>
      </w:r>
      <w:r w:rsidR="00F92392">
        <w:rPr>
          <w:rFonts w:hint="eastAsia"/>
          <w:szCs w:val="21"/>
        </w:rPr>
        <w:instrText>受伤临界力</w:instrText>
      </w:r>
      <w:r w:rsidR="00F92392">
        <w:rPr>
          <w:rFonts w:hint="eastAsia"/>
          <w:szCs w:val="21"/>
        </w:rPr>
        <w:instrText>&lt;/keyword&gt;&lt;keyword&gt;</w:instrText>
      </w:r>
      <w:r w:rsidR="00F92392">
        <w:rPr>
          <w:rFonts w:hint="eastAsia"/>
          <w:szCs w:val="21"/>
        </w:rPr>
        <w:instrText>扩展的非均匀格子气模型</w:instrText>
      </w:r>
      <w:r w:rsidR="00F92392">
        <w:rPr>
          <w:rFonts w:hint="eastAsia"/>
          <w:szCs w:val="21"/>
        </w:rPr>
        <w:instrText>&lt;/keyword&gt;&lt;keyword&gt;</w:instrText>
      </w:r>
      <w:r w:rsidR="00F92392">
        <w:rPr>
          <w:rFonts w:hint="eastAsia"/>
          <w:szCs w:val="21"/>
        </w:rPr>
        <w:instrText>高程因素</w:instrText>
      </w:r>
      <w:r w:rsidR="00F92392">
        <w:rPr>
          <w:rFonts w:hint="eastAsia"/>
          <w:szCs w:val="21"/>
        </w:rPr>
        <w:instrText>&lt;/keyword&gt;&lt;keyword&gt;</w:instrText>
      </w:r>
      <w:r w:rsidR="00F92392">
        <w:rPr>
          <w:rFonts w:hint="eastAsia"/>
          <w:szCs w:val="21"/>
        </w:rPr>
        <w:instrText>火灾与人员交互模型</w:instrText>
      </w:r>
      <w:r w:rsidR="00F92392">
        <w:rPr>
          <w:rFonts w:hint="eastAsia"/>
          <w:szCs w:val="21"/>
        </w:rPr>
        <w:instrText>&lt;/keyword&gt;&lt;keyword&gt;</w:instrText>
      </w:r>
      <w:r w:rsidR="00F92392">
        <w:rPr>
          <w:rFonts w:hint="eastAsia"/>
          <w:szCs w:val="21"/>
        </w:rPr>
        <w:instrText>多格子方法</w:instrText>
      </w:r>
      <w:r w:rsidR="00F92392">
        <w:rPr>
          <w:rFonts w:hint="eastAsia"/>
          <w:szCs w:val="21"/>
        </w:rPr>
        <w:instrText>&lt;/keyword&gt;&lt;keyword&gt;</w:instrText>
      </w:r>
      <w:r w:rsidR="00F92392">
        <w:rPr>
          <w:rFonts w:hint="eastAsia"/>
          <w:szCs w:val="21"/>
        </w:rPr>
        <w:instrText>地铁站</w:instrText>
      </w:r>
      <w:r w:rsidR="00F92392">
        <w:rPr>
          <w:rFonts w:hint="eastAsia"/>
          <w:szCs w:val="21"/>
        </w:rPr>
        <w:instrText>&lt;/keyword&gt;&lt;keyword&gt;</w:instrText>
      </w:r>
      <w:r w:rsidR="00F92392">
        <w:rPr>
          <w:rFonts w:hint="eastAsia"/>
          <w:szCs w:val="21"/>
        </w:rPr>
        <w:instrText>出口偏好</w:instrText>
      </w:r>
      <w:r w:rsidR="00F92392">
        <w:rPr>
          <w:rFonts w:hint="eastAsia"/>
          <w:szCs w:val="21"/>
        </w:rPr>
        <w:instrText>&lt;/keyword&gt;&lt;/keywords&gt;&lt;dates&gt;&lt;year&gt;2013&lt;/year&gt;&lt;/dates&gt;&lt;publisher&gt;</w:instrText>
      </w:r>
      <w:r w:rsidR="00F92392">
        <w:rPr>
          <w:rFonts w:hint="eastAsia"/>
          <w:szCs w:val="21"/>
        </w:rPr>
        <w:instrText>华中科技大学</w:instrText>
      </w:r>
      <w:r w:rsidR="00F92392">
        <w:rPr>
          <w:rFonts w:hint="eastAsia"/>
          <w:szCs w:val="21"/>
        </w:rPr>
        <w:instrText>&lt;/publisher&gt;&lt;work-type&gt;</w:instrText>
      </w:r>
      <w:r w:rsidR="00F92392">
        <w:rPr>
          <w:rFonts w:hint="eastAsia"/>
          <w:szCs w:val="21"/>
        </w:rPr>
        <w:instrText>博士</w:instrText>
      </w:r>
      <w:r w:rsidR="00F92392">
        <w:rPr>
          <w:rFonts w:hint="eastAsia"/>
          <w:szCs w:val="21"/>
        </w:rPr>
        <w:instrText>&lt;/work-type&gt;&lt;urls&gt;&lt;/urls&gt;&lt;remote-database-provider&gt;Cnki&lt;/remote-database-provider&gt;&lt;/record&gt;&lt;/Cite&gt;&lt;/EndNote&gt;</w:instrText>
      </w:r>
      <w:r w:rsidR="00F92392">
        <w:rPr>
          <w:szCs w:val="21"/>
        </w:rPr>
        <w:fldChar w:fldCharType="separate"/>
      </w:r>
      <w:r w:rsidR="00F92392" w:rsidRPr="00F92392">
        <w:rPr>
          <w:noProof/>
          <w:szCs w:val="21"/>
          <w:vertAlign w:val="superscript"/>
        </w:rPr>
        <w:t>[1]</w:t>
      </w:r>
      <w:r w:rsidR="00F92392">
        <w:rPr>
          <w:szCs w:val="21"/>
        </w:rPr>
        <w:fldChar w:fldCharType="end"/>
      </w:r>
      <w:r>
        <w:rPr>
          <w:szCs w:val="21"/>
        </w:rPr>
        <w:t>.</w:t>
      </w:r>
      <w:r w:rsidRPr="00041B0E">
        <w:t xml:space="preserve"> </w:t>
      </w:r>
      <w:r w:rsidRPr="00041B0E">
        <w:rPr>
          <w:szCs w:val="21"/>
        </w:rPr>
        <w:t>Cell space refers to the collection of grid points in Euclidean space where cells are distributed.  Neighborhood means that the evolution rules of cellular automata are local, and only the states of neighboring cells need to be known when updating the state of a specified cell.  The spatial domain to be searched when the state of a cell is updated is called the neighborhood of the cell, of which Moore neighborhood is the most commonly used.</w:t>
      </w:r>
    </w:p>
    <w:p w:rsidR="00E62E8E" w:rsidRDefault="00C647C5" w:rsidP="00041B0E">
      <w:pPr>
        <w:ind w:firstLineChars="200" w:firstLine="422"/>
        <w:jc w:val="center"/>
        <w:rPr>
          <w:b/>
          <w:szCs w:val="21"/>
        </w:rPr>
      </w:pPr>
      <w:r>
        <w:rPr>
          <w:b/>
          <w:noProof/>
          <w:szCs w:val="21"/>
        </w:rPr>
        <w:drawing>
          <wp:inline distT="0" distB="0" distL="0" distR="0" wp14:anchorId="0452CEA1">
            <wp:extent cx="3257984" cy="1558637"/>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6732" cy="1620231"/>
                    </a:xfrm>
                    <a:prstGeom prst="rect">
                      <a:avLst/>
                    </a:prstGeom>
                    <a:noFill/>
                  </pic:spPr>
                </pic:pic>
              </a:graphicData>
            </a:graphic>
          </wp:inline>
        </w:drawing>
      </w:r>
    </w:p>
    <w:p w:rsidR="00C647C5" w:rsidRDefault="00C647C5" w:rsidP="00C647C5">
      <w:pPr>
        <w:ind w:firstLineChars="200" w:firstLine="420"/>
        <w:jc w:val="center"/>
        <w:rPr>
          <w:szCs w:val="21"/>
        </w:rPr>
      </w:pPr>
      <w:r w:rsidRPr="00C647C5">
        <w:rPr>
          <w:szCs w:val="21"/>
        </w:rPr>
        <w:t>(a) Moore Neighborhood</w:t>
      </w:r>
      <w:r>
        <w:rPr>
          <w:szCs w:val="21"/>
        </w:rPr>
        <w:t xml:space="preserve"> </w:t>
      </w:r>
      <w:proofErr w:type="gramStart"/>
      <w:r>
        <w:rPr>
          <w:szCs w:val="21"/>
        </w:rPr>
        <w:t xml:space="preserve">  </w:t>
      </w:r>
      <w:r w:rsidRPr="00C647C5">
        <w:rPr>
          <w:szCs w:val="21"/>
        </w:rPr>
        <w:t xml:space="preserve"> (</w:t>
      </w:r>
      <w:proofErr w:type="gramEnd"/>
      <w:r w:rsidRPr="00C647C5">
        <w:rPr>
          <w:szCs w:val="21"/>
        </w:rPr>
        <w:t>b) Extended Moore Neighborhood</w:t>
      </w:r>
    </w:p>
    <w:p w:rsidR="00C647C5" w:rsidRPr="00C647C5" w:rsidRDefault="00C647C5" w:rsidP="00C647C5">
      <w:pPr>
        <w:ind w:firstLineChars="200" w:firstLine="420"/>
        <w:jc w:val="center"/>
        <w:rPr>
          <w:szCs w:val="21"/>
        </w:rPr>
      </w:pPr>
      <w:r w:rsidRPr="00C647C5">
        <w:rPr>
          <w:szCs w:val="21"/>
        </w:rPr>
        <w:t>Figure 1 Basic pedestrian transition rules</w:t>
      </w:r>
    </w:p>
    <w:p w:rsidR="00041B0E" w:rsidRDefault="00041B0E" w:rsidP="00AA4B41">
      <w:pPr>
        <w:ind w:firstLineChars="200" w:firstLine="420"/>
        <w:jc w:val="left"/>
        <w:rPr>
          <w:szCs w:val="21"/>
        </w:rPr>
      </w:pPr>
      <w:r w:rsidRPr="00041B0E">
        <w:rPr>
          <w:szCs w:val="21"/>
        </w:rPr>
        <w:t xml:space="preserve">There will be a certain initial obstacle setting in the scene built in the research. The falling object is different from the initial obstacle and will be generated after a short period of time after the evacuation starts, and it will have a certain scope of influence. Pedestrians within the scope of influence </w:t>
      </w:r>
      <w:proofErr w:type="gramStart"/>
      <w:r w:rsidRPr="00041B0E">
        <w:rPr>
          <w:szCs w:val="21"/>
        </w:rPr>
        <w:t>will  Falling</w:t>
      </w:r>
      <w:proofErr w:type="gramEnd"/>
      <w:r w:rsidRPr="00041B0E">
        <w:rPr>
          <w:szCs w:val="21"/>
        </w:rPr>
        <w:t xml:space="preserve"> objects produce panic and other emotions, keep a certain safe distance from the falling objects, and speed up their movement.  Movement may be blind, it is easier to grab a favorable position in the crowd, and it is more competitive. It may be affected and change the planned evacuation route, or seek other exits for evacuation, stay away from dangerous areas, etc.  There are many research questions, and the aim is to more clearly determine the factors affecting the speed of evacuation of people, so as to take targeted measures.</w:t>
      </w:r>
    </w:p>
    <w:p w:rsidR="00C13246" w:rsidRDefault="00041B0E" w:rsidP="00AA4B41">
      <w:pPr>
        <w:ind w:firstLineChars="200" w:firstLine="420"/>
        <w:jc w:val="left"/>
        <w:rPr>
          <w:szCs w:val="21"/>
        </w:rPr>
      </w:pPr>
      <w:r w:rsidRPr="00041B0E">
        <w:rPr>
          <w:szCs w:val="21"/>
        </w:rPr>
        <w:t xml:space="preserve">The independent variables are set to the initial number of people in the scene, the size of the area affected by the falling object, the shape of the falling object, the size of the falling object, the time of the falling object, etc., and the dependent variable is the evacuation completion time, the number of people who completed the evacuation at each moment, etc.  Referring to the literature related to personnel evacuation in the past, the study plans to set the actual representative length of each cell to be 0.4m×0.4m, and each cell can only be occupied by one unit, which can be an initial obstacle, a wall, or an earthquake drop.  or pedestrians.  The model adopts Moore neighborhood and extended Moore neighborhood as the basic transition rules of pedestrian movement, and determines the probability matrix of pedestrian movement.  The extended Moore neighborhood means that a layer of cells is added outward on the basis of Moore neighborhood, and the personnel have a larger moving range area.  The number of cells moving at the same time is different to simulate the different moving speeds of pedestrians.  Different types of people, such as normal pedestrians, panic pedestrians, etc., will be distinguished according to their moving speed and behavioral performance.  Panic pedestrians </w:t>
      </w:r>
      <w:r w:rsidRPr="00041B0E">
        <w:rPr>
          <w:szCs w:val="21"/>
        </w:rPr>
        <w:lastRenderedPageBreak/>
        <w:t xml:space="preserve">will also have stronger competitiveness. When different pedestrians compete for the same cell, pedestrians with stronger competitiveness will be more likely to grab a favorable position.  Set different values ​​for pedestrians and obstacles to classify them to ensure that obstacles do not move and pedestrians only move between cells without obstacles and pedestrians.  The quantification of the attraction to pedestrians based on the exit position and the distance of the person is called the static field. The static field calculates the attraction between the position of each cell and the exit, and it also becomes the basis for pedestrians moving in the scene.  After the simulation scene is initialized, the density value of pedestrians in the scene is set. Before each simulation starts, pedestrians will be randomly distributed in the scene and start to move, and they are all normal moving pedestrians in the initial stage.  The cellular automaton sets every 0.25 seconds as a time step, that is, the normal pedestrian moving speed per second is about 1.6 m/s, which is in line with the normal moving speed of pedestrians.  The falling object will occur at a certain time step, set an area of ​​influence around the falling object, the people in the area will panic because of the falling object, and use the extended Moore neighborhood to start moving, and the competitiveness conflicts in the movement of people is enhanced to preferentially move to conflicting cells. The behavioral response is to retreat, or to evacuate in the direction away from the falling object in priority, and then continue to evacuate.  Subsequent crowds will not enter the affected area for safety reasons. </w:t>
      </w:r>
      <w:r w:rsidR="00273C02" w:rsidRPr="00273C02">
        <w:rPr>
          <w:szCs w:val="21"/>
        </w:rPr>
        <w:t>Pedestrian movement will move according to the established formula for the probability of movement.</w:t>
      </w:r>
      <w:r w:rsidRPr="00041B0E">
        <w:rPr>
          <w:szCs w:val="21"/>
        </w:rPr>
        <w:t xml:space="preserve"> The scene considers setting up double exits to observe whether pedestrians consider changing the selected evacuation exit after falling objects. By observing pedestrian movements and movement process phenomena, the factors affecting the evacuation efficiency are analyzed to provide reference for evacuation problems in earthquake scenarios.</w:t>
      </w:r>
    </w:p>
    <w:p w:rsidR="005B07DE" w:rsidRDefault="00C647C5" w:rsidP="00C647C5">
      <w:pPr>
        <w:ind w:firstLineChars="200" w:firstLine="420"/>
        <w:jc w:val="center"/>
        <w:rPr>
          <w:szCs w:val="21"/>
        </w:rPr>
      </w:pPr>
      <w:r>
        <w:rPr>
          <w:noProof/>
          <w:szCs w:val="21"/>
        </w:rPr>
        <w:drawing>
          <wp:inline distT="0" distB="0" distL="0" distR="0" wp14:anchorId="366BEC26">
            <wp:extent cx="1835150" cy="14325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5150" cy="1432560"/>
                    </a:xfrm>
                    <a:prstGeom prst="rect">
                      <a:avLst/>
                    </a:prstGeom>
                    <a:noFill/>
                  </pic:spPr>
                </pic:pic>
              </a:graphicData>
            </a:graphic>
          </wp:inline>
        </w:drawing>
      </w:r>
    </w:p>
    <w:p w:rsidR="00041B0E" w:rsidRDefault="00C647C5" w:rsidP="00C647C5">
      <w:pPr>
        <w:ind w:firstLineChars="200" w:firstLine="420"/>
        <w:jc w:val="center"/>
        <w:rPr>
          <w:szCs w:val="21"/>
        </w:rPr>
      </w:pPr>
      <w:r w:rsidRPr="00C647C5">
        <w:rPr>
          <w:szCs w:val="21"/>
        </w:rPr>
        <w:t>Figure</w:t>
      </w:r>
      <w:r>
        <w:rPr>
          <w:szCs w:val="21"/>
        </w:rPr>
        <w:t xml:space="preserve"> 2</w:t>
      </w:r>
      <w:r w:rsidRPr="00C647C5">
        <w:rPr>
          <w:szCs w:val="21"/>
        </w:rPr>
        <w:t xml:space="preserve"> The direction of movement of the affected area of the person leaving the falling </w:t>
      </w:r>
      <w:proofErr w:type="gramStart"/>
      <w:r w:rsidRPr="00C647C5">
        <w:rPr>
          <w:szCs w:val="21"/>
        </w:rPr>
        <w:t>object(</w:t>
      </w:r>
      <w:proofErr w:type="gramEnd"/>
      <w:r w:rsidRPr="00C647C5">
        <w:rPr>
          <w:szCs w:val="21"/>
        </w:rPr>
        <w:t>Blue is the preferred area, gold is the secondary area)</w:t>
      </w:r>
    </w:p>
    <w:p w:rsidR="00851478" w:rsidRPr="00AA4B41" w:rsidRDefault="00851478" w:rsidP="00C647C5">
      <w:pPr>
        <w:ind w:firstLineChars="200" w:firstLine="420"/>
        <w:jc w:val="center"/>
        <w:rPr>
          <w:szCs w:val="21"/>
        </w:rPr>
      </w:pPr>
    </w:p>
    <w:p w:rsidR="00041B0E" w:rsidRPr="00851478" w:rsidRDefault="00041B0E" w:rsidP="00005E84">
      <w:pPr>
        <w:jc w:val="left"/>
        <w:rPr>
          <w:b/>
          <w:sz w:val="24"/>
          <w:szCs w:val="24"/>
        </w:rPr>
      </w:pPr>
      <w:r w:rsidRPr="00851478">
        <w:rPr>
          <w:b/>
          <w:sz w:val="24"/>
          <w:szCs w:val="24"/>
        </w:rPr>
        <w:t>3. A review of the evacuation problem of cellular automata model</w:t>
      </w:r>
    </w:p>
    <w:p w:rsidR="0036444B" w:rsidRDefault="00041B0E" w:rsidP="00716D27">
      <w:pPr>
        <w:ind w:firstLineChars="200" w:firstLine="420"/>
        <w:jc w:val="left"/>
        <w:rPr>
          <w:szCs w:val="21"/>
        </w:rPr>
      </w:pPr>
      <w:r w:rsidRPr="00041B0E">
        <w:rPr>
          <w:szCs w:val="21"/>
        </w:rPr>
        <w:t>Scholars have done a lot of research on the evacuation of cellular automata.  In terms of the arrangement and type of obstacles,</w:t>
      </w:r>
      <w:r w:rsidRPr="00041B0E">
        <w:t xml:space="preserve"> </w:t>
      </w:r>
      <w:r w:rsidRPr="00041B0E">
        <w:rPr>
          <w:szCs w:val="21"/>
        </w:rPr>
        <w:t xml:space="preserve">Xu Fushun </w:t>
      </w:r>
      <w:r w:rsidR="00073FF0">
        <w:rPr>
          <w:szCs w:val="21"/>
        </w:rPr>
        <w:fldChar w:fldCharType="begin"/>
      </w:r>
      <w:r w:rsidR="00073FF0">
        <w:rPr>
          <w:rFonts w:hint="eastAsia"/>
          <w:szCs w:val="21"/>
        </w:rPr>
        <w:instrText xml:space="preserve"> ADDIN EN.CITE &lt;EndNote&gt;&lt;Cite&gt;&lt;Author&gt;</w:instrText>
      </w:r>
      <w:r w:rsidR="00073FF0">
        <w:rPr>
          <w:rFonts w:hint="eastAsia"/>
          <w:szCs w:val="21"/>
        </w:rPr>
        <w:instrText>徐福顺</w:instrText>
      </w:r>
      <w:r w:rsidR="00073FF0">
        <w:rPr>
          <w:rFonts w:hint="eastAsia"/>
          <w:szCs w:val="21"/>
        </w:rPr>
        <w:instrText>&lt;/Author&gt;&lt;Year&gt;2021&lt;/Year&gt;&lt;RecNum&gt;1084&lt;/RecNum&gt;&lt;DisplayText&gt;&lt;style face="superscript"&gt;[4]&lt;/style&gt;&lt;/DisplayText&gt;&lt;record&gt;&lt;rec-number&gt;1084&lt;/rec-number&gt;&lt;foreign-keys&gt;&lt;key app="EN" db-id="xas9fv52nrsva7e0z5t50prgs09x50xvaper" timestamp="1648105291"&gt;1084&lt;/key&gt;&lt;/foreign-keys&gt;&lt;ref-type name="Journal Article"&gt;17&lt;/ref-type&gt;&lt;contributors&gt;&lt;authors&gt;&lt;author&gt;</w:instrText>
      </w:r>
      <w:r w:rsidR="00073FF0">
        <w:rPr>
          <w:rFonts w:hint="eastAsia"/>
          <w:szCs w:val="21"/>
        </w:rPr>
        <w:instrText>徐福顺</w:instrText>
      </w:r>
      <w:r w:rsidR="00073FF0">
        <w:rPr>
          <w:rFonts w:hint="eastAsia"/>
          <w:szCs w:val="21"/>
        </w:rPr>
        <w:instrText>&lt;/author&gt;&lt;author&gt;</w:instrText>
      </w:r>
      <w:r w:rsidR="00073FF0">
        <w:rPr>
          <w:rFonts w:hint="eastAsia"/>
          <w:szCs w:val="21"/>
        </w:rPr>
        <w:instrText>丁赛喆</w:instrText>
      </w:r>
      <w:r w:rsidR="00073FF0">
        <w:rPr>
          <w:rFonts w:hint="eastAsia"/>
          <w:szCs w:val="21"/>
        </w:rPr>
        <w:instrText>&lt;/author&gt;&lt;author&gt;</w:instrText>
      </w:r>
      <w:r w:rsidR="00073FF0">
        <w:rPr>
          <w:rFonts w:hint="eastAsia"/>
          <w:szCs w:val="21"/>
        </w:rPr>
        <w:instrText>侯亚楠</w:instrText>
      </w:r>
      <w:r w:rsidR="00073FF0">
        <w:rPr>
          <w:rFonts w:hint="eastAsia"/>
          <w:szCs w:val="21"/>
        </w:rPr>
        <w:instrText>&lt;/author&gt;&lt;author&gt;</w:instrText>
      </w:r>
      <w:r w:rsidR="00073FF0">
        <w:rPr>
          <w:rFonts w:hint="eastAsia"/>
          <w:szCs w:val="21"/>
        </w:rPr>
        <w:instrText>翟越</w:instrText>
      </w:r>
      <w:r w:rsidR="00073FF0">
        <w:rPr>
          <w:rFonts w:hint="eastAsia"/>
          <w:szCs w:val="21"/>
        </w:rPr>
        <w:instrText>&lt;/author&gt;&lt;author&gt;</w:instrText>
      </w:r>
      <w:r w:rsidR="00073FF0">
        <w:rPr>
          <w:rFonts w:hint="eastAsia"/>
          <w:szCs w:val="21"/>
        </w:rPr>
        <w:instrText>屈璐</w:instrText>
      </w:r>
      <w:r w:rsidR="00073FF0">
        <w:rPr>
          <w:rFonts w:hint="eastAsia"/>
          <w:szCs w:val="21"/>
        </w:rPr>
        <w:instrText>&lt;/author&gt;&lt;author&gt;</w:instrText>
      </w:r>
      <w:r w:rsidR="00073FF0">
        <w:rPr>
          <w:rFonts w:hint="eastAsia"/>
          <w:szCs w:val="21"/>
        </w:rPr>
        <w:instrText>薄杰</w:instrText>
      </w:r>
      <w:r w:rsidR="00073FF0">
        <w:rPr>
          <w:rFonts w:hint="eastAsia"/>
          <w:szCs w:val="21"/>
        </w:rPr>
        <w:instrText>&lt;/author&gt;&lt;/authors&gt;&lt;/contributors&gt;&lt;auth-address&gt;</w:instrText>
      </w:r>
      <w:r w:rsidR="00073FF0">
        <w:rPr>
          <w:rFonts w:hint="eastAsia"/>
          <w:szCs w:val="21"/>
        </w:rPr>
        <w:instrText>长安大学地质工程与测绘学院</w:instrText>
      </w:r>
      <w:r w:rsidR="00073FF0">
        <w:rPr>
          <w:rFonts w:hint="eastAsia"/>
          <w:szCs w:val="21"/>
        </w:rPr>
        <w:instrText>;</w:instrText>
      </w:r>
      <w:r w:rsidR="00073FF0">
        <w:rPr>
          <w:rFonts w:hint="eastAsia"/>
          <w:szCs w:val="21"/>
        </w:rPr>
        <w:instrText>中国科学技术大学火灾科学国家重点实验室</w:instrText>
      </w:r>
      <w:r w:rsidR="00073FF0">
        <w:rPr>
          <w:rFonts w:hint="eastAsia"/>
          <w:szCs w:val="21"/>
        </w:rPr>
        <w:instrText>;&lt;/auth-address&gt;&lt;titles&gt;&lt;title&gt;</w:instrText>
      </w:r>
      <w:r w:rsidR="00073FF0">
        <w:rPr>
          <w:rFonts w:hint="eastAsia"/>
          <w:szCs w:val="21"/>
        </w:rPr>
        <w:instrText>考虑行人避障行为的元胞自动机模型</w:instrText>
      </w:r>
      <w:r w:rsidR="00073FF0">
        <w:rPr>
          <w:rFonts w:hint="eastAsia"/>
          <w:szCs w:val="21"/>
        </w:rPr>
        <w:instrText>&lt;/title&gt;&lt;secondary-title&gt;</w:instrText>
      </w:r>
      <w:r w:rsidR="00073FF0">
        <w:rPr>
          <w:rFonts w:hint="eastAsia"/>
          <w:szCs w:val="21"/>
        </w:rPr>
        <w:instrText>南京工业大学学报</w:instrText>
      </w:r>
      <w:r w:rsidR="00073FF0">
        <w:rPr>
          <w:rFonts w:hint="eastAsia"/>
          <w:szCs w:val="21"/>
        </w:rPr>
        <w:instrText>(</w:instrText>
      </w:r>
      <w:r w:rsidR="00073FF0">
        <w:rPr>
          <w:rFonts w:hint="eastAsia"/>
          <w:szCs w:val="21"/>
        </w:rPr>
        <w:instrText>自然科学版</w:instrText>
      </w:r>
      <w:r w:rsidR="00073FF0">
        <w:rPr>
          <w:rFonts w:hint="eastAsia"/>
          <w:szCs w:val="21"/>
        </w:rPr>
        <w:instrText>)&lt;/secondary-title&gt;&lt;/titles&gt;&lt;periodical&gt;&lt;full-title&gt;</w:instrText>
      </w:r>
      <w:r w:rsidR="00073FF0">
        <w:rPr>
          <w:rFonts w:hint="eastAsia"/>
          <w:szCs w:val="21"/>
        </w:rPr>
        <w:instrText>南京工业大学学报</w:instrText>
      </w:r>
      <w:r w:rsidR="00073FF0">
        <w:rPr>
          <w:rFonts w:hint="eastAsia"/>
          <w:szCs w:val="21"/>
        </w:rPr>
        <w:instrText>(</w:instrText>
      </w:r>
      <w:r w:rsidR="00073FF0">
        <w:rPr>
          <w:rFonts w:hint="eastAsia"/>
          <w:szCs w:val="21"/>
        </w:rPr>
        <w:instrText>自然科学版</w:instrText>
      </w:r>
      <w:r w:rsidR="00073FF0">
        <w:rPr>
          <w:rFonts w:hint="eastAsia"/>
          <w:szCs w:val="21"/>
        </w:rPr>
        <w:instrText>)&lt;/full-title&gt;&lt;/periodical&gt;&lt;pages&gt;247-254&lt;/pages&gt;&lt;volume&gt;43&lt;/volume&gt;&lt;number&gt;02&lt;/number&gt;&lt;keywords&gt;&lt;keyword&gt;</w:instrText>
      </w:r>
      <w:r w:rsidR="00073FF0">
        <w:rPr>
          <w:rFonts w:hint="eastAsia"/>
          <w:szCs w:val="21"/>
        </w:rPr>
        <w:instrText>行人避障</w:instrText>
      </w:r>
      <w:r w:rsidR="00073FF0">
        <w:rPr>
          <w:rFonts w:hint="eastAsia"/>
          <w:szCs w:val="21"/>
        </w:rPr>
        <w:instrText>&lt;/keyword&gt;&lt;keyword&gt;</w:instrText>
      </w:r>
      <w:r w:rsidR="00073FF0">
        <w:rPr>
          <w:rFonts w:hint="eastAsia"/>
          <w:szCs w:val="21"/>
        </w:rPr>
        <w:instrText>元胞自动机</w:instrText>
      </w:r>
      <w:r w:rsidR="00073FF0">
        <w:rPr>
          <w:rFonts w:hint="eastAsia"/>
          <w:szCs w:val="21"/>
        </w:rPr>
        <w:instrText>&lt;/keyword&gt;&lt;keyword&gt;</w:instrText>
      </w:r>
      <w:r w:rsidR="00073FF0">
        <w:rPr>
          <w:rFonts w:hint="eastAsia"/>
          <w:szCs w:val="21"/>
        </w:rPr>
        <w:instrText>行人疏散</w:instrText>
      </w:r>
      <w:r w:rsidR="00073FF0">
        <w:rPr>
          <w:rFonts w:hint="eastAsia"/>
          <w:szCs w:val="21"/>
        </w:rPr>
        <w:instrText>&lt;/keyword&gt;&lt;keyword&gt;</w:instrText>
      </w:r>
      <w:r w:rsidR="00073FF0">
        <w:rPr>
          <w:rFonts w:hint="eastAsia"/>
          <w:szCs w:val="21"/>
        </w:rPr>
        <w:instrText>避让三角区</w:instrText>
      </w:r>
      <w:r w:rsidR="00073FF0">
        <w:rPr>
          <w:rFonts w:hint="eastAsia"/>
          <w:szCs w:val="21"/>
        </w:rPr>
        <w:instrText>&lt;/keyword&gt;&lt;keyword&gt;</w:instrText>
      </w:r>
      <w:r w:rsidR="00073FF0">
        <w:rPr>
          <w:rFonts w:hint="eastAsia"/>
          <w:szCs w:val="21"/>
        </w:rPr>
        <w:instrText>收束三角区</w:instrText>
      </w:r>
      <w:r w:rsidR="00073FF0">
        <w:rPr>
          <w:rFonts w:hint="eastAsia"/>
          <w:szCs w:val="21"/>
        </w:rPr>
        <w:instrText>&lt;/keyword&gt;&lt;keyword&gt;</w:instrText>
      </w:r>
      <w:r w:rsidR="00073FF0">
        <w:rPr>
          <w:rFonts w:hint="eastAsia"/>
          <w:szCs w:val="21"/>
        </w:rPr>
        <w:instrText>决策点场域模型</w:instrText>
      </w:r>
      <w:r w:rsidR="00073FF0">
        <w:rPr>
          <w:rFonts w:hint="eastAsia"/>
          <w:szCs w:val="21"/>
        </w:rPr>
        <w:instrText>&lt;/keyword&gt;&lt;/keywords&gt;&lt;dates&gt;&lt;year&gt;2021&lt;/year&gt;&lt;/dates&gt;&lt;isbn&gt;1671-7627&lt;</w:instrText>
      </w:r>
      <w:r w:rsidR="00073FF0">
        <w:rPr>
          <w:szCs w:val="21"/>
        </w:rPr>
        <w:instrText>/isbn&gt;&lt;call-num&gt;32-1670/N&lt;/call-num&gt;&lt;urls&gt;&lt;related-urls&gt;&lt;url&gt;https://kns.cnki.net/kcms/detail/32.1670.n.20210121.1112.002.html&lt;/url&gt;&lt;/related-urls&gt;&lt;/urls&gt;&lt;remote-database-provider&gt;Cnki&lt;/remote-database-provider&gt;&lt;/record&gt;&lt;/Cite&gt;&lt;/EndNote&gt;</w:instrText>
      </w:r>
      <w:r w:rsidR="00073FF0">
        <w:rPr>
          <w:szCs w:val="21"/>
        </w:rPr>
        <w:fldChar w:fldCharType="separate"/>
      </w:r>
      <w:r w:rsidR="00073FF0" w:rsidRPr="00073FF0">
        <w:rPr>
          <w:noProof/>
          <w:szCs w:val="21"/>
          <w:vertAlign w:val="superscript"/>
        </w:rPr>
        <w:t>[4]</w:t>
      </w:r>
      <w:r w:rsidR="00073FF0">
        <w:rPr>
          <w:szCs w:val="21"/>
        </w:rPr>
        <w:fldChar w:fldCharType="end"/>
      </w:r>
      <w:r w:rsidRPr="00041B0E">
        <w:t xml:space="preserve"> </w:t>
      </w:r>
      <w:r w:rsidRPr="00041B0E">
        <w:rPr>
          <w:szCs w:val="21"/>
        </w:rPr>
        <w:t>et al</w:t>
      </w:r>
      <w:r>
        <w:rPr>
          <w:szCs w:val="21"/>
        </w:rPr>
        <w:t>.</w:t>
      </w:r>
      <w:r w:rsidRPr="00041B0E">
        <w:rPr>
          <w:szCs w:val="21"/>
        </w:rPr>
        <w:t xml:space="preserve"> found that in the actual evacuation process, pedestrians will take detours a certain distance before the obstacle.  Build an improved field model with decision points.  The model introduces the concept of decision point, when the point touches the obstacle, it will guide the pedestrians behind to turn, so as to reproduce the phenomenon of pedestrians detouring.  The simulation results can restore the phenomena of "avoidance triangle" and "convergence triangle" generated in the real experiment.  However, its model is complicated to calculate and assign when initializing the scene distribution, and it is only suitable for the evacuation problem of small scenes, and there is still a lot of room for </w:t>
      </w:r>
      <w:r w:rsidRPr="00041B0E">
        <w:rPr>
          <w:szCs w:val="21"/>
        </w:rPr>
        <w:lastRenderedPageBreak/>
        <w:t>development.</w:t>
      </w:r>
      <w:r w:rsidRPr="00041B0E">
        <w:t xml:space="preserve"> </w:t>
      </w:r>
      <w:proofErr w:type="spellStart"/>
      <w:r w:rsidRPr="00041B0E">
        <w:rPr>
          <w:szCs w:val="21"/>
        </w:rPr>
        <w:t>Zhai</w:t>
      </w:r>
      <w:proofErr w:type="spellEnd"/>
      <w:r w:rsidRPr="00041B0E">
        <w:rPr>
          <w:szCs w:val="21"/>
        </w:rPr>
        <w:t xml:space="preserve"> Yue </w:t>
      </w:r>
      <w:r w:rsidR="00AB7AFB">
        <w:rPr>
          <w:szCs w:val="21"/>
        </w:rPr>
        <w:fldChar w:fldCharType="begin"/>
      </w:r>
      <w:r w:rsidR="00AB7AFB">
        <w:rPr>
          <w:rFonts w:hint="eastAsia"/>
          <w:szCs w:val="21"/>
        </w:rPr>
        <w:instrText xml:space="preserve"> ADDIN EN.CITE &lt;EndNote&gt;&lt;Cite&gt;&lt;Author&gt;</w:instrText>
      </w:r>
      <w:r w:rsidR="00AB7AFB">
        <w:rPr>
          <w:rFonts w:hint="eastAsia"/>
          <w:szCs w:val="21"/>
        </w:rPr>
        <w:instrText>翟越</w:instrText>
      </w:r>
      <w:r w:rsidR="00AB7AFB">
        <w:rPr>
          <w:rFonts w:hint="eastAsia"/>
          <w:szCs w:val="21"/>
        </w:rPr>
        <w:instrText>&lt;/Author&gt;&lt;Year&gt;2020&lt;/Year&gt;&lt;RecNum&gt;1085&lt;/RecNum&gt;&lt;DisplayText&gt;&lt;style face="superscript"&gt;[5]&lt;/style&gt;&lt;/DisplayText&gt;&lt;record&gt;&lt;rec-number&gt;1085&lt;/rec-number&gt;&lt;foreign-keys&gt;&lt;key app="EN" db-id="xas9fv52nrsva7e0z5t50prgs09x50xvaper" timestamp="1648105983"&gt;1085&lt;/key&gt;&lt;/foreign-keys&gt;&lt;ref-type name="Journal Article"&gt;17&lt;/ref-type&gt;&lt;contributors&gt;&lt;authors&gt;&lt;author&gt;</w:instrText>
      </w:r>
      <w:r w:rsidR="00AB7AFB">
        <w:rPr>
          <w:rFonts w:hint="eastAsia"/>
          <w:szCs w:val="21"/>
        </w:rPr>
        <w:instrText>翟越</w:instrText>
      </w:r>
      <w:r w:rsidR="00AB7AFB">
        <w:rPr>
          <w:rFonts w:hint="eastAsia"/>
          <w:szCs w:val="21"/>
        </w:rPr>
        <w:instrText>&lt;/author&gt;&lt;author&gt;</w:instrText>
      </w:r>
      <w:r w:rsidR="00AB7AFB">
        <w:rPr>
          <w:rFonts w:hint="eastAsia"/>
          <w:szCs w:val="21"/>
        </w:rPr>
        <w:instrText>薄杰</w:instrText>
      </w:r>
      <w:r w:rsidR="00AB7AFB">
        <w:rPr>
          <w:rFonts w:hint="eastAsia"/>
          <w:szCs w:val="21"/>
        </w:rPr>
        <w:instrText>&lt;/author&gt;&lt;author&gt;</w:instrText>
      </w:r>
      <w:r w:rsidR="00AB7AFB">
        <w:rPr>
          <w:rFonts w:hint="eastAsia"/>
          <w:szCs w:val="21"/>
        </w:rPr>
        <w:instrText>侯亚楠</w:instrText>
      </w:r>
      <w:r w:rsidR="00AB7AFB">
        <w:rPr>
          <w:rFonts w:hint="eastAsia"/>
          <w:szCs w:val="21"/>
        </w:rPr>
        <w:instrText>&lt;/author&gt;&lt;author&gt;</w:instrText>
      </w:r>
      <w:r w:rsidR="00AB7AFB">
        <w:rPr>
          <w:rFonts w:hint="eastAsia"/>
          <w:szCs w:val="21"/>
        </w:rPr>
        <w:instrText>屈璐</w:instrText>
      </w:r>
      <w:r w:rsidR="00AB7AFB">
        <w:rPr>
          <w:rFonts w:hint="eastAsia"/>
          <w:szCs w:val="21"/>
        </w:rPr>
        <w:instrText>&lt;/author&gt;&lt;author&gt;</w:instrText>
      </w:r>
      <w:r w:rsidR="00AB7AFB">
        <w:rPr>
          <w:rFonts w:hint="eastAsia"/>
          <w:szCs w:val="21"/>
        </w:rPr>
        <w:instrText>徐福顺</w:instrText>
      </w:r>
      <w:r w:rsidR="00AB7AFB">
        <w:rPr>
          <w:rFonts w:hint="eastAsia"/>
          <w:szCs w:val="21"/>
        </w:rPr>
        <w:instrText>&lt;/author&gt;&lt;/authors&gt;&lt;/contributors&gt;&lt;auth-address&gt;</w:instrText>
      </w:r>
      <w:r w:rsidR="00AB7AFB">
        <w:rPr>
          <w:rFonts w:hint="eastAsia"/>
          <w:szCs w:val="21"/>
        </w:rPr>
        <w:instrText>长安大学地质工程与测绘学院</w:instrText>
      </w:r>
      <w:r w:rsidR="00AB7AFB">
        <w:rPr>
          <w:rFonts w:hint="eastAsia"/>
          <w:szCs w:val="21"/>
        </w:rPr>
        <w:instrText>;</w:instrText>
      </w:r>
      <w:r w:rsidR="00AB7AFB">
        <w:rPr>
          <w:rFonts w:hint="eastAsia"/>
          <w:szCs w:val="21"/>
        </w:rPr>
        <w:instrText>长安大学安全技术研究所</w:instrText>
      </w:r>
      <w:r w:rsidR="00AB7AFB">
        <w:rPr>
          <w:rFonts w:hint="eastAsia"/>
          <w:szCs w:val="21"/>
        </w:rPr>
        <w:instrText>;&lt;/auth-address&gt;&lt;titles&gt;&lt;title&gt;</w:instrText>
      </w:r>
      <w:r w:rsidR="00AB7AFB">
        <w:rPr>
          <w:rFonts w:hint="eastAsia"/>
          <w:szCs w:val="21"/>
        </w:rPr>
        <w:instrText>考虑多因素的元胞自动机室内人员疏散模拟研究</w:instrText>
      </w:r>
      <w:r w:rsidR="00AB7AFB">
        <w:rPr>
          <w:rFonts w:hint="eastAsia"/>
          <w:szCs w:val="21"/>
        </w:rPr>
        <w:instrText>&lt;/title&gt;&lt;secondary-title&gt;</w:instrText>
      </w:r>
      <w:r w:rsidR="00AB7AFB">
        <w:rPr>
          <w:rFonts w:hint="eastAsia"/>
          <w:szCs w:val="21"/>
        </w:rPr>
        <w:instrText>灾害学</w:instrText>
      </w:r>
      <w:r w:rsidR="00AB7AFB">
        <w:rPr>
          <w:rFonts w:hint="eastAsia"/>
          <w:szCs w:val="21"/>
        </w:rPr>
        <w:instrText>&lt;/secondary-title&gt;&lt;/titles&gt;&lt;periodical&gt;&lt;full-title&gt;</w:instrText>
      </w:r>
      <w:r w:rsidR="00AB7AFB">
        <w:rPr>
          <w:rFonts w:hint="eastAsia"/>
          <w:szCs w:val="21"/>
        </w:rPr>
        <w:instrText>灾害学</w:instrText>
      </w:r>
      <w:r w:rsidR="00AB7AFB">
        <w:rPr>
          <w:rFonts w:hint="eastAsia"/>
          <w:szCs w:val="21"/>
        </w:rPr>
        <w:instrText>&lt;/full-title&gt;&lt;/periodical&gt;&lt;pages&gt;72-76&lt;/pages&gt;&lt;volume&gt;35&lt;/volume&gt;&lt;number&gt;04&lt;/number&gt;&lt;keywords&gt;&lt;keyword&gt;</w:instrText>
      </w:r>
      <w:r w:rsidR="00AB7AFB">
        <w:rPr>
          <w:rFonts w:hint="eastAsia"/>
          <w:szCs w:val="21"/>
        </w:rPr>
        <w:instrText>应急疏散</w:instrText>
      </w:r>
      <w:r w:rsidR="00AB7AFB">
        <w:rPr>
          <w:rFonts w:hint="eastAsia"/>
          <w:szCs w:val="21"/>
        </w:rPr>
        <w:instrText>&lt;/keyword&gt;&lt;keyword&gt;</w:instrText>
      </w:r>
      <w:r w:rsidR="00AB7AFB">
        <w:rPr>
          <w:rFonts w:hint="eastAsia"/>
          <w:szCs w:val="21"/>
        </w:rPr>
        <w:instrText>元胞自动机</w:instrText>
      </w:r>
      <w:r w:rsidR="00AB7AFB">
        <w:rPr>
          <w:rFonts w:hint="eastAsia"/>
          <w:szCs w:val="21"/>
        </w:rPr>
        <w:instrText>(cellular automata&lt;/keyword&gt;&lt;keyword&gt;CA)&lt;/keyword&gt;&lt;keyword&gt;Pathfinder&lt;/keyword&gt;&lt;keyword&gt;</w:instrText>
      </w:r>
      <w:r w:rsidR="00AB7AFB">
        <w:rPr>
          <w:rFonts w:hint="eastAsia"/>
          <w:szCs w:val="21"/>
        </w:rPr>
        <w:instrText>仿真模拟</w:instrText>
      </w:r>
      <w:r w:rsidR="00AB7AFB">
        <w:rPr>
          <w:rFonts w:hint="eastAsia"/>
          <w:szCs w:val="21"/>
        </w:rPr>
        <w:instrText>&lt;/keyword&gt;&lt;/keywords&gt;&lt;dates&gt;&lt;year&gt;2020&lt;/year&gt;&lt;/dates&gt;&lt;isbn&gt;1000-811X&lt;/isbn&gt;&lt;call-num&gt;61-1097/P&lt;/call-num&gt;&lt;urls&gt;&lt;/urls&gt;&lt;remot</w:instrText>
      </w:r>
      <w:r w:rsidR="00AB7AFB">
        <w:rPr>
          <w:szCs w:val="21"/>
        </w:rPr>
        <w:instrText>e-database-provider&gt;Cnki&lt;/remote-database-provider&gt;&lt;/record&gt;&lt;/Cite&gt;&lt;/EndNote&gt;</w:instrText>
      </w:r>
      <w:r w:rsidR="00AB7AFB">
        <w:rPr>
          <w:szCs w:val="21"/>
        </w:rPr>
        <w:fldChar w:fldCharType="separate"/>
      </w:r>
      <w:r w:rsidR="00AB7AFB" w:rsidRPr="00AB7AFB">
        <w:rPr>
          <w:noProof/>
          <w:szCs w:val="21"/>
          <w:vertAlign w:val="superscript"/>
        </w:rPr>
        <w:t>[5]</w:t>
      </w:r>
      <w:r w:rsidR="00AB7AFB">
        <w:rPr>
          <w:szCs w:val="21"/>
        </w:rPr>
        <w:fldChar w:fldCharType="end"/>
      </w:r>
      <w:r w:rsidRPr="00041B0E">
        <w:t xml:space="preserve"> </w:t>
      </w:r>
      <w:r w:rsidRPr="00041B0E">
        <w:rPr>
          <w:szCs w:val="21"/>
        </w:rPr>
        <w:t xml:space="preserve">et al. conducted indoor evacuation simulations considering multiple factors in both cases with obstacles and without obstacles, compared the simulation results with the traditional evacuation simulation software Pathfinder, and proposed an improved method based on the analysis results.  Algorithms for Human Exit Selection in Cellular Automata.  By setting the critical number of people around the exit, the algorithm of personnel exit selection is improved, which can effectively eliminate the phenomenon of repeated reentry during personnel evacuation without destroying the randomness of the original program, and improve the authenticity of cellular automata simulation.  In the simulation process, there will be unreasonable repeated return of personnel. During the simulation, how to affect the evacuation of personnel when the obstacles are proposed should be changed, and how to arrange the obstacles to minimize the impact, so as to optimize the personnel evacuation strategy. Song </w:t>
      </w:r>
      <w:proofErr w:type="spellStart"/>
      <w:r w:rsidRPr="00041B0E">
        <w:rPr>
          <w:szCs w:val="21"/>
        </w:rPr>
        <w:t>Yinghua</w:t>
      </w:r>
      <w:proofErr w:type="spellEnd"/>
      <w:r>
        <w:rPr>
          <w:szCs w:val="21"/>
        </w:rPr>
        <w:t xml:space="preserve"> </w:t>
      </w:r>
      <w:r w:rsidR="00BA4483">
        <w:rPr>
          <w:szCs w:val="21"/>
        </w:rPr>
        <w:fldChar w:fldCharType="begin"/>
      </w:r>
      <w:r w:rsidR="00BA4483">
        <w:rPr>
          <w:rFonts w:hint="eastAsia"/>
          <w:szCs w:val="21"/>
        </w:rPr>
        <w:instrText xml:space="preserve"> ADDIN EN.CITE &lt;EndNote&gt;&lt;Cite&gt;&lt;Author&gt;</w:instrText>
      </w:r>
      <w:r w:rsidR="00BA4483">
        <w:rPr>
          <w:rFonts w:hint="eastAsia"/>
          <w:szCs w:val="21"/>
        </w:rPr>
        <w:instrText>宋英华</w:instrText>
      </w:r>
      <w:r w:rsidR="00BA4483">
        <w:rPr>
          <w:rFonts w:hint="eastAsia"/>
          <w:szCs w:val="21"/>
        </w:rPr>
        <w:instrText>&lt;/Author&gt;&lt;Year&gt;2020&lt;/Year&gt;&lt;RecNum&gt;1086&lt;/RecNum&gt;&lt;DisplayText&gt;&lt;style face="superscript"&gt;[6]&lt;/style&gt;&lt;/DisplayText&gt;&lt;record&gt;&lt;rec-number&gt;1086&lt;/rec-number&gt;&lt;foreign-keys&gt;&lt;key app="EN" db-id="xas9fv52nrsva7e0z5t50prgs09x50xvaper" timestamp="1648107445"&gt;1086&lt;/key&gt;&lt;/foreign-keys&gt;&lt;ref-type name="Journal Article"&gt;17&lt;/ref-type&gt;&lt;contributors&gt;&lt;authors&gt;&lt;author&gt;</w:instrText>
      </w:r>
      <w:r w:rsidR="00BA4483">
        <w:rPr>
          <w:rFonts w:hint="eastAsia"/>
          <w:szCs w:val="21"/>
        </w:rPr>
        <w:instrText>宋英华</w:instrText>
      </w:r>
      <w:r w:rsidR="00BA4483">
        <w:rPr>
          <w:rFonts w:hint="eastAsia"/>
          <w:szCs w:val="21"/>
        </w:rPr>
        <w:instrText>&lt;/author&gt;&lt;author&gt;</w:instrText>
      </w:r>
      <w:r w:rsidR="00BA4483">
        <w:rPr>
          <w:rFonts w:hint="eastAsia"/>
          <w:szCs w:val="21"/>
        </w:rPr>
        <w:instrText>涂文豪</w:instrText>
      </w:r>
      <w:r w:rsidR="00BA4483">
        <w:rPr>
          <w:rFonts w:hint="eastAsia"/>
          <w:szCs w:val="21"/>
        </w:rPr>
        <w:instrText>&lt;/author&gt;&lt;author&gt;</w:instrText>
      </w:r>
      <w:r w:rsidR="00BA4483">
        <w:rPr>
          <w:rFonts w:hint="eastAsia"/>
          <w:szCs w:val="21"/>
        </w:rPr>
        <w:instrText>霍非舟</w:instrText>
      </w:r>
      <w:r w:rsidR="00BA4483">
        <w:rPr>
          <w:rFonts w:hint="eastAsia"/>
          <w:szCs w:val="21"/>
        </w:rPr>
        <w:instrText>&lt;/author&gt;&lt;author&gt;</w:instrText>
      </w:r>
      <w:r w:rsidR="00BA4483">
        <w:rPr>
          <w:rFonts w:hint="eastAsia"/>
          <w:szCs w:val="21"/>
        </w:rPr>
        <w:instrText>吕伟</w:instrText>
      </w:r>
      <w:r w:rsidR="00BA4483">
        <w:rPr>
          <w:rFonts w:hint="eastAsia"/>
          <w:szCs w:val="21"/>
        </w:rPr>
        <w:instrText>&lt;/author&gt;&lt;author&gt;</w:instrText>
      </w:r>
      <w:r w:rsidR="00BA4483">
        <w:rPr>
          <w:rFonts w:hint="eastAsia"/>
          <w:szCs w:val="21"/>
        </w:rPr>
        <w:instrText>方丹辉</w:instrText>
      </w:r>
      <w:r w:rsidR="00BA4483">
        <w:rPr>
          <w:rFonts w:hint="eastAsia"/>
          <w:szCs w:val="21"/>
        </w:rPr>
        <w:instrText>&lt;/author&gt;&lt;/authors&gt;&lt;/contributors&gt;&lt;auth-address&gt;</w:instrText>
      </w:r>
      <w:r w:rsidR="00BA4483">
        <w:rPr>
          <w:rFonts w:hint="eastAsia"/>
          <w:szCs w:val="21"/>
        </w:rPr>
        <w:instrText>武汉理工大学中国应急管理研究中心</w:instrText>
      </w:r>
      <w:r w:rsidR="00BA4483">
        <w:rPr>
          <w:rFonts w:hint="eastAsia"/>
          <w:szCs w:val="21"/>
        </w:rPr>
        <w:instrText>;</w:instrText>
      </w:r>
      <w:r w:rsidR="00BA4483">
        <w:rPr>
          <w:rFonts w:hint="eastAsia"/>
          <w:szCs w:val="21"/>
        </w:rPr>
        <w:instrText>安全预警与应急联动技术湖北省协同创新中心</w:instrText>
      </w:r>
      <w:r w:rsidR="00BA4483">
        <w:rPr>
          <w:rFonts w:hint="eastAsia"/>
          <w:szCs w:val="21"/>
        </w:rPr>
        <w:instrText>;</w:instrText>
      </w:r>
      <w:r w:rsidR="00BA4483">
        <w:rPr>
          <w:rFonts w:hint="eastAsia"/>
          <w:szCs w:val="21"/>
        </w:rPr>
        <w:instrText>武汉理工大学安全科学与应急管理学院</w:instrText>
      </w:r>
      <w:r w:rsidR="00BA4483">
        <w:rPr>
          <w:rFonts w:hint="eastAsia"/>
          <w:szCs w:val="21"/>
        </w:rPr>
        <w:instrText>;&lt;/auth-address&gt;&lt;titles&gt;&lt;title&gt;</w:instrText>
      </w:r>
      <w:r w:rsidR="00BA4483">
        <w:rPr>
          <w:rFonts w:hint="eastAsia"/>
          <w:szCs w:val="21"/>
        </w:rPr>
        <w:instrText>考虑跨越障碍物行为的元胞自动机模型</w:instrText>
      </w:r>
      <w:r w:rsidR="00BA4483">
        <w:rPr>
          <w:rFonts w:hint="eastAsia"/>
          <w:szCs w:val="21"/>
        </w:rPr>
        <w:instrText>&lt;/title&gt;&lt;secondary-title&gt;</w:instrText>
      </w:r>
      <w:r w:rsidR="00BA4483">
        <w:rPr>
          <w:rFonts w:hint="eastAsia"/>
          <w:szCs w:val="21"/>
        </w:rPr>
        <w:instrText>中国安全科学学报</w:instrText>
      </w:r>
      <w:r w:rsidR="00BA4483">
        <w:rPr>
          <w:rFonts w:hint="eastAsia"/>
          <w:szCs w:val="21"/>
        </w:rPr>
        <w:instrText>&lt;/secondary-title&gt;&lt;/titles&gt;&lt;periodical&gt;&lt;full-title&gt;</w:instrText>
      </w:r>
      <w:r w:rsidR="00BA4483">
        <w:rPr>
          <w:rFonts w:hint="eastAsia"/>
          <w:szCs w:val="21"/>
        </w:rPr>
        <w:instrText>中国安全科学学报</w:instrText>
      </w:r>
      <w:r w:rsidR="00BA4483">
        <w:rPr>
          <w:rFonts w:hint="eastAsia"/>
          <w:szCs w:val="21"/>
        </w:rPr>
        <w:instrText>&lt;/full-title&gt;&lt;/periodical&gt;&lt;pages&gt;74-79&lt;/pages&gt;&lt;volume&gt;30&lt;/volume&gt;&lt;number&gt;04&lt;/number&gt;&lt;keywords&gt;&lt;keyword&gt;</w:instrText>
      </w:r>
      <w:r w:rsidR="00BA4483">
        <w:rPr>
          <w:rFonts w:hint="eastAsia"/>
          <w:szCs w:val="21"/>
        </w:rPr>
        <w:instrText>跨越障碍物</w:instrText>
      </w:r>
      <w:r w:rsidR="00BA4483">
        <w:rPr>
          <w:rFonts w:hint="eastAsia"/>
          <w:szCs w:val="21"/>
        </w:rPr>
        <w:instrText>&lt;/keyword&gt;&lt;keyword&gt;</w:instrText>
      </w:r>
      <w:r w:rsidR="00BA4483">
        <w:rPr>
          <w:rFonts w:hint="eastAsia"/>
          <w:szCs w:val="21"/>
        </w:rPr>
        <w:instrText>元胞自动机</w:instrText>
      </w:r>
      <w:r w:rsidR="00BA4483">
        <w:rPr>
          <w:rFonts w:hint="eastAsia"/>
          <w:szCs w:val="21"/>
        </w:rPr>
        <w:instrText>&lt;/keyword&gt;&lt;keyword&gt;</w:instrText>
      </w:r>
      <w:r w:rsidR="00BA4483">
        <w:rPr>
          <w:rFonts w:hint="eastAsia"/>
          <w:szCs w:val="21"/>
        </w:rPr>
        <w:instrText>人员疏散</w:instrText>
      </w:r>
      <w:r w:rsidR="00BA4483">
        <w:rPr>
          <w:rFonts w:hint="eastAsia"/>
          <w:szCs w:val="21"/>
        </w:rPr>
        <w:instrText>&lt;/keyword&gt;&lt;keyword&gt;</w:instrText>
      </w:r>
      <w:r w:rsidR="00BA4483">
        <w:rPr>
          <w:rFonts w:hint="eastAsia"/>
          <w:szCs w:val="21"/>
        </w:rPr>
        <w:instrText>仿真模拟</w:instrText>
      </w:r>
      <w:r w:rsidR="00BA4483">
        <w:rPr>
          <w:rFonts w:hint="eastAsia"/>
          <w:szCs w:val="21"/>
        </w:rPr>
        <w:instrText>&lt;/keyword&gt;&lt;keyword&gt;</w:instrText>
      </w:r>
      <w:r w:rsidR="00BA4483">
        <w:rPr>
          <w:rFonts w:hint="eastAsia"/>
          <w:szCs w:val="21"/>
        </w:rPr>
        <w:instrText>行人比例</w:instrText>
      </w:r>
      <w:r w:rsidR="00BA4483">
        <w:rPr>
          <w:rFonts w:hint="eastAsia"/>
          <w:szCs w:val="21"/>
        </w:rPr>
        <w:instrText>&lt;/keyword&gt;&lt;/keywords&gt;&lt;dates&gt;&lt;year&gt;2020&lt;/year&gt;&lt;/dates&gt;&lt;isbn&gt;1003-3033&lt;/isbn&gt;&lt;call-num&gt;11-2865/X&lt;/call-num&gt;&lt;u</w:instrText>
      </w:r>
      <w:r w:rsidR="00BA4483">
        <w:rPr>
          <w:szCs w:val="21"/>
        </w:rPr>
        <w:instrText>rls&gt;&lt;/urls&gt;&lt;electronic-resource-num&gt;10.16265/j.cnki.issn1003-3033.2020.04.012&lt;/electronic-resource-num&gt;&lt;remote-database-provider&gt;Cnki&lt;/remote-database-provider&gt;&lt;/record&gt;&lt;/Cite&gt;&lt;/EndNote&gt;</w:instrText>
      </w:r>
      <w:r w:rsidR="00BA4483">
        <w:rPr>
          <w:szCs w:val="21"/>
        </w:rPr>
        <w:fldChar w:fldCharType="separate"/>
      </w:r>
      <w:r w:rsidR="00BA4483" w:rsidRPr="00BA4483">
        <w:rPr>
          <w:noProof/>
          <w:szCs w:val="21"/>
          <w:vertAlign w:val="superscript"/>
        </w:rPr>
        <w:t>[6]</w:t>
      </w:r>
      <w:r w:rsidR="00BA4483">
        <w:rPr>
          <w:szCs w:val="21"/>
        </w:rPr>
        <w:fldChar w:fldCharType="end"/>
      </w:r>
      <w:r w:rsidRPr="00041B0E">
        <w:t xml:space="preserve"> </w:t>
      </w:r>
      <w:r w:rsidRPr="00041B0E">
        <w:rPr>
          <w:szCs w:val="21"/>
        </w:rPr>
        <w:t>and others established a cellular automata model for personnel evacuation considering the behavior of crossing obstacles.  Through 2 different neighborhoods, pedestrians' behavior of crossing obstacles is realized; an evacuation scene after an earthquake is established, and the evacuation process of different initial pedestrian densities and pedestrian proportions crossing obstacles is simulated, and the initial pedestrian density and obstacle crossing behavior are analyzed.  And the effect of the proportion of pedestrians crossing obstacles on the evacuation process.  This model introduces a new mechanism for cellular automata, which enables personnel to have a new movement selection method, which has great reference significance for later research.  Learn from the earthquake falling object spanning in this paper to carry out research.</w:t>
      </w:r>
    </w:p>
    <w:p w:rsidR="0036444B" w:rsidRDefault="00041B0E" w:rsidP="00716D27">
      <w:pPr>
        <w:ind w:firstLineChars="200" w:firstLine="420"/>
        <w:jc w:val="left"/>
        <w:rPr>
          <w:szCs w:val="21"/>
        </w:rPr>
      </w:pPr>
      <w:r w:rsidRPr="00041B0E">
        <w:rPr>
          <w:szCs w:val="21"/>
        </w:rPr>
        <w:t xml:space="preserve">In terms of combining optimization of different models, Liu </w:t>
      </w:r>
      <w:proofErr w:type="spellStart"/>
      <w:r w:rsidRPr="00041B0E">
        <w:rPr>
          <w:szCs w:val="21"/>
        </w:rPr>
        <w:t>Tianyu</w:t>
      </w:r>
      <w:proofErr w:type="spellEnd"/>
      <w:r>
        <w:rPr>
          <w:szCs w:val="21"/>
        </w:rPr>
        <w:t xml:space="preserve"> </w:t>
      </w:r>
      <w:r w:rsidR="007E547F">
        <w:rPr>
          <w:szCs w:val="21"/>
        </w:rPr>
        <w:fldChar w:fldCharType="begin"/>
      </w:r>
      <w:r w:rsidR="007E547F">
        <w:rPr>
          <w:rFonts w:hint="eastAsia"/>
          <w:szCs w:val="21"/>
        </w:rPr>
        <w:instrText xml:space="preserve"> ADDIN EN.CITE &lt;EndNote&gt;&lt;Cite&gt;&lt;Author&gt;</w:instrText>
      </w:r>
      <w:r w:rsidR="007E547F">
        <w:rPr>
          <w:rFonts w:hint="eastAsia"/>
          <w:szCs w:val="21"/>
        </w:rPr>
        <w:instrText>刘天宇</w:instrText>
      </w:r>
      <w:r w:rsidR="007E547F">
        <w:rPr>
          <w:rFonts w:hint="eastAsia"/>
          <w:szCs w:val="21"/>
        </w:rPr>
        <w:instrText>&lt;/Author&gt;&lt;Year&gt;2021&lt;/Year&gt;&lt;RecNum&gt;1087&lt;/RecNum&gt;&lt;DisplayText&gt;&lt;style face="superscript"&gt;[7]&lt;/style&gt;&lt;/DisplayText&gt;&lt;record&gt;&lt;rec-number&gt;1087&lt;/rec-number&gt;&lt;foreign-keys&gt;&lt;key app="EN" db-id="xas9fv52nrsva7e0z5t50prgs09x50xvaper" timestamp="1648107981"&gt;1087&lt;/key&gt;&lt;/foreign-keys&gt;&lt;ref-type name="Thesis"&gt;32&lt;/ref-type&gt;&lt;contributors&gt;&lt;authors&gt;&lt;author&gt;</w:instrText>
      </w:r>
      <w:r w:rsidR="007E547F">
        <w:rPr>
          <w:rFonts w:hint="eastAsia"/>
          <w:szCs w:val="21"/>
        </w:rPr>
        <w:instrText>刘天宇</w:instrText>
      </w:r>
      <w:r w:rsidR="007E547F">
        <w:rPr>
          <w:rFonts w:hint="eastAsia"/>
          <w:szCs w:val="21"/>
        </w:rPr>
        <w:instrText>&lt;/author&gt;&lt;/authors&gt;&lt;tertiary-authors&gt;&lt;author&gt;</w:instrText>
      </w:r>
      <w:r w:rsidR="007E547F">
        <w:rPr>
          <w:rFonts w:hint="eastAsia"/>
          <w:szCs w:val="21"/>
        </w:rPr>
        <w:instrText>杨晓霞</w:instrText>
      </w:r>
      <w:r w:rsidR="007E547F">
        <w:rPr>
          <w:rFonts w:hint="eastAsia"/>
          <w:szCs w:val="21"/>
        </w:rPr>
        <w:instrText>,&lt;/author&gt;&lt;/tertiary-authors&gt;&lt;/contributors&gt;&lt;titles&gt;&lt;title&gt;</w:instrText>
      </w:r>
      <w:r w:rsidR="007E547F">
        <w:rPr>
          <w:rFonts w:hint="eastAsia"/>
          <w:szCs w:val="21"/>
        </w:rPr>
        <w:instrText>基于元胞自动机模型的行人运动行为分析与建模</w:instrText>
      </w:r>
      <w:r w:rsidR="007E547F">
        <w:rPr>
          <w:rFonts w:hint="eastAsia"/>
          <w:szCs w:val="21"/>
        </w:rPr>
        <w:instrText>&lt;/title&gt;&lt;/titles&gt;&lt;keywords&gt;&lt;keyword&gt;</w:instrText>
      </w:r>
      <w:r w:rsidR="007E547F">
        <w:rPr>
          <w:rFonts w:hint="eastAsia"/>
          <w:szCs w:val="21"/>
        </w:rPr>
        <w:instrText>元胞自动机模型</w:instrText>
      </w:r>
      <w:r w:rsidR="007E547F">
        <w:rPr>
          <w:rFonts w:hint="eastAsia"/>
          <w:szCs w:val="21"/>
        </w:rPr>
        <w:instrText>&lt;/keyword&gt;&lt;keyword&gt;</w:instrText>
      </w:r>
      <w:r w:rsidR="007E547F">
        <w:rPr>
          <w:rFonts w:hint="eastAsia"/>
          <w:szCs w:val="21"/>
        </w:rPr>
        <w:instrText>模糊逻辑理论</w:instrText>
      </w:r>
      <w:r w:rsidR="007E547F">
        <w:rPr>
          <w:rFonts w:hint="eastAsia"/>
          <w:szCs w:val="21"/>
        </w:rPr>
        <w:instrText>&lt;/keyword&gt;&lt;keyword&gt;</w:instrText>
      </w:r>
      <w:r w:rsidR="007E547F">
        <w:rPr>
          <w:rFonts w:hint="eastAsia"/>
          <w:szCs w:val="21"/>
        </w:rPr>
        <w:instrText>高斯混合模型</w:instrText>
      </w:r>
      <w:r w:rsidR="007E547F">
        <w:rPr>
          <w:rFonts w:hint="eastAsia"/>
          <w:szCs w:val="21"/>
        </w:rPr>
        <w:instrText>&lt;/keyword&gt;&lt;keyword&gt;</w:instrText>
      </w:r>
      <w:r w:rsidR="007E547F">
        <w:rPr>
          <w:rFonts w:hint="eastAsia"/>
          <w:szCs w:val="21"/>
        </w:rPr>
        <w:instrText>行人动力学模型</w:instrText>
      </w:r>
      <w:r w:rsidR="007E547F">
        <w:rPr>
          <w:rFonts w:hint="eastAsia"/>
          <w:szCs w:val="21"/>
        </w:rPr>
        <w:instrText>&lt;/keyword&gt;&lt;keyword&gt;</w:instrText>
      </w:r>
      <w:r w:rsidR="007E547F">
        <w:rPr>
          <w:rFonts w:hint="eastAsia"/>
          <w:szCs w:val="21"/>
        </w:rPr>
        <w:instrText>行人疏散</w:instrText>
      </w:r>
      <w:r w:rsidR="007E547F">
        <w:rPr>
          <w:rFonts w:hint="eastAsia"/>
          <w:szCs w:val="21"/>
        </w:rPr>
        <w:instrText>&lt;/keyword&gt;&lt;/keywords&gt;&lt;dates&gt;&lt;year&gt;2021&lt;/year&gt;&lt;/dates&gt;&lt;publisher&gt;</w:instrText>
      </w:r>
      <w:r w:rsidR="007E547F">
        <w:rPr>
          <w:rFonts w:hint="eastAsia"/>
          <w:szCs w:val="21"/>
        </w:rPr>
        <w:instrText>青岛大学</w:instrText>
      </w:r>
      <w:r w:rsidR="007E547F">
        <w:rPr>
          <w:rFonts w:hint="eastAsia"/>
          <w:szCs w:val="21"/>
        </w:rPr>
        <w:instrText>&lt;/publisher&gt;&lt;work-type&gt;</w:instrText>
      </w:r>
      <w:r w:rsidR="007E547F">
        <w:rPr>
          <w:rFonts w:hint="eastAsia"/>
          <w:szCs w:val="21"/>
        </w:rPr>
        <w:instrText>硕士</w:instrText>
      </w:r>
      <w:r w:rsidR="007E547F">
        <w:rPr>
          <w:rFonts w:hint="eastAsia"/>
          <w:szCs w:val="21"/>
        </w:rPr>
        <w:instrText>&lt;/work-type&gt;&lt;urls&gt;&lt;/u</w:instrText>
      </w:r>
      <w:r w:rsidR="007E547F">
        <w:rPr>
          <w:szCs w:val="21"/>
        </w:rPr>
        <w:instrText>rls&gt;&lt;electronic-resource-num&gt;10.27262/d.cnki.gqdau.2021.001561&lt;/electronic-resource-num&gt;&lt;remote-database-provider&gt;Cnki&lt;/remote-database-provider&gt;&lt;/record&gt;&lt;/Cite&gt;&lt;/EndNote&gt;</w:instrText>
      </w:r>
      <w:r w:rsidR="007E547F">
        <w:rPr>
          <w:szCs w:val="21"/>
        </w:rPr>
        <w:fldChar w:fldCharType="separate"/>
      </w:r>
      <w:r w:rsidR="007E547F" w:rsidRPr="007E547F">
        <w:rPr>
          <w:noProof/>
          <w:szCs w:val="21"/>
          <w:vertAlign w:val="superscript"/>
        </w:rPr>
        <w:t>[7]</w:t>
      </w:r>
      <w:r w:rsidR="007E547F">
        <w:rPr>
          <w:szCs w:val="21"/>
        </w:rPr>
        <w:fldChar w:fldCharType="end"/>
      </w:r>
      <w:r w:rsidRPr="00041B0E">
        <w:t xml:space="preserve"> </w:t>
      </w:r>
      <w:r w:rsidRPr="00041B0E">
        <w:rPr>
          <w:szCs w:val="21"/>
        </w:rPr>
        <w:t xml:space="preserve">established a pedestrian dynamics model based on the microscopic cellular automata model, combined with fuzzy logic theory, Logit model, and Gaussian mixture model, and provided effective suggestions for pedestrian evacuation.  He synthesized the advantages and disadvantages of various models, combined with considering the output variables of fuzzy logic, exit width and herd behavior to determine the target exit.  Logit model to resolve location conflicts between pedestrians.  It provides a good demonstration for reference between different models in the future, but the pedestrian movement mechanism can continue to be improved. Li </w:t>
      </w:r>
      <w:proofErr w:type="spellStart"/>
      <w:r w:rsidRPr="00041B0E">
        <w:rPr>
          <w:szCs w:val="21"/>
        </w:rPr>
        <w:t>Qiaoru</w:t>
      </w:r>
      <w:proofErr w:type="spellEnd"/>
      <w:r>
        <w:rPr>
          <w:szCs w:val="21"/>
        </w:rPr>
        <w:t xml:space="preserve"> </w:t>
      </w:r>
      <w:r w:rsidR="0082120C">
        <w:rPr>
          <w:szCs w:val="21"/>
        </w:rPr>
        <w:fldChar w:fldCharType="begin"/>
      </w:r>
      <w:r w:rsidR="0082120C">
        <w:rPr>
          <w:rFonts w:hint="eastAsia"/>
          <w:szCs w:val="21"/>
        </w:rPr>
        <w:instrText xml:space="preserve"> ADDIN EN.CITE &lt;EndNote&gt;&lt;Cite&gt;&lt;Author&gt;</w:instrText>
      </w:r>
      <w:r w:rsidR="0082120C">
        <w:rPr>
          <w:rFonts w:hint="eastAsia"/>
          <w:szCs w:val="21"/>
        </w:rPr>
        <w:instrText>李巧茹</w:instrText>
      </w:r>
      <w:r w:rsidR="0082120C">
        <w:rPr>
          <w:rFonts w:hint="eastAsia"/>
          <w:szCs w:val="21"/>
        </w:rPr>
        <w:instrText>&lt;/Author&gt;&lt;RecNum&gt;1091&lt;/RecNum&gt;&lt;DisplayText&gt;&lt;style face="superscript"&gt;[8]&lt;/style&gt;&lt;/DisplayText&gt;&lt;record&gt;&lt;rec-number&gt;1091&lt;/rec-number&gt;&lt;foreign-keys&gt;&lt;key app="EN" db-id="xas9fv52nrsva7e0z5t50prgs09x50xvaper" timestamp="1648364006"&gt;1091&lt;/key&gt;&lt;/foreign-keys&gt;&lt;ref-type name="Journal Article"&gt;17&lt;/ref-type&gt;&lt;contributors&gt;&lt;authors&gt;&lt;author&gt;</w:instrText>
      </w:r>
      <w:r w:rsidR="0082120C">
        <w:rPr>
          <w:rFonts w:hint="eastAsia"/>
          <w:szCs w:val="21"/>
        </w:rPr>
        <w:instrText>李巧茹</w:instrText>
      </w:r>
      <w:r w:rsidR="0082120C">
        <w:rPr>
          <w:rFonts w:hint="eastAsia"/>
          <w:szCs w:val="21"/>
        </w:rPr>
        <w:instrText>&lt;/author&gt;&lt;author&gt;</w:instrText>
      </w:r>
      <w:r w:rsidR="0082120C">
        <w:rPr>
          <w:rFonts w:hint="eastAsia"/>
          <w:szCs w:val="21"/>
        </w:rPr>
        <w:instrText>燕锦秀</w:instrText>
      </w:r>
      <w:r w:rsidR="0082120C">
        <w:rPr>
          <w:rFonts w:hint="eastAsia"/>
          <w:szCs w:val="21"/>
        </w:rPr>
        <w:instrText>&lt;/author&gt;&lt;author&gt;</w:instrText>
      </w:r>
      <w:r w:rsidR="0082120C">
        <w:rPr>
          <w:rFonts w:hint="eastAsia"/>
          <w:szCs w:val="21"/>
        </w:rPr>
        <w:instrText>田晓勇</w:instrText>
      </w:r>
      <w:r w:rsidR="0082120C">
        <w:rPr>
          <w:rFonts w:hint="eastAsia"/>
          <w:szCs w:val="21"/>
        </w:rPr>
        <w:instrText>&lt;/author&gt;&lt;author&gt;</w:instrText>
      </w:r>
      <w:r w:rsidR="0082120C">
        <w:rPr>
          <w:rFonts w:hint="eastAsia"/>
          <w:szCs w:val="21"/>
        </w:rPr>
        <w:instrText>李昆</w:instrText>
      </w:r>
      <w:r w:rsidR="0082120C">
        <w:rPr>
          <w:rFonts w:hint="eastAsia"/>
          <w:szCs w:val="21"/>
        </w:rPr>
        <w:instrText>&lt;/author&gt;&lt;author&gt;</w:instrText>
      </w:r>
      <w:r w:rsidR="0082120C">
        <w:rPr>
          <w:rFonts w:hint="eastAsia"/>
          <w:szCs w:val="21"/>
        </w:rPr>
        <w:instrText>李霞</w:instrText>
      </w:r>
      <w:r w:rsidR="0082120C">
        <w:rPr>
          <w:rFonts w:hint="eastAsia"/>
          <w:szCs w:val="21"/>
        </w:rPr>
        <w:instrText>&lt;/author&gt;&lt;/authors&gt;&lt;/contributors&gt;&lt;auth-address&gt;</w:instrText>
      </w:r>
      <w:r w:rsidR="0082120C">
        <w:rPr>
          <w:rFonts w:hint="eastAsia"/>
          <w:szCs w:val="21"/>
        </w:rPr>
        <w:instrText>河北工业大学土木与交通学院</w:instrText>
      </w:r>
      <w:r w:rsidR="0082120C">
        <w:rPr>
          <w:rFonts w:hint="eastAsia"/>
          <w:szCs w:val="21"/>
        </w:rPr>
        <w:instrText>;&lt;/auth-address&gt;&lt;titles&gt;&lt;title&gt;</w:instrText>
      </w:r>
      <w:r w:rsidR="0082120C">
        <w:rPr>
          <w:rFonts w:hint="eastAsia"/>
          <w:szCs w:val="21"/>
        </w:rPr>
        <w:instrText>基于演化博弈理论的疏散动力学研究</w:instrText>
      </w:r>
      <w:r w:rsidR="0082120C">
        <w:rPr>
          <w:rFonts w:hint="eastAsia"/>
          <w:szCs w:val="21"/>
        </w:rPr>
        <w:instrText>&lt;/title&gt;&lt;secondary-title&gt;</w:instrText>
      </w:r>
      <w:r w:rsidR="0082120C">
        <w:rPr>
          <w:rFonts w:hint="eastAsia"/>
          <w:szCs w:val="21"/>
        </w:rPr>
        <w:instrText>系统仿真学报</w:instrText>
      </w:r>
      <w:r w:rsidR="0082120C">
        <w:rPr>
          <w:rFonts w:hint="eastAsia"/>
          <w:szCs w:val="21"/>
        </w:rPr>
        <w:instrText>&lt;/secondary-title&gt;&lt;/titles&gt;&lt;periodical&gt;&lt;full-title&gt;</w:instrText>
      </w:r>
      <w:r w:rsidR="0082120C">
        <w:rPr>
          <w:rFonts w:hint="eastAsia"/>
          <w:szCs w:val="21"/>
        </w:rPr>
        <w:instrText>系统仿真学报</w:instrText>
      </w:r>
      <w:r w:rsidR="0082120C">
        <w:rPr>
          <w:rFonts w:hint="eastAsia"/>
          <w:szCs w:val="21"/>
        </w:rPr>
        <w:instrText>&lt;/full-title&gt;&lt;/periodical&gt;&lt;pages&gt;1-9&lt;/pages&gt;&lt;keywords&gt;&lt;keyword&gt;</w:instrText>
      </w:r>
      <w:r w:rsidR="0082120C">
        <w:rPr>
          <w:rFonts w:hint="eastAsia"/>
          <w:szCs w:val="21"/>
        </w:rPr>
        <w:instrText>元胞自动机</w:instrText>
      </w:r>
      <w:r w:rsidR="0082120C">
        <w:rPr>
          <w:rFonts w:hint="eastAsia"/>
          <w:szCs w:val="21"/>
        </w:rPr>
        <w:instrText>&lt;/keyword&gt;&lt;keyword&gt;</w:instrText>
      </w:r>
      <w:r w:rsidR="0082120C">
        <w:rPr>
          <w:rFonts w:hint="eastAsia"/>
          <w:szCs w:val="21"/>
        </w:rPr>
        <w:instrText>社会力模型</w:instrText>
      </w:r>
      <w:r w:rsidR="0082120C">
        <w:rPr>
          <w:rFonts w:hint="eastAsia"/>
          <w:szCs w:val="21"/>
        </w:rPr>
        <w:instrText>&lt;/keyword&gt;&lt;keyword&gt;</w:instrText>
      </w:r>
      <w:r w:rsidR="0082120C">
        <w:rPr>
          <w:rFonts w:hint="eastAsia"/>
          <w:szCs w:val="21"/>
        </w:rPr>
        <w:instrText>合作行为</w:instrText>
      </w:r>
      <w:r w:rsidR="0082120C">
        <w:rPr>
          <w:rFonts w:hint="eastAsia"/>
          <w:szCs w:val="21"/>
        </w:rPr>
        <w:instrText>&lt;/keyword&gt;&lt;keyword&gt;</w:instrText>
      </w:r>
      <w:r w:rsidR="0082120C">
        <w:rPr>
          <w:rFonts w:hint="eastAsia"/>
          <w:szCs w:val="21"/>
        </w:rPr>
        <w:instrText>公共品博弈</w:instrText>
      </w:r>
      <w:r w:rsidR="0082120C">
        <w:rPr>
          <w:rFonts w:hint="eastAsia"/>
          <w:szCs w:val="21"/>
        </w:rPr>
        <w:instrText>&lt;/keyword&gt;&lt;keyword&gt;</w:instrText>
      </w:r>
      <w:r w:rsidR="0082120C">
        <w:rPr>
          <w:rFonts w:hint="eastAsia"/>
          <w:szCs w:val="21"/>
        </w:rPr>
        <w:instrText>博弈增益系数</w:instrText>
      </w:r>
      <w:r w:rsidR="0082120C">
        <w:rPr>
          <w:rFonts w:hint="eastAsia"/>
          <w:szCs w:val="21"/>
        </w:rPr>
        <w:instrText>&lt;/keyword&gt;&lt;/keywords&gt;&lt;dates&gt;&lt;/dates&gt;&lt;isbn&gt;1004-731X&lt;/isbn&gt;&lt;call-num&gt;11-3092/V&lt;/call-num&gt;&lt;urls&gt;&lt;related-urls&gt;&lt;url&gt;https://kns.cnki.net/kcms/detail/11.3092.V.20220311.1923.001.html&lt;/url&gt;&lt;/related-urls&gt;&lt;/urls&gt;&lt;el</w:instrText>
      </w:r>
      <w:r w:rsidR="0082120C">
        <w:rPr>
          <w:szCs w:val="21"/>
        </w:rPr>
        <w:instrText>ectronic-resource-num&gt;10.16182/j.issn1004731x.joss.21-0927&lt;/electronic-resource-num&gt;&lt;remote-database-provider&gt;Cnki&lt;/remote-database-provider&gt;&lt;/record&gt;&lt;/Cite&gt;&lt;/EndNote&gt;</w:instrText>
      </w:r>
      <w:r w:rsidR="0082120C">
        <w:rPr>
          <w:szCs w:val="21"/>
        </w:rPr>
        <w:fldChar w:fldCharType="separate"/>
      </w:r>
      <w:r w:rsidR="0082120C" w:rsidRPr="0082120C">
        <w:rPr>
          <w:noProof/>
          <w:szCs w:val="21"/>
          <w:vertAlign w:val="superscript"/>
        </w:rPr>
        <w:t>[8]</w:t>
      </w:r>
      <w:r w:rsidR="0082120C">
        <w:rPr>
          <w:szCs w:val="21"/>
        </w:rPr>
        <w:fldChar w:fldCharType="end"/>
      </w:r>
      <w:r w:rsidRPr="00041B0E">
        <w:t xml:space="preserve"> </w:t>
      </w:r>
      <w:r w:rsidRPr="00041B0E">
        <w:rPr>
          <w:szCs w:val="21"/>
        </w:rPr>
        <w:t xml:space="preserve">and others combined cellular automata and social force model to study the co-evolution of evacuation system dynamics and "cooperative behavior".  The simulation verifies that cooperative behavior can promote the overall evacuation efficiency, and the evacuation efficiency of cooperators is higher than that of defectors.  At the same time, there is a game gain coefficient "threshold" that can lead to a "step" in the stable cooperation rate, indicating that this mechanism alleviates the "public tragedy" to a certain extent.  This study explores the interaction of cooperative behavior evolution and evacuation dynamics, expanding the intersection of disciplines. Li </w:t>
      </w:r>
      <w:proofErr w:type="spellStart"/>
      <w:r w:rsidRPr="00041B0E">
        <w:rPr>
          <w:szCs w:val="21"/>
        </w:rPr>
        <w:t>Jianyu</w:t>
      </w:r>
      <w:proofErr w:type="spellEnd"/>
      <w:r>
        <w:rPr>
          <w:szCs w:val="21"/>
        </w:rPr>
        <w:t xml:space="preserve"> </w:t>
      </w:r>
      <w:r w:rsidR="000C25A2">
        <w:rPr>
          <w:szCs w:val="21"/>
        </w:rPr>
        <w:fldChar w:fldCharType="begin"/>
      </w:r>
      <w:r w:rsidR="000C25A2">
        <w:rPr>
          <w:rFonts w:hint="eastAsia"/>
          <w:szCs w:val="21"/>
        </w:rPr>
        <w:instrText xml:space="preserve"> ADDIN EN.CITE &lt;EndNote&gt;&lt;Cite&gt;&lt;Author&gt;</w:instrText>
      </w:r>
      <w:r w:rsidR="000C25A2">
        <w:rPr>
          <w:rFonts w:hint="eastAsia"/>
          <w:szCs w:val="21"/>
        </w:rPr>
        <w:instrText>李建宇</w:instrText>
      </w:r>
      <w:r w:rsidR="000C25A2">
        <w:rPr>
          <w:rFonts w:hint="eastAsia"/>
          <w:szCs w:val="21"/>
        </w:rPr>
        <w:instrText>&lt;/Author&gt;&lt;Year&gt;2021&lt;/Year&gt;&lt;RecNum&gt;1092&lt;/RecNum&gt;&lt;DisplayText&gt;&lt;style face="superscript"&gt;[9]&lt;/style&gt;&lt;/DisplayText&gt;&lt;record&gt;&lt;rec-number&gt;1092&lt;/rec-number&gt;&lt;foreign-keys&gt;&lt;key app="EN" db-id="xas9fv52nrsva7e0z5t50prgs09x50xvaper" timestamp="1648364354"&gt;1092&lt;/key&gt;&lt;/foreign-keys&gt;&lt;ref-type name="Thesis"&gt;32&lt;/ref-type&gt;&lt;contributors&gt;&lt;authors&gt;&lt;author&gt;</w:instrText>
      </w:r>
      <w:r w:rsidR="000C25A2">
        <w:rPr>
          <w:rFonts w:hint="eastAsia"/>
          <w:szCs w:val="21"/>
        </w:rPr>
        <w:instrText>李建宇</w:instrText>
      </w:r>
      <w:r w:rsidR="000C25A2">
        <w:rPr>
          <w:rFonts w:hint="eastAsia"/>
          <w:szCs w:val="21"/>
        </w:rPr>
        <w:instrText>&lt;/author&gt;&lt;/authors&gt;&lt;tertiary-authors&gt;&lt;author&gt;</w:instrText>
      </w:r>
      <w:r w:rsidR="000C25A2">
        <w:rPr>
          <w:rFonts w:hint="eastAsia"/>
          <w:szCs w:val="21"/>
        </w:rPr>
        <w:instrText>唐秋生</w:instrText>
      </w:r>
      <w:r w:rsidR="000C25A2">
        <w:rPr>
          <w:rFonts w:hint="eastAsia"/>
          <w:szCs w:val="21"/>
        </w:rPr>
        <w:instrText>,&lt;/author&gt;&lt;/tertiary-authors&gt;&lt;/contributors&gt;&lt;titles&gt;&lt;title&gt;</w:instrText>
      </w:r>
      <w:r w:rsidR="000C25A2">
        <w:rPr>
          <w:rFonts w:hint="eastAsia"/>
          <w:szCs w:val="21"/>
        </w:rPr>
        <w:instrText>基于</w:instrText>
      </w:r>
      <w:r w:rsidR="000C25A2">
        <w:rPr>
          <w:rFonts w:hint="eastAsia"/>
          <w:szCs w:val="21"/>
        </w:rPr>
        <w:instrText>CA-SIR</w:instrText>
      </w:r>
      <w:r w:rsidR="000C25A2">
        <w:rPr>
          <w:rFonts w:hint="eastAsia"/>
          <w:szCs w:val="21"/>
        </w:rPr>
        <w:instrText>模型的综合枢纽人员疏散仿真</w:instrText>
      </w:r>
      <w:r w:rsidR="000C25A2">
        <w:rPr>
          <w:rFonts w:hint="eastAsia"/>
          <w:szCs w:val="21"/>
        </w:rPr>
        <w:instrText>&lt;/title&gt;&lt;/titles&gt;&lt;keywords&gt;&lt;keyword&gt;SEM&lt;/keyword&gt;&lt;keyword&gt;</w:instrText>
      </w:r>
      <w:r w:rsidR="000C25A2">
        <w:rPr>
          <w:rFonts w:hint="eastAsia"/>
          <w:szCs w:val="21"/>
        </w:rPr>
        <w:instrText>恐慌情绪感染</w:instrText>
      </w:r>
      <w:r w:rsidR="000C25A2">
        <w:rPr>
          <w:rFonts w:hint="eastAsia"/>
          <w:szCs w:val="21"/>
        </w:rPr>
        <w:instrText>&lt;/keyword&gt;&lt;keyword&gt;</w:instrText>
      </w:r>
      <w:r w:rsidR="000C25A2">
        <w:rPr>
          <w:rFonts w:hint="eastAsia"/>
          <w:szCs w:val="21"/>
        </w:rPr>
        <w:instrText>应急疏散</w:instrText>
      </w:r>
      <w:r w:rsidR="000C25A2">
        <w:rPr>
          <w:rFonts w:hint="eastAsia"/>
          <w:szCs w:val="21"/>
        </w:rPr>
        <w:instrText>&lt;/keyword&gt;&lt;keyword&gt;</w:instrText>
      </w:r>
      <w:r w:rsidR="000C25A2">
        <w:rPr>
          <w:rFonts w:hint="eastAsia"/>
          <w:szCs w:val="21"/>
        </w:rPr>
        <w:instrText>元胞自动机</w:instrText>
      </w:r>
      <w:r w:rsidR="000C25A2">
        <w:rPr>
          <w:rFonts w:hint="eastAsia"/>
          <w:szCs w:val="21"/>
        </w:rPr>
        <w:instrText>&lt;/keyword&gt;&lt;keyword&gt;</w:instrText>
      </w:r>
      <w:r w:rsidR="000C25A2">
        <w:rPr>
          <w:rFonts w:hint="eastAsia"/>
          <w:szCs w:val="21"/>
        </w:rPr>
        <w:instrText>疏散模型</w:instrText>
      </w:r>
      <w:r w:rsidR="000C25A2">
        <w:rPr>
          <w:rFonts w:hint="eastAsia"/>
          <w:szCs w:val="21"/>
        </w:rPr>
        <w:instrText>&lt;/keyword&gt;&lt;/keywords&gt;&lt;dates&gt;&lt;year&gt;2021&lt;/year&gt;&lt;/dates&gt;&lt;publisher&gt;</w:instrText>
      </w:r>
      <w:r w:rsidR="000C25A2">
        <w:rPr>
          <w:rFonts w:hint="eastAsia"/>
          <w:szCs w:val="21"/>
        </w:rPr>
        <w:instrText>重庆交通大学</w:instrText>
      </w:r>
      <w:r w:rsidR="000C25A2">
        <w:rPr>
          <w:rFonts w:hint="eastAsia"/>
          <w:szCs w:val="21"/>
        </w:rPr>
        <w:instrText>&lt;/publisher&gt;&lt;work-type&gt;</w:instrText>
      </w:r>
      <w:r w:rsidR="000C25A2">
        <w:rPr>
          <w:rFonts w:hint="eastAsia"/>
          <w:szCs w:val="21"/>
        </w:rPr>
        <w:instrText>硕士</w:instrText>
      </w:r>
      <w:r w:rsidR="000C25A2">
        <w:rPr>
          <w:rFonts w:hint="eastAsia"/>
          <w:szCs w:val="21"/>
        </w:rPr>
        <w:instrText>&lt;/work-type&gt;&lt;urls&gt;&lt;/urls&gt;&lt;e</w:instrText>
      </w:r>
      <w:r w:rsidR="000C25A2">
        <w:rPr>
          <w:szCs w:val="21"/>
        </w:rPr>
        <w:instrText>lectronic-resource-num&gt;10.27671/d.cnki.gcjtc.2021.000245&lt;/electronic-resource-num&gt;&lt;remote-database-provider&gt;Cnki&lt;/remote-database-provider&gt;&lt;/record&gt;&lt;/Cite&gt;&lt;/EndNote&gt;</w:instrText>
      </w:r>
      <w:r w:rsidR="000C25A2">
        <w:rPr>
          <w:szCs w:val="21"/>
        </w:rPr>
        <w:fldChar w:fldCharType="separate"/>
      </w:r>
      <w:r w:rsidR="000C25A2" w:rsidRPr="000C25A2">
        <w:rPr>
          <w:noProof/>
          <w:szCs w:val="21"/>
          <w:vertAlign w:val="superscript"/>
        </w:rPr>
        <w:t>[9]</w:t>
      </w:r>
      <w:r w:rsidR="000C25A2">
        <w:rPr>
          <w:szCs w:val="21"/>
        </w:rPr>
        <w:fldChar w:fldCharType="end"/>
      </w:r>
      <w:r w:rsidRPr="00041B0E">
        <w:t xml:space="preserve"> </w:t>
      </w:r>
      <w:r w:rsidRPr="00041B0E">
        <w:rPr>
          <w:szCs w:val="21"/>
        </w:rPr>
        <w:t>introduced a SIR model to simulate the spread of panic in real evacuation scenarios, and combined with the conclusions of the structural equation model, different evacuation decision-making behaviors were formulated to simulate the decision-making of evacuating pedestrians in different emotional states. Through the analysis of simulation experimental results, the population evacuation model with emotional contagion constructed in this paper can truly reflect the emotional contagion and behavior characteristics of crowd evacuation, and the model has a strong realistic description ability, which can reproduce and explain the actual evacuation situation.</w:t>
      </w:r>
    </w:p>
    <w:p w:rsidR="00EC5D16" w:rsidRDefault="00EC5D16" w:rsidP="00716D27">
      <w:pPr>
        <w:ind w:firstLineChars="200" w:firstLine="420"/>
        <w:jc w:val="left"/>
        <w:rPr>
          <w:szCs w:val="21"/>
        </w:rPr>
      </w:pPr>
      <w:r w:rsidRPr="00EC5D16">
        <w:rPr>
          <w:szCs w:val="21"/>
        </w:rPr>
        <w:lastRenderedPageBreak/>
        <w:t xml:space="preserve">In terms of the mechanism of human behavior, </w:t>
      </w:r>
      <w:proofErr w:type="spellStart"/>
      <w:r w:rsidRPr="00EC5D16">
        <w:rPr>
          <w:szCs w:val="21"/>
        </w:rPr>
        <w:t>Huo</w:t>
      </w:r>
      <w:proofErr w:type="spellEnd"/>
      <w:r w:rsidRPr="00EC5D16">
        <w:rPr>
          <w:szCs w:val="21"/>
        </w:rPr>
        <w:t xml:space="preserve"> </w:t>
      </w:r>
      <w:proofErr w:type="spellStart"/>
      <w:r w:rsidRPr="00EC5D16">
        <w:rPr>
          <w:szCs w:val="21"/>
        </w:rPr>
        <w:t>Feizhou</w:t>
      </w:r>
      <w:proofErr w:type="spellEnd"/>
      <w:r>
        <w:rPr>
          <w:szCs w:val="21"/>
        </w:rPr>
        <w:t xml:space="preserve"> </w:t>
      </w:r>
      <w:r w:rsidR="007E547F">
        <w:rPr>
          <w:szCs w:val="21"/>
        </w:rPr>
        <w:fldChar w:fldCharType="begin"/>
      </w:r>
      <w:r w:rsidR="000C25A2">
        <w:rPr>
          <w:rFonts w:hint="eastAsia"/>
          <w:szCs w:val="21"/>
        </w:rPr>
        <w:instrText xml:space="preserve"> ADDIN EN.CITE &lt;EndNote&gt;&lt;Cite&gt;&lt;Author&gt;</w:instrText>
      </w:r>
      <w:r w:rsidR="000C25A2">
        <w:rPr>
          <w:rFonts w:hint="eastAsia"/>
          <w:szCs w:val="21"/>
        </w:rPr>
        <w:instrText>霍非舟</w:instrText>
      </w:r>
      <w:r w:rsidR="000C25A2">
        <w:rPr>
          <w:rFonts w:hint="eastAsia"/>
          <w:szCs w:val="21"/>
        </w:rPr>
        <w:instrText>&lt;/Author&gt;&lt;Year&gt;2022&lt;/Year&gt;&lt;RecNum&gt;1088&lt;/RecNum&gt;&lt;DisplayText&gt;&lt;style face="superscript"&gt;[10]&lt;/style&gt;&lt;/DisplayText&gt;&lt;record&gt;&lt;rec-number&gt;1088&lt;/rec-number&gt;&lt;foreign-keys&gt;&lt;key app="EN" db-id="xas9fv52nrsva7e0z5t50prgs09x50xvaper" timestamp="1648108261"&gt;1088&lt;/key&gt;&lt;/foreign-keys&gt;&lt;ref-type name="Journal Article"&gt;17&lt;/ref-type&gt;&lt;contributors&gt;&lt;authors&gt;&lt;author&gt;</w:instrText>
      </w:r>
      <w:r w:rsidR="000C25A2">
        <w:rPr>
          <w:rFonts w:hint="eastAsia"/>
          <w:szCs w:val="21"/>
        </w:rPr>
        <w:instrText>霍非舟</w:instrText>
      </w:r>
      <w:r w:rsidR="000C25A2">
        <w:rPr>
          <w:rFonts w:hint="eastAsia"/>
          <w:szCs w:val="21"/>
        </w:rPr>
        <w:instrText>&lt;/author&gt;&lt;author&gt;</w:instrText>
      </w:r>
      <w:r w:rsidR="000C25A2">
        <w:rPr>
          <w:rFonts w:hint="eastAsia"/>
          <w:szCs w:val="21"/>
        </w:rPr>
        <w:instrText>刘昶</w:instrText>
      </w:r>
      <w:r w:rsidR="000C25A2">
        <w:rPr>
          <w:rFonts w:hint="eastAsia"/>
          <w:szCs w:val="21"/>
        </w:rPr>
        <w:instrText>&lt;/author&gt;&lt;author&gt;</w:instrText>
      </w:r>
      <w:r w:rsidR="000C25A2">
        <w:rPr>
          <w:rFonts w:hint="eastAsia"/>
          <w:szCs w:val="21"/>
        </w:rPr>
        <w:instrText>马亚萍</w:instrText>
      </w:r>
      <w:r w:rsidR="000C25A2">
        <w:rPr>
          <w:rFonts w:hint="eastAsia"/>
          <w:szCs w:val="21"/>
        </w:rPr>
        <w:instrText>&lt;/author&gt;&lt;author&gt;</w:instrText>
      </w:r>
      <w:r w:rsidR="000C25A2">
        <w:rPr>
          <w:rFonts w:hint="eastAsia"/>
          <w:szCs w:val="21"/>
        </w:rPr>
        <w:instrText>李盈</w:instrText>
      </w:r>
      <w:r w:rsidR="000C25A2">
        <w:rPr>
          <w:rFonts w:hint="eastAsia"/>
          <w:szCs w:val="21"/>
        </w:rPr>
        <w:instrText>&lt;/author&gt;&lt;/authors&gt;&lt;/contributors&gt;&lt;auth-address&gt;</w:instrText>
      </w:r>
      <w:r w:rsidR="000C25A2">
        <w:rPr>
          <w:rFonts w:hint="eastAsia"/>
          <w:szCs w:val="21"/>
        </w:rPr>
        <w:instrText>武汉理工大学中国应急管理研究中心</w:instrText>
      </w:r>
      <w:r w:rsidR="000C25A2">
        <w:rPr>
          <w:rFonts w:hint="eastAsia"/>
          <w:szCs w:val="21"/>
        </w:rPr>
        <w:instrText>;</w:instrText>
      </w:r>
      <w:r w:rsidR="000C25A2">
        <w:rPr>
          <w:rFonts w:hint="eastAsia"/>
          <w:szCs w:val="21"/>
        </w:rPr>
        <w:instrText>武汉理工大学安全科学与应急管理学院</w:instrText>
      </w:r>
      <w:r w:rsidR="000C25A2">
        <w:rPr>
          <w:rFonts w:hint="eastAsia"/>
          <w:szCs w:val="21"/>
        </w:rPr>
        <w:instrText>;&lt;/auth-address&gt;&lt;titles&gt;&lt;title&gt;</w:instrText>
      </w:r>
      <w:r w:rsidR="000C25A2">
        <w:rPr>
          <w:rFonts w:hint="eastAsia"/>
          <w:szCs w:val="21"/>
        </w:rPr>
        <w:instrText>考虑主动避让行为的养老场所人员疏散研究</w:instrText>
      </w:r>
      <w:r w:rsidR="000C25A2">
        <w:rPr>
          <w:rFonts w:hint="eastAsia"/>
          <w:szCs w:val="21"/>
        </w:rPr>
        <w:instrText>&lt;/title&gt;&lt;secondary-title&gt;</w:instrText>
      </w:r>
      <w:r w:rsidR="000C25A2">
        <w:rPr>
          <w:rFonts w:hint="eastAsia"/>
          <w:szCs w:val="21"/>
        </w:rPr>
        <w:instrText>中国安全科学学报</w:instrText>
      </w:r>
      <w:r w:rsidR="000C25A2">
        <w:rPr>
          <w:rFonts w:hint="eastAsia"/>
          <w:szCs w:val="21"/>
        </w:rPr>
        <w:instrText>&lt;/secondary-title&gt;&lt;/titles&gt;&lt;periodical&gt;&lt;full-title&gt;</w:instrText>
      </w:r>
      <w:r w:rsidR="000C25A2">
        <w:rPr>
          <w:rFonts w:hint="eastAsia"/>
          <w:szCs w:val="21"/>
        </w:rPr>
        <w:instrText>中国安全科学学报</w:instrText>
      </w:r>
      <w:r w:rsidR="000C25A2">
        <w:rPr>
          <w:rFonts w:hint="eastAsia"/>
          <w:szCs w:val="21"/>
        </w:rPr>
        <w:instrText>&lt;/full-title&gt;&lt;/periodical&gt;&lt;pages&gt;142-148&lt;/pages&gt;&lt;volume&gt;32&lt;/volume&gt;&lt;number&gt;01&lt;/number&gt;&lt;keywords&gt;&lt;keyword&gt;</w:instrText>
      </w:r>
      <w:r w:rsidR="000C25A2">
        <w:rPr>
          <w:rFonts w:hint="eastAsia"/>
          <w:szCs w:val="21"/>
        </w:rPr>
        <w:instrText>主动避让行为</w:instrText>
      </w:r>
      <w:r w:rsidR="000C25A2">
        <w:rPr>
          <w:rFonts w:hint="eastAsia"/>
          <w:szCs w:val="21"/>
        </w:rPr>
        <w:instrText>&lt;/keyword&gt;&lt;keyword&gt;</w:instrText>
      </w:r>
      <w:r w:rsidR="000C25A2">
        <w:rPr>
          <w:rFonts w:hint="eastAsia"/>
          <w:szCs w:val="21"/>
        </w:rPr>
        <w:instrText>养老场所</w:instrText>
      </w:r>
      <w:r w:rsidR="000C25A2">
        <w:rPr>
          <w:rFonts w:hint="eastAsia"/>
          <w:szCs w:val="21"/>
        </w:rPr>
        <w:instrText>&lt;/keyword&gt;&lt;keyword&gt;</w:instrText>
      </w:r>
      <w:r w:rsidR="000C25A2">
        <w:rPr>
          <w:rFonts w:hint="eastAsia"/>
          <w:szCs w:val="21"/>
        </w:rPr>
        <w:instrText>人员疏散</w:instrText>
      </w:r>
      <w:r w:rsidR="000C25A2">
        <w:rPr>
          <w:rFonts w:hint="eastAsia"/>
          <w:szCs w:val="21"/>
        </w:rPr>
        <w:instrText>&lt;/keyword&gt;&lt;keyword&gt;</w:instrText>
      </w:r>
      <w:r w:rsidR="000C25A2">
        <w:rPr>
          <w:rFonts w:hint="eastAsia"/>
          <w:szCs w:val="21"/>
        </w:rPr>
        <w:instrText>元胞自动机</w:instrText>
      </w:r>
      <w:r w:rsidR="000C25A2">
        <w:rPr>
          <w:rFonts w:hint="eastAsia"/>
          <w:szCs w:val="21"/>
        </w:rPr>
        <w:instrText>&lt;/keyword&gt;&lt;keyword&gt;</w:instrText>
      </w:r>
      <w:r w:rsidR="000C25A2">
        <w:rPr>
          <w:rFonts w:hint="eastAsia"/>
          <w:szCs w:val="21"/>
        </w:rPr>
        <w:instrText>弱势群体</w:instrText>
      </w:r>
      <w:r w:rsidR="000C25A2">
        <w:rPr>
          <w:rFonts w:hint="eastAsia"/>
          <w:szCs w:val="21"/>
        </w:rPr>
        <w:instrText>&lt;/keyword&gt;&lt;/keywords&gt;&lt;dates&gt;&lt;year&gt;2022&lt;/year&gt;&lt;/dates&gt;&lt;isbn&gt;1003-3033&lt;/isbn&gt;&lt;call-num&gt;11-2865/X&lt;/call-num&gt;&lt;urls&gt;&lt;/urls&gt;&lt;electronic-resource-num&gt;</w:instrText>
      </w:r>
      <w:r w:rsidR="000C25A2">
        <w:rPr>
          <w:szCs w:val="21"/>
        </w:rPr>
        <w:instrText>10.16265/j.cnki.issn1003-3033.2022.01.019&lt;/electronic-resource-num&gt;&lt;remote-database-provider&gt;Cnki&lt;/remote-database-provider&gt;&lt;/record&gt;&lt;/Cite&gt;&lt;/EndNote&gt;</w:instrText>
      </w:r>
      <w:r w:rsidR="007E547F">
        <w:rPr>
          <w:szCs w:val="21"/>
        </w:rPr>
        <w:fldChar w:fldCharType="separate"/>
      </w:r>
      <w:r w:rsidR="000C25A2" w:rsidRPr="000C25A2">
        <w:rPr>
          <w:noProof/>
          <w:szCs w:val="21"/>
          <w:vertAlign w:val="superscript"/>
        </w:rPr>
        <w:t>[10]</w:t>
      </w:r>
      <w:r w:rsidR="007E547F">
        <w:rPr>
          <w:szCs w:val="21"/>
        </w:rPr>
        <w:fldChar w:fldCharType="end"/>
      </w:r>
      <w:r w:rsidRPr="00EC5D16">
        <w:t xml:space="preserve"> </w:t>
      </w:r>
      <w:r w:rsidRPr="00EC5D16">
        <w:rPr>
          <w:szCs w:val="21"/>
        </w:rPr>
        <w:t xml:space="preserve">et al. established a cellular automaton model that considered the active avoidance of vulnerable groups, and analyzed the influence of the proportion of vulnerable groups, the density of pedestrians, and the location distribution of vulnerable groups on the overall evacuation results under different avoidance methods. In this model, the personnel are classified in detail, which provides a new research direction and classification method for future research, but the avoidance method is not comprehensive, and the avoidance in other scenarios is not universal. Liu </w:t>
      </w:r>
      <w:proofErr w:type="spellStart"/>
      <w:r w:rsidRPr="00EC5D16">
        <w:rPr>
          <w:szCs w:val="21"/>
        </w:rPr>
        <w:t>Qiumei</w:t>
      </w:r>
      <w:proofErr w:type="spellEnd"/>
      <w:r>
        <w:rPr>
          <w:szCs w:val="21"/>
        </w:rPr>
        <w:t xml:space="preserve"> </w:t>
      </w:r>
      <w:r w:rsidR="000C25A2">
        <w:rPr>
          <w:szCs w:val="21"/>
        </w:rPr>
        <w:fldChar w:fldCharType="begin"/>
      </w:r>
      <w:r w:rsidR="000C25A2">
        <w:rPr>
          <w:rFonts w:hint="eastAsia"/>
          <w:szCs w:val="21"/>
        </w:rPr>
        <w:instrText xml:space="preserve"> ADDIN EN.CITE &lt;EndNote&gt;&lt;Cite&gt;&lt;Author&gt;</w:instrText>
      </w:r>
      <w:r w:rsidR="000C25A2">
        <w:rPr>
          <w:rFonts w:hint="eastAsia"/>
          <w:szCs w:val="21"/>
        </w:rPr>
        <w:instrText>刘秋梅</w:instrText>
      </w:r>
      <w:r w:rsidR="000C25A2">
        <w:rPr>
          <w:rFonts w:hint="eastAsia"/>
          <w:szCs w:val="21"/>
        </w:rPr>
        <w:instrText>&lt;/Author&gt;&lt;Year&gt;2021&lt;/Year&gt;&lt;RecNum&gt;1093&lt;/RecNum&gt;&lt;DisplayText&gt;&lt;style face="superscript"&gt;[11]&lt;/style&gt;&lt;/DisplayText&gt;&lt;record&gt;&lt;rec-number&gt;1093&lt;/rec-number&gt;&lt;foreign-keys&gt;&lt;key app="EN" db-id="xas9fv52nrsva7e0z5t50prgs09x50xvaper" timestamp="1648364691"&gt;1093&lt;/key&gt;&lt;/foreign-keys&gt;&lt;ref-type name="Thesis"&gt;32&lt;/ref-type&gt;&lt;contributors&gt;&lt;authors&gt;&lt;author&gt;</w:instrText>
      </w:r>
      <w:r w:rsidR="000C25A2">
        <w:rPr>
          <w:rFonts w:hint="eastAsia"/>
          <w:szCs w:val="21"/>
        </w:rPr>
        <w:instrText>刘秋梅</w:instrText>
      </w:r>
      <w:r w:rsidR="000C25A2">
        <w:rPr>
          <w:rFonts w:hint="eastAsia"/>
          <w:szCs w:val="21"/>
        </w:rPr>
        <w:instrText>&lt;/author&gt;&lt;/authors&gt;&lt;tertiary-authors&gt;&lt;author&gt;</w:instrText>
      </w:r>
      <w:r w:rsidR="000C25A2">
        <w:rPr>
          <w:rFonts w:hint="eastAsia"/>
          <w:szCs w:val="21"/>
        </w:rPr>
        <w:instrText>岳昊</w:instrText>
      </w:r>
      <w:r w:rsidR="000C25A2">
        <w:rPr>
          <w:rFonts w:hint="eastAsia"/>
          <w:szCs w:val="21"/>
        </w:rPr>
        <w:instrText>,&lt;/author&gt;&lt;/tertiary-authors&gt;&lt;/contributors&gt;&lt;titles&gt;&lt;title&gt;</w:instrText>
      </w:r>
      <w:r w:rsidR="000C25A2">
        <w:rPr>
          <w:rFonts w:hint="eastAsia"/>
          <w:szCs w:val="21"/>
        </w:rPr>
        <w:instrText>步行设施内疏散行人拥挤踩踏仿真与预防研究</w:instrText>
      </w:r>
      <w:r w:rsidR="000C25A2">
        <w:rPr>
          <w:rFonts w:hint="eastAsia"/>
          <w:szCs w:val="21"/>
        </w:rPr>
        <w:instrText>&lt;/title&gt;&lt;/titles&gt;&lt;keywords&gt;&lt;keyword&gt;</w:instrText>
      </w:r>
      <w:r w:rsidR="000C25A2">
        <w:rPr>
          <w:rFonts w:hint="eastAsia"/>
          <w:szCs w:val="21"/>
        </w:rPr>
        <w:instrText>城市交通</w:instrText>
      </w:r>
      <w:r w:rsidR="000C25A2">
        <w:rPr>
          <w:rFonts w:hint="eastAsia"/>
          <w:szCs w:val="21"/>
        </w:rPr>
        <w:instrText>&lt;/keyword&gt;&lt;keyword&gt;</w:instrText>
      </w:r>
      <w:r w:rsidR="000C25A2">
        <w:rPr>
          <w:rFonts w:hint="eastAsia"/>
          <w:szCs w:val="21"/>
        </w:rPr>
        <w:instrText>拥挤踩踏</w:instrText>
      </w:r>
      <w:r w:rsidR="000C25A2">
        <w:rPr>
          <w:rFonts w:hint="eastAsia"/>
          <w:szCs w:val="21"/>
        </w:rPr>
        <w:instrText>&lt;/keyword&gt;&lt;keyword&gt;</w:instrText>
      </w:r>
      <w:r w:rsidR="000C25A2">
        <w:rPr>
          <w:rFonts w:hint="eastAsia"/>
          <w:szCs w:val="21"/>
        </w:rPr>
        <w:instrText>元胞自动机</w:instrText>
      </w:r>
      <w:r w:rsidR="000C25A2">
        <w:rPr>
          <w:rFonts w:hint="eastAsia"/>
          <w:szCs w:val="21"/>
        </w:rPr>
        <w:instrText>&lt;/keyword&gt;&lt;keyword&gt;</w:instrText>
      </w:r>
      <w:r w:rsidR="000C25A2">
        <w:rPr>
          <w:rFonts w:hint="eastAsia"/>
          <w:szCs w:val="21"/>
        </w:rPr>
        <w:instrText>拥挤力</w:instrText>
      </w:r>
      <w:r w:rsidR="000C25A2">
        <w:rPr>
          <w:rFonts w:hint="eastAsia"/>
          <w:szCs w:val="21"/>
        </w:rPr>
        <w:instrText>&lt;/keyword&gt;&lt;keyword&gt;</w:instrText>
      </w:r>
      <w:r w:rsidR="000C25A2">
        <w:rPr>
          <w:rFonts w:hint="eastAsia"/>
          <w:szCs w:val="21"/>
        </w:rPr>
        <w:instrText>摩擦力</w:instrText>
      </w:r>
      <w:r w:rsidR="000C25A2">
        <w:rPr>
          <w:rFonts w:hint="eastAsia"/>
          <w:szCs w:val="21"/>
        </w:rPr>
        <w:instrText>&lt;/keyword&gt;&lt;keyword&gt;</w:instrText>
      </w:r>
      <w:r w:rsidR="000C25A2">
        <w:rPr>
          <w:rFonts w:hint="eastAsia"/>
          <w:szCs w:val="21"/>
        </w:rPr>
        <w:instrText>预防措施</w:instrText>
      </w:r>
      <w:r w:rsidR="000C25A2">
        <w:rPr>
          <w:rFonts w:hint="eastAsia"/>
          <w:szCs w:val="21"/>
        </w:rPr>
        <w:instrText>&lt;/keyword&gt;&lt;/keywords&gt;&lt;dates&gt;&lt;year&gt;2021&lt;/year&gt;&lt;/dates&gt;&lt;publisher&gt;</w:instrText>
      </w:r>
      <w:r w:rsidR="000C25A2">
        <w:rPr>
          <w:rFonts w:hint="eastAsia"/>
          <w:szCs w:val="21"/>
        </w:rPr>
        <w:instrText>北京交通大学</w:instrText>
      </w:r>
      <w:r w:rsidR="000C25A2">
        <w:rPr>
          <w:rFonts w:hint="eastAsia"/>
          <w:szCs w:val="21"/>
        </w:rPr>
        <w:instrText>&lt;/publisher&gt;&lt;work-type&gt;</w:instrText>
      </w:r>
      <w:r w:rsidR="000C25A2">
        <w:rPr>
          <w:rFonts w:hint="eastAsia"/>
          <w:szCs w:val="21"/>
        </w:rPr>
        <w:instrText>硕士</w:instrText>
      </w:r>
      <w:r w:rsidR="000C25A2">
        <w:rPr>
          <w:rFonts w:hint="eastAsia"/>
          <w:szCs w:val="21"/>
        </w:rPr>
        <w:instrText>&lt;/work-t</w:instrText>
      </w:r>
      <w:r w:rsidR="000C25A2">
        <w:rPr>
          <w:szCs w:val="21"/>
        </w:rPr>
        <w:instrText>ype&gt;&lt;urls&gt;&lt;/urls&gt;&lt;electronic-resource-num&gt;10.26944/d.cnki.gbfju.2021.003397&lt;/electronic-resource-num&gt;&lt;remote-database-provider&gt;Cnki&lt;/remote-database-provider&gt;&lt;/record&gt;&lt;/Cite&gt;&lt;/EndNote&gt;</w:instrText>
      </w:r>
      <w:r w:rsidR="000C25A2">
        <w:rPr>
          <w:szCs w:val="21"/>
        </w:rPr>
        <w:fldChar w:fldCharType="separate"/>
      </w:r>
      <w:r w:rsidR="000C25A2" w:rsidRPr="000C25A2">
        <w:rPr>
          <w:noProof/>
          <w:szCs w:val="21"/>
          <w:vertAlign w:val="superscript"/>
        </w:rPr>
        <w:t>[11]</w:t>
      </w:r>
      <w:r w:rsidR="000C25A2">
        <w:rPr>
          <w:szCs w:val="21"/>
        </w:rPr>
        <w:fldChar w:fldCharType="end"/>
      </w:r>
      <w:r w:rsidRPr="00EC5D16">
        <w:t xml:space="preserve"> </w:t>
      </w:r>
      <w:r w:rsidRPr="00EC5D16">
        <w:rPr>
          <w:szCs w:val="21"/>
        </w:rPr>
        <w:t xml:space="preserve">established a basic simulation model of stampede behavior. Based on the cellular automaton model of spatial subdivision, the rigid body part and elastic part of pedestrians are defined to realize the elastic treatment of pedestrians, the mechanism of action of fusion force and the mechanism of crowding and pedaling, and the basic simulation model and evolution rules are constructed. Analyze the mechanism of force in crowded stampede. Based on the macro and microscopic characteristics of crowded pedestrian flow, the starting conditions and occurrence scenarios of crowding force and friction force are explored, the panic coefficient is introduced to describe the panic degree of pedestrians, and the interrelationship between panic coefficient and congestion force is analyzed; and the interrelationship of force among crowded and evacuated pedestrians is analyzed by establishing the rules of absorption, decomposition, transmission and injury of crowded and evacuated force. Finally, based on the internal mechanism of crowded stampede and combined with the analysis of the causal factors of crowded stampede, three preventive measures are proposed from the perspective of evacuation space design. Han </w:t>
      </w:r>
      <w:proofErr w:type="spellStart"/>
      <w:r w:rsidRPr="00EC5D16">
        <w:rPr>
          <w:szCs w:val="21"/>
        </w:rPr>
        <w:t>Yanzhe</w:t>
      </w:r>
      <w:proofErr w:type="spellEnd"/>
      <w:r w:rsidRPr="00EC5D16">
        <w:rPr>
          <w:szCs w:val="21"/>
        </w:rPr>
        <w:t xml:space="preserve"> </w:t>
      </w:r>
      <w:r w:rsidR="0056606D">
        <w:rPr>
          <w:szCs w:val="21"/>
        </w:rPr>
        <w:fldChar w:fldCharType="begin"/>
      </w:r>
      <w:r w:rsidR="0056606D">
        <w:rPr>
          <w:rFonts w:hint="eastAsia"/>
          <w:szCs w:val="21"/>
        </w:rPr>
        <w:instrText xml:space="preserve"> ADDIN EN.CITE &lt;EndNote&gt;&lt;Cite&gt;&lt;Author&gt;</w:instrText>
      </w:r>
      <w:r w:rsidR="0056606D">
        <w:rPr>
          <w:rFonts w:hint="eastAsia"/>
          <w:szCs w:val="21"/>
        </w:rPr>
        <w:instrText>韩雁喆</w:instrText>
      </w:r>
      <w:r w:rsidR="0056606D">
        <w:rPr>
          <w:rFonts w:hint="eastAsia"/>
          <w:szCs w:val="21"/>
        </w:rPr>
        <w:instrText>&lt;/Author&gt;&lt;Year&gt;2020&lt;/Year&gt;&lt;RecNum&gt;1094&lt;/RecNum&gt;&lt;DisplayText&gt;&lt;style face="superscript"&gt;[12]&lt;/style&gt;&lt;/DisplayText&gt;&lt;record&gt;&lt;rec-number&gt;1094&lt;/rec-number&gt;&lt;foreign-keys&gt;&lt;key app="EN" db-id="xas9fv52nrsva7e0z5t50prgs09x50xvaper" timestamp="1648365225"&gt;1094&lt;/key&gt;&lt;/foreign-keys&gt;&lt;ref-type name="Thesis"&gt;32&lt;/ref-type&gt;&lt;contributors&gt;&lt;authors&gt;&lt;author&gt;</w:instrText>
      </w:r>
      <w:r w:rsidR="0056606D">
        <w:rPr>
          <w:rFonts w:hint="eastAsia"/>
          <w:szCs w:val="21"/>
        </w:rPr>
        <w:instrText>韩雁喆</w:instrText>
      </w:r>
      <w:r w:rsidR="0056606D">
        <w:rPr>
          <w:rFonts w:hint="eastAsia"/>
          <w:szCs w:val="21"/>
        </w:rPr>
        <w:instrText>&lt;/author&gt;&lt;/authors&gt;&lt;tertiary-authors&gt;&lt;author&gt;</w:instrText>
      </w:r>
      <w:r w:rsidR="0056606D">
        <w:rPr>
          <w:rFonts w:hint="eastAsia"/>
          <w:szCs w:val="21"/>
        </w:rPr>
        <w:instrText>张琦</w:instrText>
      </w:r>
      <w:r w:rsidR="0056606D">
        <w:rPr>
          <w:rFonts w:hint="eastAsia"/>
          <w:szCs w:val="21"/>
        </w:rPr>
        <w:instrText>,&lt;/author&gt;&lt;/tertiary-authors&gt;&lt;/contributors&gt;&lt;titles&gt;&lt;title&gt;</w:instrText>
      </w:r>
      <w:r w:rsidR="0056606D">
        <w:rPr>
          <w:rFonts w:hint="eastAsia"/>
          <w:szCs w:val="21"/>
        </w:rPr>
        <w:instrText>考虑结伴行为的地铁车站站台行人疏散建模与仿真研究</w:instrText>
      </w:r>
      <w:r w:rsidR="0056606D">
        <w:rPr>
          <w:rFonts w:hint="eastAsia"/>
          <w:szCs w:val="21"/>
        </w:rPr>
        <w:instrText>&lt;/title&gt;&lt;/titles&gt;&lt;keywords&gt;&lt;keyword&gt;</w:instrText>
      </w:r>
      <w:r w:rsidR="0056606D">
        <w:rPr>
          <w:rFonts w:hint="eastAsia"/>
          <w:szCs w:val="21"/>
        </w:rPr>
        <w:instrText>城市轨道交通</w:instrText>
      </w:r>
      <w:r w:rsidR="0056606D">
        <w:rPr>
          <w:rFonts w:hint="eastAsia"/>
          <w:szCs w:val="21"/>
        </w:rPr>
        <w:instrText>&lt;/keyword&gt;&lt;keyword&gt;</w:instrText>
      </w:r>
      <w:r w:rsidR="0056606D">
        <w:rPr>
          <w:rFonts w:hint="eastAsia"/>
          <w:szCs w:val="21"/>
        </w:rPr>
        <w:instrText>结伴行为</w:instrText>
      </w:r>
      <w:r w:rsidR="0056606D">
        <w:rPr>
          <w:rFonts w:hint="eastAsia"/>
          <w:szCs w:val="21"/>
        </w:rPr>
        <w:instrText>&lt;/keyword&gt;&lt;keyword&gt;</w:instrText>
      </w:r>
      <w:r w:rsidR="0056606D">
        <w:rPr>
          <w:rFonts w:hint="eastAsia"/>
          <w:szCs w:val="21"/>
        </w:rPr>
        <w:instrText>行人疏散</w:instrText>
      </w:r>
      <w:r w:rsidR="0056606D">
        <w:rPr>
          <w:rFonts w:hint="eastAsia"/>
          <w:szCs w:val="21"/>
        </w:rPr>
        <w:instrText>&lt;/keyword&gt;&lt;keyword&gt;</w:instrText>
      </w:r>
      <w:r w:rsidR="0056606D">
        <w:rPr>
          <w:rFonts w:hint="eastAsia"/>
          <w:szCs w:val="21"/>
        </w:rPr>
        <w:instrText>元胞自动机</w:instrText>
      </w:r>
      <w:r w:rsidR="0056606D">
        <w:rPr>
          <w:rFonts w:hint="eastAsia"/>
          <w:szCs w:val="21"/>
        </w:rPr>
        <w:instrText>&lt;/keyword&gt;&lt;/keywords&gt;&lt;dates&gt;&lt;year&gt;2020&lt;/year&gt;&lt;/dates&gt;&lt;publisher&gt;</w:instrText>
      </w:r>
      <w:r w:rsidR="0056606D">
        <w:rPr>
          <w:rFonts w:hint="eastAsia"/>
          <w:szCs w:val="21"/>
        </w:rPr>
        <w:instrText>北京交通大学</w:instrText>
      </w:r>
      <w:r w:rsidR="0056606D">
        <w:rPr>
          <w:rFonts w:hint="eastAsia"/>
          <w:szCs w:val="21"/>
        </w:rPr>
        <w:instrText>&lt;/publisher&gt;&lt;work-type&gt;</w:instrText>
      </w:r>
      <w:r w:rsidR="0056606D">
        <w:rPr>
          <w:rFonts w:hint="eastAsia"/>
          <w:szCs w:val="21"/>
        </w:rPr>
        <w:instrText>硕士</w:instrText>
      </w:r>
      <w:r w:rsidR="0056606D">
        <w:rPr>
          <w:rFonts w:hint="eastAsia"/>
          <w:szCs w:val="21"/>
        </w:rPr>
        <w:instrText>&lt;/work-type&gt;&lt;urls&gt;&lt;/urls&gt;&lt;electronic-resource-</w:instrText>
      </w:r>
      <w:r w:rsidR="0056606D">
        <w:rPr>
          <w:szCs w:val="21"/>
        </w:rPr>
        <w:instrText>num&gt;10.26944/d.cnki.gbfju.2020.002650&lt;/electronic-resource-num&gt;&lt;remote-database-provider&gt;Cnki&lt;/remote-database-provider&gt;&lt;/record&gt;&lt;/Cite&gt;&lt;/EndNote&gt;</w:instrText>
      </w:r>
      <w:r w:rsidR="0056606D">
        <w:rPr>
          <w:szCs w:val="21"/>
        </w:rPr>
        <w:fldChar w:fldCharType="separate"/>
      </w:r>
      <w:r w:rsidR="0056606D" w:rsidRPr="0056606D">
        <w:rPr>
          <w:noProof/>
          <w:szCs w:val="21"/>
          <w:vertAlign w:val="superscript"/>
        </w:rPr>
        <w:t>[12]</w:t>
      </w:r>
      <w:r w:rsidR="0056606D">
        <w:rPr>
          <w:szCs w:val="21"/>
        </w:rPr>
        <w:fldChar w:fldCharType="end"/>
      </w:r>
      <w:r w:rsidRPr="00EC5D16">
        <w:t xml:space="preserve"> </w:t>
      </w:r>
      <w:r w:rsidRPr="00EC5D16">
        <w:rPr>
          <w:szCs w:val="21"/>
        </w:rPr>
        <w:t xml:space="preserve">Based on the theory of cellular automata, constructed a pedestrian evacuation model for urban rail transit station platforms using </w:t>
      </w:r>
      <w:proofErr w:type="spellStart"/>
      <w:r>
        <w:rPr>
          <w:szCs w:val="21"/>
        </w:rPr>
        <w:t>N</w:t>
      </w:r>
      <w:r w:rsidRPr="00EC5D16">
        <w:rPr>
          <w:szCs w:val="21"/>
        </w:rPr>
        <w:t>etlogo</w:t>
      </w:r>
      <w:proofErr w:type="spellEnd"/>
      <w:r w:rsidRPr="00EC5D16">
        <w:rPr>
          <w:szCs w:val="21"/>
        </w:rPr>
        <w:t xml:space="preserve"> programmable simulation platform, designed two pedestrian evacuation modes, developed a simulator test system for pedestrian evacuation, and compared with the real-life experimental data and simulation test data of existing companion pedestrians to verify the effectiveness of the model. Then, the urban rail transit station platform pedestrian evacuation model was applied, and the influence of pedestrian evacuation under different factors was obtained by analyzing the initial position distribution of pedestrians, the total number of evacuations, the proportion of accompanying pedestrians, the allowable spacing of accompanying pedestrians, and the evacuation exit layout mode, and the variation law of pedestrian evacuation under different factors was obtained by analyzing the evacuation time, the average evacuation speed of pedestrians, and the average waiting time of pedestrians.</w:t>
      </w:r>
    </w:p>
    <w:p w:rsidR="0036444B" w:rsidRDefault="00EC5D16" w:rsidP="00716D27">
      <w:pPr>
        <w:ind w:firstLineChars="200" w:firstLine="420"/>
        <w:jc w:val="left"/>
        <w:rPr>
          <w:szCs w:val="21"/>
        </w:rPr>
      </w:pPr>
      <w:r w:rsidRPr="008D76CE">
        <w:rPr>
          <w:szCs w:val="21"/>
        </w:rPr>
        <w:t xml:space="preserve">In terms of the development and spread of </w:t>
      </w:r>
      <w:proofErr w:type="spellStart"/>
      <w:r w:rsidRPr="008D76CE">
        <w:rPr>
          <w:szCs w:val="21"/>
        </w:rPr>
        <w:t>disasters,</w:t>
      </w:r>
      <w:r w:rsidRPr="00EC5D16">
        <w:rPr>
          <w:szCs w:val="21"/>
        </w:rPr>
        <w:t>Huang</w:t>
      </w:r>
      <w:proofErr w:type="spellEnd"/>
      <w:r w:rsidRPr="00EC5D16">
        <w:rPr>
          <w:szCs w:val="21"/>
        </w:rPr>
        <w:t xml:space="preserve"> Cong</w:t>
      </w:r>
      <w:r>
        <w:rPr>
          <w:szCs w:val="21"/>
        </w:rPr>
        <w:t xml:space="preserve"> </w:t>
      </w:r>
      <w:r w:rsidR="00021877">
        <w:rPr>
          <w:szCs w:val="21"/>
        </w:rPr>
        <w:fldChar w:fldCharType="begin"/>
      </w:r>
      <w:r w:rsidR="0056606D">
        <w:rPr>
          <w:rFonts w:hint="eastAsia"/>
          <w:szCs w:val="21"/>
        </w:rPr>
        <w:instrText xml:space="preserve"> ADDIN EN.CITE &lt;EndNote&gt;&lt;Cite&gt;&lt;Author&gt;</w:instrText>
      </w:r>
      <w:r w:rsidR="0056606D">
        <w:rPr>
          <w:rFonts w:hint="eastAsia"/>
          <w:szCs w:val="21"/>
        </w:rPr>
        <w:instrText>黄聪</w:instrText>
      </w:r>
      <w:r w:rsidR="0056606D">
        <w:rPr>
          <w:rFonts w:hint="eastAsia"/>
          <w:szCs w:val="21"/>
        </w:rPr>
        <w:instrText>&lt;/Author&gt;&lt;Year&gt;2021&lt;/Year&gt;&lt;RecNum&gt;1089&lt;/RecNum&gt;&lt;DisplayText&gt;&lt;style face="superscript"&gt;[13]&lt;/style&gt;&lt;/DisplayText&gt;&lt;record&gt;&lt;rec-number&gt;1089&lt;/rec-number&gt;&lt;foreign-keys&gt;&lt;key app="EN" db-id="xas9fv52nrsva7e0z5t50prgs09x50xvaper" timestamp="1648362681"&gt;1089&lt;/key&gt;&lt;/foreign-keys&gt;&lt;ref-type name="Journal Article"&gt;17&lt;/ref-type&gt;&lt;contributors&gt;&lt;authors&gt;&lt;author&gt;</w:instrText>
      </w:r>
      <w:r w:rsidR="0056606D">
        <w:rPr>
          <w:rFonts w:hint="eastAsia"/>
          <w:szCs w:val="21"/>
        </w:rPr>
        <w:instrText>黄聪</w:instrText>
      </w:r>
      <w:r w:rsidR="0056606D">
        <w:rPr>
          <w:rFonts w:hint="eastAsia"/>
          <w:szCs w:val="21"/>
        </w:rPr>
        <w:instrText>&lt;/author&gt;&lt;author&gt;</w:instrText>
      </w:r>
      <w:r w:rsidR="0056606D">
        <w:rPr>
          <w:rFonts w:hint="eastAsia"/>
          <w:szCs w:val="21"/>
        </w:rPr>
        <w:instrText>苏栋</w:instrText>
      </w:r>
      <w:r w:rsidR="0056606D">
        <w:rPr>
          <w:rFonts w:hint="eastAsia"/>
          <w:szCs w:val="21"/>
        </w:rPr>
        <w:instrText>&lt;/author&gt;&lt;author&gt;</w:instrText>
      </w:r>
      <w:r w:rsidR="0056606D">
        <w:rPr>
          <w:rFonts w:hint="eastAsia"/>
          <w:szCs w:val="21"/>
        </w:rPr>
        <w:instrText>杨磊</w:instrText>
      </w:r>
      <w:r w:rsidR="0056606D">
        <w:rPr>
          <w:rFonts w:hint="eastAsia"/>
          <w:szCs w:val="21"/>
        </w:rPr>
        <w:instrText>&lt;/author&gt;&lt;author&gt;</w:instrText>
      </w:r>
      <w:r w:rsidR="0056606D">
        <w:rPr>
          <w:rFonts w:hint="eastAsia"/>
          <w:szCs w:val="21"/>
        </w:rPr>
        <w:instrText>雷国平</w:instrText>
      </w:r>
      <w:r w:rsidR="0056606D">
        <w:rPr>
          <w:rFonts w:hint="eastAsia"/>
          <w:szCs w:val="21"/>
        </w:rPr>
        <w:instrText>&lt;/author&gt;&lt;author&gt;</w:instrText>
      </w:r>
      <w:r w:rsidR="0056606D">
        <w:rPr>
          <w:rFonts w:hint="eastAsia"/>
          <w:szCs w:val="21"/>
        </w:rPr>
        <w:instrText>黄文</w:instrText>
      </w:r>
      <w:r w:rsidR="0056606D">
        <w:rPr>
          <w:rFonts w:hint="eastAsia"/>
          <w:szCs w:val="21"/>
        </w:rPr>
        <w:instrText>&lt;/author&gt;&lt;/authors&gt;&lt;/contributors&gt;&lt;auth-address&gt;</w:instrText>
      </w:r>
      <w:r w:rsidR="0056606D">
        <w:rPr>
          <w:rFonts w:hint="eastAsia"/>
          <w:szCs w:val="21"/>
        </w:rPr>
        <w:instrText>深圳大学土木与交通工程学院</w:instrText>
      </w:r>
      <w:r w:rsidR="0056606D">
        <w:rPr>
          <w:rFonts w:hint="eastAsia"/>
          <w:szCs w:val="21"/>
        </w:rPr>
        <w:instrText>;</w:instrText>
      </w:r>
      <w:r w:rsidR="0056606D">
        <w:rPr>
          <w:rFonts w:hint="eastAsia"/>
          <w:szCs w:val="21"/>
        </w:rPr>
        <w:instrText>滨海城市韧性基础设施教育部重点实验室</w:instrText>
      </w:r>
      <w:r w:rsidR="0056606D">
        <w:rPr>
          <w:rFonts w:hint="eastAsia"/>
          <w:szCs w:val="21"/>
        </w:rPr>
        <w:instrText>(</w:instrText>
      </w:r>
      <w:r w:rsidR="0056606D">
        <w:rPr>
          <w:rFonts w:hint="eastAsia"/>
          <w:szCs w:val="21"/>
        </w:rPr>
        <w:instrText>深圳大学</w:instrText>
      </w:r>
      <w:r w:rsidR="0056606D">
        <w:rPr>
          <w:rFonts w:hint="eastAsia"/>
          <w:szCs w:val="21"/>
        </w:rPr>
        <w:instrText>);</w:instrText>
      </w:r>
      <w:r w:rsidR="0056606D">
        <w:rPr>
          <w:rFonts w:hint="eastAsia"/>
          <w:szCs w:val="21"/>
        </w:rPr>
        <w:instrText>深圳市地铁地下车站绿色高效智能建造重点实验室</w:instrText>
      </w:r>
      <w:r w:rsidR="0056606D">
        <w:rPr>
          <w:rFonts w:hint="eastAsia"/>
          <w:szCs w:val="21"/>
        </w:rPr>
        <w:instrText>;&lt;/auth-address&gt;&lt;titles&gt;&lt;title&gt;</w:instrText>
      </w:r>
      <w:r w:rsidR="0056606D">
        <w:rPr>
          <w:rFonts w:hint="eastAsia"/>
          <w:szCs w:val="21"/>
        </w:rPr>
        <w:instrText>考虑洪水漫延过程的地铁车站人员疏散研究</w:instrText>
      </w:r>
      <w:r w:rsidR="0056606D">
        <w:rPr>
          <w:rFonts w:hint="eastAsia"/>
          <w:szCs w:val="21"/>
        </w:rPr>
        <w:instrText>&lt;/title&gt;&lt;secondary-title&gt;</w:instrText>
      </w:r>
      <w:r w:rsidR="0056606D">
        <w:rPr>
          <w:rFonts w:hint="eastAsia"/>
          <w:szCs w:val="21"/>
        </w:rPr>
        <w:instrText>铁道科学与工程学报</w:instrText>
      </w:r>
      <w:r w:rsidR="0056606D">
        <w:rPr>
          <w:rFonts w:hint="eastAsia"/>
          <w:szCs w:val="21"/>
        </w:rPr>
        <w:instrText>&lt;/secondary-title&gt;&lt;/titles&gt;&lt;periodical&gt;&lt;full-title&gt;</w:instrText>
      </w:r>
      <w:r w:rsidR="0056606D">
        <w:rPr>
          <w:rFonts w:hint="eastAsia"/>
          <w:szCs w:val="21"/>
        </w:rPr>
        <w:instrText>铁道科学与工程学报</w:instrText>
      </w:r>
      <w:r w:rsidR="0056606D">
        <w:rPr>
          <w:rFonts w:hint="eastAsia"/>
          <w:szCs w:val="21"/>
        </w:rPr>
        <w:instrText>&lt;/full-title&gt;&lt;/periodical&gt;&lt;pages&gt;2865-2872&lt;/pages&gt;&lt;volume&gt;18&lt;/volume&gt;&lt;number&gt;11&lt;/number&gt;&lt;keywords&gt;&lt;keyword&gt;</w:instrText>
      </w:r>
      <w:r w:rsidR="0056606D">
        <w:rPr>
          <w:rFonts w:hint="eastAsia"/>
          <w:szCs w:val="21"/>
        </w:rPr>
        <w:instrText>元胞自动机</w:instrText>
      </w:r>
      <w:r w:rsidR="0056606D">
        <w:rPr>
          <w:rFonts w:hint="eastAsia"/>
          <w:szCs w:val="21"/>
        </w:rPr>
        <w:instrText>&lt;/keyword&gt;&lt;keyword&gt;</w:instrText>
      </w:r>
      <w:r w:rsidR="0056606D">
        <w:rPr>
          <w:rFonts w:hint="eastAsia"/>
          <w:szCs w:val="21"/>
        </w:rPr>
        <w:instrText>行人疏散</w:instrText>
      </w:r>
      <w:r w:rsidR="0056606D">
        <w:rPr>
          <w:rFonts w:hint="eastAsia"/>
          <w:szCs w:val="21"/>
        </w:rPr>
        <w:instrText>&lt;/keyword&gt;&lt;keyword&gt;</w:instrText>
      </w:r>
      <w:r w:rsidR="0056606D">
        <w:rPr>
          <w:rFonts w:hint="eastAsia"/>
          <w:szCs w:val="21"/>
        </w:rPr>
        <w:instrText>洪水漫延</w:instrText>
      </w:r>
      <w:r w:rsidR="0056606D">
        <w:rPr>
          <w:rFonts w:hint="eastAsia"/>
          <w:szCs w:val="21"/>
        </w:rPr>
        <w:instrText>&lt;/keyword&gt;&lt;keyword&gt;</w:instrText>
      </w:r>
      <w:r w:rsidR="0056606D">
        <w:rPr>
          <w:rFonts w:hint="eastAsia"/>
          <w:szCs w:val="21"/>
        </w:rPr>
        <w:instrText>地铁车站</w:instrText>
      </w:r>
      <w:r w:rsidR="0056606D">
        <w:rPr>
          <w:rFonts w:hint="eastAsia"/>
          <w:szCs w:val="21"/>
        </w:rPr>
        <w:instrText>&lt;/keyword&gt;&lt;/keywords&gt;&lt;dates&gt;&lt;year&gt;2021&lt;/year&gt;&lt;/dates&gt;&lt;isbn&gt;1672-7029&lt;/isbn&gt;&lt;call-num&gt;43-1423/U&lt;/call-num&gt;&lt;urls&gt;&lt;related-</w:instrText>
      </w:r>
      <w:r w:rsidR="0056606D">
        <w:rPr>
          <w:szCs w:val="21"/>
        </w:rPr>
        <w:instrText>urls&gt;&lt;url&gt;https://kns.cnki.net/kcms/detail/43.1423.u.20211104.1604.002.html&lt;/url&gt;&lt;/related-urls&gt;&lt;/urls&gt;&lt;electronic-resource-num&gt;10.19713/j.cnki.43-1423/u.t20210448&lt;/electronic-resource-num&gt;&lt;remote-database-provider&gt;Cnki&lt;/remote-database-provider&gt;&lt;/record&gt;&lt;/Cite&gt;&lt;/EndNote&gt;</w:instrText>
      </w:r>
      <w:r w:rsidR="00021877">
        <w:rPr>
          <w:szCs w:val="21"/>
        </w:rPr>
        <w:fldChar w:fldCharType="separate"/>
      </w:r>
      <w:r w:rsidR="0056606D" w:rsidRPr="0056606D">
        <w:rPr>
          <w:noProof/>
          <w:szCs w:val="21"/>
          <w:vertAlign w:val="superscript"/>
        </w:rPr>
        <w:t>[13]</w:t>
      </w:r>
      <w:r w:rsidR="00021877">
        <w:rPr>
          <w:szCs w:val="21"/>
        </w:rPr>
        <w:fldChar w:fldCharType="end"/>
      </w:r>
      <w:r w:rsidRPr="00EC5D16">
        <w:t xml:space="preserve"> </w:t>
      </w:r>
      <w:r w:rsidRPr="00EC5D16">
        <w:rPr>
          <w:szCs w:val="21"/>
        </w:rPr>
        <w:t xml:space="preserve">proposed a new method based on the simultaneous analysis of flood spread and personnel evacuation based on cellular automata, established an analysis model of personnel evacuation under flood spread, and studied the dynamic process of flood spread and personnel evacuation through numerical simulation. The impact of different inlet locations and inlet flows on the efficiency of emergency evacuation at subway stations is analyzed in detail. Most of the articles only consider the changes and movements of personnel during the evacuation process, and this article integrates the scene changes into it, and the severity of the disaster will change over time, which is more realistic, but the model still needs to continue to be improved, and the scene changes and personnel changes need to be reflected at the same time and the impact on people also needs to be considered. Chen </w:t>
      </w:r>
      <w:proofErr w:type="spellStart"/>
      <w:r w:rsidRPr="00EC5D16">
        <w:rPr>
          <w:szCs w:val="21"/>
        </w:rPr>
        <w:t>Changkun</w:t>
      </w:r>
      <w:proofErr w:type="spellEnd"/>
      <w:r>
        <w:rPr>
          <w:szCs w:val="21"/>
        </w:rPr>
        <w:t xml:space="preserve"> </w:t>
      </w:r>
      <w:r w:rsidR="0056606D">
        <w:rPr>
          <w:szCs w:val="21"/>
        </w:rPr>
        <w:fldChar w:fldCharType="begin"/>
      </w:r>
      <w:r w:rsidR="0056606D">
        <w:rPr>
          <w:rFonts w:hint="eastAsia"/>
          <w:szCs w:val="21"/>
        </w:rPr>
        <w:instrText xml:space="preserve"> ADDIN EN.CITE &lt;EndNote&gt;&lt;Cite&gt;&lt;Author&gt;</w:instrText>
      </w:r>
      <w:r w:rsidR="0056606D">
        <w:rPr>
          <w:rFonts w:hint="eastAsia"/>
          <w:szCs w:val="21"/>
        </w:rPr>
        <w:instrText>陈长坤</w:instrText>
      </w:r>
      <w:r w:rsidR="0056606D">
        <w:rPr>
          <w:rFonts w:hint="eastAsia"/>
          <w:szCs w:val="21"/>
        </w:rPr>
        <w:instrText>&lt;/Author&gt;&lt;Year&gt;2020&lt;/Year&gt;&lt;RecNum&gt;1070&lt;/RecNum&gt;&lt;DisplayText&gt;&lt;style face="superscript"&gt;[14]&lt;/style&gt;&lt;/DisplayText&gt;&lt;record&gt;&lt;rec-number&gt;1070&lt;/rec-number&gt;&lt;foreign-keys&gt;&lt;key app="EN" db-id="xas9fv52nrsva7e0z5t50prgs09x50xvaper" timestamp="1644721857"&gt;1070&lt;/key&gt;&lt;/foreign-keys&gt;&lt;ref-type name="Journal Article"&gt;17&lt;/ref-type&gt;&lt;contributors&gt;&lt;authors&gt;&lt;author&gt;</w:instrText>
      </w:r>
      <w:r w:rsidR="0056606D">
        <w:rPr>
          <w:rFonts w:hint="eastAsia"/>
          <w:szCs w:val="21"/>
        </w:rPr>
        <w:instrText>陈长坤</w:instrText>
      </w:r>
      <w:r w:rsidR="0056606D">
        <w:rPr>
          <w:rFonts w:hint="eastAsia"/>
          <w:szCs w:val="21"/>
        </w:rPr>
        <w:instrText>&lt;/author&gt;&lt;author&gt;</w:instrText>
      </w:r>
      <w:r w:rsidR="0056606D">
        <w:rPr>
          <w:rFonts w:hint="eastAsia"/>
          <w:szCs w:val="21"/>
        </w:rPr>
        <w:instrText>孙华锴</w:instrText>
      </w:r>
      <w:r w:rsidR="0056606D">
        <w:rPr>
          <w:rFonts w:hint="eastAsia"/>
          <w:szCs w:val="21"/>
        </w:rPr>
        <w:instrText>&lt;/author&gt;&lt;author&gt;</w:instrText>
      </w:r>
      <w:r w:rsidR="0056606D">
        <w:rPr>
          <w:rFonts w:hint="eastAsia"/>
          <w:szCs w:val="21"/>
        </w:rPr>
        <w:instrText>童蕴贺</w:instrText>
      </w:r>
      <w:r w:rsidR="0056606D">
        <w:rPr>
          <w:rFonts w:hint="eastAsia"/>
          <w:szCs w:val="21"/>
        </w:rPr>
        <w:instrText>&lt;/author&gt;&lt;author&gt;</w:instrText>
      </w:r>
      <w:r w:rsidR="0056606D">
        <w:rPr>
          <w:rFonts w:hint="eastAsia"/>
          <w:szCs w:val="21"/>
        </w:rPr>
        <w:instrText>雷鹏</w:instrText>
      </w:r>
      <w:r w:rsidR="0056606D">
        <w:rPr>
          <w:rFonts w:hint="eastAsia"/>
          <w:szCs w:val="21"/>
        </w:rPr>
        <w:instrText>&lt;/author&gt;&lt;author&gt;</w:instrText>
      </w:r>
      <w:r w:rsidR="0056606D">
        <w:rPr>
          <w:rFonts w:hint="eastAsia"/>
          <w:szCs w:val="21"/>
        </w:rPr>
        <w:instrText>赵冬月</w:instrText>
      </w:r>
      <w:r w:rsidR="0056606D">
        <w:rPr>
          <w:rFonts w:hint="eastAsia"/>
          <w:szCs w:val="21"/>
        </w:rPr>
        <w:instrText>&lt;/author&gt;&lt;/authors&gt;&lt;/contributors&gt;&lt;auth-address&gt;</w:instrText>
      </w:r>
      <w:r w:rsidR="0056606D">
        <w:rPr>
          <w:rFonts w:hint="eastAsia"/>
          <w:szCs w:val="21"/>
        </w:rPr>
        <w:instrText>中南大学防灾科学与安全技术研究所</w:instrText>
      </w:r>
      <w:r w:rsidR="0056606D">
        <w:rPr>
          <w:rFonts w:hint="eastAsia"/>
          <w:szCs w:val="21"/>
        </w:rPr>
        <w:instrText>;&lt;/auth-address&gt;&lt;titles&gt;&lt;title&gt;</w:instrText>
      </w:r>
      <w:r w:rsidR="0056606D">
        <w:rPr>
          <w:rFonts w:hint="eastAsia"/>
          <w:szCs w:val="21"/>
        </w:rPr>
        <w:instrText>基于元胞自动机的火源威胁下人员疏散模型</w:instrText>
      </w:r>
      <w:r w:rsidR="0056606D">
        <w:rPr>
          <w:rFonts w:hint="eastAsia"/>
          <w:szCs w:val="21"/>
        </w:rPr>
        <w:instrText>&lt;/title&gt;&lt;secondary-title&gt;</w:instrText>
      </w:r>
      <w:r w:rsidR="0056606D">
        <w:rPr>
          <w:rFonts w:hint="eastAsia"/>
          <w:szCs w:val="21"/>
        </w:rPr>
        <w:instrText>中国安全生产科学技术</w:instrText>
      </w:r>
      <w:r w:rsidR="0056606D">
        <w:rPr>
          <w:rFonts w:hint="eastAsia"/>
          <w:szCs w:val="21"/>
        </w:rPr>
        <w:instrText>&lt;/secondary-title&gt;&lt;/titles&gt;&lt;periodical&gt;&lt;full-title&gt;</w:instrText>
      </w:r>
      <w:r w:rsidR="0056606D">
        <w:rPr>
          <w:rFonts w:hint="eastAsia"/>
          <w:szCs w:val="21"/>
        </w:rPr>
        <w:instrText>中国安全生产科学技术</w:instrText>
      </w:r>
      <w:r w:rsidR="0056606D">
        <w:rPr>
          <w:rFonts w:hint="eastAsia"/>
          <w:szCs w:val="21"/>
        </w:rPr>
        <w:instrText>&lt;/full-title&gt;&lt;/periodical&gt;&lt;pages&gt;47-52&lt;/pages&gt;&lt;volume&gt;16&lt;/volume&gt;&lt;number&gt;10&lt;/number&gt;&lt;keywords&gt;&lt;keyword&gt;</w:instrText>
      </w:r>
      <w:r w:rsidR="0056606D">
        <w:rPr>
          <w:rFonts w:hint="eastAsia"/>
          <w:szCs w:val="21"/>
        </w:rPr>
        <w:instrText>场域模型</w:instrText>
      </w:r>
      <w:r w:rsidR="0056606D">
        <w:rPr>
          <w:rFonts w:hint="eastAsia"/>
          <w:szCs w:val="21"/>
        </w:rPr>
        <w:instrText>&lt;/keyword&gt;&lt;keyword&gt;</w:instrText>
      </w:r>
      <w:r w:rsidR="0056606D">
        <w:rPr>
          <w:rFonts w:hint="eastAsia"/>
          <w:szCs w:val="21"/>
        </w:rPr>
        <w:instrText>元胞自动机</w:instrText>
      </w:r>
      <w:r w:rsidR="0056606D">
        <w:rPr>
          <w:rFonts w:hint="eastAsia"/>
          <w:szCs w:val="21"/>
        </w:rPr>
        <w:instrText>&lt;/keyword&gt;&lt;keyword&gt;</w:instrText>
      </w:r>
      <w:r w:rsidR="0056606D">
        <w:rPr>
          <w:rFonts w:hint="eastAsia"/>
          <w:szCs w:val="21"/>
        </w:rPr>
        <w:instrText>火源</w:instrText>
      </w:r>
      <w:r w:rsidR="0056606D">
        <w:rPr>
          <w:rFonts w:hint="eastAsia"/>
          <w:szCs w:val="21"/>
        </w:rPr>
        <w:instrText>&lt;/keyword&gt;&lt;keyword&gt;</w:instrText>
      </w:r>
      <w:r w:rsidR="0056606D">
        <w:rPr>
          <w:rFonts w:hint="eastAsia"/>
          <w:szCs w:val="21"/>
        </w:rPr>
        <w:instrText>人员疏散</w:instrText>
      </w:r>
      <w:r w:rsidR="0056606D">
        <w:rPr>
          <w:rFonts w:hint="eastAsia"/>
          <w:szCs w:val="21"/>
        </w:rPr>
        <w:instrText>&lt;/keyword&gt;&lt;keyword&gt;</w:instrText>
      </w:r>
      <w:r w:rsidR="0056606D">
        <w:rPr>
          <w:rFonts w:hint="eastAsia"/>
          <w:szCs w:val="21"/>
        </w:rPr>
        <w:instrText>计算机仿真</w:instrText>
      </w:r>
      <w:r w:rsidR="0056606D">
        <w:rPr>
          <w:rFonts w:hint="eastAsia"/>
          <w:szCs w:val="21"/>
        </w:rPr>
        <w:instrText>&lt;/keyword&gt;&lt;/keywords&gt;&lt;dates&gt;&lt;year&gt;2020&lt;/year&gt;&lt;/dates&gt;&lt;isbn&gt;1673-193X&lt;/isbn&gt;&lt;call-num&gt;11-5335/TB&lt;/call-num&gt;&lt;urls&gt;&lt;/urls&gt;&lt;remote-database-provi</w:instrText>
      </w:r>
      <w:r w:rsidR="0056606D">
        <w:rPr>
          <w:szCs w:val="21"/>
        </w:rPr>
        <w:instrText>der&gt;Cnki&lt;/remote-database-provider&gt;&lt;/record&gt;&lt;/Cite&gt;&lt;/EndNote&gt;</w:instrText>
      </w:r>
      <w:r w:rsidR="0056606D">
        <w:rPr>
          <w:szCs w:val="21"/>
        </w:rPr>
        <w:fldChar w:fldCharType="separate"/>
      </w:r>
      <w:r w:rsidR="0056606D" w:rsidRPr="0056606D">
        <w:rPr>
          <w:noProof/>
          <w:szCs w:val="21"/>
          <w:vertAlign w:val="superscript"/>
        </w:rPr>
        <w:t>[14]</w:t>
      </w:r>
      <w:r w:rsidR="0056606D">
        <w:rPr>
          <w:szCs w:val="21"/>
        </w:rPr>
        <w:fldChar w:fldCharType="end"/>
      </w:r>
      <w:r w:rsidRPr="00EC5D16">
        <w:t xml:space="preserve"> </w:t>
      </w:r>
      <w:r w:rsidRPr="00EC5D16">
        <w:rPr>
          <w:szCs w:val="21"/>
        </w:rPr>
        <w:t xml:space="preserve">et al. expanded on the existing field model, and proposed a field evacuation model that considered the coupling of multiple exit attraction, crowd behavior and fire source threat in combination with the cellular automata. This model comprehensively considers </w:t>
      </w:r>
      <w:r w:rsidRPr="00EC5D16">
        <w:rPr>
          <w:szCs w:val="21"/>
        </w:rPr>
        <w:lastRenderedPageBreak/>
        <w:t>psychological and environmental factors, quantitatively describes the interaction between people and between people and the environment, normalizes the three elements that affect pedestrian evacuation decisions: exit attraction, herd psychology and fire source threat, and takes the transfer probability determined by the coupling of static field and dynamic field as the criterion for pedestrian movement. Using this model, the impact of the location of the fire source and the spread speed of the threat range of the fire source on the evacuation was simulated.</w:t>
      </w:r>
    </w:p>
    <w:p w:rsidR="003904F2" w:rsidRDefault="00EC5D16" w:rsidP="003904F2">
      <w:pPr>
        <w:ind w:firstLineChars="200" w:firstLine="420"/>
        <w:jc w:val="left"/>
        <w:rPr>
          <w:szCs w:val="21"/>
        </w:rPr>
      </w:pPr>
      <w:r w:rsidRPr="00EC5D16">
        <w:rPr>
          <w:szCs w:val="21"/>
        </w:rPr>
        <w:t>In terms of changes and effects of personnel emotions, Li Jiayang</w:t>
      </w:r>
      <w:r>
        <w:rPr>
          <w:szCs w:val="21"/>
        </w:rPr>
        <w:t xml:space="preserve"> </w:t>
      </w:r>
      <w:r w:rsidR="0082120C">
        <w:rPr>
          <w:szCs w:val="21"/>
        </w:rPr>
        <w:fldChar w:fldCharType="begin"/>
      </w:r>
      <w:r w:rsidR="0056606D">
        <w:rPr>
          <w:rFonts w:hint="eastAsia"/>
          <w:szCs w:val="21"/>
        </w:rPr>
        <w:instrText xml:space="preserve"> ADDIN EN.CITE &lt;EndNote&gt;&lt;Cite&gt;&lt;Author&gt;</w:instrText>
      </w:r>
      <w:r w:rsidR="0056606D">
        <w:rPr>
          <w:rFonts w:hint="eastAsia"/>
          <w:szCs w:val="21"/>
        </w:rPr>
        <w:instrText>李佳洋</w:instrText>
      </w:r>
      <w:r w:rsidR="0056606D">
        <w:rPr>
          <w:rFonts w:hint="eastAsia"/>
          <w:szCs w:val="21"/>
        </w:rPr>
        <w:instrText>&lt;/Author&gt;&lt;Year&gt;2021&lt;/Year&gt;&lt;RecNum&gt;1090&lt;/RecNum&gt;&lt;DisplayText&gt;&lt;style face="superscript"&gt;[15]&lt;/style&gt;&lt;/DisplayText&gt;&lt;record&gt;&lt;rec-number&gt;1090&lt;/rec-number&gt;&lt;foreign-keys&gt;&lt;key app="EN" db-id="xas9fv52nrsva7e0z5t50prgs09x50xvaper" timestamp="1648363855"&gt;1090&lt;/key&gt;&lt;/foreign-keys&gt;&lt;ref-type name="Journal Article"&gt;17&lt;/ref-type&gt;&lt;contributors&gt;&lt;authors&gt;&lt;author&gt;</w:instrText>
      </w:r>
      <w:r w:rsidR="0056606D">
        <w:rPr>
          <w:rFonts w:hint="eastAsia"/>
          <w:szCs w:val="21"/>
        </w:rPr>
        <w:instrText>李佳洋</w:instrText>
      </w:r>
      <w:r w:rsidR="0056606D">
        <w:rPr>
          <w:rFonts w:hint="eastAsia"/>
          <w:szCs w:val="21"/>
        </w:rPr>
        <w:instrText>&lt;/author&gt;&lt;author&gt;</w:instrText>
      </w:r>
      <w:r w:rsidR="0056606D">
        <w:rPr>
          <w:rFonts w:hint="eastAsia"/>
          <w:szCs w:val="21"/>
        </w:rPr>
        <w:instrText>唐加福</w:instrText>
      </w:r>
      <w:r w:rsidR="0056606D">
        <w:rPr>
          <w:rFonts w:hint="eastAsia"/>
          <w:szCs w:val="21"/>
        </w:rPr>
        <w:instrText>&lt;/author&gt;&lt;author&gt;</w:instrText>
      </w:r>
      <w:r w:rsidR="0056606D">
        <w:rPr>
          <w:rFonts w:hint="eastAsia"/>
          <w:szCs w:val="21"/>
        </w:rPr>
        <w:instrText>郭恩铭</w:instrText>
      </w:r>
      <w:r w:rsidR="0056606D">
        <w:rPr>
          <w:rFonts w:hint="eastAsia"/>
          <w:szCs w:val="21"/>
        </w:rPr>
        <w:instrText>&lt;/author&gt;&lt;/authors&gt;&lt;/contributors&gt;&lt;auth-address&gt;</w:instrText>
      </w:r>
      <w:r w:rsidR="0056606D">
        <w:rPr>
          <w:rFonts w:hint="eastAsia"/>
          <w:szCs w:val="21"/>
        </w:rPr>
        <w:instrText>东北大学工商管理学院</w:instrText>
      </w:r>
      <w:r w:rsidR="0056606D">
        <w:rPr>
          <w:rFonts w:hint="eastAsia"/>
          <w:szCs w:val="21"/>
        </w:rPr>
        <w:instrText>;</w:instrText>
      </w:r>
      <w:r w:rsidR="0056606D">
        <w:rPr>
          <w:rFonts w:hint="eastAsia"/>
          <w:szCs w:val="21"/>
        </w:rPr>
        <w:instrText>东北财经大学管理科学与工程学院</w:instrText>
      </w:r>
      <w:r w:rsidR="0056606D">
        <w:rPr>
          <w:rFonts w:hint="eastAsia"/>
          <w:szCs w:val="21"/>
        </w:rPr>
        <w:instrText>;</w:instrText>
      </w:r>
      <w:r w:rsidR="0056606D">
        <w:rPr>
          <w:rFonts w:hint="eastAsia"/>
          <w:szCs w:val="21"/>
        </w:rPr>
        <w:instrText>东北大学计算机科学与工程学院</w:instrText>
      </w:r>
      <w:r w:rsidR="0056606D">
        <w:rPr>
          <w:rFonts w:hint="eastAsia"/>
          <w:szCs w:val="21"/>
        </w:rPr>
        <w:instrText>;&lt;/auth-address&gt;&lt;titles&gt;&lt;title&gt;</w:instrText>
      </w:r>
      <w:r w:rsidR="0056606D">
        <w:rPr>
          <w:rFonts w:hint="eastAsia"/>
          <w:szCs w:val="21"/>
        </w:rPr>
        <w:instrText>基于动态情绪驱动的人员应急疏散模型</w:instrText>
      </w:r>
      <w:r w:rsidR="0056606D">
        <w:rPr>
          <w:rFonts w:hint="eastAsia"/>
          <w:szCs w:val="21"/>
        </w:rPr>
        <w:instrText>&lt;/title&gt;&lt;secondary-title&gt;</w:instrText>
      </w:r>
      <w:r w:rsidR="0056606D">
        <w:rPr>
          <w:rFonts w:hint="eastAsia"/>
          <w:szCs w:val="21"/>
        </w:rPr>
        <w:instrText>东北大学学报</w:instrText>
      </w:r>
      <w:r w:rsidR="0056606D">
        <w:rPr>
          <w:rFonts w:hint="eastAsia"/>
          <w:szCs w:val="21"/>
        </w:rPr>
        <w:instrText>(</w:instrText>
      </w:r>
      <w:r w:rsidR="0056606D">
        <w:rPr>
          <w:rFonts w:hint="eastAsia"/>
          <w:szCs w:val="21"/>
        </w:rPr>
        <w:instrText>自然科学版</w:instrText>
      </w:r>
      <w:r w:rsidR="0056606D">
        <w:rPr>
          <w:rFonts w:hint="eastAsia"/>
          <w:szCs w:val="21"/>
        </w:rPr>
        <w:instrText>)&lt;/secondary-title&gt;&lt;/titles&gt;&lt;periodical&gt;&lt;full-title&gt;</w:instrText>
      </w:r>
      <w:r w:rsidR="0056606D">
        <w:rPr>
          <w:rFonts w:hint="eastAsia"/>
          <w:szCs w:val="21"/>
        </w:rPr>
        <w:instrText>东北大学学报</w:instrText>
      </w:r>
      <w:r w:rsidR="0056606D">
        <w:rPr>
          <w:rFonts w:hint="eastAsia"/>
          <w:szCs w:val="21"/>
        </w:rPr>
        <w:instrText>(</w:instrText>
      </w:r>
      <w:r w:rsidR="0056606D">
        <w:rPr>
          <w:rFonts w:hint="eastAsia"/>
          <w:szCs w:val="21"/>
        </w:rPr>
        <w:instrText>自然科学版</w:instrText>
      </w:r>
      <w:r w:rsidR="0056606D">
        <w:rPr>
          <w:rFonts w:hint="eastAsia"/>
          <w:szCs w:val="21"/>
        </w:rPr>
        <w:instrText>)&lt;/full-title&gt;&lt;/periodical&gt;&lt;pages&gt;1656-1662&lt;/pages&gt;&lt;volume&gt;42&lt;/volume&gt;&lt;number&gt;11&lt;/number&gt;&lt;keywords&gt;&lt;keyword&gt;</w:instrText>
      </w:r>
      <w:r w:rsidR="0056606D">
        <w:rPr>
          <w:rFonts w:hint="eastAsia"/>
          <w:szCs w:val="21"/>
        </w:rPr>
        <w:instrText>情绪感知</w:instrText>
      </w:r>
      <w:r w:rsidR="0056606D">
        <w:rPr>
          <w:rFonts w:hint="eastAsia"/>
          <w:szCs w:val="21"/>
        </w:rPr>
        <w:instrText>&lt;/keyword&gt;&lt;keyword&gt;</w:instrText>
      </w:r>
      <w:r w:rsidR="0056606D">
        <w:rPr>
          <w:rFonts w:hint="eastAsia"/>
          <w:szCs w:val="21"/>
        </w:rPr>
        <w:instrText>疏散模型</w:instrText>
      </w:r>
      <w:r w:rsidR="0056606D">
        <w:rPr>
          <w:rFonts w:hint="eastAsia"/>
          <w:szCs w:val="21"/>
        </w:rPr>
        <w:instrText>&lt;/keyword&gt;&lt;keyword&gt;</w:instrText>
      </w:r>
      <w:r w:rsidR="0056606D">
        <w:rPr>
          <w:rFonts w:hint="eastAsia"/>
          <w:szCs w:val="21"/>
        </w:rPr>
        <w:instrText>动态行为</w:instrText>
      </w:r>
      <w:r w:rsidR="0056606D">
        <w:rPr>
          <w:rFonts w:hint="eastAsia"/>
          <w:szCs w:val="21"/>
        </w:rPr>
        <w:instrText>&lt;/keyword&gt;&lt;keyword&gt;SIS</w:instrText>
      </w:r>
      <w:r w:rsidR="0056606D">
        <w:rPr>
          <w:rFonts w:hint="eastAsia"/>
          <w:szCs w:val="21"/>
        </w:rPr>
        <w:instrText>模型</w:instrText>
      </w:r>
      <w:r w:rsidR="0056606D">
        <w:rPr>
          <w:rFonts w:hint="eastAsia"/>
          <w:szCs w:val="21"/>
        </w:rPr>
        <w:instrText>&lt;/keyword&gt;&lt;keyword&gt;</w:instrText>
      </w:r>
      <w:r w:rsidR="0056606D">
        <w:rPr>
          <w:rFonts w:hint="eastAsia"/>
          <w:szCs w:val="21"/>
        </w:rPr>
        <w:instrText>元胞自动机</w:instrText>
      </w:r>
      <w:r w:rsidR="0056606D">
        <w:rPr>
          <w:rFonts w:hint="eastAsia"/>
          <w:szCs w:val="21"/>
        </w:rPr>
        <w:instrText>&lt;/keyword&gt;&lt;/keywords&gt;&lt;dates&gt;&lt;year&gt;2021&lt;/year&gt;&lt;/dates&gt;&lt;isbn&gt;1005-3026&lt;/isbn&gt;&lt;call-num&gt;21-1344/T&lt;/call-num&gt;&lt;urls&gt;&lt;/urls&gt;&lt;remote-database-provider&gt;C</w:instrText>
      </w:r>
      <w:r w:rsidR="0056606D">
        <w:rPr>
          <w:szCs w:val="21"/>
        </w:rPr>
        <w:instrText>nki&lt;/remote-database-provider&gt;&lt;/record&gt;&lt;/Cite&gt;&lt;/EndNote&gt;</w:instrText>
      </w:r>
      <w:r w:rsidR="0082120C">
        <w:rPr>
          <w:szCs w:val="21"/>
        </w:rPr>
        <w:fldChar w:fldCharType="separate"/>
      </w:r>
      <w:r w:rsidR="0056606D" w:rsidRPr="0056606D">
        <w:rPr>
          <w:noProof/>
          <w:szCs w:val="21"/>
          <w:vertAlign w:val="superscript"/>
        </w:rPr>
        <w:t>[15]</w:t>
      </w:r>
      <w:r w:rsidR="0082120C">
        <w:rPr>
          <w:szCs w:val="21"/>
        </w:rPr>
        <w:fldChar w:fldCharType="end"/>
      </w:r>
      <w:r w:rsidRPr="00EC5D16">
        <w:t xml:space="preserve"> </w:t>
      </w:r>
      <w:r w:rsidRPr="00EC5D16">
        <w:rPr>
          <w:szCs w:val="21"/>
        </w:rPr>
        <w:t xml:space="preserve">et al. introduced emotional perception and infection mechanism into pedestrian movement strategy for the dynamic evacuation behavior of personnel in emergency evacuation, constructed the emotional update function of personnel based on the SIS model, proposed the definition of emotional perception domain, and improved the dynamic field of cellular automata. The results show that the individual emotional intensity threshold determines the individual final state of the system, while the infection coefficient and calm coefficient affect the state change rate, which in turn affects the evacuation time. This study provides a theoretical basis for the management of evacuated populations, and has certain reference significance in the emotional changes and transmission of researchers. Luo </w:t>
      </w:r>
      <w:proofErr w:type="spellStart"/>
      <w:r w:rsidRPr="00EC5D16">
        <w:rPr>
          <w:szCs w:val="21"/>
        </w:rPr>
        <w:t>Changkun</w:t>
      </w:r>
      <w:proofErr w:type="spellEnd"/>
      <w:r>
        <w:rPr>
          <w:szCs w:val="21"/>
        </w:rPr>
        <w:t xml:space="preserve"> </w:t>
      </w:r>
      <w:r w:rsidR="003904F2">
        <w:rPr>
          <w:szCs w:val="21"/>
        </w:rPr>
        <w:fldChar w:fldCharType="begin"/>
      </w:r>
      <w:r w:rsidR="003904F2">
        <w:rPr>
          <w:rFonts w:hint="eastAsia"/>
          <w:szCs w:val="21"/>
        </w:rPr>
        <w:instrText xml:space="preserve"> ADDIN EN.CITE &lt;EndNote&gt;&lt;Cite&gt;&lt;Author&gt;</w:instrText>
      </w:r>
      <w:r w:rsidR="003904F2">
        <w:rPr>
          <w:rFonts w:hint="eastAsia"/>
          <w:szCs w:val="21"/>
        </w:rPr>
        <w:instrText>罗长坤</w:instrText>
      </w:r>
      <w:r w:rsidR="003904F2">
        <w:rPr>
          <w:rFonts w:hint="eastAsia"/>
          <w:szCs w:val="21"/>
        </w:rPr>
        <w:instrText>&lt;/Author&gt;&lt;Year&gt;2021&lt;/Year&gt;&lt;RecNum&gt;1096&lt;/RecNum&gt;&lt;DisplayText&gt;&lt;style face="superscript"&gt;[16]&lt;/style&gt;&lt;/DisplayText&gt;&lt;record&gt;&lt;rec-number&gt;1096&lt;/rec-number&gt;&lt;foreign-keys&gt;&lt;key app="EN" db-id="xas9fv52nrsva7e0z5t50prgs09x50xvaper" timestamp="1648366354"&gt;1096&lt;/key&gt;&lt;/foreign-keys&gt;&lt;ref-type name="Thesis"&gt;32&lt;/ref-type&gt;&lt;contributors&gt;&lt;authors&gt;&lt;author&gt;</w:instrText>
      </w:r>
      <w:r w:rsidR="003904F2">
        <w:rPr>
          <w:rFonts w:hint="eastAsia"/>
          <w:szCs w:val="21"/>
        </w:rPr>
        <w:instrText>罗长坤</w:instrText>
      </w:r>
      <w:r w:rsidR="003904F2">
        <w:rPr>
          <w:rFonts w:hint="eastAsia"/>
          <w:szCs w:val="21"/>
        </w:rPr>
        <w:instrText>&lt;/author&gt;&lt;/authors&gt;&lt;tertiary-authors&gt;&lt;author&gt;</w:instrText>
      </w:r>
      <w:r w:rsidR="003904F2">
        <w:rPr>
          <w:rFonts w:hint="eastAsia"/>
          <w:szCs w:val="21"/>
        </w:rPr>
        <w:instrText>李佳洋</w:instrText>
      </w:r>
      <w:r w:rsidR="003904F2">
        <w:rPr>
          <w:rFonts w:hint="eastAsia"/>
          <w:szCs w:val="21"/>
        </w:rPr>
        <w:instrText>,&lt;/author&gt;&lt;/tertiary-authors&gt;&lt;/contributors&gt;&lt;titles&gt;&lt;title&gt;</w:instrText>
      </w:r>
      <w:r w:rsidR="003904F2">
        <w:rPr>
          <w:rFonts w:hint="eastAsia"/>
          <w:szCs w:val="21"/>
        </w:rPr>
        <w:instrText>基于情绪感染的人员疏散实验及仿真模型研究</w:instrText>
      </w:r>
      <w:r w:rsidR="003904F2">
        <w:rPr>
          <w:rFonts w:hint="eastAsia"/>
          <w:szCs w:val="21"/>
        </w:rPr>
        <w:instrText>&lt;/title&gt;&lt;/titles&gt;&lt;keywords&gt;&lt;keyword&gt;</w:instrText>
      </w:r>
      <w:r w:rsidR="003904F2">
        <w:rPr>
          <w:rFonts w:hint="eastAsia"/>
          <w:szCs w:val="21"/>
        </w:rPr>
        <w:instrText>突发事件</w:instrText>
      </w:r>
      <w:r w:rsidR="003904F2">
        <w:rPr>
          <w:rFonts w:hint="eastAsia"/>
          <w:szCs w:val="21"/>
        </w:rPr>
        <w:instrText>&lt;/keyword&gt;&lt;keyword&gt;</w:instrText>
      </w:r>
      <w:r w:rsidR="003904F2">
        <w:rPr>
          <w:rFonts w:hint="eastAsia"/>
          <w:szCs w:val="21"/>
        </w:rPr>
        <w:instrText>恐慌心理</w:instrText>
      </w:r>
      <w:r w:rsidR="003904F2">
        <w:rPr>
          <w:rFonts w:hint="eastAsia"/>
          <w:szCs w:val="21"/>
        </w:rPr>
        <w:instrText>&lt;/keyword&gt;&lt;keyword&gt;</w:instrText>
      </w:r>
      <w:r w:rsidR="003904F2">
        <w:rPr>
          <w:rFonts w:hint="eastAsia"/>
          <w:szCs w:val="21"/>
        </w:rPr>
        <w:instrText>情绪感染</w:instrText>
      </w:r>
      <w:r w:rsidR="003904F2">
        <w:rPr>
          <w:rFonts w:hint="eastAsia"/>
          <w:szCs w:val="21"/>
        </w:rPr>
        <w:instrText>&lt;/keyword&gt;&lt;keyword&gt;</w:instrText>
      </w:r>
      <w:r w:rsidR="003904F2">
        <w:rPr>
          <w:rFonts w:hint="eastAsia"/>
          <w:szCs w:val="21"/>
        </w:rPr>
        <w:instrText>疏散模型</w:instrText>
      </w:r>
      <w:r w:rsidR="003904F2">
        <w:rPr>
          <w:rFonts w:hint="eastAsia"/>
          <w:szCs w:val="21"/>
        </w:rPr>
        <w:instrText>&lt;/keyword&gt;&lt;keyword&gt;</w:instrText>
      </w:r>
      <w:r w:rsidR="003904F2">
        <w:rPr>
          <w:rFonts w:hint="eastAsia"/>
          <w:szCs w:val="21"/>
        </w:rPr>
        <w:instrText>元胞自动机</w:instrText>
      </w:r>
      <w:r w:rsidR="003904F2">
        <w:rPr>
          <w:rFonts w:hint="eastAsia"/>
          <w:szCs w:val="21"/>
        </w:rPr>
        <w:instrText>&lt;/keyword&gt;&lt;/keywords&gt;&lt;dates&gt;&lt;year&gt;2021&lt;/year&gt;&lt;/dates&gt;&lt;publisher&gt;</w:instrText>
      </w:r>
      <w:r w:rsidR="003904F2">
        <w:rPr>
          <w:rFonts w:hint="eastAsia"/>
          <w:szCs w:val="21"/>
        </w:rPr>
        <w:instrText>沈阳大学</w:instrText>
      </w:r>
      <w:r w:rsidR="003904F2">
        <w:rPr>
          <w:rFonts w:hint="eastAsia"/>
          <w:szCs w:val="21"/>
        </w:rPr>
        <w:instrText>&lt;/publisher&gt;&lt;work-type&gt;</w:instrText>
      </w:r>
      <w:r w:rsidR="003904F2">
        <w:rPr>
          <w:rFonts w:hint="eastAsia"/>
          <w:szCs w:val="21"/>
        </w:rPr>
        <w:instrText>硕士</w:instrText>
      </w:r>
      <w:r w:rsidR="003904F2">
        <w:rPr>
          <w:rFonts w:hint="eastAsia"/>
          <w:szCs w:val="21"/>
        </w:rPr>
        <w:instrText>&lt;/work-type&gt;&lt;urls&gt;&lt;/urls&gt;&lt;elec</w:instrText>
      </w:r>
      <w:r w:rsidR="003904F2">
        <w:rPr>
          <w:szCs w:val="21"/>
        </w:rPr>
        <w:instrText>tronic-resource-num&gt;10.27692/d.cnki.gsydx.2021.000100&lt;/electronic-resource-num&gt;&lt;remote-database-provider&gt;Cnki&lt;/remote-database-provider&gt;&lt;/record&gt;&lt;/Cite&gt;&lt;/EndNote&gt;</w:instrText>
      </w:r>
      <w:r w:rsidR="003904F2">
        <w:rPr>
          <w:szCs w:val="21"/>
        </w:rPr>
        <w:fldChar w:fldCharType="separate"/>
      </w:r>
      <w:r w:rsidR="003904F2" w:rsidRPr="003904F2">
        <w:rPr>
          <w:noProof/>
          <w:szCs w:val="21"/>
          <w:vertAlign w:val="superscript"/>
        </w:rPr>
        <w:t>[16]</w:t>
      </w:r>
      <w:r w:rsidR="003904F2">
        <w:rPr>
          <w:szCs w:val="21"/>
        </w:rPr>
        <w:fldChar w:fldCharType="end"/>
      </w:r>
      <w:r w:rsidRPr="00EC5D16">
        <w:t xml:space="preserve"> </w:t>
      </w:r>
      <w:r w:rsidRPr="00EC5D16">
        <w:rPr>
          <w:szCs w:val="21"/>
        </w:rPr>
        <w:t>Constructed an emotional dynamic field according to the radius of emotional infection and the emotional infection area, constructed a density dynamic field with fuzzy rules, defined the corresponding update rules, improved the transfer probability of the cellular automaton, and optimized the simulation model of safe evacuation. It is also applied to the crowd evacuation problem of an underground supermarket in Tangshan, combined with the fixed physical environment to put forward reasonable suggestions for the total width of safe exits and the position of double exits. In this paper, the problem of emotional infection is studied in depth, but it is still necessary to improve the influence of emotional problems on the mechanism of pedestrian movement.</w:t>
      </w:r>
    </w:p>
    <w:p w:rsidR="00C13246" w:rsidRDefault="00EC5D16" w:rsidP="003904F2">
      <w:pPr>
        <w:ind w:firstLineChars="200" w:firstLine="420"/>
        <w:jc w:val="left"/>
        <w:rPr>
          <w:szCs w:val="21"/>
        </w:rPr>
      </w:pPr>
      <w:r w:rsidRPr="00EC5D16">
        <w:rPr>
          <w:szCs w:val="21"/>
        </w:rPr>
        <w:t>By learning from the above literature, the development of disasters will disrupt the original evacuation plan of the population to a certain extent, but few studies have been studied on the impact of falling objects in earthquake situations on the evacuation process, and their impact on scenes and pedestrians has been linked. The occurrence of falling objects during the evacuation process not only disrupts the local evacuation order, but also makes people prefer to evacuate from a safer exit. Therefore, it is of great significance to comprehensively consider the distribution of obstacles in the scene, other secondary problems that occur in the disaster situation, and the corresponding psychological and behavioral reflections of personnel to simulate the evacuation process more realistically.</w:t>
      </w:r>
    </w:p>
    <w:p w:rsidR="00EC5D16" w:rsidRDefault="00EC5D16" w:rsidP="003904F2">
      <w:pPr>
        <w:ind w:firstLineChars="200" w:firstLine="420"/>
        <w:jc w:val="left"/>
        <w:rPr>
          <w:szCs w:val="21"/>
        </w:rPr>
      </w:pPr>
    </w:p>
    <w:p w:rsidR="00EC5D16" w:rsidRPr="00851478" w:rsidRDefault="00EC5D16" w:rsidP="00EC5D16">
      <w:pPr>
        <w:jc w:val="left"/>
        <w:rPr>
          <w:b/>
          <w:sz w:val="24"/>
          <w:szCs w:val="24"/>
        </w:rPr>
      </w:pPr>
      <w:r w:rsidRPr="00851478">
        <w:rPr>
          <w:b/>
          <w:sz w:val="24"/>
          <w:szCs w:val="24"/>
        </w:rPr>
        <w:t>4. Model research methods and evaluation</w:t>
      </w:r>
    </w:p>
    <w:p w:rsidR="00EC5D16" w:rsidRDefault="00EC5D16" w:rsidP="00716D27">
      <w:pPr>
        <w:ind w:firstLineChars="200" w:firstLine="420"/>
        <w:jc w:val="left"/>
        <w:rPr>
          <w:szCs w:val="21"/>
        </w:rPr>
      </w:pPr>
      <w:r w:rsidRPr="00EC5D16">
        <w:rPr>
          <w:szCs w:val="21"/>
        </w:rPr>
        <w:t xml:space="preserve">This study aims to use the cellular automation simulation method to simulate the evacuation of personnel at the moment of earthquake falling. The study uses </w:t>
      </w:r>
      <w:proofErr w:type="spellStart"/>
      <w:r w:rsidRPr="00EC5D16">
        <w:rPr>
          <w:szCs w:val="21"/>
        </w:rPr>
        <w:t>Matlab</w:t>
      </w:r>
      <w:proofErr w:type="spellEnd"/>
      <w:r w:rsidRPr="00EC5D16">
        <w:rPr>
          <w:szCs w:val="21"/>
        </w:rPr>
        <w:t xml:space="preserve"> software for coding and model building, through the two-dimensional visualization grid to simulate the pedestrian evacuation process, this method can clearly observe the movement process of each person, the way of movement, and some evacuation phenomena are easy to observe, can be simulated many times, low cost of research, high efficiency. If the experiment is taken to study, first of all, it is impossible to simulate the scene realistically, and secondly, the simulation cost and time-consuming are extremely high, and it may not be able to get the desired effect, and the simulation personnel will produce fatigue and resistance psychology for many times, which has a </w:t>
      </w:r>
      <w:r w:rsidRPr="00EC5D16">
        <w:rPr>
          <w:szCs w:val="21"/>
        </w:rPr>
        <w:lastRenderedPageBreak/>
        <w:t>great impact on the experimental results, and in the process of experimentation, the psychology and behavior of the personnel cannot reach the high level of tension when the disaster occurs, and the results are very uncontrollable. Using the simulation method, you can add a personnel movement mechanism at any time, you can build different scenes indefinitely, set the number of evacuations, which is convenient and more accurate to achieve the goal, so the simulation method is used to study. Finally, the simulation results will obtain the best evacuation time by calculating the average data, variance, elimination of the pole difference, etc., and put forward targeted suggestions for various behaviors and impacts, so as to effectively ensure the safety of personnel when disasters occur, and provide reference guidance.</w:t>
      </w:r>
    </w:p>
    <w:p w:rsidR="000C72DB" w:rsidRDefault="00EC5D16" w:rsidP="00716D27">
      <w:pPr>
        <w:ind w:firstLineChars="200" w:firstLine="420"/>
        <w:jc w:val="left"/>
        <w:rPr>
          <w:szCs w:val="21"/>
        </w:rPr>
      </w:pPr>
      <w:r w:rsidRPr="00EC5D16">
        <w:rPr>
          <w:szCs w:val="21"/>
        </w:rPr>
        <w:t>The specific research summary, research model, various variables used in the research, and theory have been given in the introduction of theoretical models, so they will not be repeated. The model still has a certain need to improve the place, in the simulation scenario of more than three exits may not be able to get the same simulation results, still need to enrich and improve the theory, in more complex scenarios can get universal results, but in the basic dual-exit simple scenario has a strong applicability.</w:t>
      </w:r>
    </w:p>
    <w:p w:rsidR="00E951BD" w:rsidRDefault="00E951BD" w:rsidP="00716D27">
      <w:pPr>
        <w:ind w:firstLineChars="200" w:firstLine="420"/>
        <w:jc w:val="left"/>
        <w:rPr>
          <w:szCs w:val="21"/>
        </w:rPr>
      </w:pPr>
    </w:p>
    <w:p w:rsidR="00E951BD" w:rsidRPr="00E951BD" w:rsidRDefault="00E951BD" w:rsidP="00716D27">
      <w:pPr>
        <w:ind w:firstLineChars="200" w:firstLine="422"/>
        <w:jc w:val="left"/>
        <w:rPr>
          <w:b/>
          <w:szCs w:val="21"/>
        </w:rPr>
      </w:pPr>
      <w:r w:rsidRPr="00E951BD">
        <w:rPr>
          <w:b/>
          <w:szCs w:val="21"/>
        </w:rPr>
        <w:t>Research program timeline</w:t>
      </w:r>
    </w:p>
    <w:tbl>
      <w:tblPr>
        <w:tblStyle w:val="a8"/>
        <w:tblW w:w="0" w:type="auto"/>
        <w:jc w:val="center"/>
        <w:tblLook w:val="04A0" w:firstRow="1" w:lastRow="0" w:firstColumn="1" w:lastColumn="0" w:noHBand="0" w:noVBand="1"/>
      </w:tblPr>
      <w:tblGrid>
        <w:gridCol w:w="562"/>
        <w:gridCol w:w="4253"/>
        <w:gridCol w:w="1134"/>
        <w:gridCol w:w="1134"/>
        <w:gridCol w:w="1213"/>
      </w:tblGrid>
      <w:tr w:rsidR="00BD6486" w:rsidTr="00E951BD">
        <w:trPr>
          <w:jc w:val="center"/>
        </w:trPr>
        <w:tc>
          <w:tcPr>
            <w:tcW w:w="562" w:type="dxa"/>
          </w:tcPr>
          <w:p w:rsidR="00BD6486" w:rsidRDefault="00BD6486" w:rsidP="00E951BD">
            <w:pPr>
              <w:jc w:val="center"/>
              <w:rPr>
                <w:szCs w:val="21"/>
              </w:rPr>
            </w:pPr>
            <w:r>
              <w:rPr>
                <w:rFonts w:hint="eastAsia"/>
                <w:szCs w:val="21"/>
              </w:rPr>
              <w:t>I</w:t>
            </w:r>
            <w:r>
              <w:rPr>
                <w:szCs w:val="21"/>
              </w:rPr>
              <w:t>D</w:t>
            </w:r>
          </w:p>
        </w:tc>
        <w:tc>
          <w:tcPr>
            <w:tcW w:w="4253" w:type="dxa"/>
          </w:tcPr>
          <w:p w:rsidR="00BD6486" w:rsidRDefault="00BD6486" w:rsidP="00E951BD">
            <w:pPr>
              <w:jc w:val="center"/>
              <w:rPr>
                <w:szCs w:val="21"/>
              </w:rPr>
            </w:pPr>
            <w:r w:rsidRPr="00BD6486">
              <w:rPr>
                <w:szCs w:val="21"/>
              </w:rPr>
              <w:t>Task name</w:t>
            </w:r>
          </w:p>
        </w:tc>
        <w:tc>
          <w:tcPr>
            <w:tcW w:w="1134" w:type="dxa"/>
          </w:tcPr>
          <w:p w:rsidR="00BD6486" w:rsidRDefault="00BD6486" w:rsidP="00E951BD">
            <w:pPr>
              <w:jc w:val="center"/>
              <w:rPr>
                <w:szCs w:val="21"/>
              </w:rPr>
            </w:pPr>
            <w:r w:rsidRPr="00BD6486">
              <w:rPr>
                <w:szCs w:val="21"/>
              </w:rPr>
              <w:t>Start time</w:t>
            </w:r>
          </w:p>
        </w:tc>
        <w:tc>
          <w:tcPr>
            <w:tcW w:w="1134" w:type="dxa"/>
          </w:tcPr>
          <w:p w:rsidR="00BD6486" w:rsidRDefault="00BD6486" w:rsidP="00E951BD">
            <w:pPr>
              <w:jc w:val="center"/>
              <w:rPr>
                <w:szCs w:val="21"/>
              </w:rPr>
            </w:pPr>
            <w:r w:rsidRPr="00BD6486">
              <w:rPr>
                <w:szCs w:val="21"/>
              </w:rPr>
              <w:t>End time</w:t>
            </w:r>
          </w:p>
        </w:tc>
        <w:tc>
          <w:tcPr>
            <w:tcW w:w="1213" w:type="dxa"/>
          </w:tcPr>
          <w:p w:rsidR="00BD6486" w:rsidRDefault="00BD6486" w:rsidP="00E951BD">
            <w:pPr>
              <w:jc w:val="center"/>
              <w:rPr>
                <w:szCs w:val="21"/>
              </w:rPr>
            </w:pPr>
            <w:r w:rsidRPr="00BD6486">
              <w:rPr>
                <w:szCs w:val="21"/>
              </w:rPr>
              <w:t>duration</w:t>
            </w:r>
          </w:p>
        </w:tc>
      </w:tr>
      <w:tr w:rsidR="00BD6486" w:rsidTr="00E951BD">
        <w:trPr>
          <w:jc w:val="center"/>
        </w:trPr>
        <w:tc>
          <w:tcPr>
            <w:tcW w:w="562" w:type="dxa"/>
          </w:tcPr>
          <w:p w:rsidR="00BD6486" w:rsidRDefault="00BD6486" w:rsidP="00E951BD">
            <w:pPr>
              <w:jc w:val="center"/>
              <w:rPr>
                <w:szCs w:val="21"/>
              </w:rPr>
            </w:pPr>
            <w:r>
              <w:rPr>
                <w:rFonts w:hint="eastAsia"/>
                <w:szCs w:val="21"/>
              </w:rPr>
              <w:t>1</w:t>
            </w:r>
          </w:p>
        </w:tc>
        <w:tc>
          <w:tcPr>
            <w:tcW w:w="4253" w:type="dxa"/>
          </w:tcPr>
          <w:p w:rsidR="00BD6486" w:rsidRDefault="00BD6486" w:rsidP="00E951BD">
            <w:pPr>
              <w:jc w:val="center"/>
              <w:rPr>
                <w:szCs w:val="21"/>
              </w:rPr>
            </w:pPr>
            <w:r w:rsidRPr="00BD6486">
              <w:rPr>
                <w:szCs w:val="21"/>
              </w:rPr>
              <w:t>Thesis idea is conceived</w:t>
            </w:r>
          </w:p>
        </w:tc>
        <w:tc>
          <w:tcPr>
            <w:tcW w:w="1134" w:type="dxa"/>
          </w:tcPr>
          <w:p w:rsidR="00BD6486" w:rsidRDefault="00E951BD" w:rsidP="00E951BD">
            <w:pPr>
              <w:jc w:val="center"/>
              <w:rPr>
                <w:szCs w:val="21"/>
              </w:rPr>
            </w:pPr>
            <w:r>
              <w:rPr>
                <w:rFonts w:hint="eastAsia"/>
                <w:szCs w:val="21"/>
              </w:rPr>
              <w:t>1</w:t>
            </w:r>
            <w:r>
              <w:rPr>
                <w:szCs w:val="21"/>
              </w:rPr>
              <w:t>/5/2022</w:t>
            </w:r>
          </w:p>
        </w:tc>
        <w:tc>
          <w:tcPr>
            <w:tcW w:w="1134" w:type="dxa"/>
          </w:tcPr>
          <w:p w:rsidR="00BD6486" w:rsidRDefault="00E951BD" w:rsidP="00E951BD">
            <w:pPr>
              <w:jc w:val="center"/>
              <w:rPr>
                <w:szCs w:val="21"/>
              </w:rPr>
            </w:pPr>
            <w:r>
              <w:rPr>
                <w:szCs w:val="21"/>
              </w:rPr>
              <w:t>5/5/2022</w:t>
            </w:r>
          </w:p>
        </w:tc>
        <w:tc>
          <w:tcPr>
            <w:tcW w:w="1213" w:type="dxa"/>
          </w:tcPr>
          <w:p w:rsidR="00BD6486" w:rsidRDefault="00E951BD" w:rsidP="00E951BD">
            <w:pPr>
              <w:jc w:val="center"/>
              <w:rPr>
                <w:szCs w:val="21"/>
              </w:rPr>
            </w:pPr>
            <w:r>
              <w:rPr>
                <w:rFonts w:hint="eastAsia"/>
                <w:szCs w:val="21"/>
              </w:rPr>
              <w:t>5days</w:t>
            </w:r>
          </w:p>
        </w:tc>
      </w:tr>
      <w:tr w:rsidR="00BD6486" w:rsidTr="00E951BD">
        <w:trPr>
          <w:jc w:val="center"/>
        </w:trPr>
        <w:tc>
          <w:tcPr>
            <w:tcW w:w="562" w:type="dxa"/>
          </w:tcPr>
          <w:p w:rsidR="00BD6486" w:rsidRDefault="00BD6486" w:rsidP="00E951BD">
            <w:pPr>
              <w:jc w:val="center"/>
              <w:rPr>
                <w:szCs w:val="21"/>
              </w:rPr>
            </w:pPr>
            <w:r>
              <w:rPr>
                <w:rFonts w:hint="eastAsia"/>
                <w:szCs w:val="21"/>
              </w:rPr>
              <w:t>2</w:t>
            </w:r>
          </w:p>
        </w:tc>
        <w:tc>
          <w:tcPr>
            <w:tcW w:w="4253" w:type="dxa"/>
          </w:tcPr>
          <w:p w:rsidR="00BD6486" w:rsidRDefault="00BD6486" w:rsidP="00E951BD">
            <w:pPr>
              <w:jc w:val="center"/>
              <w:rPr>
                <w:szCs w:val="21"/>
              </w:rPr>
            </w:pPr>
            <w:r w:rsidRPr="00BD6486">
              <w:rPr>
                <w:szCs w:val="21"/>
              </w:rPr>
              <w:t>Essay outline writing</w:t>
            </w:r>
          </w:p>
        </w:tc>
        <w:tc>
          <w:tcPr>
            <w:tcW w:w="1134" w:type="dxa"/>
          </w:tcPr>
          <w:p w:rsidR="00BD6486" w:rsidRDefault="00E951BD" w:rsidP="00E951BD">
            <w:pPr>
              <w:jc w:val="center"/>
              <w:rPr>
                <w:szCs w:val="21"/>
              </w:rPr>
            </w:pPr>
            <w:r>
              <w:rPr>
                <w:szCs w:val="21"/>
              </w:rPr>
              <w:t>6/5/2022</w:t>
            </w:r>
          </w:p>
        </w:tc>
        <w:tc>
          <w:tcPr>
            <w:tcW w:w="1134" w:type="dxa"/>
          </w:tcPr>
          <w:p w:rsidR="00BD6486" w:rsidRDefault="00E951BD" w:rsidP="00E951BD">
            <w:pPr>
              <w:jc w:val="center"/>
              <w:rPr>
                <w:szCs w:val="21"/>
              </w:rPr>
            </w:pPr>
            <w:r>
              <w:rPr>
                <w:rFonts w:hint="eastAsia"/>
                <w:szCs w:val="21"/>
              </w:rPr>
              <w:t>1</w:t>
            </w:r>
            <w:r>
              <w:rPr>
                <w:szCs w:val="21"/>
              </w:rPr>
              <w:t>3/5/2022</w:t>
            </w:r>
          </w:p>
        </w:tc>
        <w:tc>
          <w:tcPr>
            <w:tcW w:w="1213" w:type="dxa"/>
          </w:tcPr>
          <w:p w:rsidR="00BD6486" w:rsidRDefault="00E951BD" w:rsidP="00E951BD">
            <w:pPr>
              <w:jc w:val="center"/>
              <w:rPr>
                <w:szCs w:val="21"/>
              </w:rPr>
            </w:pPr>
            <w:r>
              <w:rPr>
                <w:rFonts w:hint="eastAsia"/>
                <w:szCs w:val="21"/>
              </w:rPr>
              <w:t>8 days</w:t>
            </w:r>
          </w:p>
        </w:tc>
      </w:tr>
      <w:tr w:rsidR="00BD6486" w:rsidTr="00E951BD">
        <w:trPr>
          <w:jc w:val="center"/>
        </w:trPr>
        <w:tc>
          <w:tcPr>
            <w:tcW w:w="562" w:type="dxa"/>
          </w:tcPr>
          <w:p w:rsidR="00BD6486" w:rsidRDefault="00BD6486" w:rsidP="00E951BD">
            <w:pPr>
              <w:jc w:val="center"/>
              <w:rPr>
                <w:szCs w:val="21"/>
              </w:rPr>
            </w:pPr>
            <w:r>
              <w:rPr>
                <w:rFonts w:hint="eastAsia"/>
                <w:szCs w:val="21"/>
              </w:rPr>
              <w:t>3</w:t>
            </w:r>
          </w:p>
        </w:tc>
        <w:tc>
          <w:tcPr>
            <w:tcW w:w="4253" w:type="dxa"/>
          </w:tcPr>
          <w:p w:rsidR="00BD6486" w:rsidRDefault="00BD6486" w:rsidP="00E951BD">
            <w:pPr>
              <w:jc w:val="center"/>
              <w:rPr>
                <w:szCs w:val="21"/>
              </w:rPr>
            </w:pPr>
            <w:r w:rsidRPr="00BD6486">
              <w:rPr>
                <w:szCs w:val="21"/>
              </w:rPr>
              <w:t>The details of the thesis idea are perfect</w:t>
            </w:r>
          </w:p>
        </w:tc>
        <w:tc>
          <w:tcPr>
            <w:tcW w:w="1134" w:type="dxa"/>
          </w:tcPr>
          <w:p w:rsidR="00BD6486" w:rsidRDefault="00E951BD" w:rsidP="00E951BD">
            <w:pPr>
              <w:jc w:val="center"/>
              <w:rPr>
                <w:szCs w:val="21"/>
              </w:rPr>
            </w:pPr>
            <w:r>
              <w:rPr>
                <w:rFonts w:hint="eastAsia"/>
                <w:szCs w:val="21"/>
              </w:rPr>
              <w:t>1</w:t>
            </w:r>
            <w:r>
              <w:rPr>
                <w:szCs w:val="21"/>
              </w:rPr>
              <w:t>4/5/2022</w:t>
            </w:r>
          </w:p>
        </w:tc>
        <w:tc>
          <w:tcPr>
            <w:tcW w:w="1134" w:type="dxa"/>
          </w:tcPr>
          <w:p w:rsidR="00BD6486" w:rsidRDefault="00E951BD" w:rsidP="00E951BD">
            <w:pPr>
              <w:jc w:val="center"/>
              <w:rPr>
                <w:szCs w:val="21"/>
              </w:rPr>
            </w:pPr>
            <w:r>
              <w:rPr>
                <w:rFonts w:hint="eastAsia"/>
                <w:szCs w:val="21"/>
              </w:rPr>
              <w:t>2</w:t>
            </w:r>
            <w:r>
              <w:rPr>
                <w:szCs w:val="21"/>
              </w:rPr>
              <w:t>5/5/2022</w:t>
            </w:r>
          </w:p>
        </w:tc>
        <w:tc>
          <w:tcPr>
            <w:tcW w:w="1213" w:type="dxa"/>
          </w:tcPr>
          <w:p w:rsidR="00BD6486" w:rsidRDefault="00E951BD" w:rsidP="00E951BD">
            <w:pPr>
              <w:jc w:val="center"/>
              <w:rPr>
                <w:szCs w:val="21"/>
              </w:rPr>
            </w:pPr>
            <w:r>
              <w:rPr>
                <w:rFonts w:hint="eastAsia"/>
                <w:szCs w:val="21"/>
              </w:rPr>
              <w:t>1</w:t>
            </w:r>
            <w:r>
              <w:rPr>
                <w:szCs w:val="21"/>
              </w:rPr>
              <w:t>2</w:t>
            </w:r>
            <w:r>
              <w:rPr>
                <w:rFonts w:hint="eastAsia"/>
                <w:szCs w:val="21"/>
              </w:rPr>
              <w:t xml:space="preserve"> days</w:t>
            </w:r>
          </w:p>
        </w:tc>
      </w:tr>
      <w:tr w:rsidR="00BD6486" w:rsidTr="00E951BD">
        <w:trPr>
          <w:jc w:val="center"/>
        </w:trPr>
        <w:tc>
          <w:tcPr>
            <w:tcW w:w="562" w:type="dxa"/>
          </w:tcPr>
          <w:p w:rsidR="00BD6486" w:rsidRDefault="00BD6486" w:rsidP="00E951BD">
            <w:pPr>
              <w:jc w:val="center"/>
              <w:rPr>
                <w:szCs w:val="21"/>
              </w:rPr>
            </w:pPr>
            <w:r>
              <w:rPr>
                <w:rFonts w:hint="eastAsia"/>
                <w:szCs w:val="21"/>
              </w:rPr>
              <w:t>4</w:t>
            </w:r>
          </w:p>
        </w:tc>
        <w:tc>
          <w:tcPr>
            <w:tcW w:w="4253" w:type="dxa"/>
          </w:tcPr>
          <w:p w:rsidR="00BD6486" w:rsidRDefault="00BD6486" w:rsidP="00E951BD">
            <w:pPr>
              <w:jc w:val="center"/>
              <w:rPr>
                <w:szCs w:val="21"/>
              </w:rPr>
            </w:pPr>
            <w:r w:rsidRPr="00BD6486">
              <w:rPr>
                <w:szCs w:val="21"/>
              </w:rPr>
              <w:t>Thesis simulates the scene construction</w:t>
            </w:r>
          </w:p>
        </w:tc>
        <w:tc>
          <w:tcPr>
            <w:tcW w:w="1134" w:type="dxa"/>
          </w:tcPr>
          <w:p w:rsidR="00BD6486" w:rsidRDefault="00E951BD" w:rsidP="00E951BD">
            <w:pPr>
              <w:jc w:val="center"/>
              <w:rPr>
                <w:szCs w:val="21"/>
              </w:rPr>
            </w:pPr>
            <w:r>
              <w:rPr>
                <w:rFonts w:hint="eastAsia"/>
                <w:szCs w:val="21"/>
              </w:rPr>
              <w:t>2</w:t>
            </w:r>
            <w:r>
              <w:rPr>
                <w:szCs w:val="21"/>
              </w:rPr>
              <w:t>6/5/2022</w:t>
            </w:r>
          </w:p>
        </w:tc>
        <w:tc>
          <w:tcPr>
            <w:tcW w:w="1134" w:type="dxa"/>
          </w:tcPr>
          <w:p w:rsidR="00BD6486" w:rsidRDefault="00E951BD" w:rsidP="00E951BD">
            <w:pPr>
              <w:jc w:val="center"/>
              <w:rPr>
                <w:szCs w:val="21"/>
              </w:rPr>
            </w:pPr>
            <w:r>
              <w:rPr>
                <w:rFonts w:hint="eastAsia"/>
                <w:szCs w:val="21"/>
              </w:rPr>
              <w:t>3</w:t>
            </w:r>
            <w:r>
              <w:rPr>
                <w:szCs w:val="21"/>
              </w:rPr>
              <w:t>0/5/2022</w:t>
            </w:r>
          </w:p>
        </w:tc>
        <w:tc>
          <w:tcPr>
            <w:tcW w:w="1213" w:type="dxa"/>
          </w:tcPr>
          <w:p w:rsidR="00BD6486" w:rsidRDefault="00E951BD" w:rsidP="00E951BD">
            <w:pPr>
              <w:jc w:val="center"/>
              <w:rPr>
                <w:szCs w:val="21"/>
              </w:rPr>
            </w:pPr>
            <w:r>
              <w:rPr>
                <w:rFonts w:hint="eastAsia"/>
                <w:szCs w:val="21"/>
              </w:rPr>
              <w:t>5 days</w:t>
            </w:r>
          </w:p>
        </w:tc>
      </w:tr>
      <w:tr w:rsidR="00BD6486" w:rsidTr="00E951BD">
        <w:trPr>
          <w:jc w:val="center"/>
        </w:trPr>
        <w:tc>
          <w:tcPr>
            <w:tcW w:w="562" w:type="dxa"/>
          </w:tcPr>
          <w:p w:rsidR="00BD6486" w:rsidRDefault="00BD6486" w:rsidP="00E951BD">
            <w:pPr>
              <w:jc w:val="center"/>
              <w:rPr>
                <w:szCs w:val="21"/>
              </w:rPr>
            </w:pPr>
            <w:r>
              <w:rPr>
                <w:rFonts w:hint="eastAsia"/>
                <w:szCs w:val="21"/>
              </w:rPr>
              <w:t>5</w:t>
            </w:r>
          </w:p>
        </w:tc>
        <w:tc>
          <w:tcPr>
            <w:tcW w:w="4253" w:type="dxa"/>
          </w:tcPr>
          <w:p w:rsidR="00BD6486" w:rsidRDefault="00BD6486" w:rsidP="00E951BD">
            <w:pPr>
              <w:jc w:val="center"/>
              <w:rPr>
                <w:szCs w:val="21"/>
              </w:rPr>
            </w:pPr>
            <w:r w:rsidRPr="00BD6486">
              <w:rPr>
                <w:szCs w:val="21"/>
              </w:rPr>
              <w:t>Required code writing</w:t>
            </w:r>
          </w:p>
        </w:tc>
        <w:tc>
          <w:tcPr>
            <w:tcW w:w="1134" w:type="dxa"/>
          </w:tcPr>
          <w:p w:rsidR="00BD6486" w:rsidRDefault="00E951BD" w:rsidP="00E951BD">
            <w:pPr>
              <w:jc w:val="center"/>
              <w:rPr>
                <w:szCs w:val="21"/>
              </w:rPr>
            </w:pPr>
            <w:r>
              <w:rPr>
                <w:rFonts w:hint="eastAsia"/>
                <w:szCs w:val="21"/>
              </w:rPr>
              <w:t>1</w:t>
            </w:r>
            <w:r>
              <w:rPr>
                <w:szCs w:val="21"/>
              </w:rPr>
              <w:t>/6/2022</w:t>
            </w:r>
          </w:p>
        </w:tc>
        <w:tc>
          <w:tcPr>
            <w:tcW w:w="1134" w:type="dxa"/>
          </w:tcPr>
          <w:p w:rsidR="00BD6486" w:rsidRDefault="00E951BD" w:rsidP="00E951BD">
            <w:pPr>
              <w:jc w:val="center"/>
              <w:rPr>
                <w:szCs w:val="21"/>
              </w:rPr>
            </w:pPr>
            <w:r>
              <w:rPr>
                <w:rFonts w:hint="eastAsia"/>
                <w:szCs w:val="21"/>
              </w:rPr>
              <w:t>2</w:t>
            </w:r>
            <w:r>
              <w:rPr>
                <w:szCs w:val="21"/>
              </w:rPr>
              <w:t>0/6/2022</w:t>
            </w:r>
          </w:p>
        </w:tc>
        <w:tc>
          <w:tcPr>
            <w:tcW w:w="1213" w:type="dxa"/>
          </w:tcPr>
          <w:p w:rsidR="00BD6486" w:rsidRDefault="00E951BD" w:rsidP="00E951BD">
            <w:pPr>
              <w:jc w:val="center"/>
              <w:rPr>
                <w:szCs w:val="21"/>
              </w:rPr>
            </w:pPr>
            <w:r>
              <w:rPr>
                <w:rFonts w:hint="eastAsia"/>
                <w:szCs w:val="21"/>
              </w:rPr>
              <w:t>2</w:t>
            </w:r>
            <w:r>
              <w:rPr>
                <w:szCs w:val="21"/>
              </w:rPr>
              <w:t>0</w:t>
            </w:r>
            <w:r>
              <w:rPr>
                <w:rFonts w:hint="eastAsia"/>
                <w:szCs w:val="21"/>
              </w:rPr>
              <w:t xml:space="preserve"> days</w:t>
            </w:r>
          </w:p>
        </w:tc>
      </w:tr>
      <w:tr w:rsidR="00BD6486" w:rsidTr="00E951BD">
        <w:trPr>
          <w:jc w:val="center"/>
        </w:trPr>
        <w:tc>
          <w:tcPr>
            <w:tcW w:w="562" w:type="dxa"/>
          </w:tcPr>
          <w:p w:rsidR="00BD6486" w:rsidRDefault="00BD6486" w:rsidP="00E951BD">
            <w:pPr>
              <w:jc w:val="center"/>
              <w:rPr>
                <w:szCs w:val="21"/>
              </w:rPr>
            </w:pPr>
            <w:r>
              <w:rPr>
                <w:rFonts w:hint="eastAsia"/>
                <w:szCs w:val="21"/>
              </w:rPr>
              <w:t>6</w:t>
            </w:r>
          </w:p>
        </w:tc>
        <w:tc>
          <w:tcPr>
            <w:tcW w:w="4253" w:type="dxa"/>
          </w:tcPr>
          <w:p w:rsidR="00BD6486" w:rsidRDefault="00BD6486" w:rsidP="00E951BD">
            <w:pPr>
              <w:jc w:val="center"/>
              <w:rPr>
                <w:szCs w:val="21"/>
              </w:rPr>
            </w:pPr>
            <w:r w:rsidRPr="00BD6486">
              <w:rPr>
                <w:szCs w:val="21"/>
              </w:rPr>
              <w:t>The code runs the fix</w:t>
            </w:r>
          </w:p>
        </w:tc>
        <w:tc>
          <w:tcPr>
            <w:tcW w:w="1134" w:type="dxa"/>
          </w:tcPr>
          <w:p w:rsidR="00BD6486" w:rsidRDefault="00E951BD" w:rsidP="00E951BD">
            <w:pPr>
              <w:jc w:val="center"/>
              <w:rPr>
                <w:szCs w:val="21"/>
              </w:rPr>
            </w:pPr>
            <w:r>
              <w:rPr>
                <w:rFonts w:hint="eastAsia"/>
                <w:szCs w:val="21"/>
              </w:rPr>
              <w:t>2</w:t>
            </w:r>
            <w:r>
              <w:rPr>
                <w:szCs w:val="21"/>
              </w:rPr>
              <w:t>1/6/2022</w:t>
            </w:r>
          </w:p>
        </w:tc>
        <w:tc>
          <w:tcPr>
            <w:tcW w:w="1134" w:type="dxa"/>
          </w:tcPr>
          <w:p w:rsidR="00BD6486" w:rsidRDefault="00E951BD" w:rsidP="00E951BD">
            <w:pPr>
              <w:jc w:val="center"/>
              <w:rPr>
                <w:szCs w:val="21"/>
              </w:rPr>
            </w:pPr>
            <w:r>
              <w:rPr>
                <w:rFonts w:hint="eastAsia"/>
                <w:szCs w:val="21"/>
              </w:rPr>
              <w:t>2</w:t>
            </w:r>
            <w:r>
              <w:rPr>
                <w:szCs w:val="21"/>
              </w:rPr>
              <w:t>5/6/2022</w:t>
            </w:r>
          </w:p>
        </w:tc>
        <w:tc>
          <w:tcPr>
            <w:tcW w:w="1213" w:type="dxa"/>
          </w:tcPr>
          <w:p w:rsidR="00BD6486" w:rsidRDefault="00E951BD" w:rsidP="00E951BD">
            <w:pPr>
              <w:jc w:val="center"/>
              <w:rPr>
                <w:szCs w:val="21"/>
              </w:rPr>
            </w:pPr>
            <w:r>
              <w:rPr>
                <w:rFonts w:hint="eastAsia"/>
                <w:szCs w:val="21"/>
              </w:rPr>
              <w:t>5 days</w:t>
            </w:r>
          </w:p>
        </w:tc>
      </w:tr>
      <w:tr w:rsidR="00BD6486" w:rsidTr="00E951BD">
        <w:trPr>
          <w:jc w:val="center"/>
        </w:trPr>
        <w:tc>
          <w:tcPr>
            <w:tcW w:w="562" w:type="dxa"/>
          </w:tcPr>
          <w:p w:rsidR="00BD6486" w:rsidRDefault="00BD6486" w:rsidP="00E951BD">
            <w:pPr>
              <w:jc w:val="center"/>
              <w:rPr>
                <w:szCs w:val="21"/>
              </w:rPr>
            </w:pPr>
            <w:r>
              <w:rPr>
                <w:rFonts w:hint="eastAsia"/>
                <w:szCs w:val="21"/>
              </w:rPr>
              <w:t>7</w:t>
            </w:r>
          </w:p>
        </w:tc>
        <w:tc>
          <w:tcPr>
            <w:tcW w:w="4253" w:type="dxa"/>
          </w:tcPr>
          <w:p w:rsidR="00BD6486" w:rsidRDefault="00BD6486" w:rsidP="00E951BD">
            <w:pPr>
              <w:jc w:val="center"/>
              <w:rPr>
                <w:szCs w:val="21"/>
              </w:rPr>
            </w:pPr>
            <w:r w:rsidRPr="00BD6486">
              <w:rPr>
                <w:szCs w:val="21"/>
              </w:rPr>
              <w:t>Simulation and acquisition of various data</w:t>
            </w:r>
          </w:p>
        </w:tc>
        <w:tc>
          <w:tcPr>
            <w:tcW w:w="1134" w:type="dxa"/>
          </w:tcPr>
          <w:p w:rsidR="00BD6486" w:rsidRDefault="00E951BD" w:rsidP="00E951BD">
            <w:pPr>
              <w:jc w:val="center"/>
              <w:rPr>
                <w:szCs w:val="21"/>
              </w:rPr>
            </w:pPr>
            <w:r>
              <w:rPr>
                <w:rFonts w:hint="eastAsia"/>
                <w:szCs w:val="21"/>
              </w:rPr>
              <w:t>2</w:t>
            </w:r>
            <w:r>
              <w:rPr>
                <w:szCs w:val="21"/>
              </w:rPr>
              <w:t>6/6/2022</w:t>
            </w:r>
          </w:p>
        </w:tc>
        <w:tc>
          <w:tcPr>
            <w:tcW w:w="1134" w:type="dxa"/>
          </w:tcPr>
          <w:p w:rsidR="00BD6486" w:rsidRDefault="00E951BD" w:rsidP="00E951BD">
            <w:pPr>
              <w:jc w:val="center"/>
              <w:rPr>
                <w:szCs w:val="21"/>
              </w:rPr>
            </w:pPr>
            <w:r>
              <w:rPr>
                <w:rFonts w:hint="eastAsia"/>
                <w:szCs w:val="21"/>
              </w:rPr>
              <w:t>5</w:t>
            </w:r>
            <w:r>
              <w:rPr>
                <w:szCs w:val="21"/>
              </w:rPr>
              <w:t>/7/2022</w:t>
            </w:r>
          </w:p>
        </w:tc>
        <w:tc>
          <w:tcPr>
            <w:tcW w:w="1213" w:type="dxa"/>
          </w:tcPr>
          <w:p w:rsidR="00BD6486" w:rsidRDefault="00E951BD" w:rsidP="00E951BD">
            <w:pPr>
              <w:jc w:val="center"/>
              <w:rPr>
                <w:szCs w:val="21"/>
              </w:rPr>
            </w:pPr>
            <w:r>
              <w:rPr>
                <w:rFonts w:hint="eastAsia"/>
                <w:szCs w:val="21"/>
              </w:rPr>
              <w:t>1</w:t>
            </w:r>
            <w:r>
              <w:rPr>
                <w:szCs w:val="21"/>
              </w:rPr>
              <w:t>0</w:t>
            </w:r>
            <w:r>
              <w:rPr>
                <w:rFonts w:hint="eastAsia"/>
                <w:szCs w:val="21"/>
              </w:rPr>
              <w:t xml:space="preserve"> days</w:t>
            </w:r>
          </w:p>
        </w:tc>
      </w:tr>
      <w:tr w:rsidR="00BD6486" w:rsidTr="00E951BD">
        <w:trPr>
          <w:jc w:val="center"/>
        </w:trPr>
        <w:tc>
          <w:tcPr>
            <w:tcW w:w="562" w:type="dxa"/>
          </w:tcPr>
          <w:p w:rsidR="00BD6486" w:rsidRDefault="00BD6486" w:rsidP="00E951BD">
            <w:pPr>
              <w:jc w:val="center"/>
              <w:rPr>
                <w:szCs w:val="21"/>
              </w:rPr>
            </w:pPr>
            <w:r>
              <w:rPr>
                <w:rFonts w:hint="eastAsia"/>
                <w:szCs w:val="21"/>
              </w:rPr>
              <w:t>8</w:t>
            </w:r>
          </w:p>
        </w:tc>
        <w:tc>
          <w:tcPr>
            <w:tcW w:w="4253" w:type="dxa"/>
          </w:tcPr>
          <w:p w:rsidR="00BD6486" w:rsidRDefault="00BD6486" w:rsidP="00E951BD">
            <w:pPr>
              <w:jc w:val="center"/>
              <w:rPr>
                <w:szCs w:val="21"/>
              </w:rPr>
            </w:pPr>
            <w:r w:rsidRPr="00BD6486">
              <w:rPr>
                <w:szCs w:val="21"/>
              </w:rPr>
              <w:t>Evacuation data calculation and analysis mapping</w:t>
            </w:r>
          </w:p>
        </w:tc>
        <w:tc>
          <w:tcPr>
            <w:tcW w:w="1134" w:type="dxa"/>
          </w:tcPr>
          <w:p w:rsidR="00BD6486" w:rsidRDefault="00E951BD" w:rsidP="00E951BD">
            <w:pPr>
              <w:jc w:val="center"/>
              <w:rPr>
                <w:szCs w:val="21"/>
              </w:rPr>
            </w:pPr>
            <w:r>
              <w:rPr>
                <w:rFonts w:hint="eastAsia"/>
                <w:szCs w:val="21"/>
              </w:rPr>
              <w:t>6</w:t>
            </w:r>
            <w:r>
              <w:rPr>
                <w:szCs w:val="21"/>
              </w:rPr>
              <w:t>/7/2022</w:t>
            </w:r>
          </w:p>
        </w:tc>
        <w:tc>
          <w:tcPr>
            <w:tcW w:w="1134" w:type="dxa"/>
          </w:tcPr>
          <w:p w:rsidR="00BD6486" w:rsidRDefault="00E951BD" w:rsidP="00E951BD">
            <w:pPr>
              <w:jc w:val="center"/>
              <w:rPr>
                <w:szCs w:val="21"/>
              </w:rPr>
            </w:pPr>
            <w:r>
              <w:rPr>
                <w:rFonts w:hint="eastAsia"/>
                <w:szCs w:val="21"/>
              </w:rPr>
              <w:t>1</w:t>
            </w:r>
            <w:r>
              <w:rPr>
                <w:szCs w:val="21"/>
              </w:rPr>
              <w:t>0/7/2022</w:t>
            </w:r>
          </w:p>
        </w:tc>
        <w:tc>
          <w:tcPr>
            <w:tcW w:w="1213" w:type="dxa"/>
          </w:tcPr>
          <w:p w:rsidR="00BD6486" w:rsidRDefault="00E951BD" w:rsidP="00E951BD">
            <w:pPr>
              <w:jc w:val="center"/>
              <w:rPr>
                <w:szCs w:val="21"/>
              </w:rPr>
            </w:pPr>
            <w:r>
              <w:rPr>
                <w:rFonts w:hint="eastAsia"/>
                <w:szCs w:val="21"/>
              </w:rPr>
              <w:t>5 days</w:t>
            </w:r>
          </w:p>
        </w:tc>
      </w:tr>
      <w:tr w:rsidR="00BD6486" w:rsidTr="00E951BD">
        <w:trPr>
          <w:jc w:val="center"/>
        </w:trPr>
        <w:tc>
          <w:tcPr>
            <w:tcW w:w="562" w:type="dxa"/>
          </w:tcPr>
          <w:p w:rsidR="00BD6486" w:rsidRDefault="00BD6486" w:rsidP="00E951BD">
            <w:pPr>
              <w:jc w:val="center"/>
              <w:rPr>
                <w:szCs w:val="21"/>
              </w:rPr>
            </w:pPr>
            <w:r>
              <w:rPr>
                <w:rFonts w:hint="eastAsia"/>
                <w:szCs w:val="21"/>
              </w:rPr>
              <w:t>9</w:t>
            </w:r>
          </w:p>
        </w:tc>
        <w:tc>
          <w:tcPr>
            <w:tcW w:w="4253" w:type="dxa"/>
          </w:tcPr>
          <w:p w:rsidR="00BD6486" w:rsidRDefault="00BD6486" w:rsidP="00E951BD">
            <w:pPr>
              <w:jc w:val="center"/>
              <w:rPr>
                <w:szCs w:val="21"/>
              </w:rPr>
            </w:pPr>
            <w:r w:rsidRPr="00BD6486">
              <w:rPr>
                <w:szCs w:val="21"/>
              </w:rPr>
              <w:t>Thesis writing</w:t>
            </w:r>
          </w:p>
        </w:tc>
        <w:tc>
          <w:tcPr>
            <w:tcW w:w="1134" w:type="dxa"/>
          </w:tcPr>
          <w:p w:rsidR="00BD6486" w:rsidRDefault="00E951BD" w:rsidP="00E951BD">
            <w:pPr>
              <w:jc w:val="center"/>
              <w:rPr>
                <w:szCs w:val="21"/>
              </w:rPr>
            </w:pPr>
            <w:r>
              <w:rPr>
                <w:rFonts w:hint="eastAsia"/>
                <w:szCs w:val="21"/>
              </w:rPr>
              <w:t>1</w:t>
            </w:r>
            <w:r>
              <w:rPr>
                <w:szCs w:val="21"/>
              </w:rPr>
              <w:t>1/7/2022</w:t>
            </w:r>
          </w:p>
        </w:tc>
        <w:tc>
          <w:tcPr>
            <w:tcW w:w="1134" w:type="dxa"/>
          </w:tcPr>
          <w:p w:rsidR="00BD6486" w:rsidRDefault="00E951BD" w:rsidP="00E951BD">
            <w:pPr>
              <w:jc w:val="center"/>
              <w:rPr>
                <w:szCs w:val="21"/>
              </w:rPr>
            </w:pPr>
            <w:r>
              <w:rPr>
                <w:rFonts w:hint="eastAsia"/>
                <w:szCs w:val="21"/>
              </w:rPr>
              <w:t>3</w:t>
            </w:r>
            <w:r>
              <w:rPr>
                <w:szCs w:val="21"/>
              </w:rPr>
              <w:t>0/7/2022</w:t>
            </w:r>
          </w:p>
        </w:tc>
        <w:tc>
          <w:tcPr>
            <w:tcW w:w="1213" w:type="dxa"/>
          </w:tcPr>
          <w:p w:rsidR="00BD6486" w:rsidRDefault="00E951BD" w:rsidP="00E951BD">
            <w:pPr>
              <w:jc w:val="center"/>
              <w:rPr>
                <w:szCs w:val="21"/>
              </w:rPr>
            </w:pPr>
            <w:r>
              <w:rPr>
                <w:rFonts w:hint="eastAsia"/>
                <w:szCs w:val="21"/>
              </w:rPr>
              <w:t>2</w:t>
            </w:r>
            <w:r>
              <w:rPr>
                <w:szCs w:val="21"/>
              </w:rPr>
              <w:t>0</w:t>
            </w:r>
            <w:r>
              <w:rPr>
                <w:rFonts w:hint="eastAsia"/>
                <w:szCs w:val="21"/>
              </w:rPr>
              <w:t xml:space="preserve"> days</w:t>
            </w:r>
          </w:p>
        </w:tc>
      </w:tr>
    </w:tbl>
    <w:p w:rsidR="007C2F22" w:rsidRDefault="007C2F22" w:rsidP="00716D27">
      <w:pPr>
        <w:ind w:firstLineChars="200" w:firstLine="420"/>
        <w:jc w:val="left"/>
        <w:rPr>
          <w:szCs w:val="21"/>
        </w:rPr>
      </w:pPr>
    </w:p>
    <w:p w:rsidR="000C72DB" w:rsidRDefault="000C72DB">
      <w:pPr>
        <w:rPr>
          <w:szCs w:val="21"/>
        </w:rPr>
      </w:pPr>
      <w:r>
        <w:rPr>
          <w:szCs w:val="21"/>
        </w:rPr>
        <w:br w:type="page"/>
      </w:r>
    </w:p>
    <w:p w:rsidR="00EC5D16" w:rsidRPr="00EC5D16" w:rsidRDefault="00EC5D16" w:rsidP="005E1C72">
      <w:pPr>
        <w:jc w:val="left"/>
        <w:rPr>
          <w:b/>
          <w:sz w:val="28"/>
          <w:szCs w:val="28"/>
        </w:rPr>
      </w:pPr>
      <w:r w:rsidRPr="00EC5D16">
        <w:rPr>
          <w:b/>
          <w:sz w:val="28"/>
          <w:szCs w:val="28"/>
        </w:rPr>
        <w:lastRenderedPageBreak/>
        <w:t>References</w:t>
      </w:r>
    </w:p>
    <w:p w:rsidR="003904F2" w:rsidRDefault="00F92392" w:rsidP="003904F2">
      <w:pPr>
        <w:pStyle w:val="EndNoteBibliography"/>
      </w:pPr>
      <w:r>
        <w:rPr>
          <w:b/>
          <w:szCs w:val="21"/>
        </w:rPr>
        <w:fldChar w:fldCharType="begin"/>
      </w:r>
      <w:r>
        <w:rPr>
          <w:b/>
          <w:szCs w:val="21"/>
        </w:rPr>
        <w:instrText xml:space="preserve"> ADDIN EN.REFLIST </w:instrText>
      </w:r>
      <w:r>
        <w:rPr>
          <w:b/>
          <w:szCs w:val="21"/>
        </w:rPr>
        <w:fldChar w:fldCharType="separate"/>
      </w:r>
      <w:r w:rsidR="003904F2" w:rsidRPr="003904F2">
        <w:rPr>
          <w:rFonts w:hint="eastAsia"/>
        </w:rPr>
        <w:t>[1]</w:t>
      </w:r>
      <w:r w:rsidR="003904F2" w:rsidRPr="003904F2">
        <w:rPr>
          <w:rFonts w:hint="eastAsia"/>
        </w:rPr>
        <w:tab/>
      </w:r>
      <w:r w:rsidR="003904F2" w:rsidRPr="003904F2">
        <w:rPr>
          <w:rFonts w:hint="eastAsia"/>
        </w:rPr>
        <w:t>郭细伟</w:t>
      </w:r>
      <w:r w:rsidR="003904F2" w:rsidRPr="003904F2">
        <w:rPr>
          <w:rFonts w:hint="eastAsia"/>
        </w:rPr>
        <w:t xml:space="preserve">. </w:t>
      </w:r>
      <w:r w:rsidR="003904F2" w:rsidRPr="003904F2">
        <w:rPr>
          <w:rFonts w:hint="eastAsia"/>
        </w:rPr>
        <w:t>基于非均匀格子气模型的人群疏散动力学模拟</w:t>
      </w:r>
      <w:r w:rsidR="003904F2" w:rsidRPr="003904F2">
        <w:rPr>
          <w:rFonts w:hint="eastAsia"/>
        </w:rPr>
        <w:t xml:space="preserve"> [D]; </w:t>
      </w:r>
      <w:r w:rsidR="003904F2" w:rsidRPr="003904F2">
        <w:rPr>
          <w:rFonts w:hint="eastAsia"/>
        </w:rPr>
        <w:t>华中科技大学</w:t>
      </w:r>
      <w:r w:rsidR="003904F2" w:rsidRPr="003904F2">
        <w:rPr>
          <w:rFonts w:hint="eastAsia"/>
        </w:rPr>
        <w:t>, 2013.</w:t>
      </w:r>
    </w:p>
    <w:p w:rsidR="008F1ED3" w:rsidRPr="003904F2" w:rsidRDefault="008F1ED3" w:rsidP="003904F2">
      <w:pPr>
        <w:pStyle w:val="EndNoteBibliography"/>
      </w:pPr>
      <w:r w:rsidRPr="008F1ED3">
        <w:t>GUO Xiwei. Dynamic simulation of population evacuation based on non-uniform lattice gas model [D]; Huazhong University of Science and Technology, 2013.</w:t>
      </w:r>
    </w:p>
    <w:p w:rsidR="003904F2" w:rsidRPr="003904F2" w:rsidRDefault="003904F2" w:rsidP="003904F2">
      <w:pPr>
        <w:pStyle w:val="EndNoteBibliography"/>
      </w:pPr>
      <w:r w:rsidRPr="003904F2">
        <w:t>[2]</w:t>
      </w:r>
      <w:r w:rsidRPr="003904F2">
        <w:tab/>
        <w:t xml:space="preserve">TAJIMA Y, TAKIMOTO K, NAGATANI T. Scaling of pedestrian channel flow with a bottleneck [J]. Physica A: Statistical Mechanics and its Applications, 2001, 294(1): </w:t>
      </w:r>
    </w:p>
    <w:p w:rsidR="003904F2" w:rsidRPr="003904F2" w:rsidRDefault="003904F2" w:rsidP="003904F2">
      <w:pPr>
        <w:pStyle w:val="EndNoteBibliography"/>
      </w:pPr>
      <w:r w:rsidRPr="003904F2">
        <w:t>[3]</w:t>
      </w:r>
      <w:r w:rsidRPr="003904F2">
        <w:tab/>
        <w:t xml:space="preserve">KUTRIB M, MARGENSTERN M, UMEO H, et al. Theory and Application of Cellular Automata For PatternClassification [J]. Fundamenta Informaticae, 2004, 58(3-4): </w:t>
      </w:r>
    </w:p>
    <w:p w:rsidR="003904F2" w:rsidRDefault="003904F2" w:rsidP="003904F2">
      <w:pPr>
        <w:pStyle w:val="EndNoteBibliography"/>
      </w:pPr>
      <w:r w:rsidRPr="003904F2">
        <w:rPr>
          <w:rFonts w:hint="eastAsia"/>
        </w:rPr>
        <w:t>[4]</w:t>
      </w:r>
      <w:r w:rsidRPr="003904F2">
        <w:rPr>
          <w:rFonts w:hint="eastAsia"/>
        </w:rPr>
        <w:tab/>
      </w:r>
      <w:r w:rsidRPr="003904F2">
        <w:rPr>
          <w:rFonts w:hint="eastAsia"/>
        </w:rPr>
        <w:t>徐福顺</w:t>
      </w:r>
      <w:r w:rsidRPr="003904F2">
        <w:rPr>
          <w:rFonts w:hint="eastAsia"/>
        </w:rPr>
        <w:t xml:space="preserve">, </w:t>
      </w:r>
      <w:r w:rsidRPr="003904F2">
        <w:rPr>
          <w:rFonts w:hint="eastAsia"/>
        </w:rPr>
        <w:t>丁赛喆</w:t>
      </w:r>
      <w:r w:rsidRPr="003904F2">
        <w:rPr>
          <w:rFonts w:hint="eastAsia"/>
        </w:rPr>
        <w:t xml:space="preserve">, </w:t>
      </w:r>
      <w:r w:rsidRPr="003904F2">
        <w:rPr>
          <w:rFonts w:hint="eastAsia"/>
        </w:rPr>
        <w:t>侯亚楠</w:t>
      </w:r>
      <w:r w:rsidRPr="003904F2">
        <w:rPr>
          <w:rFonts w:hint="eastAsia"/>
        </w:rPr>
        <w:t xml:space="preserve">, et al. </w:t>
      </w:r>
      <w:r w:rsidRPr="003904F2">
        <w:rPr>
          <w:rFonts w:hint="eastAsia"/>
        </w:rPr>
        <w:t>考虑行人避障行为的元胞自动机模型</w:t>
      </w:r>
      <w:r w:rsidRPr="003904F2">
        <w:rPr>
          <w:rFonts w:hint="eastAsia"/>
        </w:rPr>
        <w:t xml:space="preserve"> [J]. </w:t>
      </w:r>
      <w:r w:rsidRPr="003904F2">
        <w:rPr>
          <w:rFonts w:hint="eastAsia"/>
        </w:rPr>
        <w:t>南京工业大学学报</w:t>
      </w:r>
      <w:r w:rsidRPr="003904F2">
        <w:rPr>
          <w:rFonts w:hint="eastAsia"/>
        </w:rPr>
        <w:t>(</w:t>
      </w:r>
      <w:r w:rsidRPr="003904F2">
        <w:rPr>
          <w:rFonts w:hint="eastAsia"/>
        </w:rPr>
        <w:t>自然科学版</w:t>
      </w:r>
      <w:r w:rsidRPr="003904F2">
        <w:rPr>
          <w:rFonts w:hint="eastAsia"/>
        </w:rPr>
        <w:t>), 2021, 43(02): 247-54.</w:t>
      </w:r>
    </w:p>
    <w:p w:rsidR="008F1ED3" w:rsidRPr="003904F2" w:rsidRDefault="008F1ED3" w:rsidP="003904F2">
      <w:pPr>
        <w:pStyle w:val="EndNoteBibliography"/>
      </w:pPr>
      <w:r w:rsidRPr="008F1ED3">
        <w:t>Xu Fushun, Ding Saizhe, Hou Yanan, et al. Cellular Automata Model Considering Pedestrian Obstacle Avoidance Behavior[J]. Journal of Nanjing University of Technology (Natural Science Edition), 2021, 43(02): 247-54.</w:t>
      </w:r>
    </w:p>
    <w:p w:rsidR="003904F2" w:rsidRDefault="003904F2" w:rsidP="003904F2">
      <w:pPr>
        <w:pStyle w:val="EndNoteBibliography"/>
      </w:pPr>
      <w:r w:rsidRPr="003904F2">
        <w:rPr>
          <w:rFonts w:hint="eastAsia"/>
        </w:rPr>
        <w:t>[5]</w:t>
      </w:r>
      <w:r w:rsidRPr="003904F2">
        <w:rPr>
          <w:rFonts w:hint="eastAsia"/>
        </w:rPr>
        <w:tab/>
      </w:r>
      <w:r w:rsidRPr="003904F2">
        <w:rPr>
          <w:rFonts w:hint="eastAsia"/>
        </w:rPr>
        <w:t>翟越</w:t>
      </w:r>
      <w:r w:rsidRPr="003904F2">
        <w:rPr>
          <w:rFonts w:hint="eastAsia"/>
        </w:rPr>
        <w:t xml:space="preserve">, </w:t>
      </w:r>
      <w:r w:rsidRPr="003904F2">
        <w:rPr>
          <w:rFonts w:hint="eastAsia"/>
        </w:rPr>
        <w:t>薄杰</w:t>
      </w:r>
      <w:r w:rsidRPr="003904F2">
        <w:rPr>
          <w:rFonts w:hint="eastAsia"/>
        </w:rPr>
        <w:t xml:space="preserve">, </w:t>
      </w:r>
      <w:r w:rsidRPr="003904F2">
        <w:rPr>
          <w:rFonts w:hint="eastAsia"/>
        </w:rPr>
        <w:t>侯亚楠</w:t>
      </w:r>
      <w:r w:rsidRPr="003904F2">
        <w:rPr>
          <w:rFonts w:hint="eastAsia"/>
        </w:rPr>
        <w:t xml:space="preserve">, et al. </w:t>
      </w:r>
      <w:r w:rsidRPr="003904F2">
        <w:rPr>
          <w:rFonts w:hint="eastAsia"/>
        </w:rPr>
        <w:t>考虑多因素的元胞自动机室内人员疏散模拟研究</w:t>
      </w:r>
      <w:r w:rsidRPr="003904F2">
        <w:rPr>
          <w:rFonts w:hint="eastAsia"/>
        </w:rPr>
        <w:t xml:space="preserve"> [J]. </w:t>
      </w:r>
      <w:r w:rsidRPr="003904F2">
        <w:rPr>
          <w:rFonts w:hint="eastAsia"/>
        </w:rPr>
        <w:t>灾害学</w:t>
      </w:r>
      <w:r w:rsidRPr="003904F2">
        <w:rPr>
          <w:rFonts w:hint="eastAsia"/>
        </w:rPr>
        <w:t>, 2020, 35(04): 72-6.</w:t>
      </w:r>
    </w:p>
    <w:p w:rsidR="008F1ED3" w:rsidRPr="003904F2" w:rsidRDefault="008F1ED3" w:rsidP="003904F2">
      <w:pPr>
        <w:pStyle w:val="EndNoteBibliography"/>
      </w:pPr>
      <w:r w:rsidRPr="008F1ED3">
        <w:t>ZHAI Yue, BO Jie, HOU Yanan, et al. Simulation study on evacuation of personnel in cellular automated machine room considering multiple factors[J]. Catastrophology, 2020, 35(04): 72-6.</w:t>
      </w:r>
    </w:p>
    <w:p w:rsidR="003904F2" w:rsidRDefault="003904F2" w:rsidP="003904F2">
      <w:pPr>
        <w:pStyle w:val="EndNoteBibliography"/>
      </w:pPr>
      <w:r w:rsidRPr="003904F2">
        <w:rPr>
          <w:rFonts w:hint="eastAsia"/>
        </w:rPr>
        <w:t>[6]</w:t>
      </w:r>
      <w:r w:rsidRPr="003904F2">
        <w:rPr>
          <w:rFonts w:hint="eastAsia"/>
        </w:rPr>
        <w:tab/>
      </w:r>
      <w:r w:rsidRPr="003904F2">
        <w:rPr>
          <w:rFonts w:hint="eastAsia"/>
        </w:rPr>
        <w:t>宋英华</w:t>
      </w:r>
      <w:r w:rsidRPr="003904F2">
        <w:rPr>
          <w:rFonts w:hint="eastAsia"/>
        </w:rPr>
        <w:t xml:space="preserve">, </w:t>
      </w:r>
      <w:r w:rsidRPr="003904F2">
        <w:rPr>
          <w:rFonts w:hint="eastAsia"/>
        </w:rPr>
        <w:t>涂文豪</w:t>
      </w:r>
      <w:r w:rsidRPr="003904F2">
        <w:rPr>
          <w:rFonts w:hint="eastAsia"/>
        </w:rPr>
        <w:t xml:space="preserve">, </w:t>
      </w:r>
      <w:r w:rsidRPr="003904F2">
        <w:rPr>
          <w:rFonts w:hint="eastAsia"/>
        </w:rPr>
        <w:t>霍非舟</w:t>
      </w:r>
      <w:r w:rsidRPr="003904F2">
        <w:rPr>
          <w:rFonts w:hint="eastAsia"/>
        </w:rPr>
        <w:t xml:space="preserve">, et al. </w:t>
      </w:r>
      <w:r w:rsidRPr="003904F2">
        <w:rPr>
          <w:rFonts w:hint="eastAsia"/>
        </w:rPr>
        <w:t>考虑跨越障碍物行为的元胞自动机模型</w:t>
      </w:r>
      <w:r w:rsidRPr="003904F2">
        <w:rPr>
          <w:rFonts w:hint="eastAsia"/>
        </w:rPr>
        <w:t xml:space="preserve"> [J]. </w:t>
      </w:r>
      <w:r w:rsidRPr="003904F2">
        <w:rPr>
          <w:rFonts w:hint="eastAsia"/>
        </w:rPr>
        <w:t>中国安全科学学报</w:t>
      </w:r>
      <w:r w:rsidRPr="003904F2">
        <w:rPr>
          <w:rFonts w:hint="eastAsia"/>
        </w:rPr>
        <w:t>, 2020, 30(04): 74-9.</w:t>
      </w:r>
    </w:p>
    <w:p w:rsidR="008F1ED3" w:rsidRPr="003904F2" w:rsidRDefault="008F1ED3" w:rsidP="003904F2">
      <w:pPr>
        <w:pStyle w:val="EndNoteBibliography"/>
      </w:pPr>
      <w:r w:rsidRPr="008F1ED3">
        <w:t>Song Yinghua, Tu Wenhao, Huo Feizhou, et al. Cellular Automata Model Considering Obstacle Crossing Behavior[J]. China Safety Science Journal, 2020, 30(04): 74-9.</w:t>
      </w:r>
    </w:p>
    <w:p w:rsidR="003904F2" w:rsidRDefault="003904F2" w:rsidP="003904F2">
      <w:pPr>
        <w:pStyle w:val="EndNoteBibliography"/>
      </w:pPr>
      <w:r w:rsidRPr="003904F2">
        <w:rPr>
          <w:rFonts w:hint="eastAsia"/>
        </w:rPr>
        <w:t>[7]</w:t>
      </w:r>
      <w:r w:rsidRPr="003904F2">
        <w:rPr>
          <w:rFonts w:hint="eastAsia"/>
        </w:rPr>
        <w:tab/>
      </w:r>
      <w:r w:rsidRPr="003904F2">
        <w:rPr>
          <w:rFonts w:hint="eastAsia"/>
        </w:rPr>
        <w:t>刘天宇</w:t>
      </w:r>
      <w:r w:rsidRPr="003904F2">
        <w:rPr>
          <w:rFonts w:hint="eastAsia"/>
        </w:rPr>
        <w:t xml:space="preserve">. </w:t>
      </w:r>
      <w:r w:rsidRPr="003904F2">
        <w:rPr>
          <w:rFonts w:hint="eastAsia"/>
        </w:rPr>
        <w:t>基于元胞自动机模型的行人运动行为分析与建模</w:t>
      </w:r>
      <w:r w:rsidRPr="003904F2">
        <w:rPr>
          <w:rFonts w:hint="eastAsia"/>
        </w:rPr>
        <w:t xml:space="preserve"> [D]; </w:t>
      </w:r>
      <w:r w:rsidRPr="003904F2">
        <w:rPr>
          <w:rFonts w:hint="eastAsia"/>
        </w:rPr>
        <w:t>青岛大学</w:t>
      </w:r>
      <w:r w:rsidRPr="003904F2">
        <w:rPr>
          <w:rFonts w:hint="eastAsia"/>
        </w:rPr>
        <w:t>, 2021.</w:t>
      </w:r>
    </w:p>
    <w:p w:rsidR="008F1ED3" w:rsidRPr="003904F2" w:rsidRDefault="008F1ED3" w:rsidP="003904F2">
      <w:pPr>
        <w:pStyle w:val="EndNoteBibliography"/>
      </w:pPr>
      <w:r w:rsidRPr="008F1ED3">
        <w:t>LIU Tianyu. Analysis and modeling of pedestrian motion behavior based on cellular automata model [D]; Qingdao University, 2021.</w:t>
      </w:r>
    </w:p>
    <w:p w:rsidR="003904F2" w:rsidRDefault="003904F2" w:rsidP="003904F2">
      <w:pPr>
        <w:pStyle w:val="EndNoteBibliography"/>
      </w:pPr>
      <w:r w:rsidRPr="003904F2">
        <w:rPr>
          <w:rFonts w:hint="eastAsia"/>
        </w:rPr>
        <w:t>[8]</w:t>
      </w:r>
      <w:r w:rsidRPr="003904F2">
        <w:rPr>
          <w:rFonts w:hint="eastAsia"/>
        </w:rPr>
        <w:tab/>
      </w:r>
      <w:r w:rsidRPr="003904F2">
        <w:rPr>
          <w:rFonts w:hint="eastAsia"/>
        </w:rPr>
        <w:t>李巧茹</w:t>
      </w:r>
      <w:r w:rsidRPr="003904F2">
        <w:rPr>
          <w:rFonts w:hint="eastAsia"/>
        </w:rPr>
        <w:t xml:space="preserve">, </w:t>
      </w:r>
      <w:r w:rsidRPr="003904F2">
        <w:rPr>
          <w:rFonts w:hint="eastAsia"/>
        </w:rPr>
        <w:t>燕锦秀</w:t>
      </w:r>
      <w:r w:rsidRPr="003904F2">
        <w:rPr>
          <w:rFonts w:hint="eastAsia"/>
        </w:rPr>
        <w:t xml:space="preserve">, </w:t>
      </w:r>
      <w:r w:rsidRPr="003904F2">
        <w:rPr>
          <w:rFonts w:hint="eastAsia"/>
        </w:rPr>
        <w:t>田晓勇</w:t>
      </w:r>
      <w:r w:rsidRPr="003904F2">
        <w:rPr>
          <w:rFonts w:hint="eastAsia"/>
        </w:rPr>
        <w:t xml:space="preserve">, et al. </w:t>
      </w:r>
      <w:r w:rsidRPr="003904F2">
        <w:rPr>
          <w:rFonts w:hint="eastAsia"/>
        </w:rPr>
        <w:t>基于演化博弈理论的疏散动力学研究</w:t>
      </w:r>
      <w:r w:rsidRPr="003904F2">
        <w:rPr>
          <w:rFonts w:hint="eastAsia"/>
        </w:rPr>
        <w:t xml:space="preserve"> [J]. </w:t>
      </w:r>
      <w:r w:rsidRPr="003904F2">
        <w:rPr>
          <w:rFonts w:hint="eastAsia"/>
        </w:rPr>
        <w:t>系统仿真学报</w:t>
      </w:r>
      <w:r w:rsidRPr="003904F2">
        <w:rPr>
          <w:rFonts w:hint="eastAsia"/>
        </w:rPr>
        <w:t>, 1-9.</w:t>
      </w:r>
    </w:p>
    <w:p w:rsidR="008F1ED3" w:rsidRPr="003904F2" w:rsidRDefault="008F1ED3" w:rsidP="003904F2">
      <w:pPr>
        <w:pStyle w:val="EndNoteBibliography"/>
      </w:pPr>
      <w:r w:rsidRPr="008F1ED3">
        <w:t>LI Qiaoru, YAN Jinxiu, TIAN Xiaoyong, et al. Research on Evacuation Dynamics Based on Evolutionary Game Theory[J]. Journal of System Simulation, 1-9.</w:t>
      </w:r>
    </w:p>
    <w:p w:rsidR="003904F2" w:rsidRDefault="003904F2" w:rsidP="003904F2">
      <w:pPr>
        <w:pStyle w:val="EndNoteBibliography"/>
      </w:pPr>
      <w:r w:rsidRPr="003904F2">
        <w:rPr>
          <w:rFonts w:hint="eastAsia"/>
        </w:rPr>
        <w:t>[9]</w:t>
      </w:r>
      <w:r w:rsidRPr="003904F2">
        <w:rPr>
          <w:rFonts w:hint="eastAsia"/>
        </w:rPr>
        <w:tab/>
      </w:r>
      <w:r w:rsidRPr="003904F2">
        <w:rPr>
          <w:rFonts w:hint="eastAsia"/>
        </w:rPr>
        <w:t>李建宇</w:t>
      </w:r>
      <w:r w:rsidRPr="003904F2">
        <w:rPr>
          <w:rFonts w:hint="eastAsia"/>
        </w:rPr>
        <w:t xml:space="preserve">. </w:t>
      </w:r>
      <w:r w:rsidRPr="003904F2">
        <w:rPr>
          <w:rFonts w:hint="eastAsia"/>
        </w:rPr>
        <w:t>基于</w:t>
      </w:r>
      <w:r w:rsidRPr="003904F2">
        <w:rPr>
          <w:rFonts w:hint="eastAsia"/>
        </w:rPr>
        <w:t>CA-SIR</w:t>
      </w:r>
      <w:r w:rsidRPr="003904F2">
        <w:rPr>
          <w:rFonts w:hint="eastAsia"/>
        </w:rPr>
        <w:t>模型的综合枢纽人员疏散仿真</w:t>
      </w:r>
      <w:r w:rsidRPr="003904F2">
        <w:rPr>
          <w:rFonts w:hint="eastAsia"/>
        </w:rPr>
        <w:t xml:space="preserve"> [D]; </w:t>
      </w:r>
      <w:r w:rsidRPr="003904F2">
        <w:rPr>
          <w:rFonts w:hint="eastAsia"/>
        </w:rPr>
        <w:t>重庆交通大学</w:t>
      </w:r>
      <w:r w:rsidRPr="003904F2">
        <w:rPr>
          <w:rFonts w:hint="eastAsia"/>
        </w:rPr>
        <w:t>, 2021.</w:t>
      </w:r>
    </w:p>
    <w:p w:rsidR="008F1ED3" w:rsidRPr="003904F2" w:rsidRDefault="008F1ED3" w:rsidP="003904F2">
      <w:pPr>
        <w:pStyle w:val="EndNoteBibliography"/>
      </w:pPr>
      <w:r w:rsidRPr="008F1ED3">
        <w:t>LI Jianyu. Integrated hub evacuation simulation based on CA-SIR model [D]; Chongqing Jiaotong University, 2021.</w:t>
      </w:r>
    </w:p>
    <w:p w:rsidR="003904F2" w:rsidRDefault="003904F2" w:rsidP="003904F2">
      <w:pPr>
        <w:pStyle w:val="EndNoteBibliography"/>
      </w:pPr>
      <w:r w:rsidRPr="003904F2">
        <w:rPr>
          <w:rFonts w:hint="eastAsia"/>
        </w:rPr>
        <w:t>[10]</w:t>
      </w:r>
      <w:r w:rsidRPr="003904F2">
        <w:rPr>
          <w:rFonts w:hint="eastAsia"/>
        </w:rPr>
        <w:tab/>
      </w:r>
      <w:r w:rsidRPr="003904F2">
        <w:rPr>
          <w:rFonts w:hint="eastAsia"/>
        </w:rPr>
        <w:t>霍非舟</w:t>
      </w:r>
      <w:r w:rsidRPr="003904F2">
        <w:rPr>
          <w:rFonts w:hint="eastAsia"/>
        </w:rPr>
        <w:t xml:space="preserve">, </w:t>
      </w:r>
      <w:r w:rsidRPr="003904F2">
        <w:rPr>
          <w:rFonts w:hint="eastAsia"/>
        </w:rPr>
        <w:t>刘昶</w:t>
      </w:r>
      <w:r w:rsidRPr="003904F2">
        <w:rPr>
          <w:rFonts w:hint="eastAsia"/>
        </w:rPr>
        <w:t xml:space="preserve">, </w:t>
      </w:r>
      <w:r w:rsidRPr="003904F2">
        <w:rPr>
          <w:rFonts w:hint="eastAsia"/>
        </w:rPr>
        <w:t>马亚萍</w:t>
      </w:r>
      <w:r w:rsidRPr="003904F2">
        <w:rPr>
          <w:rFonts w:hint="eastAsia"/>
        </w:rPr>
        <w:t xml:space="preserve">, et al. </w:t>
      </w:r>
      <w:r w:rsidRPr="003904F2">
        <w:rPr>
          <w:rFonts w:hint="eastAsia"/>
        </w:rPr>
        <w:t>考虑主动避让行为的养老场所人员疏散研究</w:t>
      </w:r>
      <w:r w:rsidRPr="003904F2">
        <w:rPr>
          <w:rFonts w:hint="eastAsia"/>
        </w:rPr>
        <w:t xml:space="preserve"> [J]. </w:t>
      </w:r>
      <w:r w:rsidRPr="003904F2">
        <w:rPr>
          <w:rFonts w:hint="eastAsia"/>
        </w:rPr>
        <w:t>中国安全科学学报</w:t>
      </w:r>
      <w:r w:rsidRPr="003904F2">
        <w:rPr>
          <w:rFonts w:hint="eastAsia"/>
        </w:rPr>
        <w:t>, 2022, 32(01): 142-8.</w:t>
      </w:r>
    </w:p>
    <w:p w:rsidR="008F1ED3" w:rsidRPr="003904F2" w:rsidRDefault="008F1ED3" w:rsidP="003904F2">
      <w:pPr>
        <w:pStyle w:val="EndNoteBibliography"/>
      </w:pPr>
      <w:r w:rsidRPr="008F1ED3">
        <w:t>Huo Feizhou, Liu Chang, Ma Yaping, et al. Study on evacuation of personnel in pension places considering active avoidance behavior[J]. China Safety Science Journal, 2022, 32(01): 142-8</w:t>
      </w:r>
    </w:p>
    <w:p w:rsidR="003904F2" w:rsidRDefault="003904F2" w:rsidP="003904F2">
      <w:pPr>
        <w:pStyle w:val="EndNoteBibliography"/>
      </w:pPr>
      <w:r w:rsidRPr="003904F2">
        <w:rPr>
          <w:rFonts w:hint="eastAsia"/>
        </w:rPr>
        <w:t>[11]</w:t>
      </w:r>
      <w:r w:rsidRPr="003904F2">
        <w:rPr>
          <w:rFonts w:hint="eastAsia"/>
        </w:rPr>
        <w:tab/>
      </w:r>
      <w:r w:rsidRPr="003904F2">
        <w:rPr>
          <w:rFonts w:hint="eastAsia"/>
        </w:rPr>
        <w:t>刘秋梅</w:t>
      </w:r>
      <w:r w:rsidRPr="003904F2">
        <w:rPr>
          <w:rFonts w:hint="eastAsia"/>
        </w:rPr>
        <w:t xml:space="preserve">. </w:t>
      </w:r>
      <w:r w:rsidRPr="003904F2">
        <w:rPr>
          <w:rFonts w:hint="eastAsia"/>
        </w:rPr>
        <w:t>步行设施内疏散行人拥挤踩踏仿真与预防研究</w:t>
      </w:r>
      <w:r w:rsidRPr="003904F2">
        <w:rPr>
          <w:rFonts w:hint="eastAsia"/>
        </w:rPr>
        <w:t xml:space="preserve"> [D]; </w:t>
      </w:r>
      <w:r w:rsidRPr="003904F2">
        <w:rPr>
          <w:rFonts w:hint="eastAsia"/>
        </w:rPr>
        <w:t>北京交通大学</w:t>
      </w:r>
      <w:r w:rsidRPr="003904F2">
        <w:rPr>
          <w:rFonts w:hint="eastAsia"/>
        </w:rPr>
        <w:t>, 2021.</w:t>
      </w:r>
    </w:p>
    <w:p w:rsidR="008F1ED3" w:rsidRPr="003904F2" w:rsidRDefault="008F1ED3" w:rsidP="003904F2">
      <w:pPr>
        <w:pStyle w:val="EndNoteBibliography"/>
      </w:pPr>
      <w:r w:rsidRPr="008F1ED3">
        <w:t>LIU Qiumei. Simulation and prevention of evacuation of pedestrian congestion in pedestrian facilities [D]; Beijing Jiaotong University, 2021.</w:t>
      </w:r>
    </w:p>
    <w:p w:rsidR="003904F2" w:rsidRDefault="003904F2" w:rsidP="003904F2">
      <w:pPr>
        <w:pStyle w:val="EndNoteBibliography"/>
      </w:pPr>
      <w:r w:rsidRPr="003904F2">
        <w:rPr>
          <w:rFonts w:hint="eastAsia"/>
        </w:rPr>
        <w:t>[12]</w:t>
      </w:r>
      <w:r w:rsidRPr="003904F2">
        <w:rPr>
          <w:rFonts w:hint="eastAsia"/>
        </w:rPr>
        <w:tab/>
      </w:r>
      <w:r w:rsidRPr="003904F2">
        <w:rPr>
          <w:rFonts w:hint="eastAsia"/>
        </w:rPr>
        <w:t>韩雁喆</w:t>
      </w:r>
      <w:r w:rsidRPr="003904F2">
        <w:rPr>
          <w:rFonts w:hint="eastAsia"/>
        </w:rPr>
        <w:t xml:space="preserve">. </w:t>
      </w:r>
      <w:r w:rsidRPr="003904F2">
        <w:rPr>
          <w:rFonts w:hint="eastAsia"/>
        </w:rPr>
        <w:t>考虑结伴行为的地铁车站站台行人疏散建模与仿真研究</w:t>
      </w:r>
      <w:r w:rsidRPr="003904F2">
        <w:rPr>
          <w:rFonts w:hint="eastAsia"/>
        </w:rPr>
        <w:t xml:space="preserve"> [D]; </w:t>
      </w:r>
      <w:r w:rsidRPr="003904F2">
        <w:rPr>
          <w:rFonts w:hint="eastAsia"/>
        </w:rPr>
        <w:t>北京交通大学</w:t>
      </w:r>
      <w:r w:rsidRPr="003904F2">
        <w:rPr>
          <w:rFonts w:hint="eastAsia"/>
        </w:rPr>
        <w:t>, 2020.</w:t>
      </w:r>
    </w:p>
    <w:p w:rsidR="008F1ED3" w:rsidRPr="003904F2" w:rsidRDefault="008F1ED3" w:rsidP="003904F2">
      <w:pPr>
        <w:pStyle w:val="EndNoteBibliography"/>
      </w:pPr>
      <w:r w:rsidRPr="008F1ED3">
        <w:t>HAN Yanzhe. Modeling and simulation of pedestrian evacuation on subway station platform considering concomitant behavior [D]; Beijing Jiaotong University, 2020.</w:t>
      </w:r>
    </w:p>
    <w:p w:rsidR="003904F2" w:rsidRDefault="003904F2" w:rsidP="003904F2">
      <w:pPr>
        <w:pStyle w:val="EndNoteBibliography"/>
      </w:pPr>
      <w:r w:rsidRPr="003904F2">
        <w:rPr>
          <w:rFonts w:hint="eastAsia"/>
        </w:rPr>
        <w:t>[13]</w:t>
      </w:r>
      <w:r w:rsidRPr="003904F2">
        <w:rPr>
          <w:rFonts w:hint="eastAsia"/>
        </w:rPr>
        <w:tab/>
      </w:r>
      <w:r w:rsidRPr="003904F2">
        <w:rPr>
          <w:rFonts w:hint="eastAsia"/>
        </w:rPr>
        <w:t>黄聪</w:t>
      </w:r>
      <w:r w:rsidRPr="003904F2">
        <w:rPr>
          <w:rFonts w:hint="eastAsia"/>
        </w:rPr>
        <w:t xml:space="preserve">, </w:t>
      </w:r>
      <w:r w:rsidRPr="003904F2">
        <w:rPr>
          <w:rFonts w:hint="eastAsia"/>
        </w:rPr>
        <w:t>苏栋</w:t>
      </w:r>
      <w:r w:rsidRPr="003904F2">
        <w:rPr>
          <w:rFonts w:hint="eastAsia"/>
        </w:rPr>
        <w:t xml:space="preserve">, </w:t>
      </w:r>
      <w:r w:rsidRPr="003904F2">
        <w:rPr>
          <w:rFonts w:hint="eastAsia"/>
        </w:rPr>
        <w:t>杨磊</w:t>
      </w:r>
      <w:r w:rsidRPr="003904F2">
        <w:rPr>
          <w:rFonts w:hint="eastAsia"/>
        </w:rPr>
        <w:t xml:space="preserve">, et al. </w:t>
      </w:r>
      <w:r w:rsidRPr="003904F2">
        <w:rPr>
          <w:rFonts w:hint="eastAsia"/>
        </w:rPr>
        <w:t>考虑洪水漫延过程的地铁车站人员疏散研究</w:t>
      </w:r>
      <w:r w:rsidRPr="003904F2">
        <w:rPr>
          <w:rFonts w:hint="eastAsia"/>
        </w:rPr>
        <w:t xml:space="preserve"> [J]. </w:t>
      </w:r>
      <w:r w:rsidRPr="003904F2">
        <w:rPr>
          <w:rFonts w:hint="eastAsia"/>
        </w:rPr>
        <w:t>铁道科学与工程学报</w:t>
      </w:r>
      <w:r w:rsidRPr="003904F2">
        <w:t>, 2021, 18(11): 2865-72.</w:t>
      </w:r>
    </w:p>
    <w:p w:rsidR="008F1ED3" w:rsidRPr="003904F2" w:rsidRDefault="008F1ED3" w:rsidP="003904F2">
      <w:pPr>
        <w:pStyle w:val="EndNoteBibliography"/>
      </w:pPr>
      <w:r w:rsidRPr="008F1ED3">
        <w:lastRenderedPageBreak/>
        <w:t>HUANG Cong, SU Dong, YANG Lei, et al. Study on Evacuation of Personnel at Metro Stations Considering Flood Propagation Process[J]. Journal of Railway Science and Engineering, 2021, 18(11): 2865-72.</w:t>
      </w:r>
    </w:p>
    <w:p w:rsidR="003904F2" w:rsidRDefault="003904F2" w:rsidP="003904F2">
      <w:pPr>
        <w:pStyle w:val="EndNoteBibliography"/>
      </w:pPr>
      <w:r w:rsidRPr="003904F2">
        <w:rPr>
          <w:rFonts w:hint="eastAsia"/>
        </w:rPr>
        <w:t>[14]</w:t>
      </w:r>
      <w:r w:rsidRPr="003904F2">
        <w:rPr>
          <w:rFonts w:hint="eastAsia"/>
        </w:rPr>
        <w:tab/>
      </w:r>
      <w:r w:rsidRPr="003904F2">
        <w:rPr>
          <w:rFonts w:hint="eastAsia"/>
        </w:rPr>
        <w:t>陈长坤</w:t>
      </w:r>
      <w:r w:rsidRPr="003904F2">
        <w:rPr>
          <w:rFonts w:hint="eastAsia"/>
        </w:rPr>
        <w:t xml:space="preserve">, </w:t>
      </w:r>
      <w:r w:rsidRPr="003904F2">
        <w:rPr>
          <w:rFonts w:hint="eastAsia"/>
        </w:rPr>
        <w:t>孙华锴</w:t>
      </w:r>
      <w:r w:rsidRPr="003904F2">
        <w:rPr>
          <w:rFonts w:hint="eastAsia"/>
        </w:rPr>
        <w:t xml:space="preserve">, </w:t>
      </w:r>
      <w:r w:rsidRPr="003904F2">
        <w:rPr>
          <w:rFonts w:hint="eastAsia"/>
        </w:rPr>
        <w:t>童蕴贺</w:t>
      </w:r>
      <w:r w:rsidRPr="003904F2">
        <w:rPr>
          <w:rFonts w:hint="eastAsia"/>
        </w:rPr>
        <w:t xml:space="preserve">, et al. </w:t>
      </w:r>
      <w:r w:rsidRPr="003904F2">
        <w:rPr>
          <w:rFonts w:hint="eastAsia"/>
        </w:rPr>
        <w:t>基于元胞自动机的火源威胁下人员疏散模型</w:t>
      </w:r>
      <w:r w:rsidRPr="003904F2">
        <w:rPr>
          <w:rFonts w:hint="eastAsia"/>
        </w:rPr>
        <w:t xml:space="preserve"> [J]. </w:t>
      </w:r>
      <w:r w:rsidRPr="003904F2">
        <w:rPr>
          <w:rFonts w:hint="eastAsia"/>
        </w:rPr>
        <w:t>中国安全生产科学技术</w:t>
      </w:r>
      <w:r w:rsidRPr="003904F2">
        <w:rPr>
          <w:rFonts w:hint="eastAsia"/>
        </w:rPr>
        <w:t>, 2020, 16(10): 47-52.</w:t>
      </w:r>
    </w:p>
    <w:p w:rsidR="008F1ED3" w:rsidRPr="003904F2" w:rsidRDefault="008F1ED3" w:rsidP="003904F2">
      <w:pPr>
        <w:pStyle w:val="EndNoteBibliography"/>
      </w:pPr>
      <w:r w:rsidRPr="008F1ED3">
        <w:t>CHEN Changkun, SUN Huakai, TONG Yunhe, et al. Evacuation Model of Fire Source Under Fire Source Threat Based on Cellular Automata[J]. China Safety Science and Technology, 2020, 16(10): 47-52.</w:t>
      </w:r>
    </w:p>
    <w:p w:rsidR="003904F2" w:rsidRDefault="003904F2" w:rsidP="003904F2">
      <w:pPr>
        <w:pStyle w:val="EndNoteBibliography"/>
      </w:pPr>
      <w:r w:rsidRPr="003904F2">
        <w:rPr>
          <w:rFonts w:hint="eastAsia"/>
        </w:rPr>
        <w:t>[15]</w:t>
      </w:r>
      <w:r w:rsidRPr="003904F2">
        <w:rPr>
          <w:rFonts w:hint="eastAsia"/>
        </w:rPr>
        <w:tab/>
      </w:r>
      <w:r w:rsidRPr="003904F2">
        <w:rPr>
          <w:rFonts w:hint="eastAsia"/>
        </w:rPr>
        <w:t>李佳洋</w:t>
      </w:r>
      <w:r w:rsidRPr="003904F2">
        <w:rPr>
          <w:rFonts w:hint="eastAsia"/>
        </w:rPr>
        <w:t xml:space="preserve">, </w:t>
      </w:r>
      <w:r w:rsidRPr="003904F2">
        <w:rPr>
          <w:rFonts w:hint="eastAsia"/>
        </w:rPr>
        <w:t>唐加福</w:t>
      </w:r>
      <w:r w:rsidRPr="003904F2">
        <w:rPr>
          <w:rFonts w:hint="eastAsia"/>
        </w:rPr>
        <w:t xml:space="preserve">, </w:t>
      </w:r>
      <w:r w:rsidRPr="003904F2">
        <w:rPr>
          <w:rFonts w:hint="eastAsia"/>
        </w:rPr>
        <w:t>郭恩铭</w:t>
      </w:r>
      <w:r w:rsidRPr="003904F2">
        <w:rPr>
          <w:rFonts w:hint="eastAsia"/>
        </w:rPr>
        <w:t xml:space="preserve">. </w:t>
      </w:r>
      <w:r w:rsidRPr="003904F2">
        <w:rPr>
          <w:rFonts w:hint="eastAsia"/>
        </w:rPr>
        <w:t>基于动态情绪驱动的人员应急疏散模型</w:t>
      </w:r>
      <w:r w:rsidRPr="003904F2">
        <w:rPr>
          <w:rFonts w:hint="eastAsia"/>
        </w:rPr>
        <w:t xml:space="preserve"> [J]. </w:t>
      </w:r>
      <w:r w:rsidRPr="003904F2">
        <w:rPr>
          <w:rFonts w:hint="eastAsia"/>
        </w:rPr>
        <w:t>东北大学学报</w:t>
      </w:r>
      <w:r w:rsidRPr="003904F2">
        <w:rPr>
          <w:rFonts w:hint="eastAsia"/>
        </w:rPr>
        <w:t>(</w:t>
      </w:r>
      <w:r w:rsidRPr="003904F2">
        <w:rPr>
          <w:rFonts w:hint="eastAsia"/>
        </w:rPr>
        <w:t>自然科学版</w:t>
      </w:r>
      <w:r w:rsidRPr="003904F2">
        <w:rPr>
          <w:rFonts w:hint="eastAsia"/>
        </w:rPr>
        <w:t>), 2021, 42(11): 1656-62.</w:t>
      </w:r>
    </w:p>
    <w:p w:rsidR="008F1ED3" w:rsidRPr="003904F2" w:rsidRDefault="008F1ED3" w:rsidP="003904F2">
      <w:pPr>
        <w:pStyle w:val="EndNoteBibliography"/>
      </w:pPr>
      <w:r w:rsidRPr="008F1ED3">
        <w:t>LI Jiayang, TANG Jiafu, GUO Enming. Emergency evacuation model of personnel based on dynamic emotion drive[J]. Journal of Northeastern University (Natural Science Edition), 2021, 42(11): 1656-62.</w:t>
      </w:r>
    </w:p>
    <w:p w:rsidR="003904F2" w:rsidRDefault="003904F2" w:rsidP="003904F2">
      <w:pPr>
        <w:pStyle w:val="EndNoteBibliography"/>
      </w:pPr>
      <w:r w:rsidRPr="003904F2">
        <w:rPr>
          <w:rFonts w:hint="eastAsia"/>
        </w:rPr>
        <w:t>[16]</w:t>
      </w:r>
      <w:r w:rsidRPr="003904F2">
        <w:rPr>
          <w:rFonts w:hint="eastAsia"/>
        </w:rPr>
        <w:tab/>
      </w:r>
      <w:r w:rsidRPr="003904F2">
        <w:rPr>
          <w:rFonts w:hint="eastAsia"/>
        </w:rPr>
        <w:t>罗长坤</w:t>
      </w:r>
      <w:r w:rsidRPr="003904F2">
        <w:rPr>
          <w:rFonts w:hint="eastAsia"/>
        </w:rPr>
        <w:t xml:space="preserve">. </w:t>
      </w:r>
      <w:r w:rsidRPr="003904F2">
        <w:rPr>
          <w:rFonts w:hint="eastAsia"/>
        </w:rPr>
        <w:t>基于情绪感染的人员疏散实验及仿真模型研究</w:t>
      </w:r>
      <w:r w:rsidRPr="003904F2">
        <w:rPr>
          <w:rFonts w:hint="eastAsia"/>
        </w:rPr>
        <w:t xml:space="preserve"> [D]; </w:t>
      </w:r>
      <w:r w:rsidRPr="003904F2">
        <w:rPr>
          <w:rFonts w:hint="eastAsia"/>
        </w:rPr>
        <w:t>沈阳大学</w:t>
      </w:r>
      <w:r w:rsidRPr="003904F2">
        <w:rPr>
          <w:rFonts w:hint="eastAsia"/>
        </w:rPr>
        <w:t>, 2021.</w:t>
      </w:r>
    </w:p>
    <w:p w:rsidR="008F1ED3" w:rsidRDefault="008F1ED3" w:rsidP="003904F2">
      <w:pPr>
        <w:pStyle w:val="EndNoteBibliography"/>
      </w:pPr>
      <w:r w:rsidRPr="008F1ED3">
        <w:t>LUO Changkun. Research on evacuation experiment and simulation model based on emotional infection[D]; Shenyang University, 2021.</w:t>
      </w:r>
    </w:p>
    <w:p w:rsidR="008F1ED3" w:rsidRDefault="008F1ED3" w:rsidP="003904F2">
      <w:pPr>
        <w:pStyle w:val="EndNoteBibliography"/>
      </w:pPr>
    </w:p>
    <w:p w:rsidR="008F1ED3" w:rsidRPr="003904F2" w:rsidRDefault="008F1ED3" w:rsidP="003904F2">
      <w:pPr>
        <w:pStyle w:val="EndNoteBibliography"/>
      </w:pPr>
    </w:p>
    <w:p w:rsidR="005E1C72" w:rsidRPr="005E1C72" w:rsidRDefault="00F92392" w:rsidP="005E1C72">
      <w:pPr>
        <w:jc w:val="left"/>
        <w:rPr>
          <w:b/>
          <w:szCs w:val="21"/>
        </w:rPr>
      </w:pPr>
      <w:r>
        <w:rPr>
          <w:b/>
          <w:szCs w:val="21"/>
        </w:rPr>
        <w:fldChar w:fldCharType="end"/>
      </w:r>
    </w:p>
    <w:sectPr w:rsidR="005E1C72" w:rsidRPr="005E1C72" w:rsidSect="00333A6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67BF" w:rsidRDefault="00CB67BF" w:rsidP="006F6CD2">
      <w:r>
        <w:separator/>
      </w:r>
    </w:p>
  </w:endnote>
  <w:endnote w:type="continuationSeparator" w:id="0">
    <w:p w:rsidR="00CB67BF" w:rsidRDefault="00CB67BF" w:rsidP="006F6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67BF" w:rsidRDefault="00CB67BF" w:rsidP="006F6CD2">
      <w:r>
        <w:separator/>
      </w:r>
    </w:p>
  </w:footnote>
  <w:footnote w:type="continuationSeparator" w:id="0">
    <w:p w:rsidR="00CB67BF" w:rsidRDefault="00CB67BF" w:rsidP="006F6C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C059C"/>
    <w:multiLevelType w:val="multilevel"/>
    <w:tmpl w:val="AB6487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hinese Std GBT7714 (numeric)&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as9fv52nrsva7e0z5t50prgs09x50xvaper&quot;&gt;我的EndNote库&lt;record-ids&gt;&lt;item&gt;1070&lt;/item&gt;&lt;item&gt;1081&lt;/item&gt;&lt;item&gt;1082&lt;/item&gt;&lt;item&gt;1083&lt;/item&gt;&lt;item&gt;1084&lt;/item&gt;&lt;item&gt;1085&lt;/item&gt;&lt;item&gt;1086&lt;/item&gt;&lt;item&gt;1087&lt;/item&gt;&lt;item&gt;1088&lt;/item&gt;&lt;item&gt;1089&lt;/item&gt;&lt;item&gt;1090&lt;/item&gt;&lt;item&gt;1091&lt;/item&gt;&lt;item&gt;1092&lt;/item&gt;&lt;item&gt;1093&lt;/item&gt;&lt;item&gt;1094&lt;/item&gt;&lt;item&gt;1096&lt;/item&gt;&lt;/record-ids&gt;&lt;/item&gt;&lt;/Libraries&gt;"/>
  </w:docVars>
  <w:rsids>
    <w:rsidRoot w:val="005E1C72"/>
    <w:rsid w:val="00005E84"/>
    <w:rsid w:val="00021877"/>
    <w:rsid w:val="00041B0E"/>
    <w:rsid w:val="00073FF0"/>
    <w:rsid w:val="000A2D3B"/>
    <w:rsid w:val="000C25A2"/>
    <w:rsid w:val="000C72DB"/>
    <w:rsid w:val="000D13C7"/>
    <w:rsid w:val="000E1560"/>
    <w:rsid w:val="000F1FF9"/>
    <w:rsid w:val="00110BAF"/>
    <w:rsid w:val="00116A77"/>
    <w:rsid w:val="00141164"/>
    <w:rsid w:val="00165296"/>
    <w:rsid w:val="001E4DEE"/>
    <w:rsid w:val="001F6ECC"/>
    <w:rsid w:val="00237195"/>
    <w:rsid w:val="00262AB4"/>
    <w:rsid w:val="00273C02"/>
    <w:rsid w:val="002C5063"/>
    <w:rsid w:val="00333A68"/>
    <w:rsid w:val="0036444B"/>
    <w:rsid w:val="0038549D"/>
    <w:rsid w:val="003904F2"/>
    <w:rsid w:val="003D776B"/>
    <w:rsid w:val="004475B8"/>
    <w:rsid w:val="004F014E"/>
    <w:rsid w:val="00552C4C"/>
    <w:rsid w:val="0056606D"/>
    <w:rsid w:val="005B07DE"/>
    <w:rsid w:val="005D15D9"/>
    <w:rsid w:val="005E1C72"/>
    <w:rsid w:val="005F5642"/>
    <w:rsid w:val="006121B2"/>
    <w:rsid w:val="00691369"/>
    <w:rsid w:val="006B2A6A"/>
    <w:rsid w:val="006D1801"/>
    <w:rsid w:val="006D7B4A"/>
    <w:rsid w:val="006F6CD2"/>
    <w:rsid w:val="00716D27"/>
    <w:rsid w:val="00745A89"/>
    <w:rsid w:val="00794363"/>
    <w:rsid w:val="007C2F22"/>
    <w:rsid w:val="007D6CFE"/>
    <w:rsid w:val="007E547F"/>
    <w:rsid w:val="007E7753"/>
    <w:rsid w:val="007F5BA7"/>
    <w:rsid w:val="008015C1"/>
    <w:rsid w:val="0082120C"/>
    <w:rsid w:val="00836201"/>
    <w:rsid w:val="00851478"/>
    <w:rsid w:val="008654B2"/>
    <w:rsid w:val="008944B2"/>
    <w:rsid w:val="008B5924"/>
    <w:rsid w:val="008F1ED3"/>
    <w:rsid w:val="00904CD1"/>
    <w:rsid w:val="00945737"/>
    <w:rsid w:val="009666DD"/>
    <w:rsid w:val="00971D42"/>
    <w:rsid w:val="009A4C1F"/>
    <w:rsid w:val="009D5B10"/>
    <w:rsid w:val="00A130F7"/>
    <w:rsid w:val="00A67C10"/>
    <w:rsid w:val="00A95F84"/>
    <w:rsid w:val="00AA4B41"/>
    <w:rsid w:val="00AB7AFB"/>
    <w:rsid w:val="00AF09D5"/>
    <w:rsid w:val="00B037A8"/>
    <w:rsid w:val="00B06F2A"/>
    <w:rsid w:val="00B135F3"/>
    <w:rsid w:val="00B60603"/>
    <w:rsid w:val="00B92290"/>
    <w:rsid w:val="00BA4483"/>
    <w:rsid w:val="00BD6486"/>
    <w:rsid w:val="00C13246"/>
    <w:rsid w:val="00C13617"/>
    <w:rsid w:val="00C647C5"/>
    <w:rsid w:val="00C66308"/>
    <w:rsid w:val="00C953ED"/>
    <w:rsid w:val="00CB67BF"/>
    <w:rsid w:val="00D000C0"/>
    <w:rsid w:val="00D047CE"/>
    <w:rsid w:val="00D25C49"/>
    <w:rsid w:val="00D26F31"/>
    <w:rsid w:val="00D52E1D"/>
    <w:rsid w:val="00DE15CC"/>
    <w:rsid w:val="00E10C99"/>
    <w:rsid w:val="00E25AD7"/>
    <w:rsid w:val="00E51556"/>
    <w:rsid w:val="00E62E8E"/>
    <w:rsid w:val="00E72C64"/>
    <w:rsid w:val="00E951BD"/>
    <w:rsid w:val="00EC5D16"/>
    <w:rsid w:val="00EE18C5"/>
    <w:rsid w:val="00F1346E"/>
    <w:rsid w:val="00F923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C0DD17"/>
  <w15:chartTrackingRefBased/>
  <w15:docId w15:val="{B52F9A7D-A148-4365-8374-0912BEC79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3">
    <w:name w:val="heading 3"/>
    <w:basedOn w:val="a"/>
    <w:next w:val="a"/>
    <w:link w:val="30"/>
    <w:uiPriority w:val="9"/>
    <w:semiHidden/>
    <w:unhideWhenUsed/>
    <w:qFormat/>
    <w:rsid w:val="003904F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51556"/>
    <w:pPr>
      <w:ind w:firstLineChars="200" w:firstLine="420"/>
    </w:pPr>
  </w:style>
  <w:style w:type="paragraph" w:styleId="a4">
    <w:name w:val="header"/>
    <w:basedOn w:val="a"/>
    <w:link w:val="a5"/>
    <w:uiPriority w:val="99"/>
    <w:unhideWhenUsed/>
    <w:rsid w:val="006F6CD2"/>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6F6CD2"/>
    <w:rPr>
      <w:sz w:val="18"/>
      <w:szCs w:val="18"/>
    </w:rPr>
  </w:style>
  <w:style w:type="paragraph" w:styleId="a6">
    <w:name w:val="footer"/>
    <w:basedOn w:val="a"/>
    <w:link w:val="a7"/>
    <w:uiPriority w:val="99"/>
    <w:unhideWhenUsed/>
    <w:rsid w:val="006F6CD2"/>
    <w:pPr>
      <w:tabs>
        <w:tab w:val="center" w:pos="4153"/>
        <w:tab w:val="right" w:pos="8306"/>
      </w:tabs>
      <w:snapToGrid w:val="0"/>
      <w:jc w:val="left"/>
    </w:pPr>
    <w:rPr>
      <w:sz w:val="18"/>
      <w:szCs w:val="18"/>
    </w:rPr>
  </w:style>
  <w:style w:type="character" w:customStyle="1" w:styleId="a7">
    <w:name w:val="页脚 字符"/>
    <w:basedOn w:val="a0"/>
    <w:link w:val="a6"/>
    <w:uiPriority w:val="99"/>
    <w:rsid w:val="006F6CD2"/>
    <w:rPr>
      <w:sz w:val="18"/>
      <w:szCs w:val="18"/>
    </w:rPr>
  </w:style>
  <w:style w:type="paragraph" w:customStyle="1" w:styleId="EndNoteBibliographyTitle">
    <w:name w:val="EndNote Bibliography Title"/>
    <w:basedOn w:val="a"/>
    <w:link w:val="EndNoteBibliographyTitle0"/>
    <w:rsid w:val="00F92392"/>
    <w:pPr>
      <w:jc w:val="center"/>
    </w:pPr>
    <w:rPr>
      <w:rFonts w:ascii="Calibri" w:hAnsi="Calibri" w:cs="Calibri"/>
      <w:noProof/>
      <w:sz w:val="20"/>
    </w:rPr>
  </w:style>
  <w:style w:type="character" w:customStyle="1" w:styleId="EndNoteBibliographyTitle0">
    <w:name w:val="EndNote Bibliography Title 字符"/>
    <w:basedOn w:val="a0"/>
    <w:link w:val="EndNoteBibliographyTitle"/>
    <w:rsid w:val="00F92392"/>
    <w:rPr>
      <w:rFonts w:ascii="Calibri" w:hAnsi="Calibri" w:cs="Calibri"/>
      <w:noProof/>
      <w:sz w:val="20"/>
    </w:rPr>
  </w:style>
  <w:style w:type="paragraph" w:customStyle="1" w:styleId="EndNoteBibliography">
    <w:name w:val="EndNote Bibliography"/>
    <w:basedOn w:val="a"/>
    <w:link w:val="EndNoteBibliography0"/>
    <w:rsid w:val="00F92392"/>
    <w:pPr>
      <w:jc w:val="left"/>
    </w:pPr>
    <w:rPr>
      <w:rFonts w:ascii="Calibri" w:hAnsi="Calibri" w:cs="Calibri"/>
      <w:noProof/>
      <w:sz w:val="20"/>
    </w:rPr>
  </w:style>
  <w:style w:type="character" w:customStyle="1" w:styleId="EndNoteBibliography0">
    <w:name w:val="EndNote Bibliography 字符"/>
    <w:basedOn w:val="a0"/>
    <w:link w:val="EndNoteBibliography"/>
    <w:rsid w:val="00F92392"/>
    <w:rPr>
      <w:rFonts w:ascii="Calibri" w:hAnsi="Calibri" w:cs="Calibri"/>
      <w:noProof/>
      <w:sz w:val="20"/>
    </w:rPr>
  </w:style>
  <w:style w:type="character" w:customStyle="1" w:styleId="30">
    <w:name w:val="标题 3 字符"/>
    <w:basedOn w:val="a0"/>
    <w:link w:val="3"/>
    <w:uiPriority w:val="9"/>
    <w:semiHidden/>
    <w:rsid w:val="003904F2"/>
    <w:rPr>
      <w:b/>
      <w:bCs/>
      <w:sz w:val="32"/>
      <w:szCs w:val="32"/>
    </w:rPr>
  </w:style>
  <w:style w:type="table" w:styleId="a8">
    <w:name w:val="Table Grid"/>
    <w:basedOn w:val="a1"/>
    <w:uiPriority w:val="59"/>
    <w:rsid w:val="00BD64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782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TotalTime>
  <Pages>12</Pages>
  <Words>8672</Words>
  <Characters>49432</Characters>
  <Application>Microsoft Office Word</Application>
  <DocSecurity>0</DocSecurity>
  <Lines>411</Lines>
  <Paragraphs>115</Paragraphs>
  <ScaleCrop>false</ScaleCrop>
  <Company/>
  <LinksUpToDate>false</LinksUpToDate>
  <CharactersWithSpaces>57989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dc:creator>
  <cp:keywords/>
  <dc:description/>
  <cp:lastModifiedBy>fc</cp:lastModifiedBy>
  <cp:revision>9</cp:revision>
  <dcterms:created xsi:type="dcterms:W3CDTF">2022-03-27T08:22:00Z</dcterms:created>
  <dcterms:modified xsi:type="dcterms:W3CDTF">2022-03-28T15:54:00Z</dcterms:modified>
</cp:coreProperties>
</file>