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58242"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badi" w:hAnsi="Abadi"/>
                                    <w:color w:val="000000" w:themeColor="text1"/>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22D97011" w:rsidR="004A546A" w:rsidRDefault="00210AD4">
                                    <w:pPr>
                                      <w:pStyle w:val="NoSpacing"/>
                                      <w:jc w:val="right"/>
                                      <w:rPr>
                                        <w:color w:val="595959" w:themeColor="text1" w:themeTint="A6"/>
                                        <w:sz w:val="28"/>
                                        <w:szCs w:val="28"/>
                                      </w:rPr>
                                    </w:pPr>
                                    <w:r w:rsidRPr="00124A95">
                                      <w:rPr>
                                        <w:rFonts w:ascii="Abadi" w:hAnsi="Abadi"/>
                                        <w:color w:val="000000" w:themeColor="text1"/>
                                        <w:sz w:val="24"/>
                                        <w:szCs w:val="24"/>
                                      </w:rPr>
                                      <w:t>Name</w:t>
                                    </w:r>
                                    <w:r w:rsidR="00124A95" w:rsidRPr="00124A95">
                                      <w:rPr>
                                        <w:rFonts w:ascii="Abadi" w:hAnsi="Abadi"/>
                                        <w:color w:val="000000" w:themeColor="text1"/>
                                        <w:sz w:val="24"/>
                                        <w:szCs w:val="24"/>
                                      </w:rPr>
                                      <w:t>: Vasile Aurel Cristescu</w:t>
                                    </w:r>
                                  </w:p>
                                </w:sdtContent>
                              </w:sdt>
                              <w:p w14:paraId="0F1457DB" w14:textId="2F9F60DF" w:rsidR="004A546A" w:rsidRDefault="00000000">
                                <w:pPr>
                                  <w:pStyle w:val="NoSpacing"/>
                                  <w:jc w:val="right"/>
                                  <w:rPr>
                                    <w:color w:val="595959" w:themeColor="text1" w:themeTint="A6"/>
                                    <w:sz w:val="18"/>
                                    <w:szCs w:val="18"/>
                                  </w:rPr>
                                </w:pPr>
                                <w:sdt>
                                  <w:sdtPr>
                                    <w:rPr>
                                      <w:rFonts w:ascii="Abadi" w:hAnsi="Abadi"/>
                                      <w:color w:val="000000" w:themeColor="text1"/>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210AD4" w:rsidRPr="00124A95">
                                      <w:rPr>
                                        <w:rFonts w:ascii="Abadi" w:hAnsi="Abadi"/>
                                        <w:color w:val="000000" w:themeColor="text1"/>
                                        <w:sz w:val="24"/>
                                        <w:szCs w:val="24"/>
                                      </w:rPr>
                                      <w:t>Student number</w:t>
                                    </w:r>
                                  </w:sdtContent>
                                </w:sdt>
                                <w:r w:rsidR="00124A95">
                                  <w:rPr>
                                    <w:rFonts w:ascii="Abadi" w:hAnsi="Abadi"/>
                                    <w:color w:val="000000" w:themeColor="text1"/>
                                    <w:sz w:val="24"/>
                                    <w:szCs w:val="24"/>
                                  </w:rPr>
                                  <w:t>: 2228672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badi" w:hAnsi="Abadi"/>
                              <w:color w:val="000000" w:themeColor="text1"/>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22D97011" w:rsidR="004A546A" w:rsidRDefault="00210AD4">
                              <w:pPr>
                                <w:pStyle w:val="NoSpacing"/>
                                <w:jc w:val="right"/>
                                <w:rPr>
                                  <w:color w:val="595959" w:themeColor="text1" w:themeTint="A6"/>
                                  <w:sz w:val="28"/>
                                  <w:szCs w:val="28"/>
                                </w:rPr>
                              </w:pPr>
                              <w:r w:rsidRPr="00124A95">
                                <w:rPr>
                                  <w:rFonts w:ascii="Abadi" w:hAnsi="Abadi"/>
                                  <w:color w:val="000000" w:themeColor="text1"/>
                                  <w:sz w:val="24"/>
                                  <w:szCs w:val="24"/>
                                </w:rPr>
                                <w:t>Name</w:t>
                              </w:r>
                              <w:r w:rsidR="00124A95" w:rsidRPr="00124A95">
                                <w:rPr>
                                  <w:rFonts w:ascii="Abadi" w:hAnsi="Abadi"/>
                                  <w:color w:val="000000" w:themeColor="text1"/>
                                  <w:sz w:val="24"/>
                                  <w:szCs w:val="24"/>
                                </w:rPr>
                                <w:t>: Vasile Aurel Cristescu</w:t>
                              </w:r>
                            </w:p>
                          </w:sdtContent>
                        </w:sdt>
                        <w:p w14:paraId="0F1457DB" w14:textId="2F9F60DF" w:rsidR="004A546A" w:rsidRDefault="00000000">
                          <w:pPr>
                            <w:pStyle w:val="NoSpacing"/>
                            <w:jc w:val="right"/>
                            <w:rPr>
                              <w:color w:val="595959" w:themeColor="text1" w:themeTint="A6"/>
                              <w:sz w:val="18"/>
                              <w:szCs w:val="18"/>
                            </w:rPr>
                          </w:pPr>
                          <w:sdt>
                            <w:sdtPr>
                              <w:rPr>
                                <w:rFonts w:ascii="Abadi" w:hAnsi="Abadi"/>
                                <w:color w:val="000000" w:themeColor="text1"/>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210AD4" w:rsidRPr="00124A95">
                                <w:rPr>
                                  <w:rFonts w:ascii="Abadi" w:hAnsi="Abadi"/>
                                  <w:color w:val="000000" w:themeColor="text1"/>
                                  <w:sz w:val="24"/>
                                  <w:szCs w:val="24"/>
                                </w:rPr>
                                <w:t>Student number</w:t>
                              </w:r>
                            </w:sdtContent>
                          </w:sdt>
                          <w:r w:rsidR="00124A95">
                            <w:rPr>
                              <w:rFonts w:ascii="Abadi" w:hAnsi="Abadi"/>
                              <w:color w:val="000000" w:themeColor="text1"/>
                              <w:sz w:val="24"/>
                              <w:szCs w:val="24"/>
                            </w:rPr>
                            <w:t>: 2228672</w:t>
                          </w: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C0000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sidRPr="00983E75">
                                      <w:rPr>
                                        <w:color w:val="C00000"/>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C0000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sidRPr="00983E75">
                                <w:rPr>
                                  <w:color w:val="C00000"/>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7038BE" w:rsidRDefault="00B1225B" w:rsidP="00B1225B">
      <w:pPr>
        <w:pStyle w:val="Heading1"/>
        <w:spacing w:before="120" w:after="120"/>
        <w:rPr>
          <w:rFonts w:ascii="Abadi" w:hAnsi="Abadi"/>
          <w:b/>
          <w:bCs/>
          <w:color w:val="000000" w:themeColor="text1"/>
          <w:sz w:val="28"/>
          <w:szCs w:val="28"/>
          <w:u w:val="single"/>
        </w:rPr>
      </w:pPr>
      <w:r w:rsidRPr="007038BE">
        <w:rPr>
          <w:rFonts w:ascii="Abadi" w:hAnsi="Abadi"/>
          <w:b/>
          <w:bCs/>
          <w:color w:val="000000" w:themeColor="text1"/>
          <w:sz w:val="28"/>
          <w:szCs w:val="28"/>
          <w:u w:val="single"/>
        </w:rPr>
        <w:lastRenderedPageBreak/>
        <w:t xml:space="preserve">Task 1 - </w:t>
      </w:r>
      <w:r w:rsidR="006A0868" w:rsidRPr="007038BE">
        <w:rPr>
          <w:rFonts w:ascii="Abadi" w:hAnsi="Abadi"/>
          <w:b/>
          <w:bCs/>
          <w:color w:val="000000" w:themeColor="text1"/>
          <w:sz w:val="28"/>
          <w:szCs w:val="28"/>
          <w:u w:val="single"/>
        </w:rPr>
        <w:t>R</w:t>
      </w:r>
      <w:r w:rsidRPr="007038BE">
        <w:rPr>
          <w:rFonts w:ascii="Abadi" w:hAnsi="Abadi"/>
          <w:b/>
          <w:bCs/>
          <w:color w:val="000000" w:themeColor="text1"/>
          <w:sz w:val="28"/>
          <w:szCs w:val="28"/>
          <w:u w:val="single"/>
        </w:rPr>
        <w:t>eflection</w:t>
      </w:r>
    </w:p>
    <w:p w14:paraId="77AE0426" w14:textId="77777777" w:rsidR="00D83CB0" w:rsidRPr="00D83CB0" w:rsidRDefault="00D83CB0" w:rsidP="00D83CB0">
      <w:pPr>
        <w:rPr>
          <w:rFonts w:ascii="Abadi" w:hAnsi="Abadi"/>
          <w:sz w:val="24"/>
          <w:szCs w:val="24"/>
        </w:rPr>
      </w:pPr>
      <w:r w:rsidRPr="00D83CB0">
        <w:rPr>
          <w:rFonts w:ascii="Abadi" w:hAnsi="Abadi"/>
          <w:sz w:val="24"/>
          <w:szCs w:val="24"/>
        </w:rPr>
        <w:t>Introduction:</w:t>
      </w:r>
    </w:p>
    <w:p w14:paraId="69E20DA7" w14:textId="77777777" w:rsidR="00D83CB0" w:rsidRPr="00D83CB0" w:rsidRDefault="00D83CB0" w:rsidP="00D83CB0">
      <w:pPr>
        <w:rPr>
          <w:rFonts w:ascii="Abadi" w:hAnsi="Abadi"/>
          <w:sz w:val="24"/>
          <w:szCs w:val="24"/>
        </w:rPr>
      </w:pPr>
      <w:r w:rsidRPr="00D83CB0">
        <w:rPr>
          <w:rFonts w:ascii="Abadi" w:hAnsi="Abadi"/>
          <w:sz w:val="24"/>
          <w:szCs w:val="24"/>
        </w:rPr>
        <w:t>Starting a new course can be both exciting and challenging. It marks the beginning of a learning journey, filled with opportunities for personal growth and development. In this essay, I will use Gibbs' Reflective Learning Cycle to explore my experiences and feelings during the initial stages of starting a new course.</w:t>
      </w:r>
    </w:p>
    <w:p w14:paraId="2032B695" w14:textId="77777777" w:rsidR="00D83CB0" w:rsidRPr="00D83CB0" w:rsidRDefault="00D83CB0" w:rsidP="00D83CB0">
      <w:pPr>
        <w:rPr>
          <w:rFonts w:ascii="Abadi" w:hAnsi="Abadi"/>
          <w:sz w:val="24"/>
          <w:szCs w:val="24"/>
        </w:rPr>
      </w:pPr>
    </w:p>
    <w:p w14:paraId="54932FB8" w14:textId="77777777" w:rsidR="00D83CB0" w:rsidRPr="00D83CB0" w:rsidRDefault="00D83CB0" w:rsidP="00D83CB0">
      <w:pPr>
        <w:rPr>
          <w:rFonts w:ascii="Abadi" w:hAnsi="Abadi"/>
          <w:sz w:val="24"/>
          <w:szCs w:val="24"/>
        </w:rPr>
      </w:pPr>
      <w:r w:rsidRPr="00D83CB0">
        <w:rPr>
          <w:rFonts w:ascii="Abadi" w:hAnsi="Abadi"/>
          <w:sz w:val="24"/>
          <w:szCs w:val="24"/>
        </w:rPr>
        <w:t>Description:</w:t>
      </w:r>
    </w:p>
    <w:p w14:paraId="2D9A8B86" w14:textId="77777777" w:rsidR="00D83CB0" w:rsidRPr="00D83CB0" w:rsidRDefault="00D83CB0" w:rsidP="00D83CB0">
      <w:pPr>
        <w:rPr>
          <w:rFonts w:ascii="Abadi" w:hAnsi="Abadi"/>
          <w:sz w:val="24"/>
          <w:szCs w:val="24"/>
        </w:rPr>
      </w:pPr>
      <w:r w:rsidRPr="00D83CB0">
        <w:rPr>
          <w:rFonts w:ascii="Abadi" w:hAnsi="Abadi"/>
          <w:sz w:val="24"/>
          <w:szCs w:val="24"/>
        </w:rPr>
        <w:t>When I first embarked on this new course, I felt a mix of emotions - anticipation, nervousness, and curiosity. As I attended the introductory session, my mind was filled with questions and doubts about what to expect. However, the instructor's warm welcome and clear explanations helped to alleviate some of my concerns. Through their engaging presentation, they provided information about the course structure, objectives, and assessment methods. This initial encounter fostered a positive environment by establishing clear expectations and setting the tone for effective learning.</w:t>
      </w:r>
    </w:p>
    <w:p w14:paraId="1CE759D1" w14:textId="77777777" w:rsidR="00D83CB0" w:rsidRPr="00D83CB0" w:rsidRDefault="00D83CB0" w:rsidP="00D83CB0">
      <w:pPr>
        <w:rPr>
          <w:rFonts w:ascii="Abadi" w:hAnsi="Abadi"/>
          <w:sz w:val="24"/>
          <w:szCs w:val="24"/>
        </w:rPr>
      </w:pPr>
    </w:p>
    <w:p w14:paraId="726D5B00" w14:textId="77777777" w:rsidR="00D83CB0" w:rsidRPr="00D83CB0" w:rsidRDefault="00D83CB0" w:rsidP="00D83CB0">
      <w:pPr>
        <w:rPr>
          <w:rFonts w:ascii="Abadi" w:hAnsi="Abadi"/>
          <w:sz w:val="24"/>
          <w:szCs w:val="24"/>
        </w:rPr>
      </w:pPr>
      <w:r w:rsidRPr="00D83CB0">
        <w:rPr>
          <w:rFonts w:ascii="Abadi" w:hAnsi="Abadi"/>
          <w:sz w:val="24"/>
          <w:szCs w:val="24"/>
        </w:rPr>
        <w:t>Feelings:</w:t>
      </w:r>
    </w:p>
    <w:p w14:paraId="6848F20E" w14:textId="77777777" w:rsidR="00D83CB0" w:rsidRPr="00D83CB0" w:rsidRDefault="00D83CB0" w:rsidP="00D83CB0">
      <w:pPr>
        <w:rPr>
          <w:rFonts w:ascii="Abadi" w:hAnsi="Abadi"/>
          <w:sz w:val="24"/>
          <w:szCs w:val="24"/>
        </w:rPr>
      </w:pPr>
      <w:r w:rsidRPr="00D83CB0">
        <w:rPr>
          <w:rFonts w:ascii="Abadi" w:hAnsi="Abadi"/>
          <w:sz w:val="24"/>
          <w:szCs w:val="24"/>
        </w:rPr>
        <w:t>Reflecting on my feelings during this phase, I experienced a sense of excitement as I realized the potential for gaining new knowledge and skills. Alongside this enthusiasm, I also felt a degree of apprehension due to the unknown challenges that lay ahead. However, the supportive atmosphere created by both the instructor and my fellow classmates helped ease my worries, making me feel more comfortable and motivated to engage in the learning process.</w:t>
      </w:r>
    </w:p>
    <w:p w14:paraId="517AE205" w14:textId="77777777" w:rsidR="00D83CB0" w:rsidRPr="00D83CB0" w:rsidRDefault="00D83CB0" w:rsidP="00D83CB0">
      <w:pPr>
        <w:rPr>
          <w:rFonts w:ascii="Abadi" w:hAnsi="Abadi"/>
          <w:sz w:val="24"/>
          <w:szCs w:val="24"/>
        </w:rPr>
      </w:pPr>
    </w:p>
    <w:p w14:paraId="723DB8F9" w14:textId="77777777" w:rsidR="00D83CB0" w:rsidRPr="00D83CB0" w:rsidRDefault="00D83CB0" w:rsidP="00D83CB0">
      <w:pPr>
        <w:rPr>
          <w:rFonts w:ascii="Abadi" w:hAnsi="Abadi"/>
          <w:sz w:val="24"/>
          <w:szCs w:val="24"/>
        </w:rPr>
      </w:pPr>
      <w:r w:rsidRPr="00D83CB0">
        <w:rPr>
          <w:rFonts w:ascii="Abadi" w:hAnsi="Abadi"/>
          <w:sz w:val="24"/>
          <w:szCs w:val="24"/>
        </w:rPr>
        <w:t>Evaluation:</w:t>
      </w:r>
    </w:p>
    <w:p w14:paraId="44EE1C85" w14:textId="77777777" w:rsidR="00D83CB0" w:rsidRPr="00D83CB0" w:rsidRDefault="00D83CB0" w:rsidP="00D83CB0">
      <w:pPr>
        <w:rPr>
          <w:rFonts w:ascii="Abadi" w:hAnsi="Abadi"/>
          <w:sz w:val="24"/>
          <w:szCs w:val="24"/>
        </w:rPr>
      </w:pPr>
      <w:r w:rsidRPr="00D83CB0">
        <w:rPr>
          <w:rFonts w:ascii="Abadi" w:hAnsi="Abadi"/>
          <w:sz w:val="24"/>
          <w:szCs w:val="24"/>
        </w:rPr>
        <w:t>In the evaluation phase of Gibbs' Reflective Learning Cycle, I assessed how well the course structure and introductory session aligned with my expectations. I recognized the importance of having clear objectives and assessments, as they provide a roadmap for my learning journey. The course seemed well-structured, with a logical progression of topics and a variety of learning activities to cater to different learning styles. Furthermore, the opportunity to interact with classmates through group discussions and collaborative projects was a valuable aspect that enhanced the overall learning experience.</w:t>
      </w:r>
    </w:p>
    <w:p w14:paraId="7DC90217" w14:textId="77777777" w:rsidR="00D83CB0" w:rsidRPr="00D83CB0" w:rsidRDefault="00D83CB0" w:rsidP="00D83CB0">
      <w:pPr>
        <w:rPr>
          <w:rFonts w:ascii="Abadi" w:hAnsi="Abadi"/>
          <w:sz w:val="24"/>
          <w:szCs w:val="24"/>
        </w:rPr>
      </w:pPr>
    </w:p>
    <w:p w14:paraId="23621C27" w14:textId="77777777" w:rsidR="00D83CB0" w:rsidRPr="00D83CB0" w:rsidRDefault="00D83CB0" w:rsidP="00D83CB0">
      <w:pPr>
        <w:rPr>
          <w:rFonts w:ascii="Abadi" w:hAnsi="Abadi"/>
          <w:sz w:val="24"/>
          <w:szCs w:val="24"/>
        </w:rPr>
      </w:pPr>
      <w:r w:rsidRPr="00D83CB0">
        <w:rPr>
          <w:rFonts w:ascii="Abadi" w:hAnsi="Abadi"/>
          <w:sz w:val="24"/>
          <w:szCs w:val="24"/>
        </w:rPr>
        <w:t>Analysis:</w:t>
      </w:r>
    </w:p>
    <w:p w14:paraId="05DEB7F3" w14:textId="77777777" w:rsidR="00D83CB0" w:rsidRPr="00D83CB0" w:rsidRDefault="00D83CB0" w:rsidP="00D83CB0">
      <w:pPr>
        <w:rPr>
          <w:rFonts w:ascii="Abadi" w:hAnsi="Abadi"/>
          <w:sz w:val="24"/>
          <w:szCs w:val="24"/>
        </w:rPr>
      </w:pPr>
      <w:r w:rsidRPr="00D83CB0">
        <w:rPr>
          <w:rFonts w:ascii="Abadi" w:hAnsi="Abadi"/>
          <w:sz w:val="24"/>
          <w:szCs w:val="24"/>
        </w:rPr>
        <w:t xml:space="preserve">Upon analysis, I realized that the initial session played a crucial role in creating a positive learning environment. The instructor's effective communication and engaging teaching style helped to establish rapport and build trust among the students. This </w:t>
      </w:r>
      <w:r w:rsidRPr="00D83CB0">
        <w:rPr>
          <w:rFonts w:ascii="Abadi" w:hAnsi="Abadi"/>
          <w:sz w:val="24"/>
          <w:szCs w:val="24"/>
        </w:rPr>
        <w:lastRenderedPageBreak/>
        <w:t>allowed for open dialogue, fostering an inclusive and supportive learning community. Moreover, the course structure and assessment methods were carefully designed to encourage active participation and critical thinking, promoting deeper levels of understanding.</w:t>
      </w:r>
    </w:p>
    <w:p w14:paraId="4C438618" w14:textId="77777777" w:rsidR="00D83CB0" w:rsidRPr="00D83CB0" w:rsidRDefault="00D83CB0" w:rsidP="00D83CB0">
      <w:pPr>
        <w:rPr>
          <w:rFonts w:ascii="Abadi" w:hAnsi="Abadi"/>
          <w:sz w:val="24"/>
          <w:szCs w:val="24"/>
        </w:rPr>
      </w:pPr>
    </w:p>
    <w:p w14:paraId="557C35FC" w14:textId="77777777" w:rsidR="00D83CB0" w:rsidRPr="00D83CB0" w:rsidRDefault="00D83CB0" w:rsidP="00D83CB0">
      <w:pPr>
        <w:rPr>
          <w:rFonts w:ascii="Abadi" w:hAnsi="Abadi"/>
          <w:sz w:val="24"/>
          <w:szCs w:val="24"/>
        </w:rPr>
      </w:pPr>
      <w:r w:rsidRPr="00D83CB0">
        <w:rPr>
          <w:rFonts w:ascii="Abadi" w:hAnsi="Abadi"/>
          <w:sz w:val="24"/>
          <w:szCs w:val="24"/>
        </w:rPr>
        <w:t>Conclusion:</w:t>
      </w:r>
    </w:p>
    <w:p w14:paraId="05E8937D" w14:textId="1D28AE15" w:rsidR="001D3585" w:rsidRPr="00D83CB0" w:rsidRDefault="00D83CB0" w:rsidP="00D83CB0">
      <w:pPr>
        <w:rPr>
          <w:rFonts w:ascii="Abadi" w:hAnsi="Abadi"/>
          <w:b/>
          <w:bCs/>
          <w:sz w:val="24"/>
          <w:szCs w:val="24"/>
        </w:rPr>
      </w:pPr>
      <w:r w:rsidRPr="00D83CB0">
        <w:rPr>
          <w:rFonts w:ascii="Abadi" w:hAnsi="Abadi"/>
          <w:sz w:val="24"/>
          <w:szCs w:val="24"/>
        </w:rPr>
        <w:t>In conclusion, starting a new course can be a transformative experience. Using Gibbs' Reflective Learning Cycle, I have reflected on my emotions, evaluated the effectiveness of the introductory session, and analysed the key elements that contributed to a positive learning environment. This process has deepened my understanding of the importance of clear expectations, effective communication, and collaborative learning in facilitating a successful learning journey. As I continue with this course, I am optimistic about the opportunities it will offer for personal growth and the acquisition of new knowledge and skills.</w:t>
      </w:r>
    </w:p>
    <w:p w14:paraId="0FFF537F" w14:textId="01CF39C9" w:rsidR="00B45E65" w:rsidRDefault="002E11C4" w:rsidP="00983149">
      <w:pPr>
        <w:rPr>
          <w:rFonts w:ascii="Abadi" w:hAnsi="Abadi"/>
          <w:b/>
          <w:bCs/>
          <w:sz w:val="24"/>
          <w:szCs w:val="24"/>
        </w:rPr>
      </w:pPr>
      <w:r>
        <w:rPr>
          <w:rFonts w:ascii="Abadi" w:hAnsi="Abadi"/>
          <w:b/>
          <w:bCs/>
          <w:sz w:val="24"/>
          <w:szCs w:val="24"/>
        </w:rPr>
        <w:t>Action plan,</w:t>
      </w:r>
    </w:p>
    <w:p w14:paraId="4E240114" w14:textId="6EC45389" w:rsidR="002E11C4" w:rsidRPr="002E11C4" w:rsidRDefault="008F0F20" w:rsidP="00983149">
      <w:pPr>
        <w:rPr>
          <w:rFonts w:ascii="Abadi" w:hAnsi="Abadi"/>
          <w:sz w:val="24"/>
          <w:szCs w:val="24"/>
        </w:rPr>
      </w:pPr>
      <w:r>
        <w:rPr>
          <w:rFonts w:ascii="Abadi" w:hAnsi="Abadi"/>
          <w:sz w:val="24"/>
          <w:szCs w:val="24"/>
        </w:rPr>
        <w:t>See my personal development plan</w:t>
      </w:r>
      <w:r w:rsidR="00BB0322">
        <w:rPr>
          <w:rFonts w:ascii="Abadi" w:hAnsi="Abadi"/>
          <w:sz w:val="24"/>
          <w:szCs w:val="24"/>
        </w:rPr>
        <w:t>,</w:t>
      </w: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F87173">
          <w:pgSz w:w="11906" w:h="16838"/>
          <w:pgMar w:top="1440" w:right="1440" w:bottom="1440" w:left="1440" w:header="708" w:footer="708" w:gutter="0"/>
          <w:pgNumType w:start="0"/>
          <w:cols w:space="708"/>
          <w:titlePg/>
          <w:docGrid w:linePitch="360"/>
        </w:sectPr>
      </w:pPr>
    </w:p>
    <w:p w14:paraId="0D7B9D23" w14:textId="312ADA73" w:rsidR="001D0C3B" w:rsidRPr="00983E75" w:rsidRDefault="006A0868" w:rsidP="006A0868">
      <w:pPr>
        <w:pStyle w:val="Heading1"/>
        <w:spacing w:before="120" w:after="120"/>
        <w:rPr>
          <w:rFonts w:ascii="Abadi" w:hAnsi="Abadi"/>
          <w:b/>
          <w:bCs/>
          <w:color w:val="auto"/>
        </w:rPr>
      </w:pPr>
      <w:r w:rsidRPr="00983E75">
        <w:rPr>
          <w:rFonts w:ascii="Abadi" w:hAnsi="Abadi"/>
          <w:b/>
          <w:bCs/>
          <w:color w:val="auto"/>
        </w:rPr>
        <w:lastRenderedPageBreak/>
        <w:t xml:space="preserve">Task 2 – Personal </w:t>
      </w:r>
      <w:r w:rsidR="004E634D" w:rsidRPr="00983E75">
        <w:rPr>
          <w:rFonts w:ascii="Abadi" w:hAnsi="Abadi"/>
          <w:b/>
          <w:bCs/>
          <w:color w:val="auto"/>
        </w:rPr>
        <w:t>Development Plan</w:t>
      </w:r>
    </w:p>
    <w:p w14:paraId="515F1E97" w14:textId="77777777" w:rsidR="004A4D09" w:rsidRPr="004A4D09" w:rsidRDefault="004A4D09" w:rsidP="004A4D09"/>
    <w:tbl>
      <w:tblPr>
        <w:tblStyle w:val="TableGrid"/>
        <w:tblW w:w="0" w:type="auto"/>
        <w:tblInd w:w="137" w:type="dxa"/>
        <w:tblLook w:val="04A0" w:firstRow="1" w:lastRow="0" w:firstColumn="1" w:lastColumn="0" w:noHBand="0" w:noVBand="1"/>
      </w:tblPr>
      <w:tblGrid>
        <w:gridCol w:w="2652"/>
        <w:gridCol w:w="1317"/>
        <w:gridCol w:w="1472"/>
        <w:gridCol w:w="1363"/>
        <w:gridCol w:w="1427"/>
        <w:gridCol w:w="2790"/>
        <w:gridCol w:w="2790"/>
      </w:tblGrid>
      <w:tr w:rsidR="004E634D" w:rsidRPr="001456ED" w14:paraId="718D28E7" w14:textId="77777777" w:rsidTr="00FA2D37">
        <w:tc>
          <w:tcPr>
            <w:tcW w:w="3969"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FA2D37">
        <w:tc>
          <w:tcPr>
            <w:tcW w:w="3969" w:type="dxa"/>
            <w:gridSpan w:val="2"/>
            <w:shd w:val="clear" w:color="auto" w:fill="D9E2F3" w:themeFill="accent1" w:themeFillTint="33"/>
          </w:tcPr>
          <w:p w14:paraId="39B457F4" w14:textId="37DE8C80" w:rsidR="00B905A2" w:rsidRPr="001456ED" w:rsidRDefault="000E0121">
            <w:pPr>
              <w:rPr>
                <w:rFonts w:ascii="Arial" w:hAnsi="Arial" w:cs="Arial"/>
                <w:sz w:val="24"/>
                <w:szCs w:val="24"/>
              </w:rPr>
            </w:pPr>
            <w:r>
              <w:rPr>
                <w:rFonts w:ascii="Arial" w:hAnsi="Arial" w:cs="Arial"/>
                <w:sz w:val="24"/>
                <w:szCs w:val="24"/>
              </w:rPr>
              <w:t>Vasile Aurel Cristescu</w:t>
            </w:r>
          </w:p>
        </w:tc>
        <w:tc>
          <w:tcPr>
            <w:tcW w:w="2835" w:type="dxa"/>
            <w:gridSpan w:val="2"/>
            <w:shd w:val="clear" w:color="auto" w:fill="D9E2F3" w:themeFill="accent1" w:themeFillTint="33"/>
          </w:tcPr>
          <w:p w14:paraId="569EF7FE" w14:textId="419ACB88" w:rsidR="00B905A2" w:rsidRPr="001456ED" w:rsidRDefault="00102619">
            <w:pPr>
              <w:rPr>
                <w:rFonts w:ascii="Arial" w:hAnsi="Arial" w:cs="Arial"/>
                <w:sz w:val="24"/>
                <w:szCs w:val="24"/>
              </w:rPr>
            </w:pPr>
            <w:r>
              <w:rPr>
                <w:rFonts w:ascii="Arial" w:hAnsi="Arial" w:cs="Arial"/>
                <w:sz w:val="24"/>
                <w:szCs w:val="24"/>
              </w:rPr>
              <w:t>2228672</w:t>
            </w: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FA2D37">
        <w:tc>
          <w:tcPr>
            <w:tcW w:w="2652"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202279">
        <w:trPr>
          <w:trHeight w:val="500"/>
        </w:trPr>
        <w:tc>
          <w:tcPr>
            <w:tcW w:w="2652"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EF0B20">
        <w:trPr>
          <w:trHeight w:val="125"/>
        </w:trPr>
        <w:tc>
          <w:tcPr>
            <w:tcW w:w="2652" w:type="dxa"/>
          </w:tcPr>
          <w:p w14:paraId="4943F830" w14:textId="3993A491" w:rsidR="004E634D" w:rsidRPr="00B439D6" w:rsidRDefault="004E634D" w:rsidP="00B439D6">
            <w:pPr>
              <w:rPr>
                <w:rFonts w:ascii="Arial" w:hAnsi="Arial" w:cs="Arial"/>
              </w:rPr>
            </w:pPr>
          </w:p>
          <w:p w14:paraId="6CF5C23C" w14:textId="3B37E4E3" w:rsidR="003049E1" w:rsidRPr="00B620BC" w:rsidRDefault="003049E1" w:rsidP="00FA2D37">
            <w:pPr>
              <w:pStyle w:val="ListParagraph"/>
              <w:rPr>
                <w:rFonts w:ascii="Arial" w:hAnsi="Arial" w:cs="Arial"/>
              </w:rPr>
            </w:pPr>
          </w:p>
        </w:tc>
        <w:tc>
          <w:tcPr>
            <w:tcW w:w="2789" w:type="dxa"/>
            <w:gridSpan w:val="2"/>
          </w:tcPr>
          <w:p w14:paraId="2B296E2F" w14:textId="27B01F93" w:rsidR="007C1D17" w:rsidRPr="00B439D6" w:rsidRDefault="007C1D17" w:rsidP="00B439D6">
            <w:pPr>
              <w:rPr>
                <w:rFonts w:ascii="Arial" w:hAnsi="Arial" w:cs="Arial"/>
              </w:rPr>
            </w:pPr>
          </w:p>
        </w:tc>
        <w:tc>
          <w:tcPr>
            <w:tcW w:w="2790" w:type="dxa"/>
            <w:gridSpan w:val="2"/>
          </w:tcPr>
          <w:p w14:paraId="6F74DA9C" w14:textId="264D442B" w:rsidR="00CC7309" w:rsidRPr="00B439D6" w:rsidRDefault="00CC7309" w:rsidP="00B439D6">
            <w:pPr>
              <w:rPr>
                <w:rFonts w:ascii="Arial" w:hAnsi="Arial" w:cs="Arial"/>
              </w:rPr>
            </w:pPr>
          </w:p>
        </w:tc>
        <w:tc>
          <w:tcPr>
            <w:tcW w:w="2790" w:type="dxa"/>
          </w:tcPr>
          <w:p w14:paraId="70F39532" w14:textId="6FF056D0" w:rsidR="00BC063B" w:rsidRPr="005532E3" w:rsidRDefault="00BC063B" w:rsidP="00B439D6">
            <w:pPr>
              <w:pStyle w:val="ListParagraph"/>
              <w:rPr>
                <w:rFonts w:ascii="Arial" w:hAnsi="Arial" w:cs="Arial"/>
              </w:rPr>
            </w:pPr>
          </w:p>
        </w:tc>
        <w:tc>
          <w:tcPr>
            <w:tcW w:w="2790" w:type="dxa"/>
          </w:tcPr>
          <w:p w14:paraId="4BAF8930" w14:textId="55DBE261" w:rsidR="008C1CBE" w:rsidRPr="004A4D09" w:rsidRDefault="008C1CBE" w:rsidP="00B439D6">
            <w:pPr>
              <w:rPr>
                <w:rFonts w:ascii="Arial" w:hAnsi="Arial" w:cs="Arial"/>
              </w:rPr>
            </w:pPr>
          </w:p>
        </w:tc>
      </w:tr>
      <w:tr w:rsidR="004E333B" w:rsidRPr="004A4D09" w14:paraId="51F7CAF6" w14:textId="77777777" w:rsidTr="00FA2D37">
        <w:trPr>
          <w:trHeight w:val="1411"/>
        </w:trPr>
        <w:tc>
          <w:tcPr>
            <w:tcW w:w="2652" w:type="dxa"/>
          </w:tcPr>
          <w:p w14:paraId="4B2336BC" w14:textId="253AF011" w:rsidR="004E333B" w:rsidRPr="0093781D" w:rsidRDefault="007C1D17" w:rsidP="001218F3">
            <w:pPr>
              <w:pStyle w:val="ListParagraph"/>
              <w:numPr>
                <w:ilvl w:val="0"/>
                <w:numId w:val="2"/>
              </w:numPr>
              <w:rPr>
                <w:rFonts w:ascii="Arial" w:hAnsi="Arial" w:cs="Arial"/>
              </w:rPr>
            </w:pPr>
            <w:r>
              <w:rPr>
                <w:rFonts w:ascii="Arial" w:hAnsi="Arial" w:cs="Arial"/>
              </w:rPr>
              <w:t>Take weight and get ready for the physical test in my policing career</w:t>
            </w:r>
          </w:p>
        </w:tc>
        <w:tc>
          <w:tcPr>
            <w:tcW w:w="2789" w:type="dxa"/>
            <w:gridSpan w:val="2"/>
          </w:tcPr>
          <w:p w14:paraId="20F7B931" w14:textId="7C298D49" w:rsidR="004E333B" w:rsidRPr="00125E77" w:rsidRDefault="003E54E0" w:rsidP="00125E77">
            <w:pPr>
              <w:pStyle w:val="ListParagraph"/>
              <w:numPr>
                <w:ilvl w:val="0"/>
                <w:numId w:val="2"/>
              </w:numPr>
              <w:rPr>
                <w:rFonts w:ascii="Arial" w:hAnsi="Arial" w:cs="Arial"/>
                <w:u w:val="single"/>
              </w:rPr>
            </w:pPr>
            <w:r>
              <w:rPr>
                <w:rFonts w:ascii="Arial" w:hAnsi="Arial" w:cs="Arial"/>
              </w:rPr>
              <w:t xml:space="preserve">taking 1 kg a month, I am planning to achieve up to 10 kg in </w:t>
            </w:r>
            <w:r w:rsidR="00804E25">
              <w:rPr>
                <w:rFonts w:ascii="Arial" w:hAnsi="Arial" w:cs="Arial"/>
              </w:rPr>
              <w:t>one year</w:t>
            </w:r>
          </w:p>
        </w:tc>
        <w:tc>
          <w:tcPr>
            <w:tcW w:w="2790" w:type="dxa"/>
            <w:gridSpan w:val="2"/>
          </w:tcPr>
          <w:p w14:paraId="5A88600B" w14:textId="527BEAC9" w:rsidR="004E333B" w:rsidRPr="00804E25" w:rsidRDefault="00804E25" w:rsidP="00804E25">
            <w:pPr>
              <w:pStyle w:val="ListParagraph"/>
              <w:numPr>
                <w:ilvl w:val="0"/>
                <w:numId w:val="2"/>
              </w:numPr>
              <w:rPr>
                <w:rFonts w:ascii="Arial" w:hAnsi="Arial" w:cs="Arial"/>
                <w:u w:val="single"/>
              </w:rPr>
            </w:pPr>
            <w:r>
              <w:rPr>
                <w:rFonts w:ascii="Arial" w:hAnsi="Arial" w:cs="Arial"/>
              </w:rPr>
              <w:t xml:space="preserve">training at the gym </w:t>
            </w:r>
            <w:r w:rsidR="008B02BA">
              <w:rPr>
                <w:rFonts w:ascii="Arial" w:hAnsi="Arial" w:cs="Arial"/>
              </w:rPr>
              <w:t xml:space="preserve">with a diet based on protein and carbohydrate’s </w:t>
            </w:r>
          </w:p>
        </w:tc>
        <w:tc>
          <w:tcPr>
            <w:tcW w:w="2790" w:type="dxa"/>
          </w:tcPr>
          <w:p w14:paraId="3CD97EA2" w14:textId="5125CCC0" w:rsidR="004E333B" w:rsidRPr="00D97E33" w:rsidRDefault="009E1FD4" w:rsidP="00D97E33">
            <w:pPr>
              <w:pStyle w:val="ListParagraph"/>
              <w:numPr>
                <w:ilvl w:val="0"/>
                <w:numId w:val="2"/>
              </w:numPr>
              <w:rPr>
                <w:rFonts w:ascii="Arial" w:hAnsi="Arial" w:cs="Arial"/>
                <w:u w:val="single"/>
              </w:rPr>
            </w:pPr>
            <w:r>
              <w:rPr>
                <w:rFonts w:ascii="Arial" w:hAnsi="Arial" w:cs="Arial"/>
              </w:rPr>
              <w:t>having a good physical condition</w:t>
            </w:r>
            <w:r w:rsidR="00C9074C">
              <w:rPr>
                <w:rFonts w:ascii="Arial" w:hAnsi="Arial" w:cs="Arial"/>
              </w:rPr>
              <w:t xml:space="preserve"> and </w:t>
            </w:r>
            <w:r w:rsidR="00F76BA2">
              <w:rPr>
                <w:rFonts w:ascii="Arial" w:hAnsi="Arial" w:cs="Arial"/>
              </w:rPr>
              <w:t xml:space="preserve">healthy </w:t>
            </w:r>
            <w:r w:rsidR="00EC6DAD">
              <w:rPr>
                <w:rFonts w:ascii="Arial" w:hAnsi="Arial" w:cs="Arial"/>
              </w:rPr>
              <w:t>lifestyle</w:t>
            </w:r>
            <w:r>
              <w:rPr>
                <w:rFonts w:ascii="Arial" w:hAnsi="Arial" w:cs="Arial"/>
              </w:rPr>
              <w:t xml:space="preserve"> </w:t>
            </w:r>
          </w:p>
        </w:tc>
        <w:tc>
          <w:tcPr>
            <w:tcW w:w="2790" w:type="dxa"/>
          </w:tcPr>
          <w:p w14:paraId="7EDBD142" w14:textId="40B5A5EE" w:rsidR="004E333B" w:rsidRPr="009E1FD4" w:rsidRDefault="00CF0AAF" w:rsidP="009E1FD4">
            <w:pPr>
              <w:pStyle w:val="ListParagraph"/>
              <w:numPr>
                <w:ilvl w:val="0"/>
                <w:numId w:val="2"/>
              </w:numPr>
              <w:rPr>
                <w:rFonts w:ascii="Arial" w:hAnsi="Arial" w:cs="Arial"/>
                <w:u w:val="single"/>
              </w:rPr>
            </w:pPr>
            <w:r>
              <w:rPr>
                <w:rFonts w:ascii="Arial" w:hAnsi="Arial" w:cs="Arial"/>
              </w:rPr>
              <w:t xml:space="preserve">training 4 days a week, for the </w:t>
            </w:r>
            <w:r w:rsidR="00D41133">
              <w:rPr>
                <w:rFonts w:ascii="Arial" w:hAnsi="Arial" w:cs="Arial"/>
              </w:rPr>
              <w:t>following 12 months</w:t>
            </w:r>
          </w:p>
        </w:tc>
      </w:tr>
      <w:tr w:rsidR="004E333B" w:rsidRPr="004A4D09" w14:paraId="7B726CE7" w14:textId="77777777" w:rsidTr="00202279">
        <w:trPr>
          <w:trHeight w:val="1691"/>
        </w:trPr>
        <w:tc>
          <w:tcPr>
            <w:tcW w:w="2652" w:type="dxa"/>
          </w:tcPr>
          <w:p w14:paraId="74697013" w14:textId="5F8DAECE" w:rsidR="004E333B" w:rsidRPr="0093781D" w:rsidRDefault="00A902C2" w:rsidP="00A902C2">
            <w:pPr>
              <w:pStyle w:val="ListParagraph"/>
              <w:numPr>
                <w:ilvl w:val="0"/>
                <w:numId w:val="2"/>
              </w:numPr>
              <w:rPr>
                <w:rFonts w:ascii="Arial" w:hAnsi="Arial" w:cs="Arial"/>
              </w:rPr>
            </w:pPr>
            <w:r w:rsidRPr="0093781D">
              <w:rPr>
                <w:rFonts w:ascii="Arial" w:hAnsi="Arial" w:cs="Arial"/>
              </w:rPr>
              <w:t>becoming a police officer</w:t>
            </w:r>
          </w:p>
          <w:p w14:paraId="1152956C" w14:textId="45EB7161" w:rsidR="00A902C2" w:rsidRPr="00A902C2" w:rsidRDefault="00A902C2" w:rsidP="00A902C2">
            <w:pPr>
              <w:pStyle w:val="ListParagraph"/>
              <w:rPr>
                <w:rFonts w:ascii="Arial" w:hAnsi="Arial" w:cs="Arial"/>
                <w:u w:val="single"/>
              </w:rPr>
            </w:pPr>
          </w:p>
        </w:tc>
        <w:tc>
          <w:tcPr>
            <w:tcW w:w="2789" w:type="dxa"/>
            <w:gridSpan w:val="2"/>
          </w:tcPr>
          <w:p w14:paraId="283B134C" w14:textId="0AFCB9F5" w:rsidR="004E333B" w:rsidRPr="00A902C2" w:rsidRDefault="00D06AED" w:rsidP="00A902C2">
            <w:pPr>
              <w:pStyle w:val="ListParagraph"/>
              <w:numPr>
                <w:ilvl w:val="0"/>
                <w:numId w:val="2"/>
              </w:numPr>
              <w:rPr>
                <w:rFonts w:ascii="Arial" w:hAnsi="Arial" w:cs="Arial"/>
                <w:u w:val="single"/>
              </w:rPr>
            </w:pPr>
            <w:r w:rsidRPr="00743533">
              <w:rPr>
                <w:rFonts w:ascii="Arial" w:hAnsi="Arial" w:cs="Arial"/>
              </w:rPr>
              <w:t>studying policing</w:t>
            </w:r>
            <w:r w:rsidR="00D50A83" w:rsidRPr="00743533">
              <w:rPr>
                <w:rFonts w:ascii="Arial" w:hAnsi="Arial" w:cs="Arial"/>
              </w:rPr>
              <w:t xml:space="preserve"> profession, enrolling </w:t>
            </w:r>
            <w:r w:rsidR="00743533" w:rsidRPr="00743533">
              <w:rPr>
                <w:rFonts w:ascii="Arial" w:hAnsi="Arial" w:cs="Arial"/>
              </w:rPr>
              <w:t>into</w:t>
            </w:r>
            <w:r w:rsidR="00D50A83" w:rsidRPr="00743533">
              <w:rPr>
                <w:rFonts w:ascii="Arial" w:hAnsi="Arial" w:cs="Arial"/>
              </w:rPr>
              <w:t xml:space="preserve"> </w:t>
            </w:r>
            <w:r w:rsidR="008170D9" w:rsidRPr="00743533">
              <w:rPr>
                <w:rFonts w:ascii="Arial" w:hAnsi="Arial" w:cs="Arial"/>
              </w:rPr>
              <w:t>my county recruitment department to find</w:t>
            </w:r>
            <w:r w:rsidR="008170D9">
              <w:rPr>
                <w:rFonts w:ascii="Arial" w:hAnsi="Arial" w:cs="Arial"/>
                <w:u w:val="single"/>
              </w:rPr>
              <w:t xml:space="preserve"> </w:t>
            </w:r>
            <w:r w:rsidR="008170D9" w:rsidRPr="00743533">
              <w:rPr>
                <w:rFonts w:ascii="Arial" w:hAnsi="Arial" w:cs="Arial"/>
              </w:rPr>
              <w:t xml:space="preserve">out </w:t>
            </w:r>
            <w:r w:rsidR="000A3778" w:rsidRPr="00743533">
              <w:rPr>
                <w:rFonts w:ascii="Arial" w:hAnsi="Arial" w:cs="Arial"/>
              </w:rPr>
              <w:t xml:space="preserve">the latest advertised </w:t>
            </w:r>
            <w:r w:rsidR="005307F9" w:rsidRPr="00743533">
              <w:rPr>
                <w:rFonts w:ascii="Arial" w:hAnsi="Arial" w:cs="Arial"/>
              </w:rPr>
              <w:t>apprenticeship</w:t>
            </w:r>
          </w:p>
        </w:tc>
        <w:tc>
          <w:tcPr>
            <w:tcW w:w="2790" w:type="dxa"/>
            <w:gridSpan w:val="2"/>
          </w:tcPr>
          <w:p w14:paraId="7D6013E3" w14:textId="407FC377" w:rsidR="004E333B" w:rsidRPr="00B570F9" w:rsidRDefault="007D2803" w:rsidP="007D2803">
            <w:pPr>
              <w:pStyle w:val="ListParagraph"/>
              <w:numPr>
                <w:ilvl w:val="0"/>
                <w:numId w:val="2"/>
              </w:numPr>
              <w:rPr>
                <w:rFonts w:ascii="Arial" w:hAnsi="Arial" w:cs="Arial"/>
              </w:rPr>
            </w:pPr>
            <w:r w:rsidRPr="00B570F9">
              <w:rPr>
                <w:rFonts w:ascii="Arial" w:hAnsi="Arial" w:cs="Arial"/>
              </w:rPr>
              <w:t xml:space="preserve">support from the </w:t>
            </w:r>
            <w:r w:rsidR="00344483" w:rsidRPr="00B570F9">
              <w:rPr>
                <w:rFonts w:ascii="Arial" w:hAnsi="Arial" w:cs="Arial"/>
              </w:rPr>
              <w:t xml:space="preserve">recruitment department, physical training, </w:t>
            </w:r>
            <w:r w:rsidR="00B570F9" w:rsidRPr="00B570F9">
              <w:rPr>
                <w:rFonts w:ascii="Arial" w:hAnsi="Arial" w:cs="Arial"/>
              </w:rPr>
              <w:t>learning criminal low.</w:t>
            </w:r>
          </w:p>
        </w:tc>
        <w:tc>
          <w:tcPr>
            <w:tcW w:w="2790" w:type="dxa"/>
          </w:tcPr>
          <w:p w14:paraId="6DE01EE5" w14:textId="0EFBBAD4" w:rsidR="004E333B" w:rsidRDefault="00B570F9" w:rsidP="00B570F9">
            <w:pPr>
              <w:pStyle w:val="ListParagraph"/>
              <w:numPr>
                <w:ilvl w:val="0"/>
                <w:numId w:val="2"/>
              </w:numPr>
              <w:rPr>
                <w:rFonts w:ascii="Arial" w:hAnsi="Arial" w:cs="Arial"/>
              </w:rPr>
            </w:pPr>
            <w:r w:rsidRPr="00520DBF">
              <w:rPr>
                <w:rFonts w:ascii="Arial" w:hAnsi="Arial" w:cs="Arial"/>
              </w:rPr>
              <w:t xml:space="preserve">Since I </w:t>
            </w:r>
            <w:r w:rsidR="00520DBF" w:rsidRPr="00520DBF">
              <w:rPr>
                <w:rFonts w:ascii="Arial" w:hAnsi="Arial" w:cs="Arial"/>
              </w:rPr>
              <w:t xml:space="preserve">was a child, I dreamed to become a </w:t>
            </w:r>
            <w:r w:rsidR="00687C6A">
              <w:rPr>
                <w:rFonts w:ascii="Arial" w:hAnsi="Arial" w:cs="Arial"/>
              </w:rPr>
              <w:t>P</w:t>
            </w:r>
            <w:r w:rsidR="00687C6A" w:rsidRPr="00520DBF">
              <w:rPr>
                <w:rFonts w:ascii="Arial" w:hAnsi="Arial" w:cs="Arial"/>
              </w:rPr>
              <w:t>olice Officer</w:t>
            </w:r>
            <w:r w:rsidR="00687C6A">
              <w:rPr>
                <w:rFonts w:ascii="Arial" w:hAnsi="Arial" w:cs="Arial"/>
              </w:rPr>
              <w:t>.</w:t>
            </w:r>
          </w:p>
          <w:p w14:paraId="69E7DE07" w14:textId="382382B9" w:rsidR="00687C6A" w:rsidRPr="00520DBF" w:rsidRDefault="003C4A97" w:rsidP="00B570F9">
            <w:pPr>
              <w:pStyle w:val="ListParagraph"/>
              <w:numPr>
                <w:ilvl w:val="0"/>
                <w:numId w:val="2"/>
              </w:numPr>
              <w:rPr>
                <w:rFonts w:ascii="Arial" w:hAnsi="Arial" w:cs="Arial"/>
              </w:rPr>
            </w:pPr>
            <w:r>
              <w:rPr>
                <w:rFonts w:ascii="Arial" w:hAnsi="Arial" w:cs="Arial"/>
              </w:rPr>
              <w:t>Getting closer day by day to achieve my biggest dream</w:t>
            </w:r>
          </w:p>
        </w:tc>
        <w:tc>
          <w:tcPr>
            <w:tcW w:w="2790" w:type="dxa"/>
          </w:tcPr>
          <w:p w14:paraId="7F3DA867" w14:textId="0D9EF35D" w:rsidR="004E333B" w:rsidRPr="00EC6DAD" w:rsidRDefault="003540DE" w:rsidP="003540DE">
            <w:pPr>
              <w:pStyle w:val="ListParagraph"/>
              <w:numPr>
                <w:ilvl w:val="0"/>
                <w:numId w:val="2"/>
              </w:numPr>
              <w:rPr>
                <w:rFonts w:ascii="Arial" w:hAnsi="Arial" w:cs="Arial"/>
              </w:rPr>
            </w:pPr>
            <w:r w:rsidRPr="00EC6DAD">
              <w:rPr>
                <w:rFonts w:ascii="Arial" w:hAnsi="Arial" w:cs="Arial"/>
              </w:rPr>
              <w:t>Finish university</w:t>
            </w:r>
            <w:r w:rsidR="0055233A">
              <w:rPr>
                <w:rFonts w:ascii="Arial" w:hAnsi="Arial" w:cs="Arial"/>
              </w:rPr>
              <w:t>,</w:t>
            </w:r>
            <w:r w:rsidR="001B1820" w:rsidRPr="00EC6DAD">
              <w:rPr>
                <w:rFonts w:ascii="Arial" w:hAnsi="Arial" w:cs="Arial"/>
              </w:rPr>
              <w:t xml:space="preserve"> apply for an apprenticeship</w:t>
            </w:r>
            <w:r w:rsidR="0055233A">
              <w:rPr>
                <w:rFonts w:ascii="Arial" w:hAnsi="Arial" w:cs="Arial"/>
              </w:rPr>
              <w:t xml:space="preserve"> </w:t>
            </w:r>
            <w:r w:rsidR="00C85062">
              <w:rPr>
                <w:rFonts w:ascii="Arial" w:hAnsi="Arial" w:cs="Arial"/>
              </w:rPr>
              <w:t xml:space="preserve">in </w:t>
            </w:r>
            <w:r w:rsidR="001B1820" w:rsidRPr="00EC6DAD">
              <w:rPr>
                <w:rFonts w:ascii="Arial" w:hAnsi="Arial" w:cs="Arial"/>
              </w:rPr>
              <w:t xml:space="preserve">2024 </w:t>
            </w:r>
            <w:r w:rsidR="00EC6DAD" w:rsidRPr="00EC6DAD">
              <w:rPr>
                <w:rFonts w:ascii="Arial" w:hAnsi="Arial" w:cs="Arial"/>
              </w:rPr>
              <w:t>into</w:t>
            </w:r>
            <w:r w:rsidR="007C1D17">
              <w:rPr>
                <w:rFonts w:ascii="Arial" w:hAnsi="Arial" w:cs="Arial"/>
              </w:rPr>
              <w:t xml:space="preserve"> Avon and</w:t>
            </w:r>
            <w:r w:rsidR="008B2720" w:rsidRPr="00EC6DAD">
              <w:rPr>
                <w:rFonts w:ascii="Arial" w:hAnsi="Arial" w:cs="Arial"/>
              </w:rPr>
              <w:t xml:space="preserve"> Somerset district.</w:t>
            </w:r>
          </w:p>
        </w:tc>
      </w:tr>
      <w:tr w:rsidR="005013C5" w:rsidRPr="004A4D09" w14:paraId="04EF595D" w14:textId="77777777" w:rsidTr="00202279">
        <w:trPr>
          <w:trHeight w:val="1691"/>
        </w:trPr>
        <w:tc>
          <w:tcPr>
            <w:tcW w:w="2652" w:type="dxa"/>
          </w:tcPr>
          <w:p w14:paraId="0CA508A5" w14:textId="110188CE" w:rsidR="005013C5" w:rsidRPr="0093781D" w:rsidRDefault="004A5187" w:rsidP="00A902C2">
            <w:pPr>
              <w:pStyle w:val="ListParagraph"/>
              <w:numPr>
                <w:ilvl w:val="0"/>
                <w:numId w:val="2"/>
              </w:numPr>
              <w:rPr>
                <w:rFonts w:ascii="Arial" w:hAnsi="Arial" w:cs="Arial"/>
              </w:rPr>
            </w:pPr>
            <w:r>
              <w:rPr>
                <w:rFonts w:ascii="Arial" w:hAnsi="Arial" w:cs="Arial"/>
              </w:rPr>
              <w:lastRenderedPageBreak/>
              <w:t>Buying a house</w:t>
            </w:r>
          </w:p>
        </w:tc>
        <w:tc>
          <w:tcPr>
            <w:tcW w:w="2789" w:type="dxa"/>
            <w:gridSpan w:val="2"/>
          </w:tcPr>
          <w:p w14:paraId="32495AF7" w14:textId="695923A6" w:rsidR="005013C5" w:rsidRPr="00743533" w:rsidRDefault="009F7420" w:rsidP="00A902C2">
            <w:pPr>
              <w:pStyle w:val="ListParagraph"/>
              <w:numPr>
                <w:ilvl w:val="0"/>
                <w:numId w:val="2"/>
              </w:numPr>
              <w:rPr>
                <w:rFonts w:ascii="Arial" w:hAnsi="Arial" w:cs="Arial"/>
              </w:rPr>
            </w:pPr>
            <w:r>
              <w:rPr>
                <w:rFonts w:ascii="Arial" w:hAnsi="Arial" w:cs="Arial"/>
              </w:rPr>
              <w:t xml:space="preserve">In 2 </w:t>
            </w:r>
            <w:r w:rsidR="003F2E27">
              <w:rPr>
                <w:rFonts w:ascii="Arial" w:hAnsi="Arial" w:cs="Arial"/>
              </w:rPr>
              <w:t>years’,</w:t>
            </w:r>
            <w:r w:rsidR="00031F6E">
              <w:rPr>
                <w:rFonts w:ascii="Arial" w:hAnsi="Arial" w:cs="Arial"/>
              </w:rPr>
              <w:t xml:space="preserve"> time</w:t>
            </w:r>
            <w:r>
              <w:rPr>
                <w:rFonts w:ascii="Arial" w:hAnsi="Arial" w:cs="Arial"/>
              </w:rPr>
              <w:t xml:space="preserve"> </w:t>
            </w:r>
            <w:r w:rsidR="00031F6E">
              <w:rPr>
                <w:rFonts w:ascii="Arial" w:hAnsi="Arial" w:cs="Arial"/>
              </w:rPr>
              <w:t>I want to have my own house</w:t>
            </w:r>
          </w:p>
        </w:tc>
        <w:tc>
          <w:tcPr>
            <w:tcW w:w="2790" w:type="dxa"/>
            <w:gridSpan w:val="2"/>
          </w:tcPr>
          <w:p w14:paraId="30526D81" w14:textId="5B33522E" w:rsidR="005013C5" w:rsidRDefault="003F2E27" w:rsidP="007D2803">
            <w:pPr>
              <w:pStyle w:val="ListParagraph"/>
              <w:numPr>
                <w:ilvl w:val="0"/>
                <w:numId w:val="2"/>
              </w:numPr>
              <w:rPr>
                <w:rFonts w:ascii="Arial" w:hAnsi="Arial" w:cs="Arial"/>
              </w:rPr>
            </w:pPr>
            <w:r>
              <w:rPr>
                <w:rFonts w:ascii="Arial" w:hAnsi="Arial" w:cs="Arial"/>
              </w:rPr>
              <w:t>Creating a budget to save for a down payment on a house</w:t>
            </w:r>
            <w:r w:rsidR="00DE67A5">
              <w:rPr>
                <w:rFonts w:ascii="Arial" w:hAnsi="Arial" w:cs="Arial"/>
              </w:rPr>
              <w:t>,</w:t>
            </w:r>
          </w:p>
          <w:p w14:paraId="4301CF69" w14:textId="3B47382C" w:rsidR="00DE67A5" w:rsidRDefault="00DE67A5" w:rsidP="007D2803">
            <w:pPr>
              <w:pStyle w:val="ListParagraph"/>
              <w:numPr>
                <w:ilvl w:val="0"/>
                <w:numId w:val="2"/>
              </w:numPr>
              <w:rPr>
                <w:rFonts w:ascii="Arial" w:hAnsi="Arial" w:cs="Arial"/>
              </w:rPr>
            </w:pPr>
            <w:r>
              <w:rPr>
                <w:rFonts w:ascii="Arial" w:hAnsi="Arial" w:cs="Arial"/>
              </w:rPr>
              <w:t>Set a target savings amount each month and track progress</w:t>
            </w:r>
            <w:r w:rsidR="007C1D17">
              <w:rPr>
                <w:rFonts w:ascii="Arial" w:hAnsi="Arial" w:cs="Arial"/>
              </w:rPr>
              <w:t xml:space="preserve">, </w:t>
            </w:r>
          </w:p>
          <w:p w14:paraId="433371F9" w14:textId="377ECD7B" w:rsidR="007C1D17" w:rsidRPr="00B570F9" w:rsidRDefault="007C1D17" w:rsidP="007D2803">
            <w:pPr>
              <w:pStyle w:val="ListParagraph"/>
              <w:numPr>
                <w:ilvl w:val="0"/>
                <w:numId w:val="2"/>
              </w:numPr>
              <w:rPr>
                <w:rFonts w:ascii="Arial" w:hAnsi="Arial" w:cs="Arial"/>
              </w:rPr>
            </w:pPr>
            <w:r>
              <w:rPr>
                <w:rFonts w:ascii="Arial" w:hAnsi="Arial" w:cs="Arial"/>
              </w:rPr>
              <w:t>Research and explore different mortgage options</w:t>
            </w:r>
          </w:p>
        </w:tc>
        <w:tc>
          <w:tcPr>
            <w:tcW w:w="2790" w:type="dxa"/>
          </w:tcPr>
          <w:p w14:paraId="27A838CC" w14:textId="27301D88" w:rsidR="005013C5" w:rsidRPr="00520DBF" w:rsidRDefault="007C1D17" w:rsidP="00B570F9">
            <w:pPr>
              <w:pStyle w:val="ListParagraph"/>
              <w:numPr>
                <w:ilvl w:val="0"/>
                <w:numId w:val="2"/>
              </w:numPr>
              <w:rPr>
                <w:rFonts w:ascii="Arial" w:hAnsi="Arial" w:cs="Arial"/>
              </w:rPr>
            </w:pPr>
            <w:r>
              <w:rPr>
                <w:rFonts w:ascii="Arial" w:hAnsi="Arial" w:cs="Arial"/>
              </w:rPr>
              <w:t xml:space="preserve">I’m thinking to become father </w:t>
            </w:r>
          </w:p>
        </w:tc>
        <w:tc>
          <w:tcPr>
            <w:tcW w:w="2790" w:type="dxa"/>
          </w:tcPr>
          <w:p w14:paraId="7B97ADB1" w14:textId="4F8AB9F8" w:rsidR="00004346" w:rsidRPr="00004346" w:rsidRDefault="00BA02C3" w:rsidP="00004346">
            <w:pPr>
              <w:pStyle w:val="ListParagraph"/>
              <w:numPr>
                <w:ilvl w:val="0"/>
                <w:numId w:val="2"/>
              </w:numPr>
              <w:rPr>
                <w:rFonts w:ascii="Arial" w:hAnsi="Arial" w:cs="Arial"/>
              </w:rPr>
            </w:pPr>
            <w:r>
              <w:rPr>
                <w:rFonts w:ascii="Arial" w:hAnsi="Arial" w:cs="Arial"/>
              </w:rPr>
              <w:t xml:space="preserve">Working hard </w:t>
            </w:r>
            <w:r w:rsidR="007C1D17">
              <w:rPr>
                <w:rFonts w:ascii="Arial" w:hAnsi="Arial" w:cs="Arial"/>
              </w:rPr>
              <w:t>I and my girlfriend will get a brand-new house by March 2025</w:t>
            </w:r>
          </w:p>
        </w:tc>
      </w:tr>
      <w:tr w:rsidR="007C1D17" w:rsidRPr="004A4D09" w14:paraId="0C26BFE0" w14:textId="77777777" w:rsidTr="00202279">
        <w:trPr>
          <w:trHeight w:val="1691"/>
        </w:trPr>
        <w:tc>
          <w:tcPr>
            <w:tcW w:w="2652" w:type="dxa"/>
          </w:tcPr>
          <w:p w14:paraId="0E3B509A" w14:textId="766FA6B8" w:rsidR="007C1D17" w:rsidRDefault="007C1D17" w:rsidP="007C1D17">
            <w:pPr>
              <w:pStyle w:val="ListParagraph"/>
              <w:numPr>
                <w:ilvl w:val="0"/>
                <w:numId w:val="2"/>
              </w:numPr>
              <w:rPr>
                <w:rFonts w:ascii="Arial" w:hAnsi="Arial" w:cs="Arial"/>
              </w:rPr>
            </w:pPr>
            <w:r>
              <w:rPr>
                <w:rFonts w:ascii="Arial" w:hAnsi="Arial" w:cs="Arial"/>
              </w:rPr>
              <w:t>Becoming father</w:t>
            </w:r>
          </w:p>
          <w:p w14:paraId="28045295" w14:textId="5C5A763E" w:rsidR="007C1D17" w:rsidRPr="007C1D17" w:rsidRDefault="007C1D17" w:rsidP="007C1D17">
            <w:pPr>
              <w:pStyle w:val="ListParagraph"/>
              <w:rPr>
                <w:rFonts w:ascii="Arial" w:hAnsi="Arial" w:cs="Arial"/>
              </w:rPr>
            </w:pPr>
          </w:p>
        </w:tc>
        <w:tc>
          <w:tcPr>
            <w:tcW w:w="2789" w:type="dxa"/>
            <w:gridSpan w:val="2"/>
          </w:tcPr>
          <w:p w14:paraId="48E0D8A6" w14:textId="2E37F343" w:rsidR="007C1D17" w:rsidRDefault="007C1D17" w:rsidP="00A902C2">
            <w:pPr>
              <w:pStyle w:val="ListParagraph"/>
              <w:numPr>
                <w:ilvl w:val="0"/>
                <w:numId w:val="2"/>
              </w:numPr>
              <w:rPr>
                <w:rFonts w:ascii="Arial" w:hAnsi="Arial" w:cs="Arial"/>
              </w:rPr>
            </w:pPr>
            <w:r>
              <w:rPr>
                <w:rFonts w:ascii="Arial" w:hAnsi="Arial" w:cs="Arial"/>
              </w:rPr>
              <w:t>I and my girlfriend plan to have a child after having our own house</w:t>
            </w:r>
          </w:p>
        </w:tc>
        <w:tc>
          <w:tcPr>
            <w:tcW w:w="2790" w:type="dxa"/>
            <w:gridSpan w:val="2"/>
          </w:tcPr>
          <w:p w14:paraId="2D09147F" w14:textId="2829F730" w:rsidR="007C1D17" w:rsidRDefault="007C1D17" w:rsidP="007D2803">
            <w:pPr>
              <w:pStyle w:val="ListParagraph"/>
              <w:numPr>
                <w:ilvl w:val="0"/>
                <w:numId w:val="2"/>
              </w:numPr>
              <w:rPr>
                <w:rFonts w:ascii="Arial" w:hAnsi="Arial" w:cs="Arial"/>
              </w:rPr>
            </w:pPr>
            <w:r>
              <w:rPr>
                <w:rFonts w:ascii="Arial" w:hAnsi="Arial" w:cs="Arial"/>
              </w:rPr>
              <w:t>Educate ourselves about parenting, by attending to different workshops.</w:t>
            </w:r>
          </w:p>
          <w:p w14:paraId="74E42CD2" w14:textId="5D4D62A0" w:rsidR="007C1D17" w:rsidRDefault="007C1D17" w:rsidP="007D2803">
            <w:pPr>
              <w:pStyle w:val="ListParagraph"/>
              <w:numPr>
                <w:ilvl w:val="0"/>
                <w:numId w:val="2"/>
              </w:numPr>
              <w:rPr>
                <w:rFonts w:ascii="Arial" w:hAnsi="Arial" w:cs="Arial"/>
              </w:rPr>
            </w:pPr>
            <w:r>
              <w:rPr>
                <w:rFonts w:ascii="Arial" w:hAnsi="Arial" w:cs="Arial"/>
              </w:rPr>
              <w:t xml:space="preserve">Getting help from our parents with guidance </w:t>
            </w:r>
          </w:p>
        </w:tc>
        <w:tc>
          <w:tcPr>
            <w:tcW w:w="2790" w:type="dxa"/>
          </w:tcPr>
          <w:p w14:paraId="1E99E6CA" w14:textId="77777777" w:rsidR="007C1D17" w:rsidRDefault="007C1D17" w:rsidP="00B570F9">
            <w:pPr>
              <w:pStyle w:val="ListParagraph"/>
              <w:numPr>
                <w:ilvl w:val="0"/>
                <w:numId w:val="2"/>
              </w:numPr>
              <w:rPr>
                <w:rFonts w:ascii="Arial" w:hAnsi="Arial" w:cs="Arial"/>
              </w:rPr>
            </w:pPr>
            <w:r>
              <w:rPr>
                <w:rFonts w:ascii="Arial" w:hAnsi="Arial" w:cs="Arial"/>
              </w:rPr>
              <w:t>Being raised by my mother only I always missed having a father.</w:t>
            </w:r>
          </w:p>
          <w:p w14:paraId="7098704B" w14:textId="27B5A497" w:rsidR="007C1D17" w:rsidRDefault="007C1D17" w:rsidP="00B570F9">
            <w:pPr>
              <w:pStyle w:val="ListParagraph"/>
              <w:numPr>
                <w:ilvl w:val="0"/>
                <w:numId w:val="2"/>
              </w:numPr>
              <w:rPr>
                <w:rFonts w:ascii="Arial" w:hAnsi="Arial" w:cs="Arial"/>
              </w:rPr>
            </w:pPr>
            <w:r>
              <w:rPr>
                <w:rFonts w:ascii="Arial" w:hAnsi="Arial" w:cs="Arial"/>
              </w:rPr>
              <w:t>Become the father I never had</w:t>
            </w:r>
          </w:p>
        </w:tc>
        <w:tc>
          <w:tcPr>
            <w:tcW w:w="2790" w:type="dxa"/>
          </w:tcPr>
          <w:p w14:paraId="2F66625F" w14:textId="77777777" w:rsidR="007C1D17" w:rsidRDefault="00213DC0" w:rsidP="007B73B4">
            <w:pPr>
              <w:pStyle w:val="ListParagraph"/>
              <w:numPr>
                <w:ilvl w:val="0"/>
                <w:numId w:val="2"/>
              </w:numPr>
              <w:rPr>
                <w:rFonts w:ascii="Arial" w:hAnsi="Arial" w:cs="Arial"/>
              </w:rPr>
            </w:pPr>
            <w:r>
              <w:rPr>
                <w:rFonts w:ascii="Arial" w:hAnsi="Arial" w:cs="Arial"/>
              </w:rPr>
              <w:t xml:space="preserve">Having a </w:t>
            </w:r>
            <w:proofErr w:type="gramStart"/>
            <w:r>
              <w:rPr>
                <w:rFonts w:ascii="Arial" w:hAnsi="Arial" w:cs="Arial"/>
              </w:rPr>
              <w:t>child</w:t>
            </w:r>
            <w:proofErr w:type="gramEnd"/>
            <w:r>
              <w:rPr>
                <w:rFonts w:ascii="Arial" w:hAnsi="Arial" w:cs="Arial"/>
              </w:rPr>
              <w:t xml:space="preserve"> it can’t be</w:t>
            </w:r>
            <w:r w:rsidR="009707C2">
              <w:rPr>
                <w:rFonts w:ascii="Arial" w:hAnsi="Arial" w:cs="Arial"/>
              </w:rPr>
              <w:t xml:space="preserve"> planned, if it’s meant to happen we will be proud to have it by anytime.</w:t>
            </w:r>
          </w:p>
          <w:p w14:paraId="2318DEC4" w14:textId="7F0E9D5B" w:rsidR="009707C2" w:rsidRPr="007B73B4" w:rsidRDefault="009707C2" w:rsidP="007B73B4">
            <w:pPr>
              <w:pStyle w:val="ListParagraph"/>
              <w:numPr>
                <w:ilvl w:val="0"/>
                <w:numId w:val="2"/>
              </w:numPr>
              <w:rPr>
                <w:rFonts w:ascii="Arial" w:hAnsi="Arial" w:cs="Arial"/>
              </w:rPr>
            </w:pPr>
            <w:r>
              <w:rPr>
                <w:rFonts w:ascii="Arial" w:hAnsi="Arial" w:cs="Arial"/>
              </w:rPr>
              <w:t xml:space="preserve">However </w:t>
            </w:r>
            <w:r w:rsidR="00575D65">
              <w:rPr>
                <w:rFonts w:ascii="Arial" w:hAnsi="Arial" w:cs="Arial"/>
              </w:rPr>
              <w:t xml:space="preserve">we </w:t>
            </w:r>
            <w:proofErr w:type="gramStart"/>
            <w:r w:rsidR="00575D65">
              <w:rPr>
                <w:rFonts w:ascii="Arial" w:hAnsi="Arial" w:cs="Arial"/>
              </w:rPr>
              <w:t>wil</w:t>
            </w:r>
            <w:r w:rsidR="00830BD1">
              <w:rPr>
                <w:rFonts w:ascii="Arial" w:hAnsi="Arial" w:cs="Arial"/>
              </w:rPr>
              <w:t>l</w:t>
            </w:r>
            <w:r w:rsidR="00575D65">
              <w:rPr>
                <w:rFonts w:ascii="Arial" w:hAnsi="Arial" w:cs="Arial"/>
              </w:rPr>
              <w:t xml:space="preserve">  by</w:t>
            </w:r>
            <w:proofErr w:type="gramEnd"/>
            <w:r w:rsidR="00575D65">
              <w:rPr>
                <w:rFonts w:ascii="Arial" w:hAnsi="Arial" w:cs="Arial"/>
              </w:rPr>
              <w:t xml:space="preserve"> more than happy </w:t>
            </w:r>
            <w:r w:rsidR="00830BD1">
              <w:rPr>
                <w:rFonts w:ascii="Arial" w:hAnsi="Arial" w:cs="Arial"/>
              </w:rPr>
              <w:t>if this happens after getting our own house</w:t>
            </w:r>
          </w:p>
        </w:tc>
      </w:tr>
    </w:tbl>
    <w:p w14:paraId="32E675A9" w14:textId="77777777" w:rsidR="00620B67" w:rsidRPr="00E17ED1" w:rsidRDefault="00620B67" w:rsidP="00620B67">
      <w:pPr>
        <w:rPr>
          <w:rFonts w:ascii="Arial" w:hAnsi="Arial" w:cs="Arial"/>
        </w:rPr>
      </w:pPr>
    </w:p>
    <w:p w14:paraId="78602A33" w14:textId="77777777" w:rsidR="00294AA2" w:rsidRDefault="00294AA2">
      <w:pPr>
        <w:rPr>
          <w:rFonts w:ascii="Arial" w:hAnsi="Arial" w:cs="Arial"/>
          <w:sz w:val="24"/>
          <w:szCs w:val="24"/>
        </w:rPr>
        <w:sectPr w:rsidR="00294AA2" w:rsidSect="00F87173">
          <w:pgSz w:w="16838" w:h="11906" w:orient="landscape"/>
          <w:pgMar w:top="1440" w:right="1440" w:bottom="1440" w:left="1440" w:header="708" w:footer="708" w:gutter="0"/>
          <w:cols w:space="708"/>
          <w:docGrid w:linePitch="360"/>
        </w:sectPr>
      </w:pPr>
    </w:p>
    <w:p w14:paraId="747CC784" w14:textId="2C3C7542" w:rsidR="00485930" w:rsidRPr="00983E75" w:rsidRDefault="00294AA2" w:rsidP="00294AA2">
      <w:pPr>
        <w:pStyle w:val="Heading1"/>
        <w:rPr>
          <w:rFonts w:ascii="Abadi" w:hAnsi="Abadi"/>
          <w:b/>
          <w:bCs/>
          <w:color w:val="auto"/>
        </w:rPr>
      </w:pPr>
      <w:r w:rsidRPr="00983E75">
        <w:rPr>
          <w:rFonts w:ascii="Abadi" w:hAnsi="Abadi"/>
          <w:b/>
          <w:bCs/>
          <w:color w:val="auto"/>
        </w:rPr>
        <w:lastRenderedPageBreak/>
        <w:t>Reference list</w:t>
      </w:r>
    </w:p>
    <w:p w14:paraId="266B3D65" w14:textId="674101D6" w:rsidR="0072364E" w:rsidRDefault="0072364E" w:rsidP="0072364E"/>
    <w:p w14:paraId="43F067AD" w14:textId="77777777" w:rsidR="00B72045" w:rsidRPr="0072364E" w:rsidRDefault="00B72045" w:rsidP="0072364E"/>
    <w:p w14:paraId="711E500C" w14:textId="21FE2F62" w:rsidR="0072364E" w:rsidRDefault="0072364E" w:rsidP="0072364E">
      <w:pPr>
        <w:rPr>
          <w:rFonts w:ascii="Abadi" w:hAnsi="Abadi" w:cs="Calibri"/>
          <w:color w:val="000000" w:themeColor="text1"/>
          <w:sz w:val="24"/>
          <w:szCs w:val="24"/>
          <w:shd w:val="clear" w:color="auto" w:fill="FEF1C4"/>
        </w:rPr>
      </w:pPr>
      <w:r w:rsidRPr="00E2618D">
        <w:rPr>
          <w:rFonts w:ascii="Abadi" w:hAnsi="Abadi" w:cs="Calibri"/>
          <w:color w:val="000000" w:themeColor="text1"/>
          <w:sz w:val="24"/>
          <w:szCs w:val="24"/>
          <w:shd w:val="clear" w:color="auto" w:fill="FEF1C4"/>
        </w:rPr>
        <w:t xml:space="preserve">Avon and Somerset Police. (n.d.). Police officer recruitment process (PCDA route). [online] Available at: </w:t>
      </w:r>
      <w:hyperlink r:id="rId13" w:history="1">
        <w:r w:rsidRPr="007F5EC1">
          <w:rPr>
            <w:rStyle w:val="Hyperlink"/>
            <w:rFonts w:ascii="Abadi" w:hAnsi="Abadi" w:cs="Calibri"/>
            <w:sz w:val="24"/>
            <w:szCs w:val="24"/>
            <w:shd w:val="clear" w:color="auto" w:fill="FEF1C4"/>
          </w:rPr>
          <w:t>https://www.avonandsomerset.police.uk/apply/jobs-and-volunteering/police-officer/police-constable-degree-apprenticeship/police-officer-recruitment-process/</w:t>
        </w:r>
      </w:hyperlink>
    </w:p>
    <w:p w14:paraId="7707B3FE" w14:textId="7283DE4C" w:rsidR="00B72045" w:rsidRPr="007C1D17" w:rsidRDefault="0072364E" w:rsidP="00294AA2">
      <w:pPr>
        <w:rPr>
          <w:rFonts w:ascii="Abadi" w:hAnsi="Abadi" w:cs="Calibri"/>
          <w:color w:val="000000" w:themeColor="text1"/>
          <w:sz w:val="24"/>
          <w:szCs w:val="24"/>
          <w:shd w:val="clear" w:color="auto" w:fill="FEF1C4"/>
        </w:rPr>
      </w:pPr>
      <w:r w:rsidRPr="00E2618D">
        <w:rPr>
          <w:rFonts w:ascii="Abadi" w:hAnsi="Abadi" w:cs="Calibri"/>
          <w:color w:val="000000" w:themeColor="text1"/>
          <w:sz w:val="24"/>
          <w:szCs w:val="24"/>
          <w:shd w:val="clear" w:color="auto" w:fill="FEF1C4"/>
        </w:rPr>
        <w:t xml:space="preserve">Accessed </w:t>
      </w:r>
      <w:r w:rsidR="00EF0B20">
        <w:rPr>
          <w:rFonts w:ascii="Abadi" w:hAnsi="Abadi" w:cs="Calibri"/>
          <w:color w:val="000000" w:themeColor="text1"/>
          <w:sz w:val="24"/>
          <w:szCs w:val="24"/>
          <w:shd w:val="clear" w:color="auto" w:fill="FEF1C4"/>
        </w:rPr>
        <w:t>[March 15,</w:t>
      </w:r>
      <w:r w:rsidRPr="00E2618D">
        <w:rPr>
          <w:rFonts w:ascii="Abadi" w:hAnsi="Abadi" w:cs="Calibri"/>
          <w:color w:val="000000" w:themeColor="text1"/>
          <w:sz w:val="24"/>
          <w:szCs w:val="24"/>
          <w:shd w:val="clear" w:color="auto" w:fill="FEF1C4"/>
        </w:rPr>
        <w:t>202</w:t>
      </w:r>
      <w:r w:rsidR="00EF0B20">
        <w:rPr>
          <w:rFonts w:ascii="Abadi" w:hAnsi="Abadi" w:cs="Calibri"/>
          <w:color w:val="000000" w:themeColor="text1"/>
          <w:sz w:val="24"/>
          <w:szCs w:val="24"/>
          <w:shd w:val="clear" w:color="auto" w:fill="FEF1C4"/>
        </w:rPr>
        <w:t>4</w:t>
      </w:r>
      <w:r w:rsidRPr="00E2618D">
        <w:rPr>
          <w:rFonts w:ascii="Abadi" w:hAnsi="Abadi" w:cs="Calibri"/>
          <w:color w:val="000000" w:themeColor="text1"/>
          <w:sz w:val="24"/>
          <w:szCs w:val="24"/>
          <w:shd w:val="clear" w:color="auto" w:fill="FEF1C4"/>
        </w:rPr>
        <w:t>].</w:t>
      </w:r>
    </w:p>
    <w:p w14:paraId="75D3A514" w14:textId="59007CF4" w:rsidR="007C1D17" w:rsidRPr="00790704" w:rsidRDefault="007D348D" w:rsidP="00294AA2">
      <w:pPr>
        <w:rPr>
          <w:rFonts w:ascii="Abadi" w:hAnsi="Abadi" w:cs="Calibri"/>
          <w:color w:val="000000" w:themeColor="text1"/>
          <w:sz w:val="24"/>
          <w:szCs w:val="24"/>
          <w:shd w:val="clear" w:color="auto" w:fill="FEF1C4"/>
        </w:rPr>
      </w:pPr>
      <w:r w:rsidRPr="007D348D">
        <w:rPr>
          <w:rFonts w:ascii="Abadi" w:hAnsi="Abadi" w:cs="Calibri"/>
          <w:color w:val="000000" w:themeColor="text1"/>
          <w:sz w:val="24"/>
          <w:szCs w:val="24"/>
          <w:shd w:val="clear" w:color="auto" w:fill="FEF1C4"/>
        </w:rPr>
        <w:t>Diamond, H. (2017). Personal Development. Austin, Tx: Steck-Vaughn Co.</w:t>
      </w:r>
    </w:p>
    <w:p w14:paraId="2EE87BCA" w14:textId="361F7A95" w:rsidR="007C1D17"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France, N. and for, D.-G. (2019). Human learning in the digital era. UNESCO Publishing.</w:t>
      </w:r>
    </w:p>
    <w:p w14:paraId="069B2DD4" w14:textId="0D72E4C0" w:rsidR="00994D1C" w:rsidRPr="007C1D17" w:rsidRDefault="007C1D17" w:rsidP="00994D1C">
      <w:r w:rsidRPr="007C1D17">
        <w:rPr>
          <w:rFonts w:ascii="Abadi" w:hAnsi="Abadi"/>
          <w:sz w:val="24"/>
          <w:szCs w:val="24"/>
        </w:rPr>
        <w:t>Gibbs, G. (1988). Learning by doing: A guide to teaching and learning methods. Oxford Polytechnic</w:t>
      </w:r>
      <w:r>
        <w:t>.</w:t>
      </w:r>
    </w:p>
    <w:p w14:paraId="1C01DA45" w14:textId="30F348BA" w:rsidR="007C1D17"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 xml:space="preserve">Haleem, A., Javaid, M., Qadri, M.A. and Suman, R. (2022). Understanding the role of digital technologies in education: A review. Sustainable Operations and Computers, [online] 3, pp.275–285. </w:t>
      </w:r>
      <w:r w:rsidR="00B837D5" w:rsidRPr="00E60029">
        <w:rPr>
          <w:rFonts w:ascii="Abadi" w:hAnsi="Abadi" w:cs="Calibri"/>
          <w:color w:val="000000" w:themeColor="text1"/>
          <w:sz w:val="24"/>
          <w:szCs w:val="24"/>
          <w:shd w:val="clear" w:color="auto" w:fill="FEF1C4"/>
        </w:rPr>
        <w:t>do</w:t>
      </w:r>
      <w:r w:rsidRPr="00E60029">
        <w:rPr>
          <w:rFonts w:ascii="Abadi" w:hAnsi="Abadi" w:cs="Calibri"/>
          <w:color w:val="000000" w:themeColor="text1"/>
          <w:sz w:val="24"/>
          <w:szCs w:val="24"/>
          <w:shd w:val="clear" w:color="auto" w:fill="FEF1C4"/>
        </w:rPr>
        <w:t>:</w:t>
      </w:r>
      <w:r w:rsidR="00727DB4">
        <w:rPr>
          <w:rFonts w:ascii="Abadi" w:hAnsi="Abadi" w:cs="Calibri"/>
          <w:color w:val="000000" w:themeColor="text1"/>
          <w:sz w:val="24"/>
          <w:szCs w:val="24"/>
          <w:shd w:val="clear" w:color="auto" w:fill="FEF1C4"/>
        </w:rPr>
        <w:t xml:space="preserve"> </w:t>
      </w:r>
      <w:hyperlink r:id="rId14" w:history="1">
        <w:r w:rsidR="00727DB4" w:rsidRPr="007F5EC1">
          <w:rPr>
            <w:rStyle w:val="Hyperlink"/>
            <w:rFonts w:ascii="Abadi" w:hAnsi="Abadi" w:cs="Calibri"/>
            <w:sz w:val="24"/>
            <w:szCs w:val="24"/>
            <w:shd w:val="clear" w:color="auto" w:fill="FEF1C4"/>
          </w:rPr>
          <w:t>https://doi.org/10.1016/j.susoc.2022.05.004</w:t>
        </w:r>
      </w:hyperlink>
      <w:r w:rsidRPr="00E60029">
        <w:rPr>
          <w:rFonts w:ascii="Abadi" w:hAnsi="Abadi" w:cs="Calibri"/>
          <w:color w:val="000000" w:themeColor="text1"/>
          <w:sz w:val="24"/>
          <w:szCs w:val="24"/>
          <w:shd w:val="clear" w:color="auto" w:fill="FEF1C4"/>
        </w:rPr>
        <w:t>.</w:t>
      </w:r>
    </w:p>
    <w:p w14:paraId="6EEE3D25" w14:textId="3382A4B7" w:rsidR="00104525" w:rsidRPr="00E60029" w:rsidRDefault="00104525" w:rsidP="00994D1C">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 xml:space="preserve">Accessed: </w:t>
      </w:r>
      <w:r w:rsidR="00711248">
        <w:rPr>
          <w:rFonts w:ascii="Abadi" w:hAnsi="Abadi" w:cs="Calibri"/>
          <w:color w:val="000000" w:themeColor="text1"/>
          <w:sz w:val="24"/>
          <w:szCs w:val="24"/>
          <w:shd w:val="clear" w:color="auto" w:fill="FEF1C4"/>
        </w:rPr>
        <w:t>[March 15,2024</w:t>
      </w:r>
      <w:r w:rsidR="00777BB4">
        <w:rPr>
          <w:rFonts w:ascii="Abadi" w:hAnsi="Abadi" w:cs="Calibri"/>
          <w:color w:val="000000" w:themeColor="text1"/>
          <w:sz w:val="24"/>
          <w:szCs w:val="24"/>
          <w:shd w:val="clear" w:color="auto" w:fill="FEF1C4"/>
        </w:rPr>
        <w:t>]</w:t>
      </w:r>
    </w:p>
    <w:p w14:paraId="1A053D26" w14:textId="282D297E" w:rsidR="00994D1C" w:rsidRPr="00E60029"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 xml:space="preserve">Lestari, E.M.I. and </w:t>
      </w:r>
      <w:proofErr w:type="spellStart"/>
      <w:r w:rsidRPr="00E60029">
        <w:rPr>
          <w:rFonts w:ascii="Abadi" w:hAnsi="Abadi" w:cs="Calibri"/>
          <w:color w:val="000000" w:themeColor="text1"/>
          <w:sz w:val="24"/>
          <w:szCs w:val="24"/>
          <w:shd w:val="clear" w:color="auto" w:fill="FEF1C4"/>
        </w:rPr>
        <w:t>Puspitasari</w:t>
      </w:r>
      <w:proofErr w:type="spellEnd"/>
      <w:r w:rsidRPr="00E60029">
        <w:rPr>
          <w:rFonts w:ascii="Abadi" w:hAnsi="Abadi" w:cs="Calibri"/>
          <w:color w:val="000000" w:themeColor="text1"/>
          <w:sz w:val="24"/>
          <w:szCs w:val="24"/>
          <w:shd w:val="clear" w:color="auto" w:fill="FEF1C4"/>
        </w:rPr>
        <w:t>, D. (2021). Vocabulary Learning Strategies by JFL Good Learners in the Digital Era. IZUMI, 10(1), pp.156–170.doi:</w:t>
      </w:r>
      <w:r w:rsidR="00104525">
        <w:rPr>
          <w:rFonts w:ascii="Abadi" w:hAnsi="Abadi" w:cs="Calibri"/>
          <w:color w:val="000000" w:themeColor="text1"/>
          <w:sz w:val="24"/>
          <w:szCs w:val="24"/>
          <w:shd w:val="clear" w:color="auto" w:fill="FEF1C4"/>
        </w:rPr>
        <w:t xml:space="preserve"> </w:t>
      </w:r>
      <w:hyperlink r:id="rId15" w:history="1">
        <w:r w:rsidR="00104525" w:rsidRPr="007F5EC1">
          <w:rPr>
            <w:rStyle w:val="Hyperlink"/>
            <w:rFonts w:ascii="Abadi" w:hAnsi="Abadi" w:cs="Calibri"/>
            <w:sz w:val="24"/>
            <w:szCs w:val="24"/>
            <w:shd w:val="clear" w:color="auto" w:fill="FEF1C4"/>
          </w:rPr>
          <w:t>https://doi.org/10.14710/izumi.10.1.156-170</w:t>
        </w:r>
      </w:hyperlink>
      <w:r w:rsidRPr="00E60029">
        <w:rPr>
          <w:rFonts w:ascii="Abadi" w:hAnsi="Abadi" w:cs="Calibri"/>
          <w:color w:val="000000" w:themeColor="text1"/>
          <w:sz w:val="24"/>
          <w:szCs w:val="24"/>
          <w:shd w:val="clear" w:color="auto" w:fill="FEF1C4"/>
        </w:rPr>
        <w:t>.</w:t>
      </w:r>
    </w:p>
    <w:p w14:paraId="229A4F34" w14:textId="5D969173" w:rsidR="00A57D78" w:rsidRPr="00700B9F" w:rsidRDefault="00104525" w:rsidP="00994D1C">
      <w:pPr>
        <w:rPr>
          <w:rFonts w:ascii="Abadi" w:hAnsi="Abadi" w:cs="Calibri"/>
          <w:color w:val="000000" w:themeColor="text1"/>
          <w:sz w:val="24"/>
          <w:szCs w:val="24"/>
          <w:shd w:val="clear" w:color="auto" w:fill="FEF1C4"/>
        </w:rPr>
      </w:pPr>
      <w:r w:rsidRPr="00700B9F">
        <w:rPr>
          <w:rFonts w:ascii="Abadi" w:hAnsi="Abadi" w:cs="Calibri"/>
          <w:color w:val="000000" w:themeColor="text1"/>
          <w:sz w:val="24"/>
          <w:szCs w:val="24"/>
          <w:shd w:val="clear" w:color="auto" w:fill="FEF1C4"/>
        </w:rPr>
        <w:t>Accessed:</w:t>
      </w:r>
      <w:r w:rsidR="00A57D78" w:rsidRPr="00700B9F">
        <w:rPr>
          <w:rFonts w:ascii="Abadi" w:hAnsi="Abadi" w:cs="Calibri"/>
          <w:color w:val="000000" w:themeColor="text1"/>
          <w:sz w:val="24"/>
          <w:szCs w:val="24"/>
          <w:shd w:val="clear" w:color="auto" w:fill="FEF1C4"/>
        </w:rPr>
        <w:t xml:space="preserve"> [March 15, </w:t>
      </w:r>
      <w:r w:rsidR="00B837D5" w:rsidRPr="00700B9F">
        <w:rPr>
          <w:rFonts w:ascii="Abadi" w:hAnsi="Abadi" w:cs="Calibri"/>
          <w:color w:val="000000" w:themeColor="text1"/>
          <w:sz w:val="24"/>
          <w:szCs w:val="24"/>
          <w:shd w:val="clear" w:color="auto" w:fill="FEF1C4"/>
        </w:rPr>
        <w:t>202</w:t>
      </w:r>
      <w:r w:rsidR="00A57D78" w:rsidRPr="00700B9F">
        <w:rPr>
          <w:rFonts w:ascii="Abadi" w:hAnsi="Abadi" w:cs="Calibri"/>
          <w:color w:val="000000" w:themeColor="text1"/>
          <w:sz w:val="24"/>
          <w:szCs w:val="24"/>
          <w:shd w:val="clear" w:color="auto" w:fill="FEF1C4"/>
        </w:rPr>
        <w:t>4]</w:t>
      </w:r>
    </w:p>
    <w:p w14:paraId="29A6EE65" w14:textId="00362F75" w:rsidR="00700B9F" w:rsidRDefault="00700B9F" w:rsidP="00994D1C">
      <w:pPr>
        <w:rPr>
          <w:rFonts w:ascii="Abadi" w:hAnsi="Abadi" w:cs="Arial"/>
          <w:color w:val="222222"/>
          <w:sz w:val="24"/>
          <w:szCs w:val="24"/>
          <w:shd w:val="clear" w:color="auto" w:fill="FFFFFF"/>
        </w:rPr>
      </w:pPr>
      <w:r w:rsidRPr="00700B9F">
        <w:rPr>
          <w:rFonts w:ascii="Abadi" w:hAnsi="Abadi" w:cs="Arial"/>
          <w:color w:val="000000" w:themeColor="text1"/>
          <w:sz w:val="24"/>
          <w:szCs w:val="24"/>
          <w:shd w:val="clear" w:color="auto" w:fill="FFFFFF"/>
        </w:rPr>
        <w:t>The University of Nottingham. "The Gibbs Reflective Cycle." Reflective Writing. </w:t>
      </w:r>
      <w:hyperlink r:id="rId16" w:tgtFrame="_blank" w:history="1">
        <w:r w:rsidRPr="00700B9F">
          <w:rPr>
            <w:rStyle w:val="Hyperlink"/>
            <w:rFonts w:ascii="Abadi" w:hAnsi="Abadi" w:cs="Arial"/>
            <w:color w:val="1155CC"/>
            <w:sz w:val="24"/>
            <w:szCs w:val="24"/>
            <w:shd w:val="clear" w:color="auto" w:fill="FFFFFF"/>
          </w:rPr>
          <w:t>https://www.nottingham.ac.uk/studentservices/documents/planning-and-preparing-to-write-assignments.pdf</w:t>
        </w:r>
      </w:hyperlink>
      <w:r w:rsidRPr="00700B9F">
        <w:rPr>
          <w:rFonts w:ascii="Abadi" w:hAnsi="Abadi" w:cs="Arial"/>
          <w:color w:val="222222"/>
          <w:sz w:val="24"/>
          <w:szCs w:val="24"/>
          <w:shd w:val="clear" w:color="auto" w:fill="FFFFFF"/>
        </w:rPr>
        <w:t> </w:t>
      </w:r>
    </w:p>
    <w:p w14:paraId="36ED5A9E" w14:textId="71597D32" w:rsidR="00700B9F" w:rsidRPr="00700B9F" w:rsidRDefault="00700B9F" w:rsidP="00994D1C">
      <w:pPr>
        <w:rPr>
          <w:rFonts w:ascii="Abadi" w:hAnsi="Abadi" w:cs="Calibri"/>
          <w:color w:val="000000" w:themeColor="text1"/>
          <w:sz w:val="24"/>
          <w:szCs w:val="24"/>
          <w:shd w:val="clear" w:color="auto" w:fill="FEF1C4"/>
        </w:rPr>
      </w:pPr>
      <w:r w:rsidRPr="00700B9F">
        <w:rPr>
          <w:rFonts w:ascii="Abadi" w:hAnsi="Abadi" w:cs="Arial"/>
          <w:color w:val="000000" w:themeColor="text1"/>
          <w:sz w:val="24"/>
          <w:szCs w:val="24"/>
          <w:shd w:val="clear" w:color="auto" w:fill="FFFFFF"/>
        </w:rPr>
        <w:t>Accessed</w:t>
      </w:r>
      <w:r w:rsidR="00362B77">
        <w:rPr>
          <w:rFonts w:ascii="Abadi" w:hAnsi="Abadi" w:cs="Arial"/>
          <w:color w:val="000000" w:themeColor="text1"/>
          <w:sz w:val="24"/>
          <w:szCs w:val="24"/>
          <w:shd w:val="clear" w:color="auto" w:fill="FFFFFF"/>
        </w:rPr>
        <w:t>: [March 15, 2024]</w:t>
      </w:r>
    </w:p>
    <w:p w14:paraId="45DE4BE7" w14:textId="2ED7A9D0" w:rsidR="00994D1C"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The University of Edinburgh (2020). General tips for academic reflections. [online] The University of Edinburgh. Available at:</w:t>
      </w:r>
      <w:r w:rsidR="00B837D5">
        <w:rPr>
          <w:rFonts w:ascii="Abadi" w:hAnsi="Abadi" w:cs="Calibri"/>
          <w:color w:val="000000" w:themeColor="text1"/>
          <w:sz w:val="24"/>
          <w:szCs w:val="24"/>
          <w:shd w:val="clear" w:color="auto" w:fill="FEF1C4"/>
        </w:rPr>
        <w:t xml:space="preserve"> </w:t>
      </w:r>
      <w:hyperlink r:id="rId17" w:history="1">
        <w:r w:rsidR="00B837D5" w:rsidRPr="007F5EC1">
          <w:rPr>
            <w:rStyle w:val="Hyperlink"/>
            <w:rFonts w:ascii="Abadi" w:hAnsi="Abadi" w:cs="Calibri"/>
            <w:sz w:val="24"/>
            <w:szCs w:val="24"/>
            <w:shd w:val="clear" w:color="auto" w:fill="FEF1C4"/>
          </w:rPr>
          <w:t>https://www.ed.ac.uk/reflection/reflectors-toolkit/producing-reflections/academic-reflections/general-tips</w:t>
        </w:r>
      </w:hyperlink>
      <w:r w:rsidRPr="00E60029">
        <w:rPr>
          <w:rFonts w:ascii="Abadi" w:hAnsi="Abadi" w:cs="Calibri"/>
          <w:color w:val="000000" w:themeColor="text1"/>
          <w:sz w:val="24"/>
          <w:szCs w:val="24"/>
          <w:shd w:val="clear" w:color="auto" w:fill="FEF1C4"/>
        </w:rPr>
        <w:t>.</w:t>
      </w:r>
    </w:p>
    <w:p w14:paraId="5CA6B14C" w14:textId="41EDD2FF" w:rsidR="00B837D5" w:rsidRDefault="005B18D3" w:rsidP="00994D1C">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 xml:space="preserve">Accessed: </w:t>
      </w:r>
      <w:r w:rsidR="00A57D78">
        <w:rPr>
          <w:rFonts w:ascii="Abadi" w:hAnsi="Abadi" w:cs="Calibri"/>
          <w:color w:val="000000" w:themeColor="text1"/>
          <w:sz w:val="24"/>
          <w:szCs w:val="24"/>
          <w:shd w:val="clear" w:color="auto" w:fill="FEF1C4"/>
        </w:rPr>
        <w:t xml:space="preserve">[March 15, </w:t>
      </w:r>
      <w:r>
        <w:rPr>
          <w:rFonts w:ascii="Abadi" w:hAnsi="Abadi" w:cs="Calibri"/>
          <w:color w:val="000000" w:themeColor="text1"/>
          <w:sz w:val="24"/>
          <w:szCs w:val="24"/>
          <w:shd w:val="clear" w:color="auto" w:fill="FEF1C4"/>
        </w:rPr>
        <w:t>202</w:t>
      </w:r>
      <w:r w:rsidR="00A57D78">
        <w:rPr>
          <w:rFonts w:ascii="Abadi" w:hAnsi="Abadi" w:cs="Calibri"/>
          <w:color w:val="000000" w:themeColor="text1"/>
          <w:sz w:val="24"/>
          <w:szCs w:val="24"/>
          <w:shd w:val="clear" w:color="auto" w:fill="FEF1C4"/>
        </w:rPr>
        <w:t>4</w:t>
      </w:r>
      <w:r w:rsidR="00790704">
        <w:rPr>
          <w:rFonts w:ascii="Abadi" w:hAnsi="Abadi" w:cs="Calibri"/>
          <w:color w:val="000000" w:themeColor="text1"/>
          <w:sz w:val="24"/>
          <w:szCs w:val="24"/>
          <w:shd w:val="clear" w:color="auto" w:fill="FEF1C4"/>
        </w:rPr>
        <w:t>]</w:t>
      </w:r>
    </w:p>
    <w:p w14:paraId="393F84F9" w14:textId="345FE461" w:rsidR="007C1D17" w:rsidRPr="007C1D17" w:rsidRDefault="007C1D17" w:rsidP="00994D1C">
      <w:pPr>
        <w:rPr>
          <w:rFonts w:ascii="Abadi" w:hAnsi="Abadi" w:cs="Calibri"/>
          <w:color w:val="000000" w:themeColor="text1"/>
          <w:sz w:val="24"/>
          <w:szCs w:val="24"/>
          <w:shd w:val="clear" w:color="auto" w:fill="FEF1C4"/>
        </w:rPr>
      </w:pPr>
      <w:r w:rsidRPr="007C1D17">
        <w:rPr>
          <w:rFonts w:ascii="Abadi" w:hAnsi="Abadi"/>
          <w:sz w:val="24"/>
          <w:szCs w:val="24"/>
        </w:rPr>
        <w:t>Smith, J. (2023). Personal communication, July 16, 2023</w:t>
      </w:r>
      <w:r>
        <w:rPr>
          <w:rFonts w:ascii="Abadi" w:hAnsi="Abadi"/>
          <w:sz w:val="24"/>
          <w:szCs w:val="24"/>
        </w:rPr>
        <w:t>.</w:t>
      </w:r>
    </w:p>
    <w:p w14:paraId="7C12B88D" w14:textId="77777777" w:rsidR="00994D1C" w:rsidRPr="00E60029"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Suresh, P., Sivakumar, D.A. and V. Parthiban (2020). Developing the Next Generation Learners in this Digital Era (Vol. I). Lulu Publication.</w:t>
      </w:r>
    </w:p>
    <w:p w14:paraId="588A583F" w14:textId="77777777" w:rsidR="00994D1C" w:rsidRPr="00994D1C" w:rsidRDefault="00994D1C" w:rsidP="00294AA2">
      <w:pPr>
        <w:rPr>
          <w:rFonts w:ascii="Abadi" w:hAnsi="Abadi"/>
          <w:sz w:val="24"/>
          <w:szCs w:val="24"/>
        </w:rPr>
      </w:pPr>
    </w:p>
    <w:sectPr w:rsidR="00994D1C" w:rsidRPr="00994D1C" w:rsidSect="00F871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A9402" w14:textId="77777777" w:rsidR="00F87173" w:rsidRDefault="00F87173" w:rsidP="004E333B">
      <w:pPr>
        <w:spacing w:after="0" w:line="240" w:lineRule="auto"/>
      </w:pPr>
      <w:r>
        <w:separator/>
      </w:r>
    </w:p>
  </w:endnote>
  <w:endnote w:type="continuationSeparator" w:id="0">
    <w:p w14:paraId="5C9128EB" w14:textId="77777777" w:rsidR="00F87173" w:rsidRDefault="00F87173" w:rsidP="004E333B">
      <w:pPr>
        <w:spacing w:after="0" w:line="240" w:lineRule="auto"/>
      </w:pPr>
      <w:r>
        <w:continuationSeparator/>
      </w:r>
    </w:p>
  </w:endnote>
  <w:endnote w:type="continuationNotice" w:id="1">
    <w:p w14:paraId="4EAB5D20" w14:textId="77777777" w:rsidR="00F87173" w:rsidRDefault="00F871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badi">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26B0E" w14:textId="77777777" w:rsidR="00F87173" w:rsidRDefault="00F87173" w:rsidP="004E333B">
      <w:pPr>
        <w:spacing w:after="0" w:line="240" w:lineRule="auto"/>
      </w:pPr>
      <w:r>
        <w:separator/>
      </w:r>
    </w:p>
  </w:footnote>
  <w:footnote w:type="continuationSeparator" w:id="0">
    <w:p w14:paraId="61DED6F1" w14:textId="77777777" w:rsidR="00F87173" w:rsidRDefault="00F87173" w:rsidP="004E333B">
      <w:pPr>
        <w:spacing w:after="0" w:line="240" w:lineRule="auto"/>
      </w:pPr>
      <w:r>
        <w:continuationSeparator/>
      </w:r>
    </w:p>
  </w:footnote>
  <w:footnote w:type="continuationNotice" w:id="1">
    <w:p w14:paraId="4ACD9D99" w14:textId="77777777" w:rsidR="00F87173" w:rsidRDefault="00F8717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85793"/>
    <w:multiLevelType w:val="hybridMultilevel"/>
    <w:tmpl w:val="B5866C50"/>
    <w:lvl w:ilvl="0" w:tplc="2878DCF2">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1"/>
  </w:num>
  <w:num w:numId="2" w16cid:durableId="1098597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4346"/>
    <w:rsid w:val="000052D6"/>
    <w:rsid w:val="000123A4"/>
    <w:rsid w:val="0001261D"/>
    <w:rsid w:val="000302D5"/>
    <w:rsid w:val="00031F6E"/>
    <w:rsid w:val="00034E29"/>
    <w:rsid w:val="00041EED"/>
    <w:rsid w:val="00044627"/>
    <w:rsid w:val="00051995"/>
    <w:rsid w:val="0006184B"/>
    <w:rsid w:val="000636CB"/>
    <w:rsid w:val="000767EF"/>
    <w:rsid w:val="000803A2"/>
    <w:rsid w:val="000863D3"/>
    <w:rsid w:val="000941CC"/>
    <w:rsid w:val="000A1797"/>
    <w:rsid w:val="000A3778"/>
    <w:rsid w:val="000A6859"/>
    <w:rsid w:val="000B1FC7"/>
    <w:rsid w:val="000C6331"/>
    <w:rsid w:val="000E0121"/>
    <w:rsid w:val="000E41DC"/>
    <w:rsid w:val="000E4523"/>
    <w:rsid w:val="000F5F62"/>
    <w:rsid w:val="00102619"/>
    <w:rsid w:val="00103C7B"/>
    <w:rsid w:val="00104525"/>
    <w:rsid w:val="00112652"/>
    <w:rsid w:val="00120A6D"/>
    <w:rsid w:val="001218F3"/>
    <w:rsid w:val="00124A95"/>
    <w:rsid w:val="00125E77"/>
    <w:rsid w:val="00131F54"/>
    <w:rsid w:val="0013722F"/>
    <w:rsid w:val="00141925"/>
    <w:rsid w:val="00143525"/>
    <w:rsid w:val="001456ED"/>
    <w:rsid w:val="001610EB"/>
    <w:rsid w:val="001657D7"/>
    <w:rsid w:val="00166C52"/>
    <w:rsid w:val="00172468"/>
    <w:rsid w:val="00174A6F"/>
    <w:rsid w:val="00176B94"/>
    <w:rsid w:val="001824E9"/>
    <w:rsid w:val="00191596"/>
    <w:rsid w:val="00193818"/>
    <w:rsid w:val="00197A7F"/>
    <w:rsid w:val="001A598F"/>
    <w:rsid w:val="001B1820"/>
    <w:rsid w:val="001B29A5"/>
    <w:rsid w:val="001B7CCB"/>
    <w:rsid w:val="001D0C3B"/>
    <w:rsid w:val="001D3585"/>
    <w:rsid w:val="001E1FB4"/>
    <w:rsid w:val="00202279"/>
    <w:rsid w:val="00210AD4"/>
    <w:rsid w:val="00213DC0"/>
    <w:rsid w:val="00225F24"/>
    <w:rsid w:val="002565EB"/>
    <w:rsid w:val="00260276"/>
    <w:rsid w:val="0026266E"/>
    <w:rsid w:val="00274323"/>
    <w:rsid w:val="002820EE"/>
    <w:rsid w:val="0028225C"/>
    <w:rsid w:val="00292B14"/>
    <w:rsid w:val="00294AA2"/>
    <w:rsid w:val="00294BA8"/>
    <w:rsid w:val="00296129"/>
    <w:rsid w:val="00297082"/>
    <w:rsid w:val="002971A8"/>
    <w:rsid w:val="002B7532"/>
    <w:rsid w:val="002B7CC3"/>
    <w:rsid w:val="002C3704"/>
    <w:rsid w:val="002C569F"/>
    <w:rsid w:val="002D3502"/>
    <w:rsid w:val="002E0239"/>
    <w:rsid w:val="002E11C4"/>
    <w:rsid w:val="002F3F46"/>
    <w:rsid w:val="002F4B8F"/>
    <w:rsid w:val="0030171E"/>
    <w:rsid w:val="003049E1"/>
    <w:rsid w:val="0031413A"/>
    <w:rsid w:val="00324663"/>
    <w:rsid w:val="003311D1"/>
    <w:rsid w:val="00335202"/>
    <w:rsid w:val="00341029"/>
    <w:rsid w:val="00341FE3"/>
    <w:rsid w:val="00344483"/>
    <w:rsid w:val="003454C0"/>
    <w:rsid w:val="00350510"/>
    <w:rsid w:val="003540DE"/>
    <w:rsid w:val="0035721B"/>
    <w:rsid w:val="0036188D"/>
    <w:rsid w:val="00362B77"/>
    <w:rsid w:val="0037289D"/>
    <w:rsid w:val="00372BFD"/>
    <w:rsid w:val="003864F3"/>
    <w:rsid w:val="003932E9"/>
    <w:rsid w:val="003A2116"/>
    <w:rsid w:val="003A65EE"/>
    <w:rsid w:val="003B1E2E"/>
    <w:rsid w:val="003C193C"/>
    <w:rsid w:val="003C1DD6"/>
    <w:rsid w:val="003C4A97"/>
    <w:rsid w:val="003D151D"/>
    <w:rsid w:val="003D6904"/>
    <w:rsid w:val="003E356E"/>
    <w:rsid w:val="003E54E0"/>
    <w:rsid w:val="003E7C6A"/>
    <w:rsid w:val="003F11B7"/>
    <w:rsid w:val="003F2E27"/>
    <w:rsid w:val="003F31CA"/>
    <w:rsid w:val="00400BE2"/>
    <w:rsid w:val="00403D9A"/>
    <w:rsid w:val="00411AE9"/>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32F2"/>
    <w:rsid w:val="004A4D09"/>
    <w:rsid w:val="004A5187"/>
    <w:rsid w:val="004A546A"/>
    <w:rsid w:val="004B1A6C"/>
    <w:rsid w:val="004B48E4"/>
    <w:rsid w:val="004B7886"/>
    <w:rsid w:val="004C34F3"/>
    <w:rsid w:val="004C464D"/>
    <w:rsid w:val="004D1417"/>
    <w:rsid w:val="004D2CED"/>
    <w:rsid w:val="004D6009"/>
    <w:rsid w:val="004E333B"/>
    <w:rsid w:val="004E634D"/>
    <w:rsid w:val="004F4C33"/>
    <w:rsid w:val="004F5959"/>
    <w:rsid w:val="005013C5"/>
    <w:rsid w:val="00503DBA"/>
    <w:rsid w:val="00507FE5"/>
    <w:rsid w:val="00514DD9"/>
    <w:rsid w:val="00520DBF"/>
    <w:rsid w:val="00520FD6"/>
    <w:rsid w:val="005214E7"/>
    <w:rsid w:val="00527117"/>
    <w:rsid w:val="005307F9"/>
    <w:rsid w:val="00531267"/>
    <w:rsid w:val="005424CA"/>
    <w:rsid w:val="005518A8"/>
    <w:rsid w:val="0055233A"/>
    <w:rsid w:val="005532E3"/>
    <w:rsid w:val="00554233"/>
    <w:rsid w:val="00557D6E"/>
    <w:rsid w:val="00564D15"/>
    <w:rsid w:val="005702D3"/>
    <w:rsid w:val="00575D65"/>
    <w:rsid w:val="00577CF4"/>
    <w:rsid w:val="0058038D"/>
    <w:rsid w:val="00591193"/>
    <w:rsid w:val="005A0E49"/>
    <w:rsid w:val="005B18D3"/>
    <w:rsid w:val="005C30F7"/>
    <w:rsid w:val="005D0A17"/>
    <w:rsid w:val="005D1D3E"/>
    <w:rsid w:val="005E4383"/>
    <w:rsid w:val="005E7A37"/>
    <w:rsid w:val="005F63B1"/>
    <w:rsid w:val="006044C0"/>
    <w:rsid w:val="006156BD"/>
    <w:rsid w:val="00620B67"/>
    <w:rsid w:val="00630E1D"/>
    <w:rsid w:val="006314D0"/>
    <w:rsid w:val="00651538"/>
    <w:rsid w:val="00652F53"/>
    <w:rsid w:val="00656B91"/>
    <w:rsid w:val="00657B24"/>
    <w:rsid w:val="00664195"/>
    <w:rsid w:val="00676A00"/>
    <w:rsid w:val="00687C6A"/>
    <w:rsid w:val="0069686D"/>
    <w:rsid w:val="006A0868"/>
    <w:rsid w:val="006A0AA1"/>
    <w:rsid w:val="006B2975"/>
    <w:rsid w:val="006B372A"/>
    <w:rsid w:val="006F3E49"/>
    <w:rsid w:val="00700B9F"/>
    <w:rsid w:val="007038BE"/>
    <w:rsid w:val="00703F7B"/>
    <w:rsid w:val="00711248"/>
    <w:rsid w:val="00715316"/>
    <w:rsid w:val="007170A2"/>
    <w:rsid w:val="0072364E"/>
    <w:rsid w:val="00727DB4"/>
    <w:rsid w:val="00733F36"/>
    <w:rsid w:val="00743533"/>
    <w:rsid w:val="00744941"/>
    <w:rsid w:val="00746DC0"/>
    <w:rsid w:val="00753907"/>
    <w:rsid w:val="007634DE"/>
    <w:rsid w:val="007641FA"/>
    <w:rsid w:val="0076603F"/>
    <w:rsid w:val="00772D04"/>
    <w:rsid w:val="0077330E"/>
    <w:rsid w:val="007747BA"/>
    <w:rsid w:val="00777BB4"/>
    <w:rsid w:val="007861B9"/>
    <w:rsid w:val="00790704"/>
    <w:rsid w:val="00793729"/>
    <w:rsid w:val="0079563B"/>
    <w:rsid w:val="007975E7"/>
    <w:rsid w:val="007B73B4"/>
    <w:rsid w:val="007B7824"/>
    <w:rsid w:val="007C1D17"/>
    <w:rsid w:val="007D1A7D"/>
    <w:rsid w:val="007D2803"/>
    <w:rsid w:val="007D2B30"/>
    <w:rsid w:val="007D348D"/>
    <w:rsid w:val="007D5225"/>
    <w:rsid w:val="007E0771"/>
    <w:rsid w:val="007E5169"/>
    <w:rsid w:val="007F2671"/>
    <w:rsid w:val="00804E25"/>
    <w:rsid w:val="0080542E"/>
    <w:rsid w:val="00811605"/>
    <w:rsid w:val="00811EB5"/>
    <w:rsid w:val="008170D9"/>
    <w:rsid w:val="008174F3"/>
    <w:rsid w:val="00824BE1"/>
    <w:rsid w:val="00830BD1"/>
    <w:rsid w:val="00842A42"/>
    <w:rsid w:val="0084362C"/>
    <w:rsid w:val="00854F88"/>
    <w:rsid w:val="0085737C"/>
    <w:rsid w:val="00861F55"/>
    <w:rsid w:val="0087179B"/>
    <w:rsid w:val="00874D88"/>
    <w:rsid w:val="00875149"/>
    <w:rsid w:val="00884468"/>
    <w:rsid w:val="008858A7"/>
    <w:rsid w:val="008A38E9"/>
    <w:rsid w:val="008B02BA"/>
    <w:rsid w:val="008B2720"/>
    <w:rsid w:val="008C1CBE"/>
    <w:rsid w:val="008D0166"/>
    <w:rsid w:val="008E16BB"/>
    <w:rsid w:val="008F0F20"/>
    <w:rsid w:val="008F1AF2"/>
    <w:rsid w:val="008F2B81"/>
    <w:rsid w:val="009149AC"/>
    <w:rsid w:val="00922B59"/>
    <w:rsid w:val="00924807"/>
    <w:rsid w:val="0092520E"/>
    <w:rsid w:val="0093781D"/>
    <w:rsid w:val="00940A91"/>
    <w:rsid w:val="00946E1A"/>
    <w:rsid w:val="009501F8"/>
    <w:rsid w:val="00956893"/>
    <w:rsid w:val="00967106"/>
    <w:rsid w:val="009707C2"/>
    <w:rsid w:val="00983149"/>
    <w:rsid w:val="00983E75"/>
    <w:rsid w:val="00992C52"/>
    <w:rsid w:val="00993556"/>
    <w:rsid w:val="0099393A"/>
    <w:rsid w:val="00994D1C"/>
    <w:rsid w:val="00997982"/>
    <w:rsid w:val="009A33DE"/>
    <w:rsid w:val="009C0DC1"/>
    <w:rsid w:val="009C1E86"/>
    <w:rsid w:val="009C4357"/>
    <w:rsid w:val="009D190B"/>
    <w:rsid w:val="009D5466"/>
    <w:rsid w:val="009D5AB5"/>
    <w:rsid w:val="009D5E1C"/>
    <w:rsid w:val="009E1FD4"/>
    <w:rsid w:val="009E53EC"/>
    <w:rsid w:val="009F32ED"/>
    <w:rsid w:val="009F7420"/>
    <w:rsid w:val="00A02A65"/>
    <w:rsid w:val="00A0730F"/>
    <w:rsid w:val="00A405A7"/>
    <w:rsid w:val="00A44B45"/>
    <w:rsid w:val="00A45640"/>
    <w:rsid w:val="00A547B8"/>
    <w:rsid w:val="00A575F7"/>
    <w:rsid w:val="00A57923"/>
    <w:rsid w:val="00A57D78"/>
    <w:rsid w:val="00A66409"/>
    <w:rsid w:val="00A7230A"/>
    <w:rsid w:val="00A7555E"/>
    <w:rsid w:val="00A902C2"/>
    <w:rsid w:val="00A97AA1"/>
    <w:rsid w:val="00AA1048"/>
    <w:rsid w:val="00AB2485"/>
    <w:rsid w:val="00AB5B5D"/>
    <w:rsid w:val="00AB7068"/>
    <w:rsid w:val="00AD66D2"/>
    <w:rsid w:val="00AE434C"/>
    <w:rsid w:val="00AF11AE"/>
    <w:rsid w:val="00B114C5"/>
    <w:rsid w:val="00B1225B"/>
    <w:rsid w:val="00B20615"/>
    <w:rsid w:val="00B428E4"/>
    <w:rsid w:val="00B439D6"/>
    <w:rsid w:val="00B45E65"/>
    <w:rsid w:val="00B50F75"/>
    <w:rsid w:val="00B570F9"/>
    <w:rsid w:val="00B620BC"/>
    <w:rsid w:val="00B72045"/>
    <w:rsid w:val="00B755FA"/>
    <w:rsid w:val="00B75B9F"/>
    <w:rsid w:val="00B837D5"/>
    <w:rsid w:val="00B905A2"/>
    <w:rsid w:val="00BA02C3"/>
    <w:rsid w:val="00BA182A"/>
    <w:rsid w:val="00BB0322"/>
    <w:rsid w:val="00BB053A"/>
    <w:rsid w:val="00BB446F"/>
    <w:rsid w:val="00BC063B"/>
    <w:rsid w:val="00BD6EA7"/>
    <w:rsid w:val="00BD703C"/>
    <w:rsid w:val="00BE3A0F"/>
    <w:rsid w:val="00C11374"/>
    <w:rsid w:val="00C12F98"/>
    <w:rsid w:val="00C215D4"/>
    <w:rsid w:val="00C3310A"/>
    <w:rsid w:val="00C35839"/>
    <w:rsid w:val="00C3649D"/>
    <w:rsid w:val="00C66F23"/>
    <w:rsid w:val="00C71FDC"/>
    <w:rsid w:val="00C73950"/>
    <w:rsid w:val="00C740D0"/>
    <w:rsid w:val="00C74A12"/>
    <w:rsid w:val="00C757E1"/>
    <w:rsid w:val="00C76DEA"/>
    <w:rsid w:val="00C8117C"/>
    <w:rsid w:val="00C85062"/>
    <w:rsid w:val="00C86BDB"/>
    <w:rsid w:val="00C9074C"/>
    <w:rsid w:val="00C94973"/>
    <w:rsid w:val="00C95544"/>
    <w:rsid w:val="00CB7D7B"/>
    <w:rsid w:val="00CC19F4"/>
    <w:rsid w:val="00CC7309"/>
    <w:rsid w:val="00CD1342"/>
    <w:rsid w:val="00CE1769"/>
    <w:rsid w:val="00CF0AAF"/>
    <w:rsid w:val="00D02601"/>
    <w:rsid w:val="00D041EB"/>
    <w:rsid w:val="00D06AED"/>
    <w:rsid w:val="00D26A25"/>
    <w:rsid w:val="00D3219C"/>
    <w:rsid w:val="00D41133"/>
    <w:rsid w:val="00D425D0"/>
    <w:rsid w:val="00D4446B"/>
    <w:rsid w:val="00D50A83"/>
    <w:rsid w:val="00D55133"/>
    <w:rsid w:val="00D5532F"/>
    <w:rsid w:val="00D566A2"/>
    <w:rsid w:val="00D65EC6"/>
    <w:rsid w:val="00D73B35"/>
    <w:rsid w:val="00D75DE8"/>
    <w:rsid w:val="00D80BAB"/>
    <w:rsid w:val="00D80DED"/>
    <w:rsid w:val="00D83CB0"/>
    <w:rsid w:val="00D932B8"/>
    <w:rsid w:val="00D97E33"/>
    <w:rsid w:val="00DA647F"/>
    <w:rsid w:val="00DA7569"/>
    <w:rsid w:val="00DB4F5B"/>
    <w:rsid w:val="00DC0424"/>
    <w:rsid w:val="00DD1EA4"/>
    <w:rsid w:val="00DD375D"/>
    <w:rsid w:val="00DE4649"/>
    <w:rsid w:val="00DE589D"/>
    <w:rsid w:val="00DE67A5"/>
    <w:rsid w:val="00DF11A2"/>
    <w:rsid w:val="00DF77B3"/>
    <w:rsid w:val="00E145FD"/>
    <w:rsid w:val="00E17ED1"/>
    <w:rsid w:val="00E2234C"/>
    <w:rsid w:val="00E22CE7"/>
    <w:rsid w:val="00E240EF"/>
    <w:rsid w:val="00E272A2"/>
    <w:rsid w:val="00E34ED0"/>
    <w:rsid w:val="00E36ADD"/>
    <w:rsid w:val="00E37755"/>
    <w:rsid w:val="00E40C73"/>
    <w:rsid w:val="00E5061B"/>
    <w:rsid w:val="00E579CB"/>
    <w:rsid w:val="00E60783"/>
    <w:rsid w:val="00E7426F"/>
    <w:rsid w:val="00E75BDA"/>
    <w:rsid w:val="00E83567"/>
    <w:rsid w:val="00E91BDB"/>
    <w:rsid w:val="00E954D2"/>
    <w:rsid w:val="00E97F28"/>
    <w:rsid w:val="00EA1918"/>
    <w:rsid w:val="00EA7B65"/>
    <w:rsid w:val="00EA7C2E"/>
    <w:rsid w:val="00EB4756"/>
    <w:rsid w:val="00EC4D53"/>
    <w:rsid w:val="00EC6DAD"/>
    <w:rsid w:val="00ED2BF8"/>
    <w:rsid w:val="00ED5F75"/>
    <w:rsid w:val="00EE2E8F"/>
    <w:rsid w:val="00EE5C9F"/>
    <w:rsid w:val="00EF0B20"/>
    <w:rsid w:val="00EF3AAF"/>
    <w:rsid w:val="00F07F5F"/>
    <w:rsid w:val="00F10D56"/>
    <w:rsid w:val="00F12475"/>
    <w:rsid w:val="00F426C2"/>
    <w:rsid w:val="00F44787"/>
    <w:rsid w:val="00F47EA6"/>
    <w:rsid w:val="00F50D50"/>
    <w:rsid w:val="00F6262E"/>
    <w:rsid w:val="00F76BA2"/>
    <w:rsid w:val="00F772F1"/>
    <w:rsid w:val="00F87173"/>
    <w:rsid w:val="00FA2D37"/>
    <w:rsid w:val="00FA6427"/>
    <w:rsid w:val="00FB4E7B"/>
    <w:rsid w:val="00FD1403"/>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Revision">
    <w:name w:val="Revision"/>
    <w:hidden/>
    <w:uiPriority w:val="99"/>
    <w:semiHidden/>
    <w:rsid w:val="007C1D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621001">
      <w:bodyDiv w:val="1"/>
      <w:marLeft w:val="0"/>
      <w:marRight w:val="0"/>
      <w:marTop w:val="0"/>
      <w:marBottom w:val="0"/>
      <w:divBdr>
        <w:top w:val="none" w:sz="0" w:space="0" w:color="auto"/>
        <w:left w:val="none" w:sz="0" w:space="0" w:color="auto"/>
        <w:bottom w:val="none" w:sz="0" w:space="0" w:color="auto"/>
        <w:right w:val="none" w:sz="0" w:space="0" w:color="auto"/>
      </w:divBdr>
    </w:div>
    <w:div w:id="650058684">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vonandsomerset.police.uk/apply/jobs-and-volunteering/police-officer/police-constable-degree-apprenticeship/police-officer-recruitment-proces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ed.ac.uk/reflection/reflectors-toolkit/producing-reflections/academic-reflections/general-tips" TargetMode="External"/><Relationship Id="rId2" Type="http://schemas.openxmlformats.org/officeDocument/2006/relationships/customXml" Target="../customXml/item2.xml"/><Relationship Id="rId16" Type="http://schemas.openxmlformats.org/officeDocument/2006/relationships/hyperlink" Target="https://www.nottingham.ac.uk/studentservices/documents/planning-and-preparing-to-write-assignment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4710/izumi.10.1.156-17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susoc.2022.05.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54E214-4D8F-43F4-9083-F4878D91209A}">
  <ds:schemaRefs>
    <ds:schemaRef ds:uri="http://schemas.microsoft.com/sharepoint/v3/contenttype/forms"/>
  </ds:schemaRefs>
</ds:datastoreItem>
</file>

<file path=customXml/itemProps3.xml><?xml version="1.0" encoding="utf-8"?>
<ds:datastoreItem xmlns:ds="http://schemas.openxmlformats.org/officeDocument/2006/customXml" ds:itemID="{B0FFC485-1D3E-4F19-ADB7-E1434F677DD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8713B8-8147-4ED5-9482-03DA6E4DF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1774</TotalTime>
  <Pages>6</Pages>
  <Words>1042</Words>
  <Characters>6487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 Vasile Aurel Cristescu</dc:creator>
  <cp:keywords/>
  <dc:description/>
  <cp:lastModifiedBy>Vasile Cristescu (2228672)</cp:lastModifiedBy>
  <cp:revision>180</cp:revision>
  <dcterms:created xsi:type="dcterms:W3CDTF">2023-05-04T10:23:00Z</dcterms:created>
  <dcterms:modified xsi:type="dcterms:W3CDTF">2024-03-15T16:11:00Z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