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A3CB8A" w14:textId="619EB05F" w:rsidR="00196A23" w:rsidRPr="004E429C" w:rsidRDefault="004E429C" w:rsidP="00C6009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9B674B">
        <w:rPr>
          <w:rFonts w:ascii="Arial" w:hAnsi="Arial" w:cs="Arial"/>
          <w:sz w:val="24"/>
          <w:szCs w:val="24"/>
        </w:rPr>
        <w:t xml:space="preserve">chapter </w:t>
      </w:r>
      <w:r w:rsidR="00223A3B">
        <w:rPr>
          <w:rFonts w:ascii="Arial" w:hAnsi="Arial" w:cs="Arial"/>
          <w:sz w:val="24"/>
          <w:szCs w:val="24"/>
        </w:rPr>
        <w:t xml:space="preserve">is an </w:t>
      </w:r>
      <w:r w:rsidR="009B674B">
        <w:rPr>
          <w:rFonts w:ascii="Arial" w:hAnsi="Arial" w:cs="Arial"/>
          <w:sz w:val="24"/>
          <w:szCs w:val="24"/>
        </w:rPr>
        <w:t>analys</w:t>
      </w:r>
      <w:r w:rsidR="00223A3B">
        <w:rPr>
          <w:rFonts w:ascii="Arial" w:hAnsi="Arial" w:cs="Arial"/>
          <w:sz w:val="24"/>
          <w:szCs w:val="24"/>
        </w:rPr>
        <w:t xml:space="preserve">is </w:t>
      </w:r>
      <w:r w:rsidR="009B674B">
        <w:rPr>
          <w:rFonts w:ascii="Arial" w:hAnsi="Arial" w:cs="Arial"/>
          <w:sz w:val="24"/>
          <w:szCs w:val="24"/>
        </w:rPr>
        <w:t>and review</w:t>
      </w:r>
      <w:r w:rsidR="00223A3B">
        <w:rPr>
          <w:rFonts w:ascii="Arial" w:hAnsi="Arial" w:cs="Arial"/>
          <w:sz w:val="24"/>
          <w:szCs w:val="24"/>
        </w:rPr>
        <w:t xml:space="preserve"> of</w:t>
      </w:r>
      <w:r w:rsidR="009B674B">
        <w:rPr>
          <w:rFonts w:ascii="Arial" w:hAnsi="Arial" w:cs="Arial"/>
          <w:sz w:val="24"/>
          <w:szCs w:val="24"/>
        </w:rPr>
        <w:t xml:space="preserve"> current and existing </w:t>
      </w:r>
      <w:r w:rsidR="00E1524C">
        <w:rPr>
          <w:rFonts w:ascii="Arial" w:hAnsi="Arial" w:cs="Arial"/>
          <w:sz w:val="24"/>
          <w:szCs w:val="24"/>
        </w:rPr>
        <w:t>academic literature surrounding each of the key objectives</w:t>
      </w:r>
      <w:r w:rsidR="00223A3B">
        <w:rPr>
          <w:rFonts w:ascii="Arial" w:hAnsi="Arial" w:cs="Arial"/>
          <w:sz w:val="24"/>
          <w:szCs w:val="24"/>
        </w:rPr>
        <w:t>.  The purpose</w:t>
      </w:r>
      <w:r w:rsidR="00C60096">
        <w:rPr>
          <w:rFonts w:ascii="Arial" w:hAnsi="Arial" w:cs="Arial"/>
          <w:sz w:val="24"/>
          <w:szCs w:val="24"/>
        </w:rPr>
        <w:t xml:space="preserve"> of this</w:t>
      </w:r>
      <w:r w:rsidR="00223A3B">
        <w:rPr>
          <w:rFonts w:ascii="Arial" w:hAnsi="Arial" w:cs="Arial"/>
          <w:sz w:val="24"/>
          <w:szCs w:val="24"/>
        </w:rPr>
        <w:t xml:space="preserve"> is to </w:t>
      </w:r>
      <w:r w:rsidR="00E1524C">
        <w:rPr>
          <w:rFonts w:ascii="Arial" w:hAnsi="Arial" w:cs="Arial"/>
          <w:sz w:val="24"/>
          <w:szCs w:val="24"/>
        </w:rPr>
        <w:t>draw con</w:t>
      </w:r>
      <w:r w:rsidR="00134B68">
        <w:rPr>
          <w:rFonts w:ascii="Arial" w:hAnsi="Arial" w:cs="Arial"/>
          <w:sz w:val="24"/>
          <w:szCs w:val="24"/>
        </w:rPr>
        <w:t>clusions</w:t>
      </w:r>
      <w:r w:rsidR="00E60D71">
        <w:rPr>
          <w:rFonts w:ascii="Arial" w:hAnsi="Arial" w:cs="Arial"/>
          <w:sz w:val="24"/>
          <w:szCs w:val="24"/>
        </w:rPr>
        <w:t xml:space="preserve"> from previous research to aid in </w:t>
      </w:r>
      <w:r w:rsidR="00CE3269">
        <w:rPr>
          <w:rFonts w:ascii="Arial" w:hAnsi="Arial" w:cs="Arial"/>
          <w:sz w:val="24"/>
          <w:szCs w:val="24"/>
        </w:rPr>
        <w:t xml:space="preserve">developing an answer </w:t>
      </w:r>
      <w:r w:rsidR="00C31285">
        <w:rPr>
          <w:rFonts w:ascii="Arial" w:hAnsi="Arial" w:cs="Arial"/>
          <w:sz w:val="24"/>
          <w:szCs w:val="24"/>
        </w:rPr>
        <w:t>for the overall aim</w:t>
      </w:r>
      <w:r w:rsidR="00134B68">
        <w:rPr>
          <w:rFonts w:ascii="Arial" w:hAnsi="Arial" w:cs="Arial"/>
          <w:sz w:val="24"/>
          <w:szCs w:val="24"/>
        </w:rPr>
        <w:t xml:space="preserve">, </w:t>
      </w:r>
      <w:r w:rsidR="00D95384">
        <w:rPr>
          <w:rFonts w:ascii="Arial" w:hAnsi="Arial" w:cs="Arial"/>
          <w:sz w:val="24"/>
          <w:szCs w:val="24"/>
        </w:rPr>
        <w:t xml:space="preserve">assess what research has already been conducted and to </w:t>
      </w:r>
      <w:r w:rsidR="007A153D">
        <w:rPr>
          <w:rFonts w:ascii="Arial" w:hAnsi="Arial" w:cs="Arial"/>
          <w:sz w:val="24"/>
          <w:szCs w:val="24"/>
        </w:rPr>
        <w:t xml:space="preserve">discover </w:t>
      </w:r>
      <w:r w:rsidR="00223A3B">
        <w:rPr>
          <w:rFonts w:ascii="Arial" w:hAnsi="Arial" w:cs="Arial"/>
          <w:sz w:val="24"/>
          <w:szCs w:val="24"/>
        </w:rPr>
        <w:t xml:space="preserve">any gaps in the subject area </w:t>
      </w:r>
      <w:r w:rsidR="00CE3269">
        <w:rPr>
          <w:rFonts w:ascii="Arial" w:hAnsi="Arial" w:cs="Arial"/>
          <w:sz w:val="24"/>
          <w:szCs w:val="24"/>
        </w:rPr>
        <w:t>that need addressing.</w:t>
      </w:r>
    </w:p>
    <w:p w14:paraId="4ACC88CF" w14:textId="77777777" w:rsidR="00196A23" w:rsidRDefault="00196A23"/>
    <w:p w14:paraId="7D7B0E12" w14:textId="26C410FD" w:rsidR="00175939" w:rsidRPr="008E5E26" w:rsidRDefault="00113B28" w:rsidP="008E5E26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8E5E26">
        <w:rPr>
          <w:rFonts w:ascii="Arial" w:hAnsi="Arial" w:cs="Arial"/>
          <w:sz w:val="24"/>
          <w:szCs w:val="24"/>
          <w:u w:val="single"/>
        </w:rPr>
        <w:t xml:space="preserve">Historical trends and the impact of </w:t>
      </w:r>
      <w:r w:rsidR="00175939" w:rsidRPr="008E5E26">
        <w:rPr>
          <w:rFonts w:ascii="Arial" w:hAnsi="Arial" w:cs="Arial"/>
          <w:sz w:val="24"/>
          <w:szCs w:val="24"/>
          <w:u w:val="single"/>
        </w:rPr>
        <w:t>the Covid-19 pandemic on knife crime.</w:t>
      </w:r>
    </w:p>
    <w:p w14:paraId="6F43E44F" w14:textId="0A552B4E" w:rsidR="00175939" w:rsidRPr="008E5E26" w:rsidRDefault="00AD33D1" w:rsidP="008E5E26">
      <w:pPr>
        <w:spacing w:line="480" w:lineRule="auto"/>
        <w:rPr>
          <w:rFonts w:ascii="Arial" w:hAnsi="Arial" w:cs="Arial"/>
          <w:sz w:val="24"/>
          <w:szCs w:val="24"/>
        </w:rPr>
      </w:pPr>
      <w:r w:rsidRPr="008E5E26">
        <w:rPr>
          <w:rFonts w:ascii="Arial" w:hAnsi="Arial" w:cs="Arial"/>
          <w:sz w:val="24"/>
          <w:szCs w:val="24"/>
        </w:rPr>
        <w:t xml:space="preserve">National statistics </w:t>
      </w:r>
      <w:r w:rsidR="00114C8B" w:rsidRPr="008E5E26">
        <w:rPr>
          <w:rFonts w:ascii="Arial" w:hAnsi="Arial" w:cs="Arial"/>
          <w:sz w:val="24"/>
          <w:szCs w:val="24"/>
        </w:rPr>
        <w:t xml:space="preserve">show that in </w:t>
      </w:r>
      <w:r w:rsidR="00020997" w:rsidRPr="008E5E26">
        <w:rPr>
          <w:rFonts w:ascii="Arial" w:hAnsi="Arial" w:cs="Arial"/>
          <w:sz w:val="24"/>
          <w:szCs w:val="24"/>
        </w:rPr>
        <w:t xml:space="preserve">the year 2022/2023, </w:t>
      </w:r>
      <w:r w:rsidR="00C85BC7" w:rsidRPr="008E5E26">
        <w:rPr>
          <w:rFonts w:ascii="Arial" w:hAnsi="Arial" w:cs="Arial"/>
          <w:sz w:val="24"/>
          <w:szCs w:val="24"/>
        </w:rPr>
        <w:t xml:space="preserve">of which are </w:t>
      </w:r>
      <w:r w:rsidR="00020997" w:rsidRPr="008E5E26">
        <w:rPr>
          <w:rFonts w:ascii="Arial" w:hAnsi="Arial" w:cs="Arial"/>
          <w:sz w:val="24"/>
          <w:szCs w:val="24"/>
        </w:rPr>
        <w:t xml:space="preserve">the most recent recordings, </w:t>
      </w:r>
      <w:r w:rsidR="006E35BD" w:rsidRPr="008E5E26">
        <w:rPr>
          <w:rFonts w:ascii="Arial" w:hAnsi="Arial" w:cs="Arial"/>
          <w:sz w:val="24"/>
          <w:szCs w:val="24"/>
        </w:rPr>
        <w:t>around 50,500 knife crime offences were committed</w:t>
      </w:r>
      <w:r w:rsidR="000909B2" w:rsidRPr="008E5E26">
        <w:rPr>
          <w:rFonts w:ascii="Arial" w:hAnsi="Arial" w:cs="Arial"/>
          <w:sz w:val="24"/>
          <w:szCs w:val="24"/>
        </w:rPr>
        <w:t xml:space="preserve">, a 4.7% increase on the previous year, though </w:t>
      </w:r>
      <w:r w:rsidR="003C6B46" w:rsidRPr="008E5E26">
        <w:rPr>
          <w:rFonts w:ascii="Arial" w:hAnsi="Arial" w:cs="Arial"/>
          <w:sz w:val="24"/>
          <w:szCs w:val="24"/>
        </w:rPr>
        <w:t>7% lower than what was recorded in 2019/2020</w:t>
      </w:r>
      <w:r w:rsidR="00973729" w:rsidRPr="008E5E26">
        <w:rPr>
          <w:rFonts w:ascii="Arial" w:hAnsi="Arial" w:cs="Arial"/>
          <w:sz w:val="24"/>
          <w:szCs w:val="24"/>
        </w:rPr>
        <w:t xml:space="preserve">. </w:t>
      </w:r>
      <w:r w:rsidR="00A97DD4" w:rsidRPr="008E5E26">
        <w:rPr>
          <w:rFonts w:ascii="Arial" w:hAnsi="Arial" w:cs="Arial"/>
          <w:sz w:val="24"/>
          <w:szCs w:val="24"/>
        </w:rPr>
        <w:t xml:space="preserve"> </w:t>
      </w:r>
      <w:r w:rsidR="00973729" w:rsidRPr="008E5E26">
        <w:rPr>
          <w:rFonts w:ascii="Arial" w:hAnsi="Arial" w:cs="Arial"/>
          <w:sz w:val="24"/>
          <w:szCs w:val="24"/>
        </w:rPr>
        <w:t>Although there was a</w:t>
      </w:r>
      <w:r w:rsidR="00A97DD4" w:rsidRPr="008E5E26">
        <w:rPr>
          <w:rFonts w:ascii="Arial" w:hAnsi="Arial" w:cs="Arial"/>
          <w:sz w:val="24"/>
          <w:szCs w:val="24"/>
        </w:rPr>
        <w:t xml:space="preserve"> drop in the year</w:t>
      </w:r>
      <w:r w:rsidR="00C83077" w:rsidRPr="008E5E26">
        <w:rPr>
          <w:rFonts w:ascii="Arial" w:hAnsi="Arial" w:cs="Arial"/>
          <w:sz w:val="24"/>
          <w:szCs w:val="24"/>
        </w:rPr>
        <w:t xml:space="preserve"> 2020/21</w:t>
      </w:r>
      <w:r w:rsidR="003E532C" w:rsidRPr="008E5E26">
        <w:rPr>
          <w:rFonts w:ascii="Arial" w:hAnsi="Arial" w:cs="Arial"/>
          <w:sz w:val="24"/>
          <w:szCs w:val="24"/>
        </w:rPr>
        <w:t xml:space="preserve"> when covid-19 was prevalent</w:t>
      </w:r>
      <w:r w:rsidR="007635EC" w:rsidRPr="008E5E26">
        <w:rPr>
          <w:rFonts w:ascii="Arial" w:hAnsi="Arial" w:cs="Arial"/>
          <w:sz w:val="24"/>
          <w:szCs w:val="24"/>
        </w:rPr>
        <w:t xml:space="preserve"> (Allen</w:t>
      </w:r>
      <w:r w:rsidR="00982E5D" w:rsidRPr="008E5E26">
        <w:rPr>
          <w:rFonts w:ascii="Arial" w:hAnsi="Arial" w:cs="Arial"/>
          <w:sz w:val="24"/>
          <w:szCs w:val="24"/>
        </w:rPr>
        <w:t xml:space="preserve">, Carthew and </w:t>
      </w:r>
      <w:r w:rsidR="00C22813" w:rsidRPr="008E5E26">
        <w:rPr>
          <w:rFonts w:ascii="Arial" w:hAnsi="Arial" w:cs="Arial"/>
          <w:sz w:val="24"/>
          <w:szCs w:val="24"/>
        </w:rPr>
        <w:t>Zayed, 2023).</w:t>
      </w:r>
      <w:r w:rsidR="007A0344" w:rsidRPr="008E5E26">
        <w:rPr>
          <w:rFonts w:ascii="Arial" w:hAnsi="Arial" w:cs="Arial"/>
          <w:sz w:val="24"/>
          <w:szCs w:val="24"/>
        </w:rPr>
        <w:t xml:space="preserve">  </w:t>
      </w:r>
      <w:r w:rsidR="008E3009" w:rsidRPr="008E5E26">
        <w:rPr>
          <w:rFonts w:ascii="Arial" w:hAnsi="Arial" w:cs="Arial"/>
          <w:sz w:val="24"/>
          <w:szCs w:val="24"/>
        </w:rPr>
        <w:t xml:space="preserve">Statistics also highlight that </w:t>
      </w:r>
      <w:r w:rsidR="003C6A7D" w:rsidRPr="008E5E26">
        <w:rPr>
          <w:rFonts w:ascii="Arial" w:hAnsi="Arial" w:cs="Arial"/>
          <w:sz w:val="24"/>
          <w:szCs w:val="24"/>
        </w:rPr>
        <w:t>knife crime was relatively low between the recording</w:t>
      </w:r>
      <w:r w:rsidR="00815D03" w:rsidRPr="008E5E26">
        <w:rPr>
          <w:rFonts w:ascii="Arial" w:hAnsi="Arial" w:cs="Arial"/>
          <w:sz w:val="24"/>
          <w:szCs w:val="24"/>
        </w:rPr>
        <w:t>s</w:t>
      </w:r>
      <w:r w:rsidR="003C6A7D" w:rsidRPr="008E5E26">
        <w:rPr>
          <w:rFonts w:ascii="Arial" w:hAnsi="Arial" w:cs="Arial"/>
          <w:sz w:val="24"/>
          <w:szCs w:val="24"/>
        </w:rPr>
        <w:t xml:space="preserve"> of 2010/2011 and </w:t>
      </w:r>
      <w:r w:rsidR="00815D03" w:rsidRPr="008E5E26">
        <w:rPr>
          <w:rFonts w:ascii="Arial" w:hAnsi="Arial" w:cs="Arial"/>
          <w:sz w:val="24"/>
          <w:szCs w:val="24"/>
        </w:rPr>
        <w:t xml:space="preserve">2013/2014 before </w:t>
      </w:r>
      <w:r w:rsidR="002B6680" w:rsidRPr="008E5E26">
        <w:rPr>
          <w:rFonts w:ascii="Arial" w:hAnsi="Arial" w:cs="Arial"/>
          <w:sz w:val="24"/>
          <w:szCs w:val="24"/>
        </w:rPr>
        <w:t>a steady increase in knife crime over the following 5 years.</w:t>
      </w:r>
      <w:r w:rsidR="00DF54BD" w:rsidRPr="008E5E26">
        <w:rPr>
          <w:rFonts w:ascii="Arial" w:hAnsi="Arial" w:cs="Arial"/>
          <w:sz w:val="24"/>
          <w:szCs w:val="24"/>
        </w:rPr>
        <w:t xml:space="preserve">  </w:t>
      </w:r>
      <w:r w:rsidR="00172AF5" w:rsidRPr="008E5E26">
        <w:rPr>
          <w:rFonts w:ascii="Arial" w:hAnsi="Arial" w:cs="Arial"/>
          <w:sz w:val="24"/>
          <w:szCs w:val="24"/>
        </w:rPr>
        <w:t xml:space="preserve">It is important to note that the most up to date recordings </w:t>
      </w:r>
      <w:r w:rsidR="00EB310E" w:rsidRPr="008E5E26">
        <w:rPr>
          <w:rFonts w:ascii="Arial" w:hAnsi="Arial" w:cs="Arial"/>
          <w:sz w:val="24"/>
          <w:szCs w:val="24"/>
        </w:rPr>
        <w:t>state that</w:t>
      </w:r>
      <w:r w:rsidR="00AC6C56" w:rsidRPr="008E5E26">
        <w:rPr>
          <w:rFonts w:ascii="Arial" w:hAnsi="Arial" w:cs="Arial"/>
          <w:sz w:val="24"/>
          <w:szCs w:val="24"/>
        </w:rPr>
        <w:t xml:space="preserve"> </w:t>
      </w:r>
      <w:r w:rsidR="00BE6568" w:rsidRPr="008E5E26">
        <w:rPr>
          <w:rFonts w:ascii="Arial" w:hAnsi="Arial" w:cs="Arial"/>
          <w:sz w:val="24"/>
          <w:szCs w:val="24"/>
        </w:rPr>
        <w:t>the West Midlands Police face</w:t>
      </w:r>
      <w:r w:rsidR="0096374B" w:rsidRPr="008E5E26">
        <w:rPr>
          <w:rFonts w:ascii="Arial" w:hAnsi="Arial" w:cs="Arial"/>
          <w:sz w:val="24"/>
          <w:szCs w:val="24"/>
        </w:rPr>
        <w:t>d</w:t>
      </w:r>
      <w:r w:rsidR="00BE6568" w:rsidRPr="008E5E26">
        <w:rPr>
          <w:rFonts w:ascii="Arial" w:hAnsi="Arial" w:cs="Arial"/>
          <w:sz w:val="24"/>
          <w:szCs w:val="24"/>
        </w:rPr>
        <w:t xml:space="preserve"> the </w:t>
      </w:r>
      <w:r w:rsidR="0082255B" w:rsidRPr="008E5E26">
        <w:rPr>
          <w:rFonts w:ascii="Arial" w:hAnsi="Arial" w:cs="Arial"/>
          <w:sz w:val="24"/>
          <w:szCs w:val="24"/>
        </w:rPr>
        <w:t>highest</w:t>
      </w:r>
      <w:r w:rsidR="00BE6568" w:rsidRPr="008E5E26">
        <w:rPr>
          <w:rFonts w:ascii="Arial" w:hAnsi="Arial" w:cs="Arial"/>
          <w:sz w:val="24"/>
          <w:szCs w:val="24"/>
        </w:rPr>
        <w:t xml:space="preserve"> levels of knife crime, whereas </w:t>
      </w:r>
      <w:r w:rsidR="0082255B" w:rsidRPr="008E5E26">
        <w:rPr>
          <w:rFonts w:ascii="Arial" w:hAnsi="Arial" w:cs="Arial"/>
          <w:sz w:val="24"/>
          <w:szCs w:val="24"/>
        </w:rPr>
        <w:t>North Yorkshire recorded the fewest offences (Allen</w:t>
      </w:r>
      <w:r w:rsidR="009E1957" w:rsidRPr="008E5E26">
        <w:rPr>
          <w:rFonts w:ascii="Arial" w:hAnsi="Arial" w:cs="Arial"/>
          <w:sz w:val="24"/>
          <w:szCs w:val="24"/>
        </w:rPr>
        <w:t>, Carthew and Zayed, 2023).</w:t>
      </w:r>
      <w:r w:rsidR="00E33C64" w:rsidRPr="008E5E26">
        <w:rPr>
          <w:rFonts w:ascii="Arial" w:hAnsi="Arial" w:cs="Arial"/>
          <w:sz w:val="24"/>
          <w:szCs w:val="24"/>
        </w:rPr>
        <w:t xml:space="preserve">  </w:t>
      </w:r>
      <w:r w:rsidR="00946102" w:rsidRPr="008E5E26">
        <w:rPr>
          <w:rFonts w:ascii="Arial" w:hAnsi="Arial" w:cs="Arial"/>
          <w:sz w:val="24"/>
          <w:szCs w:val="24"/>
        </w:rPr>
        <w:t xml:space="preserve">However, </w:t>
      </w:r>
      <w:r w:rsidR="00873B64" w:rsidRPr="008E5E26">
        <w:rPr>
          <w:rFonts w:ascii="Arial" w:hAnsi="Arial" w:cs="Arial"/>
          <w:sz w:val="24"/>
          <w:szCs w:val="24"/>
        </w:rPr>
        <w:t>(Bailey, Harinam and Ariel</w:t>
      </w:r>
      <w:r w:rsidR="0064167C" w:rsidRPr="008E5E26">
        <w:rPr>
          <w:rFonts w:ascii="Arial" w:hAnsi="Arial" w:cs="Arial"/>
          <w:sz w:val="24"/>
          <w:szCs w:val="24"/>
        </w:rPr>
        <w:t>, 2020</w:t>
      </w:r>
      <w:r w:rsidR="00873B64" w:rsidRPr="008E5E26">
        <w:rPr>
          <w:rFonts w:ascii="Arial" w:hAnsi="Arial" w:cs="Arial"/>
          <w:sz w:val="24"/>
          <w:szCs w:val="24"/>
        </w:rPr>
        <w:t>)</w:t>
      </w:r>
      <w:r w:rsidR="0064167C" w:rsidRPr="008E5E26">
        <w:rPr>
          <w:rFonts w:ascii="Arial" w:hAnsi="Arial" w:cs="Arial"/>
          <w:sz w:val="24"/>
          <w:szCs w:val="24"/>
        </w:rPr>
        <w:t xml:space="preserve"> argue that </w:t>
      </w:r>
      <w:r w:rsidR="00F24D38" w:rsidRPr="008E5E26">
        <w:rPr>
          <w:rFonts w:ascii="Arial" w:hAnsi="Arial" w:cs="Arial"/>
          <w:sz w:val="24"/>
          <w:szCs w:val="24"/>
        </w:rPr>
        <w:t xml:space="preserve">the </w:t>
      </w:r>
      <w:r w:rsidR="008B0174" w:rsidRPr="008E5E26">
        <w:rPr>
          <w:rFonts w:ascii="Arial" w:hAnsi="Arial" w:cs="Arial"/>
          <w:sz w:val="24"/>
          <w:szCs w:val="24"/>
        </w:rPr>
        <w:t xml:space="preserve">increase in statistics is not necessarily as a result of increased offences, </w:t>
      </w:r>
      <w:r w:rsidR="004D1190" w:rsidRPr="008E5E26">
        <w:rPr>
          <w:rFonts w:ascii="Arial" w:hAnsi="Arial" w:cs="Arial"/>
          <w:sz w:val="24"/>
          <w:szCs w:val="24"/>
        </w:rPr>
        <w:t>but due to increased polic</w:t>
      </w:r>
      <w:r w:rsidR="00115398" w:rsidRPr="008E5E26">
        <w:rPr>
          <w:rFonts w:ascii="Arial" w:hAnsi="Arial" w:cs="Arial"/>
          <w:sz w:val="24"/>
          <w:szCs w:val="24"/>
        </w:rPr>
        <w:t>e activity</w:t>
      </w:r>
      <w:r w:rsidR="00A91376" w:rsidRPr="008E5E26">
        <w:rPr>
          <w:rFonts w:ascii="Arial" w:hAnsi="Arial" w:cs="Arial"/>
          <w:sz w:val="24"/>
          <w:szCs w:val="24"/>
        </w:rPr>
        <w:t xml:space="preserve">, such as stop and searches, as knife crime </w:t>
      </w:r>
      <w:r w:rsidR="00B358CE" w:rsidRPr="008E5E26">
        <w:rPr>
          <w:rFonts w:ascii="Arial" w:hAnsi="Arial" w:cs="Arial"/>
          <w:sz w:val="24"/>
          <w:szCs w:val="24"/>
        </w:rPr>
        <w:t>statistics include possession offences</w:t>
      </w:r>
      <w:r w:rsidR="0096374B" w:rsidRPr="008E5E26">
        <w:rPr>
          <w:rFonts w:ascii="Arial" w:hAnsi="Arial" w:cs="Arial"/>
          <w:sz w:val="24"/>
          <w:szCs w:val="24"/>
        </w:rPr>
        <w:t xml:space="preserve">. </w:t>
      </w:r>
      <w:r w:rsidR="002C372D" w:rsidRPr="008E5E26">
        <w:rPr>
          <w:rFonts w:ascii="Arial" w:hAnsi="Arial" w:cs="Arial"/>
          <w:sz w:val="24"/>
          <w:szCs w:val="24"/>
        </w:rPr>
        <w:t xml:space="preserve"> </w:t>
      </w:r>
      <w:r w:rsidR="0096374B" w:rsidRPr="008E5E26">
        <w:rPr>
          <w:rFonts w:ascii="Arial" w:hAnsi="Arial" w:cs="Arial"/>
          <w:sz w:val="24"/>
          <w:szCs w:val="24"/>
        </w:rPr>
        <w:t>T</w:t>
      </w:r>
      <w:r w:rsidR="00F0028B" w:rsidRPr="008E5E26">
        <w:rPr>
          <w:rFonts w:ascii="Arial" w:hAnsi="Arial" w:cs="Arial"/>
          <w:sz w:val="24"/>
          <w:szCs w:val="24"/>
        </w:rPr>
        <w:t xml:space="preserve">hey propose that knife possession and violent crime should be </w:t>
      </w:r>
      <w:r w:rsidR="00DD396E" w:rsidRPr="008E5E26">
        <w:rPr>
          <w:rFonts w:ascii="Arial" w:hAnsi="Arial" w:cs="Arial"/>
          <w:sz w:val="24"/>
          <w:szCs w:val="24"/>
        </w:rPr>
        <w:t xml:space="preserve">recorded as separate offences. </w:t>
      </w:r>
      <w:r w:rsidR="00145E76" w:rsidRPr="008E5E26">
        <w:rPr>
          <w:rFonts w:ascii="Arial" w:hAnsi="Arial" w:cs="Arial"/>
          <w:sz w:val="24"/>
          <w:szCs w:val="24"/>
        </w:rPr>
        <w:t xml:space="preserve"> </w:t>
      </w:r>
      <w:r w:rsidR="00DD396E" w:rsidRPr="008E5E26">
        <w:rPr>
          <w:rFonts w:ascii="Arial" w:hAnsi="Arial" w:cs="Arial"/>
          <w:sz w:val="24"/>
          <w:szCs w:val="24"/>
        </w:rPr>
        <w:t>D</w:t>
      </w:r>
      <w:r w:rsidR="00145E76" w:rsidRPr="008E5E26">
        <w:rPr>
          <w:rFonts w:ascii="Arial" w:hAnsi="Arial" w:cs="Arial"/>
          <w:sz w:val="24"/>
          <w:szCs w:val="24"/>
        </w:rPr>
        <w:t xml:space="preserve">ifferences in the methods of policing </w:t>
      </w:r>
      <w:r w:rsidR="008B0D4C" w:rsidRPr="008E5E26">
        <w:rPr>
          <w:rFonts w:ascii="Arial" w:hAnsi="Arial" w:cs="Arial"/>
          <w:sz w:val="24"/>
          <w:szCs w:val="24"/>
        </w:rPr>
        <w:t xml:space="preserve">adopted by forces across the country can </w:t>
      </w:r>
      <w:r w:rsidR="000175C7" w:rsidRPr="008E5E26">
        <w:rPr>
          <w:rFonts w:ascii="Arial" w:hAnsi="Arial" w:cs="Arial"/>
          <w:sz w:val="24"/>
          <w:szCs w:val="24"/>
        </w:rPr>
        <w:t xml:space="preserve">also </w:t>
      </w:r>
      <w:r w:rsidR="008B0D4C" w:rsidRPr="008E5E26">
        <w:rPr>
          <w:rFonts w:ascii="Arial" w:hAnsi="Arial" w:cs="Arial"/>
          <w:sz w:val="24"/>
          <w:szCs w:val="24"/>
        </w:rPr>
        <w:t>impact the valid</w:t>
      </w:r>
      <w:r w:rsidR="00BB543C" w:rsidRPr="008E5E26">
        <w:rPr>
          <w:rFonts w:ascii="Arial" w:hAnsi="Arial" w:cs="Arial"/>
          <w:sz w:val="24"/>
          <w:szCs w:val="24"/>
        </w:rPr>
        <w:t>ity of statistics</w:t>
      </w:r>
      <w:r w:rsidR="000175C7" w:rsidRPr="008E5E26">
        <w:rPr>
          <w:rFonts w:ascii="Arial" w:hAnsi="Arial" w:cs="Arial"/>
          <w:sz w:val="24"/>
          <w:szCs w:val="24"/>
        </w:rPr>
        <w:t>, and i</w:t>
      </w:r>
      <w:r w:rsidR="007C10E1" w:rsidRPr="008E5E26">
        <w:rPr>
          <w:rFonts w:ascii="Arial" w:hAnsi="Arial" w:cs="Arial"/>
          <w:sz w:val="24"/>
          <w:szCs w:val="24"/>
        </w:rPr>
        <w:t>n addition t</w:t>
      </w:r>
      <w:r w:rsidR="00BD4FD7" w:rsidRPr="008E5E26">
        <w:rPr>
          <w:rFonts w:ascii="Arial" w:hAnsi="Arial" w:cs="Arial"/>
          <w:sz w:val="24"/>
          <w:szCs w:val="24"/>
        </w:rPr>
        <w:t>o this</w:t>
      </w:r>
      <w:r w:rsidR="000175C7" w:rsidRPr="008E5E26">
        <w:rPr>
          <w:rFonts w:ascii="Arial" w:hAnsi="Arial" w:cs="Arial"/>
          <w:sz w:val="24"/>
          <w:szCs w:val="24"/>
        </w:rPr>
        <w:t>,</w:t>
      </w:r>
      <w:r w:rsidR="00BD4FD7" w:rsidRPr="008E5E26">
        <w:rPr>
          <w:rFonts w:ascii="Arial" w:hAnsi="Arial" w:cs="Arial"/>
          <w:sz w:val="24"/>
          <w:szCs w:val="24"/>
        </w:rPr>
        <w:t xml:space="preserve"> B</w:t>
      </w:r>
      <w:r w:rsidR="00FA0211" w:rsidRPr="008E5E26">
        <w:rPr>
          <w:rFonts w:ascii="Arial" w:hAnsi="Arial" w:cs="Arial"/>
          <w:sz w:val="24"/>
          <w:szCs w:val="24"/>
        </w:rPr>
        <w:t xml:space="preserve">rowne et all </w:t>
      </w:r>
      <w:r w:rsidR="001D4F13" w:rsidRPr="008E5E26">
        <w:rPr>
          <w:rFonts w:ascii="Arial" w:hAnsi="Arial" w:cs="Arial"/>
          <w:sz w:val="24"/>
          <w:szCs w:val="24"/>
        </w:rPr>
        <w:t>(</w:t>
      </w:r>
      <w:r w:rsidR="00FA0211" w:rsidRPr="008E5E26">
        <w:rPr>
          <w:rFonts w:ascii="Arial" w:hAnsi="Arial" w:cs="Arial"/>
          <w:sz w:val="24"/>
          <w:szCs w:val="24"/>
        </w:rPr>
        <w:t>2022) empha</w:t>
      </w:r>
      <w:r w:rsidR="002301A2" w:rsidRPr="008E5E26">
        <w:rPr>
          <w:rFonts w:ascii="Arial" w:hAnsi="Arial" w:cs="Arial"/>
          <w:sz w:val="24"/>
          <w:szCs w:val="24"/>
        </w:rPr>
        <w:t>sise that participation of knife crime is not always driven by general violence</w:t>
      </w:r>
      <w:r w:rsidR="00A40BCB" w:rsidRPr="008E5E26">
        <w:rPr>
          <w:rFonts w:ascii="Arial" w:hAnsi="Arial" w:cs="Arial"/>
          <w:sz w:val="24"/>
          <w:szCs w:val="24"/>
        </w:rPr>
        <w:t xml:space="preserve">, as </w:t>
      </w:r>
      <w:r w:rsidR="00EA161F" w:rsidRPr="008E5E26">
        <w:rPr>
          <w:rFonts w:ascii="Arial" w:hAnsi="Arial" w:cs="Arial"/>
          <w:sz w:val="24"/>
          <w:szCs w:val="24"/>
        </w:rPr>
        <w:t xml:space="preserve">data shows that the increase in knife crime </w:t>
      </w:r>
      <w:r w:rsidR="00FD0562" w:rsidRPr="008E5E26">
        <w:rPr>
          <w:rFonts w:ascii="Arial" w:hAnsi="Arial" w:cs="Arial"/>
          <w:sz w:val="24"/>
          <w:szCs w:val="24"/>
        </w:rPr>
        <w:t xml:space="preserve">doesn’t </w:t>
      </w:r>
      <w:r w:rsidR="00FD0562" w:rsidRPr="008E5E26">
        <w:rPr>
          <w:rFonts w:ascii="Arial" w:hAnsi="Arial" w:cs="Arial"/>
          <w:sz w:val="24"/>
          <w:szCs w:val="24"/>
        </w:rPr>
        <w:lastRenderedPageBreak/>
        <w:t>mean an increase in violent offending</w:t>
      </w:r>
      <w:r w:rsidR="00433C5B" w:rsidRPr="008E5E26">
        <w:rPr>
          <w:rFonts w:ascii="Arial" w:hAnsi="Arial" w:cs="Arial"/>
          <w:sz w:val="24"/>
          <w:szCs w:val="24"/>
        </w:rPr>
        <w:t xml:space="preserve">.  </w:t>
      </w:r>
      <w:r w:rsidR="00651B80" w:rsidRPr="008E5E26">
        <w:rPr>
          <w:rFonts w:ascii="Arial" w:hAnsi="Arial" w:cs="Arial"/>
          <w:sz w:val="24"/>
          <w:szCs w:val="24"/>
        </w:rPr>
        <w:t>This can be suggested by the fact that knife carrying doesn’t always lead to a violent offence</w:t>
      </w:r>
      <w:r w:rsidR="00297103" w:rsidRPr="008E5E26">
        <w:rPr>
          <w:rFonts w:ascii="Arial" w:hAnsi="Arial" w:cs="Arial"/>
          <w:sz w:val="24"/>
          <w:szCs w:val="24"/>
        </w:rPr>
        <w:t>.</w:t>
      </w:r>
      <w:r w:rsidR="001776A3" w:rsidRPr="008E5E26">
        <w:rPr>
          <w:rFonts w:ascii="Arial" w:hAnsi="Arial" w:cs="Arial"/>
          <w:sz w:val="24"/>
          <w:szCs w:val="24"/>
        </w:rPr>
        <w:t xml:space="preserve">  </w:t>
      </w:r>
    </w:p>
    <w:p w14:paraId="6FF2A234" w14:textId="4D3BB288" w:rsidR="000371B6" w:rsidRPr="008E5E26" w:rsidRDefault="00F75ACD" w:rsidP="008E5E26">
      <w:pPr>
        <w:spacing w:line="480" w:lineRule="auto"/>
        <w:rPr>
          <w:rFonts w:ascii="Arial" w:hAnsi="Arial" w:cs="Arial"/>
          <w:sz w:val="24"/>
          <w:szCs w:val="24"/>
        </w:rPr>
      </w:pPr>
      <w:r w:rsidRPr="008E5E26">
        <w:rPr>
          <w:rFonts w:ascii="Arial" w:hAnsi="Arial" w:cs="Arial"/>
          <w:sz w:val="24"/>
          <w:szCs w:val="24"/>
        </w:rPr>
        <w:t xml:space="preserve">Current </w:t>
      </w:r>
      <w:r w:rsidR="006D2827" w:rsidRPr="008E5E26">
        <w:rPr>
          <w:rFonts w:ascii="Arial" w:hAnsi="Arial" w:cs="Arial"/>
          <w:sz w:val="24"/>
          <w:szCs w:val="24"/>
        </w:rPr>
        <w:t>mayor of London</w:t>
      </w:r>
      <w:r w:rsidR="00D36C1F" w:rsidRPr="008E5E26">
        <w:rPr>
          <w:rFonts w:ascii="Arial" w:hAnsi="Arial" w:cs="Arial"/>
          <w:sz w:val="24"/>
          <w:szCs w:val="24"/>
        </w:rPr>
        <w:t>, Sadiq Khan</w:t>
      </w:r>
      <w:r w:rsidR="000F4308" w:rsidRPr="008E5E26">
        <w:rPr>
          <w:rFonts w:ascii="Arial" w:hAnsi="Arial" w:cs="Arial"/>
          <w:sz w:val="24"/>
          <w:szCs w:val="24"/>
        </w:rPr>
        <w:t xml:space="preserve"> claims a ma</w:t>
      </w:r>
      <w:r w:rsidR="0094712A" w:rsidRPr="008E5E26">
        <w:rPr>
          <w:rFonts w:ascii="Arial" w:hAnsi="Arial" w:cs="Arial"/>
          <w:sz w:val="24"/>
          <w:szCs w:val="24"/>
        </w:rPr>
        <w:t>jor</w:t>
      </w:r>
      <w:r w:rsidR="000F4308" w:rsidRPr="008E5E26">
        <w:rPr>
          <w:rFonts w:ascii="Arial" w:hAnsi="Arial" w:cs="Arial"/>
          <w:sz w:val="24"/>
          <w:szCs w:val="24"/>
        </w:rPr>
        <w:t xml:space="preserve"> factor for the increase in knife crime is austerity</w:t>
      </w:r>
      <w:r w:rsidR="00031ABE" w:rsidRPr="008E5E26">
        <w:rPr>
          <w:rFonts w:ascii="Arial" w:hAnsi="Arial" w:cs="Arial"/>
          <w:sz w:val="24"/>
          <w:szCs w:val="24"/>
        </w:rPr>
        <w:t xml:space="preserve">.  </w:t>
      </w:r>
      <w:r w:rsidR="007E3875" w:rsidRPr="008E5E26">
        <w:rPr>
          <w:rFonts w:ascii="Arial" w:hAnsi="Arial" w:cs="Arial"/>
          <w:sz w:val="24"/>
          <w:szCs w:val="24"/>
        </w:rPr>
        <w:t xml:space="preserve">Since 2010, austerity has led to </w:t>
      </w:r>
      <w:r w:rsidR="005A1EE5" w:rsidRPr="008E5E26">
        <w:rPr>
          <w:rFonts w:ascii="Arial" w:hAnsi="Arial" w:cs="Arial"/>
          <w:sz w:val="24"/>
          <w:szCs w:val="24"/>
        </w:rPr>
        <w:t>reductions in the s</w:t>
      </w:r>
      <w:r w:rsidR="0094712A" w:rsidRPr="008E5E26">
        <w:rPr>
          <w:rFonts w:ascii="Arial" w:hAnsi="Arial" w:cs="Arial"/>
          <w:sz w:val="24"/>
          <w:szCs w:val="24"/>
        </w:rPr>
        <w:t>ize of UK police forces</w:t>
      </w:r>
      <w:r w:rsidR="00234356" w:rsidRPr="008E5E26">
        <w:rPr>
          <w:rFonts w:ascii="Arial" w:hAnsi="Arial" w:cs="Arial"/>
          <w:sz w:val="24"/>
          <w:szCs w:val="24"/>
        </w:rPr>
        <w:t xml:space="preserve">, making them less equipped to fight violent crime.  </w:t>
      </w:r>
      <w:r w:rsidR="000F1F2A" w:rsidRPr="008E5E26">
        <w:rPr>
          <w:rFonts w:ascii="Arial" w:hAnsi="Arial" w:cs="Arial"/>
          <w:sz w:val="24"/>
          <w:szCs w:val="24"/>
        </w:rPr>
        <w:t xml:space="preserve">Between 2010 and 2019 </w:t>
      </w:r>
      <w:r w:rsidR="001240EC" w:rsidRPr="008E5E26">
        <w:rPr>
          <w:rFonts w:ascii="Arial" w:hAnsi="Arial" w:cs="Arial"/>
          <w:sz w:val="24"/>
          <w:szCs w:val="24"/>
        </w:rPr>
        <w:t xml:space="preserve">the UK had lost around 20,000 police officers and 15,000 police staff </w:t>
      </w:r>
      <w:r w:rsidR="00B8153D" w:rsidRPr="008E5E26">
        <w:rPr>
          <w:rFonts w:ascii="Arial" w:hAnsi="Arial" w:cs="Arial"/>
          <w:sz w:val="24"/>
          <w:szCs w:val="24"/>
        </w:rPr>
        <w:t>while it is estimated between 400 and 600 police stations closed</w:t>
      </w:r>
      <w:r w:rsidR="00B81084" w:rsidRPr="008E5E26">
        <w:rPr>
          <w:rFonts w:ascii="Arial" w:hAnsi="Arial" w:cs="Arial"/>
          <w:sz w:val="24"/>
          <w:szCs w:val="24"/>
        </w:rPr>
        <w:t xml:space="preserve"> (Kirchmaier</w:t>
      </w:r>
      <w:r w:rsidR="002C463A" w:rsidRPr="008E5E26">
        <w:rPr>
          <w:rFonts w:ascii="Arial" w:hAnsi="Arial" w:cs="Arial"/>
          <w:sz w:val="24"/>
          <w:szCs w:val="24"/>
        </w:rPr>
        <w:t>, 2019).</w:t>
      </w:r>
      <w:r w:rsidR="00B22BB3" w:rsidRPr="008E5E26">
        <w:rPr>
          <w:rFonts w:ascii="Arial" w:hAnsi="Arial" w:cs="Arial"/>
          <w:sz w:val="24"/>
          <w:szCs w:val="24"/>
        </w:rPr>
        <w:t xml:space="preserve">  </w:t>
      </w:r>
      <w:r w:rsidR="00665493" w:rsidRPr="008E5E26">
        <w:rPr>
          <w:rFonts w:ascii="Arial" w:hAnsi="Arial" w:cs="Arial"/>
          <w:sz w:val="24"/>
          <w:szCs w:val="24"/>
        </w:rPr>
        <w:t>This data shows a strong correlation with the increase of knife crime that began in 2013</w:t>
      </w:r>
      <w:r w:rsidR="00B7337D" w:rsidRPr="008E5E26">
        <w:rPr>
          <w:rFonts w:ascii="Arial" w:hAnsi="Arial" w:cs="Arial"/>
          <w:sz w:val="24"/>
          <w:szCs w:val="24"/>
        </w:rPr>
        <w:t>.</w:t>
      </w:r>
      <w:r w:rsidR="0045604B" w:rsidRPr="008E5E26">
        <w:rPr>
          <w:rFonts w:ascii="Arial" w:hAnsi="Arial" w:cs="Arial"/>
          <w:sz w:val="24"/>
          <w:szCs w:val="24"/>
        </w:rPr>
        <w:t xml:space="preserve">  </w:t>
      </w:r>
      <w:r w:rsidR="00077629" w:rsidRPr="008E5E26">
        <w:rPr>
          <w:rFonts w:ascii="Arial" w:hAnsi="Arial" w:cs="Arial"/>
          <w:sz w:val="24"/>
          <w:szCs w:val="24"/>
        </w:rPr>
        <w:t xml:space="preserve">With a weakened police force, public confidence in the police is </w:t>
      </w:r>
      <w:r w:rsidR="00225C89" w:rsidRPr="008E5E26">
        <w:rPr>
          <w:rFonts w:ascii="Arial" w:hAnsi="Arial" w:cs="Arial"/>
          <w:sz w:val="24"/>
          <w:szCs w:val="24"/>
        </w:rPr>
        <w:t xml:space="preserve">also </w:t>
      </w:r>
      <w:r w:rsidR="00077629" w:rsidRPr="008E5E26">
        <w:rPr>
          <w:rFonts w:ascii="Arial" w:hAnsi="Arial" w:cs="Arial"/>
          <w:sz w:val="24"/>
          <w:szCs w:val="24"/>
        </w:rPr>
        <w:t>likely to fall</w:t>
      </w:r>
      <w:r w:rsidR="007E721E" w:rsidRPr="008E5E26">
        <w:rPr>
          <w:rFonts w:ascii="Arial" w:hAnsi="Arial" w:cs="Arial"/>
          <w:sz w:val="24"/>
          <w:szCs w:val="24"/>
        </w:rPr>
        <w:t>.</w:t>
      </w:r>
      <w:r w:rsidR="00614254" w:rsidRPr="008E5E26">
        <w:rPr>
          <w:rFonts w:ascii="Arial" w:hAnsi="Arial" w:cs="Arial"/>
          <w:sz w:val="24"/>
          <w:szCs w:val="24"/>
        </w:rPr>
        <w:t xml:space="preserve">  The Crime Survey for England and Wales</w:t>
      </w:r>
      <w:r w:rsidR="00B12973" w:rsidRPr="008E5E26">
        <w:rPr>
          <w:rFonts w:ascii="Arial" w:hAnsi="Arial" w:cs="Arial"/>
          <w:sz w:val="24"/>
          <w:szCs w:val="24"/>
        </w:rPr>
        <w:t xml:space="preserve"> showed that </w:t>
      </w:r>
      <w:r w:rsidR="004A1AC8" w:rsidRPr="008E5E26">
        <w:rPr>
          <w:rFonts w:ascii="Arial" w:hAnsi="Arial" w:cs="Arial"/>
          <w:sz w:val="24"/>
          <w:szCs w:val="24"/>
        </w:rPr>
        <w:t>the public perception of the police dropped from 63%</w:t>
      </w:r>
      <w:r w:rsidR="00470F49" w:rsidRPr="008E5E26">
        <w:rPr>
          <w:rFonts w:ascii="Arial" w:hAnsi="Arial" w:cs="Arial"/>
          <w:sz w:val="24"/>
          <w:szCs w:val="24"/>
        </w:rPr>
        <w:t xml:space="preserve"> of the public believing the police were doing an excellent job in 2015/16 to 56% in 2019</w:t>
      </w:r>
      <w:r w:rsidR="00225C89" w:rsidRPr="008E5E26">
        <w:rPr>
          <w:rFonts w:ascii="Arial" w:hAnsi="Arial" w:cs="Arial"/>
          <w:sz w:val="24"/>
          <w:szCs w:val="24"/>
        </w:rPr>
        <w:t>/20</w:t>
      </w:r>
      <w:r w:rsidR="0052170F" w:rsidRPr="008E5E26">
        <w:rPr>
          <w:rFonts w:ascii="Arial" w:hAnsi="Arial" w:cs="Arial"/>
          <w:sz w:val="24"/>
          <w:szCs w:val="24"/>
        </w:rPr>
        <w:t xml:space="preserve">, </w:t>
      </w:r>
      <w:r w:rsidR="00373FA8" w:rsidRPr="008E5E26">
        <w:rPr>
          <w:rFonts w:ascii="Arial" w:hAnsi="Arial" w:cs="Arial"/>
          <w:sz w:val="24"/>
          <w:szCs w:val="24"/>
        </w:rPr>
        <w:t>since then the methods of gathering this data had changed</w:t>
      </w:r>
      <w:r w:rsidR="003E4673" w:rsidRPr="008E5E26">
        <w:rPr>
          <w:rFonts w:ascii="Arial" w:hAnsi="Arial" w:cs="Arial"/>
          <w:sz w:val="24"/>
          <w:szCs w:val="24"/>
        </w:rPr>
        <w:t xml:space="preserve">, making </w:t>
      </w:r>
      <w:r w:rsidR="009F7DFA" w:rsidRPr="008E5E26">
        <w:rPr>
          <w:rFonts w:ascii="Arial" w:hAnsi="Arial" w:cs="Arial"/>
          <w:sz w:val="24"/>
          <w:szCs w:val="24"/>
        </w:rPr>
        <w:t xml:space="preserve">newer </w:t>
      </w:r>
      <w:r w:rsidR="003E4673" w:rsidRPr="008E5E26">
        <w:rPr>
          <w:rFonts w:ascii="Arial" w:hAnsi="Arial" w:cs="Arial"/>
          <w:sz w:val="24"/>
          <w:szCs w:val="24"/>
        </w:rPr>
        <w:t>findings incomparable</w:t>
      </w:r>
      <w:r w:rsidR="007C3732" w:rsidRPr="008E5E26">
        <w:rPr>
          <w:rFonts w:ascii="Arial" w:hAnsi="Arial" w:cs="Arial"/>
          <w:sz w:val="24"/>
          <w:szCs w:val="24"/>
        </w:rPr>
        <w:t xml:space="preserve"> (Tudor, 2023).</w:t>
      </w:r>
      <w:r w:rsidR="00703B84" w:rsidRPr="008E5E26">
        <w:rPr>
          <w:rFonts w:ascii="Arial" w:hAnsi="Arial" w:cs="Arial"/>
          <w:sz w:val="24"/>
          <w:szCs w:val="24"/>
        </w:rPr>
        <w:t xml:space="preserve">  </w:t>
      </w:r>
      <w:r w:rsidR="004E2043" w:rsidRPr="008E5E26">
        <w:rPr>
          <w:rFonts w:ascii="Arial" w:hAnsi="Arial" w:cs="Arial"/>
          <w:sz w:val="24"/>
          <w:szCs w:val="24"/>
        </w:rPr>
        <w:t>Skar</w:t>
      </w:r>
      <w:r w:rsidR="005826AA" w:rsidRPr="008E5E26">
        <w:rPr>
          <w:rFonts w:ascii="Arial" w:hAnsi="Arial" w:cs="Arial"/>
          <w:sz w:val="24"/>
          <w:szCs w:val="24"/>
        </w:rPr>
        <w:t xml:space="preserve">latidou et al, </w:t>
      </w:r>
      <w:r w:rsidR="00596F40" w:rsidRPr="008E5E26">
        <w:rPr>
          <w:rFonts w:ascii="Arial" w:hAnsi="Arial" w:cs="Arial"/>
          <w:sz w:val="24"/>
          <w:szCs w:val="24"/>
        </w:rPr>
        <w:t>(</w:t>
      </w:r>
      <w:r w:rsidR="005826AA" w:rsidRPr="008E5E26">
        <w:rPr>
          <w:rFonts w:ascii="Arial" w:hAnsi="Arial" w:cs="Arial"/>
          <w:sz w:val="24"/>
          <w:szCs w:val="24"/>
        </w:rPr>
        <w:t>2023)</w:t>
      </w:r>
      <w:r w:rsidR="000A0572" w:rsidRPr="008E5E26">
        <w:rPr>
          <w:rFonts w:ascii="Arial" w:hAnsi="Arial" w:cs="Arial"/>
          <w:sz w:val="24"/>
          <w:szCs w:val="24"/>
        </w:rPr>
        <w:t xml:space="preserve"> make the claim </w:t>
      </w:r>
      <w:r w:rsidR="00C93BA7" w:rsidRPr="008E5E26">
        <w:rPr>
          <w:rFonts w:ascii="Arial" w:hAnsi="Arial" w:cs="Arial"/>
          <w:sz w:val="24"/>
          <w:szCs w:val="24"/>
        </w:rPr>
        <w:t xml:space="preserve">that </w:t>
      </w:r>
      <w:r w:rsidR="007F4BEE" w:rsidRPr="008E5E26">
        <w:rPr>
          <w:rFonts w:ascii="Arial" w:hAnsi="Arial" w:cs="Arial"/>
          <w:sz w:val="24"/>
          <w:szCs w:val="24"/>
        </w:rPr>
        <w:t xml:space="preserve">young </w:t>
      </w:r>
      <w:r w:rsidR="006D700E" w:rsidRPr="008E5E26">
        <w:rPr>
          <w:rFonts w:ascii="Arial" w:hAnsi="Arial" w:cs="Arial"/>
          <w:sz w:val="24"/>
          <w:szCs w:val="24"/>
        </w:rPr>
        <w:t>people’s</w:t>
      </w:r>
      <w:r w:rsidR="007F4BEE" w:rsidRPr="008E5E26">
        <w:rPr>
          <w:rFonts w:ascii="Arial" w:hAnsi="Arial" w:cs="Arial"/>
          <w:sz w:val="24"/>
          <w:szCs w:val="24"/>
        </w:rPr>
        <w:t xml:space="preserve"> lack of confidence in the police leads to the increased likelihood of knife carrying </w:t>
      </w:r>
      <w:r w:rsidR="003534BB" w:rsidRPr="008E5E26">
        <w:rPr>
          <w:rFonts w:ascii="Arial" w:hAnsi="Arial" w:cs="Arial"/>
          <w:sz w:val="24"/>
          <w:szCs w:val="24"/>
        </w:rPr>
        <w:t xml:space="preserve">as a method of self-defence, as they </w:t>
      </w:r>
      <w:r w:rsidR="00160B78" w:rsidRPr="008E5E26">
        <w:rPr>
          <w:rFonts w:ascii="Arial" w:hAnsi="Arial" w:cs="Arial"/>
          <w:sz w:val="24"/>
          <w:szCs w:val="24"/>
        </w:rPr>
        <w:t xml:space="preserve">experience higher feelings of unsafety and </w:t>
      </w:r>
      <w:r w:rsidR="001220B4" w:rsidRPr="008E5E26">
        <w:rPr>
          <w:rFonts w:ascii="Arial" w:hAnsi="Arial" w:cs="Arial"/>
          <w:sz w:val="24"/>
          <w:szCs w:val="24"/>
        </w:rPr>
        <w:t xml:space="preserve">develop the attitude that the police </w:t>
      </w:r>
      <w:r w:rsidR="006D700E" w:rsidRPr="008E5E26">
        <w:rPr>
          <w:rFonts w:ascii="Arial" w:hAnsi="Arial" w:cs="Arial"/>
          <w:sz w:val="24"/>
          <w:szCs w:val="24"/>
        </w:rPr>
        <w:t>can’t</w:t>
      </w:r>
      <w:r w:rsidR="001220B4" w:rsidRPr="008E5E26">
        <w:rPr>
          <w:rFonts w:ascii="Arial" w:hAnsi="Arial" w:cs="Arial"/>
          <w:sz w:val="24"/>
          <w:szCs w:val="24"/>
        </w:rPr>
        <w:t xml:space="preserve"> protect them.</w:t>
      </w:r>
      <w:r w:rsidR="006D700E" w:rsidRPr="008E5E26">
        <w:rPr>
          <w:rFonts w:ascii="Arial" w:hAnsi="Arial" w:cs="Arial"/>
          <w:sz w:val="24"/>
          <w:szCs w:val="24"/>
        </w:rPr>
        <w:t xml:space="preserve">  </w:t>
      </w:r>
      <w:r w:rsidR="007977EC" w:rsidRPr="008E5E26">
        <w:rPr>
          <w:rFonts w:ascii="Arial" w:hAnsi="Arial" w:cs="Arial"/>
          <w:sz w:val="24"/>
          <w:szCs w:val="24"/>
        </w:rPr>
        <w:t xml:space="preserve">The </w:t>
      </w:r>
      <w:r w:rsidR="00263B0F" w:rsidRPr="008E5E26">
        <w:rPr>
          <w:rFonts w:ascii="Arial" w:hAnsi="Arial" w:cs="Arial"/>
          <w:sz w:val="24"/>
          <w:szCs w:val="24"/>
        </w:rPr>
        <w:t xml:space="preserve">increase in knife crime and decrease in public confidence of policing </w:t>
      </w:r>
      <w:r w:rsidR="00E82C00" w:rsidRPr="008E5E26">
        <w:rPr>
          <w:rFonts w:ascii="Arial" w:hAnsi="Arial" w:cs="Arial"/>
          <w:sz w:val="24"/>
          <w:szCs w:val="24"/>
        </w:rPr>
        <w:t>correspond</w:t>
      </w:r>
      <w:r w:rsidR="00681467" w:rsidRPr="008E5E26">
        <w:rPr>
          <w:rFonts w:ascii="Arial" w:hAnsi="Arial" w:cs="Arial"/>
          <w:sz w:val="24"/>
          <w:szCs w:val="24"/>
        </w:rPr>
        <w:t>,</w:t>
      </w:r>
      <w:r w:rsidR="00E82C00" w:rsidRPr="008E5E26">
        <w:rPr>
          <w:rFonts w:ascii="Arial" w:hAnsi="Arial" w:cs="Arial"/>
          <w:sz w:val="24"/>
          <w:szCs w:val="24"/>
        </w:rPr>
        <w:t xml:space="preserve"> </w:t>
      </w:r>
      <w:r w:rsidR="007B5548" w:rsidRPr="008E5E26">
        <w:rPr>
          <w:rFonts w:ascii="Arial" w:hAnsi="Arial" w:cs="Arial"/>
          <w:sz w:val="24"/>
          <w:szCs w:val="24"/>
        </w:rPr>
        <w:t xml:space="preserve">highlighting that </w:t>
      </w:r>
      <w:r w:rsidR="001B71B5" w:rsidRPr="008E5E26">
        <w:rPr>
          <w:rFonts w:ascii="Arial" w:hAnsi="Arial" w:cs="Arial"/>
          <w:sz w:val="24"/>
          <w:szCs w:val="24"/>
        </w:rPr>
        <w:t>there could be a direct connection.</w:t>
      </w:r>
      <w:r w:rsidR="0033572B" w:rsidRPr="008E5E26">
        <w:rPr>
          <w:rFonts w:ascii="Arial" w:hAnsi="Arial" w:cs="Arial"/>
          <w:sz w:val="24"/>
          <w:szCs w:val="24"/>
        </w:rPr>
        <w:t xml:space="preserve">  </w:t>
      </w:r>
      <w:r w:rsidR="004C7834" w:rsidRPr="008E5E26">
        <w:rPr>
          <w:rFonts w:ascii="Arial" w:hAnsi="Arial" w:cs="Arial"/>
          <w:sz w:val="24"/>
          <w:szCs w:val="24"/>
        </w:rPr>
        <w:t xml:space="preserve">The increase in gang culture across the UK </w:t>
      </w:r>
      <w:r w:rsidR="002127B0" w:rsidRPr="008E5E26">
        <w:rPr>
          <w:rFonts w:ascii="Arial" w:hAnsi="Arial" w:cs="Arial"/>
          <w:sz w:val="24"/>
          <w:szCs w:val="24"/>
        </w:rPr>
        <w:t xml:space="preserve">is also </w:t>
      </w:r>
      <w:r w:rsidR="00782B5E" w:rsidRPr="008E5E26">
        <w:rPr>
          <w:rFonts w:ascii="Arial" w:hAnsi="Arial" w:cs="Arial"/>
          <w:sz w:val="24"/>
          <w:szCs w:val="24"/>
        </w:rPr>
        <w:t xml:space="preserve">a potential cause for increasing knife crime, the Serious Violence Strategy puts heavy </w:t>
      </w:r>
      <w:r w:rsidR="00681467" w:rsidRPr="008E5E26">
        <w:rPr>
          <w:rFonts w:ascii="Arial" w:hAnsi="Arial" w:cs="Arial"/>
          <w:sz w:val="24"/>
          <w:szCs w:val="24"/>
        </w:rPr>
        <w:t>emphasis</w:t>
      </w:r>
      <w:r w:rsidR="00782B5E" w:rsidRPr="008E5E26">
        <w:rPr>
          <w:rFonts w:ascii="Arial" w:hAnsi="Arial" w:cs="Arial"/>
          <w:sz w:val="24"/>
          <w:szCs w:val="24"/>
        </w:rPr>
        <w:t xml:space="preserve"> on </w:t>
      </w:r>
      <w:r w:rsidR="002A60EA" w:rsidRPr="008E5E26">
        <w:rPr>
          <w:rFonts w:ascii="Arial" w:hAnsi="Arial" w:cs="Arial"/>
          <w:sz w:val="24"/>
          <w:szCs w:val="24"/>
        </w:rPr>
        <w:t xml:space="preserve">the rise of county lines drug gangs as a cause for </w:t>
      </w:r>
      <w:r w:rsidR="008F16B4" w:rsidRPr="008E5E26">
        <w:rPr>
          <w:rFonts w:ascii="Arial" w:hAnsi="Arial" w:cs="Arial"/>
          <w:sz w:val="24"/>
          <w:szCs w:val="24"/>
        </w:rPr>
        <w:t>the increase in violence amongst youths</w:t>
      </w:r>
      <w:r w:rsidR="00C5121D" w:rsidRPr="008E5E26">
        <w:rPr>
          <w:rFonts w:ascii="Arial" w:hAnsi="Arial" w:cs="Arial"/>
          <w:sz w:val="24"/>
          <w:szCs w:val="24"/>
        </w:rPr>
        <w:t>, with</w:t>
      </w:r>
      <w:r w:rsidR="00E0625A" w:rsidRPr="008E5E26">
        <w:rPr>
          <w:rFonts w:ascii="Arial" w:hAnsi="Arial" w:cs="Arial"/>
          <w:sz w:val="24"/>
          <w:szCs w:val="24"/>
        </w:rPr>
        <w:t xml:space="preserve"> blame to</w:t>
      </w:r>
      <w:r w:rsidR="00C5121D" w:rsidRPr="008E5E26">
        <w:rPr>
          <w:rFonts w:ascii="Arial" w:hAnsi="Arial" w:cs="Arial"/>
          <w:sz w:val="24"/>
          <w:szCs w:val="24"/>
        </w:rPr>
        <w:t xml:space="preserve"> social media </w:t>
      </w:r>
      <w:r w:rsidR="00E0625A" w:rsidRPr="008E5E26">
        <w:rPr>
          <w:rFonts w:ascii="Arial" w:hAnsi="Arial" w:cs="Arial"/>
          <w:sz w:val="24"/>
          <w:szCs w:val="24"/>
        </w:rPr>
        <w:t xml:space="preserve">for encouraging gang life and </w:t>
      </w:r>
      <w:r w:rsidR="00B30A4F" w:rsidRPr="008E5E26">
        <w:rPr>
          <w:rFonts w:ascii="Arial" w:hAnsi="Arial" w:cs="Arial"/>
          <w:sz w:val="24"/>
          <w:szCs w:val="24"/>
        </w:rPr>
        <w:t>making knife carrying appear to be normal</w:t>
      </w:r>
      <w:r w:rsidR="001E29D9" w:rsidRPr="008E5E26">
        <w:rPr>
          <w:rFonts w:ascii="Arial" w:hAnsi="Arial" w:cs="Arial"/>
          <w:sz w:val="24"/>
          <w:szCs w:val="24"/>
        </w:rPr>
        <w:t xml:space="preserve"> (Densley, Deucher and Harding</w:t>
      </w:r>
      <w:r w:rsidR="00B4404A" w:rsidRPr="008E5E26">
        <w:rPr>
          <w:rFonts w:ascii="Arial" w:hAnsi="Arial" w:cs="Arial"/>
          <w:sz w:val="24"/>
          <w:szCs w:val="24"/>
        </w:rPr>
        <w:t>, 2020)</w:t>
      </w:r>
      <w:r w:rsidR="005B6EE7" w:rsidRPr="008E5E26">
        <w:rPr>
          <w:rFonts w:ascii="Arial" w:hAnsi="Arial" w:cs="Arial"/>
          <w:sz w:val="24"/>
          <w:szCs w:val="24"/>
        </w:rPr>
        <w:t xml:space="preserve">.  </w:t>
      </w:r>
      <w:r w:rsidR="00625F65" w:rsidRPr="008E5E26">
        <w:rPr>
          <w:rFonts w:ascii="Arial" w:hAnsi="Arial" w:cs="Arial"/>
          <w:sz w:val="24"/>
          <w:szCs w:val="24"/>
        </w:rPr>
        <w:t xml:space="preserve">Data </w:t>
      </w:r>
      <w:r w:rsidR="0013060D" w:rsidRPr="008E5E26">
        <w:rPr>
          <w:rFonts w:ascii="Arial" w:hAnsi="Arial" w:cs="Arial"/>
          <w:sz w:val="24"/>
          <w:szCs w:val="24"/>
        </w:rPr>
        <w:t xml:space="preserve">shows that gang culture is particularly common amongst public housing </w:t>
      </w:r>
      <w:r w:rsidR="004B1CCE" w:rsidRPr="008E5E26">
        <w:rPr>
          <w:rFonts w:ascii="Arial" w:hAnsi="Arial" w:cs="Arial"/>
          <w:sz w:val="24"/>
          <w:szCs w:val="24"/>
        </w:rPr>
        <w:t xml:space="preserve">and </w:t>
      </w:r>
      <w:r w:rsidR="001C1982" w:rsidRPr="008E5E26">
        <w:rPr>
          <w:rFonts w:ascii="Arial" w:hAnsi="Arial" w:cs="Arial"/>
          <w:sz w:val="24"/>
          <w:szCs w:val="24"/>
        </w:rPr>
        <w:t>high-rise</w:t>
      </w:r>
      <w:r w:rsidR="004B1CCE" w:rsidRPr="008E5E26">
        <w:rPr>
          <w:rFonts w:ascii="Arial" w:hAnsi="Arial" w:cs="Arial"/>
          <w:sz w:val="24"/>
          <w:szCs w:val="24"/>
        </w:rPr>
        <w:t xml:space="preserve"> council estates</w:t>
      </w:r>
      <w:r w:rsidR="00DD4140" w:rsidRPr="008E5E26">
        <w:rPr>
          <w:rFonts w:ascii="Arial" w:hAnsi="Arial" w:cs="Arial"/>
          <w:sz w:val="24"/>
          <w:szCs w:val="24"/>
        </w:rPr>
        <w:t xml:space="preserve">.  </w:t>
      </w:r>
      <w:r w:rsidR="00BB574D" w:rsidRPr="008E5E26">
        <w:rPr>
          <w:rFonts w:ascii="Arial" w:hAnsi="Arial" w:cs="Arial"/>
          <w:sz w:val="24"/>
          <w:szCs w:val="24"/>
        </w:rPr>
        <w:t>Of which</w:t>
      </w:r>
      <w:r w:rsidR="004C6548" w:rsidRPr="008E5E26">
        <w:rPr>
          <w:rFonts w:ascii="Arial" w:hAnsi="Arial" w:cs="Arial"/>
          <w:sz w:val="24"/>
          <w:szCs w:val="24"/>
        </w:rPr>
        <w:t xml:space="preserve">, </w:t>
      </w:r>
      <w:r w:rsidR="00DD4140" w:rsidRPr="008E5E26">
        <w:rPr>
          <w:rFonts w:ascii="Arial" w:hAnsi="Arial" w:cs="Arial"/>
          <w:sz w:val="24"/>
          <w:szCs w:val="24"/>
        </w:rPr>
        <w:t>Kirchmaier Machin and Villa-Llera</w:t>
      </w:r>
      <w:r w:rsidR="002A2062" w:rsidRPr="008E5E26">
        <w:rPr>
          <w:rFonts w:ascii="Arial" w:hAnsi="Arial" w:cs="Arial"/>
          <w:sz w:val="24"/>
          <w:szCs w:val="24"/>
        </w:rPr>
        <w:t xml:space="preserve"> (2020</w:t>
      </w:r>
      <w:r w:rsidR="00DD4140" w:rsidRPr="008E5E26">
        <w:rPr>
          <w:rFonts w:ascii="Arial" w:hAnsi="Arial" w:cs="Arial"/>
          <w:sz w:val="24"/>
          <w:szCs w:val="24"/>
        </w:rPr>
        <w:t xml:space="preserve">) argue that </w:t>
      </w:r>
      <w:r w:rsidR="001C1982" w:rsidRPr="008E5E26">
        <w:rPr>
          <w:rFonts w:ascii="Arial" w:hAnsi="Arial" w:cs="Arial"/>
          <w:sz w:val="24"/>
          <w:szCs w:val="24"/>
        </w:rPr>
        <w:t xml:space="preserve">such places of residence </w:t>
      </w:r>
      <w:r w:rsidR="0031113E" w:rsidRPr="008E5E26">
        <w:rPr>
          <w:rFonts w:ascii="Arial" w:hAnsi="Arial" w:cs="Arial"/>
          <w:sz w:val="24"/>
          <w:szCs w:val="24"/>
        </w:rPr>
        <w:lastRenderedPageBreak/>
        <w:t xml:space="preserve">generally accommodate people with lower incomes, this is because </w:t>
      </w:r>
      <w:r w:rsidR="00603398" w:rsidRPr="008E5E26">
        <w:rPr>
          <w:rFonts w:ascii="Arial" w:hAnsi="Arial" w:cs="Arial"/>
          <w:sz w:val="24"/>
          <w:szCs w:val="24"/>
        </w:rPr>
        <w:t xml:space="preserve">high-rise buildings in London were less likely to </w:t>
      </w:r>
      <w:r w:rsidR="009041C4" w:rsidRPr="008E5E26">
        <w:rPr>
          <w:rFonts w:ascii="Arial" w:hAnsi="Arial" w:cs="Arial"/>
          <w:sz w:val="24"/>
          <w:szCs w:val="24"/>
        </w:rPr>
        <w:t xml:space="preserve">be gentrified </w:t>
      </w:r>
      <w:r w:rsidR="00861226" w:rsidRPr="008E5E26">
        <w:rPr>
          <w:rFonts w:ascii="Arial" w:hAnsi="Arial" w:cs="Arial"/>
          <w:sz w:val="24"/>
          <w:szCs w:val="24"/>
        </w:rPr>
        <w:t>and</w:t>
      </w:r>
      <w:r w:rsidR="009041C4" w:rsidRPr="008E5E26">
        <w:rPr>
          <w:rFonts w:ascii="Arial" w:hAnsi="Arial" w:cs="Arial"/>
          <w:sz w:val="24"/>
          <w:szCs w:val="24"/>
        </w:rPr>
        <w:t xml:space="preserve"> therefore </w:t>
      </w:r>
      <w:r w:rsidR="004C6548" w:rsidRPr="008E5E26">
        <w:rPr>
          <w:rFonts w:ascii="Arial" w:hAnsi="Arial" w:cs="Arial"/>
          <w:sz w:val="24"/>
          <w:szCs w:val="24"/>
        </w:rPr>
        <w:t xml:space="preserve">are </w:t>
      </w:r>
      <w:r w:rsidR="009041C4" w:rsidRPr="008E5E26">
        <w:rPr>
          <w:rFonts w:ascii="Arial" w:hAnsi="Arial" w:cs="Arial"/>
          <w:sz w:val="24"/>
          <w:szCs w:val="24"/>
        </w:rPr>
        <w:t>of lower value</w:t>
      </w:r>
      <w:r w:rsidR="00861226" w:rsidRPr="008E5E26">
        <w:rPr>
          <w:rFonts w:ascii="Arial" w:hAnsi="Arial" w:cs="Arial"/>
          <w:sz w:val="24"/>
          <w:szCs w:val="24"/>
        </w:rPr>
        <w:t xml:space="preserve">, meaning that deprivation </w:t>
      </w:r>
      <w:r w:rsidR="00B07147" w:rsidRPr="008E5E26">
        <w:rPr>
          <w:rFonts w:ascii="Arial" w:hAnsi="Arial" w:cs="Arial"/>
          <w:sz w:val="24"/>
          <w:szCs w:val="24"/>
        </w:rPr>
        <w:t>is more common amongst such areas</w:t>
      </w:r>
      <w:r w:rsidR="00AF7DAA" w:rsidRPr="008E5E26">
        <w:rPr>
          <w:rFonts w:ascii="Arial" w:hAnsi="Arial" w:cs="Arial"/>
          <w:sz w:val="24"/>
          <w:szCs w:val="24"/>
        </w:rPr>
        <w:t xml:space="preserve">, as gangs are more prevalent in these areas, it can </w:t>
      </w:r>
      <w:r w:rsidR="00E6464F" w:rsidRPr="008E5E26">
        <w:rPr>
          <w:rFonts w:ascii="Arial" w:hAnsi="Arial" w:cs="Arial"/>
          <w:sz w:val="24"/>
          <w:szCs w:val="24"/>
        </w:rPr>
        <w:t xml:space="preserve">highlight a link between </w:t>
      </w:r>
      <w:r w:rsidR="00204FCB" w:rsidRPr="008E5E26">
        <w:rPr>
          <w:rFonts w:ascii="Arial" w:hAnsi="Arial" w:cs="Arial"/>
          <w:sz w:val="24"/>
          <w:szCs w:val="24"/>
        </w:rPr>
        <w:t xml:space="preserve">increased </w:t>
      </w:r>
      <w:r w:rsidR="00E6464F" w:rsidRPr="008E5E26">
        <w:rPr>
          <w:rFonts w:ascii="Arial" w:hAnsi="Arial" w:cs="Arial"/>
          <w:sz w:val="24"/>
          <w:szCs w:val="24"/>
        </w:rPr>
        <w:t>deprivation and knife crime.</w:t>
      </w:r>
    </w:p>
    <w:p w14:paraId="0B4171DC" w14:textId="25479765" w:rsidR="002C36A5" w:rsidRPr="008E5E26" w:rsidRDefault="00395AAC" w:rsidP="008E5E26">
      <w:pPr>
        <w:spacing w:line="480" w:lineRule="auto"/>
        <w:rPr>
          <w:rFonts w:ascii="Arial" w:hAnsi="Arial" w:cs="Arial"/>
          <w:sz w:val="24"/>
          <w:szCs w:val="24"/>
        </w:rPr>
      </w:pPr>
      <w:r w:rsidRPr="008E5E26">
        <w:rPr>
          <w:rFonts w:ascii="Arial" w:hAnsi="Arial" w:cs="Arial"/>
          <w:sz w:val="24"/>
          <w:szCs w:val="24"/>
        </w:rPr>
        <w:t>As for the Covid-19 pandemic</w:t>
      </w:r>
      <w:r w:rsidR="00006520" w:rsidRPr="008E5E26">
        <w:rPr>
          <w:rFonts w:ascii="Arial" w:hAnsi="Arial" w:cs="Arial"/>
          <w:sz w:val="24"/>
          <w:szCs w:val="24"/>
        </w:rPr>
        <w:t>,</w:t>
      </w:r>
      <w:r w:rsidR="00A94778" w:rsidRPr="008E5E26">
        <w:rPr>
          <w:rFonts w:ascii="Arial" w:hAnsi="Arial" w:cs="Arial"/>
          <w:sz w:val="24"/>
          <w:szCs w:val="24"/>
        </w:rPr>
        <w:t xml:space="preserve"> </w:t>
      </w:r>
      <w:r w:rsidR="000F68FB" w:rsidRPr="008E5E26">
        <w:rPr>
          <w:rFonts w:ascii="Arial" w:hAnsi="Arial" w:cs="Arial"/>
          <w:sz w:val="24"/>
          <w:szCs w:val="24"/>
        </w:rPr>
        <w:t>there was a drop in knife crime in the year 2020/21</w:t>
      </w:r>
      <w:r w:rsidR="002D49CF" w:rsidRPr="008E5E26">
        <w:rPr>
          <w:rFonts w:ascii="Arial" w:hAnsi="Arial" w:cs="Arial"/>
          <w:sz w:val="24"/>
          <w:szCs w:val="24"/>
        </w:rPr>
        <w:t xml:space="preserve">, when Covid-19 was most </w:t>
      </w:r>
      <w:r w:rsidR="00383144" w:rsidRPr="008E5E26">
        <w:rPr>
          <w:rFonts w:ascii="Arial" w:hAnsi="Arial" w:cs="Arial"/>
          <w:sz w:val="24"/>
          <w:szCs w:val="24"/>
        </w:rPr>
        <w:t>prevalent, this could be as a result of different policing practises</w:t>
      </w:r>
      <w:r w:rsidR="001B72C3" w:rsidRPr="008E5E26">
        <w:rPr>
          <w:rFonts w:ascii="Arial" w:hAnsi="Arial" w:cs="Arial"/>
          <w:sz w:val="24"/>
          <w:szCs w:val="24"/>
        </w:rPr>
        <w:t xml:space="preserve">, although further research is needed in this area </w:t>
      </w:r>
      <w:r w:rsidR="00443172" w:rsidRPr="008E5E26">
        <w:rPr>
          <w:rFonts w:ascii="Arial" w:hAnsi="Arial" w:cs="Arial"/>
          <w:sz w:val="24"/>
          <w:szCs w:val="24"/>
        </w:rPr>
        <w:t xml:space="preserve">to conclude.  </w:t>
      </w:r>
      <w:r w:rsidR="00051170" w:rsidRPr="008E5E26">
        <w:rPr>
          <w:rFonts w:ascii="Arial" w:hAnsi="Arial" w:cs="Arial"/>
          <w:sz w:val="24"/>
          <w:szCs w:val="24"/>
        </w:rPr>
        <w:t>Hickland et al</w:t>
      </w:r>
      <w:r w:rsidR="00CD7041" w:rsidRPr="008E5E26">
        <w:rPr>
          <w:rFonts w:ascii="Arial" w:hAnsi="Arial" w:cs="Arial"/>
          <w:sz w:val="24"/>
          <w:szCs w:val="24"/>
        </w:rPr>
        <w:t xml:space="preserve"> </w:t>
      </w:r>
      <w:r w:rsidR="00C56B56" w:rsidRPr="008E5E26">
        <w:rPr>
          <w:rFonts w:ascii="Arial" w:hAnsi="Arial" w:cs="Arial"/>
          <w:sz w:val="24"/>
          <w:szCs w:val="24"/>
        </w:rPr>
        <w:t>(</w:t>
      </w:r>
      <w:r w:rsidR="00CD7041" w:rsidRPr="008E5E26">
        <w:rPr>
          <w:rFonts w:ascii="Arial" w:hAnsi="Arial" w:cs="Arial"/>
          <w:sz w:val="24"/>
          <w:szCs w:val="24"/>
        </w:rPr>
        <w:t xml:space="preserve">2022) </w:t>
      </w:r>
      <w:r w:rsidR="002A0634" w:rsidRPr="008E5E26">
        <w:rPr>
          <w:rFonts w:ascii="Arial" w:hAnsi="Arial" w:cs="Arial"/>
          <w:sz w:val="24"/>
          <w:szCs w:val="24"/>
        </w:rPr>
        <w:t xml:space="preserve">found that while the first lockdown led to a reduction in </w:t>
      </w:r>
      <w:r w:rsidR="005F6DC6" w:rsidRPr="008E5E26">
        <w:rPr>
          <w:rFonts w:ascii="Arial" w:hAnsi="Arial" w:cs="Arial"/>
          <w:sz w:val="24"/>
          <w:szCs w:val="24"/>
        </w:rPr>
        <w:t xml:space="preserve">knife crime, by the third lockdown, levels of knife crime had </w:t>
      </w:r>
      <w:r w:rsidR="00F73088" w:rsidRPr="008E5E26">
        <w:rPr>
          <w:rFonts w:ascii="Arial" w:hAnsi="Arial" w:cs="Arial"/>
          <w:sz w:val="24"/>
          <w:szCs w:val="24"/>
        </w:rPr>
        <w:t>resumed at their normal rate and have increased since.</w:t>
      </w:r>
      <w:r w:rsidR="00DE6EBB" w:rsidRPr="008E5E26">
        <w:rPr>
          <w:rFonts w:ascii="Arial" w:hAnsi="Arial" w:cs="Arial"/>
          <w:sz w:val="24"/>
          <w:szCs w:val="24"/>
        </w:rPr>
        <w:t xml:space="preserve">  They also call for further research </w:t>
      </w:r>
      <w:r w:rsidR="0046063F" w:rsidRPr="008E5E26">
        <w:rPr>
          <w:rFonts w:ascii="Arial" w:hAnsi="Arial" w:cs="Arial"/>
          <w:sz w:val="24"/>
          <w:szCs w:val="24"/>
        </w:rPr>
        <w:t>into the effects of the Covid-19 restrictions on knife crime</w:t>
      </w:r>
      <w:r w:rsidR="00E06060" w:rsidRPr="008E5E26">
        <w:rPr>
          <w:rFonts w:ascii="Arial" w:hAnsi="Arial" w:cs="Arial"/>
          <w:sz w:val="24"/>
          <w:szCs w:val="24"/>
        </w:rPr>
        <w:t xml:space="preserve">.  </w:t>
      </w:r>
      <w:r w:rsidR="00D161D9" w:rsidRPr="008E5E26">
        <w:rPr>
          <w:rFonts w:ascii="Arial" w:hAnsi="Arial" w:cs="Arial"/>
          <w:sz w:val="24"/>
          <w:szCs w:val="24"/>
        </w:rPr>
        <w:t xml:space="preserve">Current evidence </w:t>
      </w:r>
      <w:r w:rsidR="00CF4C54" w:rsidRPr="008E5E26">
        <w:rPr>
          <w:rFonts w:ascii="Arial" w:hAnsi="Arial" w:cs="Arial"/>
          <w:sz w:val="24"/>
          <w:szCs w:val="24"/>
        </w:rPr>
        <w:t>proposes that the main causes of knife crime include poverty and adverse childhood experiences (HM</w:t>
      </w:r>
      <w:r w:rsidR="0029532E" w:rsidRPr="008E5E26">
        <w:rPr>
          <w:rFonts w:ascii="Arial" w:hAnsi="Arial" w:cs="Arial"/>
          <w:sz w:val="24"/>
          <w:szCs w:val="24"/>
        </w:rPr>
        <w:t xml:space="preserve"> Inspectorate of Probation)</w:t>
      </w:r>
      <w:r w:rsidR="007B5793" w:rsidRPr="008E5E26">
        <w:rPr>
          <w:rFonts w:ascii="Arial" w:hAnsi="Arial" w:cs="Arial"/>
          <w:sz w:val="24"/>
          <w:szCs w:val="24"/>
        </w:rPr>
        <w:t>.</w:t>
      </w:r>
      <w:r w:rsidR="004F748C" w:rsidRPr="008E5E26">
        <w:rPr>
          <w:rFonts w:ascii="Arial" w:hAnsi="Arial" w:cs="Arial"/>
          <w:sz w:val="24"/>
          <w:szCs w:val="24"/>
        </w:rPr>
        <w:t xml:space="preserve"> which can potentially explain the increase in knife crime following the pandemic.</w:t>
      </w:r>
      <w:r w:rsidR="005255AC" w:rsidRPr="008E5E26">
        <w:rPr>
          <w:rFonts w:ascii="Arial" w:hAnsi="Arial" w:cs="Arial"/>
          <w:sz w:val="24"/>
          <w:szCs w:val="24"/>
        </w:rPr>
        <w:t xml:space="preserve">  </w:t>
      </w:r>
      <w:r w:rsidR="004F10E0" w:rsidRPr="008E5E26">
        <w:rPr>
          <w:rFonts w:ascii="Arial" w:hAnsi="Arial" w:cs="Arial"/>
          <w:sz w:val="24"/>
          <w:szCs w:val="24"/>
        </w:rPr>
        <w:t xml:space="preserve">Poverty is likely to have increased drastically as </w:t>
      </w:r>
      <w:r w:rsidR="001E7811" w:rsidRPr="008E5E26">
        <w:rPr>
          <w:rFonts w:ascii="Arial" w:hAnsi="Arial" w:cs="Arial"/>
          <w:sz w:val="24"/>
          <w:szCs w:val="24"/>
        </w:rPr>
        <w:t xml:space="preserve">Covid-19 led to job losses, financial strain and food </w:t>
      </w:r>
      <w:r w:rsidR="00602DA1" w:rsidRPr="008E5E26">
        <w:rPr>
          <w:rFonts w:ascii="Arial" w:hAnsi="Arial" w:cs="Arial"/>
          <w:sz w:val="24"/>
          <w:szCs w:val="24"/>
        </w:rPr>
        <w:t xml:space="preserve">insecurity amongst </w:t>
      </w:r>
      <w:r w:rsidR="001C30C7" w:rsidRPr="008E5E26">
        <w:rPr>
          <w:rFonts w:ascii="Arial" w:hAnsi="Arial" w:cs="Arial"/>
          <w:sz w:val="24"/>
          <w:szCs w:val="24"/>
        </w:rPr>
        <w:t>deprived areas of the UK (Holt and Murray, 2019)</w:t>
      </w:r>
      <w:r w:rsidR="00D85289" w:rsidRPr="008E5E26">
        <w:rPr>
          <w:rFonts w:ascii="Arial" w:hAnsi="Arial" w:cs="Arial"/>
          <w:sz w:val="24"/>
          <w:szCs w:val="24"/>
        </w:rPr>
        <w:t xml:space="preserve">, </w:t>
      </w:r>
      <w:r w:rsidR="005E7B97" w:rsidRPr="008E5E26">
        <w:rPr>
          <w:rFonts w:ascii="Arial" w:hAnsi="Arial" w:cs="Arial"/>
          <w:sz w:val="24"/>
          <w:szCs w:val="24"/>
        </w:rPr>
        <w:t>which links to</w:t>
      </w:r>
      <w:r w:rsidR="007B5793" w:rsidRPr="008E5E26">
        <w:rPr>
          <w:rFonts w:ascii="Arial" w:hAnsi="Arial" w:cs="Arial"/>
          <w:sz w:val="24"/>
          <w:szCs w:val="24"/>
        </w:rPr>
        <w:t xml:space="preserve"> </w:t>
      </w:r>
      <w:r w:rsidR="00C17B8A" w:rsidRPr="008E5E26">
        <w:rPr>
          <w:rFonts w:ascii="Arial" w:hAnsi="Arial" w:cs="Arial"/>
          <w:sz w:val="24"/>
          <w:szCs w:val="24"/>
        </w:rPr>
        <w:t xml:space="preserve">the beliefs of </w:t>
      </w:r>
      <w:r w:rsidR="00091805" w:rsidRPr="008E5E26">
        <w:rPr>
          <w:rFonts w:ascii="Arial" w:hAnsi="Arial" w:cs="Arial"/>
          <w:sz w:val="24"/>
          <w:szCs w:val="24"/>
        </w:rPr>
        <w:t xml:space="preserve">McNeill and Walker </w:t>
      </w:r>
      <w:r w:rsidR="00C17B8A" w:rsidRPr="008E5E26">
        <w:rPr>
          <w:rFonts w:ascii="Arial" w:hAnsi="Arial" w:cs="Arial"/>
          <w:sz w:val="24"/>
          <w:szCs w:val="24"/>
        </w:rPr>
        <w:t>(</w:t>
      </w:r>
      <w:r w:rsidR="00091805" w:rsidRPr="008E5E26">
        <w:rPr>
          <w:rFonts w:ascii="Arial" w:hAnsi="Arial" w:cs="Arial"/>
          <w:sz w:val="24"/>
          <w:szCs w:val="24"/>
        </w:rPr>
        <w:t>2019</w:t>
      </w:r>
      <w:r w:rsidR="00C17B8A" w:rsidRPr="008E5E26">
        <w:rPr>
          <w:rFonts w:ascii="Arial" w:hAnsi="Arial" w:cs="Arial"/>
          <w:sz w:val="24"/>
          <w:szCs w:val="24"/>
        </w:rPr>
        <w:t>)</w:t>
      </w:r>
      <w:r w:rsidR="00091805" w:rsidRPr="008E5E26">
        <w:rPr>
          <w:rFonts w:ascii="Arial" w:hAnsi="Arial" w:cs="Arial"/>
          <w:sz w:val="24"/>
          <w:szCs w:val="24"/>
        </w:rPr>
        <w:t xml:space="preserve"> who argue that a strong </w:t>
      </w:r>
      <w:r w:rsidR="00FE7928" w:rsidRPr="008E5E26">
        <w:rPr>
          <w:rFonts w:ascii="Arial" w:hAnsi="Arial" w:cs="Arial"/>
          <w:sz w:val="24"/>
          <w:szCs w:val="24"/>
        </w:rPr>
        <w:t>factor for knife carrying is to commit theft in order for self-gain, of which can be financially motivated.</w:t>
      </w:r>
      <w:r w:rsidR="00905A09" w:rsidRPr="008E5E26">
        <w:rPr>
          <w:rFonts w:ascii="Arial" w:hAnsi="Arial" w:cs="Arial"/>
          <w:sz w:val="24"/>
          <w:szCs w:val="24"/>
        </w:rPr>
        <w:t xml:space="preserve">  As for </w:t>
      </w:r>
      <w:r w:rsidR="00266BB2" w:rsidRPr="008E5E26">
        <w:rPr>
          <w:rFonts w:ascii="Arial" w:hAnsi="Arial" w:cs="Arial"/>
          <w:sz w:val="24"/>
          <w:szCs w:val="24"/>
        </w:rPr>
        <w:t xml:space="preserve">adverse childhood experiences, the Covid-19 pandemic </w:t>
      </w:r>
      <w:r w:rsidR="0044063B" w:rsidRPr="008E5E26">
        <w:rPr>
          <w:rFonts w:ascii="Arial" w:hAnsi="Arial" w:cs="Arial"/>
          <w:sz w:val="24"/>
          <w:szCs w:val="24"/>
        </w:rPr>
        <w:t xml:space="preserve">had strong connection with poor mental health which can be a cause of adverse childhood </w:t>
      </w:r>
      <w:r w:rsidR="00372FA3" w:rsidRPr="008E5E26">
        <w:rPr>
          <w:rFonts w:ascii="Arial" w:hAnsi="Arial" w:cs="Arial"/>
          <w:sz w:val="24"/>
          <w:szCs w:val="24"/>
        </w:rPr>
        <w:t>experience</w:t>
      </w:r>
      <w:r w:rsidR="00B2099F" w:rsidRPr="008E5E26">
        <w:rPr>
          <w:rFonts w:ascii="Arial" w:hAnsi="Arial" w:cs="Arial"/>
          <w:sz w:val="24"/>
          <w:szCs w:val="24"/>
        </w:rPr>
        <w:t xml:space="preserve">s which can lead to criminality and can potentially be responsible for </w:t>
      </w:r>
      <w:r w:rsidR="0067284C" w:rsidRPr="008E5E26">
        <w:rPr>
          <w:rFonts w:ascii="Arial" w:hAnsi="Arial" w:cs="Arial"/>
          <w:sz w:val="24"/>
          <w:szCs w:val="24"/>
        </w:rPr>
        <w:t>some of the knife crime that led to an increase post pandemic (Alradhi et al, 2022).</w:t>
      </w:r>
      <w:r w:rsidR="00CE01BF" w:rsidRPr="008E5E26">
        <w:rPr>
          <w:rFonts w:ascii="Arial" w:hAnsi="Arial" w:cs="Arial"/>
          <w:sz w:val="24"/>
          <w:szCs w:val="24"/>
        </w:rPr>
        <w:t xml:space="preserve">  </w:t>
      </w:r>
      <w:r w:rsidR="00E86C89" w:rsidRPr="008E5E26">
        <w:rPr>
          <w:rFonts w:ascii="Arial" w:hAnsi="Arial" w:cs="Arial"/>
          <w:sz w:val="24"/>
          <w:szCs w:val="24"/>
        </w:rPr>
        <w:t xml:space="preserve">Overall, </w:t>
      </w:r>
      <w:r w:rsidR="00E66FD5" w:rsidRPr="008E5E26">
        <w:rPr>
          <w:rFonts w:ascii="Arial" w:hAnsi="Arial" w:cs="Arial"/>
          <w:sz w:val="24"/>
          <w:szCs w:val="24"/>
        </w:rPr>
        <w:t xml:space="preserve">the literature has found that some of the factors that led to </w:t>
      </w:r>
      <w:r w:rsidR="00D523A4" w:rsidRPr="008E5E26">
        <w:rPr>
          <w:rFonts w:ascii="Arial" w:hAnsi="Arial" w:cs="Arial"/>
          <w:sz w:val="24"/>
          <w:szCs w:val="24"/>
        </w:rPr>
        <w:t xml:space="preserve">the rise in knife crime since 2013 include the </w:t>
      </w:r>
      <w:r w:rsidR="00F50177" w:rsidRPr="008E5E26">
        <w:rPr>
          <w:rFonts w:ascii="Arial" w:hAnsi="Arial" w:cs="Arial"/>
          <w:sz w:val="24"/>
          <w:szCs w:val="24"/>
        </w:rPr>
        <w:t xml:space="preserve">increased austerity, reduced confidence in the police </w:t>
      </w:r>
      <w:r w:rsidR="00ED4F03" w:rsidRPr="008E5E26">
        <w:rPr>
          <w:rFonts w:ascii="Arial" w:hAnsi="Arial" w:cs="Arial"/>
          <w:sz w:val="24"/>
          <w:szCs w:val="24"/>
        </w:rPr>
        <w:t xml:space="preserve">and </w:t>
      </w:r>
      <w:r w:rsidR="00CC2946" w:rsidRPr="008E5E26">
        <w:rPr>
          <w:rFonts w:ascii="Arial" w:hAnsi="Arial" w:cs="Arial"/>
          <w:sz w:val="24"/>
          <w:szCs w:val="24"/>
        </w:rPr>
        <w:t>that gang culture is becoming increasingly popula</w:t>
      </w:r>
      <w:r w:rsidR="00C941A2" w:rsidRPr="008E5E26">
        <w:rPr>
          <w:rFonts w:ascii="Arial" w:hAnsi="Arial" w:cs="Arial"/>
          <w:sz w:val="24"/>
          <w:szCs w:val="24"/>
        </w:rPr>
        <w:t>r</w:t>
      </w:r>
      <w:r w:rsidR="00AD1852" w:rsidRPr="008E5E26">
        <w:rPr>
          <w:rFonts w:ascii="Arial" w:hAnsi="Arial" w:cs="Arial"/>
          <w:sz w:val="24"/>
          <w:szCs w:val="24"/>
        </w:rPr>
        <w:t xml:space="preserve">, </w:t>
      </w:r>
      <w:r w:rsidR="00AD1852" w:rsidRPr="008E5E26">
        <w:rPr>
          <w:rFonts w:ascii="Arial" w:hAnsi="Arial" w:cs="Arial"/>
          <w:sz w:val="24"/>
          <w:szCs w:val="24"/>
        </w:rPr>
        <w:lastRenderedPageBreak/>
        <w:t xml:space="preserve">while poverty </w:t>
      </w:r>
      <w:r w:rsidR="00700345" w:rsidRPr="008E5E26">
        <w:rPr>
          <w:rFonts w:ascii="Arial" w:hAnsi="Arial" w:cs="Arial"/>
          <w:sz w:val="24"/>
          <w:szCs w:val="24"/>
        </w:rPr>
        <w:t xml:space="preserve">and adverse childhood experiences </w:t>
      </w:r>
      <w:r w:rsidR="00656E02" w:rsidRPr="008E5E26">
        <w:rPr>
          <w:rFonts w:ascii="Arial" w:hAnsi="Arial" w:cs="Arial"/>
          <w:sz w:val="24"/>
          <w:szCs w:val="24"/>
        </w:rPr>
        <w:t>caused by the pandemic have contributed post pandemic.</w:t>
      </w:r>
      <w:r w:rsidR="00700345" w:rsidRPr="008E5E26">
        <w:rPr>
          <w:rFonts w:ascii="Arial" w:hAnsi="Arial" w:cs="Arial"/>
          <w:sz w:val="24"/>
          <w:szCs w:val="24"/>
        </w:rPr>
        <w:t xml:space="preserve"> </w:t>
      </w:r>
      <w:r w:rsidR="006957E0" w:rsidRPr="008E5E26">
        <w:rPr>
          <w:rFonts w:ascii="Arial" w:hAnsi="Arial" w:cs="Arial"/>
          <w:sz w:val="24"/>
          <w:szCs w:val="24"/>
        </w:rPr>
        <w:t xml:space="preserve"> In addition to this, </w:t>
      </w:r>
      <w:r w:rsidR="000878D0" w:rsidRPr="008E5E26">
        <w:rPr>
          <w:rFonts w:ascii="Arial" w:hAnsi="Arial" w:cs="Arial"/>
          <w:sz w:val="24"/>
          <w:szCs w:val="24"/>
        </w:rPr>
        <w:t xml:space="preserve">it was identified that </w:t>
      </w:r>
      <w:r w:rsidR="005D3E8E" w:rsidRPr="008E5E26">
        <w:rPr>
          <w:rFonts w:ascii="Arial" w:hAnsi="Arial" w:cs="Arial"/>
          <w:sz w:val="24"/>
          <w:szCs w:val="24"/>
        </w:rPr>
        <w:t xml:space="preserve">further research is needed to address the </w:t>
      </w:r>
      <w:r w:rsidR="00A50534" w:rsidRPr="008E5E26">
        <w:rPr>
          <w:rFonts w:ascii="Arial" w:hAnsi="Arial" w:cs="Arial"/>
          <w:sz w:val="24"/>
          <w:szCs w:val="24"/>
        </w:rPr>
        <w:t>effects of Covid-19 restrictions on knife crime and whether different policing practises that were adopted during the pandemic had an impact on the amount of knife crime recorded.</w:t>
      </w:r>
    </w:p>
    <w:p w14:paraId="6E27BF47" w14:textId="0D832E68" w:rsidR="005203DB" w:rsidRPr="008E5E26" w:rsidRDefault="005203DB" w:rsidP="008E5E26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8E5E26">
        <w:rPr>
          <w:rFonts w:ascii="Arial" w:hAnsi="Arial" w:cs="Arial"/>
          <w:sz w:val="24"/>
          <w:szCs w:val="24"/>
          <w:u w:val="single"/>
        </w:rPr>
        <w:t>Young people and knife crime.</w:t>
      </w:r>
    </w:p>
    <w:p w14:paraId="6F088E8F" w14:textId="75536B98" w:rsidR="005203DB" w:rsidRPr="008E5E26" w:rsidRDefault="00BE2B03" w:rsidP="008E5E26">
      <w:pPr>
        <w:spacing w:line="480" w:lineRule="auto"/>
        <w:rPr>
          <w:rFonts w:ascii="Arial" w:hAnsi="Arial" w:cs="Arial"/>
          <w:sz w:val="24"/>
          <w:szCs w:val="24"/>
        </w:rPr>
      </w:pPr>
      <w:r w:rsidRPr="008E5E26">
        <w:rPr>
          <w:rFonts w:ascii="Arial" w:hAnsi="Arial" w:cs="Arial"/>
          <w:sz w:val="24"/>
          <w:szCs w:val="24"/>
        </w:rPr>
        <w:t>In cases of knife crime throughout the UK, young people are often the victim</w:t>
      </w:r>
      <w:r w:rsidR="00AC15E0" w:rsidRPr="008E5E26">
        <w:rPr>
          <w:rFonts w:ascii="Arial" w:hAnsi="Arial" w:cs="Arial"/>
          <w:sz w:val="24"/>
          <w:szCs w:val="24"/>
        </w:rPr>
        <w:t>.  This is</w:t>
      </w:r>
      <w:r w:rsidR="00380E69" w:rsidRPr="008E5E26">
        <w:rPr>
          <w:rFonts w:ascii="Arial" w:hAnsi="Arial" w:cs="Arial"/>
          <w:sz w:val="24"/>
          <w:szCs w:val="24"/>
        </w:rPr>
        <w:t xml:space="preserve"> particularly </w:t>
      </w:r>
      <w:r w:rsidR="00C90E3C" w:rsidRPr="008E5E26">
        <w:rPr>
          <w:rFonts w:ascii="Arial" w:hAnsi="Arial" w:cs="Arial"/>
          <w:sz w:val="24"/>
          <w:szCs w:val="24"/>
        </w:rPr>
        <w:t>common</w:t>
      </w:r>
      <w:r w:rsidR="00AC15E0" w:rsidRPr="008E5E26">
        <w:rPr>
          <w:rFonts w:ascii="Arial" w:hAnsi="Arial" w:cs="Arial"/>
          <w:sz w:val="24"/>
          <w:szCs w:val="24"/>
        </w:rPr>
        <w:t xml:space="preserve"> </w:t>
      </w:r>
      <w:r w:rsidR="00380E69" w:rsidRPr="008E5E26">
        <w:rPr>
          <w:rFonts w:ascii="Arial" w:hAnsi="Arial" w:cs="Arial"/>
          <w:sz w:val="24"/>
          <w:szCs w:val="24"/>
        </w:rPr>
        <w:t xml:space="preserve">amongst urban populations, in which young </w:t>
      </w:r>
      <w:r w:rsidR="00B65D1B" w:rsidRPr="008E5E26">
        <w:rPr>
          <w:rFonts w:ascii="Arial" w:hAnsi="Arial" w:cs="Arial"/>
          <w:sz w:val="24"/>
          <w:szCs w:val="24"/>
        </w:rPr>
        <w:t xml:space="preserve">people are most </w:t>
      </w:r>
      <w:r w:rsidR="0065048F" w:rsidRPr="008E5E26">
        <w:rPr>
          <w:rFonts w:ascii="Arial" w:hAnsi="Arial" w:cs="Arial"/>
          <w:sz w:val="24"/>
          <w:szCs w:val="24"/>
        </w:rPr>
        <w:t>frequently</w:t>
      </w:r>
      <w:r w:rsidR="00B65D1B" w:rsidRPr="008E5E26">
        <w:rPr>
          <w:rFonts w:ascii="Arial" w:hAnsi="Arial" w:cs="Arial"/>
          <w:sz w:val="24"/>
          <w:szCs w:val="24"/>
        </w:rPr>
        <w:t xml:space="preserve"> </w:t>
      </w:r>
      <w:r w:rsidR="00575A54" w:rsidRPr="008E5E26">
        <w:rPr>
          <w:rFonts w:ascii="Arial" w:hAnsi="Arial" w:cs="Arial"/>
          <w:sz w:val="24"/>
          <w:szCs w:val="24"/>
        </w:rPr>
        <w:t xml:space="preserve">subject to knife crime and become under a higher risk of </w:t>
      </w:r>
      <w:r w:rsidR="00306687" w:rsidRPr="008E5E26">
        <w:rPr>
          <w:rFonts w:ascii="Arial" w:hAnsi="Arial" w:cs="Arial"/>
          <w:sz w:val="24"/>
          <w:szCs w:val="24"/>
        </w:rPr>
        <w:t>long-term psychological issues as a result of such (</w:t>
      </w:r>
      <w:r w:rsidR="00E95BC7" w:rsidRPr="008E5E26">
        <w:rPr>
          <w:rFonts w:ascii="Arial" w:hAnsi="Arial" w:cs="Arial"/>
          <w:sz w:val="24"/>
          <w:szCs w:val="24"/>
        </w:rPr>
        <w:t>Vulliamy</w:t>
      </w:r>
      <w:r w:rsidR="000C7211" w:rsidRPr="008E5E26">
        <w:rPr>
          <w:rFonts w:ascii="Arial" w:hAnsi="Arial" w:cs="Arial"/>
          <w:sz w:val="24"/>
          <w:szCs w:val="24"/>
        </w:rPr>
        <w:t xml:space="preserve"> et al</w:t>
      </w:r>
      <w:r w:rsidR="00E95BC7" w:rsidRPr="008E5E26">
        <w:rPr>
          <w:rFonts w:ascii="Arial" w:hAnsi="Arial" w:cs="Arial"/>
          <w:sz w:val="24"/>
          <w:szCs w:val="24"/>
        </w:rPr>
        <w:t>, 2022).</w:t>
      </w:r>
      <w:r w:rsidR="00024A8E" w:rsidRPr="008E5E26">
        <w:rPr>
          <w:rFonts w:ascii="Arial" w:hAnsi="Arial" w:cs="Arial"/>
          <w:sz w:val="24"/>
          <w:szCs w:val="24"/>
        </w:rPr>
        <w:t xml:space="preserve">  </w:t>
      </w:r>
      <w:r w:rsidR="000A543F" w:rsidRPr="008E5E26">
        <w:rPr>
          <w:rFonts w:ascii="Arial" w:hAnsi="Arial" w:cs="Arial"/>
          <w:sz w:val="24"/>
          <w:szCs w:val="24"/>
        </w:rPr>
        <w:t xml:space="preserve">In the year ending March 2022, </w:t>
      </w:r>
      <w:r w:rsidR="00E53261" w:rsidRPr="008E5E26">
        <w:rPr>
          <w:rFonts w:ascii="Arial" w:hAnsi="Arial" w:cs="Arial"/>
          <w:sz w:val="24"/>
          <w:szCs w:val="24"/>
        </w:rPr>
        <w:t>there were 99 recorded deaths of people under the age of 25 caused by knife crime</w:t>
      </w:r>
      <w:r w:rsidR="003A0D48" w:rsidRPr="008E5E26">
        <w:rPr>
          <w:rFonts w:ascii="Arial" w:hAnsi="Arial" w:cs="Arial"/>
          <w:sz w:val="24"/>
          <w:szCs w:val="24"/>
        </w:rPr>
        <w:t>, 13 of which were under 16 (Akinsanya, 2023).</w:t>
      </w:r>
      <w:r w:rsidR="00115C94" w:rsidRPr="008E5E26">
        <w:rPr>
          <w:rFonts w:ascii="Arial" w:hAnsi="Arial" w:cs="Arial"/>
          <w:sz w:val="24"/>
          <w:szCs w:val="24"/>
        </w:rPr>
        <w:t xml:space="preserve">  As for offending</w:t>
      </w:r>
      <w:r w:rsidR="00AA4EF9" w:rsidRPr="008E5E26">
        <w:rPr>
          <w:rFonts w:ascii="Arial" w:hAnsi="Arial" w:cs="Arial"/>
          <w:sz w:val="24"/>
          <w:szCs w:val="24"/>
        </w:rPr>
        <w:t>, statistics provided by the Ministry of Justice for the year ending 2023</w:t>
      </w:r>
      <w:r w:rsidR="009D2C3B" w:rsidRPr="008E5E26">
        <w:rPr>
          <w:rFonts w:ascii="Arial" w:hAnsi="Arial" w:cs="Arial"/>
          <w:sz w:val="24"/>
          <w:szCs w:val="24"/>
        </w:rPr>
        <w:t xml:space="preserve">, </w:t>
      </w:r>
      <w:r w:rsidR="00023D7B" w:rsidRPr="008E5E26">
        <w:rPr>
          <w:rFonts w:ascii="Arial" w:hAnsi="Arial" w:cs="Arial"/>
          <w:sz w:val="24"/>
          <w:szCs w:val="24"/>
        </w:rPr>
        <w:t xml:space="preserve">show that </w:t>
      </w:r>
      <w:r w:rsidR="009D2C3B" w:rsidRPr="008E5E26">
        <w:rPr>
          <w:rFonts w:ascii="Arial" w:hAnsi="Arial" w:cs="Arial"/>
          <w:sz w:val="24"/>
          <w:szCs w:val="24"/>
        </w:rPr>
        <w:t xml:space="preserve">there were 19,000 cautions and convictions </w:t>
      </w:r>
      <w:r w:rsidR="00227361" w:rsidRPr="008E5E26">
        <w:rPr>
          <w:rFonts w:ascii="Arial" w:hAnsi="Arial" w:cs="Arial"/>
          <w:sz w:val="24"/>
          <w:szCs w:val="24"/>
        </w:rPr>
        <w:t>of knife crime</w:t>
      </w:r>
      <w:r w:rsidR="00A277A0" w:rsidRPr="008E5E26">
        <w:rPr>
          <w:rFonts w:ascii="Arial" w:hAnsi="Arial" w:cs="Arial"/>
          <w:sz w:val="24"/>
          <w:szCs w:val="24"/>
        </w:rPr>
        <w:t xml:space="preserve"> and </w:t>
      </w:r>
      <w:r w:rsidR="00227361" w:rsidRPr="008E5E26">
        <w:rPr>
          <w:rFonts w:ascii="Arial" w:hAnsi="Arial" w:cs="Arial"/>
          <w:sz w:val="24"/>
          <w:szCs w:val="24"/>
        </w:rPr>
        <w:t xml:space="preserve"> those under the age of 18 made up </w:t>
      </w:r>
      <w:r w:rsidR="00E565D1" w:rsidRPr="008E5E26">
        <w:rPr>
          <w:rFonts w:ascii="Arial" w:hAnsi="Arial" w:cs="Arial"/>
          <w:sz w:val="24"/>
          <w:szCs w:val="24"/>
        </w:rPr>
        <w:t>only 18% (Allen, Carthew and Zayed, 2023)</w:t>
      </w:r>
      <w:r w:rsidR="00824CEF" w:rsidRPr="008E5E26">
        <w:rPr>
          <w:rFonts w:ascii="Arial" w:hAnsi="Arial" w:cs="Arial"/>
          <w:sz w:val="24"/>
          <w:szCs w:val="24"/>
        </w:rPr>
        <w:t>.  In addition to this</w:t>
      </w:r>
      <w:r w:rsidR="00DE40EB" w:rsidRPr="008E5E26">
        <w:rPr>
          <w:rFonts w:ascii="Arial" w:hAnsi="Arial" w:cs="Arial"/>
          <w:sz w:val="24"/>
          <w:szCs w:val="24"/>
        </w:rPr>
        <w:t xml:space="preserve">, </w:t>
      </w:r>
      <w:r w:rsidR="00715B47" w:rsidRPr="008E5E26">
        <w:rPr>
          <w:rFonts w:ascii="Arial" w:hAnsi="Arial" w:cs="Arial"/>
          <w:sz w:val="24"/>
          <w:szCs w:val="24"/>
        </w:rPr>
        <w:t>in 2018</w:t>
      </w:r>
      <w:r w:rsidR="00CF2BBE" w:rsidRPr="008E5E26">
        <w:rPr>
          <w:rFonts w:ascii="Arial" w:hAnsi="Arial" w:cs="Arial"/>
          <w:sz w:val="24"/>
          <w:szCs w:val="24"/>
        </w:rPr>
        <w:t xml:space="preserve">, </w:t>
      </w:r>
      <w:r w:rsidR="003F6D28" w:rsidRPr="008E5E26">
        <w:rPr>
          <w:rFonts w:ascii="Arial" w:hAnsi="Arial" w:cs="Arial"/>
          <w:sz w:val="24"/>
          <w:szCs w:val="24"/>
        </w:rPr>
        <w:t>the Office for National Statistics sampled a</w:t>
      </w:r>
      <w:r w:rsidR="00BE764B" w:rsidRPr="008E5E26">
        <w:rPr>
          <w:rFonts w:ascii="Arial" w:hAnsi="Arial" w:cs="Arial"/>
          <w:sz w:val="24"/>
          <w:szCs w:val="24"/>
        </w:rPr>
        <w:t xml:space="preserve"> small number of people from groups aged between 10-15 and 16</w:t>
      </w:r>
      <w:r w:rsidR="00A1338C" w:rsidRPr="008E5E26">
        <w:rPr>
          <w:rFonts w:ascii="Arial" w:hAnsi="Arial" w:cs="Arial"/>
          <w:sz w:val="24"/>
          <w:szCs w:val="24"/>
        </w:rPr>
        <w:t>-29 regarding knife carrying and found that 6.5</w:t>
      </w:r>
      <w:r w:rsidR="0015408A" w:rsidRPr="008E5E26">
        <w:rPr>
          <w:rFonts w:ascii="Arial" w:hAnsi="Arial" w:cs="Arial"/>
          <w:sz w:val="24"/>
          <w:szCs w:val="24"/>
        </w:rPr>
        <w:t xml:space="preserve">% of the younger group knew someone who had carried a knife, while </w:t>
      </w:r>
      <w:r w:rsidR="000B417F" w:rsidRPr="008E5E26">
        <w:rPr>
          <w:rFonts w:ascii="Arial" w:hAnsi="Arial" w:cs="Arial"/>
          <w:sz w:val="24"/>
          <w:szCs w:val="24"/>
        </w:rPr>
        <w:t xml:space="preserve">the percentage for </w:t>
      </w:r>
      <w:r w:rsidR="001F79C5" w:rsidRPr="008E5E26">
        <w:rPr>
          <w:rFonts w:ascii="Arial" w:hAnsi="Arial" w:cs="Arial"/>
          <w:sz w:val="24"/>
          <w:szCs w:val="24"/>
        </w:rPr>
        <w:t>16–29-year-olds</w:t>
      </w:r>
      <w:r w:rsidR="000B417F" w:rsidRPr="008E5E26">
        <w:rPr>
          <w:rFonts w:ascii="Arial" w:hAnsi="Arial" w:cs="Arial"/>
          <w:sz w:val="24"/>
          <w:szCs w:val="24"/>
        </w:rPr>
        <w:t xml:space="preserve"> was slightly less at 5.7</w:t>
      </w:r>
      <w:r w:rsidR="008F30C2" w:rsidRPr="008E5E26">
        <w:rPr>
          <w:rFonts w:ascii="Arial" w:hAnsi="Arial" w:cs="Arial"/>
          <w:sz w:val="24"/>
          <w:szCs w:val="24"/>
        </w:rPr>
        <w:t>%.</w:t>
      </w:r>
      <w:r w:rsidR="00465AF2" w:rsidRPr="008E5E26">
        <w:rPr>
          <w:rFonts w:ascii="Arial" w:hAnsi="Arial" w:cs="Arial"/>
          <w:sz w:val="24"/>
          <w:szCs w:val="24"/>
        </w:rPr>
        <w:t xml:space="preserve">  </w:t>
      </w:r>
      <w:r w:rsidR="005236C6" w:rsidRPr="008E5E26">
        <w:rPr>
          <w:rFonts w:ascii="Arial" w:hAnsi="Arial" w:cs="Arial"/>
          <w:sz w:val="24"/>
          <w:szCs w:val="24"/>
        </w:rPr>
        <w:t xml:space="preserve">For both age groups, less than 1% of them had carried a knife </w:t>
      </w:r>
      <w:r w:rsidR="00CA1587" w:rsidRPr="008E5E26">
        <w:rPr>
          <w:rFonts w:ascii="Arial" w:hAnsi="Arial" w:cs="Arial"/>
          <w:sz w:val="24"/>
          <w:szCs w:val="24"/>
        </w:rPr>
        <w:t xml:space="preserve">themselves (Allen, Carthew and Zayed,2023). </w:t>
      </w:r>
      <w:r w:rsidR="001F79C5" w:rsidRPr="008E5E26">
        <w:rPr>
          <w:rFonts w:ascii="Arial" w:hAnsi="Arial" w:cs="Arial"/>
          <w:sz w:val="24"/>
          <w:szCs w:val="24"/>
        </w:rPr>
        <w:t xml:space="preserve"> This is the most recent </w:t>
      </w:r>
      <w:r w:rsidR="00094F82" w:rsidRPr="008E5E26">
        <w:rPr>
          <w:rFonts w:ascii="Arial" w:hAnsi="Arial" w:cs="Arial"/>
          <w:sz w:val="24"/>
          <w:szCs w:val="24"/>
        </w:rPr>
        <w:t xml:space="preserve">data for this study and shows very little difference between the </w:t>
      </w:r>
      <w:r w:rsidR="00465AF2" w:rsidRPr="008E5E26">
        <w:rPr>
          <w:rFonts w:ascii="Arial" w:hAnsi="Arial" w:cs="Arial"/>
          <w:sz w:val="24"/>
          <w:szCs w:val="24"/>
        </w:rPr>
        <w:t>age groups, though further sampling could hav</w:t>
      </w:r>
      <w:r w:rsidR="00CA1587" w:rsidRPr="008E5E26">
        <w:rPr>
          <w:rFonts w:ascii="Arial" w:hAnsi="Arial" w:cs="Arial"/>
          <w:sz w:val="24"/>
          <w:szCs w:val="24"/>
        </w:rPr>
        <w:t>e been done on an older group of people.</w:t>
      </w:r>
      <w:r w:rsidR="008B5670" w:rsidRPr="008E5E26">
        <w:rPr>
          <w:rFonts w:ascii="Arial" w:hAnsi="Arial" w:cs="Arial"/>
          <w:sz w:val="24"/>
          <w:szCs w:val="24"/>
        </w:rPr>
        <w:t xml:space="preserve">  </w:t>
      </w:r>
      <w:r w:rsidR="001564CD" w:rsidRPr="008E5E26">
        <w:rPr>
          <w:rFonts w:ascii="Arial" w:hAnsi="Arial" w:cs="Arial"/>
          <w:sz w:val="24"/>
          <w:szCs w:val="24"/>
        </w:rPr>
        <w:t>Traynor</w:t>
      </w:r>
      <w:r w:rsidR="00420583" w:rsidRPr="008E5E26">
        <w:rPr>
          <w:rFonts w:ascii="Arial" w:hAnsi="Arial" w:cs="Arial"/>
          <w:sz w:val="24"/>
          <w:szCs w:val="24"/>
        </w:rPr>
        <w:t xml:space="preserve"> (</w:t>
      </w:r>
      <w:r w:rsidR="001564CD" w:rsidRPr="008E5E26">
        <w:rPr>
          <w:rFonts w:ascii="Arial" w:hAnsi="Arial" w:cs="Arial"/>
          <w:sz w:val="24"/>
          <w:szCs w:val="24"/>
        </w:rPr>
        <w:t xml:space="preserve">2016), </w:t>
      </w:r>
      <w:r w:rsidR="000A35DE" w:rsidRPr="008E5E26">
        <w:rPr>
          <w:rFonts w:ascii="Arial" w:hAnsi="Arial" w:cs="Arial"/>
          <w:sz w:val="24"/>
          <w:szCs w:val="24"/>
        </w:rPr>
        <w:t>states that amongst young offenders of knife crime the gender ratio is roughly 3:1</w:t>
      </w:r>
      <w:r w:rsidR="00420583" w:rsidRPr="008E5E26">
        <w:rPr>
          <w:rFonts w:ascii="Arial" w:hAnsi="Arial" w:cs="Arial"/>
          <w:sz w:val="24"/>
          <w:szCs w:val="24"/>
        </w:rPr>
        <w:t xml:space="preserve"> in favour of males.</w:t>
      </w:r>
    </w:p>
    <w:p w14:paraId="40756710" w14:textId="27F56ADA" w:rsidR="00AC15E0" w:rsidRPr="008E5E26" w:rsidRDefault="003B3C9E" w:rsidP="008E5E26">
      <w:pPr>
        <w:spacing w:line="480" w:lineRule="auto"/>
        <w:rPr>
          <w:rFonts w:ascii="Arial" w:hAnsi="Arial" w:cs="Arial"/>
          <w:sz w:val="24"/>
          <w:szCs w:val="24"/>
        </w:rPr>
      </w:pPr>
      <w:r w:rsidRPr="008E5E26">
        <w:rPr>
          <w:rFonts w:ascii="Arial" w:hAnsi="Arial" w:cs="Arial"/>
          <w:sz w:val="24"/>
          <w:szCs w:val="24"/>
        </w:rPr>
        <w:lastRenderedPageBreak/>
        <w:t xml:space="preserve">(College of Policing, </w:t>
      </w:r>
      <w:r w:rsidR="00D77684" w:rsidRPr="008E5E26">
        <w:rPr>
          <w:rFonts w:ascii="Arial" w:hAnsi="Arial" w:cs="Arial"/>
          <w:sz w:val="24"/>
          <w:szCs w:val="24"/>
        </w:rPr>
        <w:t xml:space="preserve">2019) propose three key motivators for knife crime </w:t>
      </w:r>
      <w:r w:rsidR="0014795C" w:rsidRPr="008E5E26">
        <w:rPr>
          <w:rFonts w:ascii="Arial" w:hAnsi="Arial" w:cs="Arial"/>
          <w:sz w:val="24"/>
          <w:szCs w:val="24"/>
        </w:rPr>
        <w:t xml:space="preserve">of which are </w:t>
      </w:r>
      <w:r w:rsidR="00BE6A79" w:rsidRPr="008E5E26">
        <w:rPr>
          <w:rFonts w:ascii="Arial" w:hAnsi="Arial" w:cs="Arial"/>
          <w:sz w:val="24"/>
          <w:szCs w:val="24"/>
        </w:rPr>
        <w:t xml:space="preserve">for </w:t>
      </w:r>
      <w:r w:rsidR="00A7292C" w:rsidRPr="008E5E26">
        <w:rPr>
          <w:rFonts w:ascii="Arial" w:hAnsi="Arial" w:cs="Arial"/>
          <w:sz w:val="24"/>
          <w:szCs w:val="24"/>
        </w:rPr>
        <w:t>self-protection</w:t>
      </w:r>
      <w:r w:rsidR="0014795C" w:rsidRPr="008E5E26">
        <w:rPr>
          <w:rFonts w:ascii="Arial" w:hAnsi="Arial" w:cs="Arial"/>
          <w:sz w:val="24"/>
          <w:szCs w:val="24"/>
        </w:rPr>
        <w:t xml:space="preserve">, </w:t>
      </w:r>
      <w:r w:rsidR="002C329E" w:rsidRPr="008E5E26">
        <w:rPr>
          <w:rFonts w:ascii="Arial" w:hAnsi="Arial" w:cs="Arial"/>
          <w:sz w:val="24"/>
          <w:szCs w:val="24"/>
        </w:rPr>
        <w:t xml:space="preserve">to </w:t>
      </w:r>
      <w:r w:rsidR="0014795C" w:rsidRPr="008E5E26">
        <w:rPr>
          <w:rFonts w:ascii="Arial" w:hAnsi="Arial" w:cs="Arial"/>
          <w:sz w:val="24"/>
          <w:szCs w:val="24"/>
        </w:rPr>
        <w:t>incr</w:t>
      </w:r>
      <w:r w:rsidR="00A7292C" w:rsidRPr="008E5E26">
        <w:rPr>
          <w:rFonts w:ascii="Arial" w:hAnsi="Arial" w:cs="Arial"/>
          <w:sz w:val="24"/>
          <w:szCs w:val="24"/>
        </w:rPr>
        <w:t>eas</w:t>
      </w:r>
      <w:r w:rsidR="002C329E" w:rsidRPr="008E5E26">
        <w:rPr>
          <w:rFonts w:ascii="Arial" w:hAnsi="Arial" w:cs="Arial"/>
          <w:sz w:val="24"/>
          <w:szCs w:val="24"/>
        </w:rPr>
        <w:t>e</w:t>
      </w:r>
      <w:r w:rsidR="00A7292C" w:rsidRPr="008E5E26">
        <w:rPr>
          <w:rFonts w:ascii="Arial" w:hAnsi="Arial" w:cs="Arial"/>
          <w:sz w:val="24"/>
          <w:szCs w:val="24"/>
        </w:rPr>
        <w:t xml:space="preserve"> street credibility and respect and </w:t>
      </w:r>
      <w:r w:rsidR="00BE6A79" w:rsidRPr="008E5E26">
        <w:rPr>
          <w:rFonts w:ascii="Arial" w:hAnsi="Arial" w:cs="Arial"/>
          <w:sz w:val="24"/>
          <w:szCs w:val="24"/>
        </w:rPr>
        <w:t>for</w:t>
      </w:r>
      <w:r w:rsidR="00A7292C" w:rsidRPr="008E5E26">
        <w:rPr>
          <w:rFonts w:ascii="Arial" w:hAnsi="Arial" w:cs="Arial"/>
          <w:sz w:val="24"/>
          <w:szCs w:val="24"/>
        </w:rPr>
        <w:t xml:space="preserve"> </w:t>
      </w:r>
      <w:r w:rsidR="00BE68EE" w:rsidRPr="008E5E26">
        <w:rPr>
          <w:rFonts w:ascii="Arial" w:hAnsi="Arial" w:cs="Arial"/>
          <w:sz w:val="24"/>
          <w:szCs w:val="24"/>
        </w:rPr>
        <w:t xml:space="preserve">use as </w:t>
      </w:r>
      <w:r w:rsidR="00A7292C" w:rsidRPr="008E5E26">
        <w:rPr>
          <w:rFonts w:ascii="Arial" w:hAnsi="Arial" w:cs="Arial"/>
          <w:sz w:val="24"/>
          <w:szCs w:val="24"/>
        </w:rPr>
        <w:t>a tool for other offences.</w:t>
      </w:r>
      <w:r w:rsidR="00C22DA2" w:rsidRPr="008E5E26">
        <w:rPr>
          <w:rFonts w:ascii="Arial" w:hAnsi="Arial" w:cs="Arial"/>
          <w:sz w:val="24"/>
          <w:szCs w:val="24"/>
        </w:rPr>
        <w:t xml:space="preserve">  </w:t>
      </w:r>
      <w:r w:rsidR="00FB1ECF" w:rsidRPr="008E5E26">
        <w:rPr>
          <w:rFonts w:ascii="Arial" w:hAnsi="Arial" w:cs="Arial"/>
          <w:sz w:val="24"/>
          <w:szCs w:val="24"/>
        </w:rPr>
        <w:t>Self-protection refers to the fear of victimisation and the need to carry a knife as a self defence mechanism</w:t>
      </w:r>
      <w:r w:rsidR="003119B5" w:rsidRPr="008E5E26">
        <w:rPr>
          <w:rFonts w:ascii="Arial" w:hAnsi="Arial" w:cs="Arial"/>
          <w:sz w:val="24"/>
          <w:szCs w:val="24"/>
        </w:rPr>
        <w:t xml:space="preserve">.  The Protection motivation theory </w:t>
      </w:r>
      <w:r w:rsidR="009C0960" w:rsidRPr="008E5E26">
        <w:rPr>
          <w:rFonts w:ascii="Arial" w:hAnsi="Arial" w:cs="Arial"/>
          <w:sz w:val="24"/>
          <w:szCs w:val="24"/>
        </w:rPr>
        <w:t xml:space="preserve">can be used to explain why people carry knives </w:t>
      </w:r>
      <w:r w:rsidR="00EA6192" w:rsidRPr="008E5E26">
        <w:rPr>
          <w:rFonts w:ascii="Arial" w:hAnsi="Arial" w:cs="Arial"/>
          <w:sz w:val="24"/>
          <w:szCs w:val="24"/>
        </w:rPr>
        <w:t>a</w:t>
      </w:r>
      <w:r w:rsidR="001D50D3" w:rsidRPr="008E5E26">
        <w:rPr>
          <w:rFonts w:ascii="Arial" w:hAnsi="Arial" w:cs="Arial"/>
          <w:sz w:val="24"/>
          <w:szCs w:val="24"/>
        </w:rPr>
        <w:t xml:space="preserve">nd two key elements of the theory are the </w:t>
      </w:r>
      <w:r w:rsidR="00B60C44" w:rsidRPr="008E5E26">
        <w:rPr>
          <w:rFonts w:ascii="Arial" w:hAnsi="Arial" w:cs="Arial"/>
          <w:sz w:val="24"/>
          <w:szCs w:val="24"/>
        </w:rPr>
        <w:t>risk severity and vulnerability of the person (Palasinki et al, 2019)</w:t>
      </w:r>
      <w:r w:rsidR="00C4535D" w:rsidRPr="008E5E26">
        <w:rPr>
          <w:rFonts w:ascii="Arial" w:hAnsi="Arial" w:cs="Arial"/>
          <w:sz w:val="24"/>
          <w:szCs w:val="24"/>
        </w:rPr>
        <w:t>.</w:t>
      </w:r>
      <w:r w:rsidR="00E174EC" w:rsidRPr="008E5E26">
        <w:rPr>
          <w:rFonts w:ascii="Arial" w:hAnsi="Arial" w:cs="Arial"/>
          <w:sz w:val="24"/>
          <w:szCs w:val="24"/>
        </w:rPr>
        <w:t xml:space="preserve">  From this theory,</w:t>
      </w:r>
      <w:r w:rsidR="00C4535D" w:rsidRPr="008E5E26">
        <w:rPr>
          <w:rFonts w:ascii="Arial" w:hAnsi="Arial" w:cs="Arial"/>
          <w:sz w:val="24"/>
          <w:szCs w:val="24"/>
        </w:rPr>
        <w:t xml:space="preserve"> </w:t>
      </w:r>
      <w:r w:rsidR="00E653E0" w:rsidRPr="008E5E26">
        <w:rPr>
          <w:rFonts w:ascii="Arial" w:hAnsi="Arial" w:cs="Arial"/>
          <w:sz w:val="24"/>
          <w:szCs w:val="24"/>
        </w:rPr>
        <w:t>many would argue that younger people are more vulnerable</w:t>
      </w:r>
      <w:r w:rsidR="00000DF0" w:rsidRPr="008E5E26">
        <w:rPr>
          <w:rFonts w:ascii="Arial" w:hAnsi="Arial" w:cs="Arial"/>
          <w:sz w:val="24"/>
          <w:szCs w:val="24"/>
        </w:rPr>
        <w:t xml:space="preserve">, a study into </w:t>
      </w:r>
      <w:r w:rsidR="006B3C2B" w:rsidRPr="008E5E26">
        <w:rPr>
          <w:rFonts w:ascii="Arial" w:hAnsi="Arial" w:cs="Arial"/>
          <w:sz w:val="24"/>
          <w:szCs w:val="24"/>
        </w:rPr>
        <w:t xml:space="preserve">the behaviours of </w:t>
      </w:r>
      <w:r w:rsidR="00D45121" w:rsidRPr="008E5E26">
        <w:rPr>
          <w:rFonts w:ascii="Arial" w:hAnsi="Arial" w:cs="Arial"/>
          <w:sz w:val="24"/>
          <w:szCs w:val="24"/>
        </w:rPr>
        <w:t>10–25-year-olds</w:t>
      </w:r>
      <w:r w:rsidR="006B3C2B" w:rsidRPr="008E5E26">
        <w:rPr>
          <w:rFonts w:ascii="Arial" w:hAnsi="Arial" w:cs="Arial"/>
          <w:sz w:val="24"/>
          <w:szCs w:val="24"/>
        </w:rPr>
        <w:t xml:space="preserve"> found that </w:t>
      </w:r>
      <w:r w:rsidR="0069752D" w:rsidRPr="008E5E26">
        <w:rPr>
          <w:rFonts w:ascii="Arial" w:hAnsi="Arial" w:cs="Arial"/>
          <w:sz w:val="24"/>
          <w:szCs w:val="24"/>
        </w:rPr>
        <w:t xml:space="preserve">many of them had </w:t>
      </w:r>
      <w:r w:rsidR="00316EF4" w:rsidRPr="008E5E26">
        <w:rPr>
          <w:rFonts w:ascii="Arial" w:hAnsi="Arial" w:cs="Arial"/>
          <w:sz w:val="24"/>
          <w:szCs w:val="24"/>
        </w:rPr>
        <w:t xml:space="preserve">in fact </w:t>
      </w:r>
      <w:r w:rsidR="0069752D" w:rsidRPr="008E5E26">
        <w:rPr>
          <w:rFonts w:ascii="Arial" w:hAnsi="Arial" w:cs="Arial"/>
          <w:sz w:val="24"/>
          <w:szCs w:val="24"/>
        </w:rPr>
        <w:t xml:space="preserve">carried a knife as a result of previous </w:t>
      </w:r>
      <w:r w:rsidR="006E241D" w:rsidRPr="008E5E26">
        <w:rPr>
          <w:rFonts w:ascii="Arial" w:hAnsi="Arial" w:cs="Arial"/>
          <w:sz w:val="24"/>
          <w:szCs w:val="24"/>
        </w:rPr>
        <w:t>violence they had experienced (</w:t>
      </w:r>
      <w:r w:rsidR="00D45121" w:rsidRPr="008E5E26">
        <w:rPr>
          <w:rFonts w:ascii="Arial" w:hAnsi="Arial" w:cs="Arial"/>
          <w:sz w:val="24"/>
          <w:szCs w:val="24"/>
        </w:rPr>
        <w:t>Hibson, Yesberg and Bradford, 2022)</w:t>
      </w:r>
      <w:r w:rsidR="00304CC8" w:rsidRPr="008E5E26">
        <w:rPr>
          <w:rFonts w:ascii="Arial" w:hAnsi="Arial" w:cs="Arial"/>
          <w:sz w:val="24"/>
          <w:szCs w:val="24"/>
        </w:rPr>
        <w:t xml:space="preserve"> and therefore </w:t>
      </w:r>
      <w:r w:rsidR="00AF56E2" w:rsidRPr="008E5E26">
        <w:rPr>
          <w:rFonts w:ascii="Arial" w:hAnsi="Arial" w:cs="Arial"/>
          <w:sz w:val="24"/>
          <w:szCs w:val="24"/>
        </w:rPr>
        <w:t>had</w:t>
      </w:r>
      <w:r w:rsidR="00F81F6E" w:rsidRPr="008E5E26">
        <w:rPr>
          <w:rFonts w:ascii="Arial" w:hAnsi="Arial" w:cs="Arial"/>
          <w:sz w:val="24"/>
          <w:szCs w:val="24"/>
        </w:rPr>
        <w:t xml:space="preserve"> </w:t>
      </w:r>
      <w:r w:rsidR="00E465F7" w:rsidRPr="008E5E26">
        <w:rPr>
          <w:rFonts w:ascii="Arial" w:hAnsi="Arial" w:cs="Arial"/>
          <w:sz w:val="24"/>
          <w:szCs w:val="24"/>
        </w:rPr>
        <w:t>carr</w:t>
      </w:r>
      <w:r w:rsidR="00AF56E2" w:rsidRPr="008E5E26">
        <w:rPr>
          <w:rFonts w:ascii="Arial" w:hAnsi="Arial" w:cs="Arial"/>
          <w:sz w:val="24"/>
          <w:szCs w:val="24"/>
        </w:rPr>
        <w:t>ied</w:t>
      </w:r>
      <w:r w:rsidR="00E465F7" w:rsidRPr="008E5E26">
        <w:rPr>
          <w:rFonts w:ascii="Arial" w:hAnsi="Arial" w:cs="Arial"/>
          <w:sz w:val="24"/>
          <w:szCs w:val="24"/>
        </w:rPr>
        <w:t xml:space="preserve"> one to </w:t>
      </w:r>
      <w:r w:rsidR="00F81F6E" w:rsidRPr="008E5E26">
        <w:rPr>
          <w:rFonts w:ascii="Arial" w:hAnsi="Arial" w:cs="Arial"/>
          <w:sz w:val="24"/>
          <w:szCs w:val="24"/>
        </w:rPr>
        <w:t>protect themselves if necessary.</w:t>
      </w:r>
      <w:r w:rsidR="005B743C" w:rsidRPr="008E5E26">
        <w:rPr>
          <w:rFonts w:ascii="Arial" w:hAnsi="Arial" w:cs="Arial"/>
          <w:sz w:val="24"/>
          <w:szCs w:val="24"/>
        </w:rPr>
        <w:t xml:space="preserve">  On top of this</w:t>
      </w:r>
      <w:r w:rsidR="00C46527" w:rsidRPr="008E5E26">
        <w:rPr>
          <w:rFonts w:ascii="Arial" w:hAnsi="Arial" w:cs="Arial"/>
          <w:sz w:val="24"/>
          <w:szCs w:val="24"/>
        </w:rPr>
        <w:t xml:space="preserve"> (Ramshaw and Dawson, 2019) argue that the mass-media campaigns in place to </w:t>
      </w:r>
      <w:r w:rsidR="00F226EE" w:rsidRPr="008E5E26">
        <w:rPr>
          <w:rFonts w:ascii="Arial" w:hAnsi="Arial" w:cs="Arial"/>
          <w:sz w:val="24"/>
          <w:szCs w:val="24"/>
        </w:rPr>
        <w:t xml:space="preserve">prevent knife carrying amongst young people </w:t>
      </w:r>
      <w:r w:rsidR="006A21DE" w:rsidRPr="008E5E26">
        <w:rPr>
          <w:rFonts w:ascii="Arial" w:hAnsi="Arial" w:cs="Arial"/>
          <w:sz w:val="24"/>
          <w:szCs w:val="24"/>
        </w:rPr>
        <w:t>that include</w:t>
      </w:r>
      <w:r w:rsidR="00F226EE" w:rsidRPr="008E5E26">
        <w:rPr>
          <w:rFonts w:ascii="Arial" w:hAnsi="Arial" w:cs="Arial"/>
          <w:sz w:val="24"/>
          <w:szCs w:val="24"/>
        </w:rPr>
        <w:t xml:space="preserve"> posting photographs of </w:t>
      </w:r>
      <w:r w:rsidR="00904FBA" w:rsidRPr="008E5E26">
        <w:rPr>
          <w:rFonts w:ascii="Arial" w:hAnsi="Arial" w:cs="Arial"/>
          <w:sz w:val="24"/>
          <w:szCs w:val="24"/>
        </w:rPr>
        <w:t>seized weapons</w:t>
      </w:r>
      <w:r w:rsidR="007839CF" w:rsidRPr="008E5E26">
        <w:rPr>
          <w:rFonts w:ascii="Arial" w:hAnsi="Arial" w:cs="Arial"/>
          <w:sz w:val="24"/>
          <w:szCs w:val="24"/>
        </w:rPr>
        <w:t>, can</w:t>
      </w:r>
      <w:r w:rsidR="006A21DE" w:rsidRPr="008E5E26">
        <w:rPr>
          <w:rFonts w:ascii="Arial" w:hAnsi="Arial" w:cs="Arial"/>
          <w:sz w:val="24"/>
          <w:szCs w:val="24"/>
        </w:rPr>
        <w:t xml:space="preserve"> actually</w:t>
      </w:r>
      <w:r w:rsidR="007839CF" w:rsidRPr="008E5E26">
        <w:rPr>
          <w:rFonts w:ascii="Arial" w:hAnsi="Arial" w:cs="Arial"/>
          <w:sz w:val="24"/>
          <w:szCs w:val="24"/>
        </w:rPr>
        <w:t xml:space="preserve"> have a negative effect on young people </w:t>
      </w:r>
      <w:r w:rsidR="006A21DE" w:rsidRPr="008E5E26">
        <w:rPr>
          <w:rFonts w:ascii="Arial" w:hAnsi="Arial" w:cs="Arial"/>
          <w:sz w:val="24"/>
          <w:szCs w:val="24"/>
        </w:rPr>
        <w:t xml:space="preserve">and </w:t>
      </w:r>
      <w:r w:rsidR="007839CF" w:rsidRPr="008E5E26">
        <w:rPr>
          <w:rFonts w:ascii="Arial" w:hAnsi="Arial" w:cs="Arial"/>
          <w:sz w:val="24"/>
          <w:szCs w:val="24"/>
        </w:rPr>
        <w:t>mak</w:t>
      </w:r>
      <w:r w:rsidR="006A21DE" w:rsidRPr="008E5E26">
        <w:rPr>
          <w:rFonts w:ascii="Arial" w:hAnsi="Arial" w:cs="Arial"/>
          <w:sz w:val="24"/>
          <w:szCs w:val="24"/>
        </w:rPr>
        <w:t>e</w:t>
      </w:r>
      <w:r w:rsidR="007839CF" w:rsidRPr="008E5E26">
        <w:rPr>
          <w:rFonts w:ascii="Arial" w:hAnsi="Arial" w:cs="Arial"/>
          <w:sz w:val="24"/>
          <w:szCs w:val="24"/>
        </w:rPr>
        <w:t xml:space="preserve"> them more worried about knife crime</w:t>
      </w:r>
      <w:r w:rsidR="006A21DE" w:rsidRPr="008E5E26">
        <w:rPr>
          <w:rFonts w:ascii="Arial" w:hAnsi="Arial" w:cs="Arial"/>
          <w:sz w:val="24"/>
          <w:szCs w:val="24"/>
        </w:rPr>
        <w:t xml:space="preserve">, </w:t>
      </w:r>
      <w:r w:rsidR="00277AC4" w:rsidRPr="008E5E26">
        <w:rPr>
          <w:rFonts w:ascii="Arial" w:hAnsi="Arial" w:cs="Arial"/>
          <w:sz w:val="24"/>
          <w:szCs w:val="24"/>
        </w:rPr>
        <w:t>potentially lead</w:t>
      </w:r>
      <w:r w:rsidR="006A21DE" w:rsidRPr="008E5E26">
        <w:rPr>
          <w:rFonts w:ascii="Arial" w:hAnsi="Arial" w:cs="Arial"/>
          <w:sz w:val="24"/>
          <w:szCs w:val="24"/>
        </w:rPr>
        <w:t>ing</w:t>
      </w:r>
      <w:r w:rsidR="00277AC4" w:rsidRPr="008E5E26">
        <w:rPr>
          <w:rFonts w:ascii="Arial" w:hAnsi="Arial" w:cs="Arial"/>
          <w:sz w:val="24"/>
          <w:szCs w:val="24"/>
        </w:rPr>
        <w:t xml:space="preserve"> them </w:t>
      </w:r>
      <w:r w:rsidR="0088285F" w:rsidRPr="008E5E26">
        <w:rPr>
          <w:rFonts w:ascii="Arial" w:hAnsi="Arial" w:cs="Arial"/>
          <w:sz w:val="24"/>
          <w:szCs w:val="24"/>
        </w:rPr>
        <w:t xml:space="preserve">to </w:t>
      </w:r>
      <w:r w:rsidR="00277AC4" w:rsidRPr="008E5E26">
        <w:rPr>
          <w:rFonts w:ascii="Arial" w:hAnsi="Arial" w:cs="Arial"/>
          <w:sz w:val="24"/>
          <w:szCs w:val="24"/>
        </w:rPr>
        <w:t xml:space="preserve">carry one </w:t>
      </w:r>
      <w:r w:rsidR="0088285F" w:rsidRPr="008E5E26">
        <w:rPr>
          <w:rFonts w:ascii="Arial" w:hAnsi="Arial" w:cs="Arial"/>
          <w:sz w:val="24"/>
          <w:szCs w:val="24"/>
        </w:rPr>
        <w:t>as a means of</w:t>
      </w:r>
      <w:r w:rsidR="00277AC4" w:rsidRPr="008E5E26">
        <w:rPr>
          <w:rFonts w:ascii="Arial" w:hAnsi="Arial" w:cs="Arial"/>
          <w:sz w:val="24"/>
          <w:szCs w:val="24"/>
        </w:rPr>
        <w:t xml:space="preserve"> protect</w:t>
      </w:r>
      <w:r w:rsidR="0088285F" w:rsidRPr="008E5E26">
        <w:rPr>
          <w:rFonts w:ascii="Arial" w:hAnsi="Arial" w:cs="Arial"/>
          <w:sz w:val="24"/>
          <w:szCs w:val="24"/>
        </w:rPr>
        <w:t>ing</w:t>
      </w:r>
      <w:r w:rsidR="00277AC4" w:rsidRPr="008E5E26">
        <w:rPr>
          <w:rFonts w:ascii="Arial" w:hAnsi="Arial" w:cs="Arial"/>
          <w:sz w:val="24"/>
          <w:szCs w:val="24"/>
        </w:rPr>
        <w:t xml:space="preserve"> themselves.</w:t>
      </w:r>
      <w:r w:rsidR="00AF6E6D" w:rsidRPr="008E5E26">
        <w:rPr>
          <w:rFonts w:ascii="Arial" w:hAnsi="Arial" w:cs="Arial"/>
          <w:sz w:val="24"/>
          <w:szCs w:val="24"/>
        </w:rPr>
        <w:t xml:space="preserve">  </w:t>
      </w:r>
      <w:r w:rsidR="00E33DA6" w:rsidRPr="008E5E26">
        <w:rPr>
          <w:rFonts w:ascii="Arial" w:hAnsi="Arial" w:cs="Arial"/>
          <w:sz w:val="24"/>
          <w:szCs w:val="24"/>
        </w:rPr>
        <w:t xml:space="preserve">As for </w:t>
      </w:r>
      <w:r w:rsidR="0048131D" w:rsidRPr="008E5E26">
        <w:rPr>
          <w:rFonts w:ascii="Arial" w:hAnsi="Arial" w:cs="Arial"/>
          <w:sz w:val="24"/>
          <w:szCs w:val="24"/>
        </w:rPr>
        <w:t xml:space="preserve">street credibility, this can be popular amongst younger people who want to fit in or </w:t>
      </w:r>
      <w:r w:rsidR="000B20DD" w:rsidRPr="008E5E26">
        <w:rPr>
          <w:rFonts w:ascii="Arial" w:hAnsi="Arial" w:cs="Arial"/>
          <w:sz w:val="24"/>
          <w:szCs w:val="24"/>
        </w:rPr>
        <w:t xml:space="preserve">get themselves affiliated with dangerous people.  </w:t>
      </w:r>
      <w:r w:rsidR="008E624F" w:rsidRPr="008E5E26">
        <w:rPr>
          <w:rFonts w:ascii="Arial" w:hAnsi="Arial" w:cs="Arial"/>
          <w:sz w:val="24"/>
          <w:szCs w:val="24"/>
        </w:rPr>
        <w:t xml:space="preserve">Young people who have friends prone to delinquency, </w:t>
      </w:r>
      <w:r w:rsidR="00256D09" w:rsidRPr="008E5E26">
        <w:rPr>
          <w:rFonts w:ascii="Arial" w:hAnsi="Arial" w:cs="Arial"/>
          <w:sz w:val="24"/>
          <w:szCs w:val="24"/>
        </w:rPr>
        <w:t>know</w:t>
      </w:r>
      <w:r w:rsidR="00C91C75" w:rsidRPr="008E5E26">
        <w:rPr>
          <w:rFonts w:ascii="Arial" w:hAnsi="Arial" w:cs="Arial"/>
          <w:sz w:val="24"/>
          <w:szCs w:val="24"/>
        </w:rPr>
        <w:t xml:space="preserve"> of</w:t>
      </w:r>
      <w:r w:rsidR="00256D09" w:rsidRPr="008E5E26">
        <w:rPr>
          <w:rFonts w:ascii="Arial" w:hAnsi="Arial" w:cs="Arial"/>
          <w:sz w:val="24"/>
          <w:szCs w:val="24"/>
        </w:rPr>
        <w:t xml:space="preserve"> gang members or spend more time on the street are at a higher risk of</w:t>
      </w:r>
      <w:r w:rsidR="00850009" w:rsidRPr="008E5E26">
        <w:rPr>
          <w:rFonts w:ascii="Arial" w:hAnsi="Arial" w:cs="Arial"/>
          <w:sz w:val="24"/>
          <w:szCs w:val="24"/>
        </w:rPr>
        <w:t xml:space="preserve"> turning to gang culture</w:t>
      </w:r>
      <w:r w:rsidR="00361F7A" w:rsidRPr="008E5E26">
        <w:rPr>
          <w:rFonts w:ascii="Arial" w:hAnsi="Arial" w:cs="Arial"/>
          <w:sz w:val="24"/>
          <w:szCs w:val="24"/>
        </w:rPr>
        <w:t xml:space="preserve"> (MacFarlane, 2019)</w:t>
      </w:r>
      <w:r w:rsidR="005C36B0" w:rsidRPr="008E5E26">
        <w:rPr>
          <w:rFonts w:ascii="Arial" w:hAnsi="Arial" w:cs="Arial"/>
          <w:sz w:val="24"/>
          <w:szCs w:val="24"/>
        </w:rPr>
        <w:t>, of which knife crime can be heavily linked to</w:t>
      </w:r>
      <w:r w:rsidR="00461843" w:rsidRPr="008E5E26">
        <w:rPr>
          <w:rFonts w:ascii="Arial" w:hAnsi="Arial" w:cs="Arial"/>
          <w:sz w:val="24"/>
          <w:szCs w:val="24"/>
        </w:rPr>
        <w:t>.  Gang activities between rival gangs often leads to violence</w:t>
      </w:r>
      <w:r w:rsidR="009338A1" w:rsidRPr="008E5E26">
        <w:rPr>
          <w:rFonts w:ascii="Arial" w:hAnsi="Arial" w:cs="Arial"/>
          <w:sz w:val="24"/>
          <w:szCs w:val="24"/>
        </w:rPr>
        <w:t xml:space="preserve"> between one another</w:t>
      </w:r>
      <w:r w:rsidR="00461843" w:rsidRPr="008E5E26">
        <w:rPr>
          <w:rFonts w:ascii="Arial" w:hAnsi="Arial" w:cs="Arial"/>
          <w:sz w:val="24"/>
          <w:szCs w:val="24"/>
        </w:rPr>
        <w:t xml:space="preserve"> </w:t>
      </w:r>
      <w:r w:rsidR="00EC6798" w:rsidRPr="008E5E26">
        <w:rPr>
          <w:rFonts w:ascii="Arial" w:hAnsi="Arial" w:cs="Arial"/>
          <w:sz w:val="24"/>
          <w:szCs w:val="24"/>
        </w:rPr>
        <w:t>and</w:t>
      </w:r>
      <w:r w:rsidR="009338A1" w:rsidRPr="008E5E26">
        <w:rPr>
          <w:rFonts w:ascii="Arial" w:hAnsi="Arial" w:cs="Arial"/>
          <w:sz w:val="24"/>
          <w:szCs w:val="24"/>
        </w:rPr>
        <w:t xml:space="preserve"> knife crime </w:t>
      </w:r>
      <w:r w:rsidR="00EC6798" w:rsidRPr="008E5E26">
        <w:rPr>
          <w:rFonts w:ascii="Arial" w:hAnsi="Arial" w:cs="Arial"/>
          <w:sz w:val="24"/>
          <w:szCs w:val="24"/>
        </w:rPr>
        <w:t xml:space="preserve">is often a method of violence used </w:t>
      </w:r>
      <w:r w:rsidR="00461843" w:rsidRPr="008E5E26">
        <w:rPr>
          <w:rFonts w:ascii="Arial" w:hAnsi="Arial" w:cs="Arial"/>
          <w:sz w:val="24"/>
          <w:szCs w:val="24"/>
        </w:rPr>
        <w:t>(Salt, 2022).</w:t>
      </w:r>
      <w:r w:rsidR="006F47F0" w:rsidRPr="008E5E26">
        <w:rPr>
          <w:rFonts w:ascii="Arial" w:hAnsi="Arial" w:cs="Arial"/>
          <w:sz w:val="24"/>
          <w:szCs w:val="24"/>
        </w:rPr>
        <w:t xml:space="preserve">  </w:t>
      </w:r>
      <w:r w:rsidR="007B001B" w:rsidRPr="008E5E26">
        <w:rPr>
          <w:rFonts w:ascii="Arial" w:hAnsi="Arial" w:cs="Arial"/>
          <w:sz w:val="24"/>
          <w:szCs w:val="24"/>
        </w:rPr>
        <w:t xml:space="preserve">With more young people carrying knives to achieve respect </w:t>
      </w:r>
      <w:r w:rsidR="0010455A" w:rsidRPr="008E5E26">
        <w:rPr>
          <w:rFonts w:ascii="Arial" w:hAnsi="Arial" w:cs="Arial"/>
          <w:sz w:val="24"/>
          <w:szCs w:val="24"/>
        </w:rPr>
        <w:t xml:space="preserve">and to fulfil gender identities, Squires </w:t>
      </w:r>
      <w:r w:rsidR="00A7401C" w:rsidRPr="008E5E26">
        <w:rPr>
          <w:rFonts w:ascii="Arial" w:hAnsi="Arial" w:cs="Arial"/>
          <w:sz w:val="24"/>
          <w:szCs w:val="24"/>
        </w:rPr>
        <w:t>(</w:t>
      </w:r>
      <w:r w:rsidR="0010455A" w:rsidRPr="008E5E26">
        <w:rPr>
          <w:rFonts w:ascii="Arial" w:hAnsi="Arial" w:cs="Arial"/>
          <w:sz w:val="24"/>
          <w:szCs w:val="24"/>
        </w:rPr>
        <w:t>2018) identifie</w:t>
      </w:r>
      <w:r w:rsidR="00313174" w:rsidRPr="008E5E26">
        <w:rPr>
          <w:rFonts w:ascii="Arial" w:hAnsi="Arial" w:cs="Arial"/>
          <w:sz w:val="24"/>
          <w:szCs w:val="24"/>
        </w:rPr>
        <w:t xml:space="preserve">d a chain reaction as knife carrying by </w:t>
      </w:r>
      <w:r w:rsidR="00A54F81" w:rsidRPr="008E5E26">
        <w:rPr>
          <w:rFonts w:ascii="Arial" w:hAnsi="Arial" w:cs="Arial"/>
          <w:sz w:val="24"/>
          <w:szCs w:val="24"/>
        </w:rPr>
        <w:t>some who may be seen as a threat motivates others to carry knives in response.</w:t>
      </w:r>
      <w:r w:rsidR="000D42AB" w:rsidRPr="008E5E26">
        <w:rPr>
          <w:rFonts w:ascii="Arial" w:hAnsi="Arial" w:cs="Arial"/>
          <w:sz w:val="24"/>
          <w:szCs w:val="24"/>
        </w:rPr>
        <w:t xml:space="preserve">  </w:t>
      </w:r>
      <w:r w:rsidR="001C3550" w:rsidRPr="008E5E26">
        <w:rPr>
          <w:rFonts w:ascii="Arial" w:hAnsi="Arial" w:cs="Arial"/>
          <w:sz w:val="24"/>
          <w:szCs w:val="24"/>
        </w:rPr>
        <w:t xml:space="preserve">As for </w:t>
      </w:r>
      <w:r w:rsidR="00C210C3" w:rsidRPr="008E5E26">
        <w:rPr>
          <w:rFonts w:ascii="Arial" w:hAnsi="Arial" w:cs="Arial"/>
          <w:sz w:val="24"/>
          <w:szCs w:val="24"/>
        </w:rPr>
        <w:t>knives being used to commit other offences, Traynor</w:t>
      </w:r>
      <w:r w:rsidR="00A7401C" w:rsidRPr="008E5E26">
        <w:rPr>
          <w:rFonts w:ascii="Arial" w:hAnsi="Arial" w:cs="Arial"/>
          <w:sz w:val="24"/>
          <w:szCs w:val="24"/>
        </w:rPr>
        <w:t xml:space="preserve"> (</w:t>
      </w:r>
      <w:r w:rsidR="00DD6591" w:rsidRPr="008E5E26">
        <w:rPr>
          <w:rFonts w:ascii="Arial" w:hAnsi="Arial" w:cs="Arial"/>
          <w:sz w:val="24"/>
          <w:szCs w:val="24"/>
        </w:rPr>
        <w:t>2016) identifie</w:t>
      </w:r>
      <w:r w:rsidR="00A7401C" w:rsidRPr="008E5E26">
        <w:rPr>
          <w:rFonts w:ascii="Arial" w:hAnsi="Arial" w:cs="Arial"/>
          <w:sz w:val="24"/>
          <w:szCs w:val="24"/>
        </w:rPr>
        <w:t>d</w:t>
      </w:r>
      <w:r w:rsidR="00DD6591" w:rsidRPr="008E5E26">
        <w:rPr>
          <w:rFonts w:ascii="Arial" w:hAnsi="Arial" w:cs="Arial"/>
          <w:sz w:val="24"/>
          <w:szCs w:val="24"/>
        </w:rPr>
        <w:t xml:space="preserve"> that</w:t>
      </w:r>
      <w:r w:rsidR="00365FA7" w:rsidRPr="008E5E26">
        <w:rPr>
          <w:rFonts w:ascii="Arial" w:hAnsi="Arial" w:cs="Arial"/>
          <w:sz w:val="24"/>
          <w:szCs w:val="24"/>
        </w:rPr>
        <w:t xml:space="preserve"> </w:t>
      </w:r>
      <w:r w:rsidR="000733DE" w:rsidRPr="008E5E26">
        <w:rPr>
          <w:rFonts w:ascii="Arial" w:hAnsi="Arial" w:cs="Arial"/>
          <w:sz w:val="24"/>
          <w:szCs w:val="24"/>
        </w:rPr>
        <w:t>the increase in street robbery</w:t>
      </w:r>
      <w:r w:rsidR="00DE7C04" w:rsidRPr="008E5E26">
        <w:rPr>
          <w:rFonts w:ascii="Arial" w:hAnsi="Arial" w:cs="Arial"/>
          <w:sz w:val="24"/>
          <w:szCs w:val="24"/>
        </w:rPr>
        <w:t xml:space="preserve"> the UK </w:t>
      </w:r>
      <w:r w:rsidR="00DE7C04" w:rsidRPr="008E5E26">
        <w:rPr>
          <w:rFonts w:ascii="Arial" w:hAnsi="Arial" w:cs="Arial"/>
          <w:sz w:val="24"/>
          <w:szCs w:val="24"/>
        </w:rPr>
        <w:lastRenderedPageBreak/>
        <w:t xml:space="preserve">seen in the early 2000s was caused by the introduction of new technology such as </w:t>
      </w:r>
      <w:r w:rsidR="00E45835" w:rsidRPr="008E5E26">
        <w:rPr>
          <w:rFonts w:ascii="Arial" w:hAnsi="Arial" w:cs="Arial"/>
          <w:sz w:val="24"/>
          <w:szCs w:val="24"/>
        </w:rPr>
        <w:t>mobile phones and other valuable items.</w:t>
      </w:r>
      <w:r w:rsidR="00633FCC" w:rsidRPr="008E5E26">
        <w:rPr>
          <w:rFonts w:ascii="Arial" w:hAnsi="Arial" w:cs="Arial"/>
          <w:sz w:val="24"/>
          <w:szCs w:val="24"/>
        </w:rPr>
        <w:t xml:space="preserve">  </w:t>
      </w:r>
      <w:r w:rsidR="00B03994" w:rsidRPr="008E5E26">
        <w:rPr>
          <w:rFonts w:ascii="Arial" w:hAnsi="Arial" w:cs="Arial"/>
          <w:sz w:val="24"/>
          <w:szCs w:val="24"/>
        </w:rPr>
        <w:t xml:space="preserve">Such items are more appealing to younger audiences </w:t>
      </w:r>
      <w:r w:rsidR="00A429D8" w:rsidRPr="008E5E26">
        <w:rPr>
          <w:rFonts w:ascii="Arial" w:hAnsi="Arial" w:cs="Arial"/>
          <w:sz w:val="24"/>
          <w:szCs w:val="24"/>
        </w:rPr>
        <w:t>and may motivate them to</w:t>
      </w:r>
      <w:r w:rsidR="00192672" w:rsidRPr="008E5E26">
        <w:rPr>
          <w:rFonts w:ascii="Arial" w:hAnsi="Arial" w:cs="Arial"/>
          <w:sz w:val="24"/>
          <w:szCs w:val="24"/>
        </w:rPr>
        <w:t xml:space="preserve"> commit a street robbery with a knife to obtain such items, particularly </w:t>
      </w:r>
      <w:r w:rsidR="00414C45" w:rsidRPr="008E5E26">
        <w:rPr>
          <w:rFonts w:ascii="Arial" w:hAnsi="Arial" w:cs="Arial"/>
          <w:sz w:val="24"/>
          <w:szCs w:val="24"/>
        </w:rPr>
        <w:t xml:space="preserve">amongst people of lower socioeconomic </w:t>
      </w:r>
      <w:r w:rsidR="00DA2637" w:rsidRPr="008E5E26">
        <w:rPr>
          <w:rFonts w:ascii="Arial" w:hAnsi="Arial" w:cs="Arial"/>
          <w:sz w:val="24"/>
          <w:szCs w:val="24"/>
        </w:rPr>
        <w:t xml:space="preserve">backgrounds who have problems affording them.  </w:t>
      </w:r>
      <w:r w:rsidR="00912486" w:rsidRPr="008E5E26">
        <w:rPr>
          <w:rFonts w:ascii="Arial" w:hAnsi="Arial" w:cs="Arial"/>
          <w:sz w:val="24"/>
          <w:szCs w:val="24"/>
        </w:rPr>
        <w:t xml:space="preserve">Traynor </w:t>
      </w:r>
      <w:r w:rsidR="00CF267A" w:rsidRPr="008E5E26">
        <w:rPr>
          <w:rFonts w:ascii="Arial" w:hAnsi="Arial" w:cs="Arial"/>
          <w:sz w:val="24"/>
          <w:szCs w:val="24"/>
        </w:rPr>
        <w:t>(</w:t>
      </w:r>
      <w:r w:rsidR="00912486" w:rsidRPr="008E5E26">
        <w:rPr>
          <w:rFonts w:ascii="Arial" w:hAnsi="Arial" w:cs="Arial"/>
          <w:sz w:val="24"/>
          <w:szCs w:val="24"/>
        </w:rPr>
        <w:t xml:space="preserve">2016) also recognises that </w:t>
      </w:r>
      <w:r w:rsidR="00823AE8" w:rsidRPr="008E5E26">
        <w:rPr>
          <w:rFonts w:ascii="Arial" w:hAnsi="Arial" w:cs="Arial"/>
          <w:sz w:val="24"/>
          <w:szCs w:val="24"/>
        </w:rPr>
        <w:t>knives are commonly used by young people to intimidate members of rival gangs</w:t>
      </w:r>
      <w:r w:rsidR="008D5379" w:rsidRPr="008E5E26">
        <w:rPr>
          <w:rFonts w:ascii="Arial" w:hAnsi="Arial" w:cs="Arial"/>
          <w:sz w:val="24"/>
          <w:szCs w:val="24"/>
        </w:rPr>
        <w:t>, which can be a form of threatening violence to others.</w:t>
      </w:r>
    </w:p>
    <w:p w14:paraId="62C24127" w14:textId="159011D4" w:rsidR="00997DE3" w:rsidRPr="008E5E26" w:rsidRDefault="005F31B5" w:rsidP="008E5E26">
      <w:pPr>
        <w:spacing w:line="480" w:lineRule="auto"/>
        <w:rPr>
          <w:rFonts w:ascii="Arial" w:hAnsi="Arial" w:cs="Arial"/>
          <w:sz w:val="24"/>
          <w:szCs w:val="24"/>
        </w:rPr>
      </w:pPr>
      <w:r w:rsidRPr="008E5E26">
        <w:rPr>
          <w:rFonts w:ascii="Arial" w:hAnsi="Arial" w:cs="Arial"/>
          <w:sz w:val="24"/>
          <w:szCs w:val="24"/>
        </w:rPr>
        <w:t xml:space="preserve">Brenner </w:t>
      </w:r>
      <w:r w:rsidR="00DE765B" w:rsidRPr="008E5E26">
        <w:rPr>
          <w:rFonts w:ascii="Arial" w:hAnsi="Arial" w:cs="Arial"/>
          <w:sz w:val="24"/>
          <w:szCs w:val="24"/>
        </w:rPr>
        <w:t>(</w:t>
      </w:r>
      <w:r w:rsidRPr="008E5E26">
        <w:rPr>
          <w:rFonts w:ascii="Arial" w:hAnsi="Arial" w:cs="Arial"/>
          <w:sz w:val="24"/>
          <w:szCs w:val="24"/>
        </w:rPr>
        <w:t xml:space="preserve">2022) </w:t>
      </w:r>
      <w:r w:rsidR="00114321" w:rsidRPr="008E5E26">
        <w:rPr>
          <w:rFonts w:ascii="Arial" w:hAnsi="Arial" w:cs="Arial"/>
          <w:sz w:val="24"/>
          <w:szCs w:val="24"/>
        </w:rPr>
        <w:t xml:space="preserve">addresses </w:t>
      </w:r>
      <w:r w:rsidR="000D42AB" w:rsidRPr="008E5E26">
        <w:rPr>
          <w:rFonts w:ascii="Arial" w:hAnsi="Arial" w:cs="Arial"/>
          <w:sz w:val="24"/>
          <w:szCs w:val="24"/>
        </w:rPr>
        <w:t xml:space="preserve">the idea </w:t>
      </w:r>
      <w:r w:rsidRPr="008E5E26">
        <w:rPr>
          <w:rFonts w:ascii="Arial" w:hAnsi="Arial" w:cs="Arial"/>
          <w:sz w:val="24"/>
          <w:szCs w:val="24"/>
        </w:rPr>
        <w:t xml:space="preserve"> that </w:t>
      </w:r>
      <w:r w:rsidR="00D5123C" w:rsidRPr="008E5E26">
        <w:rPr>
          <w:rFonts w:ascii="Arial" w:hAnsi="Arial" w:cs="Arial"/>
          <w:sz w:val="24"/>
          <w:szCs w:val="24"/>
        </w:rPr>
        <w:t xml:space="preserve">young people may be more likely to commit knife crime due to a lack of </w:t>
      </w:r>
      <w:r w:rsidR="00333AD9" w:rsidRPr="008E5E26">
        <w:rPr>
          <w:rFonts w:ascii="Arial" w:hAnsi="Arial" w:cs="Arial"/>
          <w:sz w:val="24"/>
          <w:szCs w:val="24"/>
        </w:rPr>
        <w:t xml:space="preserve">youth centres in their community, of which is less of a problem for older generations.  </w:t>
      </w:r>
      <w:r w:rsidR="007148BE" w:rsidRPr="008E5E26">
        <w:rPr>
          <w:rFonts w:ascii="Arial" w:hAnsi="Arial" w:cs="Arial"/>
          <w:sz w:val="24"/>
          <w:szCs w:val="24"/>
        </w:rPr>
        <w:t xml:space="preserve">In addition to this, while </w:t>
      </w:r>
      <w:r w:rsidR="00B86970" w:rsidRPr="008E5E26">
        <w:rPr>
          <w:rFonts w:ascii="Arial" w:hAnsi="Arial" w:cs="Arial"/>
          <w:sz w:val="24"/>
          <w:szCs w:val="24"/>
        </w:rPr>
        <w:t xml:space="preserve">young people may be more vulnerable </w:t>
      </w:r>
      <w:r w:rsidR="000848F2" w:rsidRPr="008E5E26">
        <w:rPr>
          <w:rFonts w:ascii="Arial" w:hAnsi="Arial" w:cs="Arial"/>
          <w:sz w:val="24"/>
          <w:szCs w:val="24"/>
        </w:rPr>
        <w:t>to gang culture, Former Metropolitan Police Commissioner Sir Bernard Hogan-Howe</w:t>
      </w:r>
      <w:r w:rsidR="007A252E" w:rsidRPr="008E5E26">
        <w:rPr>
          <w:rFonts w:ascii="Arial" w:hAnsi="Arial" w:cs="Arial"/>
          <w:sz w:val="24"/>
          <w:szCs w:val="24"/>
        </w:rPr>
        <w:t xml:space="preserve"> claims that 75% of knife crime amongst those aged 25 and under are not gang related</w:t>
      </w:r>
      <w:r w:rsidR="00806E01" w:rsidRPr="008E5E26">
        <w:rPr>
          <w:rFonts w:ascii="Arial" w:hAnsi="Arial" w:cs="Arial"/>
          <w:sz w:val="24"/>
          <w:szCs w:val="24"/>
        </w:rPr>
        <w:t xml:space="preserve"> while emphasising the role </w:t>
      </w:r>
      <w:r w:rsidR="00457582" w:rsidRPr="008E5E26">
        <w:rPr>
          <w:rFonts w:ascii="Arial" w:hAnsi="Arial" w:cs="Arial"/>
          <w:sz w:val="24"/>
          <w:szCs w:val="24"/>
        </w:rPr>
        <w:t>of status and fear as a factor leading to knife carrying amongst young people (</w:t>
      </w:r>
      <w:r w:rsidR="003660ED" w:rsidRPr="008E5E26">
        <w:rPr>
          <w:rFonts w:ascii="Arial" w:hAnsi="Arial" w:cs="Arial"/>
          <w:sz w:val="24"/>
          <w:szCs w:val="24"/>
        </w:rPr>
        <w:t>Tribe, Harris and Kneebone, 2018).</w:t>
      </w:r>
      <w:r w:rsidR="00962B74" w:rsidRPr="008E5E26">
        <w:rPr>
          <w:rFonts w:ascii="Arial" w:hAnsi="Arial" w:cs="Arial"/>
          <w:sz w:val="24"/>
          <w:szCs w:val="24"/>
        </w:rPr>
        <w:t xml:space="preserve">  </w:t>
      </w:r>
      <w:r w:rsidR="00DE765B" w:rsidRPr="008E5E26">
        <w:rPr>
          <w:rFonts w:ascii="Arial" w:hAnsi="Arial" w:cs="Arial"/>
          <w:sz w:val="24"/>
          <w:szCs w:val="24"/>
        </w:rPr>
        <w:t xml:space="preserve">Overall, literature </w:t>
      </w:r>
      <w:r w:rsidR="00BC3C0B" w:rsidRPr="008E5E26">
        <w:rPr>
          <w:rFonts w:ascii="Arial" w:hAnsi="Arial" w:cs="Arial"/>
          <w:sz w:val="24"/>
          <w:szCs w:val="24"/>
        </w:rPr>
        <w:t>in this area has identified that young people are very vulnerable to be</w:t>
      </w:r>
      <w:r w:rsidR="00C51C53" w:rsidRPr="008E5E26">
        <w:rPr>
          <w:rFonts w:ascii="Arial" w:hAnsi="Arial" w:cs="Arial"/>
          <w:sz w:val="24"/>
          <w:szCs w:val="24"/>
        </w:rPr>
        <w:t>ing</w:t>
      </w:r>
      <w:r w:rsidR="00BC3C0B" w:rsidRPr="008E5E26">
        <w:rPr>
          <w:rFonts w:ascii="Arial" w:hAnsi="Arial" w:cs="Arial"/>
          <w:sz w:val="24"/>
          <w:szCs w:val="24"/>
        </w:rPr>
        <w:t xml:space="preserve"> </w:t>
      </w:r>
      <w:r w:rsidR="00671734" w:rsidRPr="008E5E26">
        <w:rPr>
          <w:rFonts w:ascii="Arial" w:hAnsi="Arial" w:cs="Arial"/>
          <w:sz w:val="24"/>
          <w:szCs w:val="24"/>
        </w:rPr>
        <w:t xml:space="preserve">the victim or perpetrator of knife crime, although in existing </w:t>
      </w:r>
      <w:r w:rsidR="008C68AE" w:rsidRPr="008E5E26">
        <w:rPr>
          <w:rFonts w:ascii="Arial" w:hAnsi="Arial" w:cs="Arial"/>
          <w:sz w:val="24"/>
          <w:szCs w:val="24"/>
        </w:rPr>
        <w:t xml:space="preserve">research, there is a heavy emphasis on young people.  </w:t>
      </w:r>
      <w:r w:rsidR="005816C9" w:rsidRPr="008E5E26">
        <w:rPr>
          <w:rFonts w:ascii="Arial" w:hAnsi="Arial" w:cs="Arial"/>
          <w:sz w:val="24"/>
          <w:szCs w:val="24"/>
        </w:rPr>
        <w:t>further</w:t>
      </w:r>
      <w:r w:rsidR="008C68AE" w:rsidRPr="008E5E26">
        <w:rPr>
          <w:rFonts w:ascii="Arial" w:hAnsi="Arial" w:cs="Arial"/>
          <w:sz w:val="24"/>
          <w:szCs w:val="24"/>
        </w:rPr>
        <w:t xml:space="preserve"> research conducted on older people</w:t>
      </w:r>
      <w:r w:rsidR="00431CDB" w:rsidRPr="008E5E26">
        <w:rPr>
          <w:rFonts w:ascii="Arial" w:hAnsi="Arial" w:cs="Arial"/>
          <w:sz w:val="24"/>
          <w:szCs w:val="24"/>
        </w:rPr>
        <w:t xml:space="preserve"> in</w:t>
      </w:r>
      <w:r w:rsidR="008C68AE" w:rsidRPr="008E5E26">
        <w:rPr>
          <w:rFonts w:ascii="Arial" w:hAnsi="Arial" w:cs="Arial"/>
          <w:sz w:val="24"/>
          <w:szCs w:val="24"/>
        </w:rPr>
        <w:t xml:space="preserve"> </w:t>
      </w:r>
      <w:r w:rsidR="00431CDB" w:rsidRPr="008E5E26">
        <w:rPr>
          <w:rFonts w:ascii="Arial" w:hAnsi="Arial" w:cs="Arial"/>
          <w:sz w:val="24"/>
          <w:szCs w:val="24"/>
        </w:rPr>
        <w:t>this subject area would be beneficial for comparative purposes</w:t>
      </w:r>
      <w:r w:rsidR="00C51C53" w:rsidRPr="008E5E26">
        <w:rPr>
          <w:rFonts w:ascii="Arial" w:hAnsi="Arial" w:cs="Arial"/>
          <w:sz w:val="24"/>
          <w:szCs w:val="24"/>
        </w:rPr>
        <w:t xml:space="preserve"> to fully conclude the difference in vulnerability between </w:t>
      </w:r>
      <w:r w:rsidR="007D5185" w:rsidRPr="008E5E26">
        <w:rPr>
          <w:rFonts w:ascii="Arial" w:hAnsi="Arial" w:cs="Arial"/>
          <w:sz w:val="24"/>
          <w:szCs w:val="24"/>
        </w:rPr>
        <w:t>older and younger people.</w:t>
      </w:r>
    </w:p>
    <w:p w14:paraId="7E0C826D" w14:textId="1C2DF037" w:rsidR="0085452B" w:rsidRPr="008E5E26" w:rsidRDefault="00CD3AA6" w:rsidP="008E5E26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8E5E26">
        <w:rPr>
          <w:rFonts w:ascii="Arial" w:hAnsi="Arial" w:cs="Arial"/>
          <w:sz w:val="24"/>
          <w:szCs w:val="24"/>
          <w:u w:val="single"/>
        </w:rPr>
        <w:t>Government responses to knife crime.</w:t>
      </w:r>
    </w:p>
    <w:p w14:paraId="294565B8" w14:textId="689ABF53" w:rsidR="00CD3AA6" w:rsidRPr="008E5E26" w:rsidRDefault="00E26567" w:rsidP="008E5E26">
      <w:pPr>
        <w:spacing w:line="480" w:lineRule="auto"/>
        <w:rPr>
          <w:rFonts w:ascii="Arial" w:hAnsi="Arial" w:cs="Arial"/>
          <w:sz w:val="24"/>
          <w:szCs w:val="24"/>
        </w:rPr>
      </w:pPr>
      <w:r w:rsidRPr="008E5E26">
        <w:rPr>
          <w:rFonts w:ascii="Arial" w:hAnsi="Arial" w:cs="Arial"/>
          <w:sz w:val="24"/>
          <w:szCs w:val="24"/>
        </w:rPr>
        <w:t xml:space="preserve">The most recent </w:t>
      </w:r>
      <w:r w:rsidR="00194CAC" w:rsidRPr="008E5E26">
        <w:rPr>
          <w:rFonts w:ascii="Arial" w:hAnsi="Arial" w:cs="Arial"/>
          <w:sz w:val="24"/>
          <w:szCs w:val="24"/>
        </w:rPr>
        <w:t xml:space="preserve">legislation surrounding knife crime is the </w:t>
      </w:r>
      <w:r w:rsidR="004F36D9" w:rsidRPr="008E5E26">
        <w:rPr>
          <w:rFonts w:ascii="Arial" w:hAnsi="Arial" w:cs="Arial"/>
          <w:sz w:val="24"/>
          <w:szCs w:val="24"/>
        </w:rPr>
        <w:t>Offensive Weapons Act 2019</w:t>
      </w:r>
      <w:r w:rsidR="00EE04F5" w:rsidRPr="008E5E26">
        <w:rPr>
          <w:rFonts w:ascii="Arial" w:hAnsi="Arial" w:cs="Arial"/>
          <w:sz w:val="24"/>
          <w:szCs w:val="24"/>
        </w:rPr>
        <w:t xml:space="preserve">. </w:t>
      </w:r>
      <w:r w:rsidR="00A23FCB" w:rsidRPr="008E5E26">
        <w:rPr>
          <w:rFonts w:ascii="Arial" w:hAnsi="Arial" w:cs="Arial"/>
          <w:sz w:val="24"/>
          <w:szCs w:val="24"/>
        </w:rPr>
        <w:t>k</w:t>
      </w:r>
      <w:r w:rsidR="00201947" w:rsidRPr="008E5E26">
        <w:rPr>
          <w:rFonts w:ascii="Arial" w:hAnsi="Arial" w:cs="Arial"/>
          <w:sz w:val="24"/>
          <w:szCs w:val="24"/>
        </w:rPr>
        <w:t xml:space="preserve">nife </w:t>
      </w:r>
      <w:r w:rsidR="00A23FCB" w:rsidRPr="008E5E26">
        <w:rPr>
          <w:rFonts w:ascii="Arial" w:hAnsi="Arial" w:cs="Arial"/>
          <w:sz w:val="24"/>
          <w:szCs w:val="24"/>
        </w:rPr>
        <w:t>c</w:t>
      </w:r>
      <w:r w:rsidR="00201947" w:rsidRPr="008E5E26">
        <w:rPr>
          <w:rFonts w:ascii="Arial" w:hAnsi="Arial" w:cs="Arial"/>
          <w:sz w:val="24"/>
          <w:szCs w:val="24"/>
        </w:rPr>
        <w:t xml:space="preserve">rime </w:t>
      </w:r>
      <w:r w:rsidR="00A23FCB" w:rsidRPr="008E5E26">
        <w:rPr>
          <w:rFonts w:ascii="Arial" w:hAnsi="Arial" w:cs="Arial"/>
          <w:sz w:val="24"/>
          <w:szCs w:val="24"/>
        </w:rPr>
        <w:t>p</w:t>
      </w:r>
      <w:r w:rsidR="00201947" w:rsidRPr="008E5E26">
        <w:rPr>
          <w:rFonts w:ascii="Arial" w:hAnsi="Arial" w:cs="Arial"/>
          <w:sz w:val="24"/>
          <w:szCs w:val="24"/>
        </w:rPr>
        <w:t xml:space="preserve">revention </w:t>
      </w:r>
      <w:r w:rsidR="00A23FCB" w:rsidRPr="008E5E26">
        <w:rPr>
          <w:rFonts w:ascii="Arial" w:hAnsi="Arial" w:cs="Arial"/>
          <w:sz w:val="24"/>
          <w:szCs w:val="24"/>
        </w:rPr>
        <w:t>o</w:t>
      </w:r>
      <w:r w:rsidR="00201947" w:rsidRPr="008E5E26">
        <w:rPr>
          <w:rFonts w:ascii="Arial" w:hAnsi="Arial" w:cs="Arial"/>
          <w:sz w:val="24"/>
          <w:szCs w:val="24"/>
        </w:rPr>
        <w:t xml:space="preserve">rders were first introduced under this act </w:t>
      </w:r>
      <w:r w:rsidR="004E5F0F" w:rsidRPr="008E5E26">
        <w:rPr>
          <w:rFonts w:ascii="Arial" w:hAnsi="Arial" w:cs="Arial"/>
          <w:sz w:val="24"/>
          <w:szCs w:val="24"/>
        </w:rPr>
        <w:t xml:space="preserve">as an interference </w:t>
      </w:r>
      <w:r w:rsidR="008B488C" w:rsidRPr="008E5E26">
        <w:rPr>
          <w:rFonts w:ascii="Arial" w:hAnsi="Arial" w:cs="Arial"/>
          <w:sz w:val="24"/>
          <w:szCs w:val="24"/>
        </w:rPr>
        <w:t xml:space="preserve">put in </w:t>
      </w:r>
      <w:r w:rsidR="004E5F0F" w:rsidRPr="008E5E26">
        <w:rPr>
          <w:rFonts w:ascii="Arial" w:hAnsi="Arial" w:cs="Arial"/>
          <w:sz w:val="24"/>
          <w:szCs w:val="24"/>
        </w:rPr>
        <w:t xml:space="preserve">place to </w:t>
      </w:r>
      <w:r w:rsidR="00087937" w:rsidRPr="008E5E26">
        <w:rPr>
          <w:rFonts w:ascii="Arial" w:hAnsi="Arial" w:cs="Arial"/>
          <w:sz w:val="24"/>
          <w:szCs w:val="24"/>
        </w:rPr>
        <w:t xml:space="preserve">prevent those who are at a high risk of knife crime </w:t>
      </w:r>
      <w:r w:rsidR="006D5B64" w:rsidRPr="008E5E26">
        <w:rPr>
          <w:rFonts w:ascii="Arial" w:hAnsi="Arial" w:cs="Arial"/>
          <w:sz w:val="24"/>
          <w:szCs w:val="24"/>
        </w:rPr>
        <w:t xml:space="preserve">from being involved in the crime </w:t>
      </w:r>
      <w:r w:rsidR="004E5F0F" w:rsidRPr="008E5E26">
        <w:rPr>
          <w:rFonts w:ascii="Arial" w:hAnsi="Arial" w:cs="Arial"/>
          <w:sz w:val="24"/>
          <w:szCs w:val="24"/>
        </w:rPr>
        <w:t>(Hendry, 2022).</w:t>
      </w:r>
      <w:r w:rsidR="00D134B8" w:rsidRPr="008E5E26">
        <w:rPr>
          <w:rFonts w:ascii="Arial" w:hAnsi="Arial" w:cs="Arial"/>
          <w:sz w:val="24"/>
          <w:szCs w:val="24"/>
        </w:rPr>
        <w:t xml:space="preserve">  However, </w:t>
      </w:r>
      <w:r w:rsidR="0016324C" w:rsidRPr="008E5E26">
        <w:rPr>
          <w:rFonts w:ascii="Arial" w:hAnsi="Arial" w:cs="Arial"/>
          <w:sz w:val="24"/>
          <w:szCs w:val="24"/>
        </w:rPr>
        <w:t xml:space="preserve">Green and Hendry (2022) </w:t>
      </w:r>
      <w:r w:rsidR="0016324C" w:rsidRPr="008E5E26">
        <w:rPr>
          <w:rFonts w:ascii="Arial" w:hAnsi="Arial" w:cs="Arial"/>
          <w:sz w:val="24"/>
          <w:szCs w:val="24"/>
        </w:rPr>
        <w:lastRenderedPageBreak/>
        <w:t>propose that</w:t>
      </w:r>
      <w:r w:rsidR="003A0F7E" w:rsidRPr="008E5E26">
        <w:rPr>
          <w:rFonts w:ascii="Arial" w:hAnsi="Arial" w:cs="Arial"/>
          <w:sz w:val="24"/>
          <w:szCs w:val="24"/>
        </w:rPr>
        <w:t xml:space="preserve"> these orders emphasise the belief that </w:t>
      </w:r>
      <w:r w:rsidR="00C65CD0" w:rsidRPr="008E5E26">
        <w:rPr>
          <w:rFonts w:ascii="Arial" w:hAnsi="Arial" w:cs="Arial"/>
          <w:sz w:val="24"/>
          <w:szCs w:val="24"/>
        </w:rPr>
        <w:t>knife crime is a black crime as</w:t>
      </w:r>
      <w:r w:rsidR="00B9421B" w:rsidRPr="008E5E26">
        <w:rPr>
          <w:rFonts w:ascii="Arial" w:hAnsi="Arial" w:cs="Arial"/>
          <w:sz w:val="24"/>
          <w:szCs w:val="24"/>
        </w:rPr>
        <w:t xml:space="preserve"> those </w:t>
      </w:r>
      <w:r w:rsidR="0033657C" w:rsidRPr="008E5E26">
        <w:rPr>
          <w:rFonts w:ascii="Arial" w:hAnsi="Arial" w:cs="Arial"/>
          <w:sz w:val="24"/>
          <w:szCs w:val="24"/>
        </w:rPr>
        <w:t>targeted for knife prevention are often black, young and poor.</w:t>
      </w:r>
      <w:r w:rsidR="00E231DA" w:rsidRPr="008E5E26">
        <w:rPr>
          <w:rFonts w:ascii="Arial" w:hAnsi="Arial" w:cs="Arial"/>
          <w:sz w:val="24"/>
          <w:szCs w:val="24"/>
        </w:rPr>
        <w:t xml:space="preserve">  Martin (2021) </w:t>
      </w:r>
      <w:r w:rsidR="00436C5D" w:rsidRPr="008E5E26">
        <w:rPr>
          <w:rFonts w:ascii="Arial" w:hAnsi="Arial" w:cs="Arial"/>
          <w:sz w:val="24"/>
          <w:szCs w:val="24"/>
        </w:rPr>
        <w:t xml:space="preserve">further adds to this by explaining </w:t>
      </w:r>
      <w:r w:rsidR="001321B0" w:rsidRPr="008E5E26">
        <w:rPr>
          <w:rFonts w:ascii="Arial" w:hAnsi="Arial" w:cs="Arial"/>
          <w:sz w:val="24"/>
          <w:szCs w:val="24"/>
        </w:rPr>
        <w:t xml:space="preserve">that </w:t>
      </w:r>
      <w:r w:rsidR="00A23FCB" w:rsidRPr="008E5E26">
        <w:rPr>
          <w:rFonts w:ascii="Arial" w:hAnsi="Arial" w:cs="Arial"/>
          <w:sz w:val="24"/>
          <w:szCs w:val="24"/>
        </w:rPr>
        <w:t xml:space="preserve">knife crime </w:t>
      </w:r>
      <w:r w:rsidR="00776360" w:rsidRPr="008E5E26">
        <w:rPr>
          <w:rFonts w:ascii="Arial" w:hAnsi="Arial" w:cs="Arial"/>
          <w:sz w:val="24"/>
          <w:szCs w:val="24"/>
        </w:rPr>
        <w:t xml:space="preserve">prevention orders give </w:t>
      </w:r>
      <w:r w:rsidR="00801498" w:rsidRPr="008E5E26">
        <w:rPr>
          <w:rFonts w:ascii="Arial" w:hAnsi="Arial" w:cs="Arial"/>
          <w:sz w:val="24"/>
          <w:szCs w:val="24"/>
        </w:rPr>
        <w:t xml:space="preserve">additional powers to police officers to stop and search , in which </w:t>
      </w:r>
      <w:r w:rsidR="00106E20" w:rsidRPr="008E5E26">
        <w:rPr>
          <w:rFonts w:ascii="Arial" w:hAnsi="Arial" w:cs="Arial"/>
          <w:sz w:val="24"/>
          <w:szCs w:val="24"/>
        </w:rPr>
        <w:t>are already 19 times more likely to be performed on black minorities</w:t>
      </w:r>
      <w:r w:rsidR="00374A70" w:rsidRPr="008E5E26">
        <w:rPr>
          <w:rFonts w:ascii="Arial" w:hAnsi="Arial" w:cs="Arial"/>
          <w:sz w:val="24"/>
          <w:szCs w:val="24"/>
        </w:rPr>
        <w:t xml:space="preserve"> than white people.</w:t>
      </w:r>
      <w:r w:rsidR="00290AE1" w:rsidRPr="008E5E26">
        <w:rPr>
          <w:rFonts w:ascii="Arial" w:hAnsi="Arial" w:cs="Arial"/>
          <w:sz w:val="24"/>
          <w:szCs w:val="24"/>
        </w:rPr>
        <w:t xml:space="preserve">  </w:t>
      </w:r>
      <w:r w:rsidR="003570C7" w:rsidRPr="008E5E26">
        <w:rPr>
          <w:rFonts w:ascii="Arial" w:hAnsi="Arial" w:cs="Arial"/>
          <w:sz w:val="24"/>
          <w:szCs w:val="24"/>
        </w:rPr>
        <w:t xml:space="preserve">On top of this, for a knife crime prevention order, </w:t>
      </w:r>
      <w:r w:rsidR="002E3DB5" w:rsidRPr="008E5E26">
        <w:rPr>
          <w:rFonts w:ascii="Arial" w:hAnsi="Arial" w:cs="Arial"/>
          <w:sz w:val="24"/>
          <w:szCs w:val="24"/>
        </w:rPr>
        <w:t xml:space="preserve">the court must </w:t>
      </w:r>
      <w:r w:rsidR="00281222" w:rsidRPr="008E5E26">
        <w:rPr>
          <w:rFonts w:ascii="Arial" w:hAnsi="Arial" w:cs="Arial"/>
          <w:sz w:val="24"/>
          <w:szCs w:val="24"/>
        </w:rPr>
        <w:t xml:space="preserve">only </w:t>
      </w:r>
      <w:r w:rsidR="002E3DB5" w:rsidRPr="008E5E26">
        <w:rPr>
          <w:rFonts w:ascii="Arial" w:hAnsi="Arial" w:cs="Arial"/>
          <w:sz w:val="24"/>
          <w:szCs w:val="24"/>
        </w:rPr>
        <w:t xml:space="preserve">decide whether it is more likely than not that </w:t>
      </w:r>
      <w:r w:rsidR="00821CD6" w:rsidRPr="008E5E26">
        <w:rPr>
          <w:rFonts w:ascii="Arial" w:hAnsi="Arial" w:cs="Arial"/>
          <w:sz w:val="24"/>
          <w:szCs w:val="24"/>
        </w:rPr>
        <w:t>the potential offender is likely to offend in the future</w:t>
      </w:r>
      <w:r w:rsidR="00281222" w:rsidRPr="008E5E26">
        <w:rPr>
          <w:rFonts w:ascii="Arial" w:hAnsi="Arial" w:cs="Arial"/>
          <w:sz w:val="24"/>
          <w:szCs w:val="24"/>
        </w:rPr>
        <w:t xml:space="preserve">, which many believe </w:t>
      </w:r>
      <w:r w:rsidR="001E4661" w:rsidRPr="008E5E26">
        <w:rPr>
          <w:rFonts w:ascii="Arial" w:hAnsi="Arial" w:cs="Arial"/>
          <w:sz w:val="24"/>
          <w:szCs w:val="24"/>
        </w:rPr>
        <w:t xml:space="preserve">does not warrant a high enough </w:t>
      </w:r>
      <w:r w:rsidR="001960C0" w:rsidRPr="008E5E26">
        <w:rPr>
          <w:rFonts w:ascii="Arial" w:hAnsi="Arial" w:cs="Arial"/>
          <w:sz w:val="24"/>
          <w:szCs w:val="24"/>
        </w:rPr>
        <w:t>standard of proof</w:t>
      </w:r>
      <w:r w:rsidR="00AE747D" w:rsidRPr="008E5E26">
        <w:rPr>
          <w:rFonts w:ascii="Arial" w:hAnsi="Arial" w:cs="Arial"/>
          <w:sz w:val="24"/>
          <w:szCs w:val="24"/>
        </w:rPr>
        <w:t xml:space="preserve">, which leads to the criminalisation of disadvantaged </w:t>
      </w:r>
      <w:r w:rsidR="00EF45CF" w:rsidRPr="008E5E26">
        <w:rPr>
          <w:rFonts w:ascii="Arial" w:hAnsi="Arial" w:cs="Arial"/>
          <w:sz w:val="24"/>
          <w:szCs w:val="24"/>
        </w:rPr>
        <w:t xml:space="preserve">children.  Such criminalisation can </w:t>
      </w:r>
      <w:r w:rsidR="004B74FC" w:rsidRPr="008E5E26">
        <w:rPr>
          <w:rFonts w:ascii="Arial" w:hAnsi="Arial" w:cs="Arial"/>
          <w:sz w:val="24"/>
          <w:szCs w:val="24"/>
        </w:rPr>
        <w:t xml:space="preserve">mean innocent children may face issues gaining employment </w:t>
      </w:r>
      <w:r w:rsidR="007B4D7E" w:rsidRPr="008E5E26">
        <w:rPr>
          <w:rFonts w:ascii="Arial" w:hAnsi="Arial" w:cs="Arial"/>
          <w:sz w:val="24"/>
          <w:szCs w:val="24"/>
        </w:rPr>
        <w:t>which can increase the likelihood of them offending in the future.</w:t>
      </w:r>
      <w:r w:rsidR="00C74AE1" w:rsidRPr="008E5E26">
        <w:rPr>
          <w:rFonts w:ascii="Arial" w:hAnsi="Arial" w:cs="Arial"/>
          <w:sz w:val="24"/>
          <w:szCs w:val="24"/>
        </w:rPr>
        <w:t xml:space="preserve">  Teeple (2020) argues that the </w:t>
      </w:r>
      <w:r w:rsidR="00916664" w:rsidRPr="008E5E26">
        <w:rPr>
          <w:rFonts w:ascii="Arial" w:hAnsi="Arial" w:cs="Arial"/>
          <w:sz w:val="24"/>
          <w:szCs w:val="24"/>
        </w:rPr>
        <w:t xml:space="preserve">government are not responding </w:t>
      </w:r>
      <w:r w:rsidR="00647F41" w:rsidRPr="008E5E26">
        <w:rPr>
          <w:rFonts w:ascii="Arial" w:hAnsi="Arial" w:cs="Arial"/>
          <w:sz w:val="24"/>
          <w:szCs w:val="24"/>
        </w:rPr>
        <w:t>to knife crime fast enough</w:t>
      </w:r>
      <w:r w:rsidR="0009780C" w:rsidRPr="008E5E26">
        <w:rPr>
          <w:rFonts w:ascii="Arial" w:hAnsi="Arial" w:cs="Arial"/>
          <w:sz w:val="24"/>
          <w:szCs w:val="24"/>
        </w:rPr>
        <w:t xml:space="preserve"> as </w:t>
      </w:r>
      <w:r w:rsidR="00E64DA5" w:rsidRPr="008E5E26">
        <w:rPr>
          <w:rFonts w:ascii="Arial" w:hAnsi="Arial" w:cs="Arial"/>
          <w:sz w:val="24"/>
          <w:szCs w:val="24"/>
        </w:rPr>
        <w:t xml:space="preserve">the House of Lords and House of Commons couldn’t agree </w:t>
      </w:r>
      <w:r w:rsidR="001451BE" w:rsidRPr="008E5E26">
        <w:rPr>
          <w:rFonts w:ascii="Arial" w:hAnsi="Arial" w:cs="Arial"/>
          <w:sz w:val="24"/>
          <w:szCs w:val="24"/>
        </w:rPr>
        <w:t xml:space="preserve">on how bladed products can be delivered to homes without </w:t>
      </w:r>
      <w:r w:rsidR="002E424B" w:rsidRPr="008E5E26">
        <w:rPr>
          <w:rFonts w:ascii="Arial" w:hAnsi="Arial" w:cs="Arial"/>
          <w:sz w:val="24"/>
          <w:szCs w:val="24"/>
        </w:rPr>
        <w:t>ending up in the hands of an irresponsible individual</w:t>
      </w:r>
      <w:r w:rsidR="00E52F32" w:rsidRPr="008E5E26">
        <w:rPr>
          <w:rFonts w:ascii="Arial" w:hAnsi="Arial" w:cs="Arial"/>
          <w:sz w:val="24"/>
          <w:szCs w:val="24"/>
        </w:rPr>
        <w:t xml:space="preserve">, he proposes that </w:t>
      </w:r>
      <w:r w:rsidR="00235CA3" w:rsidRPr="008E5E26">
        <w:rPr>
          <w:rFonts w:ascii="Arial" w:hAnsi="Arial" w:cs="Arial"/>
          <w:sz w:val="24"/>
          <w:szCs w:val="24"/>
        </w:rPr>
        <w:t xml:space="preserve">businesses that sell knives </w:t>
      </w:r>
      <w:r w:rsidR="00156FFA" w:rsidRPr="008E5E26">
        <w:rPr>
          <w:rFonts w:ascii="Arial" w:hAnsi="Arial" w:cs="Arial"/>
          <w:sz w:val="24"/>
          <w:szCs w:val="24"/>
        </w:rPr>
        <w:t xml:space="preserve">should work with local authorities to regulate who </w:t>
      </w:r>
      <w:r w:rsidR="006B0E32" w:rsidRPr="008E5E26">
        <w:rPr>
          <w:rFonts w:ascii="Arial" w:hAnsi="Arial" w:cs="Arial"/>
          <w:sz w:val="24"/>
          <w:szCs w:val="24"/>
        </w:rPr>
        <w:t>becomes in possession of knives.</w:t>
      </w:r>
    </w:p>
    <w:p w14:paraId="2567D0AB" w14:textId="6CD1973E" w:rsidR="00267F4F" w:rsidRPr="008E5E26" w:rsidRDefault="00386CC0" w:rsidP="008E5E26">
      <w:pPr>
        <w:spacing w:line="480" w:lineRule="auto"/>
        <w:rPr>
          <w:rFonts w:ascii="Arial" w:hAnsi="Arial" w:cs="Arial"/>
          <w:sz w:val="24"/>
          <w:szCs w:val="24"/>
        </w:rPr>
      </w:pPr>
      <w:r w:rsidRPr="008E5E26">
        <w:rPr>
          <w:rFonts w:ascii="Arial" w:hAnsi="Arial" w:cs="Arial"/>
          <w:sz w:val="24"/>
          <w:szCs w:val="24"/>
        </w:rPr>
        <w:t xml:space="preserve">In 2021, Home Secretary Priti </w:t>
      </w:r>
      <w:r w:rsidR="00D27B6A" w:rsidRPr="008E5E26">
        <w:rPr>
          <w:rFonts w:ascii="Arial" w:hAnsi="Arial" w:cs="Arial"/>
          <w:sz w:val="24"/>
          <w:szCs w:val="24"/>
        </w:rPr>
        <w:t>Patel announced plans to recruit 20,000 additional police officers</w:t>
      </w:r>
      <w:r w:rsidR="00553391" w:rsidRPr="008E5E26">
        <w:rPr>
          <w:rFonts w:ascii="Arial" w:hAnsi="Arial" w:cs="Arial"/>
          <w:sz w:val="24"/>
          <w:szCs w:val="24"/>
        </w:rPr>
        <w:t xml:space="preserve"> and police resources and  new stop and search powers to </w:t>
      </w:r>
      <w:r w:rsidR="00A7516A" w:rsidRPr="008E5E26">
        <w:rPr>
          <w:rFonts w:ascii="Arial" w:hAnsi="Arial" w:cs="Arial"/>
          <w:sz w:val="24"/>
          <w:szCs w:val="24"/>
        </w:rPr>
        <w:t>prevent violent crimes, as for young people, she also introduced early int</w:t>
      </w:r>
      <w:r w:rsidR="00642D10" w:rsidRPr="008E5E26">
        <w:rPr>
          <w:rFonts w:ascii="Arial" w:hAnsi="Arial" w:cs="Arial"/>
          <w:sz w:val="24"/>
          <w:szCs w:val="24"/>
        </w:rPr>
        <w:t xml:space="preserve">ervention programmes to prevent young people from turning to gangs </w:t>
      </w:r>
      <w:r w:rsidR="00B9379D" w:rsidRPr="008E5E26">
        <w:rPr>
          <w:rFonts w:ascii="Arial" w:hAnsi="Arial" w:cs="Arial"/>
          <w:sz w:val="24"/>
          <w:szCs w:val="24"/>
        </w:rPr>
        <w:t>and their associated violence (Home Office, 2021).</w:t>
      </w:r>
      <w:r w:rsidR="003B182D" w:rsidRPr="008E5E26">
        <w:rPr>
          <w:rFonts w:ascii="Arial" w:hAnsi="Arial" w:cs="Arial"/>
          <w:sz w:val="24"/>
          <w:szCs w:val="24"/>
        </w:rPr>
        <w:t xml:space="preserve">  Chiver</w:t>
      </w:r>
      <w:r w:rsidR="002F3DEF" w:rsidRPr="008E5E26">
        <w:rPr>
          <w:rFonts w:ascii="Arial" w:hAnsi="Arial" w:cs="Arial"/>
          <w:sz w:val="24"/>
          <w:szCs w:val="24"/>
        </w:rPr>
        <w:t>s (2020) questions is police numbers actually affect knife crime</w:t>
      </w:r>
      <w:r w:rsidR="003749FB" w:rsidRPr="008E5E26">
        <w:rPr>
          <w:rFonts w:ascii="Arial" w:hAnsi="Arial" w:cs="Arial"/>
          <w:sz w:val="24"/>
          <w:szCs w:val="24"/>
        </w:rPr>
        <w:t xml:space="preserve">, finding that </w:t>
      </w:r>
      <w:r w:rsidR="00C560EA" w:rsidRPr="008E5E26">
        <w:rPr>
          <w:rFonts w:ascii="Arial" w:hAnsi="Arial" w:cs="Arial"/>
          <w:sz w:val="24"/>
          <w:szCs w:val="24"/>
        </w:rPr>
        <w:t xml:space="preserve">there is a causal link between </w:t>
      </w:r>
      <w:r w:rsidR="00040A4B" w:rsidRPr="008E5E26">
        <w:rPr>
          <w:rFonts w:ascii="Arial" w:hAnsi="Arial" w:cs="Arial"/>
          <w:sz w:val="24"/>
          <w:szCs w:val="24"/>
        </w:rPr>
        <w:t xml:space="preserve">police numbers and crime, therefore, </w:t>
      </w:r>
      <w:r w:rsidR="00F64078" w:rsidRPr="008E5E26">
        <w:rPr>
          <w:rFonts w:ascii="Arial" w:hAnsi="Arial" w:cs="Arial"/>
          <w:sz w:val="24"/>
          <w:szCs w:val="24"/>
        </w:rPr>
        <w:t xml:space="preserve">recruiting </w:t>
      </w:r>
      <w:r w:rsidR="0074331E" w:rsidRPr="008E5E26">
        <w:rPr>
          <w:rFonts w:ascii="Arial" w:hAnsi="Arial" w:cs="Arial"/>
          <w:sz w:val="24"/>
          <w:szCs w:val="24"/>
        </w:rPr>
        <w:t xml:space="preserve">police </w:t>
      </w:r>
      <w:r w:rsidR="0064164C" w:rsidRPr="008E5E26">
        <w:rPr>
          <w:rFonts w:ascii="Arial" w:hAnsi="Arial" w:cs="Arial"/>
          <w:sz w:val="24"/>
          <w:szCs w:val="24"/>
        </w:rPr>
        <w:t>officers is likely a good decision from the government.  However, Roberts</w:t>
      </w:r>
      <w:r w:rsidR="0002366E" w:rsidRPr="008E5E26">
        <w:rPr>
          <w:rFonts w:ascii="Arial" w:hAnsi="Arial" w:cs="Arial"/>
          <w:sz w:val="24"/>
          <w:szCs w:val="24"/>
        </w:rPr>
        <w:t xml:space="preserve"> (2019) argues that </w:t>
      </w:r>
      <w:r w:rsidR="00811CA2" w:rsidRPr="008E5E26">
        <w:rPr>
          <w:rFonts w:ascii="Arial" w:hAnsi="Arial" w:cs="Arial"/>
          <w:sz w:val="24"/>
          <w:szCs w:val="24"/>
        </w:rPr>
        <w:t>multi agency partnerships would have a more significant impact on knife crime</w:t>
      </w:r>
      <w:r w:rsidR="00CB6A73" w:rsidRPr="008E5E26">
        <w:rPr>
          <w:rFonts w:ascii="Arial" w:hAnsi="Arial" w:cs="Arial"/>
          <w:sz w:val="24"/>
          <w:szCs w:val="24"/>
        </w:rPr>
        <w:t xml:space="preserve"> using the Scottish Violent Reduction as an example</w:t>
      </w:r>
      <w:r w:rsidR="008F7644" w:rsidRPr="008E5E26">
        <w:rPr>
          <w:rFonts w:ascii="Arial" w:hAnsi="Arial" w:cs="Arial"/>
          <w:sz w:val="24"/>
          <w:szCs w:val="24"/>
        </w:rPr>
        <w:t xml:space="preserve">.  </w:t>
      </w:r>
      <w:r w:rsidR="00675707" w:rsidRPr="008E5E26">
        <w:rPr>
          <w:rFonts w:ascii="Arial" w:hAnsi="Arial" w:cs="Arial"/>
          <w:sz w:val="24"/>
          <w:szCs w:val="24"/>
        </w:rPr>
        <w:t>The government should focus on i</w:t>
      </w:r>
      <w:r w:rsidR="00E46D6C" w:rsidRPr="008E5E26">
        <w:rPr>
          <w:rFonts w:ascii="Arial" w:hAnsi="Arial" w:cs="Arial"/>
          <w:sz w:val="24"/>
          <w:szCs w:val="24"/>
        </w:rPr>
        <w:t xml:space="preserve">mproving the resources for </w:t>
      </w:r>
      <w:r w:rsidR="00E46D6C" w:rsidRPr="008E5E26">
        <w:rPr>
          <w:rFonts w:ascii="Arial" w:hAnsi="Arial" w:cs="Arial"/>
          <w:sz w:val="24"/>
          <w:szCs w:val="24"/>
        </w:rPr>
        <w:lastRenderedPageBreak/>
        <w:t xml:space="preserve">agencies to communicate and </w:t>
      </w:r>
      <w:r w:rsidR="004552C4" w:rsidRPr="008E5E26">
        <w:rPr>
          <w:rFonts w:ascii="Arial" w:hAnsi="Arial" w:cs="Arial"/>
          <w:sz w:val="24"/>
          <w:szCs w:val="24"/>
        </w:rPr>
        <w:t xml:space="preserve">share information regarding </w:t>
      </w:r>
      <w:r w:rsidR="00AA6DC0" w:rsidRPr="008E5E26">
        <w:rPr>
          <w:rFonts w:ascii="Arial" w:hAnsi="Arial" w:cs="Arial"/>
          <w:sz w:val="24"/>
          <w:szCs w:val="24"/>
        </w:rPr>
        <w:t>knife crime in order to tackle it.</w:t>
      </w:r>
    </w:p>
    <w:p w14:paraId="2B129B49" w14:textId="7520C002" w:rsidR="001A353C" w:rsidRDefault="009210B8" w:rsidP="008E5E26">
      <w:pPr>
        <w:spacing w:line="480" w:lineRule="auto"/>
        <w:rPr>
          <w:rFonts w:ascii="Arial" w:hAnsi="Arial" w:cs="Arial"/>
          <w:sz w:val="24"/>
          <w:szCs w:val="24"/>
        </w:rPr>
      </w:pPr>
      <w:r w:rsidRPr="008E5E26">
        <w:rPr>
          <w:rFonts w:ascii="Arial" w:hAnsi="Arial" w:cs="Arial"/>
          <w:sz w:val="24"/>
          <w:szCs w:val="24"/>
        </w:rPr>
        <w:t xml:space="preserve">In 2017, the </w:t>
      </w:r>
      <w:r w:rsidR="00F1079A" w:rsidRPr="008E5E26">
        <w:rPr>
          <w:rFonts w:ascii="Arial" w:hAnsi="Arial" w:cs="Arial"/>
          <w:sz w:val="24"/>
          <w:szCs w:val="24"/>
        </w:rPr>
        <w:t xml:space="preserve">Government set out the London Knife Crime </w:t>
      </w:r>
      <w:r w:rsidR="003718AE" w:rsidRPr="008E5E26">
        <w:rPr>
          <w:rFonts w:ascii="Arial" w:hAnsi="Arial" w:cs="Arial"/>
          <w:sz w:val="24"/>
          <w:szCs w:val="24"/>
        </w:rPr>
        <w:t xml:space="preserve">Strategy to reduce violent crime in the </w:t>
      </w:r>
      <w:r w:rsidR="001E63F9" w:rsidRPr="008E5E26">
        <w:rPr>
          <w:rFonts w:ascii="Arial" w:hAnsi="Arial" w:cs="Arial"/>
          <w:sz w:val="24"/>
          <w:szCs w:val="24"/>
        </w:rPr>
        <w:t>UK capital</w:t>
      </w:r>
      <w:r w:rsidR="009344A6" w:rsidRPr="008E5E26">
        <w:rPr>
          <w:rFonts w:ascii="Arial" w:hAnsi="Arial" w:cs="Arial"/>
          <w:sz w:val="24"/>
          <w:szCs w:val="24"/>
        </w:rPr>
        <w:t>.  Th</w:t>
      </w:r>
      <w:r w:rsidR="0058789D" w:rsidRPr="008E5E26">
        <w:rPr>
          <w:rFonts w:ascii="Arial" w:hAnsi="Arial" w:cs="Arial"/>
          <w:sz w:val="24"/>
          <w:szCs w:val="24"/>
        </w:rPr>
        <w:t>e strategy backed the use of the Gang</w:t>
      </w:r>
      <w:r w:rsidR="009344A6" w:rsidRPr="008E5E26">
        <w:rPr>
          <w:rFonts w:ascii="Arial" w:hAnsi="Arial" w:cs="Arial"/>
          <w:sz w:val="24"/>
          <w:szCs w:val="24"/>
        </w:rPr>
        <w:t xml:space="preserve"> Matrix, which identifies </w:t>
      </w:r>
      <w:r w:rsidR="00C85AD8" w:rsidRPr="008E5E26">
        <w:rPr>
          <w:rFonts w:ascii="Arial" w:hAnsi="Arial" w:cs="Arial"/>
          <w:sz w:val="24"/>
          <w:szCs w:val="24"/>
        </w:rPr>
        <w:t xml:space="preserve">the most dangerous gang members in the city and aids with the identification of young people </w:t>
      </w:r>
      <w:r w:rsidR="008420EB" w:rsidRPr="008E5E26">
        <w:rPr>
          <w:rFonts w:ascii="Arial" w:hAnsi="Arial" w:cs="Arial"/>
          <w:sz w:val="24"/>
          <w:szCs w:val="24"/>
        </w:rPr>
        <w:t>at risk of becoming associated with such gangs (Greater London Authority, 2017).</w:t>
      </w:r>
      <w:r w:rsidR="000F14FD" w:rsidRPr="008E5E26">
        <w:rPr>
          <w:rFonts w:ascii="Arial" w:hAnsi="Arial" w:cs="Arial"/>
          <w:sz w:val="24"/>
          <w:szCs w:val="24"/>
        </w:rPr>
        <w:t xml:space="preserve">  </w:t>
      </w:r>
      <w:r w:rsidR="006B3BC1" w:rsidRPr="008E5E26">
        <w:rPr>
          <w:rFonts w:ascii="Arial" w:hAnsi="Arial" w:cs="Arial"/>
          <w:sz w:val="24"/>
          <w:szCs w:val="24"/>
        </w:rPr>
        <w:t>Densley and P</w:t>
      </w:r>
      <w:r w:rsidR="00111270" w:rsidRPr="008E5E26">
        <w:rPr>
          <w:rFonts w:ascii="Arial" w:hAnsi="Arial" w:cs="Arial"/>
          <w:sz w:val="24"/>
          <w:szCs w:val="24"/>
        </w:rPr>
        <w:t xml:space="preserve">yrooz (2020) believe that the validity of the matrix must be questioned as it </w:t>
      </w:r>
      <w:r w:rsidR="006658CF" w:rsidRPr="008E5E26">
        <w:rPr>
          <w:rFonts w:ascii="Arial" w:hAnsi="Arial" w:cs="Arial"/>
          <w:sz w:val="24"/>
          <w:szCs w:val="24"/>
        </w:rPr>
        <w:t xml:space="preserve">causes further discrimination with an </w:t>
      </w:r>
      <w:r w:rsidR="00B2317B" w:rsidRPr="008E5E26">
        <w:rPr>
          <w:rFonts w:ascii="Arial" w:hAnsi="Arial" w:cs="Arial"/>
          <w:sz w:val="24"/>
          <w:szCs w:val="24"/>
        </w:rPr>
        <w:t>overrepresentation</w:t>
      </w:r>
      <w:r w:rsidR="006658CF" w:rsidRPr="008E5E26">
        <w:rPr>
          <w:rFonts w:ascii="Arial" w:hAnsi="Arial" w:cs="Arial"/>
          <w:sz w:val="24"/>
          <w:szCs w:val="24"/>
        </w:rPr>
        <w:t xml:space="preserve"> of </w:t>
      </w:r>
      <w:r w:rsidR="00B2317B" w:rsidRPr="008E5E26">
        <w:rPr>
          <w:rFonts w:ascii="Arial" w:hAnsi="Arial" w:cs="Arial"/>
          <w:sz w:val="24"/>
          <w:szCs w:val="24"/>
        </w:rPr>
        <w:t>black people in gang lists.</w:t>
      </w:r>
      <w:r w:rsidR="00A542A9" w:rsidRPr="008E5E26">
        <w:rPr>
          <w:rFonts w:ascii="Arial" w:hAnsi="Arial" w:cs="Arial"/>
          <w:sz w:val="24"/>
          <w:szCs w:val="24"/>
        </w:rPr>
        <w:t xml:space="preserve">  </w:t>
      </w:r>
      <w:r w:rsidR="0096258E" w:rsidRPr="008E5E26">
        <w:rPr>
          <w:rFonts w:ascii="Arial" w:hAnsi="Arial" w:cs="Arial"/>
          <w:sz w:val="24"/>
          <w:szCs w:val="24"/>
        </w:rPr>
        <w:t xml:space="preserve">UK drill music is also commonly listed as an encouraging factor for the amount of </w:t>
      </w:r>
      <w:r w:rsidR="00865D1A" w:rsidRPr="008E5E26">
        <w:rPr>
          <w:rFonts w:ascii="Arial" w:hAnsi="Arial" w:cs="Arial"/>
          <w:sz w:val="24"/>
          <w:szCs w:val="24"/>
        </w:rPr>
        <w:t>knife crime amongst young people from deprived area of London</w:t>
      </w:r>
      <w:r w:rsidR="00D821A5" w:rsidRPr="008E5E26">
        <w:rPr>
          <w:rFonts w:ascii="Arial" w:hAnsi="Arial" w:cs="Arial"/>
          <w:sz w:val="24"/>
          <w:szCs w:val="24"/>
        </w:rPr>
        <w:t xml:space="preserve">, leading to </w:t>
      </w:r>
      <w:r w:rsidR="00400D44" w:rsidRPr="008E5E26">
        <w:rPr>
          <w:rFonts w:ascii="Arial" w:hAnsi="Arial" w:cs="Arial"/>
          <w:sz w:val="24"/>
          <w:szCs w:val="24"/>
        </w:rPr>
        <w:t xml:space="preserve">bans against music videos for the genre and criminal behaviour orders against </w:t>
      </w:r>
      <w:r w:rsidR="00F35E06" w:rsidRPr="008E5E26">
        <w:rPr>
          <w:rFonts w:ascii="Arial" w:hAnsi="Arial" w:cs="Arial"/>
          <w:sz w:val="24"/>
          <w:szCs w:val="24"/>
        </w:rPr>
        <w:t>drill artists (</w:t>
      </w:r>
      <w:r w:rsidR="00483331" w:rsidRPr="008E5E26">
        <w:rPr>
          <w:rFonts w:ascii="Arial" w:hAnsi="Arial" w:cs="Arial"/>
          <w:sz w:val="24"/>
          <w:szCs w:val="24"/>
        </w:rPr>
        <w:t>Fatsis, 2019).</w:t>
      </w:r>
      <w:r w:rsidR="00B16AEB" w:rsidRPr="008E5E26">
        <w:rPr>
          <w:rFonts w:ascii="Arial" w:hAnsi="Arial" w:cs="Arial"/>
          <w:sz w:val="24"/>
          <w:szCs w:val="24"/>
        </w:rPr>
        <w:t xml:space="preserve">  Fatsis (20</w:t>
      </w:r>
      <w:r w:rsidR="00BD761D" w:rsidRPr="008E5E26">
        <w:rPr>
          <w:rFonts w:ascii="Arial" w:hAnsi="Arial" w:cs="Arial"/>
          <w:sz w:val="24"/>
          <w:szCs w:val="24"/>
        </w:rPr>
        <w:t>19</w:t>
      </w:r>
      <w:r w:rsidR="00B16AEB" w:rsidRPr="008E5E26">
        <w:rPr>
          <w:rFonts w:ascii="Arial" w:hAnsi="Arial" w:cs="Arial"/>
          <w:sz w:val="24"/>
          <w:szCs w:val="24"/>
        </w:rPr>
        <w:t xml:space="preserve">) then argues that </w:t>
      </w:r>
      <w:r w:rsidR="003F7F4F" w:rsidRPr="008E5E26">
        <w:rPr>
          <w:rFonts w:ascii="Arial" w:hAnsi="Arial" w:cs="Arial"/>
          <w:sz w:val="24"/>
          <w:szCs w:val="24"/>
        </w:rPr>
        <w:t xml:space="preserve">the impact of such music on knife crime is a </w:t>
      </w:r>
      <w:r w:rsidR="006568AF" w:rsidRPr="008E5E26">
        <w:rPr>
          <w:rFonts w:ascii="Arial" w:hAnsi="Arial" w:cs="Arial"/>
          <w:sz w:val="24"/>
          <w:szCs w:val="24"/>
        </w:rPr>
        <w:t xml:space="preserve">misinterpretation and highlights the government’s failure in addressing the </w:t>
      </w:r>
      <w:r w:rsidR="00207BD9" w:rsidRPr="008E5E26">
        <w:rPr>
          <w:rFonts w:ascii="Arial" w:hAnsi="Arial" w:cs="Arial"/>
          <w:sz w:val="24"/>
          <w:szCs w:val="24"/>
        </w:rPr>
        <w:t xml:space="preserve">real causes of knife crime including social inequality, </w:t>
      </w:r>
      <w:r w:rsidR="00E12B3E" w:rsidRPr="008E5E26">
        <w:rPr>
          <w:rFonts w:ascii="Arial" w:hAnsi="Arial" w:cs="Arial"/>
          <w:sz w:val="24"/>
          <w:szCs w:val="24"/>
        </w:rPr>
        <w:t xml:space="preserve">poverty and </w:t>
      </w:r>
      <w:r w:rsidR="004C34CC" w:rsidRPr="008E5E26">
        <w:rPr>
          <w:rFonts w:ascii="Arial" w:hAnsi="Arial" w:cs="Arial"/>
          <w:sz w:val="24"/>
          <w:szCs w:val="24"/>
        </w:rPr>
        <w:t>childhood trauma</w:t>
      </w:r>
      <w:r w:rsidR="008C4731" w:rsidRPr="008E5E26">
        <w:rPr>
          <w:rFonts w:ascii="Arial" w:hAnsi="Arial" w:cs="Arial"/>
          <w:sz w:val="24"/>
          <w:szCs w:val="24"/>
        </w:rPr>
        <w:t xml:space="preserve"> and proposes a new </w:t>
      </w:r>
      <w:r w:rsidR="00324251" w:rsidRPr="008E5E26">
        <w:rPr>
          <w:rFonts w:ascii="Arial" w:hAnsi="Arial" w:cs="Arial"/>
          <w:sz w:val="24"/>
          <w:szCs w:val="24"/>
        </w:rPr>
        <w:t xml:space="preserve">crime reduction model based on the Scotland Violent Crime Reduction Unit.  </w:t>
      </w:r>
      <w:r w:rsidR="00984CA5" w:rsidRPr="008E5E26">
        <w:rPr>
          <w:rFonts w:ascii="Arial" w:hAnsi="Arial" w:cs="Arial"/>
          <w:sz w:val="24"/>
          <w:szCs w:val="24"/>
        </w:rPr>
        <w:t>Overall, th</w:t>
      </w:r>
      <w:r w:rsidR="00E756D0" w:rsidRPr="008E5E26">
        <w:rPr>
          <w:rFonts w:ascii="Arial" w:hAnsi="Arial" w:cs="Arial"/>
          <w:sz w:val="24"/>
          <w:szCs w:val="24"/>
        </w:rPr>
        <w:t xml:space="preserve">is review of literature has </w:t>
      </w:r>
      <w:r w:rsidR="00006543" w:rsidRPr="008E5E26">
        <w:rPr>
          <w:rFonts w:ascii="Arial" w:hAnsi="Arial" w:cs="Arial"/>
          <w:sz w:val="24"/>
          <w:szCs w:val="24"/>
        </w:rPr>
        <w:t>found a reoccurring theme</w:t>
      </w:r>
      <w:r w:rsidR="00E756D0" w:rsidRPr="008E5E26">
        <w:rPr>
          <w:rFonts w:ascii="Arial" w:hAnsi="Arial" w:cs="Arial"/>
          <w:sz w:val="24"/>
          <w:szCs w:val="24"/>
        </w:rPr>
        <w:t xml:space="preserve"> that while the government </w:t>
      </w:r>
      <w:r w:rsidR="00A8548A" w:rsidRPr="008E5E26">
        <w:rPr>
          <w:rFonts w:ascii="Arial" w:hAnsi="Arial" w:cs="Arial"/>
          <w:sz w:val="24"/>
          <w:szCs w:val="24"/>
        </w:rPr>
        <w:t xml:space="preserve">is responding to knife crime amongst young people, the focus is placed on the wrong areas </w:t>
      </w:r>
      <w:r w:rsidR="002F2505" w:rsidRPr="008E5E26">
        <w:rPr>
          <w:rFonts w:ascii="Arial" w:hAnsi="Arial" w:cs="Arial"/>
          <w:sz w:val="24"/>
          <w:szCs w:val="24"/>
        </w:rPr>
        <w:t xml:space="preserve">which impacts the </w:t>
      </w:r>
      <w:r w:rsidR="00A51EBB" w:rsidRPr="008E5E26">
        <w:rPr>
          <w:rFonts w:ascii="Arial" w:hAnsi="Arial" w:cs="Arial"/>
          <w:sz w:val="24"/>
          <w:szCs w:val="24"/>
        </w:rPr>
        <w:t>effectiveness of them and leads to implications of discrimination against minorities.</w:t>
      </w:r>
    </w:p>
    <w:p w14:paraId="6BF95352" w14:textId="67240895" w:rsidR="00261B97" w:rsidRDefault="00261B97" w:rsidP="008E5E2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References:</w:t>
      </w:r>
    </w:p>
    <w:p w14:paraId="39D941BA" w14:textId="77777777" w:rsidR="00261B97" w:rsidRDefault="00261B97" w:rsidP="00261B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000000"/>
        </w:rPr>
        <w:t>Akinsanya, S. (2023). </w:t>
      </w:r>
      <w:r w:rsidRPr="007A2CE6">
        <w:rPr>
          <w:rFonts w:ascii="Arial" w:hAnsi="Arial" w:cs="Arial"/>
          <w:i/>
          <w:iCs/>
          <w:color w:val="000000"/>
        </w:rPr>
        <w:t>How Do We Truly Tackle Knife Crime - Some Solutions</w:t>
      </w:r>
      <w:r w:rsidRPr="007A2CE6">
        <w:rPr>
          <w:rFonts w:ascii="Arial" w:hAnsi="Arial" w:cs="Arial"/>
          <w:color w:val="000000"/>
        </w:rPr>
        <w:t xml:space="preserve"> – Fighting Knife Crime London - Available at: </w:t>
      </w:r>
      <w:hyperlink r:id="rId7" w:anchor=":~:text=99%20young%20people%20aged%20under" w:history="1">
        <w:r w:rsidRPr="007A2CE6">
          <w:rPr>
            <w:rStyle w:val="Hyperlink"/>
            <w:rFonts w:ascii="Arial" w:hAnsi="Arial" w:cs="Arial"/>
          </w:rPr>
          <w:t>https://www.fightingknifecrime.london/news-posts/how-do-we-truly-tackle-knife-crime-some-solutions#:~:text=99%20young%20people%20aged%20under</w:t>
        </w:r>
      </w:hyperlink>
      <w:r w:rsidRPr="007A2CE6">
        <w:rPr>
          <w:rFonts w:ascii="Arial" w:hAnsi="Arial" w:cs="Arial"/>
          <w:color w:val="000000"/>
        </w:rPr>
        <w:t xml:space="preserve">  (Accessed 22 Nov. 2023).</w:t>
      </w:r>
    </w:p>
    <w:p w14:paraId="5EBB421A" w14:textId="77777777" w:rsidR="00261B97" w:rsidRDefault="00261B97" w:rsidP="00261B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50E3CEDD" w14:textId="77777777" w:rsidR="00261B97" w:rsidRPr="007A2CE6" w:rsidRDefault="00261B97" w:rsidP="00261B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000000"/>
        </w:rPr>
        <w:t>Allen, G. Carthew, H and  Zayed, Y. (2023). </w:t>
      </w:r>
      <w:r w:rsidRPr="007A2CE6">
        <w:rPr>
          <w:rFonts w:ascii="Arial" w:hAnsi="Arial" w:cs="Arial"/>
          <w:i/>
          <w:iCs/>
          <w:color w:val="000000"/>
        </w:rPr>
        <w:t>Knife Crime in England and Wales</w:t>
      </w:r>
      <w:r w:rsidRPr="007A2CE6">
        <w:rPr>
          <w:rFonts w:ascii="Arial" w:hAnsi="Arial" w:cs="Arial"/>
          <w:color w:val="000000"/>
        </w:rPr>
        <w:t xml:space="preserve">. Parliament.uk. Available at: </w:t>
      </w:r>
      <w:hyperlink r:id="rId8" w:history="1">
        <w:r w:rsidRPr="007A2CE6">
          <w:rPr>
            <w:rStyle w:val="Hyperlink"/>
            <w:rFonts w:ascii="Arial" w:hAnsi="Arial" w:cs="Arial"/>
          </w:rPr>
          <w:t>https://researchbriefings.files.parliament.uk/documents/SN04304/SN04304.pdf</w:t>
        </w:r>
      </w:hyperlink>
      <w:r w:rsidRPr="007A2CE6">
        <w:rPr>
          <w:rFonts w:ascii="Arial" w:hAnsi="Arial" w:cs="Arial"/>
          <w:color w:val="000000"/>
        </w:rPr>
        <w:t>. (Accessed 21</w:t>
      </w:r>
      <w:r w:rsidRPr="007A2CE6">
        <w:rPr>
          <w:rFonts w:ascii="Arial" w:hAnsi="Arial" w:cs="Arial"/>
          <w:color w:val="000000"/>
          <w:vertAlign w:val="superscript"/>
        </w:rPr>
        <w:t>st</w:t>
      </w:r>
      <w:r w:rsidRPr="007A2CE6">
        <w:rPr>
          <w:rFonts w:ascii="Arial" w:hAnsi="Arial" w:cs="Arial"/>
          <w:color w:val="000000"/>
        </w:rPr>
        <w:t xml:space="preserve"> November 2021).  xxx</w:t>
      </w:r>
    </w:p>
    <w:p w14:paraId="4E83D1F2" w14:textId="77777777" w:rsidR="00261B97" w:rsidRPr="00264964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Alradhi, M.A., Moore, J., Patte, K.A., O’Leary, D.D. and Wade, T.J. (2022). Adverse childhood experiences and COVID-19 stress on changes in mental health among young adults.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International journal of environmental research and public health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19</w:t>
      </w:r>
      <w:r w:rsidRPr="007A2CE6">
        <w:rPr>
          <w:rFonts w:ascii="Arial" w:hAnsi="Arial" w:cs="Arial"/>
          <w:color w:val="222222"/>
          <w:shd w:val="clear" w:color="auto" w:fill="FFFFFF"/>
        </w:rPr>
        <w:t>(19), p.12874.</w:t>
      </w:r>
    </w:p>
    <w:p w14:paraId="321A0CB4" w14:textId="77777777" w:rsidR="00261B97" w:rsidRDefault="00261B97" w:rsidP="00261B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393939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Bailey, L., Harinam, V. and Ariel, B. (2020). Victims, offenders and victim-offender overlaps of knife crime: A social network analysis approach using police records.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PLOS one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15</w:t>
      </w:r>
      <w:r w:rsidRPr="007A2CE6">
        <w:rPr>
          <w:rFonts w:ascii="Arial" w:hAnsi="Arial" w:cs="Arial"/>
          <w:color w:val="222222"/>
          <w:shd w:val="clear" w:color="auto" w:fill="FFFFFF"/>
        </w:rPr>
        <w:t>(12), p.e0242621. xxx</w:t>
      </w:r>
    </w:p>
    <w:p w14:paraId="2C661C6D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Brenner, E. (2022). Youth Knife Crime in London and Croydon.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Contemporary Challenges: The Global Crime, Justice and Security Journal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3</w:t>
      </w:r>
      <w:r w:rsidRPr="007A2CE6">
        <w:rPr>
          <w:rFonts w:ascii="Arial" w:hAnsi="Arial" w:cs="Arial"/>
          <w:color w:val="222222"/>
          <w:shd w:val="clear" w:color="auto" w:fill="FFFFFF"/>
        </w:rPr>
        <w:t>, pp.118-136.</w:t>
      </w:r>
    </w:p>
    <w:p w14:paraId="645D3C90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Browne, K.D., Green, K., Jareno-Ripoll, S. and Paddock, E. (2022). Knife crime offender characteristics and interventions–A systematic review.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Aggression and violent behavior</w:t>
      </w:r>
      <w:r w:rsidRPr="007A2CE6">
        <w:rPr>
          <w:rFonts w:ascii="Arial" w:hAnsi="Arial" w:cs="Arial"/>
          <w:color w:val="222222"/>
          <w:shd w:val="clear" w:color="auto" w:fill="FFFFFF"/>
        </w:rPr>
        <w:t>, p.101774. xxx</w:t>
      </w:r>
    </w:p>
    <w:p w14:paraId="67E95EA4" w14:textId="77777777" w:rsidR="00261B97" w:rsidRPr="007A2CE6" w:rsidRDefault="00261B97" w:rsidP="00261B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000000"/>
        </w:rPr>
        <w:t>Chivers, T. (2019). </w:t>
      </w:r>
      <w:r w:rsidRPr="007A2CE6">
        <w:rPr>
          <w:rFonts w:ascii="Arial" w:hAnsi="Arial" w:cs="Arial"/>
          <w:i/>
          <w:iCs/>
          <w:color w:val="000000"/>
        </w:rPr>
        <w:t>Do police numbers really affect knife crime?</w:t>
      </w:r>
      <w:r w:rsidRPr="007A2CE6">
        <w:rPr>
          <w:rFonts w:ascii="Arial" w:hAnsi="Arial" w:cs="Arial"/>
          <w:color w:val="000000"/>
        </w:rPr>
        <w:t xml:space="preserve">  UnHerd. Available at: </w:t>
      </w:r>
      <w:hyperlink r:id="rId9" w:history="1">
        <w:r w:rsidRPr="007A2CE6">
          <w:rPr>
            <w:rStyle w:val="Hyperlink"/>
            <w:rFonts w:ascii="Arial" w:hAnsi="Arial" w:cs="Arial"/>
          </w:rPr>
          <w:t>https://unherd.com/2019/03/what-have-police-numbers-got-to-do-with-knife-crime/</w:t>
        </w:r>
      </w:hyperlink>
      <w:r w:rsidRPr="007A2CE6">
        <w:rPr>
          <w:rFonts w:ascii="Arial" w:hAnsi="Arial" w:cs="Arial"/>
          <w:color w:val="000000"/>
        </w:rPr>
        <w:t>. (Accessed 27</w:t>
      </w:r>
      <w:r w:rsidRPr="007A2CE6">
        <w:rPr>
          <w:rFonts w:ascii="Arial" w:hAnsi="Arial" w:cs="Arial"/>
          <w:color w:val="000000"/>
          <w:vertAlign w:val="superscript"/>
        </w:rPr>
        <w:t>th</w:t>
      </w:r>
      <w:r w:rsidRPr="007A2CE6">
        <w:rPr>
          <w:rFonts w:ascii="Arial" w:hAnsi="Arial" w:cs="Arial"/>
          <w:color w:val="000000"/>
        </w:rPr>
        <w:t xml:space="preserve"> November 2023).</w:t>
      </w:r>
    </w:p>
    <w:p w14:paraId="7EE09CDB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Densley, J., Deuchar, R. and Harding, S.</w:t>
      </w:r>
      <w:r>
        <w:rPr>
          <w:rFonts w:ascii="Arial" w:hAnsi="Arial" w:cs="Arial"/>
          <w:color w:val="222222"/>
          <w:shd w:val="clear" w:color="auto" w:fill="FFFFFF"/>
        </w:rPr>
        <w:t xml:space="preserve"> (</w:t>
      </w:r>
      <w:r w:rsidRPr="007A2CE6">
        <w:rPr>
          <w:rFonts w:ascii="Arial" w:hAnsi="Arial" w:cs="Arial"/>
          <w:color w:val="222222"/>
          <w:shd w:val="clear" w:color="auto" w:fill="FFFFFF"/>
        </w:rPr>
        <w:t>2020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An introduction to gangs and serious youth violence in the United Kingdom.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Youth justice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20</w:t>
      </w:r>
      <w:r w:rsidRPr="007A2CE6">
        <w:rPr>
          <w:rFonts w:ascii="Arial" w:hAnsi="Arial" w:cs="Arial"/>
          <w:color w:val="222222"/>
          <w:shd w:val="clear" w:color="auto" w:fill="FFFFFF"/>
        </w:rPr>
        <w:t>(1-2), pp.3-10.</w:t>
      </w:r>
    </w:p>
    <w:p w14:paraId="09EE7140" w14:textId="77777777" w:rsidR="00261B97" w:rsidRPr="007A2CE6" w:rsidRDefault="00261B97" w:rsidP="00261B97">
      <w:pPr>
        <w:pStyle w:val="NormalWeb"/>
        <w:rPr>
          <w:rFonts w:ascii="Arial" w:hAnsi="Arial" w:cs="Arial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Densley, J.A. and Pyrooz, D.C.</w:t>
      </w:r>
      <w:r>
        <w:rPr>
          <w:rFonts w:ascii="Arial" w:hAnsi="Arial" w:cs="Arial"/>
          <w:color w:val="222222"/>
          <w:shd w:val="clear" w:color="auto" w:fill="FFFFFF"/>
        </w:rPr>
        <w:t xml:space="preserve"> (</w:t>
      </w:r>
      <w:r w:rsidRPr="007A2CE6">
        <w:rPr>
          <w:rFonts w:ascii="Arial" w:hAnsi="Arial" w:cs="Arial"/>
          <w:color w:val="222222"/>
          <w:shd w:val="clear" w:color="auto" w:fill="FFFFFF"/>
        </w:rPr>
        <w:t>2020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The matrix in context: Taking stock of police gang databases in London and beyond.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Youth Justice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20</w:t>
      </w:r>
      <w:r w:rsidRPr="007A2CE6">
        <w:rPr>
          <w:rFonts w:ascii="Arial" w:hAnsi="Arial" w:cs="Arial"/>
          <w:color w:val="222222"/>
          <w:shd w:val="clear" w:color="auto" w:fill="FFFFFF"/>
        </w:rPr>
        <w:t>(1-2), pp.11-30.</w:t>
      </w:r>
    </w:p>
    <w:p w14:paraId="1B7B691D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Fatsis, L.</w:t>
      </w:r>
      <w:r>
        <w:rPr>
          <w:rFonts w:ascii="Arial" w:hAnsi="Arial" w:cs="Arial"/>
          <w:color w:val="222222"/>
          <w:shd w:val="clear" w:color="auto" w:fill="FFFFFF"/>
        </w:rPr>
        <w:t xml:space="preserve"> (</w:t>
      </w:r>
      <w:r w:rsidRPr="007A2CE6">
        <w:rPr>
          <w:rFonts w:ascii="Arial" w:hAnsi="Arial" w:cs="Arial"/>
          <w:color w:val="222222"/>
          <w:shd w:val="clear" w:color="auto" w:fill="FFFFFF"/>
        </w:rPr>
        <w:t>2019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Policing the beats: The criminalisation of UK drill and grime music by the London Metropolitan Police.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The sociological review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67</w:t>
      </w:r>
      <w:r w:rsidRPr="007A2CE6">
        <w:rPr>
          <w:rFonts w:ascii="Arial" w:hAnsi="Arial" w:cs="Arial"/>
          <w:color w:val="222222"/>
          <w:shd w:val="clear" w:color="auto" w:fill="FFFFFF"/>
        </w:rPr>
        <w:t>(6), pp.1300-1316.</w:t>
      </w:r>
    </w:p>
    <w:p w14:paraId="687C2E3D" w14:textId="77777777" w:rsidR="00261B97" w:rsidRPr="007A2CE6" w:rsidRDefault="00261B97" w:rsidP="00261B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000000"/>
        </w:rPr>
        <w:t>Greater London Authority (2017). </w:t>
      </w:r>
      <w:r w:rsidRPr="007A2CE6">
        <w:rPr>
          <w:rFonts w:ascii="Arial" w:hAnsi="Arial" w:cs="Arial"/>
          <w:i/>
          <w:iCs/>
          <w:color w:val="000000"/>
        </w:rPr>
        <w:t>The London Knife Crime Strategy</w:t>
      </w:r>
      <w:r w:rsidRPr="007A2CE6">
        <w:rPr>
          <w:rFonts w:ascii="Arial" w:hAnsi="Arial" w:cs="Arial"/>
          <w:color w:val="000000"/>
        </w:rPr>
        <w:t xml:space="preserve">.  Available at: </w:t>
      </w:r>
      <w:hyperlink r:id="rId10" w:history="1">
        <w:r w:rsidRPr="007A2CE6">
          <w:rPr>
            <w:rStyle w:val="Hyperlink"/>
            <w:rFonts w:ascii="Arial" w:hAnsi="Arial" w:cs="Arial"/>
          </w:rPr>
          <w:t>https://www.london.gov.uk/sites/default/files/mopac_knife_crime_strategy_june_2017.pdf</w:t>
        </w:r>
      </w:hyperlink>
      <w:r w:rsidRPr="007A2CE6">
        <w:rPr>
          <w:rFonts w:ascii="Arial" w:hAnsi="Arial" w:cs="Arial"/>
          <w:color w:val="000000"/>
        </w:rPr>
        <w:t>. (Accessed 24</w:t>
      </w:r>
      <w:r w:rsidRPr="007A2CE6">
        <w:rPr>
          <w:rFonts w:ascii="Arial" w:hAnsi="Arial" w:cs="Arial"/>
          <w:color w:val="000000"/>
          <w:vertAlign w:val="superscript"/>
        </w:rPr>
        <w:t>th</w:t>
      </w:r>
      <w:r w:rsidRPr="007A2CE6">
        <w:rPr>
          <w:rFonts w:ascii="Arial" w:hAnsi="Arial" w:cs="Arial"/>
          <w:color w:val="000000"/>
        </w:rPr>
        <w:t xml:space="preserve"> November).</w:t>
      </w:r>
    </w:p>
    <w:p w14:paraId="7F06B68B" w14:textId="77777777" w:rsidR="00261B97" w:rsidRDefault="00261B97" w:rsidP="00261B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 xml:space="preserve">Green, A. and Hendry, J. </w:t>
      </w:r>
      <w:r>
        <w:rPr>
          <w:rFonts w:ascii="Arial" w:hAnsi="Arial" w:cs="Arial"/>
          <w:color w:val="222222"/>
          <w:shd w:val="clear" w:color="auto" w:fill="FFFFFF"/>
        </w:rPr>
        <w:t xml:space="preserve"> (</w:t>
      </w:r>
      <w:r w:rsidRPr="007A2CE6">
        <w:rPr>
          <w:rFonts w:ascii="Arial" w:hAnsi="Arial" w:cs="Arial"/>
          <w:color w:val="222222"/>
          <w:shd w:val="clear" w:color="auto" w:fill="FFFFFF"/>
        </w:rPr>
        <w:t>2022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Ad Hominem Criminalisation and the Rule of Law: The Egalitarian Case against Knife Crime Prevention Orders.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Oxford Journal of Legal Studies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42</w:t>
      </w:r>
      <w:r w:rsidRPr="007A2CE6">
        <w:rPr>
          <w:rFonts w:ascii="Arial" w:hAnsi="Arial" w:cs="Arial"/>
          <w:color w:val="222222"/>
          <w:shd w:val="clear" w:color="auto" w:fill="FFFFFF"/>
        </w:rPr>
        <w:t>(2), pp.634-660.</w:t>
      </w:r>
    </w:p>
    <w:p w14:paraId="3F95F146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Hendry, J.</w:t>
      </w:r>
      <w:r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7A2CE6">
        <w:rPr>
          <w:rFonts w:ascii="Arial" w:hAnsi="Arial" w:cs="Arial"/>
          <w:color w:val="2222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7A2CE6">
        <w:rPr>
          <w:rFonts w:ascii="Arial" w:hAnsi="Arial" w:cs="Arial"/>
          <w:color w:val="222222"/>
          <w:shd w:val="clear" w:color="auto" w:fill="FFFFFF"/>
        </w:rPr>
        <w:t>2022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‘The usual suspects’: Knife crime prevention orders and the ‘difficult’regulatory subject.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The British journal of criminology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62</w:t>
      </w:r>
      <w:r w:rsidRPr="007A2CE6">
        <w:rPr>
          <w:rFonts w:ascii="Arial" w:hAnsi="Arial" w:cs="Arial"/>
          <w:color w:val="222222"/>
          <w:shd w:val="clear" w:color="auto" w:fill="FFFFFF"/>
        </w:rPr>
        <w:t>(2), pp.378-395.</w:t>
      </w:r>
    </w:p>
    <w:p w14:paraId="7655F127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lastRenderedPageBreak/>
        <w:t xml:space="preserve">Hickland, M.M., Massouh, P., Sutthakorn, R.E., Greenslade, C., Jennings, C., Cantle, F. and Bew, D.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7A2CE6">
        <w:rPr>
          <w:rFonts w:ascii="Arial" w:hAnsi="Arial" w:cs="Arial"/>
          <w:color w:val="222222"/>
          <w:shd w:val="clear" w:color="auto" w:fill="FFFFFF"/>
        </w:rPr>
        <w:t>2022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The impact of the COVID-19 pandemic on the number of presentations of penetrating injuries to a UK major trauma centre.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Journal of Public Health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44</w:t>
      </w:r>
      <w:r w:rsidRPr="007A2CE6">
        <w:rPr>
          <w:rFonts w:ascii="Arial" w:hAnsi="Arial" w:cs="Arial"/>
          <w:color w:val="222222"/>
          <w:shd w:val="clear" w:color="auto" w:fill="FFFFFF"/>
        </w:rPr>
        <w:t>(1), pp.e126-e132.</w:t>
      </w:r>
    </w:p>
    <w:p w14:paraId="5A11667E" w14:textId="77777777" w:rsidR="00261B97" w:rsidRPr="007A2CE6" w:rsidRDefault="00261B97" w:rsidP="00261B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000000"/>
        </w:rPr>
        <w:t>HM Inspectorate of Probation (2022). </w:t>
      </w:r>
      <w:r w:rsidRPr="007A2CE6">
        <w:rPr>
          <w:rFonts w:ascii="Arial" w:hAnsi="Arial" w:cs="Arial"/>
          <w:i/>
          <w:iCs/>
          <w:color w:val="000000"/>
        </w:rPr>
        <w:t>Promising approaches to knife crime: an exploratory study</w:t>
      </w:r>
      <w:r w:rsidRPr="007A2CE6">
        <w:rPr>
          <w:rFonts w:ascii="Arial" w:hAnsi="Arial" w:cs="Arial"/>
          <w:color w:val="000000"/>
        </w:rPr>
        <w:t xml:space="preserve">.  Available at: </w:t>
      </w:r>
      <w:hyperlink r:id="rId11" w:history="1">
        <w:r w:rsidRPr="007A2CE6">
          <w:rPr>
            <w:rStyle w:val="Hyperlink"/>
            <w:rFonts w:ascii="Arial" w:hAnsi="Arial" w:cs="Arial"/>
          </w:rPr>
          <w:t>https://shura.shu.ac.uk/30260/1/RAB-2022-03-Promising-approaches-to-knife-crime-v1.1.pdf</w:t>
        </w:r>
      </w:hyperlink>
      <w:r w:rsidRPr="007A2CE6">
        <w:rPr>
          <w:rFonts w:ascii="Arial" w:hAnsi="Arial" w:cs="Arial"/>
          <w:color w:val="000000"/>
        </w:rPr>
        <w:t>. (Accessed 21</w:t>
      </w:r>
      <w:r w:rsidRPr="007A2CE6">
        <w:rPr>
          <w:rFonts w:ascii="Arial" w:hAnsi="Arial" w:cs="Arial"/>
          <w:color w:val="000000"/>
          <w:vertAlign w:val="superscript"/>
        </w:rPr>
        <w:t>st</w:t>
      </w:r>
      <w:r w:rsidRPr="007A2CE6">
        <w:rPr>
          <w:rFonts w:ascii="Arial" w:hAnsi="Arial" w:cs="Arial"/>
          <w:color w:val="000000"/>
        </w:rPr>
        <w:t xml:space="preserve"> November 2023).</w:t>
      </w:r>
    </w:p>
    <w:p w14:paraId="6895DD64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 xml:space="preserve">Hobson, Z., Yesberg, J.A. and Bradford, B.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7A2CE6">
        <w:rPr>
          <w:rFonts w:ascii="Arial" w:hAnsi="Arial" w:cs="Arial"/>
          <w:color w:val="222222"/>
          <w:shd w:val="clear" w:color="auto" w:fill="FFFFFF"/>
        </w:rPr>
        <w:t>2022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Fear appeals in anti-knife carrying campaigns: successful or counter-productive?.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Journal of interpersonal violence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37</w:t>
      </w:r>
      <w:r w:rsidRPr="007A2CE6">
        <w:rPr>
          <w:rFonts w:ascii="Arial" w:hAnsi="Arial" w:cs="Arial"/>
          <w:color w:val="222222"/>
          <w:shd w:val="clear" w:color="auto" w:fill="FFFFFF"/>
        </w:rPr>
        <w:t>(23-24), pp.NP21573-NP21598.</w:t>
      </w:r>
    </w:p>
    <w:p w14:paraId="585B3B90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 xml:space="preserve">Holt, L. and Murray, L.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7A2CE6">
        <w:rPr>
          <w:rFonts w:ascii="Arial" w:hAnsi="Arial" w:cs="Arial"/>
          <w:color w:val="222222"/>
          <w:shd w:val="clear" w:color="auto" w:fill="FFFFFF"/>
        </w:rPr>
        <w:t>2022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Children and Covid 19 in the UK.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Children's Geographies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20</w:t>
      </w:r>
      <w:r w:rsidRPr="007A2CE6">
        <w:rPr>
          <w:rFonts w:ascii="Arial" w:hAnsi="Arial" w:cs="Arial"/>
          <w:color w:val="222222"/>
          <w:shd w:val="clear" w:color="auto" w:fill="FFFFFF"/>
        </w:rPr>
        <w:t>(4), pp.487-494.</w:t>
      </w:r>
    </w:p>
    <w:p w14:paraId="3F08F547" w14:textId="77777777" w:rsidR="00261B97" w:rsidRPr="007A2CE6" w:rsidRDefault="00261B97" w:rsidP="00261B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000000"/>
        </w:rPr>
        <w:t>Home Office (2021). </w:t>
      </w:r>
      <w:r w:rsidRPr="007A2CE6">
        <w:rPr>
          <w:rFonts w:ascii="Arial" w:hAnsi="Arial" w:cs="Arial"/>
          <w:i/>
          <w:iCs/>
          <w:color w:val="000000"/>
        </w:rPr>
        <w:t>£130.5 million to tackle serious violence, murder and knife crime</w:t>
      </w:r>
      <w:r w:rsidRPr="007A2CE6">
        <w:rPr>
          <w:rFonts w:ascii="Arial" w:hAnsi="Arial" w:cs="Arial"/>
          <w:color w:val="000000"/>
        </w:rPr>
        <w:t xml:space="preserve">.  Gov.uk. Available at: </w:t>
      </w:r>
      <w:hyperlink r:id="rId12" w:history="1">
        <w:r w:rsidRPr="007A2CE6">
          <w:rPr>
            <w:rStyle w:val="Hyperlink"/>
            <w:rFonts w:ascii="Arial" w:hAnsi="Arial" w:cs="Arial"/>
          </w:rPr>
          <w:t>https://www.gov.uk/government/news/1305-million-to-tackle-serious-violence-murder-and-knife-crime</w:t>
        </w:r>
      </w:hyperlink>
      <w:r w:rsidRPr="007A2CE6">
        <w:rPr>
          <w:rFonts w:ascii="Arial" w:hAnsi="Arial" w:cs="Arial"/>
          <w:color w:val="000000"/>
        </w:rPr>
        <w:t>. (Accessed 27</w:t>
      </w:r>
      <w:r w:rsidRPr="007A2CE6">
        <w:rPr>
          <w:rFonts w:ascii="Arial" w:hAnsi="Arial" w:cs="Arial"/>
          <w:color w:val="000000"/>
          <w:vertAlign w:val="superscript"/>
        </w:rPr>
        <w:t>th</w:t>
      </w:r>
      <w:r w:rsidRPr="007A2CE6">
        <w:rPr>
          <w:rFonts w:ascii="Arial" w:hAnsi="Arial" w:cs="Arial"/>
          <w:color w:val="000000"/>
        </w:rPr>
        <w:t xml:space="preserve"> November 2023).</w:t>
      </w:r>
    </w:p>
    <w:p w14:paraId="55B68932" w14:textId="77777777" w:rsidR="00261B97" w:rsidRPr="007A2CE6" w:rsidRDefault="00261B97" w:rsidP="00261B97">
      <w:pPr>
        <w:pStyle w:val="NormalWeb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Kirchmaier, T. (2019). Policing and crime.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Centre for Economic Performance</w:t>
      </w:r>
      <w:r w:rsidRPr="007A2CE6">
        <w:rPr>
          <w:rFonts w:ascii="Arial" w:hAnsi="Arial" w:cs="Arial"/>
          <w:color w:val="222222"/>
          <w:shd w:val="clear" w:color="auto" w:fill="FFFFFF"/>
        </w:rPr>
        <w:t>, p.140. xxx</w:t>
      </w:r>
    </w:p>
    <w:p w14:paraId="56BA2C4A" w14:textId="77777777" w:rsidR="00261B97" w:rsidRPr="007A2CE6" w:rsidRDefault="00261B97" w:rsidP="00261B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000000"/>
        </w:rPr>
        <w:t>Kirchmaier, T., Machin, S.J. and Villa-Llera, C. (2020). Gangs and Knife Crime in London. </w:t>
      </w:r>
      <w:r w:rsidRPr="007A2CE6">
        <w:rPr>
          <w:rFonts w:ascii="Arial" w:hAnsi="Arial" w:cs="Arial"/>
          <w:i/>
          <w:iCs/>
          <w:color w:val="000000"/>
        </w:rPr>
        <w:t>SSRN Electronic Journal</w:t>
      </w:r>
      <w:r w:rsidRPr="007A2CE6">
        <w:rPr>
          <w:rFonts w:ascii="Arial" w:hAnsi="Arial" w:cs="Arial"/>
          <w:color w:val="000000"/>
        </w:rPr>
        <w:t>. doi:https://doi.org/10.2139/ssrn.3521766.</w:t>
      </w:r>
    </w:p>
    <w:p w14:paraId="3F41E6A7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 xml:space="preserve">Macfarlane, A.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7A2CE6">
        <w:rPr>
          <w:rFonts w:ascii="Arial" w:hAnsi="Arial" w:cs="Arial"/>
          <w:color w:val="222222"/>
          <w:shd w:val="clear" w:color="auto" w:fill="FFFFFF"/>
        </w:rPr>
        <w:t>2019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Gangs and adolescent mental health: A narrative review.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Journal of child &amp; adolescent trauma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12</w:t>
      </w:r>
      <w:r w:rsidRPr="007A2CE6">
        <w:rPr>
          <w:rFonts w:ascii="Arial" w:hAnsi="Arial" w:cs="Arial"/>
          <w:color w:val="222222"/>
          <w:shd w:val="clear" w:color="auto" w:fill="FFFFFF"/>
        </w:rPr>
        <w:t>(3), pp.411-420.</w:t>
      </w:r>
    </w:p>
    <w:p w14:paraId="5E3A715A" w14:textId="77777777" w:rsidR="00261B97" w:rsidRPr="007A2CE6" w:rsidRDefault="00261B97" w:rsidP="00261B97">
      <w:pPr>
        <w:pStyle w:val="NormalWeb"/>
        <w:rPr>
          <w:rFonts w:ascii="Arial" w:hAnsi="Arial" w:cs="Arial"/>
        </w:rPr>
      </w:pPr>
      <w:r w:rsidRPr="007A2CE6">
        <w:rPr>
          <w:rFonts w:ascii="Arial" w:hAnsi="Arial" w:cs="Arial"/>
        </w:rPr>
        <w:t xml:space="preserve">Martin, D. (2021) </w:t>
      </w:r>
      <w:r w:rsidRPr="007A2CE6">
        <w:rPr>
          <w:rFonts w:ascii="Arial" w:hAnsi="Arial" w:cs="Arial"/>
          <w:i/>
          <w:iCs/>
        </w:rPr>
        <w:t>Knife crime prevention orders: A life saving measure or a step too far?</w:t>
      </w:r>
      <w:r w:rsidRPr="007A2CE6">
        <w:rPr>
          <w:rFonts w:ascii="Arial" w:hAnsi="Arial" w:cs="Arial"/>
        </w:rPr>
        <w:t xml:space="preserve"> JMW. Available at: </w:t>
      </w:r>
      <w:hyperlink r:id="rId13" w:history="1">
        <w:r w:rsidRPr="007A2CE6">
          <w:rPr>
            <w:rStyle w:val="Hyperlink"/>
            <w:rFonts w:ascii="Arial" w:hAnsi="Arial" w:cs="Arial"/>
          </w:rPr>
          <w:t>https://www.jmw.co.uk/blog/criminal-defence/knife-crime-prevention-orders-life-saving-measure-or-step-too-far</w:t>
        </w:r>
      </w:hyperlink>
      <w:r w:rsidRPr="007A2CE6">
        <w:rPr>
          <w:rFonts w:ascii="Arial" w:hAnsi="Arial" w:cs="Arial"/>
        </w:rPr>
        <w:t xml:space="preserve"> (Accessed 27th November 2023).</w:t>
      </w:r>
    </w:p>
    <w:p w14:paraId="031B7DFD" w14:textId="77777777" w:rsidR="00261B97" w:rsidRDefault="00261B97" w:rsidP="00261B9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000000"/>
        </w:rPr>
        <w:t>Palasinski, M., Brown, W., Shortland, N., Riggs, D.W., Chen, M. and Bowman-Grieve, L. (2019). Masculinity, Injury, and Death: Implications for Anti-Knife-Carrying Messages. </w:t>
      </w:r>
      <w:r w:rsidRPr="007A2CE6">
        <w:rPr>
          <w:rFonts w:ascii="Arial" w:hAnsi="Arial" w:cs="Arial"/>
          <w:i/>
          <w:iCs/>
          <w:color w:val="000000"/>
        </w:rPr>
        <w:t>Journal of Interpersonal Violence 36 (13-14)</w:t>
      </w:r>
      <w:r w:rsidRPr="007A2CE6">
        <w:rPr>
          <w:rFonts w:ascii="Arial" w:hAnsi="Arial" w:cs="Arial"/>
          <w:color w:val="000000"/>
        </w:rPr>
        <w:t>, p.088626051882234.</w:t>
      </w:r>
    </w:p>
    <w:p w14:paraId="50BD02CA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 xml:space="preserve">Ramshaw, N. and Dawson, P.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7A2CE6">
        <w:rPr>
          <w:rFonts w:ascii="Arial" w:hAnsi="Arial" w:cs="Arial"/>
          <w:color w:val="222222"/>
          <w:shd w:val="clear" w:color="auto" w:fill="FFFFFF"/>
        </w:rPr>
        <w:t>2023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Exploring the impact of knife imagery in anti-knife crime campaigns.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Policing: A Journal of Policy and Practice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17</w:t>
      </w:r>
      <w:r w:rsidRPr="007A2CE6">
        <w:rPr>
          <w:rFonts w:ascii="Arial" w:hAnsi="Arial" w:cs="Arial"/>
          <w:color w:val="222222"/>
          <w:shd w:val="clear" w:color="auto" w:fill="FFFFFF"/>
        </w:rPr>
        <w:t>, p.paac045.</w:t>
      </w:r>
    </w:p>
    <w:p w14:paraId="7E20DBD8" w14:textId="77777777" w:rsidR="00261B97" w:rsidRPr="007A2CE6" w:rsidRDefault="00261B97" w:rsidP="00261B97">
      <w:pPr>
        <w:pStyle w:val="NormalWeb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 xml:space="preserve">Roberts, S.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7A2CE6">
        <w:rPr>
          <w:rFonts w:ascii="Arial" w:hAnsi="Arial" w:cs="Arial"/>
          <w:color w:val="222222"/>
          <w:shd w:val="clear" w:color="auto" w:fill="FFFFFF"/>
        </w:rPr>
        <w:t>2019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The London killings of 2018: the story behind the numbers and some proposed solutions.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Crime prevention and community safety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21</w:t>
      </w:r>
      <w:r w:rsidRPr="007A2CE6">
        <w:rPr>
          <w:rFonts w:ascii="Arial" w:hAnsi="Arial" w:cs="Arial"/>
          <w:color w:val="222222"/>
          <w:shd w:val="clear" w:color="auto" w:fill="FFFFFF"/>
        </w:rPr>
        <w:t>, pp.94-115.</w:t>
      </w:r>
    </w:p>
    <w:p w14:paraId="4D9EE3DB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Salt, C</w:t>
      </w:r>
      <w:r>
        <w:rPr>
          <w:rFonts w:ascii="Arial" w:hAnsi="Arial" w:cs="Arial"/>
          <w:color w:val="222222"/>
          <w:shd w:val="clear" w:color="auto" w:fill="FFFFFF"/>
        </w:rPr>
        <w:t>. (</w:t>
      </w:r>
      <w:r w:rsidRPr="007A2CE6">
        <w:rPr>
          <w:rFonts w:ascii="Arial" w:hAnsi="Arial" w:cs="Arial"/>
          <w:color w:val="222222"/>
          <w:shd w:val="clear" w:color="auto" w:fill="FFFFFF"/>
        </w:rPr>
        <w:t>2022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A psychoanalytic perspective on knife crime.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Psychodynamic practice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28</w:t>
      </w:r>
      <w:r w:rsidRPr="007A2CE6">
        <w:rPr>
          <w:rFonts w:ascii="Arial" w:hAnsi="Arial" w:cs="Arial"/>
          <w:color w:val="222222"/>
          <w:shd w:val="clear" w:color="auto" w:fill="FFFFFF"/>
        </w:rPr>
        <w:t>(2), pp.193-199.</w:t>
      </w:r>
    </w:p>
    <w:p w14:paraId="63982219" w14:textId="77777777" w:rsidR="00261B97" w:rsidRPr="007A2CE6" w:rsidRDefault="00261B97" w:rsidP="00261B97">
      <w:pPr>
        <w:pStyle w:val="NormalWeb"/>
        <w:rPr>
          <w:rFonts w:ascii="Arial" w:hAnsi="Arial" w:cs="Arial"/>
          <w:color w:val="333333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lastRenderedPageBreak/>
        <w:t>Skarlatidou, A., Ludwig, L., Solymosi, R. and Bradford, B. (2023). Understanding knife crime and trust in Police with young people in East London.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Crime &amp; Delinquency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69</w:t>
      </w:r>
      <w:r w:rsidRPr="007A2CE6">
        <w:rPr>
          <w:rFonts w:ascii="Arial" w:hAnsi="Arial" w:cs="Arial"/>
          <w:color w:val="222222"/>
          <w:shd w:val="clear" w:color="auto" w:fill="FFFFFF"/>
        </w:rPr>
        <w:t>(5), pp.943-970. xxx</w:t>
      </w:r>
    </w:p>
    <w:p w14:paraId="5E60F53E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Squires, P. (2018). Between the rocks and hard places: young people negotiating fear and criminalisation.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Working with Children and Young People: Co-constructing Practice</w:t>
      </w:r>
      <w:r w:rsidRPr="007A2CE6">
        <w:rPr>
          <w:rFonts w:ascii="Arial" w:hAnsi="Arial" w:cs="Arial"/>
          <w:color w:val="222222"/>
          <w:shd w:val="clear" w:color="auto" w:fill="FFFFFF"/>
        </w:rPr>
        <w:t>, p.157.</w:t>
      </w:r>
    </w:p>
    <w:p w14:paraId="48AD3566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 xml:space="preserve">Teeple, N.J.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7A2CE6">
        <w:rPr>
          <w:rFonts w:ascii="Arial" w:hAnsi="Arial" w:cs="Arial"/>
          <w:color w:val="222222"/>
          <w:shd w:val="clear" w:color="auto" w:fill="FFFFFF"/>
        </w:rPr>
        <w:t>2020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Offensive Weapons and the Future of Arms Control.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Canadian Journal of European and Russian Studies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14</w:t>
      </w:r>
      <w:r w:rsidRPr="007A2CE6">
        <w:rPr>
          <w:rFonts w:ascii="Arial" w:hAnsi="Arial" w:cs="Arial"/>
          <w:color w:val="222222"/>
          <w:shd w:val="clear" w:color="auto" w:fill="FFFFFF"/>
        </w:rPr>
        <w:t>(1), pp.79-102.</w:t>
      </w:r>
    </w:p>
    <w:p w14:paraId="37E656C8" w14:textId="77777777" w:rsidR="00261B97" w:rsidRPr="00264964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Traynor, P.R.</w:t>
      </w:r>
      <w:r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7A2CE6">
        <w:rPr>
          <w:rFonts w:ascii="Arial" w:hAnsi="Arial" w:cs="Arial"/>
          <w:color w:val="222222"/>
          <w:shd w:val="clear" w:color="auto" w:fill="FFFFFF"/>
        </w:rPr>
        <w:t>( 2016).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Closing the ‘security gap': Young people,‘street life’and knife crime</w:t>
      </w:r>
      <w:r w:rsidRPr="007A2CE6">
        <w:rPr>
          <w:rFonts w:ascii="Arial" w:hAnsi="Arial" w:cs="Arial"/>
          <w:color w:val="222222"/>
          <w:shd w:val="clear" w:color="auto" w:fill="FFFFFF"/>
        </w:rPr>
        <w:t> (Doctoral dissertation, University of Leeds).</w:t>
      </w:r>
    </w:p>
    <w:p w14:paraId="1A9C107F" w14:textId="77777777" w:rsidR="00261B97" w:rsidRPr="007A2CE6" w:rsidRDefault="00261B97" w:rsidP="00261B97">
      <w:pPr>
        <w:pStyle w:val="NormalWeb"/>
        <w:rPr>
          <w:rFonts w:ascii="Arial" w:hAnsi="Arial" w:cs="Arial"/>
          <w:color w:val="222222"/>
          <w:shd w:val="clear" w:color="auto" w:fill="FFFFFF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 xml:space="preserve">Tribe, H.C., Harris, A. and Kneebone, R.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7A2CE6">
        <w:rPr>
          <w:rFonts w:ascii="Arial" w:hAnsi="Arial" w:cs="Arial"/>
          <w:color w:val="222222"/>
          <w:shd w:val="clear" w:color="auto" w:fill="FFFFFF"/>
        </w:rPr>
        <w:t>2018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A2CE6">
        <w:rPr>
          <w:rFonts w:ascii="Arial" w:hAnsi="Arial" w:cs="Arial"/>
          <w:color w:val="222222"/>
          <w:shd w:val="clear" w:color="auto" w:fill="FFFFFF"/>
        </w:rPr>
        <w:t>. Life on a knife edge: using simulation to engage young people in issues surrounding knife crime.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Advances in Simulation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3</w:t>
      </w:r>
      <w:r w:rsidRPr="007A2CE6">
        <w:rPr>
          <w:rFonts w:ascii="Arial" w:hAnsi="Arial" w:cs="Arial"/>
          <w:color w:val="222222"/>
          <w:shd w:val="clear" w:color="auto" w:fill="FFFFFF"/>
        </w:rPr>
        <w:t>(1), pp.1-9.</w:t>
      </w:r>
    </w:p>
    <w:p w14:paraId="7031A9CE" w14:textId="77777777" w:rsidR="00261B97" w:rsidRPr="007A2CE6" w:rsidRDefault="00261B97" w:rsidP="00261B97">
      <w:pPr>
        <w:pStyle w:val="NormalWeb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000000"/>
        </w:rPr>
        <w:t xml:space="preserve">Tudor, S. (2023) </w:t>
      </w:r>
      <w:r w:rsidRPr="007A2CE6">
        <w:rPr>
          <w:rFonts w:ascii="Arial" w:hAnsi="Arial" w:cs="Arial"/>
          <w:i/>
          <w:iCs/>
          <w:color w:val="000000"/>
        </w:rPr>
        <w:t>Police standards and culture: restoring public</w:t>
      </w:r>
      <w:r w:rsidRPr="007A2CE6">
        <w:rPr>
          <w:rFonts w:ascii="Arial" w:hAnsi="Arial" w:cs="Arial"/>
          <w:color w:val="000000"/>
        </w:rPr>
        <w:t xml:space="preserve"> trust. House of Lords Library. UK Parliament. xxx</w:t>
      </w:r>
    </w:p>
    <w:p w14:paraId="3C4C4397" w14:textId="77777777" w:rsidR="00261B97" w:rsidRPr="007A2CE6" w:rsidRDefault="00261B97" w:rsidP="00261B97">
      <w:pPr>
        <w:pStyle w:val="NormalWeb"/>
        <w:rPr>
          <w:rFonts w:ascii="Arial" w:hAnsi="Arial" w:cs="Arial"/>
          <w:color w:val="000000"/>
        </w:rPr>
      </w:pPr>
      <w:r w:rsidRPr="007A2CE6">
        <w:rPr>
          <w:rFonts w:ascii="Arial" w:hAnsi="Arial" w:cs="Arial"/>
          <w:color w:val="222222"/>
          <w:shd w:val="clear" w:color="auto" w:fill="FFFFFF"/>
        </w:rPr>
        <w:t>Vulliamy, P. Hancorn, K. Glasgow, S. West, A., Davenport, R.A. Brohi, K. and Griffiths, M.P. (2022). Age-related injury patterns resulting from knife violence in an urban population.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Scientific reports</w:t>
      </w:r>
      <w:r w:rsidRPr="007A2CE6">
        <w:rPr>
          <w:rFonts w:ascii="Arial" w:hAnsi="Arial" w:cs="Arial"/>
          <w:color w:val="222222"/>
          <w:shd w:val="clear" w:color="auto" w:fill="FFFFFF"/>
        </w:rPr>
        <w:t>, </w:t>
      </w:r>
      <w:r w:rsidRPr="007A2CE6">
        <w:rPr>
          <w:rFonts w:ascii="Arial" w:hAnsi="Arial" w:cs="Arial"/>
          <w:i/>
          <w:iCs/>
          <w:color w:val="222222"/>
          <w:shd w:val="clear" w:color="auto" w:fill="FFFFFF"/>
        </w:rPr>
        <w:t>12</w:t>
      </w:r>
      <w:r w:rsidRPr="007A2CE6">
        <w:rPr>
          <w:rFonts w:ascii="Arial" w:hAnsi="Arial" w:cs="Arial"/>
          <w:color w:val="222222"/>
          <w:shd w:val="clear" w:color="auto" w:fill="FFFFFF"/>
        </w:rPr>
        <w:t>(1), p.15250.</w:t>
      </w:r>
    </w:p>
    <w:p w14:paraId="1646EC05" w14:textId="77777777" w:rsidR="00261B97" w:rsidRPr="008E5E26" w:rsidRDefault="00261B97" w:rsidP="008E5E26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261B97" w:rsidRPr="008E5E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100F"/>
    <w:rsid w:val="000004F9"/>
    <w:rsid w:val="00000DF0"/>
    <w:rsid w:val="00006520"/>
    <w:rsid w:val="00006543"/>
    <w:rsid w:val="000175C7"/>
    <w:rsid w:val="00020997"/>
    <w:rsid w:val="0002366E"/>
    <w:rsid w:val="00023D7B"/>
    <w:rsid w:val="00024A8E"/>
    <w:rsid w:val="00031ABE"/>
    <w:rsid w:val="000371B6"/>
    <w:rsid w:val="00040A4B"/>
    <w:rsid w:val="00051170"/>
    <w:rsid w:val="000733DE"/>
    <w:rsid w:val="00077629"/>
    <w:rsid w:val="000848F2"/>
    <w:rsid w:val="000878D0"/>
    <w:rsid w:val="00087937"/>
    <w:rsid w:val="000909B2"/>
    <w:rsid w:val="00091805"/>
    <w:rsid w:val="00094F82"/>
    <w:rsid w:val="0009780C"/>
    <w:rsid w:val="000A0572"/>
    <w:rsid w:val="000A35DE"/>
    <w:rsid w:val="000A543F"/>
    <w:rsid w:val="000B20DD"/>
    <w:rsid w:val="000B417F"/>
    <w:rsid w:val="000C7211"/>
    <w:rsid w:val="000D42AB"/>
    <w:rsid w:val="000E7CA6"/>
    <w:rsid w:val="000F14FD"/>
    <w:rsid w:val="000F1F2A"/>
    <w:rsid w:val="000F4308"/>
    <w:rsid w:val="000F68FB"/>
    <w:rsid w:val="0010455A"/>
    <w:rsid w:val="001062C1"/>
    <w:rsid w:val="00106E20"/>
    <w:rsid w:val="00111270"/>
    <w:rsid w:val="00113B28"/>
    <w:rsid w:val="00114321"/>
    <w:rsid w:val="00114C8B"/>
    <w:rsid w:val="00115398"/>
    <w:rsid w:val="00115C94"/>
    <w:rsid w:val="001220B4"/>
    <w:rsid w:val="001240EC"/>
    <w:rsid w:val="0013060D"/>
    <w:rsid w:val="001321B0"/>
    <w:rsid w:val="00134B68"/>
    <w:rsid w:val="001451BE"/>
    <w:rsid w:val="00145E76"/>
    <w:rsid w:val="0014795C"/>
    <w:rsid w:val="00147BD9"/>
    <w:rsid w:val="0015408A"/>
    <w:rsid w:val="001564CD"/>
    <w:rsid w:val="00156FFA"/>
    <w:rsid w:val="00160B78"/>
    <w:rsid w:val="0016324C"/>
    <w:rsid w:val="00172AF5"/>
    <w:rsid w:val="00175939"/>
    <w:rsid w:val="001776A3"/>
    <w:rsid w:val="00192672"/>
    <w:rsid w:val="00194CAC"/>
    <w:rsid w:val="001960C0"/>
    <w:rsid w:val="00196A23"/>
    <w:rsid w:val="001A353C"/>
    <w:rsid w:val="001A4190"/>
    <w:rsid w:val="001B71B5"/>
    <w:rsid w:val="001B72C3"/>
    <w:rsid w:val="001C1982"/>
    <w:rsid w:val="001C30C7"/>
    <w:rsid w:val="001C3550"/>
    <w:rsid w:val="001D4F13"/>
    <w:rsid w:val="001D50D3"/>
    <w:rsid w:val="001E29D9"/>
    <w:rsid w:val="001E4661"/>
    <w:rsid w:val="001E63F9"/>
    <w:rsid w:val="001E7811"/>
    <w:rsid w:val="001F79C5"/>
    <w:rsid w:val="00201947"/>
    <w:rsid w:val="00204FCB"/>
    <w:rsid w:val="00207BD9"/>
    <w:rsid w:val="002127B0"/>
    <w:rsid w:val="00223A3B"/>
    <w:rsid w:val="00225C89"/>
    <w:rsid w:val="00227361"/>
    <w:rsid w:val="002301A2"/>
    <w:rsid w:val="00234356"/>
    <w:rsid w:val="00235CA3"/>
    <w:rsid w:val="002474D1"/>
    <w:rsid w:val="00256D09"/>
    <w:rsid w:val="00261B97"/>
    <w:rsid w:val="00263B0F"/>
    <w:rsid w:val="00266BB2"/>
    <w:rsid w:val="00267F4F"/>
    <w:rsid w:val="002752BF"/>
    <w:rsid w:val="00277AC4"/>
    <w:rsid w:val="00281222"/>
    <w:rsid w:val="00290AE1"/>
    <w:rsid w:val="0029532E"/>
    <w:rsid w:val="00297103"/>
    <w:rsid w:val="002A0634"/>
    <w:rsid w:val="002A2062"/>
    <w:rsid w:val="002A60EA"/>
    <w:rsid w:val="002B6680"/>
    <w:rsid w:val="002C329E"/>
    <w:rsid w:val="002C36A5"/>
    <w:rsid w:val="002C372D"/>
    <w:rsid w:val="002C463A"/>
    <w:rsid w:val="002D49CF"/>
    <w:rsid w:val="002D6AE6"/>
    <w:rsid w:val="002E3DB5"/>
    <w:rsid w:val="002E424B"/>
    <w:rsid w:val="002E7144"/>
    <w:rsid w:val="002F2505"/>
    <w:rsid w:val="002F3DEF"/>
    <w:rsid w:val="00304CC8"/>
    <w:rsid w:val="00306687"/>
    <w:rsid w:val="0031113E"/>
    <w:rsid w:val="003119B5"/>
    <w:rsid w:val="00313174"/>
    <w:rsid w:val="00316EF4"/>
    <w:rsid w:val="00324251"/>
    <w:rsid w:val="00333AD9"/>
    <w:rsid w:val="0033572B"/>
    <w:rsid w:val="0033657C"/>
    <w:rsid w:val="003534BB"/>
    <w:rsid w:val="003570C7"/>
    <w:rsid w:val="00361F7A"/>
    <w:rsid w:val="00365FA7"/>
    <w:rsid w:val="003660ED"/>
    <w:rsid w:val="003718AE"/>
    <w:rsid w:val="00372FA3"/>
    <w:rsid w:val="00373FA8"/>
    <w:rsid w:val="003749FB"/>
    <w:rsid w:val="00374A70"/>
    <w:rsid w:val="00380E69"/>
    <w:rsid w:val="00383144"/>
    <w:rsid w:val="00386CC0"/>
    <w:rsid w:val="00395AAC"/>
    <w:rsid w:val="003A0D48"/>
    <w:rsid w:val="003A0F7E"/>
    <w:rsid w:val="003A51CC"/>
    <w:rsid w:val="003B182D"/>
    <w:rsid w:val="003B3C9E"/>
    <w:rsid w:val="003C6A7D"/>
    <w:rsid w:val="003C6B46"/>
    <w:rsid w:val="003E4673"/>
    <w:rsid w:val="003E532C"/>
    <w:rsid w:val="003F6D28"/>
    <w:rsid w:val="003F7F4F"/>
    <w:rsid w:val="00400D44"/>
    <w:rsid w:val="0040774A"/>
    <w:rsid w:val="00414C45"/>
    <w:rsid w:val="00420583"/>
    <w:rsid w:val="00431CDB"/>
    <w:rsid w:val="00433C5B"/>
    <w:rsid w:val="00436C5D"/>
    <w:rsid w:val="0044063B"/>
    <w:rsid w:val="00440965"/>
    <w:rsid w:val="00443172"/>
    <w:rsid w:val="00450AF7"/>
    <w:rsid w:val="004552C4"/>
    <w:rsid w:val="0045604B"/>
    <w:rsid w:val="00457582"/>
    <w:rsid w:val="0046063F"/>
    <w:rsid w:val="00461843"/>
    <w:rsid w:val="00465AF2"/>
    <w:rsid w:val="00470F49"/>
    <w:rsid w:val="0048131D"/>
    <w:rsid w:val="00483331"/>
    <w:rsid w:val="004A1AC8"/>
    <w:rsid w:val="004B1CCE"/>
    <w:rsid w:val="004B74FC"/>
    <w:rsid w:val="004C34CC"/>
    <w:rsid w:val="004C6548"/>
    <w:rsid w:val="004C7834"/>
    <w:rsid w:val="004D1190"/>
    <w:rsid w:val="004E2043"/>
    <w:rsid w:val="004E429C"/>
    <w:rsid w:val="004E5F0F"/>
    <w:rsid w:val="004F10E0"/>
    <w:rsid w:val="004F36D9"/>
    <w:rsid w:val="004F748C"/>
    <w:rsid w:val="005203DB"/>
    <w:rsid w:val="0052100F"/>
    <w:rsid w:val="0052170F"/>
    <w:rsid w:val="005236C6"/>
    <w:rsid w:val="005255AC"/>
    <w:rsid w:val="00532D57"/>
    <w:rsid w:val="00553391"/>
    <w:rsid w:val="005704D1"/>
    <w:rsid w:val="00575A54"/>
    <w:rsid w:val="005816C9"/>
    <w:rsid w:val="005826AA"/>
    <w:rsid w:val="0058789D"/>
    <w:rsid w:val="00594754"/>
    <w:rsid w:val="00596F40"/>
    <w:rsid w:val="005A1EE5"/>
    <w:rsid w:val="005B6EE7"/>
    <w:rsid w:val="005B743C"/>
    <w:rsid w:val="005C055B"/>
    <w:rsid w:val="005C36B0"/>
    <w:rsid w:val="005D0D85"/>
    <w:rsid w:val="005D3E8E"/>
    <w:rsid w:val="005E7B97"/>
    <w:rsid w:val="005F31B5"/>
    <w:rsid w:val="005F6DC6"/>
    <w:rsid w:val="00602DA1"/>
    <w:rsid w:val="00603398"/>
    <w:rsid w:val="00614254"/>
    <w:rsid w:val="00625F65"/>
    <w:rsid w:val="00633FCC"/>
    <w:rsid w:val="0064164C"/>
    <w:rsid w:val="0064167C"/>
    <w:rsid w:val="00642D10"/>
    <w:rsid w:val="00647F41"/>
    <w:rsid w:val="0065048F"/>
    <w:rsid w:val="00651B80"/>
    <w:rsid w:val="006568AF"/>
    <w:rsid w:val="00656E02"/>
    <w:rsid w:val="00665493"/>
    <w:rsid w:val="006658CF"/>
    <w:rsid w:val="00671734"/>
    <w:rsid w:val="0067284C"/>
    <w:rsid w:val="00675707"/>
    <w:rsid w:val="00681467"/>
    <w:rsid w:val="00682743"/>
    <w:rsid w:val="006957E0"/>
    <w:rsid w:val="0069752D"/>
    <w:rsid w:val="006A21DE"/>
    <w:rsid w:val="006B0E32"/>
    <w:rsid w:val="006B3BC1"/>
    <w:rsid w:val="006B3C2B"/>
    <w:rsid w:val="006D2827"/>
    <w:rsid w:val="006D5B64"/>
    <w:rsid w:val="006D700E"/>
    <w:rsid w:val="006E241D"/>
    <w:rsid w:val="006E35BD"/>
    <w:rsid w:val="006F47F0"/>
    <w:rsid w:val="00700345"/>
    <w:rsid w:val="00703B84"/>
    <w:rsid w:val="007148BE"/>
    <w:rsid w:val="00715B47"/>
    <w:rsid w:val="007406CF"/>
    <w:rsid w:val="0074331E"/>
    <w:rsid w:val="007635EC"/>
    <w:rsid w:val="007659BC"/>
    <w:rsid w:val="00776360"/>
    <w:rsid w:val="00782B5E"/>
    <w:rsid w:val="007839CF"/>
    <w:rsid w:val="007977EC"/>
    <w:rsid w:val="007A0344"/>
    <w:rsid w:val="007A153D"/>
    <w:rsid w:val="007A252E"/>
    <w:rsid w:val="007B001B"/>
    <w:rsid w:val="007B4D7E"/>
    <w:rsid w:val="007B5548"/>
    <w:rsid w:val="007B5793"/>
    <w:rsid w:val="007C10E1"/>
    <w:rsid w:val="007C3732"/>
    <w:rsid w:val="007C65A9"/>
    <w:rsid w:val="007D5185"/>
    <w:rsid w:val="007E028D"/>
    <w:rsid w:val="007E3875"/>
    <w:rsid w:val="007E7016"/>
    <w:rsid w:val="007E721E"/>
    <w:rsid w:val="007F4BEE"/>
    <w:rsid w:val="00801498"/>
    <w:rsid w:val="00806E01"/>
    <w:rsid w:val="00811CA2"/>
    <w:rsid w:val="00815D03"/>
    <w:rsid w:val="008218A2"/>
    <w:rsid w:val="00821CD6"/>
    <w:rsid w:val="0082255B"/>
    <w:rsid w:val="00823AE8"/>
    <w:rsid w:val="00824CEF"/>
    <w:rsid w:val="008420EB"/>
    <w:rsid w:val="00850009"/>
    <w:rsid w:val="0085452B"/>
    <w:rsid w:val="00856ACA"/>
    <w:rsid w:val="00861226"/>
    <w:rsid w:val="00865D1A"/>
    <w:rsid w:val="00867826"/>
    <w:rsid w:val="00870959"/>
    <w:rsid w:val="00873B64"/>
    <w:rsid w:val="0088285F"/>
    <w:rsid w:val="008B0174"/>
    <w:rsid w:val="008B0D4C"/>
    <w:rsid w:val="008B488C"/>
    <w:rsid w:val="008B5670"/>
    <w:rsid w:val="008C4731"/>
    <w:rsid w:val="008C68AE"/>
    <w:rsid w:val="008D5379"/>
    <w:rsid w:val="008E3009"/>
    <w:rsid w:val="008E5E26"/>
    <w:rsid w:val="008E624F"/>
    <w:rsid w:val="008F0C8E"/>
    <w:rsid w:val="008F16B4"/>
    <w:rsid w:val="008F30C2"/>
    <w:rsid w:val="008F7644"/>
    <w:rsid w:val="009041C4"/>
    <w:rsid w:val="00904FBA"/>
    <w:rsid w:val="00905A09"/>
    <w:rsid w:val="00912486"/>
    <w:rsid w:val="00916664"/>
    <w:rsid w:val="009210B8"/>
    <w:rsid w:val="009338A1"/>
    <w:rsid w:val="009344A6"/>
    <w:rsid w:val="00946102"/>
    <w:rsid w:val="0094712A"/>
    <w:rsid w:val="0096258E"/>
    <w:rsid w:val="00962B74"/>
    <w:rsid w:val="0096374B"/>
    <w:rsid w:val="00973729"/>
    <w:rsid w:val="00982E5D"/>
    <w:rsid w:val="00984CA5"/>
    <w:rsid w:val="00997DE3"/>
    <w:rsid w:val="009A728E"/>
    <w:rsid w:val="009B674B"/>
    <w:rsid w:val="009C0960"/>
    <w:rsid w:val="009D2C3B"/>
    <w:rsid w:val="009E1957"/>
    <w:rsid w:val="009F040E"/>
    <w:rsid w:val="009F7DFA"/>
    <w:rsid w:val="00A1338C"/>
    <w:rsid w:val="00A23FCB"/>
    <w:rsid w:val="00A277A0"/>
    <w:rsid w:val="00A3730C"/>
    <w:rsid w:val="00A40BCB"/>
    <w:rsid w:val="00A429D8"/>
    <w:rsid w:val="00A50534"/>
    <w:rsid w:val="00A51EBB"/>
    <w:rsid w:val="00A542A9"/>
    <w:rsid w:val="00A54F81"/>
    <w:rsid w:val="00A7292C"/>
    <w:rsid w:val="00A7401C"/>
    <w:rsid w:val="00A7516A"/>
    <w:rsid w:val="00A8548A"/>
    <w:rsid w:val="00A91376"/>
    <w:rsid w:val="00A94778"/>
    <w:rsid w:val="00A97DD4"/>
    <w:rsid w:val="00AA4EF9"/>
    <w:rsid w:val="00AA6DC0"/>
    <w:rsid w:val="00AB3287"/>
    <w:rsid w:val="00AB3D1F"/>
    <w:rsid w:val="00AB65C1"/>
    <w:rsid w:val="00AC15E0"/>
    <w:rsid w:val="00AC6C56"/>
    <w:rsid w:val="00AD1852"/>
    <w:rsid w:val="00AD33D1"/>
    <w:rsid w:val="00AE701A"/>
    <w:rsid w:val="00AE747D"/>
    <w:rsid w:val="00AF059A"/>
    <w:rsid w:val="00AF56E2"/>
    <w:rsid w:val="00AF6E6D"/>
    <w:rsid w:val="00AF7DAA"/>
    <w:rsid w:val="00B03994"/>
    <w:rsid w:val="00B07147"/>
    <w:rsid w:val="00B12973"/>
    <w:rsid w:val="00B16AEB"/>
    <w:rsid w:val="00B2099F"/>
    <w:rsid w:val="00B22BB3"/>
    <w:rsid w:val="00B2317B"/>
    <w:rsid w:val="00B30A4F"/>
    <w:rsid w:val="00B358CE"/>
    <w:rsid w:val="00B4404A"/>
    <w:rsid w:val="00B60C44"/>
    <w:rsid w:val="00B65D1B"/>
    <w:rsid w:val="00B7337D"/>
    <w:rsid w:val="00B81084"/>
    <w:rsid w:val="00B8153D"/>
    <w:rsid w:val="00B84A74"/>
    <w:rsid w:val="00B86970"/>
    <w:rsid w:val="00B9379D"/>
    <w:rsid w:val="00B9421B"/>
    <w:rsid w:val="00BB543C"/>
    <w:rsid w:val="00BB574D"/>
    <w:rsid w:val="00BC3C0B"/>
    <w:rsid w:val="00BD4FD7"/>
    <w:rsid w:val="00BD761D"/>
    <w:rsid w:val="00BE2A34"/>
    <w:rsid w:val="00BE2B03"/>
    <w:rsid w:val="00BE61F3"/>
    <w:rsid w:val="00BE6568"/>
    <w:rsid w:val="00BE68EE"/>
    <w:rsid w:val="00BE6A79"/>
    <w:rsid w:val="00BE764B"/>
    <w:rsid w:val="00C174A8"/>
    <w:rsid w:val="00C17B8A"/>
    <w:rsid w:val="00C210C3"/>
    <w:rsid w:val="00C22813"/>
    <w:rsid w:val="00C22DA2"/>
    <w:rsid w:val="00C31285"/>
    <w:rsid w:val="00C429C2"/>
    <w:rsid w:val="00C4535D"/>
    <w:rsid w:val="00C46527"/>
    <w:rsid w:val="00C5121D"/>
    <w:rsid w:val="00C51C53"/>
    <w:rsid w:val="00C560EA"/>
    <w:rsid w:val="00C56B56"/>
    <w:rsid w:val="00C60096"/>
    <w:rsid w:val="00C65CD0"/>
    <w:rsid w:val="00C74AE1"/>
    <w:rsid w:val="00C83077"/>
    <w:rsid w:val="00C85AD8"/>
    <w:rsid w:val="00C85BC7"/>
    <w:rsid w:val="00C90E3C"/>
    <w:rsid w:val="00C91C75"/>
    <w:rsid w:val="00C93BA7"/>
    <w:rsid w:val="00C941A2"/>
    <w:rsid w:val="00CA1587"/>
    <w:rsid w:val="00CB6A73"/>
    <w:rsid w:val="00CC2946"/>
    <w:rsid w:val="00CD37BD"/>
    <w:rsid w:val="00CD3AA6"/>
    <w:rsid w:val="00CD7041"/>
    <w:rsid w:val="00CE01BF"/>
    <w:rsid w:val="00CE3269"/>
    <w:rsid w:val="00CF267A"/>
    <w:rsid w:val="00CF2BBE"/>
    <w:rsid w:val="00CF4C54"/>
    <w:rsid w:val="00D134B8"/>
    <w:rsid w:val="00D161D9"/>
    <w:rsid w:val="00D27B6A"/>
    <w:rsid w:val="00D35719"/>
    <w:rsid w:val="00D36C1F"/>
    <w:rsid w:val="00D45121"/>
    <w:rsid w:val="00D5123C"/>
    <w:rsid w:val="00D523A4"/>
    <w:rsid w:val="00D77684"/>
    <w:rsid w:val="00D821A5"/>
    <w:rsid w:val="00D85289"/>
    <w:rsid w:val="00D95384"/>
    <w:rsid w:val="00DA2637"/>
    <w:rsid w:val="00DD396E"/>
    <w:rsid w:val="00DD4140"/>
    <w:rsid w:val="00DD6591"/>
    <w:rsid w:val="00DE2287"/>
    <w:rsid w:val="00DE40EB"/>
    <w:rsid w:val="00DE6981"/>
    <w:rsid w:val="00DE6EBB"/>
    <w:rsid w:val="00DE765B"/>
    <w:rsid w:val="00DE7C04"/>
    <w:rsid w:val="00DF54BD"/>
    <w:rsid w:val="00DF62A2"/>
    <w:rsid w:val="00E06060"/>
    <w:rsid w:val="00E0625A"/>
    <w:rsid w:val="00E12B3E"/>
    <w:rsid w:val="00E1524C"/>
    <w:rsid w:val="00E174EC"/>
    <w:rsid w:val="00E231DA"/>
    <w:rsid w:val="00E26567"/>
    <w:rsid w:val="00E33C64"/>
    <w:rsid w:val="00E33DA6"/>
    <w:rsid w:val="00E45835"/>
    <w:rsid w:val="00E465F7"/>
    <w:rsid w:val="00E46D6C"/>
    <w:rsid w:val="00E52F32"/>
    <w:rsid w:val="00E53261"/>
    <w:rsid w:val="00E565D1"/>
    <w:rsid w:val="00E57D0B"/>
    <w:rsid w:val="00E60D71"/>
    <w:rsid w:val="00E6464F"/>
    <w:rsid w:val="00E64DA5"/>
    <w:rsid w:val="00E653E0"/>
    <w:rsid w:val="00E66FD5"/>
    <w:rsid w:val="00E756D0"/>
    <w:rsid w:val="00E80C35"/>
    <w:rsid w:val="00E82C00"/>
    <w:rsid w:val="00E86C89"/>
    <w:rsid w:val="00E95BC7"/>
    <w:rsid w:val="00EA161F"/>
    <w:rsid w:val="00EA6192"/>
    <w:rsid w:val="00EB310E"/>
    <w:rsid w:val="00EC6798"/>
    <w:rsid w:val="00ED4F03"/>
    <w:rsid w:val="00EE04F5"/>
    <w:rsid w:val="00EF45CF"/>
    <w:rsid w:val="00F0028B"/>
    <w:rsid w:val="00F1079A"/>
    <w:rsid w:val="00F13294"/>
    <w:rsid w:val="00F226EE"/>
    <w:rsid w:val="00F24D38"/>
    <w:rsid w:val="00F35E06"/>
    <w:rsid w:val="00F50177"/>
    <w:rsid w:val="00F64078"/>
    <w:rsid w:val="00F72F51"/>
    <w:rsid w:val="00F73088"/>
    <w:rsid w:val="00F75ACD"/>
    <w:rsid w:val="00F81F6E"/>
    <w:rsid w:val="00FA0211"/>
    <w:rsid w:val="00FB1ECF"/>
    <w:rsid w:val="00FC14D5"/>
    <w:rsid w:val="00FD0562"/>
    <w:rsid w:val="00FE79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4B57BC"/>
  <w15:chartTrackingRefBased/>
  <w15:docId w15:val="{7463FBC8-C6B1-4A41-BDDC-0803CC0D7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61B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261B9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earchbriefings.files.parliament.uk/documents/SN04304/SN04304.pdf" TargetMode="External"/><Relationship Id="rId13" Type="http://schemas.openxmlformats.org/officeDocument/2006/relationships/hyperlink" Target="https://www.jmw.co.uk/blog/criminal-defence/knife-crime-prevention-orders-life-saving-measure-or-step-too-far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fightingknifecrime.london/news-posts/how-do-we-truly-tackle-knife-crime-some-solutions" TargetMode="External"/><Relationship Id="rId12" Type="http://schemas.openxmlformats.org/officeDocument/2006/relationships/hyperlink" Target="https://www.gov.uk/government/news/1305-million-to-tackle-serious-violence-murder-and-knife-crim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shura.shu.ac.uk/30260/1/RAB-2022-03-Promising-approaches-to-knife-crime-v1.1.pdf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london.gov.uk/sites/default/files/mopac_knife_crime_strategy_june_2017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unherd.com/2019/03/what-have-police-numbers-got-to-do-with-knife-crime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3" ma:contentTypeDescription="Create a new document." ma:contentTypeScope="" ma:versionID="cde86fe84033d32372d6b611bcb3cc1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996790a259d914b3018a9ea02b14a59d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Props1.xml><?xml version="1.0" encoding="utf-8"?>
<ds:datastoreItem xmlns:ds="http://schemas.openxmlformats.org/officeDocument/2006/customXml" ds:itemID="{7B491C85-4F94-4F09-9415-281BE3C200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2CEC3E3-5B3B-499D-9435-CE237976DC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9D4C95-5E7C-4DE7-9993-462422E430A5}">
  <ds:schemaRefs>
    <ds:schemaRef ds:uri="http://schemas.openxmlformats.org/package/2006/metadata/core-properties"/>
    <ds:schemaRef ds:uri="9823f8e4-81f3-4a59-a026-c1a9717271fd"/>
    <ds:schemaRef ds:uri="http://schemas.microsoft.com/office/2006/documentManagement/types"/>
    <ds:schemaRef ds:uri="http://purl.org/dc/dcmitype/"/>
    <ds:schemaRef ds:uri="http://schemas.microsoft.com/office/2006/metadata/properties"/>
    <ds:schemaRef ds:uri="http://schemas.microsoft.com/office/infopath/2007/PartnerControls"/>
    <ds:schemaRef ds:uri="http://purl.org/dc/elements/1.1/"/>
    <ds:schemaRef ds:uri="http://www.w3.org/XML/1998/namespace"/>
    <ds:schemaRef ds:uri="http://purl.org/dc/terms/"/>
    <ds:schemaRef ds:uri="95817cb9-f0eb-4f4d-892c-47ab9f8957c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3288</Words>
  <Characters>18745</Characters>
  <Application>Microsoft Office Word</Application>
  <DocSecurity>0</DocSecurity>
  <Lines>156</Lines>
  <Paragraphs>43</Paragraphs>
  <ScaleCrop>false</ScaleCrop>
  <Company/>
  <LinksUpToDate>false</LinksUpToDate>
  <CharactersWithSpaces>21990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Parry (2104099)</dc:creator>
  <cp:keywords/>
  <dc:description/>
  <cp:lastModifiedBy>Jamie Parry (2104099)</cp:lastModifiedBy>
  <cp:revision>2</cp:revision>
  <dcterms:created xsi:type="dcterms:W3CDTF">2023-12-07T19:56:00Z</dcterms:created>
  <dcterms:modified xsi:type="dcterms:W3CDTF">2023-12-07T19:56:00Z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