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DB614F" w14:textId="5DAFC36D" w:rsidR="00567D6D" w:rsidRPr="00567D6D" w:rsidRDefault="00567D6D" w:rsidP="00686FCA">
      <w:pPr>
        <w:spacing w:line="360" w:lineRule="auto"/>
        <w:jc w:val="center"/>
        <w:rPr>
          <w:sz w:val="28"/>
          <w:szCs w:val="28"/>
          <w:u w:val="single"/>
        </w:rPr>
      </w:pPr>
      <w:r w:rsidRPr="00567D6D">
        <w:rPr>
          <w:sz w:val="28"/>
          <w:szCs w:val="28"/>
          <w:u w:val="single"/>
        </w:rPr>
        <w:t>Self-Evaluation</w:t>
      </w:r>
      <w:r w:rsidR="00361A4A">
        <w:rPr>
          <w:sz w:val="28"/>
          <w:szCs w:val="28"/>
          <w:u w:val="single"/>
        </w:rPr>
        <w:t xml:space="preserve"> of Welsh Lesson</w:t>
      </w:r>
    </w:p>
    <w:p w14:paraId="3CCA00BC" w14:textId="77777777" w:rsidR="00AF68F4" w:rsidRDefault="00AF68F4" w:rsidP="00686FCA">
      <w:pPr>
        <w:spacing w:line="360" w:lineRule="auto"/>
        <w:rPr>
          <w:b/>
          <w:bCs/>
          <w:u w:val="single"/>
        </w:rPr>
      </w:pPr>
    </w:p>
    <w:p w14:paraId="0950EF7E" w14:textId="074D5532" w:rsidR="00AF68F4" w:rsidRPr="00392F50" w:rsidRDefault="00AF68F4" w:rsidP="00686FCA">
      <w:pPr>
        <w:spacing w:line="360" w:lineRule="auto"/>
        <w:rPr>
          <w:u w:val="single"/>
        </w:rPr>
      </w:pPr>
      <w:r w:rsidRPr="00392F50">
        <w:rPr>
          <w:u w:val="single"/>
        </w:rPr>
        <w:t>Feelings</w:t>
      </w:r>
    </w:p>
    <w:p w14:paraId="010065C8" w14:textId="24455254" w:rsidR="00AF68F4" w:rsidRDefault="00AF68F4" w:rsidP="00686FCA">
      <w:pPr>
        <w:spacing w:line="360" w:lineRule="auto"/>
      </w:pPr>
      <w:r>
        <w:t xml:space="preserve">I feel that this welsh activity went well, as I was able to work with a small group of mixed abilities. I have taught these children for the previous five </w:t>
      </w:r>
      <w:r w:rsidR="002F4CBC">
        <w:t>weeks,</w:t>
      </w:r>
      <w:r w:rsidR="00145A03">
        <w:t xml:space="preserve"> so I was aware </w:t>
      </w:r>
      <w:r w:rsidR="00712ED1">
        <w:t>of most the needs and abilities of these children</w:t>
      </w:r>
      <w:r w:rsidR="00266FB4">
        <w:t>.</w:t>
      </w:r>
      <w:r w:rsidR="00450003">
        <w:t xml:space="preserve"> I was able to be confident in teaching these children and </w:t>
      </w:r>
      <w:r w:rsidR="005F1CDF">
        <w:t xml:space="preserve">I was able to mostly </w:t>
      </w:r>
      <w:r w:rsidR="00450003">
        <w:t>tak</w:t>
      </w:r>
      <w:r w:rsidR="005F1CDF">
        <w:t>e</w:t>
      </w:r>
      <w:r w:rsidR="00450003">
        <w:t xml:space="preserve"> control </w:t>
      </w:r>
      <w:r w:rsidR="005F1CDF">
        <w:t>of the activity.</w:t>
      </w:r>
      <w:r w:rsidR="00921D8B">
        <w:t xml:space="preserve"> I believe I was competent in teaching </w:t>
      </w:r>
      <w:r w:rsidR="007D4CE2">
        <w:t>this level of Welsh Language skills</w:t>
      </w:r>
      <w:r w:rsidR="00695D10">
        <w:t xml:space="preserve"> especially with the correct </w:t>
      </w:r>
      <w:r w:rsidR="00383686">
        <w:t>pronunciation</w:t>
      </w:r>
      <w:r w:rsidR="00695D10">
        <w:t xml:space="preserve"> and correct language sentences.</w:t>
      </w:r>
      <w:r w:rsidR="00383686">
        <w:t xml:space="preserve"> I also believe I was able to use the correct </w:t>
      </w:r>
      <w:r w:rsidR="00400F19">
        <w:t>incidental welsh</w:t>
      </w:r>
      <w:r w:rsidR="00D33213">
        <w:t xml:space="preserve"> such as ‘dim siarad’</w:t>
      </w:r>
      <w:r w:rsidR="00D26185">
        <w:t xml:space="preserve"> and ‘eisteddwch’.</w:t>
      </w:r>
      <w:r w:rsidR="00290A9E">
        <w:t xml:space="preserve"> </w:t>
      </w:r>
    </w:p>
    <w:p w14:paraId="0B90C3C5" w14:textId="4BB30DA5" w:rsidR="00567D6D" w:rsidRPr="00567D6D" w:rsidRDefault="00567D6D" w:rsidP="00686FCA">
      <w:pPr>
        <w:spacing w:line="360" w:lineRule="auto"/>
        <w:jc w:val="center"/>
        <w:rPr>
          <w:sz w:val="28"/>
          <w:szCs w:val="28"/>
          <w:u w:val="single"/>
        </w:rPr>
      </w:pPr>
    </w:p>
    <w:p w14:paraId="33908170" w14:textId="1864C62B" w:rsidR="00A82926" w:rsidRPr="00392F50" w:rsidRDefault="005040E4" w:rsidP="00686FCA">
      <w:pPr>
        <w:spacing w:line="360" w:lineRule="auto"/>
        <w:rPr>
          <w:u w:val="single"/>
        </w:rPr>
      </w:pPr>
      <w:r w:rsidRPr="00392F50">
        <w:rPr>
          <w:u w:val="single"/>
        </w:rPr>
        <w:t>Evidence</w:t>
      </w:r>
      <w:r w:rsidR="00114C97" w:rsidRPr="00392F50">
        <w:rPr>
          <w:u w:val="single"/>
        </w:rPr>
        <w:t xml:space="preserve"> of learning (including attitude to </w:t>
      </w:r>
      <w:r w:rsidRPr="00392F50">
        <w:rPr>
          <w:u w:val="single"/>
        </w:rPr>
        <w:t>learning over time)</w:t>
      </w:r>
      <w:r w:rsidR="006A1799" w:rsidRPr="00392F50">
        <w:rPr>
          <w:u w:val="single"/>
        </w:rPr>
        <w:t xml:space="preserve"> - Pupils</w:t>
      </w:r>
    </w:p>
    <w:p w14:paraId="2F1F4BCF" w14:textId="0F0819D0" w:rsidR="00567D6D" w:rsidRDefault="006B7784" w:rsidP="00686FCA">
      <w:pPr>
        <w:spacing w:line="360" w:lineRule="auto"/>
      </w:pPr>
      <w:r>
        <w:t xml:space="preserve">During this </w:t>
      </w:r>
      <w:r w:rsidR="004A22E2">
        <w:t>lesson, I</w:t>
      </w:r>
      <w:r w:rsidR="004F705B">
        <w:t xml:space="preserve"> was evaluating </w:t>
      </w:r>
      <w:r w:rsidR="00E03AEB">
        <w:t xml:space="preserve">a small group </w:t>
      </w:r>
      <w:r w:rsidR="00437BB5">
        <w:t xml:space="preserve">of children with their </w:t>
      </w:r>
      <w:r w:rsidR="00447B52">
        <w:t>W</w:t>
      </w:r>
      <w:r w:rsidR="00437BB5">
        <w:t>elsh language skills.</w:t>
      </w:r>
      <w:r w:rsidR="004A22E2">
        <w:t xml:space="preserve"> The evaluation of the children during this </w:t>
      </w:r>
      <w:r w:rsidR="001664DF">
        <w:t xml:space="preserve">session was completed </w:t>
      </w:r>
      <w:r w:rsidR="000034FD">
        <w:t>using the oracy skills stickers that were provided by the school</w:t>
      </w:r>
      <w:r w:rsidR="002645BB">
        <w:t xml:space="preserve">. These stickers </w:t>
      </w:r>
      <w:r w:rsidR="007E065B">
        <w:t xml:space="preserve">are used by </w:t>
      </w:r>
      <w:r w:rsidR="00915327">
        <w:t>highlighting</w:t>
      </w:r>
      <w:r w:rsidR="007E065B">
        <w:t xml:space="preserve"> the </w:t>
      </w:r>
      <w:r w:rsidR="00915327">
        <w:t xml:space="preserve">skills that the child </w:t>
      </w:r>
      <w:r w:rsidR="00E61575">
        <w:t>was capable of during this session.</w:t>
      </w:r>
      <w:r w:rsidR="00B644BF">
        <w:t xml:space="preserve"> </w:t>
      </w:r>
      <w:r w:rsidR="00CC2121">
        <w:t xml:space="preserve">The children were able to use </w:t>
      </w:r>
      <w:r w:rsidR="00801CC5">
        <w:t xml:space="preserve">language to extend their sentences such as ‘achos’ and ‘gyda’. They were able to use sentence patterns </w:t>
      </w:r>
      <w:r w:rsidR="001879D7">
        <w:t xml:space="preserve">such as ‘Mae hi’n wisgo …’ </w:t>
      </w:r>
      <w:r w:rsidR="00CD3726">
        <w:t>, ‘Mae hi’n hoffi ….. gyda… achos….’ And ‘Mae hi’n ddim yn hoffi achos…’.</w:t>
      </w:r>
      <w:r w:rsidR="00622054">
        <w:t xml:space="preserve"> This language the year two children were learning was the same language my year four class was learning. The year two class were better at using this language and remembering it as I was able to </w:t>
      </w:r>
      <w:r w:rsidR="00E928BA">
        <w:t>introduce</w:t>
      </w:r>
      <w:r w:rsidR="00622054">
        <w:t xml:space="preserve"> them to this type of language and sentence patterns earlier than the year fours and therefore learnt it quicker.</w:t>
      </w:r>
    </w:p>
    <w:p w14:paraId="33AD3824" w14:textId="174F7E0B" w:rsidR="00114C97" w:rsidRDefault="00114C97" w:rsidP="00686FCA">
      <w:pPr>
        <w:spacing w:line="360" w:lineRule="auto"/>
      </w:pPr>
    </w:p>
    <w:p w14:paraId="5F8868DA" w14:textId="4FB1F3ED" w:rsidR="005040E4" w:rsidRPr="00392F50" w:rsidRDefault="005040E4" w:rsidP="00686FCA">
      <w:pPr>
        <w:spacing w:line="360" w:lineRule="auto"/>
        <w:rPr>
          <w:u w:val="single"/>
        </w:rPr>
      </w:pPr>
      <w:r w:rsidRPr="00392F50">
        <w:rPr>
          <w:u w:val="single"/>
        </w:rPr>
        <w:t>Next Steps for Progress</w:t>
      </w:r>
    </w:p>
    <w:p w14:paraId="3E9C0D5D" w14:textId="186A1ECC" w:rsidR="00524F44" w:rsidRDefault="006A1799" w:rsidP="00686FCA">
      <w:pPr>
        <w:spacing w:line="360" w:lineRule="auto"/>
      </w:pPr>
      <w:r>
        <w:t xml:space="preserve">The children </w:t>
      </w:r>
      <w:r w:rsidR="007110BB">
        <w:t xml:space="preserve">within this group </w:t>
      </w:r>
      <w:r w:rsidR="003C5031">
        <w:t>who are currently lower attaining</w:t>
      </w:r>
      <w:r w:rsidR="001D4399">
        <w:t xml:space="preserve"> (LA)</w:t>
      </w:r>
      <w:r w:rsidR="007110BB">
        <w:t xml:space="preserve"> will be a key focus for the next sessions in Welsh language development</w:t>
      </w:r>
      <w:r w:rsidR="00FD35C0">
        <w:t>. T</w:t>
      </w:r>
      <w:r w:rsidR="003D68D0">
        <w:t xml:space="preserve">hese children will benefit from working with a more knowledgeable other (MKO) </w:t>
      </w:r>
      <w:r w:rsidR="009A5181">
        <w:t xml:space="preserve">whether that be a teacher, teaching assistant (TA) or one of the </w:t>
      </w:r>
      <w:r w:rsidR="00D04AD7">
        <w:t xml:space="preserve">currently </w:t>
      </w:r>
      <w:r w:rsidR="009A5181">
        <w:t xml:space="preserve">higher </w:t>
      </w:r>
      <w:r w:rsidR="00CE3212">
        <w:t>attaining</w:t>
      </w:r>
      <w:r w:rsidR="009A5181">
        <w:t xml:space="preserve"> </w:t>
      </w:r>
      <w:r w:rsidR="001D4399">
        <w:t xml:space="preserve">(HA) </w:t>
      </w:r>
      <w:r w:rsidR="00D04AD7">
        <w:t>childre</w:t>
      </w:r>
      <w:r w:rsidR="00737509">
        <w:t>n.</w:t>
      </w:r>
      <w:r w:rsidR="00EF0EC4">
        <w:t xml:space="preserve"> Having the currently </w:t>
      </w:r>
      <w:r w:rsidR="001D4399">
        <w:t>HA</w:t>
      </w:r>
      <w:r w:rsidR="00EF0EC4">
        <w:t xml:space="preserve"> children </w:t>
      </w:r>
      <w:r w:rsidR="00E67602">
        <w:t xml:space="preserve">work with </w:t>
      </w:r>
      <w:r w:rsidR="00CE3212">
        <w:t xml:space="preserve">the currently </w:t>
      </w:r>
      <w:r w:rsidR="001D4399">
        <w:t>LA</w:t>
      </w:r>
      <w:r w:rsidR="00CE3212">
        <w:t xml:space="preserve"> children </w:t>
      </w:r>
      <w:r w:rsidR="00505397">
        <w:t xml:space="preserve">will benefit </w:t>
      </w:r>
      <w:r w:rsidR="006270EB">
        <w:t xml:space="preserve">from educating another </w:t>
      </w:r>
      <w:r w:rsidR="001D4399">
        <w:t>child. The</w:t>
      </w:r>
      <w:r w:rsidR="003D4CE4">
        <w:t xml:space="preserve"> currently</w:t>
      </w:r>
      <w:r w:rsidR="001D4399">
        <w:t xml:space="preserve"> </w:t>
      </w:r>
      <w:r w:rsidR="003D4CE4">
        <w:t xml:space="preserve">HA children will </w:t>
      </w:r>
      <w:r w:rsidR="00C968FB">
        <w:t xml:space="preserve">have support </w:t>
      </w:r>
      <w:r w:rsidR="00097CED">
        <w:t>and will develop more skills for these children.</w:t>
      </w:r>
      <w:r w:rsidR="00D32123">
        <w:t xml:space="preserve"> </w:t>
      </w:r>
      <w:r w:rsidR="00955EC9">
        <w:t xml:space="preserve">The children’s assessments will further their learning as now the teachers can tailor the lessons and </w:t>
      </w:r>
      <w:r w:rsidR="00955EC9">
        <w:lastRenderedPageBreak/>
        <w:t>activities to the children learning.</w:t>
      </w:r>
      <w:r w:rsidR="00955EC9">
        <w:t xml:space="preserve"> </w:t>
      </w:r>
      <w:r w:rsidR="00157468">
        <w:t>The MKO will provide the scaffolding which is needed for all children to develop.</w:t>
      </w:r>
      <w:r w:rsidR="00303D0D">
        <w:t xml:space="preserve"> </w:t>
      </w:r>
      <w:r w:rsidR="0035696B">
        <w:t xml:space="preserve">The support from the MKO needs to be </w:t>
      </w:r>
      <w:r w:rsidR="00D867FE">
        <w:t xml:space="preserve">slowly withdrawn </w:t>
      </w:r>
      <w:r w:rsidR="00FB185F">
        <w:t xml:space="preserve">along with the </w:t>
      </w:r>
      <w:r w:rsidR="00666354">
        <w:t>interaction between the MKO and the child</w:t>
      </w:r>
      <w:r w:rsidR="00541E70">
        <w:t xml:space="preserve"> (Pound, 2014)</w:t>
      </w:r>
      <w:r w:rsidR="00F26C14">
        <w:t>.</w:t>
      </w:r>
      <w:r w:rsidR="00D435F3">
        <w:t xml:space="preserve"> This diagram shows how</w:t>
      </w:r>
      <w:r w:rsidR="00A67B36">
        <w:t xml:space="preserve"> the children will be in the purple </w:t>
      </w:r>
      <w:r w:rsidR="00100248">
        <w:t>with scaffolding and the MKO as part of the zone of proximal development (ZPD)</w:t>
      </w:r>
      <w:r w:rsidR="00E531C1">
        <w:t>.</w:t>
      </w:r>
      <w:r w:rsidR="00EF03D3">
        <w:t xml:space="preserve"> </w:t>
      </w:r>
      <w:r w:rsidR="002A1249">
        <w:t>The difference between the green section is w</w:t>
      </w:r>
      <w:r w:rsidR="00B14E0F">
        <w:t xml:space="preserve">here the child is able to do things independently </w:t>
      </w:r>
      <w:r w:rsidR="00B83B1D">
        <w:t xml:space="preserve">without help, the next section (purple) </w:t>
      </w:r>
      <w:r w:rsidR="00CD0840">
        <w:t xml:space="preserve">is where scaffolding is used and an MKO to help students do what they </w:t>
      </w:r>
      <w:r w:rsidR="00F8013E">
        <w:t xml:space="preserve">can be stretched to do and the last section (blue) is where the challenges </w:t>
      </w:r>
      <w:r w:rsidR="00ED690E">
        <w:t xml:space="preserve">are too hard for the child where it is impossible </w:t>
      </w:r>
      <w:r w:rsidR="002E3B57">
        <w:t xml:space="preserve">for </w:t>
      </w:r>
      <w:r w:rsidR="00C54F4C">
        <w:t>them to complete the task</w:t>
      </w:r>
      <w:r w:rsidR="000C5E38">
        <w:t xml:space="preserve"> (</w:t>
      </w:r>
      <w:r w:rsidR="000C5E38">
        <w:t>McLeod, 2019)</w:t>
      </w:r>
      <w:r w:rsidR="000C5E38">
        <w:t>.</w:t>
      </w:r>
    </w:p>
    <w:p w14:paraId="4F5EDD3D" w14:textId="1078E64D" w:rsidR="00863745" w:rsidRDefault="00863745" w:rsidP="00686FCA">
      <w:pPr>
        <w:spacing w:line="360" w:lineRule="auto"/>
      </w:pPr>
      <w:r w:rsidRPr="00C822EC">
        <w:rPr>
          <w:noProof/>
        </w:rPr>
        <w:drawing>
          <wp:inline distT="0" distB="0" distL="0" distR="0" wp14:anchorId="71C4AF4B" wp14:editId="2185BB9F">
            <wp:extent cx="3470031" cy="2642698"/>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4-16 at 14.00.46.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488879" cy="2657053"/>
                    </a:xfrm>
                    <a:prstGeom prst="rect">
                      <a:avLst/>
                    </a:prstGeom>
                  </pic:spPr>
                </pic:pic>
              </a:graphicData>
            </a:graphic>
          </wp:inline>
        </w:drawing>
      </w:r>
      <w:r w:rsidR="00D435F3">
        <w:t>(McLeod, 2019)</w:t>
      </w:r>
    </w:p>
    <w:p w14:paraId="23D7F807" w14:textId="77777777" w:rsidR="006F7D4D" w:rsidRDefault="006F7D4D" w:rsidP="00686FCA">
      <w:pPr>
        <w:spacing w:line="360" w:lineRule="auto"/>
      </w:pPr>
    </w:p>
    <w:p w14:paraId="2C59B612" w14:textId="51FBBA09" w:rsidR="005040E4" w:rsidRPr="00392F50" w:rsidRDefault="005040E4" w:rsidP="00686FCA">
      <w:pPr>
        <w:spacing w:line="360" w:lineRule="auto"/>
        <w:rPr>
          <w:u w:val="single"/>
        </w:rPr>
      </w:pPr>
      <w:r w:rsidRPr="00392F50">
        <w:rPr>
          <w:u w:val="single"/>
        </w:rPr>
        <w:t>Evidence of my effective practice</w:t>
      </w:r>
    </w:p>
    <w:p w14:paraId="7D90DEF9" w14:textId="62A00B89" w:rsidR="00212048" w:rsidRDefault="00D560F9" w:rsidP="00686FCA">
      <w:pPr>
        <w:spacing w:line="360" w:lineRule="auto"/>
      </w:pPr>
      <w:r>
        <w:t xml:space="preserve">I was able to have control over the children in the group I had. The children were able to use their own methods </w:t>
      </w:r>
      <w:r w:rsidR="005F3873">
        <w:t>they have learnt the previous week</w:t>
      </w:r>
      <w:r w:rsidR="00EF1AC2">
        <w:t>s</w:t>
      </w:r>
      <w:r w:rsidR="00D4018D">
        <w:t xml:space="preserve"> from the ‘slot drillio’ sessions</w:t>
      </w:r>
      <w:r w:rsidR="00304D65">
        <w:t>.</w:t>
      </w:r>
      <w:r w:rsidR="00734AC2">
        <w:t xml:space="preserve"> I believe </w:t>
      </w:r>
      <w:r w:rsidR="00AE02F3">
        <w:t xml:space="preserve">the </w:t>
      </w:r>
      <w:r w:rsidR="00734AC2">
        <w:t xml:space="preserve">children </w:t>
      </w:r>
      <w:r w:rsidR="00AE02F3">
        <w:t>gained sound knowledge and understanding throughout the welsh ‘slot drillios’ throughout the wee</w:t>
      </w:r>
      <w:r w:rsidR="00561C33">
        <w:t>k leading up to this session where they were able to make this knowledge and understanding concrete.</w:t>
      </w:r>
      <w:r w:rsidR="00123895">
        <w:t xml:space="preserve"> The repetitiveness of the welsh session during slot drillio </w:t>
      </w:r>
      <w:r w:rsidR="00E2433B">
        <w:t>every morning with the children is where the children have been able to learn new language or sentence patterns. This welsh session is where the children were asked to remember these sentences patterns and language</w:t>
      </w:r>
      <w:r w:rsidR="00BF7768">
        <w:t>. The reason they could remember this new information and understanding is due to the repetitiveness. At</w:t>
      </w:r>
      <w:r w:rsidR="00491430">
        <w:t xml:space="preserve">kinson and </w:t>
      </w:r>
      <w:r w:rsidR="001C20B8">
        <w:t xml:space="preserve">Shiffrin </w:t>
      </w:r>
      <w:r w:rsidR="00DC1890">
        <w:t xml:space="preserve">explored a theory that information in the </w:t>
      </w:r>
      <w:r w:rsidR="00782002">
        <w:t>short-term</w:t>
      </w:r>
      <w:r w:rsidR="00DC1890">
        <w:t xml:space="preserve"> memory such as the slot drillio </w:t>
      </w:r>
      <w:r w:rsidR="00DC1890">
        <w:lastRenderedPageBreak/>
        <w:t xml:space="preserve">sessions </w:t>
      </w:r>
      <w:r w:rsidR="006C230C">
        <w:t>will only turn into long term memory for which they can use throughout their future if it is rehearsed and repeated</w:t>
      </w:r>
      <w:r w:rsidR="008B27E0">
        <w:t xml:space="preserve"> (McLeod, 2017)</w:t>
      </w:r>
      <w:r w:rsidR="006C230C">
        <w:t>.</w:t>
      </w:r>
    </w:p>
    <w:p w14:paraId="5EBE7FF0" w14:textId="77777777" w:rsidR="006A1799" w:rsidRDefault="006A1799" w:rsidP="00686FCA">
      <w:pPr>
        <w:spacing w:line="360" w:lineRule="auto"/>
      </w:pPr>
    </w:p>
    <w:p w14:paraId="04140130" w14:textId="12372E3D" w:rsidR="008F205D" w:rsidRPr="00392F50" w:rsidRDefault="008F205D" w:rsidP="00686FCA">
      <w:pPr>
        <w:spacing w:line="360" w:lineRule="auto"/>
        <w:rPr>
          <w:u w:val="single"/>
        </w:rPr>
      </w:pPr>
      <w:r w:rsidRPr="00392F50">
        <w:rPr>
          <w:u w:val="single"/>
        </w:rPr>
        <w:t>Remember and understand</w:t>
      </w:r>
    </w:p>
    <w:p w14:paraId="73B777BE" w14:textId="733C3152" w:rsidR="006A1799" w:rsidRDefault="008464AC" w:rsidP="00686FCA">
      <w:pPr>
        <w:spacing w:line="360" w:lineRule="auto"/>
      </w:pPr>
      <w:r>
        <w:t xml:space="preserve">The aspects of the lesson </w:t>
      </w:r>
      <w:r w:rsidR="00D53079">
        <w:t xml:space="preserve">that went well were that all the children were able to participate in the activity and that all the children enjoyed doing this activity with me. The children were very happy doing this task and thoroughly enjoyed that I was completing the task with them. </w:t>
      </w:r>
      <w:r w:rsidR="000537B3">
        <w:t>The higher ability children were able to complete the task set with little help, the MA</w:t>
      </w:r>
      <w:r w:rsidR="00C45F5C">
        <w:t xml:space="preserve"> children were able to complete the task with help and the LA children were able to complete the task with help from a</w:t>
      </w:r>
      <w:r w:rsidR="001574A9">
        <w:t>n</w:t>
      </w:r>
      <w:r w:rsidR="00C45F5C">
        <w:t xml:space="preserve"> MKO.</w:t>
      </w:r>
      <w:r w:rsidR="00D55689">
        <w:t xml:space="preserve"> </w:t>
      </w:r>
      <w:r w:rsidR="007C17C2">
        <w:t>An aspect of the task that I found disappointing was</w:t>
      </w:r>
      <w:r w:rsidR="00D55689">
        <w:t xml:space="preserve"> the concentration of the children.</w:t>
      </w:r>
      <w:r w:rsidR="00D02F73">
        <w:t xml:space="preserve"> </w:t>
      </w:r>
      <w:r w:rsidR="007A4347">
        <w:t>An example of effective teaching and learning during this session was the children were able to activate prior knowledge by using a song they use on a daily basis for the daily tasks. The children’s motivation was very high throughout the session. The learning would have been more effective if</w:t>
      </w:r>
      <w:r w:rsidR="0035462B">
        <w:t xml:space="preserve"> my class management skills were </w:t>
      </w:r>
      <w:r w:rsidR="000B6FA1">
        <w:t xml:space="preserve">more developed. </w:t>
      </w:r>
      <w:r w:rsidR="007A4347">
        <w:t xml:space="preserve">The class management techniques that were used </w:t>
      </w:r>
      <w:r w:rsidR="001370D0">
        <w:t xml:space="preserve">to grab the children’s attention </w:t>
      </w:r>
      <w:r w:rsidR="008163AF">
        <w:t xml:space="preserve">was if I clapped a pattern and the children copied it back. I felt my class management skills </w:t>
      </w:r>
      <w:r w:rsidR="00A7741F">
        <w:t xml:space="preserve">could have been improved </w:t>
      </w:r>
      <w:r w:rsidR="00960E3A">
        <w:t>for a mixed ability group.</w:t>
      </w:r>
      <w:r w:rsidR="00BE6A3B">
        <w:t xml:space="preserve"> </w:t>
      </w:r>
      <w:r w:rsidR="00BE6A3B">
        <w:t>This will develop more through research and working more and more with these types of groups.</w:t>
      </w:r>
      <w:r w:rsidR="004C5EEE">
        <w:t xml:space="preserve"> </w:t>
      </w:r>
      <w:r w:rsidR="004C5EEE">
        <w:t>An aspect of my teaching that could be developed is my ability to manage mixed ability groups as I have experience of working with whole classes or ability groups but little experience of small mixed ability groups. This will be a personal target for the future. My class management skills for a small group need to be developed as the skills used for a whole class situation differs to the classroom management skills used in a small mixed ability group.</w:t>
      </w:r>
      <w:r w:rsidR="00494B63">
        <w:t xml:space="preserve"> Giving the children rules before setting them off to a task is one way to develop this area</w:t>
      </w:r>
      <w:r w:rsidR="00AA0101">
        <w:t xml:space="preserve"> </w:t>
      </w:r>
      <w:r w:rsidR="008E0780">
        <w:t>(</w:t>
      </w:r>
      <w:r w:rsidR="008E0780">
        <w:t>Education Support</w:t>
      </w:r>
      <w:r w:rsidR="008E0780">
        <w:t>,</w:t>
      </w:r>
      <w:r w:rsidR="008E0780">
        <w:t xml:space="preserve"> 2020)</w:t>
      </w:r>
      <w:r w:rsidR="00494B63">
        <w:t>.</w:t>
      </w:r>
    </w:p>
    <w:p w14:paraId="1009E7AB" w14:textId="77777777" w:rsidR="0019021D" w:rsidRDefault="0019021D" w:rsidP="00686FCA">
      <w:pPr>
        <w:spacing w:line="360" w:lineRule="auto"/>
      </w:pPr>
    </w:p>
    <w:p w14:paraId="3FAF8725" w14:textId="5377D401" w:rsidR="008F205D" w:rsidRPr="00392F50" w:rsidRDefault="008F205D" w:rsidP="00686FCA">
      <w:pPr>
        <w:spacing w:line="360" w:lineRule="auto"/>
        <w:rPr>
          <w:u w:val="single"/>
        </w:rPr>
      </w:pPr>
      <w:r w:rsidRPr="00392F50">
        <w:rPr>
          <w:u w:val="single"/>
        </w:rPr>
        <w:t>Evaluate and analyse</w:t>
      </w:r>
    </w:p>
    <w:p w14:paraId="233688AA" w14:textId="74E654F6" w:rsidR="009258C5" w:rsidRDefault="007A4347" w:rsidP="00686FCA">
      <w:pPr>
        <w:spacing w:line="360" w:lineRule="auto"/>
      </w:pPr>
      <w:r>
        <w:t>I think that this activity was successful as the children had learn</w:t>
      </w:r>
      <w:r w:rsidR="00351F37">
        <w:t xml:space="preserve">t to </w:t>
      </w:r>
      <w:r w:rsidR="00297F02">
        <w:t xml:space="preserve">use </w:t>
      </w:r>
      <w:r w:rsidR="003258BA">
        <w:t>skills,</w:t>
      </w:r>
      <w:r w:rsidR="00297F02">
        <w:t xml:space="preserve"> they have </w:t>
      </w:r>
      <w:r w:rsidR="000420AA">
        <w:t xml:space="preserve">learnt in the previous weeks during </w:t>
      </w:r>
      <w:r w:rsidR="005A5CBC">
        <w:t>slot drillio sessions.</w:t>
      </w:r>
      <w:r w:rsidR="00896CB5">
        <w:t xml:space="preserve"> </w:t>
      </w:r>
      <w:r w:rsidR="00B97C00">
        <w:t xml:space="preserve">I believe that the children moved forward in their learning in welsh in </w:t>
      </w:r>
      <w:r w:rsidR="009258C5">
        <w:t>this lesson</w:t>
      </w:r>
      <w:r w:rsidR="00B97C00">
        <w:t xml:space="preserve"> as they had clear guidance and instructions, so they knew how to successfully complete the tas</w:t>
      </w:r>
      <w:r w:rsidR="009258C5">
        <w:t>k. The difficulty that I encountered with the children included</w:t>
      </w:r>
      <w:r w:rsidR="002A5B38">
        <w:t xml:space="preserve"> that when the currently LA </w:t>
      </w:r>
      <w:r w:rsidR="003B1105">
        <w:t>were</w:t>
      </w:r>
      <w:r w:rsidR="00AE009E">
        <w:t xml:space="preserve"> </w:t>
      </w:r>
      <w:r w:rsidR="00ED5679">
        <w:t xml:space="preserve">having their turn of </w:t>
      </w:r>
      <w:r w:rsidR="00F17208">
        <w:t xml:space="preserve">independently </w:t>
      </w:r>
      <w:r w:rsidR="00F17208">
        <w:lastRenderedPageBreak/>
        <w:t>completing the task, the more able were not concentrating and were distracting all the children around them including the</w:t>
      </w:r>
      <w:r w:rsidR="00691A57">
        <w:t xml:space="preserve"> currently</w:t>
      </w:r>
      <w:r w:rsidR="00F17208">
        <w:t xml:space="preserve"> LA child that was </w:t>
      </w:r>
      <w:r w:rsidR="00691A57">
        <w:t>being</w:t>
      </w:r>
      <w:r w:rsidR="00F17208">
        <w:t xml:space="preserve"> assessed.</w:t>
      </w:r>
      <w:r w:rsidR="00095CF4">
        <w:t xml:space="preserve"> </w:t>
      </w:r>
      <w:r w:rsidR="000945D9">
        <w:t>The link between the behaviour of the children and their learning was how their level of learning depended on the concentration levels of the children.</w:t>
      </w:r>
      <w:r w:rsidR="00095CF4">
        <w:t xml:space="preserve"> The more the children were distracted the less they were able to do independently. Therefore, my classroom management skills are what need to be </w:t>
      </w:r>
      <w:r w:rsidR="006C5BE9">
        <w:t>explored and developed.</w:t>
      </w:r>
    </w:p>
    <w:p w14:paraId="5FA6F7D5" w14:textId="77777777" w:rsidR="006A1799" w:rsidRDefault="006A1799" w:rsidP="00686FCA">
      <w:pPr>
        <w:spacing w:line="360" w:lineRule="auto"/>
      </w:pPr>
    </w:p>
    <w:p w14:paraId="3492507B" w14:textId="00918818" w:rsidR="00E5017C" w:rsidRPr="00392F50" w:rsidRDefault="008F205D" w:rsidP="00686FCA">
      <w:pPr>
        <w:spacing w:line="360" w:lineRule="auto"/>
        <w:rPr>
          <w:u w:val="single"/>
        </w:rPr>
      </w:pPr>
      <w:r w:rsidRPr="00392F50">
        <w:rPr>
          <w:u w:val="single"/>
        </w:rPr>
        <w:t>Conclusions and actions</w:t>
      </w:r>
    </w:p>
    <w:p w14:paraId="69906B22" w14:textId="56252427" w:rsidR="00BC2D9A" w:rsidRDefault="00FD5DC7" w:rsidP="00686FCA">
      <w:pPr>
        <w:spacing w:line="360" w:lineRule="auto"/>
      </w:pPr>
      <w:r>
        <w:t xml:space="preserve">The expectations of the current lower abilities compared to the expectation of the currently </w:t>
      </w:r>
      <w:r w:rsidR="004B7390">
        <w:t>HA</w:t>
      </w:r>
      <w:r>
        <w:t xml:space="preserve"> will be </w:t>
      </w:r>
      <w:r w:rsidR="00330AB2">
        <w:t>d</w:t>
      </w:r>
      <w:r>
        <w:t xml:space="preserve">ifferent. To move the </w:t>
      </w:r>
      <w:r w:rsidR="008F77D0">
        <w:t xml:space="preserve">children forward would be </w:t>
      </w:r>
      <w:r w:rsidR="00D77827">
        <w:rPr>
          <w:lang w:val="en-US"/>
        </w:rPr>
        <w:t xml:space="preserve">to make the answers of higher quality so that the currently </w:t>
      </w:r>
      <w:r w:rsidR="004B7390">
        <w:rPr>
          <w:lang w:val="en-US"/>
        </w:rPr>
        <w:t>LA</w:t>
      </w:r>
      <w:r w:rsidR="00D77827">
        <w:rPr>
          <w:lang w:val="en-US"/>
        </w:rPr>
        <w:t xml:space="preserve"> are more on the level of the current </w:t>
      </w:r>
      <w:r w:rsidR="004B7390">
        <w:rPr>
          <w:lang w:val="en-US"/>
        </w:rPr>
        <w:t>MA</w:t>
      </w:r>
      <w:r w:rsidR="00D77827">
        <w:rPr>
          <w:lang w:val="en-US"/>
        </w:rPr>
        <w:t xml:space="preserve"> and the currently </w:t>
      </w:r>
      <w:r w:rsidR="004B7390">
        <w:rPr>
          <w:lang w:val="en-US"/>
        </w:rPr>
        <w:t>LA</w:t>
      </w:r>
      <w:r w:rsidR="00D77827">
        <w:rPr>
          <w:lang w:val="en-US"/>
        </w:rPr>
        <w:t xml:space="preserve"> are more on the level of the </w:t>
      </w:r>
      <w:r w:rsidR="004B7390">
        <w:rPr>
          <w:lang w:val="en-US"/>
        </w:rPr>
        <w:t>HA</w:t>
      </w:r>
      <w:r w:rsidR="00D77827">
        <w:rPr>
          <w:lang w:val="en-US"/>
        </w:rPr>
        <w:t xml:space="preserve">. The currently </w:t>
      </w:r>
      <w:r w:rsidR="004B7390">
        <w:rPr>
          <w:lang w:val="en-US"/>
        </w:rPr>
        <w:t>HA</w:t>
      </w:r>
      <w:r w:rsidR="00D77827">
        <w:rPr>
          <w:lang w:val="en-US"/>
        </w:rPr>
        <w:t xml:space="preserve"> need to be pushed with more difficult tasks.</w:t>
      </w:r>
      <w:r w:rsidR="002317F0">
        <w:rPr>
          <w:lang w:val="en-US"/>
        </w:rPr>
        <w:t xml:space="preserve"> I believe the task should have slightly more differentiation for the currently LA children.</w:t>
      </w:r>
      <w:r w:rsidR="00891E89">
        <w:rPr>
          <w:lang w:val="en-US"/>
        </w:rPr>
        <w:t xml:space="preserve"> After conducting this session, I feel that the children who are currently LA</w:t>
      </w:r>
      <w:r w:rsidR="006714E8">
        <w:rPr>
          <w:lang w:val="en-US"/>
        </w:rPr>
        <w:t xml:space="preserve"> would </w:t>
      </w:r>
      <w:r w:rsidR="00817F5D">
        <w:rPr>
          <w:lang w:val="en-US"/>
        </w:rPr>
        <w:t>benefit more</w:t>
      </w:r>
      <w:r w:rsidR="006714E8">
        <w:rPr>
          <w:lang w:val="en-US"/>
        </w:rPr>
        <w:t xml:space="preserve"> from having less to talk about so they could perhaps extend their sentences.</w:t>
      </w:r>
    </w:p>
    <w:p w14:paraId="5692DA12" w14:textId="31D88DE9" w:rsidR="00657AC4" w:rsidRDefault="006771CC" w:rsidP="00686FCA">
      <w:pPr>
        <w:spacing w:line="360" w:lineRule="auto"/>
      </w:pPr>
      <w:r>
        <w:t xml:space="preserve">The most important aspect of this session was that the children has learnt a welsh pattern to use for </w:t>
      </w:r>
      <w:r w:rsidR="00680703">
        <w:t>conversations in the future.</w:t>
      </w:r>
      <w:r w:rsidR="00B60A6D">
        <w:t xml:space="preserve"> To move all the children forward, I would plan another session on third person in Welsh</w:t>
      </w:r>
      <w:r w:rsidR="00F77136">
        <w:t xml:space="preserve"> to develop their use of their knowledge with adaptations such as less to talk about but concentrating on the extension of one or two sentences instead and for the currently MA and HA</w:t>
      </w:r>
      <w:r w:rsidR="00F719DA">
        <w:t xml:space="preserve"> </w:t>
      </w:r>
      <w:r w:rsidR="004E69EB">
        <w:t>to help them to remember these sentence patterns off the top of their heads.</w:t>
      </w:r>
      <w:r w:rsidR="00FE4280">
        <w:t xml:space="preserve"> The currently HA need to be pushed with more difficult tasks.</w:t>
      </w:r>
      <w:r w:rsidR="00A47298">
        <w:t xml:space="preserve"> I could reward </w:t>
      </w:r>
      <w:r w:rsidR="00C70F81">
        <w:t xml:space="preserve">the children in the future that fully engage with the activities in the session by giving them </w:t>
      </w:r>
      <w:r w:rsidR="00F664A6">
        <w:t>Dojo’s</w:t>
      </w:r>
      <w:r w:rsidR="00287240">
        <w:t xml:space="preserve">. </w:t>
      </w:r>
      <w:r w:rsidR="0022535A">
        <w:t xml:space="preserve">The Dojo’s as a reward will </w:t>
      </w:r>
      <w:r w:rsidR="00657AC4">
        <w:t xml:space="preserve">motivate </w:t>
      </w:r>
      <w:r w:rsidR="00FD2614">
        <w:t xml:space="preserve">the children. </w:t>
      </w:r>
      <w:r w:rsidR="00BE474E">
        <w:t>The c</w:t>
      </w:r>
      <w:r w:rsidR="007C33B9">
        <w:t xml:space="preserve">hildren will be motivated </w:t>
      </w:r>
      <w:r w:rsidR="00287A63">
        <w:t>by the reward as the children will perceive that this reward will outweigh the negative consequences</w:t>
      </w:r>
      <w:r w:rsidR="00FD7419">
        <w:t xml:space="preserve"> (McLeod, 2016)</w:t>
      </w:r>
      <w:r w:rsidR="006B1942">
        <w:t>.</w:t>
      </w:r>
    </w:p>
    <w:p w14:paraId="33F513AE" w14:textId="5C00CAE8" w:rsidR="00E5017C" w:rsidRDefault="00E5017C" w:rsidP="00686FCA">
      <w:pPr>
        <w:spacing w:line="360" w:lineRule="auto"/>
      </w:pPr>
    </w:p>
    <w:p w14:paraId="2575182D" w14:textId="6C69DD6E" w:rsidR="00E5017C" w:rsidRDefault="00111C61" w:rsidP="00686FCA">
      <w:pPr>
        <w:spacing w:line="360" w:lineRule="auto"/>
      </w:pPr>
      <w:r>
        <w:t xml:space="preserve">Word Count - </w:t>
      </w:r>
      <w:r w:rsidR="00675942">
        <w:t>1</w:t>
      </w:r>
      <w:r w:rsidR="003B5F3F">
        <w:t>44</w:t>
      </w:r>
      <w:r w:rsidR="00392F50">
        <w:t>6</w:t>
      </w:r>
      <w:r w:rsidR="00E5017C">
        <w:t>/1500</w:t>
      </w:r>
      <w:r w:rsidR="005526CE">
        <w:t xml:space="preserve"> </w:t>
      </w:r>
    </w:p>
    <w:p w14:paraId="4937B252" w14:textId="78C0CCCD" w:rsidR="003E70CA" w:rsidRDefault="003E70CA" w:rsidP="00686FCA">
      <w:pPr>
        <w:spacing w:line="360" w:lineRule="auto"/>
      </w:pPr>
    </w:p>
    <w:p w14:paraId="4CEB1A23" w14:textId="0C6BA7E2" w:rsidR="00D91629" w:rsidRDefault="003E70CA" w:rsidP="00686FCA">
      <w:pPr>
        <w:spacing w:line="360" w:lineRule="auto"/>
      </w:pPr>
      <w:r>
        <w:t>Reference</w:t>
      </w:r>
      <w:r w:rsidR="00D91629">
        <w:t xml:space="preserve"> List</w:t>
      </w:r>
    </w:p>
    <w:p w14:paraId="3F7D2694" w14:textId="0F1EF9F4" w:rsidR="002842BC" w:rsidRDefault="001631B1" w:rsidP="00686FCA">
      <w:pPr>
        <w:spacing w:line="360" w:lineRule="auto"/>
      </w:pPr>
      <w:r>
        <w:t>Pound</w:t>
      </w:r>
      <w:r w:rsidRPr="00687C48">
        <w:t xml:space="preserve">, L. (2014) </w:t>
      </w:r>
      <w:r w:rsidRPr="00687C48">
        <w:rPr>
          <w:i/>
          <w:iCs/>
        </w:rPr>
        <w:t>How children learn</w:t>
      </w:r>
      <w:r w:rsidRPr="00687C48">
        <w:t>. London: Practical Pre-School Books.</w:t>
      </w:r>
    </w:p>
    <w:p w14:paraId="3267BEAA" w14:textId="77777777" w:rsidR="006B2501" w:rsidRPr="00CE06E9" w:rsidRDefault="006B2501" w:rsidP="00686FCA">
      <w:pPr>
        <w:spacing w:line="360" w:lineRule="auto"/>
        <w:rPr>
          <w:sz w:val="10"/>
          <w:szCs w:val="10"/>
        </w:rPr>
      </w:pPr>
    </w:p>
    <w:p w14:paraId="20E02FF9" w14:textId="5AB69CBF" w:rsidR="002842BC" w:rsidRDefault="00471AF5" w:rsidP="00686FCA">
      <w:pPr>
        <w:spacing w:line="360" w:lineRule="auto"/>
        <w:rPr>
          <w:noProof/>
          <w:lang w:val="en-US"/>
        </w:rPr>
      </w:pPr>
      <w:r w:rsidRPr="00687C48">
        <w:rPr>
          <w:noProof/>
          <w:lang w:val="en-US"/>
        </w:rPr>
        <w:lastRenderedPageBreak/>
        <w:t xml:space="preserve">McLeod, S. (2019) </w:t>
      </w:r>
      <w:r w:rsidRPr="00687C48">
        <w:rPr>
          <w:i/>
          <w:iCs/>
          <w:noProof/>
          <w:lang w:val="en-US"/>
        </w:rPr>
        <w:t xml:space="preserve">The Zone of Proximal Development and Scaffolding. </w:t>
      </w:r>
      <w:r w:rsidRPr="00687C48">
        <w:rPr>
          <w:noProof/>
          <w:lang w:val="en-US"/>
        </w:rPr>
        <w:t xml:space="preserve">[Online] </w:t>
      </w:r>
      <w:r w:rsidRPr="00687C48">
        <w:rPr>
          <w:noProof/>
          <w:lang w:val="en-US"/>
        </w:rPr>
        <w:br/>
        <w:t xml:space="preserve">Available at: </w:t>
      </w:r>
      <w:r w:rsidRPr="00687C48">
        <w:rPr>
          <w:noProof/>
          <w:u w:val="single"/>
          <w:lang w:val="en-US"/>
        </w:rPr>
        <w:t>https://www.simplypsychology.org/Zone-of-Proximal-Development.html</w:t>
      </w:r>
      <w:r w:rsidRPr="00687C48">
        <w:rPr>
          <w:noProof/>
          <w:lang w:val="en-US"/>
        </w:rPr>
        <w:br/>
        <w:t xml:space="preserve">[Accessed </w:t>
      </w:r>
      <w:r w:rsidR="00345A6A">
        <w:rPr>
          <w:noProof/>
          <w:lang w:val="en-US"/>
        </w:rPr>
        <w:t>21</w:t>
      </w:r>
      <w:r w:rsidRPr="00687C48">
        <w:rPr>
          <w:noProof/>
          <w:lang w:val="en-US"/>
        </w:rPr>
        <w:t xml:space="preserve"> April 2020].</w:t>
      </w:r>
    </w:p>
    <w:p w14:paraId="2AA821A1" w14:textId="77777777" w:rsidR="006B2501" w:rsidRPr="00CE06E9" w:rsidRDefault="006B2501" w:rsidP="00686FCA">
      <w:pPr>
        <w:spacing w:line="360" w:lineRule="auto"/>
        <w:rPr>
          <w:sz w:val="10"/>
          <w:szCs w:val="10"/>
        </w:rPr>
      </w:pPr>
    </w:p>
    <w:p w14:paraId="3DA022AF" w14:textId="2E0C1722" w:rsidR="00687C48" w:rsidRPr="002842BC" w:rsidRDefault="00160880" w:rsidP="00686FCA">
      <w:pPr>
        <w:spacing w:line="360" w:lineRule="auto"/>
      </w:pPr>
      <w:r w:rsidRPr="00687C48">
        <w:rPr>
          <w:lang w:val="en-US"/>
        </w:rPr>
        <w:t>McLeod, S (2016)</w:t>
      </w:r>
      <w:r w:rsidR="00A3599F" w:rsidRPr="00687C48">
        <w:rPr>
          <w:lang w:val="en-US"/>
        </w:rPr>
        <w:t xml:space="preserve"> </w:t>
      </w:r>
      <w:r w:rsidR="00A3599F" w:rsidRPr="00687C48">
        <w:rPr>
          <w:i/>
          <w:iCs/>
          <w:lang w:val="en-US"/>
        </w:rPr>
        <w:t>Bandura – Social Learning Theory</w:t>
      </w:r>
      <w:r w:rsidR="00A3599F" w:rsidRPr="00687C48">
        <w:rPr>
          <w:lang w:val="en-US"/>
        </w:rPr>
        <w:t xml:space="preserve"> </w:t>
      </w:r>
      <w:r w:rsidR="00687C48" w:rsidRPr="00687C48">
        <w:rPr>
          <w:lang w:val="en-US"/>
        </w:rPr>
        <w:t xml:space="preserve">[Online] </w:t>
      </w:r>
    </w:p>
    <w:p w14:paraId="548E561A" w14:textId="05F1C83D" w:rsidR="00160880" w:rsidRDefault="00687C48" w:rsidP="00686FCA">
      <w:pPr>
        <w:spacing w:line="360" w:lineRule="auto"/>
        <w:rPr>
          <w:lang w:val="en-US"/>
        </w:rPr>
      </w:pPr>
      <w:r w:rsidRPr="00687C48">
        <w:rPr>
          <w:lang w:val="en-US"/>
        </w:rPr>
        <w:t>Available</w:t>
      </w:r>
      <w:r>
        <w:rPr>
          <w:lang w:val="en-US"/>
        </w:rPr>
        <w:t xml:space="preserve"> at </w:t>
      </w:r>
      <w:hyperlink r:id="rId6" w:history="1">
        <w:r w:rsidRPr="00E703EF">
          <w:rPr>
            <w:rStyle w:val="Hyperlink"/>
            <w:lang w:val="en-US"/>
          </w:rPr>
          <w:t>https://www.simplypsychology.org/bandura.html</w:t>
        </w:r>
      </w:hyperlink>
      <w:r>
        <w:rPr>
          <w:lang w:val="en-US"/>
        </w:rPr>
        <w:t xml:space="preserve"> </w:t>
      </w:r>
    </w:p>
    <w:p w14:paraId="279B8508" w14:textId="5CBD34D2" w:rsidR="00345A6A" w:rsidRDefault="00345A6A" w:rsidP="00686FCA">
      <w:pPr>
        <w:spacing w:line="360" w:lineRule="auto"/>
        <w:rPr>
          <w:noProof/>
          <w:lang w:val="en-US"/>
        </w:rPr>
      </w:pPr>
      <w:r w:rsidRPr="00687C48">
        <w:rPr>
          <w:noProof/>
          <w:lang w:val="en-US"/>
        </w:rPr>
        <w:t xml:space="preserve">[Accessed </w:t>
      </w:r>
      <w:r>
        <w:rPr>
          <w:noProof/>
          <w:lang w:val="en-US"/>
        </w:rPr>
        <w:t>21</w:t>
      </w:r>
      <w:r w:rsidRPr="00687C48">
        <w:rPr>
          <w:noProof/>
          <w:lang w:val="en-US"/>
        </w:rPr>
        <w:t xml:space="preserve"> April 2020].</w:t>
      </w:r>
    </w:p>
    <w:p w14:paraId="61A038F9" w14:textId="77777777" w:rsidR="006B2501" w:rsidRPr="00CE06E9" w:rsidRDefault="006B2501" w:rsidP="00686FCA">
      <w:pPr>
        <w:spacing w:line="360" w:lineRule="auto"/>
        <w:rPr>
          <w:sz w:val="10"/>
          <w:szCs w:val="10"/>
          <w:lang w:val="en-US"/>
        </w:rPr>
      </w:pPr>
    </w:p>
    <w:p w14:paraId="675D7D99" w14:textId="77777777" w:rsidR="00984CD7" w:rsidRDefault="00463159" w:rsidP="00686FCA">
      <w:pPr>
        <w:spacing w:line="360" w:lineRule="auto"/>
      </w:pPr>
      <w:r>
        <w:t>Education Support</w:t>
      </w:r>
      <w:r w:rsidR="00F51451">
        <w:t xml:space="preserve"> (2020) Managing pupil behaviour [Online</w:t>
      </w:r>
      <w:r w:rsidR="00984CD7">
        <w:t xml:space="preserve">] </w:t>
      </w:r>
    </w:p>
    <w:p w14:paraId="6A7EB474" w14:textId="1EBA2A63" w:rsidR="00471AF5" w:rsidRDefault="00984CD7" w:rsidP="00686FCA">
      <w:pPr>
        <w:spacing w:line="360" w:lineRule="auto"/>
      </w:pPr>
      <w:r>
        <w:t xml:space="preserve">Available at: </w:t>
      </w:r>
      <w:hyperlink r:id="rId7" w:history="1">
        <w:r w:rsidR="00345A6A" w:rsidRPr="00E703EF">
          <w:rPr>
            <w:rStyle w:val="Hyperlink"/>
          </w:rPr>
          <w:t>https://www.educationsupport.org.uk/resources/life-guides/managing-pupil-behaviour?gclid=EAIaIQobChMIqsrgjtf56AIVn4BQBh3NzwwMEAAYASAAEgII6vD_BwE</w:t>
        </w:r>
      </w:hyperlink>
    </w:p>
    <w:p w14:paraId="3A99A42C" w14:textId="1F1D740D" w:rsidR="00345A6A" w:rsidRDefault="00345A6A" w:rsidP="00686FCA">
      <w:pPr>
        <w:spacing w:line="360" w:lineRule="auto"/>
        <w:rPr>
          <w:noProof/>
          <w:lang w:val="en-US"/>
        </w:rPr>
      </w:pPr>
      <w:r w:rsidRPr="00687C48">
        <w:rPr>
          <w:noProof/>
          <w:lang w:val="en-US"/>
        </w:rPr>
        <w:t xml:space="preserve">[Accessed </w:t>
      </w:r>
      <w:r>
        <w:rPr>
          <w:noProof/>
          <w:lang w:val="en-US"/>
        </w:rPr>
        <w:t>21</w:t>
      </w:r>
      <w:r w:rsidRPr="00687C48">
        <w:rPr>
          <w:noProof/>
          <w:lang w:val="en-US"/>
        </w:rPr>
        <w:t xml:space="preserve"> April 2020].</w:t>
      </w:r>
    </w:p>
    <w:p w14:paraId="47F9D882" w14:textId="56F3DF7F" w:rsidR="008B27E0" w:rsidRPr="00E57FB9" w:rsidRDefault="008B27E0" w:rsidP="00686FCA">
      <w:pPr>
        <w:spacing w:line="360" w:lineRule="auto"/>
        <w:rPr>
          <w:noProof/>
          <w:sz w:val="10"/>
          <w:szCs w:val="10"/>
          <w:lang w:val="en-US"/>
        </w:rPr>
      </w:pPr>
    </w:p>
    <w:p w14:paraId="342E4EE1" w14:textId="77777777" w:rsidR="00E57FB9" w:rsidRDefault="008B27E0" w:rsidP="00686FCA">
      <w:pPr>
        <w:spacing w:line="360" w:lineRule="auto"/>
        <w:rPr>
          <w:rFonts w:ascii="Calibri" w:eastAsia="Times New Roman" w:hAnsi="Calibri" w:cs="Calibri"/>
          <w:color w:val="121212"/>
          <w:shd w:val="clear" w:color="auto" w:fill="FFFFFF"/>
          <w:lang w:eastAsia="en-GB"/>
        </w:rPr>
      </w:pPr>
      <w:r w:rsidRPr="008B27E0">
        <w:rPr>
          <w:rFonts w:ascii="Calibri" w:eastAsia="Times New Roman" w:hAnsi="Calibri" w:cs="Calibri"/>
          <w:color w:val="121212"/>
          <w:shd w:val="clear" w:color="auto" w:fill="FFFFFF"/>
          <w:lang w:eastAsia="en-GB"/>
        </w:rPr>
        <w:t>McLeod, S. A. (2017) </w:t>
      </w:r>
      <w:r w:rsidRPr="008B27E0">
        <w:rPr>
          <w:rFonts w:ascii="Calibri" w:eastAsia="Times New Roman" w:hAnsi="Calibri" w:cs="Calibri"/>
          <w:i/>
          <w:iCs/>
          <w:color w:val="121212"/>
          <w:lang w:eastAsia="en-GB"/>
        </w:rPr>
        <w:t>Multi store model of memory</w:t>
      </w:r>
      <w:r w:rsidR="00E57FB9">
        <w:rPr>
          <w:rFonts w:ascii="Calibri" w:eastAsia="Times New Roman" w:hAnsi="Calibri" w:cs="Calibri"/>
          <w:color w:val="121212"/>
          <w:shd w:val="clear" w:color="auto" w:fill="FFFFFF"/>
          <w:lang w:eastAsia="en-GB"/>
        </w:rPr>
        <w:t xml:space="preserve"> [Online]</w:t>
      </w:r>
    </w:p>
    <w:p w14:paraId="3247B8AA" w14:textId="3BA779CC" w:rsidR="008B27E0" w:rsidRDefault="0040036F" w:rsidP="00686FCA">
      <w:pPr>
        <w:spacing w:line="360" w:lineRule="auto"/>
        <w:rPr>
          <w:rFonts w:ascii="Calibri" w:eastAsia="Times New Roman" w:hAnsi="Calibri" w:cs="Calibri"/>
          <w:color w:val="121212"/>
          <w:shd w:val="clear" w:color="auto" w:fill="FFFFFF"/>
          <w:lang w:eastAsia="en-GB"/>
        </w:rPr>
      </w:pPr>
      <w:r>
        <w:rPr>
          <w:rFonts w:ascii="Calibri" w:eastAsia="Times New Roman" w:hAnsi="Calibri" w:cs="Calibri"/>
          <w:color w:val="121212"/>
          <w:shd w:val="clear" w:color="auto" w:fill="FFFFFF"/>
          <w:lang w:eastAsia="en-GB"/>
        </w:rPr>
        <w:t xml:space="preserve">Available at: </w:t>
      </w:r>
      <w:hyperlink r:id="rId8" w:history="1">
        <w:r w:rsidR="00E57FB9" w:rsidRPr="008B27E0">
          <w:rPr>
            <w:rStyle w:val="Hyperlink"/>
            <w:rFonts w:ascii="Calibri" w:eastAsia="Times New Roman" w:hAnsi="Calibri" w:cs="Calibri"/>
            <w:shd w:val="clear" w:color="auto" w:fill="FFFFFF"/>
            <w:lang w:eastAsia="en-GB"/>
          </w:rPr>
          <w:t>https://www.simplypsychology.org/multi-store.html</w:t>
        </w:r>
      </w:hyperlink>
    </w:p>
    <w:p w14:paraId="22F86A8B" w14:textId="77777777" w:rsidR="00E57FB9" w:rsidRDefault="00E57FB9" w:rsidP="00686FCA">
      <w:pPr>
        <w:spacing w:line="360" w:lineRule="auto"/>
        <w:rPr>
          <w:noProof/>
          <w:lang w:val="en-US"/>
        </w:rPr>
      </w:pPr>
      <w:r w:rsidRPr="00687C48">
        <w:rPr>
          <w:noProof/>
          <w:lang w:val="en-US"/>
        </w:rPr>
        <w:t xml:space="preserve">[Accessed </w:t>
      </w:r>
      <w:r>
        <w:rPr>
          <w:noProof/>
          <w:lang w:val="en-US"/>
        </w:rPr>
        <w:t>21</w:t>
      </w:r>
      <w:r w:rsidRPr="00687C48">
        <w:rPr>
          <w:noProof/>
          <w:lang w:val="en-US"/>
        </w:rPr>
        <w:t xml:space="preserve"> April 2020].</w:t>
      </w:r>
    </w:p>
    <w:p w14:paraId="57917348" w14:textId="77777777" w:rsidR="00E57FB9" w:rsidRPr="008B27E0" w:rsidRDefault="00E57FB9" w:rsidP="00E57FB9">
      <w:pPr>
        <w:spacing w:line="360" w:lineRule="auto"/>
        <w:rPr>
          <w:rFonts w:ascii="Calibri" w:eastAsia="Times New Roman" w:hAnsi="Calibri" w:cs="Calibri"/>
          <w:lang w:eastAsia="en-GB"/>
        </w:rPr>
      </w:pPr>
    </w:p>
    <w:p w14:paraId="64D1F708" w14:textId="77777777" w:rsidR="008B27E0" w:rsidRPr="00E5017C" w:rsidRDefault="008B27E0" w:rsidP="00687C48">
      <w:pPr>
        <w:spacing w:line="360" w:lineRule="auto"/>
      </w:pPr>
    </w:p>
    <w:sectPr w:rsidR="008B27E0" w:rsidRPr="00E5017C" w:rsidSect="00A9063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D6D"/>
    <w:rsid w:val="000034FD"/>
    <w:rsid w:val="00007F91"/>
    <w:rsid w:val="00016FA3"/>
    <w:rsid w:val="000420AA"/>
    <w:rsid w:val="00045024"/>
    <w:rsid w:val="000537B3"/>
    <w:rsid w:val="000945D9"/>
    <w:rsid w:val="00095CF4"/>
    <w:rsid w:val="00097CED"/>
    <w:rsid w:val="000A0411"/>
    <w:rsid w:val="000B6FA1"/>
    <w:rsid w:val="000C5B33"/>
    <w:rsid w:val="000C5E38"/>
    <w:rsid w:val="000D2688"/>
    <w:rsid w:val="000D4F82"/>
    <w:rsid w:val="000E59E1"/>
    <w:rsid w:val="00100248"/>
    <w:rsid w:val="0011092F"/>
    <w:rsid w:val="00111C61"/>
    <w:rsid w:val="00114567"/>
    <w:rsid w:val="00114C97"/>
    <w:rsid w:val="00123895"/>
    <w:rsid w:val="001370D0"/>
    <w:rsid w:val="0013790A"/>
    <w:rsid w:val="001426C8"/>
    <w:rsid w:val="00145A03"/>
    <w:rsid w:val="00157468"/>
    <w:rsid w:val="001574A9"/>
    <w:rsid w:val="00160880"/>
    <w:rsid w:val="00161A11"/>
    <w:rsid w:val="001631B1"/>
    <w:rsid w:val="001664DF"/>
    <w:rsid w:val="00167921"/>
    <w:rsid w:val="00172234"/>
    <w:rsid w:val="001879D7"/>
    <w:rsid w:val="0019021D"/>
    <w:rsid w:val="001A2B0C"/>
    <w:rsid w:val="001C20B8"/>
    <w:rsid w:val="001C471C"/>
    <w:rsid w:val="001D4399"/>
    <w:rsid w:val="001E4B71"/>
    <w:rsid w:val="00203604"/>
    <w:rsid w:val="00205C7A"/>
    <w:rsid w:val="00212048"/>
    <w:rsid w:val="0022441D"/>
    <w:rsid w:val="0022535A"/>
    <w:rsid w:val="0022638E"/>
    <w:rsid w:val="002317F0"/>
    <w:rsid w:val="00257502"/>
    <w:rsid w:val="00261CC1"/>
    <w:rsid w:val="002645BB"/>
    <w:rsid w:val="00266FB4"/>
    <w:rsid w:val="002726E3"/>
    <w:rsid w:val="00272A37"/>
    <w:rsid w:val="00276038"/>
    <w:rsid w:val="002842BC"/>
    <w:rsid w:val="00287240"/>
    <w:rsid w:val="00287A63"/>
    <w:rsid w:val="00290A9E"/>
    <w:rsid w:val="00297F02"/>
    <w:rsid w:val="002A1249"/>
    <w:rsid w:val="002A252F"/>
    <w:rsid w:val="002A2BF3"/>
    <w:rsid w:val="002A5B38"/>
    <w:rsid w:val="002C5556"/>
    <w:rsid w:val="002C78BC"/>
    <w:rsid w:val="002D0C52"/>
    <w:rsid w:val="002D4A95"/>
    <w:rsid w:val="002E3B57"/>
    <w:rsid w:val="002E7457"/>
    <w:rsid w:val="002F4CBC"/>
    <w:rsid w:val="002F7440"/>
    <w:rsid w:val="00303D0D"/>
    <w:rsid w:val="00304D65"/>
    <w:rsid w:val="003061DD"/>
    <w:rsid w:val="003117D6"/>
    <w:rsid w:val="00316D02"/>
    <w:rsid w:val="00324BB7"/>
    <w:rsid w:val="003258BA"/>
    <w:rsid w:val="00330AB2"/>
    <w:rsid w:val="00345A6A"/>
    <w:rsid w:val="00351F37"/>
    <w:rsid w:val="003539B6"/>
    <w:rsid w:val="0035462B"/>
    <w:rsid w:val="0035696B"/>
    <w:rsid w:val="00361A4A"/>
    <w:rsid w:val="003709B0"/>
    <w:rsid w:val="00377960"/>
    <w:rsid w:val="00383686"/>
    <w:rsid w:val="003837F0"/>
    <w:rsid w:val="00391000"/>
    <w:rsid w:val="00392F50"/>
    <w:rsid w:val="003B1105"/>
    <w:rsid w:val="003B5F3F"/>
    <w:rsid w:val="003C5031"/>
    <w:rsid w:val="003D4CE4"/>
    <w:rsid w:val="003D68D0"/>
    <w:rsid w:val="003E6512"/>
    <w:rsid w:val="003E70CA"/>
    <w:rsid w:val="0040036F"/>
    <w:rsid w:val="00400F19"/>
    <w:rsid w:val="00402420"/>
    <w:rsid w:val="00411855"/>
    <w:rsid w:val="00427C9C"/>
    <w:rsid w:val="00437BB5"/>
    <w:rsid w:val="00447B52"/>
    <w:rsid w:val="00450003"/>
    <w:rsid w:val="00456E6A"/>
    <w:rsid w:val="00463159"/>
    <w:rsid w:val="00466DD7"/>
    <w:rsid w:val="0047127A"/>
    <w:rsid w:val="00471AF5"/>
    <w:rsid w:val="00491430"/>
    <w:rsid w:val="00494B63"/>
    <w:rsid w:val="00495151"/>
    <w:rsid w:val="004A22E2"/>
    <w:rsid w:val="004B6407"/>
    <w:rsid w:val="004B7390"/>
    <w:rsid w:val="004C2DD5"/>
    <w:rsid w:val="004C5EEE"/>
    <w:rsid w:val="004E69EB"/>
    <w:rsid w:val="004F705B"/>
    <w:rsid w:val="005040E4"/>
    <w:rsid w:val="00505397"/>
    <w:rsid w:val="005133E4"/>
    <w:rsid w:val="00515A6B"/>
    <w:rsid w:val="00524F44"/>
    <w:rsid w:val="00530AF4"/>
    <w:rsid w:val="00541A45"/>
    <w:rsid w:val="00541E70"/>
    <w:rsid w:val="00543C33"/>
    <w:rsid w:val="005526CE"/>
    <w:rsid w:val="00561C33"/>
    <w:rsid w:val="00567D6D"/>
    <w:rsid w:val="00582B3E"/>
    <w:rsid w:val="005A124A"/>
    <w:rsid w:val="005A5CBC"/>
    <w:rsid w:val="005C3637"/>
    <w:rsid w:val="005D012A"/>
    <w:rsid w:val="005F1CDF"/>
    <w:rsid w:val="005F3873"/>
    <w:rsid w:val="00622054"/>
    <w:rsid w:val="006270EB"/>
    <w:rsid w:val="00650297"/>
    <w:rsid w:val="00650CD8"/>
    <w:rsid w:val="0065403F"/>
    <w:rsid w:val="0065647E"/>
    <w:rsid w:val="00657AC4"/>
    <w:rsid w:val="006639E6"/>
    <w:rsid w:val="00666354"/>
    <w:rsid w:val="006714E8"/>
    <w:rsid w:val="00675942"/>
    <w:rsid w:val="006771CC"/>
    <w:rsid w:val="00680703"/>
    <w:rsid w:val="00686FCA"/>
    <w:rsid w:val="00687BE6"/>
    <w:rsid w:val="00687C48"/>
    <w:rsid w:val="00691A57"/>
    <w:rsid w:val="00695D10"/>
    <w:rsid w:val="006A1799"/>
    <w:rsid w:val="006A5ECD"/>
    <w:rsid w:val="006B1942"/>
    <w:rsid w:val="006B2501"/>
    <w:rsid w:val="006B7784"/>
    <w:rsid w:val="006C230C"/>
    <w:rsid w:val="006C5BE9"/>
    <w:rsid w:val="006D6382"/>
    <w:rsid w:val="006F7D4D"/>
    <w:rsid w:val="0070626E"/>
    <w:rsid w:val="007110BB"/>
    <w:rsid w:val="00712ED1"/>
    <w:rsid w:val="0073004B"/>
    <w:rsid w:val="00733665"/>
    <w:rsid w:val="00734AC2"/>
    <w:rsid w:val="00737509"/>
    <w:rsid w:val="00743EF9"/>
    <w:rsid w:val="007470BD"/>
    <w:rsid w:val="00782002"/>
    <w:rsid w:val="00791CC7"/>
    <w:rsid w:val="007A4347"/>
    <w:rsid w:val="007A7FB1"/>
    <w:rsid w:val="007C043D"/>
    <w:rsid w:val="007C17C2"/>
    <w:rsid w:val="007C33B9"/>
    <w:rsid w:val="007D4CE2"/>
    <w:rsid w:val="007E065B"/>
    <w:rsid w:val="007E0D13"/>
    <w:rsid w:val="007E18E0"/>
    <w:rsid w:val="007F7243"/>
    <w:rsid w:val="00801CC5"/>
    <w:rsid w:val="0080590E"/>
    <w:rsid w:val="008163AF"/>
    <w:rsid w:val="00817F5D"/>
    <w:rsid w:val="008217EF"/>
    <w:rsid w:val="00821ED2"/>
    <w:rsid w:val="008273D1"/>
    <w:rsid w:val="008464AC"/>
    <w:rsid w:val="0084684B"/>
    <w:rsid w:val="00850091"/>
    <w:rsid w:val="00863745"/>
    <w:rsid w:val="00877C6D"/>
    <w:rsid w:val="00880476"/>
    <w:rsid w:val="008868B1"/>
    <w:rsid w:val="00891E89"/>
    <w:rsid w:val="00892DA0"/>
    <w:rsid w:val="00896845"/>
    <w:rsid w:val="00896CB5"/>
    <w:rsid w:val="008B27E0"/>
    <w:rsid w:val="008E0780"/>
    <w:rsid w:val="008F205D"/>
    <w:rsid w:val="008F422F"/>
    <w:rsid w:val="008F77D0"/>
    <w:rsid w:val="008F7E17"/>
    <w:rsid w:val="00915327"/>
    <w:rsid w:val="00921D8B"/>
    <w:rsid w:val="009258C5"/>
    <w:rsid w:val="0093086C"/>
    <w:rsid w:val="00940745"/>
    <w:rsid w:val="00943A7D"/>
    <w:rsid w:val="00955EC9"/>
    <w:rsid w:val="00960E3A"/>
    <w:rsid w:val="0096223D"/>
    <w:rsid w:val="00963831"/>
    <w:rsid w:val="00970E05"/>
    <w:rsid w:val="009721F1"/>
    <w:rsid w:val="00984CD7"/>
    <w:rsid w:val="00985400"/>
    <w:rsid w:val="009A5181"/>
    <w:rsid w:val="009A5FC1"/>
    <w:rsid w:val="009B6FBA"/>
    <w:rsid w:val="009C212E"/>
    <w:rsid w:val="00A21516"/>
    <w:rsid w:val="00A3599F"/>
    <w:rsid w:val="00A46ACF"/>
    <w:rsid w:val="00A47298"/>
    <w:rsid w:val="00A472E6"/>
    <w:rsid w:val="00A67B36"/>
    <w:rsid w:val="00A7741F"/>
    <w:rsid w:val="00A82926"/>
    <w:rsid w:val="00A90632"/>
    <w:rsid w:val="00A9494A"/>
    <w:rsid w:val="00AA0101"/>
    <w:rsid w:val="00AA3683"/>
    <w:rsid w:val="00AD0A06"/>
    <w:rsid w:val="00AE009E"/>
    <w:rsid w:val="00AE02F3"/>
    <w:rsid w:val="00AF68F4"/>
    <w:rsid w:val="00B14E0F"/>
    <w:rsid w:val="00B163D9"/>
    <w:rsid w:val="00B26217"/>
    <w:rsid w:val="00B308FB"/>
    <w:rsid w:val="00B37319"/>
    <w:rsid w:val="00B5248C"/>
    <w:rsid w:val="00B60A6D"/>
    <w:rsid w:val="00B644BF"/>
    <w:rsid w:val="00B83B1D"/>
    <w:rsid w:val="00B97C00"/>
    <w:rsid w:val="00BB1208"/>
    <w:rsid w:val="00BC2D9A"/>
    <w:rsid w:val="00BE129F"/>
    <w:rsid w:val="00BE474E"/>
    <w:rsid w:val="00BE6A3B"/>
    <w:rsid w:val="00BF7768"/>
    <w:rsid w:val="00C45F5C"/>
    <w:rsid w:val="00C54F4C"/>
    <w:rsid w:val="00C560AC"/>
    <w:rsid w:val="00C604D6"/>
    <w:rsid w:val="00C67AB4"/>
    <w:rsid w:val="00C70F81"/>
    <w:rsid w:val="00C8524D"/>
    <w:rsid w:val="00C93CDF"/>
    <w:rsid w:val="00C968FB"/>
    <w:rsid w:val="00CB0FDB"/>
    <w:rsid w:val="00CC2121"/>
    <w:rsid w:val="00CC4A91"/>
    <w:rsid w:val="00CD0840"/>
    <w:rsid w:val="00CD3726"/>
    <w:rsid w:val="00CD7FEF"/>
    <w:rsid w:val="00CE06E9"/>
    <w:rsid w:val="00CE3212"/>
    <w:rsid w:val="00D02F73"/>
    <w:rsid w:val="00D04AD7"/>
    <w:rsid w:val="00D122FE"/>
    <w:rsid w:val="00D25CBD"/>
    <w:rsid w:val="00D26185"/>
    <w:rsid w:val="00D32123"/>
    <w:rsid w:val="00D33213"/>
    <w:rsid w:val="00D4018D"/>
    <w:rsid w:val="00D41CF7"/>
    <w:rsid w:val="00D435F3"/>
    <w:rsid w:val="00D53079"/>
    <w:rsid w:val="00D55689"/>
    <w:rsid w:val="00D560F9"/>
    <w:rsid w:val="00D77827"/>
    <w:rsid w:val="00D867FE"/>
    <w:rsid w:val="00D91629"/>
    <w:rsid w:val="00DB176A"/>
    <w:rsid w:val="00DC1890"/>
    <w:rsid w:val="00DC7F39"/>
    <w:rsid w:val="00E03AEB"/>
    <w:rsid w:val="00E1265B"/>
    <w:rsid w:val="00E15795"/>
    <w:rsid w:val="00E20D8C"/>
    <w:rsid w:val="00E2433B"/>
    <w:rsid w:val="00E33AD1"/>
    <w:rsid w:val="00E46467"/>
    <w:rsid w:val="00E5017C"/>
    <w:rsid w:val="00E531C1"/>
    <w:rsid w:val="00E57FB9"/>
    <w:rsid w:val="00E61575"/>
    <w:rsid w:val="00E67602"/>
    <w:rsid w:val="00E70F15"/>
    <w:rsid w:val="00E928BA"/>
    <w:rsid w:val="00EC66AE"/>
    <w:rsid w:val="00ED5679"/>
    <w:rsid w:val="00ED690E"/>
    <w:rsid w:val="00EE1DA0"/>
    <w:rsid w:val="00EE440C"/>
    <w:rsid w:val="00EF03D3"/>
    <w:rsid w:val="00EF0EC4"/>
    <w:rsid w:val="00EF1AC2"/>
    <w:rsid w:val="00EF5C7F"/>
    <w:rsid w:val="00F02200"/>
    <w:rsid w:val="00F17208"/>
    <w:rsid w:val="00F26C14"/>
    <w:rsid w:val="00F502C9"/>
    <w:rsid w:val="00F51451"/>
    <w:rsid w:val="00F63981"/>
    <w:rsid w:val="00F664A6"/>
    <w:rsid w:val="00F71310"/>
    <w:rsid w:val="00F719DA"/>
    <w:rsid w:val="00F75A81"/>
    <w:rsid w:val="00F77136"/>
    <w:rsid w:val="00F8013E"/>
    <w:rsid w:val="00F9293A"/>
    <w:rsid w:val="00FA340E"/>
    <w:rsid w:val="00FB185F"/>
    <w:rsid w:val="00FC70BD"/>
    <w:rsid w:val="00FD2614"/>
    <w:rsid w:val="00FD35C0"/>
    <w:rsid w:val="00FD5DC7"/>
    <w:rsid w:val="00FD7419"/>
    <w:rsid w:val="00FE42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C26810"/>
  <w15:chartTrackingRefBased/>
  <w15:docId w15:val="{3C77ED46-9946-C24A-8245-7D4B695B5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471AF5"/>
    <w:pPr>
      <w:spacing w:after="160" w:line="259" w:lineRule="auto"/>
    </w:pPr>
    <w:rPr>
      <w:sz w:val="22"/>
      <w:szCs w:val="22"/>
    </w:rPr>
  </w:style>
  <w:style w:type="character" w:styleId="Hyperlink">
    <w:name w:val="Hyperlink"/>
    <w:basedOn w:val="DefaultParagraphFont"/>
    <w:uiPriority w:val="99"/>
    <w:unhideWhenUsed/>
    <w:rsid w:val="00687C48"/>
    <w:rPr>
      <w:color w:val="0563C1" w:themeColor="hyperlink"/>
      <w:u w:val="single"/>
    </w:rPr>
  </w:style>
  <w:style w:type="character" w:styleId="UnresolvedMention">
    <w:name w:val="Unresolved Mention"/>
    <w:basedOn w:val="DefaultParagraphFont"/>
    <w:uiPriority w:val="99"/>
    <w:semiHidden/>
    <w:unhideWhenUsed/>
    <w:rsid w:val="00687C48"/>
    <w:rPr>
      <w:color w:val="605E5C"/>
      <w:shd w:val="clear" w:color="auto" w:fill="E1DFDD"/>
    </w:rPr>
  </w:style>
  <w:style w:type="character" w:customStyle="1" w:styleId="apple-converted-space">
    <w:name w:val="apple-converted-space"/>
    <w:basedOn w:val="DefaultParagraphFont"/>
    <w:rsid w:val="008B27E0"/>
  </w:style>
  <w:style w:type="character" w:styleId="Emphasis">
    <w:name w:val="Emphasis"/>
    <w:basedOn w:val="DefaultParagraphFont"/>
    <w:uiPriority w:val="20"/>
    <w:qFormat/>
    <w:rsid w:val="008B27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9813686">
      <w:bodyDiv w:val="1"/>
      <w:marLeft w:val="0"/>
      <w:marRight w:val="0"/>
      <w:marTop w:val="0"/>
      <w:marBottom w:val="0"/>
      <w:divBdr>
        <w:top w:val="none" w:sz="0" w:space="0" w:color="auto"/>
        <w:left w:val="none" w:sz="0" w:space="0" w:color="auto"/>
        <w:bottom w:val="none" w:sz="0" w:space="0" w:color="auto"/>
        <w:right w:val="none" w:sz="0" w:space="0" w:color="auto"/>
      </w:divBdr>
    </w:div>
    <w:div w:id="1443769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multi-store.html" TargetMode="External"/><Relationship Id="rId3" Type="http://schemas.openxmlformats.org/officeDocument/2006/relationships/settings" Target="settings.xml"/><Relationship Id="rId7" Type="http://schemas.openxmlformats.org/officeDocument/2006/relationships/hyperlink" Target="https://www.educationsupport.org.uk/resources/life-guides/managing-pupil-behaviour?gclid=EAIaIQobChMIqsrgjtf56AIVn4BQBh3NzwwMEAAYASAAEgII6vD_Bw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simplypsychology.org/bandura.html"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042CECB-8791-D044-8D62-359463FEF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5</Pages>
  <Words>1425</Words>
  <Characters>8127</Characters>
  <Application>Microsoft Office Word</Application>
  <DocSecurity>0</DocSecurity>
  <Lines>67</Lines>
  <Paragraphs>19</Paragraphs>
  <ScaleCrop>false</ScaleCrop>
  <Company/>
  <LinksUpToDate>false</LinksUpToDate>
  <CharactersWithSpaces>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Williams (1801978)</dc:creator>
  <cp:keywords/>
  <dc:description/>
  <cp:lastModifiedBy>Rhian Williams (1801978)</cp:lastModifiedBy>
  <cp:revision>912</cp:revision>
  <dcterms:created xsi:type="dcterms:W3CDTF">2020-04-20T13:44:00Z</dcterms:created>
  <dcterms:modified xsi:type="dcterms:W3CDTF">2020-04-21T14:49:00Z</dcterms:modified>
</cp:coreProperties>
</file>