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146729</wp:posOffset>
                </wp:positionH>
                <wp:positionV relativeFrom="line">
                  <wp:posOffset>210600</wp:posOffset>
                </wp:positionV>
                <wp:extent cx="5966978" cy="6035744"/>
                <wp:effectExtent l="0" t="0" r="0" b="0"/>
                <wp:wrapTopAndBottom distT="152400" distB="152400"/>
                <wp:docPr id="1073741825" name="officeArt object" descr="Student Number: 1601574…"/>
                <wp:cNvGraphicFramePr/>
                <a:graphic xmlns:a="http://schemas.openxmlformats.org/drawingml/2006/main">
                  <a:graphicData uri="http://schemas.microsoft.com/office/word/2010/wordprocessingShape">
                    <wps:wsp>
                      <wps:cNvSpPr txBox="1"/>
                      <wps:spPr>
                        <a:xfrm>
                          <a:off x="0" y="0"/>
                          <a:ext cx="5966978" cy="6035744"/>
                        </a:xfrm>
                        <a:prstGeom prst="rect">
                          <a:avLst/>
                        </a:prstGeom>
                        <a:noFill/>
                        <a:ln w="12700" cap="flat">
                          <a:noFill/>
                          <a:miter lim="400000"/>
                        </a:ln>
                        <a:effectLst/>
                      </wps:spPr>
                      <wps:txbx>
                        <w:txbxContent>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Student Number:</w:t>
                            </w:r>
                            <w:r>
                              <w:rPr>
                                <w:rFonts w:ascii="Times New Roman" w:hAnsi="Times New Roman"/>
                                <w:sz w:val="28"/>
                                <w:szCs w:val="28"/>
                                <w:rtl w:val="0"/>
                                <w:lang w:val="en-US"/>
                              </w:rPr>
                              <w:t xml:space="preserve"> 1601574</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w:t>
                            </w:r>
                            <w:r>
                              <w:rPr>
                                <w:rFonts w:ascii="Times New Roman" w:hAnsi="Times New Roman"/>
                                <w:sz w:val="28"/>
                                <w:szCs w:val="28"/>
                                <w:rtl w:val="0"/>
                                <w:lang w:val="en-US"/>
                              </w:rPr>
                              <w:t>Faculty of Education and Communities:</w:t>
                            </w:r>
                            <w:r>
                              <w:rPr>
                                <w:rFonts w:ascii="Arial" w:hAnsi="Arial"/>
                                <w:sz w:val="28"/>
                                <w:szCs w:val="28"/>
                                <w:rtl w:val="0"/>
                              </w:rPr>
                              <w:t xml:space="preserve"> </w:t>
                            </w:r>
                            <w:r>
                              <w:rPr>
                                <w:rFonts w:ascii="Times New Roman" w:hAnsi="Times New Roman"/>
                                <w:sz w:val="28"/>
                                <w:szCs w:val="28"/>
                                <w:rtl w:val="0"/>
                                <w:lang w:val="en-US"/>
                              </w:rPr>
                              <w:t>Dissertation (ECGE7002P)</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Lead: </w:t>
                            </w:r>
                            <w:r>
                              <w:rPr>
                                <w:rFonts w:ascii="Times New Roman" w:hAnsi="Times New Roman"/>
                                <w:sz w:val="28"/>
                                <w:szCs w:val="28"/>
                                <w:rtl w:val="0"/>
                                <w:lang w:val="en-US"/>
                              </w:rPr>
                              <w:t>Junnine Thomas-Walters</w:t>
                            </w:r>
                          </w:p>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 xml:space="preserve"> Tutor: </w:t>
                            </w:r>
                            <w:r>
                              <w:rPr>
                                <w:rFonts w:ascii="Times New Roman" w:hAnsi="Times New Roman"/>
                                <w:sz w:val="28"/>
                                <w:szCs w:val="28"/>
                                <w:rtl w:val="0"/>
                                <w:lang w:val="en-US"/>
                              </w:rPr>
                              <w:t>Gwilym Sion ap Gruffudd</w:t>
                            </w: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MA Education, Faculty of Education and Communities, </w:t>
                            </w:r>
                            <w:r>
                              <w:rPr>
                                <w:rFonts w:ascii="Times New Roman" w:hAnsi="Times New Roman"/>
                                <w:b w:val="1"/>
                                <w:bCs w:val="1"/>
                                <w:sz w:val="28"/>
                                <w:szCs w:val="28"/>
                                <w:rtl w:val="0"/>
                                <w:lang w:val="en-US"/>
                              </w:rPr>
                              <w:t>University of Wales Trinity Saint David</w:t>
                            </w:r>
                            <w:r>
                              <w:rPr>
                                <w:rFonts w:ascii="Times New Roman" w:hAnsi="Times New Roman"/>
                                <w:b w:val="1"/>
                                <w:bCs w:val="1"/>
                                <w:sz w:val="28"/>
                                <w:szCs w:val="28"/>
                                <w:rtl w:val="0"/>
                                <w:lang w:val="en-US"/>
                              </w:rPr>
                              <w:t xml:space="preserve">, Swansea. </w:t>
                            </w:r>
                          </w:p>
                          <w:p>
                            <w:pPr>
                              <w:pStyle w:val="Body"/>
                              <w:spacing w:before="0" w:line="480" w:lineRule="auto"/>
                              <w:jc w:val="center"/>
                              <w:rPr>
                                <w:rFonts w:ascii="Times New Roman" w:cs="Times New Roman" w:hAnsi="Times New Roman" w:eastAsia="Times New Roman"/>
                                <w:sz w:val="28"/>
                                <w:szCs w:val="28"/>
                              </w:rPr>
                            </w:pPr>
                          </w:p>
                          <w:p>
                            <w:pPr>
                              <w:pStyle w:val="Body.0"/>
                              <w:suppressAutoHyphens w:val="1"/>
                              <w:bidi w:val="0"/>
                              <w:ind w:left="0" w:right="0" w:firstLine="0"/>
                              <w:jc w:val="both"/>
                              <w:rPr>
                                <w:rFonts w:ascii="Arial" w:cs="Arial" w:hAnsi="Arial" w:eastAsia="Arial"/>
                                <w:b w:val="1"/>
                                <w:bCs w:val="1"/>
                                <w:spacing w:val="0"/>
                                <w:u w:color="000000"/>
                                <w:rtl w:val="0"/>
                                <w:lang w:val="en-US"/>
                              </w:rPr>
                            </w:pPr>
                          </w:p>
                          <w:p>
                            <w:pPr>
                              <w:pStyle w:val="Body.0"/>
                              <w:suppressAutoHyphens w:val="1"/>
                              <w:bidi w:val="0"/>
                              <w:spacing w:line="360" w:lineRule="auto"/>
                              <w:ind w:left="0" w:right="0" w:firstLine="0"/>
                              <w:jc w:val="center"/>
                              <w:rPr>
                                <w:rFonts w:ascii="Times New Roman" w:cs="Times New Roman" w:hAnsi="Times New Roman" w:eastAsia="Times New Roman"/>
                                <w:b w:val="1"/>
                                <w:bCs w:val="1"/>
                                <w:spacing w:val="-2"/>
                                <w:sz w:val="28"/>
                                <w:szCs w:val="28"/>
                                <w:u w:color="000000"/>
                                <w:rtl w:val="0"/>
                                <w:lang w:val="en-US"/>
                              </w:rPr>
                            </w:pPr>
                            <w:r>
                              <w:rPr>
                                <w:rFonts w:ascii="Times New Roman" w:hAnsi="Times New Roman"/>
                                <w:b w:val="1"/>
                                <w:bCs w:val="1"/>
                                <w:spacing w:val="-2"/>
                                <w:sz w:val="28"/>
                                <w:szCs w:val="28"/>
                                <w:u w:color="000000"/>
                                <w:rtl w:val="0"/>
                                <w:lang w:val="en-US"/>
                              </w:rPr>
                              <w:t>An exploration into developing independent learners within the primary school setting.</w:t>
                            </w:r>
                          </w:p>
                          <w:p>
                            <w:pPr>
                              <w:pStyle w:val="Body"/>
                              <w:spacing w:before="0" w:line="480" w:lineRule="auto"/>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31st March 2023</w:t>
                            </w:r>
                          </w:p>
                          <w:p>
                            <w:pPr>
                              <w:pStyle w:val="Body"/>
                              <w:spacing w:before="0" w:line="480" w:lineRule="auto"/>
                              <w:jc w:val="center"/>
                              <w:rPr>
                                <w:rFonts w:ascii="Times New Roman" w:cs="Times New Roman" w:hAnsi="Times New Roman" w:eastAsia="Times New Roman"/>
                                <w:sz w:val="28"/>
                                <w:szCs w:val="28"/>
                                <w:lang w:val="en-US"/>
                              </w:rPr>
                            </w:pPr>
                          </w:p>
                          <w:p>
                            <w:pPr>
                              <w:pStyle w:val="Body"/>
                              <w:spacing w:before="0" w:line="480" w:lineRule="auto"/>
                              <w:jc w:val="center"/>
                            </w:pPr>
                            <w:r>
                              <w:rPr>
                                <w:rFonts w:ascii="Times New Roman" w:hAnsi="Times New Roman"/>
                                <w:b w:val="1"/>
                                <w:bCs w:val="1"/>
                                <w:sz w:val="28"/>
                                <w:szCs w:val="28"/>
                                <w:rtl w:val="0"/>
                                <w:lang w:val="en-US"/>
                              </w:rPr>
                              <w:t xml:space="preserve">Word count: </w:t>
                            </w:r>
                            <w:r>
                              <w:rPr>
                                <w:rFonts w:ascii="Times New Roman" w:hAnsi="Times New Roman"/>
                                <w:sz w:val="28"/>
                                <w:szCs w:val="28"/>
                                <w:rtl w:val="0"/>
                                <w:lang w:val="en-US"/>
                              </w:rPr>
                              <w:t>15, 000</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11.6pt;margin-top:16.6pt;width:469.8pt;height:475.3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Student Number:</w:t>
                      </w:r>
                      <w:r>
                        <w:rPr>
                          <w:rFonts w:ascii="Times New Roman" w:hAnsi="Times New Roman"/>
                          <w:sz w:val="28"/>
                          <w:szCs w:val="28"/>
                          <w:rtl w:val="0"/>
                          <w:lang w:val="en-US"/>
                        </w:rPr>
                        <w:t xml:space="preserve"> 1601574</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w:t>
                      </w:r>
                      <w:r>
                        <w:rPr>
                          <w:rFonts w:ascii="Times New Roman" w:hAnsi="Times New Roman"/>
                          <w:sz w:val="28"/>
                          <w:szCs w:val="28"/>
                          <w:rtl w:val="0"/>
                          <w:lang w:val="en-US"/>
                        </w:rPr>
                        <w:t>Faculty of Education and Communities:</w:t>
                      </w:r>
                      <w:r>
                        <w:rPr>
                          <w:rFonts w:ascii="Arial" w:hAnsi="Arial"/>
                          <w:sz w:val="28"/>
                          <w:szCs w:val="28"/>
                          <w:rtl w:val="0"/>
                        </w:rPr>
                        <w:t xml:space="preserve"> </w:t>
                      </w:r>
                      <w:r>
                        <w:rPr>
                          <w:rFonts w:ascii="Times New Roman" w:hAnsi="Times New Roman"/>
                          <w:sz w:val="28"/>
                          <w:szCs w:val="28"/>
                          <w:rtl w:val="0"/>
                          <w:lang w:val="en-US"/>
                        </w:rPr>
                        <w:t>Dissertation (ECGE7002P)</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Lead: </w:t>
                      </w:r>
                      <w:r>
                        <w:rPr>
                          <w:rFonts w:ascii="Times New Roman" w:hAnsi="Times New Roman"/>
                          <w:sz w:val="28"/>
                          <w:szCs w:val="28"/>
                          <w:rtl w:val="0"/>
                          <w:lang w:val="en-US"/>
                        </w:rPr>
                        <w:t>Junnine Thomas-Walters</w:t>
                      </w:r>
                    </w:p>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 xml:space="preserve"> Tutor: </w:t>
                      </w:r>
                      <w:r>
                        <w:rPr>
                          <w:rFonts w:ascii="Times New Roman" w:hAnsi="Times New Roman"/>
                          <w:sz w:val="28"/>
                          <w:szCs w:val="28"/>
                          <w:rtl w:val="0"/>
                          <w:lang w:val="en-US"/>
                        </w:rPr>
                        <w:t>Gwilym Sion ap Gruffudd</w:t>
                      </w: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MA Education, Faculty of Education and Communities, </w:t>
                      </w:r>
                      <w:r>
                        <w:rPr>
                          <w:rFonts w:ascii="Times New Roman" w:hAnsi="Times New Roman"/>
                          <w:b w:val="1"/>
                          <w:bCs w:val="1"/>
                          <w:sz w:val="28"/>
                          <w:szCs w:val="28"/>
                          <w:rtl w:val="0"/>
                          <w:lang w:val="en-US"/>
                        </w:rPr>
                        <w:t>University of Wales Trinity Saint David</w:t>
                      </w:r>
                      <w:r>
                        <w:rPr>
                          <w:rFonts w:ascii="Times New Roman" w:hAnsi="Times New Roman"/>
                          <w:b w:val="1"/>
                          <w:bCs w:val="1"/>
                          <w:sz w:val="28"/>
                          <w:szCs w:val="28"/>
                          <w:rtl w:val="0"/>
                          <w:lang w:val="en-US"/>
                        </w:rPr>
                        <w:t xml:space="preserve">, Swansea. </w:t>
                      </w:r>
                    </w:p>
                    <w:p>
                      <w:pPr>
                        <w:pStyle w:val="Body"/>
                        <w:spacing w:before="0" w:line="480" w:lineRule="auto"/>
                        <w:jc w:val="center"/>
                        <w:rPr>
                          <w:rFonts w:ascii="Times New Roman" w:cs="Times New Roman" w:hAnsi="Times New Roman" w:eastAsia="Times New Roman"/>
                          <w:sz w:val="28"/>
                          <w:szCs w:val="28"/>
                        </w:rPr>
                      </w:pPr>
                    </w:p>
                    <w:p>
                      <w:pPr>
                        <w:pStyle w:val="Body.0"/>
                        <w:suppressAutoHyphens w:val="1"/>
                        <w:bidi w:val="0"/>
                        <w:ind w:left="0" w:right="0" w:firstLine="0"/>
                        <w:jc w:val="both"/>
                        <w:rPr>
                          <w:rFonts w:ascii="Arial" w:cs="Arial" w:hAnsi="Arial" w:eastAsia="Arial"/>
                          <w:b w:val="1"/>
                          <w:bCs w:val="1"/>
                          <w:spacing w:val="0"/>
                          <w:u w:color="000000"/>
                          <w:rtl w:val="0"/>
                          <w:lang w:val="en-US"/>
                        </w:rPr>
                      </w:pPr>
                    </w:p>
                    <w:p>
                      <w:pPr>
                        <w:pStyle w:val="Body.0"/>
                        <w:suppressAutoHyphens w:val="1"/>
                        <w:bidi w:val="0"/>
                        <w:spacing w:line="360" w:lineRule="auto"/>
                        <w:ind w:left="0" w:right="0" w:firstLine="0"/>
                        <w:jc w:val="center"/>
                        <w:rPr>
                          <w:rFonts w:ascii="Times New Roman" w:cs="Times New Roman" w:hAnsi="Times New Roman" w:eastAsia="Times New Roman"/>
                          <w:b w:val="1"/>
                          <w:bCs w:val="1"/>
                          <w:spacing w:val="-2"/>
                          <w:sz w:val="28"/>
                          <w:szCs w:val="28"/>
                          <w:u w:color="000000"/>
                          <w:rtl w:val="0"/>
                          <w:lang w:val="en-US"/>
                        </w:rPr>
                      </w:pPr>
                      <w:r>
                        <w:rPr>
                          <w:rFonts w:ascii="Times New Roman" w:hAnsi="Times New Roman"/>
                          <w:b w:val="1"/>
                          <w:bCs w:val="1"/>
                          <w:spacing w:val="-2"/>
                          <w:sz w:val="28"/>
                          <w:szCs w:val="28"/>
                          <w:u w:color="000000"/>
                          <w:rtl w:val="0"/>
                          <w:lang w:val="en-US"/>
                        </w:rPr>
                        <w:t>An exploration into developing independent learners within the primary school setting.</w:t>
                      </w:r>
                    </w:p>
                    <w:p>
                      <w:pPr>
                        <w:pStyle w:val="Body"/>
                        <w:spacing w:before="0" w:line="480" w:lineRule="auto"/>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31st March 2023</w:t>
                      </w:r>
                    </w:p>
                    <w:p>
                      <w:pPr>
                        <w:pStyle w:val="Body"/>
                        <w:spacing w:before="0" w:line="480" w:lineRule="auto"/>
                        <w:jc w:val="center"/>
                        <w:rPr>
                          <w:rFonts w:ascii="Times New Roman" w:cs="Times New Roman" w:hAnsi="Times New Roman" w:eastAsia="Times New Roman"/>
                          <w:sz w:val="28"/>
                          <w:szCs w:val="28"/>
                          <w:lang w:val="en-US"/>
                        </w:rPr>
                      </w:pPr>
                    </w:p>
                    <w:p>
                      <w:pPr>
                        <w:pStyle w:val="Body"/>
                        <w:spacing w:before="0" w:line="480" w:lineRule="auto"/>
                        <w:jc w:val="center"/>
                      </w:pPr>
                      <w:r>
                        <w:rPr>
                          <w:rFonts w:ascii="Times New Roman" w:hAnsi="Times New Roman"/>
                          <w:b w:val="1"/>
                          <w:bCs w:val="1"/>
                          <w:sz w:val="28"/>
                          <w:szCs w:val="28"/>
                          <w:rtl w:val="0"/>
                          <w:lang w:val="en-US"/>
                        </w:rPr>
                        <w:t xml:space="preserve">Word count: </w:t>
                      </w:r>
                      <w:r>
                        <w:rPr>
                          <w:rFonts w:ascii="Times New Roman" w:hAnsi="Times New Roman"/>
                          <w:sz w:val="28"/>
                          <w:szCs w:val="28"/>
                          <w:rtl w:val="0"/>
                          <w:lang w:val="en-US"/>
                        </w:rPr>
                        <w:t>15, 000</w:t>
                      </w:r>
                    </w:p>
                  </w:txbxContent>
                </v:textbox>
                <w10:wrap type="topAndBottom" side="bothSides" anchorx="margin"/>
              </v:shape>
            </w:pict>
          </mc:Fallback>
        </mc:AlternateConten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anchor distT="152400" distB="152400" distL="152400" distR="152400" simplePos="0" relativeHeight="251660288" behindDoc="0" locked="0" layoutInCell="1" allowOverlap="1">
            <wp:simplePos x="0" y="0"/>
            <wp:positionH relativeFrom="margin">
              <wp:posOffset>1488544</wp:posOffset>
            </wp:positionH>
            <wp:positionV relativeFrom="line">
              <wp:posOffset>461958</wp:posOffset>
            </wp:positionV>
            <wp:extent cx="3283462" cy="1788266"/>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rcRect l="8194" t="0" r="0" b="0"/>
                    <a:stretch>
                      <a:fillRect/>
                    </a:stretch>
                  </pic:blipFill>
                  <pic:spPr>
                    <a:xfrm>
                      <a:off x="0" y="0"/>
                      <a:ext cx="3283462" cy="1788266"/>
                    </a:xfrm>
                    <a:prstGeom prst="rect">
                      <a:avLst/>
                    </a:prstGeom>
                    <a:ln w="12700" cap="flat">
                      <a:noFill/>
                      <a:miter lim="400000"/>
                    </a:ln>
                    <a:effectLst/>
                  </pic:spPr>
                </pic:pic>
              </a:graphicData>
            </a:graphic>
          </wp:anchor>
        </w:drawing>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Title"/>
        <w:outlineLvl w:val="0"/>
        <w:rPr>
          <w:rFonts w:ascii="Times New Roman" w:cs="Times New Roman" w:hAnsi="Times New Roman" w:eastAsia="Times New Roman"/>
          <w:sz w:val="28"/>
          <w:szCs w:val="28"/>
        </w:rPr>
      </w:pPr>
      <w:r>
        <w:rPr>
          <w:rFonts w:ascii="Times New Roman" w:hAnsi="Times New Roman"/>
          <w:sz w:val="28"/>
          <w:szCs w:val="28"/>
          <w:rtl w:val="0"/>
          <w:lang w:val="en-US"/>
        </w:rPr>
        <w:t>Contents Page</w:t>
      </w:r>
    </w:p>
    <w:p>
      <w:pPr>
        <w:pStyle w:val="Title"/>
        <w:outlineLvl w:val="0"/>
        <w:rPr>
          <w:rFonts w:ascii="Times New Roman" w:cs="Times New Roman" w:hAnsi="Times New Roman" w:eastAsia="Times New Roman"/>
          <w:b w:val="0"/>
          <w:bCs w:val="0"/>
          <w:sz w:val="28"/>
          <w:szCs w:val="28"/>
        </w:rPr>
      </w:pPr>
      <w:r>
        <w:rPr>
          <w:rFonts w:ascii="Times New Roman" w:hAnsi="Times New Roman"/>
          <w:b w:val="0"/>
          <w:bCs w:val="0"/>
          <w:sz w:val="28"/>
          <w:szCs w:val="28"/>
          <w:rtl w:val="0"/>
          <w:lang w:val="en-US"/>
        </w:rPr>
        <w:t>Title page 1</w:t>
      </w:r>
    </w:p>
    <w:p>
      <w:pPr>
        <w:pStyle w:val="Title"/>
        <w:outlineLvl w:val="0"/>
        <w:rPr>
          <w:rFonts w:ascii="Times New Roman" w:cs="Times New Roman" w:hAnsi="Times New Roman" w:eastAsia="Times New Roman"/>
          <w:sz w:val="28"/>
          <w:szCs w:val="28"/>
        </w:rPr>
      </w:pPr>
      <w:r>
        <w:rPr>
          <w:rFonts w:ascii="Times New Roman" w:hAnsi="Times New Roman"/>
          <w:b w:val="0"/>
          <w:bCs w:val="0"/>
          <w:sz w:val="28"/>
          <w:szCs w:val="28"/>
          <w:rtl w:val="0"/>
          <w:lang w:val="en-US"/>
        </w:rPr>
        <w:t>Contents Page</w:t>
        <w:tab/>
      </w:r>
      <w:r>
        <w:rPr>
          <w:rFonts w:ascii="Times New Roman" w:hAnsi="Times New Roman"/>
          <w:sz w:val="28"/>
          <w:szCs w:val="28"/>
          <w:rtl w:val="0"/>
        </w:rPr>
        <w:t>2</w:t>
      </w:r>
      <w:r>
        <w:rPr>
          <w:rFonts w:ascii="Times New Roman" w:hAnsi="Times New Roman"/>
          <w:sz w:val="28"/>
          <w:szCs w:val="28"/>
          <w:rtl w:val="0"/>
          <w:lang w:val="en-US"/>
        </w:rPr>
        <w:t>-3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fr-FR"/>
        </w:rPr>
        <w:t>Frontispice</w:t>
        <w:tab/>
      </w:r>
      <w:r>
        <w:rPr>
          <w:rFonts w:ascii="Times New Roman" w:hAnsi="Times New Roman"/>
          <w:sz w:val="28"/>
          <w:szCs w:val="28"/>
          <w:rtl w:val="0"/>
          <w:lang w:val="en-US"/>
        </w:rPr>
        <w:t>4</w:t>
      </w:r>
    </w:p>
    <w:p>
      <w:pPr>
        <w:pStyle w:val="Body.0"/>
        <w:bidi w:val="0"/>
        <w:spacing w:line="480" w:lineRule="auto"/>
        <w:ind w:left="0" w:right="0" w:firstLine="0"/>
        <w:jc w:val="left"/>
        <w:outlineLvl w:val="0"/>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D</w:t>
      </w:r>
      <w:r>
        <w:rPr>
          <w:rFonts w:ascii="Times New Roman" w:hAnsi="Times New Roman"/>
          <w:sz w:val="28"/>
          <w:szCs w:val="28"/>
          <w:u w:color="000000"/>
          <w:rtl w:val="0"/>
          <w:lang w:val="en-US"/>
        </w:rPr>
        <w:t>eclaration</w:t>
      </w:r>
      <w:r>
        <w:rPr>
          <w:rFonts w:ascii="Times New Roman" w:hAnsi="Times New Roman"/>
          <w:sz w:val="28"/>
          <w:szCs w:val="28"/>
          <w:u w:color="000000"/>
          <w:rtl w:val="0"/>
          <w:lang w:val="en-US"/>
        </w:rPr>
        <w:t xml:space="preserve"> F</w:t>
      </w:r>
      <w:r>
        <w:rPr>
          <w:rFonts w:ascii="Times New Roman" w:hAnsi="Times New Roman"/>
          <w:sz w:val="28"/>
          <w:szCs w:val="28"/>
          <w:u w:color="000000"/>
          <w:rtl w:val="0"/>
          <w:lang w:val="en-US"/>
        </w:rPr>
        <w:t xml:space="preserve">orm     </w:t>
      </w:r>
      <w:r>
        <w:rPr>
          <w:rFonts w:ascii="Times New Roman" w:hAnsi="Times New Roman"/>
          <w:b w:val="1"/>
          <w:bCs w:val="1"/>
          <w:sz w:val="28"/>
          <w:szCs w:val="28"/>
          <w:u w:color="000000"/>
          <w:rtl w:val="0"/>
          <w:lang w:val="en-US"/>
        </w:rPr>
        <w:t xml:space="preserve"> 5</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Acknowledgements</w:t>
        <w:tab/>
      </w:r>
      <w:r>
        <w:rPr>
          <w:rFonts w:ascii="Times New Roman" w:hAnsi="Times New Roman"/>
          <w:sz w:val="28"/>
          <w:szCs w:val="28"/>
          <w:rtl w:val="0"/>
          <w:lang w:val="en-US"/>
        </w:rPr>
        <w:t>6</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Abstract                          7</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Chapter One: Introduction</w:t>
        <w:tab/>
      </w:r>
      <w:r>
        <w:rPr>
          <w:rFonts w:ascii="Times New Roman" w:hAnsi="Times New Roman"/>
          <w:sz w:val="28"/>
          <w:szCs w:val="28"/>
          <w:rtl w:val="0"/>
          <w:lang w:val="en-US"/>
        </w:rPr>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 xml:space="preserve">1.1- Aim </w:t>
        <w:tab/>
      </w:r>
      <w:r>
        <w:rPr>
          <w:rFonts w:ascii="Times New Roman" w:hAnsi="Times New Roman"/>
          <w:sz w:val="28"/>
          <w:szCs w:val="28"/>
          <w:rtl w:val="0"/>
          <w:lang w:val="en-US"/>
        </w:rPr>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fr-FR"/>
        </w:rPr>
        <w:t>1.2- Rationale</w:t>
        <w:tab/>
      </w:r>
      <w:r>
        <w:rPr>
          <w:rFonts w:ascii="Times New Roman" w:hAnsi="Times New Roman"/>
          <w:sz w:val="28"/>
          <w:szCs w:val="28"/>
          <w:rtl w:val="0"/>
          <w:lang w:val="en-US"/>
        </w:rPr>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1.3- Hypothesis</w:t>
        <w:tab/>
      </w:r>
      <w:r>
        <w:rPr>
          <w:rFonts w:ascii="Times New Roman" w:hAnsi="Times New Roman"/>
          <w:sz w:val="28"/>
          <w:szCs w:val="28"/>
          <w:rtl w:val="0"/>
          <w:lang w:val="en-US"/>
        </w:rPr>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nl-NL"/>
        </w:rPr>
        <w:t>1.4-Overview</w:t>
        <w:tab/>
      </w:r>
      <w:r>
        <w:rPr>
          <w:rFonts w:ascii="Times New Roman" w:hAnsi="Times New Roman"/>
          <w:sz w:val="28"/>
          <w:szCs w:val="28"/>
          <w:rtl w:val="0"/>
          <w:lang w:val="en-US"/>
        </w:rPr>
        <w:t>9</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Chapter Two: Literature Review</w:t>
        <w:tab/>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nl-NL"/>
        </w:rPr>
        <w:t>2.1-Overview</w:t>
        <w:tab/>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2.2-Historical review</w:t>
        <w:tab/>
        <w:t>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 xml:space="preserve">2.3- </w:t>
      </w:r>
      <w:r>
        <w:rPr>
          <w:rFonts w:ascii="Times New Roman" w:hAnsi="Times New Roman"/>
          <w:sz w:val="28"/>
          <w:szCs w:val="28"/>
          <w:rtl w:val="0"/>
          <w:lang w:val="en-US"/>
        </w:rPr>
        <w:t>Independence i</w:t>
      </w:r>
      <w:r>
        <w:rPr>
          <w:rFonts w:ascii="Times New Roman" w:hAnsi="Times New Roman"/>
          <w:sz w:val="28"/>
          <w:szCs w:val="28"/>
          <w:rtl w:val="0"/>
          <w:lang w:val="en-US"/>
        </w:rPr>
        <w:t xml:space="preserve">n the present curriculum </w:t>
        <w:tab/>
        <w:t>9</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2.</w:t>
      </w:r>
      <w:r>
        <w:rPr>
          <w:rFonts w:ascii="Times New Roman" w:hAnsi="Times New Roman"/>
          <w:sz w:val="28"/>
          <w:szCs w:val="28"/>
          <w:rtl w:val="0"/>
          <w:lang w:val="en-US"/>
        </w:rPr>
        <w:t>4</w:t>
      </w:r>
      <w:r>
        <w:rPr>
          <w:rFonts w:ascii="Times New Roman" w:hAnsi="Times New Roman"/>
          <w:sz w:val="28"/>
          <w:szCs w:val="28"/>
          <w:rtl w:val="0"/>
          <w:lang w:val="ru-RU"/>
        </w:rPr>
        <w:t xml:space="preserve">- </w:t>
      </w:r>
      <w:r>
        <w:rPr>
          <w:rFonts w:ascii="Times New Roman" w:hAnsi="Times New Roman"/>
          <w:sz w:val="28"/>
          <w:szCs w:val="28"/>
          <w:rtl w:val="0"/>
          <w:lang w:val="en-US"/>
        </w:rPr>
        <w:t xml:space="preserve"> What is independence? </w:t>
      </w:r>
      <w:r>
        <w:rPr>
          <w:rFonts w:ascii="Times New Roman" w:hAnsi="Times New Roman"/>
          <w:sz w:val="28"/>
          <w:szCs w:val="28"/>
          <w:rtl w:val="0"/>
        </w:rPr>
        <w:t>11</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it-IT"/>
        </w:rPr>
        <w:t>2.8- Conclusion</w:t>
        <w:tab/>
        <w:t>13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Chapter Three: Methodology </w:t>
        <w:tab/>
        <w:t>14</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nl-NL"/>
        </w:rPr>
        <w:t xml:space="preserve">3.1-Overview </w:t>
        <w:tab/>
        <w:t>14</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3.2- Ethical implications </w:t>
        <w:tab/>
        <w:t>14</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3.3- Interviews</w:t>
        <w:tab/>
        <w:t>14</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3.4-</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it-IT"/>
        </w:rPr>
        <w:t>3.5- Conclusion</w:t>
        <w:tab/>
        <w:t>16</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Chapter Four: Results and Findings</w:t>
        <w:tab/>
        <w:t>17</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nl-NL"/>
        </w:rPr>
        <w:t>4.1-Overview</w:t>
        <w:tab/>
        <w:t>17</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 xml:space="preserve">4.2- </w:t>
      </w:r>
      <w:r>
        <w:rPr>
          <w:rFonts w:ascii="Times New Roman" w:hAnsi="Times New Roman"/>
          <w:sz w:val="28"/>
          <w:szCs w:val="28"/>
          <w:rtl w:val="0"/>
          <w:lang w:val="en-US"/>
        </w:rPr>
        <w:t>How independence can be encouraged</w:t>
      </w:r>
      <w:r>
        <w:rPr>
          <w:rFonts w:ascii="Times New Roman" w:hAnsi="Times New Roman"/>
          <w:sz w:val="28"/>
          <w:szCs w:val="28"/>
          <w:rtl w:val="0"/>
        </w:rPr>
        <w:t xml:space="preserve"> </w:t>
        <w:tab/>
        <w:t>17</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 xml:space="preserve">4.3- </w:t>
      </w:r>
      <w:r>
        <w:rPr>
          <w:rFonts w:ascii="Times New Roman" w:hAnsi="Times New Roman"/>
          <w:sz w:val="28"/>
          <w:szCs w:val="28"/>
          <w:rtl w:val="0"/>
          <w:lang w:val="en-US"/>
        </w:rPr>
        <w:t>How independence</w:t>
      </w:r>
      <w:r>
        <w:rPr>
          <w:rFonts w:ascii="Times New Roman" w:hAnsi="Times New Roman" w:hint="default"/>
          <w:sz w:val="28"/>
          <w:szCs w:val="28"/>
          <w:rtl w:val="0"/>
          <w:lang w:val="en-US"/>
        </w:rPr>
        <w:t>…</w:t>
      </w:r>
      <w:r>
        <w:rPr>
          <w:rFonts w:ascii="Times New Roman" w:cs="Times New Roman" w:hAnsi="Times New Roman" w:eastAsia="Times New Roman"/>
          <w:sz w:val="28"/>
          <w:szCs w:val="28"/>
          <w:rtl w:val="0"/>
        </w:rPr>
        <w:tab/>
        <w:t>18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rPr>
        <w:t>4.4-</w:t>
        <w:tab/>
        <w:t>19</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4.5- Questioning strategies </w:t>
        <w:tab/>
        <w:t>20</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fr-FR"/>
        </w:rPr>
        <w:t xml:space="preserve">4.8-Conclusion </w:t>
        <w:tab/>
        <w:t>22</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Chapter Five: Conclusion </w:t>
        <w:tab/>
        <w:t>23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nl-NL"/>
        </w:rPr>
        <w:t xml:space="preserve">5.1- Overview </w:t>
        <w:tab/>
        <w:t>23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fr-FR"/>
        </w:rPr>
        <w:t xml:space="preserve">5.2- Conclusions </w:t>
        <w:tab/>
        <w:t>23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5.3-Informing future practice</w:t>
        <w:tab/>
        <w:t>23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fr-FR"/>
        </w:rPr>
        <w:t xml:space="preserve">Bibliography/Reference List </w:t>
        <w:tab/>
        <w:t>25</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 xml:space="preserve">Appendix </w:t>
        <w:tab/>
        <w:t>36</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 xml:space="preserve">Appendix One- </w:t>
        <w:tab/>
        <w:t>36</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Appendix Two-</w:t>
        <w:tab/>
        <w:t>37</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Appendix Three- Ethics Form</w:t>
        <w:tab/>
        <w:t>38</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Appendix Four-</w:t>
        <w:tab/>
        <w:t>53</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Appendix Five-</w:t>
        <w:tab/>
        <w:t>54</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Appendix Six-</w:t>
        <w:tab/>
        <w:t>55</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Appendix Seven-</w:t>
        <w:tab/>
        <w:t>59</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da-DK"/>
        </w:rPr>
        <w:t>Appendix Eight-</w:t>
        <w:tab/>
        <w:t>60</w:t>
      </w: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Frontispice</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This </w:t>
      </w:r>
      <w:r>
        <w:rPr>
          <w:rFonts w:ascii="Times New Roman" w:hAnsi="Times New Roman"/>
          <w:rtl w:val="0"/>
          <w:lang w:val="en-US"/>
        </w:rPr>
        <w:t xml:space="preserve">frontispiece </w:t>
      </w:r>
      <w:r>
        <w:rPr>
          <w:rFonts w:ascii="Times New Roman" w:hAnsi="Times New Roman"/>
          <w:rtl w:val="0"/>
          <w:lang w:val="en-US"/>
        </w:rPr>
        <w:t xml:space="preserve">is to </w:t>
      </w:r>
      <w:r>
        <w:rPr>
          <w:rFonts w:ascii="Times New Roman" w:hAnsi="Times New Roman"/>
          <w:rtl w:val="0"/>
          <w:lang w:val="en-US"/>
        </w:rPr>
        <w:t>clarify</w:t>
      </w:r>
      <w:r>
        <w:rPr>
          <w:rFonts w:ascii="Times New Roman" w:hAnsi="Times New Roman"/>
          <w:rtl w:val="0"/>
          <w:lang w:val="en-US"/>
        </w:rPr>
        <w:t xml:space="preserve"> that except where reference is made, the work </w:t>
      </w:r>
      <w:r>
        <w:rPr>
          <w:rFonts w:ascii="Times New Roman" w:hAnsi="Times New Roman"/>
          <w:rtl w:val="0"/>
          <w:lang w:val="en-US"/>
        </w:rPr>
        <w:t xml:space="preserve">described throughout </w:t>
      </w:r>
      <w:r>
        <w:rPr>
          <w:rFonts w:ascii="Times New Roman" w:hAnsi="Times New Roman"/>
          <w:rtl w:val="0"/>
          <w:lang w:val="en-US"/>
        </w:rPr>
        <w:t xml:space="preserve">this research project is the result of the </w:t>
      </w:r>
      <w:r>
        <w:rPr>
          <w:rFonts w:ascii="Times New Roman" w:hAnsi="Times New Roman"/>
          <w:rtl w:val="0"/>
          <w:lang w:val="en-US"/>
        </w:rPr>
        <w:t>research</w:t>
      </w:r>
      <w:r>
        <w:rPr>
          <w:rFonts w:ascii="Times New Roman" w:hAnsi="Times New Roman"/>
          <w:rtl w:val="0"/>
          <w:lang w:val="en-US"/>
        </w:rPr>
        <w:t xml:space="preserve"> carried out by the </w:t>
      </w:r>
      <w:r>
        <w:rPr>
          <w:rFonts w:ascii="Times New Roman" w:hAnsi="Times New Roman"/>
          <w:rtl w:val="0"/>
          <w:lang w:val="en-US"/>
        </w:rPr>
        <w:t>student.</w:t>
      </w:r>
      <w:r>
        <w:rPr>
          <w:rFonts w:ascii="Times New Roman" w:hAnsi="Times New Roman"/>
          <w:rtl w:val="0"/>
        </w:rPr>
        <w:t xml:space="preserve"> </w:t>
      </w:r>
      <w:r>
        <w:rPr>
          <w:rFonts w:ascii="Times New Roman" w:hAnsi="Times New Roman"/>
          <w:rtl w:val="0"/>
          <w:lang w:val="en-US"/>
        </w:rPr>
        <w:t xml:space="preserve">Also, </w:t>
      </w:r>
      <w:r>
        <w:rPr>
          <w:rFonts w:ascii="Times New Roman" w:hAnsi="Times New Roman"/>
          <w:rtl w:val="0"/>
          <w:lang w:val="en-US"/>
        </w:rPr>
        <w:t xml:space="preserve">this research project nor any part of it has been presented, or is currently being submitted in candidature of any award other than for the degree of </w:t>
      </w:r>
      <w:r>
        <w:rPr>
          <w:rFonts w:ascii="Times New Roman" w:hAnsi="Times New Roman"/>
          <w:rtl w:val="0"/>
          <w:lang w:val="en-US"/>
        </w:rPr>
        <w:t>MA Education</w:t>
      </w:r>
      <w:r>
        <w:rPr>
          <w:rFonts w:ascii="Times New Roman" w:hAnsi="Times New Roman"/>
          <w:rtl w:val="0"/>
        </w:rPr>
        <w:t xml:space="preserve"> </w:t>
      </w:r>
      <w:r>
        <w:rPr>
          <w:rFonts w:ascii="Times New Roman" w:hAnsi="Times New Roman"/>
          <w:rtl w:val="0"/>
          <w:lang w:val="en-US"/>
        </w:rPr>
        <w:t xml:space="preserve">at </w:t>
      </w:r>
      <w:r>
        <w:rPr>
          <w:rFonts w:ascii="Times New Roman" w:hAnsi="Times New Roman"/>
          <w:rtl w:val="0"/>
          <w:lang w:val="en-US"/>
        </w:rPr>
        <w:t>University of Wales</w:t>
      </w:r>
      <w:r>
        <w:rPr>
          <w:rFonts w:ascii="Times New Roman" w:hAnsi="Times New Roman"/>
          <w:rtl w:val="0"/>
          <w:lang w:val="en-US"/>
        </w:rPr>
        <w:t xml:space="preserve"> Trinity Saint David in Swansea</w:t>
      </w:r>
      <w:r>
        <w:rPr>
          <w:rFonts w:ascii="Times New Roman" w:hAnsi="Times New Roman"/>
          <w:rtl w:val="0"/>
          <w:lang w:val="en-US"/>
        </w:rPr>
        <w:t xml:space="preserve">. I </w:t>
      </w:r>
      <w:r>
        <w:rPr>
          <w:rFonts w:ascii="Times New Roman" w:hAnsi="Times New Roman"/>
          <w:rtl w:val="0"/>
          <w:lang w:val="en-US"/>
        </w:rPr>
        <w:t xml:space="preserve">fully </w:t>
      </w:r>
      <w:r>
        <w:rPr>
          <w:rFonts w:ascii="Times New Roman" w:hAnsi="Times New Roman"/>
          <w:rtl w:val="0"/>
          <w:lang w:val="en-US"/>
        </w:rPr>
        <w:t xml:space="preserve">understand that any work I use without reference constitutes as plagiarism, which </w:t>
      </w:r>
      <w:r>
        <w:rPr>
          <w:rFonts w:ascii="Times New Roman" w:hAnsi="Times New Roman"/>
          <w:rtl w:val="0"/>
          <w:lang w:val="en-US"/>
        </w:rPr>
        <w:t>would</w:t>
      </w:r>
      <w:r>
        <w:rPr>
          <w:rFonts w:ascii="Times New Roman" w:hAnsi="Times New Roman"/>
          <w:rtl w:val="0"/>
          <w:lang w:val="en-US"/>
        </w:rPr>
        <w:t xml:space="preserve"> lead to the failure of this module.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Body.0"/>
        <w:bidi w:val="0"/>
        <w:spacing w:line="480" w:lineRule="auto"/>
        <w:ind w:left="0" w:right="0" w:firstLine="0"/>
        <w:jc w:val="left"/>
        <w:outlineLvl w:val="0"/>
        <w:rPr>
          <w:rFonts w:ascii="Times New Roman" w:cs="Times New Roman" w:hAnsi="Times New Roman" w:eastAsia="Times New Roman"/>
          <w:b w:val="1"/>
          <w:bCs w:val="1"/>
          <w:sz w:val="28"/>
          <w:szCs w:val="28"/>
          <w:u w:color="000000"/>
          <w:rtl w:val="0"/>
          <w:lang w:val="en-US"/>
        </w:rPr>
      </w:pPr>
      <w:r>
        <w:rPr>
          <w:rFonts w:ascii="Times New Roman" w:hAnsi="Times New Roman"/>
          <w:b w:val="1"/>
          <w:bCs w:val="1"/>
          <w:sz w:val="28"/>
          <w:szCs w:val="28"/>
          <w:u w:color="000000"/>
          <w:rtl w:val="0"/>
          <w:lang w:val="en-US"/>
        </w:rPr>
        <w:t>D</w:t>
      </w:r>
      <w:r>
        <w:rPr>
          <w:rFonts w:ascii="Times New Roman" w:hAnsi="Times New Roman"/>
          <w:b w:val="1"/>
          <w:bCs w:val="1"/>
          <w:sz w:val="28"/>
          <w:szCs w:val="28"/>
          <w:u w:color="000000"/>
          <w:rtl w:val="0"/>
          <w:lang w:val="en-US"/>
        </w:rPr>
        <w:t>eclaration</w:t>
      </w:r>
      <w:r>
        <w:rPr>
          <w:rFonts w:ascii="Times New Roman" w:hAnsi="Times New Roman"/>
          <w:b w:val="1"/>
          <w:bCs w:val="1"/>
          <w:sz w:val="28"/>
          <w:szCs w:val="28"/>
          <w:u w:color="000000"/>
          <w:rtl w:val="0"/>
          <w:lang w:val="en-US"/>
        </w:rPr>
        <w:t xml:space="preserve"> F</w:t>
      </w:r>
      <w:r>
        <w:rPr>
          <w:rFonts w:ascii="Times New Roman" w:hAnsi="Times New Roman"/>
          <w:b w:val="1"/>
          <w:bCs w:val="1"/>
          <w:sz w:val="28"/>
          <w:szCs w:val="28"/>
          <w:u w:color="000000"/>
          <w:rtl w:val="0"/>
          <w:lang w:val="en-US"/>
        </w:rPr>
        <w:t>orm</w:t>
      </w:r>
    </w:p>
    <w:p>
      <w:pPr>
        <w:pStyle w:val="Body.0"/>
        <w:bidi w:val="0"/>
        <w:ind w:left="3600" w:right="0" w:firstLine="720"/>
        <w:jc w:val="left"/>
        <w:rPr>
          <w:rFonts w:ascii="Times New Roman" w:cs="Times New Roman" w:hAnsi="Times New Roman" w:eastAsia="Times New Roman"/>
          <w:b w:val="1"/>
          <w:bCs w:val="1"/>
          <w:sz w:val="28"/>
          <w:szCs w:val="28"/>
          <w:u w:val="single" w:color="000000"/>
          <w:rtl w:val="0"/>
          <w:lang w:val="en-US"/>
        </w:rPr>
      </w:pPr>
    </w:p>
    <w:p>
      <w:pPr>
        <w:pStyle w:val="Body.0"/>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drawing xmlns:a="http://schemas.openxmlformats.org/drawingml/2006/main">
          <wp:inline distT="0" distB="0" distL="0" distR="0">
            <wp:extent cx="2857500" cy="118110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5">
                      <a:extLst/>
                    </a:blip>
                    <a:stretch>
                      <a:fillRect/>
                    </a:stretch>
                  </pic:blipFill>
                  <pic:spPr>
                    <a:xfrm>
                      <a:off x="0" y="0"/>
                      <a:ext cx="2857500" cy="1181100"/>
                    </a:xfrm>
                    <a:prstGeom prst="rect">
                      <a:avLst/>
                    </a:prstGeom>
                    <a:ln w="12700" cap="flat">
                      <a:noFill/>
                      <a:miter lim="400000"/>
                    </a:ln>
                    <a:effectLst/>
                  </pic:spPr>
                </pic:pic>
              </a:graphicData>
            </a:graphic>
          </wp:inline>
        </w:drawing>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Name of the Programme of Study:</w:t>
      </w:r>
      <w:r>
        <w:rPr>
          <w:rFonts w:ascii="Times New Roman" w:hAnsi="Times New Roman"/>
          <w:b w:val="1"/>
          <w:bCs w:val="1"/>
          <w:sz w:val="24"/>
          <w:szCs w:val="24"/>
          <w:u w:color="000000"/>
          <w:rtl w:val="0"/>
          <w:lang w:val="en-US"/>
        </w:rPr>
        <w:t xml:space="preserve"> MA Education </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Name of Student (Capital Letters):</w:t>
      </w:r>
      <w:r>
        <w:rPr>
          <w:rFonts w:ascii="Times New Roman" w:hAnsi="Times New Roman"/>
          <w:b w:val="1"/>
          <w:bCs w:val="1"/>
          <w:sz w:val="24"/>
          <w:szCs w:val="24"/>
          <w:u w:color="000000"/>
          <w:rtl w:val="0"/>
          <w:lang w:val="en-US"/>
        </w:rPr>
        <w:t xml:space="preserve"> BETHAN JANE PETTY</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DECLARATION</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I certify that the whole of this work is the result of my individual effort, and that all sources have been acknowledged.</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Signed ............................................................... (Student)</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 xml:space="preserve">Date     </w:t>
      </w:r>
      <w:r>
        <w:rPr>
          <w:rFonts w:ascii="Times New Roman" w:hAnsi="Times New Roman"/>
          <w:b w:val="1"/>
          <w:bCs w:val="1"/>
          <w:sz w:val="24"/>
          <w:szCs w:val="24"/>
          <w:u w:color="000000"/>
          <w:rtl w:val="0"/>
          <w:lang w:val="en-US"/>
        </w:rPr>
        <w:t>31.03.2023</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DECLARATION</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I am satisfied that this work is the result of the Student</w:t>
      </w:r>
      <w:r>
        <w:rPr>
          <w:rFonts w:ascii="Times New Roman" w:hAnsi="Times New Roman" w:hint="default"/>
          <w:b w:val="1"/>
          <w:bCs w:val="1"/>
          <w:sz w:val="24"/>
          <w:szCs w:val="24"/>
          <w:u w:color="000000"/>
          <w:rtl w:val="0"/>
          <w:lang w:val="en-US"/>
        </w:rPr>
        <w:t>’</w:t>
      </w:r>
      <w:r>
        <w:rPr>
          <w:rFonts w:ascii="Times New Roman" w:hAnsi="Times New Roman"/>
          <w:b w:val="1"/>
          <w:bCs w:val="1"/>
          <w:sz w:val="24"/>
          <w:szCs w:val="24"/>
          <w:u w:color="000000"/>
          <w:rtl w:val="0"/>
          <w:lang w:val="en-US"/>
        </w:rPr>
        <w:t>s effort.</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Signed .............................................................. (Lecturer)</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 xml:space="preserve">Date     </w:t>
      </w:r>
      <w:r>
        <w:rPr>
          <w:rFonts w:ascii="Times New Roman" w:hAnsi="Times New Roman"/>
          <w:b w:val="1"/>
          <w:bCs w:val="1"/>
          <w:sz w:val="24"/>
          <w:szCs w:val="24"/>
          <w:u w:color="000000"/>
          <w:rtl w:val="0"/>
          <w:lang w:val="en-US"/>
        </w:rPr>
        <w:t>31.03.2023</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Acknowledgements</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It is a personal belief that without the help from certain individuals, the outcome of this research project would not be as well informed. Foremost, I would like to mention a special thank you to Gwilym Sion ap Grufudd, my dissertation supervisor. Throughout the research project, Gwilym supported and provided me with guidance and knowledge to ensure the project was completed efficiently. The staff at University of Wales Trinity Saint David have helped me over the course of the MA Education and prior to this my BA Primary Education with QTS, so I would like to say a special thanks to everyone at the University.</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 would like to make reference and thanks to all the participants at my school, and offer my appreciation to them. Without their valuable input, it is my belief that the results and findings chapter within this research project would not have been as well-informed. The author would also like to make special mention to my colleagues </w:t>
      </w:r>
      <w:r>
        <w:rPr>
          <w:rFonts w:ascii="Times New Roman" w:hAnsi="Times New Roman"/>
          <w:rtl w:val="0"/>
        </w:rPr>
        <w:t>f</w:t>
      </w:r>
      <w:r>
        <w:rPr>
          <w:rFonts w:ascii="Times New Roman" w:hAnsi="Times New Roman"/>
          <w:rtl w:val="0"/>
          <w:lang w:val="en-US"/>
        </w:rPr>
        <w:t>or their time and valuable contributions. Also, I would like to pay a special mention to my family and friends who have supported me throughout my MA Education.</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Abstract</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Throughout this research project, I explored independent learners within the primary school setting.  The overarching aim of this research project was to explore developing independent learners within the Key Stage Two phase. As a result of professional development and personal curiosity I decided upon a theme which seems very predominant within the education sector. One of the aims of the project is to gain a consensus of opinions towards independent learners. The main research methods  utilised throughout the research project were interviews and surveys, as a result I gained qualitative data which I then interpreted. I interviewed a cross-section of pupils to gain pupil</w:t>
      </w:r>
      <w:r>
        <w:rPr>
          <w:rFonts w:ascii="Times New Roman" w:hAnsi="Times New Roman" w:hint="default"/>
          <w:rtl w:val="0"/>
          <w:lang w:val="en-US"/>
        </w:rPr>
        <w:t>’</w:t>
      </w:r>
      <w:r>
        <w:rPr>
          <w:rFonts w:ascii="Times New Roman" w:hAnsi="Times New Roman"/>
          <w:rtl w:val="0"/>
          <w:lang w:val="en-US"/>
        </w:rPr>
        <w:t>s insight on the idea of independence and whether they feel that our school supports them in becoming independent leaners. Both wider reading that informed the literature review chapter and the main result findings highlighted to me that there was a lack of common understanding of what independent learning is. However, I did discover there are some core principals that underpin the concept of independence. Moreover, I discovered that there are numerous benefits and limitations of independent learning. Some of which will be discussed throughout this research project. The research project somewhat supported my hypotheses I decided upon at the beginning of the research project.</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One: Introduction</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1.1- 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QUOTE This main objective of this research is to explore developing independent learners within the primary school sector. Moreover, specifically learners within the Key Stage Two phase. These children would be seven to eleven years of age. Additionally, the research project will explore the benefits and limitations of independent teaching and learning experiences. QUOTE ABOUT DEDUCTIVE APPROACH </w:t>
      </w:r>
      <w:r>
        <w:rPr>
          <w:rFonts w:ascii="Times New Roman" w:hAnsi="Times New Roman"/>
          <w:rtl w:val="0"/>
          <w:lang w:val="en-US"/>
        </w:rPr>
        <w:t>This research project shall take a deductive approach whereby hypotheses shall be deduced based</w:t>
      </w:r>
      <w:r>
        <w:rPr>
          <w:rFonts w:ascii="Times New Roman" w:hAnsi="Times New Roman"/>
          <w:rtl w:val="0"/>
          <w:lang w:val="en-US"/>
        </w:rPr>
        <w:t xml:space="preserve"> u</w:t>
      </w:r>
      <w:r>
        <w:rPr>
          <w:rFonts w:ascii="Times New Roman" w:hAnsi="Times New Roman"/>
          <w:rtl w:val="0"/>
          <w:lang w:val="en-US"/>
        </w:rPr>
        <w:t>pon existing theory</w:t>
      </w:r>
      <w:r>
        <w:rPr>
          <w:rFonts w:ascii="Times New Roman" w:hAnsi="Times New Roman"/>
          <w:rtl w:val="0"/>
          <w:lang w:val="en-US"/>
        </w:rPr>
        <w:t>. Th</w:t>
      </w:r>
      <w:r>
        <w:rPr>
          <w:rFonts w:ascii="Times New Roman" w:hAnsi="Times New Roman"/>
          <w:rtl w:val="0"/>
          <w:lang w:val="en-US"/>
        </w:rPr>
        <w:t>en the author shall design a research strategy to conclude and test the</w:t>
      </w:r>
      <w:r>
        <w:rPr>
          <w:rFonts w:ascii="Times New Roman" w:hAnsi="Times New Roman"/>
          <w:rtl w:val="0"/>
          <w:lang w:val="en-US"/>
        </w:rPr>
        <w:t xml:space="preserve"> </w:t>
      </w:r>
      <w:r>
        <w:rPr>
          <w:rFonts w:ascii="Times New Roman" w:hAnsi="Times New Roman"/>
          <w:rtl w:val="0"/>
          <w:lang w:val="en-US"/>
        </w:rPr>
        <w:t>hypothes</w:t>
      </w:r>
      <w:r>
        <w:rPr>
          <w:rFonts w:ascii="Times New Roman" w:hAnsi="Times New Roman"/>
          <w:rtl w:val="0"/>
          <w:lang w:val="en-US"/>
        </w:rPr>
        <w:t>e</w:t>
      </w:r>
      <w:r>
        <w:rPr>
          <w:rFonts w:ascii="Times New Roman" w:hAnsi="Times New Roman"/>
          <w:rtl w:val="0"/>
          <w:lang w:val="pt-PT"/>
        </w:rPr>
        <w:t>s.</w:t>
      </w:r>
      <w:r>
        <w:rPr>
          <w:rFonts w:ascii="Times New Roman" w:hAnsi="Times New Roman"/>
          <w:rtl w:val="0"/>
          <w:lang w:val="en-US"/>
        </w:rPr>
        <w:t xml:space="preserve"> The strategy will consist of</w:t>
      </w:r>
      <w:r>
        <w:rPr>
          <w:rFonts w:ascii="Times New Roman" w:hAnsi="Times New Roman" w:hint="default"/>
          <w:rtl w:val="0"/>
          <w:lang w:val="en-US"/>
        </w:rPr>
        <w:t xml:space="preserve">… </w:t>
      </w:r>
      <w:r>
        <w:rPr>
          <w:rFonts w:ascii="Times New Roman" w:hAnsi="Times New Roman"/>
          <w:rtl w:val="0"/>
          <w:lang w:val="en-US"/>
        </w:rPr>
        <w:t xml:space="preserve">CHANGE  EMPIRICAL EVIDENCE USE WORDS CM MODULE  WHAT IS EMPIRICAL EVIDENCE QUOTE The research project will take the form of empirical study. WHAT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desire for independent learners is arguably universally agreed upon, however, what is not so agreed upon is what defines an independent learner and the skills that accompany it (Bayley and Featherstone, 2011). This research project aims to explore the independence skills in more depth and seek participants</w:t>
      </w:r>
      <w:r>
        <w:rPr>
          <w:rFonts w:ascii="Times New Roman" w:hAnsi="Times New Roman" w:hint="default"/>
          <w:rtl w:val="0"/>
          <w:lang w:val="en-US"/>
        </w:rPr>
        <w:t xml:space="preserve">’ </w:t>
      </w:r>
      <w:r>
        <w:rPr>
          <w:rFonts w:ascii="Times New Roman" w:hAnsi="Times New Roman"/>
          <w:rtl w:val="0"/>
          <w:lang w:val="en-US"/>
        </w:rPr>
        <w:t>perception upon such skills. Some suggest i</w:t>
      </w:r>
      <w:r>
        <w:rPr>
          <w:rFonts w:ascii="Times New Roman" w:hAnsi="Times New Roman"/>
          <w:rtl w:val="0"/>
          <w:lang w:val="en-US"/>
        </w:rPr>
        <w:t xml:space="preserve">ndependent learning </w:t>
      </w:r>
      <w:r>
        <w:rPr>
          <w:rFonts w:ascii="Times New Roman" w:hAnsi="Times New Roman"/>
          <w:rtl w:val="0"/>
          <w:lang w:val="en-US"/>
        </w:rPr>
        <w:t>can be described as</w:t>
      </w:r>
      <w:r>
        <w:rPr>
          <w:rFonts w:ascii="Times New Roman" w:hAnsi="Times New Roman"/>
          <w:rtl w:val="0"/>
          <w:lang w:val="en-US"/>
        </w:rPr>
        <w:t xml:space="preserve"> both a goal and a process (Candy, 1991).</w:t>
      </w:r>
      <w:r>
        <w:rPr>
          <w:rFonts w:ascii="Times New Roman" w:hAnsi="Times New Roman"/>
          <w:rtl w:val="0"/>
          <w:lang w:val="en-US"/>
        </w:rPr>
        <w:t xml:space="preserve">  EXPLAIN Both of which are hard to measure using research methods. However, </w:t>
      </w:r>
      <w:r>
        <w:rPr>
          <w:rFonts w:ascii="Times New Roman" w:hAnsi="Times New Roman" w:hint="default"/>
          <w:rtl w:val="0"/>
          <w:lang w:val="en-US"/>
        </w:rPr>
        <w:t>…</w:t>
      </w:r>
      <w:r>
        <w:rPr>
          <w:rFonts w:ascii="Times New Roman" w:hAnsi="Times New Roman"/>
          <w:rtl w:val="0"/>
          <w:lang w:val="en-US"/>
        </w:rPr>
        <w:t>. Also, it can be seen as being able to do something for oneself (Williams, 2003; ). QUOTE There are numerous ways that people have described independent learning over the years. For purpose of context, the author would wish to explain that  throughout this research project independent learning refers to managing one</w:t>
      </w:r>
      <w:r>
        <w:rPr>
          <w:rFonts w:ascii="Times New Roman" w:hAnsi="Times New Roman" w:hint="default"/>
          <w:rtl w:val="0"/>
          <w:lang w:val="en-US"/>
        </w:rPr>
        <w:t>’</w:t>
      </w:r>
      <w:r>
        <w:rPr>
          <w:rFonts w:ascii="Times New Roman" w:hAnsi="Times New Roman"/>
          <w:rtl w:val="0"/>
          <w:lang w:val="en-US"/>
        </w:rPr>
        <w:t>s learning through active engagement and.</w:t>
      </w:r>
      <w:r>
        <w:rPr>
          <w:rFonts w:ascii="Times New Roman" w:hAnsi="Times New Roman" w:hint="default"/>
          <w:rtl w:val="0"/>
          <w:lang w:val="en-US"/>
        </w:rPr>
        <w:t>…</w:t>
      </w:r>
      <w:r>
        <w:rPr>
          <w:rFonts w:ascii="Times New Roman" w:hAnsi="Times New Roman"/>
          <w:rtl w:val="0"/>
          <w:lang w:val="en-US"/>
        </w:rPr>
        <w:t>EXPLAIN As both a researcher and class teacher I will view this research project through WHICH RESEARCH MODEL  KOLB??This power balance I adhered to mediate throughout. As I will be taking the role of an action researcher (Newby, 2014). Whereby,</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Some suggest however, there are benefits and limitations to independent learning, which  will be explored throughout the research project.</w:t>
      </w:r>
      <w:r>
        <w:rPr>
          <w:rFonts w:ascii="Times New Roman" w:hAnsi="Times New Roman"/>
          <w:rtl w:val="0"/>
        </w:rPr>
        <w:t xml:space="preserve"> </w:t>
      </w:r>
      <w:r>
        <w:rPr>
          <w:rFonts w:ascii="Times New Roman" w:hAnsi="Times New Roman"/>
          <w:rtl w:val="0"/>
          <w:lang w:val="en-US"/>
        </w:rPr>
        <w:t>REWORD T</w:t>
      </w:r>
      <w:r>
        <w:rPr>
          <w:rFonts w:ascii="Times New Roman" w:hAnsi="Times New Roman"/>
          <w:rtl w:val="0"/>
          <w:lang w:val="en-US"/>
        </w:rPr>
        <w:t>hese different terms describe very similar themes and processes, including pupils having an understanding of their learning; being motivated to take responsibility for their learning; and working with teachers to structure their learning environment.</w:t>
      </w:r>
      <w:r>
        <w:rPr>
          <w:rFonts w:ascii="Times New Roman" w:hAnsi="Times New Roman"/>
          <w:rtl w:val="0"/>
          <w:lang w:val="en-US"/>
        </w:rPr>
        <w:t xml:space="preserve"> DFC BOOKLET REWORD </w:t>
      </w:r>
      <w:r>
        <w:rPr>
          <w:rFonts w:ascii="Times New Roman" w:hAnsi="Times New Roman"/>
          <w:rtl w:val="0"/>
          <w:lang w:val="en-US"/>
        </w:rPr>
        <w:t>UK and international literature indicates that pupils do not become effective independent learners by themselves. Rather, pupils need to learn how to learn, indicating that effective ways to learn can and should be promoted by teachers.</w:t>
      </w:r>
      <w:r>
        <w:rPr>
          <w:rFonts w:ascii="Times New Roman" w:hAnsi="Times New Roman"/>
          <w:rtl w:val="0"/>
          <w:lang w:val="en-US"/>
        </w:rPr>
        <w:t xml:space="preserve"> This idea shall we explored throughout the research project.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1.2- Aims</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Independence</w:t>
      </w:r>
      <w:r>
        <w:rPr>
          <w:rFonts w:ascii="Times New Roman" w:hAnsi="Times New Roman"/>
          <w:rtl w:val="0"/>
          <w:lang w:val="en-US"/>
        </w:rPr>
        <w:t xml:space="preserve"> </w:t>
      </w:r>
      <w:r>
        <w:rPr>
          <w:rFonts w:ascii="Times New Roman" w:hAnsi="Times New Roman"/>
          <w:rtl w:val="0"/>
          <w:lang w:val="en-US"/>
        </w:rPr>
        <w:t>should be fostered throughout the teaching and learning process</w:t>
      </w:r>
      <w:r>
        <w:rPr>
          <w:rFonts w:ascii="Times New Roman" w:hAnsi="Times New Roman"/>
          <w:rtl w:val="0"/>
          <w:lang w:val="en-US"/>
        </w:rPr>
        <w:t xml:space="preserve"> (Donaldson, 2015)</w:t>
      </w:r>
      <w:r>
        <w:rPr>
          <w:rFonts w:ascii="Times New Roman" w:hAnsi="Times New Roman"/>
          <w:rtl w:val="0"/>
        </w:rPr>
        <w:t xml:space="preserve">. </w:t>
      </w:r>
      <w:r>
        <w:rPr>
          <w:rFonts w:ascii="Times New Roman" w:hAnsi="Times New Roman"/>
          <w:rtl w:val="0"/>
          <w:lang w:val="en-US"/>
        </w:rPr>
        <w:t xml:space="preserve">With the new Welsh curriculum being fully enrolled within the primary school setting, I felt this research would be beneficial to professional practice. QUOTE It could be argued that even though there are is the suggestion that independence should be fostered, how this is done effectively is less understood. </w:t>
      </w:r>
      <w:r>
        <w:rPr>
          <w:rFonts w:ascii="Times New Roman" w:hAnsi="Times New Roman"/>
          <w:rtl w:val="0"/>
          <w:lang w:val="en-US"/>
        </w:rPr>
        <w:t xml:space="preserve">Being able to act independently is one of the most important skills that a child can learn (Tes, 2014). </w:t>
      </w:r>
      <w:r>
        <w:rPr>
          <w:rFonts w:ascii="Times New Roman" w:hAnsi="Times New Roman"/>
          <w:rtl w:val="0"/>
          <w:lang w:val="en-US"/>
        </w:rPr>
        <w:t>One aim of the research is to discover perceptions on whether children are able to to become independent learners and equipped to do so effectively. Another aim is to establish teachers and learners</w:t>
      </w:r>
      <w:r>
        <w:rPr>
          <w:rFonts w:ascii="Times New Roman" w:hAnsi="Times New Roman" w:hint="default"/>
          <w:rtl w:val="0"/>
          <w:lang w:val="en-US"/>
        </w:rPr>
        <w:t xml:space="preserve">’ </w:t>
      </w:r>
      <w:r>
        <w:rPr>
          <w:rFonts w:ascii="Times New Roman" w:hAnsi="Times New Roman"/>
          <w:rtl w:val="0"/>
          <w:lang w:val="en-US"/>
        </w:rPr>
        <w:t xml:space="preserve">perception on independent learning. </w:t>
      </w:r>
      <w:r>
        <w:rPr>
          <w:rFonts w:ascii="Times New Roman" w:hAnsi="Times New Roman"/>
          <w:rtl w:val="0"/>
          <w:lang w:val="en-US"/>
        </w:rPr>
        <w:t xml:space="preserve">Coulby (1995) suggests that all children should have opportunities to be independent. </w:t>
      </w:r>
      <w:r>
        <w:rPr>
          <w:rFonts w:ascii="Times New Roman" w:hAnsi="Times New Roman"/>
          <w:rtl w:val="0"/>
          <w:lang w:val="en-US"/>
        </w:rPr>
        <w:t>Hereby, o</w:t>
      </w:r>
      <w:r>
        <w:rPr>
          <w:rFonts w:ascii="Times New Roman" w:hAnsi="Times New Roman"/>
          <w:rtl w:val="0"/>
          <w:lang w:val="en-US"/>
        </w:rPr>
        <w:t>ne aim is to examine what opportunities are given to allow children to be independent.</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Little (1991) stressed that learner autonomy and teacher autonomy are interdependent, and that teachers wishing to promote greater learner autonomy need to </w:t>
      </w:r>
      <w:r>
        <w:rPr>
          <w:rFonts w:ascii="Times New Roman" w:hAnsi="Times New Roman"/>
          <w:rtl w:val="0"/>
          <w:lang w:val="en-US"/>
        </w:rPr>
        <w:t>r</w:t>
      </w:r>
      <w:r>
        <w:rPr>
          <w:rFonts w:ascii="Times New Roman" w:hAnsi="Times New Roman"/>
          <w:rtl w:val="0"/>
          <w:lang w:val="en-US"/>
        </w:rPr>
        <w:t>eflecting on their own beliefs, practices, experiences and expectations of the teaching</w:t>
      </w:r>
      <w:r>
        <w:rPr>
          <w:rFonts w:ascii="Times New Roman" w:hAnsi="Times New Roman"/>
          <w:rtl w:val="0"/>
          <w:lang w:val="en-US"/>
        </w:rPr>
        <w:t xml:space="preserve"> and l</w:t>
      </w:r>
      <w:r>
        <w:rPr>
          <w:rFonts w:ascii="Times New Roman" w:hAnsi="Times New Roman"/>
          <w:rtl w:val="0"/>
          <w:lang w:val="en-US"/>
        </w:rPr>
        <w:t>earning situation.</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a society that is constantly evolving it is important that independence and self-regulation are developed from an early age (Rauber, 2007). Hereby, this could be arguably why independence is plays a predominant role in school development plans</w:t>
      </w:r>
      <w:r>
        <w:rPr>
          <w:rFonts w:ascii="Times New Roman" w:hAnsi="Times New Roman"/>
          <w:rtl w:val="0"/>
          <w:lang w:val="en-US"/>
        </w:rPr>
        <w:t>. M</w:t>
      </w:r>
      <w:r>
        <w:rPr>
          <w:rFonts w:ascii="Times New Roman" w:hAnsi="Times New Roman"/>
          <w:rtl w:val="0"/>
          <w:lang w:val="en-US"/>
        </w:rPr>
        <w:t>any schools in Wales identify the development of pupils</w:t>
      </w:r>
      <w:r>
        <w:rPr>
          <w:rFonts w:ascii="Times New Roman" w:hAnsi="Times New Roman" w:hint="default"/>
          <w:rtl w:val="1"/>
        </w:rPr>
        <w:t xml:space="preserve">’ </w:t>
      </w:r>
      <w:r>
        <w:rPr>
          <w:rFonts w:ascii="Times New Roman" w:hAnsi="Times New Roman"/>
          <w:rtl w:val="0"/>
          <w:lang w:val="en-US"/>
        </w:rPr>
        <w:t xml:space="preserve">independent learning skills as an aim in their school development plan. </w:t>
      </w:r>
      <w:r>
        <w:rPr>
          <w:rFonts w:ascii="Times New Roman" w:hAnsi="Times New Roman"/>
          <w:rtl w:val="0"/>
          <w:lang w:val="en-US"/>
        </w:rPr>
        <w:t>However</w:t>
      </w:r>
      <w:r>
        <w:rPr>
          <w:rFonts w:ascii="Times New Roman" w:hAnsi="Times New Roman"/>
          <w:rtl w:val="0"/>
          <w:lang w:val="en-US"/>
        </w:rPr>
        <w:t xml:space="preserve"> it is not always clear what is meant by </w:t>
      </w:r>
      <w:r>
        <w:rPr>
          <w:rFonts w:ascii="Times New Roman" w:hAnsi="Times New Roman" w:hint="default"/>
          <w:rtl w:val="1"/>
        </w:rPr>
        <w:t>‘</w:t>
      </w:r>
      <w:r>
        <w:rPr>
          <w:rFonts w:ascii="Times New Roman" w:hAnsi="Times New Roman"/>
          <w:rtl w:val="0"/>
          <w:lang w:val="en-US"/>
        </w:rPr>
        <w:t>independent learning</w:t>
      </w:r>
      <w:r>
        <w:rPr>
          <w:rFonts w:ascii="Times New Roman" w:hAnsi="Times New Roman" w:hint="default"/>
          <w:rtl w:val="1"/>
        </w:rPr>
        <w:t>’</w:t>
      </w:r>
      <w:r>
        <w:rPr>
          <w:rFonts w:ascii="Times New Roman" w:hAnsi="Times New Roman"/>
          <w:rtl w:val="0"/>
          <w:lang w:val="en-US"/>
        </w:rPr>
        <w:t>, how it works in practice, or how teachers might best foster it.</w:t>
      </w:r>
      <w:r>
        <w:rPr>
          <w:rFonts w:ascii="Times New Roman" w:hAnsi="Times New Roman"/>
          <w:rtl w:val="0"/>
          <w:lang w:val="en-US"/>
        </w:rPr>
        <w:t xml:space="preserve"> DFEC BOOKLET CITE </w:t>
      </w:r>
      <w:r>
        <w:rPr>
          <w:rFonts w:ascii="Times New Roman" w:hAnsi="Times New Roman"/>
          <w:rtl w:val="0"/>
          <w:lang w:val="en-US"/>
        </w:rPr>
        <w:t xml:space="preserve">It could be suggested that long-term goal is for children to be able to make good choices, take responsibility for their actions, and to act sensibly in their personal and professional lives (Mars, 2015). </w:t>
      </w:r>
      <w:r>
        <w:rPr>
          <w:rFonts w:ascii="Times New Roman" w:hAnsi="Times New Roman"/>
          <w:rtl w:val="0"/>
          <w:lang w:val="en-US"/>
        </w:rPr>
        <w:t>REWORD Currently, independent learning is one of our school development plan targets. Hence, why I wish to undertake research upon this topic to potentially benefit not only my professional practice but that of my school also.</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Educational researchers aim to extend knowledge and understanding in all areas of educational activity</w:t>
      </w:r>
      <w:r>
        <w:rPr>
          <w:rFonts w:ascii="Times New Roman" w:hAnsi="Times New Roman"/>
          <w:rtl w:val="0"/>
          <w:lang w:val="en-US"/>
        </w:rPr>
        <w:t xml:space="preserve"> (BERA, 2018). CHANGE One aim of this research project will be to establish which skills drive independent learning. I would like to establish whether there are recurring interlinked skills that underpin independent learning. QUOTE I believe that the aims of this research project are necessary not only due to the new curriculum but also as the outcome of the research project could be beneficial to both my school and my pupil. QUOTE One aim is to discover whether there is </w:t>
      </w:r>
      <w:r>
        <w:rPr>
          <w:rFonts w:ascii="Times New Roman" w:hAnsi="Times New Roman"/>
          <w:rtl w:val="0"/>
          <w:lang w:val="en-US"/>
        </w:rPr>
        <w:t xml:space="preserve"> guidance and necessary tools </w:t>
      </w:r>
      <w:r>
        <w:rPr>
          <w:rFonts w:ascii="Times New Roman" w:hAnsi="Times New Roman"/>
          <w:rtl w:val="0"/>
          <w:lang w:val="en-US"/>
        </w:rPr>
        <w:t>or</w:t>
      </w:r>
      <w:r>
        <w:rPr>
          <w:rFonts w:ascii="Times New Roman" w:hAnsi="Times New Roman"/>
          <w:rtl w:val="0"/>
          <w:lang w:val="en-US"/>
        </w:rPr>
        <w:t xml:space="preserve"> skills </w:t>
      </w:r>
      <w:r>
        <w:rPr>
          <w:rFonts w:ascii="Times New Roman" w:hAnsi="Times New Roman"/>
          <w:rtl w:val="0"/>
          <w:lang w:val="en-US"/>
        </w:rPr>
        <w:t>that aid children in becoming independent learners.</w:t>
      </w:r>
      <w:r>
        <w:rPr>
          <w:rFonts w:ascii="Times New Roman" w:hAnsi="Times New Roman"/>
          <w:rtl w:val="0"/>
        </w:rPr>
        <w:t xml:space="preserve"> </w:t>
      </w:r>
      <w:r>
        <w:rPr>
          <w:rFonts w:ascii="Times New Roman" w:hAnsi="Times New Roman"/>
          <w:rtl w:val="0"/>
          <w:lang w:val="en-US"/>
        </w:rPr>
        <w:t xml:space="preserve">Even though arguably some may suggest that independent learning is solely beneficial, I also aim to discover if there are some limitations or barriers to independence. Empirical evidence will be discovered through </w:t>
      </w:r>
      <w:r>
        <w:rPr>
          <w:rFonts w:ascii="Times New Roman" w:hAnsi="Times New Roman" w:hint="default"/>
          <w:rtl w:val="0"/>
          <w:lang w:val="en-US"/>
        </w:rPr>
        <w:t>…</w:t>
      </w:r>
      <w:r>
        <w:rPr>
          <w:rFonts w:ascii="Times New Roman" w:hAnsi="Times New Roman"/>
          <w:rtl w:val="0"/>
          <w:lang w:val="en-US"/>
        </w:rPr>
        <w:t>. QUOTE EMPIRICAL ETC</w:t>
      </w:r>
    </w:p>
    <w:p>
      <w:pPr>
        <w:pStyle w:val="Default"/>
        <w:bidi w:val="0"/>
        <w:spacing w:before="0" w:after="160" w:line="241" w:lineRule="atLeast"/>
        <w:ind w:left="0" w:right="0" w:firstLine="0"/>
        <w:jc w:val="left"/>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1.3- Objectives</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During my literature review, I aim to discover </w:t>
      </w:r>
      <w:r>
        <w:rPr>
          <w:rFonts w:ascii="Times New Roman" w:hAnsi="Times New Roman"/>
          <w:sz w:val="26"/>
          <w:szCs w:val="26"/>
          <w:rtl w:val="0"/>
          <w:lang w:val="en-US"/>
        </w:rPr>
        <w:t>secondary</w:t>
      </w:r>
      <w:r>
        <w:rPr>
          <w:rFonts w:ascii="Times New Roman" w:hAnsi="Times New Roman"/>
          <w:sz w:val="26"/>
          <w:szCs w:val="26"/>
          <w:rtl w:val="0"/>
          <w:lang w:val="en-US"/>
        </w:rPr>
        <w:t xml:space="preserve"> sources and </w:t>
      </w:r>
      <w:r>
        <w:rPr>
          <w:rFonts w:ascii="Times New Roman" w:hAnsi="Times New Roman"/>
          <w:sz w:val="26"/>
          <w:szCs w:val="26"/>
          <w:rtl w:val="0"/>
          <w:lang w:val="en-US"/>
        </w:rPr>
        <w:t xml:space="preserve">first-hand </w:t>
      </w:r>
      <w:r>
        <w:rPr>
          <w:rFonts w:ascii="Times New Roman" w:hAnsi="Times New Roman"/>
          <w:sz w:val="26"/>
          <w:szCs w:val="26"/>
          <w:rtl w:val="0"/>
          <w:lang w:val="en-US"/>
        </w:rPr>
        <w:t xml:space="preserve">research that </w:t>
      </w:r>
      <w:r>
        <w:rPr>
          <w:rFonts w:ascii="Times New Roman" w:hAnsi="Times New Roman"/>
          <w:sz w:val="26"/>
          <w:szCs w:val="26"/>
          <w:rtl w:val="0"/>
          <w:lang w:val="en-US"/>
        </w:rPr>
        <w:t>may help</w:t>
      </w:r>
      <w:r>
        <w:rPr>
          <w:rFonts w:ascii="Times New Roman" w:hAnsi="Times New Roman"/>
          <w:sz w:val="26"/>
          <w:szCs w:val="26"/>
          <w:rtl w:val="0"/>
          <w:lang w:val="en-US"/>
        </w:rPr>
        <w:t xml:space="preserve"> me form the basis of my research project. </w:t>
      </w:r>
      <w:r>
        <w:rPr>
          <w:rFonts w:ascii="Times New Roman" w:hAnsi="Times New Roman"/>
          <w:sz w:val="26"/>
          <w:szCs w:val="26"/>
          <w:rtl w:val="0"/>
          <w:lang w:val="en-US"/>
        </w:rPr>
        <w:t xml:space="preserve">QUOTE I decided upon the overarching theme of the research project then as a result of wider reading I aim to achieve the research project aims and objectives. WHAT DRIVES OBJECTIVES To begin this research project, I examined existing literature in order establish key skills and principals related to independent learning, in order to decide upon key themes to explore during my research. QUOTE WHAT TYPE OF PROJECT Immediately I noticed emergent themes that were referred to within several journals and books. The skills and principals I decided upon  focusing on were: self-regulation, self-efficacy? and motivation. QUOTE These skills shall be explored throughout the dissertation, during the literature review chapter and within the research methods.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TES (2014) suggest that to foster to independence everyone needs to adjust their mindsets.  Hereby, I aim to explore what participants perception on independence is and whether there is a requirement to so called adjust their mindsets. Part of this will enquiry will explore what is needed to change attitudes towards independence and whether attitudes are generally positive or negative towards independent learning. COUNTER QUOTE I also aim to explore how resources and the learning environment impact upon children</w:t>
      </w:r>
      <w:r>
        <w:rPr>
          <w:rFonts w:ascii="Times New Roman" w:hAnsi="Times New Roman" w:hint="default"/>
          <w:sz w:val="26"/>
          <w:szCs w:val="26"/>
          <w:rtl w:val="0"/>
          <w:lang w:val="en-US"/>
        </w:rPr>
        <w:t>’</w:t>
      </w:r>
      <w:r>
        <w:rPr>
          <w:rFonts w:ascii="Times New Roman" w:hAnsi="Times New Roman"/>
          <w:sz w:val="26"/>
          <w:szCs w:val="26"/>
          <w:rtl w:val="0"/>
          <w:lang w:val="en-US"/>
        </w:rPr>
        <w:t>s independence. If implemented successfully independence can have benefits for both teachers and learners (WHO). As aforementioned, I shall examine what the  suggested benefits are and if there are any limitations.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Braun and Clarke (2006) distinguish between two levels of themes</w:t>
      </w:r>
      <w:r>
        <w:rPr>
          <w:rFonts w:ascii="Times New Roman" w:hAnsi="Times New Roman"/>
          <w:sz w:val="26"/>
          <w:szCs w:val="26"/>
          <w:rtl w:val="0"/>
          <w:lang w:val="en-US"/>
        </w:rPr>
        <w:t xml:space="preserve"> which are </w:t>
      </w:r>
      <w:r>
        <w:rPr>
          <w:rFonts w:ascii="Times New Roman" w:hAnsi="Times New Roman"/>
          <w:sz w:val="26"/>
          <w:szCs w:val="26"/>
          <w:rtl w:val="0"/>
          <w:lang w:val="en-US"/>
        </w:rPr>
        <w:t>semantic and latent. Semantic themes refer to explicit or surface meaning of data and the analyst is not looking beyond what the participant has said or what has been written (Braun &amp; Clarke, 2006). Moving beyond this, latent themes go further than what has been said and the analyst starts to identify or examine the underlying ideas, assumptions, conceptualisations and ideologies that shape or inform the semantic content of the data.</w:t>
      </w:r>
      <w:r>
        <w:rPr>
          <w:rFonts w:ascii="Times New Roman" w:hAnsi="Times New Roman"/>
          <w:sz w:val="26"/>
          <w:szCs w:val="26"/>
          <w:rtl w:val="0"/>
          <w:lang w:val="en-US"/>
        </w:rPr>
        <w:t xml:space="preserve"> REWORD RESEARCH MODEL KOLB???? Hereby, to reach the aims and objectives of this research project I shall semantic or latent EXPAND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Educational researchers need to read around the subject to gain an understanding of theories, principals and ideas before adding to the body of knowledge (Newby, 2014). Although existing literature indicates the nature, advantages and challenges of independent learning, there is little evidence on a number of essential themes: the skillset that teachers need to support independent learning or how they can acquire the necessary skills and build them into classroom practice</w:t>
      </w:r>
      <w:r>
        <w:rPr>
          <w:rFonts w:ascii="Times New Roman" w:hAnsi="Times New Roman"/>
          <w:sz w:val="26"/>
          <w:szCs w:val="26"/>
          <w:rtl w:val="0"/>
          <w:lang w:val="en-US"/>
        </w:rPr>
        <w:t xml:space="preserve"> </w:t>
      </w:r>
      <w:r>
        <w:rPr>
          <w:rFonts w:ascii="Times New Roman" w:hAnsi="Times New Roman"/>
          <w:sz w:val="26"/>
          <w:szCs w:val="26"/>
          <w:rtl w:val="0"/>
          <w:lang w:val="en-US"/>
        </w:rPr>
        <w:t>the views of pupils and teachers.</w:t>
      </w:r>
      <w:r>
        <w:rPr>
          <w:rFonts w:ascii="Times New Roman" w:hAnsi="Times New Roman"/>
          <w:sz w:val="26"/>
          <w:szCs w:val="26"/>
          <w:rtl w:val="0"/>
          <w:lang w:val="en-US"/>
        </w:rPr>
        <w:t xml:space="preserve"> </w:t>
      </w:r>
      <w:r>
        <w:rPr>
          <w:rFonts w:ascii="Times New Roman" w:hAnsi="Times New Roman"/>
          <w:sz w:val="26"/>
          <w:szCs w:val="26"/>
          <w:rtl w:val="0"/>
          <w:lang w:val="en-US"/>
        </w:rPr>
        <w:t xml:space="preserve">However, even when allowing for these gaps in the evidence base, the literature provides a </w:t>
      </w:r>
      <w:r>
        <w:rPr>
          <w:rFonts w:ascii="Times New Roman" w:hAnsi="Times New Roman"/>
          <w:sz w:val="26"/>
          <w:szCs w:val="26"/>
          <w:rtl w:val="0"/>
          <w:lang w:val="en-US"/>
        </w:rPr>
        <w:t xml:space="preserve">better understanding </w:t>
      </w:r>
      <w:r>
        <w:rPr>
          <w:rFonts w:ascii="Times New Roman" w:hAnsi="Times New Roman"/>
          <w:sz w:val="26"/>
          <w:szCs w:val="26"/>
          <w:rtl w:val="0"/>
          <w:lang w:val="en-US"/>
        </w:rPr>
        <w:t>of what independent learning is, how it might be introduced and sustained, and what barriers will have to be surmounted to reap the benefits that a successful realisation of the concept will bring with it.</w:t>
      </w:r>
      <w:r>
        <w:rPr>
          <w:rFonts w:ascii="Times New Roman" w:hAnsi="Times New Roman"/>
          <w:sz w:val="26"/>
          <w:szCs w:val="26"/>
          <w:rtl w:val="0"/>
          <w:lang w:val="en-US"/>
        </w:rPr>
        <w:t xml:space="preserve"> REWORD DFES BOOKLET CITE BOOKLET I aim to add to these gaps in the evidence base by </w:t>
      </w:r>
      <w:r>
        <w:rPr>
          <w:rFonts w:ascii="Times New Roman" w:hAnsi="Times New Roman" w:hint="default"/>
          <w:sz w:val="26"/>
          <w:szCs w:val="26"/>
          <w:rtl w:val="0"/>
          <w:lang w:val="en-US"/>
        </w:rPr>
        <w:t xml:space="preserve">… </w:t>
      </w:r>
      <w:r>
        <w:rPr>
          <w:rFonts w:ascii="Times New Roman" w:hAnsi="Times New Roman"/>
          <w:sz w:val="26"/>
          <w:szCs w:val="26"/>
          <w:rtl w:val="0"/>
          <w:lang w:val="en-US"/>
        </w:rPr>
        <w:t xml:space="preserve">Hereby, adding to existing literature and </w:t>
      </w:r>
      <w:r>
        <w:rPr>
          <w:rFonts w:ascii="Times New Roman" w:hAnsi="Times New Roman" w:hint="default"/>
          <w:sz w:val="26"/>
          <w:szCs w:val="26"/>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1.4- Hypotheses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Sometimes hypothesis drives the research or sometimes the research derives from the </w:t>
      </w:r>
      <w:r>
        <w:rPr>
          <w:rFonts w:ascii="Times New Roman" w:hAnsi="Times New Roman"/>
          <w:rtl w:val="0"/>
          <w:lang w:val="en-US"/>
        </w:rPr>
        <w:t>hypothesis (Cohen et al., 2018). W</w:t>
      </w:r>
      <w:r>
        <w:rPr>
          <w:rFonts w:ascii="Times New Roman" w:hAnsi="Times New Roman"/>
          <w:rtl w:val="0"/>
          <w:lang w:val="en-US"/>
        </w:rPr>
        <w:t>ithin this research project the hypotheses</w:t>
      </w:r>
      <w:r>
        <w:rPr>
          <w:rFonts w:ascii="Times New Roman" w:hAnsi="Times New Roman" w:hint="default"/>
          <w:rtl w:val="0"/>
          <w:lang w:val="en-US"/>
        </w:rPr>
        <w:t xml:space="preserve"> …</w:t>
      </w:r>
      <w:r>
        <w:rPr>
          <w:rFonts w:ascii="Times New Roman" w:hAnsi="Times New Roman"/>
          <w:rtl w:val="0"/>
        </w:rPr>
        <w:t xml:space="preserve"> </w:t>
      </w:r>
      <w:r>
        <w:rPr>
          <w:rFonts w:ascii="Times New Roman" w:hAnsi="Times New Roman"/>
          <w:rtl w:val="0"/>
          <w:lang w:val="en-US"/>
        </w:rPr>
        <w:t>Q</w:t>
      </w:r>
      <w:r>
        <w:rPr>
          <w:rFonts w:ascii="Times New Roman" w:hAnsi="Times New Roman"/>
          <w:rtl w:val="0"/>
          <w:lang w:val="en-US"/>
        </w:rPr>
        <w:t xml:space="preserve">UOTES Kerlinger Cohen </w:t>
      </w:r>
      <w:r>
        <w:rPr>
          <w:rFonts w:ascii="Times New Roman" w:hAnsi="Times New Roman"/>
          <w:rtl w:val="0"/>
          <w:lang w:val="en-US"/>
        </w:rPr>
        <w:t>One personal hypothesis is that children are often provided with support in various ways within the classroom setting and should be given more opportunities that allow them to be independent learners. It could be suggested that some children will find learning independently more difficult than others, but such is the nature of education. WHO?? Hence, some learners may find it easier to be independent than others. This hypotheses could be proved or disproved as a result of findings within the research methods. Another hypothesis is that more can be done to encourage children to be independent. Sometimes hypotheses can encourage or lead to bias. Researchers should not undertake research with predetermined bias (BERA, 2018). REWORD I will ensure that my hypothesis does not interfere with the research I carry out, I will do this by carefully phrasing my questions and ensuring I do not lead the participants into providing answers that will benefit my research project in the way I would like.</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Two: Literature Review</w:t>
      </w:r>
    </w:p>
    <w:p>
      <w:pPr>
        <w:pStyle w:val="Default"/>
        <w:bidi w:val="0"/>
        <w:spacing w:before="0" w:after="160" w:line="360" w:lineRule="auto"/>
        <w:ind w:left="0" w:right="0" w:firstLine="0"/>
        <w:jc w:val="left"/>
        <w:rPr>
          <w:rFonts w:ascii="Times New Roman" w:cs="Times New Roman" w:hAnsi="Times New Roman" w:eastAsia="Times New Roman"/>
          <w:b w:val="1"/>
          <w:bCs w:val="1"/>
          <w:rtl w:val="0"/>
        </w:rPr>
      </w:pPr>
      <w:r>
        <w:rPr>
          <w:rFonts w:ascii="Times New Roman" w:hAnsi="Times New Roman"/>
          <w:b w:val="1"/>
          <w:bCs w:val="1"/>
          <w:rtl w:val="0"/>
          <w:lang w:val="en-US"/>
        </w:rPr>
        <w:t>2.1- Overview-</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QUOTE ON INDEPENDENCE Upon</w:t>
      </w:r>
      <w:r>
        <w:rPr>
          <w:rFonts w:ascii="Times New Roman" w:hAnsi="Times New Roman"/>
          <w:rtl w:val="0"/>
          <w:lang w:val="en-US"/>
        </w:rPr>
        <w:t xml:space="preserve"> initial observation of the wider literature, it became apparent that a range of terminology was </w:t>
      </w:r>
      <w:r>
        <w:rPr>
          <w:rFonts w:ascii="Times New Roman" w:hAnsi="Times New Roman"/>
          <w:rtl w:val="0"/>
          <w:lang w:val="en-US"/>
        </w:rPr>
        <w:t>utilised</w:t>
      </w:r>
      <w:r>
        <w:rPr>
          <w:rFonts w:ascii="Times New Roman" w:hAnsi="Times New Roman"/>
          <w:rtl w:val="0"/>
          <w:lang w:val="en-US"/>
        </w:rPr>
        <w:t xml:space="preserve"> to describe a child who </w:t>
      </w:r>
      <w:r>
        <w:rPr>
          <w:rFonts w:ascii="Times New Roman" w:hAnsi="Times New Roman"/>
          <w:rtl w:val="0"/>
          <w:lang w:val="en-US"/>
        </w:rPr>
        <w:t xml:space="preserve">is </w:t>
      </w:r>
      <w:r>
        <w:rPr>
          <w:rFonts w:ascii="Times New Roman" w:hAnsi="Times New Roman"/>
          <w:rtl w:val="0"/>
          <w:lang w:val="en-US"/>
        </w:rPr>
        <w:t xml:space="preserve">independent, including independent learners, self- directed learners and self-regulated learners. </w:t>
      </w:r>
      <w:r>
        <w:rPr>
          <w:rFonts w:ascii="Times New Roman" w:hAnsi="Times New Roman"/>
          <w:rtl w:val="0"/>
          <w:lang w:val="en-US"/>
        </w:rPr>
        <w:t xml:space="preserve">Moreover, some referred  to child-centred education when exploring principles of independent learning. </w:t>
      </w:r>
      <w:r>
        <w:rPr>
          <w:rFonts w:ascii="Times New Roman" w:hAnsi="Times New Roman"/>
          <w:rtl w:val="0"/>
          <w:lang w:val="en-US"/>
        </w:rPr>
        <w:t>REWORD</w:t>
      </w:r>
      <w:r>
        <w:rPr>
          <w:rFonts w:ascii="Times New Roman" w:hAnsi="Times New Roman"/>
          <w:rtl w:val="0"/>
          <w:lang w:val="en-US"/>
        </w:rPr>
        <w:t xml:space="preserve"> As stated in the introductory chapter, these learners are referred to as independent learners throughout this research project. Throughout this chapter, I will explore how independence has been valued or prioritised historically in previous curriculums. QUOTE I will also discuss how independence is desired in today</w:t>
      </w:r>
      <w:r>
        <w:rPr>
          <w:rFonts w:ascii="Times New Roman" w:hAnsi="Times New Roman" w:hint="default"/>
          <w:rtl w:val="0"/>
          <w:lang w:val="en-US"/>
        </w:rPr>
        <w:t>’</w:t>
      </w:r>
      <w:r>
        <w:rPr>
          <w:rFonts w:ascii="Times New Roman" w:hAnsi="Times New Roman"/>
          <w:rtl w:val="0"/>
          <w:lang w:val="en-US"/>
        </w:rPr>
        <w:t>s society, particularly in the primary education sector? Moreover, there shall be an exploration of key themes identified in the introductory chapter. This literature review mainly focuses upon United Kingdom curricula, more specifically Welsh curriculum, as opposed to global curriculums.</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 xml:space="preserve">2.2- Historical review- </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The attitude towards independence within schools has been argued by many scholars and various government reports (William, 2003). Many would suggest that it has been researched so widely as</w:t>
      </w:r>
      <w:r>
        <w:rPr>
          <w:rFonts w:ascii="Times New Roman" w:hAnsi="Times New Roman" w:hint="default"/>
          <w:rtl w:val="0"/>
          <w:lang w:val="en-US"/>
        </w:rPr>
        <w:t xml:space="preserve">… </w:t>
      </w:r>
      <w:r>
        <w:rPr>
          <w:rFonts w:ascii="Times New Roman" w:hAnsi="Times New Roman"/>
          <w:rtl w:val="0"/>
          <w:lang w:val="en-US"/>
        </w:rPr>
        <w:t>The Rumbold Report (1990) highlights how independence should be promoted and children encouraged to take responsibility for their learning.</w:t>
      </w:r>
      <w:r>
        <w:rPr>
          <w:rFonts w:ascii="Times New Roman" w:hAnsi="Times New Roman"/>
          <w:rtl w:val="0"/>
          <w:lang w:val="en-US"/>
        </w:rPr>
        <w:t xml:space="preserve"> In more recent times, </w:t>
      </w:r>
      <w:r>
        <w:rPr>
          <w:rFonts w:ascii="Times New Roman" w:hAnsi="Times New Roman"/>
          <w:rtl w:val="0"/>
        </w:rPr>
        <w:t>Alexander et al. (1992) argued the principals of chi</w:t>
      </w:r>
      <w:r>
        <w:rPr>
          <w:rFonts w:ascii="Times New Roman" w:hAnsi="Times New Roman"/>
          <w:rtl w:val="0"/>
          <w:lang w:val="en-US"/>
        </w:rPr>
        <w:t>l</w:t>
      </w:r>
      <w:r>
        <w:rPr>
          <w:rFonts w:ascii="Times New Roman" w:hAnsi="Times New Roman"/>
          <w:rtl w:val="0"/>
          <w:lang w:val="en-US"/>
        </w:rPr>
        <w:t>d-centred education</w:t>
      </w:r>
      <w:r>
        <w:rPr>
          <w:rFonts w:ascii="Times New Roman" w:hAnsi="Times New Roman"/>
          <w:rtl w:val="0"/>
          <w:lang w:val="en-US"/>
        </w:rPr>
        <w:t xml:space="preserve"> one of which</w:t>
      </w:r>
      <w:r>
        <w:rPr>
          <w:rFonts w:ascii="Times New Roman" w:hAnsi="Times New Roman" w:hint="default"/>
          <w:rtl w:val="0"/>
          <w:lang w:val="en-US"/>
        </w:rPr>
        <w:t xml:space="preserve">… </w:t>
      </w:r>
      <w:r>
        <w:rPr>
          <w:rFonts w:ascii="Times New Roman" w:hAnsi="Times New Roman"/>
          <w:rtl w:val="0"/>
          <w:lang w:val="en-US"/>
        </w:rPr>
        <w:t>LINKS INTO INTRO CHAPTER PRIOR CURRICULUMS EXPAND COUNTER</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Merry (1998) highlighted that children take in information and relate it to what they already know.  Constructively building upon prior knowledge Some would argued that</w:t>
      </w:r>
      <w:r>
        <w:rPr>
          <w:rFonts w:ascii="Times New Roman" w:hAnsi="Times New Roman" w:hint="default"/>
          <w:rtl w:val="0"/>
          <w:lang w:val="en-US"/>
        </w:rPr>
        <w:t xml:space="preserve">… </w:t>
      </w:r>
      <w:r>
        <w:rPr>
          <w:rFonts w:ascii="Times New Roman" w:hAnsi="Times New Roman"/>
          <w:rtl w:val="0"/>
          <w:lang w:val="en-US"/>
        </w:rPr>
        <w:t>Duffy (1998) WILLIAMS, Bandura, Reggio Emilia, Vygotsky- ZPD, children learn more effectively through collaboration with their peers. EXPAND MOVE TO RESULTS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Promoting independent learning requires a</w:t>
      </w:r>
      <w:r>
        <w:rPr>
          <w:rFonts w:ascii="Times New Roman" w:hAnsi="Times New Roman"/>
          <w:rtl w:val="0"/>
          <w:lang w:val="en-US"/>
        </w:rPr>
        <w:t xml:space="preserve"> somewhat</w:t>
      </w:r>
      <w:r>
        <w:rPr>
          <w:rFonts w:ascii="Times New Roman" w:hAnsi="Times New Roman"/>
          <w:rtl w:val="0"/>
          <w:lang w:val="en-US"/>
        </w:rPr>
        <w:t xml:space="preserve"> new role for teachers, one </w:t>
      </w:r>
      <w:r>
        <w:rPr>
          <w:rFonts w:ascii="Times New Roman" w:hAnsi="Times New Roman"/>
          <w:rtl w:val="0"/>
          <w:lang w:val="en-US"/>
        </w:rPr>
        <w:t xml:space="preserve">that opposes </w:t>
      </w:r>
      <w:r>
        <w:rPr>
          <w:rFonts w:ascii="Times New Roman" w:hAnsi="Times New Roman"/>
          <w:rtl w:val="0"/>
          <w:lang w:val="en-US"/>
        </w:rPr>
        <w:t xml:space="preserve">traditional transmission of information, </w:t>
      </w:r>
      <w:r>
        <w:rPr>
          <w:rFonts w:ascii="Times New Roman" w:hAnsi="Times New Roman"/>
          <w:rtl w:val="0"/>
          <w:lang w:val="en-US"/>
        </w:rPr>
        <w:t>and focuses</w:t>
      </w:r>
      <w:r>
        <w:rPr>
          <w:rFonts w:ascii="Times New Roman" w:hAnsi="Times New Roman"/>
          <w:rtl w:val="0"/>
          <w:lang w:val="en-US"/>
        </w:rPr>
        <w:t xml:space="preserve"> on process-oriented teaching, which ensures that pupils are actively involved in the learning process (Bolhuis and Voeten, 2001).</w:t>
      </w:r>
      <w:r>
        <w:rPr>
          <w:rFonts w:ascii="Times New Roman" w:hAnsi="Times New Roman"/>
          <w:rtl w:val="0"/>
          <w:lang w:val="en-US"/>
        </w:rPr>
        <w:t xml:space="preserve"> HOW AND ALSO IMPACT ON TEACHERS REWORD Hence, potentially why independence has been widely discussed historically, arguably often with a slightly less favourable view than how it is regarded in the current curriculum. OLD CURRICULUMS MORE CONSTRUCTIVIST It could be argued that even though independence has been widely acclaimed and researched over the years, with this ever changing society in modern day curriculums there is more focus upon independence than in prior curriculums.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rPr>
        <w:t>Bruner (1961)</w:t>
      </w:r>
      <w:r>
        <w:rPr>
          <w:rFonts w:ascii="Times New Roman" w:hAnsi="Times New Roman"/>
          <w:rtl w:val="0"/>
          <w:lang w:val="en-US"/>
        </w:rPr>
        <w:t xml:space="preserve"> suggested that</w:t>
      </w:r>
      <w:r>
        <w:rPr>
          <w:rFonts w:ascii="Times New Roman" w:hAnsi="Times New Roman"/>
          <w:rtl w:val="0"/>
          <w:lang w:val="en-US"/>
        </w:rPr>
        <w:t xml:space="preserve"> the purpose of education is not to impart knowledge, but instead to facilitate a child's thinking and problem-solving skills which can then be transferred to a range of situations</w:t>
      </w:r>
      <w:r>
        <w:rPr>
          <w:rFonts w:ascii="Times New Roman" w:hAnsi="Times New Roman"/>
          <w:rtl w:val="0"/>
          <w:lang w:val="en-US"/>
        </w:rPr>
        <w:t xml:space="preserve">. It could be suggested that independence has always been predominant within the education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b w:val="1"/>
          <w:bCs w:val="1"/>
          <w:rtl w:val="0"/>
        </w:rPr>
      </w:pPr>
      <w:r>
        <w:rPr>
          <w:rFonts w:ascii="Times New Roman" w:hAnsi="Times New Roman"/>
          <w:b w:val="1"/>
          <w:bCs w:val="1"/>
          <w:rtl w:val="0"/>
          <w:lang w:val="en-US"/>
        </w:rPr>
        <w:t>2.3- Independence in the new Welsh curriculum</w:t>
      </w: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WELSH CURRICULUM DEFINITIONS  It could be argued that the four purposes of the new Welsh curriculum underpin the essence of independence (Donaldson, 2012). To expand, pupils will be </w:t>
      </w:r>
      <w:r>
        <w:rPr>
          <w:rFonts w:ascii="Times New Roman" w:hAnsi="Times New Roman"/>
          <w:rtl w:val="0"/>
          <w:lang w:val="en-US"/>
        </w:rPr>
        <w:t>Ambitious, capable learners who are ready to learn throughout their lives</w:t>
      </w:r>
      <w:r>
        <w:rPr>
          <w:rFonts w:ascii="Times New Roman" w:hAnsi="Times New Roman"/>
          <w:rtl w:val="0"/>
          <w:lang w:val="en-US"/>
        </w:rPr>
        <w:t xml:space="preserve"> and </w:t>
      </w:r>
      <w:r>
        <w:rPr>
          <w:rFonts w:ascii="Times New Roman" w:hAnsi="Times New Roman"/>
          <w:rtl w:val="0"/>
          <w:lang w:val="en-US"/>
        </w:rPr>
        <w:t>Healthy, confident individuals who are ready to lead fulfilling lives as valued members of society</w:t>
      </w:r>
      <w:r>
        <w:rPr>
          <w:rFonts w:ascii="Times New Roman" w:hAnsi="Times New Roman"/>
          <w:rtl w:val="0"/>
          <w:lang w:val="en-US"/>
        </w:rPr>
        <w:t xml:space="preserve"> (Donaldson, 2012) HOW DOES THIS LINK TO INDEPENDENCE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One principle of the new curriculum is to </w:t>
      </w:r>
      <w:r>
        <w:rPr>
          <w:rFonts w:ascii="Times New Roman" w:hAnsi="Times New Roman"/>
          <w:rtl w:val="0"/>
          <w:lang w:val="en-US"/>
        </w:rPr>
        <w:t>excite and inspire children to want to</w:t>
      </w:r>
      <w:r>
        <w:rPr>
          <w:rFonts w:ascii="Times New Roman" w:hAnsi="Times New Roman"/>
          <w:rtl w:val="0"/>
          <w:lang w:val="en-US"/>
        </w:rPr>
        <w:t xml:space="preserve"> </w:t>
      </w:r>
      <w:r>
        <w:rPr>
          <w:rFonts w:ascii="Times New Roman" w:hAnsi="Times New Roman"/>
          <w:rtl w:val="0"/>
          <w:lang w:val="en-US"/>
        </w:rPr>
        <w:t xml:space="preserve">learn </w:t>
      </w:r>
      <w:r>
        <w:rPr>
          <w:rFonts w:ascii="Times New Roman" w:hAnsi="Times New Roman"/>
          <w:rtl w:val="0"/>
          <w:lang w:val="en-US"/>
        </w:rPr>
        <w:t xml:space="preserve">and do so </w:t>
      </w:r>
      <w:r>
        <w:rPr>
          <w:rFonts w:ascii="Times New Roman" w:hAnsi="Times New Roman"/>
          <w:rtl w:val="0"/>
          <w:lang w:val="en-US"/>
        </w:rPr>
        <w:t>independently</w:t>
      </w:r>
      <w:r>
        <w:rPr>
          <w:rFonts w:ascii="Times New Roman" w:hAnsi="Times New Roman"/>
          <w:rtl w:val="0"/>
          <w:lang w:val="en-US"/>
        </w:rPr>
        <w:t xml:space="preserve"> (Donaldson, 2015)</w:t>
      </w:r>
      <w:r>
        <w:rPr>
          <w:rFonts w:ascii="Times New Roman" w:hAnsi="Times New Roman"/>
          <w:rtl w:val="0"/>
        </w:rPr>
        <w:t xml:space="preserve">. </w:t>
      </w:r>
      <w:r>
        <w:rPr>
          <w:rFonts w:ascii="Times New Roman" w:hAnsi="Times New Roman"/>
          <w:rtl w:val="0"/>
          <w:lang w:val="en-US"/>
        </w:rPr>
        <w:t>It could be suggested that this is the goal for most primary school educators. Moreover, how this is achieved is less universally agreed upon. It could be argued that this would be down to practitioners</w:t>
      </w:r>
      <w:r>
        <w:rPr>
          <w:rFonts w:ascii="Times New Roman" w:hAnsi="Times New Roman" w:hint="default"/>
          <w:rtl w:val="0"/>
          <w:lang w:val="en-US"/>
        </w:rPr>
        <w:t xml:space="preserve">’ </w:t>
      </w:r>
      <w:r>
        <w:rPr>
          <w:rFonts w:ascii="Times New Roman" w:hAnsi="Times New Roman"/>
          <w:rtl w:val="0"/>
          <w:lang w:val="en-US"/>
        </w:rPr>
        <w:t>pedagogical approach and delivery of lessons. G</w:t>
      </w:r>
      <w:r>
        <w:rPr>
          <w:rFonts w:ascii="Times New Roman" w:hAnsi="Times New Roman"/>
          <w:rtl w:val="0"/>
          <w:lang w:val="en-US"/>
        </w:rPr>
        <w:t xml:space="preserve">ood teaching and learning encourages children and young people to take increasing responsibility for their own learning REWORD (Donaldson, 2012). </w:t>
      </w:r>
      <w:r>
        <w:rPr>
          <w:rFonts w:ascii="Times New Roman" w:hAnsi="Times New Roman"/>
          <w:rtl w:val="0"/>
          <w:lang w:val="en-US"/>
        </w:rPr>
        <w:t>Moreover, it could be argue that how one is excepted to encourage children to want to learn independently could occur as a result of intrinsic motivation which is somewhat difficult to measure.</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Bullock and Muschamp (2006) </w:t>
      </w:r>
      <w:r>
        <w:rPr>
          <w:rFonts w:ascii="Times New Roman" w:hAnsi="Times New Roman"/>
          <w:rtl w:val="0"/>
          <w:lang w:val="en-US"/>
        </w:rPr>
        <w:t>suggest</w:t>
      </w:r>
      <w:r>
        <w:rPr>
          <w:rFonts w:ascii="Times New Roman" w:hAnsi="Times New Roman"/>
          <w:rtl w:val="0"/>
          <w:lang w:val="en-US"/>
        </w:rPr>
        <w:t xml:space="preserve"> practical development of independent learning is, nonetheless, possible under present conditions and is in fact already a growing tendency in primary schools.</w:t>
      </w:r>
      <w:r>
        <w:rPr>
          <w:rFonts w:ascii="Times New Roman" w:hAnsi="Times New Roman"/>
          <w:rtl w:val="0"/>
          <w:lang w:val="en-US"/>
        </w:rPr>
        <w:t xml:space="preserve"> It could be argued as independent learning is seemingly a significant factor in many schools today. How it is fostered, developed and encouraged could vary from school to school. RESEARCH</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b w:val="1"/>
          <w:bCs w:val="1"/>
          <w:rtl w:val="0"/>
        </w:rPr>
      </w:pPr>
      <w:r>
        <w:rPr>
          <w:rFonts w:ascii="Times New Roman" w:hAnsi="Times New Roman"/>
          <w:b w:val="1"/>
          <w:bCs w:val="1"/>
          <w:rtl w:val="0"/>
          <w:lang w:val="en-US"/>
        </w:rPr>
        <w:t>2.4-What is independent learning?</w:t>
      </w: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I</w:t>
      </w:r>
      <w:r>
        <w:rPr>
          <w:rFonts w:ascii="Times New Roman" w:hAnsi="Times New Roman"/>
          <w:rtl w:val="0"/>
          <w:lang w:val="en-US"/>
        </w:rPr>
        <w:t xml:space="preserve">ndependence </w:t>
      </w:r>
      <w:r>
        <w:rPr>
          <w:rFonts w:ascii="Times New Roman" w:hAnsi="Times New Roman"/>
          <w:rtl w:val="0"/>
          <w:lang w:val="en-US"/>
        </w:rPr>
        <w:t>could</w:t>
      </w:r>
      <w:r>
        <w:rPr>
          <w:rFonts w:ascii="Times New Roman" w:hAnsi="Times New Roman"/>
          <w:rtl w:val="0"/>
        </w:rPr>
        <w:t xml:space="preserve"> b</w:t>
      </w:r>
      <w:r>
        <w:rPr>
          <w:rFonts w:ascii="Times New Roman" w:hAnsi="Times New Roman"/>
          <w:rtl w:val="0"/>
          <w:lang w:val="en-US"/>
        </w:rPr>
        <w:t>e</w:t>
      </w:r>
      <w:r>
        <w:rPr>
          <w:rFonts w:ascii="Times New Roman" w:hAnsi="Times New Roman"/>
          <w:rtl w:val="0"/>
          <w:lang w:val="en-US"/>
        </w:rPr>
        <w:t xml:space="preserve"> defined as </w:t>
      </w:r>
      <w:r>
        <w:rPr>
          <w:rFonts w:ascii="Times New Roman" w:hAnsi="Times New Roman"/>
          <w:rtl w:val="0"/>
          <w:lang w:val="en-US"/>
        </w:rPr>
        <w:t>being able to do</w:t>
      </w:r>
      <w:r>
        <w:rPr>
          <w:rFonts w:ascii="Times New Roman" w:hAnsi="Times New Roman"/>
          <w:rtl w:val="0"/>
          <w:lang w:val="en-US"/>
        </w:rPr>
        <w:t xml:space="preserve"> things for </w:t>
      </w:r>
      <w:r>
        <w:rPr>
          <w:rFonts w:ascii="Times New Roman" w:hAnsi="Times New Roman"/>
          <w:rtl w:val="0"/>
          <w:lang w:val="en-US"/>
        </w:rPr>
        <w:t>one</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rtl w:val="0"/>
          <w:lang w:val="en-US"/>
        </w:rPr>
        <w:t xml:space="preserve">self (Williams, 2003). </w:t>
      </w:r>
      <w:r>
        <w:rPr>
          <w:rFonts w:ascii="Times New Roman" w:hAnsi="Times New Roman"/>
          <w:rtl w:val="0"/>
          <w:lang w:val="en-US"/>
        </w:rPr>
        <w:t>It could be argued that most p</w:t>
      </w:r>
      <w:r>
        <w:rPr>
          <w:rFonts w:ascii="Times New Roman" w:hAnsi="Times New Roman"/>
          <w:rtl w:val="0"/>
          <w:lang w:val="en-US"/>
        </w:rPr>
        <w:t>eople often</w:t>
      </w:r>
      <w:r>
        <w:rPr>
          <w:rFonts w:ascii="Times New Roman" w:hAnsi="Times New Roman"/>
          <w:rtl w:val="0"/>
          <w:lang w:val="en-US"/>
        </w:rPr>
        <w:t xml:space="preserve"> suggest </w:t>
      </w:r>
      <w:r>
        <w:rPr>
          <w:rFonts w:ascii="Times New Roman" w:hAnsi="Times New Roman"/>
          <w:rtl w:val="0"/>
          <w:lang w:val="en-US"/>
        </w:rPr>
        <w:t xml:space="preserve">that being independent means working alone. </w:t>
      </w:r>
      <w:r>
        <w:rPr>
          <w:rFonts w:ascii="Times New Roman" w:hAnsi="Times New Roman"/>
          <w:rtl w:val="0"/>
          <w:lang w:val="en-US"/>
        </w:rPr>
        <w:t>In contrast</w:t>
      </w:r>
      <w:r>
        <w:rPr>
          <w:rFonts w:ascii="Times New Roman" w:hAnsi="Times New Roman"/>
          <w:rtl w:val="0"/>
        </w:rPr>
        <w:t xml:space="preserve">, </w:t>
      </w:r>
      <w:r>
        <w:rPr>
          <w:rFonts w:ascii="Times New Roman" w:hAnsi="Times New Roman"/>
          <w:rtl w:val="0"/>
          <w:lang w:val="en-US"/>
        </w:rPr>
        <w:t xml:space="preserve">some </w:t>
      </w:r>
      <w:r>
        <w:rPr>
          <w:rFonts w:ascii="Times New Roman" w:hAnsi="Times New Roman"/>
          <w:rtl w:val="0"/>
          <w:lang w:val="en-US"/>
        </w:rPr>
        <w:t>believe that working alone does not automatically develop independent learning skills</w:t>
      </w:r>
      <w:r>
        <w:rPr>
          <w:rFonts w:ascii="Times New Roman" w:hAnsi="Times New Roman"/>
          <w:rtl w:val="0"/>
          <w:lang w:val="en-US"/>
        </w:rPr>
        <w:t xml:space="preserve"> (</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lang w:val="en-US"/>
        </w:rPr>
        <w:t>2008 and Mars</w:t>
      </w:r>
      <w:r>
        <w:rPr>
          <w:rFonts w:ascii="Times New Roman" w:hAnsi="Times New Roman"/>
          <w:rtl w:val="0"/>
          <w:lang w:val="en-US"/>
        </w:rPr>
        <w:t xml:space="preserve">, </w:t>
      </w:r>
      <w:r>
        <w:rPr>
          <w:rFonts w:ascii="Times New Roman" w:hAnsi="Times New Roman"/>
          <w:rtl w:val="0"/>
        </w:rPr>
        <w:t xml:space="preserve">2015). </w:t>
      </w:r>
      <w:r>
        <w:rPr>
          <w:rFonts w:ascii="Times New Roman" w:hAnsi="Times New Roman"/>
          <w:rtl w:val="0"/>
          <w:lang w:val="en-US"/>
        </w:rPr>
        <w:t xml:space="preserve">Moreover, </w:t>
      </w:r>
      <w:r>
        <w:rPr>
          <w:rFonts w:ascii="Times New Roman" w:hAnsi="Times New Roman"/>
          <w:rtl w:val="0"/>
          <w:lang w:val="en-US"/>
        </w:rPr>
        <w:t xml:space="preserve">Williams (2003) concurs and claims that if a child is isolated in his discovery without adult stimulation, </w:t>
      </w:r>
      <w:r>
        <w:rPr>
          <w:rFonts w:ascii="Times New Roman" w:hAnsi="Times New Roman"/>
          <w:rtl w:val="0"/>
          <w:lang w:val="en-US"/>
        </w:rPr>
        <w:t xml:space="preserve">they </w:t>
      </w:r>
      <w:r>
        <w:rPr>
          <w:rFonts w:ascii="Times New Roman" w:hAnsi="Times New Roman"/>
          <w:rtl w:val="0"/>
          <w:lang w:val="en-US"/>
        </w:rPr>
        <w:t>will fail to move beyond Vygotsky and Cole</w:t>
      </w:r>
      <w:r>
        <w:rPr>
          <w:rFonts w:ascii="Times New Roman" w:hAnsi="Times New Roman" w:hint="default"/>
          <w:rtl w:val="1"/>
        </w:rPr>
        <w:t>’</w:t>
      </w:r>
      <w:r>
        <w:rPr>
          <w:rFonts w:ascii="Times New Roman" w:hAnsi="Times New Roman"/>
          <w:rtl w:val="0"/>
          <w:lang w:val="en-US"/>
        </w:rPr>
        <w:t>s (1978) Zone of Proximal Development</w:t>
      </w:r>
      <w:r>
        <w:rPr>
          <w:rFonts w:ascii="Times New Roman" w:hAnsi="Times New Roman"/>
          <w:rtl w:val="0"/>
          <w:lang w:val="en-US"/>
        </w:rPr>
        <w:t xml:space="preserve">. REWORD </w:t>
      </w:r>
      <w:r>
        <w:rPr>
          <w:rFonts w:ascii="Times New Roman" w:hAnsi="Times New Roman"/>
          <w:rtl w:val="0"/>
          <w:lang w:val="en-US"/>
        </w:rPr>
        <w:t>Vygotsky and Cole</w:t>
      </w:r>
      <w:r>
        <w:rPr>
          <w:rFonts w:ascii="Times New Roman" w:hAnsi="Times New Roman" w:hint="default"/>
          <w:rtl w:val="1"/>
        </w:rPr>
        <w:t>’</w:t>
      </w:r>
      <w:r>
        <w:rPr>
          <w:rFonts w:ascii="Times New Roman" w:hAnsi="Times New Roman"/>
          <w:rtl w:val="0"/>
          <w:lang w:val="en-US"/>
        </w:rPr>
        <w:t>s (1978) theory proposes that, through social interaction, young children develop higher mental functions such as thinking and reasoning. A child</w:t>
      </w:r>
      <w:r>
        <w:rPr>
          <w:rFonts w:ascii="Times New Roman" w:hAnsi="Times New Roman" w:hint="default"/>
          <w:rtl w:val="1"/>
        </w:rPr>
        <w:t>’</w:t>
      </w:r>
      <w:r>
        <w:rPr>
          <w:rFonts w:ascii="Times New Roman" w:hAnsi="Times New Roman"/>
          <w:rtl w:val="0"/>
          <w:lang w:val="en-US"/>
        </w:rPr>
        <w:t xml:space="preserve">s ZPD refers to the distance between what they can achieve on their own as opposed to what they can accomplish with the help of more capable others, such as teachers </w:t>
      </w:r>
      <w:r>
        <w:rPr>
          <w:rFonts w:ascii="Times New Roman" w:hAnsi="Times New Roman"/>
          <w:rtl w:val="0"/>
          <w:lang w:val="en-US"/>
        </w:rPr>
        <w:t xml:space="preserve"> or classmates </w:t>
      </w:r>
      <w:r>
        <w:rPr>
          <w:rFonts w:ascii="Times New Roman" w:hAnsi="Times New Roman"/>
          <w:rtl w:val="0"/>
        </w:rPr>
        <w:t>(Vygotsky &amp; Cole, 1978).</w:t>
      </w:r>
      <w:r>
        <w:rPr>
          <w:rFonts w:ascii="Times New Roman" w:hAnsi="Times New Roman"/>
          <w:rtl w:val="0"/>
          <w:lang w:val="en-US"/>
        </w:rPr>
        <w:t xml:space="preserve">  REPHRASE Some would argue that the ZPD theory seems contrary to the principles of independence and how independence is often perceived as a constructivist approach to learning.</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outline w:val="0"/>
          <w:color w:val="10137e"/>
          <w:shd w:val="clear" w:color="auto" w:fill="ffffff"/>
          <w:rtl w:val="0"/>
          <w14:textFill>
            <w14:solidFill>
              <w14:srgbClr w14:val="10147E"/>
            </w14:solidFill>
          </w14:textFill>
        </w:rPr>
      </w:pPr>
      <w:r>
        <w:rPr>
          <w:rFonts w:ascii="Times New Roman" w:hAnsi="Times New Roman"/>
          <w:shd w:val="clear" w:color="auto" w:fill="dedede"/>
          <w:rtl w:val="0"/>
          <w:lang w:val="es-ES_tradnl"/>
        </w:rPr>
        <w:t>Independent</w:t>
      </w:r>
      <w:r>
        <w:rPr>
          <w:rFonts w:ascii="Times New Roman" w:hAnsi="Times New Roman"/>
          <w:shd w:val="clear" w:color="auto" w:fill="ffffff"/>
          <w:rtl w:val="0"/>
        </w:rPr>
        <w:t xml:space="preserve"> </w:t>
      </w:r>
      <w:r>
        <w:rPr>
          <w:rFonts w:ascii="Times New Roman" w:hAnsi="Times New Roman"/>
          <w:shd w:val="clear" w:color="auto" w:fill="dedede"/>
          <w:rtl w:val="0"/>
          <w:lang w:val="en-US"/>
        </w:rPr>
        <w:t>learning</w:t>
      </w:r>
      <w:r>
        <w:rPr>
          <w:rFonts w:ascii="Times New Roman" w:hAnsi="Times New Roman"/>
          <w:shd w:val="clear" w:color="auto" w:fill="ffffff"/>
          <w:rtl w:val="0"/>
          <w:lang w:val="en-US"/>
        </w:rPr>
        <w:t xml:space="preserve"> has been incorporated into courses and programmes to allow </w:t>
      </w:r>
      <w:r>
        <w:rPr>
          <w:rFonts w:ascii="Times New Roman" w:hAnsi="Times New Roman"/>
          <w:shd w:val="clear" w:color="auto" w:fill="dedede"/>
          <w:rtl w:val="0"/>
          <w:lang w:val="en-US"/>
        </w:rPr>
        <w:t>learners</w:t>
      </w:r>
      <w:r>
        <w:rPr>
          <w:rFonts w:ascii="Times New Roman" w:hAnsi="Times New Roman"/>
          <w:shd w:val="clear" w:color="auto" w:fill="ffffff"/>
          <w:rtl w:val="0"/>
          <w:lang w:val="en-US"/>
        </w:rPr>
        <w:t xml:space="preserve"> to take more responsibility for and have more control over their own </w:t>
      </w:r>
      <w:r>
        <w:rPr>
          <w:rFonts w:ascii="Times New Roman" w:hAnsi="Times New Roman"/>
          <w:shd w:val="clear" w:color="auto" w:fill="dedede"/>
          <w:rtl w:val="0"/>
          <w:lang w:val="en-US"/>
        </w:rPr>
        <w:t>learning</w:t>
      </w:r>
      <w:r>
        <w:rPr>
          <w:rFonts w:ascii="Times New Roman" w:hAnsi="Times New Roman"/>
          <w:shd w:val="clear" w:color="auto" w:fill="ffffff"/>
          <w:rtl w:val="0"/>
          <w:lang w:val="en-US"/>
        </w:rPr>
        <w:t xml:space="preserve"> opportunities and trajectories, and to help them understand more about their roles in the </w:t>
      </w:r>
      <w:r>
        <w:rPr>
          <w:rFonts w:ascii="Times New Roman" w:hAnsi="Times New Roman"/>
          <w:shd w:val="clear" w:color="auto" w:fill="dedede"/>
          <w:rtl w:val="0"/>
          <w:lang w:val="en-US"/>
        </w:rPr>
        <w:t>learning</w:t>
      </w:r>
      <w:r>
        <w:rPr>
          <w:rFonts w:ascii="Times New Roman" w:hAnsi="Times New Roman"/>
          <w:shd w:val="clear" w:color="auto" w:fill="ffffff"/>
          <w:rtl w:val="0"/>
          <w:lang w:val="de-DE"/>
        </w:rPr>
        <w:t xml:space="preserve"> process (Reinders</w:t>
      </w:r>
    </w:p>
    <w:p>
      <w:pPr>
        <w:pStyle w:val="Default"/>
        <w:bidi w:val="0"/>
        <w:spacing w:before="0"/>
        <w:ind w:left="0" w:right="0" w:firstLine="0"/>
        <w:jc w:val="left"/>
        <w:rPr>
          <w:rFonts w:ascii="Helvetica" w:cs="Helvetica" w:hAnsi="Helvetica" w:eastAsia="Helvetica"/>
          <w:outline w:val="0"/>
          <w:color w:val="10137e"/>
          <w:sz w:val="35"/>
          <w:szCs w:val="35"/>
          <w:shd w:val="clear" w:color="auto" w:fill="ffffff"/>
          <w:rtl w:val="0"/>
          <w14:textFill>
            <w14:solidFill>
              <w14:srgbClr w14:val="10147E"/>
            </w14:solidFill>
          </w14:textFill>
        </w:rPr>
      </w:pPr>
      <w:r>
        <w:rPr>
          <w:rFonts w:ascii="Helvetica" w:hAnsi="Helvetica"/>
          <w:outline w:val="0"/>
          <w:color w:val="10137e"/>
          <w:sz w:val="35"/>
          <w:szCs w:val="35"/>
          <w:shd w:val="clear" w:color="auto" w:fill="ffffff"/>
          <w:rtl w:val="0"/>
          <w:lang w:val="fr-FR"/>
          <w14:textFill>
            <w14:solidFill>
              <w14:srgbClr w14:val="10147E"/>
            </w14:solidFill>
          </w14:textFill>
        </w:rPr>
        <w:t>Citation</w:t>
      </w:r>
    </w:p>
    <w:p>
      <w:pPr>
        <w:pStyle w:val="Default"/>
        <w:bidi w:val="0"/>
        <w:spacing w:before="0"/>
        <w:ind w:left="0" w:right="0" w:firstLine="0"/>
        <w:jc w:val="left"/>
        <w:rPr>
          <w:rFonts w:ascii="Helvetica" w:cs="Helvetica" w:hAnsi="Helvetica" w:eastAsia="Helvetica"/>
          <w:outline w:val="0"/>
          <w:color w:val="10137e"/>
          <w:sz w:val="35"/>
          <w:szCs w:val="35"/>
          <w:rtl w:val="0"/>
          <w14:textFill>
            <w14:solidFill>
              <w14:srgbClr w14:val="10147E"/>
            </w14:solidFill>
          </w14:textFill>
        </w:rPr>
      </w:pPr>
      <w:r>
        <w:rPr>
          <w:rFonts w:ascii="Helvetica" w:hAnsi="Helvetica"/>
          <w:outline w:val="0"/>
          <w:color w:val="10137e"/>
          <w:sz w:val="35"/>
          <w:szCs w:val="35"/>
          <w:shd w:val="clear" w:color="auto" w:fill="ffffff"/>
          <w:rtl w:val="0"/>
          <w14:textFill>
            <w14:solidFill>
              <w14:srgbClr w14:val="10147E"/>
            </w14:solidFill>
          </w14:textFill>
        </w:rPr>
        <w:t>2010</w:t>
      </w:r>
      <w:r>
        <w:rPr>
          <w:rFonts w:ascii="Helvetica" w:hAnsi="Helvetica"/>
          <w:outline w:val="0"/>
          <w:color w:val="333333"/>
          <w:sz w:val="35"/>
          <w:szCs w:val="35"/>
          <w:shd w:val="clear" w:color="auto" w:fill="ffffff"/>
          <w:rtl w:val="0"/>
          <w14:textFill>
            <w14:solidFill>
              <w14:srgbClr w14:val="333333"/>
            </w14:solidFill>
          </w14:textFill>
        </w:rPr>
        <w:t xml:space="preserve">). </w:t>
      </w:r>
      <w:r>
        <w:rPr>
          <w:rFonts w:ascii="Helvetica" w:hAnsi="Helvetica"/>
          <w:outline w:val="0"/>
          <w:color w:val="333333"/>
          <w:sz w:val="35"/>
          <w:szCs w:val="35"/>
          <w:shd w:val="clear" w:color="auto" w:fill="ffffff"/>
          <w:rtl w:val="0"/>
          <w:lang w:val="en-US"/>
          <w14:textFill>
            <w14:solidFill>
              <w14:srgbClr w14:val="333333"/>
            </w14:solidFill>
          </w14:textFill>
        </w:rPr>
        <w:t xml:space="preserve"> REWORD</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Becoming independent is a developmental process, with many changes happening over time (Mars, 2015). </w:t>
      </w:r>
      <w:r>
        <w:rPr>
          <w:rFonts w:ascii="Times New Roman" w:hAnsi="Times New Roman"/>
          <w:rtl w:val="0"/>
          <w:lang w:val="en-US"/>
        </w:rPr>
        <w:t>Learning, as a whole, would be perceived as a developmental process with independence having a role to play. REWORD E</w:t>
      </w:r>
      <w:r>
        <w:rPr>
          <w:rFonts w:ascii="Times New Roman" w:hAnsi="Times New Roman"/>
          <w:rtl w:val="0"/>
          <w:lang w:val="en-US"/>
        </w:rPr>
        <w:t>ducators in a child</w:t>
      </w:r>
      <w:r>
        <w:rPr>
          <w:rFonts w:ascii="Times New Roman" w:hAnsi="Times New Roman" w:hint="default"/>
          <w:rtl w:val="1"/>
        </w:rPr>
        <w:t>’</w:t>
      </w:r>
      <w:r>
        <w:rPr>
          <w:rFonts w:ascii="Times New Roman" w:hAnsi="Times New Roman"/>
          <w:rtl w:val="0"/>
          <w:lang w:val="en-US"/>
        </w:rPr>
        <w:t xml:space="preserve">s life can provide critical support for children in their journey towards independence (Mars, 2015). </w:t>
      </w:r>
      <w:r>
        <w:rPr>
          <w:rFonts w:ascii="Times New Roman" w:hAnsi="Times New Roman"/>
          <w:rtl w:val="0"/>
          <w:lang w:val="en-US"/>
        </w:rPr>
        <w:t>REWORD</w:t>
      </w: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Independence could be regarded as a constructivist approach. HOW DO YOU OBSERVE CONSTRUCTIVIST THINGS SCAFFOLDING </w:t>
      </w:r>
      <w:r>
        <w:rPr>
          <w:rFonts w:ascii="Times New Roman" w:hAnsi="Times New Roman"/>
          <w:rtl w:val="0"/>
          <w:lang w:val="en-US"/>
        </w:rPr>
        <w:t xml:space="preserve">Creating contexts within which learners can demonstrate the ability to apply learning independently in unfamiliar settings is an important part of that scaffolding. </w:t>
      </w:r>
      <w:r>
        <w:rPr>
          <w:rFonts w:ascii="Times New Roman" w:hAnsi="Times New Roman"/>
          <w:rtl w:val="0"/>
          <w:lang w:val="en-US"/>
        </w:rPr>
        <w:t xml:space="preserve">(Donaldson, 2015) HATTIE Hereby, it could be argued that without children being provided with necessary skills, they could fail to become independent learners.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Gill and Halim (2007) highlight the importance of independent learning in ensuring that children become effective individuals who can direct their own growth and development. </w:t>
      </w:r>
      <w:r>
        <w:rPr>
          <w:rFonts w:ascii="Times New Roman" w:hAnsi="Times New Roman"/>
          <w:rtl w:val="0"/>
          <w:lang w:val="en-US"/>
        </w:rPr>
        <w:t xml:space="preserve">Moreover children </w:t>
      </w:r>
      <w:r>
        <w:rPr>
          <w:rFonts w:ascii="Times New Roman" w:hAnsi="Times New Roman"/>
          <w:rtl w:val="0"/>
          <w:lang w:val="en-US"/>
        </w:rPr>
        <w:t>should be able to function in a mature way in the world, separate from their parents (Lynn, 2008). Both parents and teachers aim for children to develop into well-adjusted, independent adults (Mars, 2015)</w:t>
      </w:r>
      <w:r>
        <w:rPr>
          <w:rFonts w:ascii="Times New Roman" w:hAnsi="Times New Roman"/>
          <w:rtl w:val="0"/>
          <w:lang w:val="en-US"/>
        </w:rPr>
        <w:t xml:space="preserve"> This could be described as am </w:t>
      </w:r>
      <w:r>
        <w:rPr>
          <w:rFonts w:ascii="Times New Roman" w:hAnsi="Times New Roman"/>
          <w:rtl w:val="0"/>
          <w:lang w:val="en-US"/>
        </w:rPr>
        <w:t>autonomy-dependency axis EDWARDS CITE;.</w:t>
      </w:r>
      <w:r>
        <w:rPr>
          <w:rFonts w:ascii="Times New Roman" w:hAnsi="Times New Roman"/>
          <w:rtl w:val="0"/>
          <w:lang w:val="en-US"/>
        </w:rPr>
        <w:t xml:space="preserve"> Some may suggest that in class, children have to be independent due to class sizes. EXPAND </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There is also a consensus that independent learning is fostered by creating opportunities and experiences that encourage learner motivation, curiosity, self- confidence and self-reliance, and is based on the understanding by learners of their own interests and a valuing of learning for its own sake. However, it is important that independent learning does not involve simply giving pupils more independence</w:t>
      </w:r>
      <w:r>
        <w:rPr>
          <w:rFonts w:ascii="Times New Roman" w:hAnsi="Times New Roman"/>
          <w:rtl w:val="0"/>
          <w:lang w:val="en-US"/>
        </w:rPr>
        <w:t>,</w:t>
      </w:r>
      <w:r>
        <w:rPr>
          <w:rFonts w:ascii="Times New Roman" w:hAnsi="Times New Roman"/>
          <w:rtl w:val="0"/>
        </w:rPr>
        <w:t xml:space="preserve"> </w:t>
      </w:r>
      <w:r>
        <w:rPr>
          <w:rFonts w:ascii="Times New Roman" w:hAnsi="Times New Roman"/>
          <w:rtl w:val="0"/>
          <w:lang w:val="en-US"/>
        </w:rPr>
        <w:t>i</w:t>
      </w:r>
      <w:r>
        <w:rPr>
          <w:rFonts w:ascii="Times New Roman" w:hAnsi="Times New Roman"/>
          <w:rtl w:val="0"/>
          <w:lang w:val="en-US"/>
        </w:rPr>
        <w:t>nstead it involves teachers thinking clearly about learning outcomes and learning stages (Gorman, 1998).</w:t>
      </w:r>
      <w:r>
        <w:rPr>
          <w:rFonts w:ascii="Times New Roman" w:hAnsi="Times New Roman"/>
          <w:rtl w:val="0"/>
          <w:lang w:val="en-US"/>
        </w:rPr>
        <w:t xml:space="preserve"> REWORD</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Pintrich (2000) proposed a theoretical model of self-regulated learning that emphasises the importance to the learners of planning, self-monitoring, controlling and evaluating their learning activities.</w:t>
      </w:r>
      <w:r>
        <w:rPr>
          <w:rFonts w:ascii="Times New Roman" w:hAnsi="Times New Roman"/>
          <w:rtl w:val="0"/>
          <w:lang w:val="en-US"/>
        </w:rPr>
        <w:t xml:space="preserve"> </w:t>
      </w:r>
      <w:r>
        <w:rPr>
          <w:rFonts w:ascii="Times New Roman" w:hAnsi="Times New Roman"/>
          <w:rtl w:val="0"/>
          <w:lang w:val="en-US"/>
        </w:rPr>
        <w:t>Zimmerman (2002) extended Pintrich</w:t>
      </w:r>
      <w:r>
        <w:rPr>
          <w:rFonts w:ascii="Times New Roman" w:hAnsi="Times New Roman" w:hint="default"/>
          <w:rtl w:val="1"/>
        </w:rPr>
        <w:t>’</w:t>
      </w:r>
      <w:r>
        <w:rPr>
          <w:rFonts w:ascii="Times New Roman" w:hAnsi="Times New Roman"/>
          <w:rtl w:val="0"/>
          <w:lang w:val="en-US"/>
        </w:rPr>
        <w:t>s model by emphasising the importance of motivation within self-regulation. Zimmerman suggested that motivation influences the three phases of self-regulation: forethought, performance and self-reflection.</w:t>
      </w:r>
      <w:r>
        <w:rPr>
          <w:rFonts w:ascii="Times New Roman" w:hAnsi="Times New Roman"/>
          <w:rtl w:val="0"/>
          <w:lang w:val="en-US"/>
        </w:rPr>
        <w:t xml:space="preserve"> REWORD</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it-IT"/>
        </w:rPr>
        <w:t>Pintrich (2000) propose</w:t>
      </w:r>
      <w:r>
        <w:rPr>
          <w:rFonts w:ascii="Times New Roman" w:hAnsi="Times New Roman"/>
          <w:rtl w:val="0"/>
          <w:lang w:val="en-US"/>
        </w:rPr>
        <w:t xml:space="preserve">d </w:t>
      </w:r>
      <w:r>
        <w:rPr>
          <w:rFonts w:ascii="Times New Roman" w:hAnsi="Times New Roman"/>
          <w:rtl w:val="0"/>
          <w:lang w:val="en-US"/>
        </w:rPr>
        <w:t>a model that aims to classify and analyse the different processes that play a part during self-regulated learning. In Pintrich</w:t>
      </w:r>
      <w:r>
        <w:rPr>
          <w:rFonts w:ascii="Times New Roman" w:hAnsi="Times New Roman" w:hint="default"/>
          <w:rtl w:val="1"/>
        </w:rPr>
        <w:t>’</w:t>
      </w:r>
      <w:r>
        <w:rPr>
          <w:rFonts w:ascii="Times New Roman" w:hAnsi="Times New Roman"/>
          <w:rtl w:val="0"/>
          <w:lang w:val="en-US"/>
        </w:rPr>
        <w:t>s model the processes of self-regulation are organised according to four phases: planning, self- monitoring, control and evaluation.</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Within each of these phases self-regulation activities are in turn structured into four areas</w:t>
      </w:r>
      <w:r>
        <w:rPr>
          <w:rFonts w:ascii="Times New Roman" w:hAnsi="Times New Roman"/>
          <w:rtl w:val="0"/>
          <w:lang w:val="en-US"/>
        </w:rPr>
        <w:t xml:space="preserve">; </w:t>
      </w:r>
      <w:r>
        <w:rPr>
          <w:rFonts w:ascii="Times New Roman" w:hAnsi="Times New Roman"/>
          <w:rtl w:val="0"/>
          <w:lang w:val="en-US"/>
        </w:rPr>
        <w:t>cognitive, motivational / affective, behavioural and contextual.</w:t>
      </w:r>
      <w:r>
        <w:rPr>
          <w:rFonts w:ascii="Times New Roman" w:hAnsi="Times New Roman"/>
          <w:rtl w:val="0"/>
          <w:lang w:val="en-US"/>
        </w:rPr>
        <w:t xml:space="preserve"> Which arguably some of these are difficult to measure as part of a research project. RESEARCH METHODS? QUESTIONS</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The process of self-regulation begins in the planning phase, where activities such as goal setting occur. The self-monitoring phase includes activities that help pupils become aware of their state of cognition, motivation and emotion. In response to the self-monitoring phase, control activities are put into place, such as regulating time and effort. The evaluation/reflection phase includes judgements and evaluations that pupils make regarding this task execution. These judgements and evaluation influence the planning phase of subsequent learning tasks.</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Extending Pintrich</w:t>
      </w:r>
      <w:r>
        <w:rPr>
          <w:rFonts w:ascii="Times New Roman" w:hAnsi="Times New Roman" w:hint="default"/>
          <w:rtl w:val="1"/>
        </w:rPr>
        <w:t>’</w:t>
      </w:r>
      <w:r>
        <w:rPr>
          <w:rFonts w:ascii="Times New Roman" w:hAnsi="Times New Roman"/>
          <w:rtl w:val="0"/>
          <w:lang w:val="en-US"/>
        </w:rPr>
        <w:t>s model, Zimmerman (2002) proposes a model of the phases and subprocesses of self-regulation, which demonstrates the important role of motivation. This model suggests that self-regulated learners are proactive learners who incorporate various self-regulatory processes (eg goal-setting, self-observation and self-evaluation) with task strategies (eg study, time-management and organisational strategies) and self-motivation beliefs (eg self-efficacy, intrinsic interest) (Zimmerman, 1989 and Zimmerman, 2000, cited in Cleary and Zimmerman, 2004). Furthermore, this model considers self-regulatory processes in terms of three cyclical phases: forethought, performance and self-reflection.</w:t>
      </w:r>
      <w:r>
        <w:rPr>
          <w:rFonts w:ascii="Times New Roman" w:hAnsi="Times New Roman"/>
          <w:rtl w:val="0"/>
          <w:lang w:val="en-US"/>
        </w:rPr>
        <w:t xml:space="preserve"> </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The forethought phase refers to thoe beliefs and processes that exist and occur before efforts to learn are made. It consists of two major processes: task analysis and self-motivation. Task analysis involves setting goals and undertaking strategic planning. Zimmerman stresses that there is considerable evidence that if learners set specific goals for themselves, such as memorising a word list for a spelling test, their performance improves. Similarly, there is considerable evidence for increased academic performance if learners plan their learning,.</w:t>
      </w:r>
      <w:r>
        <w:rPr>
          <w:rFonts w:ascii="Times New Roman" w:hAnsi="Times New Roman"/>
          <w:rtl w:val="0"/>
          <w:lang w:val="en-US"/>
        </w:rPr>
        <w:t xml:space="preserve">DFES BOOKLET These two models, helped identified key principals that underpin independent learning. Some may perceive things such a motivation and self-regulation as micro-processes inter-connected with independence </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cs="Times New Roman" w:hAnsi="Times New Roman" w:eastAsia="Times New Roman"/>
          <w:rtl w:val="0"/>
        </w:rPr>
        <w:br w:type="textWrapping"/>
      </w:r>
      <w:r>
        <w:rPr>
          <w:rFonts w:ascii="Times New Roman" w:hAnsi="Times New Roman"/>
          <w:b w:val="1"/>
          <w:bCs w:val="1"/>
          <w:rtl w:val="0"/>
          <w:lang w:val="en-US"/>
        </w:rPr>
        <w:t>2.5- Benefits, Opportunities and Limitations to Independent Learning</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QUOTE  One </w:t>
      </w:r>
      <w:r>
        <w:rPr>
          <w:rFonts w:ascii="Times New Roman" w:hAnsi="Times New Roman"/>
          <w:rtl w:val="0"/>
          <w:lang w:val="en-US"/>
        </w:rPr>
        <w:t>challenge is that teachers</w:t>
      </w:r>
      <w:r>
        <w:rPr>
          <w:rFonts w:ascii="Times New Roman" w:hAnsi="Times New Roman" w:hint="default"/>
          <w:rtl w:val="1"/>
        </w:rPr>
        <w:t xml:space="preserve">’ </w:t>
      </w:r>
      <w:r>
        <w:rPr>
          <w:rFonts w:ascii="Times New Roman" w:hAnsi="Times New Roman"/>
          <w:rtl w:val="0"/>
          <w:lang w:val="en-US"/>
        </w:rPr>
        <w:t>perceptions of how pupils learn may not correspond to the conceptualisation of independent learning</w:t>
      </w:r>
      <w:r>
        <w:rPr>
          <w:rFonts w:ascii="Times New Roman" w:hAnsi="Times New Roman"/>
          <w:rtl w:val="0"/>
          <w:lang w:val="en-US"/>
        </w:rPr>
        <w:t>, which arguably has many different interpretations.</w:t>
      </w:r>
      <w:r>
        <w:rPr>
          <w:rFonts w:ascii="Times New Roman" w:hAnsi="Times New Roman"/>
          <w:rtl w:val="0"/>
          <w:lang w:val="en-US"/>
        </w:rPr>
        <w:t xml:space="preserve"> This may pose a barrier to the implementation of independent learning since some teachers do not perceive pupils to be able to learn independently (Wood and Millichamp, 2000; Nunan, 1994). This barrier could be overcome by supporting teachers and ensuring that they understand that independent learning does not undermine their role as teachers (Wood and Millichamp, 2000).</w:t>
      </w:r>
      <w:r>
        <w:rPr>
          <w:rFonts w:ascii="Times New Roman" w:hAnsi="Times New Roman"/>
          <w:rtl w:val="0"/>
          <w:lang w:val="en-US"/>
        </w:rPr>
        <w:t xml:space="preserve"> It could be argued that teachers need to be made more aware of just what independent learning entails.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It could be suggested that some children due to intrinsic motivation may feel under-confident in  demonstrating independence. </w:t>
      </w:r>
      <w:r>
        <w:rPr>
          <w:rFonts w:ascii="Times New Roman" w:hAnsi="Times New Roman"/>
          <w:rtl w:val="0"/>
        </w:rPr>
        <w:t xml:space="preserve">Drew (2018) </w:t>
      </w:r>
      <w:r>
        <w:rPr>
          <w:rFonts w:ascii="Times New Roman" w:hAnsi="Times New Roman"/>
          <w:rtl w:val="0"/>
          <w:lang w:val="en-US"/>
        </w:rPr>
        <w:t>suggests</w:t>
      </w:r>
      <w:r>
        <w:rPr>
          <w:rFonts w:ascii="Times New Roman" w:hAnsi="Times New Roman"/>
          <w:rtl w:val="0"/>
          <w:lang w:val="en-US"/>
        </w:rPr>
        <w:t xml:space="preserve"> that some children struggle with making decisions because they feel responsible for the decisions they make and are afraid to make a </w:t>
      </w:r>
      <w:r>
        <w:rPr>
          <w:rFonts w:ascii="Times New Roman" w:hAnsi="Times New Roman"/>
          <w:rtl w:val="0"/>
          <w:lang w:val="en-US"/>
        </w:rPr>
        <w:t xml:space="preserve">the wrong </w:t>
      </w:r>
      <w:r>
        <w:rPr>
          <w:rFonts w:ascii="Times New Roman" w:hAnsi="Times New Roman"/>
          <w:rtl w:val="0"/>
          <w:lang w:val="en-US"/>
        </w:rPr>
        <w:t>decision or a mistake.</w:t>
      </w:r>
      <w:r>
        <w:rPr>
          <w:rFonts w:ascii="Times New Roman" w:hAnsi="Times New Roman"/>
          <w:rtl w:val="0"/>
          <w:lang w:val="en-US"/>
        </w:rPr>
        <w:t xml:space="preserve"> Therefore, some learners may find it easier to be independent, but this does not limit only those children in being independent learners. Children arguably need to be supported in making mistakes and learning from them DWECK MINDSET</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W</w:t>
      </w:r>
      <w:r>
        <w:rPr>
          <w:rFonts w:ascii="Times New Roman" w:hAnsi="Times New Roman"/>
          <w:rtl w:val="0"/>
          <w:lang w:val="en-US"/>
        </w:rPr>
        <w:t xml:space="preserve">hen a </w:t>
      </w:r>
      <w:r>
        <w:rPr>
          <w:rFonts w:ascii="Times New Roman" w:hAnsi="Times New Roman"/>
          <w:rtl w:val="0"/>
          <w:lang w:val="en-US"/>
        </w:rPr>
        <w:t xml:space="preserve">learner </w:t>
      </w:r>
      <w:r>
        <w:rPr>
          <w:rFonts w:ascii="Times New Roman" w:hAnsi="Times New Roman"/>
          <w:rtl w:val="0"/>
          <w:lang w:val="en-US"/>
        </w:rPr>
        <w:t xml:space="preserve">discover </w:t>
      </w:r>
      <w:r>
        <w:rPr>
          <w:rFonts w:ascii="Times New Roman" w:hAnsi="Times New Roman"/>
          <w:rtl w:val="0"/>
          <w:lang w:val="en-US"/>
        </w:rPr>
        <w:t xml:space="preserve">their </w:t>
      </w:r>
      <w:r>
        <w:rPr>
          <w:rFonts w:ascii="Times New Roman" w:hAnsi="Times New Roman"/>
          <w:rtl w:val="0"/>
          <w:lang w:val="en-US"/>
        </w:rPr>
        <w:t xml:space="preserve">own learning resources, </w:t>
      </w:r>
      <w:r>
        <w:rPr>
          <w:rFonts w:ascii="Times New Roman" w:hAnsi="Times New Roman"/>
          <w:rtl w:val="0"/>
          <w:lang w:val="en-US"/>
        </w:rPr>
        <w:t xml:space="preserve">decides their </w:t>
      </w:r>
      <w:r>
        <w:rPr>
          <w:rFonts w:ascii="Times New Roman" w:hAnsi="Times New Roman"/>
          <w:rtl w:val="0"/>
          <w:lang w:val="en-US"/>
        </w:rPr>
        <w:t>own course of action</w:t>
      </w:r>
      <w:r>
        <w:rPr>
          <w:rFonts w:ascii="Times New Roman" w:hAnsi="Times New Roman"/>
          <w:rtl w:val="0"/>
          <w:lang w:val="en-US"/>
        </w:rPr>
        <w:t xml:space="preserve">, set goals, </w:t>
      </w:r>
      <w:r>
        <w:rPr>
          <w:rFonts w:ascii="Times New Roman" w:hAnsi="Times New Roman"/>
          <w:rtl w:val="0"/>
          <w:lang w:val="en-US"/>
        </w:rPr>
        <w:t>then significant learning is maximised</w:t>
      </w:r>
      <w:r>
        <w:rPr>
          <w:rFonts w:ascii="Times New Roman" w:hAnsi="Times New Roman"/>
          <w:rtl w:val="0"/>
          <w:lang w:val="en-US"/>
        </w:rPr>
        <w:t xml:space="preserve"> </w:t>
      </w:r>
      <w:r>
        <w:rPr>
          <w:rFonts w:ascii="Times New Roman" w:hAnsi="Times New Roman"/>
          <w:rtl w:val="0"/>
        </w:rPr>
        <w:t>(Rogers, 1969)</w:t>
      </w:r>
      <w:r>
        <w:rPr>
          <w:rFonts w:ascii="Times New Roman" w:hAnsi="Times New Roman"/>
          <w:rtl w:val="0"/>
          <w:lang w:val="en-US"/>
        </w:rPr>
        <w:t>. A</w:t>
      </w:r>
      <w:r>
        <w:rPr>
          <w:rFonts w:ascii="Times New Roman" w:hAnsi="Times New Roman"/>
          <w:rtl w:val="0"/>
          <w:lang w:val="en-US"/>
        </w:rPr>
        <w:t>s Percy et al. (1980)</w:t>
      </w:r>
      <w:r>
        <w:rPr>
          <w:rFonts w:ascii="Times New Roman" w:hAnsi="Times New Roman"/>
          <w:rtl w:val="0"/>
          <w:lang w:val="en-US"/>
        </w:rPr>
        <w:t xml:space="preserve"> CITE</w:t>
      </w:r>
      <w:r>
        <w:rPr>
          <w:rFonts w:ascii="Times New Roman" w:hAnsi="Times New Roman"/>
          <w:rtl w:val="0"/>
        </w:rPr>
        <w:t xml:space="preserve"> </w:t>
      </w:r>
      <w:r>
        <w:rPr>
          <w:rFonts w:ascii="Times New Roman" w:hAnsi="Times New Roman"/>
          <w:rtl w:val="0"/>
          <w:lang w:val="en-US"/>
        </w:rPr>
        <w:t>highlight</w:t>
      </w:r>
      <w:r>
        <w:rPr>
          <w:rFonts w:ascii="Times New Roman" w:hAnsi="Times New Roman"/>
          <w:rtl w:val="0"/>
        </w:rPr>
        <w:t xml:space="preserve">, </w:t>
      </w:r>
      <w:r>
        <w:rPr>
          <w:rFonts w:ascii="Times New Roman" w:hAnsi="Times New Roman"/>
          <w:rtl w:val="0"/>
          <w:lang w:val="en-US"/>
        </w:rPr>
        <w:t>learners</w:t>
      </w:r>
      <w:r>
        <w:rPr>
          <w:rFonts w:ascii="Times New Roman" w:hAnsi="Times New Roman" w:hint="default"/>
          <w:rtl w:val="0"/>
          <w:lang w:val="en-US"/>
        </w:rPr>
        <w:t>’</w:t>
      </w:r>
      <w:r>
        <w:rPr>
          <w:rFonts w:ascii="Times New Roman" w:hAnsi="Times New Roman"/>
          <w:rtl w:val="0"/>
          <w:lang w:val="en-US"/>
        </w:rPr>
        <w:t xml:space="preserve"> independence can imply independence from teachers, </w:t>
      </w:r>
      <w:r>
        <w:rPr>
          <w:rFonts w:ascii="Times New Roman" w:hAnsi="Times New Roman"/>
          <w:rtl w:val="0"/>
          <w:lang w:val="en-US"/>
        </w:rPr>
        <w:t xml:space="preserve"> peers</w:t>
      </w:r>
      <w:r>
        <w:rPr>
          <w:rFonts w:ascii="Times New Roman" w:hAnsi="Times New Roman"/>
          <w:rtl w:val="0"/>
        </w:rPr>
        <w:t>,</w:t>
      </w:r>
      <w:r>
        <w:rPr>
          <w:rFonts w:ascii="Times New Roman" w:hAnsi="Times New Roman"/>
          <w:rtl w:val="0"/>
          <w:lang w:val="en-US"/>
        </w:rPr>
        <w:t xml:space="preserve"> and methods.</w:t>
      </w:r>
      <w:r>
        <w:rPr>
          <w:rFonts w:ascii="Times New Roman" w:hAnsi="Times New Roman"/>
          <w:rtl w:val="0"/>
          <w:lang w:val="en-US"/>
        </w:rPr>
        <w:t xml:space="preserve"> It is worth noting that sometimes peer-interaction can impact greatly upon independent learning. As such, independent study can represent something of a challenge to conventional academic structures and it involves both students and tutors taking risks (Boud, 1988; Brook, Hunt and Hughes, 1994).  </w:t>
      </w:r>
      <w:r>
        <w:rPr>
          <w:rFonts w:ascii="Times New Roman" w:hAnsi="Times New Roman"/>
          <w:rtl w:val="0"/>
          <w:lang w:val="en-US"/>
        </w:rPr>
        <w:t>Which seemingly contradicts certain principals of education. This suggestion poses difficulty for both teachers and learners. HOW</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It is </w:t>
      </w:r>
      <w:r>
        <w:rPr>
          <w:rFonts w:ascii="Times New Roman" w:hAnsi="Times New Roman"/>
          <w:rtl w:val="0"/>
          <w:lang w:val="en-US"/>
        </w:rPr>
        <w:t>evident</w:t>
      </w:r>
      <w:r>
        <w:rPr>
          <w:rFonts w:ascii="Times New Roman" w:hAnsi="Times New Roman"/>
          <w:rtl w:val="0"/>
          <w:lang w:val="en-US"/>
        </w:rPr>
        <w:t xml:space="preserve"> that there are a range of learning and teaching approaches that might be employed to help develop students</w:t>
      </w:r>
      <w:r>
        <w:rPr>
          <w:rFonts w:ascii="Times New Roman" w:hAnsi="Times New Roman" w:hint="default"/>
          <w:rtl w:val="1"/>
        </w:rPr>
        <w:t xml:space="preserve">’ </w:t>
      </w:r>
      <w:r>
        <w:rPr>
          <w:rFonts w:ascii="Times New Roman" w:hAnsi="Times New Roman"/>
          <w:rtl w:val="0"/>
          <w:lang w:val="en-US"/>
        </w:rPr>
        <w:t xml:space="preserve">independent learning skills, or to provide the space for student autonomy (Graves, 1993; Magin, Nightingale, Andresen and Boud, 1993).  </w:t>
      </w:r>
      <w:r>
        <w:rPr>
          <w:rFonts w:ascii="Times New Roman" w:hAnsi="Times New Roman"/>
          <w:rtl w:val="0"/>
          <w:lang w:val="en-US"/>
        </w:rPr>
        <w:t>REWORD Teachers need to be made aware of these. HOW AND WHEN  Some could suggest that t</w:t>
      </w:r>
      <w:r>
        <w:rPr>
          <w:rFonts w:ascii="Times New Roman" w:hAnsi="Times New Roman"/>
          <w:rtl w:val="0"/>
          <w:lang w:val="en-US"/>
        </w:rPr>
        <w:t>here is a lack of good practice guidance and good examples of initiatives in initiating and supporting independent learning in schools to help generate guidance for schools on the steps they can adapt to implement and promote independent learning in their own context.</w:t>
      </w:r>
      <w:r>
        <w:rPr>
          <w:rFonts w:ascii="Times New Roman" w:hAnsi="Times New Roman"/>
          <w:rtl w:val="0"/>
          <w:lang w:val="en-US"/>
        </w:rPr>
        <w:t xml:space="preserve"> DFES BOOKLET One would agree with this statement as upon wider reading it became apparent that although there was much discussion on independence there lacked evidence of good practice specifically</w:t>
      </w:r>
      <w:r>
        <w:rPr>
          <w:rFonts w:ascii="Times New Roman" w:hAnsi="Times New Roman" w:hint="default"/>
          <w:rtl w:val="0"/>
          <w:lang w:val="en-US"/>
        </w:rPr>
        <w:t>…</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Al</w:t>
      </w:r>
      <w:r>
        <w:rPr>
          <w:rFonts w:ascii="Times New Roman" w:hAnsi="Times New Roman"/>
          <w:rtl w:val="0"/>
          <w:lang w:val="en-US"/>
        </w:rPr>
        <w:t xml:space="preserve">though </w:t>
      </w:r>
      <w:r>
        <w:rPr>
          <w:rFonts w:ascii="Times New Roman" w:hAnsi="Times New Roman"/>
          <w:rtl w:val="0"/>
          <w:lang w:val="en-US"/>
        </w:rPr>
        <w:t>it could be argued that practitioners</w:t>
      </w:r>
      <w:r>
        <w:rPr>
          <w:rFonts w:ascii="Times New Roman" w:hAnsi="Times New Roman"/>
          <w:rtl w:val="0"/>
          <w:lang w:val="en-US"/>
        </w:rPr>
        <w:t xml:space="preserve"> appreciate the importance of independent learning, it is practically challenging given the nature of students, curriculum demands and educational philosophies (Gill and Halim, 2007</w:t>
      </w:r>
      <w:r>
        <w:rPr>
          <w:rFonts w:ascii="Times New Roman" w:hAnsi="Times New Roman"/>
          <w:rtl w:val="0"/>
          <w:lang w:val="en-US"/>
        </w:rPr>
        <w:t xml:space="preserve">; </w:t>
      </w:r>
      <w:r>
        <w:rPr>
          <w:rFonts w:ascii="Times New Roman" w:hAnsi="Times New Roman"/>
          <w:rtl w:val="0"/>
        </w:rPr>
        <w:t>).</w:t>
      </w:r>
      <w:r>
        <w:rPr>
          <w:rFonts w:ascii="Times New Roman" w:hAnsi="Times New Roman"/>
          <w:rtl w:val="0"/>
          <w:lang w:val="en-US"/>
        </w:rPr>
        <w:t xml:space="preserve">  REWORD I aim to explore whether this is the consensus of practitioners or whether they feel differently. MORE COULD BE INTERVIEWED TO SUPPORT OR DISPROVE However, </w:t>
      </w:r>
      <w:r>
        <w:rPr>
          <w:rFonts w:ascii="Times New Roman" w:hAnsi="Times New Roman"/>
          <w:rtl w:val="0"/>
          <w:lang w:val="en-US"/>
        </w:rPr>
        <w:t>it is possible</w:t>
      </w:r>
      <w:r>
        <w:rPr>
          <w:rFonts w:ascii="Times New Roman" w:hAnsi="Times New Roman"/>
          <w:rtl w:val="0"/>
          <w:lang w:val="en-US"/>
        </w:rPr>
        <w:t xml:space="preserve"> </w:t>
      </w:r>
      <w:r>
        <w:rPr>
          <w:rFonts w:ascii="Times New Roman" w:hAnsi="Times New Roman"/>
          <w:rtl w:val="0"/>
          <w:lang w:val="en-US"/>
        </w:rPr>
        <w:t xml:space="preserve">to teach in a way that allows room for independence without sacrificing those all-important results. </w:t>
      </w:r>
      <w:r>
        <w:rPr>
          <w:rFonts w:ascii="Times New Roman" w:hAnsi="Times New Roman"/>
          <w:rtl w:val="0"/>
          <w:lang w:val="en-US"/>
        </w:rPr>
        <w:t xml:space="preserve">(TES, 2022) REWORD. </w:t>
      </w:r>
      <w:r>
        <w:rPr>
          <w:rFonts w:ascii="Times New Roman" w:hAnsi="Times New Roman"/>
          <w:rtl w:val="0"/>
          <w:lang w:val="en-US"/>
        </w:rPr>
        <w:t>One of the main challenges is the teachers</w:t>
      </w:r>
      <w:r>
        <w:rPr>
          <w:rFonts w:ascii="Times New Roman" w:hAnsi="Times New Roman" w:hint="default"/>
          <w:rtl w:val="1"/>
        </w:rPr>
        <w:t xml:space="preserve">’ </w:t>
      </w:r>
      <w:r>
        <w:rPr>
          <w:rFonts w:ascii="Times New Roman" w:hAnsi="Times New Roman"/>
          <w:rtl w:val="0"/>
          <w:lang w:val="en-US"/>
        </w:rPr>
        <w:t>perception that the delivery of the National Curriculum requires some whole-class teaching approaches. The literature suggests that this may restrict the opportunity for independent learning because it is teacher directed rather than fostering pupils</w:t>
      </w:r>
      <w:r>
        <w:rPr>
          <w:rFonts w:ascii="Times New Roman" w:hAnsi="Times New Roman" w:hint="default"/>
          <w:rtl w:val="1"/>
        </w:rPr>
        <w:t xml:space="preserve">’ </w:t>
      </w:r>
      <w:r>
        <w:rPr>
          <w:rFonts w:ascii="Times New Roman" w:hAnsi="Times New Roman"/>
          <w:rtl w:val="0"/>
          <w:lang w:val="en-US"/>
        </w:rPr>
        <w:t>involvement in and responsibility for their own learning.</w:t>
      </w:r>
      <w:r>
        <w:rPr>
          <w:rFonts w:ascii="Times New Roman" w:hAnsi="Times New Roman"/>
          <w:rtl w:val="0"/>
          <w:lang w:val="en-US"/>
        </w:rPr>
        <w:t xml:space="preserve"> DFC BOOKLET</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Independence could be perceived as a personal schema????</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Teachers are arguably in a position where they could either encourage independence through imaginative thinking or extinguishing it forever (Whitebread, 2000). This is somewhat a startling suggestion but arguably merely highlighting how teachers have the capability of</w:t>
      </w:r>
      <w:r>
        <w:rPr>
          <w:rFonts w:ascii="Times New Roman" w:hAnsi="Times New Roman" w:hint="default"/>
          <w:rtl w:val="0"/>
          <w:lang w:val="en-US"/>
        </w:rPr>
        <w:t>…</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Some children may misunderstand the notion of independence and somewhat abuse the freedoms that are associated with it (Williams, 2003). This could potentially pose a challenge to teachers. </w:t>
      </w:r>
    </w:p>
    <w:p>
      <w:pPr>
        <w:pStyle w:val="Default"/>
        <w:bidi w:val="0"/>
        <w:spacing w:before="0" w:after="160" w:line="241" w:lineRule="atLeast"/>
        <w:ind w:left="0" w:right="0" w:firstLine="0"/>
        <w:jc w:val="left"/>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2.5- Chapter conclusion</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Throughout the literature review, I was able to discover information that transformed the course of the dissertation. QUOTE Often researchers needs to undertake </w:t>
      </w:r>
      <w:r>
        <w:rPr>
          <w:rFonts w:ascii="Times New Roman" w:hAnsi="Times New Roman" w:hint="default"/>
          <w:rtl w:val="0"/>
          <w:lang w:val="en-US"/>
        </w:rPr>
        <w:t xml:space="preserve">… </w:t>
      </w:r>
      <w:r>
        <w:rPr>
          <w:rFonts w:ascii="Times New Roman" w:hAnsi="Times New Roman"/>
          <w:rtl w:val="0"/>
          <w:lang w:val="en-US"/>
        </w:rPr>
        <w:t xml:space="preserve">of the field to understand where to begin (Newby, 2014). It made me identify some core principals that contribute to independence and therefore shaped this research project in a succinct manner and gave me more focus as to what I would go on to research using primary research methods. The historic review and the perception of independent learners in the current curriculum formed some of my enquiry questions and highlighted to me how even though independence has often been explored by many theorists EXPLORE and priority put on developing skills associated with independent learning, there seems to be a conflicting idea of what </w:t>
      </w:r>
      <w:r>
        <w:rPr>
          <w:rFonts w:ascii="Times New Roman" w:hAnsi="Times New Roman" w:hint="default"/>
          <w:rtl w:val="0"/>
          <w:lang w:val="en-US"/>
        </w:rPr>
        <w:t xml:space="preserve">… </w:t>
      </w:r>
      <w:r>
        <w:rPr>
          <w:rFonts w:ascii="Times New Roman" w:hAnsi="Times New Roman"/>
          <w:rtl w:val="0"/>
          <w:lang w:val="en-US"/>
        </w:rPr>
        <w:t>EMPIRICAL REWORD I could explore developing independent learners.  EXPAND The literature review ensured that I address key themes within the research meter.</w:t>
      </w:r>
    </w:p>
    <w:p>
      <w:pPr>
        <w:pStyle w:val="Body"/>
        <w:spacing w:before="0" w:line="360" w:lineRule="auto"/>
        <w:jc w:val="both"/>
        <w:rPr>
          <w:rFonts w:ascii="Times New Roman" w:cs="Times New Roman" w:hAnsi="Times New Roman" w:eastAsia="Times New Roman"/>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One </w:t>
      </w:r>
      <w:r>
        <w:rPr>
          <w:rFonts w:ascii="Times New Roman" w:hAnsi="Times New Roman"/>
          <w:rtl w:val="0"/>
          <w:lang w:val="en-US"/>
        </w:rPr>
        <w:t>challenge is that pupils may resist the introduction of independent learning or may abuse the freedoms associated with it</w:t>
      </w:r>
      <w:r>
        <w:rPr>
          <w:rFonts w:ascii="Times New Roman" w:hAnsi="Times New Roman"/>
          <w:rtl w:val="0"/>
          <w:lang w:val="en-US"/>
        </w:rPr>
        <w:t>,</w:t>
      </w:r>
      <w:r>
        <w:rPr>
          <w:rFonts w:ascii="Times New Roman" w:hAnsi="Times New Roman"/>
          <w:rtl w:val="0"/>
          <w:lang w:val="en-US"/>
        </w:rPr>
        <w:t xml:space="preserve"> which</w:t>
      </w:r>
      <w:r>
        <w:rPr>
          <w:rFonts w:ascii="Times New Roman" w:hAnsi="Times New Roman"/>
          <w:rtl w:val="0"/>
          <w:lang w:val="en-US"/>
        </w:rPr>
        <w:t xml:space="preserve"> </w:t>
      </w:r>
      <w:r>
        <w:rPr>
          <w:rFonts w:ascii="Times New Roman" w:hAnsi="Times New Roman"/>
          <w:rtl w:val="0"/>
          <w:lang w:val="en-US"/>
        </w:rPr>
        <w:t>makes the implementation of independent learning</w:t>
      </w:r>
      <w:r>
        <w:rPr>
          <w:rFonts w:ascii="Times New Roman" w:hAnsi="Times New Roman"/>
          <w:rtl w:val="0"/>
          <w:lang w:val="en-US"/>
        </w:rPr>
        <w:t xml:space="preserve"> difficult </w:t>
      </w:r>
      <w:r>
        <w:rPr>
          <w:rFonts w:ascii="Times New Roman" w:hAnsi="Times New Roman"/>
          <w:rtl w:val="0"/>
          <w:lang w:val="en-US"/>
        </w:rPr>
        <w:t>(Bates, 1998; Kane, 2004). To overcome this barrier it is necessary for independent learning to be appropriately planned and structured. This involves supporting teachers and adopting a whole-school approach (Williamson, 1995).</w:t>
      </w:r>
      <w:r>
        <w:rPr>
          <w:rFonts w:ascii="Times New Roman" w:hAnsi="Times New Roman"/>
          <w:rtl w:val="0"/>
          <w:lang w:val="en-US"/>
        </w:rPr>
        <w:t xml:space="preserve"> REWORD HOW WILL THIS BE EXPLORED During the research methods, I aim to explore pupil and teacher</w:t>
      </w:r>
      <w:r>
        <w:rPr>
          <w:rFonts w:ascii="Times New Roman" w:hAnsi="Times New Roman" w:hint="default"/>
          <w:rtl w:val="0"/>
          <w:lang w:val="en-US"/>
        </w:rPr>
        <w:t>’</w:t>
      </w:r>
      <w:r>
        <w:rPr>
          <w:rFonts w:ascii="Times New Roman" w:hAnsi="Times New Roman"/>
          <w:rtl w:val="0"/>
          <w:lang w:val="en-US"/>
        </w:rPr>
        <w:t>s perceptions on both the idea of independence and the benefits and limitations of independent learning.</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Three: Methodology</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3.1-Overview </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QUOTE This study involved a mixture of methods to discover results and findings. Majority of the data gathered was qualitative. EXPAND WHAT IS QUALITATIVE The main methods utilised were interviews and surveys. By using mainly two methods I was able to triangulate my evidence alongside the literature review. This provided me with a better understanding of my research area and enables me to correlated any key themes. Mainly the questions derived from aims and objectives, hypotheses and literature review. QUOTE </w:t>
      </w:r>
      <w:r>
        <w:rPr>
          <w:rFonts w:ascii="Times New Roman" w:hAnsi="Times New Roman"/>
          <w:sz w:val="26"/>
          <w:szCs w:val="26"/>
          <w:rtl w:val="0"/>
          <w:lang w:val="en-US"/>
        </w:rPr>
        <w:t>I opted to undertake research methods that would gather qualitative data as this would help me achieve my aims by</w:t>
      </w:r>
      <w:r>
        <w:rPr>
          <w:rFonts w:ascii="Times New Roman" w:hAnsi="Times New Roman" w:hint="default"/>
          <w:sz w:val="26"/>
          <w:szCs w:val="26"/>
          <w:rtl w:val="0"/>
        </w:rPr>
        <w:t>…</w:t>
      </w:r>
      <w:r>
        <w:rPr>
          <w:rFonts w:ascii="Times New Roman" w:hAnsi="Times New Roman"/>
          <w:sz w:val="26"/>
          <w:szCs w:val="26"/>
          <w:rtl w:val="0"/>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3.2- Adhering to Guidelines</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Researchers must take the steps necessary to ensure that all participants in the research understand the process in which they are to be engaged, including why their participation is necessary, how it will be used </w:t>
      </w:r>
      <w:r>
        <w:rPr>
          <w:rFonts w:ascii="Times New Roman" w:hAnsi="Times New Roman"/>
          <w:sz w:val="26"/>
          <w:szCs w:val="26"/>
          <w:rtl w:val="0"/>
          <w:lang w:val="en-US"/>
        </w:rPr>
        <w:t>and reported (BERA, 2018). I ensured I adhered to guidelines by</w:t>
      </w:r>
      <w:r>
        <w:rPr>
          <w:rFonts w:ascii="Times New Roman" w:hAnsi="Times New Roman" w:hint="default"/>
          <w:sz w:val="26"/>
          <w:szCs w:val="26"/>
          <w:rtl w:val="0"/>
          <w:lang w:val="en-US"/>
        </w:rPr>
        <w:t xml:space="preserve">… </w:t>
      </w:r>
      <w:r>
        <w:rPr>
          <w:rFonts w:ascii="Times New Roman" w:hAnsi="Times New Roman"/>
          <w:sz w:val="26"/>
          <w:szCs w:val="26"/>
          <w:rtl w:val="0"/>
          <w:lang w:val="en-US"/>
        </w:rPr>
        <w:t>EXPAND Participants were not coerced or deceived and acknowledged that they had the right to withdraw from the research process at any time (BERA, 2018).</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C</w:t>
      </w:r>
      <w:r>
        <w:rPr>
          <w:rFonts w:ascii="Times New Roman" w:hAnsi="Times New Roman"/>
          <w:sz w:val="26"/>
          <w:szCs w:val="26"/>
          <w:rtl w:val="0"/>
          <w:lang w:val="en-US"/>
        </w:rPr>
        <w:t>hildren who are capable of forming their own views should be granted the right to express their views freely in all matters affecting them, commensurate with their age and maturity</w:t>
      </w:r>
      <w:r>
        <w:rPr>
          <w:rFonts w:ascii="Times New Roman" w:hAnsi="Times New Roman"/>
          <w:sz w:val="26"/>
          <w:szCs w:val="26"/>
          <w:rtl w:val="0"/>
          <w:lang w:val="en-US"/>
        </w:rPr>
        <w:t xml:space="preserve"> (UNICEF, 1989)</w:t>
      </w:r>
      <w:r>
        <w:rPr>
          <w:rFonts w:ascii="Times New Roman" w:hAnsi="Times New Roman"/>
          <w:sz w:val="26"/>
          <w:szCs w:val="26"/>
          <w:rtl w:val="0"/>
        </w:rPr>
        <w:t>.</w:t>
      </w:r>
      <w:r>
        <w:rPr>
          <w:rFonts w:ascii="Times New Roman" w:hAnsi="Times New Roman"/>
          <w:sz w:val="26"/>
          <w:szCs w:val="26"/>
          <w:rtl w:val="0"/>
          <w:lang w:val="en-US"/>
        </w:rPr>
        <w:t xml:space="preserve"> </w:t>
      </w:r>
      <w:r>
        <w:rPr>
          <w:rFonts w:ascii="Times New Roman" w:hAnsi="Times New Roman"/>
          <w:sz w:val="26"/>
          <w:szCs w:val="26"/>
          <w:rtl w:val="0"/>
          <w:lang w:val="en-US"/>
        </w:rPr>
        <w:t>As a UNCRC Rights Respecting School</w:t>
      </w:r>
      <w:r>
        <w:rPr>
          <w:rFonts w:ascii="Times New Roman" w:hAnsi="Times New Roman"/>
          <w:sz w:val="26"/>
          <w:szCs w:val="26"/>
          <w:rtl w:val="0"/>
          <w:lang w:val="en-US"/>
        </w:rPr>
        <w:t>, we respect this and ensure that pupil voice plays a significant role in what we do. REWORD</w:t>
      </w:r>
      <w:r>
        <w:rPr>
          <w:rFonts w:ascii="Times New Roman" w:hAnsi="Times New Roman"/>
          <w:sz w:val="26"/>
          <w:szCs w:val="26"/>
          <w:rtl w:val="0"/>
          <w:lang w:val="en-US"/>
        </w:rPr>
        <w:t xml:space="preserve"> Children should therefore be facilitated to give fully informed consent.</w:t>
      </w:r>
      <w:r>
        <w:rPr>
          <w:rFonts w:ascii="Times New Roman" w:hAnsi="Times New Roman"/>
          <w:sz w:val="26"/>
          <w:szCs w:val="26"/>
          <w:rtl w:val="0"/>
          <w:lang w:val="en-US"/>
        </w:rPr>
        <w:t xml:space="preserve"> QUOTE EXPAND  </w:t>
      </w:r>
      <w:r>
        <w:rPr>
          <w:rFonts w:ascii="Times New Roman" w:hAnsi="Times New Roman"/>
          <w:sz w:val="26"/>
          <w:szCs w:val="26"/>
          <w:rtl w:val="0"/>
          <w:lang w:val="en-US"/>
        </w:rPr>
        <w:t xml:space="preserve">Voluntary informed consent </w:t>
      </w:r>
      <w:r>
        <w:rPr>
          <w:rFonts w:ascii="Times New Roman" w:hAnsi="Times New Roman"/>
          <w:sz w:val="26"/>
          <w:szCs w:val="26"/>
          <w:rtl w:val="0"/>
          <w:lang w:val="en-US"/>
        </w:rPr>
        <w:t xml:space="preserve">EXPAND </w:t>
      </w:r>
      <w:r>
        <w:rPr>
          <w:rFonts w:ascii="Times New Roman" w:hAnsi="Times New Roman"/>
          <w:sz w:val="26"/>
          <w:szCs w:val="26"/>
          <w:rtl w:val="0"/>
          <w:lang w:val="en-US"/>
        </w:rPr>
        <w:t xml:space="preserve">Researchers working with children need to </w:t>
      </w:r>
      <w:r>
        <w:rPr>
          <w:rFonts w:ascii="Times New Roman" w:hAnsi="Times New Roman"/>
          <w:sz w:val="26"/>
          <w:szCs w:val="26"/>
          <w:rtl w:val="0"/>
          <w:lang w:val="en-US"/>
        </w:rPr>
        <w:t>ensure that children are made to feel at ease and understand the research process before the research begins</w:t>
      </w:r>
      <w:r>
        <w:rPr>
          <w:rFonts w:ascii="Times New Roman" w:hAnsi="Times New Roman" w:hint="default"/>
          <w:sz w:val="26"/>
          <w:szCs w:val="26"/>
          <w:rtl w:val="0"/>
        </w:rPr>
        <w:t>…</w:t>
      </w:r>
      <w:r>
        <w:rPr>
          <w:rFonts w:ascii="Times New Roman" w:hAnsi="Times New Roman"/>
          <w:sz w:val="26"/>
          <w:szCs w:val="26"/>
          <w:rtl w:val="0"/>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Some would suggest that due to teachers acting loco parentis. However, children need to be made clear of</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Researchers should carry out their research with honesty, trust and respect (University of Wales Trinity Saint David, 2022). Having worked with the subjects in the research project, to an extent I have built a mutual relationship based on trust and respect. EXPAND PROS?CONS? However, this could accuse me of bias or even conflict of interest, in order to avoid any bias I ensured that I made clear that any results were totally anonymous and would not be used against them EXPAND QUOTE I also ensured that as I was both class teacher and researcher,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Data Protection Act and anonymity, participants were informed that the information gathered from their research instruments will remain anonymous. Also participants recognised that the data gathered would be stored and destroyed EXPAND CITE</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Researchers must employ methods that are fit for the purpose of the research they are undertaking. Those researchers who prefer or promote specific methods, theories or philosophies of research must have knowledge of alternative approaches sufficient to assure sponsors that they have considered these and that the research needs are being properly addressed. Researchers must, within the context and boundaries of their chosen methods, theories and philosophies of research, communicate the extent to which their data collection and analysis techniques, and the inferences to be drawn from their findings, are reliable, valid and generali</w:t>
      </w:r>
      <w:r>
        <w:rPr>
          <w:rFonts w:ascii="Times New Roman" w:hAnsi="Times New Roman"/>
          <w:sz w:val="26"/>
          <w:szCs w:val="26"/>
          <w:rtl w:val="0"/>
          <w:lang w:val="en-US"/>
        </w:rPr>
        <w:t>s</w:t>
      </w:r>
      <w:r>
        <w:rPr>
          <w:rFonts w:ascii="Times New Roman" w:hAnsi="Times New Roman"/>
          <w:sz w:val="26"/>
          <w:szCs w:val="26"/>
          <w:rtl w:val="0"/>
          <w:lang w:val="it-IT"/>
        </w:rPr>
        <w:t>able.</w:t>
      </w:r>
      <w:r>
        <w:rPr>
          <w:rFonts w:ascii="Times New Roman" w:hAnsi="Times New Roman"/>
          <w:sz w:val="26"/>
          <w:szCs w:val="26"/>
          <w:rtl w:val="0"/>
          <w:lang w:val="en-US"/>
        </w:rPr>
        <w:t xml:space="preserve"> BERA reword No primary research was undertaken until the ethics form was approved.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3.3- Selecting research participants</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Sampling is the technique used to select a portion or part of the population (Hek &amp; Moule, 2006).</w:t>
      </w:r>
      <w:r>
        <w:rPr>
          <w:rFonts w:ascii="Times New Roman" w:hAnsi="Times New Roman"/>
          <w:sz w:val="26"/>
          <w:szCs w:val="26"/>
          <w:rtl w:val="0"/>
          <w:lang w:val="en-US"/>
        </w:rPr>
        <w:t xml:space="preserve"> I decided to interview the school council as their views represent their class. ROLE </w:t>
      </w:r>
      <w:r>
        <w:rPr>
          <w:rFonts w:ascii="Times New Roman" w:hAnsi="Times New Roman"/>
          <w:sz w:val="26"/>
          <w:szCs w:val="26"/>
          <w:rtl w:val="0"/>
          <w:lang w:val="en-US"/>
        </w:rPr>
        <w:t>Convenience sampling involves choosing the sample from those who the researcher has easy access to (Cohen</w:t>
      </w:r>
      <w:r>
        <w:rPr>
          <w:rFonts w:ascii="Times New Roman" w:hAnsi="Times New Roman"/>
          <w:sz w:val="26"/>
          <w:szCs w:val="26"/>
          <w:rtl w:val="0"/>
          <w:lang w:val="en-US"/>
        </w:rPr>
        <w:t xml:space="preserve"> et al.</w:t>
      </w:r>
      <w:r>
        <w:rPr>
          <w:rFonts w:ascii="Times New Roman" w:hAnsi="Times New Roman"/>
          <w:sz w:val="26"/>
          <w:szCs w:val="26"/>
          <w:rtl w:val="0"/>
        </w:rPr>
        <w:t>, 2018).</w:t>
      </w:r>
      <w:r>
        <w:rPr>
          <w:rFonts w:ascii="Times New Roman" w:hAnsi="Times New Roman"/>
          <w:sz w:val="26"/>
          <w:szCs w:val="26"/>
          <w:rtl w:val="0"/>
          <w:lang w:val="en-US"/>
        </w:rPr>
        <w:t xml:space="preserve"> REWORD The pupil group that participated in the research represented a cross-section of pupils, with an even gender split. Also represented within the group were looked after children, free school meal children, basic skills, and more able and talented pupils. Therefore, I felt as there was a cross-section of children represented, different views would be collated and </w:t>
      </w:r>
      <w:r>
        <w:rPr>
          <w:rFonts w:ascii="Times New Roman" w:hAnsi="Times New Roman" w:hint="default"/>
          <w:sz w:val="26"/>
          <w:szCs w:val="26"/>
          <w:rtl w:val="0"/>
          <w:lang w:val="en-US"/>
        </w:rPr>
        <w:t xml:space="preserve">… </w:t>
      </w:r>
      <w:r>
        <w:rPr>
          <w:rFonts w:ascii="Times New Roman" w:hAnsi="Times New Roman"/>
          <w:sz w:val="26"/>
          <w:szCs w:val="26"/>
          <w:rtl w:val="0"/>
          <w:lang w:val="en-US"/>
        </w:rPr>
        <w:t>One responsibility of the school council is to feedback to their representative classes.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Time and accessibility are two factors that can prevent researches gaining information from the whole population (Cohen et al., 2018). As to not impact upon children or teacher</w:t>
      </w:r>
      <w:r>
        <w:rPr>
          <w:rFonts w:ascii="Times New Roman" w:hAnsi="Times New Roman" w:hint="default"/>
          <w:sz w:val="26"/>
          <w:szCs w:val="26"/>
          <w:rtl w:val="0"/>
          <w:lang w:val="en-US"/>
        </w:rPr>
        <w:t>’</w:t>
      </w:r>
      <w:r>
        <w:rPr>
          <w:rFonts w:ascii="Times New Roman" w:hAnsi="Times New Roman"/>
          <w:sz w:val="26"/>
          <w:szCs w:val="26"/>
          <w:rtl w:val="0"/>
          <w:lang w:val="en-US"/>
        </w:rPr>
        <w:t xml:space="preserve">s teaching and learning time, I undertook the research during convenient times to the subject.s Usually during worship time. </w:t>
      </w:r>
      <w:r>
        <w:rPr>
          <w:rFonts w:ascii="Times New Roman" w:hAnsi="Times New Roman"/>
          <w:sz w:val="26"/>
          <w:szCs w:val="26"/>
          <w:rtl w:val="0"/>
          <w:lang w:val="en-US"/>
        </w:rPr>
        <w:t>I clarified a timescale in order to make the research project realistic and manageable (Cohen et al., 2018).</w:t>
      </w:r>
    </w:p>
    <w:p>
      <w:pPr>
        <w:pStyle w:val="Body"/>
        <w:spacing w:before="0" w:line="360" w:lineRule="auto"/>
        <w:jc w:val="both"/>
        <w:rPr>
          <w:rFonts w:ascii="Times New Roman" w:cs="Times New Roman" w:hAnsi="Times New Roman" w:eastAsia="Times New Roman"/>
          <w:sz w:val="26"/>
          <w:szCs w:val="26"/>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sz w:val="26"/>
          <w:szCs w:val="26"/>
          <w:rtl w:val="0"/>
          <w:lang w:val="en-US"/>
        </w:rPr>
        <w:t>Children within key stage two would be in their concrete operational stage, where the goal is logical thought (Piaget, 1961). Hereby,</w:t>
      </w:r>
      <w:r>
        <w:rPr>
          <w:rFonts w:ascii="Times New Roman" w:hAnsi="Times New Roman" w:hint="default"/>
          <w:sz w:val="26"/>
          <w:szCs w:val="26"/>
          <w:rtl w:val="0"/>
          <w:lang w:val="en-US"/>
        </w:rPr>
        <w:t xml:space="preserve">…  </w:t>
      </w:r>
      <w:r>
        <w:rPr>
          <w:rFonts w:ascii="Times New Roman" w:hAnsi="Times New Roman"/>
          <w:sz w:val="26"/>
          <w:szCs w:val="26"/>
          <w:rtl w:val="0"/>
          <w:lang w:val="en-US"/>
        </w:rPr>
        <w:t xml:space="preserve">Malone and Smith </w:t>
      </w:r>
      <w:r>
        <w:rPr>
          <w:rFonts w:ascii="Times New Roman" w:hAnsi="Times New Roman"/>
          <w:sz w:val="26"/>
          <w:szCs w:val="26"/>
          <w:rtl w:val="0"/>
          <w:lang w:val="en-US"/>
        </w:rPr>
        <w:t xml:space="preserve">(1996) </w:t>
      </w:r>
      <w:r>
        <w:rPr>
          <w:rFonts w:ascii="Times New Roman" w:hAnsi="Times New Roman"/>
          <w:sz w:val="26"/>
          <w:szCs w:val="26"/>
          <w:rtl w:val="0"/>
          <w:lang w:val="en-US"/>
        </w:rPr>
        <w:t>suggest that these intellectual capabilities develop as pupils get older.</w:t>
      </w:r>
      <w:r>
        <w:rPr>
          <w:rFonts w:ascii="Times New Roman" w:hAnsi="Times New Roman"/>
          <w:sz w:val="26"/>
          <w:szCs w:val="26"/>
          <w:rtl w:val="0"/>
          <w:lang w:val="en-US"/>
        </w:rPr>
        <w:t xml:space="preserve"> REWROD CITE AND REWORD Another goal is that in this stage children can solve things logically within their minds as opposed to physically. During Key Stage Two, children will go through various changes in both social, intellectual and emotional development (Sharman et al., 2007) CITE OBSERVING CHILDREN AND YOUNG PEOPLE The children interviewed were aged seven to eleven years old. I selected upon this age group as I work within Key Stage Two  and due to aforementioned reasons was keen to </w:t>
      </w:r>
      <w:r>
        <w:rPr>
          <w:rFonts w:ascii="Times New Roman" w:hAnsi="Times New Roman" w:hint="default"/>
          <w:sz w:val="26"/>
          <w:szCs w:val="26"/>
          <w:rtl w:val="0"/>
          <w:lang w:val="en-US"/>
        </w:rPr>
        <w:t xml:space="preserve">… </w:t>
      </w:r>
      <w:r>
        <w:rPr>
          <w:rFonts w:ascii="Times New Roman" w:hAnsi="Times New Roman"/>
          <w:sz w:val="26"/>
          <w:szCs w:val="26"/>
          <w:rtl w:val="0"/>
          <w:lang w:val="en-US"/>
        </w:rPr>
        <w:t xml:space="preserve">This research study focuses upon Key Stage Two children, hence, why these children participated in the research.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The teachers who completed the research methods work within Key Stage Two and included areas of learning and experience leads and members of the senior leadership team. EXPAND</w:t>
      </w:r>
    </w:p>
    <w:p>
      <w:pPr>
        <w:pStyle w:val="Body"/>
        <w:spacing w:before="0" w:line="360" w:lineRule="auto"/>
        <w:jc w:val="both"/>
        <w:rPr>
          <w:rFonts w:ascii="Times New Roman" w:cs="Times New Roman" w:hAnsi="Times New Roman" w:eastAsia="Times New Roman"/>
          <w:b w:val="1"/>
          <w:bCs w:val="1"/>
          <w:sz w:val="28"/>
          <w:szCs w:val="28"/>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3.3- Selecting research instruments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mixed-method approach EXPAND Qualitative WHY Qualitative data would provide me with</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two concepts of social reality are ontological assumptions and epistemological assumptions (Burrell &amp; Morgan, 1979). Ontological assumptions are concerned with the nature of the world and the human being in social contexts (Cohen</w:t>
      </w:r>
      <w:r>
        <w:rPr>
          <w:rFonts w:ascii="Times New Roman" w:hAnsi="Times New Roman"/>
          <w:rtl w:val="0"/>
          <w:lang w:val="en-US"/>
        </w:rPr>
        <w:t xml:space="preserve"> et al.</w:t>
      </w:r>
      <w:r>
        <w:rPr>
          <w:rFonts w:ascii="Times New Roman" w:hAnsi="Times New Roman"/>
          <w:rtl w:val="0"/>
          <w:lang w:val="en-US"/>
        </w:rPr>
        <w:t>, 2018). Whereas, epistemological assumptions are related to knowledge - how it is formed, how it is acquired, and how it can be communicated to others (Cohen</w:t>
      </w:r>
      <w:r>
        <w:rPr>
          <w:rFonts w:ascii="Times New Roman" w:hAnsi="Times New Roman"/>
          <w:rtl w:val="0"/>
          <w:lang w:val="en-US"/>
        </w:rPr>
        <w:t xml:space="preserve"> et al.</w:t>
      </w:r>
      <w:r>
        <w:rPr>
          <w:rFonts w:ascii="Times New Roman" w:hAnsi="Times New Roman"/>
          <w:rtl w:val="0"/>
          <w:lang w:val="en-US"/>
        </w:rPr>
        <w:t>, 2018). Ontological assumptions give rise to epistemological assumptions and these, in turn, give rise</w:t>
      </w:r>
      <w:r>
        <w:rPr>
          <w:rFonts w:ascii="Times New Roman" w:hAnsi="Times New Roman"/>
          <w:rtl w:val="0"/>
          <w:lang w:val="en-US"/>
        </w:rPr>
        <w:t xml:space="preserve"> </w:t>
      </w:r>
      <w:r>
        <w:rPr>
          <w:rFonts w:ascii="Times New Roman" w:hAnsi="Times New Roman"/>
          <w:rtl w:val="0"/>
          <w:lang w:val="en-US"/>
        </w:rPr>
        <w:t>to methodological considerations (Hitchcock &amp; Hughes, 1995: 21).</w:t>
      </w:r>
      <w:r>
        <w:rPr>
          <w:rFonts w:ascii="Times New Roman" w:hAnsi="Times New Roman"/>
          <w:rtl w:val="0"/>
          <w:lang w:val="en-US"/>
        </w:rPr>
        <w:t>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KOLB LENSES WHICH MODEL HOW DOES RESEARCH IMPACT??????</w:t>
      </w: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ACTION RESEARCH Elliott (1991)</w:t>
      </w: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Gilchrist (2018) suggests that action research could  be one of the most effective forms of professional development.  Action research could be regarded as a form of self-reflective enquiry undertaken by professionals to improve educational practices as well as understanding these practices better and how they are carried out (</w:t>
      </w:r>
      <w:r>
        <w:rPr>
          <w:rFonts w:ascii="Times New Roman" w:hAnsi="Times New Roman"/>
          <w:sz w:val="28"/>
          <w:szCs w:val="28"/>
          <w:rtl w:val="0"/>
          <w:lang w:val="en-US"/>
        </w:rPr>
        <w:t>Kemmis &amp; McTaggart, 1998).</w:t>
      </w: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8"/>
          <w:szCs w:val="28"/>
          <w:rtl w:val="0"/>
          <w:lang w:val="en-US"/>
        </w:rPr>
        <w:t xml:space="preserve"> </w:t>
      </w:r>
      <w:r>
        <w:rPr>
          <w:rFonts w:ascii="Times New Roman" w:hAnsi="Times New Roman"/>
          <w:sz w:val="28"/>
          <w:szCs w:val="28"/>
          <w:rtl w:val="0"/>
          <w:lang w:val="en-US"/>
        </w:rPr>
        <w:t>provide a more in-depth understanding of participants</w:t>
      </w:r>
      <w:r>
        <w:rPr>
          <w:rFonts w:ascii="Times New Roman" w:hAnsi="Times New Roman" w:hint="default"/>
          <w:sz w:val="28"/>
          <w:szCs w:val="28"/>
          <w:rtl w:val="1"/>
        </w:rPr>
        <w:t xml:space="preserve">’ </w:t>
      </w:r>
      <w:r>
        <w:rPr>
          <w:rFonts w:ascii="Times New Roman" w:hAnsi="Times New Roman"/>
          <w:sz w:val="28"/>
          <w:szCs w:val="28"/>
          <w:rtl w:val="0"/>
          <w:lang w:val="en-US"/>
        </w:rPr>
        <w:t>perceptions, motivations, and emotions</w:t>
      </w:r>
      <w:r>
        <w:rPr>
          <w:rFonts w:ascii="Times New Roman" w:hAnsi="Times New Roman"/>
          <w:sz w:val="28"/>
          <w:szCs w:val="28"/>
          <w:rtl w:val="0"/>
          <w:lang w:val="en-US"/>
        </w:rPr>
        <w:t xml:space="preserve"> (McCombes, 2022)</w:t>
      </w:r>
      <w:r>
        <w:rPr>
          <w:rFonts w:ascii="Times New Roman" w:hAnsi="Times New Roman"/>
          <w:sz w:val="28"/>
          <w:szCs w:val="28"/>
          <w:rtl w:val="0"/>
        </w:rPr>
        <w:t>.</w:t>
      </w:r>
      <w:r>
        <w:rPr>
          <w:rFonts w:ascii="Times New Roman" w:hAnsi="Times New Roman"/>
          <w:sz w:val="28"/>
          <w:szCs w:val="28"/>
          <w:rtl w:val="0"/>
          <w:lang w:val="en-US"/>
        </w:rPr>
        <w:t xml:space="preserve"> WHAT??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QUOTE ABOUT INTERVIEWS I chose to carry out face to face interviews as</w:t>
      </w:r>
      <w:r>
        <w:rPr>
          <w:rFonts w:ascii="Times New Roman" w:hAnsi="Times New Roman" w:hint="default"/>
          <w:sz w:val="26"/>
          <w:szCs w:val="26"/>
          <w:rtl w:val="0"/>
          <w:lang w:val="en-US"/>
        </w:rPr>
        <w:t xml:space="preserve">… </w:t>
      </w:r>
      <w:r>
        <w:rPr>
          <w:rFonts w:ascii="Times New Roman" w:hAnsi="Times New Roman"/>
          <w:sz w:val="26"/>
          <w:szCs w:val="26"/>
          <w:rtl w:val="0"/>
          <w:lang w:val="en-US"/>
        </w:rPr>
        <w:t>Participants had the procedure explained to them and were able to query anything if needs be</w:t>
      </w:r>
      <w:r>
        <w:rPr>
          <w:rFonts w:ascii="Times New Roman" w:hAnsi="Times New Roman" w:hint="default"/>
          <w:sz w:val="26"/>
          <w:szCs w:val="26"/>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Questionnaires can provide helpful data however they do not provide critical information that interviews provide (De Groot 2002 CITE IN CHICK BOOK) Hereby, this is why I selected upon utilising interview </w:t>
      </w:r>
    </w:p>
    <w:p>
      <w:pPr>
        <w:pStyle w:val="Body"/>
        <w:spacing w:before="0" w:line="360" w:lineRule="auto"/>
        <w:jc w:val="both"/>
        <w:rPr>
          <w:rFonts w:ascii="Times New Roman" w:cs="Times New Roman" w:hAnsi="Times New Roman" w:eastAsia="Times New Roman"/>
          <w:b w:val="1"/>
          <w:bCs w:val="1"/>
          <w:sz w:val="28"/>
          <w:szCs w:val="28"/>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3.4- Designing the research methods</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When designing the research methods, I was aware of unconscious bias. I was mindful of how I worded some questions as I did not want to let hypotheses deter my participants.  QUOTE Sample size, in the interviews  </w:t>
      </w:r>
      <w:r>
        <w:rPr>
          <w:rFonts w:ascii="Times New Roman" w:hAnsi="Times New Roman" w:hint="default"/>
          <w:sz w:val="26"/>
          <w:szCs w:val="26"/>
          <w:rtl w:val="0"/>
          <w:lang w:val="en-US"/>
        </w:rPr>
        <w:t>…</w:t>
      </w:r>
      <w:r>
        <w:rPr>
          <w:rFonts w:ascii="Times New Roman" w:hAnsi="Times New Roman"/>
          <w:sz w:val="26"/>
          <w:szCs w:val="26"/>
          <w:rtl w:val="0"/>
          <w:lang w:val="en-US"/>
        </w:rPr>
        <w:t xml:space="preserve">. members of staff visited my class one at a time to carry oiut the research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I utilised </w:t>
      </w:r>
      <w:r>
        <w:rPr>
          <w:rFonts w:ascii="Times New Roman" w:hAnsi="Times New Roman" w:hint="default"/>
          <w:sz w:val="26"/>
          <w:szCs w:val="26"/>
          <w:rtl w:val="0"/>
          <w:lang w:val="en-US"/>
        </w:rPr>
        <w:t xml:space="preserve">… </w:t>
      </w:r>
      <w:r>
        <w:rPr>
          <w:rFonts w:ascii="Times New Roman" w:hAnsi="Times New Roman"/>
          <w:sz w:val="26"/>
          <w:szCs w:val="26"/>
          <w:rtl w:val="0"/>
          <w:lang w:val="en-US"/>
        </w:rPr>
        <w:t>and ensured the research methods were participant friendly</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In order to get the best answers to aid my research, but being mindful that the research methods could impact upon teacher workload I ensured that the interview questions were succinct and not too long</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The interviews were semi-structured, mostly I attempted to not deviate from the main questions but did ask an additional one to clarify a position</w:t>
      </w:r>
      <w:r>
        <w:rPr>
          <w:rFonts w:ascii="Times New Roman" w:hAnsi="Times New Roman" w:hint="default"/>
          <w:sz w:val="26"/>
          <w:szCs w:val="26"/>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Interviews are a suitable method when working with children as they allow the researcher to clarify answers and provide specification on questions that may confuse participants</w:t>
      </w:r>
    </w:p>
    <w:p>
      <w:pPr>
        <w:pStyle w:val="Body"/>
        <w:spacing w:before="0" w:line="360" w:lineRule="auto"/>
        <w:jc w:val="both"/>
        <w:rPr>
          <w:rFonts w:ascii="Times New Roman" w:cs="Times New Roman" w:hAnsi="Times New Roman" w:eastAsia="Times New Roman"/>
          <w:sz w:val="26"/>
          <w:szCs w:val="26"/>
        </w:rPr>
      </w:pPr>
    </w:p>
    <w:p>
      <w:pPr>
        <w:pStyle w:val="Default"/>
        <w:bidi w:val="0"/>
        <w:spacing w:before="0" w:after="160" w:line="360" w:lineRule="auto"/>
        <w:ind w:left="0" w:right="0" w:firstLine="0"/>
        <w:jc w:val="both"/>
        <w:rPr>
          <w:rFonts w:ascii="Times New Roman" w:cs="Times New Roman" w:hAnsi="Times New Roman" w:eastAsia="Times New Roman"/>
          <w:sz w:val="26"/>
          <w:szCs w:val="26"/>
          <w:rtl w:val="0"/>
        </w:rPr>
      </w:pPr>
      <w:r>
        <w:rPr>
          <w:rFonts w:ascii="Times New Roman" w:hAnsi="Times New Roman"/>
          <w:sz w:val="26"/>
          <w:szCs w:val="26"/>
          <w:rtl w:val="0"/>
          <w:lang w:val="en-US"/>
        </w:rPr>
        <w:t xml:space="preserve">Lockhorst (2010) suggests that the role of the classroom teacher is to encourage the development of the competencies and social skills necessary for students to work independently. </w:t>
      </w:r>
    </w:p>
    <w:p>
      <w:pPr>
        <w:pStyle w:val="Default"/>
        <w:bidi w:val="0"/>
        <w:spacing w:before="0" w:after="160" w:line="360" w:lineRule="auto"/>
        <w:ind w:left="0" w:right="0" w:firstLine="0"/>
        <w:jc w:val="both"/>
        <w:rPr>
          <w:rFonts w:ascii="Times New Roman" w:cs="Times New Roman" w:hAnsi="Times New Roman" w:eastAsia="Times New Roman"/>
          <w:sz w:val="26"/>
          <w:szCs w:val="26"/>
          <w:rtl w:val="0"/>
        </w:rPr>
      </w:pPr>
    </w:p>
    <w:p>
      <w:pPr>
        <w:pStyle w:val="Default"/>
        <w:bidi w:val="0"/>
        <w:spacing w:before="0" w:after="160" w:line="360" w:lineRule="auto"/>
        <w:ind w:left="0" w:right="0" w:firstLine="0"/>
        <w:jc w:val="both"/>
        <w:rPr>
          <w:rFonts w:ascii="Times New Roman" w:cs="Times New Roman" w:hAnsi="Times New Roman" w:eastAsia="Times New Roman"/>
          <w:sz w:val="26"/>
          <w:szCs w:val="26"/>
          <w:rtl w:val="0"/>
        </w:rPr>
      </w:pPr>
      <w:r>
        <w:rPr>
          <w:rFonts w:ascii="Times New Roman" w:hAnsi="Times New Roman"/>
          <w:sz w:val="26"/>
          <w:szCs w:val="26"/>
          <w:rtl w:val="0"/>
          <w:lang w:val="en-US"/>
        </w:rPr>
        <w:t>Gershon (2014) believes that acting independently is one of the most important skills a student can learn and that children need to be prepared for a world where teachers are not there to provide them with all the answers.</w:t>
      </w:r>
      <w:r>
        <w:rPr>
          <w:rFonts w:ascii="Times New Roman" w:hAnsi="Times New Roman"/>
          <w:sz w:val="26"/>
          <w:szCs w:val="26"/>
          <w:rtl w:val="0"/>
          <w:lang w:val="en-US"/>
        </w:rPr>
        <w:t xml:space="preserve"> ADD MORE </w:t>
      </w:r>
      <w:r>
        <w:rPr>
          <w:rFonts w:ascii="Times New Roman" w:hAnsi="Times New Roman"/>
          <w:sz w:val="26"/>
          <w:szCs w:val="26"/>
          <w:rtl w:val="0"/>
          <w:lang w:val="en-US"/>
        </w:rPr>
        <w:t xml:space="preserve"> Failing to prepare students for this would be doing them a disservice (Gershon, 2014).</w:t>
      </w:r>
      <w:r>
        <w:rPr>
          <w:rFonts w:ascii="Times New Roman" w:hAnsi="Times New Roman"/>
          <w:sz w:val="26"/>
          <w:szCs w:val="26"/>
          <w:rtl w:val="0"/>
          <w:lang w:val="en-US"/>
        </w:rPr>
        <w:t xml:space="preserve"> REWORD HOW DOES THIS LINK TO AIMS</w:t>
      </w:r>
    </w:p>
    <w:p>
      <w:pPr>
        <w:pStyle w:val="Default"/>
        <w:bidi w:val="0"/>
        <w:spacing w:before="0" w:after="160" w:line="360" w:lineRule="auto"/>
        <w:ind w:left="0" w:right="0" w:firstLine="0"/>
        <w:jc w:val="left"/>
        <w:rPr>
          <w:rFonts w:ascii="Times New Roman" w:cs="Times New Roman" w:hAnsi="Times New Roman" w:eastAsia="Times New Roman"/>
          <w:sz w:val="26"/>
          <w:szCs w:val="26"/>
          <w:rtl w:val="0"/>
        </w:rPr>
      </w:pPr>
    </w:p>
    <w:p>
      <w:pPr>
        <w:pStyle w:val="Default"/>
        <w:bidi w:val="0"/>
        <w:spacing w:before="0" w:after="160" w:line="360" w:lineRule="auto"/>
        <w:ind w:left="0" w:right="0" w:firstLine="0"/>
        <w:jc w:val="left"/>
        <w:rPr>
          <w:rFonts w:ascii="Times New Roman" w:cs="Times New Roman" w:hAnsi="Times New Roman" w:eastAsia="Times New Roman"/>
          <w:sz w:val="26"/>
          <w:szCs w:val="26"/>
          <w:rtl w:val="0"/>
        </w:rPr>
      </w:pPr>
      <w:r>
        <w:rPr>
          <w:rFonts w:ascii="Times New Roman" w:hAnsi="Times New Roman"/>
          <w:sz w:val="26"/>
          <w:szCs w:val="26"/>
          <w:rtl w:val="0"/>
          <w:lang w:val="en-US"/>
        </w:rPr>
        <w:t>Central to the notion of independent learning is autonomy</w:t>
      </w:r>
      <w:r>
        <w:rPr>
          <w:rFonts w:ascii="Times New Roman" w:hAnsi="Times New Roman"/>
          <w:sz w:val="26"/>
          <w:szCs w:val="26"/>
          <w:rtl w:val="0"/>
          <w:lang w:val="en-US"/>
        </w:rPr>
        <w:t xml:space="preserve">, </w:t>
      </w:r>
      <w:r>
        <w:rPr>
          <w:rFonts w:ascii="Times New Roman" w:hAnsi="Times New Roman"/>
          <w:sz w:val="26"/>
          <w:szCs w:val="26"/>
          <w:rtl w:val="0"/>
          <w:lang w:val="en-US"/>
        </w:rPr>
        <w:t xml:space="preserve">learners who are motivated to learn, take control of, manage, and actively reflect on their learning (Biggs and Tang, 2007; Candy, 1991; Percy and Salter, 1976). </w:t>
      </w:r>
      <w:r>
        <w:rPr>
          <w:rFonts w:ascii="Times New Roman" w:hAnsi="Times New Roman"/>
          <w:sz w:val="26"/>
          <w:szCs w:val="26"/>
          <w:rtl w:val="0"/>
          <w:lang w:val="en-US"/>
        </w:rPr>
        <w:t>CHANGE ARE PUPILS MOTIVATED Motivated children have a good ability to work independently (Williams, 2003). thought processes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3.4.1- Questioning strategies </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When designing my research methods I ensured that </w:t>
      </w:r>
      <w:r>
        <w:rPr>
          <w:rFonts w:ascii="Times New Roman" w:hAnsi="Times New Roman" w:hint="default"/>
          <w:sz w:val="26"/>
          <w:szCs w:val="26"/>
          <w:rtl w:val="0"/>
          <w:lang w:val="en-US"/>
        </w:rPr>
        <w:t xml:space="preserve">… </w:t>
      </w:r>
      <w:r>
        <w:rPr>
          <w:rFonts w:ascii="Times New Roman" w:hAnsi="Times New Roman"/>
          <w:sz w:val="26"/>
          <w:szCs w:val="26"/>
          <w:rtl w:val="0"/>
          <w:lang w:val="en-US"/>
        </w:rPr>
        <w:t>Questioning strategies. QUOTE most of the questions I utilised were open-ended. Moreover, o</w:t>
      </w:r>
      <w:r>
        <w:rPr>
          <w:rFonts w:ascii="Times New Roman" w:hAnsi="Times New Roman"/>
          <w:sz w:val="26"/>
          <w:szCs w:val="26"/>
          <w:rtl w:val="0"/>
        </w:rPr>
        <w:t>pen</w:t>
      </w:r>
      <w:r>
        <w:rPr>
          <w:rFonts w:ascii="Times New Roman" w:hAnsi="Times New Roman"/>
          <w:sz w:val="26"/>
          <w:szCs w:val="26"/>
          <w:rtl w:val="0"/>
          <w:lang w:val="en-US"/>
        </w:rPr>
        <w:t>-ended</w:t>
      </w:r>
      <w:r>
        <w:rPr>
          <w:rFonts w:ascii="Times New Roman" w:hAnsi="Times New Roman"/>
          <w:sz w:val="26"/>
          <w:szCs w:val="26"/>
          <w:rtl w:val="0"/>
          <w:lang w:val="en-US"/>
        </w:rPr>
        <w:t xml:space="preserve"> questions encourage students to be more independent because they do not presuppose a single,</w:t>
      </w:r>
      <w:r>
        <w:rPr>
          <w:rFonts w:ascii="Times New Roman" w:hAnsi="Times New Roman"/>
          <w:sz w:val="26"/>
          <w:szCs w:val="26"/>
          <w:rtl w:val="0"/>
          <w:lang w:val="en-US"/>
        </w:rPr>
        <w:t xml:space="preserve"> or </w:t>
      </w:r>
      <w:r>
        <w:rPr>
          <w:rFonts w:ascii="Times New Roman" w:hAnsi="Times New Roman"/>
          <w:sz w:val="26"/>
          <w:szCs w:val="26"/>
          <w:rtl w:val="0"/>
          <w:lang w:val="en-US"/>
        </w:rPr>
        <w:t>definite answer</w:t>
      </w:r>
      <w:r>
        <w:rPr>
          <w:rFonts w:ascii="Times New Roman" w:hAnsi="Times New Roman"/>
          <w:sz w:val="26"/>
          <w:szCs w:val="26"/>
          <w:rtl w:val="0"/>
          <w:lang w:val="en-US"/>
        </w:rPr>
        <w:t xml:space="preserve">  (TES, 2022). REWORD </w:t>
      </w:r>
      <w:r>
        <w:rPr>
          <w:rFonts w:ascii="Times New Roman" w:hAnsi="Times New Roman"/>
          <w:sz w:val="26"/>
          <w:szCs w:val="26"/>
          <w:rtl w:val="0"/>
          <w:lang w:val="en-US"/>
        </w:rPr>
        <w:t>They believe that people can subscribe to different views and believe valid but different truths and their interest is in exposing these</w:t>
      </w:r>
      <w:r>
        <w:rPr>
          <w:rFonts w:ascii="Times New Roman" w:hAnsi="Times New Roman"/>
          <w:sz w:val="26"/>
          <w:szCs w:val="26"/>
          <w:rtl w:val="0"/>
          <w:lang w:val="en-US"/>
        </w:rPr>
        <w:t xml:space="preserve"> (Newby, 2014)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Open or unstructured questions have no response framework imposed on them by the researcher and allow the participants to answer the question in their own words using the space provided. They are valuable as they give a sense of the respondent</w:t>
      </w:r>
      <w:r>
        <w:rPr>
          <w:rFonts w:ascii="Times New Roman" w:hAnsi="Times New Roman" w:hint="default"/>
          <w:sz w:val="26"/>
          <w:szCs w:val="26"/>
          <w:rtl w:val="1"/>
        </w:rPr>
        <w:t>’</w:t>
      </w:r>
      <w:r>
        <w:rPr>
          <w:rFonts w:ascii="Times New Roman" w:hAnsi="Times New Roman"/>
          <w:sz w:val="26"/>
          <w:szCs w:val="26"/>
          <w:rtl w:val="0"/>
          <w:lang w:val="en-US"/>
        </w:rPr>
        <w:t>s own voice and opinion (Newby, 2010).</w:t>
      </w:r>
      <w:r>
        <w:rPr>
          <w:rFonts w:ascii="Times New Roman" w:hAnsi="Times New Roman"/>
          <w:sz w:val="26"/>
          <w:szCs w:val="26"/>
          <w:rtl w:val="0"/>
          <w:lang w:val="en-US"/>
        </w:rPr>
        <w:t xml:space="preserve"> REWORD Phrasing questions (Newby, 2014).</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They believe that people can subscribe to different views and believe valid but different truths and their interest is in exposing these</w:t>
      </w:r>
      <w:r>
        <w:rPr>
          <w:rFonts w:ascii="Times New Roman" w:hAnsi="Times New Roman"/>
          <w:sz w:val="26"/>
          <w:szCs w:val="26"/>
          <w:rtl w:val="0"/>
          <w:lang w:val="en-US"/>
        </w:rPr>
        <w:t xml:space="preserve"> (Newby, 2014).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There is also the risk of researchers asking leading questions.</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The style of questions I utilised were many c</w:t>
      </w:r>
      <w:r>
        <w:rPr>
          <w:rFonts w:ascii="Times New Roman" w:hAnsi="Times New Roman"/>
          <w:sz w:val="26"/>
          <w:szCs w:val="26"/>
          <w:rtl w:val="0"/>
          <w:lang w:val="en-US"/>
        </w:rPr>
        <w:t>onceptual questions concerned with eliciting ideas, definitions and rea</w:t>
      </w:r>
      <w:r>
        <w:rPr>
          <w:rFonts w:ascii="Times New Roman" w:hAnsi="Times New Roman"/>
          <w:sz w:val="26"/>
          <w:szCs w:val="26"/>
          <w:rtl w:val="0"/>
          <w:lang w:val="en-US"/>
        </w:rPr>
        <w:t>s</w:t>
      </w:r>
      <w:r>
        <w:rPr>
          <w:rFonts w:ascii="Times New Roman" w:hAnsi="Times New Roman"/>
          <w:sz w:val="26"/>
          <w:szCs w:val="26"/>
          <w:rtl w:val="0"/>
          <w:lang w:val="en-US"/>
        </w:rPr>
        <w:t>oning in the subject being studied</w:t>
      </w:r>
      <w:r>
        <w:rPr>
          <w:rFonts w:ascii="Times New Roman" w:hAnsi="Times New Roman"/>
          <w:sz w:val="26"/>
          <w:szCs w:val="26"/>
          <w:rtl w:val="0"/>
          <w:lang w:val="en-US"/>
        </w:rPr>
        <w:t xml:space="preserve"> (Wragg and Brown, 2001).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3.5 Conclusion </w:t>
      </w:r>
    </w:p>
    <w:p>
      <w:pPr>
        <w:pStyle w:val="Body"/>
        <w:spacing w:before="0" w:line="360" w:lineRule="auto"/>
        <w:jc w:val="both"/>
        <w:rPr>
          <w:rFonts w:ascii="Times New Roman" w:cs="Times New Roman" w:hAnsi="Times New Roman" w:eastAsia="Times New Roman"/>
          <w:sz w:val="28"/>
          <w:szCs w:val="28"/>
        </w:rPr>
      </w:pPr>
      <w:r>
        <w:rPr>
          <w:rFonts w:ascii="Times New Roman" w:hAnsi="Times New Roman"/>
          <w:sz w:val="26"/>
          <w:szCs w:val="26"/>
          <w:rtl w:val="0"/>
          <w:lang w:val="en-US"/>
        </w:rPr>
        <w:t>I personally selected these research methods as they fit my objectives as I sough to gain perspectives on</w:t>
      </w:r>
      <w:r>
        <w:rPr>
          <w:rFonts w:ascii="Times New Roman" w:hAnsi="Times New Roman" w:hint="default"/>
          <w:sz w:val="26"/>
          <w:szCs w:val="26"/>
          <w:rtl w:val="0"/>
          <w:lang w:val="en-US"/>
        </w:rPr>
        <w:t>…</w:t>
      </w:r>
      <w:r>
        <w:rPr>
          <w:rFonts w:ascii="Times New Roman" w:hAnsi="Times New Roman"/>
          <w:sz w:val="26"/>
          <w:szCs w:val="26"/>
          <w:rtl w:val="0"/>
          <w:lang w:val="en-US"/>
        </w:rPr>
        <w:t>. Whereas other methods did not suit</w:t>
      </w:r>
      <w:r>
        <w:rPr>
          <w:rFonts w:ascii="Times New Roman" w:hAnsi="Times New Roman" w:hint="default"/>
          <w:sz w:val="26"/>
          <w:szCs w:val="26"/>
          <w:rtl w:val="0"/>
          <w:lang w:val="en-US"/>
        </w:rPr>
        <w:t xml:space="preserve">… </w:t>
      </w:r>
      <w:r>
        <w:rPr>
          <w:rFonts w:ascii="Times New Roman" w:hAnsi="Times New Roman"/>
          <w:sz w:val="26"/>
          <w:szCs w:val="26"/>
          <w:rtl w:val="0"/>
          <w:lang w:val="en-US"/>
        </w:rPr>
        <w:t xml:space="preserve">When deciding upon which paradigm to undertake I decided to opt for action research as opposed to ethnography </w:t>
      </w:r>
      <w:r>
        <w:rPr>
          <w:rFonts w:ascii="Times New Roman" w:hAnsi="Times New Roman" w:hint="default"/>
          <w:sz w:val="26"/>
          <w:szCs w:val="26"/>
          <w:rtl w:val="0"/>
          <w:lang w:val="en-US"/>
        </w:rPr>
        <w:t xml:space="preserve">… </w:t>
      </w:r>
      <w:r>
        <w:rPr>
          <w:rFonts w:ascii="Times New Roman" w:hAnsi="Times New Roman"/>
          <w:sz w:val="26"/>
          <w:szCs w:val="26"/>
          <w:rtl w:val="0"/>
          <w:lang w:val="en-US"/>
        </w:rPr>
        <w:t>I opted to obtain qualitative data over quantitative as I felt that this would provide me with answers to interpret.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Chapter Four: Results and Findings </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4.1-Overview</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QUOTE ABOUT RESULTS ETC SUMMARISE RESEARCH HOW IT WAS CARRIED OUT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Qualitative analysis </w:t>
      </w:r>
      <w:r>
        <w:rPr>
          <w:rFonts w:ascii="Times New Roman" w:hAnsi="Times New Roman"/>
          <w:sz w:val="26"/>
          <w:szCs w:val="26"/>
          <w:rtl w:val="0"/>
          <w:lang w:val="en-US"/>
        </w:rPr>
        <w:t xml:space="preserve"> believe that </w:t>
      </w:r>
      <w:r>
        <w:rPr>
          <w:rFonts w:ascii="Times New Roman" w:hAnsi="Times New Roman"/>
          <w:sz w:val="26"/>
          <w:szCs w:val="26"/>
          <w:rtl w:val="0"/>
          <w:lang w:val="en-US"/>
        </w:rPr>
        <w:t>subjects</w:t>
      </w:r>
      <w:r>
        <w:rPr>
          <w:rFonts w:ascii="Times New Roman" w:hAnsi="Times New Roman"/>
          <w:sz w:val="26"/>
          <w:szCs w:val="26"/>
          <w:rtl w:val="0"/>
          <w:lang w:val="en-US"/>
        </w:rPr>
        <w:t xml:space="preserve"> can subscribe to different views and believe valid but different truths and their interest is in exposing these</w:t>
      </w:r>
      <w:r>
        <w:rPr>
          <w:rFonts w:ascii="Times New Roman" w:hAnsi="Times New Roman"/>
          <w:sz w:val="26"/>
          <w:szCs w:val="26"/>
          <w:rtl w:val="0"/>
          <w:lang w:val="en-US"/>
        </w:rPr>
        <w:t xml:space="preserve"> (Newby, 2014)</w:t>
      </w:r>
      <w:r>
        <w:rPr>
          <w:rFonts w:ascii="Times New Roman" w:hAnsi="Times New Roman"/>
          <w:sz w:val="26"/>
          <w:szCs w:val="26"/>
          <w:rtl w:val="0"/>
        </w:rPr>
        <w:t>.</w:t>
      </w:r>
      <w:r>
        <w:rPr>
          <w:rFonts w:ascii="Times New Roman" w:hAnsi="Times New Roman"/>
          <w:sz w:val="26"/>
          <w:szCs w:val="26"/>
          <w:rtl w:val="0"/>
          <w:lang w:val="en-US"/>
        </w:rPr>
        <w:t xml:space="preserve">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Becoming independent is </w:t>
      </w:r>
      <w:r>
        <w:rPr>
          <w:rFonts w:ascii="Times New Roman" w:hAnsi="Times New Roman"/>
          <w:sz w:val="26"/>
          <w:szCs w:val="26"/>
          <w:rtl w:val="0"/>
          <w:lang w:val="en-US"/>
        </w:rPr>
        <w:t>argued</w:t>
      </w:r>
      <w:r>
        <w:rPr>
          <w:rFonts w:ascii="Times New Roman" w:hAnsi="Times New Roman"/>
          <w:sz w:val="26"/>
          <w:szCs w:val="26"/>
          <w:rtl w:val="0"/>
          <w:lang w:val="en-US"/>
        </w:rPr>
        <w:t xml:space="preserve"> to be a developmental process (Mars, 2015).</w:t>
      </w:r>
      <w:r>
        <w:rPr>
          <w:rFonts w:ascii="Times New Roman" w:hAnsi="Times New Roman"/>
          <w:sz w:val="26"/>
          <w:szCs w:val="26"/>
          <w:rtl w:val="0"/>
          <w:lang w:val="en-US"/>
        </w:rPr>
        <w:t xml:space="preserve"> This research could have benefited from a longitudinal study as one could witness if the above statement is correct. OPPOSITE QUOTE However, some  insightful observations and answers uncovered during the research project highlighted some interesting perspectives that informed the results and findings chapter.</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T</w:t>
      </w:r>
      <w:r>
        <w:rPr>
          <w:rFonts w:ascii="Times New Roman" w:hAnsi="Times New Roman"/>
          <w:sz w:val="26"/>
          <w:szCs w:val="26"/>
          <w:rtl w:val="0"/>
          <w:lang w:val="en-US"/>
        </w:rPr>
        <w:t>riangulation can be defined as the use of two or more methods of data collection in the study of some aspect of human behaviour (Cohen</w:t>
      </w:r>
      <w:r>
        <w:rPr>
          <w:rFonts w:ascii="Times New Roman" w:hAnsi="Times New Roman"/>
          <w:sz w:val="26"/>
          <w:szCs w:val="26"/>
          <w:rtl w:val="0"/>
          <w:lang w:val="en-US"/>
        </w:rPr>
        <w:t xml:space="preserve"> et al., </w:t>
      </w:r>
      <w:r>
        <w:rPr>
          <w:rFonts w:ascii="Times New Roman" w:hAnsi="Times New Roman"/>
          <w:sz w:val="26"/>
          <w:szCs w:val="26"/>
          <w:rtl w:val="0"/>
        </w:rPr>
        <w:t xml:space="preserve"> 2018).</w:t>
      </w:r>
      <w:r>
        <w:rPr>
          <w:rFonts w:ascii="Times New Roman" w:hAnsi="Times New Roman"/>
          <w:sz w:val="26"/>
          <w:szCs w:val="26"/>
          <w:rtl w:val="0"/>
          <w:lang w:val="en-US"/>
        </w:rPr>
        <w:t xml:space="preserve"> Action research is a small scale project out by one researcher (Newby, 2014). REWORD </w:t>
      </w:r>
      <w:r>
        <w:rPr>
          <w:rFonts w:ascii="Times New Roman" w:hAnsi="Times New Roman"/>
          <w:sz w:val="26"/>
          <w:szCs w:val="26"/>
          <w:rtl w:val="0"/>
        </w:rPr>
        <w:t>As</w:t>
      </w:r>
      <w:r>
        <w:rPr>
          <w:rFonts w:ascii="Times New Roman" w:hAnsi="Times New Roman"/>
          <w:sz w:val="26"/>
          <w:szCs w:val="26"/>
          <w:rtl w:val="0"/>
          <w:lang w:val="en-US"/>
        </w:rPr>
        <w:t xml:space="preserve"> my research project took </w:t>
      </w:r>
      <w:r>
        <w:rPr>
          <w:rFonts w:ascii="Times New Roman" w:hAnsi="Times New Roman"/>
          <w:sz w:val="26"/>
          <w:szCs w:val="26"/>
          <w:rtl w:val="0"/>
          <w:lang w:val="en-US"/>
        </w:rPr>
        <w:t xml:space="preserve">small scale, detailed </w:t>
      </w:r>
      <w:r>
        <w:rPr>
          <w:rFonts w:ascii="Times New Roman" w:hAnsi="Times New Roman"/>
          <w:sz w:val="26"/>
          <w:szCs w:val="26"/>
          <w:rtl w:val="0"/>
          <w:lang w:val="en-US"/>
        </w:rPr>
        <w:t>approach</w:t>
      </w:r>
      <w:r>
        <w:rPr>
          <w:rFonts w:ascii="Times New Roman" w:hAnsi="Times New Roman"/>
          <w:sz w:val="26"/>
          <w:szCs w:val="26"/>
          <w:rtl w:val="0"/>
          <w:lang w:val="en-US"/>
        </w:rPr>
        <w:t xml:space="preserve"> it was hoped that triangulation of data would be achieved through the use of a mixed methods approach </w:t>
      </w:r>
      <w:r>
        <w:rPr>
          <w:rFonts w:ascii="Times New Roman" w:hAnsi="Times New Roman"/>
          <w:sz w:val="26"/>
          <w:szCs w:val="26"/>
          <w:rtl w:val="0"/>
          <w:lang w:val="en-US"/>
        </w:rPr>
        <w:t>would offer</w:t>
      </w:r>
      <w:r>
        <w:rPr>
          <w:rFonts w:ascii="Times New Roman" w:hAnsi="Times New Roman"/>
          <w:sz w:val="26"/>
          <w:szCs w:val="26"/>
          <w:rtl w:val="0"/>
          <w:lang w:val="en-US"/>
        </w:rPr>
        <w:t xml:space="preserve"> a greater insight into the legitimacy of the interpretation of data would be attained.</w:t>
      </w:r>
      <w:r>
        <w:rPr>
          <w:rFonts w:ascii="Times New Roman" w:hAnsi="Times New Roman"/>
          <w:sz w:val="26"/>
          <w:szCs w:val="26"/>
          <w:rtl w:val="0"/>
          <w:lang w:val="en-US"/>
        </w:rPr>
        <w:t xml:space="preserve">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ACTION RESEARCH CYCLE!!!!</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4.2- Context of the study</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The research was carried out at a small Catholic school in the South West Wales area. There were approximately </w:t>
      </w:r>
      <w:r>
        <w:rPr>
          <w:rFonts w:ascii="Times New Roman" w:hAnsi="Times New Roman" w:hint="default"/>
          <w:sz w:val="26"/>
          <w:szCs w:val="26"/>
          <w:rtl w:val="0"/>
          <w:lang w:val="en-US"/>
        </w:rPr>
        <w:t xml:space="preserve">… </w:t>
      </w:r>
      <w:r>
        <w:rPr>
          <w:rFonts w:ascii="Times New Roman" w:hAnsi="Times New Roman"/>
          <w:sz w:val="26"/>
          <w:szCs w:val="26"/>
          <w:rtl w:val="0"/>
          <w:lang w:val="en-US"/>
        </w:rPr>
        <w:t xml:space="preserve">children and </w:t>
      </w:r>
      <w:r>
        <w:rPr>
          <w:rFonts w:ascii="Times New Roman" w:hAnsi="Times New Roman" w:hint="default"/>
          <w:sz w:val="26"/>
          <w:szCs w:val="26"/>
          <w:rtl w:val="0"/>
          <w:lang w:val="en-US"/>
        </w:rPr>
        <w:t xml:space="preserve">… </w:t>
      </w:r>
      <w:r>
        <w:rPr>
          <w:rFonts w:ascii="Times New Roman" w:hAnsi="Times New Roman"/>
          <w:sz w:val="26"/>
          <w:szCs w:val="26"/>
          <w:rtl w:val="0"/>
          <w:lang w:val="en-US"/>
        </w:rPr>
        <w:t>teachers involved in the</w:t>
      </w:r>
      <w:r>
        <w:rPr>
          <w:rFonts w:ascii="Times New Roman" w:hAnsi="Times New Roman" w:hint="default"/>
          <w:sz w:val="26"/>
          <w:szCs w:val="26"/>
          <w:rtl w:val="0"/>
          <w:lang w:val="en-US"/>
        </w:rPr>
        <w:t xml:space="preserve">… </w:t>
      </w:r>
      <w:r>
        <w:rPr>
          <w:rFonts w:ascii="Times New Roman" w:hAnsi="Times New Roman"/>
          <w:sz w:val="26"/>
          <w:szCs w:val="26"/>
          <w:rtl w:val="0"/>
          <w:lang w:val="en-US"/>
        </w:rPr>
        <w:t xml:space="preserve">participants. EXPAND AND ADD QUOTES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4.2- Interviews </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It is important to discuss with children what it means to be independent in the classroom (Tes, 2014).  The first initial question I asked as part of the interview process was </w:t>
      </w:r>
      <w:r>
        <w:rPr>
          <w:rFonts w:ascii="Times New Roman" w:hAnsi="Times New Roman" w:hint="default"/>
          <w:sz w:val="26"/>
          <w:szCs w:val="26"/>
          <w:rtl w:val="0"/>
          <w:lang w:val="en-US"/>
        </w:rPr>
        <w:t>‘</w:t>
      </w:r>
      <w:r>
        <w:rPr>
          <w:rFonts w:ascii="Times New Roman" w:hAnsi="Times New Roman"/>
          <w:sz w:val="26"/>
          <w:szCs w:val="26"/>
          <w:rtl w:val="0"/>
          <w:lang w:val="en-US"/>
        </w:rPr>
        <w:t>what does it mean to be independent?</w:t>
      </w:r>
      <w:r>
        <w:rPr>
          <w:rFonts w:ascii="Times New Roman" w:hAnsi="Times New Roman" w:hint="default"/>
          <w:sz w:val="26"/>
          <w:szCs w:val="26"/>
          <w:rtl w:val="0"/>
          <w:lang w:val="en-US"/>
        </w:rPr>
        <w:t>’</w:t>
      </w:r>
      <w:r>
        <w:rPr>
          <w:rFonts w:ascii="Times New Roman" w:hAnsi="Times New Roman"/>
          <w:sz w:val="26"/>
          <w:szCs w:val="26"/>
          <w:rtl w:val="0"/>
          <w:lang w:val="en-US"/>
        </w:rPr>
        <w:t xml:space="preserve">. I aimed to establish if the children perceived any particular common themes within independence. </w:t>
      </w:r>
      <w:r>
        <w:rPr>
          <w:rFonts w:ascii="Times New Roman" w:hAnsi="Times New Roman"/>
          <w:sz w:val="26"/>
          <w:szCs w:val="26"/>
          <w:rtl w:val="0"/>
          <w:lang w:val="en-US"/>
        </w:rPr>
        <w:t xml:space="preserve">A majority of the pupils perceived independence as </w:t>
      </w:r>
      <w:r>
        <w:rPr>
          <w:rFonts w:ascii="Times New Roman" w:hAnsi="Times New Roman" w:hint="default"/>
          <w:sz w:val="26"/>
          <w:szCs w:val="26"/>
          <w:rtl w:val="1"/>
        </w:rPr>
        <w:t>‘</w:t>
      </w:r>
      <w:r>
        <w:rPr>
          <w:rFonts w:ascii="Times New Roman" w:hAnsi="Times New Roman"/>
          <w:sz w:val="26"/>
          <w:szCs w:val="26"/>
          <w:rtl w:val="0"/>
          <w:lang w:val="en-US"/>
        </w:rPr>
        <w:t>working alone</w:t>
      </w:r>
      <w:r>
        <w:rPr>
          <w:rFonts w:ascii="Times New Roman" w:hAnsi="Times New Roman" w:hint="default"/>
          <w:sz w:val="26"/>
          <w:szCs w:val="26"/>
          <w:rtl w:val="1"/>
        </w:rPr>
        <w:t>’</w:t>
      </w:r>
      <w:r>
        <w:rPr>
          <w:rFonts w:ascii="Times New Roman" w:hAnsi="Times New Roman"/>
          <w:sz w:val="26"/>
          <w:szCs w:val="26"/>
          <w:rtl w:val="0"/>
        </w:rPr>
        <w:t xml:space="preserve">. </w:t>
      </w:r>
      <w:r>
        <w:rPr>
          <w:rFonts w:ascii="Times New Roman" w:hAnsi="Times New Roman"/>
          <w:sz w:val="26"/>
          <w:szCs w:val="26"/>
          <w:rtl w:val="0"/>
          <w:lang w:val="en-US"/>
        </w:rPr>
        <w:t xml:space="preserve">QUOTE EXPAND This was insightful as it made me aware of how children need to be made aware that independence does not necessarily mean working alone. </w:t>
      </w:r>
      <w:r>
        <w:rPr>
          <w:rFonts w:ascii="Times New Roman" w:hAnsi="Times New Roman"/>
          <w:sz w:val="26"/>
          <w:szCs w:val="26"/>
          <w:rtl w:val="0"/>
          <w:lang w:val="en-US"/>
        </w:rPr>
        <w:t>It is important to discuss with your class what it means to be independent in the classroom. While you might have a clear idea about what independence looks like, your students are likely to be less certain.</w:t>
      </w:r>
      <w:r>
        <w:rPr>
          <w:rFonts w:ascii="Times New Roman" w:hAnsi="Times New Roman"/>
          <w:sz w:val="26"/>
          <w:szCs w:val="26"/>
          <w:rtl w:val="0"/>
          <w:lang w:val="en-US"/>
        </w:rPr>
        <w:t xml:space="preserve"> (TES, 2022). As a result of this finding, I believe it would be important for practitioners to share a clear understanding of what independence is with both the colleagues and their pupils.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Some could argue that some participants viewed independence as isolationist where the children work alone. Whereas, some participants some viewed independence as interactionist (Williams, 2003). However, some would argue that independence meaning working alone is a misconception (Patel, 2022). In terms of the hypothesis whereby I suggested that</w:t>
      </w:r>
      <w:r>
        <w:rPr>
          <w:rFonts w:ascii="Times New Roman" w:hAnsi="Times New Roman" w:hint="default"/>
          <w:sz w:val="26"/>
          <w:szCs w:val="26"/>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The report of the Teaching and Learning in 2020 Review Group (DfES, 2006 p4) offers a conceptualisation of what the term </w:t>
      </w:r>
      <w:r>
        <w:rPr>
          <w:rFonts w:ascii="Times New Roman" w:hAnsi="Times New Roman" w:hint="default"/>
          <w:sz w:val="26"/>
          <w:szCs w:val="26"/>
          <w:rtl w:val="1"/>
        </w:rPr>
        <w:t>‘</w:t>
      </w:r>
      <w:r>
        <w:rPr>
          <w:rFonts w:ascii="Times New Roman" w:hAnsi="Times New Roman"/>
          <w:sz w:val="26"/>
          <w:szCs w:val="26"/>
          <w:rtl w:val="0"/>
          <w:lang w:val="en-US"/>
        </w:rPr>
        <w:t>independent learning</w:t>
      </w:r>
      <w:r>
        <w:rPr>
          <w:rFonts w:ascii="Times New Roman" w:hAnsi="Times New Roman" w:hint="default"/>
          <w:sz w:val="26"/>
          <w:szCs w:val="26"/>
          <w:rtl w:val="1"/>
        </w:rPr>
        <w:t xml:space="preserve">’ </w:t>
      </w:r>
      <w:r>
        <w:rPr>
          <w:rFonts w:ascii="Times New Roman" w:hAnsi="Times New Roman"/>
          <w:sz w:val="26"/>
          <w:szCs w:val="26"/>
          <w:rtl w:val="0"/>
          <w:lang w:val="en-US"/>
        </w:rPr>
        <w:t>might mean within its description of how learning can be personalised</w:t>
      </w:r>
      <w:r>
        <w:rPr>
          <w:rFonts w:ascii="Times New Roman" w:hAnsi="Times New Roman"/>
          <w:sz w:val="26"/>
          <w:szCs w:val="26"/>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hint="default"/>
          <w:sz w:val="26"/>
          <w:szCs w:val="26"/>
          <w:rtl w:val="1"/>
          <w:lang w:val="ar-SA" w:bidi="ar-SA"/>
        </w:rPr>
        <w:t xml:space="preserve"> “</w:t>
      </w:r>
      <w:r>
        <w:rPr>
          <w:rFonts w:ascii="Times New Roman" w:hAnsi="Times New Roman"/>
          <w:sz w:val="26"/>
          <w:szCs w:val="26"/>
          <w:rtl w:val="0"/>
          <w:lang w:val="en-US"/>
        </w:rPr>
        <w:t>Children are the primary source of knowledge about their own views and experiences.</w:t>
      </w:r>
      <w:r>
        <w:rPr>
          <w:rFonts w:ascii="Times New Roman" w:hAnsi="Times New Roman" w:hint="default"/>
          <w:sz w:val="26"/>
          <w:szCs w:val="26"/>
          <w:rtl w:val="0"/>
        </w:rPr>
        <w:t>”</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(Alderson, cited Christensen and James 2004: 2537)</w:t>
      </w:r>
      <w:r>
        <w:rPr>
          <w:rFonts w:ascii="Times New Roman" w:hAnsi="Times New Roman"/>
          <w:sz w:val="26"/>
          <w:szCs w:val="26"/>
          <w:rtl w:val="0"/>
          <w:lang w:val="en-US"/>
        </w:rPr>
        <w:t xml:space="preserve">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Independent l</w:t>
      </w:r>
      <w:r>
        <w:rPr>
          <w:rFonts w:ascii="Times New Roman" w:hAnsi="Times New Roman"/>
          <w:sz w:val="26"/>
          <w:szCs w:val="26"/>
          <w:rtl w:val="0"/>
          <w:lang w:val="en-US"/>
        </w:rPr>
        <w:t>earners are active and curious:</w:t>
      </w:r>
      <w:r>
        <w:rPr>
          <w:rFonts w:ascii="Times New Roman" w:hAnsi="Times New Roman"/>
          <w:sz w:val="26"/>
          <w:szCs w:val="26"/>
          <w:rtl w:val="0"/>
          <w:lang w:val="en-US"/>
        </w:rPr>
        <w:t xml:space="preserve"> REWORD DFES BOOKLET Our school follows the Jesuit Pupil Profile CITE, whereby pupils focus on a Virtue pair every half term. Some of the pupils suggested that being independent learners means being curious and active. One pupil suggested independent learners are both curious and active.</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The teacher interviews highlighted some similarities with the children interviews. Two of the teachers suggested that working independently means pupils being able to work on their own. </w:t>
      </w:r>
      <w:r>
        <w:rPr>
          <w:rFonts w:ascii="Times New Roman" w:hAnsi="Times New Roman"/>
          <w:sz w:val="26"/>
          <w:szCs w:val="26"/>
          <w:rtl w:val="0"/>
          <w:lang w:val="en-US"/>
        </w:rPr>
        <w:t xml:space="preserve">Teacher A suggested that the necessary conditions for fostering independence included </w:t>
      </w:r>
      <w:r>
        <w:rPr>
          <w:rFonts w:ascii="Times New Roman" w:hAnsi="Times New Roman" w:hint="default"/>
          <w:sz w:val="26"/>
          <w:szCs w:val="26"/>
          <w:rtl w:val="0"/>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In order to achieve my aim of discovering benefits and limitations,</w:t>
      </w:r>
      <w:r>
        <w:rPr>
          <w:rFonts w:ascii="Times New Roman" w:hAnsi="Times New Roman" w:hint="default"/>
          <w:sz w:val="26"/>
          <w:szCs w:val="26"/>
          <w:rtl w:val="0"/>
          <w:lang w:val="en-US"/>
        </w:rPr>
        <w:t>…</w:t>
      </w:r>
      <w:r>
        <w:rPr>
          <w:rFonts w:ascii="Times New Roman" w:hAnsi="Times New Roman"/>
          <w:sz w:val="26"/>
          <w:szCs w:val="26"/>
          <w:rtl w:val="0"/>
          <w:lang w:val="en-US"/>
        </w:rPr>
        <w:t>. I posed the question</w:t>
      </w:r>
      <w:r>
        <w:rPr>
          <w:rFonts w:ascii="Times New Roman" w:hAnsi="Times New Roman" w:hint="default"/>
          <w:sz w:val="26"/>
          <w:szCs w:val="26"/>
          <w:rtl w:val="0"/>
          <w:lang w:val="en-US"/>
        </w:rPr>
        <w:t>…</w:t>
      </w:r>
      <w:r>
        <w:rPr>
          <w:rFonts w:ascii="Times New Roman" w:hAnsi="Times New Roman"/>
          <w:sz w:val="26"/>
          <w:szCs w:val="26"/>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Williams (2003) benefits of independence include children being more socially adept and working to higher standards. One of the perspectives of the children in response to </w:t>
      </w:r>
      <w:r>
        <w:rPr>
          <w:rFonts w:ascii="Times New Roman" w:hAnsi="Times New Roman" w:hint="default"/>
          <w:sz w:val="26"/>
          <w:szCs w:val="26"/>
          <w:rtl w:val="0"/>
          <w:lang w:val="en-US"/>
        </w:rPr>
        <w:t>‘</w:t>
      </w:r>
      <w:r>
        <w:rPr>
          <w:rFonts w:ascii="Times New Roman" w:hAnsi="Times New Roman"/>
          <w:sz w:val="26"/>
          <w:szCs w:val="26"/>
          <w:rtl w:val="0"/>
          <w:lang w:val="en-US"/>
        </w:rPr>
        <w:t xml:space="preserve">What do you think the positives are of being an independent learner?; was being independent allows me to work more better </w:t>
      </w:r>
      <w:r>
        <w:rPr>
          <w:rFonts w:ascii="Times New Roman" w:hAnsi="Times New Roman" w:hint="default"/>
          <w:sz w:val="26"/>
          <w:szCs w:val="26"/>
          <w:rtl w:val="0"/>
          <w:lang w:val="en-US"/>
        </w:rPr>
        <w:t>…</w:t>
      </w:r>
      <w:r>
        <w:rPr>
          <w:rFonts w:ascii="Times New Roman" w:hAnsi="Times New Roman"/>
          <w:sz w:val="26"/>
          <w:szCs w:val="26"/>
          <w:rtl w:val="0"/>
          <w:lang w:val="en-US"/>
        </w:rPr>
        <w:t>. Whereas, one teacher suggested that sometimes independence does not always result a positive outcome in as sometimes independence needs</w:t>
      </w:r>
      <w:r>
        <w:rPr>
          <w:rFonts w:ascii="Times New Roman" w:hAnsi="Times New Roman" w:hint="default"/>
          <w:sz w:val="26"/>
          <w:szCs w:val="26"/>
          <w:rtl w:val="0"/>
          <w:lang w:val="en-US"/>
        </w:rPr>
        <w:t xml:space="preserve">… </w:t>
      </w:r>
      <w:r>
        <w:rPr>
          <w:rFonts w:ascii="Times New Roman" w:hAnsi="Times New Roman"/>
          <w:sz w:val="26"/>
          <w:szCs w:val="26"/>
          <w:rtl w:val="0"/>
          <w:lang w:val="en-US"/>
        </w:rPr>
        <w:t>Also, one teacher suggested that some pupils are not capable of being truly independent and there was a lack of resilience within some pupils.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Independence requires adequate resources and minimising teacher talk (Tes, 2014). </w:t>
      </w:r>
      <w:r>
        <w:rPr>
          <w:rFonts w:ascii="Times New Roman" w:hAnsi="Times New Roman"/>
          <w:sz w:val="26"/>
          <w:szCs w:val="26"/>
          <w:rtl w:val="0"/>
          <w:lang w:val="en-US"/>
        </w:rPr>
        <w:t>Independent learning is rooted in effective questioning and dialogue.</w:t>
      </w:r>
      <w:r>
        <w:rPr>
          <w:rFonts w:ascii="Times New Roman" w:hAnsi="Times New Roman" w:hint="default"/>
          <w:sz w:val="26"/>
          <w:szCs w:val="26"/>
          <w:rtl w:val="0"/>
        </w:rPr>
        <w:t> </w:t>
      </w:r>
      <w:r>
        <w:rPr>
          <w:rFonts w:ascii="Times New Roman" w:hAnsi="Times New Roman"/>
          <w:sz w:val="26"/>
          <w:szCs w:val="26"/>
          <w:rtl w:val="0"/>
          <w:lang w:val="en-US"/>
        </w:rPr>
        <w:t xml:space="preserve">Whereas , </w:t>
      </w:r>
      <w:r>
        <w:rPr>
          <w:rFonts w:ascii="Times New Roman" w:hAnsi="Times New Roman"/>
          <w:sz w:val="26"/>
          <w:szCs w:val="26"/>
          <w:rtl w:val="0"/>
          <w:lang w:val="en-US"/>
        </w:rPr>
        <w:t>Teacher instruction is vitally necessary to become an independent learner.</w:t>
      </w:r>
      <w:r>
        <w:rPr>
          <w:rFonts w:ascii="Times New Roman" w:hAnsi="Times New Roman" w:hint="default"/>
          <w:sz w:val="26"/>
          <w:szCs w:val="26"/>
          <w:rtl w:val="0"/>
        </w:rPr>
        <w:t xml:space="preserve">” </w:t>
      </w:r>
      <w:r>
        <w:rPr>
          <w:rFonts w:ascii="Times New Roman" w:hAnsi="Times New Roman"/>
          <w:sz w:val="26"/>
          <w:szCs w:val="26"/>
          <w:rtl w:val="0"/>
        </w:rPr>
        <w:t>(Christodoulou, 2014)</w:t>
      </w:r>
      <w:r>
        <w:rPr>
          <w:rFonts w:ascii="Times New Roman" w:hAnsi="Times New Roman"/>
          <w:sz w:val="26"/>
          <w:szCs w:val="26"/>
          <w:rtl w:val="0"/>
          <w:lang w:val="en-US"/>
        </w:rPr>
        <w:t xml:space="preserve">. Wellington website One child suggested that independence means having instructions from the teachers and then using strategies to complete the task. EXPAND One teacher suggested that they encourage independence by providing the children with their tasks and then asking the children what they think the task involves </w:t>
      </w:r>
    </w:p>
    <w:p>
      <w:pPr>
        <w:pStyle w:val="Body"/>
        <w:spacing w:before="0" w:line="360" w:lineRule="auto"/>
        <w:jc w:val="both"/>
        <w:rPr>
          <w:rFonts w:ascii="Times New Roman" w:cs="Times New Roman" w:hAnsi="Times New Roman" w:eastAsia="Times New Roman"/>
          <w:sz w:val="26"/>
          <w:szCs w:val="26"/>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When children are participants in their own learning, this leads to increased independence (Bucknall, 2012).</w:t>
      </w:r>
      <w:r>
        <w:rPr>
          <w:rFonts w:ascii="Times New Roman" w:hAnsi="Times New Roman"/>
          <w:rtl w:val="0"/>
          <w:lang w:val="en-US"/>
        </w:rPr>
        <w:t xml:space="preserve"> CHANGE One child suggested that when they can make choices in their learning and undertake things like creating success criteria and self-assessment, or setting targets they are being independent.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Arguably, one teacher suggested that self-assessment allows children to be</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lang w:val="en-US"/>
        </w:rPr>
        <w:t>elf-assessment is thought to contribute to student learning by, for instance, enhancing the clarity of the learning goals, involving students in monitoring the learning process, and facilitating reflection about the final product or learning outcome (Brown and Harris, 2013, Nicol and McFarlane-Dick, 2006, Panadero and Alonso-Tapia, 2013).</w:t>
      </w:r>
      <w:r>
        <w:rPr>
          <w:rFonts w:ascii="Times New Roman" w:hAnsi="Times New Roman"/>
          <w:rtl w:val="0"/>
          <w:lang w:val="en-US"/>
        </w:rPr>
        <w:t xml:space="preserve"> self-assessment is one way children are encouraged to reflect on their learning independently. REWORD</w:t>
      </w:r>
    </w:p>
    <w:p>
      <w:pPr>
        <w:pStyle w:val="Body"/>
        <w:spacing w:before="0" w:line="360" w:lineRule="auto"/>
        <w:jc w:val="both"/>
        <w:rPr>
          <w:rFonts w:ascii="Times New Roman" w:cs="Times New Roman" w:hAnsi="Times New Roman" w:eastAsia="Times New Roman"/>
          <w:sz w:val="26"/>
          <w:szCs w:val="26"/>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There are numerous techniques and ways that practitioners can encourage their children to be independent learners. WHAT TECHNIQUES I was keen to observe what teachers perceived to be relevant techniques. Their answers included good resources and trust. </w:t>
      </w:r>
      <w:r>
        <w:rPr>
          <w:rFonts w:ascii="Times New Roman" w:hAnsi="Times New Roman"/>
          <w:rtl w:val="0"/>
          <w:lang w:val="en-US"/>
        </w:rPr>
        <w:t>Allowing children to be independent requires acknowledgment of children</w:t>
      </w:r>
      <w:r>
        <w:rPr>
          <w:rFonts w:ascii="Times New Roman" w:hAnsi="Times New Roman" w:hint="default"/>
          <w:rtl w:val="1"/>
        </w:rPr>
        <w:t>’</w:t>
      </w:r>
      <w:r>
        <w:rPr>
          <w:rFonts w:ascii="Times New Roman" w:hAnsi="Times New Roman"/>
          <w:rtl w:val="0"/>
          <w:lang w:val="en-US"/>
        </w:rPr>
        <w:t>s potential for responsibility and recognition that varying levels of independence will be realised when children are trusted (Williams, 2003) REWORD Trusting children to be independent</w:t>
      </w:r>
      <w:r>
        <w:rPr>
          <w:rFonts w:ascii="Times New Roman" w:hAnsi="Times New Roman"/>
          <w:rtl w:val="0"/>
          <w:lang w:val="en-US"/>
        </w:rPr>
        <w:t xml:space="preserve"> does require some resolve and equipping  them..</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Some would suggest that some learners seem to instinctively understand how to work independently but most need to be taught strategies and methods to be effectively independent (Harvey and Chickie-Wolfe, 2007). One teacher suggested this would need a common understanding </w:t>
      </w:r>
    </w:p>
    <w:p>
      <w:pPr>
        <w:pStyle w:val="Default"/>
        <w:bidi w:val="0"/>
        <w:spacing w:before="0" w:after="16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I</w:t>
      </w:r>
      <w:r>
        <w:rPr>
          <w:rFonts w:ascii="Times New Roman" w:hAnsi="Times New Roman"/>
          <w:shd w:val="clear" w:color="auto" w:fill="ffffff"/>
          <w:rtl w:val="0"/>
          <w:lang w:val="en-US"/>
        </w:rPr>
        <w:t xml:space="preserve">n both </w:t>
      </w:r>
      <w:r>
        <w:rPr>
          <w:rFonts w:ascii="Times New Roman" w:hAnsi="Times New Roman"/>
          <w:shd w:val="clear" w:color="auto" w:fill="ffffff"/>
          <w:rtl w:val="0"/>
          <w:lang w:val="en-US"/>
        </w:rPr>
        <w:t>interviews</w:t>
      </w:r>
      <w:r>
        <w:rPr>
          <w:rFonts w:ascii="Times New Roman" w:hAnsi="Times New Roman"/>
          <w:shd w:val="clear" w:color="auto" w:fill="ffffff"/>
          <w:rtl w:val="0"/>
          <w:lang w:val="en-US"/>
        </w:rPr>
        <w:t>, participants were asked to think of three words or expressions that they associated with</w:t>
      </w:r>
      <w:r>
        <w:rPr>
          <w:rFonts w:ascii="Times New Roman" w:hAnsi="Times New Roman"/>
          <w:shd w:val="clear" w:color="auto" w:fill="ffffff"/>
          <w:rtl w:val="0"/>
          <w:lang w:val="en-US"/>
        </w:rPr>
        <w:t xml:space="preserve"> independent learning. </w:t>
      </w:r>
      <w:r>
        <w:rPr>
          <w:rFonts w:ascii="Times New Roman" w:hAnsi="Times New Roman"/>
          <w:shd w:val="clear" w:color="auto" w:fill="ffffff"/>
          <w:rtl w:val="0"/>
          <w:lang w:val="en-US"/>
        </w:rPr>
        <w:t xml:space="preserve">This type of word-association question is drawn from psycholinguistics and </w:t>
      </w:r>
      <w:r>
        <w:rPr>
          <w:rFonts w:ascii="Times New Roman" w:hAnsi="Times New Roman" w:hint="default"/>
          <w:shd w:val="clear" w:color="auto" w:fill="ffffff"/>
          <w:rtl w:val="1"/>
        </w:rPr>
        <w:t>‘</w:t>
      </w:r>
      <w:r>
        <w:rPr>
          <w:rFonts w:ascii="Times New Roman" w:hAnsi="Times New Roman"/>
          <w:shd w:val="clear" w:color="auto" w:fill="ffffff"/>
          <w:rtl w:val="0"/>
          <w:lang w:val="en-US"/>
        </w:rPr>
        <w:t>driven by the belief that association behaviour can reveal information about the development and organisation of mental lexicon</w:t>
      </w:r>
      <w:r>
        <w:rPr>
          <w:rFonts w:ascii="Times New Roman" w:hAnsi="Times New Roman" w:hint="default"/>
          <w:shd w:val="clear" w:color="auto" w:fill="ffffff"/>
          <w:rtl w:val="1"/>
        </w:rPr>
        <w:t xml:space="preserve">’ </w:t>
      </w:r>
      <w:r>
        <w:rPr>
          <w:rFonts w:ascii="Times New Roman" w:hAnsi="Times New Roman"/>
          <w:shd w:val="clear" w:color="auto" w:fill="ffffff"/>
          <w:rtl w:val="0"/>
          <w:lang w:val="de-DE"/>
        </w:rPr>
        <w:t>(FitzpatrickCitation</w:t>
      </w:r>
      <w:r>
        <w:rPr>
          <w:rFonts w:ascii="Times New Roman" w:hAnsi="Times New Roman"/>
          <w:outline w:val="0"/>
          <w:color w:val="10137e"/>
          <w:shd w:val="clear" w:color="auto" w:fill="ffffff"/>
          <w:rtl w:val="0"/>
          <w14:textFill>
            <w14:solidFill>
              <w14:srgbClr w14:val="10147E"/>
            </w14:solidFill>
          </w14:textFill>
        </w:rPr>
        <w:t>2007</w:t>
      </w:r>
      <w:r>
        <w:rPr>
          <w:rFonts w:ascii="Times New Roman" w:hAnsi="Times New Roman"/>
          <w:shd w:val="clear" w:color="auto" w:fill="ffffff"/>
          <w:rtl w:val="0"/>
          <w:lang w:val="en-US"/>
        </w:rPr>
        <w:t xml:space="preserve">, 319). Grounded in the notion of </w:t>
      </w:r>
      <w:r>
        <w:rPr>
          <w:rFonts w:ascii="Times New Roman" w:hAnsi="Times New Roman" w:hint="default"/>
          <w:shd w:val="clear" w:color="auto" w:fill="ffffff"/>
          <w:rtl w:val="1"/>
        </w:rPr>
        <w:t>‘</w:t>
      </w:r>
      <w:r>
        <w:rPr>
          <w:rFonts w:ascii="Times New Roman" w:hAnsi="Times New Roman"/>
          <w:shd w:val="clear" w:color="auto" w:fill="ffffff"/>
          <w:rtl w:val="0"/>
          <w:lang w:val="en-US"/>
        </w:rPr>
        <w:t>semantic proximity</w:t>
      </w:r>
      <w:r>
        <w:rPr>
          <w:rFonts w:ascii="Times New Roman" w:hAnsi="Times New Roman" w:hint="default"/>
          <w:shd w:val="clear" w:color="auto" w:fill="ffffff"/>
          <w:rtl w:val="1"/>
        </w:rPr>
        <w:t xml:space="preserve">’ </w:t>
      </w:r>
      <w:r>
        <w:rPr>
          <w:rFonts w:ascii="Times New Roman" w:hAnsi="Times New Roman"/>
          <w:shd w:val="clear" w:color="auto" w:fill="ffffff"/>
          <w:rtl w:val="0"/>
          <w:lang w:val="en-US"/>
        </w:rPr>
        <w:t>(Bahar and HansellCitation</w:t>
      </w:r>
      <w:r>
        <w:rPr>
          <w:rFonts w:ascii="Times New Roman" w:hAnsi="Times New Roman"/>
          <w:outline w:val="0"/>
          <w:color w:val="10137e"/>
          <w:shd w:val="clear" w:color="auto" w:fill="ffffff"/>
          <w:rtl w:val="0"/>
          <w14:textFill>
            <w14:solidFill>
              <w14:srgbClr w14:val="10147E"/>
            </w14:solidFill>
          </w14:textFill>
        </w:rPr>
        <w:t>2000</w:t>
      </w:r>
      <w:r>
        <w:rPr>
          <w:rFonts w:ascii="Times New Roman" w:hAnsi="Times New Roman"/>
          <w:shd w:val="clear" w:color="auto" w:fill="ffffff"/>
          <w:rtl w:val="0"/>
          <w:lang w:val="en-US"/>
        </w:rPr>
        <w:t>, 352), the technique was adapted to this study to reveal how, if at all, the respondents</w:t>
      </w:r>
      <w:r>
        <w:rPr>
          <w:rFonts w:ascii="Times New Roman" w:hAnsi="Times New Roman" w:hint="default"/>
          <w:shd w:val="clear" w:color="auto" w:fill="ffffff"/>
          <w:rtl w:val="1"/>
        </w:rPr>
        <w:t xml:space="preserve">’ </w:t>
      </w:r>
      <w:r>
        <w:rPr>
          <w:rFonts w:ascii="Times New Roman" w:hAnsi="Times New Roman"/>
          <w:shd w:val="clear" w:color="auto" w:fill="ffffff"/>
          <w:rtl w:val="0"/>
          <w:lang w:val="en-US"/>
        </w:rPr>
        <w:t xml:space="preserve">experience with </w:t>
      </w:r>
      <w:r>
        <w:rPr>
          <w:rFonts w:ascii="Times New Roman" w:hAnsi="Times New Roman"/>
          <w:shd w:val="clear" w:color="auto" w:fill="dedede"/>
          <w:rtl w:val="0"/>
          <w:lang w:val="es-ES_tradnl"/>
        </w:rPr>
        <w:t>independent</w:t>
      </w:r>
      <w:r>
        <w:rPr>
          <w:rFonts w:ascii="Times New Roman" w:hAnsi="Times New Roman"/>
          <w:shd w:val="clear" w:color="auto" w:fill="ffffff"/>
          <w:rtl w:val="0"/>
        </w:rPr>
        <w:t xml:space="preserve"> </w:t>
      </w:r>
      <w:r>
        <w:rPr>
          <w:rFonts w:ascii="Times New Roman" w:hAnsi="Times New Roman"/>
          <w:shd w:val="clear" w:color="auto" w:fill="dedede"/>
          <w:rtl w:val="0"/>
          <w:lang w:val="en-US"/>
        </w:rPr>
        <w:t>learning</w:t>
      </w:r>
      <w:r>
        <w:rPr>
          <w:rFonts w:ascii="Times New Roman" w:hAnsi="Times New Roman"/>
          <w:shd w:val="clear" w:color="auto" w:fill="ffffff"/>
          <w:rtl w:val="0"/>
          <w:lang w:val="en-US"/>
        </w:rPr>
        <w:t xml:space="preserve"> on the course influenced their conceptualisations, by making sense of and categorising the associated words.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One main questions that helped the research was </w:t>
      </w:r>
      <w:r>
        <w:rPr>
          <w:rFonts w:ascii="Times New Roman" w:hAnsi="Times New Roman" w:hint="default"/>
          <w:sz w:val="26"/>
          <w:szCs w:val="26"/>
          <w:rtl w:val="0"/>
          <w:lang w:val="en-US"/>
        </w:rPr>
        <w:t>…</w:t>
      </w:r>
      <w:r>
        <w:rPr>
          <w:rFonts w:ascii="Times New Roman" w:hAnsi="Times New Roman"/>
          <w:sz w:val="26"/>
          <w:szCs w:val="26"/>
          <w:rtl w:val="0"/>
          <w:lang w:val="en-US"/>
        </w:rPr>
        <w:t>.</w:t>
      </w:r>
    </w:p>
    <w:p>
      <w:pPr>
        <w:pStyle w:val="Default"/>
        <w:bidi w:val="0"/>
        <w:spacing w:before="0"/>
        <w:ind w:left="0" w:right="0" w:firstLine="0"/>
        <w:jc w:val="left"/>
        <w:rPr>
          <w:rFonts w:ascii="Helvetica" w:cs="Helvetica" w:hAnsi="Helvetica" w:eastAsia="Helvetica"/>
          <w:rtl w:val="0"/>
        </w:rPr>
      </w:pPr>
    </w:p>
    <w:p>
      <w:pPr>
        <w:pStyle w:val="Default"/>
        <w:bidi w:val="0"/>
        <w:spacing w:before="0"/>
        <w:ind w:left="0" w:right="0" w:firstLine="0"/>
        <w:jc w:val="left"/>
        <w:rPr>
          <w:rFonts w:ascii="Helvetica" w:cs="Helvetica" w:hAnsi="Helvetica" w:eastAsia="Helvetica"/>
          <w:rtl w:val="0"/>
        </w:rPr>
      </w:pPr>
    </w:p>
    <w:p>
      <w:pPr>
        <w:pStyle w:val="Default"/>
        <w:bidi w:val="0"/>
        <w:spacing w:before="0"/>
        <w:ind w:left="0" w:right="0" w:firstLine="0"/>
        <w:jc w:val="left"/>
        <w:rPr>
          <w:rFonts w:ascii="Helvetica" w:cs="Helvetica" w:hAnsi="Helvetica" w:eastAsia="Helvetica"/>
          <w:rtl w:val="0"/>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National Research Centre How People Learn CITE teachers need to interpret children</w:t>
      </w:r>
      <w:r>
        <w:rPr>
          <w:rFonts w:ascii="Times New Roman" w:hAnsi="Times New Roman" w:hint="default"/>
          <w:sz w:val="26"/>
          <w:szCs w:val="26"/>
          <w:rtl w:val="0"/>
          <w:lang w:val="en-US"/>
        </w:rPr>
        <w:t>’</w:t>
      </w:r>
      <w:r>
        <w:rPr>
          <w:rFonts w:ascii="Times New Roman" w:hAnsi="Times New Roman"/>
          <w:sz w:val="26"/>
          <w:szCs w:val="26"/>
          <w:rtl w:val="0"/>
          <w:lang w:val="en-US"/>
        </w:rPr>
        <w:t>s interpretations and provide guidance where necessary Hereby, some of the children</w:t>
      </w:r>
      <w:r>
        <w:rPr>
          <w:rFonts w:ascii="Times New Roman" w:hAnsi="Times New Roman" w:hint="default"/>
          <w:sz w:val="26"/>
          <w:szCs w:val="26"/>
          <w:rtl w:val="0"/>
          <w:lang w:val="en-US"/>
        </w:rPr>
        <w:t>’</w:t>
      </w:r>
      <w:r>
        <w:rPr>
          <w:rFonts w:ascii="Times New Roman" w:hAnsi="Times New Roman"/>
          <w:sz w:val="26"/>
          <w:szCs w:val="26"/>
          <w:rtl w:val="0"/>
          <w:lang w:val="en-US"/>
        </w:rPr>
        <w:t xml:space="preserve">s answers provided needed clarification. Interviews permitted me to do this, whereby surveys may not, almost independent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One teacher who was interviewed suggested that it was learning environment that plays a vital role in developing independent learners.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Although the relationship between teachers and pupils is an essential element of independent learning, it is not sufficient. A further essential element of independent learning is the </w:t>
      </w:r>
      <w:r>
        <w:rPr>
          <w:rFonts w:ascii="Times New Roman" w:hAnsi="Times New Roman" w:hint="default"/>
          <w:sz w:val="26"/>
          <w:szCs w:val="26"/>
          <w:rtl w:val="1"/>
        </w:rPr>
        <w:t>‘</w:t>
      </w:r>
      <w:r>
        <w:rPr>
          <w:rFonts w:ascii="Times New Roman" w:hAnsi="Times New Roman"/>
          <w:sz w:val="26"/>
          <w:szCs w:val="26"/>
          <w:rtl w:val="0"/>
          <w:lang w:val="en-US"/>
        </w:rPr>
        <w:t>enabling environment</w:t>
      </w:r>
      <w:r>
        <w:rPr>
          <w:rFonts w:ascii="Times New Roman" w:hAnsi="Times New Roman" w:hint="default"/>
          <w:sz w:val="26"/>
          <w:szCs w:val="26"/>
          <w:rtl w:val="1"/>
        </w:rPr>
        <w:t>’</w:t>
      </w:r>
      <w:r>
        <w:rPr>
          <w:rFonts w:ascii="Times New Roman" w:hAnsi="Times New Roman"/>
          <w:sz w:val="26"/>
          <w:szCs w:val="26"/>
          <w:rtl w:val="0"/>
          <w:lang w:val="en-US"/>
        </w:rPr>
        <w:t xml:space="preserve">, which is the supportive environment within the classroom that makes pupil-teacher interactions foster independent learning. This importance of the </w:t>
      </w:r>
      <w:r>
        <w:rPr>
          <w:rFonts w:ascii="Times New Roman" w:hAnsi="Times New Roman" w:hint="default"/>
          <w:sz w:val="26"/>
          <w:szCs w:val="26"/>
          <w:rtl w:val="1"/>
        </w:rPr>
        <w:t>‘</w:t>
      </w:r>
      <w:r>
        <w:rPr>
          <w:rFonts w:ascii="Times New Roman" w:hAnsi="Times New Roman"/>
          <w:sz w:val="26"/>
          <w:szCs w:val="26"/>
          <w:rtl w:val="0"/>
          <w:lang w:val="en-US"/>
        </w:rPr>
        <w:t>enabling environment</w:t>
      </w:r>
      <w:r>
        <w:rPr>
          <w:rFonts w:ascii="Times New Roman" w:hAnsi="Times New Roman" w:hint="default"/>
          <w:sz w:val="26"/>
          <w:szCs w:val="26"/>
          <w:rtl w:val="1"/>
        </w:rPr>
        <w:t xml:space="preserve">’ </w:t>
      </w:r>
      <w:r>
        <w:rPr>
          <w:rFonts w:ascii="Times New Roman" w:hAnsi="Times New Roman"/>
          <w:sz w:val="26"/>
          <w:szCs w:val="26"/>
          <w:rtl w:val="0"/>
          <w:lang w:val="en-US"/>
        </w:rPr>
        <w:t>indicates that independent learning does not occur in isolation. However, while many authors have highlighted the importance of an enabling, supportive environment, (Bates and Wilson, 2002; Kesten, 1987; Williams, 2003; Gorman, 1998; Alexander et al, 1992; Boekaerts, 1997), this concept has often been introduced without the writers identifying what the ingredients of such an environment are (Malone and Smith, 1996; Paris and Paris, 2001; Sharp et al., 2002).</w:t>
      </w:r>
      <w:r>
        <w:rPr>
          <w:rFonts w:ascii="Times New Roman" w:hAnsi="Times New Roman"/>
          <w:sz w:val="26"/>
          <w:szCs w:val="26"/>
          <w:rtl w:val="0"/>
          <w:lang w:val="en-US"/>
        </w:rPr>
        <w:t xml:space="preserve"> REWORD DFES BOOKLET</w:t>
      </w:r>
    </w:p>
    <w:p>
      <w:pPr>
        <w:pStyle w:val="Body"/>
        <w:spacing w:before="0" w:line="360" w:lineRule="auto"/>
        <w:jc w:val="both"/>
        <w:rPr>
          <w:rFonts w:ascii="Times New Roman" w:cs="Times New Roman" w:hAnsi="Times New Roman" w:eastAsia="Times New Roman"/>
          <w:sz w:val="26"/>
          <w:szCs w:val="26"/>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b w:val="1"/>
          <w:bCs w:val="1"/>
          <w:sz w:val="26"/>
          <w:szCs w:val="26"/>
          <w:u w:color="000000"/>
          <w:rtl w:val="0"/>
        </w:rPr>
      </w:pPr>
      <w:r>
        <w:rPr>
          <w:rFonts w:ascii="Times New Roman" w:hAnsi="Times New Roman"/>
          <w:b w:val="1"/>
          <w:bCs w:val="1"/>
          <w:sz w:val="26"/>
          <w:szCs w:val="26"/>
          <w:u w:color="000000"/>
          <w:rtl w:val="0"/>
          <w:lang w:val="en-US"/>
        </w:rPr>
        <w:t>4.1.1- Questionnaires</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One teacher highlighted how well-organised classrooms aid pupils to become independent learners (WILLIAMS OFTED)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4.2- Interpreting data</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On the whole, the teachers</w:t>
      </w:r>
      <w:r>
        <w:rPr>
          <w:rFonts w:ascii="Times New Roman" w:hAnsi="Times New Roman" w:hint="default"/>
          <w:sz w:val="26"/>
          <w:szCs w:val="26"/>
          <w:rtl w:val="0"/>
          <w:lang w:val="en-US"/>
        </w:rPr>
        <w:t xml:space="preserve">’ </w:t>
      </w:r>
      <w:r>
        <w:rPr>
          <w:rFonts w:ascii="Times New Roman" w:hAnsi="Times New Roman"/>
          <w:sz w:val="26"/>
          <w:szCs w:val="26"/>
          <w:rtl w:val="0"/>
          <w:lang w:val="en-US"/>
        </w:rPr>
        <w:t>interviewed had a very positive attitude towards independence and described the benefits with enthusiasm. Analysing the data, I sought to discover patterns within the responses. One theme that emerged was a recurrence of the mention of</w:t>
      </w:r>
      <w:r>
        <w:rPr>
          <w:rFonts w:ascii="Times New Roman" w:hAnsi="Times New Roman" w:hint="default"/>
          <w:sz w:val="26"/>
          <w:szCs w:val="26"/>
          <w:rtl w:val="0"/>
          <w:lang w:val="en-US"/>
        </w:rPr>
        <w:t xml:space="preserve">… </w:t>
      </w:r>
      <w:r>
        <w:rPr>
          <w:rFonts w:ascii="Times New Roman" w:hAnsi="Times New Roman"/>
          <w:sz w:val="26"/>
          <w:szCs w:val="26"/>
          <w:rtl w:val="0"/>
          <w:lang w:val="en-US"/>
        </w:rPr>
        <w:t>motivation and self-regulation</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4.3- Conclusion</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QUOTE The mixed method approach suited this research project. triangulation of evidence REWORD EXPAND</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However, caution is needed in interpreting the evidence base for these claims. </w:t>
      </w:r>
      <w:r>
        <w:rPr>
          <w:rFonts w:ascii="Times New Roman" w:hAnsi="Times New Roman"/>
          <w:sz w:val="26"/>
          <w:szCs w:val="26"/>
          <w:rtl w:val="0"/>
          <w:lang w:val="en-US"/>
        </w:rPr>
        <w:t xml:space="preserve">WHAT </w:t>
      </w:r>
      <w:r>
        <w:rPr>
          <w:rFonts w:ascii="Times New Roman" w:hAnsi="Times New Roman"/>
          <w:sz w:val="26"/>
          <w:szCs w:val="26"/>
          <w:rtl w:val="0"/>
          <w:lang w:val="en-US"/>
        </w:rPr>
        <w:t>Most of the research methods used involve case studies and observation rather than experimental studies and there is therefore a dearth of robust evidence to support the contention that the reported benefits are entirely due to independent learning.</w:t>
      </w:r>
      <w:r>
        <w:rPr>
          <w:rFonts w:ascii="Times New Roman" w:hAnsi="Times New Roman"/>
          <w:sz w:val="26"/>
          <w:szCs w:val="26"/>
          <w:rtl w:val="0"/>
          <w:lang w:val="en-US"/>
        </w:rPr>
        <w:t xml:space="preserve"> REWORD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It could be argued that even though common themes emerged during the data collection, there were varying opinions on what independent learning entails. Hence, this highlights to me that schools could benefit from sharing a common understanding hereby equipping children to develop into independent learners.</w:t>
      </w:r>
    </w:p>
    <w:p>
      <w:pPr>
        <w:pStyle w:val="Body"/>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Pr>
        <w:br w:type="textWrapping"/>
      </w:r>
      <w:r>
        <w:rPr>
          <w:rFonts w:ascii="Times New Roman" w:hAnsi="Times New Roman"/>
          <w:sz w:val="26"/>
          <w:szCs w:val="26"/>
          <w:rtl w:val="0"/>
          <w:lang w:val="en-US"/>
        </w:rPr>
        <w:t xml:space="preserve">Observation can be  ousel tool for determining if children are capable of being independent and monitoring their progress (Blenkin and Kelly, 1992). Some may argue that observations would have suited this research project. However, as aforementioned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With this type of research project, it could have befitted from ethnography, if our schools decided it was beneficial to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assimilating on independence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REFER TO HYPOTHESIS</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Chapter Five: Conclusion </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5.1-Overview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Children, i</w:t>
      </w:r>
      <w:r>
        <w:rPr>
          <w:rFonts w:ascii="Times New Roman" w:hAnsi="Times New Roman"/>
          <w:rtl w:val="0"/>
        </w:rPr>
        <w:t>f</w:t>
      </w:r>
      <w:r>
        <w:rPr>
          <w:rFonts w:ascii="Times New Roman" w:hAnsi="Times New Roman"/>
          <w:rtl w:val="0"/>
          <w:lang w:val="en-US"/>
        </w:rPr>
        <w:t xml:space="preserve"> given the right conditions, have the ability to develop into independent learners. Independence benefits children as it provides them with foundations to become li</w:t>
      </w:r>
      <w:r>
        <w:rPr>
          <w:rFonts w:ascii="Times New Roman" w:hAnsi="Times New Roman"/>
          <w:rtl w:val="0"/>
        </w:rPr>
        <w:t>f</w:t>
      </w:r>
      <w:r>
        <w:rPr>
          <w:rFonts w:ascii="Times New Roman" w:hAnsi="Times New Roman"/>
          <w:rtl w:val="0"/>
          <w:lang w:val="en-US"/>
        </w:rPr>
        <w:t>e-long learners (</w:t>
      </w:r>
      <w:r>
        <w:rPr>
          <w:rFonts w:ascii="Times New Roman" w:hAnsi="Times New Roman"/>
          <w:rtl w:val="0"/>
          <w:lang w:val="en-US"/>
        </w:rPr>
        <w:t>Koper and Tattersall, 2004)</w:t>
      </w:r>
      <w:r>
        <w:rPr>
          <w:rFonts w:ascii="Times New Roman" w:hAnsi="Times New Roman"/>
          <w:rtl w:val="0"/>
          <w:lang w:val="en-US"/>
        </w:rPr>
        <w:t xml:space="preserve">. In a society where lifelong learners are desired, fostering independence within primary schools should be prioritised. Motivation which appears to be a driving force, allows a </w:t>
      </w:r>
      <w:r>
        <w:rPr>
          <w:rFonts w:ascii="Times New Roman" w:hAnsi="Times New Roman"/>
          <w:rtl w:val="0"/>
          <w:lang w:val="en-US"/>
        </w:rPr>
        <w:t>stimulation of lifelong learning (Williams, 2003</w:t>
      </w:r>
      <w:r>
        <w:rPr>
          <w:rFonts w:ascii="Times New Roman" w:hAnsi="Times New Roman"/>
          <w:rtl w:val="0"/>
          <w:lang w:val="en-US"/>
        </w:rPr>
        <w:t>). REWORD Some would argue that teachers need to acknowledge and provide an environment whereby children can work with an increased independence and all children are capable of becoming independent (Williams, 2003??) This could be done by</w:t>
      </w:r>
      <w:r>
        <w:rPr>
          <w:rFonts w:ascii="Times New Roman" w:hAnsi="Times New Roman" w:hint="default"/>
          <w:rtl w:val="0"/>
          <w:lang w:val="en-US"/>
        </w:rPr>
        <w:t xml:space="preserve">… </w:t>
      </w:r>
      <w:r>
        <w:rPr>
          <w:rFonts w:ascii="Times New Roman" w:hAnsi="Times New Roman"/>
          <w:rtl w:val="0"/>
          <w:lang w:val="en-US"/>
        </w:rPr>
        <w:t>Most children are capable of being independent particularly when the expectations are realistic and have been made clear (Cook and Finlayson, 1999).</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This presents something of a paradox.  Student independence and autonomy is seen as a clear indicator of academic quality</w:t>
      </w:r>
      <w:r>
        <w:rPr>
          <w:rFonts w:ascii="Times New Roman" w:hAnsi="Times New Roman"/>
          <w:rtl w:val="0"/>
          <w:lang w:val="en-US"/>
        </w:rPr>
        <w:t>. ADD MORE</w:t>
      </w:r>
      <w:r>
        <w:rPr>
          <w:rFonts w:ascii="Times New Roman" w:hAnsi="Times New Roman"/>
          <w:rtl w:val="0"/>
          <w:lang w:val="en-US"/>
        </w:rPr>
        <w:t xml:space="preserve"> Overall I see an independent learning approach as one that seeks to empower students to take responsibility for their own learning and through this to further develop their academic and personal potential </w:t>
      </w:r>
      <w:r>
        <w:rPr>
          <w:rFonts w:ascii="Times New Roman" w:hAnsi="Times New Roman" w:hint="default"/>
          <w:rtl w:val="0"/>
        </w:rPr>
        <w:t xml:space="preserve">– </w:t>
      </w:r>
      <w:r>
        <w:rPr>
          <w:rFonts w:ascii="Times New Roman" w:hAnsi="Times New Roman"/>
          <w:rtl w:val="0"/>
          <w:lang w:val="en-US"/>
        </w:rPr>
        <w:t xml:space="preserve">it is an essential part of developing in students self-awareness and self-confidence as autonomous life-long learners. </w:t>
      </w:r>
      <w:r>
        <w:rPr>
          <w:rFonts w:ascii="Times New Roman" w:hAnsi="Times New Roman"/>
          <w:rtl w:val="0"/>
          <w:lang w:val="en-US"/>
        </w:rPr>
        <w:t>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Though a number of different terms are used to describe independent learning, the concept in its various guises has at its core factors that are internal and external to the learner.</w:t>
      </w:r>
      <w:r>
        <w:rPr>
          <w:rFonts w:ascii="Times New Roman" w:hAnsi="Times New Roman"/>
          <w:rtl w:val="0"/>
          <w:lang w:val="en-US"/>
        </w:rPr>
        <w:t xml:space="preserve"> DFES BOOKLET Majority of these terms were explored throughout this research project. </w:t>
      </w:r>
    </w:p>
    <w:p>
      <w:pPr>
        <w:pStyle w:val="Default"/>
        <w:bidi w:val="0"/>
        <w:spacing w:before="0"/>
        <w:ind w:left="0" w:right="2049" w:firstLine="0"/>
        <w:jc w:val="left"/>
        <w:rPr>
          <w:rFonts w:ascii="Arial" w:cs="Arial" w:hAnsi="Arial" w:eastAsia="Arial"/>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5.2- Conclusion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Independence is something that needs to be fostered and encouraged. If one it is done so effectively it can have numerous benefits. WHICH ARE QUOTE As a practitioner I acknowledge that these skills and attributes take time to develop. Also, with the right learning environment, children can develop their independence. Therefore providing the right ... is key to developing independent learners. Moreover, practitioners should have the capacity and capability to provide children with opportunities to develop these skills, in order to be come independent learners. </w:t>
      </w:r>
      <w:r>
        <w:rPr>
          <w:rFonts w:ascii="Times New Roman" w:hAnsi="Times New Roman"/>
          <w:rtl w:val="0"/>
          <w:lang w:val="en-US"/>
        </w:rPr>
        <w:t xml:space="preserve">Meyer et al. (2008) and Graham (2003) believe that successful independent learning is dependent on several internal and external factors. </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This research project has helped change my perception on what I would regard independent learning as. One would argue that independence occurs when a learner has a significant role in choosing their own directions,</w:t>
      </w:r>
      <w:r>
        <w:rPr>
          <w:rFonts w:ascii="Times New Roman" w:hAnsi="Times New Roman" w:hint="default"/>
          <w:rtl w:val="0"/>
          <w:lang w:val="en-US"/>
        </w:rPr>
        <w:t xml:space="preserve">… </w:t>
      </w:r>
      <w:r>
        <w:rPr>
          <w:rFonts w:ascii="Times New Roman" w:hAnsi="Times New Roman"/>
          <w:rtl w:val="0"/>
          <w:lang w:val="en-US"/>
        </w:rPr>
        <w:t xml:space="preserve">EXPAND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w:t>
      </w:r>
      <w:r>
        <w:rPr>
          <w:rFonts w:ascii="Times New Roman" w:hAnsi="Times New Roman"/>
          <w:rtl w:val="0"/>
          <w:lang w:val="en-US"/>
        </w:rPr>
        <w:t>ndependent study means a lot more that students working on their own, rather it emerges when students play a significant part in choosing their own direction, discovering their own learning resources, formulating their own problems, deciding their own course of action and reflecting on the outcome of that process.  If students are to develop independence, they need to be given the space in which to act as autonomous learners, they need freedom.  However, this does not mean that to develop independent learning skills students simply need to be abandoned. Rather, a safe learning structure needs to be constructed that provides training, support and guidance from tutors and peers through the experience.  The key challenge is the balance between freedom and structure.  Academics are understandably cautious about letting go of control (</w:t>
      </w:r>
      <w:r>
        <w:rPr>
          <w:rFonts w:ascii="Times New Roman" w:hAnsi="Times New Roman" w:hint="default"/>
          <w:rtl w:val="0"/>
        </w:rPr>
        <w:t xml:space="preserve">à </w:t>
      </w:r>
      <w:r>
        <w:rPr>
          <w:rFonts w:ascii="Times New Roman" w:hAnsi="Times New Roman"/>
          <w:rtl w:val="0"/>
          <w:lang w:val="de-DE"/>
        </w:rPr>
        <w:t>la Summerhill</w:t>
      </w:r>
      <w:r>
        <w:rPr>
          <w:rFonts w:ascii="Times New Roman" w:hAnsi="Times New Roman"/>
          <w:rtl w:val="0"/>
          <w:lang w:val="en-US"/>
        </w:rPr>
        <w:t>)</w:t>
      </w:r>
      <w:r>
        <w:rPr>
          <w:rFonts w:ascii="Times New Roman" w:hAnsi="Times New Roman"/>
          <w:rtl w:val="0"/>
        </w:rPr>
        <w:t>.</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 conclusion, the development of independent learners within the primary school sector can be fostered by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order to address the overarching question of this research project, I have undertaken research on.. RESEARCH MODEL</w: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br w:type="textWrapping"/>
      </w:r>
      <w:r>
        <w:rPr>
          <w:rFonts w:ascii="Times New Roman" w:hAnsi="Times New Roman"/>
          <w:rtl w:val="0"/>
          <w:lang w:val="en-US"/>
        </w:rPr>
        <w:t>The aim of this research project was to mostly benefit a localised, discovering opinions and perceptions on independent learning within primary school setting.</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5.3- Informing Future Practice</w:t>
      </w: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Educational research is often undertaken to improve professional practice (Newby, 2014). The research has been most beneficial for professional practice. It has shaped my perception on developing independent learners. It has given my school some insightful opinions on developing independence on our route to developing more independent learners. With children living in an ever-changing society, independence skills are very important. QUOTE One could argue that with a desire for education to prepare children for adult life, the need for children to work independently is essential. Helping children to become independent lifelong learners is vital and this research project has been most insightful in developing my practice to aid children become more independent. </w:t>
      </w:r>
      <w:r>
        <w:rPr>
          <w:rFonts w:ascii="Times New Roman" w:hAnsi="Times New Roman"/>
          <w:sz w:val="26"/>
          <w:szCs w:val="26"/>
          <w:rtl w:val="0"/>
          <w:lang w:val="de-DE"/>
        </w:rPr>
        <w:t>Scho</w:t>
      </w:r>
      <w:r>
        <w:rPr>
          <w:rFonts w:ascii="Times New Roman" w:hAnsi="Times New Roman" w:hint="default"/>
          <w:sz w:val="26"/>
          <w:szCs w:val="26"/>
          <w:rtl w:val="0"/>
        </w:rPr>
        <w:t>̈</w:t>
      </w:r>
      <w:r>
        <w:rPr>
          <w:rFonts w:ascii="Times New Roman" w:hAnsi="Times New Roman"/>
          <w:sz w:val="26"/>
          <w:szCs w:val="26"/>
          <w:rtl w:val="0"/>
        </w:rPr>
        <w:t>n</w:t>
      </w:r>
      <w:r>
        <w:rPr>
          <w:rFonts w:ascii="Times New Roman" w:hAnsi="Times New Roman"/>
          <w:sz w:val="26"/>
          <w:szCs w:val="26"/>
          <w:rtl w:val="0"/>
          <w:lang w:val="en-US"/>
        </w:rPr>
        <w:t xml:space="preserve"> </w:t>
      </w:r>
      <w:r>
        <w:rPr>
          <w:rFonts w:ascii="Times New Roman" w:hAnsi="Times New Roman"/>
          <w:sz w:val="26"/>
          <w:szCs w:val="26"/>
          <w:rtl w:val="0"/>
        </w:rPr>
        <w:t xml:space="preserve">(1991) </w:t>
      </w:r>
      <w:r>
        <w:rPr>
          <w:rFonts w:ascii="Times New Roman" w:hAnsi="Times New Roman"/>
          <w:sz w:val="26"/>
          <w:szCs w:val="26"/>
          <w:rtl w:val="0"/>
          <w:lang w:val="en-US"/>
        </w:rPr>
        <w:t>discussed r</w:t>
      </w:r>
      <w:r>
        <w:rPr>
          <w:rFonts w:ascii="Times New Roman" w:hAnsi="Times New Roman"/>
          <w:sz w:val="26"/>
          <w:szCs w:val="26"/>
          <w:rtl w:val="0"/>
          <w:lang w:val="en-US"/>
        </w:rPr>
        <w:t>eflecting on action</w:t>
      </w:r>
      <w:r>
        <w:rPr>
          <w:rFonts w:ascii="Times New Roman" w:hAnsi="Times New Roman"/>
          <w:sz w:val="26"/>
          <w:szCs w:val="26"/>
          <w:rtl w:val="0"/>
          <w:lang w:val="en-US"/>
        </w:rPr>
        <w:t xml:space="preserve">, as a result I reflected upon the results of this research project and will implement </w:t>
      </w:r>
      <w:r>
        <w:rPr>
          <w:rFonts w:ascii="Times New Roman" w:hAnsi="Times New Roman" w:hint="default"/>
          <w:sz w:val="26"/>
          <w:szCs w:val="26"/>
          <w:rtl w:val="0"/>
          <w:lang w:val="en-US"/>
        </w:rPr>
        <w:t xml:space="preserve">… </w:t>
      </w:r>
      <w:r>
        <w:rPr>
          <w:rFonts w:ascii="Times New Roman" w:hAnsi="Times New Roman"/>
          <w:sz w:val="26"/>
          <w:szCs w:val="26"/>
          <w:rtl w:val="0"/>
          <w:lang w:val="en-US"/>
        </w:rPr>
        <w:t>As a school we will ensure Some times researchers undertake education research to make a judgement and inform policy (Newby, 2014).</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In answer to the overarching question, in order for the development of independent learners, there needs to be a consistent approach and a clear understanding of what independence looks like.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The children who participated within the research were eager to share why they were participating with their peers and to solicit their views. As a school, the results of this research project </w:t>
      </w:r>
      <w:r>
        <w:rPr>
          <w:rFonts w:ascii="Times New Roman" w:hAnsi="Times New Roman"/>
          <w:sz w:val="26"/>
          <w:szCs w:val="26"/>
          <w:rtl w:val="0"/>
          <w:lang w:val="en-US"/>
        </w:rPr>
        <w:t>Any reference to or promotion of independent learning will need to be supported by a clear and consistent definition of independent learning. It may also be helpful within the definition to explain the relationship between independent learning and allied terms and concepts.</w:t>
      </w:r>
      <w:r>
        <w:rPr>
          <w:rFonts w:ascii="Times New Roman" w:hAnsi="Times New Roman"/>
          <w:sz w:val="26"/>
          <w:szCs w:val="26"/>
          <w:rtl w:val="0"/>
          <w:lang w:val="en-US"/>
        </w:rPr>
        <w:t xml:space="preserve"> DFC BOOKLET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Bibliography/Reference List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rPr>
        <w:t xml:space="preserve">Alderson, P. (2004) </w:t>
      </w:r>
      <w:r>
        <w:rPr>
          <w:rFonts w:ascii="Times New Roman" w:hAnsi="Times New Roman" w:hint="default"/>
          <w:sz w:val="24"/>
          <w:szCs w:val="24"/>
          <w:u w:color="000000"/>
          <w:rtl w:val="1"/>
        </w:rPr>
        <w:t>‘</w:t>
      </w:r>
      <w:r>
        <w:rPr>
          <w:rFonts w:ascii="Times New Roman" w:hAnsi="Times New Roman"/>
          <w:sz w:val="24"/>
          <w:szCs w:val="24"/>
          <w:u w:color="000000"/>
          <w:rtl w:val="0"/>
          <w:lang w:val="en-US"/>
        </w:rPr>
        <w:t>Children as Researchers: The Effects of Participation Rights on Research Methodology</w:t>
      </w:r>
      <w:r>
        <w:rPr>
          <w:rFonts w:ascii="Times New Roman" w:hAnsi="Times New Roman" w:hint="default"/>
          <w:sz w:val="24"/>
          <w:szCs w:val="24"/>
          <w:u w:color="000000"/>
          <w:rtl w:val="1"/>
        </w:rPr>
        <w:t>’</w:t>
      </w:r>
      <w:r>
        <w:rPr>
          <w:rFonts w:ascii="Times New Roman" w:hAnsi="Times New Roman"/>
          <w:sz w:val="24"/>
          <w:szCs w:val="24"/>
          <w:u w:color="000000"/>
          <w:rtl w:val="0"/>
          <w:lang w:val="en-US"/>
        </w:rPr>
        <w:t>, in Christensen, P. and James, A. Research with Children (pp 241-257) Routledge Falmer: London</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Alexander, R., Rose, J., &amp; Woodhead, C.  (1992) </w:t>
      </w:r>
      <w:r>
        <w:rPr>
          <w:rFonts w:ascii="Times New Roman" w:hAnsi="Times New Roman"/>
          <w:i w:val="1"/>
          <w:iCs w:val="1"/>
          <w:sz w:val="24"/>
          <w:szCs w:val="24"/>
          <w:u w:color="000000"/>
          <w:rtl w:val="0"/>
          <w:lang w:val="en-US"/>
        </w:rPr>
        <w:t xml:space="preserve">Curriculum Organisation and Classroom Practice in Primary Schools. </w:t>
      </w:r>
      <w:r>
        <w:rPr>
          <w:rFonts w:ascii="Times New Roman" w:hAnsi="Times New Roman"/>
          <w:sz w:val="24"/>
          <w:szCs w:val="24"/>
          <w:u w:color="000000"/>
          <w:rtl w:val="0"/>
          <w:lang w:val="en-US"/>
        </w:rPr>
        <w:t>London: HMSO.</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Bayley,R. &amp; </w:t>
      </w:r>
      <w:r>
        <w:rPr>
          <w:rFonts w:ascii="Times New Roman" w:hAnsi="Times New Roman"/>
          <w:sz w:val="24"/>
          <w:szCs w:val="24"/>
          <w:u w:color="000000"/>
          <w:rtl w:val="0"/>
          <w:lang w:val="en-US"/>
        </w:rPr>
        <w:t>Featherstone</w:t>
      </w:r>
      <w:r>
        <w:rPr>
          <w:rFonts w:ascii="Times New Roman" w:hAnsi="Times New Roman"/>
          <w:sz w:val="24"/>
          <w:szCs w:val="24"/>
          <w:u w:color="000000"/>
          <w:rtl w:val="0"/>
          <w:lang w:val="en-US"/>
        </w:rPr>
        <w:t>, S. (2011) I</w:t>
      </w:r>
      <w:r>
        <w:rPr>
          <w:rFonts w:ascii="Times New Roman" w:hAnsi="Times New Roman"/>
          <w:i w:val="1"/>
          <w:iCs w:val="1"/>
          <w:sz w:val="24"/>
          <w:szCs w:val="24"/>
          <w:u w:color="000000"/>
          <w:rtl w:val="0"/>
          <w:lang w:val="en-US"/>
        </w:rPr>
        <w:t>ndependent Learning in the Foundation Stage</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 xml:space="preserve">London: A&amp;C Black Publishers Limited.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Beere,</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J.</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(2020).</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Independent Thinking on Teaching and Learning: Developing Independence and Resilience in All Teachers and Learners (Independent Thinking On... Series).</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United Kingdom:</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Crown House Publishing.</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Biggs, J. and Tang, C. (2007), Teaching for Quality Learning at University, Society for Research into Higher Education and Open University Press, Buckingham.</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Blenkin, G. and Kelly, V. (1992) </w:t>
      </w:r>
      <w:r>
        <w:rPr>
          <w:rFonts w:ascii="Times New Roman" w:hAnsi="Times New Roman"/>
          <w:i w:val="1"/>
          <w:iCs w:val="1"/>
          <w:sz w:val="24"/>
          <w:szCs w:val="24"/>
          <w:u w:color="000000"/>
          <w:rtl w:val="0"/>
          <w:lang w:val="en-US"/>
        </w:rPr>
        <w:t xml:space="preserve">Assessment in Early Childhood Education. </w:t>
      </w:r>
      <w:r>
        <w:rPr>
          <w:rFonts w:ascii="Times New Roman" w:hAnsi="Times New Roman"/>
          <w:sz w:val="24"/>
          <w:szCs w:val="24"/>
          <w:u w:color="000000"/>
          <w:rtl w:val="0"/>
          <w:lang w:val="en-US"/>
        </w:rPr>
        <w:t>London: Paul Chapman Publishing.</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Bolhuis, S. and Voeten, M.J.M. (2001). Toward self-directed learning in secondary schools: what do teachers do? Teaching and Teacher Education, 17(7), 837-55.</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British Educational Research Association (BERA) (2018) Ethical guidelines for educational</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research (Fourth Edition) [online].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"https://www.bera.ac.uk/publication/ethical-guidelines-for-educational-research-2018-online"</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https://www.bera.ac.uk/publication/ethical-guidelines-for-educational-research-2018-online</w:t>
      </w:r>
      <w:r>
        <w:rPr>
          <w:rFonts w:ascii="Times New Roman" w:cs="Times New Roman" w:hAnsi="Times New Roman" w:eastAsia="Times New Roman"/>
          <w:sz w:val="24"/>
          <w:szCs w:val="24"/>
          <w:u w:color="000000"/>
          <w:rtl w:val="0"/>
        </w:rPr>
        <w:fldChar w:fldCharType="end" w:fldLock="0"/>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[Accessed: 21st </w:t>
      </w:r>
      <w:r>
        <w:rPr>
          <w:rFonts w:ascii="Times New Roman" w:hAnsi="Times New Roman"/>
          <w:sz w:val="24"/>
          <w:szCs w:val="24"/>
          <w:u w:color="000000"/>
          <w:rtl w:val="0"/>
          <w:lang w:val="en-US"/>
        </w:rPr>
        <w:t xml:space="preserve">January </w:t>
      </w:r>
      <w:r>
        <w:rPr>
          <w:rFonts w:ascii="Times New Roman" w:hAnsi="Times New Roman"/>
          <w:sz w:val="24"/>
          <w:szCs w:val="24"/>
          <w:u w:color="000000"/>
          <w:rtl w:val="0"/>
          <w:lang w:val="en-US"/>
        </w:rPr>
        <w:t xml:space="preserve"> 20</w:t>
      </w:r>
      <w:r>
        <w:rPr>
          <w:rFonts w:ascii="Times New Roman" w:hAnsi="Times New Roman"/>
          <w:sz w:val="24"/>
          <w:szCs w:val="24"/>
          <w:u w:color="000000"/>
          <w:rtl w:val="0"/>
          <w:lang w:val="en-US"/>
        </w:rPr>
        <w:t>23</w:t>
      </w:r>
      <w:r>
        <w:rPr>
          <w:rFonts w:ascii="Times New Roman" w:hAnsi="Times New Roman"/>
          <w:sz w:val="24"/>
          <w:szCs w:val="24"/>
          <w:u w:color="000000"/>
          <w:rtl w:val="0"/>
          <w:lang w:val="en-US"/>
        </w:rPr>
        <w:t>]</w:t>
      </w:r>
      <w:r>
        <w:rPr>
          <w:rFonts w:ascii="Times New Roman" w:hAnsi="Times New Roman"/>
          <w:sz w:val="24"/>
          <w:szCs w:val="24"/>
          <w:u w:color="000000"/>
          <w:rtl w:val="0"/>
          <w:lang w:val="en-US"/>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Brook, I.; Hunt, J. and Hughes, P. 1994. Constraints on Student-Centred learning Practices, In: Gibbs, G. (ed.) 1994. </w:t>
      </w:r>
      <w:r>
        <w:rPr>
          <w:rFonts w:ascii="Times New Roman" w:hAnsi="Times New Roman"/>
          <w:i w:val="1"/>
          <w:iCs w:val="1"/>
          <w:sz w:val="24"/>
          <w:szCs w:val="24"/>
          <w:u w:color="000000"/>
          <w:rtl w:val="0"/>
          <w:lang w:val="en-US"/>
        </w:rPr>
        <w:t>Improving Student Learning: Theory and Practice</w:t>
      </w:r>
      <w:r>
        <w:rPr>
          <w:rFonts w:ascii="Times New Roman" w:hAnsi="Times New Roman"/>
          <w:sz w:val="24"/>
          <w:szCs w:val="24"/>
          <w:u w:color="000000"/>
          <w:rtl w:val="0"/>
          <w:lang w:val="en-US"/>
        </w:rPr>
        <w:t>, Oxford: Oxford Centre for Staff Development</w:t>
      </w:r>
      <w:r>
        <w:rPr>
          <w:rFonts w:ascii="Times New Roman" w:hAnsi="Times New Roman"/>
          <w:sz w:val="24"/>
          <w:szCs w:val="24"/>
          <w:u w:color="000000"/>
          <w:rtl w:val="0"/>
          <w:lang w:val="en-US"/>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Braun, V. &amp; Clarke, V. (2006). Using thematic analysis in psychology.Qualitative Research in Psychology, 3, 77-101.</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br w:type="textWrapping"/>
      </w:r>
      <w:r>
        <w:rPr>
          <w:rFonts w:ascii="Times New Roman" w:hAnsi="Times New Roman"/>
          <w:sz w:val="24"/>
          <w:szCs w:val="24"/>
          <w:u w:color="000000"/>
          <w:rtl w:val="0"/>
          <w:lang w:val="en-US"/>
        </w:rPr>
        <w:t>B</w:t>
      </w:r>
      <w:r>
        <w:rPr>
          <w:rFonts w:ascii="Times New Roman" w:hAnsi="Times New Roman"/>
          <w:sz w:val="24"/>
          <w:szCs w:val="24"/>
          <w:u w:color="000000"/>
          <w:rtl w:val="0"/>
          <w:lang w:val="en-US"/>
        </w:rPr>
        <w:t>ryman, A. (2008) Social Research Methods. 3rd ed. Oxford University Press: Oxford</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Bucknall, S. (2012) Children as Researchers in Primary Schools: Choice, Voice and Participation. London: Routledge.</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it-IT"/>
        </w:rPr>
        <w:t>Bullock</w:t>
      </w:r>
      <w:r>
        <w:rPr>
          <w:rFonts w:ascii="Times New Roman" w:hAnsi="Times New Roman"/>
          <w:sz w:val="24"/>
          <w:szCs w:val="24"/>
          <w:u w:color="000000"/>
          <w:rtl w:val="0"/>
          <w:lang w:val="en-US"/>
        </w:rPr>
        <w:t>, K.</w:t>
      </w:r>
      <w:r>
        <w:rPr>
          <w:rFonts w:ascii="Times New Roman" w:hAnsi="Times New Roman"/>
          <w:sz w:val="24"/>
          <w:szCs w:val="24"/>
          <w:u w:color="000000"/>
          <w:rtl w:val="0"/>
          <w:lang w:val="nl-NL"/>
        </w:rPr>
        <w:t xml:space="preserve"> &amp; Muschamp</w:t>
      </w:r>
      <w:r>
        <w:rPr>
          <w:rFonts w:ascii="Times New Roman" w:hAnsi="Times New Roman"/>
          <w:sz w:val="24"/>
          <w:szCs w:val="24"/>
          <w:u w:color="000000"/>
          <w:rtl w:val="0"/>
          <w:lang w:val="en-US"/>
        </w:rPr>
        <w:t>, Y.</w:t>
      </w:r>
      <w:r>
        <w:rPr>
          <w:rFonts w:ascii="Times New Roman" w:hAnsi="Times New Roman"/>
          <w:sz w:val="24"/>
          <w:szCs w:val="24"/>
          <w:u w:color="000000"/>
          <w:rtl w:val="0"/>
          <w:lang w:val="en-US"/>
        </w:rPr>
        <w:t xml:space="preserve"> (2006) Learning about learning in the primary school, Cambridge Journal of Education, 36:1, 49-62, DOI: </w:t>
      </w:r>
      <w:r>
        <w:rPr>
          <w:rStyle w:val="Hyperlink.1"/>
          <w:rFonts w:ascii="Times New Roman" w:cs="Times New Roman" w:hAnsi="Times New Roman" w:eastAsia="Times New Roman"/>
          <w:sz w:val="24"/>
          <w:szCs w:val="24"/>
          <w:u w:color="000000"/>
          <w:rtl w:val="0"/>
        </w:rPr>
        <w:fldChar w:fldCharType="begin" w:fldLock="0"/>
      </w:r>
      <w:r>
        <w:rPr>
          <w:rStyle w:val="Hyperlink.1"/>
          <w:rFonts w:ascii="Times New Roman" w:cs="Times New Roman" w:hAnsi="Times New Roman" w:eastAsia="Times New Roman"/>
          <w:sz w:val="24"/>
          <w:szCs w:val="24"/>
          <w:u w:color="000000"/>
          <w:rtl w:val="0"/>
        </w:rPr>
        <w:instrText xml:space="preserve"> HYPERLINK "https://doi.org/10.1080/03057640500491112"</w:instrText>
      </w:r>
      <w:r>
        <w:rPr>
          <w:rStyle w:val="Hyperlink.1"/>
          <w:rFonts w:ascii="Times New Roman" w:cs="Times New Roman" w:hAnsi="Times New Roman" w:eastAsia="Times New Roman"/>
          <w:sz w:val="24"/>
          <w:szCs w:val="24"/>
          <w:u w:color="000000"/>
          <w:rtl w:val="0"/>
        </w:rPr>
        <w:fldChar w:fldCharType="separate" w:fldLock="0"/>
      </w:r>
      <w:r>
        <w:rPr>
          <w:rStyle w:val="Hyperlink.1"/>
          <w:rFonts w:ascii="Times New Roman" w:hAnsi="Times New Roman"/>
          <w:sz w:val="24"/>
          <w:szCs w:val="24"/>
          <w:u w:color="000000"/>
          <w:rtl w:val="0"/>
        </w:rPr>
        <w:t>10.1080/03057640500491112</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Christodolou</w:t>
      </w:r>
      <w:r>
        <w:rPr>
          <w:rStyle w:val="None"/>
          <w:rFonts w:ascii="Times New Roman" w:hAnsi="Times New Roman"/>
          <w:sz w:val="24"/>
          <w:szCs w:val="24"/>
          <w:u w:color="000000"/>
          <w:rtl w:val="0"/>
          <w:lang w:val="en-US"/>
        </w:rPr>
        <w:t xml:space="preserve">, D. (2014) </w:t>
      </w:r>
      <w:r>
        <w:rPr>
          <w:rStyle w:val="None"/>
          <w:rFonts w:ascii="Times New Roman" w:hAnsi="Times New Roman"/>
          <w:i w:val="1"/>
          <w:iCs w:val="1"/>
          <w:sz w:val="24"/>
          <w:szCs w:val="24"/>
          <w:u w:color="000000"/>
          <w:rtl w:val="0"/>
          <w:lang w:val="en-US"/>
        </w:rPr>
        <w:t>Seven Myths About Education</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London: Routledge.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Cohen, L., Manion, L., &amp; Morrison, K. (2018). Research Methods in Education (</w:t>
      </w:r>
      <w:r>
        <w:rPr>
          <w:rFonts w:ascii="Times New Roman" w:hAnsi="Times New Roman"/>
          <w:sz w:val="24"/>
          <w:szCs w:val="24"/>
          <w:u w:color="000000"/>
          <w:rtl w:val="0"/>
          <w:lang w:val="en-US"/>
        </w:rPr>
        <w:t>Eighth</w:t>
      </w:r>
      <w:r>
        <w:rPr>
          <w:rFonts w:ascii="Times New Roman" w:hAnsi="Times New Roman"/>
          <w:sz w:val="24"/>
          <w:szCs w:val="24"/>
          <w:u w:color="000000"/>
          <w:rtl w:val="0"/>
          <w:lang w:val="en-US"/>
        </w:rPr>
        <w:t xml:space="preserve"> Edition ed.).</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New York: Routledge.</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Cook, D. and Finlayson, H. (1999) </w:t>
      </w:r>
      <w:r>
        <w:rPr>
          <w:rStyle w:val="None"/>
          <w:rFonts w:ascii="Times New Roman" w:hAnsi="Times New Roman"/>
          <w:i w:val="1"/>
          <w:iCs w:val="1"/>
          <w:sz w:val="24"/>
          <w:szCs w:val="24"/>
          <w:u w:color="000000"/>
          <w:rtl w:val="0"/>
          <w:lang w:val="en-US"/>
        </w:rPr>
        <w:t xml:space="preserve">Interactive Children, Communicative Teaching. </w:t>
      </w:r>
      <w:r>
        <w:rPr>
          <w:rFonts w:ascii="Times New Roman" w:hAnsi="Times New Roman"/>
          <w:sz w:val="24"/>
          <w:szCs w:val="24"/>
          <w:u w:color="000000"/>
          <w:rtl w:val="0"/>
          <w:lang w:val="en-US"/>
        </w:rPr>
        <w:t>Birmingham: Open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Coulby, J. (1995) </w:t>
      </w:r>
      <w:r>
        <w:rPr>
          <w:rStyle w:val="None"/>
          <w:rFonts w:ascii="Times New Roman" w:hAnsi="Times New Roman"/>
          <w:i w:val="1"/>
          <w:iCs w:val="1"/>
          <w:sz w:val="24"/>
          <w:szCs w:val="24"/>
          <w:u w:color="000000"/>
          <w:rtl w:val="0"/>
          <w:lang w:val="en-US"/>
        </w:rPr>
        <w:t>Behaviour Policy Number Twelve and Guidelines. WILLIAMS BOOK</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Creswell, J. W. (2013) </w:t>
      </w:r>
      <w:r>
        <w:rPr>
          <w:rStyle w:val="None"/>
          <w:rFonts w:ascii="Times New Roman" w:hAnsi="Times New Roman"/>
          <w:i w:val="1"/>
          <w:iCs w:val="1"/>
          <w:sz w:val="24"/>
          <w:szCs w:val="24"/>
          <w:u w:color="000000"/>
          <w:rtl w:val="0"/>
          <w:lang w:val="en-US"/>
        </w:rPr>
        <w:t>Research Design: Qualitative, Quantitative, and Mixed Methods Approaches</w:t>
      </w:r>
      <w:r>
        <w:rPr>
          <w:rStyle w:val="None"/>
          <w:rFonts w:ascii="Times New Roman" w:hAnsi="Times New Roman"/>
          <w:sz w:val="24"/>
          <w:szCs w:val="24"/>
          <w:u w:color="000000"/>
          <w:rtl w:val="0"/>
          <w:lang w:val="en-US"/>
        </w:rPr>
        <w:t xml:space="preserve"> (4</w:t>
      </w:r>
      <w:r>
        <w:rPr>
          <w:rStyle w:val="None"/>
          <w:rFonts w:ascii="Times New Roman" w:hAnsi="Times New Roman"/>
          <w:sz w:val="24"/>
          <w:szCs w:val="24"/>
          <w:u w:color="000000"/>
          <w:vertAlign w:val="superscript"/>
          <w:rtl w:val="0"/>
          <w:lang w:val="en-US"/>
        </w:rPr>
        <w:t>th</w:t>
      </w:r>
      <w:r>
        <w:rPr>
          <w:rStyle w:val="None"/>
          <w:rFonts w:ascii="Times New Roman" w:hAnsi="Times New Roman"/>
          <w:sz w:val="24"/>
          <w:szCs w:val="24"/>
          <w:u w:color="000000"/>
          <w:rtl w:val="0"/>
          <w:lang w:val="en-US"/>
        </w:rPr>
        <w:t xml:space="preserve"> ed).  London: Sage Publications Ltd.</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Cullingford, C. (1990) </w:t>
      </w:r>
      <w:r>
        <w:rPr>
          <w:rStyle w:val="None"/>
          <w:rFonts w:ascii="Times New Roman" w:hAnsi="Times New Roman"/>
          <w:i w:val="1"/>
          <w:iCs w:val="1"/>
          <w:sz w:val="24"/>
          <w:szCs w:val="24"/>
          <w:u w:color="000000"/>
          <w:rtl w:val="0"/>
          <w:lang w:val="en-US"/>
        </w:rPr>
        <w:t xml:space="preserve">The Nature of Learning. </w:t>
      </w:r>
      <w:r>
        <w:rPr>
          <w:rStyle w:val="None"/>
          <w:rFonts w:ascii="Times New Roman" w:hAnsi="Times New Roman"/>
          <w:sz w:val="24"/>
          <w:szCs w:val="24"/>
          <w:u w:color="000000"/>
          <w:rtl w:val="0"/>
          <w:lang w:val="en-US"/>
        </w:rPr>
        <w:t>London: Cassell Educational Limited.</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Donaldson, G. (2015) Successful Futures. Cardiff: Crown Copyright.</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Drew, C. (2019). Problematising 'student choice' in classrooms. British Journal of Educational Studies, 67(4), 541-555.</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Edwards, R. (ed) (2002)</w:t>
      </w:r>
      <w:r>
        <w:rPr>
          <w:rStyle w:val="None"/>
          <w:rFonts w:ascii="Times New Roman" w:hAnsi="Times New Roman"/>
          <w:i w:val="1"/>
          <w:iCs w:val="1"/>
          <w:sz w:val="24"/>
          <w:szCs w:val="24"/>
          <w:u w:color="000000"/>
          <w:rtl w:val="0"/>
          <w:lang w:val="en-US"/>
        </w:rPr>
        <w:t xml:space="preserve"> Children, Home and School: Regulation, Autonomy and Connection.</w:t>
      </w:r>
      <w:r>
        <w:rPr>
          <w:rStyle w:val="None"/>
          <w:rFonts w:ascii="Times New Roman" w:hAnsi="Times New Roman"/>
          <w:sz w:val="24"/>
          <w:szCs w:val="24"/>
          <w:u w:color="000000"/>
          <w:rtl w:val="0"/>
          <w:lang w:val="en-US"/>
        </w:rPr>
        <w:t xml:space="preserve"> London: RoutledgeFarmer.</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Estyn (2020) </w:t>
      </w:r>
      <w:r>
        <w:rPr>
          <w:rStyle w:val="None"/>
          <w:rFonts w:ascii="Times New Roman" w:hAnsi="Times New Roman"/>
          <w:sz w:val="24"/>
          <w:szCs w:val="24"/>
          <w:u w:color="000000"/>
          <w:rtl w:val="0"/>
          <w:lang w:val="en-US"/>
        </w:rPr>
        <w:t>Developing pupils</w:t>
      </w:r>
      <w:r>
        <w:rPr>
          <w:rStyle w:val="None"/>
          <w:rFonts w:ascii="Times New Roman" w:hAnsi="Times New Roman" w:hint="default"/>
          <w:sz w:val="24"/>
          <w:szCs w:val="24"/>
          <w:u w:color="000000"/>
          <w:rtl w:val="0"/>
          <w:lang w:val="en-US"/>
        </w:rPr>
        <w:t xml:space="preserve">’ </w:t>
      </w:r>
      <w:r>
        <w:rPr>
          <w:rStyle w:val="None"/>
          <w:rFonts w:ascii="Times New Roman" w:hAnsi="Times New Roman"/>
          <w:sz w:val="24"/>
          <w:szCs w:val="24"/>
          <w:u w:color="000000"/>
          <w:rtl w:val="0"/>
          <w:lang w:val="en-US"/>
        </w:rPr>
        <w:t>independence and life skills</w:t>
      </w:r>
      <w:r>
        <w:rPr>
          <w:rStyle w:val="None"/>
          <w:rFonts w:ascii="Times New Roman" w:hAnsi="Times New Roman"/>
          <w:sz w:val="24"/>
          <w:szCs w:val="24"/>
          <w:u w:color="000000"/>
          <w:rtl w:val="0"/>
          <w:lang w:val="en-US"/>
        </w:rPr>
        <w:t xml:space="preserv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"https://www.estyn.gov.wales/effective-practice/developing-pupils-independence-and-life-skills"</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https://www.estyn.gov.wales/effective-practice/developing-pupils-independence-and-life-skills</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14th January 2023]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 xml:space="preserve">Gershon, M. (2014). How to develop independent learners: Practical ideas and strategies for creating a more independent learning environment. Retrieved from Times Educational Resources: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"https://www.tes.com/sites/default/files/tes_strategies_to_develop_independent_learners.pdf"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https://www.tes.com/sites/default/files/tes_strategies_to_develop_independent_learners.pdf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Gilchrist, G. (2018). Practitioner Enquiry. Abingdon: Routledge.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Gill, G. K., &amp; Halim, N. A. (2007). The 'I' in Independent Learning: The Rise of Self-Managing Learners. Reserach Impacts: Proving or Improving. Fremantle: Australian Association for Research in Edication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Gleason</w:t>
      </w:r>
      <w:r>
        <w:rPr>
          <w:rFonts w:ascii="Times New Roman" w:hAnsi="Times New Roman"/>
          <w:sz w:val="24"/>
          <w:szCs w:val="24"/>
          <w:u w:color="000000"/>
          <w:rtl w:val="0"/>
          <w:lang w:val="en-US"/>
        </w:rPr>
        <w:t xml:space="preserve">, G. </w:t>
      </w:r>
      <w:r>
        <w:rPr>
          <w:rFonts w:ascii="Times New Roman" w:hAnsi="Times New Roman"/>
          <w:sz w:val="24"/>
          <w:szCs w:val="24"/>
          <w:u w:color="000000"/>
          <w:rtl w:val="0"/>
          <w:lang w:val="en-US"/>
        </w:rPr>
        <w:t>(1967). The theory and nature of independent learning. International Textbook Company.</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Gorman</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M</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(1998). The 'structured enquiry' is not a contradiction in terms: focused teaching for independent learning. Teaching History, 92, 20-5.</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Graham, K. (2003). How can children's independence be promoted and measured in the primary classroom? PhD Thesis, Coventry University in collaboration with University College Worecester .</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pt-PT"/>
        </w:rPr>
        <w:t xml:space="preserve">Graves, N. (ed.) 1993. </w:t>
      </w:r>
      <w:r>
        <w:rPr>
          <w:rStyle w:val="None"/>
          <w:rFonts w:ascii="Times New Roman" w:hAnsi="Times New Roman"/>
          <w:i w:val="1"/>
          <w:iCs w:val="1"/>
          <w:sz w:val="24"/>
          <w:szCs w:val="24"/>
          <w:u w:color="000000"/>
          <w:rtl w:val="0"/>
          <w:lang w:val="en-US"/>
        </w:rPr>
        <w:t>Learner Managed Learning</w:t>
      </w:r>
      <w:r>
        <w:rPr>
          <w:rFonts w:ascii="Times New Roman" w:hAnsi="Times New Roman"/>
          <w:sz w:val="24"/>
          <w:szCs w:val="24"/>
          <w:u w:color="000000"/>
          <w:rtl w:val="0"/>
          <w:lang w:val="en-US"/>
        </w:rPr>
        <w:t>, Higher Education for Capability.</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Grigg, R. (2015). Effective Use of Data and Research Evidence. Cardiff: Welsh Government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Harvey</w:t>
      </w:r>
      <w:r>
        <w:rPr>
          <w:rFonts w:ascii="Times New Roman" w:hAnsi="Times New Roman"/>
          <w:sz w:val="24"/>
          <w:szCs w:val="24"/>
          <w:u w:color="000000"/>
          <w:rtl w:val="0"/>
          <w:lang w:val="en-US"/>
        </w:rPr>
        <w:t>, V.S. &amp;</w:t>
      </w:r>
      <w:r>
        <w:rPr>
          <w:rFonts w:ascii="Times New Roman" w:hAnsi="Times New Roman"/>
          <w:sz w:val="24"/>
          <w:szCs w:val="24"/>
          <w:u w:color="000000"/>
          <w:rtl w:val="0"/>
        </w:rPr>
        <w:t xml:space="preserve"> Chickie-Wolfe</w:t>
      </w:r>
      <w:r>
        <w:rPr>
          <w:rFonts w:ascii="Times New Roman" w:hAnsi="Times New Roman"/>
          <w:sz w:val="24"/>
          <w:szCs w:val="24"/>
          <w:u w:color="000000"/>
          <w:rtl w:val="0"/>
          <w:lang w:val="en-US"/>
        </w:rPr>
        <w:t xml:space="preserve">, L.A. (2007) </w:t>
      </w:r>
      <w:r>
        <w:rPr>
          <w:rFonts w:ascii="Times New Roman" w:hAnsi="Times New Roman"/>
          <w:sz w:val="24"/>
          <w:szCs w:val="24"/>
          <w:u w:color="000000"/>
          <w:rtl w:val="0"/>
          <w:lang w:val="en-US"/>
        </w:rPr>
        <w:t>Fostering Independent Learning: Practical Strategies to Promote Student Success</w:t>
      </w:r>
      <w:r>
        <w:rPr>
          <w:rFonts w:ascii="Times New Roman" w:hAnsi="Times New Roman"/>
          <w:sz w:val="24"/>
          <w:szCs w:val="24"/>
          <w:u w:color="000000"/>
          <w:rtl w:val="0"/>
          <w:lang w:val="en-US"/>
        </w:rPr>
        <w:t>. London: The Guilford Press.</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Johnson, B. &amp; Christensen, L. (2011) </w:t>
      </w:r>
      <w:r>
        <w:rPr>
          <w:rStyle w:val="None"/>
          <w:rFonts w:ascii="Times New Roman" w:hAnsi="Times New Roman"/>
          <w:i w:val="1"/>
          <w:iCs w:val="1"/>
          <w:sz w:val="24"/>
          <w:szCs w:val="24"/>
          <w:u w:color="000000"/>
          <w:rtl w:val="0"/>
          <w:lang w:val="en-US"/>
        </w:rPr>
        <w:t xml:space="preserve">Educational Research: quantitative, qualitative and mixed approaches. </w:t>
      </w:r>
      <w:r>
        <w:rPr>
          <w:rStyle w:val="None"/>
          <w:rFonts w:ascii="Times New Roman" w:hAnsi="Times New Roman"/>
          <w:sz w:val="24"/>
          <w:szCs w:val="24"/>
          <w:u w:color="000000"/>
          <w:rtl w:val="0"/>
          <w:lang w:val="en-US"/>
        </w:rPr>
        <w:t>London: Sage.</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Kemmis, S. &amp; McTaggart, R. (1998) The action research planner. Australia: Deak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Koper, E.J.R. and Tattersall, C. (2004), Learning Design: A Handbook on Modelling and Delivering</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Networked Education, Springer, Heidelberg.</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Little, D. (1991). Learner autonomy: definitions, issues and problems. Dublin: Authentic.</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Lockhorst, D. (2010). Educational Dialogues and the Fostering of Pupils' Independence: The Practice of Two Teachers. Journal of Curriculum Studies, 41.</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Malone G and Smith D (1996). Learning to learn: developing study skills with pupils who have special educational needs. London: National Association of Special Education Needs.</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Mars, H. (2015). Fostering Independence in Children: Tips for Parents. National Association of School Psychologists, 44(3), 28.</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McCombes, S. (2022. What Is a Research Methodology? | Steps &amp; Tips. Scribbr. Retrieved 16 January 2023, from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"https://www.scribbr.co.uk/thesis-dissertation/methodology/"</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https://www.scribbr.co.uk/thesis-dissertation/methodology/</w:t>
      </w:r>
      <w:r>
        <w:rPr>
          <w:rFonts w:ascii="Times New Roman" w:cs="Times New Roman" w:hAnsi="Times New Roman" w:eastAsia="Times New Roman"/>
          <w:sz w:val="24"/>
          <w:szCs w:val="24"/>
          <w:u w:color="000000"/>
          <w:rtl w:val="0"/>
        </w:rPr>
        <w:fldChar w:fldCharType="end" w:fldLock="0"/>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Merry, R. (1998) </w:t>
      </w:r>
      <w:r>
        <w:rPr>
          <w:rStyle w:val="None"/>
          <w:rFonts w:ascii="Times New Roman" w:hAnsi="Times New Roman"/>
          <w:i w:val="1"/>
          <w:iCs w:val="1"/>
          <w:sz w:val="24"/>
          <w:szCs w:val="24"/>
          <w:u w:color="000000"/>
          <w:rtl w:val="0"/>
          <w:lang w:val="en-US"/>
        </w:rPr>
        <w:t xml:space="preserve">Successful Children, Successful Teaching. </w:t>
      </w:r>
      <w:r>
        <w:rPr>
          <w:rFonts w:ascii="Times New Roman" w:hAnsi="Times New Roman"/>
          <w:sz w:val="24"/>
          <w:szCs w:val="24"/>
          <w:u w:color="000000"/>
          <w:rtl w:val="0"/>
          <w:lang w:val="en-US"/>
        </w:rPr>
        <w:t>Buckingham: Open University Press.</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Meyer, </w:t>
      </w:r>
      <w:r>
        <w:rPr>
          <w:rStyle w:val="None"/>
          <w:rFonts w:ascii="Times New Roman" w:hAnsi="Times New Roman"/>
          <w:sz w:val="24"/>
          <w:szCs w:val="24"/>
          <w:u w:color="000000"/>
          <w:rtl w:val="0"/>
          <w:lang w:val="en-US"/>
        </w:rPr>
        <w:t xml:space="preserve">B., </w:t>
      </w:r>
      <w:r>
        <w:rPr>
          <w:rStyle w:val="None"/>
          <w:rFonts w:ascii="Times New Roman" w:hAnsi="Times New Roman"/>
          <w:sz w:val="24"/>
          <w:szCs w:val="24"/>
          <w:u w:color="000000"/>
          <w:rtl w:val="0"/>
          <w:lang w:val="en-US"/>
        </w:rPr>
        <w:t xml:space="preserve">Haywood, </w:t>
      </w:r>
      <w:r>
        <w:rPr>
          <w:rStyle w:val="None"/>
          <w:rFonts w:ascii="Times New Roman" w:hAnsi="Times New Roman"/>
          <w:sz w:val="24"/>
          <w:szCs w:val="24"/>
          <w:u w:color="000000"/>
          <w:rtl w:val="0"/>
          <w:lang w:val="en-US"/>
        </w:rPr>
        <w:t xml:space="preserve"> N. </w:t>
      </w:r>
      <w:r>
        <w:rPr>
          <w:rStyle w:val="None"/>
          <w:rFonts w:ascii="Times New Roman" w:hAnsi="Times New Roman"/>
          <w:sz w:val="24"/>
          <w:szCs w:val="24"/>
          <w:u w:color="000000"/>
          <w:rtl w:val="0"/>
          <w:lang w:val="en-US"/>
        </w:rPr>
        <w:t>Sachdev</w:t>
      </w:r>
      <w:r>
        <w:rPr>
          <w:rStyle w:val="None"/>
          <w:rFonts w:ascii="Times New Roman" w:hAnsi="Times New Roman"/>
          <w:sz w:val="24"/>
          <w:szCs w:val="24"/>
          <w:u w:color="000000"/>
          <w:rtl w:val="0"/>
          <w:lang w:val="en-US"/>
        </w:rPr>
        <w:t>, D.</w:t>
      </w:r>
      <w:r>
        <w:rPr>
          <w:rStyle w:val="None"/>
          <w:rFonts w:ascii="Times New Roman" w:hAnsi="Times New Roman"/>
          <w:sz w:val="24"/>
          <w:szCs w:val="24"/>
          <w:u w:color="000000"/>
          <w:rtl w:val="0"/>
          <w:lang w:val="en-US"/>
        </w:rPr>
        <w:t xml:space="preserve"> and Faraday</w:t>
      </w:r>
      <w:r>
        <w:rPr>
          <w:rStyle w:val="None"/>
          <w:rFonts w:ascii="Times New Roman" w:hAnsi="Times New Roman"/>
          <w:sz w:val="24"/>
          <w:szCs w:val="24"/>
          <w:u w:color="000000"/>
          <w:rtl w:val="0"/>
          <w:lang w:val="en-US"/>
        </w:rPr>
        <w:t xml:space="preserve">, S. (2008) </w:t>
      </w:r>
      <w:r>
        <w:rPr>
          <w:rStyle w:val="None"/>
          <w:rFonts w:ascii="Times New Roman" w:hAnsi="Times New Roman"/>
          <w:i w:val="1"/>
          <w:iCs w:val="1"/>
          <w:sz w:val="24"/>
          <w:szCs w:val="24"/>
          <w:u w:color="000000"/>
          <w:rtl w:val="0"/>
          <w:lang w:val="en-US"/>
        </w:rPr>
        <w:t>What is independent learning and what are the benefits for students?</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"http://www.curee.co.uk/files/publication/%5Bsite-timestamp%5D/Whatisindependentlearningandwhatarethebenefits.pdf"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http://www.curee.co.uk/files/publication/%5Bsite-timestamp%5D/Whatisindependentlearningandwhatarethebenefits.pdf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London: Department for Children, Schools and Families Research Report 051</w:t>
      </w:r>
      <w:r>
        <w:rPr>
          <w:rStyle w:val="None"/>
          <w:rFonts w:ascii="Times New Roman" w:hAnsi="Times New Roman"/>
          <w:sz w:val="24"/>
          <w:szCs w:val="24"/>
          <w:u w:color="000000"/>
          <w:rtl w:val="0"/>
          <w:lang w:val="en-US"/>
        </w:rPr>
        <w:t xml:space="preserve"> [Accessed on: 5th October 2022]</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Moore</w:t>
      </w:r>
      <w:r>
        <w:rPr>
          <w:rFonts w:ascii="Times New Roman" w:hAnsi="Times New Roman"/>
          <w:sz w:val="24"/>
          <w:szCs w:val="24"/>
          <w:u w:color="000000"/>
          <w:rtl w:val="0"/>
          <w:lang w:val="en-US"/>
        </w:rPr>
        <w:t>, M.G.</w:t>
      </w:r>
      <w:r>
        <w:rPr>
          <w:rFonts w:ascii="Times New Roman" w:hAnsi="Times New Roman"/>
          <w:sz w:val="24"/>
          <w:szCs w:val="24"/>
          <w:u w:color="000000"/>
          <w:rtl w:val="0"/>
          <w:lang w:val="en-US"/>
        </w:rPr>
        <w:t xml:space="preserve"> (1973) Toward a Theory of</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Independent Learning and Teaching, The Journal of Higher Education, 44:9, 661-679, DOI: </w:t>
      </w:r>
      <w:r>
        <w:rPr>
          <w:rStyle w:val="Hyperlink.1"/>
          <w:rFonts w:ascii="Times New Roman" w:cs="Times New Roman" w:hAnsi="Times New Roman" w:eastAsia="Times New Roman"/>
          <w:sz w:val="24"/>
          <w:szCs w:val="24"/>
          <w:u w:color="000000"/>
          <w:rtl w:val="0"/>
        </w:rPr>
        <w:fldChar w:fldCharType="begin" w:fldLock="0"/>
      </w:r>
      <w:r>
        <w:rPr>
          <w:rStyle w:val="Hyperlink.1"/>
          <w:rFonts w:ascii="Times New Roman" w:cs="Times New Roman" w:hAnsi="Times New Roman" w:eastAsia="Times New Roman"/>
          <w:sz w:val="24"/>
          <w:szCs w:val="24"/>
          <w:u w:color="000000"/>
          <w:rtl w:val="0"/>
        </w:rPr>
        <w:instrText xml:space="preserve"> HYPERLINK "https://doi.org/10.1080/00221546.1973.11776906"</w:instrText>
      </w:r>
      <w:r>
        <w:rPr>
          <w:rStyle w:val="Hyperlink.1"/>
          <w:rFonts w:ascii="Times New Roman" w:cs="Times New Roman" w:hAnsi="Times New Roman" w:eastAsia="Times New Roman"/>
          <w:sz w:val="24"/>
          <w:szCs w:val="24"/>
          <w:u w:color="000000"/>
          <w:rtl w:val="0"/>
        </w:rPr>
        <w:fldChar w:fldCharType="separate" w:fldLock="0"/>
      </w:r>
      <w:r>
        <w:rPr>
          <w:rStyle w:val="Hyperlink.1"/>
          <w:rFonts w:ascii="Times New Roman" w:hAnsi="Times New Roman"/>
          <w:sz w:val="24"/>
          <w:szCs w:val="24"/>
          <w:u w:color="000000"/>
          <w:rtl w:val="0"/>
        </w:rPr>
        <w:t>10.1080/00221546.1973.11776906</w:t>
      </w:r>
      <w:r>
        <w:rPr>
          <w:rFonts w:ascii="Times New Roman" w:cs="Times New Roman" w:hAnsi="Times New Roman" w:eastAsia="Times New Roman"/>
          <w:sz w:val="24"/>
          <w:szCs w:val="24"/>
          <w:u w:color="000000"/>
          <w:rtl w:val="0"/>
        </w:rPr>
        <w:fldChar w:fldCharType="end" w:fldLock="0"/>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Murdoch,</w:t>
      </w:r>
      <w:r>
        <w:rPr>
          <w:rFonts w:ascii="Times New Roman" w:hAnsi="Times New Roman" w:hint="default"/>
          <w:sz w:val="24"/>
          <w:szCs w:val="24"/>
          <w:u w:color="000000"/>
          <w:rtl w:val="0"/>
        </w:rPr>
        <w:t> </w:t>
      </w:r>
      <w:r>
        <w:rPr>
          <w:rFonts w:ascii="Times New Roman" w:hAnsi="Times New Roman"/>
          <w:sz w:val="24"/>
          <w:szCs w:val="24"/>
          <w:u w:color="000000"/>
          <w:rtl w:val="0"/>
        </w:rPr>
        <w:t>K.,</w:t>
      </w:r>
      <w:r>
        <w:rPr>
          <w:rFonts w:ascii="Times New Roman" w:hAnsi="Times New Roman" w:hint="default"/>
          <w:sz w:val="24"/>
          <w:szCs w:val="24"/>
          <w:u w:color="000000"/>
          <w:rtl w:val="0"/>
        </w:rPr>
        <w:t> </w:t>
      </w:r>
      <w:r>
        <w:rPr>
          <w:rFonts w:ascii="Times New Roman" w:hAnsi="Times New Roman"/>
          <w:sz w:val="24"/>
          <w:szCs w:val="24"/>
          <w:u w:color="000000"/>
          <w:rtl w:val="0"/>
          <w:lang w:val="en-US"/>
        </w:rPr>
        <w:t>Wilson,</w:t>
      </w:r>
      <w:r>
        <w:rPr>
          <w:rFonts w:ascii="Times New Roman" w:hAnsi="Times New Roman" w:hint="default"/>
          <w:sz w:val="24"/>
          <w:szCs w:val="24"/>
          <w:u w:color="000000"/>
          <w:rtl w:val="0"/>
        </w:rPr>
        <w:t> </w:t>
      </w:r>
      <w:r>
        <w:rPr>
          <w:rFonts w:ascii="Times New Roman" w:hAnsi="Times New Roman"/>
          <w:sz w:val="24"/>
          <w:szCs w:val="24"/>
          <w:u w:color="000000"/>
          <w:rtl w:val="0"/>
        </w:rPr>
        <w:t>J.</w:t>
      </w:r>
      <w:r>
        <w:rPr>
          <w:rFonts w:ascii="Times New Roman" w:hAnsi="Times New Roman" w:hint="default"/>
          <w:sz w:val="24"/>
          <w:szCs w:val="24"/>
          <w:u w:color="000000"/>
          <w:rtl w:val="0"/>
        </w:rPr>
        <w:t> </w:t>
      </w:r>
      <w:r>
        <w:rPr>
          <w:rFonts w:ascii="Times New Roman" w:hAnsi="Times New Roman"/>
          <w:sz w:val="24"/>
          <w:szCs w:val="24"/>
          <w:u w:color="000000"/>
          <w:rtl w:val="0"/>
        </w:rPr>
        <w:t>(2012).</w:t>
      </w:r>
      <w:r>
        <w:rPr>
          <w:rFonts w:ascii="Times New Roman" w:hAnsi="Times New Roman" w:hint="default"/>
          <w:sz w:val="24"/>
          <w:szCs w:val="24"/>
          <w:u w:color="000000"/>
          <w:rtl w:val="0"/>
        </w:rPr>
        <w:t> </w:t>
      </w:r>
      <w:r>
        <w:rPr>
          <w:rFonts w:ascii="Times New Roman" w:hAnsi="Times New Roman"/>
          <w:sz w:val="24"/>
          <w:szCs w:val="24"/>
          <w:u w:color="000000"/>
          <w:rtl w:val="0"/>
          <w:lang w:val="en-US"/>
        </w:rPr>
        <w:t>Learning for Themselves: Pathways for Thinking and Independent Learning in the Primary Classroom.</w:t>
      </w:r>
      <w:r>
        <w:rPr>
          <w:rFonts w:ascii="Times New Roman" w:hAnsi="Times New Roman" w:hint="default"/>
          <w:sz w:val="24"/>
          <w:szCs w:val="24"/>
          <w:u w:color="000000"/>
          <w:rtl w:val="0"/>
        </w:rPr>
        <w:t> </w:t>
      </w:r>
      <w:r>
        <w:rPr>
          <w:rFonts w:ascii="Times New Roman" w:hAnsi="Times New Roman"/>
          <w:sz w:val="24"/>
          <w:szCs w:val="24"/>
          <w:u w:color="000000"/>
          <w:rtl w:val="0"/>
          <w:lang w:val="en-US"/>
        </w:rPr>
        <w:t>United Kingdom:</w:t>
      </w:r>
      <w:r>
        <w:rPr>
          <w:rFonts w:ascii="Times New Roman" w:hAnsi="Times New Roman" w:hint="default"/>
          <w:sz w:val="24"/>
          <w:szCs w:val="24"/>
          <w:u w:color="000000"/>
          <w:rtl w:val="0"/>
        </w:rPr>
        <w:t> </w:t>
      </w:r>
      <w:r>
        <w:rPr>
          <w:rFonts w:ascii="Times New Roman" w:hAnsi="Times New Roman"/>
          <w:sz w:val="24"/>
          <w:szCs w:val="24"/>
          <w:u w:color="000000"/>
          <w:rtl w:val="0"/>
          <w:lang w:val="it-IT"/>
        </w:rPr>
        <w:t>Taylor &amp; Francis.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Newby</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 xml:space="preserve"> P. (2014) </w:t>
      </w:r>
      <w:r>
        <w:rPr>
          <w:rStyle w:val="None"/>
          <w:rFonts w:ascii="Times New Roman" w:hAnsi="Times New Roman"/>
          <w:i w:val="1"/>
          <w:iCs w:val="1"/>
          <w:sz w:val="24"/>
          <w:szCs w:val="24"/>
          <w:u w:color="000000"/>
          <w:rtl w:val="0"/>
          <w:lang w:val="en-US"/>
        </w:rPr>
        <w:t>Research Methods for Education</w:t>
      </w:r>
      <w:r>
        <w:rPr>
          <w:rStyle w:val="None"/>
          <w:rFonts w:ascii="Times New Roman" w:hAnsi="Times New Roman"/>
          <w:sz w:val="24"/>
          <w:szCs w:val="24"/>
          <w:u w:color="000000"/>
          <w:rtl w:val="0"/>
          <w:lang w:val="en-US"/>
        </w:rPr>
        <w:t xml:space="preserve"> (2</w:t>
      </w:r>
      <w:r>
        <w:rPr>
          <w:rStyle w:val="None"/>
          <w:rFonts w:ascii="Times New Roman" w:hAnsi="Times New Roman"/>
          <w:sz w:val="24"/>
          <w:szCs w:val="24"/>
          <w:u w:color="000000"/>
          <w:vertAlign w:val="superscript"/>
          <w:rtl w:val="0"/>
          <w:lang w:val="en-US"/>
        </w:rPr>
        <w:t>nd</w:t>
      </w:r>
      <w:r>
        <w:rPr>
          <w:rStyle w:val="None"/>
          <w:rFonts w:ascii="Times New Roman" w:hAnsi="Times New Roman"/>
          <w:sz w:val="24"/>
          <w:szCs w:val="24"/>
          <w:u w:color="000000"/>
          <w:rtl w:val="0"/>
          <w:lang w:val="en-US"/>
        </w:rPr>
        <w:t xml:space="preserve"> ed). Abingdon: Routledge.</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Nightingale, P. and O</w:t>
      </w:r>
      <w:r>
        <w:rPr>
          <w:rFonts w:ascii="Times New Roman" w:hAnsi="Times New Roman" w:hint="default"/>
          <w:sz w:val="24"/>
          <w:szCs w:val="24"/>
          <w:u w:color="000000"/>
          <w:rtl w:val="1"/>
        </w:rPr>
        <w:t>’</w:t>
      </w:r>
      <w:r>
        <w:rPr>
          <w:rFonts w:ascii="Times New Roman" w:hAnsi="Times New Roman"/>
          <w:sz w:val="24"/>
          <w:szCs w:val="24"/>
          <w:u w:color="000000"/>
          <w:rtl w:val="0"/>
          <w:lang w:val="en-US"/>
        </w:rPr>
        <w:t>Neil, M. 1994. Achieving Quality learning in Higher Education, London: Kogan Page.</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Patel</w:t>
      </w:r>
      <w:r>
        <w:rPr>
          <w:rStyle w:val="None"/>
          <w:rFonts w:ascii="Times New Roman" w:hAnsi="Times New Roman"/>
          <w:sz w:val="24"/>
          <w:szCs w:val="24"/>
          <w:u w:color="000000"/>
          <w:rtl w:val="0"/>
          <w:lang w:val="en-US"/>
        </w:rPr>
        <w:t xml:space="preserve">, H. (2022) </w:t>
      </w:r>
      <w:r>
        <w:rPr>
          <w:rStyle w:val="None"/>
          <w:rFonts w:ascii="Times New Roman" w:hAnsi="Times New Roman"/>
          <w:i w:val="1"/>
          <w:iCs w:val="1"/>
          <w:sz w:val="24"/>
          <w:szCs w:val="24"/>
          <w:u w:color="000000"/>
          <w:rtl w:val="0"/>
          <w:lang w:val="en-US"/>
        </w:rPr>
        <w:t>How to promote independent learning in the primary classroom</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"https://doodlelearning.com/post/promoting-independent-learning-in-the-primary-classroom"</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https://doodlelearning.com/post/promoting-independent-learning-in-the-primary-classroom</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26th January 2023]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Percy, K.; Ramsden, P. and Lewin, J. 1980. Independent Study: Two Examples from English Higher Education,  Buckingham:</w:t>
      </w:r>
      <w:r>
        <w:rPr>
          <w:rStyle w:val="None"/>
          <w:rFonts w:ascii="Times New Roman" w:hAnsi="Times New Roman"/>
          <w:outline w:val="0"/>
          <w:color w:val="ff2600"/>
          <w:sz w:val="24"/>
          <w:szCs w:val="24"/>
          <w:u w:color="000000"/>
          <w:rtl w:val="0"/>
          <w14:textFill>
            <w14:solidFill>
              <w14:srgbClr w14:val="FF2600"/>
            </w14:solidFill>
          </w14:textFill>
        </w:rPr>
        <w:t xml:space="preserve"> </w:t>
      </w:r>
      <w:r>
        <w:rPr>
          <w:rFonts w:ascii="Times New Roman" w:hAnsi="Times New Roman"/>
          <w:sz w:val="24"/>
          <w:szCs w:val="24"/>
          <w:u w:color="000000"/>
          <w:rtl w:val="0"/>
          <w:lang w:val="en-US"/>
        </w:rPr>
        <w:t>Society for Research into Higher Education.</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Percy, K.A. and Salter, F.W. (1976), </w:t>
      </w:r>
      <w:r>
        <w:rPr>
          <w:rFonts w:ascii="Times New Roman" w:hAnsi="Times New Roman" w:hint="default"/>
          <w:sz w:val="24"/>
          <w:szCs w:val="24"/>
          <w:u w:color="000000"/>
          <w:rtl w:val="1"/>
          <w:lang w:val="ar-SA" w:bidi="ar-SA"/>
        </w:rPr>
        <w:t>“</w:t>
      </w:r>
      <w:r>
        <w:rPr>
          <w:rFonts w:ascii="Times New Roman" w:hAnsi="Times New Roman"/>
          <w:sz w:val="24"/>
          <w:szCs w:val="24"/>
          <w:u w:color="000000"/>
          <w:rtl w:val="0"/>
          <w:lang w:val="en-US"/>
        </w:rPr>
        <w:t xml:space="preserve">Student and staff perceptions and </w:t>
      </w:r>
      <w:r>
        <w:rPr>
          <w:rFonts w:ascii="Times New Roman" w:hAnsi="Times New Roman" w:hint="default"/>
          <w:sz w:val="24"/>
          <w:szCs w:val="24"/>
          <w:u w:color="000000"/>
          <w:rtl w:val="1"/>
        </w:rPr>
        <w:t>‘</w:t>
      </w:r>
      <w:r>
        <w:rPr>
          <w:rFonts w:ascii="Times New Roman" w:hAnsi="Times New Roman"/>
          <w:sz w:val="24"/>
          <w:szCs w:val="24"/>
          <w:u w:color="000000"/>
          <w:rtl w:val="0"/>
          <w:lang w:val="en-US"/>
        </w:rPr>
        <w:t>the pursuit of excellence</w:t>
      </w:r>
      <w:r>
        <w:rPr>
          <w:rFonts w:ascii="Times New Roman" w:hAnsi="Times New Roman" w:hint="default"/>
          <w:sz w:val="24"/>
          <w:szCs w:val="24"/>
          <w:u w:color="000000"/>
          <w:rtl w:val="1"/>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in British higher education</w:t>
      </w:r>
      <w:r>
        <w:rPr>
          <w:rFonts w:ascii="Times New Roman" w:hAnsi="Times New Roman" w:hint="default"/>
          <w:sz w:val="24"/>
          <w:szCs w:val="24"/>
          <w:u w:color="000000"/>
          <w:rtl w:val="0"/>
        </w:rPr>
        <w:t>”</w:t>
      </w:r>
      <w:r>
        <w:rPr>
          <w:rFonts w:ascii="Times New Roman" w:hAnsi="Times New Roman"/>
          <w:sz w:val="24"/>
          <w:szCs w:val="24"/>
          <w:u w:color="000000"/>
          <w:rtl w:val="0"/>
          <w:lang w:val="en-US"/>
        </w:rPr>
        <w:t>, Higher Education, Vol. 5 No. 4, pp. 457-73.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Perry, N. E., &amp; Winne, P. H. (2006). Learning from Learning Kits: gStudy Traces of Students' Self- Regulated Engagements with Computerized Content. Educational Psychology Review, 18, 211- 228.</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Piaget, J. (1971). The theory of stages in cognitive development.</w:t>
      </w:r>
      <w:r>
        <w:rPr>
          <w:rStyle w:val="None"/>
          <w:rFonts w:ascii="Times New Roman" w:hAnsi="Times New Roman"/>
          <w:sz w:val="24"/>
          <w:szCs w:val="24"/>
          <w:u w:color="000000"/>
          <w:rtl w:val="0"/>
          <w:lang w:val="en-US"/>
        </w:rPr>
        <w:t xml:space="preserve"> WHERE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Pintrich, P.R. (2000). The role of goal orientation in self-regulated learning. In M</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Boekaerts, P.R. Pintrich and M. Zeidner (eds.), Handbook of self-regulation (pp451- 502). San Diego: Academic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Rauber, M. (2007). Noncognitive Skills and Success in Life: The Importance of Motivation and Self- Regulation. Konstanz: Centre for European Economic Research.</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 xml:space="preserve">Reinders, H. </w:t>
      </w:r>
      <w:r>
        <w:rPr>
          <w:rFonts w:ascii="Times New Roman" w:hAnsi="Times New Roman"/>
          <w:sz w:val="24"/>
          <w:szCs w:val="24"/>
          <w:u w:color="000000"/>
          <w:rtl w:val="0"/>
          <w:lang w:val="en-US"/>
        </w:rPr>
        <w:t>(</w:t>
      </w:r>
      <w:r>
        <w:rPr>
          <w:rFonts w:ascii="Times New Roman" w:hAnsi="Times New Roman"/>
          <w:sz w:val="24"/>
          <w:szCs w:val="24"/>
          <w:u w:color="000000"/>
          <w:rtl w:val="0"/>
        </w:rPr>
        <w:t>2010</w:t>
      </w:r>
      <w:r>
        <w:rPr>
          <w:rFonts w:ascii="Times New Roman" w:hAnsi="Times New Roman"/>
          <w:sz w:val="24"/>
          <w:szCs w:val="24"/>
          <w:u w:color="000000"/>
          <w:rtl w:val="0"/>
          <w:lang w:val="en-US"/>
        </w:rPr>
        <w:t>)</w:t>
      </w:r>
      <w:r>
        <w:rPr>
          <w:rFonts w:ascii="Times New Roman" w:hAnsi="Times New Roman" w:hint="default"/>
          <w:sz w:val="24"/>
          <w:szCs w:val="24"/>
          <w:u w:color="000000"/>
          <w:rtl w:val="1"/>
          <w:lang w:val="ar-SA" w:bidi="ar-SA"/>
        </w:rPr>
        <w:t xml:space="preserve"> “</w:t>
      </w:r>
      <w:r>
        <w:rPr>
          <w:rFonts w:ascii="Times New Roman" w:hAnsi="Times New Roman"/>
          <w:sz w:val="24"/>
          <w:szCs w:val="24"/>
          <w:u w:color="000000"/>
          <w:rtl w:val="0"/>
          <w:lang w:val="en-US"/>
        </w:rPr>
        <w:t>Towards a Classroom Pedagogy for Learner Autonomy: A Framework of Independent Language Learning Skills.</w:t>
      </w:r>
      <w:r>
        <w:rPr>
          <w:rFonts w:ascii="Times New Roman" w:hAnsi="Times New Roman" w:hint="default"/>
          <w:sz w:val="24"/>
          <w:szCs w:val="24"/>
          <w:u w:color="000000"/>
          <w:rtl w:val="0"/>
        </w:rPr>
        <w:t xml:space="preserve">” </w:t>
      </w:r>
      <w:r>
        <w:rPr>
          <w:rStyle w:val="None"/>
          <w:rFonts w:ascii="Times New Roman" w:hAnsi="Times New Roman"/>
          <w:i w:val="1"/>
          <w:iCs w:val="1"/>
          <w:sz w:val="24"/>
          <w:szCs w:val="24"/>
          <w:u w:color="000000"/>
          <w:rtl w:val="0"/>
          <w:lang w:val="en-US"/>
        </w:rPr>
        <w:t>The Australian Journal of Teacher Education</w:t>
      </w:r>
      <w:r>
        <w:rPr>
          <w:rFonts w:ascii="Times New Roman" w:hAnsi="Times New Roman"/>
          <w:sz w:val="24"/>
          <w:szCs w:val="24"/>
          <w:u w:color="000000"/>
          <w:rtl w:val="0"/>
        </w:rPr>
        <w:t xml:space="preserve"> 35 (5): 40</w:t>
      </w:r>
      <w:r>
        <w:rPr>
          <w:rFonts w:ascii="Times New Roman" w:hAnsi="Times New Roman" w:hint="default"/>
          <w:sz w:val="24"/>
          <w:szCs w:val="24"/>
          <w:u w:color="000000"/>
          <w:rtl w:val="0"/>
        </w:rPr>
        <w:t>–</w:t>
      </w:r>
      <w:r>
        <w:rPr>
          <w:rFonts w:ascii="Times New Roman" w:hAnsi="Times New Roman"/>
          <w:sz w:val="24"/>
          <w:szCs w:val="24"/>
          <w:u w:color="000000"/>
          <w:rtl w:val="0"/>
        </w:rPr>
        <w:t>55. doi:10.14221/ajte.2010v35n5.4.</w:t>
      </w:r>
      <w:r>
        <w:rPr>
          <w:rFonts w:ascii="Times New Roman" w:hAnsi="Times New Roman" w:hint="default"/>
          <w:sz w:val="24"/>
          <w:szCs w:val="24"/>
          <w:u w:color="000000"/>
          <w:rtl w:val="0"/>
        </w:rPr>
        <w:t>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 xml:space="preserve">Rogers, C. 1969. </w:t>
      </w:r>
      <w:r>
        <w:rPr>
          <w:rStyle w:val="None"/>
          <w:rFonts w:ascii="Times New Roman" w:hAnsi="Times New Roman"/>
          <w:i w:val="1"/>
          <w:iCs w:val="1"/>
          <w:sz w:val="24"/>
          <w:szCs w:val="24"/>
          <w:u w:color="000000"/>
          <w:rtl w:val="0"/>
          <w:lang w:val="en-US"/>
        </w:rPr>
        <w:t>Freedom to Learn</w:t>
      </w:r>
      <w:r>
        <w:rPr>
          <w:rFonts w:ascii="Times New Roman" w:hAnsi="Times New Roman"/>
          <w:sz w:val="24"/>
          <w:szCs w:val="24"/>
          <w:u w:color="000000"/>
          <w:rtl w:val="0"/>
          <w:lang w:val="pt-PT"/>
        </w:rPr>
        <w:t>, Merrill.</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Rumbold, A. (1990) Rumbold Report: Starting with Quality. London: HMSO???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Scho</w:t>
      </w:r>
      <w:r>
        <w:rPr>
          <w:rFonts w:ascii="Times New Roman" w:hAnsi="Times New Roman" w:hint="default"/>
          <w:sz w:val="24"/>
          <w:szCs w:val="24"/>
          <w:u w:color="000000"/>
          <w:rtl w:val="0"/>
        </w:rPr>
        <w:t>̈</w:t>
      </w:r>
      <w:r>
        <w:rPr>
          <w:rFonts w:ascii="Times New Roman" w:hAnsi="Times New Roman"/>
          <w:sz w:val="24"/>
          <w:szCs w:val="24"/>
          <w:u w:color="000000"/>
          <w:rtl w:val="0"/>
          <w:lang w:val="en-US"/>
        </w:rPr>
        <w:t>n, D.A. (1991). The Reflective Practitioner: how professionals think in action. London: Temple</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TES (2014) How to develop independent learners: Practical ideas and strategies </w:t>
      </w:r>
      <w:r>
        <w:rPr>
          <w:rFonts w:ascii="Times New Roman" w:hAnsi="Times New Roman"/>
          <w:sz w:val="24"/>
          <w:szCs w:val="24"/>
          <w:u w:color="000000"/>
          <w:rtl w:val="0"/>
        </w:rPr>
        <w:t>f</w:t>
      </w:r>
      <w:r>
        <w:rPr>
          <w:rFonts w:ascii="Times New Roman" w:hAnsi="Times New Roman"/>
          <w:sz w:val="24"/>
          <w:szCs w:val="24"/>
          <w:u w:color="000000"/>
          <w:rtl w:val="0"/>
          <w:lang w:val="en-US"/>
        </w:rPr>
        <w:t xml:space="preserve">or creating a more independent learning environment.  TES Global Ltd.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outline w:val="0"/>
          <w:color w:val="333333"/>
          <w:sz w:val="24"/>
          <w:szCs w:val="24"/>
          <w:u w:color="000000"/>
          <w:rtl w:val="0"/>
          <w14:textFill>
            <w14:solidFill>
              <w14:srgbClr w14:val="333333"/>
            </w14:solidFill>
          </w14:textFill>
        </w:rPr>
        <w:t>UNICEF UK.</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None"/>
          <w:rFonts w:ascii="Times New Roman" w:hAnsi="Times New Roman"/>
          <w:outline w:val="0"/>
          <w:color w:val="333333"/>
          <w:sz w:val="24"/>
          <w:szCs w:val="24"/>
          <w:u w:color="000000"/>
          <w:rtl w:val="0"/>
          <w14:textFill>
            <w14:solidFill>
              <w14:srgbClr w14:val="333333"/>
            </w14:solidFill>
          </w14:textFill>
        </w:rPr>
        <w:t>(1989).</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None"/>
          <w:rFonts w:ascii="Times New Roman" w:hAnsi="Times New Roman"/>
          <w:i w:val="1"/>
          <w:iCs w:val="1"/>
          <w:outline w:val="0"/>
          <w:color w:val="333333"/>
          <w:sz w:val="24"/>
          <w:szCs w:val="24"/>
          <w:u w:color="000000"/>
          <w:rtl w:val="0"/>
          <w:lang w:val="en-US"/>
          <w14:textFill>
            <w14:solidFill>
              <w14:srgbClr w14:val="333333"/>
            </w14:solidFill>
          </w14:textFill>
        </w:rPr>
        <w:t>The United Nations convention on the rights of the child.</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"https://downloads.unicef.org.uk/wp-content/uploads/2010/05/UNCRC_PRESS200910web.pdf?_ga=2.78590034.795419542.1582474737-1972578648.1582474737"</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https://downloads.unicef.org.uk/wp-content/uploads/2010/05/UNCRC_PRESS200910web.pdf?_ga=2.78590034.795419542.1582474737-1972578648.1582474737</w:t>
      </w:r>
      <w:r>
        <w:rPr>
          <w:rFonts w:ascii="Times New Roman" w:cs="Times New Roman" w:hAnsi="Times New Roman" w:eastAsia="Times New Roman"/>
          <w:sz w:val="24"/>
          <w:szCs w:val="24"/>
          <w:u w:color="000000"/>
          <w:rtl w:val="0"/>
        </w:rPr>
        <w:fldChar w:fldCharType="end" w:fldLock="0"/>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University of Wales Trinity Saint David (2022) </w:t>
      </w:r>
      <w:r>
        <w:rPr>
          <w:rStyle w:val="None"/>
          <w:rFonts w:ascii="Times New Roman" w:hAnsi="Times New Roman"/>
          <w:i w:val="1"/>
          <w:iCs w:val="1"/>
          <w:sz w:val="24"/>
          <w:szCs w:val="24"/>
          <w:u w:color="000000"/>
          <w:rtl w:val="0"/>
          <w:lang w:val="en-US"/>
        </w:rPr>
        <w:t>Research Ethics &amp; Integrity Code of Practice</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"https://www.uwtsd.ac.uk/media/uwtsd-website/content-assets/documents/research/REICoP-July-2022.pdf"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https://www.uwtsd.ac.uk/media/uwtsd-website/content-assets/documents/research/REICoP-July-2022.pdf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2nd October 2022).</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br w:type="textWrapping"/>
      </w:r>
      <w:r>
        <w:rPr>
          <w:rStyle w:val="None"/>
          <w:rFonts w:ascii="Times New Roman" w:hAnsi="Times New Roman"/>
          <w:sz w:val="24"/>
          <w:szCs w:val="24"/>
          <w:u w:color="000000"/>
          <w:rtl w:val="0"/>
          <w:lang w:val="en-US"/>
        </w:rPr>
        <w:t xml:space="preserve">Whitebread, D. (ed.) (2000) </w:t>
      </w:r>
      <w:r>
        <w:rPr>
          <w:rStyle w:val="None"/>
          <w:rFonts w:ascii="Times New Roman" w:hAnsi="Times New Roman"/>
          <w:i w:val="1"/>
          <w:iCs w:val="1"/>
          <w:sz w:val="24"/>
          <w:szCs w:val="24"/>
          <w:u w:color="000000"/>
          <w:rtl w:val="0"/>
          <w:lang w:val="en-US"/>
        </w:rPr>
        <w:t xml:space="preserve">The Psychology of Teaching and Learning. </w:t>
      </w:r>
      <w:r>
        <w:rPr>
          <w:rStyle w:val="None"/>
          <w:rFonts w:ascii="Times New Roman" w:hAnsi="Times New Roman"/>
          <w:sz w:val="24"/>
          <w:szCs w:val="24"/>
          <w:u w:color="000000"/>
          <w:rtl w:val="0"/>
          <w:lang w:val="en-US"/>
        </w:rPr>
        <w:t>London: Routledge/Farmer.</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Williams</w:t>
      </w:r>
      <w:r>
        <w:rPr>
          <w:rStyle w:val="None"/>
          <w:rFonts w:ascii="Times New Roman" w:hAnsi="Times New Roman"/>
          <w:sz w:val="24"/>
          <w:szCs w:val="24"/>
          <w:u w:color="000000"/>
          <w:rtl w:val="0"/>
          <w:lang w:val="en-US"/>
        </w:rPr>
        <w:t>, J.</w:t>
      </w:r>
      <w:r>
        <w:rPr>
          <w:rStyle w:val="None"/>
          <w:rFonts w:ascii="Times New Roman" w:hAnsi="Times New Roman"/>
          <w:sz w:val="24"/>
          <w:szCs w:val="24"/>
          <w:u w:color="000000"/>
          <w:rtl w:val="0"/>
          <w:lang w:val="en-US"/>
        </w:rPr>
        <w:t xml:space="preserve"> (2003). Promoting independent learning in the primary classroom. Open Universit</w:t>
      </w:r>
      <w:r>
        <w:rPr>
          <w:rStyle w:val="None"/>
          <w:rFonts w:ascii="Times New Roman" w:hAnsi="Times New Roman"/>
          <w:sz w:val="24"/>
          <w:szCs w:val="24"/>
          <w:u w:color="000000"/>
          <w:rtl w:val="0"/>
          <w:lang w:val="en-US"/>
        </w:rPr>
        <w:t xml:space="preserve">y.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Wragg,</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E. C. &amp; Brown</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G</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A. (2001). Questioning in the Primary School: Vol. New, ed. Routledge.</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tl w:val="0"/>
        </w:rPr>
      </w:pPr>
      <w:r>
        <w:rPr>
          <w:rStyle w:val="None"/>
          <w:rFonts w:ascii="Times New Roman" w:hAnsi="Times New Roman"/>
          <w:sz w:val="24"/>
          <w:szCs w:val="24"/>
          <w:u w:color="000000"/>
          <w:rtl w:val="0"/>
          <w:lang w:val="en-US"/>
        </w:rPr>
        <w:t>Zimmerman, B.J. (2002). Becoming a self-regulated learner: an overview. Theory into Practice, 41(2), 64-72.</w:t>
      </w:r>
      <w:r>
        <w:rPr>
          <w:rStyle w:val="None"/>
          <w:rFonts w:ascii="Times New Roman" w:cs="Times New Roman" w:hAnsi="Times New Roman" w:eastAsia="Times New Roman"/>
          <w:sz w:val="24"/>
          <w:szCs w:val="24"/>
          <w:u w:color="000000"/>
          <w:rtl w:val="0"/>
          <w:lang w:val="en-US"/>
        </w:rPr>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cs="Times New Roman" w:hAnsi="Times New Roman" w:eastAsia="Times New Roman"/>
      </w:rPr>
      <w:tab/>
      <w:tab/>
    </w:r>
    <w:r>
      <w:rPr>
        <w:rFonts w:ascii="Times New Roman" w:hAns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r>
      <w:rPr>
        <w:rFonts w:ascii="Times New Roman" w:hAns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NUMPAGES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tl w:val="0"/>
        <w:lang w:val="en-US"/>
      </w:rPr>
      <w:t>1601574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None">
    <w:name w:val="None"/>
  </w:style>
  <w:style w:type="character" w:styleId="Hyperlink.1">
    <w:name w:val="Hyperlink.1"/>
    <w:basedOn w:val="None"/>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