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014CFE" w14:textId="77777777" w:rsidR="00730E92" w:rsidRPr="00EB0F59" w:rsidRDefault="00730E92" w:rsidP="00DE1F3D">
      <w:pPr>
        <w:pStyle w:val="Title"/>
        <w:rPr>
          <w:rFonts w:ascii="Calibri" w:hAnsi="Calibri" w:cs="Calibri"/>
        </w:rPr>
      </w:pPr>
    </w:p>
    <w:p w14:paraId="01F38119" w14:textId="77777777" w:rsidR="00730E92" w:rsidRDefault="00FA23CB" w:rsidP="00DE1F3D">
      <w:pPr>
        <w:rPr>
          <w:b/>
          <w:bCs/>
          <w:noProof/>
        </w:rPr>
      </w:pPr>
      <w:bookmarkStart w:id="0" w:name="_Toc343429583"/>
      <w:r>
        <w:rPr>
          <w:b/>
          <w:bCs/>
          <w:noProof/>
          <w:lang w:eastAsia="en-GB"/>
        </w:rPr>
        <w:drawing>
          <wp:inline distT="0" distB="0" distL="0" distR="0" wp14:anchorId="7637B949" wp14:editId="52CC1ED4">
            <wp:extent cx="2924175" cy="1171575"/>
            <wp:effectExtent l="0" t="0" r="9525" b="9525"/>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24175" cy="1171575"/>
                    </a:xfrm>
                    <a:prstGeom prst="rect">
                      <a:avLst/>
                    </a:prstGeom>
                    <a:noFill/>
                    <a:ln>
                      <a:noFill/>
                    </a:ln>
                  </pic:spPr>
                </pic:pic>
              </a:graphicData>
            </a:graphic>
          </wp:inline>
        </w:drawing>
      </w:r>
      <w:bookmarkEnd w:id="0"/>
    </w:p>
    <w:p w14:paraId="75AC40DE" w14:textId="77777777" w:rsidR="00730E92" w:rsidRPr="00EB0F59" w:rsidRDefault="00865182" w:rsidP="00865182">
      <w:pPr>
        <w:tabs>
          <w:tab w:val="left" w:pos="7125"/>
        </w:tabs>
      </w:pPr>
      <w:r>
        <w:tab/>
      </w:r>
    </w:p>
    <w:p w14:paraId="6C418BF8" w14:textId="77777777" w:rsidR="00730E92" w:rsidRPr="00EB0F59" w:rsidRDefault="00730E92" w:rsidP="00DE1F3D"/>
    <w:p w14:paraId="29A39BA9" w14:textId="77777777" w:rsidR="00730E92" w:rsidRPr="00EB0F59" w:rsidRDefault="00730E92" w:rsidP="00DE1F3D"/>
    <w:p w14:paraId="049771E6" w14:textId="2247CF5E" w:rsidR="00AC050B" w:rsidRDefault="00AC050B" w:rsidP="00C2789E">
      <w:pPr>
        <w:jc w:val="right"/>
        <w:rPr>
          <w:rFonts w:asciiTheme="minorHAnsi" w:hAnsiTheme="minorHAnsi" w:cs="Cambria"/>
          <w:b/>
          <w:bCs/>
          <w:sz w:val="52"/>
          <w:szCs w:val="52"/>
        </w:rPr>
      </w:pPr>
      <w:r>
        <w:rPr>
          <w:rFonts w:asciiTheme="minorHAnsi" w:hAnsiTheme="minorHAnsi" w:cs="Cambria"/>
          <w:b/>
          <w:bCs/>
          <w:sz w:val="52"/>
          <w:szCs w:val="52"/>
        </w:rPr>
        <w:t>BMMB70</w:t>
      </w:r>
      <w:r w:rsidR="007C5CB9">
        <w:rPr>
          <w:rFonts w:asciiTheme="minorHAnsi" w:hAnsiTheme="minorHAnsi" w:cs="Cambria"/>
          <w:b/>
          <w:bCs/>
          <w:sz w:val="52"/>
          <w:szCs w:val="52"/>
        </w:rPr>
        <w:t>27</w:t>
      </w:r>
      <w:r w:rsidR="00D96D8A">
        <w:rPr>
          <w:rFonts w:asciiTheme="minorHAnsi" w:hAnsiTheme="minorHAnsi" w:cs="Cambria"/>
          <w:b/>
          <w:bCs/>
          <w:sz w:val="52"/>
          <w:szCs w:val="52"/>
        </w:rPr>
        <w:t xml:space="preserve"> and BMMB7027D</w:t>
      </w:r>
    </w:p>
    <w:p w14:paraId="40F92D51" w14:textId="051C5C29" w:rsidR="00730E92" w:rsidRPr="00C2789E" w:rsidRDefault="00730E92" w:rsidP="00C2789E">
      <w:pPr>
        <w:jc w:val="right"/>
        <w:rPr>
          <w:rFonts w:asciiTheme="minorHAnsi" w:hAnsiTheme="minorHAnsi" w:cs="Cambria"/>
          <w:b/>
          <w:bCs/>
          <w:sz w:val="52"/>
          <w:szCs w:val="52"/>
        </w:rPr>
      </w:pPr>
      <w:r w:rsidRPr="00C2789E">
        <w:rPr>
          <w:rFonts w:asciiTheme="minorHAnsi" w:hAnsiTheme="minorHAnsi" w:cs="Cambria"/>
          <w:b/>
          <w:bCs/>
          <w:sz w:val="52"/>
          <w:szCs w:val="52"/>
        </w:rPr>
        <w:t xml:space="preserve">Strategic </w:t>
      </w:r>
      <w:r w:rsidR="007C5CB9">
        <w:rPr>
          <w:rFonts w:asciiTheme="minorHAnsi" w:hAnsiTheme="minorHAnsi" w:cs="Cambria"/>
          <w:b/>
          <w:bCs/>
          <w:sz w:val="52"/>
          <w:szCs w:val="52"/>
        </w:rPr>
        <w:t xml:space="preserve">and Agile Business </w:t>
      </w:r>
      <w:r w:rsidRPr="00C2789E">
        <w:rPr>
          <w:rFonts w:asciiTheme="minorHAnsi" w:hAnsiTheme="minorHAnsi" w:cs="Cambria"/>
          <w:b/>
          <w:bCs/>
          <w:sz w:val="52"/>
          <w:szCs w:val="52"/>
        </w:rPr>
        <w:t>Management</w:t>
      </w:r>
    </w:p>
    <w:p w14:paraId="324C4F13" w14:textId="77777777" w:rsidR="002D61D0" w:rsidRPr="00C2789E" w:rsidRDefault="00C8615C" w:rsidP="00C2789E">
      <w:pPr>
        <w:jc w:val="right"/>
        <w:rPr>
          <w:rFonts w:asciiTheme="minorHAnsi" w:hAnsiTheme="minorHAnsi" w:cs="Cambria"/>
          <w:b/>
          <w:bCs/>
          <w:sz w:val="52"/>
          <w:szCs w:val="52"/>
        </w:rPr>
      </w:pPr>
      <w:r w:rsidRPr="00C2789E">
        <w:rPr>
          <w:rFonts w:asciiTheme="minorHAnsi" w:hAnsiTheme="minorHAnsi" w:cs="Cambria"/>
          <w:b/>
          <w:bCs/>
          <w:sz w:val="52"/>
          <w:szCs w:val="52"/>
        </w:rPr>
        <w:t>(20 credit module)</w:t>
      </w:r>
    </w:p>
    <w:p w14:paraId="34824CCB" w14:textId="31E12C83" w:rsidR="00175B63" w:rsidRPr="00C2789E" w:rsidRDefault="00175B63" w:rsidP="00C2789E">
      <w:pPr>
        <w:ind w:left="3600" w:firstLine="720"/>
        <w:jc w:val="right"/>
        <w:rPr>
          <w:rFonts w:asciiTheme="minorHAnsi" w:hAnsiTheme="minorHAnsi" w:cs="Cambria"/>
          <w:b/>
          <w:bCs/>
          <w:sz w:val="52"/>
          <w:szCs w:val="52"/>
        </w:rPr>
      </w:pPr>
      <w:r w:rsidRPr="00C2789E">
        <w:rPr>
          <w:rFonts w:asciiTheme="minorHAnsi" w:hAnsiTheme="minorHAnsi" w:cs="Cambria"/>
          <w:b/>
          <w:bCs/>
          <w:sz w:val="52"/>
          <w:szCs w:val="52"/>
        </w:rPr>
        <w:t xml:space="preserve">Semester </w:t>
      </w:r>
      <w:r w:rsidR="00C97E1A">
        <w:rPr>
          <w:rFonts w:asciiTheme="minorHAnsi" w:hAnsiTheme="minorHAnsi" w:cs="Cambria"/>
          <w:b/>
          <w:bCs/>
          <w:sz w:val="52"/>
          <w:szCs w:val="52"/>
        </w:rPr>
        <w:t>1</w:t>
      </w:r>
    </w:p>
    <w:p w14:paraId="027DF777" w14:textId="77777777" w:rsidR="00A41864" w:rsidRPr="00C2789E" w:rsidRDefault="00A41864" w:rsidP="002D61D0">
      <w:pPr>
        <w:rPr>
          <w:rFonts w:asciiTheme="minorHAnsi" w:hAnsiTheme="minorHAnsi" w:cs="Cambria"/>
          <w:b/>
          <w:bCs/>
          <w:sz w:val="56"/>
          <w:szCs w:val="56"/>
        </w:rPr>
      </w:pP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p>
    <w:p w14:paraId="358B54CA" w14:textId="77777777" w:rsidR="00502075" w:rsidRPr="00C2789E" w:rsidRDefault="00502075" w:rsidP="002D61D0">
      <w:pPr>
        <w:rPr>
          <w:rFonts w:asciiTheme="minorHAnsi" w:hAnsiTheme="minorHAnsi"/>
          <w:b/>
          <w:sz w:val="28"/>
          <w:szCs w:val="28"/>
          <w:lang w:val="en-US"/>
        </w:rPr>
      </w:pP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p>
    <w:p w14:paraId="3D40AAF1" w14:textId="77777777" w:rsidR="00730E92" w:rsidRPr="00C2789E" w:rsidRDefault="00730E92" w:rsidP="00DE1F3D">
      <w:pPr>
        <w:jc w:val="right"/>
        <w:rPr>
          <w:rFonts w:asciiTheme="minorHAnsi" w:hAnsiTheme="minorHAnsi" w:cs="Cambria"/>
          <w:b/>
          <w:bCs/>
          <w:sz w:val="40"/>
          <w:szCs w:val="40"/>
        </w:rPr>
      </w:pPr>
    </w:p>
    <w:p w14:paraId="74EABD0F" w14:textId="0AEFB9C0" w:rsidR="00730E92" w:rsidRPr="00C2789E" w:rsidRDefault="00C97E1A" w:rsidP="0049235A">
      <w:pPr>
        <w:rPr>
          <w:rFonts w:asciiTheme="minorHAnsi" w:hAnsiTheme="minorHAnsi" w:cs="Cambria"/>
          <w:b/>
          <w:bCs/>
          <w:sz w:val="36"/>
          <w:szCs w:val="36"/>
        </w:rPr>
      </w:pPr>
      <w:r>
        <w:rPr>
          <w:rFonts w:asciiTheme="minorHAnsi" w:hAnsiTheme="minorHAnsi" w:cs="Cambria"/>
          <w:b/>
          <w:bCs/>
          <w:sz w:val="36"/>
          <w:szCs w:val="36"/>
        </w:rPr>
        <w:t xml:space="preserve">September </w:t>
      </w:r>
      <w:r w:rsidR="00D22F71">
        <w:rPr>
          <w:rFonts w:asciiTheme="minorHAnsi" w:hAnsiTheme="minorHAnsi" w:cs="Cambria"/>
          <w:b/>
          <w:bCs/>
          <w:sz w:val="36"/>
          <w:szCs w:val="36"/>
        </w:rPr>
        <w:t>2</w:t>
      </w:r>
      <w:r w:rsidR="005E6846">
        <w:rPr>
          <w:rFonts w:asciiTheme="minorHAnsi" w:hAnsiTheme="minorHAnsi" w:cs="Cambria"/>
          <w:b/>
          <w:bCs/>
          <w:sz w:val="36"/>
          <w:szCs w:val="36"/>
        </w:rPr>
        <w:t>02</w:t>
      </w:r>
      <w:r w:rsidR="003C6094">
        <w:rPr>
          <w:rFonts w:asciiTheme="minorHAnsi" w:hAnsiTheme="minorHAnsi" w:cs="Cambria"/>
          <w:b/>
          <w:bCs/>
          <w:sz w:val="36"/>
          <w:szCs w:val="36"/>
        </w:rPr>
        <w:t>6</w:t>
      </w:r>
    </w:p>
    <w:p w14:paraId="6C63DCA9" w14:textId="77777777" w:rsidR="00C2789E" w:rsidRDefault="00C2789E" w:rsidP="008E5669">
      <w:pPr>
        <w:rPr>
          <w:b/>
          <w:bCs/>
          <w:sz w:val="28"/>
          <w:szCs w:val="28"/>
        </w:rPr>
      </w:pPr>
    </w:p>
    <w:p w14:paraId="0427A0DF" w14:textId="77777777" w:rsidR="00FC11A2" w:rsidRDefault="00FC11A2" w:rsidP="008E5669">
      <w:pPr>
        <w:rPr>
          <w:b/>
          <w:bCs/>
          <w:sz w:val="28"/>
          <w:szCs w:val="28"/>
        </w:rPr>
      </w:pPr>
    </w:p>
    <w:p w14:paraId="7F535051" w14:textId="77777777" w:rsidR="00FC11A2" w:rsidRDefault="00FC11A2" w:rsidP="008E5669">
      <w:pPr>
        <w:rPr>
          <w:b/>
          <w:bCs/>
          <w:sz w:val="28"/>
          <w:szCs w:val="28"/>
        </w:rPr>
      </w:pPr>
    </w:p>
    <w:p w14:paraId="3A3D344E" w14:textId="77777777" w:rsidR="00FC11A2" w:rsidRDefault="00FC11A2" w:rsidP="008E5669">
      <w:pPr>
        <w:rPr>
          <w:b/>
          <w:bCs/>
          <w:sz w:val="28"/>
          <w:szCs w:val="28"/>
        </w:rPr>
      </w:pPr>
    </w:p>
    <w:p w14:paraId="590C57FF" w14:textId="77777777" w:rsidR="00FC11A2" w:rsidRDefault="00FC11A2" w:rsidP="008E5669">
      <w:pPr>
        <w:rPr>
          <w:b/>
          <w:bCs/>
          <w:sz w:val="28"/>
          <w:szCs w:val="28"/>
        </w:rPr>
      </w:pPr>
    </w:p>
    <w:p w14:paraId="4998AC4D" w14:textId="77777777" w:rsidR="00FC11A2" w:rsidRDefault="00FC11A2" w:rsidP="008E5669">
      <w:pPr>
        <w:rPr>
          <w:b/>
          <w:bCs/>
          <w:sz w:val="28"/>
          <w:szCs w:val="28"/>
        </w:rPr>
      </w:pPr>
    </w:p>
    <w:p w14:paraId="647251DD" w14:textId="77777777" w:rsidR="008E2B02" w:rsidRDefault="008E2B02" w:rsidP="008E5669">
      <w:pPr>
        <w:rPr>
          <w:b/>
          <w:bCs/>
          <w:sz w:val="28"/>
          <w:szCs w:val="28"/>
        </w:rPr>
      </w:pPr>
    </w:p>
    <w:p w14:paraId="4E15351B" w14:textId="77777777" w:rsidR="00730E92" w:rsidRPr="008E5669" w:rsidRDefault="00730E92" w:rsidP="008E5669">
      <w:pPr>
        <w:rPr>
          <w:b/>
          <w:bCs/>
          <w:sz w:val="24"/>
          <w:szCs w:val="24"/>
        </w:rPr>
      </w:pPr>
      <w:r w:rsidRPr="00451EE6">
        <w:rPr>
          <w:b/>
          <w:bCs/>
          <w:sz w:val="28"/>
          <w:szCs w:val="28"/>
        </w:rPr>
        <w:lastRenderedPageBreak/>
        <w:t>Introduction to Strategic Management</w:t>
      </w:r>
    </w:p>
    <w:p w14:paraId="1EA33470" w14:textId="742B661F" w:rsidR="00730E92" w:rsidRDefault="00730E92" w:rsidP="008E5669">
      <w:pPr>
        <w:rPr>
          <w:sz w:val="24"/>
          <w:szCs w:val="24"/>
        </w:rPr>
      </w:pPr>
      <w:r>
        <w:rPr>
          <w:sz w:val="24"/>
          <w:szCs w:val="24"/>
        </w:rPr>
        <w:t xml:space="preserve">Welcome to this generic handbook for Strategic </w:t>
      </w:r>
      <w:r w:rsidR="002645C3">
        <w:rPr>
          <w:sz w:val="24"/>
          <w:szCs w:val="24"/>
        </w:rPr>
        <w:t xml:space="preserve">and Agile Business </w:t>
      </w:r>
      <w:r>
        <w:rPr>
          <w:sz w:val="24"/>
          <w:szCs w:val="24"/>
        </w:rPr>
        <w:t>Management which has been designed to offer an overview of the module but should be read in conjunction wit</w:t>
      </w:r>
      <w:r w:rsidR="00954D3F">
        <w:rPr>
          <w:sz w:val="24"/>
          <w:szCs w:val="24"/>
        </w:rPr>
        <w:t xml:space="preserve">h supplementary information, </w:t>
      </w:r>
      <w:r>
        <w:rPr>
          <w:sz w:val="24"/>
          <w:szCs w:val="24"/>
        </w:rPr>
        <w:t xml:space="preserve">materials </w:t>
      </w:r>
      <w:r w:rsidR="00954D3F">
        <w:rPr>
          <w:sz w:val="24"/>
          <w:szCs w:val="24"/>
        </w:rPr>
        <w:t>and instructions</w:t>
      </w:r>
      <w:r w:rsidR="004F02E0">
        <w:rPr>
          <w:sz w:val="24"/>
          <w:szCs w:val="24"/>
        </w:rPr>
        <w:t xml:space="preserve"> on Moodle.</w:t>
      </w:r>
    </w:p>
    <w:p w14:paraId="761F682D" w14:textId="77777777" w:rsidR="00730E92" w:rsidRDefault="00730E92" w:rsidP="008E5669">
      <w:pPr>
        <w:rPr>
          <w:sz w:val="24"/>
          <w:szCs w:val="24"/>
        </w:rPr>
      </w:pPr>
      <w:r>
        <w:rPr>
          <w:sz w:val="24"/>
          <w:szCs w:val="24"/>
        </w:rPr>
        <w:t xml:space="preserve">It is intended that the module itself will look at strategy from a variety of perspectives with the aim of being informative, interesting as well as enlightening, providing useful insights into crucial and very often complex issues facing managers sometimes operating on the edge of chaos in a continually changing and unpredictable business environment. It is therefore important that managers understand the strategic direction of the organisation and are also able to communicate the strategy to those they are responsible for. </w:t>
      </w:r>
    </w:p>
    <w:p w14:paraId="2DEC8F18" w14:textId="77777777" w:rsidR="00730E92" w:rsidRDefault="00730E92" w:rsidP="008E5669">
      <w:pPr>
        <w:rPr>
          <w:sz w:val="24"/>
          <w:szCs w:val="24"/>
        </w:rPr>
      </w:pPr>
      <w:r>
        <w:rPr>
          <w:sz w:val="24"/>
          <w:szCs w:val="24"/>
        </w:rPr>
        <w:t>Throughout the module it is anticipated that you will develop in-depth knowledge and understanding of the strategic management process in a variety of contexts, together with the operating environment of familiar organisations, in identifying the key issues for the organisations’ future success and competitive advantage.</w:t>
      </w:r>
    </w:p>
    <w:p w14:paraId="673A5239" w14:textId="574079B6" w:rsidR="00730E92" w:rsidRDefault="00730E92" w:rsidP="008E5669">
      <w:pPr>
        <w:rPr>
          <w:sz w:val="24"/>
          <w:szCs w:val="24"/>
        </w:rPr>
      </w:pPr>
      <w:r>
        <w:rPr>
          <w:sz w:val="24"/>
          <w:szCs w:val="24"/>
        </w:rPr>
        <w:t>In order to get the best out of this module it is vital that you engage with the themes explored as w</w:t>
      </w:r>
      <w:r w:rsidR="00D22F71">
        <w:rPr>
          <w:sz w:val="24"/>
          <w:szCs w:val="24"/>
        </w:rPr>
        <w:t xml:space="preserve">ell as with both the online and/or </w:t>
      </w:r>
      <w:r>
        <w:rPr>
          <w:sz w:val="24"/>
          <w:szCs w:val="24"/>
        </w:rPr>
        <w:t>offline activities which are designed to enrich the learning experience as well as to encourage self-directed study together with collaboration and interaction with your peer group.</w:t>
      </w:r>
    </w:p>
    <w:p w14:paraId="437151FD" w14:textId="77777777" w:rsidR="0007741F" w:rsidRDefault="0007741F" w:rsidP="008E5669">
      <w:pPr>
        <w:rPr>
          <w:sz w:val="24"/>
          <w:szCs w:val="24"/>
        </w:rPr>
      </w:pPr>
    </w:p>
    <w:p w14:paraId="21FEEB6A" w14:textId="77777777" w:rsidR="00296AC8" w:rsidRPr="00296AC8" w:rsidRDefault="00296AC8" w:rsidP="00296AC8">
      <w:pPr>
        <w:rPr>
          <w:b/>
          <w:sz w:val="24"/>
          <w:szCs w:val="24"/>
        </w:rPr>
      </w:pPr>
      <w:r w:rsidRPr="00296AC8">
        <w:rPr>
          <w:b/>
          <w:sz w:val="24"/>
          <w:szCs w:val="24"/>
        </w:rPr>
        <w:t>AIM(S)</w:t>
      </w:r>
    </w:p>
    <w:p w14:paraId="6C863726" w14:textId="668915BB" w:rsidR="00296AC8" w:rsidRPr="00C97E1A" w:rsidRDefault="00C97E1A" w:rsidP="00C97E1A">
      <w:pPr>
        <w:pStyle w:val="ListParagraph"/>
        <w:numPr>
          <w:ilvl w:val="0"/>
          <w:numId w:val="24"/>
        </w:numPr>
        <w:rPr>
          <w:b/>
          <w:sz w:val="24"/>
          <w:szCs w:val="24"/>
        </w:rPr>
      </w:pPr>
      <w:r w:rsidRPr="00C97E1A">
        <w:rPr>
          <w:sz w:val="24"/>
          <w:szCs w:val="24"/>
        </w:rPr>
        <w:t>To provide a comprehensive understanding of the issues and techniques of strategy and agility for organisations, allied with insights into new perspectives of strategic thinking, which contribute to innovative approaches at all business levels for sustainable competitive advantage.</w:t>
      </w:r>
    </w:p>
    <w:p w14:paraId="70D49D53" w14:textId="77777777" w:rsidR="00C97E1A" w:rsidRPr="00C97E1A" w:rsidRDefault="00C97E1A" w:rsidP="00C97E1A">
      <w:pPr>
        <w:rPr>
          <w:b/>
          <w:sz w:val="24"/>
          <w:szCs w:val="24"/>
        </w:rPr>
      </w:pPr>
    </w:p>
    <w:p w14:paraId="080CE7D8" w14:textId="010406A9" w:rsidR="00296AC8" w:rsidRPr="00296AC8" w:rsidRDefault="00296AC8" w:rsidP="00296AC8">
      <w:pPr>
        <w:rPr>
          <w:b/>
          <w:sz w:val="24"/>
          <w:szCs w:val="24"/>
        </w:rPr>
      </w:pPr>
      <w:r w:rsidRPr="00296AC8">
        <w:rPr>
          <w:b/>
          <w:sz w:val="24"/>
          <w:szCs w:val="24"/>
        </w:rPr>
        <w:t>LEARNING OUTCOMES</w:t>
      </w:r>
    </w:p>
    <w:p w14:paraId="72270A47" w14:textId="77777777" w:rsidR="00296AC8" w:rsidRPr="00296AC8" w:rsidRDefault="00296AC8" w:rsidP="00296AC8">
      <w:pPr>
        <w:rPr>
          <w:sz w:val="24"/>
          <w:szCs w:val="24"/>
        </w:rPr>
      </w:pPr>
      <w:r w:rsidRPr="00296AC8">
        <w:rPr>
          <w:sz w:val="24"/>
          <w:szCs w:val="24"/>
        </w:rPr>
        <w:t>Upon the successful completion of this module, the student should be able to:</w:t>
      </w:r>
    </w:p>
    <w:p w14:paraId="4A4DA22D" w14:textId="77777777" w:rsidR="00C97E1A" w:rsidRPr="00C97E1A" w:rsidRDefault="00C97E1A" w:rsidP="00C97E1A">
      <w:pPr>
        <w:pStyle w:val="ListParagraph"/>
        <w:numPr>
          <w:ilvl w:val="0"/>
          <w:numId w:val="24"/>
        </w:numPr>
        <w:rPr>
          <w:sz w:val="24"/>
          <w:szCs w:val="24"/>
        </w:rPr>
      </w:pPr>
      <w:r w:rsidRPr="00C97E1A">
        <w:rPr>
          <w:sz w:val="24"/>
          <w:szCs w:val="24"/>
        </w:rPr>
        <w:t>synthesise the relationship between the external context of an organisation and its internal context and their impact upon strategy;</w:t>
      </w:r>
    </w:p>
    <w:p w14:paraId="1F538020" w14:textId="2DA0F754" w:rsidR="00C97E1A" w:rsidRPr="00C97E1A" w:rsidRDefault="00C97E1A" w:rsidP="00C97E1A">
      <w:pPr>
        <w:pStyle w:val="ListParagraph"/>
        <w:numPr>
          <w:ilvl w:val="0"/>
          <w:numId w:val="24"/>
        </w:numPr>
        <w:rPr>
          <w:sz w:val="24"/>
          <w:szCs w:val="24"/>
        </w:rPr>
      </w:pPr>
      <w:r w:rsidRPr="00C97E1A">
        <w:rPr>
          <w:sz w:val="24"/>
          <w:szCs w:val="24"/>
        </w:rPr>
        <w:t>critically evaluate competitive and development strategies, in the context of contemporary strategic management issues;</w:t>
      </w:r>
    </w:p>
    <w:p w14:paraId="6167150E" w14:textId="28626586" w:rsidR="00C97E1A" w:rsidRPr="00C97E1A" w:rsidRDefault="00C97E1A" w:rsidP="00C97E1A">
      <w:pPr>
        <w:pStyle w:val="ListParagraph"/>
        <w:numPr>
          <w:ilvl w:val="0"/>
          <w:numId w:val="24"/>
        </w:numPr>
        <w:rPr>
          <w:sz w:val="24"/>
          <w:szCs w:val="24"/>
        </w:rPr>
      </w:pPr>
      <w:r w:rsidRPr="00C97E1A">
        <w:rPr>
          <w:sz w:val="24"/>
          <w:szCs w:val="24"/>
        </w:rPr>
        <w:t>assess the key factors for the shaping and implementation of innovative strategies;</w:t>
      </w:r>
    </w:p>
    <w:p w14:paraId="62CC5E63" w14:textId="0A7A8E51" w:rsidR="00296AC8" w:rsidRPr="00C97E1A" w:rsidRDefault="00C97E1A" w:rsidP="00C97E1A">
      <w:pPr>
        <w:pStyle w:val="ListParagraph"/>
        <w:numPr>
          <w:ilvl w:val="0"/>
          <w:numId w:val="24"/>
        </w:numPr>
        <w:rPr>
          <w:sz w:val="24"/>
          <w:szCs w:val="24"/>
        </w:rPr>
      </w:pPr>
      <w:r w:rsidRPr="00C97E1A">
        <w:rPr>
          <w:sz w:val="24"/>
          <w:szCs w:val="24"/>
        </w:rPr>
        <w:t>critically explore the response of management functions to ethical challenges.</w:t>
      </w:r>
    </w:p>
    <w:p w14:paraId="38601FE2" w14:textId="77777777" w:rsidR="005A3424" w:rsidRPr="00296AC8" w:rsidRDefault="005A3424" w:rsidP="00296AC8">
      <w:pPr>
        <w:rPr>
          <w:sz w:val="24"/>
          <w:szCs w:val="24"/>
        </w:rPr>
      </w:pPr>
    </w:p>
    <w:p w14:paraId="314CEE90" w14:textId="77777777" w:rsidR="003D0FC5" w:rsidRDefault="003D0FC5">
      <w:pPr>
        <w:spacing w:after="0" w:line="240" w:lineRule="auto"/>
        <w:rPr>
          <w:b/>
          <w:sz w:val="24"/>
          <w:szCs w:val="24"/>
        </w:rPr>
      </w:pPr>
      <w:r>
        <w:rPr>
          <w:b/>
          <w:sz w:val="24"/>
          <w:szCs w:val="24"/>
        </w:rPr>
        <w:br w:type="page"/>
      </w:r>
    </w:p>
    <w:p w14:paraId="554DF75F" w14:textId="5E16F1F3" w:rsidR="00296AC8" w:rsidRPr="00296AC8" w:rsidRDefault="00296AC8" w:rsidP="00296AC8">
      <w:pPr>
        <w:rPr>
          <w:b/>
          <w:sz w:val="24"/>
          <w:szCs w:val="24"/>
        </w:rPr>
      </w:pPr>
      <w:r w:rsidRPr="00296AC8">
        <w:rPr>
          <w:b/>
          <w:sz w:val="24"/>
          <w:szCs w:val="24"/>
        </w:rPr>
        <w:lastRenderedPageBreak/>
        <w:t>INDICATIVE CONTENT</w:t>
      </w:r>
    </w:p>
    <w:p w14:paraId="0051021D" w14:textId="77777777" w:rsidR="00DC25C0" w:rsidRPr="00DC25C0" w:rsidRDefault="00DC25C0" w:rsidP="00DC25C0">
      <w:pPr>
        <w:rPr>
          <w:sz w:val="24"/>
          <w:szCs w:val="24"/>
        </w:rPr>
      </w:pPr>
      <w:r w:rsidRPr="00DC25C0">
        <w:rPr>
          <w:sz w:val="24"/>
          <w:szCs w:val="24"/>
        </w:rPr>
        <w:t>Strategic management in different contexts; to include small businesses (including start-ups), multinational corporations, manufacturing and services, public sector and not-for-profit.</w:t>
      </w:r>
    </w:p>
    <w:p w14:paraId="3ECAB155" w14:textId="4F23A69C" w:rsidR="00DC25C0" w:rsidRPr="00DF4729" w:rsidRDefault="00DC25C0" w:rsidP="00DC25C0">
      <w:pPr>
        <w:pStyle w:val="ListParagraph"/>
        <w:numPr>
          <w:ilvl w:val="0"/>
          <w:numId w:val="25"/>
        </w:numPr>
        <w:rPr>
          <w:sz w:val="24"/>
          <w:szCs w:val="24"/>
        </w:rPr>
      </w:pPr>
      <w:r w:rsidRPr="00DF4729">
        <w:rPr>
          <w:sz w:val="24"/>
          <w:szCs w:val="24"/>
        </w:rPr>
        <w:t>Strategic management in practice; taking into consideration the strategic position, strategic choices, implementation of strategy and development processes.</w:t>
      </w:r>
    </w:p>
    <w:p w14:paraId="0101D676" w14:textId="270094CC" w:rsidR="00DC25C0" w:rsidRPr="00DF4729" w:rsidRDefault="00DC25C0" w:rsidP="00DC25C0">
      <w:pPr>
        <w:pStyle w:val="ListParagraph"/>
        <w:numPr>
          <w:ilvl w:val="0"/>
          <w:numId w:val="25"/>
        </w:numPr>
        <w:rPr>
          <w:sz w:val="24"/>
          <w:szCs w:val="24"/>
        </w:rPr>
      </w:pPr>
      <w:r w:rsidRPr="00DF4729">
        <w:rPr>
          <w:sz w:val="24"/>
          <w:szCs w:val="24"/>
        </w:rPr>
        <w:t>The importance of organisational agility in the context of the development of strategic management in practice.</w:t>
      </w:r>
    </w:p>
    <w:p w14:paraId="3E8D20CB" w14:textId="625DE84C" w:rsidR="00DC25C0" w:rsidRPr="00DF4729" w:rsidRDefault="00DC25C0" w:rsidP="00DC25C0">
      <w:pPr>
        <w:pStyle w:val="ListParagraph"/>
        <w:numPr>
          <w:ilvl w:val="0"/>
          <w:numId w:val="25"/>
        </w:numPr>
        <w:rPr>
          <w:sz w:val="24"/>
          <w:szCs w:val="24"/>
        </w:rPr>
      </w:pPr>
      <w:r w:rsidRPr="00DF4729">
        <w:rPr>
          <w:sz w:val="24"/>
          <w:szCs w:val="24"/>
        </w:rPr>
        <w:t>Consideration of organisational agility as a living organism with emergent and evolutionary characteristics that can help managers make correct decisions.</w:t>
      </w:r>
    </w:p>
    <w:p w14:paraId="472FE0DE" w14:textId="343C9B9B" w:rsidR="00DC25C0" w:rsidRPr="00DF4729" w:rsidRDefault="00DC25C0" w:rsidP="00DC25C0">
      <w:pPr>
        <w:pStyle w:val="ListParagraph"/>
        <w:numPr>
          <w:ilvl w:val="0"/>
          <w:numId w:val="25"/>
        </w:numPr>
        <w:rPr>
          <w:sz w:val="24"/>
          <w:szCs w:val="24"/>
        </w:rPr>
      </w:pPr>
      <w:r w:rsidRPr="00DF4729">
        <w:rPr>
          <w:sz w:val="24"/>
          <w:szCs w:val="24"/>
        </w:rPr>
        <w:t>Consideration of how organisational agility can ensure the company thrives in uncertain and complex environments.</w:t>
      </w:r>
    </w:p>
    <w:p w14:paraId="12D270C7" w14:textId="3702934F" w:rsidR="00DC25C0" w:rsidRPr="00DF4729" w:rsidRDefault="00DC25C0" w:rsidP="00DC25C0">
      <w:pPr>
        <w:pStyle w:val="ListParagraph"/>
        <w:numPr>
          <w:ilvl w:val="0"/>
          <w:numId w:val="25"/>
        </w:numPr>
        <w:rPr>
          <w:sz w:val="24"/>
          <w:szCs w:val="24"/>
        </w:rPr>
      </w:pPr>
      <w:r w:rsidRPr="00DF4729">
        <w:rPr>
          <w:sz w:val="24"/>
          <w:szCs w:val="24"/>
        </w:rPr>
        <w:t>The importance of emergent strategy in the formation of the strategic management.</w:t>
      </w:r>
    </w:p>
    <w:p w14:paraId="2E3D4AC0" w14:textId="5F8CB469" w:rsidR="00DC25C0" w:rsidRPr="00DF4729" w:rsidRDefault="00DC25C0" w:rsidP="00DC25C0">
      <w:pPr>
        <w:pStyle w:val="ListParagraph"/>
        <w:numPr>
          <w:ilvl w:val="0"/>
          <w:numId w:val="25"/>
        </w:numPr>
        <w:rPr>
          <w:sz w:val="24"/>
          <w:szCs w:val="24"/>
        </w:rPr>
      </w:pPr>
      <w:r w:rsidRPr="00DF4729">
        <w:rPr>
          <w:sz w:val="24"/>
          <w:szCs w:val="24"/>
        </w:rPr>
        <w:t>The importance of culture in the formation and evolution of strategic management.</w:t>
      </w:r>
    </w:p>
    <w:p w14:paraId="1E10DFDE" w14:textId="668B7925" w:rsidR="00730E92" w:rsidRPr="00DF4729" w:rsidRDefault="00DC25C0" w:rsidP="00DC25C0">
      <w:pPr>
        <w:pStyle w:val="ListParagraph"/>
        <w:numPr>
          <w:ilvl w:val="0"/>
          <w:numId w:val="25"/>
        </w:numPr>
        <w:rPr>
          <w:sz w:val="24"/>
          <w:szCs w:val="24"/>
        </w:rPr>
      </w:pPr>
      <w:r w:rsidRPr="00DF4729">
        <w:rPr>
          <w:sz w:val="24"/>
          <w:szCs w:val="24"/>
        </w:rPr>
        <w:t>Strategic analysis; macro and micro environmental analysis; defining strategic groups and sustainable critical success factors.</w:t>
      </w:r>
    </w:p>
    <w:p w14:paraId="03FFF54E" w14:textId="77777777" w:rsidR="00DC25C0" w:rsidRPr="00DF4729" w:rsidRDefault="00DC25C0" w:rsidP="00DC25C0">
      <w:pPr>
        <w:pStyle w:val="ListParagraph"/>
        <w:numPr>
          <w:ilvl w:val="0"/>
          <w:numId w:val="25"/>
        </w:numPr>
        <w:rPr>
          <w:sz w:val="24"/>
          <w:szCs w:val="24"/>
        </w:rPr>
      </w:pPr>
      <w:r w:rsidRPr="00DF4729">
        <w:rPr>
          <w:sz w:val="24"/>
          <w:szCs w:val="24"/>
        </w:rPr>
        <w:t>Internal environmental analysis from a resource-based perspective; strategic importance of resources, core competencies and an organisation’s capabilities; to evaluate how strategic capability contributes to sustainable competitive advantage.</w:t>
      </w:r>
    </w:p>
    <w:p w14:paraId="0D7251EF" w14:textId="7EFBA143" w:rsidR="00DC25C0" w:rsidRPr="00DF4729" w:rsidRDefault="00DC25C0" w:rsidP="00DC25C0">
      <w:pPr>
        <w:pStyle w:val="ListParagraph"/>
        <w:numPr>
          <w:ilvl w:val="0"/>
          <w:numId w:val="25"/>
        </w:numPr>
        <w:rPr>
          <w:sz w:val="24"/>
          <w:szCs w:val="24"/>
        </w:rPr>
      </w:pPr>
      <w:r w:rsidRPr="00DF4729">
        <w:rPr>
          <w:sz w:val="24"/>
          <w:szCs w:val="24"/>
        </w:rPr>
        <w:t>Organisational purpose and stakeholder expectations; to include the importance of governance stakeholder mapping.</w:t>
      </w:r>
    </w:p>
    <w:p w14:paraId="75BDF1D2" w14:textId="763F931B" w:rsidR="00DC25C0" w:rsidRPr="00DF4729" w:rsidRDefault="00DC25C0" w:rsidP="00DC25C0">
      <w:pPr>
        <w:pStyle w:val="ListParagraph"/>
        <w:numPr>
          <w:ilvl w:val="0"/>
          <w:numId w:val="25"/>
        </w:numPr>
        <w:rPr>
          <w:sz w:val="24"/>
          <w:szCs w:val="24"/>
        </w:rPr>
      </w:pPr>
      <w:r w:rsidRPr="00DF4729">
        <w:rPr>
          <w:sz w:val="24"/>
          <w:szCs w:val="24"/>
        </w:rPr>
        <w:t>Critical appraisal of ethical issues, sustainability, corporate social responsibility and their impact on strategic development.</w:t>
      </w:r>
    </w:p>
    <w:p w14:paraId="12F307BE" w14:textId="6A2AC66C" w:rsidR="00DC25C0" w:rsidRPr="00DF4729" w:rsidRDefault="00DC25C0" w:rsidP="00DC25C0">
      <w:pPr>
        <w:pStyle w:val="ListParagraph"/>
        <w:numPr>
          <w:ilvl w:val="0"/>
          <w:numId w:val="25"/>
        </w:numPr>
        <w:rPr>
          <w:sz w:val="24"/>
          <w:szCs w:val="24"/>
        </w:rPr>
      </w:pPr>
      <w:r w:rsidRPr="00DF4729">
        <w:rPr>
          <w:sz w:val="24"/>
          <w:szCs w:val="24"/>
        </w:rPr>
        <w:t>Theories of business power, the managerial revolution, mechanisms of corporate control, corporate governance, and managerial capitalism v state capitalism etc.</w:t>
      </w:r>
    </w:p>
    <w:p w14:paraId="107CC0A5" w14:textId="6FDD4CBE" w:rsidR="00DC25C0" w:rsidRPr="00DF4729" w:rsidRDefault="00DC25C0" w:rsidP="00DC25C0">
      <w:pPr>
        <w:pStyle w:val="ListParagraph"/>
        <w:numPr>
          <w:ilvl w:val="0"/>
          <w:numId w:val="25"/>
        </w:numPr>
        <w:rPr>
          <w:sz w:val="24"/>
          <w:szCs w:val="24"/>
        </w:rPr>
      </w:pPr>
      <w:r w:rsidRPr="00DF4729">
        <w:rPr>
          <w:sz w:val="24"/>
          <w:szCs w:val="24"/>
        </w:rPr>
        <w:t>Codes of Ethics: competing approaches for managing ethical dilemmas.</w:t>
      </w:r>
    </w:p>
    <w:p w14:paraId="1CF72B66" w14:textId="07500DFB" w:rsidR="00DC25C0" w:rsidRPr="00DF4729" w:rsidRDefault="00DC25C0" w:rsidP="00DC25C0">
      <w:pPr>
        <w:pStyle w:val="ListParagraph"/>
        <w:numPr>
          <w:ilvl w:val="0"/>
          <w:numId w:val="25"/>
        </w:numPr>
        <w:rPr>
          <w:sz w:val="24"/>
          <w:szCs w:val="24"/>
        </w:rPr>
      </w:pPr>
      <w:r w:rsidRPr="00DF4729">
        <w:rPr>
          <w:sz w:val="24"/>
          <w:szCs w:val="24"/>
        </w:rPr>
        <w:t>Assessment of organisational culture, structure and leadership, using appropriate academic theories and models and their impact on strategic implementation.</w:t>
      </w:r>
    </w:p>
    <w:p w14:paraId="51489709" w14:textId="7FD73D85" w:rsidR="00DC25C0" w:rsidRPr="00DF4729" w:rsidRDefault="00DC25C0" w:rsidP="00DC25C0">
      <w:pPr>
        <w:pStyle w:val="ListParagraph"/>
        <w:numPr>
          <w:ilvl w:val="0"/>
          <w:numId w:val="25"/>
        </w:numPr>
        <w:rPr>
          <w:sz w:val="24"/>
          <w:szCs w:val="24"/>
        </w:rPr>
      </w:pPr>
      <w:r w:rsidRPr="00DF4729">
        <w:rPr>
          <w:sz w:val="24"/>
          <w:szCs w:val="24"/>
        </w:rPr>
        <w:t>Business level strategy and different methods of achieving sustainable competitive advantage.</w:t>
      </w:r>
    </w:p>
    <w:p w14:paraId="68D709D6" w14:textId="21F7D7B9" w:rsidR="00DC25C0" w:rsidRPr="00DF4729" w:rsidRDefault="00DC25C0" w:rsidP="00DC25C0">
      <w:pPr>
        <w:pStyle w:val="ListParagraph"/>
        <w:numPr>
          <w:ilvl w:val="0"/>
          <w:numId w:val="25"/>
        </w:numPr>
        <w:rPr>
          <w:sz w:val="24"/>
          <w:szCs w:val="24"/>
        </w:rPr>
      </w:pPr>
      <w:r w:rsidRPr="00DF4729">
        <w:rPr>
          <w:sz w:val="24"/>
          <w:szCs w:val="24"/>
        </w:rPr>
        <w:t>Corporate level strategy to include product diversity, international diversity, corporate parenting roles and portfolio management.</w:t>
      </w:r>
    </w:p>
    <w:p w14:paraId="1CA14138" w14:textId="07BB100B" w:rsidR="00DC25C0" w:rsidRPr="00DF4729" w:rsidRDefault="00DC25C0" w:rsidP="00DC25C0">
      <w:pPr>
        <w:pStyle w:val="ListParagraph"/>
        <w:numPr>
          <w:ilvl w:val="0"/>
          <w:numId w:val="25"/>
        </w:numPr>
        <w:rPr>
          <w:sz w:val="24"/>
          <w:szCs w:val="24"/>
        </w:rPr>
      </w:pPr>
      <w:r w:rsidRPr="00DF4729">
        <w:rPr>
          <w:sz w:val="24"/>
          <w:szCs w:val="24"/>
        </w:rPr>
        <w:t>Strategic evaluation and selection; to include generic strategies and the various strategic development methods available to organisations (internal, acquisition and alliance) and how best to manage change.</w:t>
      </w:r>
    </w:p>
    <w:p w14:paraId="73415849" w14:textId="77777777" w:rsidR="00DC25C0" w:rsidRDefault="00DC25C0" w:rsidP="00DC25C0">
      <w:pPr>
        <w:rPr>
          <w:b/>
          <w:bCs/>
        </w:rPr>
      </w:pPr>
    </w:p>
    <w:p w14:paraId="2C43A3C1" w14:textId="77777777" w:rsidR="00DF4729" w:rsidRDefault="00DF4729">
      <w:pPr>
        <w:spacing w:after="0" w:line="240" w:lineRule="auto"/>
        <w:rPr>
          <w:b/>
          <w:bCs/>
        </w:rPr>
      </w:pPr>
      <w:r>
        <w:rPr>
          <w:b/>
          <w:bCs/>
        </w:rPr>
        <w:br w:type="page"/>
      </w:r>
    </w:p>
    <w:p w14:paraId="5836751D" w14:textId="2E632308" w:rsidR="00DC25C0" w:rsidRPr="00DF4729" w:rsidRDefault="00DC25C0" w:rsidP="00DC25C0">
      <w:pPr>
        <w:rPr>
          <w:b/>
          <w:bCs/>
          <w:sz w:val="24"/>
          <w:szCs w:val="24"/>
        </w:rPr>
      </w:pPr>
      <w:r w:rsidRPr="00DF4729">
        <w:rPr>
          <w:b/>
          <w:bCs/>
          <w:sz w:val="24"/>
          <w:szCs w:val="24"/>
        </w:rPr>
        <w:lastRenderedPageBreak/>
        <w:t xml:space="preserve">Study Time Allocation </w:t>
      </w:r>
    </w:p>
    <w:p w14:paraId="16641DB5" w14:textId="0732E373" w:rsidR="00DF4729" w:rsidRPr="00DF4729" w:rsidRDefault="00DF4729" w:rsidP="00DC25C0">
      <w:pPr>
        <w:rPr>
          <w:sz w:val="24"/>
          <w:szCs w:val="24"/>
        </w:rPr>
      </w:pPr>
      <w:r w:rsidRPr="00DF4729">
        <w:rPr>
          <w:sz w:val="24"/>
          <w:szCs w:val="24"/>
        </w:rPr>
        <w:t>The study time for the module is divided as follows:</w:t>
      </w:r>
    </w:p>
    <w:tbl>
      <w:tblPr>
        <w:tblW w:w="0" w:type="auto"/>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2554"/>
        <w:gridCol w:w="2554"/>
        <w:gridCol w:w="2554"/>
      </w:tblGrid>
      <w:tr w:rsidR="00DC25C0" w:rsidRPr="00DF4729" w14:paraId="4A8C81CA" w14:textId="77777777">
        <w:trPr>
          <w:trHeight w:val="158"/>
        </w:trPr>
        <w:tc>
          <w:tcPr>
            <w:tcW w:w="2554" w:type="dxa"/>
            <w:tcBorders>
              <w:top w:val="none" w:sz="6" w:space="0" w:color="auto"/>
              <w:bottom w:val="none" w:sz="6" w:space="0" w:color="auto"/>
              <w:right w:val="none" w:sz="6" w:space="0" w:color="auto"/>
            </w:tcBorders>
          </w:tcPr>
          <w:p w14:paraId="4327F62C" w14:textId="759BA186" w:rsidR="00DC25C0" w:rsidRPr="00DF4729" w:rsidRDefault="00DC25C0" w:rsidP="00DC25C0">
            <w:pPr>
              <w:rPr>
                <w:b/>
                <w:bCs/>
                <w:sz w:val="24"/>
                <w:szCs w:val="24"/>
              </w:rPr>
            </w:pPr>
            <w:r w:rsidRPr="00DF4729">
              <w:rPr>
                <w:b/>
                <w:bCs/>
                <w:sz w:val="24"/>
                <w:szCs w:val="24"/>
              </w:rPr>
              <w:t xml:space="preserve">Activity type </w:t>
            </w:r>
          </w:p>
        </w:tc>
        <w:tc>
          <w:tcPr>
            <w:tcW w:w="2554" w:type="dxa"/>
            <w:tcBorders>
              <w:top w:val="none" w:sz="6" w:space="0" w:color="auto"/>
              <w:left w:val="none" w:sz="6" w:space="0" w:color="auto"/>
              <w:bottom w:val="none" w:sz="6" w:space="0" w:color="auto"/>
              <w:right w:val="none" w:sz="6" w:space="0" w:color="auto"/>
            </w:tcBorders>
          </w:tcPr>
          <w:p w14:paraId="6F1BCDA6" w14:textId="77777777" w:rsidR="00DC25C0" w:rsidRPr="00DF4729" w:rsidRDefault="00DC25C0" w:rsidP="00DC25C0">
            <w:pPr>
              <w:rPr>
                <w:b/>
                <w:bCs/>
                <w:sz w:val="24"/>
                <w:szCs w:val="24"/>
              </w:rPr>
            </w:pPr>
            <w:r w:rsidRPr="00DF4729">
              <w:rPr>
                <w:b/>
                <w:bCs/>
                <w:sz w:val="24"/>
                <w:szCs w:val="24"/>
              </w:rPr>
              <w:t xml:space="preserve">Hours </w:t>
            </w:r>
          </w:p>
        </w:tc>
        <w:tc>
          <w:tcPr>
            <w:tcW w:w="2554" w:type="dxa"/>
            <w:tcBorders>
              <w:top w:val="none" w:sz="6" w:space="0" w:color="auto"/>
              <w:left w:val="none" w:sz="6" w:space="0" w:color="auto"/>
              <w:bottom w:val="none" w:sz="6" w:space="0" w:color="auto"/>
            </w:tcBorders>
          </w:tcPr>
          <w:p w14:paraId="18AD4714" w14:textId="77777777" w:rsidR="00DC25C0" w:rsidRPr="00DF4729" w:rsidRDefault="00DC25C0" w:rsidP="00DC25C0">
            <w:pPr>
              <w:rPr>
                <w:b/>
                <w:bCs/>
                <w:sz w:val="24"/>
                <w:szCs w:val="24"/>
              </w:rPr>
            </w:pPr>
            <w:r w:rsidRPr="00DF4729">
              <w:rPr>
                <w:b/>
                <w:bCs/>
                <w:sz w:val="24"/>
                <w:szCs w:val="24"/>
              </w:rPr>
              <w:t xml:space="preserve">Percentage </w:t>
            </w:r>
          </w:p>
        </w:tc>
      </w:tr>
      <w:tr w:rsidR="00DC25C0" w:rsidRPr="00DF4729" w14:paraId="504BD6BD" w14:textId="77777777" w:rsidTr="003D0FC5">
        <w:trPr>
          <w:trHeight w:val="269"/>
        </w:trPr>
        <w:tc>
          <w:tcPr>
            <w:tcW w:w="2554" w:type="dxa"/>
            <w:tcBorders>
              <w:top w:val="none" w:sz="6" w:space="0" w:color="auto"/>
              <w:bottom w:val="none" w:sz="6" w:space="0" w:color="auto"/>
              <w:right w:val="none" w:sz="6" w:space="0" w:color="auto"/>
            </w:tcBorders>
          </w:tcPr>
          <w:p w14:paraId="0B5BECB7" w14:textId="77777777" w:rsidR="00DC25C0" w:rsidRPr="00DF4729" w:rsidRDefault="00DC25C0" w:rsidP="00DC25C0">
            <w:pPr>
              <w:rPr>
                <w:sz w:val="24"/>
                <w:szCs w:val="24"/>
              </w:rPr>
            </w:pPr>
            <w:r w:rsidRPr="00DF4729">
              <w:rPr>
                <w:sz w:val="24"/>
                <w:szCs w:val="24"/>
              </w:rPr>
              <w:t xml:space="preserve">Scheduled learning </w:t>
            </w:r>
          </w:p>
        </w:tc>
        <w:tc>
          <w:tcPr>
            <w:tcW w:w="2554" w:type="dxa"/>
            <w:tcBorders>
              <w:top w:val="none" w:sz="6" w:space="0" w:color="auto"/>
              <w:left w:val="none" w:sz="6" w:space="0" w:color="auto"/>
              <w:bottom w:val="none" w:sz="6" w:space="0" w:color="auto"/>
              <w:right w:val="none" w:sz="6" w:space="0" w:color="auto"/>
            </w:tcBorders>
          </w:tcPr>
          <w:p w14:paraId="6094E326" w14:textId="77777777" w:rsidR="00DC25C0" w:rsidRPr="00DF4729" w:rsidRDefault="00DC25C0" w:rsidP="00DC25C0">
            <w:pPr>
              <w:rPr>
                <w:sz w:val="24"/>
                <w:szCs w:val="24"/>
              </w:rPr>
            </w:pPr>
            <w:r w:rsidRPr="00DF4729">
              <w:rPr>
                <w:sz w:val="24"/>
                <w:szCs w:val="24"/>
              </w:rPr>
              <w:t xml:space="preserve">40 </w:t>
            </w:r>
          </w:p>
        </w:tc>
        <w:tc>
          <w:tcPr>
            <w:tcW w:w="2554" w:type="dxa"/>
            <w:tcBorders>
              <w:top w:val="none" w:sz="6" w:space="0" w:color="auto"/>
              <w:left w:val="none" w:sz="6" w:space="0" w:color="auto"/>
              <w:bottom w:val="none" w:sz="6" w:space="0" w:color="auto"/>
            </w:tcBorders>
          </w:tcPr>
          <w:p w14:paraId="4ADB0B43" w14:textId="77777777" w:rsidR="00DC25C0" w:rsidRPr="00DF4729" w:rsidRDefault="00DC25C0" w:rsidP="00DC25C0">
            <w:pPr>
              <w:rPr>
                <w:sz w:val="24"/>
                <w:szCs w:val="24"/>
              </w:rPr>
            </w:pPr>
            <w:r w:rsidRPr="00DF4729">
              <w:rPr>
                <w:sz w:val="24"/>
                <w:szCs w:val="24"/>
              </w:rPr>
              <w:t xml:space="preserve">20% </w:t>
            </w:r>
          </w:p>
        </w:tc>
      </w:tr>
      <w:tr w:rsidR="00DC25C0" w:rsidRPr="00DF4729" w14:paraId="3724A200" w14:textId="77777777">
        <w:trPr>
          <w:trHeight w:val="150"/>
        </w:trPr>
        <w:tc>
          <w:tcPr>
            <w:tcW w:w="2554" w:type="dxa"/>
            <w:tcBorders>
              <w:top w:val="none" w:sz="6" w:space="0" w:color="auto"/>
              <w:bottom w:val="none" w:sz="6" w:space="0" w:color="auto"/>
              <w:right w:val="none" w:sz="6" w:space="0" w:color="auto"/>
            </w:tcBorders>
          </w:tcPr>
          <w:p w14:paraId="087A02DB" w14:textId="77777777" w:rsidR="00DC25C0" w:rsidRPr="00DF4729" w:rsidRDefault="00DC25C0" w:rsidP="00DC25C0">
            <w:pPr>
              <w:rPr>
                <w:sz w:val="24"/>
                <w:szCs w:val="24"/>
              </w:rPr>
            </w:pPr>
            <w:r w:rsidRPr="00DF4729">
              <w:rPr>
                <w:sz w:val="24"/>
                <w:szCs w:val="24"/>
              </w:rPr>
              <w:t xml:space="preserve">Independent learning </w:t>
            </w:r>
          </w:p>
        </w:tc>
        <w:tc>
          <w:tcPr>
            <w:tcW w:w="2554" w:type="dxa"/>
            <w:tcBorders>
              <w:top w:val="none" w:sz="6" w:space="0" w:color="auto"/>
              <w:left w:val="none" w:sz="6" w:space="0" w:color="auto"/>
              <w:bottom w:val="none" w:sz="6" w:space="0" w:color="auto"/>
              <w:right w:val="none" w:sz="6" w:space="0" w:color="auto"/>
            </w:tcBorders>
          </w:tcPr>
          <w:p w14:paraId="4BCC3824" w14:textId="77777777" w:rsidR="00DC25C0" w:rsidRPr="00DF4729" w:rsidRDefault="00DC25C0" w:rsidP="00DC25C0">
            <w:pPr>
              <w:rPr>
                <w:sz w:val="24"/>
                <w:szCs w:val="24"/>
              </w:rPr>
            </w:pPr>
            <w:r w:rsidRPr="00DF4729">
              <w:rPr>
                <w:sz w:val="24"/>
                <w:szCs w:val="24"/>
              </w:rPr>
              <w:t xml:space="preserve">160 </w:t>
            </w:r>
          </w:p>
        </w:tc>
        <w:tc>
          <w:tcPr>
            <w:tcW w:w="2554" w:type="dxa"/>
            <w:tcBorders>
              <w:top w:val="none" w:sz="6" w:space="0" w:color="auto"/>
              <w:left w:val="none" w:sz="6" w:space="0" w:color="auto"/>
              <w:bottom w:val="none" w:sz="6" w:space="0" w:color="auto"/>
            </w:tcBorders>
          </w:tcPr>
          <w:p w14:paraId="749299D6" w14:textId="77777777" w:rsidR="00DC25C0" w:rsidRPr="00DF4729" w:rsidRDefault="00DC25C0" w:rsidP="00DC25C0">
            <w:pPr>
              <w:rPr>
                <w:sz w:val="24"/>
                <w:szCs w:val="24"/>
              </w:rPr>
            </w:pPr>
            <w:r w:rsidRPr="00DF4729">
              <w:rPr>
                <w:sz w:val="24"/>
                <w:szCs w:val="24"/>
              </w:rPr>
              <w:t xml:space="preserve">80% </w:t>
            </w:r>
          </w:p>
        </w:tc>
      </w:tr>
      <w:tr w:rsidR="00DC25C0" w:rsidRPr="00DF4729" w14:paraId="3980C21E" w14:textId="77777777">
        <w:trPr>
          <w:trHeight w:val="150"/>
        </w:trPr>
        <w:tc>
          <w:tcPr>
            <w:tcW w:w="2554" w:type="dxa"/>
            <w:tcBorders>
              <w:top w:val="none" w:sz="6" w:space="0" w:color="auto"/>
              <w:bottom w:val="none" w:sz="6" w:space="0" w:color="auto"/>
              <w:right w:val="none" w:sz="6" w:space="0" w:color="auto"/>
            </w:tcBorders>
          </w:tcPr>
          <w:p w14:paraId="1367AC33" w14:textId="77777777" w:rsidR="00DC25C0" w:rsidRPr="00DF4729" w:rsidRDefault="00DC25C0" w:rsidP="00DC25C0">
            <w:pPr>
              <w:rPr>
                <w:sz w:val="24"/>
                <w:szCs w:val="24"/>
              </w:rPr>
            </w:pPr>
            <w:r w:rsidRPr="00DF4729">
              <w:rPr>
                <w:sz w:val="24"/>
                <w:szCs w:val="24"/>
              </w:rPr>
              <w:t xml:space="preserve">Placement learning </w:t>
            </w:r>
          </w:p>
        </w:tc>
        <w:tc>
          <w:tcPr>
            <w:tcW w:w="2554" w:type="dxa"/>
            <w:tcBorders>
              <w:top w:val="none" w:sz="6" w:space="0" w:color="auto"/>
              <w:left w:val="none" w:sz="6" w:space="0" w:color="auto"/>
              <w:bottom w:val="none" w:sz="6" w:space="0" w:color="auto"/>
              <w:right w:val="none" w:sz="6" w:space="0" w:color="auto"/>
            </w:tcBorders>
          </w:tcPr>
          <w:p w14:paraId="0B45DDF9" w14:textId="77777777" w:rsidR="00DC25C0" w:rsidRPr="00DF4729" w:rsidRDefault="00DC25C0" w:rsidP="00DC25C0">
            <w:pPr>
              <w:rPr>
                <w:sz w:val="24"/>
                <w:szCs w:val="24"/>
              </w:rPr>
            </w:pPr>
            <w:r w:rsidRPr="00DF4729">
              <w:rPr>
                <w:sz w:val="24"/>
                <w:szCs w:val="24"/>
              </w:rPr>
              <w:t xml:space="preserve">0 </w:t>
            </w:r>
          </w:p>
        </w:tc>
        <w:tc>
          <w:tcPr>
            <w:tcW w:w="2554" w:type="dxa"/>
            <w:tcBorders>
              <w:top w:val="none" w:sz="6" w:space="0" w:color="auto"/>
              <w:left w:val="none" w:sz="6" w:space="0" w:color="auto"/>
              <w:bottom w:val="none" w:sz="6" w:space="0" w:color="auto"/>
            </w:tcBorders>
          </w:tcPr>
          <w:p w14:paraId="12614AD6" w14:textId="77777777" w:rsidR="00DC25C0" w:rsidRPr="00DF4729" w:rsidRDefault="00DC25C0" w:rsidP="00DC25C0">
            <w:pPr>
              <w:rPr>
                <w:sz w:val="24"/>
                <w:szCs w:val="24"/>
              </w:rPr>
            </w:pPr>
            <w:r w:rsidRPr="00DF4729">
              <w:rPr>
                <w:sz w:val="24"/>
                <w:szCs w:val="24"/>
              </w:rPr>
              <w:t xml:space="preserve">0% </w:t>
            </w:r>
          </w:p>
        </w:tc>
      </w:tr>
      <w:tr w:rsidR="00DC25C0" w:rsidRPr="00DF4729" w14:paraId="643260F6" w14:textId="77777777" w:rsidTr="003D0FC5">
        <w:trPr>
          <w:trHeight w:val="282"/>
        </w:trPr>
        <w:tc>
          <w:tcPr>
            <w:tcW w:w="2554" w:type="dxa"/>
            <w:tcBorders>
              <w:top w:val="none" w:sz="6" w:space="0" w:color="auto"/>
              <w:bottom w:val="none" w:sz="6" w:space="0" w:color="auto"/>
              <w:right w:val="none" w:sz="6" w:space="0" w:color="auto"/>
            </w:tcBorders>
          </w:tcPr>
          <w:p w14:paraId="1BA3D297" w14:textId="77777777" w:rsidR="00DC25C0" w:rsidRPr="00DF4729" w:rsidRDefault="00DC25C0" w:rsidP="00DC25C0">
            <w:pPr>
              <w:rPr>
                <w:b/>
                <w:bCs/>
                <w:sz w:val="24"/>
                <w:szCs w:val="24"/>
              </w:rPr>
            </w:pPr>
            <w:r w:rsidRPr="00DF4729">
              <w:rPr>
                <w:b/>
                <w:bCs/>
                <w:sz w:val="24"/>
                <w:szCs w:val="24"/>
              </w:rPr>
              <w:t xml:space="preserve">TOTAL </w:t>
            </w:r>
          </w:p>
        </w:tc>
        <w:tc>
          <w:tcPr>
            <w:tcW w:w="2554" w:type="dxa"/>
            <w:tcBorders>
              <w:top w:val="none" w:sz="6" w:space="0" w:color="auto"/>
              <w:left w:val="none" w:sz="6" w:space="0" w:color="auto"/>
              <w:bottom w:val="none" w:sz="6" w:space="0" w:color="auto"/>
              <w:right w:val="none" w:sz="6" w:space="0" w:color="auto"/>
            </w:tcBorders>
          </w:tcPr>
          <w:p w14:paraId="76D2AE96" w14:textId="77777777" w:rsidR="00DC25C0" w:rsidRPr="00DF4729" w:rsidRDefault="00DC25C0" w:rsidP="00DC25C0">
            <w:pPr>
              <w:rPr>
                <w:b/>
                <w:bCs/>
                <w:sz w:val="24"/>
                <w:szCs w:val="24"/>
              </w:rPr>
            </w:pPr>
            <w:r w:rsidRPr="00DF4729">
              <w:rPr>
                <w:b/>
                <w:bCs/>
                <w:sz w:val="24"/>
                <w:szCs w:val="24"/>
              </w:rPr>
              <w:t xml:space="preserve">200 </w:t>
            </w:r>
          </w:p>
        </w:tc>
        <w:tc>
          <w:tcPr>
            <w:tcW w:w="2554" w:type="dxa"/>
            <w:tcBorders>
              <w:top w:val="none" w:sz="6" w:space="0" w:color="auto"/>
              <w:left w:val="none" w:sz="6" w:space="0" w:color="auto"/>
              <w:bottom w:val="none" w:sz="6" w:space="0" w:color="auto"/>
            </w:tcBorders>
          </w:tcPr>
          <w:p w14:paraId="0B80B87E" w14:textId="77777777" w:rsidR="00DC25C0" w:rsidRPr="00DF4729" w:rsidRDefault="00DC25C0" w:rsidP="00DC25C0">
            <w:pPr>
              <w:rPr>
                <w:b/>
                <w:bCs/>
                <w:sz w:val="24"/>
                <w:szCs w:val="24"/>
              </w:rPr>
            </w:pPr>
            <w:r w:rsidRPr="00DF4729">
              <w:rPr>
                <w:b/>
                <w:bCs/>
                <w:sz w:val="24"/>
                <w:szCs w:val="24"/>
              </w:rPr>
              <w:t xml:space="preserve">100% </w:t>
            </w:r>
          </w:p>
        </w:tc>
      </w:tr>
    </w:tbl>
    <w:p w14:paraId="6F168F21" w14:textId="77777777" w:rsidR="00DC25C0" w:rsidRDefault="00DC25C0" w:rsidP="00DC25C0">
      <w:pPr>
        <w:rPr>
          <w:b/>
          <w:bCs/>
        </w:rPr>
      </w:pPr>
    </w:p>
    <w:p w14:paraId="5B5E2DAB" w14:textId="77777777" w:rsidR="00EB1C09" w:rsidRPr="00704239" w:rsidRDefault="00EB1C09" w:rsidP="00EB1C09">
      <w:pPr>
        <w:rPr>
          <w:rFonts w:asciiTheme="minorHAnsi" w:hAnsiTheme="minorHAnsi" w:cstheme="minorHAnsi"/>
          <w:b/>
          <w:bCs/>
          <w:sz w:val="24"/>
          <w:szCs w:val="24"/>
        </w:rPr>
      </w:pPr>
      <w:r w:rsidRPr="00704239">
        <w:rPr>
          <w:rFonts w:asciiTheme="minorHAnsi" w:hAnsiTheme="minorHAnsi" w:cstheme="minorHAnsi"/>
          <w:b/>
          <w:bCs/>
          <w:sz w:val="24"/>
          <w:szCs w:val="24"/>
        </w:rPr>
        <w:t xml:space="preserve">ASSESSMENT </w:t>
      </w:r>
    </w:p>
    <w:p w14:paraId="476ABB99" w14:textId="64ABBD9D" w:rsidR="00EB1C09" w:rsidRPr="00704239" w:rsidRDefault="00EB1C09" w:rsidP="00EB1C09">
      <w:pPr>
        <w:rPr>
          <w:rFonts w:asciiTheme="minorHAnsi" w:hAnsiTheme="minorHAnsi" w:cstheme="minorHAnsi"/>
          <w:b/>
          <w:bCs/>
          <w:sz w:val="24"/>
          <w:szCs w:val="24"/>
        </w:rPr>
      </w:pPr>
      <w:r w:rsidRPr="00704239">
        <w:rPr>
          <w:rFonts w:asciiTheme="minorHAnsi" w:hAnsiTheme="minorHAnsi" w:cstheme="minorHAnsi"/>
          <w:b/>
          <w:bCs/>
          <w:sz w:val="24"/>
          <w:szCs w:val="24"/>
        </w:rPr>
        <w:t xml:space="preserve">Assessment Component 1 </w:t>
      </w:r>
      <w:r w:rsidRPr="00704239">
        <w:rPr>
          <w:rFonts w:asciiTheme="minorHAnsi" w:hAnsiTheme="minorHAnsi" w:cstheme="minorHAnsi"/>
          <w:b/>
          <w:bCs/>
          <w:i/>
          <w:iCs/>
          <w:sz w:val="24"/>
          <w:szCs w:val="24"/>
        </w:rPr>
        <w:t>(Tick one)</w:t>
      </w:r>
    </w:p>
    <w:tbl>
      <w:tblPr>
        <w:tblW w:w="0" w:type="auto"/>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675"/>
        <w:gridCol w:w="2552"/>
        <w:gridCol w:w="709"/>
        <w:gridCol w:w="1842"/>
        <w:gridCol w:w="851"/>
        <w:gridCol w:w="2268"/>
      </w:tblGrid>
      <w:tr w:rsidR="00EB1C09" w:rsidRPr="00704239" w14:paraId="7A55C2CE" w14:textId="77777777" w:rsidTr="00EB1C09">
        <w:trPr>
          <w:trHeight w:val="158"/>
        </w:trPr>
        <w:tc>
          <w:tcPr>
            <w:tcW w:w="675" w:type="dxa"/>
            <w:tcBorders>
              <w:top w:val="none" w:sz="6" w:space="0" w:color="auto"/>
              <w:bottom w:val="none" w:sz="6" w:space="0" w:color="auto"/>
              <w:right w:val="none" w:sz="6" w:space="0" w:color="auto"/>
            </w:tcBorders>
          </w:tcPr>
          <w:p w14:paraId="470AD32F" w14:textId="2B96127E" w:rsidR="00EB1C09" w:rsidRPr="00704239" w:rsidRDefault="00EB1C09" w:rsidP="00EB1C09">
            <w:pPr>
              <w:rPr>
                <w:rFonts w:asciiTheme="minorHAnsi" w:hAnsiTheme="minorHAnsi" w:cstheme="minorHAnsi"/>
                <w:b/>
                <w:bCs/>
                <w:sz w:val="24"/>
                <w:szCs w:val="24"/>
              </w:rPr>
            </w:pPr>
            <w:r w:rsidRPr="00704239">
              <w:rPr>
                <w:rFonts w:ascii="Segoe UI Symbol" w:hAnsi="Segoe UI Symbol" w:cs="Segoe UI Symbol"/>
                <w:b/>
                <w:bCs/>
                <w:sz w:val="24"/>
                <w:szCs w:val="24"/>
              </w:rPr>
              <w:t>☐</w:t>
            </w:r>
            <w:r w:rsidRPr="00704239">
              <w:rPr>
                <w:rFonts w:asciiTheme="minorHAnsi" w:hAnsiTheme="minorHAnsi" w:cstheme="minorHAnsi"/>
                <w:b/>
                <w:bCs/>
                <w:sz w:val="24"/>
                <w:szCs w:val="24"/>
              </w:rPr>
              <w:t xml:space="preserve"> </w:t>
            </w:r>
          </w:p>
        </w:tc>
        <w:tc>
          <w:tcPr>
            <w:tcW w:w="2552" w:type="dxa"/>
            <w:tcBorders>
              <w:top w:val="none" w:sz="6" w:space="0" w:color="auto"/>
              <w:left w:val="none" w:sz="6" w:space="0" w:color="auto"/>
              <w:bottom w:val="none" w:sz="6" w:space="0" w:color="auto"/>
              <w:right w:val="none" w:sz="6" w:space="0" w:color="auto"/>
            </w:tcBorders>
          </w:tcPr>
          <w:p w14:paraId="055498A8" w14:textId="77777777" w:rsidR="00EB1C09" w:rsidRPr="00704239" w:rsidRDefault="00EB1C09" w:rsidP="00EB1C09">
            <w:pPr>
              <w:rPr>
                <w:rFonts w:asciiTheme="minorHAnsi" w:hAnsiTheme="minorHAnsi" w:cstheme="minorHAnsi"/>
                <w:b/>
                <w:bCs/>
                <w:sz w:val="24"/>
                <w:szCs w:val="24"/>
              </w:rPr>
            </w:pPr>
            <w:r w:rsidRPr="00704239">
              <w:rPr>
                <w:rFonts w:asciiTheme="minorHAnsi" w:hAnsiTheme="minorHAnsi" w:cstheme="minorHAnsi"/>
                <w:b/>
                <w:bCs/>
                <w:sz w:val="24"/>
                <w:szCs w:val="24"/>
              </w:rPr>
              <w:t xml:space="preserve">Written exam </w:t>
            </w:r>
          </w:p>
        </w:tc>
        <w:tc>
          <w:tcPr>
            <w:tcW w:w="709" w:type="dxa"/>
            <w:tcBorders>
              <w:top w:val="none" w:sz="6" w:space="0" w:color="auto"/>
              <w:left w:val="none" w:sz="6" w:space="0" w:color="auto"/>
              <w:bottom w:val="none" w:sz="6" w:space="0" w:color="auto"/>
              <w:right w:val="none" w:sz="6" w:space="0" w:color="auto"/>
            </w:tcBorders>
          </w:tcPr>
          <w:p w14:paraId="19710BB2" w14:textId="77777777" w:rsidR="00EB1C09" w:rsidRPr="00704239" w:rsidRDefault="00EB1C09" w:rsidP="00EB1C09">
            <w:pPr>
              <w:rPr>
                <w:rFonts w:asciiTheme="minorHAnsi" w:hAnsiTheme="minorHAnsi" w:cstheme="minorHAnsi"/>
                <w:b/>
                <w:bCs/>
                <w:sz w:val="24"/>
                <w:szCs w:val="24"/>
              </w:rPr>
            </w:pPr>
            <w:r w:rsidRPr="00704239">
              <w:rPr>
                <w:rFonts w:ascii="Segoe UI Symbol" w:hAnsi="Segoe UI Symbol" w:cs="Segoe UI Symbol"/>
                <w:b/>
                <w:bCs/>
                <w:sz w:val="24"/>
                <w:szCs w:val="24"/>
              </w:rPr>
              <w:t>☒</w:t>
            </w:r>
            <w:r w:rsidRPr="00704239">
              <w:rPr>
                <w:rFonts w:asciiTheme="minorHAnsi" w:hAnsiTheme="minorHAnsi" w:cstheme="minorHAnsi"/>
                <w:b/>
                <w:bCs/>
                <w:sz w:val="24"/>
                <w:szCs w:val="24"/>
              </w:rPr>
              <w:t xml:space="preserve"> </w:t>
            </w:r>
          </w:p>
        </w:tc>
        <w:tc>
          <w:tcPr>
            <w:tcW w:w="1842" w:type="dxa"/>
            <w:tcBorders>
              <w:top w:val="none" w:sz="6" w:space="0" w:color="auto"/>
              <w:left w:val="none" w:sz="6" w:space="0" w:color="auto"/>
              <w:bottom w:val="none" w:sz="6" w:space="0" w:color="auto"/>
              <w:right w:val="none" w:sz="6" w:space="0" w:color="auto"/>
            </w:tcBorders>
          </w:tcPr>
          <w:p w14:paraId="20DA7B04" w14:textId="77777777" w:rsidR="00EB1C09" w:rsidRPr="00704239" w:rsidRDefault="00EB1C09" w:rsidP="00EB1C09">
            <w:pPr>
              <w:rPr>
                <w:rFonts w:asciiTheme="minorHAnsi" w:hAnsiTheme="minorHAnsi" w:cstheme="minorHAnsi"/>
                <w:b/>
                <w:bCs/>
                <w:sz w:val="24"/>
                <w:szCs w:val="24"/>
              </w:rPr>
            </w:pPr>
            <w:r w:rsidRPr="00704239">
              <w:rPr>
                <w:rFonts w:asciiTheme="minorHAnsi" w:hAnsiTheme="minorHAnsi" w:cstheme="minorHAnsi"/>
                <w:b/>
                <w:bCs/>
                <w:sz w:val="24"/>
                <w:szCs w:val="24"/>
              </w:rPr>
              <w:t xml:space="preserve">Coursework </w:t>
            </w:r>
          </w:p>
        </w:tc>
        <w:tc>
          <w:tcPr>
            <w:tcW w:w="851" w:type="dxa"/>
            <w:tcBorders>
              <w:top w:val="none" w:sz="6" w:space="0" w:color="auto"/>
              <w:left w:val="none" w:sz="6" w:space="0" w:color="auto"/>
              <w:bottom w:val="none" w:sz="6" w:space="0" w:color="auto"/>
              <w:right w:val="none" w:sz="6" w:space="0" w:color="auto"/>
            </w:tcBorders>
          </w:tcPr>
          <w:p w14:paraId="78AE09A3" w14:textId="77777777" w:rsidR="00EB1C09" w:rsidRPr="00704239" w:rsidRDefault="00EB1C09" w:rsidP="00EB1C09">
            <w:pPr>
              <w:rPr>
                <w:rFonts w:asciiTheme="minorHAnsi" w:hAnsiTheme="minorHAnsi" w:cstheme="minorHAnsi"/>
                <w:b/>
                <w:bCs/>
                <w:sz w:val="24"/>
                <w:szCs w:val="24"/>
              </w:rPr>
            </w:pPr>
            <w:r w:rsidRPr="00704239">
              <w:rPr>
                <w:rFonts w:ascii="Segoe UI Symbol" w:hAnsi="Segoe UI Symbol" w:cs="Segoe UI Symbol"/>
                <w:b/>
                <w:bCs/>
                <w:sz w:val="24"/>
                <w:szCs w:val="24"/>
              </w:rPr>
              <w:t>☐</w:t>
            </w:r>
            <w:r w:rsidRPr="00704239">
              <w:rPr>
                <w:rFonts w:asciiTheme="minorHAnsi" w:hAnsiTheme="minorHAnsi" w:cstheme="minorHAnsi"/>
                <w:b/>
                <w:bCs/>
                <w:sz w:val="24"/>
                <w:szCs w:val="24"/>
              </w:rPr>
              <w:t xml:space="preserve"> </w:t>
            </w:r>
          </w:p>
        </w:tc>
        <w:tc>
          <w:tcPr>
            <w:tcW w:w="2268" w:type="dxa"/>
            <w:tcBorders>
              <w:top w:val="none" w:sz="6" w:space="0" w:color="auto"/>
              <w:left w:val="none" w:sz="6" w:space="0" w:color="auto"/>
              <w:bottom w:val="none" w:sz="6" w:space="0" w:color="auto"/>
            </w:tcBorders>
          </w:tcPr>
          <w:p w14:paraId="47B4B377" w14:textId="77777777" w:rsidR="00EB1C09" w:rsidRPr="00704239" w:rsidRDefault="00EB1C09" w:rsidP="00EB1C09">
            <w:pPr>
              <w:rPr>
                <w:rFonts w:asciiTheme="minorHAnsi" w:hAnsiTheme="minorHAnsi" w:cstheme="minorHAnsi"/>
                <w:b/>
                <w:bCs/>
                <w:sz w:val="24"/>
                <w:szCs w:val="24"/>
              </w:rPr>
            </w:pPr>
            <w:r w:rsidRPr="00704239">
              <w:rPr>
                <w:rFonts w:asciiTheme="minorHAnsi" w:hAnsiTheme="minorHAnsi" w:cstheme="minorHAnsi"/>
                <w:b/>
                <w:bCs/>
                <w:sz w:val="24"/>
                <w:szCs w:val="24"/>
              </w:rPr>
              <w:t xml:space="preserve">Practical </w:t>
            </w:r>
          </w:p>
        </w:tc>
      </w:tr>
    </w:tbl>
    <w:p w14:paraId="27BDC95E" w14:textId="77777777" w:rsidR="00DC25C0" w:rsidRPr="00704239" w:rsidRDefault="00DC25C0" w:rsidP="00DC25C0">
      <w:pPr>
        <w:rPr>
          <w:rFonts w:asciiTheme="minorHAnsi" w:hAnsiTheme="minorHAnsi" w:cstheme="minorHAnsi"/>
          <w:b/>
          <w:bCs/>
          <w:sz w:val="24"/>
          <w:szCs w:val="24"/>
        </w:rPr>
      </w:pPr>
    </w:p>
    <w:tbl>
      <w:tblPr>
        <w:tblW w:w="0" w:type="auto"/>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2617"/>
        <w:gridCol w:w="2617"/>
        <w:gridCol w:w="2617"/>
      </w:tblGrid>
      <w:tr w:rsidR="00EB1C09" w:rsidRPr="00704239" w14:paraId="68823670" w14:textId="77777777">
        <w:trPr>
          <w:trHeight w:val="158"/>
        </w:trPr>
        <w:tc>
          <w:tcPr>
            <w:tcW w:w="2617" w:type="dxa"/>
            <w:tcBorders>
              <w:top w:val="none" w:sz="6" w:space="0" w:color="auto"/>
              <w:bottom w:val="none" w:sz="6" w:space="0" w:color="auto"/>
              <w:right w:val="none" w:sz="6" w:space="0" w:color="auto"/>
            </w:tcBorders>
          </w:tcPr>
          <w:p w14:paraId="3E59FA6C" w14:textId="77777777" w:rsidR="00EB1C09" w:rsidRPr="00704239" w:rsidRDefault="00EB1C09" w:rsidP="00EB1C09">
            <w:pPr>
              <w:rPr>
                <w:rFonts w:asciiTheme="minorHAnsi" w:hAnsiTheme="minorHAnsi" w:cstheme="minorHAnsi"/>
                <w:b/>
                <w:bCs/>
                <w:sz w:val="24"/>
                <w:szCs w:val="24"/>
              </w:rPr>
            </w:pPr>
            <w:r w:rsidRPr="00704239">
              <w:rPr>
                <w:rFonts w:asciiTheme="minorHAnsi" w:hAnsiTheme="minorHAnsi" w:cstheme="minorHAnsi"/>
                <w:b/>
                <w:bCs/>
                <w:sz w:val="24"/>
                <w:szCs w:val="24"/>
              </w:rPr>
              <w:t xml:space="preserve">Mode of assessment </w:t>
            </w:r>
          </w:p>
        </w:tc>
        <w:tc>
          <w:tcPr>
            <w:tcW w:w="2617" w:type="dxa"/>
            <w:tcBorders>
              <w:top w:val="none" w:sz="6" w:space="0" w:color="auto"/>
              <w:left w:val="none" w:sz="6" w:space="0" w:color="auto"/>
              <w:bottom w:val="none" w:sz="6" w:space="0" w:color="auto"/>
              <w:right w:val="none" w:sz="6" w:space="0" w:color="auto"/>
            </w:tcBorders>
          </w:tcPr>
          <w:p w14:paraId="1CE8C772" w14:textId="77777777" w:rsidR="00EB1C09" w:rsidRPr="00704239" w:rsidRDefault="00EB1C09" w:rsidP="00EB1C09">
            <w:pPr>
              <w:rPr>
                <w:rFonts w:asciiTheme="minorHAnsi" w:hAnsiTheme="minorHAnsi" w:cstheme="minorHAnsi"/>
                <w:b/>
                <w:bCs/>
                <w:sz w:val="24"/>
                <w:szCs w:val="24"/>
              </w:rPr>
            </w:pPr>
            <w:r w:rsidRPr="00704239">
              <w:rPr>
                <w:rFonts w:asciiTheme="minorHAnsi" w:hAnsiTheme="minorHAnsi" w:cstheme="minorHAnsi"/>
                <w:b/>
                <w:bCs/>
                <w:sz w:val="24"/>
                <w:szCs w:val="24"/>
              </w:rPr>
              <w:t xml:space="preserve">Volume </w:t>
            </w:r>
          </w:p>
        </w:tc>
        <w:tc>
          <w:tcPr>
            <w:tcW w:w="2617" w:type="dxa"/>
            <w:tcBorders>
              <w:top w:val="none" w:sz="6" w:space="0" w:color="auto"/>
              <w:left w:val="none" w:sz="6" w:space="0" w:color="auto"/>
              <w:bottom w:val="none" w:sz="6" w:space="0" w:color="auto"/>
            </w:tcBorders>
          </w:tcPr>
          <w:p w14:paraId="29381B76" w14:textId="77777777" w:rsidR="00EB1C09" w:rsidRPr="00704239" w:rsidRDefault="00EB1C09" w:rsidP="00EB1C09">
            <w:pPr>
              <w:rPr>
                <w:rFonts w:asciiTheme="minorHAnsi" w:hAnsiTheme="minorHAnsi" w:cstheme="minorHAnsi"/>
                <w:b/>
                <w:bCs/>
                <w:sz w:val="24"/>
                <w:szCs w:val="24"/>
              </w:rPr>
            </w:pPr>
            <w:r w:rsidRPr="00704239">
              <w:rPr>
                <w:rFonts w:asciiTheme="minorHAnsi" w:hAnsiTheme="minorHAnsi" w:cstheme="minorHAnsi"/>
                <w:b/>
                <w:bCs/>
                <w:sz w:val="24"/>
                <w:szCs w:val="24"/>
              </w:rPr>
              <w:t xml:space="preserve">Weighting </w:t>
            </w:r>
          </w:p>
        </w:tc>
      </w:tr>
      <w:tr w:rsidR="00EB1C09" w:rsidRPr="00704239" w14:paraId="2E3234A2" w14:textId="77777777">
        <w:trPr>
          <w:trHeight w:val="150"/>
        </w:trPr>
        <w:tc>
          <w:tcPr>
            <w:tcW w:w="2617" w:type="dxa"/>
            <w:tcBorders>
              <w:top w:val="none" w:sz="6" w:space="0" w:color="auto"/>
              <w:bottom w:val="none" w:sz="6" w:space="0" w:color="auto"/>
              <w:right w:val="none" w:sz="6" w:space="0" w:color="auto"/>
            </w:tcBorders>
          </w:tcPr>
          <w:p w14:paraId="666F45D8" w14:textId="77777777" w:rsidR="00EB1C09" w:rsidRPr="00704239" w:rsidRDefault="00EB1C09" w:rsidP="00EB1C09">
            <w:pPr>
              <w:rPr>
                <w:rFonts w:asciiTheme="minorHAnsi" w:hAnsiTheme="minorHAnsi" w:cstheme="minorHAnsi"/>
                <w:sz w:val="24"/>
                <w:szCs w:val="24"/>
              </w:rPr>
            </w:pPr>
            <w:r w:rsidRPr="00704239">
              <w:rPr>
                <w:rFonts w:asciiTheme="minorHAnsi" w:hAnsiTheme="minorHAnsi" w:cstheme="minorHAnsi"/>
                <w:sz w:val="24"/>
                <w:szCs w:val="24"/>
              </w:rPr>
              <w:t xml:space="preserve">Project Report </w:t>
            </w:r>
          </w:p>
        </w:tc>
        <w:tc>
          <w:tcPr>
            <w:tcW w:w="2617" w:type="dxa"/>
            <w:tcBorders>
              <w:top w:val="none" w:sz="6" w:space="0" w:color="auto"/>
              <w:left w:val="none" w:sz="6" w:space="0" w:color="auto"/>
              <w:bottom w:val="none" w:sz="6" w:space="0" w:color="auto"/>
              <w:right w:val="none" w:sz="6" w:space="0" w:color="auto"/>
            </w:tcBorders>
          </w:tcPr>
          <w:p w14:paraId="55D76388" w14:textId="77777777" w:rsidR="00EB1C09" w:rsidRPr="00704239" w:rsidRDefault="00EB1C09" w:rsidP="00EB1C09">
            <w:pPr>
              <w:rPr>
                <w:rFonts w:asciiTheme="minorHAnsi" w:hAnsiTheme="minorHAnsi" w:cstheme="minorHAnsi"/>
                <w:sz w:val="24"/>
                <w:szCs w:val="24"/>
              </w:rPr>
            </w:pPr>
            <w:r w:rsidRPr="00704239">
              <w:rPr>
                <w:rFonts w:asciiTheme="minorHAnsi" w:hAnsiTheme="minorHAnsi" w:cstheme="minorHAnsi"/>
                <w:sz w:val="24"/>
                <w:szCs w:val="24"/>
              </w:rPr>
              <w:t xml:space="preserve">5,000 words </w:t>
            </w:r>
          </w:p>
        </w:tc>
        <w:tc>
          <w:tcPr>
            <w:tcW w:w="2617" w:type="dxa"/>
            <w:tcBorders>
              <w:top w:val="none" w:sz="6" w:space="0" w:color="auto"/>
              <w:left w:val="none" w:sz="6" w:space="0" w:color="auto"/>
              <w:bottom w:val="none" w:sz="6" w:space="0" w:color="auto"/>
            </w:tcBorders>
          </w:tcPr>
          <w:p w14:paraId="4312401B" w14:textId="77777777" w:rsidR="00EB1C09" w:rsidRPr="00704239" w:rsidRDefault="00EB1C09" w:rsidP="00EB1C09">
            <w:pPr>
              <w:rPr>
                <w:rFonts w:asciiTheme="minorHAnsi" w:hAnsiTheme="minorHAnsi" w:cstheme="minorHAnsi"/>
                <w:sz w:val="24"/>
                <w:szCs w:val="24"/>
              </w:rPr>
            </w:pPr>
            <w:r w:rsidRPr="00704239">
              <w:rPr>
                <w:rFonts w:asciiTheme="minorHAnsi" w:hAnsiTheme="minorHAnsi" w:cstheme="minorHAnsi"/>
                <w:sz w:val="24"/>
                <w:szCs w:val="24"/>
              </w:rPr>
              <w:t xml:space="preserve">100% </w:t>
            </w:r>
          </w:p>
        </w:tc>
      </w:tr>
    </w:tbl>
    <w:p w14:paraId="24D7938F" w14:textId="2B474B44" w:rsidR="003D0FC5" w:rsidRPr="00704239" w:rsidRDefault="003D0FC5">
      <w:pPr>
        <w:spacing w:after="0" w:line="240" w:lineRule="auto"/>
        <w:rPr>
          <w:rFonts w:asciiTheme="minorHAnsi" w:hAnsiTheme="minorHAnsi" w:cstheme="minorHAnsi"/>
          <w:b/>
          <w:bCs/>
        </w:rPr>
      </w:pPr>
    </w:p>
    <w:p w14:paraId="48595D52" w14:textId="77777777" w:rsidR="003D0FC5" w:rsidRPr="00704239" w:rsidRDefault="003D0FC5" w:rsidP="00EB1C09">
      <w:pPr>
        <w:rPr>
          <w:b/>
          <w:bCs/>
          <w:sz w:val="24"/>
          <w:szCs w:val="24"/>
        </w:rPr>
      </w:pPr>
    </w:p>
    <w:p w14:paraId="099EC70F" w14:textId="6B44C57E" w:rsidR="003D0FC5" w:rsidRPr="00704239" w:rsidRDefault="00EB1C09" w:rsidP="00EB1C09">
      <w:pPr>
        <w:rPr>
          <w:b/>
          <w:bCs/>
          <w:sz w:val="24"/>
          <w:szCs w:val="24"/>
        </w:rPr>
      </w:pPr>
      <w:r w:rsidRPr="00704239">
        <w:rPr>
          <w:b/>
          <w:bCs/>
          <w:sz w:val="24"/>
          <w:szCs w:val="24"/>
        </w:rPr>
        <w:t>Assessment Summary</w:t>
      </w:r>
    </w:p>
    <w:tbl>
      <w:tblPr>
        <w:tblW w:w="0" w:type="auto"/>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2628"/>
        <w:gridCol w:w="2628"/>
      </w:tblGrid>
      <w:tr w:rsidR="00EB1C09" w:rsidRPr="00704239" w14:paraId="6CC34503" w14:textId="77777777">
        <w:trPr>
          <w:trHeight w:val="158"/>
        </w:trPr>
        <w:tc>
          <w:tcPr>
            <w:tcW w:w="2628" w:type="dxa"/>
            <w:tcBorders>
              <w:top w:val="none" w:sz="6" w:space="0" w:color="auto"/>
              <w:bottom w:val="none" w:sz="6" w:space="0" w:color="auto"/>
              <w:right w:val="none" w:sz="6" w:space="0" w:color="auto"/>
            </w:tcBorders>
          </w:tcPr>
          <w:p w14:paraId="56A13D9C" w14:textId="5EEA3C3E" w:rsidR="00EB1C09" w:rsidRPr="00704239" w:rsidRDefault="00EB1C09" w:rsidP="00EB1C09">
            <w:pPr>
              <w:rPr>
                <w:b/>
                <w:bCs/>
                <w:sz w:val="24"/>
                <w:szCs w:val="24"/>
              </w:rPr>
            </w:pPr>
            <w:r w:rsidRPr="00704239">
              <w:rPr>
                <w:b/>
                <w:bCs/>
                <w:sz w:val="24"/>
                <w:szCs w:val="24"/>
              </w:rPr>
              <w:t xml:space="preserve">Activity type </w:t>
            </w:r>
          </w:p>
        </w:tc>
        <w:tc>
          <w:tcPr>
            <w:tcW w:w="2628" w:type="dxa"/>
            <w:tcBorders>
              <w:top w:val="none" w:sz="6" w:space="0" w:color="auto"/>
              <w:left w:val="none" w:sz="6" w:space="0" w:color="auto"/>
              <w:bottom w:val="none" w:sz="6" w:space="0" w:color="auto"/>
            </w:tcBorders>
          </w:tcPr>
          <w:p w14:paraId="02C57918" w14:textId="77777777" w:rsidR="00EB1C09" w:rsidRPr="00704239" w:rsidRDefault="00EB1C09" w:rsidP="00EB1C09">
            <w:pPr>
              <w:rPr>
                <w:b/>
                <w:bCs/>
                <w:sz w:val="24"/>
                <w:szCs w:val="24"/>
              </w:rPr>
            </w:pPr>
            <w:r w:rsidRPr="00704239">
              <w:rPr>
                <w:b/>
                <w:bCs/>
                <w:sz w:val="24"/>
                <w:szCs w:val="24"/>
              </w:rPr>
              <w:t xml:space="preserve">Percentage </w:t>
            </w:r>
          </w:p>
        </w:tc>
      </w:tr>
      <w:tr w:rsidR="00EB1C09" w:rsidRPr="00704239" w14:paraId="40C90437" w14:textId="77777777">
        <w:trPr>
          <w:trHeight w:val="150"/>
        </w:trPr>
        <w:tc>
          <w:tcPr>
            <w:tcW w:w="2628" w:type="dxa"/>
            <w:tcBorders>
              <w:top w:val="none" w:sz="6" w:space="0" w:color="auto"/>
              <w:bottom w:val="none" w:sz="6" w:space="0" w:color="auto"/>
              <w:right w:val="none" w:sz="6" w:space="0" w:color="auto"/>
            </w:tcBorders>
          </w:tcPr>
          <w:p w14:paraId="1A3B863F" w14:textId="77777777" w:rsidR="00EB1C09" w:rsidRPr="00704239" w:rsidRDefault="00EB1C09" w:rsidP="00EB1C09">
            <w:pPr>
              <w:rPr>
                <w:sz w:val="24"/>
                <w:szCs w:val="24"/>
              </w:rPr>
            </w:pPr>
            <w:r w:rsidRPr="00704239">
              <w:rPr>
                <w:sz w:val="24"/>
                <w:szCs w:val="24"/>
              </w:rPr>
              <w:t xml:space="preserve">Written exam </w:t>
            </w:r>
          </w:p>
        </w:tc>
        <w:tc>
          <w:tcPr>
            <w:tcW w:w="2628" w:type="dxa"/>
            <w:tcBorders>
              <w:top w:val="none" w:sz="6" w:space="0" w:color="auto"/>
              <w:left w:val="none" w:sz="6" w:space="0" w:color="auto"/>
              <w:bottom w:val="none" w:sz="6" w:space="0" w:color="auto"/>
            </w:tcBorders>
          </w:tcPr>
          <w:p w14:paraId="7899D68E" w14:textId="77777777" w:rsidR="00EB1C09" w:rsidRPr="00704239" w:rsidRDefault="00EB1C09" w:rsidP="00EB1C09">
            <w:pPr>
              <w:rPr>
                <w:sz w:val="24"/>
                <w:szCs w:val="24"/>
              </w:rPr>
            </w:pPr>
            <w:r w:rsidRPr="00704239">
              <w:rPr>
                <w:sz w:val="24"/>
                <w:szCs w:val="24"/>
              </w:rPr>
              <w:t xml:space="preserve">0% </w:t>
            </w:r>
          </w:p>
        </w:tc>
      </w:tr>
      <w:tr w:rsidR="00EB1C09" w:rsidRPr="00704239" w14:paraId="7B686837" w14:textId="77777777">
        <w:trPr>
          <w:trHeight w:val="150"/>
        </w:trPr>
        <w:tc>
          <w:tcPr>
            <w:tcW w:w="2628" w:type="dxa"/>
            <w:tcBorders>
              <w:top w:val="none" w:sz="6" w:space="0" w:color="auto"/>
              <w:bottom w:val="none" w:sz="6" w:space="0" w:color="auto"/>
              <w:right w:val="none" w:sz="6" w:space="0" w:color="auto"/>
            </w:tcBorders>
          </w:tcPr>
          <w:p w14:paraId="7AB38AEB" w14:textId="77777777" w:rsidR="00EB1C09" w:rsidRPr="00704239" w:rsidRDefault="00EB1C09" w:rsidP="00EB1C09">
            <w:pPr>
              <w:rPr>
                <w:sz w:val="24"/>
                <w:szCs w:val="24"/>
              </w:rPr>
            </w:pPr>
            <w:r w:rsidRPr="00704239">
              <w:rPr>
                <w:sz w:val="24"/>
                <w:szCs w:val="24"/>
              </w:rPr>
              <w:t xml:space="preserve">Coursework </w:t>
            </w:r>
          </w:p>
        </w:tc>
        <w:tc>
          <w:tcPr>
            <w:tcW w:w="2628" w:type="dxa"/>
            <w:tcBorders>
              <w:top w:val="none" w:sz="6" w:space="0" w:color="auto"/>
              <w:left w:val="none" w:sz="6" w:space="0" w:color="auto"/>
              <w:bottom w:val="none" w:sz="6" w:space="0" w:color="auto"/>
            </w:tcBorders>
          </w:tcPr>
          <w:p w14:paraId="54E54A83" w14:textId="77777777" w:rsidR="00EB1C09" w:rsidRPr="00704239" w:rsidRDefault="00EB1C09" w:rsidP="00EB1C09">
            <w:pPr>
              <w:rPr>
                <w:sz w:val="24"/>
                <w:szCs w:val="24"/>
              </w:rPr>
            </w:pPr>
            <w:r w:rsidRPr="00704239">
              <w:rPr>
                <w:sz w:val="24"/>
                <w:szCs w:val="24"/>
              </w:rPr>
              <w:t xml:space="preserve">100% </w:t>
            </w:r>
          </w:p>
        </w:tc>
      </w:tr>
      <w:tr w:rsidR="00EB1C09" w:rsidRPr="00704239" w14:paraId="4CD1DBC3" w14:textId="77777777">
        <w:trPr>
          <w:trHeight w:val="150"/>
        </w:trPr>
        <w:tc>
          <w:tcPr>
            <w:tcW w:w="2628" w:type="dxa"/>
            <w:tcBorders>
              <w:top w:val="none" w:sz="6" w:space="0" w:color="auto"/>
              <w:bottom w:val="none" w:sz="6" w:space="0" w:color="auto"/>
              <w:right w:val="none" w:sz="6" w:space="0" w:color="auto"/>
            </w:tcBorders>
          </w:tcPr>
          <w:p w14:paraId="6F730402" w14:textId="77777777" w:rsidR="00EB1C09" w:rsidRPr="00704239" w:rsidRDefault="00EB1C09" w:rsidP="00EB1C09">
            <w:pPr>
              <w:rPr>
                <w:sz w:val="24"/>
                <w:szCs w:val="24"/>
              </w:rPr>
            </w:pPr>
            <w:r w:rsidRPr="00704239">
              <w:rPr>
                <w:sz w:val="24"/>
                <w:szCs w:val="24"/>
              </w:rPr>
              <w:t xml:space="preserve">Practical </w:t>
            </w:r>
          </w:p>
        </w:tc>
        <w:tc>
          <w:tcPr>
            <w:tcW w:w="2628" w:type="dxa"/>
            <w:tcBorders>
              <w:top w:val="none" w:sz="6" w:space="0" w:color="auto"/>
              <w:left w:val="none" w:sz="6" w:space="0" w:color="auto"/>
              <w:bottom w:val="none" w:sz="6" w:space="0" w:color="auto"/>
            </w:tcBorders>
          </w:tcPr>
          <w:p w14:paraId="2A6DAEA6" w14:textId="77777777" w:rsidR="00EB1C09" w:rsidRPr="00704239" w:rsidRDefault="00EB1C09" w:rsidP="00EB1C09">
            <w:pPr>
              <w:rPr>
                <w:sz w:val="24"/>
                <w:szCs w:val="24"/>
              </w:rPr>
            </w:pPr>
            <w:r w:rsidRPr="00704239">
              <w:rPr>
                <w:sz w:val="24"/>
                <w:szCs w:val="24"/>
              </w:rPr>
              <w:t xml:space="preserve">0% </w:t>
            </w:r>
          </w:p>
        </w:tc>
      </w:tr>
      <w:tr w:rsidR="00EB1C09" w:rsidRPr="00704239" w14:paraId="034D9D2D" w14:textId="77777777">
        <w:trPr>
          <w:trHeight w:val="158"/>
        </w:trPr>
        <w:tc>
          <w:tcPr>
            <w:tcW w:w="2628" w:type="dxa"/>
            <w:tcBorders>
              <w:top w:val="none" w:sz="6" w:space="0" w:color="auto"/>
              <w:bottom w:val="none" w:sz="6" w:space="0" w:color="auto"/>
              <w:right w:val="none" w:sz="6" w:space="0" w:color="auto"/>
            </w:tcBorders>
          </w:tcPr>
          <w:p w14:paraId="29E8B04B" w14:textId="77777777" w:rsidR="00EB1C09" w:rsidRPr="00704239" w:rsidRDefault="00EB1C09" w:rsidP="00EB1C09">
            <w:pPr>
              <w:rPr>
                <w:b/>
                <w:bCs/>
                <w:sz w:val="24"/>
                <w:szCs w:val="24"/>
              </w:rPr>
            </w:pPr>
            <w:r w:rsidRPr="00704239">
              <w:rPr>
                <w:b/>
                <w:bCs/>
                <w:sz w:val="24"/>
                <w:szCs w:val="24"/>
              </w:rPr>
              <w:t xml:space="preserve">TOTAL </w:t>
            </w:r>
          </w:p>
        </w:tc>
        <w:tc>
          <w:tcPr>
            <w:tcW w:w="2628" w:type="dxa"/>
            <w:tcBorders>
              <w:top w:val="none" w:sz="6" w:space="0" w:color="auto"/>
              <w:left w:val="none" w:sz="6" w:space="0" w:color="auto"/>
              <w:bottom w:val="none" w:sz="6" w:space="0" w:color="auto"/>
            </w:tcBorders>
          </w:tcPr>
          <w:p w14:paraId="5EBFE8AA" w14:textId="77777777" w:rsidR="00EB1C09" w:rsidRPr="00704239" w:rsidRDefault="00EB1C09" w:rsidP="00EB1C09">
            <w:pPr>
              <w:rPr>
                <w:b/>
                <w:bCs/>
                <w:sz w:val="24"/>
                <w:szCs w:val="24"/>
              </w:rPr>
            </w:pPr>
            <w:r w:rsidRPr="00704239">
              <w:rPr>
                <w:b/>
                <w:bCs/>
                <w:sz w:val="24"/>
                <w:szCs w:val="24"/>
              </w:rPr>
              <w:t xml:space="preserve">100% </w:t>
            </w:r>
          </w:p>
        </w:tc>
      </w:tr>
    </w:tbl>
    <w:p w14:paraId="4C13C0BB" w14:textId="77777777" w:rsidR="00EB1C09" w:rsidRDefault="00EB1C09" w:rsidP="00DC25C0">
      <w:pPr>
        <w:rPr>
          <w:b/>
          <w:bCs/>
        </w:rPr>
      </w:pPr>
    </w:p>
    <w:p w14:paraId="482ED419" w14:textId="77777777" w:rsidR="00EB1C09" w:rsidRPr="00DC25C0" w:rsidRDefault="00EB1C09" w:rsidP="00DC25C0">
      <w:pPr>
        <w:rPr>
          <w:b/>
          <w:bCs/>
        </w:rPr>
      </w:pPr>
    </w:p>
    <w:p w14:paraId="5B009A80" w14:textId="77777777" w:rsidR="003D0FC5" w:rsidRDefault="003D0FC5">
      <w:pPr>
        <w:spacing w:after="0" w:line="240" w:lineRule="auto"/>
        <w:rPr>
          <w:rFonts w:ascii="Arial" w:hAnsi="Arial" w:cs="Arial"/>
          <w:b/>
        </w:rPr>
      </w:pPr>
      <w:r>
        <w:rPr>
          <w:rFonts w:ascii="Arial" w:hAnsi="Arial" w:cs="Arial"/>
          <w:b/>
        </w:rPr>
        <w:br w:type="page"/>
      </w:r>
    </w:p>
    <w:p w14:paraId="140EFD84" w14:textId="275DF805" w:rsidR="007C022A" w:rsidRPr="007C022A" w:rsidRDefault="007C022A" w:rsidP="007C022A">
      <w:pPr>
        <w:spacing w:after="0" w:line="240" w:lineRule="auto"/>
        <w:rPr>
          <w:rFonts w:ascii="Arial" w:hAnsi="Arial" w:cs="Arial"/>
          <w:b/>
        </w:rPr>
      </w:pPr>
      <w:r w:rsidRPr="007C022A">
        <w:rPr>
          <w:rFonts w:ascii="Arial" w:hAnsi="Arial" w:cs="Arial"/>
          <w:b/>
        </w:rPr>
        <w:lastRenderedPageBreak/>
        <w:t>INDICATIVE READING LIST</w:t>
      </w:r>
    </w:p>
    <w:p w14:paraId="1E206987" w14:textId="77777777" w:rsidR="007C022A" w:rsidRPr="007C022A" w:rsidRDefault="007C022A" w:rsidP="007C022A">
      <w:pPr>
        <w:spacing w:after="0" w:line="240" w:lineRule="auto"/>
        <w:rPr>
          <w:rFonts w:ascii="Arial" w:hAnsi="Arial" w:cs="Arial"/>
          <w:b/>
        </w:rPr>
      </w:pPr>
    </w:p>
    <w:tbl>
      <w:tblPr>
        <w:tblW w:w="9205" w:type="dxa"/>
        <w:tblInd w:w="6" w:type="dxa"/>
        <w:tblCellMar>
          <w:top w:w="11" w:type="dxa"/>
          <w:left w:w="107" w:type="dxa"/>
          <w:right w:w="56" w:type="dxa"/>
        </w:tblCellMar>
        <w:tblLook w:val="04A0" w:firstRow="1" w:lastRow="0" w:firstColumn="1" w:lastColumn="0" w:noHBand="0" w:noVBand="1"/>
      </w:tblPr>
      <w:tblGrid>
        <w:gridCol w:w="1646"/>
        <w:gridCol w:w="6033"/>
        <w:gridCol w:w="1526"/>
      </w:tblGrid>
      <w:tr w:rsidR="007C022A" w:rsidRPr="007C022A" w14:paraId="18A7C399" w14:textId="77777777" w:rsidTr="00780A05">
        <w:trPr>
          <w:trHeight w:val="262"/>
        </w:trPr>
        <w:tc>
          <w:tcPr>
            <w:tcW w:w="1646" w:type="dxa"/>
            <w:tcBorders>
              <w:top w:val="single" w:sz="4" w:space="0" w:color="000000"/>
              <w:left w:val="single" w:sz="4" w:space="0" w:color="000000"/>
              <w:bottom w:val="single" w:sz="4" w:space="0" w:color="000000"/>
              <w:right w:val="single" w:sz="4" w:space="0" w:color="000000"/>
            </w:tcBorders>
            <w:shd w:val="clear" w:color="auto" w:fill="BFBFBF"/>
          </w:tcPr>
          <w:p w14:paraId="5C7D18D6" w14:textId="77777777" w:rsidR="007C022A" w:rsidRPr="007C022A" w:rsidRDefault="007C022A" w:rsidP="007C022A">
            <w:pPr>
              <w:spacing w:after="0" w:line="240" w:lineRule="auto"/>
              <w:rPr>
                <w:rFonts w:ascii="Arial" w:hAnsi="Arial" w:cs="Arial"/>
              </w:rPr>
            </w:pPr>
            <w:r w:rsidRPr="007C022A">
              <w:rPr>
                <w:rFonts w:ascii="Arial" w:hAnsi="Arial" w:cs="Arial"/>
                <w:b/>
              </w:rPr>
              <w:t xml:space="preserve">Module Code </w:t>
            </w:r>
          </w:p>
        </w:tc>
        <w:tc>
          <w:tcPr>
            <w:tcW w:w="6033" w:type="dxa"/>
            <w:tcBorders>
              <w:top w:val="single" w:sz="4" w:space="0" w:color="000000"/>
              <w:left w:val="single" w:sz="4" w:space="0" w:color="000000"/>
              <w:bottom w:val="single" w:sz="4" w:space="0" w:color="000000"/>
              <w:right w:val="nil"/>
            </w:tcBorders>
          </w:tcPr>
          <w:p w14:paraId="462EBDCE" w14:textId="77777777" w:rsidR="007C022A" w:rsidRPr="007C022A" w:rsidRDefault="007C022A" w:rsidP="007C022A">
            <w:pPr>
              <w:spacing w:after="0" w:line="240" w:lineRule="auto"/>
              <w:rPr>
                <w:rFonts w:ascii="Arial" w:hAnsi="Arial" w:cs="Arial"/>
              </w:rPr>
            </w:pPr>
            <w:r w:rsidRPr="007C022A">
              <w:rPr>
                <w:rFonts w:ascii="Arial" w:hAnsi="Arial" w:cs="Arial"/>
                <w:b/>
              </w:rPr>
              <w:t>BMMB7027 / BMMB7027D</w:t>
            </w:r>
          </w:p>
        </w:tc>
        <w:tc>
          <w:tcPr>
            <w:tcW w:w="1526" w:type="dxa"/>
            <w:tcBorders>
              <w:top w:val="single" w:sz="4" w:space="0" w:color="000000"/>
              <w:left w:val="nil"/>
              <w:bottom w:val="single" w:sz="4" w:space="0" w:color="000000"/>
              <w:right w:val="single" w:sz="4" w:space="0" w:color="000000"/>
            </w:tcBorders>
          </w:tcPr>
          <w:p w14:paraId="0A346F8A" w14:textId="77777777" w:rsidR="007C022A" w:rsidRPr="007C022A" w:rsidRDefault="007C022A" w:rsidP="007C022A">
            <w:pPr>
              <w:spacing w:after="0" w:line="240" w:lineRule="auto"/>
              <w:rPr>
                <w:rFonts w:ascii="Arial" w:hAnsi="Arial" w:cs="Arial"/>
              </w:rPr>
            </w:pPr>
          </w:p>
        </w:tc>
      </w:tr>
      <w:tr w:rsidR="007C022A" w:rsidRPr="007C022A" w14:paraId="6A14A7CD" w14:textId="77777777" w:rsidTr="00780A05">
        <w:trPr>
          <w:trHeight w:val="264"/>
        </w:trPr>
        <w:tc>
          <w:tcPr>
            <w:tcW w:w="1646" w:type="dxa"/>
            <w:tcBorders>
              <w:top w:val="single" w:sz="4" w:space="0" w:color="000000"/>
              <w:left w:val="single" w:sz="4" w:space="0" w:color="000000"/>
              <w:bottom w:val="single" w:sz="4" w:space="0" w:color="000000"/>
              <w:right w:val="single" w:sz="4" w:space="0" w:color="000000"/>
            </w:tcBorders>
            <w:shd w:val="clear" w:color="auto" w:fill="BFBFBF"/>
          </w:tcPr>
          <w:p w14:paraId="77077C7A" w14:textId="77777777" w:rsidR="007C022A" w:rsidRPr="007C022A" w:rsidRDefault="007C022A" w:rsidP="007C022A">
            <w:pPr>
              <w:spacing w:after="0" w:line="240" w:lineRule="auto"/>
              <w:rPr>
                <w:rFonts w:ascii="Arial" w:hAnsi="Arial" w:cs="Arial"/>
              </w:rPr>
            </w:pPr>
            <w:r w:rsidRPr="007C022A">
              <w:rPr>
                <w:rFonts w:ascii="Arial" w:hAnsi="Arial" w:cs="Arial"/>
                <w:b/>
              </w:rPr>
              <w:t xml:space="preserve">Module Title </w:t>
            </w:r>
          </w:p>
        </w:tc>
        <w:tc>
          <w:tcPr>
            <w:tcW w:w="6033" w:type="dxa"/>
            <w:tcBorders>
              <w:top w:val="single" w:sz="4" w:space="0" w:color="000000"/>
              <w:left w:val="single" w:sz="4" w:space="0" w:color="000000"/>
              <w:bottom w:val="single" w:sz="4" w:space="0" w:color="000000"/>
              <w:right w:val="nil"/>
            </w:tcBorders>
          </w:tcPr>
          <w:p w14:paraId="753F417D" w14:textId="77777777" w:rsidR="007C022A" w:rsidRPr="007C022A" w:rsidRDefault="007C022A" w:rsidP="007C022A">
            <w:pPr>
              <w:spacing w:after="0" w:line="240" w:lineRule="auto"/>
              <w:rPr>
                <w:rFonts w:ascii="Arial" w:hAnsi="Arial" w:cs="Arial"/>
              </w:rPr>
            </w:pPr>
            <w:r w:rsidRPr="007C022A">
              <w:rPr>
                <w:rFonts w:ascii="Arial" w:hAnsi="Arial" w:cs="Arial"/>
                <w:b/>
              </w:rPr>
              <w:t xml:space="preserve">Strategic and Agile Business Management </w:t>
            </w:r>
          </w:p>
        </w:tc>
        <w:tc>
          <w:tcPr>
            <w:tcW w:w="1526" w:type="dxa"/>
            <w:tcBorders>
              <w:top w:val="single" w:sz="4" w:space="0" w:color="000000"/>
              <w:left w:val="nil"/>
              <w:bottom w:val="single" w:sz="4" w:space="0" w:color="000000"/>
              <w:right w:val="single" w:sz="4" w:space="0" w:color="000000"/>
            </w:tcBorders>
          </w:tcPr>
          <w:p w14:paraId="16C04B47" w14:textId="77777777" w:rsidR="007C022A" w:rsidRPr="007C022A" w:rsidRDefault="007C022A" w:rsidP="007C022A">
            <w:pPr>
              <w:spacing w:after="0" w:line="240" w:lineRule="auto"/>
              <w:rPr>
                <w:rFonts w:ascii="Arial" w:hAnsi="Arial" w:cs="Arial"/>
              </w:rPr>
            </w:pPr>
          </w:p>
        </w:tc>
      </w:tr>
      <w:tr w:rsidR="007C022A" w:rsidRPr="007C022A" w14:paraId="75BD9C5F" w14:textId="77777777" w:rsidTr="00780A05">
        <w:trPr>
          <w:trHeight w:val="260"/>
        </w:trPr>
        <w:tc>
          <w:tcPr>
            <w:tcW w:w="1646" w:type="dxa"/>
            <w:tcBorders>
              <w:top w:val="single" w:sz="4" w:space="0" w:color="000000"/>
              <w:left w:val="single" w:sz="4" w:space="0" w:color="000000"/>
              <w:bottom w:val="single" w:sz="4" w:space="0" w:color="000000"/>
              <w:right w:val="single" w:sz="4" w:space="0" w:color="000000"/>
            </w:tcBorders>
            <w:shd w:val="clear" w:color="auto" w:fill="BFBFBF"/>
          </w:tcPr>
          <w:p w14:paraId="3576487A" w14:textId="77777777" w:rsidR="007C022A" w:rsidRPr="007C022A" w:rsidRDefault="007C022A" w:rsidP="007C022A">
            <w:pPr>
              <w:spacing w:after="0" w:line="240" w:lineRule="auto"/>
              <w:rPr>
                <w:rFonts w:ascii="Arial" w:hAnsi="Arial" w:cs="Arial"/>
              </w:rPr>
            </w:pPr>
            <w:r w:rsidRPr="007C022A">
              <w:rPr>
                <w:rFonts w:ascii="Arial" w:hAnsi="Arial" w:cs="Arial"/>
                <w:b/>
              </w:rPr>
              <w:t xml:space="preserve">Classification </w:t>
            </w:r>
          </w:p>
        </w:tc>
        <w:tc>
          <w:tcPr>
            <w:tcW w:w="6033" w:type="dxa"/>
            <w:tcBorders>
              <w:top w:val="single" w:sz="4" w:space="0" w:color="000000"/>
              <w:left w:val="single" w:sz="4" w:space="0" w:color="000000"/>
              <w:bottom w:val="single" w:sz="4" w:space="0" w:color="000000"/>
              <w:right w:val="single" w:sz="4" w:space="0" w:color="000000"/>
            </w:tcBorders>
            <w:shd w:val="clear" w:color="auto" w:fill="BFBFBF"/>
          </w:tcPr>
          <w:p w14:paraId="15C74478" w14:textId="77777777" w:rsidR="007C022A" w:rsidRPr="007C022A" w:rsidRDefault="007C022A" w:rsidP="007C022A">
            <w:pPr>
              <w:spacing w:after="0" w:line="240" w:lineRule="auto"/>
              <w:rPr>
                <w:rFonts w:ascii="Arial" w:hAnsi="Arial" w:cs="Arial"/>
              </w:rPr>
            </w:pPr>
            <w:r w:rsidRPr="007C022A">
              <w:rPr>
                <w:rFonts w:ascii="Arial" w:hAnsi="Arial" w:cs="Arial"/>
                <w:b/>
              </w:rPr>
              <w:t xml:space="preserve">Reading List entry </w:t>
            </w:r>
          </w:p>
        </w:tc>
        <w:tc>
          <w:tcPr>
            <w:tcW w:w="1526" w:type="dxa"/>
            <w:tcBorders>
              <w:top w:val="single" w:sz="4" w:space="0" w:color="000000"/>
              <w:left w:val="single" w:sz="4" w:space="0" w:color="000000"/>
              <w:bottom w:val="single" w:sz="4" w:space="0" w:color="000000"/>
              <w:right w:val="single" w:sz="4" w:space="0" w:color="000000"/>
            </w:tcBorders>
            <w:shd w:val="clear" w:color="auto" w:fill="BFBFBF"/>
          </w:tcPr>
          <w:p w14:paraId="189A6266" w14:textId="77777777" w:rsidR="007C022A" w:rsidRPr="007C022A" w:rsidRDefault="007C022A" w:rsidP="007C022A">
            <w:pPr>
              <w:spacing w:after="0" w:line="240" w:lineRule="auto"/>
              <w:rPr>
                <w:rFonts w:ascii="Arial" w:hAnsi="Arial" w:cs="Arial"/>
              </w:rPr>
            </w:pPr>
            <w:r w:rsidRPr="007C022A">
              <w:rPr>
                <w:rFonts w:ascii="Arial" w:hAnsi="Arial" w:cs="Arial"/>
                <w:b/>
              </w:rPr>
              <w:t xml:space="preserve">Electronic* </w:t>
            </w:r>
          </w:p>
        </w:tc>
      </w:tr>
      <w:tr w:rsidR="007C022A" w:rsidRPr="007C022A" w14:paraId="61AE8A82" w14:textId="77777777" w:rsidTr="00780A05">
        <w:trPr>
          <w:trHeight w:val="582"/>
        </w:trPr>
        <w:tc>
          <w:tcPr>
            <w:tcW w:w="1646" w:type="dxa"/>
            <w:tcBorders>
              <w:top w:val="single" w:sz="4" w:space="0" w:color="000000"/>
              <w:left w:val="single" w:sz="4" w:space="0" w:color="000000"/>
              <w:bottom w:val="single" w:sz="4" w:space="0" w:color="000000"/>
              <w:right w:val="single" w:sz="4" w:space="0" w:color="000000"/>
            </w:tcBorders>
          </w:tcPr>
          <w:p w14:paraId="0624E6FF" w14:textId="77777777" w:rsidR="007C022A" w:rsidRPr="007C022A" w:rsidRDefault="007C022A" w:rsidP="007C022A">
            <w:pPr>
              <w:spacing w:after="0" w:line="240" w:lineRule="auto"/>
              <w:rPr>
                <w:rFonts w:ascii="Arial" w:hAnsi="Arial" w:cs="Arial"/>
              </w:rPr>
            </w:pPr>
            <w:r w:rsidRPr="007C022A">
              <w:rPr>
                <w:rFonts w:ascii="Arial" w:hAnsi="Arial" w:cs="Arial"/>
              </w:rPr>
              <w:t>Essential</w:t>
            </w:r>
          </w:p>
        </w:tc>
        <w:tc>
          <w:tcPr>
            <w:tcW w:w="6033" w:type="dxa"/>
            <w:tcBorders>
              <w:top w:val="single" w:sz="4" w:space="0" w:color="000000"/>
              <w:left w:val="single" w:sz="4" w:space="0" w:color="000000"/>
              <w:bottom w:val="single" w:sz="4" w:space="0" w:color="000000"/>
              <w:right w:val="single" w:sz="4" w:space="0" w:color="000000"/>
            </w:tcBorders>
          </w:tcPr>
          <w:p w14:paraId="50BE6920" w14:textId="77777777" w:rsidR="007C022A" w:rsidRPr="007C022A" w:rsidRDefault="007C022A" w:rsidP="007C022A">
            <w:pPr>
              <w:spacing w:after="0" w:line="240" w:lineRule="auto"/>
              <w:rPr>
                <w:rFonts w:ascii="Arial" w:hAnsi="Arial" w:cs="Arial"/>
              </w:rPr>
            </w:pPr>
            <w:r w:rsidRPr="007C022A">
              <w:rPr>
                <w:rFonts w:ascii="Arial" w:hAnsi="Arial" w:cs="Arial"/>
              </w:rPr>
              <w:t xml:space="preserve">Whittington, R., Regner, P., Angwin, Duncan., Johnson, G., Scholes, Kevan., (2020) </w:t>
            </w:r>
            <w:r w:rsidRPr="007C022A">
              <w:rPr>
                <w:rFonts w:ascii="Arial" w:hAnsi="Arial" w:cs="Arial"/>
                <w:i/>
                <w:iCs/>
              </w:rPr>
              <w:t>Exploring Strategy: Text and Cases</w:t>
            </w:r>
            <w:r w:rsidRPr="007C022A">
              <w:rPr>
                <w:rFonts w:ascii="Arial" w:hAnsi="Arial" w:cs="Arial"/>
              </w:rPr>
              <w:t>, 12</w:t>
            </w:r>
            <w:r w:rsidRPr="007C022A">
              <w:rPr>
                <w:rFonts w:ascii="Arial" w:hAnsi="Arial" w:cs="Arial"/>
                <w:vertAlign w:val="superscript"/>
              </w:rPr>
              <w:t>th</w:t>
            </w:r>
            <w:r w:rsidRPr="007C022A">
              <w:rPr>
                <w:rFonts w:ascii="Arial" w:hAnsi="Arial" w:cs="Arial"/>
              </w:rPr>
              <w:t xml:space="preserve"> </w:t>
            </w:r>
            <w:proofErr w:type="spellStart"/>
            <w:r w:rsidRPr="007C022A">
              <w:rPr>
                <w:rFonts w:ascii="Arial" w:hAnsi="Arial" w:cs="Arial"/>
              </w:rPr>
              <w:t>edn</w:t>
            </w:r>
            <w:proofErr w:type="spellEnd"/>
            <w:r w:rsidRPr="007C022A">
              <w:rPr>
                <w:rFonts w:ascii="Arial" w:hAnsi="Arial" w:cs="Arial"/>
              </w:rPr>
              <w:t>., Harlow:, Pearson.</w:t>
            </w:r>
          </w:p>
        </w:tc>
        <w:tc>
          <w:tcPr>
            <w:tcW w:w="1526" w:type="dxa"/>
            <w:tcBorders>
              <w:top w:val="single" w:sz="4" w:space="0" w:color="000000"/>
              <w:left w:val="single" w:sz="4" w:space="0" w:color="000000"/>
              <w:bottom w:val="single" w:sz="4" w:space="0" w:color="000000"/>
              <w:right w:val="single" w:sz="4" w:space="0" w:color="000000"/>
            </w:tcBorders>
          </w:tcPr>
          <w:p w14:paraId="33D3DC13" w14:textId="77777777" w:rsidR="007C022A" w:rsidRPr="007C022A" w:rsidRDefault="007C022A" w:rsidP="007C022A">
            <w:pPr>
              <w:spacing w:after="0" w:line="240" w:lineRule="auto"/>
              <w:rPr>
                <w:rFonts w:ascii="Arial" w:hAnsi="Arial" w:cs="Arial"/>
              </w:rPr>
            </w:pPr>
            <w:r w:rsidRPr="007C022A">
              <w:rPr>
                <w:rFonts w:ascii="Segoe UI Symbol" w:hAnsi="Segoe UI Symbol" w:cs="Segoe UI Symbol"/>
              </w:rPr>
              <w:t>☒</w:t>
            </w:r>
          </w:p>
        </w:tc>
      </w:tr>
      <w:tr w:rsidR="007C022A" w:rsidRPr="007C022A" w14:paraId="2ADF420D" w14:textId="77777777" w:rsidTr="00780A05">
        <w:trPr>
          <w:trHeight w:val="582"/>
        </w:trPr>
        <w:tc>
          <w:tcPr>
            <w:tcW w:w="1646" w:type="dxa"/>
            <w:tcBorders>
              <w:top w:val="single" w:sz="4" w:space="0" w:color="000000"/>
              <w:left w:val="single" w:sz="4" w:space="0" w:color="000000"/>
              <w:bottom w:val="single" w:sz="4" w:space="0" w:color="000000"/>
              <w:right w:val="single" w:sz="4" w:space="0" w:color="000000"/>
            </w:tcBorders>
          </w:tcPr>
          <w:p w14:paraId="0004939E" w14:textId="77777777" w:rsidR="007C022A" w:rsidRPr="007C022A" w:rsidRDefault="007C022A" w:rsidP="007C022A">
            <w:pPr>
              <w:spacing w:after="0" w:line="240" w:lineRule="auto"/>
              <w:rPr>
                <w:rFonts w:ascii="Arial" w:hAnsi="Arial" w:cs="Arial"/>
              </w:rPr>
            </w:pPr>
            <w:r w:rsidRPr="007C022A">
              <w:rPr>
                <w:rFonts w:ascii="Arial" w:hAnsi="Arial" w:cs="Arial"/>
              </w:rPr>
              <w:t xml:space="preserve">Essential </w:t>
            </w:r>
          </w:p>
        </w:tc>
        <w:tc>
          <w:tcPr>
            <w:tcW w:w="6033" w:type="dxa"/>
            <w:tcBorders>
              <w:top w:val="single" w:sz="4" w:space="0" w:color="000000"/>
              <w:left w:val="single" w:sz="4" w:space="0" w:color="000000"/>
              <w:bottom w:val="single" w:sz="4" w:space="0" w:color="000000"/>
              <w:right w:val="single" w:sz="4" w:space="0" w:color="000000"/>
            </w:tcBorders>
          </w:tcPr>
          <w:p w14:paraId="4A9FC793" w14:textId="77777777" w:rsidR="007C022A" w:rsidRPr="007C022A" w:rsidRDefault="007C022A" w:rsidP="007C022A">
            <w:pPr>
              <w:spacing w:after="0" w:line="240" w:lineRule="auto"/>
              <w:rPr>
                <w:rFonts w:ascii="Arial" w:hAnsi="Arial" w:cs="Arial"/>
              </w:rPr>
            </w:pPr>
            <w:r w:rsidRPr="007C022A">
              <w:rPr>
                <w:rFonts w:ascii="Arial" w:hAnsi="Arial" w:cs="Arial"/>
              </w:rPr>
              <w:t xml:space="preserve">Lynch, R., (2018) </w:t>
            </w:r>
            <w:r w:rsidRPr="007C022A">
              <w:rPr>
                <w:rFonts w:ascii="Arial" w:hAnsi="Arial" w:cs="Arial"/>
                <w:i/>
              </w:rPr>
              <w:t>Strategic Management,</w:t>
            </w:r>
            <w:r w:rsidRPr="007C022A">
              <w:rPr>
                <w:rFonts w:ascii="Arial" w:hAnsi="Arial" w:cs="Arial"/>
              </w:rPr>
              <w:t xml:space="preserve"> 8th </w:t>
            </w:r>
            <w:proofErr w:type="spellStart"/>
            <w:r w:rsidRPr="007C022A">
              <w:rPr>
                <w:rFonts w:ascii="Arial" w:hAnsi="Arial" w:cs="Arial"/>
              </w:rPr>
              <w:t>edn</w:t>
            </w:r>
            <w:proofErr w:type="spellEnd"/>
            <w:r w:rsidRPr="007C022A">
              <w:rPr>
                <w:rFonts w:ascii="Arial" w:hAnsi="Arial" w:cs="Arial"/>
              </w:rPr>
              <w:t xml:space="preserve">. Pearson: Harlow. </w:t>
            </w:r>
          </w:p>
        </w:tc>
        <w:tc>
          <w:tcPr>
            <w:tcW w:w="1526" w:type="dxa"/>
            <w:tcBorders>
              <w:top w:val="single" w:sz="4" w:space="0" w:color="000000"/>
              <w:left w:val="single" w:sz="4" w:space="0" w:color="000000"/>
              <w:bottom w:val="single" w:sz="4" w:space="0" w:color="000000"/>
              <w:right w:val="single" w:sz="4" w:space="0" w:color="000000"/>
            </w:tcBorders>
          </w:tcPr>
          <w:p w14:paraId="6EB82E90" w14:textId="77777777" w:rsidR="007C022A" w:rsidRPr="007C022A" w:rsidRDefault="007C022A" w:rsidP="007C022A">
            <w:pPr>
              <w:spacing w:after="0" w:line="240" w:lineRule="auto"/>
              <w:rPr>
                <w:rFonts w:ascii="Arial" w:hAnsi="Arial" w:cs="Arial"/>
              </w:rPr>
            </w:pPr>
            <w:r w:rsidRPr="007C022A">
              <w:rPr>
                <w:rFonts w:ascii="Segoe UI Symbol" w:hAnsi="Segoe UI Symbol" w:cs="Segoe UI Symbol"/>
              </w:rPr>
              <w:t>☒</w:t>
            </w:r>
          </w:p>
        </w:tc>
      </w:tr>
      <w:tr w:rsidR="007C022A" w:rsidRPr="007C022A" w14:paraId="4AA30785" w14:textId="77777777" w:rsidTr="00780A05">
        <w:trPr>
          <w:trHeight w:val="516"/>
        </w:trPr>
        <w:tc>
          <w:tcPr>
            <w:tcW w:w="1646" w:type="dxa"/>
            <w:tcBorders>
              <w:top w:val="single" w:sz="4" w:space="0" w:color="000000"/>
              <w:left w:val="single" w:sz="4" w:space="0" w:color="000000"/>
              <w:bottom w:val="single" w:sz="4" w:space="0" w:color="000000"/>
              <w:right w:val="single" w:sz="4" w:space="0" w:color="000000"/>
            </w:tcBorders>
          </w:tcPr>
          <w:p w14:paraId="51F5AA63" w14:textId="77777777" w:rsidR="007C022A" w:rsidRPr="007C022A" w:rsidRDefault="007C022A" w:rsidP="007C022A">
            <w:pPr>
              <w:spacing w:after="0" w:line="240" w:lineRule="auto"/>
              <w:rPr>
                <w:rFonts w:ascii="Arial" w:hAnsi="Arial" w:cs="Arial"/>
              </w:rPr>
            </w:pPr>
            <w:r w:rsidRPr="007C022A">
              <w:rPr>
                <w:rFonts w:ascii="Arial" w:hAnsi="Arial" w:cs="Arial"/>
              </w:rPr>
              <w:t>Further</w:t>
            </w:r>
          </w:p>
        </w:tc>
        <w:tc>
          <w:tcPr>
            <w:tcW w:w="6033" w:type="dxa"/>
            <w:tcBorders>
              <w:top w:val="single" w:sz="4" w:space="0" w:color="000000"/>
              <w:left w:val="single" w:sz="4" w:space="0" w:color="000000"/>
              <w:bottom w:val="single" w:sz="4" w:space="0" w:color="000000"/>
              <w:right w:val="single" w:sz="4" w:space="0" w:color="000000"/>
            </w:tcBorders>
          </w:tcPr>
          <w:p w14:paraId="5896849C" w14:textId="77777777" w:rsidR="007C022A" w:rsidRPr="007C022A" w:rsidRDefault="007C022A" w:rsidP="007C022A">
            <w:pPr>
              <w:spacing w:after="0" w:line="240" w:lineRule="auto"/>
              <w:rPr>
                <w:rFonts w:ascii="Arial" w:hAnsi="Arial" w:cs="Arial"/>
                <w:lang w:val="de-DE"/>
              </w:rPr>
            </w:pPr>
            <w:r w:rsidRPr="007C022A">
              <w:rPr>
                <w:rFonts w:ascii="Arial" w:hAnsi="Arial" w:cs="Arial"/>
                <w:lang w:val="sv-SE"/>
              </w:rPr>
              <w:t xml:space="preserve">Ahlbäck, K., Fahrbach, C., Murarka, M. &amp; Salo, O., (2017). </w:t>
            </w:r>
            <w:r w:rsidRPr="007C022A">
              <w:rPr>
                <w:rFonts w:ascii="Arial" w:hAnsi="Arial" w:cs="Arial"/>
                <w:i/>
                <w:iCs/>
              </w:rPr>
              <w:t>How to create an agile organization</w:t>
            </w:r>
            <w:r w:rsidRPr="007C022A">
              <w:rPr>
                <w:rFonts w:ascii="Arial" w:hAnsi="Arial" w:cs="Arial"/>
              </w:rPr>
              <w:t xml:space="preserve">. </w:t>
            </w:r>
            <w:r w:rsidRPr="007C022A">
              <w:rPr>
                <w:rFonts w:ascii="Arial" w:hAnsi="Arial" w:cs="Arial"/>
                <w:lang w:val="de-DE"/>
              </w:rPr>
              <w:t>[Online] At:</w:t>
            </w:r>
          </w:p>
          <w:p w14:paraId="216A3D0D" w14:textId="77777777" w:rsidR="007C022A" w:rsidRPr="007C022A" w:rsidRDefault="007C022A" w:rsidP="007C022A">
            <w:pPr>
              <w:spacing w:after="0" w:line="240" w:lineRule="auto"/>
              <w:rPr>
                <w:rFonts w:ascii="Arial" w:hAnsi="Arial" w:cs="Arial"/>
                <w:lang w:val="de-DE"/>
              </w:rPr>
            </w:pPr>
            <w:hyperlink r:id="rId9" w:history="1">
              <w:r w:rsidRPr="007C022A">
                <w:rPr>
                  <w:rFonts w:ascii="Arial" w:hAnsi="Arial" w:cs="Arial"/>
                  <w:u w:val="single"/>
                  <w:lang w:val="de-DE"/>
                </w:rPr>
                <w:t>https://www.mckinsey.com/business-functions/people-and-organizational-performance/our-insights/how-to-create-an-agile-organization</w:t>
              </w:r>
            </w:hyperlink>
            <w:r w:rsidRPr="007C022A">
              <w:rPr>
                <w:rFonts w:ascii="Arial" w:hAnsi="Arial" w:cs="Arial"/>
                <w:u w:val="single"/>
                <w:lang w:val="de-DE"/>
              </w:rPr>
              <w:t xml:space="preserve"> </w:t>
            </w:r>
          </w:p>
        </w:tc>
        <w:tc>
          <w:tcPr>
            <w:tcW w:w="1526" w:type="dxa"/>
            <w:tcBorders>
              <w:top w:val="single" w:sz="4" w:space="0" w:color="000000"/>
              <w:left w:val="single" w:sz="4" w:space="0" w:color="000000"/>
              <w:bottom w:val="single" w:sz="4" w:space="0" w:color="000000"/>
              <w:right w:val="single" w:sz="4" w:space="0" w:color="000000"/>
            </w:tcBorders>
          </w:tcPr>
          <w:p w14:paraId="03B4D02D" w14:textId="77777777" w:rsidR="007C022A" w:rsidRPr="007C022A" w:rsidRDefault="007C022A" w:rsidP="007C022A">
            <w:pPr>
              <w:spacing w:after="0" w:line="240" w:lineRule="auto"/>
              <w:rPr>
                <w:rFonts w:ascii="Arial" w:hAnsi="Arial" w:cs="Arial"/>
              </w:rPr>
            </w:pPr>
            <w:r w:rsidRPr="007C022A">
              <w:rPr>
                <w:rFonts w:ascii="Segoe UI Symbol" w:hAnsi="Segoe UI Symbol" w:cs="Segoe UI Symbol"/>
              </w:rPr>
              <w:t>☒</w:t>
            </w:r>
          </w:p>
        </w:tc>
      </w:tr>
      <w:tr w:rsidR="007C022A" w:rsidRPr="007C022A" w14:paraId="68A7EB9F" w14:textId="77777777" w:rsidTr="00780A05">
        <w:trPr>
          <w:trHeight w:val="516"/>
        </w:trPr>
        <w:tc>
          <w:tcPr>
            <w:tcW w:w="1646" w:type="dxa"/>
            <w:tcBorders>
              <w:top w:val="single" w:sz="4" w:space="0" w:color="000000"/>
              <w:left w:val="single" w:sz="4" w:space="0" w:color="000000"/>
              <w:bottom w:val="single" w:sz="4" w:space="0" w:color="000000"/>
              <w:right w:val="single" w:sz="4" w:space="0" w:color="000000"/>
            </w:tcBorders>
          </w:tcPr>
          <w:p w14:paraId="6B64437E" w14:textId="77777777" w:rsidR="007C022A" w:rsidRPr="007C022A" w:rsidRDefault="007C022A" w:rsidP="007C022A">
            <w:pPr>
              <w:spacing w:after="0" w:line="240" w:lineRule="auto"/>
              <w:rPr>
                <w:rFonts w:ascii="Arial" w:hAnsi="Arial" w:cs="Arial"/>
              </w:rPr>
            </w:pPr>
            <w:r w:rsidRPr="007C022A">
              <w:rPr>
                <w:rFonts w:ascii="Arial" w:hAnsi="Arial" w:cs="Arial"/>
              </w:rPr>
              <w:t>Further</w:t>
            </w:r>
          </w:p>
        </w:tc>
        <w:tc>
          <w:tcPr>
            <w:tcW w:w="6033" w:type="dxa"/>
            <w:tcBorders>
              <w:top w:val="single" w:sz="4" w:space="0" w:color="000000"/>
              <w:left w:val="single" w:sz="4" w:space="0" w:color="000000"/>
              <w:bottom w:val="single" w:sz="4" w:space="0" w:color="000000"/>
              <w:right w:val="single" w:sz="4" w:space="0" w:color="000000"/>
            </w:tcBorders>
          </w:tcPr>
          <w:p w14:paraId="007E323D" w14:textId="77777777" w:rsidR="007C022A" w:rsidRPr="007C022A" w:rsidRDefault="007C022A" w:rsidP="007C022A">
            <w:pPr>
              <w:spacing w:after="0" w:line="240" w:lineRule="auto"/>
              <w:rPr>
                <w:rFonts w:ascii="Arial" w:hAnsi="Arial" w:cs="Arial"/>
                <w:lang w:val="fr-FR"/>
              </w:rPr>
            </w:pPr>
            <w:r w:rsidRPr="007C022A">
              <w:rPr>
                <w:rFonts w:ascii="Arial" w:hAnsi="Arial" w:cs="Arial"/>
              </w:rPr>
              <w:t xml:space="preserve">De Smet, A., Lurie, M. &amp; St. George, A., (2018). </w:t>
            </w:r>
            <w:r w:rsidRPr="007C022A">
              <w:rPr>
                <w:rFonts w:ascii="Arial" w:hAnsi="Arial" w:cs="Arial"/>
                <w:i/>
                <w:iCs/>
              </w:rPr>
              <w:t>Leading agile transformation: The new capabilities leaders need to build 21st-century organizations.</w:t>
            </w:r>
            <w:r w:rsidRPr="007C022A">
              <w:rPr>
                <w:rFonts w:ascii="Arial" w:hAnsi="Arial" w:cs="Arial"/>
              </w:rPr>
              <w:t xml:space="preserve"> </w:t>
            </w:r>
            <w:r w:rsidRPr="007C022A">
              <w:rPr>
                <w:rFonts w:ascii="Arial" w:hAnsi="Arial" w:cs="Arial"/>
                <w:lang w:val="fr-FR"/>
              </w:rPr>
              <w:t xml:space="preserve">[Online] </w:t>
            </w:r>
            <w:proofErr w:type="spellStart"/>
            <w:r w:rsidRPr="007C022A">
              <w:rPr>
                <w:rFonts w:ascii="Arial" w:hAnsi="Arial" w:cs="Arial"/>
                <w:lang w:val="fr-FR"/>
              </w:rPr>
              <w:t>Available</w:t>
            </w:r>
            <w:proofErr w:type="spellEnd"/>
            <w:r w:rsidRPr="007C022A">
              <w:rPr>
                <w:rFonts w:ascii="Arial" w:hAnsi="Arial" w:cs="Arial"/>
                <w:lang w:val="fr-FR"/>
              </w:rPr>
              <w:t xml:space="preserve"> at:</w:t>
            </w:r>
          </w:p>
          <w:p w14:paraId="0459EC36" w14:textId="77777777" w:rsidR="007C022A" w:rsidRPr="007C022A" w:rsidRDefault="007C022A" w:rsidP="007C022A">
            <w:pPr>
              <w:spacing w:after="0" w:line="240" w:lineRule="auto"/>
              <w:rPr>
                <w:rFonts w:ascii="Arial" w:hAnsi="Arial" w:cs="Arial"/>
                <w:lang w:val="fr-FR"/>
              </w:rPr>
            </w:pPr>
            <w:hyperlink r:id="rId10" w:history="1">
              <w:r w:rsidRPr="007C022A">
                <w:rPr>
                  <w:rFonts w:ascii="Arial" w:hAnsi="Arial" w:cs="Arial"/>
                  <w:u w:val="single"/>
                  <w:lang w:val="fr-FR"/>
                </w:rPr>
                <w:t>https://www.mckinsey.com/business-functions/people-and-organizational-performance/our-insights/leading-agile-transformation-the-new-capabilities-leaders-need%20to-build-21st-century-organizations</w:t>
              </w:r>
            </w:hyperlink>
            <w:r w:rsidRPr="007C022A">
              <w:rPr>
                <w:rFonts w:ascii="Arial" w:hAnsi="Arial" w:cs="Arial"/>
                <w:lang w:val="fr-FR"/>
              </w:rPr>
              <w:t xml:space="preserve"> </w:t>
            </w:r>
          </w:p>
        </w:tc>
        <w:tc>
          <w:tcPr>
            <w:tcW w:w="1526" w:type="dxa"/>
            <w:tcBorders>
              <w:top w:val="single" w:sz="4" w:space="0" w:color="000000"/>
              <w:left w:val="single" w:sz="4" w:space="0" w:color="000000"/>
              <w:bottom w:val="single" w:sz="4" w:space="0" w:color="000000"/>
              <w:right w:val="single" w:sz="4" w:space="0" w:color="000000"/>
            </w:tcBorders>
          </w:tcPr>
          <w:p w14:paraId="08C780E1" w14:textId="77777777" w:rsidR="007C022A" w:rsidRPr="007C022A" w:rsidRDefault="007C022A" w:rsidP="007C022A">
            <w:pPr>
              <w:spacing w:after="0" w:line="240" w:lineRule="auto"/>
              <w:rPr>
                <w:rFonts w:ascii="Segoe UI Symbol" w:hAnsi="Segoe UI Symbol" w:cs="Segoe UI Symbol"/>
              </w:rPr>
            </w:pPr>
            <w:r w:rsidRPr="007C022A">
              <w:rPr>
                <w:rFonts w:ascii="Segoe UI Symbol" w:hAnsi="Segoe UI Symbol" w:cs="Segoe UI Symbol"/>
              </w:rPr>
              <w:t>☒</w:t>
            </w:r>
          </w:p>
        </w:tc>
      </w:tr>
      <w:tr w:rsidR="007C022A" w:rsidRPr="007C022A" w14:paraId="433F6A28" w14:textId="77777777" w:rsidTr="00780A05">
        <w:trPr>
          <w:trHeight w:val="516"/>
        </w:trPr>
        <w:tc>
          <w:tcPr>
            <w:tcW w:w="1646" w:type="dxa"/>
            <w:tcBorders>
              <w:top w:val="single" w:sz="4" w:space="0" w:color="000000"/>
              <w:left w:val="single" w:sz="4" w:space="0" w:color="000000"/>
              <w:bottom w:val="single" w:sz="4" w:space="0" w:color="000000"/>
              <w:right w:val="single" w:sz="4" w:space="0" w:color="000000"/>
            </w:tcBorders>
          </w:tcPr>
          <w:p w14:paraId="0D070FF5" w14:textId="77777777" w:rsidR="007C022A" w:rsidRPr="007C022A" w:rsidRDefault="007C022A" w:rsidP="007C022A">
            <w:pPr>
              <w:spacing w:after="0" w:line="240" w:lineRule="auto"/>
              <w:rPr>
                <w:rFonts w:ascii="Arial" w:hAnsi="Arial" w:cs="Arial"/>
              </w:rPr>
            </w:pPr>
            <w:r w:rsidRPr="007C022A">
              <w:rPr>
                <w:rFonts w:ascii="Arial" w:hAnsi="Arial" w:cs="Arial"/>
              </w:rPr>
              <w:t>Further</w:t>
            </w:r>
          </w:p>
        </w:tc>
        <w:tc>
          <w:tcPr>
            <w:tcW w:w="6033" w:type="dxa"/>
            <w:tcBorders>
              <w:top w:val="single" w:sz="4" w:space="0" w:color="000000"/>
              <w:left w:val="single" w:sz="4" w:space="0" w:color="000000"/>
              <w:bottom w:val="single" w:sz="4" w:space="0" w:color="000000"/>
              <w:right w:val="single" w:sz="4" w:space="0" w:color="000000"/>
            </w:tcBorders>
          </w:tcPr>
          <w:p w14:paraId="62FBE3D9" w14:textId="77777777" w:rsidR="007C022A" w:rsidRPr="007C022A" w:rsidRDefault="007C022A" w:rsidP="007C022A">
            <w:pPr>
              <w:spacing w:after="0" w:line="240" w:lineRule="auto"/>
              <w:rPr>
                <w:rFonts w:ascii="Arial" w:hAnsi="Arial" w:cs="Arial"/>
              </w:rPr>
            </w:pPr>
            <w:r w:rsidRPr="007C022A">
              <w:rPr>
                <w:rFonts w:ascii="Arial" w:hAnsi="Arial" w:cs="Arial"/>
              </w:rPr>
              <w:t xml:space="preserve">Denning, S., (2019). </w:t>
            </w:r>
            <w:r w:rsidRPr="007C022A">
              <w:rPr>
                <w:rFonts w:ascii="Arial" w:hAnsi="Arial" w:cs="Arial"/>
                <w:i/>
                <w:iCs/>
              </w:rPr>
              <w:t>How Amazon became Agile</w:t>
            </w:r>
            <w:r w:rsidRPr="007C022A">
              <w:rPr>
                <w:rFonts w:ascii="Arial" w:hAnsi="Arial" w:cs="Arial"/>
              </w:rPr>
              <w:t xml:space="preserve">. Available at: </w:t>
            </w:r>
            <w:hyperlink r:id="rId11" w:history="1">
              <w:r w:rsidRPr="007C022A">
                <w:rPr>
                  <w:rFonts w:ascii="Arial" w:hAnsi="Arial" w:cs="Arial"/>
                  <w:u w:val="single"/>
                </w:rPr>
                <w:t>https://www.forbes.com/sites/stevedenning/2019/06/02/how-amazon-became-agile/?sh=6412a72131aa</w:t>
              </w:r>
            </w:hyperlink>
            <w:r w:rsidRPr="007C022A">
              <w:rPr>
                <w:rFonts w:ascii="Arial" w:hAnsi="Arial" w:cs="Arial"/>
              </w:rPr>
              <w:t xml:space="preserve"> </w:t>
            </w:r>
          </w:p>
        </w:tc>
        <w:tc>
          <w:tcPr>
            <w:tcW w:w="1526" w:type="dxa"/>
            <w:tcBorders>
              <w:top w:val="single" w:sz="4" w:space="0" w:color="000000"/>
              <w:left w:val="single" w:sz="4" w:space="0" w:color="000000"/>
              <w:bottom w:val="single" w:sz="4" w:space="0" w:color="000000"/>
              <w:right w:val="single" w:sz="4" w:space="0" w:color="000000"/>
            </w:tcBorders>
          </w:tcPr>
          <w:p w14:paraId="7460DE5C" w14:textId="77777777" w:rsidR="007C022A" w:rsidRPr="007C022A" w:rsidRDefault="007C022A" w:rsidP="007C022A">
            <w:pPr>
              <w:spacing w:after="0" w:line="240" w:lineRule="auto"/>
              <w:rPr>
                <w:rFonts w:ascii="Segoe UI Symbol" w:hAnsi="Segoe UI Symbol" w:cs="Segoe UI Symbol"/>
              </w:rPr>
            </w:pPr>
            <w:r w:rsidRPr="007C022A">
              <w:rPr>
                <w:rFonts w:ascii="Segoe UI Symbol" w:hAnsi="Segoe UI Symbol" w:cs="Segoe UI Symbol"/>
              </w:rPr>
              <w:t>☒</w:t>
            </w:r>
          </w:p>
        </w:tc>
      </w:tr>
      <w:tr w:rsidR="007C022A" w:rsidRPr="007C022A" w14:paraId="73C8C69B" w14:textId="77777777" w:rsidTr="00780A05">
        <w:trPr>
          <w:trHeight w:val="516"/>
        </w:trPr>
        <w:tc>
          <w:tcPr>
            <w:tcW w:w="1646" w:type="dxa"/>
            <w:tcBorders>
              <w:top w:val="single" w:sz="4" w:space="0" w:color="000000"/>
              <w:left w:val="single" w:sz="4" w:space="0" w:color="000000"/>
              <w:bottom w:val="single" w:sz="4" w:space="0" w:color="000000"/>
              <w:right w:val="single" w:sz="4" w:space="0" w:color="000000"/>
            </w:tcBorders>
          </w:tcPr>
          <w:p w14:paraId="72D84862" w14:textId="77777777" w:rsidR="007C022A" w:rsidRPr="007C022A" w:rsidRDefault="007C022A" w:rsidP="007C022A">
            <w:pPr>
              <w:spacing w:after="0" w:line="240" w:lineRule="auto"/>
              <w:rPr>
                <w:rFonts w:ascii="Arial" w:hAnsi="Arial" w:cs="Arial"/>
              </w:rPr>
            </w:pPr>
            <w:r w:rsidRPr="007C022A">
              <w:rPr>
                <w:rFonts w:ascii="Arial" w:hAnsi="Arial" w:cs="Arial"/>
              </w:rPr>
              <w:t>Further</w:t>
            </w:r>
          </w:p>
        </w:tc>
        <w:tc>
          <w:tcPr>
            <w:tcW w:w="6033" w:type="dxa"/>
            <w:tcBorders>
              <w:top w:val="single" w:sz="4" w:space="0" w:color="000000"/>
              <w:left w:val="single" w:sz="4" w:space="0" w:color="000000"/>
              <w:bottom w:val="single" w:sz="4" w:space="0" w:color="000000"/>
              <w:right w:val="single" w:sz="4" w:space="0" w:color="000000"/>
            </w:tcBorders>
          </w:tcPr>
          <w:p w14:paraId="6E5DDF38" w14:textId="77777777" w:rsidR="007C022A" w:rsidRPr="007C022A" w:rsidRDefault="007C022A" w:rsidP="007C022A">
            <w:pPr>
              <w:spacing w:after="0" w:line="240" w:lineRule="auto"/>
              <w:rPr>
                <w:rFonts w:ascii="Arial" w:hAnsi="Arial" w:cs="Arial"/>
              </w:rPr>
            </w:pPr>
            <w:r w:rsidRPr="007C022A">
              <w:rPr>
                <w:rFonts w:ascii="Arial" w:hAnsi="Arial" w:cs="Arial"/>
              </w:rPr>
              <w:t xml:space="preserve">Kern, J., (2018). </w:t>
            </w:r>
            <w:r w:rsidRPr="007C022A">
              <w:rPr>
                <w:rFonts w:ascii="Arial" w:hAnsi="Arial" w:cs="Arial"/>
                <w:i/>
                <w:iCs/>
              </w:rPr>
              <w:t>Agile in the Context of a Holistic Approach</w:t>
            </w:r>
            <w:r w:rsidRPr="007C022A">
              <w:rPr>
                <w:rFonts w:ascii="Arial" w:hAnsi="Arial" w:cs="Arial"/>
              </w:rPr>
              <w:t xml:space="preserve">. Available at: </w:t>
            </w:r>
            <w:hyperlink r:id="rId12" w:history="1">
              <w:r w:rsidRPr="007C022A">
                <w:rPr>
                  <w:rFonts w:ascii="Arial" w:hAnsi="Arial" w:cs="Arial"/>
                  <w:u w:val="single"/>
                </w:rPr>
                <w:t>https://www.infoq.com/articles/agile-holistic-approach/</w:t>
              </w:r>
            </w:hyperlink>
            <w:r w:rsidRPr="007C022A">
              <w:rPr>
                <w:rFonts w:ascii="Arial" w:hAnsi="Arial" w:cs="Arial"/>
              </w:rPr>
              <w:t xml:space="preserve"> </w:t>
            </w:r>
          </w:p>
        </w:tc>
        <w:tc>
          <w:tcPr>
            <w:tcW w:w="1526" w:type="dxa"/>
            <w:tcBorders>
              <w:top w:val="single" w:sz="4" w:space="0" w:color="000000"/>
              <w:left w:val="single" w:sz="4" w:space="0" w:color="000000"/>
              <w:bottom w:val="single" w:sz="4" w:space="0" w:color="000000"/>
              <w:right w:val="single" w:sz="4" w:space="0" w:color="000000"/>
            </w:tcBorders>
          </w:tcPr>
          <w:p w14:paraId="22495EDB" w14:textId="77777777" w:rsidR="007C022A" w:rsidRPr="007C022A" w:rsidRDefault="007C022A" w:rsidP="007C022A">
            <w:pPr>
              <w:spacing w:after="0" w:line="240" w:lineRule="auto"/>
              <w:rPr>
                <w:rFonts w:ascii="Segoe UI Symbol" w:hAnsi="Segoe UI Symbol" w:cs="Segoe UI Symbol"/>
              </w:rPr>
            </w:pPr>
            <w:r w:rsidRPr="007C022A">
              <w:rPr>
                <w:rFonts w:ascii="Segoe UI Symbol" w:hAnsi="Segoe UI Symbol" w:cs="Segoe UI Symbol"/>
              </w:rPr>
              <w:t>☒</w:t>
            </w:r>
          </w:p>
        </w:tc>
      </w:tr>
      <w:tr w:rsidR="007C022A" w:rsidRPr="007C022A" w14:paraId="055DDB7E" w14:textId="77777777" w:rsidTr="00780A05">
        <w:trPr>
          <w:trHeight w:val="516"/>
        </w:trPr>
        <w:tc>
          <w:tcPr>
            <w:tcW w:w="1646" w:type="dxa"/>
            <w:tcBorders>
              <w:top w:val="single" w:sz="4" w:space="0" w:color="000000"/>
              <w:left w:val="single" w:sz="4" w:space="0" w:color="000000"/>
              <w:bottom w:val="single" w:sz="4" w:space="0" w:color="000000"/>
              <w:right w:val="single" w:sz="4" w:space="0" w:color="000000"/>
            </w:tcBorders>
          </w:tcPr>
          <w:p w14:paraId="78781A59" w14:textId="77777777" w:rsidR="007C022A" w:rsidRPr="007C022A" w:rsidRDefault="007C022A" w:rsidP="007C022A">
            <w:pPr>
              <w:spacing w:after="0" w:line="240" w:lineRule="auto"/>
              <w:rPr>
                <w:rFonts w:ascii="Arial" w:hAnsi="Arial" w:cs="Arial"/>
              </w:rPr>
            </w:pPr>
            <w:r w:rsidRPr="007C022A">
              <w:rPr>
                <w:rFonts w:ascii="Arial" w:hAnsi="Arial" w:cs="Arial"/>
              </w:rPr>
              <w:t>Further</w:t>
            </w:r>
          </w:p>
        </w:tc>
        <w:tc>
          <w:tcPr>
            <w:tcW w:w="6033" w:type="dxa"/>
            <w:tcBorders>
              <w:top w:val="single" w:sz="4" w:space="0" w:color="000000"/>
              <w:left w:val="single" w:sz="4" w:space="0" w:color="000000"/>
              <w:bottom w:val="single" w:sz="4" w:space="0" w:color="000000"/>
              <w:right w:val="single" w:sz="4" w:space="0" w:color="000000"/>
            </w:tcBorders>
          </w:tcPr>
          <w:p w14:paraId="3297B3DB" w14:textId="77777777" w:rsidR="007C022A" w:rsidRPr="007C022A" w:rsidRDefault="007C022A" w:rsidP="007C022A">
            <w:pPr>
              <w:spacing w:after="0" w:line="240" w:lineRule="auto"/>
              <w:rPr>
                <w:rFonts w:ascii="Arial" w:hAnsi="Arial" w:cs="Arial"/>
                <w:lang w:val="da-DK"/>
              </w:rPr>
            </w:pPr>
            <w:r w:rsidRPr="007C022A">
              <w:rPr>
                <w:rFonts w:ascii="Arial" w:hAnsi="Arial" w:cs="Arial"/>
                <w:lang w:val="sv-SE"/>
              </w:rPr>
              <w:t>Kotter, J. P., Akhtar, V. &amp; Gupta, G., (2021)</w:t>
            </w:r>
            <w:r w:rsidRPr="007C022A">
              <w:rPr>
                <w:rFonts w:ascii="Arial" w:hAnsi="Arial" w:cs="Arial"/>
                <w:i/>
                <w:iCs/>
                <w:lang w:val="sv-SE"/>
              </w:rPr>
              <w:t xml:space="preserve">. </w:t>
            </w:r>
            <w:r w:rsidRPr="007C022A">
              <w:rPr>
                <w:rFonts w:ascii="Arial" w:hAnsi="Arial" w:cs="Arial"/>
                <w:i/>
                <w:iCs/>
              </w:rPr>
              <w:t>Is Your Organization Surviving Change - or Thriving in It?</w:t>
            </w:r>
            <w:r w:rsidRPr="007C022A">
              <w:rPr>
                <w:rFonts w:ascii="Arial" w:hAnsi="Arial" w:cs="Arial"/>
              </w:rPr>
              <w:t xml:space="preserve"> </w:t>
            </w:r>
            <w:r w:rsidRPr="007C022A">
              <w:rPr>
                <w:rFonts w:ascii="Arial" w:hAnsi="Arial" w:cs="Arial"/>
                <w:lang w:val="da-DK"/>
              </w:rPr>
              <w:t xml:space="preserve">At: </w:t>
            </w:r>
            <w:hyperlink r:id="rId13" w:history="1">
              <w:r w:rsidRPr="007C022A">
                <w:rPr>
                  <w:rFonts w:ascii="Arial" w:hAnsi="Arial" w:cs="Arial"/>
                  <w:u w:val="single"/>
                  <w:lang w:val="da-DK"/>
                </w:rPr>
                <w:t>https://hbr.org/2021/08/is-your-organization-surviving-change-or-thriving-in-it</w:t>
              </w:r>
            </w:hyperlink>
            <w:r w:rsidRPr="007C022A">
              <w:rPr>
                <w:rFonts w:ascii="Arial" w:hAnsi="Arial" w:cs="Arial"/>
                <w:lang w:val="da-DK"/>
              </w:rPr>
              <w:t xml:space="preserve"> </w:t>
            </w:r>
          </w:p>
        </w:tc>
        <w:tc>
          <w:tcPr>
            <w:tcW w:w="1526" w:type="dxa"/>
            <w:tcBorders>
              <w:top w:val="single" w:sz="4" w:space="0" w:color="000000"/>
              <w:left w:val="single" w:sz="4" w:space="0" w:color="000000"/>
              <w:bottom w:val="single" w:sz="4" w:space="0" w:color="000000"/>
              <w:right w:val="single" w:sz="4" w:space="0" w:color="000000"/>
            </w:tcBorders>
          </w:tcPr>
          <w:p w14:paraId="00DBA537" w14:textId="77777777" w:rsidR="007C022A" w:rsidRPr="007C022A" w:rsidRDefault="007C022A" w:rsidP="007C022A">
            <w:pPr>
              <w:spacing w:after="0" w:line="240" w:lineRule="auto"/>
              <w:rPr>
                <w:rFonts w:ascii="Segoe UI Symbol" w:hAnsi="Segoe UI Symbol" w:cs="Segoe UI Symbol"/>
              </w:rPr>
            </w:pPr>
            <w:r w:rsidRPr="007C022A">
              <w:rPr>
                <w:rFonts w:ascii="Segoe UI Symbol" w:hAnsi="Segoe UI Symbol" w:cs="Segoe UI Symbol"/>
              </w:rPr>
              <w:t>☒</w:t>
            </w:r>
          </w:p>
        </w:tc>
      </w:tr>
      <w:tr w:rsidR="007C022A" w:rsidRPr="007C022A" w14:paraId="791E0375" w14:textId="77777777" w:rsidTr="00780A05">
        <w:trPr>
          <w:trHeight w:val="516"/>
        </w:trPr>
        <w:tc>
          <w:tcPr>
            <w:tcW w:w="1646" w:type="dxa"/>
            <w:tcBorders>
              <w:top w:val="single" w:sz="4" w:space="0" w:color="000000"/>
              <w:left w:val="single" w:sz="4" w:space="0" w:color="000000"/>
              <w:bottom w:val="single" w:sz="4" w:space="0" w:color="000000"/>
              <w:right w:val="single" w:sz="4" w:space="0" w:color="000000"/>
            </w:tcBorders>
          </w:tcPr>
          <w:p w14:paraId="7CBA2033" w14:textId="77777777" w:rsidR="007C022A" w:rsidRPr="007C022A" w:rsidRDefault="007C022A" w:rsidP="007C022A">
            <w:pPr>
              <w:spacing w:after="0" w:line="240" w:lineRule="auto"/>
              <w:rPr>
                <w:rFonts w:ascii="Arial" w:hAnsi="Arial" w:cs="Arial"/>
              </w:rPr>
            </w:pPr>
            <w:r w:rsidRPr="007C022A">
              <w:rPr>
                <w:rFonts w:ascii="Arial" w:hAnsi="Arial" w:cs="Arial"/>
              </w:rPr>
              <w:t>Further</w:t>
            </w:r>
          </w:p>
        </w:tc>
        <w:tc>
          <w:tcPr>
            <w:tcW w:w="6033" w:type="dxa"/>
            <w:tcBorders>
              <w:top w:val="single" w:sz="4" w:space="0" w:color="000000"/>
              <w:left w:val="single" w:sz="4" w:space="0" w:color="000000"/>
              <w:bottom w:val="single" w:sz="4" w:space="0" w:color="000000"/>
              <w:right w:val="single" w:sz="4" w:space="0" w:color="000000"/>
            </w:tcBorders>
          </w:tcPr>
          <w:p w14:paraId="0B724F68" w14:textId="77777777" w:rsidR="007C022A" w:rsidRPr="007C022A" w:rsidRDefault="007C022A" w:rsidP="007C022A">
            <w:pPr>
              <w:spacing w:after="0" w:line="240" w:lineRule="auto"/>
              <w:rPr>
                <w:rFonts w:ascii="Arial" w:hAnsi="Arial" w:cs="Arial"/>
                <w:lang w:val="da-DK"/>
              </w:rPr>
            </w:pPr>
            <w:r w:rsidRPr="007C022A">
              <w:rPr>
                <w:rFonts w:ascii="Arial" w:hAnsi="Arial" w:cs="Arial"/>
              </w:rPr>
              <w:t xml:space="preserve">Mason, L., 2018. </w:t>
            </w:r>
            <w:r w:rsidRPr="007C022A">
              <w:rPr>
                <w:rFonts w:ascii="Arial" w:hAnsi="Arial" w:cs="Arial"/>
                <w:i/>
                <w:iCs/>
              </w:rPr>
              <w:t>Amazon Culture: Staying Agile</w:t>
            </w:r>
            <w:r w:rsidRPr="007C022A">
              <w:rPr>
                <w:rFonts w:ascii="Arial" w:hAnsi="Arial" w:cs="Arial"/>
              </w:rPr>
              <w:t xml:space="preserve">. </w:t>
            </w:r>
            <w:r w:rsidRPr="007C022A">
              <w:rPr>
                <w:rFonts w:ascii="Arial" w:hAnsi="Arial" w:cs="Arial"/>
                <w:lang w:val="da-DK"/>
              </w:rPr>
              <w:t xml:space="preserve">At: </w:t>
            </w:r>
            <w:hyperlink r:id="rId14" w:history="1">
              <w:r w:rsidRPr="007C022A">
                <w:rPr>
                  <w:rFonts w:ascii="Arial" w:hAnsi="Arial" w:cs="Arial"/>
                  <w:u w:val="single"/>
                  <w:lang w:val="da-DK"/>
                </w:rPr>
                <w:t>https://www.youtube.com/watch?v=ESBJ_oxNC_Y</w:t>
              </w:r>
            </w:hyperlink>
            <w:r w:rsidRPr="007C022A">
              <w:rPr>
                <w:rFonts w:ascii="Arial" w:hAnsi="Arial" w:cs="Arial"/>
                <w:lang w:val="da-DK"/>
              </w:rPr>
              <w:t xml:space="preserve"> </w:t>
            </w:r>
          </w:p>
        </w:tc>
        <w:tc>
          <w:tcPr>
            <w:tcW w:w="1526" w:type="dxa"/>
            <w:tcBorders>
              <w:top w:val="single" w:sz="4" w:space="0" w:color="000000"/>
              <w:left w:val="single" w:sz="4" w:space="0" w:color="000000"/>
              <w:bottom w:val="single" w:sz="4" w:space="0" w:color="000000"/>
              <w:right w:val="single" w:sz="4" w:space="0" w:color="000000"/>
            </w:tcBorders>
          </w:tcPr>
          <w:p w14:paraId="3B5CFB35" w14:textId="77777777" w:rsidR="007C022A" w:rsidRPr="007C022A" w:rsidRDefault="007C022A" w:rsidP="007C022A">
            <w:pPr>
              <w:spacing w:after="0" w:line="240" w:lineRule="auto"/>
              <w:rPr>
                <w:rFonts w:ascii="Segoe UI Symbol" w:hAnsi="Segoe UI Symbol" w:cs="Segoe UI Symbol"/>
              </w:rPr>
            </w:pPr>
            <w:r w:rsidRPr="007C022A">
              <w:rPr>
                <w:rFonts w:ascii="Segoe UI Symbol" w:hAnsi="Segoe UI Symbol" w:cs="Segoe UI Symbol"/>
              </w:rPr>
              <w:t>☒</w:t>
            </w:r>
          </w:p>
        </w:tc>
      </w:tr>
      <w:tr w:rsidR="007C022A" w:rsidRPr="007C022A" w14:paraId="7356D88B" w14:textId="77777777" w:rsidTr="00780A05">
        <w:trPr>
          <w:trHeight w:val="516"/>
        </w:trPr>
        <w:tc>
          <w:tcPr>
            <w:tcW w:w="1646" w:type="dxa"/>
            <w:tcBorders>
              <w:top w:val="single" w:sz="4" w:space="0" w:color="000000"/>
              <w:left w:val="single" w:sz="4" w:space="0" w:color="000000"/>
              <w:bottom w:val="single" w:sz="4" w:space="0" w:color="000000"/>
              <w:right w:val="single" w:sz="4" w:space="0" w:color="000000"/>
            </w:tcBorders>
          </w:tcPr>
          <w:p w14:paraId="0F778C3A" w14:textId="77777777" w:rsidR="007C022A" w:rsidRPr="007C022A" w:rsidRDefault="007C022A" w:rsidP="007C022A">
            <w:pPr>
              <w:spacing w:after="0" w:line="240" w:lineRule="auto"/>
              <w:rPr>
                <w:rFonts w:ascii="Arial" w:hAnsi="Arial" w:cs="Arial"/>
              </w:rPr>
            </w:pPr>
            <w:r w:rsidRPr="007C022A">
              <w:rPr>
                <w:rFonts w:ascii="Arial" w:hAnsi="Arial" w:cs="Arial"/>
              </w:rPr>
              <w:t>Further</w:t>
            </w:r>
          </w:p>
        </w:tc>
        <w:tc>
          <w:tcPr>
            <w:tcW w:w="6033" w:type="dxa"/>
            <w:tcBorders>
              <w:top w:val="single" w:sz="4" w:space="0" w:color="000000"/>
              <w:left w:val="single" w:sz="4" w:space="0" w:color="000000"/>
              <w:bottom w:val="single" w:sz="4" w:space="0" w:color="000000"/>
              <w:right w:val="single" w:sz="4" w:space="0" w:color="000000"/>
            </w:tcBorders>
          </w:tcPr>
          <w:p w14:paraId="784B561F" w14:textId="77777777" w:rsidR="007C022A" w:rsidRPr="007C022A" w:rsidRDefault="007C022A" w:rsidP="007C022A">
            <w:pPr>
              <w:spacing w:after="0" w:line="240" w:lineRule="auto"/>
              <w:rPr>
                <w:rFonts w:ascii="Arial" w:hAnsi="Arial" w:cs="Arial"/>
              </w:rPr>
            </w:pPr>
            <w:r w:rsidRPr="007C022A">
              <w:rPr>
                <w:rFonts w:ascii="Arial" w:hAnsi="Arial" w:cs="Arial"/>
              </w:rPr>
              <w:t xml:space="preserve">Slater, D., (2022). </w:t>
            </w:r>
            <w:r w:rsidRPr="007C022A">
              <w:rPr>
                <w:rFonts w:ascii="Arial" w:hAnsi="Arial" w:cs="Arial"/>
                <w:i/>
                <w:iCs/>
              </w:rPr>
              <w:t>Leading and Innovating with Leadership Principles.</w:t>
            </w:r>
            <w:r w:rsidRPr="007C022A">
              <w:rPr>
                <w:rFonts w:ascii="Arial" w:hAnsi="Arial" w:cs="Arial"/>
              </w:rPr>
              <w:t xml:space="preserve"> Available at: </w:t>
            </w:r>
          </w:p>
          <w:p w14:paraId="7D33E748" w14:textId="77777777" w:rsidR="007C022A" w:rsidRPr="007C022A" w:rsidRDefault="007C022A" w:rsidP="007C022A">
            <w:pPr>
              <w:spacing w:after="0" w:line="240" w:lineRule="auto"/>
              <w:rPr>
                <w:rFonts w:ascii="Arial" w:hAnsi="Arial" w:cs="Arial"/>
              </w:rPr>
            </w:pPr>
            <w:hyperlink r:id="rId15" w:history="1">
              <w:r w:rsidRPr="007C022A">
                <w:rPr>
                  <w:rFonts w:ascii="Arial" w:hAnsi="Arial" w:cs="Arial"/>
                  <w:u w:val="single"/>
                </w:rPr>
                <w:t>https://aws.amazon.com/executive-insights/content/leading-and-innovating-with-leadership-principles/</w:t>
              </w:r>
            </w:hyperlink>
            <w:r w:rsidRPr="007C022A">
              <w:rPr>
                <w:rFonts w:ascii="Arial" w:hAnsi="Arial" w:cs="Arial"/>
              </w:rPr>
              <w:t xml:space="preserve"> </w:t>
            </w:r>
          </w:p>
        </w:tc>
        <w:tc>
          <w:tcPr>
            <w:tcW w:w="1526" w:type="dxa"/>
            <w:tcBorders>
              <w:top w:val="single" w:sz="4" w:space="0" w:color="000000"/>
              <w:left w:val="single" w:sz="4" w:space="0" w:color="000000"/>
              <w:bottom w:val="single" w:sz="4" w:space="0" w:color="000000"/>
              <w:right w:val="single" w:sz="4" w:space="0" w:color="000000"/>
            </w:tcBorders>
          </w:tcPr>
          <w:p w14:paraId="4B3CB775" w14:textId="77777777" w:rsidR="007C022A" w:rsidRPr="007C022A" w:rsidRDefault="007C022A" w:rsidP="007C022A">
            <w:pPr>
              <w:spacing w:after="0" w:line="240" w:lineRule="auto"/>
              <w:rPr>
                <w:rFonts w:ascii="Segoe UI Symbol" w:hAnsi="Segoe UI Symbol" w:cs="Segoe UI Symbol"/>
              </w:rPr>
            </w:pPr>
            <w:r w:rsidRPr="007C022A">
              <w:rPr>
                <w:rFonts w:ascii="Segoe UI Symbol" w:hAnsi="Segoe UI Symbol" w:cs="Segoe UI Symbol"/>
              </w:rPr>
              <w:t>☒</w:t>
            </w:r>
          </w:p>
        </w:tc>
      </w:tr>
      <w:tr w:rsidR="007C022A" w:rsidRPr="007C022A" w14:paraId="08A467B6" w14:textId="77777777" w:rsidTr="00780A05">
        <w:trPr>
          <w:trHeight w:val="516"/>
        </w:trPr>
        <w:tc>
          <w:tcPr>
            <w:tcW w:w="1646" w:type="dxa"/>
            <w:tcBorders>
              <w:top w:val="single" w:sz="4" w:space="0" w:color="000000"/>
              <w:left w:val="single" w:sz="4" w:space="0" w:color="000000"/>
              <w:bottom w:val="single" w:sz="4" w:space="0" w:color="000000"/>
              <w:right w:val="single" w:sz="4" w:space="0" w:color="000000"/>
            </w:tcBorders>
          </w:tcPr>
          <w:p w14:paraId="65BE52EA" w14:textId="77777777" w:rsidR="007C022A" w:rsidRPr="007C022A" w:rsidRDefault="007C022A" w:rsidP="007C022A">
            <w:pPr>
              <w:spacing w:after="0" w:line="240" w:lineRule="auto"/>
              <w:rPr>
                <w:rFonts w:ascii="Arial" w:hAnsi="Arial" w:cs="Arial"/>
              </w:rPr>
            </w:pPr>
            <w:r w:rsidRPr="007C022A">
              <w:rPr>
                <w:rFonts w:ascii="Arial" w:hAnsi="Arial" w:cs="Arial"/>
              </w:rPr>
              <w:t>Further</w:t>
            </w:r>
          </w:p>
        </w:tc>
        <w:tc>
          <w:tcPr>
            <w:tcW w:w="6033" w:type="dxa"/>
            <w:tcBorders>
              <w:top w:val="single" w:sz="4" w:space="0" w:color="000000"/>
              <w:left w:val="single" w:sz="4" w:space="0" w:color="000000"/>
              <w:bottom w:val="single" w:sz="4" w:space="0" w:color="000000"/>
              <w:right w:val="single" w:sz="4" w:space="0" w:color="000000"/>
            </w:tcBorders>
          </w:tcPr>
          <w:p w14:paraId="517FD61D" w14:textId="77777777" w:rsidR="007C022A" w:rsidRPr="007C022A" w:rsidRDefault="007C022A" w:rsidP="007C022A">
            <w:pPr>
              <w:spacing w:after="0" w:line="240" w:lineRule="auto"/>
              <w:rPr>
                <w:rFonts w:ascii="Arial" w:hAnsi="Arial" w:cs="Arial"/>
              </w:rPr>
            </w:pPr>
            <w:r w:rsidRPr="007C022A">
              <w:rPr>
                <w:rFonts w:ascii="Arial" w:hAnsi="Arial" w:cs="Arial"/>
                <w:lang w:val="pt-PT"/>
              </w:rPr>
              <w:t xml:space="preserve">Wade, M., Joshi, A. &amp; Teracino, E. A., (2021). </w:t>
            </w:r>
            <w:r w:rsidRPr="007C022A">
              <w:rPr>
                <w:rFonts w:ascii="Arial" w:hAnsi="Arial" w:cs="Arial"/>
                <w:i/>
                <w:iCs/>
              </w:rPr>
              <w:t>6 Principles to Build Your Company’s Strategic Agility</w:t>
            </w:r>
            <w:r w:rsidRPr="007C022A">
              <w:rPr>
                <w:rFonts w:ascii="Arial" w:hAnsi="Arial" w:cs="Arial"/>
              </w:rPr>
              <w:t xml:space="preserve">. Available at: </w:t>
            </w:r>
            <w:hyperlink r:id="rId16" w:history="1">
              <w:r w:rsidRPr="007C022A">
                <w:rPr>
                  <w:rFonts w:ascii="Arial" w:hAnsi="Arial" w:cs="Arial"/>
                  <w:u w:val="single"/>
                </w:rPr>
                <w:t>https://hbr.org/2021/09/6-principles-to-build-your-companys-strategic-agility</w:t>
              </w:r>
            </w:hyperlink>
            <w:r w:rsidRPr="007C022A">
              <w:rPr>
                <w:rFonts w:ascii="Arial" w:hAnsi="Arial" w:cs="Arial"/>
              </w:rPr>
              <w:t xml:space="preserve"> </w:t>
            </w:r>
          </w:p>
        </w:tc>
        <w:tc>
          <w:tcPr>
            <w:tcW w:w="1526" w:type="dxa"/>
            <w:tcBorders>
              <w:top w:val="single" w:sz="4" w:space="0" w:color="000000"/>
              <w:left w:val="single" w:sz="4" w:space="0" w:color="000000"/>
              <w:bottom w:val="single" w:sz="4" w:space="0" w:color="000000"/>
              <w:right w:val="single" w:sz="4" w:space="0" w:color="000000"/>
            </w:tcBorders>
          </w:tcPr>
          <w:p w14:paraId="30460116" w14:textId="77777777" w:rsidR="007C022A" w:rsidRPr="007C022A" w:rsidRDefault="007C022A" w:rsidP="007C022A">
            <w:pPr>
              <w:spacing w:after="0" w:line="240" w:lineRule="auto"/>
              <w:rPr>
                <w:rFonts w:ascii="Segoe UI Symbol" w:hAnsi="Segoe UI Symbol" w:cs="Segoe UI Symbol"/>
              </w:rPr>
            </w:pPr>
            <w:r w:rsidRPr="007C022A">
              <w:rPr>
                <w:rFonts w:ascii="Segoe UI Symbol" w:hAnsi="Segoe UI Symbol" w:cs="Segoe UI Symbol"/>
              </w:rPr>
              <w:t>☒</w:t>
            </w:r>
          </w:p>
        </w:tc>
      </w:tr>
      <w:tr w:rsidR="007C022A" w:rsidRPr="007C022A" w14:paraId="3CF64604" w14:textId="77777777" w:rsidTr="00780A05">
        <w:trPr>
          <w:trHeight w:val="516"/>
        </w:trPr>
        <w:tc>
          <w:tcPr>
            <w:tcW w:w="1646" w:type="dxa"/>
            <w:tcBorders>
              <w:top w:val="single" w:sz="4" w:space="0" w:color="000000"/>
              <w:left w:val="single" w:sz="4" w:space="0" w:color="000000"/>
              <w:bottom w:val="single" w:sz="4" w:space="0" w:color="000000"/>
              <w:right w:val="single" w:sz="4" w:space="0" w:color="000000"/>
            </w:tcBorders>
          </w:tcPr>
          <w:p w14:paraId="262B65DE" w14:textId="77777777" w:rsidR="007C022A" w:rsidRPr="007C022A" w:rsidRDefault="007C022A" w:rsidP="007C022A">
            <w:pPr>
              <w:spacing w:after="0" w:line="240" w:lineRule="auto"/>
              <w:rPr>
                <w:rFonts w:ascii="Arial" w:hAnsi="Arial" w:cs="Arial"/>
              </w:rPr>
            </w:pPr>
            <w:r w:rsidRPr="007C022A">
              <w:rPr>
                <w:rFonts w:ascii="Arial" w:hAnsi="Arial" w:cs="Arial"/>
              </w:rPr>
              <w:t xml:space="preserve">Further </w:t>
            </w:r>
          </w:p>
        </w:tc>
        <w:tc>
          <w:tcPr>
            <w:tcW w:w="6033" w:type="dxa"/>
            <w:tcBorders>
              <w:top w:val="single" w:sz="4" w:space="0" w:color="000000"/>
              <w:left w:val="single" w:sz="4" w:space="0" w:color="000000"/>
              <w:bottom w:val="single" w:sz="4" w:space="0" w:color="000000"/>
              <w:right w:val="single" w:sz="4" w:space="0" w:color="000000"/>
            </w:tcBorders>
          </w:tcPr>
          <w:p w14:paraId="69EFCAB1" w14:textId="77777777" w:rsidR="007C022A" w:rsidRPr="007C022A" w:rsidRDefault="007C022A" w:rsidP="007C022A">
            <w:pPr>
              <w:spacing w:after="0" w:line="240" w:lineRule="auto"/>
              <w:rPr>
                <w:rFonts w:ascii="Arial" w:hAnsi="Arial" w:cs="Arial"/>
              </w:rPr>
            </w:pPr>
            <w:r w:rsidRPr="007C022A">
              <w:rPr>
                <w:rFonts w:ascii="Arial" w:hAnsi="Arial" w:cs="Arial"/>
              </w:rPr>
              <w:t xml:space="preserve">Business Strategy Review - Full text available at: </w:t>
            </w:r>
            <w:hyperlink r:id="rId17">
              <w:r w:rsidRPr="007C022A">
                <w:rPr>
                  <w:rFonts w:ascii="Arial" w:hAnsi="Arial" w:cs="Arial"/>
                  <w:u w:val="single"/>
                </w:rPr>
                <w:t>EBSCOhost Business Source Complete</w:t>
              </w:r>
            </w:hyperlink>
            <w:hyperlink r:id="rId18">
              <w:r w:rsidRPr="007C022A">
                <w:rPr>
                  <w:rFonts w:ascii="Arial" w:hAnsi="Arial" w:cs="Arial"/>
                  <w:u w:val="single"/>
                </w:rPr>
                <w:t xml:space="preserve"> </w:t>
              </w:r>
            </w:hyperlink>
            <w:r w:rsidRPr="007C022A">
              <w:rPr>
                <w:rFonts w:ascii="Arial" w:hAnsi="Arial" w:cs="Arial"/>
              </w:rPr>
              <w:t xml:space="preserve">  </w:t>
            </w:r>
          </w:p>
        </w:tc>
        <w:tc>
          <w:tcPr>
            <w:tcW w:w="1526" w:type="dxa"/>
            <w:tcBorders>
              <w:top w:val="single" w:sz="4" w:space="0" w:color="000000"/>
              <w:left w:val="single" w:sz="4" w:space="0" w:color="000000"/>
              <w:bottom w:val="single" w:sz="4" w:space="0" w:color="000000"/>
              <w:right w:val="single" w:sz="4" w:space="0" w:color="000000"/>
            </w:tcBorders>
          </w:tcPr>
          <w:p w14:paraId="2F3FC85C" w14:textId="77777777" w:rsidR="007C022A" w:rsidRPr="007C022A" w:rsidRDefault="007C022A" w:rsidP="007C022A">
            <w:pPr>
              <w:spacing w:after="0" w:line="240" w:lineRule="auto"/>
              <w:rPr>
                <w:rFonts w:ascii="Segoe UI Symbol" w:hAnsi="Segoe UI Symbol" w:cs="Segoe UI Symbol"/>
              </w:rPr>
            </w:pPr>
            <w:r w:rsidRPr="007C022A">
              <w:rPr>
                <w:rFonts w:ascii="Segoe UI Symbol" w:hAnsi="Segoe UI Symbol" w:cs="Segoe UI Symbol"/>
              </w:rPr>
              <w:t>☒</w:t>
            </w:r>
            <w:r w:rsidRPr="007C022A">
              <w:rPr>
                <w:rFonts w:ascii="Arial" w:hAnsi="Arial" w:cs="Arial"/>
              </w:rPr>
              <w:t xml:space="preserve"> </w:t>
            </w:r>
          </w:p>
        </w:tc>
      </w:tr>
      <w:tr w:rsidR="007C022A" w:rsidRPr="007C022A" w14:paraId="7F94D190" w14:textId="77777777" w:rsidTr="00780A05">
        <w:trPr>
          <w:trHeight w:val="516"/>
        </w:trPr>
        <w:tc>
          <w:tcPr>
            <w:tcW w:w="1646" w:type="dxa"/>
            <w:tcBorders>
              <w:top w:val="single" w:sz="4" w:space="0" w:color="000000"/>
              <w:left w:val="single" w:sz="4" w:space="0" w:color="000000"/>
              <w:bottom w:val="single" w:sz="4" w:space="0" w:color="000000"/>
              <w:right w:val="single" w:sz="4" w:space="0" w:color="000000"/>
            </w:tcBorders>
          </w:tcPr>
          <w:p w14:paraId="4EE8E410" w14:textId="77777777" w:rsidR="007C022A" w:rsidRPr="007C022A" w:rsidRDefault="007C022A" w:rsidP="007C022A">
            <w:pPr>
              <w:spacing w:after="0" w:line="240" w:lineRule="auto"/>
              <w:rPr>
                <w:rFonts w:ascii="Arial" w:hAnsi="Arial" w:cs="Arial"/>
              </w:rPr>
            </w:pPr>
            <w:r w:rsidRPr="007C022A">
              <w:rPr>
                <w:rFonts w:ascii="Arial" w:hAnsi="Arial" w:cs="Arial"/>
              </w:rPr>
              <w:t xml:space="preserve">Further </w:t>
            </w:r>
          </w:p>
        </w:tc>
        <w:tc>
          <w:tcPr>
            <w:tcW w:w="6033" w:type="dxa"/>
            <w:tcBorders>
              <w:top w:val="single" w:sz="4" w:space="0" w:color="000000"/>
              <w:left w:val="single" w:sz="4" w:space="0" w:color="000000"/>
              <w:bottom w:val="single" w:sz="4" w:space="0" w:color="000000"/>
              <w:right w:val="single" w:sz="4" w:space="0" w:color="000000"/>
            </w:tcBorders>
          </w:tcPr>
          <w:p w14:paraId="57822722" w14:textId="77777777" w:rsidR="007C022A" w:rsidRPr="007C022A" w:rsidRDefault="007C022A" w:rsidP="007C022A">
            <w:pPr>
              <w:spacing w:after="0" w:line="240" w:lineRule="auto"/>
              <w:rPr>
                <w:rFonts w:ascii="Arial" w:hAnsi="Arial" w:cs="Arial"/>
              </w:rPr>
            </w:pPr>
            <w:r w:rsidRPr="007C022A">
              <w:rPr>
                <w:rFonts w:ascii="Arial" w:hAnsi="Arial" w:cs="Arial"/>
              </w:rPr>
              <w:t xml:space="preserve">Business Strategy and the Environment - Full text available at: </w:t>
            </w:r>
            <w:hyperlink r:id="rId19">
              <w:r w:rsidRPr="007C022A">
                <w:rPr>
                  <w:rFonts w:ascii="Arial" w:hAnsi="Arial" w:cs="Arial"/>
                  <w:u w:val="single"/>
                </w:rPr>
                <w:t>EBSCOhost Business Source Complete</w:t>
              </w:r>
            </w:hyperlink>
            <w:hyperlink r:id="rId20">
              <w:r w:rsidRPr="007C022A">
                <w:rPr>
                  <w:rFonts w:ascii="Arial" w:hAnsi="Arial" w:cs="Arial"/>
                  <w:u w:val="single"/>
                </w:rPr>
                <w:t>.</w:t>
              </w:r>
            </w:hyperlink>
            <w:r w:rsidRPr="007C022A">
              <w:rPr>
                <w:rFonts w:ascii="Arial" w:hAnsi="Arial" w:cs="Arial"/>
              </w:rPr>
              <w:t xml:space="preserve">  </w:t>
            </w:r>
          </w:p>
        </w:tc>
        <w:tc>
          <w:tcPr>
            <w:tcW w:w="1526" w:type="dxa"/>
            <w:tcBorders>
              <w:top w:val="single" w:sz="4" w:space="0" w:color="000000"/>
              <w:left w:val="single" w:sz="4" w:space="0" w:color="000000"/>
              <w:bottom w:val="single" w:sz="4" w:space="0" w:color="000000"/>
              <w:right w:val="single" w:sz="4" w:space="0" w:color="000000"/>
            </w:tcBorders>
          </w:tcPr>
          <w:p w14:paraId="37241DB7" w14:textId="77777777" w:rsidR="007C022A" w:rsidRPr="007C022A" w:rsidRDefault="007C022A" w:rsidP="007C022A">
            <w:pPr>
              <w:spacing w:after="0" w:line="240" w:lineRule="auto"/>
              <w:rPr>
                <w:rFonts w:ascii="Arial" w:hAnsi="Arial" w:cs="Arial"/>
              </w:rPr>
            </w:pPr>
            <w:r w:rsidRPr="007C022A">
              <w:rPr>
                <w:rFonts w:ascii="Segoe UI Symbol" w:hAnsi="Segoe UI Symbol" w:cs="Segoe UI Symbol"/>
              </w:rPr>
              <w:t>☒</w:t>
            </w:r>
            <w:r w:rsidRPr="007C022A">
              <w:rPr>
                <w:rFonts w:ascii="Arial" w:hAnsi="Arial" w:cs="Arial"/>
              </w:rPr>
              <w:t xml:space="preserve"> </w:t>
            </w:r>
          </w:p>
        </w:tc>
      </w:tr>
      <w:tr w:rsidR="007C022A" w:rsidRPr="007C022A" w14:paraId="3254CBB7" w14:textId="77777777" w:rsidTr="00780A05">
        <w:trPr>
          <w:trHeight w:val="514"/>
        </w:trPr>
        <w:tc>
          <w:tcPr>
            <w:tcW w:w="1646" w:type="dxa"/>
            <w:tcBorders>
              <w:top w:val="single" w:sz="4" w:space="0" w:color="000000"/>
              <w:left w:val="single" w:sz="4" w:space="0" w:color="000000"/>
              <w:bottom w:val="single" w:sz="4" w:space="0" w:color="000000"/>
              <w:right w:val="single" w:sz="4" w:space="0" w:color="000000"/>
            </w:tcBorders>
          </w:tcPr>
          <w:p w14:paraId="0B388A96" w14:textId="77777777" w:rsidR="007C022A" w:rsidRPr="007C022A" w:rsidRDefault="007C022A" w:rsidP="007C022A">
            <w:pPr>
              <w:spacing w:after="0" w:line="240" w:lineRule="auto"/>
              <w:rPr>
                <w:rFonts w:ascii="Arial" w:hAnsi="Arial" w:cs="Arial"/>
              </w:rPr>
            </w:pPr>
            <w:r w:rsidRPr="007C022A">
              <w:rPr>
                <w:rFonts w:ascii="Arial" w:hAnsi="Arial" w:cs="Arial"/>
              </w:rPr>
              <w:t xml:space="preserve">Further </w:t>
            </w:r>
          </w:p>
        </w:tc>
        <w:tc>
          <w:tcPr>
            <w:tcW w:w="6033" w:type="dxa"/>
            <w:tcBorders>
              <w:top w:val="single" w:sz="4" w:space="0" w:color="000000"/>
              <w:left w:val="single" w:sz="4" w:space="0" w:color="000000"/>
              <w:bottom w:val="single" w:sz="4" w:space="0" w:color="000000"/>
              <w:right w:val="single" w:sz="4" w:space="0" w:color="000000"/>
            </w:tcBorders>
          </w:tcPr>
          <w:p w14:paraId="132946FB" w14:textId="77777777" w:rsidR="007C022A" w:rsidRPr="007C022A" w:rsidRDefault="007C022A" w:rsidP="007C022A">
            <w:pPr>
              <w:spacing w:after="0" w:line="240" w:lineRule="auto"/>
              <w:rPr>
                <w:rFonts w:ascii="Arial" w:hAnsi="Arial" w:cs="Arial"/>
              </w:rPr>
            </w:pPr>
            <w:r w:rsidRPr="007C022A">
              <w:rPr>
                <w:rFonts w:ascii="Arial" w:hAnsi="Arial" w:cs="Arial"/>
              </w:rPr>
              <w:t xml:space="preserve">Global Strategy Journal - Full text available at: </w:t>
            </w:r>
            <w:hyperlink r:id="rId21">
              <w:r w:rsidRPr="007C022A">
                <w:rPr>
                  <w:rFonts w:ascii="Arial" w:hAnsi="Arial" w:cs="Arial"/>
                  <w:u w:val="single"/>
                </w:rPr>
                <w:t>EBSCOhost Business Source Complete</w:t>
              </w:r>
            </w:hyperlink>
            <w:hyperlink r:id="rId22">
              <w:r w:rsidRPr="007C022A">
                <w:rPr>
                  <w:rFonts w:ascii="Arial" w:hAnsi="Arial" w:cs="Arial"/>
                  <w:u w:val="single"/>
                </w:rPr>
                <w:t xml:space="preserve"> </w:t>
              </w:r>
            </w:hyperlink>
          </w:p>
        </w:tc>
        <w:tc>
          <w:tcPr>
            <w:tcW w:w="1526" w:type="dxa"/>
            <w:tcBorders>
              <w:top w:val="single" w:sz="4" w:space="0" w:color="000000"/>
              <w:left w:val="single" w:sz="4" w:space="0" w:color="000000"/>
              <w:bottom w:val="single" w:sz="4" w:space="0" w:color="000000"/>
              <w:right w:val="single" w:sz="4" w:space="0" w:color="000000"/>
            </w:tcBorders>
          </w:tcPr>
          <w:p w14:paraId="3194BE49" w14:textId="77777777" w:rsidR="007C022A" w:rsidRPr="007C022A" w:rsidRDefault="007C022A" w:rsidP="007C022A">
            <w:pPr>
              <w:spacing w:after="0" w:line="240" w:lineRule="auto"/>
              <w:rPr>
                <w:rFonts w:ascii="Arial" w:hAnsi="Arial" w:cs="Arial"/>
              </w:rPr>
            </w:pPr>
            <w:r w:rsidRPr="007C022A">
              <w:rPr>
                <w:rFonts w:ascii="Segoe UI Symbol" w:hAnsi="Segoe UI Symbol" w:cs="Segoe UI Symbol"/>
              </w:rPr>
              <w:t>☒</w:t>
            </w:r>
            <w:r w:rsidRPr="007C022A">
              <w:rPr>
                <w:rFonts w:ascii="Arial" w:hAnsi="Arial" w:cs="Arial"/>
              </w:rPr>
              <w:t xml:space="preserve"> </w:t>
            </w:r>
          </w:p>
        </w:tc>
      </w:tr>
      <w:tr w:rsidR="007C022A" w:rsidRPr="007C022A" w14:paraId="15F624CE" w14:textId="77777777" w:rsidTr="00780A05">
        <w:trPr>
          <w:trHeight w:val="517"/>
        </w:trPr>
        <w:tc>
          <w:tcPr>
            <w:tcW w:w="1646" w:type="dxa"/>
            <w:tcBorders>
              <w:top w:val="single" w:sz="4" w:space="0" w:color="000000"/>
              <w:left w:val="single" w:sz="4" w:space="0" w:color="000000"/>
              <w:bottom w:val="single" w:sz="4" w:space="0" w:color="000000"/>
              <w:right w:val="single" w:sz="4" w:space="0" w:color="000000"/>
            </w:tcBorders>
          </w:tcPr>
          <w:p w14:paraId="7A17F31C" w14:textId="77777777" w:rsidR="007C022A" w:rsidRPr="007C022A" w:rsidRDefault="007C022A" w:rsidP="007C022A">
            <w:pPr>
              <w:spacing w:after="0" w:line="240" w:lineRule="auto"/>
              <w:rPr>
                <w:rFonts w:ascii="Arial" w:hAnsi="Arial" w:cs="Arial"/>
              </w:rPr>
            </w:pPr>
            <w:r w:rsidRPr="007C022A">
              <w:rPr>
                <w:rFonts w:ascii="Arial" w:hAnsi="Arial" w:cs="Arial"/>
              </w:rPr>
              <w:t xml:space="preserve">Further </w:t>
            </w:r>
          </w:p>
        </w:tc>
        <w:tc>
          <w:tcPr>
            <w:tcW w:w="6033" w:type="dxa"/>
            <w:tcBorders>
              <w:top w:val="single" w:sz="4" w:space="0" w:color="000000"/>
              <w:left w:val="single" w:sz="4" w:space="0" w:color="000000"/>
              <w:bottom w:val="single" w:sz="4" w:space="0" w:color="000000"/>
              <w:right w:val="single" w:sz="4" w:space="0" w:color="000000"/>
            </w:tcBorders>
          </w:tcPr>
          <w:p w14:paraId="03D66BE4" w14:textId="77777777" w:rsidR="007C022A" w:rsidRPr="007C022A" w:rsidRDefault="007C022A" w:rsidP="007C022A">
            <w:pPr>
              <w:spacing w:after="0" w:line="240" w:lineRule="auto"/>
              <w:rPr>
                <w:rFonts w:ascii="Arial" w:hAnsi="Arial" w:cs="Arial"/>
              </w:rPr>
            </w:pPr>
            <w:r w:rsidRPr="007C022A">
              <w:rPr>
                <w:rFonts w:ascii="Arial" w:hAnsi="Arial" w:cs="Arial"/>
              </w:rPr>
              <w:t xml:space="preserve">Strategy and Leadership - Full text available at: </w:t>
            </w:r>
            <w:hyperlink r:id="rId23">
              <w:r w:rsidRPr="007C022A">
                <w:rPr>
                  <w:rFonts w:ascii="Arial" w:hAnsi="Arial" w:cs="Arial"/>
                  <w:u w:val="single"/>
                </w:rPr>
                <w:t>ProQuest ABI/INFORM Collection</w:t>
              </w:r>
            </w:hyperlink>
            <w:hyperlink r:id="rId24">
              <w:r w:rsidRPr="007C022A">
                <w:rPr>
                  <w:rFonts w:ascii="Arial" w:hAnsi="Arial" w:cs="Arial"/>
                  <w:u w:val="single"/>
                </w:rPr>
                <w:t xml:space="preserve"> </w:t>
              </w:r>
            </w:hyperlink>
            <w:r w:rsidRPr="007C022A">
              <w:rPr>
                <w:rFonts w:ascii="Arial" w:hAnsi="Arial" w:cs="Arial"/>
              </w:rPr>
              <w:t xml:space="preserve"> </w:t>
            </w:r>
          </w:p>
        </w:tc>
        <w:tc>
          <w:tcPr>
            <w:tcW w:w="1526" w:type="dxa"/>
            <w:tcBorders>
              <w:top w:val="single" w:sz="4" w:space="0" w:color="000000"/>
              <w:left w:val="single" w:sz="4" w:space="0" w:color="000000"/>
              <w:bottom w:val="single" w:sz="4" w:space="0" w:color="000000"/>
              <w:right w:val="single" w:sz="4" w:space="0" w:color="000000"/>
            </w:tcBorders>
          </w:tcPr>
          <w:p w14:paraId="53F5C0E6" w14:textId="77777777" w:rsidR="007C022A" w:rsidRPr="007C022A" w:rsidRDefault="007C022A" w:rsidP="007C022A">
            <w:pPr>
              <w:spacing w:after="0" w:line="240" w:lineRule="auto"/>
              <w:rPr>
                <w:rFonts w:ascii="Arial" w:hAnsi="Arial" w:cs="Arial"/>
              </w:rPr>
            </w:pPr>
            <w:r w:rsidRPr="007C022A">
              <w:rPr>
                <w:rFonts w:ascii="Segoe UI Symbol" w:hAnsi="Segoe UI Symbol" w:cs="Segoe UI Symbol"/>
              </w:rPr>
              <w:t>☒</w:t>
            </w:r>
            <w:r w:rsidRPr="007C022A">
              <w:rPr>
                <w:rFonts w:ascii="Arial" w:hAnsi="Arial" w:cs="Arial"/>
              </w:rPr>
              <w:t xml:space="preserve"> </w:t>
            </w:r>
          </w:p>
        </w:tc>
      </w:tr>
      <w:tr w:rsidR="007C022A" w:rsidRPr="007C022A" w14:paraId="1B1209BA" w14:textId="77777777" w:rsidTr="00780A05">
        <w:trPr>
          <w:trHeight w:val="516"/>
        </w:trPr>
        <w:tc>
          <w:tcPr>
            <w:tcW w:w="1646" w:type="dxa"/>
            <w:tcBorders>
              <w:top w:val="single" w:sz="4" w:space="0" w:color="000000"/>
              <w:left w:val="single" w:sz="4" w:space="0" w:color="000000"/>
              <w:bottom w:val="single" w:sz="4" w:space="0" w:color="000000"/>
              <w:right w:val="single" w:sz="4" w:space="0" w:color="000000"/>
            </w:tcBorders>
          </w:tcPr>
          <w:p w14:paraId="1EEE9FDF" w14:textId="77777777" w:rsidR="007C022A" w:rsidRPr="007C022A" w:rsidRDefault="007C022A" w:rsidP="007C022A">
            <w:pPr>
              <w:spacing w:after="0" w:line="240" w:lineRule="auto"/>
              <w:rPr>
                <w:rFonts w:ascii="Arial" w:hAnsi="Arial" w:cs="Arial"/>
              </w:rPr>
            </w:pPr>
            <w:r w:rsidRPr="007C022A">
              <w:rPr>
                <w:rFonts w:ascii="Arial" w:hAnsi="Arial" w:cs="Arial"/>
              </w:rPr>
              <w:t xml:space="preserve">Further </w:t>
            </w:r>
          </w:p>
        </w:tc>
        <w:tc>
          <w:tcPr>
            <w:tcW w:w="6033" w:type="dxa"/>
            <w:tcBorders>
              <w:top w:val="single" w:sz="4" w:space="0" w:color="000000"/>
              <w:left w:val="single" w:sz="4" w:space="0" w:color="000000"/>
              <w:bottom w:val="single" w:sz="4" w:space="0" w:color="000000"/>
              <w:right w:val="single" w:sz="4" w:space="0" w:color="000000"/>
            </w:tcBorders>
          </w:tcPr>
          <w:p w14:paraId="4377E7DB" w14:textId="77777777" w:rsidR="007C022A" w:rsidRPr="007C022A" w:rsidRDefault="007C022A" w:rsidP="007C022A">
            <w:pPr>
              <w:spacing w:after="0" w:line="240" w:lineRule="auto"/>
              <w:rPr>
                <w:rFonts w:ascii="Arial" w:hAnsi="Arial" w:cs="Arial"/>
              </w:rPr>
            </w:pPr>
            <w:r w:rsidRPr="007C022A">
              <w:rPr>
                <w:rFonts w:ascii="Arial" w:hAnsi="Arial" w:cs="Arial"/>
              </w:rPr>
              <w:t xml:space="preserve">Academy of Strategic Management Journal - Full text available at: </w:t>
            </w:r>
            <w:hyperlink r:id="rId25">
              <w:r w:rsidRPr="007C022A">
                <w:rPr>
                  <w:rFonts w:ascii="Arial" w:hAnsi="Arial" w:cs="Arial"/>
                  <w:u w:val="single"/>
                </w:rPr>
                <w:t>EBSCOhost Business Source Complete</w:t>
              </w:r>
            </w:hyperlink>
            <w:hyperlink r:id="rId26">
              <w:r w:rsidRPr="007C022A">
                <w:rPr>
                  <w:rFonts w:ascii="Arial" w:hAnsi="Arial" w:cs="Arial"/>
                  <w:u w:val="single"/>
                </w:rPr>
                <w:t xml:space="preserve"> </w:t>
              </w:r>
            </w:hyperlink>
          </w:p>
        </w:tc>
        <w:tc>
          <w:tcPr>
            <w:tcW w:w="1526" w:type="dxa"/>
            <w:tcBorders>
              <w:top w:val="single" w:sz="4" w:space="0" w:color="000000"/>
              <w:left w:val="single" w:sz="4" w:space="0" w:color="000000"/>
              <w:bottom w:val="single" w:sz="4" w:space="0" w:color="000000"/>
              <w:right w:val="single" w:sz="4" w:space="0" w:color="000000"/>
            </w:tcBorders>
          </w:tcPr>
          <w:p w14:paraId="6A069F16" w14:textId="77777777" w:rsidR="007C022A" w:rsidRPr="007C022A" w:rsidRDefault="007C022A" w:rsidP="007C022A">
            <w:pPr>
              <w:spacing w:after="0" w:line="240" w:lineRule="auto"/>
              <w:rPr>
                <w:rFonts w:ascii="Arial" w:hAnsi="Arial" w:cs="Arial"/>
              </w:rPr>
            </w:pPr>
            <w:r w:rsidRPr="007C022A">
              <w:rPr>
                <w:rFonts w:ascii="Segoe UI Symbol" w:hAnsi="Segoe UI Symbol" w:cs="Segoe UI Symbol"/>
              </w:rPr>
              <w:t>☒</w:t>
            </w:r>
            <w:r w:rsidRPr="007C022A">
              <w:rPr>
                <w:rFonts w:ascii="Arial" w:hAnsi="Arial" w:cs="Arial"/>
              </w:rPr>
              <w:t xml:space="preserve"> </w:t>
            </w:r>
          </w:p>
        </w:tc>
      </w:tr>
      <w:tr w:rsidR="007C022A" w:rsidRPr="007C022A" w14:paraId="49926A95" w14:textId="77777777" w:rsidTr="00780A05">
        <w:trPr>
          <w:trHeight w:val="516"/>
        </w:trPr>
        <w:tc>
          <w:tcPr>
            <w:tcW w:w="1646" w:type="dxa"/>
            <w:tcBorders>
              <w:top w:val="single" w:sz="4" w:space="0" w:color="000000"/>
              <w:left w:val="single" w:sz="4" w:space="0" w:color="000000"/>
              <w:bottom w:val="single" w:sz="4" w:space="0" w:color="000000"/>
              <w:right w:val="single" w:sz="4" w:space="0" w:color="000000"/>
            </w:tcBorders>
          </w:tcPr>
          <w:p w14:paraId="1E0BEC47" w14:textId="77777777" w:rsidR="007C022A" w:rsidRPr="007C022A" w:rsidRDefault="007C022A" w:rsidP="007C022A">
            <w:pPr>
              <w:spacing w:after="0" w:line="240" w:lineRule="auto"/>
              <w:rPr>
                <w:rFonts w:ascii="Arial" w:hAnsi="Arial" w:cs="Arial"/>
              </w:rPr>
            </w:pPr>
            <w:r w:rsidRPr="007C022A">
              <w:rPr>
                <w:rFonts w:ascii="Arial" w:hAnsi="Arial" w:cs="Arial"/>
              </w:rPr>
              <w:t xml:space="preserve">Further </w:t>
            </w:r>
          </w:p>
        </w:tc>
        <w:tc>
          <w:tcPr>
            <w:tcW w:w="6033" w:type="dxa"/>
            <w:tcBorders>
              <w:top w:val="single" w:sz="4" w:space="0" w:color="000000"/>
              <w:left w:val="single" w:sz="4" w:space="0" w:color="000000"/>
              <w:bottom w:val="single" w:sz="4" w:space="0" w:color="000000"/>
              <w:right w:val="single" w:sz="4" w:space="0" w:color="000000"/>
            </w:tcBorders>
          </w:tcPr>
          <w:p w14:paraId="4A74331D" w14:textId="77777777" w:rsidR="007C022A" w:rsidRPr="007C022A" w:rsidRDefault="007C022A" w:rsidP="007C022A">
            <w:pPr>
              <w:spacing w:after="0" w:line="240" w:lineRule="auto"/>
              <w:rPr>
                <w:rFonts w:ascii="Arial" w:hAnsi="Arial" w:cs="Arial"/>
              </w:rPr>
            </w:pPr>
            <w:r w:rsidRPr="007C022A">
              <w:rPr>
                <w:rFonts w:ascii="Arial" w:hAnsi="Arial" w:cs="Arial"/>
              </w:rPr>
              <w:t xml:space="preserve">Strategic Management Journal - Full text available at: </w:t>
            </w:r>
            <w:hyperlink r:id="rId27">
              <w:r w:rsidRPr="007C022A">
                <w:rPr>
                  <w:rFonts w:ascii="Arial" w:hAnsi="Arial" w:cs="Arial"/>
                  <w:u w:val="single"/>
                </w:rPr>
                <w:t>EBSCOhost Business Source Complete</w:t>
              </w:r>
            </w:hyperlink>
            <w:hyperlink r:id="rId28">
              <w:r w:rsidRPr="007C022A">
                <w:rPr>
                  <w:rFonts w:ascii="Arial" w:hAnsi="Arial" w:cs="Arial"/>
                  <w:u w:val="single"/>
                </w:rPr>
                <w:t xml:space="preserve"> </w:t>
              </w:r>
            </w:hyperlink>
          </w:p>
        </w:tc>
        <w:tc>
          <w:tcPr>
            <w:tcW w:w="1526" w:type="dxa"/>
            <w:tcBorders>
              <w:top w:val="single" w:sz="4" w:space="0" w:color="000000"/>
              <w:left w:val="single" w:sz="4" w:space="0" w:color="000000"/>
              <w:bottom w:val="single" w:sz="4" w:space="0" w:color="000000"/>
              <w:right w:val="single" w:sz="4" w:space="0" w:color="000000"/>
            </w:tcBorders>
          </w:tcPr>
          <w:p w14:paraId="66D9B8C6" w14:textId="77777777" w:rsidR="007C022A" w:rsidRPr="007C022A" w:rsidRDefault="007C022A" w:rsidP="007C022A">
            <w:pPr>
              <w:spacing w:after="0" w:line="240" w:lineRule="auto"/>
              <w:rPr>
                <w:rFonts w:ascii="Arial" w:hAnsi="Arial" w:cs="Arial"/>
              </w:rPr>
            </w:pPr>
            <w:r w:rsidRPr="007C022A">
              <w:rPr>
                <w:rFonts w:ascii="Segoe UI Symbol" w:hAnsi="Segoe UI Symbol" w:cs="Segoe UI Symbol"/>
              </w:rPr>
              <w:t>☒</w:t>
            </w:r>
            <w:r w:rsidRPr="007C022A">
              <w:rPr>
                <w:rFonts w:ascii="Arial" w:hAnsi="Arial" w:cs="Arial"/>
              </w:rPr>
              <w:t xml:space="preserve"> </w:t>
            </w:r>
          </w:p>
        </w:tc>
      </w:tr>
      <w:tr w:rsidR="007C022A" w:rsidRPr="007C022A" w14:paraId="151CFBA2" w14:textId="77777777" w:rsidTr="00780A05">
        <w:trPr>
          <w:trHeight w:val="516"/>
        </w:trPr>
        <w:tc>
          <w:tcPr>
            <w:tcW w:w="1646" w:type="dxa"/>
            <w:tcBorders>
              <w:top w:val="single" w:sz="4" w:space="0" w:color="000000"/>
              <w:left w:val="single" w:sz="4" w:space="0" w:color="000000"/>
              <w:bottom w:val="single" w:sz="4" w:space="0" w:color="000000"/>
              <w:right w:val="single" w:sz="4" w:space="0" w:color="000000"/>
            </w:tcBorders>
          </w:tcPr>
          <w:p w14:paraId="110FAA20" w14:textId="77777777" w:rsidR="007C022A" w:rsidRPr="007C022A" w:rsidRDefault="007C022A" w:rsidP="007C022A">
            <w:pPr>
              <w:spacing w:after="0" w:line="240" w:lineRule="auto"/>
              <w:rPr>
                <w:rFonts w:ascii="Arial" w:hAnsi="Arial" w:cs="Arial"/>
              </w:rPr>
            </w:pPr>
            <w:r w:rsidRPr="007C022A">
              <w:rPr>
                <w:rFonts w:ascii="Arial" w:hAnsi="Arial" w:cs="Arial"/>
              </w:rPr>
              <w:t xml:space="preserve">Further </w:t>
            </w:r>
          </w:p>
        </w:tc>
        <w:tc>
          <w:tcPr>
            <w:tcW w:w="6033" w:type="dxa"/>
            <w:tcBorders>
              <w:top w:val="single" w:sz="4" w:space="0" w:color="000000"/>
              <w:left w:val="single" w:sz="4" w:space="0" w:color="000000"/>
              <w:bottom w:val="single" w:sz="4" w:space="0" w:color="000000"/>
              <w:right w:val="single" w:sz="4" w:space="0" w:color="000000"/>
            </w:tcBorders>
          </w:tcPr>
          <w:p w14:paraId="20FE58DB" w14:textId="77777777" w:rsidR="007C022A" w:rsidRPr="007C022A" w:rsidRDefault="007C022A" w:rsidP="007C022A">
            <w:pPr>
              <w:spacing w:after="0" w:line="240" w:lineRule="auto"/>
              <w:rPr>
                <w:rFonts w:ascii="Arial" w:hAnsi="Arial" w:cs="Arial"/>
              </w:rPr>
            </w:pPr>
            <w:r w:rsidRPr="007C022A">
              <w:rPr>
                <w:rFonts w:ascii="Arial" w:hAnsi="Arial" w:cs="Arial"/>
              </w:rPr>
              <w:t xml:space="preserve">Academy of Strategic Management Journal - Full text available at: EBSCOhost Business Source Complete </w:t>
            </w:r>
          </w:p>
        </w:tc>
        <w:tc>
          <w:tcPr>
            <w:tcW w:w="1526" w:type="dxa"/>
            <w:tcBorders>
              <w:top w:val="single" w:sz="4" w:space="0" w:color="000000"/>
              <w:left w:val="single" w:sz="4" w:space="0" w:color="000000"/>
              <w:bottom w:val="single" w:sz="4" w:space="0" w:color="000000"/>
              <w:right w:val="single" w:sz="4" w:space="0" w:color="000000"/>
            </w:tcBorders>
          </w:tcPr>
          <w:p w14:paraId="58A38B1F" w14:textId="77777777" w:rsidR="007C022A" w:rsidRPr="007C022A" w:rsidRDefault="007C022A" w:rsidP="007C022A">
            <w:pPr>
              <w:spacing w:after="0" w:line="240" w:lineRule="auto"/>
              <w:rPr>
                <w:rFonts w:ascii="Arial" w:hAnsi="Arial" w:cs="Arial"/>
              </w:rPr>
            </w:pPr>
            <w:r w:rsidRPr="007C022A">
              <w:rPr>
                <w:rFonts w:ascii="Segoe UI Symbol" w:hAnsi="Segoe UI Symbol" w:cs="Segoe UI Symbol"/>
              </w:rPr>
              <w:t>☒</w:t>
            </w:r>
            <w:r w:rsidRPr="007C022A">
              <w:rPr>
                <w:rFonts w:ascii="Arial" w:hAnsi="Arial" w:cs="Arial"/>
              </w:rPr>
              <w:t xml:space="preserve"> </w:t>
            </w:r>
          </w:p>
        </w:tc>
      </w:tr>
      <w:tr w:rsidR="007C022A" w:rsidRPr="007C022A" w14:paraId="2E4BAB2A" w14:textId="77777777" w:rsidTr="00780A05">
        <w:trPr>
          <w:trHeight w:val="516"/>
        </w:trPr>
        <w:tc>
          <w:tcPr>
            <w:tcW w:w="1646" w:type="dxa"/>
            <w:tcBorders>
              <w:top w:val="single" w:sz="4" w:space="0" w:color="000000"/>
              <w:left w:val="single" w:sz="4" w:space="0" w:color="000000"/>
              <w:bottom w:val="single" w:sz="4" w:space="0" w:color="000000"/>
              <w:right w:val="single" w:sz="4" w:space="0" w:color="000000"/>
            </w:tcBorders>
          </w:tcPr>
          <w:p w14:paraId="13EE2163" w14:textId="77777777" w:rsidR="007C022A" w:rsidRPr="007C022A" w:rsidRDefault="007C022A" w:rsidP="007C022A">
            <w:pPr>
              <w:spacing w:after="0" w:line="240" w:lineRule="auto"/>
              <w:rPr>
                <w:rFonts w:ascii="Arial" w:hAnsi="Arial" w:cs="Arial"/>
              </w:rPr>
            </w:pPr>
            <w:r w:rsidRPr="007C022A">
              <w:rPr>
                <w:rFonts w:ascii="Arial" w:hAnsi="Arial" w:cs="Arial"/>
              </w:rPr>
              <w:lastRenderedPageBreak/>
              <w:t xml:space="preserve">Further </w:t>
            </w:r>
          </w:p>
        </w:tc>
        <w:tc>
          <w:tcPr>
            <w:tcW w:w="6033" w:type="dxa"/>
            <w:tcBorders>
              <w:top w:val="single" w:sz="4" w:space="0" w:color="000000"/>
              <w:left w:val="single" w:sz="4" w:space="0" w:color="000000"/>
              <w:bottom w:val="single" w:sz="4" w:space="0" w:color="000000"/>
              <w:right w:val="single" w:sz="4" w:space="0" w:color="000000"/>
            </w:tcBorders>
          </w:tcPr>
          <w:p w14:paraId="31839AE6" w14:textId="77777777" w:rsidR="007C022A" w:rsidRPr="007C022A" w:rsidRDefault="007C022A" w:rsidP="007C022A">
            <w:pPr>
              <w:spacing w:after="0" w:line="240" w:lineRule="auto"/>
              <w:rPr>
                <w:rFonts w:ascii="Arial" w:hAnsi="Arial" w:cs="Arial"/>
              </w:rPr>
            </w:pPr>
            <w:r w:rsidRPr="007C022A">
              <w:rPr>
                <w:rFonts w:ascii="Arial" w:hAnsi="Arial" w:cs="Arial"/>
              </w:rPr>
              <w:t xml:space="preserve">Boston Consulting Group (online), Available from: </w:t>
            </w:r>
          </w:p>
          <w:p w14:paraId="20DA2B6B" w14:textId="77777777" w:rsidR="007C022A" w:rsidRPr="007C022A" w:rsidRDefault="007C022A" w:rsidP="007C022A">
            <w:pPr>
              <w:spacing w:after="0" w:line="240" w:lineRule="auto"/>
              <w:rPr>
                <w:rFonts w:ascii="Arial" w:hAnsi="Arial" w:cs="Arial"/>
              </w:rPr>
            </w:pPr>
            <w:r w:rsidRPr="007C022A">
              <w:rPr>
                <w:rFonts w:ascii="Arial" w:hAnsi="Arial" w:cs="Arial"/>
              </w:rPr>
              <w:t xml:space="preserve">https://www.bcg.com/   </w:t>
            </w:r>
          </w:p>
        </w:tc>
        <w:tc>
          <w:tcPr>
            <w:tcW w:w="1526" w:type="dxa"/>
            <w:tcBorders>
              <w:top w:val="single" w:sz="4" w:space="0" w:color="000000"/>
              <w:left w:val="single" w:sz="4" w:space="0" w:color="000000"/>
              <w:bottom w:val="single" w:sz="4" w:space="0" w:color="000000"/>
              <w:right w:val="single" w:sz="4" w:space="0" w:color="000000"/>
            </w:tcBorders>
          </w:tcPr>
          <w:p w14:paraId="6CC074BF" w14:textId="77777777" w:rsidR="007C022A" w:rsidRPr="007C022A" w:rsidRDefault="007C022A" w:rsidP="007C022A">
            <w:pPr>
              <w:spacing w:after="0" w:line="240" w:lineRule="auto"/>
              <w:rPr>
                <w:rFonts w:ascii="Arial" w:hAnsi="Arial" w:cs="Arial"/>
              </w:rPr>
            </w:pPr>
            <w:r w:rsidRPr="007C022A">
              <w:rPr>
                <w:rFonts w:ascii="Segoe UI Symbol" w:hAnsi="Segoe UI Symbol" w:cs="Segoe UI Symbol"/>
              </w:rPr>
              <w:t>☒</w:t>
            </w:r>
            <w:r w:rsidRPr="007C022A">
              <w:rPr>
                <w:rFonts w:ascii="Arial" w:hAnsi="Arial" w:cs="Arial"/>
              </w:rPr>
              <w:t xml:space="preserve"> </w:t>
            </w:r>
          </w:p>
        </w:tc>
      </w:tr>
      <w:tr w:rsidR="007C022A" w:rsidRPr="007C022A" w14:paraId="792C8FD0" w14:textId="77777777" w:rsidTr="00780A05">
        <w:trPr>
          <w:trHeight w:val="516"/>
        </w:trPr>
        <w:tc>
          <w:tcPr>
            <w:tcW w:w="1646" w:type="dxa"/>
            <w:tcBorders>
              <w:top w:val="single" w:sz="4" w:space="0" w:color="000000"/>
              <w:left w:val="single" w:sz="4" w:space="0" w:color="000000"/>
              <w:bottom w:val="single" w:sz="4" w:space="0" w:color="000000"/>
              <w:right w:val="single" w:sz="4" w:space="0" w:color="000000"/>
            </w:tcBorders>
          </w:tcPr>
          <w:p w14:paraId="27F233C4" w14:textId="77777777" w:rsidR="007C022A" w:rsidRPr="007C022A" w:rsidRDefault="007C022A" w:rsidP="007C022A">
            <w:pPr>
              <w:spacing w:after="0" w:line="240" w:lineRule="auto"/>
              <w:rPr>
                <w:rFonts w:ascii="Arial" w:hAnsi="Arial" w:cs="Arial"/>
              </w:rPr>
            </w:pPr>
            <w:r w:rsidRPr="007C022A">
              <w:rPr>
                <w:rFonts w:ascii="Arial" w:hAnsi="Arial" w:cs="Arial"/>
              </w:rPr>
              <w:t xml:space="preserve">Further </w:t>
            </w:r>
          </w:p>
        </w:tc>
        <w:tc>
          <w:tcPr>
            <w:tcW w:w="6033" w:type="dxa"/>
            <w:tcBorders>
              <w:top w:val="single" w:sz="4" w:space="0" w:color="000000"/>
              <w:left w:val="single" w:sz="4" w:space="0" w:color="000000"/>
              <w:bottom w:val="single" w:sz="4" w:space="0" w:color="000000"/>
              <w:right w:val="single" w:sz="4" w:space="0" w:color="000000"/>
            </w:tcBorders>
          </w:tcPr>
          <w:p w14:paraId="11B8A0F3" w14:textId="77777777" w:rsidR="007C022A" w:rsidRPr="007C022A" w:rsidRDefault="007C022A" w:rsidP="007C022A">
            <w:pPr>
              <w:spacing w:after="0" w:line="240" w:lineRule="auto"/>
              <w:rPr>
                <w:rFonts w:ascii="Arial" w:hAnsi="Arial" w:cs="Arial"/>
              </w:rPr>
            </w:pPr>
            <w:r w:rsidRPr="007C022A">
              <w:rPr>
                <w:rFonts w:ascii="Arial" w:hAnsi="Arial" w:cs="Arial"/>
              </w:rPr>
              <w:t xml:space="preserve">Business + Strategy (online), Available from: </w:t>
            </w:r>
          </w:p>
          <w:p w14:paraId="73034D56" w14:textId="77777777" w:rsidR="007C022A" w:rsidRPr="007C022A" w:rsidRDefault="007C022A" w:rsidP="007C022A">
            <w:pPr>
              <w:spacing w:after="0" w:line="240" w:lineRule="auto"/>
              <w:rPr>
                <w:rFonts w:ascii="Arial" w:hAnsi="Arial" w:cs="Arial"/>
              </w:rPr>
            </w:pPr>
            <w:hyperlink r:id="rId29" w:history="1">
              <w:r w:rsidRPr="007C022A">
                <w:rPr>
                  <w:rFonts w:ascii="Arial" w:hAnsi="Arial" w:cs="Arial"/>
                  <w:color w:val="0000FF"/>
                  <w:u w:val="single"/>
                </w:rPr>
                <w:t>http://www.strategy-business.com/</w:t>
              </w:r>
            </w:hyperlink>
            <w:r w:rsidRPr="007C022A">
              <w:rPr>
                <w:rFonts w:ascii="Arial" w:hAnsi="Arial" w:cs="Arial"/>
              </w:rPr>
              <w:t xml:space="preserve">    </w:t>
            </w:r>
          </w:p>
        </w:tc>
        <w:tc>
          <w:tcPr>
            <w:tcW w:w="1526" w:type="dxa"/>
            <w:tcBorders>
              <w:top w:val="single" w:sz="4" w:space="0" w:color="000000"/>
              <w:left w:val="single" w:sz="4" w:space="0" w:color="000000"/>
              <w:bottom w:val="single" w:sz="4" w:space="0" w:color="000000"/>
              <w:right w:val="single" w:sz="4" w:space="0" w:color="000000"/>
            </w:tcBorders>
          </w:tcPr>
          <w:p w14:paraId="60BACBE2" w14:textId="77777777" w:rsidR="007C022A" w:rsidRPr="007C022A" w:rsidRDefault="007C022A" w:rsidP="007C022A">
            <w:pPr>
              <w:spacing w:after="0" w:line="240" w:lineRule="auto"/>
              <w:rPr>
                <w:rFonts w:ascii="Arial" w:hAnsi="Arial" w:cs="Arial"/>
              </w:rPr>
            </w:pPr>
            <w:r w:rsidRPr="007C022A">
              <w:rPr>
                <w:rFonts w:ascii="Segoe UI Symbol" w:hAnsi="Segoe UI Symbol" w:cs="Segoe UI Symbol"/>
              </w:rPr>
              <w:t>☒</w:t>
            </w:r>
            <w:r w:rsidRPr="007C022A">
              <w:rPr>
                <w:rFonts w:ascii="Arial" w:hAnsi="Arial" w:cs="Arial"/>
              </w:rPr>
              <w:t xml:space="preserve"> </w:t>
            </w:r>
          </w:p>
        </w:tc>
      </w:tr>
      <w:tr w:rsidR="007C022A" w:rsidRPr="007C022A" w14:paraId="554082BD" w14:textId="77777777" w:rsidTr="00780A05">
        <w:trPr>
          <w:trHeight w:val="516"/>
        </w:trPr>
        <w:tc>
          <w:tcPr>
            <w:tcW w:w="1646" w:type="dxa"/>
            <w:tcBorders>
              <w:top w:val="single" w:sz="4" w:space="0" w:color="000000"/>
              <w:left w:val="single" w:sz="4" w:space="0" w:color="000000"/>
              <w:bottom w:val="single" w:sz="4" w:space="0" w:color="000000"/>
              <w:right w:val="single" w:sz="4" w:space="0" w:color="000000"/>
            </w:tcBorders>
          </w:tcPr>
          <w:p w14:paraId="3D962249" w14:textId="77777777" w:rsidR="007C022A" w:rsidRPr="007C022A" w:rsidRDefault="007C022A" w:rsidP="007C022A">
            <w:pPr>
              <w:spacing w:after="0" w:line="240" w:lineRule="auto"/>
              <w:rPr>
                <w:rFonts w:ascii="Arial" w:hAnsi="Arial" w:cs="Arial"/>
              </w:rPr>
            </w:pPr>
            <w:r w:rsidRPr="007C022A">
              <w:rPr>
                <w:rFonts w:ascii="Arial" w:hAnsi="Arial" w:cs="Arial"/>
              </w:rPr>
              <w:t xml:space="preserve">Further </w:t>
            </w:r>
          </w:p>
        </w:tc>
        <w:tc>
          <w:tcPr>
            <w:tcW w:w="6033" w:type="dxa"/>
            <w:tcBorders>
              <w:top w:val="single" w:sz="4" w:space="0" w:color="000000"/>
              <w:left w:val="single" w:sz="4" w:space="0" w:color="000000"/>
              <w:bottom w:val="single" w:sz="4" w:space="0" w:color="000000"/>
              <w:right w:val="single" w:sz="4" w:space="0" w:color="000000"/>
            </w:tcBorders>
          </w:tcPr>
          <w:p w14:paraId="43AE30F2" w14:textId="77777777" w:rsidR="007C022A" w:rsidRPr="007C022A" w:rsidRDefault="007C022A" w:rsidP="007C022A">
            <w:pPr>
              <w:spacing w:after="0" w:line="240" w:lineRule="auto"/>
              <w:rPr>
                <w:rFonts w:ascii="Arial" w:hAnsi="Arial" w:cs="Arial"/>
              </w:rPr>
            </w:pPr>
            <w:r w:rsidRPr="007C022A">
              <w:rPr>
                <w:rFonts w:ascii="Arial" w:hAnsi="Arial" w:cs="Arial"/>
              </w:rPr>
              <w:t xml:space="preserve">Business Strategy and the Environment - Full text available at: EBSCOhost Business Source Complete.  </w:t>
            </w:r>
          </w:p>
        </w:tc>
        <w:tc>
          <w:tcPr>
            <w:tcW w:w="1526" w:type="dxa"/>
            <w:tcBorders>
              <w:top w:val="single" w:sz="4" w:space="0" w:color="000000"/>
              <w:left w:val="single" w:sz="4" w:space="0" w:color="000000"/>
              <w:bottom w:val="single" w:sz="4" w:space="0" w:color="000000"/>
              <w:right w:val="single" w:sz="4" w:space="0" w:color="000000"/>
            </w:tcBorders>
          </w:tcPr>
          <w:p w14:paraId="0C98995F" w14:textId="77777777" w:rsidR="007C022A" w:rsidRPr="007C022A" w:rsidRDefault="007C022A" w:rsidP="007C022A">
            <w:pPr>
              <w:spacing w:after="0" w:line="240" w:lineRule="auto"/>
              <w:rPr>
                <w:rFonts w:ascii="Arial" w:hAnsi="Arial" w:cs="Arial"/>
              </w:rPr>
            </w:pPr>
            <w:r w:rsidRPr="007C022A">
              <w:rPr>
                <w:rFonts w:ascii="Segoe UI Symbol" w:hAnsi="Segoe UI Symbol" w:cs="Segoe UI Symbol"/>
              </w:rPr>
              <w:t>☒</w:t>
            </w:r>
          </w:p>
        </w:tc>
      </w:tr>
      <w:tr w:rsidR="007C022A" w:rsidRPr="007C022A" w14:paraId="3EC96F2E" w14:textId="77777777" w:rsidTr="00780A05">
        <w:trPr>
          <w:trHeight w:val="516"/>
        </w:trPr>
        <w:tc>
          <w:tcPr>
            <w:tcW w:w="1646" w:type="dxa"/>
            <w:tcBorders>
              <w:top w:val="single" w:sz="4" w:space="0" w:color="000000"/>
              <w:left w:val="single" w:sz="4" w:space="0" w:color="000000"/>
              <w:bottom w:val="single" w:sz="4" w:space="0" w:color="000000"/>
              <w:right w:val="single" w:sz="4" w:space="0" w:color="000000"/>
            </w:tcBorders>
          </w:tcPr>
          <w:p w14:paraId="26E47377" w14:textId="77777777" w:rsidR="007C022A" w:rsidRPr="007C022A" w:rsidRDefault="007C022A" w:rsidP="007C022A">
            <w:pPr>
              <w:spacing w:after="0" w:line="240" w:lineRule="auto"/>
              <w:rPr>
                <w:rFonts w:ascii="Arial" w:hAnsi="Arial" w:cs="Arial"/>
              </w:rPr>
            </w:pPr>
            <w:r w:rsidRPr="007C022A">
              <w:rPr>
                <w:rFonts w:ascii="Arial" w:hAnsi="Arial" w:cs="Arial"/>
              </w:rPr>
              <w:t xml:space="preserve">Further </w:t>
            </w:r>
          </w:p>
        </w:tc>
        <w:tc>
          <w:tcPr>
            <w:tcW w:w="6033" w:type="dxa"/>
            <w:tcBorders>
              <w:top w:val="single" w:sz="4" w:space="0" w:color="000000"/>
              <w:left w:val="single" w:sz="4" w:space="0" w:color="000000"/>
              <w:bottom w:val="single" w:sz="4" w:space="0" w:color="000000"/>
              <w:right w:val="single" w:sz="4" w:space="0" w:color="000000"/>
            </w:tcBorders>
          </w:tcPr>
          <w:p w14:paraId="252E57CD" w14:textId="77777777" w:rsidR="007C022A" w:rsidRPr="007C022A" w:rsidRDefault="007C022A" w:rsidP="007C022A">
            <w:pPr>
              <w:spacing w:after="0" w:line="240" w:lineRule="auto"/>
              <w:rPr>
                <w:rFonts w:ascii="Arial" w:hAnsi="Arial" w:cs="Arial"/>
              </w:rPr>
            </w:pPr>
            <w:r w:rsidRPr="007C022A">
              <w:rPr>
                <w:rFonts w:ascii="Arial" w:hAnsi="Arial" w:cs="Arial"/>
              </w:rPr>
              <w:t xml:space="preserve">Business Strategy Review - Full text available at: EBSCOhost Business Source Complete   </w:t>
            </w:r>
          </w:p>
        </w:tc>
        <w:tc>
          <w:tcPr>
            <w:tcW w:w="1526" w:type="dxa"/>
            <w:tcBorders>
              <w:top w:val="single" w:sz="4" w:space="0" w:color="000000"/>
              <w:left w:val="single" w:sz="4" w:space="0" w:color="000000"/>
              <w:bottom w:val="single" w:sz="4" w:space="0" w:color="000000"/>
              <w:right w:val="single" w:sz="4" w:space="0" w:color="000000"/>
            </w:tcBorders>
          </w:tcPr>
          <w:p w14:paraId="7DEB1675" w14:textId="77777777" w:rsidR="007C022A" w:rsidRPr="007C022A" w:rsidRDefault="007C022A" w:rsidP="007C022A">
            <w:pPr>
              <w:spacing w:after="0" w:line="240" w:lineRule="auto"/>
              <w:rPr>
                <w:rFonts w:ascii="Arial" w:hAnsi="Arial" w:cs="Arial"/>
              </w:rPr>
            </w:pPr>
            <w:r w:rsidRPr="007C022A">
              <w:rPr>
                <w:rFonts w:ascii="Segoe UI Symbol" w:hAnsi="Segoe UI Symbol" w:cs="Segoe UI Symbol"/>
              </w:rPr>
              <w:t>☒</w:t>
            </w:r>
            <w:r w:rsidRPr="007C022A">
              <w:rPr>
                <w:rFonts w:ascii="Arial" w:hAnsi="Arial" w:cs="Arial"/>
              </w:rPr>
              <w:t xml:space="preserve"> </w:t>
            </w:r>
          </w:p>
        </w:tc>
      </w:tr>
      <w:tr w:rsidR="007C022A" w:rsidRPr="007C022A" w14:paraId="033241CF" w14:textId="77777777" w:rsidTr="00780A05">
        <w:trPr>
          <w:trHeight w:val="516"/>
        </w:trPr>
        <w:tc>
          <w:tcPr>
            <w:tcW w:w="1646" w:type="dxa"/>
            <w:tcBorders>
              <w:top w:val="single" w:sz="4" w:space="0" w:color="000000"/>
              <w:left w:val="single" w:sz="4" w:space="0" w:color="000000"/>
              <w:bottom w:val="single" w:sz="4" w:space="0" w:color="000000"/>
              <w:right w:val="single" w:sz="4" w:space="0" w:color="000000"/>
            </w:tcBorders>
          </w:tcPr>
          <w:p w14:paraId="50BB081C" w14:textId="77777777" w:rsidR="007C022A" w:rsidRPr="007C022A" w:rsidRDefault="007C022A" w:rsidP="007C022A">
            <w:pPr>
              <w:spacing w:after="0" w:line="240" w:lineRule="auto"/>
              <w:rPr>
                <w:rFonts w:ascii="Arial" w:hAnsi="Arial" w:cs="Arial"/>
              </w:rPr>
            </w:pPr>
            <w:r w:rsidRPr="007C022A">
              <w:rPr>
                <w:rFonts w:ascii="Arial" w:hAnsi="Arial" w:cs="Arial"/>
              </w:rPr>
              <w:t xml:space="preserve">Further </w:t>
            </w:r>
          </w:p>
        </w:tc>
        <w:tc>
          <w:tcPr>
            <w:tcW w:w="6033" w:type="dxa"/>
            <w:tcBorders>
              <w:top w:val="single" w:sz="4" w:space="0" w:color="000000"/>
              <w:left w:val="single" w:sz="4" w:space="0" w:color="000000"/>
              <w:bottom w:val="single" w:sz="4" w:space="0" w:color="000000"/>
              <w:right w:val="single" w:sz="4" w:space="0" w:color="000000"/>
            </w:tcBorders>
          </w:tcPr>
          <w:p w14:paraId="3232F031" w14:textId="77777777" w:rsidR="007C022A" w:rsidRPr="007C022A" w:rsidRDefault="007C022A" w:rsidP="007C022A">
            <w:pPr>
              <w:spacing w:after="0" w:line="240" w:lineRule="auto"/>
              <w:rPr>
                <w:rFonts w:ascii="Arial" w:hAnsi="Arial" w:cs="Arial"/>
              </w:rPr>
            </w:pPr>
            <w:r w:rsidRPr="007C022A">
              <w:rPr>
                <w:rFonts w:ascii="Arial" w:hAnsi="Arial" w:cs="Arial"/>
              </w:rPr>
              <w:t xml:space="preserve">Global Strategy Journal - Full text available at: EBSCOhost Business Source Complete </w:t>
            </w:r>
          </w:p>
        </w:tc>
        <w:tc>
          <w:tcPr>
            <w:tcW w:w="1526" w:type="dxa"/>
            <w:tcBorders>
              <w:top w:val="single" w:sz="4" w:space="0" w:color="000000"/>
              <w:left w:val="single" w:sz="4" w:space="0" w:color="000000"/>
              <w:bottom w:val="single" w:sz="4" w:space="0" w:color="000000"/>
              <w:right w:val="single" w:sz="4" w:space="0" w:color="000000"/>
            </w:tcBorders>
          </w:tcPr>
          <w:p w14:paraId="67354F5B" w14:textId="77777777" w:rsidR="007C022A" w:rsidRPr="007C022A" w:rsidRDefault="007C022A" w:rsidP="007C022A">
            <w:pPr>
              <w:spacing w:after="0" w:line="240" w:lineRule="auto"/>
              <w:rPr>
                <w:rFonts w:ascii="Arial" w:hAnsi="Arial" w:cs="Arial"/>
              </w:rPr>
            </w:pPr>
            <w:r w:rsidRPr="007C022A">
              <w:rPr>
                <w:rFonts w:ascii="Segoe UI Symbol" w:hAnsi="Segoe UI Symbol" w:cs="Segoe UI Symbol"/>
              </w:rPr>
              <w:t>☒</w:t>
            </w:r>
            <w:r w:rsidRPr="007C022A">
              <w:rPr>
                <w:rFonts w:ascii="Arial" w:hAnsi="Arial" w:cs="Arial"/>
              </w:rPr>
              <w:t xml:space="preserve"> </w:t>
            </w:r>
          </w:p>
        </w:tc>
      </w:tr>
      <w:tr w:rsidR="007C022A" w:rsidRPr="007C022A" w14:paraId="20EE7CF6" w14:textId="77777777" w:rsidTr="00780A05">
        <w:trPr>
          <w:trHeight w:val="516"/>
        </w:trPr>
        <w:tc>
          <w:tcPr>
            <w:tcW w:w="1646" w:type="dxa"/>
            <w:tcBorders>
              <w:top w:val="single" w:sz="4" w:space="0" w:color="000000"/>
              <w:left w:val="single" w:sz="4" w:space="0" w:color="000000"/>
              <w:bottom w:val="single" w:sz="4" w:space="0" w:color="000000"/>
              <w:right w:val="single" w:sz="4" w:space="0" w:color="000000"/>
            </w:tcBorders>
          </w:tcPr>
          <w:p w14:paraId="3A135D51" w14:textId="77777777" w:rsidR="007C022A" w:rsidRPr="007C022A" w:rsidRDefault="007C022A" w:rsidP="007C022A">
            <w:pPr>
              <w:spacing w:after="0" w:line="240" w:lineRule="auto"/>
              <w:rPr>
                <w:rFonts w:ascii="Arial" w:hAnsi="Arial" w:cs="Arial"/>
              </w:rPr>
            </w:pPr>
            <w:r w:rsidRPr="007C022A">
              <w:rPr>
                <w:rFonts w:ascii="Arial" w:hAnsi="Arial" w:cs="Arial"/>
              </w:rPr>
              <w:t xml:space="preserve">Further </w:t>
            </w:r>
          </w:p>
        </w:tc>
        <w:tc>
          <w:tcPr>
            <w:tcW w:w="6033" w:type="dxa"/>
            <w:tcBorders>
              <w:top w:val="single" w:sz="4" w:space="0" w:color="000000"/>
              <w:left w:val="single" w:sz="4" w:space="0" w:color="000000"/>
              <w:bottom w:val="single" w:sz="4" w:space="0" w:color="000000"/>
              <w:right w:val="single" w:sz="4" w:space="0" w:color="000000"/>
            </w:tcBorders>
          </w:tcPr>
          <w:p w14:paraId="13EFD255" w14:textId="77777777" w:rsidR="007C022A" w:rsidRPr="007C022A" w:rsidRDefault="007C022A" w:rsidP="007C022A">
            <w:pPr>
              <w:spacing w:after="0" w:line="240" w:lineRule="auto"/>
              <w:rPr>
                <w:rFonts w:ascii="Arial" w:hAnsi="Arial" w:cs="Arial"/>
              </w:rPr>
            </w:pPr>
            <w:r w:rsidRPr="007C022A">
              <w:rPr>
                <w:rFonts w:ascii="Arial" w:hAnsi="Arial" w:cs="Arial"/>
              </w:rPr>
              <w:t xml:space="preserve">Harvard Business Review - Full text available at: EBSCOhost Business Source Complete </w:t>
            </w:r>
          </w:p>
        </w:tc>
        <w:tc>
          <w:tcPr>
            <w:tcW w:w="1526" w:type="dxa"/>
            <w:tcBorders>
              <w:top w:val="single" w:sz="4" w:space="0" w:color="000000"/>
              <w:left w:val="single" w:sz="4" w:space="0" w:color="000000"/>
              <w:bottom w:val="single" w:sz="4" w:space="0" w:color="000000"/>
              <w:right w:val="single" w:sz="4" w:space="0" w:color="000000"/>
            </w:tcBorders>
          </w:tcPr>
          <w:p w14:paraId="7264D28E" w14:textId="77777777" w:rsidR="007C022A" w:rsidRPr="007C022A" w:rsidRDefault="007C022A" w:rsidP="007C022A">
            <w:pPr>
              <w:spacing w:after="0" w:line="240" w:lineRule="auto"/>
              <w:rPr>
                <w:rFonts w:ascii="Arial" w:hAnsi="Arial" w:cs="Arial"/>
              </w:rPr>
            </w:pPr>
            <w:r w:rsidRPr="007C022A">
              <w:rPr>
                <w:rFonts w:ascii="Segoe UI Symbol" w:hAnsi="Segoe UI Symbol" w:cs="Segoe UI Symbol"/>
              </w:rPr>
              <w:t>☒</w:t>
            </w:r>
          </w:p>
        </w:tc>
      </w:tr>
      <w:tr w:rsidR="007C022A" w:rsidRPr="007C022A" w14:paraId="5EA40A3B" w14:textId="77777777" w:rsidTr="00780A05">
        <w:trPr>
          <w:trHeight w:val="516"/>
        </w:trPr>
        <w:tc>
          <w:tcPr>
            <w:tcW w:w="1646" w:type="dxa"/>
            <w:tcBorders>
              <w:top w:val="single" w:sz="4" w:space="0" w:color="000000"/>
              <w:left w:val="single" w:sz="4" w:space="0" w:color="000000"/>
              <w:bottom w:val="single" w:sz="4" w:space="0" w:color="000000"/>
              <w:right w:val="single" w:sz="4" w:space="0" w:color="000000"/>
            </w:tcBorders>
          </w:tcPr>
          <w:p w14:paraId="783CA814" w14:textId="77777777" w:rsidR="007C022A" w:rsidRPr="007C022A" w:rsidRDefault="007C022A" w:rsidP="007C022A">
            <w:pPr>
              <w:spacing w:after="0" w:line="240" w:lineRule="auto"/>
              <w:rPr>
                <w:rFonts w:ascii="Arial" w:hAnsi="Arial" w:cs="Arial"/>
              </w:rPr>
            </w:pPr>
            <w:r w:rsidRPr="007C022A">
              <w:rPr>
                <w:rFonts w:ascii="Arial" w:hAnsi="Arial" w:cs="Arial"/>
              </w:rPr>
              <w:t xml:space="preserve">Further </w:t>
            </w:r>
          </w:p>
        </w:tc>
        <w:tc>
          <w:tcPr>
            <w:tcW w:w="6033" w:type="dxa"/>
            <w:tcBorders>
              <w:top w:val="single" w:sz="4" w:space="0" w:color="000000"/>
              <w:left w:val="single" w:sz="4" w:space="0" w:color="000000"/>
              <w:bottom w:val="single" w:sz="4" w:space="0" w:color="000000"/>
              <w:right w:val="single" w:sz="4" w:space="0" w:color="000000"/>
            </w:tcBorders>
          </w:tcPr>
          <w:p w14:paraId="4A0908BE" w14:textId="77777777" w:rsidR="007C022A" w:rsidRPr="007C022A" w:rsidRDefault="007C022A" w:rsidP="007C022A">
            <w:pPr>
              <w:spacing w:after="0" w:line="240" w:lineRule="auto"/>
              <w:rPr>
                <w:rFonts w:ascii="Arial" w:hAnsi="Arial" w:cs="Arial"/>
              </w:rPr>
            </w:pPr>
            <w:r w:rsidRPr="007C022A">
              <w:rPr>
                <w:rFonts w:ascii="Arial" w:hAnsi="Arial" w:cs="Arial"/>
              </w:rPr>
              <w:t xml:space="preserve">Harvard Business Review Digital Articles - Full text available at: EBSCOhost Business Source Complete </w:t>
            </w:r>
          </w:p>
        </w:tc>
        <w:tc>
          <w:tcPr>
            <w:tcW w:w="1526" w:type="dxa"/>
            <w:tcBorders>
              <w:top w:val="single" w:sz="4" w:space="0" w:color="000000"/>
              <w:left w:val="single" w:sz="4" w:space="0" w:color="000000"/>
              <w:bottom w:val="single" w:sz="4" w:space="0" w:color="000000"/>
              <w:right w:val="single" w:sz="4" w:space="0" w:color="000000"/>
            </w:tcBorders>
          </w:tcPr>
          <w:p w14:paraId="57A13611" w14:textId="77777777" w:rsidR="007C022A" w:rsidRPr="007C022A" w:rsidRDefault="007C022A" w:rsidP="007C022A">
            <w:pPr>
              <w:spacing w:after="0" w:line="240" w:lineRule="auto"/>
              <w:rPr>
                <w:rFonts w:ascii="Arial" w:hAnsi="Arial" w:cs="Arial"/>
              </w:rPr>
            </w:pPr>
            <w:r w:rsidRPr="007C022A">
              <w:rPr>
                <w:rFonts w:ascii="Segoe UI Symbol" w:hAnsi="Segoe UI Symbol" w:cs="Segoe UI Symbol"/>
              </w:rPr>
              <w:t>☒</w:t>
            </w:r>
            <w:r w:rsidRPr="007C022A">
              <w:rPr>
                <w:rFonts w:ascii="Arial" w:hAnsi="Arial" w:cs="Arial"/>
              </w:rPr>
              <w:t xml:space="preserve"> </w:t>
            </w:r>
          </w:p>
        </w:tc>
      </w:tr>
      <w:tr w:rsidR="007C022A" w:rsidRPr="007C022A" w14:paraId="5AE8F974" w14:textId="77777777" w:rsidTr="00780A05">
        <w:trPr>
          <w:trHeight w:val="557"/>
        </w:trPr>
        <w:tc>
          <w:tcPr>
            <w:tcW w:w="1646" w:type="dxa"/>
            <w:tcBorders>
              <w:top w:val="single" w:sz="4" w:space="0" w:color="000000"/>
              <w:left w:val="single" w:sz="4" w:space="0" w:color="000000"/>
              <w:bottom w:val="single" w:sz="4" w:space="0" w:color="000000"/>
              <w:right w:val="single" w:sz="4" w:space="0" w:color="000000"/>
            </w:tcBorders>
          </w:tcPr>
          <w:p w14:paraId="56297464" w14:textId="77777777" w:rsidR="007C022A" w:rsidRPr="007C022A" w:rsidRDefault="007C022A" w:rsidP="007C022A">
            <w:pPr>
              <w:spacing w:after="0" w:line="240" w:lineRule="auto"/>
              <w:rPr>
                <w:rFonts w:ascii="Arial" w:hAnsi="Arial" w:cs="Arial"/>
              </w:rPr>
            </w:pPr>
            <w:r w:rsidRPr="007C022A">
              <w:rPr>
                <w:rFonts w:ascii="Arial" w:hAnsi="Arial" w:cs="Arial"/>
              </w:rPr>
              <w:t xml:space="preserve">Further </w:t>
            </w:r>
          </w:p>
        </w:tc>
        <w:tc>
          <w:tcPr>
            <w:tcW w:w="6033" w:type="dxa"/>
            <w:tcBorders>
              <w:top w:val="single" w:sz="4" w:space="0" w:color="000000"/>
              <w:left w:val="single" w:sz="4" w:space="0" w:color="000000"/>
              <w:bottom w:val="single" w:sz="4" w:space="0" w:color="000000"/>
              <w:right w:val="single" w:sz="4" w:space="0" w:color="000000"/>
            </w:tcBorders>
          </w:tcPr>
          <w:p w14:paraId="0F62FCF1" w14:textId="77777777" w:rsidR="007C022A" w:rsidRPr="007C022A" w:rsidRDefault="007C022A" w:rsidP="007C022A">
            <w:pPr>
              <w:spacing w:after="0" w:line="240" w:lineRule="auto"/>
              <w:rPr>
                <w:rFonts w:ascii="Arial" w:hAnsi="Arial" w:cs="Arial"/>
              </w:rPr>
            </w:pPr>
            <w:r w:rsidRPr="007C022A">
              <w:rPr>
                <w:rFonts w:ascii="Arial" w:hAnsi="Arial" w:cs="Arial"/>
              </w:rPr>
              <w:t xml:space="preserve">Market Research Society (online), Available from: </w:t>
            </w:r>
          </w:p>
          <w:p w14:paraId="638E7082" w14:textId="77777777" w:rsidR="007C022A" w:rsidRPr="007C022A" w:rsidRDefault="007C022A" w:rsidP="007C022A">
            <w:pPr>
              <w:spacing w:after="0" w:line="240" w:lineRule="auto"/>
              <w:rPr>
                <w:rFonts w:ascii="Arial" w:hAnsi="Arial" w:cs="Arial"/>
              </w:rPr>
            </w:pPr>
            <w:hyperlink r:id="rId30" w:history="1">
              <w:r w:rsidRPr="007C022A">
                <w:rPr>
                  <w:rFonts w:ascii="Arial" w:hAnsi="Arial" w:cs="Arial"/>
                  <w:color w:val="0000FF"/>
                  <w:u w:val="single"/>
                </w:rPr>
                <w:t>https://www.mrs.org.uk/</w:t>
              </w:r>
            </w:hyperlink>
            <w:r w:rsidRPr="007C022A">
              <w:rPr>
                <w:rFonts w:ascii="Arial" w:hAnsi="Arial" w:cs="Arial"/>
              </w:rPr>
              <w:t xml:space="preserve">   </w:t>
            </w:r>
          </w:p>
        </w:tc>
        <w:tc>
          <w:tcPr>
            <w:tcW w:w="1526" w:type="dxa"/>
            <w:tcBorders>
              <w:top w:val="single" w:sz="4" w:space="0" w:color="000000"/>
              <w:left w:val="single" w:sz="4" w:space="0" w:color="000000"/>
              <w:bottom w:val="single" w:sz="4" w:space="0" w:color="000000"/>
              <w:right w:val="single" w:sz="4" w:space="0" w:color="000000"/>
            </w:tcBorders>
          </w:tcPr>
          <w:p w14:paraId="6A7F0596" w14:textId="77777777" w:rsidR="007C022A" w:rsidRPr="007C022A" w:rsidRDefault="007C022A" w:rsidP="007C022A">
            <w:pPr>
              <w:spacing w:after="0" w:line="240" w:lineRule="auto"/>
              <w:rPr>
                <w:rFonts w:ascii="Arial" w:hAnsi="Arial" w:cs="Arial"/>
              </w:rPr>
            </w:pPr>
            <w:r w:rsidRPr="007C022A">
              <w:rPr>
                <w:rFonts w:ascii="Segoe UI Symbol" w:hAnsi="Segoe UI Symbol" w:cs="Segoe UI Symbol"/>
              </w:rPr>
              <w:t>☒</w:t>
            </w:r>
            <w:r w:rsidRPr="007C022A">
              <w:rPr>
                <w:rFonts w:ascii="Arial" w:hAnsi="Arial" w:cs="Arial"/>
              </w:rPr>
              <w:t xml:space="preserve"> </w:t>
            </w:r>
          </w:p>
          <w:p w14:paraId="26064DF2" w14:textId="77777777" w:rsidR="007C022A" w:rsidRPr="007C022A" w:rsidRDefault="007C022A" w:rsidP="007C022A">
            <w:pPr>
              <w:spacing w:after="0" w:line="240" w:lineRule="auto"/>
              <w:rPr>
                <w:rFonts w:ascii="Arial" w:hAnsi="Arial" w:cs="Arial"/>
              </w:rPr>
            </w:pPr>
            <w:r w:rsidRPr="007C022A">
              <w:rPr>
                <w:rFonts w:ascii="Arial" w:hAnsi="Arial" w:cs="Arial"/>
              </w:rPr>
              <w:t xml:space="preserve"> </w:t>
            </w:r>
          </w:p>
        </w:tc>
      </w:tr>
      <w:tr w:rsidR="007C022A" w:rsidRPr="007C022A" w14:paraId="17D99144" w14:textId="77777777" w:rsidTr="00780A05">
        <w:trPr>
          <w:trHeight w:val="554"/>
        </w:trPr>
        <w:tc>
          <w:tcPr>
            <w:tcW w:w="1646" w:type="dxa"/>
            <w:tcBorders>
              <w:top w:val="single" w:sz="4" w:space="0" w:color="000000"/>
              <w:left w:val="single" w:sz="4" w:space="0" w:color="000000"/>
              <w:bottom w:val="single" w:sz="4" w:space="0" w:color="000000"/>
              <w:right w:val="single" w:sz="4" w:space="0" w:color="000000"/>
            </w:tcBorders>
          </w:tcPr>
          <w:p w14:paraId="36B6CE5A" w14:textId="77777777" w:rsidR="007C022A" w:rsidRPr="007C022A" w:rsidRDefault="007C022A" w:rsidP="007C022A">
            <w:pPr>
              <w:spacing w:after="0" w:line="240" w:lineRule="auto"/>
              <w:rPr>
                <w:rFonts w:ascii="Arial" w:hAnsi="Arial" w:cs="Arial"/>
              </w:rPr>
            </w:pPr>
            <w:r w:rsidRPr="007C022A">
              <w:rPr>
                <w:rFonts w:ascii="Arial" w:hAnsi="Arial" w:cs="Arial"/>
              </w:rPr>
              <w:t xml:space="preserve">Further </w:t>
            </w:r>
          </w:p>
        </w:tc>
        <w:tc>
          <w:tcPr>
            <w:tcW w:w="6033" w:type="dxa"/>
            <w:tcBorders>
              <w:top w:val="single" w:sz="4" w:space="0" w:color="000000"/>
              <w:left w:val="single" w:sz="4" w:space="0" w:color="000000"/>
              <w:bottom w:val="single" w:sz="4" w:space="0" w:color="000000"/>
              <w:right w:val="single" w:sz="4" w:space="0" w:color="000000"/>
            </w:tcBorders>
          </w:tcPr>
          <w:p w14:paraId="1E172C29" w14:textId="77777777" w:rsidR="007C022A" w:rsidRPr="007C022A" w:rsidRDefault="007C022A" w:rsidP="007C022A">
            <w:pPr>
              <w:spacing w:after="0" w:line="240" w:lineRule="auto"/>
              <w:rPr>
                <w:rFonts w:ascii="Arial" w:hAnsi="Arial" w:cs="Arial"/>
              </w:rPr>
            </w:pPr>
            <w:r w:rsidRPr="007C022A">
              <w:rPr>
                <w:rFonts w:ascii="Arial" w:hAnsi="Arial" w:cs="Arial"/>
              </w:rPr>
              <w:t xml:space="preserve">Market Research.com (online), Available from: </w:t>
            </w:r>
            <w:hyperlink r:id="rId31" w:history="1">
              <w:r w:rsidRPr="007C022A">
                <w:rPr>
                  <w:rFonts w:ascii="Arial" w:hAnsi="Arial" w:cs="Arial"/>
                  <w:color w:val="0000FF"/>
                  <w:u w:val="single"/>
                </w:rPr>
                <w:t>http://www.marketresearch.com</w:t>
              </w:r>
            </w:hyperlink>
            <w:r w:rsidRPr="007C022A">
              <w:rPr>
                <w:rFonts w:ascii="Arial" w:hAnsi="Arial" w:cs="Arial"/>
              </w:rPr>
              <w:t xml:space="preserve">  </w:t>
            </w:r>
          </w:p>
        </w:tc>
        <w:tc>
          <w:tcPr>
            <w:tcW w:w="1526" w:type="dxa"/>
            <w:tcBorders>
              <w:top w:val="single" w:sz="4" w:space="0" w:color="000000"/>
              <w:left w:val="single" w:sz="4" w:space="0" w:color="000000"/>
              <w:bottom w:val="single" w:sz="4" w:space="0" w:color="000000"/>
              <w:right w:val="single" w:sz="4" w:space="0" w:color="000000"/>
            </w:tcBorders>
          </w:tcPr>
          <w:p w14:paraId="7A05F616" w14:textId="77777777" w:rsidR="007C022A" w:rsidRPr="007C022A" w:rsidRDefault="007C022A" w:rsidP="007C022A">
            <w:pPr>
              <w:spacing w:after="0" w:line="240" w:lineRule="auto"/>
              <w:rPr>
                <w:rFonts w:ascii="Arial" w:hAnsi="Arial" w:cs="Arial"/>
              </w:rPr>
            </w:pPr>
            <w:r w:rsidRPr="007C022A">
              <w:rPr>
                <w:rFonts w:ascii="Segoe UI Symbol" w:hAnsi="Segoe UI Symbol" w:cs="Segoe UI Symbol"/>
              </w:rPr>
              <w:t>☒</w:t>
            </w:r>
            <w:r w:rsidRPr="007C022A">
              <w:rPr>
                <w:rFonts w:ascii="Arial" w:hAnsi="Arial" w:cs="Arial"/>
              </w:rPr>
              <w:t xml:space="preserve"> </w:t>
            </w:r>
          </w:p>
          <w:p w14:paraId="51BE97FC" w14:textId="77777777" w:rsidR="007C022A" w:rsidRPr="007C022A" w:rsidRDefault="007C022A" w:rsidP="007C022A">
            <w:pPr>
              <w:spacing w:after="0" w:line="240" w:lineRule="auto"/>
              <w:rPr>
                <w:rFonts w:ascii="Arial" w:hAnsi="Arial" w:cs="Arial"/>
              </w:rPr>
            </w:pPr>
            <w:r w:rsidRPr="007C022A">
              <w:rPr>
                <w:rFonts w:ascii="Arial" w:hAnsi="Arial" w:cs="Arial"/>
              </w:rPr>
              <w:t xml:space="preserve"> </w:t>
            </w:r>
          </w:p>
        </w:tc>
      </w:tr>
      <w:tr w:rsidR="007C022A" w:rsidRPr="007C022A" w14:paraId="0101E199" w14:textId="77777777" w:rsidTr="00780A05">
        <w:trPr>
          <w:trHeight w:val="557"/>
        </w:trPr>
        <w:tc>
          <w:tcPr>
            <w:tcW w:w="1646" w:type="dxa"/>
            <w:tcBorders>
              <w:top w:val="single" w:sz="4" w:space="0" w:color="000000"/>
              <w:left w:val="single" w:sz="4" w:space="0" w:color="000000"/>
              <w:bottom w:val="single" w:sz="4" w:space="0" w:color="000000"/>
              <w:right w:val="single" w:sz="4" w:space="0" w:color="000000"/>
            </w:tcBorders>
          </w:tcPr>
          <w:p w14:paraId="10A694B4" w14:textId="77777777" w:rsidR="007C022A" w:rsidRPr="007C022A" w:rsidRDefault="007C022A" w:rsidP="007C022A">
            <w:pPr>
              <w:spacing w:after="0" w:line="240" w:lineRule="auto"/>
              <w:rPr>
                <w:rFonts w:ascii="Arial" w:hAnsi="Arial" w:cs="Arial"/>
              </w:rPr>
            </w:pPr>
            <w:r w:rsidRPr="007C022A">
              <w:rPr>
                <w:rFonts w:ascii="Arial" w:hAnsi="Arial" w:cs="Arial"/>
              </w:rPr>
              <w:t xml:space="preserve">Further </w:t>
            </w:r>
          </w:p>
        </w:tc>
        <w:tc>
          <w:tcPr>
            <w:tcW w:w="6033" w:type="dxa"/>
            <w:tcBorders>
              <w:top w:val="single" w:sz="4" w:space="0" w:color="000000"/>
              <w:left w:val="single" w:sz="4" w:space="0" w:color="000000"/>
              <w:bottom w:val="single" w:sz="4" w:space="0" w:color="000000"/>
              <w:right w:val="single" w:sz="4" w:space="0" w:color="000000"/>
            </w:tcBorders>
          </w:tcPr>
          <w:p w14:paraId="61A37D4D" w14:textId="77777777" w:rsidR="007C022A" w:rsidRPr="007C022A" w:rsidRDefault="007C022A" w:rsidP="007C022A">
            <w:pPr>
              <w:spacing w:after="0" w:line="240" w:lineRule="auto"/>
              <w:rPr>
                <w:rFonts w:ascii="Arial" w:hAnsi="Arial" w:cs="Arial"/>
              </w:rPr>
            </w:pPr>
            <w:r w:rsidRPr="007C022A">
              <w:rPr>
                <w:rFonts w:ascii="Arial" w:hAnsi="Arial" w:cs="Arial"/>
              </w:rPr>
              <w:t xml:space="preserve">McKinsey Quarterly - Full text available at: EBSCOhost Business Source Complete  </w:t>
            </w:r>
          </w:p>
        </w:tc>
        <w:tc>
          <w:tcPr>
            <w:tcW w:w="1526" w:type="dxa"/>
            <w:tcBorders>
              <w:top w:val="single" w:sz="4" w:space="0" w:color="000000"/>
              <w:left w:val="single" w:sz="4" w:space="0" w:color="000000"/>
              <w:bottom w:val="single" w:sz="4" w:space="0" w:color="000000"/>
              <w:right w:val="single" w:sz="4" w:space="0" w:color="000000"/>
            </w:tcBorders>
          </w:tcPr>
          <w:p w14:paraId="580AF0DA" w14:textId="77777777" w:rsidR="007C022A" w:rsidRPr="007C022A" w:rsidRDefault="007C022A" w:rsidP="007C022A">
            <w:pPr>
              <w:spacing w:after="0" w:line="240" w:lineRule="auto"/>
              <w:rPr>
                <w:rFonts w:ascii="Arial" w:hAnsi="Arial" w:cs="Arial"/>
              </w:rPr>
            </w:pPr>
            <w:r w:rsidRPr="007C022A">
              <w:rPr>
                <w:rFonts w:ascii="Segoe UI Symbol" w:hAnsi="Segoe UI Symbol" w:cs="Segoe UI Symbol"/>
              </w:rPr>
              <w:t>☒</w:t>
            </w:r>
            <w:r w:rsidRPr="007C022A">
              <w:rPr>
                <w:rFonts w:ascii="Arial" w:hAnsi="Arial" w:cs="Arial"/>
              </w:rPr>
              <w:t xml:space="preserve"> </w:t>
            </w:r>
          </w:p>
          <w:p w14:paraId="36C6BB08" w14:textId="77777777" w:rsidR="007C022A" w:rsidRPr="007C022A" w:rsidRDefault="007C022A" w:rsidP="007C022A">
            <w:pPr>
              <w:spacing w:after="0" w:line="240" w:lineRule="auto"/>
              <w:rPr>
                <w:rFonts w:ascii="Arial" w:hAnsi="Arial" w:cs="Arial"/>
              </w:rPr>
            </w:pPr>
            <w:r w:rsidRPr="007C022A">
              <w:rPr>
                <w:rFonts w:ascii="Arial" w:hAnsi="Arial" w:cs="Arial"/>
              </w:rPr>
              <w:t xml:space="preserve"> </w:t>
            </w:r>
          </w:p>
        </w:tc>
      </w:tr>
    </w:tbl>
    <w:p w14:paraId="40386D32" w14:textId="77777777" w:rsidR="007C022A" w:rsidRPr="007C022A" w:rsidRDefault="007C022A" w:rsidP="007C022A">
      <w:pPr>
        <w:tabs>
          <w:tab w:val="left" w:pos="720"/>
          <w:tab w:val="left" w:pos="1440"/>
          <w:tab w:val="left" w:pos="2160"/>
          <w:tab w:val="left" w:pos="2880"/>
        </w:tabs>
        <w:overflowPunct w:val="0"/>
        <w:autoSpaceDE w:val="0"/>
        <w:autoSpaceDN w:val="0"/>
        <w:adjustRightInd w:val="0"/>
        <w:spacing w:after="0" w:line="240" w:lineRule="auto"/>
        <w:textAlignment w:val="baseline"/>
        <w:rPr>
          <w:rFonts w:ascii="Times New Roman" w:eastAsia="Times New Roman" w:hAnsi="Times New Roman" w:cs="Times New Roman"/>
          <w:b/>
          <w:lang w:eastAsia="en-GB"/>
        </w:rPr>
      </w:pPr>
    </w:p>
    <w:p w14:paraId="4F1145D1" w14:textId="77777777" w:rsidR="007C022A" w:rsidRDefault="007C022A" w:rsidP="008E5669">
      <w:pPr>
        <w:rPr>
          <w:b/>
          <w:bCs/>
        </w:rPr>
      </w:pPr>
    </w:p>
    <w:p w14:paraId="250D764B" w14:textId="77777777" w:rsidR="00F145EA" w:rsidRDefault="00F145EA" w:rsidP="00E453D5">
      <w:pPr>
        <w:pStyle w:val="BodyText"/>
        <w:rPr>
          <w:rFonts w:ascii="Calibri" w:hAnsi="Calibri" w:cs="Calibri"/>
          <w:sz w:val="24"/>
          <w:szCs w:val="24"/>
        </w:rPr>
      </w:pPr>
    </w:p>
    <w:p w14:paraId="107FF0D1" w14:textId="77777777" w:rsidR="00F145EA" w:rsidRDefault="00F145EA" w:rsidP="00E453D5">
      <w:pPr>
        <w:pStyle w:val="BodyText"/>
        <w:rPr>
          <w:rFonts w:ascii="Calibri" w:hAnsi="Calibri" w:cs="Calibri"/>
          <w:sz w:val="24"/>
          <w:szCs w:val="24"/>
        </w:rPr>
      </w:pPr>
    </w:p>
    <w:p w14:paraId="5742F110" w14:textId="77777777" w:rsidR="00082030" w:rsidRDefault="00082030" w:rsidP="00E453D5">
      <w:pPr>
        <w:pStyle w:val="BodyText"/>
        <w:rPr>
          <w:rFonts w:ascii="Calibri" w:hAnsi="Calibri" w:cs="Calibri"/>
          <w:sz w:val="24"/>
          <w:szCs w:val="24"/>
        </w:rPr>
      </w:pPr>
    </w:p>
    <w:p w14:paraId="713B37B3" w14:textId="77777777" w:rsidR="00082030" w:rsidRDefault="00082030" w:rsidP="00E453D5">
      <w:pPr>
        <w:pStyle w:val="BodyText"/>
        <w:rPr>
          <w:rFonts w:ascii="Calibri" w:hAnsi="Calibri" w:cs="Calibri"/>
          <w:sz w:val="24"/>
          <w:szCs w:val="24"/>
        </w:rPr>
      </w:pPr>
    </w:p>
    <w:p w14:paraId="08B68DAB" w14:textId="77777777" w:rsidR="00082030" w:rsidRDefault="00082030" w:rsidP="00E453D5">
      <w:pPr>
        <w:pStyle w:val="BodyText"/>
        <w:rPr>
          <w:rFonts w:ascii="Calibri" w:hAnsi="Calibri" w:cs="Calibri"/>
          <w:sz w:val="24"/>
          <w:szCs w:val="24"/>
        </w:rPr>
      </w:pPr>
    </w:p>
    <w:p w14:paraId="79F7ADEE" w14:textId="77777777" w:rsidR="00082030" w:rsidRDefault="00082030" w:rsidP="00E453D5">
      <w:pPr>
        <w:pStyle w:val="BodyText"/>
        <w:rPr>
          <w:rFonts w:ascii="Calibri" w:hAnsi="Calibri" w:cs="Calibri"/>
          <w:sz w:val="24"/>
          <w:szCs w:val="24"/>
        </w:rPr>
      </w:pPr>
    </w:p>
    <w:p w14:paraId="65CFC779" w14:textId="77777777" w:rsidR="00082030" w:rsidRDefault="00082030" w:rsidP="00E453D5">
      <w:pPr>
        <w:pStyle w:val="BodyText"/>
        <w:rPr>
          <w:rFonts w:ascii="Calibri" w:hAnsi="Calibri" w:cs="Calibri"/>
          <w:sz w:val="24"/>
          <w:szCs w:val="24"/>
        </w:rPr>
      </w:pPr>
    </w:p>
    <w:p w14:paraId="5EC26603" w14:textId="77777777" w:rsidR="00082030" w:rsidRDefault="00082030" w:rsidP="00E453D5">
      <w:pPr>
        <w:pStyle w:val="BodyText"/>
        <w:rPr>
          <w:rFonts w:ascii="Calibri" w:hAnsi="Calibri" w:cs="Calibri"/>
          <w:sz w:val="24"/>
          <w:szCs w:val="24"/>
        </w:rPr>
      </w:pPr>
    </w:p>
    <w:p w14:paraId="6F795FE8" w14:textId="77777777" w:rsidR="00082030" w:rsidRDefault="00082030" w:rsidP="00E453D5">
      <w:pPr>
        <w:pStyle w:val="BodyText"/>
        <w:rPr>
          <w:rFonts w:ascii="Calibri" w:hAnsi="Calibri" w:cs="Calibri"/>
          <w:sz w:val="24"/>
          <w:szCs w:val="24"/>
        </w:rPr>
      </w:pPr>
    </w:p>
    <w:p w14:paraId="103D68A2" w14:textId="77777777" w:rsidR="00082030" w:rsidRDefault="00082030" w:rsidP="00E453D5">
      <w:pPr>
        <w:pStyle w:val="BodyText"/>
        <w:rPr>
          <w:rFonts w:ascii="Calibri" w:hAnsi="Calibri" w:cs="Calibri"/>
          <w:sz w:val="24"/>
          <w:szCs w:val="24"/>
        </w:rPr>
      </w:pPr>
    </w:p>
    <w:p w14:paraId="210214F1" w14:textId="77777777" w:rsidR="00082030" w:rsidRDefault="00082030" w:rsidP="00E453D5">
      <w:pPr>
        <w:pStyle w:val="BodyText"/>
        <w:rPr>
          <w:rFonts w:ascii="Calibri" w:hAnsi="Calibri" w:cs="Calibri"/>
          <w:sz w:val="24"/>
          <w:szCs w:val="24"/>
        </w:rPr>
      </w:pPr>
    </w:p>
    <w:p w14:paraId="1D7439D8" w14:textId="77777777" w:rsidR="00082030" w:rsidRDefault="00082030" w:rsidP="00E453D5">
      <w:pPr>
        <w:pStyle w:val="BodyText"/>
        <w:rPr>
          <w:rFonts w:ascii="Calibri" w:hAnsi="Calibri" w:cs="Calibri"/>
          <w:sz w:val="24"/>
          <w:szCs w:val="24"/>
        </w:rPr>
      </w:pPr>
    </w:p>
    <w:p w14:paraId="2018A757" w14:textId="77777777" w:rsidR="00082030" w:rsidRDefault="00082030" w:rsidP="00E453D5">
      <w:pPr>
        <w:pStyle w:val="BodyText"/>
        <w:rPr>
          <w:rFonts w:ascii="Calibri" w:hAnsi="Calibri" w:cs="Calibri"/>
          <w:sz w:val="24"/>
          <w:szCs w:val="24"/>
        </w:rPr>
      </w:pPr>
    </w:p>
    <w:p w14:paraId="45B61872" w14:textId="77777777" w:rsidR="00082030" w:rsidRDefault="00082030" w:rsidP="00E453D5">
      <w:pPr>
        <w:pStyle w:val="BodyText"/>
        <w:rPr>
          <w:rFonts w:ascii="Calibri" w:hAnsi="Calibri" w:cs="Calibri"/>
          <w:sz w:val="24"/>
          <w:szCs w:val="24"/>
        </w:rPr>
      </w:pPr>
    </w:p>
    <w:p w14:paraId="7BD626A0" w14:textId="77777777" w:rsidR="00082030" w:rsidRDefault="00082030" w:rsidP="00E453D5">
      <w:pPr>
        <w:pStyle w:val="BodyText"/>
        <w:rPr>
          <w:rFonts w:ascii="Calibri" w:hAnsi="Calibri" w:cs="Calibri"/>
          <w:sz w:val="24"/>
          <w:szCs w:val="24"/>
        </w:rPr>
      </w:pPr>
    </w:p>
    <w:p w14:paraId="21E7A682" w14:textId="77777777" w:rsidR="00082030" w:rsidRDefault="00082030" w:rsidP="00E453D5">
      <w:pPr>
        <w:pStyle w:val="BodyText"/>
        <w:rPr>
          <w:rFonts w:ascii="Calibri" w:hAnsi="Calibri" w:cs="Calibri"/>
          <w:sz w:val="24"/>
          <w:szCs w:val="24"/>
        </w:rPr>
      </w:pPr>
    </w:p>
    <w:p w14:paraId="3ED34C42" w14:textId="77777777" w:rsidR="00082030" w:rsidRDefault="00082030" w:rsidP="00E453D5">
      <w:pPr>
        <w:pStyle w:val="BodyText"/>
        <w:rPr>
          <w:rFonts w:ascii="Calibri" w:hAnsi="Calibri" w:cs="Calibri"/>
          <w:sz w:val="24"/>
          <w:szCs w:val="24"/>
        </w:rPr>
      </w:pPr>
    </w:p>
    <w:p w14:paraId="563AFE3B" w14:textId="77777777" w:rsidR="00082030" w:rsidRDefault="00082030" w:rsidP="00E453D5">
      <w:pPr>
        <w:pStyle w:val="BodyText"/>
        <w:rPr>
          <w:rFonts w:ascii="Calibri" w:hAnsi="Calibri" w:cs="Calibri"/>
          <w:sz w:val="24"/>
          <w:szCs w:val="24"/>
        </w:rPr>
      </w:pPr>
    </w:p>
    <w:p w14:paraId="6F8319AD" w14:textId="77777777" w:rsidR="00082030" w:rsidRDefault="00082030" w:rsidP="00E453D5">
      <w:pPr>
        <w:pStyle w:val="BodyText"/>
        <w:rPr>
          <w:rFonts w:ascii="Calibri" w:hAnsi="Calibri" w:cs="Calibri"/>
          <w:sz w:val="24"/>
          <w:szCs w:val="24"/>
        </w:rPr>
      </w:pPr>
    </w:p>
    <w:p w14:paraId="3A0189B8" w14:textId="77777777" w:rsidR="00082030" w:rsidRDefault="00082030" w:rsidP="00E453D5">
      <w:pPr>
        <w:pStyle w:val="BodyText"/>
        <w:rPr>
          <w:rFonts w:ascii="Calibri" w:hAnsi="Calibri" w:cs="Calibri"/>
          <w:sz w:val="24"/>
          <w:szCs w:val="24"/>
        </w:rPr>
      </w:pPr>
    </w:p>
    <w:p w14:paraId="5D1279ED" w14:textId="77777777" w:rsidR="00082030" w:rsidRDefault="00082030" w:rsidP="00E453D5">
      <w:pPr>
        <w:pStyle w:val="BodyText"/>
        <w:rPr>
          <w:rFonts w:ascii="Calibri" w:hAnsi="Calibri" w:cs="Calibri"/>
          <w:sz w:val="24"/>
          <w:szCs w:val="24"/>
        </w:rPr>
      </w:pPr>
    </w:p>
    <w:p w14:paraId="299CD962" w14:textId="77777777" w:rsidR="00082030" w:rsidRDefault="00082030" w:rsidP="00E453D5">
      <w:pPr>
        <w:pStyle w:val="BodyText"/>
        <w:rPr>
          <w:rFonts w:ascii="Calibri" w:hAnsi="Calibri" w:cs="Calibri"/>
          <w:sz w:val="24"/>
          <w:szCs w:val="24"/>
        </w:rPr>
      </w:pPr>
    </w:p>
    <w:p w14:paraId="68D0123B" w14:textId="77777777" w:rsidR="00082030" w:rsidRDefault="00082030" w:rsidP="00E453D5">
      <w:pPr>
        <w:pStyle w:val="BodyText"/>
        <w:rPr>
          <w:rFonts w:ascii="Calibri" w:hAnsi="Calibri" w:cs="Calibri"/>
          <w:sz w:val="24"/>
          <w:szCs w:val="24"/>
        </w:rPr>
      </w:pPr>
    </w:p>
    <w:p w14:paraId="040E853B" w14:textId="77777777" w:rsidR="00082030" w:rsidRDefault="00082030" w:rsidP="00E453D5">
      <w:pPr>
        <w:pStyle w:val="BodyText"/>
        <w:rPr>
          <w:rFonts w:ascii="Calibri" w:hAnsi="Calibri" w:cs="Calibri"/>
          <w:sz w:val="24"/>
          <w:szCs w:val="24"/>
        </w:rPr>
      </w:pPr>
    </w:p>
    <w:p w14:paraId="44C06637" w14:textId="77777777" w:rsidR="00082030" w:rsidRDefault="00082030" w:rsidP="00E453D5">
      <w:pPr>
        <w:pStyle w:val="BodyText"/>
        <w:rPr>
          <w:rFonts w:ascii="Calibri" w:hAnsi="Calibri" w:cs="Calibri"/>
          <w:sz w:val="24"/>
          <w:szCs w:val="24"/>
        </w:rPr>
      </w:pPr>
    </w:p>
    <w:p w14:paraId="358664FA" w14:textId="77777777" w:rsidR="00082030" w:rsidRDefault="00082030" w:rsidP="00E453D5">
      <w:pPr>
        <w:pStyle w:val="BodyText"/>
        <w:rPr>
          <w:rFonts w:ascii="Calibri" w:hAnsi="Calibri" w:cs="Calibri"/>
          <w:sz w:val="24"/>
          <w:szCs w:val="24"/>
        </w:rPr>
      </w:pPr>
    </w:p>
    <w:p w14:paraId="1746460A" w14:textId="77777777" w:rsidR="00730E92" w:rsidRPr="00E453D5" w:rsidRDefault="00730E92" w:rsidP="00E453D5">
      <w:pPr>
        <w:pStyle w:val="BodyText"/>
        <w:rPr>
          <w:rFonts w:ascii="Calibri" w:hAnsi="Calibri" w:cs="Calibri"/>
          <w:b w:val="0"/>
          <w:bCs w:val="0"/>
          <w:sz w:val="24"/>
          <w:szCs w:val="24"/>
        </w:rPr>
      </w:pPr>
      <w:r w:rsidRPr="0049235A">
        <w:rPr>
          <w:rFonts w:cs="Times New Roman"/>
        </w:rPr>
        <w:tab/>
      </w:r>
      <w:r>
        <w:rPr>
          <w:rFonts w:cs="Times New Roman"/>
        </w:rPr>
        <w:tab/>
      </w:r>
      <w:r>
        <w:rPr>
          <w:rFonts w:cs="Times New Roman"/>
        </w:rPr>
        <w:tab/>
      </w:r>
      <w:r>
        <w:rPr>
          <w:rFonts w:cs="Times New Roman"/>
        </w:rPr>
        <w:tab/>
      </w:r>
      <w:r>
        <w:rPr>
          <w:rFonts w:cs="Times New Roman"/>
        </w:rPr>
        <w:tab/>
      </w:r>
    </w:p>
    <w:p w14:paraId="7DF9A560" w14:textId="49B1EF4B" w:rsidR="00F145EA" w:rsidRPr="00A85BFE" w:rsidRDefault="00F145EA" w:rsidP="00F145EA">
      <w:pPr>
        <w:pStyle w:val="Header"/>
        <w:jc w:val="right"/>
        <w:rPr>
          <w:b/>
          <w:sz w:val="28"/>
          <w:szCs w:val="28"/>
        </w:rPr>
      </w:pPr>
      <w:r w:rsidRPr="00A406E5">
        <w:rPr>
          <w:noProof/>
          <w:lang w:val="en-GB" w:eastAsia="en-GB"/>
        </w:rPr>
        <w:lastRenderedPageBreak/>
        <w:drawing>
          <wp:anchor distT="0" distB="0" distL="114300" distR="114300" simplePos="0" relativeHeight="251659264" behindDoc="0" locked="0" layoutInCell="1" allowOverlap="1" wp14:anchorId="7BC787D9" wp14:editId="30B3920F">
            <wp:simplePos x="457200" y="457200"/>
            <wp:positionH relativeFrom="column">
              <wp:align>left</wp:align>
            </wp:positionH>
            <wp:positionV relativeFrom="paragraph">
              <wp:align>top</wp:align>
            </wp:positionV>
            <wp:extent cx="1809750" cy="723900"/>
            <wp:effectExtent l="0" t="0" r="0" b="0"/>
            <wp:wrapSquare wrapText="bothSides"/>
            <wp:docPr id="3" name="Picture 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32" r:link="rId33">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t xml:space="preserve"> </w:t>
      </w:r>
      <w:r>
        <w:br w:type="textWrapping" w:clear="all"/>
      </w:r>
      <w:r w:rsidRPr="00A85BFE">
        <w:rPr>
          <w:b/>
          <w:sz w:val="28"/>
          <w:szCs w:val="28"/>
        </w:rPr>
        <w:t xml:space="preserve">APPENDIX </w:t>
      </w:r>
      <w:r w:rsidRPr="00737714">
        <w:rPr>
          <w:b/>
          <w:sz w:val="28"/>
          <w:szCs w:val="28"/>
        </w:rPr>
        <w:t>GA</w:t>
      </w:r>
      <w:r w:rsidR="003452BF" w:rsidRPr="00737714">
        <w:rPr>
          <w:b/>
          <w:sz w:val="28"/>
          <w:szCs w:val="28"/>
        </w:rPr>
        <w:t>36d</w:t>
      </w:r>
    </w:p>
    <w:p w14:paraId="6D4A5978" w14:textId="77777777" w:rsidR="00F145EA" w:rsidRPr="00A406E5" w:rsidRDefault="00F145EA" w:rsidP="00F145EA">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F145EA" w:rsidRPr="00A406E5" w14:paraId="27FFFCA7" w14:textId="77777777" w:rsidTr="00F145EA">
        <w:tc>
          <w:tcPr>
            <w:tcW w:w="9922" w:type="dxa"/>
            <w:shd w:val="clear" w:color="auto" w:fill="C0C0C0"/>
          </w:tcPr>
          <w:p w14:paraId="58574BB3" w14:textId="77777777" w:rsidR="00F145EA" w:rsidRPr="00F145EA" w:rsidRDefault="00F145EA" w:rsidP="00F145EA">
            <w:pPr>
              <w:pStyle w:val="Heading4"/>
              <w:jc w:val="center"/>
              <w:rPr>
                <w:rFonts w:ascii="Arial" w:hAnsi="Arial" w:cs="Arial"/>
                <w:b w:val="0"/>
                <w:sz w:val="48"/>
                <w:szCs w:val="48"/>
              </w:rPr>
            </w:pPr>
            <w:r w:rsidRPr="00F145EA">
              <w:rPr>
                <w:rFonts w:ascii="Arial" w:hAnsi="Arial" w:cs="Arial"/>
                <w:sz w:val="48"/>
                <w:szCs w:val="48"/>
              </w:rPr>
              <w:t>LEVEL 7 ASSESSMENT SPECIFICATION</w:t>
            </w:r>
          </w:p>
        </w:tc>
      </w:tr>
    </w:tbl>
    <w:p w14:paraId="228C585A" w14:textId="77777777" w:rsidR="00F145EA" w:rsidRPr="00A406E5" w:rsidRDefault="00F145EA" w:rsidP="00F145EA">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F145EA" w:rsidRPr="00A406E5" w14:paraId="27F39387" w14:textId="77777777" w:rsidTr="00F145EA">
        <w:tc>
          <w:tcPr>
            <w:tcW w:w="2093" w:type="dxa"/>
            <w:shd w:val="pct15" w:color="auto" w:fill="auto"/>
          </w:tcPr>
          <w:p w14:paraId="7D264BAF" w14:textId="77777777" w:rsidR="00F145EA" w:rsidRPr="00A406E5" w:rsidRDefault="00F145EA" w:rsidP="00F145EA">
            <w:pPr>
              <w:spacing w:before="120" w:after="120"/>
              <w:jc w:val="both"/>
              <w:rPr>
                <w:rFonts w:ascii="Arial" w:hAnsi="Arial" w:cs="Arial"/>
                <w:b/>
              </w:rPr>
            </w:pPr>
            <w:r w:rsidRPr="00A406E5">
              <w:rPr>
                <w:rFonts w:ascii="Arial" w:hAnsi="Arial" w:cs="Arial"/>
                <w:b/>
              </w:rPr>
              <w:t>Student name:</w:t>
            </w:r>
          </w:p>
        </w:tc>
        <w:tc>
          <w:tcPr>
            <w:tcW w:w="3293" w:type="dxa"/>
          </w:tcPr>
          <w:p w14:paraId="4132745B" w14:textId="531F5C56" w:rsidR="00F145EA" w:rsidRPr="00A406E5" w:rsidRDefault="00F145EA" w:rsidP="00F145EA">
            <w:pPr>
              <w:spacing w:before="120" w:after="120"/>
              <w:jc w:val="both"/>
              <w:rPr>
                <w:rFonts w:ascii="Arial" w:hAnsi="Arial" w:cs="Arial"/>
                <w:b/>
              </w:rPr>
            </w:pPr>
          </w:p>
        </w:tc>
        <w:tc>
          <w:tcPr>
            <w:tcW w:w="2268" w:type="dxa"/>
            <w:shd w:val="clear" w:color="auto" w:fill="D9D9D9"/>
          </w:tcPr>
          <w:p w14:paraId="47A6A398" w14:textId="77777777" w:rsidR="00F145EA" w:rsidRPr="00A406E5" w:rsidRDefault="00F145EA" w:rsidP="00F145EA">
            <w:pPr>
              <w:spacing w:before="120" w:after="120"/>
              <w:jc w:val="both"/>
              <w:rPr>
                <w:rFonts w:ascii="Arial" w:hAnsi="Arial" w:cs="Arial"/>
                <w:b/>
              </w:rPr>
            </w:pPr>
            <w:r w:rsidRPr="00A406E5">
              <w:rPr>
                <w:rFonts w:ascii="Arial" w:hAnsi="Arial" w:cs="Arial"/>
                <w:b/>
              </w:rPr>
              <w:t>Student ID number:</w:t>
            </w:r>
          </w:p>
        </w:tc>
        <w:tc>
          <w:tcPr>
            <w:tcW w:w="2268" w:type="dxa"/>
          </w:tcPr>
          <w:p w14:paraId="5EDEE492" w14:textId="77777777" w:rsidR="00F145EA" w:rsidRPr="00A406E5" w:rsidRDefault="00F145EA" w:rsidP="00F145EA">
            <w:pPr>
              <w:spacing w:before="120" w:after="120"/>
              <w:jc w:val="both"/>
              <w:rPr>
                <w:rFonts w:ascii="Arial" w:hAnsi="Arial" w:cs="Arial"/>
                <w:b/>
              </w:rPr>
            </w:pPr>
          </w:p>
        </w:tc>
      </w:tr>
      <w:tr w:rsidR="00F145EA" w:rsidRPr="00A406E5" w14:paraId="017D3A92" w14:textId="77777777" w:rsidTr="00F145EA">
        <w:tc>
          <w:tcPr>
            <w:tcW w:w="2093" w:type="dxa"/>
            <w:shd w:val="pct15" w:color="auto" w:fill="auto"/>
          </w:tcPr>
          <w:p w14:paraId="466F5764" w14:textId="77777777" w:rsidR="00F145EA" w:rsidRPr="00A406E5" w:rsidRDefault="00F145EA" w:rsidP="00F145EA">
            <w:pPr>
              <w:spacing w:before="120" w:after="120"/>
              <w:jc w:val="both"/>
              <w:rPr>
                <w:rFonts w:ascii="Arial" w:hAnsi="Arial" w:cs="Arial"/>
                <w:b/>
              </w:rPr>
            </w:pPr>
            <w:r w:rsidRPr="00A406E5">
              <w:rPr>
                <w:rFonts w:ascii="Arial" w:hAnsi="Arial" w:cs="Arial"/>
                <w:b/>
              </w:rPr>
              <w:t>Programme:</w:t>
            </w:r>
          </w:p>
        </w:tc>
        <w:tc>
          <w:tcPr>
            <w:tcW w:w="7829" w:type="dxa"/>
            <w:gridSpan w:val="3"/>
          </w:tcPr>
          <w:p w14:paraId="38787DC2" w14:textId="77777777" w:rsidR="00F145EA" w:rsidRPr="00A406E5" w:rsidRDefault="00F145EA" w:rsidP="00F145EA">
            <w:pPr>
              <w:spacing w:before="120" w:after="120"/>
              <w:jc w:val="both"/>
              <w:rPr>
                <w:rFonts w:ascii="Arial" w:hAnsi="Arial" w:cs="Arial"/>
                <w:b/>
              </w:rPr>
            </w:pPr>
            <w:r w:rsidRPr="00FD6CBA">
              <w:rPr>
                <w:rFonts w:asciiTheme="minorHAnsi" w:hAnsiTheme="minorHAnsi" w:cs="Arial"/>
                <w:b/>
              </w:rPr>
              <w:t>MBA</w:t>
            </w:r>
          </w:p>
        </w:tc>
      </w:tr>
      <w:tr w:rsidR="00F145EA" w:rsidRPr="00A406E5" w14:paraId="4C9E6142" w14:textId="77777777" w:rsidTr="00F145EA">
        <w:tc>
          <w:tcPr>
            <w:tcW w:w="2093" w:type="dxa"/>
            <w:shd w:val="pct15" w:color="auto" w:fill="auto"/>
          </w:tcPr>
          <w:p w14:paraId="3C3CA444" w14:textId="77777777" w:rsidR="00F145EA" w:rsidRPr="00A406E5" w:rsidRDefault="00F145EA" w:rsidP="00F145EA">
            <w:pPr>
              <w:spacing w:before="120" w:after="120"/>
              <w:jc w:val="both"/>
              <w:rPr>
                <w:rFonts w:ascii="Arial" w:hAnsi="Arial" w:cs="Arial"/>
                <w:b/>
              </w:rPr>
            </w:pPr>
            <w:r w:rsidRPr="00A406E5">
              <w:rPr>
                <w:rFonts w:ascii="Arial" w:hAnsi="Arial" w:cs="Arial"/>
                <w:b/>
              </w:rPr>
              <w:t>Module:</w:t>
            </w:r>
          </w:p>
        </w:tc>
        <w:tc>
          <w:tcPr>
            <w:tcW w:w="7829" w:type="dxa"/>
            <w:gridSpan w:val="3"/>
          </w:tcPr>
          <w:p w14:paraId="7D76AB81" w14:textId="750363DC" w:rsidR="00F145EA" w:rsidRPr="00FD6CBA" w:rsidRDefault="00F145EA" w:rsidP="00F145EA">
            <w:pPr>
              <w:spacing w:before="120" w:after="120"/>
              <w:jc w:val="both"/>
              <w:rPr>
                <w:rFonts w:asciiTheme="minorHAnsi" w:hAnsiTheme="minorHAnsi" w:cs="Arial"/>
                <w:b/>
              </w:rPr>
            </w:pPr>
            <w:r>
              <w:rPr>
                <w:b/>
                <w:bCs/>
              </w:rPr>
              <w:t xml:space="preserve">Strategic </w:t>
            </w:r>
            <w:r w:rsidR="001817AF">
              <w:rPr>
                <w:b/>
                <w:bCs/>
              </w:rPr>
              <w:t xml:space="preserve">and Agile Business </w:t>
            </w:r>
            <w:r>
              <w:rPr>
                <w:b/>
                <w:bCs/>
              </w:rPr>
              <w:t>Management</w:t>
            </w:r>
          </w:p>
        </w:tc>
      </w:tr>
      <w:tr w:rsidR="00F145EA" w:rsidRPr="00A406E5" w14:paraId="3E211F02" w14:textId="77777777" w:rsidTr="00F145EA">
        <w:tc>
          <w:tcPr>
            <w:tcW w:w="2093" w:type="dxa"/>
            <w:shd w:val="pct15" w:color="auto" w:fill="auto"/>
          </w:tcPr>
          <w:p w14:paraId="7306024E" w14:textId="77777777" w:rsidR="00F145EA" w:rsidRPr="00A406E5" w:rsidRDefault="00F145EA" w:rsidP="00F145EA">
            <w:pPr>
              <w:spacing w:before="120" w:after="120"/>
              <w:jc w:val="both"/>
              <w:rPr>
                <w:rFonts w:ascii="Arial" w:hAnsi="Arial" w:cs="Arial"/>
                <w:b/>
              </w:rPr>
            </w:pPr>
            <w:r w:rsidRPr="00A406E5">
              <w:rPr>
                <w:rFonts w:ascii="Arial" w:hAnsi="Arial" w:cs="Arial"/>
                <w:b/>
              </w:rPr>
              <w:t>Module code:</w:t>
            </w:r>
          </w:p>
        </w:tc>
        <w:tc>
          <w:tcPr>
            <w:tcW w:w="3293" w:type="dxa"/>
          </w:tcPr>
          <w:p w14:paraId="489368AA" w14:textId="60BD9EA5" w:rsidR="00F145EA" w:rsidRPr="001D18D6" w:rsidRDefault="00F145EA" w:rsidP="00F145EA">
            <w:pPr>
              <w:shd w:val="clear" w:color="auto" w:fill="FFFFFF"/>
              <w:spacing w:before="100" w:beforeAutospacing="1" w:after="100" w:afterAutospacing="1"/>
              <w:ind w:left="3"/>
              <w:rPr>
                <w:rFonts w:asciiTheme="minorHAnsi" w:hAnsiTheme="minorHAnsi" w:cs="Arial"/>
                <w:b/>
                <w:color w:val="000000"/>
                <w:sz w:val="20"/>
                <w:szCs w:val="20"/>
              </w:rPr>
            </w:pPr>
            <w:r w:rsidRPr="001D18D6">
              <w:rPr>
                <w:rFonts w:asciiTheme="minorHAnsi" w:eastAsia="Times New Roman" w:hAnsiTheme="minorHAnsi" w:cs="Arial"/>
                <w:b/>
                <w:bCs/>
                <w:color w:val="000000"/>
                <w:lang w:eastAsia="en-GB"/>
              </w:rPr>
              <w:t>BMMB70</w:t>
            </w:r>
            <w:r w:rsidR="001817AF">
              <w:rPr>
                <w:rFonts w:asciiTheme="minorHAnsi" w:eastAsia="Times New Roman" w:hAnsiTheme="minorHAnsi" w:cs="Arial"/>
                <w:b/>
                <w:bCs/>
                <w:color w:val="000000"/>
                <w:lang w:eastAsia="en-GB"/>
              </w:rPr>
              <w:t>27</w:t>
            </w:r>
            <w:r w:rsidR="00C5034D">
              <w:rPr>
                <w:rFonts w:asciiTheme="minorHAnsi" w:eastAsia="Times New Roman" w:hAnsiTheme="minorHAnsi" w:cs="Arial"/>
                <w:b/>
                <w:bCs/>
                <w:color w:val="000000"/>
                <w:lang w:eastAsia="en-GB"/>
              </w:rPr>
              <w:t xml:space="preserve"> and BMMB7027</w:t>
            </w:r>
            <w:r w:rsidR="00523D67">
              <w:rPr>
                <w:rFonts w:asciiTheme="minorHAnsi" w:eastAsia="Times New Roman" w:hAnsiTheme="minorHAnsi" w:cs="Arial"/>
                <w:b/>
                <w:bCs/>
                <w:color w:val="000000"/>
                <w:lang w:eastAsia="en-GB"/>
              </w:rPr>
              <w:t>D</w:t>
            </w:r>
          </w:p>
        </w:tc>
        <w:tc>
          <w:tcPr>
            <w:tcW w:w="2268" w:type="dxa"/>
            <w:shd w:val="clear" w:color="auto" w:fill="D9D9D9"/>
          </w:tcPr>
          <w:p w14:paraId="5A232530" w14:textId="77777777" w:rsidR="00F145EA" w:rsidRPr="004D5E9B" w:rsidRDefault="00F145EA" w:rsidP="00F145EA">
            <w:pPr>
              <w:pStyle w:val="Heading2"/>
              <w:spacing w:before="100" w:beforeAutospacing="1" w:after="100" w:afterAutospacing="1" w:line="240" w:lineRule="auto"/>
              <w:ind w:left="-57"/>
              <w:contextualSpacing/>
              <w:rPr>
                <w:sz w:val="22"/>
                <w:szCs w:val="22"/>
              </w:rPr>
            </w:pPr>
            <w:r w:rsidRPr="00A406E5">
              <w:rPr>
                <w:sz w:val="22"/>
                <w:szCs w:val="22"/>
              </w:rPr>
              <w:t>Contribution to Overall Module Assessment (%):</w:t>
            </w:r>
          </w:p>
        </w:tc>
        <w:tc>
          <w:tcPr>
            <w:tcW w:w="2268" w:type="dxa"/>
          </w:tcPr>
          <w:p w14:paraId="11567DB4" w14:textId="77777777" w:rsidR="00F145EA" w:rsidRPr="00A406E5" w:rsidRDefault="00F145EA" w:rsidP="00F145EA">
            <w:pPr>
              <w:spacing w:before="120" w:after="120"/>
              <w:jc w:val="both"/>
              <w:rPr>
                <w:rFonts w:ascii="Arial" w:hAnsi="Arial" w:cs="Arial"/>
                <w:b/>
              </w:rPr>
            </w:pPr>
            <w:r>
              <w:rPr>
                <w:b/>
                <w:bCs/>
              </w:rPr>
              <w:t>100%</w:t>
            </w:r>
          </w:p>
        </w:tc>
      </w:tr>
      <w:tr w:rsidR="00F145EA" w:rsidRPr="00A406E5" w14:paraId="69AC1E1D" w14:textId="77777777" w:rsidTr="00F145EA">
        <w:tc>
          <w:tcPr>
            <w:tcW w:w="2093" w:type="dxa"/>
            <w:shd w:val="pct15" w:color="auto" w:fill="auto"/>
          </w:tcPr>
          <w:p w14:paraId="17AF678C" w14:textId="77777777" w:rsidR="00F145EA" w:rsidRPr="00A406E5" w:rsidRDefault="00F145EA" w:rsidP="00F145EA">
            <w:pPr>
              <w:spacing w:before="120" w:after="120"/>
              <w:jc w:val="both"/>
              <w:rPr>
                <w:rFonts w:ascii="Arial" w:hAnsi="Arial" w:cs="Arial"/>
                <w:b/>
              </w:rPr>
            </w:pPr>
            <w:r w:rsidRPr="00A406E5">
              <w:rPr>
                <w:rFonts w:ascii="Arial" w:hAnsi="Arial" w:cs="Arial"/>
                <w:b/>
              </w:rPr>
              <w:t>Lecturer:</w:t>
            </w:r>
          </w:p>
        </w:tc>
        <w:tc>
          <w:tcPr>
            <w:tcW w:w="3293" w:type="dxa"/>
          </w:tcPr>
          <w:p w14:paraId="3F2414D7" w14:textId="59A6025B" w:rsidR="00F145EA" w:rsidRPr="00C16217" w:rsidRDefault="004F02E0" w:rsidP="00F145EA">
            <w:pPr>
              <w:spacing w:before="120" w:after="120"/>
              <w:jc w:val="both"/>
              <w:rPr>
                <w:rFonts w:ascii="Arial" w:hAnsi="Arial" w:cs="Arial"/>
                <w:b/>
                <w:sz w:val="24"/>
                <w:szCs w:val="24"/>
              </w:rPr>
            </w:pPr>
            <w:r>
              <w:rPr>
                <w:rFonts w:asciiTheme="minorHAnsi" w:hAnsiTheme="minorHAnsi" w:cs="Arial"/>
                <w:b/>
                <w:sz w:val="24"/>
                <w:szCs w:val="24"/>
              </w:rPr>
              <w:t>Daniela Hellyer</w:t>
            </w:r>
          </w:p>
        </w:tc>
        <w:tc>
          <w:tcPr>
            <w:tcW w:w="2268" w:type="dxa"/>
            <w:shd w:val="clear" w:color="auto" w:fill="D9D9D9"/>
          </w:tcPr>
          <w:p w14:paraId="664051AC" w14:textId="77777777" w:rsidR="00F145EA" w:rsidRPr="00A406E5" w:rsidRDefault="00F145EA" w:rsidP="00F145EA">
            <w:pPr>
              <w:spacing w:before="100" w:beforeAutospacing="1" w:after="100" w:afterAutospacing="1" w:line="240" w:lineRule="auto"/>
              <w:ind w:left="-57"/>
              <w:contextualSpacing/>
              <w:jc w:val="both"/>
              <w:rPr>
                <w:rFonts w:ascii="Arial" w:hAnsi="Arial" w:cs="Arial"/>
                <w:b/>
              </w:rPr>
            </w:pPr>
            <w:r w:rsidRPr="00A406E5">
              <w:rPr>
                <w:rFonts w:ascii="Arial" w:hAnsi="Arial" w:cs="Arial"/>
                <w:b/>
              </w:rPr>
              <w:t>Internal Verifier:</w:t>
            </w:r>
          </w:p>
        </w:tc>
        <w:tc>
          <w:tcPr>
            <w:tcW w:w="2268" w:type="dxa"/>
          </w:tcPr>
          <w:p w14:paraId="4C8A1DF5" w14:textId="5CE609F9" w:rsidR="00F145EA" w:rsidRPr="00C16217" w:rsidRDefault="003D0FC5" w:rsidP="00F145EA">
            <w:pPr>
              <w:spacing w:before="120" w:after="120"/>
              <w:jc w:val="both"/>
              <w:rPr>
                <w:rFonts w:ascii="Arial" w:hAnsi="Arial" w:cs="Arial"/>
                <w:b/>
                <w:sz w:val="24"/>
                <w:szCs w:val="24"/>
              </w:rPr>
            </w:pPr>
            <w:r>
              <w:rPr>
                <w:b/>
                <w:bCs/>
                <w:sz w:val="24"/>
                <w:szCs w:val="24"/>
              </w:rPr>
              <w:t>Christian Felices</w:t>
            </w:r>
          </w:p>
        </w:tc>
      </w:tr>
      <w:tr w:rsidR="00F145EA" w:rsidRPr="00A406E5" w14:paraId="1C424784" w14:textId="77777777" w:rsidTr="00F145EA">
        <w:tc>
          <w:tcPr>
            <w:tcW w:w="2093" w:type="dxa"/>
            <w:shd w:val="pct15" w:color="auto" w:fill="auto"/>
          </w:tcPr>
          <w:p w14:paraId="0B0C1DC6" w14:textId="77777777" w:rsidR="00F145EA" w:rsidRPr="00A406E5" w:rsidRDefault="00F145EA" w:rsidP="00F145EA">
            <w:pPr>
              <w:spacing w:before="120" w:after="120"/>
              <w:jc w:val="both"/>
              <w:rPr>
                <w:rFonts w:ascii="Arial" w:hAnsi="Arial" w:cs="Arial"/>
                <w:b/>
              </w:rPr>
            </w:pPr>
            <w:r w:rsidRPr="00A406E5">
              <w:rPr>
                <w:rFonts w:ascii="Arial" w:hAnsi="Arial" w:cs="Arial"/>
                <w:b/>
              </w:rPr>
              <w:t>Assignment Title:</w:t>
            </w:r>
          </w:p>
        </w:tc>
        <w:tc>
          <w:tcPr>
            <w:tcW w:w="3293" w:type="dxa"/>
          </w:tcPr>
          <w:p w14:paraId="6ADEE33C" w14:textId="2AB72B15" w:rsidR="00F145EA" w:rsidRPr="00A406E5" w:rsidRDefault="0003547F" w:rsidP="0003547F">
            <w:pPr>
              <w:spacing w:before="120" w:after="120"/>
              <w:rPr>
                <w:rFonts w:ascii="Arial" w:hAnsi="Arial" w:cs="Arial"/>
                <w:b/>
              </w:rPr>
            </w:pPr>
            <w:r>
              <w:rPr>
                <w:rFonts w:ascii="Arial" w:hAnsi="Arial" w:cs="Arial"/>
                <w:b/>
              </w:rPr>
              <w:t xml:space="preserve">Report: </w:t>
            </w:r>
            <w:r w:rsidR="001979C1" w:rsidRPr="00231D03">
              <w:rPr>
                <w:rFonts w:ascii="Arial" w:hAnsi="Arial" w:cs="Arial"/>
                <w:b/>
              </w:rPr>
              <w:t>Re</w:t>
            </w:r>
            <w:r w:rsidR="00A628DA">
              <w:rPr>
                <w:rFonts w:ascii="Arial" w:hAnsi="Arial" w:cs="Arial"/>
                <w:b/>
              </w:rPr>
              <w:t>viewing</w:t>
            </w:r>
            <w:r w:rsidR="001979C1" w:rsidRPr="00231D03">
              <w:rPr>
                <w:rFonts w:ascii="Arial" w:hAnsi="Arial" w:cs="Arial"/>
                <w:b/>
              </w:rPr>
              <w:t xml:space="preserve"> the </w:t>
            </w:r>
            <w:r w:rsidR="00A628DA">
              <w:rPr>
                <w:rFonts w:ascii="Arial" w:hAnsi="Arial" w:cs="Arial"/>
                <w:b/>
              </w:rPr>
              <w:t xml:space="preserve">organisation’s </w:t>
            </w:r>
            <w:r w:rsidR="001979C1" w:rsidRPr="00231D03">
              <w:rPr>
                <w:rFonts w:ascii="Arial" w:hAnsi="Arial" w:cs="Arial"/>
                <w:b/>
              </w:rPr>
              <w:t xml:space="preserve">strategic direction </w:t>
            </w:r>
            <w:r w:rsidR="00A628DA">
              <w:rPr>
                <w:rFonts w:ascii="Arial" w:hAnsi="Arial" w:cs="Arial"/>
                <w:b/>
              </w:rPr>
              <w:t xml:space="preserve">– </w:t>
            </w:r>
            <w:r w:rsidR="001979C1" w:rsidRPr="00231D03">
              <w:rPr>
                <w:rFonts w:ascii="Arial" w:hAnsi="Arial" w:cs="Arial"/>
                <w:b/>
              </w:rPr>
              <w:t>focussing on customer care</w:t>
            </w:r>
          </w:p>
        </w:tc>
        <w:tc>
          <w:tcPr>
            <w:tcW w:w="2268" w:type="dxa"/>
            <w:shd w:val="pct15" w:color="auto" w:fill="auto"/>
          </w:tcPr>
          <w:p w14:paraId="03C05861" w14:textId="77777777" w:rsidR="00F145EA" w:rsidRPr="00A406E5" w:rsidRDefault="00F145EA" w:rsidP="00F145EA">
            <w:pPr>
              <w:spacing w:before="100" w:beforeAutospacing="1" w:after="100" w:afterAutospacing="1" w:line="240" w:lineRule="auto"/>
              <w:ind w:left="-57"/>
              <w:contextualSpacing/>
              <w:jc w:val="both"/>
              <w:rPr>
                <w:rFonts w:ascii="Arial" w:hAnsi="Arial" w:cs="Arial"/>
                <w:b/>
              </w:rPr>
            </w:pPr>
            <w:r>
              <w:rPr>
                <w:rFonts w:ascii="Arial" w:hAnsi="Arial" w:cs="Arial"/>
                <w:b/>
              </w:rPr>
              <w:t>Word count (or equivalent):</w:t>
            </w:r>
          </w:p>
        </w:tc>
        <w:tc>
          <w:tcPr>
            <w:tcW w:w="2268" w:type="dxa"/>
          </w:tcPr>
          <w:p w14:paraId="050B4427" w14:textId="4DCA4F0B" w:rsidR="00F145EA" w:rsidRPr="00A406E5" w:rsidRDefault="00483B8C" w:rsidP="00F145EA">
            <w:pPr>
              <w:spacing w:before="120" w:after="120"/>
              <w:jc w:val="both"/>
              <w:rPr>
                <w:rFonts w:ascii="Arial" w:hAnsi="Arial" w:cs="Arial"/>
                <w:b/>
              </w:rPr>
            </w:pPr>
            <w:r>
              <w:rPr>
                <w:rFonts w:ascii="Arial" w:hAnsi="Arial" w:cs="Arial"/>
                <w:b/>
              </w:rPr>
              <w:t>5</w:t>
            </w:r>
            <w:r w:rsidR="001979C1">
              <w:rPr>
                <w:rFonts w:ascii="Arial" w:hAnsi="Arial" w:cs="Arial"/>
                <w:b/>
              </w:rPr>
              <w:t>,</w:t>
            </w:r>
            <w:r>
              <w:rPr>
                <w:rFonts w:ascii="Arial" w:hAnsi="Arial" w:cs="Arial"/>
                <w:b/>
              </w:rPr>
              <w:t>000 words</w:t>
            </w:r>
          </w:p>
        </w:tc>
      </w:tr>
      <w:tr w:rsidR="00F145EA" w:rsidRPr="00A406E5" w14:paraId="3A3F3E29" w14:textId="77777777" w:rsidTr="00F145EA">
        <w:tc>
          <w:tcPr>
            <w:tcW w:w="2093" w:type="dxa"/>
            <w:shd w:val="pct15" w:color="auto" w:fill="auto"/>
          </w:tcPr>
          <w:p w14:paraId="35BE4109" w14:textId="77777777" w:rsidR="00F145EA" w:rsidRPr="00A406E5" w:rsidRDefault="00F145EA" w:rsidP="00F145EA">
            <w:pPr>
              <w:spacing w:before="120" w:after="120"/>
              <w:jc w:val="both"/>
              <w:rPr>
                <w:rFonts w:ascii="Arial" w:hAnsi="Arial" w:cs="Arial"/>
                <w:b/>
              </w:rPr>
            </w:pPr>
            <w:r w:rsidRPr="00A406E5">
              <w:rPr>
                <w:rFonts w:ascii="Arial" w:hAnsi="Arial" w:cs="Arial"/>
                <w:b/>
              </w:rPr>
              <w:t>Submission deadline:</w:t>
            </w:r>
          </w:p>
        </w:tc>
        <w:tc>
          <w:tcPr>
            <w:tcW w:w="3293" w:type="dxa"/>
          </w:tcPr>
          <w:p w14:paraId="511DFD26" w14:textId="1D759473" w:rsidR="003452BF" w:rsidRPr="00BA1BA0" w:rsidRDefault="00D66F96" w:rsidP="00BA1BA0">
            <w:pPr>
              <w:spacing w:before="120" w:after="120"/>
              <w:jc w:val="both"/>
              <w:rPr>
                <w:rFonts w:asciiTheme="minorHAnsi" w:hAnsiTheme="minorHAnsi" w:cs="Arial"/>
                <w:b/>
              </w:rPr>
            </w:pPr>
            <w:r w:rsidRPr="00D66F96">
              <w:rPr>
                <w:rFonts w:asciiTheme="minorHAnsi" w:hAnsiTheme="minorHAnsi" w:cs="Arial"/>
                <w:b/>
              </w:rPr>
              <w:t>Friday 11</w:t>
            </w:r>
            <w:r w:rsidRPr="00D66F96">
              <w:rPr>
                <w:rFonts w:asciiTheme="minorHAnsi" w:hAnsiTheme="minorHAnsi" w:cs="Arial"/>
                <w:b/>
                <w:vertAlign w:val="superscript"/>
              </w:rPr>
              <w:t>th</w:t>
            </w:r>
            <w:r w:rsidRPr="00D66F96">
              <w:rPr>
                <w:rFonts w:asciiTheme="minorHAnsi" w:hAnsiTheme="minorHAnsi" w:cs="Arial"/>
                <w:b/>
              </w:rPr>
              <w:t xml:space="preserve"> December 2026</w:t>
            </w:r>
          </w:p>
        </w:tc>
        <w:tc>
          <w:tcPr>
            <w:tcW w:w="2268" w:type="dxa"/>
            <w:shd w:val="pct15" w:color="auto" w:fill="auto"/>
          </w:tcPr>
          <w:p w14:paraId="06857DF0" w14:textId="77777777" w:rsidR="007B5958" w:rsidRDefault="00F145EA" w:rsidP="007B5958">
            <w:pPr>
              <w:spacing w:before="100" w:beforeAutospacing="1" w:after="100" w:afterAutospacing="1" w:line="240" w:lineRule="auto"/>
              <w:ind w:left="-57"/>
              <w:contextualSpacing/>
              <w:rPr>
                <w:rFonts w:ascii="Arial" w:hAnsi="Arial" w:cs="Arial"/>
                <w:b/>
              </w:rPr>
            </w:pPr>
            <w:r w:rsidRPr="00A406E5">
              <w:rPr>
                <w:rFonts w:ascii="Arial" w:hAnsi="Arial" w:cs="Arial"/>
                <w:b/>
              </w:rPr>
              <w:t>Return date of provisional marks</w:t>
            </w:r>
            <w:r w:rsidR="006C01FE">
              <w:rPr>
                <w:rFonts w:ascii="Arial" w:hAnsi="Arial" w:cs="Arial"/>
                <w:b/>
              </w:rPr>
              <w:t xml:space="preserve"> &amp;</w:t>
            </w:r>
          </w:p>
          <w:p w14:paraId="4A3D1F94" w14:textId="77777777" w:rsidR="00F145EA" w:rsidRPr="00A406E5" w:rsidRDefault="006C01FE" w:rsidP="006C01FE">
            <w:pPr>
              <w:spacing w:before="100" w:beforeAutospacing="1" w:after="100" w:afterAutospacing="1" w:line="240" w:lineRule="auto"/>
              <w:contextualSpacing/>
              <w:jc w:val="both"/>
              <w:rPr>
                <w:rFonts w:ascii="Arial" w:hAnsi="Arial" w:cs="Arial"/>
                <w:b/>
              </w:rPr>
            </w:pPr>
            <w:r>
              <w:rPr>
                <w:rFonts w:ascii="Arial" w:hAnsi="Arial" w:cs="Arial"/>
                <w:b/>
              </w:rPr>
              <w:t>w</w:t>
            </w:r>
            <w:r w:rsidR="00F145EA" w:rsidRPr="00A406E5">
              <w:rPr>
                <w:rFonts w:ascii="Arial" w:hAnsi="Arial" w:cs="Arial"/>
                <w:b/>
              </w:rPr>
              <w:t>ritten feedback:</w:t>
            </w:r>
          </w:p>
        </w:tc>
        <w:tc>
          <w:tcPr>
            <w:tcW w:w="2268" w:type="dxa"/>
          </w:tcPr>
          <w:p w14:paraId="32DF43F8" w14:textId="128205E6" w:rsidR="003452BF" w:rsidRPr="00BA1BA0" w:rsidRDefault="003D0FC5" w:rsidP="007F7BE8">
            <w:pPr>
              <w:spacing w:before="120" w:after="120"/>
              <w:rPr>
                <w:rFonts w:asciiTheme="minorHAnsi" w:hAnsiTheme="minorHAnsi" w:cs="Arial"/>
                <w:b/>
              </w:rPr>
            </w:pPr>
            <w:r>
              <w:rPr>
                <w:rFonts w:asciiTheme="minorHAnsi" w:hAnsiTheme="minorHAnsi" w:cs="Arial"/>
                <w:b/>
                <w:color w:val="EE0000"/>
              </w:rPr>
              <w:t>TBC</w:t>
            </w:r>
          </w:p>
        </w:tc>
      </w:tr>
      <w:tr w:rsidR="00F145EA" w:rsidRPr="00A406E5" w14:paraId="34D84C32" w14:textId="77777777" w:rsidTr="00F145EA">
        <w:tc>
          <w:tcPr>
            <w:tcW w:w="2093" w:type="dxa"/>
            <w:shd w:val="pct15" w:color="auto" w:fill="auto"/>
          </w:tcPr>
          <w:p w14:paraId="27408629" w14:textId="55806779" w:rsidR="00F145EA" w:rsidRPr="00A406E5" w:rsidRDefault="00F145EA" w:rsidP="00F145EA">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tcPr>
          <w:p w14:paraId="7F95A427" w14:textId="77777777" w:rsidR="003D0FC5" w:rsidRPr="00A406E5" w:rsidRDefault="003D0FC5" w:rsidP="003D0FC5">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AC7737D" w14:textId="77777777" w:rsidR="003D0FC5" w:rsidRPr="00A406E5" w:rsidRDefault="003D0FC5" w:rsidP="003D0FC5">
            <w:pPr>
              <w:spacing w:before="120" w:after="120"/>
              <w:jc w:val="both"/>
              <w:rPr>
                <w:rFonts w:ascii="Arial" w:hAnsi="Arial" w:cs="Arial"/>
                <w:b/>
              </w:rPr>
            </w:pPr>
            <w:r w:rsidRPr="00A406E5">
              <w:rPr>
                <w:rFonts w:ascii="Arial" w:hAnsi="Arial" w:cs="Arial"/>
                <w:b/>
              </w:rPr>
              <w:t xml:space="preserve">Alternative submission method (if applicable): </w:t>
            </w:r>
          </w:p>
          <w:p w14:paraId="40A65E0C" w14:textId="533EDFB2" w:rsidR="003D0FC5" w:rsidRDefault="003D0FC5" w:rsidP="003D0FC5">
            <w:pPr>
              <w:spacing w:before="120" w:after="120"/>
              <w:jc w:val="both"/>
              <w:rPr>
                <w:rFonts w:ascii="Arial" w:hAnsi="Arial" w:cs="Arial"/>
                <w:b/>
              </w:rPr>
            </w:pPr>
            <w:r w:rsidRPr="00A406E5">
              <w:rPr>
                <w:rFonts w:ascii="Arial" w:hAnsi="Arial" w:cs="Arial"/>
                <w:b/>
              </w:rPr>
              <w:t>Late submission of the assessment will result in a late penalty mark</w:t>
            </w:r>
            <w:r>
              <w:rPr>
                <w:rFonts w:ascii="Arial" w:hAnsi="Arial" w:cs="Arial"/>
                <w:b/>
              </w:rPr>
              <w:t>:</w:t>
            </w:r>
            <w:r w:rsidRPr="00A406E5">
              <w:rPr>
                <w:rFonts w:ascii="Arial" w:hAnsi="Arial" w:cs="Arial"/>
                <w:b/>
              </w:rPr>
              <w:t xml:space="preserve">  </w:t>
            </w:r>
          </w:p>
          <w:p w14:paraId="4972D1D1" w14:textId="77777777" w:rsidR="003D0FC5" w:rsidRDefault="003D0FC5" w:rsidP="003D0FC5">
            <w:pPr>
              <w:spacing w:before="120" w:after="120"/>
              <w:jc w:val="both"/>
              <w:rPr>
                <w:rFonts w:ascii="Arial" w:hAnsi="Arial" w:cs="Arial"/>
              </w:rPr>
            </w:pPr>
            <w:r w:rsidRPr="00943F2B">
              <w:rPr>
                <w:rFonts w:ascii="Arial" w:hAnsi="Arial" w:cs="Arial"/>
              </w:rPr>
              <w:t xml:space="preserve">Work which is submitted up to 1 week late will be capped at </w:t>
            </w:r>
            <w:r>
              <w:rPr>
                <w:rFonts w:ascii="Arial" w:hAnsi="Arial" w:cs="Arial"/>
              </w:rPr>
              <w:t>5</w:t>
            </w:r>
            <w:r w:rsidRPr="00943F2B">
              <w:rPr>
                <w:rFonts w:ascii="Arial" w:hAnsi="Arial" w:cs="Arial"/>
              </w:rPr>
              <w:t xml:space="preserve">0% for the first attempt and will be awarded a mark of 0% for re-assessment. Late submission penalties may be lifted only if there is an approved extenuating circumstances claim. </w:t>
            </w:r>
          </w:p>
          <w:p w14:paraId="77C0A71F" w14:textId="54E82880" w:rsidR="00F145EA" w:rsidRPr="00A406E5" w:rsidRDefault="003D0FC5" w:rsidP="003D0FC5">
            <w:pPr>
              <w:spacing w:before="120" w:after="120"/>
              <w:jc w:val="both"/>
              <w:rPr>
                <w:rFonts w:ascii="Arial" w:hAnsi="Arial" w:cs="Arial"/>
                <w:b/>
              </w:rPr>
            </w:pPr>
            <w:r w:rsidRPr="00943F2B">
              <w:rPr>
                <w:rFonts w:ascii="Arial" w:hAnsi="Arial" w:cs="Arial"/>
              </w:rPr>
              <w:t xml:space="preserve">Work submitted more than </w:t>
            </w:r>
            <w:r>
              <w:rPr>
                <w:rFonts w:ascii="Arial" w:hAnsi="Arial" w:cs="Arial"/>
              </w:rPr>
              <w:t xml:space="preserve">1 </w:t>
            </w:r>
            <w:r w:rsidRPr="00943F2B">
              <w:rPr>
                <w:rFonts w:ascii="Arial" w:hAnsi="Arial" w:cs="Arial"/>
              </w:rPr>
              <w:t xml:space="preserve">week late will be considered as a non-submission and will not be marked. The work may be considered as a submission for reassessment if offered by an Examining Board or if there is an approved extenuating circumstances claim.  </w:t>
            </w:r>
          </w:p>
        </w:tc>
      </w:tr>
      <w:tr w:rsidR="00F145EA" w:rsidRPr="00A406E5" w14:paraId="63E7BE25" w14:textId="77777777" w:rsidTr="00F145EA">
        <w:tc>
          <w:tcPr>
            <w:tcW w:w="2093" w:type="dxa"/>
            <w:shd w:val="pct15" w:color="auto" w:fill="auto"/>
          </w:tcPr>
          <w:p w14:paraId="68EFDE6C" w14:textId="77777777" w:rsidR="00F145EA" w:rsidRPr="00A406E5" w:rsidRDefault="00F145EA" w:rsidP="00F145EA">
            <w:pPr>
              <w:spacing w:before="120" w:after="120"/>
              <w:rPr>
                <w:rFonts w:ascii="Arial" w:hAnsi="Arial" w:cs="Arial"/>
                <w:b/>
              </w:rPr>
            </w:pPr>
            <w:r w:rsidRPr="00A406E5">
              <w:rPr>
                <w:rFonts w:ascii="Arial" w:hAnsi="Arial" w:cs="Arial"/>
                <w:b/>
              </w:rPr>
              <w:t>Academic honesty / referencing:</w:t>
            </w:r>
          </w:p>
        </w:tc>
        <w:tc>
          <w:tcPr>
            <w:tcW w:w="7829" w:type="dxa"/>
            <w:gridSpan w:val="3"/>
          </w:tcPr>
          <w:p w14:paraId="5534C148" w14:textId="023B0FC1" w:rsidR="00F145EA" w:rsidRPr="00A406E5" w:rsidRDefault="009B7A10" w:rsidP="00F145EA">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r w:rsidR="009B7A10" w:rsidRPr="00A406E5" w14:paraId="59A107F7" w14:textId="77777777" w:rsidTr="00F145EA">
        <w:tc>
          <w:tcPr>
            <w:tcW w:w="2093" w:type="dxa"/>
            <w:shd w:val="pct15" w:color="auto" w:fill="auto"/>
          </w:tcPr>
          <w:p w14:paraId="4B574035" w14:textId="50F6FD41" w:rsidR="009B7A10" w:rsidRPr="00A406E5" w:rsidRDefault="009B7A10" w:rsidP="009B7A10">
            <w:pPr>
              <w:spacing w:before="120" w:after="120"/>
              <w:rPr>
                <w:rFonts w:ascii="Arial" w:hAnsi="Arial" w:cs="Arial"/>
                <w:b/>
              </w:rPr>
            </w:pPr>
            <w:r>
              <w:rPr>
                <w:rFonts w:ascii="Arial" w:hAnsi="Arial" w:cs="Arial"/>
                <w:b/>
              </w:rPr>
              <w:lastRenderedPageBreak/>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9B7A10" w:rsidRPr="00D1341E" w14:paraId="7FB2B633" w14:textId="77777777" w:rsidTr="00B53BD7">
              <w:tc>
                <w:tcPr>
                  <w:tcW w:w="7611" w:type="dxa"/>
                  <w:tcBorders>
                    <w:left w:val="nil"/>
                  </w:tcBorders>
                  <w:tcMar>
                    <w:top w:w="0" w:type="dxa"/>
                    <w:left w:w="108" w:type="dxa"/>
                    <w:bottom w:w="0" w:type="dxa"/>
                    <w:right w:w="108" w:type="dxa"/>
                  </w:tcMar>
                </w:tcPr>
                <w:p w14:paraId="2E5E8673" w14:textId="77777777" w:rsidR="009B7A10" w:rsidRPr="00D1341E" w:rsidRDefault="009B7A10" w:rsidP="009B7A10">
                  <w:pPr>
                    <w:ind w:left="-10"/>
                    <w:rPr>
                      <w:rFonts w:ascii="Arial" w:hAnsi="Arial" w:cs="Arial"/>
                      <w:lang w:eastAsia="zh-CN"/>
                    </w:rPr>
                  </w:pPr>
                  <w:r w:rsidRPr="00D1341E">
                    <w:rPr>
                      <w:rFonts w:ascii="Arial" w:hAnsi="Arial" w:cs="Arial"/>
                    </w:rPr>
                    <w:t>To support fairness and good academic writing, each assessment has a set word limit. It’s important that you stay within this limit. The word limit helps ensure:</w:t>
                  </w:r>
                </w:p>
                <w:p w14:paraId="7B58A977" w14:textId="77777777" w:rsidR="009B7A10" w:rsidRPr="00D1341E" w:rsidRDefault="009B7A10" w:rsidP="009B7A10">
                  <w:pPr>
                    <w:numPr>
                      <w:ilvl w:val="0"/>
                      <w:numId w:val="27"/>
                    </w:numPr>
                    <w:spacing w:after="0" w:line="240" w:lineRule="auto"/>
                    <w:rPr>
                      <w:rFonts w:ascii="Arial" w:hAnsi="Arial" w:cs="Arial"/>
                    </w:rPr>
                  </w:pPr>
                  <w:r w:rsidRPr="00D1341E">
                    <w:rPr>
                      <w:rFonts w:ascii="Arial" w:hAnsi="Arial" w:cs="Arial"/>
                    </w:rPr>
                    <w:t>You write clearly and concisely.</w:t>
                  </w:r>
                </w:p>
                <w:p w14:paraId="136A2335" w14:textId="77777777" w:rsidR="009B7A10" w:rsidRPr="00D1341E" w:rsidRDefault="009B7A10" w:rsidP="009B7A10">
                  <w:pPr>
                    <w:numPr>
                      <w:ilvl w:val="0"/>
                      <w:numId w:val="27"/>
                    </w:numPr>
                    <w:spacing w:after="0" w:line="240" w:lineRule="auto"/>
                    <w:rPr>
                      <w:rFonts w:ascii="Arial" w:hAnsi="Arial" w:cs="Arial"/>
                    </w:rPr>
                  </w:pPr>
                  <w:r w:rsidRPr="00D1341E">
                    <w:rPr>
                      <w:rFonts w:ascii="Arial" w:hAnsi="Arial" w:cs="Arial"/>
                    </w:rPr>
                    <w:t>All students complete the assessment on an equal basis.</w:t>
                  </w:r>
                </w:p>
                <w:p w14:paraId="69D56E29" w14:textId="77777777" w:rsidR="009B7A10" w:rsidRPr="00D1341E" w:rsidRDefault="009B7A10" w:rsidP="009B7A10">
                  <w:pPr>
                    <w:ind w:left="-10"/>
                    <w:rPr>
                      <w:rFonts w:ascii="Arial" w:hAnsi="Arial" w:cs="Arial"/>
                      <w:b/>
                      <w:bCs/>
                    </w:rPr>
                  </w:pPr>
                </w:p>
                <w:p w14:paraId="3BF006CB" w14:textId="77777777" w:rsidR="009B7A10" w:rsidRPr="00D1341E" w:rsidRDefault="009B7A10" w:rsidP="009B7A10">
                  <w:pPr>
                    <w:keepNext/>
                    <w:rPr>
                      <w:rFonts w:ascii="Arial" w:hAnsi="Arial" w:cs="Arial"/>
                      <w:b/>
                      <w:bCs/>
                    </w:rPr>
                  </w:pPr>
                  <w:r w:rsidRPr="00D1341E">
                    <w:rPr>
                      <w:rFonts w:ascii="Arial" w:hAnsi="Arial" w:cs="Arial"/>
                      <w:b/>
                      <w:bCs/>
                    </w:rPr>
                    <w:t>If You Go Over the Word Limit</w:t>
                  </w:r>
                </w:p>
                <w:p w14:paraId="024162CE" w14:textId="77777777" w:rsidR="009B7A10" w:rsidRPr="00D1341E" w:rsidRDefault="009B7A10" w:rsidP="009B7A10">
                  <w:pPr>
                    <w:keepNext/>
                    <w:ind w:left="-10"/>
                    <w:rPr>
                      <w:rFonts w:ascii="Arial" w:hAnsi="Arial" w:cs="Arial"/>
                    </w:rPr>
                  </w:pPr>
                  <w:r w:rsidRPr="00D1341E">
                    <w:rPr>
                      <w:rFonts w:ascii="Arial" w:hAnsi="Arial" w:cs="Arial"/>
                    </w:rPr>
                    <w:t>If your work exceeds the word limit, the following penalties will normally apply. These deductions cannot take your mark below the pass mark for the module.</w:t>
                  </w:r>
                </w:p>
                <w:p w14:paraId="21783023" w14:textId="77777777" w:rsidR="009B7A10" w:rsidRPr="00D1341E" w:rsidRDefault="009B7A10" w:rsidP="009B7A10">
                  <w:pPr>
                    <w:ind w:left="-10"/>
                    <w:rPr>
                      <w:rFonts w:ascii="Arial" w:hAnsi="Arial" w:cs="Arial"/>
                    </w:rPr>
                  </w:pPr>
                </w:p>
                <w:tbl>
                  <w:tblPr>
                    <w:tblW w:w="0" w:type="auto"/>
                    <w:tblCellMar>
                      <w:left w:w="0" w:type="dxa"/>
                      <w:right w:w="0" w:type="dxa"/>
                    </w:tblCellMar>
                    <w:tblLook w:val="04A0" w:firstRow="1" w:lastRow="0" w:firstColumn="1" w:lastColumn="0" w:noHBand="0" w:noVBand="1"/>
                  </w:tblPr>
                  <w:tblGrid>
                    <w:gridCol w:w="1936"/>
                    <w:gridCol w:w="5274"/>
                  </w:tblGrid>
                  <w:tr w:rsidR="009B7A10" w:rsidRPr="00D1341E" w14:paraId="51BB0BCD" w14:textId="77777777" w:rsidTr="00B53BD7">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ADB6425" w14:textId="77777777" w:rsidR="009B7A10" w:rsidRPr="00D1341E" w:rsidRDefault="009B7A10" w:rsidP="009B7A10">
                        <w:pPr>
                          <w:ind w:left="-10"/>
                          <w:rPr>
                            <w:rFonts w:ascii="Arial" w:hAnsi="Arial" w:cs="Arial"/>
                          </w:rPr>
                        </w:pPr>
                        <w:r w:rsidRPr="00D1341E">
                          <w:rPr>
                            <w:rFonts w:ascii="Arial" w:hAnsi="Arial" w:cs="Arial"/>
                            <w:b/>
                            <w:bCs/>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D9D971C" w14:textId="77777777" w:rsidR="009B7A10" w:rsidRPr="00D1341E" w:rsidRDefault="009B7A10" w:rsidP="009B7A10">
                        <w:pPr>
                          <w:ind w:left="-10"/>
                          <w:rPr>
                            <w:rFonts w:ascii="Arial" w:hAnsi="Arial" w:cs="Arial"/>
                          </w:rPr>
                        </w:pPr>
                        <w:r w:rsidRPr="00D1341E">
                          <w:rPr>
                            <w:rFonts w:ascii="Arial" w:hAnsi="Arial" w:cs="Arial"/>
                            <w:b/>
                            <w:bCs/>
                          </w:rPr>
                          <w:t>Penalty Applied</w:t>
                        </w:r>
                      </w:p>
                    </w:tc>
                  </w:tr>
                  <w:tr w:rsidR="009B7A10" w:rsidRPr="00D1341E" w14:paraId="2EB1BE00" w14:textId="77777777" w:rsidTr="009B7A10">
                    <w:trPr>
                      <w:trHeight w:val="284"/>
                    </w:trPr>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FC0906A" w14:textId="77777777" w:rsidR="009B7A10" w:rsidRPr="00D1341E" w:rsidRDefault="009B7A10" w:rsidP="009B7A10">
                        <w:pPr>
                          <w:ind w:left="-10"/>
                          <w:rPr>
                            <w:rFonts w:ascii="Arial" w:hAnsi="Arial" w:cs="Arial"/>
                          </w:rPr>
                        </w:pPr>
                        <w:r w:rsidRPr="00D1341E">
                          <w:rPr>
                            <w:rFonts w:ascii="Arial" w:hAnsi="Arial" w:cs="Arial"/>
                            <w:b/>
                            <w:bCs/>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970FD49" w14:textId="77777777" w:rsidR="009B7A10" w:rsidRPr="00D1341E" w:rsidRDefault="009B7A10" w:rsidP="009B7A10">
                        <w:pPr>
                          <w:ind w:left="-10"/>
                          <w:rPr>
                            <w:rFonts w:ascii="Arial" w:hAnsi="Arial" w:cs="Arial"/>
                          </w:rPr>
                        </w:pPr>
                        <w:r w:rsidRPr="00D1341E">
                          <w:rPr>
                            <w:rFonts w:ascii="Arial" w:hAnsi="Arial" w:cs="Arial"/>
                          </w:rPr>
                          <w:t>No penalty</w:t>
                        </w:r>
                      </w:p>
                    </w:tc>
                  </w:tr>
                  <w:tr w:rsidR="009B7A10" w:rsidRPr="00D1341E" w14:paraId="0CEE1945" w14:textId="77777777" w:rsidTr="00B53BD7">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3D2CFBA" w14:textId="77777777" w:rsidR="009B7A10" w:rsidRPr="00D1341E" w:rsidRDefault="009B7A10" w:rsidP="009B7A10">
                        <w:pPr>
                          <w:ind w:left="-10"/>
                          <w:rPr>
                            <w:rFonts w:ascii="Arial" w:hAnsi="Arial" w:cs="Arial"/>
                          </w:rPr>
                        </w:pPr>
                        <w:r w:rsidRPr="00D1341E">
                          <w:rPr>
                            <w:rFonts w:ascii="Arial" w:hAnsi="Arial" w:cs="Arial"/>
                            <w:b/>
                            <w:bCs/>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9780894" w14:textId="1EA7DF72" w:rsidR="009B7A10" w:rsidRPr="00D1341E" w:rsidRDefault="007A01FB" w:rsidP="009B7A10">
                        <w:pPr>
                          <w:ind w:left="-10"/>
                          <w:rPr>
                            <w:rFonts w:ascii="Arial" w:hAnsi="Arial" w:cs="Arial"/>
                          </w:rPr>
                        </w:pPr>
                        <w:r w:rsidRPr="00D1341E">
                          <w:rPr>
                            <w:rFonts w:ascii="Arial" w:hAnsi="Arial" w:cs="Arial"/>
                          </w:rPr>
                          <w:t>5-mark</w:t>
                        </w:r>
                        <w:r w:rsidR="009B7A10" w:rsidRPr="00D1341E">
                          <w:rPr>
                            <w:rFonts w:ascii="Arial" w:hAnsi="Arial" w:cs="Arial"/>
                          </w:rPr>
                          <w:t xml:space="preserve"> deduction </w:t>
                        </w:r>
                        <w:r w:rsidR="009B7A10" w:rsidRPr="00D1341E">
                          <w:rPr>
                            <w:rFonts w:ascii="Arial" w:hAnsi="Arial" w:cs="Arial"/>
                            <w:i/>
                            <w:iCs/>
                          </w:rPr>
                          <w:t>or</w:t>
                        </w:r>
                        <w:r w:rsidR="009B7A10" w:rsidRPr="00D1341E">
                          <w:rPr>
                            <w:rFonts w:ascii="Arial" w:hAnsi="Arial" w:cs="Arial"/>
                          </w:rPr>
                          <w:t xml:space="preserve"> reduction to the capped mark (whichever is the smaller penalty)</w:t>
                        </w:r>
                      </w:p>
                    </w:tc>
                  </w:tr>
                  <w:tr w:rsidR="009B7A10" w:rsidRPr="00D1341E" w14:paraId="52C99C41" w14:textId="77777777" w:rsidTr="00B53BD7">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54C1727" w14:textId="77777777" w:rsidR="009B7A10" w:rsidRPr="00D1341E" w:rsidRDefault="009B7A10" w:rsidP="009B7A10">
                        <w:pPr>
                          <w:ind w:left="-10"/>
                          <w:rPr>
                            <w:rFonts w:ascii="Arial" w:hAnsi="Arial" w:cs="Arial"/>
                          </w:rPr>
                        </w:pPr>
                        <w:r w:rsidRPr="00D1341E">
                          <w:rPr>
                            <w:rFonts w:ascii="Arial" w:hAnsi="Arial" w:cs="Arial"/>
                            <w:b/>
                            <w:bCs/>
                          </w:rPr>
                          <w:t>26%–50%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320F7A6" w14:textId="01479644" w:rsidR="009B7A10" w:rsidRPr="00D1341E" w:rsidRDefault="007A01FB" w:rsidP="009B7A10">
                        <w:pPr>
                          <w:ind w:left="-10"/>
                          <w:rPr>
                            <w:rFonts w:ascii="Arial" w:hAnsi="Arial" w:cs="Arial"/>
                          </w:rPr>
                        </w:pPr>
                        <w:r w:rsidRPr="00D1341E">
                          <w:rPr>
                            <w:rFonts w:ascii="Arial" w:hAnsi="Arial" w:cs="Arial"/>
                          </w:rPr>
                          <w:t>10-mark</w:t>
                        </w:r>
                        <w:r w:rsidR="009B7A10" w:rsidRPr="00D1341E">
                          <w:rPr>
                            <w:rFonts w:ascii="Arial" w:hAnsi="Arial" w:cs="Arial"/>
                          </w:rPr>
                          <w:t xml:space="preserve"> deduction </w:t>
                        </w:r>
                        <w:r w:rsidR="009B7A10" w:rsidRPr="00D1341E">
                          <w:rPr>
                            <w:rFonts w:ascii="Arial" w:hAnsi="Arial" w:cs="Arial"/>
                            <w:i/>
                            <w:iCs/>
                          </w:rPr>
                          <w:t>or</w:t>
                        </w:r>
                        <w:r w:rsidR="009B7A10" w:rsidRPr="00D1341E">
                          <w:rPr>
                            <w:rFonts w:ascii="Arial" w:hAnsi="Arial" w:cs="Arial"/>
                          </w:rPr>
                          <w:t xml:space="preserve"> reduction to the capped mark (whichever is the smaller penalty)</w:t>
                        </w:r>
                      </w:p>
                    </w:tc>
                  </w:tr>
                  <w:tr w:rsidR="009B7A10" w:rsidRPr="00D1341E" w14:paraId="4902610F" w14:textId="77777777" w:rsidTr="00B53BD7">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B7C5AAF" w14:textId="77777777" w:rsidR="009B7A10" w:rsidRPr="00D1341E" w:rsidRDefault="009B7A10" w:rsidP="009B7A10">
                        <w:pPr>
                          <w:ind w:left="-10"/>
                          <w:rPr>
                            <w:rFonts w:ascii="Arial" w:hAnsi="Arial" w:cs="Arial"/>
                          </w:rPr>
                        </w:pPr>
                        <w:r w:rsidRPr="00D1341E">
                          <w:rPr>
                            <w:rFonts w:ascii="Arial" w:hAnsi="Arial" w:cs="Arial"/>
                            <w:b/>
                            <w:bCs/>
                          </w:rPr>
                          <w:t xml:space="preserve">Over 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CAFA2BA" w14:textId="77777777" w:rsidR="009B7A10" w:rsidRPr="00D1341E" w:rsidRDefault="009B7A10" w:rsidP="009B7A10">
                        <w:pPr>
                          <w:ind w:left="-10"/>
                          <w:rPr>
                            <w:rFonts w:ascii="Arial" w:hAnsi="Arial" w:cs="Arial"/>
                          </w:rPr>
                        </w:pPr>
                        <w:r w:rsidRPr="00D1341E">
                          <w:rPr>
                            <w:rFonts w:ascii="Arial" w:hAnsi="Arial" w:cs="Arial"/>
                          </w:rPr>
                          <w:t>Mark capped at the pass mark</w:t>
                        </w:r>
                      </w:p>
                    </w:tc>
                  </w:tr>
                </w:tbl>
                <w:p w14:paraId="7B524BB8" w14:textId="77777777" w:rsidR="009B7A10" w:rsidRPr="00D1341E" w:rsidRDefault="009B7A10" w:rsidP="009B7A10">
                  <w:pPr>
                    <w:ind w:left="-10"/>
                    <w:rPr>
                      <w:rFonts w:ascii="Arial" w:eastAsiaTheme="minorEastAsia" w:hAnsi="Arial" w:cs="Arial"/>
                      <w14:ligatures w14:val="standardContextual"/>
                    </w:rPr>
                  </w:pPr>
                </w:p>
                <w:p w14:paraId="1F2FD8CB" w14:textId="77777777" w:rsidR="009B7A10" w:rsidRPr="00D1341E" w:rsidRDefault="009B7A10" w:rsidP="009B7A10">
                  <w:pPr>
                    <w:ind w:left="-10"/>
                    <w:rPr>
                      <w:rFonts w:ascii="Arial" w:hAnsi="Arial" w:cs="Arial"/>
                    </w:rPr>
                  </w:pPr>
                  <w:r w:rsidRPr="00D1341E">
                    <w:rPr>
                      <w:rFonts w:ascii="Arial" w:hAnsi="Arial" w:cs="Arial"/>
                      <w:b/>
                      <w:bCs/>
                    </w:rPr>
                    <w:t>Examples (Postgraduate):</w:t>
                  </w:r>
                </w:p>
                <w:p w14:paraId="099C9C78" w14:textId="77777777" w:rsidR="009B7A10" w:rsidRPr="00D1341E" w:rsidRDefault="009B7A10" w:rsidP="009B7A10">
                  <w:pPr>
                    <w:numPr>
                      <w:ilvl w:val="0"/>
                      <w:numId w:val="26"/>
                    </w:numPr>
                    <w:tabs>
                      <w:tab w:val="clear" w:pos="720"/>
                      <w:tab w:val="num" w:pos="415"/>
                    </w:tabs>
                    <w:spacing w:after="0" w:line="240" w:lineRule="auto"/>
                    <w:ind w:left="415" w:hanging="284"/>
                    <w:rPr>
                      <w:rFonts w:ascii="Arial" w:hAnsi="Arial" w:cs="Arial"/>
                    </w:rPr>
                  </w:pPr>
                  <w:r w:rsidRPr="00D1341E">
                    <w:rPr>
                      <w:rFonts w:ascii="Arial" w:hAnsi="Arial" w:cs="Arial"/>
                    </w:rPr>
                    <w:t xml:space="preserve">A mark of </w:t>
                  </w:r>
                  <w:r w:rsidRPr="00D1341E">
                    <w:rPr>
                      <w:rFonts w:ascii="Arial" w:hAnsi="Arial" w:cs="Arial"/>
                      <w:b/>
                      <w:bCs/>
                    </w:rPr>
                    <w:t>54%</w:t>
                  </w:r>
                  <w:r w:rsidRPr="00D1341E">
                    <w:rPr>
                      <w:rFonts w:ascii="Arial" w:hAnsi="Arial" w:cs="Arial"/>
                    </w:rPr>
                    <w:t xml:space="preserve"> would be reduced to the pass mark of </w:t>
                  </w:r>
                  <w:r w:rsidRPr="00D1341E">
                    <w:rPr>
                      <w:rFonts w:ascii="Arial" w:hAnsi="Arial" w:cs="Arial"/>
                      <w:b/>
                      <w:bCs/>
                    </w:rPr>
                    <w:t>50%</w:t>
                  </w:r>
                  <w:r w:rsidRPr="00D1341E">
                    <w:rPr>
                      <w:rFonts w:ascii="Arial" w:hAnsi="Arial" w:cs="Arial"/>
                    </w:rPr>
                    <w:t xml:space="preserve"> if the work is 10–25% over.</w:t>
                  </w:r>
                </w:p>
                <w:p w14:paraId="582B6E53" w14:textId="77777777" w:rsidR="009B7A10" w:rsidRPr="00D1341E" w:rsidRDefault="009B7A10" w:rsidP="009B7A10">
                  <w:pPr>
                    <w:numPr>
                      <w:ilvl w:val="0"/>
                      <w:numId w:val="26"/>
                    </w:numPr>
                    <w:tabs>
                      <w:tab w:val="clear" w:pos="720"/>
                      <w:tab w:val="num" w:pos="415"/>
                    </w:tabs>
                    <w:spacing w:after="0" w:line="240" w:lineRule="auto"/>
                    <w:ind w:left="415" w:hanging="284"/>
                    <w:rPr>
                      <w:rFonts w:ascii="Arial" w:hAnsi="Arial" w:cs="Arial"/>
                    </w:rPr>
                  </w:pPr>
                  <w:r w:rsidRPr="00D1341E">
                    <w:rPr>
                      <w:rFonts w:ascii="Arial" w:hAnsi="Arial" w:cs="Arial"/>
                    </w:rPr>
                    <w:t xml:space="preserve">A mark of </w:t>
                  </w:r>
                  <w:r w:rsidRPr="00D1341E">
                    <w:rPr>
                      <w:rFonts w:ascii="Arial" w:hAnsi="Arial" w:cs="Arial"/>
                      <w:b/>
                      <w:bCs/>
                    </w:rPr>
                    <w:t>67%</w:t>
                  </w:r>
                  <w:r w:rsidRPr="00D1341E">
                    <w:rPr>
                      <w:rFonts w:ascii="Arial" w:hAnsi="Arial" w:cs="Arial"/>
                    </w:rPr>
                    <w:t xml:space="preserve"> would be reduced by 5 marks to </w:t>
                  </w:r>
                  <w:r w:rsidRPr="00D1341E">
                    <w:rPr>
                      <w:rFonts w:ascii="Arial" w:hAnsi="Arial" w:cs="Arial"/>
                      <w:b/>
                      <w:bCs/>
                    </w:rPr>
                    <w:t>62%</w:t>
                  </w:r>
                  <w:r w:rsidRPr="00D1341E">
                    <w:rPr>
                      <w:rFonts w:ascii="Arial" w:hAnsi="Arial" w:cs="Arial"/>
                    </w:rPr>
                    <w:t>.</w:t>
                  </w:r>
                </w:p>
                <w:p w14:paraId="153451FA" w14:textId="77777777" w:rsidR="009B7A10" w:rsidRPr="00D1341E" w:rsidRDefault="009B7A10" w:rsidP="009B7A10">
                  <w:pPr>
                    <w:numPr>
                      <w:ilvl w:val="0"/>
                      <w:numId w:val="26"/>
                    </w:numPr>
                    <w:tabs>
                      <w:tab w:val="clear" w:pos="720"/>
                      <w:tab w:val="num" w:pos="415"/>
                    </w:tabs>
                    <w:spacing w:after="0" w:line="240" w:lineRule="auto"/>
                    <w:ind w:left="415" w:hanging="284"/>
                    <w:rPr>
                      <w:rFonts w:ascii="Arial" w:hAnsi="Arial" w:cs="Arial"/>
                    </w:rPr>
                  </w:pPr>
                  <w:r w:rsidRPr="00D1341E">
                    <w:rPr>
                      <w:rFonts w:ascii="Arial" w:hAnsi="Arial" w:cs="Arial"/>
                    </w:rPr>
                    <w:t xml:space="preserve">A mark of </w:t>
                  </w:r>
                  <w:r w:rsidRPr="00D1341E">
                    <w:rPr>
                      <w:rFonts w:ascii="Arial" w:hAnsi="Arial" w:cs="Arial"/>
                      <w:b/>
                      <w:bCs/>
                    </w:rPr>
                    <w:t>59%</w:t>
                  </w:r>
                  <w:r w:rsidRPr="00D1341E">
                    <w:rPr>
                      <w:rFonts w:ascii="Arial" w:hAnsi="Arial" w:cs="Arial"/>
                    </w:rPr>
                    <w:t xml:space="preserve"> at 25–50% over would be reduced to </w:t>
                  </w:r>
                  <w:r w:rsidRPr="00D1341E">
                    <w:rPr>
                      <w:rFonts w:ascii="Arial" w:hAnsi="Arial" w:cs="Arial"/>
                      <w:b/>
                      <w:bCs/>
                    </w:rPr>
                    <w:t>50%</w:t>
                  </w:r>
                  <w:r w:rsidRPr="00D1341E">
                    <w:rPr>
                      <w:rFonts w:ascii="Arial" w:hAnsi="Arial" w:cs="Arial"/>
                    </w:rPr>
                    <w:t>.</w:t>
                  </w:r>
                </w:p>
                <w:p w14:paraId="1339A5E9" w14:textId="77777777" w:rsidR="009B7A10" w:rsidRPr="00D1341E" w:rsidRDefault="009B7A10" w:rsidP="009B7A10">
                  <w:pPr>
                    <w:numPr>
                      <w:ilvl w:val="0"/>
                      <w:numId w:val="26"/>
                    </w:numPr>
                    <w:tabs>
                      <w:tab w:val="clear" w:pos="720"/>
                      <w:tab w:val="num" w:pos="415"/>
                    </w:tabs>
                    <w:spacing w:after="0" w:line="240" w:lineRule="auto"/>
                    <w:ind w:left="415" w:hanging="284"/>
                    <w:rPr>
                      <w:rFonts w:ascii="Arial" w:hAnsi="Arial" w:cs="Arial"/>
                    </w:rPr>
                  </w:pPr>
                  <w:r w:rsidRPr="00D1341E">
                    <w:rPr>
                      <w:rFonts w:ascii="Arial" w:hAnsi="Arial" w:cs="Arial"/>
                    </w:rPr>
                    <w:t xml:space="preserve">A mark of </w:t>
                  </w:r>
                  <w:r w:rsidRPr="00D1341E">
                    <w:rPr>
                      <w:rFonts w:ascii="Arial" w:hAnsi="Arial" w:cs="Arial"/>
                      <w:b/>
                      <w:bCs/>
                    </w:rPr>
                    <w:t>64%</w:t>
                  </w:r>
                  <w:r w:rsidRPr="00D1341E">
                    <w:rPr>
                      <w:rFonts w:ascii="Arial" w:hAnsi="Arial" w:cs="Arial"/>
                    </w:rPr>
                    <w:t xml:space="preserve"> at 25–50% over would be reduced by 10 marks to </w:t>
                  </w:r>
                  <w:r w:rsidRPr="00D1341E">
                    <w:rPr>
                      <w:rFonts w:ascii="Arial" w:hAnsi="Arial" w:cs="Arial"/>
                      <w:b/>
                      <w:bCs/>
                    </w:rPr>
                    <w:t>54%</w:t>
                  </w:r>
                  <w:r w:rsidRPr="00D1341E">
                    <w:rPr>
                      <w:rFonts w:ascii="Arial" w:hAnsi="Arial" w:cs="Arial"/>
                    </w:rPr>
                    <w:t>.</w:t>
                  </w:r>
                </w:p>
                <w:p w14:paraId="259E9711" w14:textId="77777777" w:rsidR="009B7A10" w:rsidRPr="00D1341E" w:rsidRDefault="009B7A10" w:rsidP="009B7A10">
                  <w:pPr>
                    <w:ind w:left="-10"/>
                    <w:rPr>
                      <w:rFonts w:ascii="Arial" w:eastAsiaTheme="minorEastAsia" w:hAnsi="Arial" w:cs="Arial"/>
                      <w:b/>
                      <w:bCs/>
                    </w:rPr>
                  </w:pPr>
                </w:p>
                <w:p w14:paraId="50161C39" w14:textId="77777777" w:rsidR="009B7A10" w:rsidRPr="00D1341E" w:rsidRDefault="009B7A10" w:rsidP="009B7A10">
                  <w:pPr>
                    <w:ind w:left="-10"/>
                    <w:rPr>
                      <w:rFonts w:ascii="Arial" w:hAnsi="Arial" w:cs="Arial"/>
                      <w:b/>
                      <w:bCs/>
                    </w:rPr>
                  </w:pPr>
                  <w:r w:rsidRPr="00D1341E">
                    <w:rPr>
                      <w:rFonts w:ascii="Arial" w:hAnsi="Arial" w:cs="Arial"/>
                      <w:b/>
                      <w:bCs/>
                    </w:rPr>
                    <w:t>If You Are Under the Word Limit</w:t>
                  </w:r>
                </w:p>
                <w:p w14:paraId="7B45A79F" w14:textId="77777777" w:rsidR="009B7A10" w:rsidRPr="00D1341E" w:rsidRDefault="009B7A10" w:rsidP="009B7A10">
                  <w:pPr>
                    <w:ind w:left="-10"/>
                    <w:rPr>
                      <w:rFonts w:ascii="Arial" w:hAnsi="Arial" w:cs="Arial"/>
                    </w:rPr>
                  </w:pPr>
                  <w:r w:rsidRPr="00D1341E">
                    <w:rPr>
                      <w:rFonts w:ascii="Arial" w:hAnsi="Arial" w:cs="Arial"/>
                    </w:rPr>
                    <w:t>If your work is significantly under the word limit, you may lose marks because your submission may not contain enough detail to meet the learning outcomes.</w:t>
                  </w:r>
                </w:p>
                <w:p w14:paraId="3C55CD45" w14:textId="77777777" w:rsidR="009B7A10" w:rsidRPr="00D1341E" w:rsidRDefault="009B7A10" w:rsidP="009B7A10">
                  <w:pPr>
                    <w:ind w:left="-10"/>
                    <w:rPr>
                      <w:rFonts w:ascii="Arial" w:hAnsi="Arial" w:cs="Arial"/>
                      <w:b/>
                      <w:bCs/>
                    </w:rPr>
                  </w:pPr>
                  <w:r w:rsidRPr="00D1341E">
                    <w:rPr>
                      <w:rFonts w:ascii="Arial" w:hAnsi="Arial" w:cs="Arial"/>
                      <w:b/>
                      <w:bCs/>
                    </w:rPr>
                    <w:t>Feedback</w:t>
                  </w:r>
                </w:p>
                <w:p w14:paraId="42B0AC87" w14:textId="77777777" w:rsidR="009B7A10" w:rsidRPr="00D1341E" w:rsidRDefault="009B7A10" w:rsidP="009B7A10">
                  <w:pPr>
                    <w:ind w:left="-10"/>
                    <w:rPr>
                      <w:rFonts w:ascii="Arial" w:hAnsi="Arial" w:cs="Arial"/>
                    </w:rPr>
                  </w:pPr>
                  <w:r w:rsidRPr="00D1341E">
                    <w:rPr>
                      <w:rFonts w:ascii="Arial" w:hAnsi="Arial" w:cs="Arial"/>
                    </w:rPr>
                    <w:t>If a word</w:t>
                  </w:r>
                  <w:r w:rsidRPr="00D1341E">
                    <w:rPr>
                      <w:rFonts w:ascii="Arial" w:hAnsi="Arial" w:cs="Arial"/>
                    </w:rPr>
                    <w:noBreakHyphen/>
                    <w:t>limit penalty is applied, this will be stated clearly in your feedback, along with the reason.</w:t>
                  </w:r>
                </w:p>
                <w:p w14:paraId="0ED7966E" w14:textId="77777777" w:rsidR="009B7A10" w:rsidRPr="00D1341E" w:rsidRDefault="009B7A10" w:rsidP="009B7A10">
                  <w:pPr>
                    <w:rPr>
                      <w:rFonts w:ascii="Arial" w:hAnsi="Arial" w:cs="Arial"/>
                      <w:color w:val="0F4761"/>
                    </w:rPr>
                  </w:pPr>
                </w:p>
              </w:tc>
            </w:tr>
          </w:tbl>
          <w:p w14:paraId="6D470BEA" w14:textId="77777777" w:rsidR="009B7A10" w:rsidRPr="00A406E5" w:rsidRDefault="009B7A10" w:rsidP="009B7A10">
            <w:pPr>
              <w:spacing w:before="120" w:after="120"/>
              <w:jc w:val="both"/>
              <w:rPr>
                <w:rFonts w:ascii="Arial" w:hAnsi="Arial" w:cs="Arial"/>
              </w:rPr>
            </w:pPr>
          </w:p>
        </w:tc>
      </w:tr>
    </w:tbl>
    <w:p w14:paraId="4C768D39" w14:textId="007CFF75" w:rsidR="00F145EA" w:rsidRDefault="00F145EA" w:rsidP="00F145EA">
      <w:pPr>
        <w:rPr>
          <w:rFonts w:ascii="Arial" w:hAnsi="Arial" w:cs="Arial"/>
          <w:sz w:val="32"/>
        </w:rPr>
      </w:pPr>
    </w:p>
    <w:p w14:paraId="5839FA58" w14:textId="77777777" w:rsidR="0055145E" w:rsidRPr="00A406E5" w:rsidRDefault="0055145E" w:rsidP="0055145E">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55145E" w:rsidRPr="00A406E5" w14:paraId="03F70EF2" w14:textId="77777777" w:rsidTr="00B53BD7">
        <w:tc>
          <w:tcPr>
            <w:tcW w:w="9747" w:type="dxa"/>
            <w:shd w:val="pct10" w:color="auto" w:fill="auto"/>
          </w:tcPr>
          <w:p w14:paraId="4345EDF1" w14:textId="77777777" w:rsidR="0055145E" w:rsidRPr="00A406E5" w:rsidRDefault="0055145E" w:rsidP="00B53BD7">
            <w:pPr>
              <w:rPr>
                <w:rFonts w:ascii="Arial" w:hAnsi="Arial" w:cs="Arial"/>
                <w:b/>
              </w:rPr>
            </w:pPr>
            <w:r w:rsidRPr="00A406E5">
              <w:rPr>
                <w:rFonts w:ascii="Arial" w:hAnsi="Arial" w:cs="Arial"/>
                <w:b/>
              </w:rPr>
              <w:lastRenderedPageBreak/>
              <w:t xml:space="preserve">Module Learning Outcomes </w:t>
            </w:r>
          </w:p>
          <w:p w14:paraId="6CC60692" w14:textId="77777777" w:rsidR="0055145E" w:rsidRPr="00A406E5" w:rsidRDefault="0055145E" w:rsidP="00B53BD7">
            <w:pPr>
              <w:rPr>
                <w:rFonts w:ascii="Arial" w:hAnsi="Arial" w:cs="Arial"/>
              </w:rPr>
            </w:pPr>
            <w:r w:rsidRPr="00A406E5">
              <w:rPr>
                <w:rFonts w:ascii="Arial" w:hAnsi="Arial" w:cs="Arial"/>
                <w:b/>
              </w:rPr>
              <w:t>(from module syllabus)</w:t>
            </w:r>
          </w:p>
        </w:tc>
      </w:tr>
      <w:tr w:rsidR="0055145E" w:rsidRPr="00A406E5" w14:paraId="269205C4" w14:textId="77777777" w:rsidTr="007A1D2E">
        <w:trPr>
          <w:trHeight w:val="2676"/>
        </w:trPr>
        <w:tc>
          <w:tcPr>
            <w:tcW w:w="9747" w:type="dxa"/>
          </w:tcPr>
          <w:p w14:paraId="43BA8EFA" w14:textId="77777777" w:rsidR="0055145E" w:rsidRPr="00296AC8" w:rsidRDefault="0055145E" w:rsidP="0055145E">
            <w:pPr>
              <w:rPr>
                <w:sz w:val="24"/>
                <w:szCs w:val="24"/>
              </w:rPr>
            </w:pPr>
            <w:r w:rsidRPr="00296AC8">
              <w:rPr>
                <w:sz w:val="24"/>
                <w:szCs w:val="24"/>
              </w:rPr>
              <w:t>Upon the successful completion of this module, the student should be able to:</w:t>
            </w:r>
          </w:p>
          <w:p w14:paraId="670BEE86" w14:textId="77777777" w:rsidR="0055145E" w:rsidRPr="00C97E1A" w:rsidRDefault="0055145E" w:rsidP="0055145E">
            <w:pPr>
              <w:pStyle w:val="ListParagraph"/>
              <w:numPr>
                <w:ilvl w:val="0"/>
                <w:numId w:val="24"/>
              </w:numPr>
              <w:rPr>
                <w:sz w:val="24"/>
                <w:szCs w:val="24"/>
              </w:rPr>
            </w:pPr>
            <w:r w:rsidRPr="00C97E1A">
              <w:rPr>
                <w:sz w:val="24"/>
                <w:szCs w:val="24"/>
              </w:rPr>
              <w:t>synthesise the relationship between the external context of an organisation and its internal context and their impact upon strategy;</w:t>
            </w:r>
          </w:p>
          <w:p w14:paraId="4FCA857D" w14:textId="77777777" w:rsidR="0055145E" w:rsidRPr="00C97E1A" w:rsidRDefault="0055145E" w:rsidP="0055145E">
            <w:pPr>
              <w:pStyle w:val="ListParagraph"/>
              <w:numPr>
                <w:ilvl w:val="0"/>
                <w:numId w:val="24"/>
              </w:numPr>
              <w:rPr>
                <w:sz w:val="24"/>
                <w:szCs w:val="24"/>
              </w:rPr>
            </w:pPr>
            <w:r w:rsidRPr="00C97E1A">
              <w:rPr>
                <w:sz w:val="24"/>
                <w:szCs w:val="24"/>
              </w:rPr>
              <w:t>critically evaluate competitive and development strategies, in the context of contemporary strategic management issues;</w:t>
            </w:r>
          </w:p>
          <w:p w14:paraId="276FDB16" w14:textId="77777777" w:rsidR="0055145E" w:rsidRPr="00C97E1A" w:rsidRDefault="0055145E" w:rsidP="0055145E">
            <w:pPr>
              <w:pStyle w:val="ListParagraph"/>
              <w:numPr>
                <w:ilvl w:val="0"/>
                <w:numId w:val="24"/>
              </w:numPr>
              <w:rPr>
                <w:sz w:val="24"/>
                <w:szCs w:val="24"/>
              </w:rPr>
            </w:pPr>
            <w:r w:rsidRPr="00C97E1A">
              <w:rPr>
                <w:sz w:val="24"/>
                <w:szCs w:val="24"/>
              </w:rPr>
              <w:t>assess the key factors for the shaping and implementation of innovative strategies;</w:t>
            </w:r>
          </w:p>
          <w:p w14:paraId="02057624" w14:textId="63178874" w:rsidR="0055145E" w:rsidRPr="0055145E" w:rsidRDefault="0055145E" w:rsidP="00B53BD7">
            <w:pPr>
              <w:pStyle w:val="ListParagraph"/>
              <w:numPr>
                <w:ilvl w:val="0"/>
                <w:numId w:val="24"/>
              </w:numPr>
              <w:rPr>
                <w:sz w:val="24"/>
                <w:szCs w:val="24"/>
              </w:rPr>
            </w:pPr>
            <w:r w:rsidRPr="00C97E1A">
              <w:rPr>
                <w:sz w:val="24"/>
                <w:szCs w:val="24"/>
              </w:rPr>
              <w:t>critically explore the response of management functions to ethical challenges.</w:t>
            </w:r>
          </w:p>
        </w:tc>
      </w:tr>
    </w:tbl>
    <w:p w14:paraId="5660E7F8" w14:textId="771C1AAA" w:rsidR="00954D3F" w:rsidRDefault="00954D3F" w:rsidP="00F145EA">
      <w:pPr>
        <w:rPr>
          <w:rFonts w:ascii="Arial" w:hAnsi="Arial" w:cs="Arial"/>
          <w:sz w:val="3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F145EA" w:rsidRPr="00A406E5" w14:paraId="36241144" w14:textId="77777777" w:rsidTr="00F145EA">
        <w:tc>
          <w:tcPr>
            <w:tcW w:w="9781" w:type="dxa"/>
            <w:shd w:val="clear" w:color="auto" w:fill="C0C0C0"/>
          </w:tcPr>
          <w:p w14:paraId="5EA3348E" w14:textId="093277C7" w:rsidR="00F145EA" w:rsidRPr="00A406E5" w:rsidRDefault="00F145EA" w:rsidP="00333CD5">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20B723D7" w14:textId="77777777" w:rsidR="00F145EA" w:rsidRDefault="00F145EA" w:rsidP="00F145EA">
      <w:pPr>
        <w:jc w:val="both"/>
        <w:rPr>
          <w:rFonts w:ascii="Arial" w:hAnsi="Arial" w:cs="Arial"/>
        </w:rPr>
      </w:pPr>
    </w:p>
    <w:p w14:paraId="30DBB354" w14:textId="77777777" w:rsidR="00870A75" w:rsidRDefault="00870A75" w:rsidP="00870A75">
      <w:pPr>
        <w:pStyle w:val="Heading2"/>
        <w:ind w:left="567" w:firstLine="142"/>
        <w:rPr>
          <w:sz w:val="22"/>
          <w:szCs w:val="22"/>
        </w:rPr>
      </w:pPr>
      <w:r w:rsidRPr="00FA7E96">
        <w:rPr>
          <w:sz w:val="22"/>
          <w:szCs w:val="22"/>
        </w:rPr>
        <w:t>Use of Generative AI in Assessment</w:t>
      </w:r>
    </w:p>
    <w:p w14:paraId="5FB5E342" w14:textId="6979F337" w:rsidR="00870A75" w:rsidRPr="00FA7E96" w:rsidRDefault="00870A75" w:rsidP="00870A75">
      <w:r>
        <w:tab/>
      </w:r>
      <w:r w:rsidRPr="00FA7E96">
        <w:rPr>
          <w:rFonts w:ascii="Arial" w:hAnsi="Arial" w:cs="Arial"/>
        </w:rPr>
        <w:t>(Lecturer to indicate Yes or Not against each element)</w:t>
      </w:r>
      <w:r>
        <w:tab/>
      </w:r>
      <w:r>
        <w:tab/>
      </w:r>
      <w:r>
        <w:tab/>
      </w:r>
      <w:r>
        <w:tab/>
      </w:r>
      <w:r>
        <w:tab/>
      </w:r>
      <w:r>
        <w:tab/>
      </w:r>
      <w:r>
        <w:tab/>
      </w:r>
      <w:r>
        <w:tab/>
      </w:r>
      <w:r>
        <w:tab/>
      </w: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70A75" w:rsidRPr="00FA7E96" w14:paraId="372B8D4F" w14:textId="77777777" w:rsidTr="00B53BD7">
        <w:trPr>
          <w:trHeight w:val="300"/>
        </w:trPr>
        <w:tc>
          <w:tcPr>
            <w:tcW w:w="2250" w:type="dxa"/>
            <w:tcMar>
              <w:left w:w="105" w:type="dxa"/>
              <w:right w:w="105" w:type="dxa"/>
            </w:tcMar>
          </w:tcPr>
          <w:p w14:paraId="5FDC41C7" w14:textId="77777777" w:rsidR="00870A75" w:rsidRPr="00FA7E96" w:rsidRDefault="00870A75" w:rsidP="00B53BD7">
            <w:pPr>
              <w:spacing w:line="259" w:lineRule="auto"/>
              <w:rPr>
                <w:rFonts w:ascii="Arial" w:hAnsi="Arial" w:cs="Arial"/>
              </w:rPr>
            </w:pPr>
            <w:r w:rsidRPr="00FA7E96">
              <w:rPr>
                <w:rFonts w:ascii="Arial" w:hAnsi="Arial" w:cs="Arial"/>
              </w:rPr>
              <w:t>RESEARCH</w:t>
            </w:r>
          </w:p>
        </w:tc>
        <w:tc>
          <w:tcPr>
            <w:tcW w:w="5397" w:type="dxa"/>
            <w:tcMar>
              <w:left w:w="105" w:type="dxa"/>
              <w:right w:w="105" w:type="dxa"/>
            </w:tcMar>
          </w:tcPr>
          <w:p w14:paraId="1FD4513A" w14:textId="77777777" w:rsidR="00870A75" w:rsidRPr="00FA7E96" w:rsidRDefault="00870A75" w:rsidP="00B53BD7">
            <w:pPr>
              <w:spacing w:line="259" w:lineRule="auto"/>
              <w:rPr>
                <w:rFonts w:ascii="Arial" w:hAnsi="Arial" w:cs="Arial"/>
              </w:rPr>
            </w:pPr>
            <w:r w:rsidRPr="0087277F">
              <w:rPr>
                <w:rFonts w:ascii="Arial" w:hAnsi="Arial" w:cs="Arial"/>
              </w:rPr>
              <w:t>For this assessment, you can use Generative AI to support you in research and data analysis.  </w:t>
            </w:r>
          </w:p>
        </w:tc>
        <w:tc>
          <w:tcPr>
            <w:tcW w:w="1417" w:type="dxa"/>
          </w:tcPr>
          <w:p w14:paraId="2F3CE10F" w14:textId="77777777" w:rsidR="00870A75" w:rsidRDefault="00870A75" w:rsidP="00B53BD7">
            <w:pPr>
              <w:rPr>
                <w:rFonts w:ascii="Arial" w:hAnsi="Arial" w:cs="Arial"/>
              </w:rPr>
            </w:pPr>
            <w:r>
              <w:rPr>
                <w:rFonts w:ascii="Arial" w:hAnsi="Arial" w:cs="Arial"/>
              </w:rPr>
              <w:t xml:space="preserve">Yes </w:t>
            </w:r>
            <w:sdt>
              <w:sdtPr>
                <w:rPr>
                  <w:rFonts w:ascii="Arial" w:hAnsi="Arial" w:cs="Arial"/>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rPr>
                  <w:t>☐</w:t>
                </w:r>
              </w:sdtContent>
            </w:sdt>
          </w:p>
          <w:p w14:paraId="11AD0F2B" w14:textId="3C7A66D0" w:rsidR="00870A75" w:rsidRPr="00FA7E96" w:rsidRDefault="00870A75" w:rsidP="00B53BD7">
            <w:pPr>
              <w:rPr>
                <w:rFonts w:ascii="Arial" w:hAnsi="Arial" w:cs="Arial"/>
              </w:rPr>
            </w:pPr>
            <w:r>
              <w:rPr>
                <w:rFonts w:ascii="Arial" w:hAnsi="Arial" w:cs="Arial"/>
              </w:rPr>
              <w:t xml:space="preserve">No  </w:t>
            </w:r>
            <w:sdt>
              <w:sdtPr>
                <w:rPr>
                  <w:rFonts w:ascii="Arial" w:hAnsi="Arial" w:cs="Arial"/>
                  <w:b/>
                  <w:bCs/>
                </w:rPr>
                <w:id w:val="232746510"/>
                <w14:checkbox>
                  <w14:checked w14:val="1"/>
                  <w14:checkedState w14:val="2612" w14:font="MS Gothic"/>
                  <w14:uncheckedState w14:val="2610" w14:font="MS Gothic"/>
                </w14:checkbox>
              </w:sdtPr>
              <w:sdtEndPr/>
              <w:sdtContent>
                <w:r w:rsidRPr="00870A75">
                  <w:rPr>
                    <w:rFonts w:ascii="MS Gothic" w:eastAsia="MS Gothic" w:hAnsi="MS Gothic" w:cs="Arial" w:hint="eastAsia"/>
                    <w:b/>
                    <w:bCs/>
                  </w:rPr>
                  <w:t>☒</w:t>
                </w:r>
              </w:sdtContent>
            </w:sdt>
          </w:p>
        </w:tc>
      </w:tr>
      <w:tr w:rsidR="00870A75" w:rsidRPr="00FA7E96" w14:paraId="2FFA1C72" w14:textId="77777777" w:rsidTr="00B53BD7">
        <w:trPr>
          <w:trHeight w:val="300"/>
        </w:trPr>
        <w:tc>
          <w:tcPr>
            <w:tcW w:w="2250" w:type="dxa"/>
            <w:tcMar>
              <w:left w:w="105" w:type="dxa"/>
              <w:right w:w="105" w:type="dxa"/>
            </w:tcMar>
          </w:tcPr>
          <w:p w14:paraId="1CD8DB61" w14:textId="77777777" w:rsidR="00870A75" w:rsidRPr="00FA7E96" w:rsidRDefault="00870A75" w:rsidP="00B53BD7">
            <w:pPr>
              <w:spacing w:line="259" w:lineRule="auto"/>
              <w:rPr>
                <w:rFonts w:ascii="Arial" w:hAnsi="Arial" w:cs="Arial"/>
              </w:rPr>
            </w:pPr>
            <w:r w:rsidRPr="00FA7E96">
              <w:rPr>
                <w:rFonts w:ascii="Arial" w:hAnsi="Arial" w:cs="Arial"/>
              </w:rPr>
              <w:t>STRUCTURE</w:t>
            </w:r>
          </w:p>
        </w:tc>
        <w:tc>
          <w:tcPr>
            <w:tcW w:w="5397" w:type="dxa"/>
            <w:tcMar>
              <w:left w:w="105" w:type="dxa"/>
              <w:right w:w="105" w:type="dxa"/>
            </w:tcMar>
          </w:tcPr>
          <w:p w14:paraId="4664DD3F" w14:textId="77777777" w:rsidR="00870A75" w:rsidRPr="00FA7E96" w:rsidRDefault="00870A75" w:rsidP="00B53BD7">
            <w:pPr>
              <w:spacing w:line="259" w:lineRule="auto"/>
              <w:rPr>
                <w:rFonts w:ascii="Arial" w:hAnsi="Arial" w:cs="Arial"/>
              </w:rPr>
            </w:pPr>
            <w:r w:rsidRPr="00FA7E96">
              <w:rPr>
                <w:rFonts w:ascii="Arial" w:hAnsi="Arial" w:cs="Arial"/>
              </w:rPr>
              <w:t>For this assessment, you can use Generative AI to support you in structuring your submission, including creating a draft argument structure, identifying parts and headings, etc.</w:t>
            </w:r>
          </w:p>
        </w:tc>
        <w:tc>
          <w:tcPr>
            <w:tcW w:w="1417" w:type="dxa"/>
          </w:tcPr>
          <w:p w14:paraId="26889EE4" w14:textId="77777777" w:rsidR="00870A75" w:rsidRDefault="00870A75" w:rsidP="00B53BD7">
            <w:pPr>
              <w:rPr>
                <w:rFonts w:ascii="Arial" w:hAnsi="Arial" w:cs="Arial"/>
              </w:rPr>
            </w:pPr>
            <w:r>
              <w:rPr>
                <w:rFonts w:ascii="Arial" w:hAnsi="Arial" w:cs="Arial"/>
              </w:rPr>
              <w:t xml:space="preserve">Yes </w:t>
            </w:r>
            <w:sdt>
              <w:sdtPr>
                <w:rPr>
                  <w:rFonts w:ascii="Arial" w:hAnsi="Arial" w:cs="Arial"/>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rPr>
                  <w:t>☐</w:t>
                </w:r>
              </w:sdtContent>
            </w:sdt>
          </w:p>
          <w:p w14:paraId="74E27D9E" w14:textId="701510F7" w:rsidR="00870A75" w:rsidRPr="00FA7E96" w:rsidRDefault="00870A75" w:rsidP="00B53BD7">
            <w:pPr>
              <w:rPr>
                <w:rFonts w:ascii="Arial" w:hAnsi="Arial" w:cs="Arial"/>
              </w:rPr>
            </w:pPr>
            <w:r>
              <w:rPr>
                <w:rFonts w:ascii="Arial" w:hAnsi="Arial" w:cs="Arial"/>
              </w:rPr>
              <w:t xml:space="preserve">No  </w:t>
            </w:r>
            <w:sdt>
              <w:sdtPr>
                <w:rPr>
                  <w:rFonts w:ascii="Arial" w:hAnsi="Arial" w:cs="Arial"/>
                  <w:b/>
                  <w:bCs/>
                </w:rPr>
                <w:id w:val="-1770765072"/>
                <w14:checkbox>
                  <w14:checked w14:val="1"/>
                  <w14:checkedState w14:val="2612" w14:font="MS Gothic"/>
                  <w14:uncheckedState w14:val="2610" w14:font="MS Gothic"/>
                </w14:checkbox>
              </w:sdtPr>
              <w:sdtEndPr/>
              <w:sdtContent>
                <w:r w:rsidRPr="00870A75">
                  <w:rPr>
                    <w:rFonts w:ascii="MS Gothic" w:eastAsia="MS Gothic" w:hAnsi="MS Gothic" w:cs="Arial" w:hint="eastAsia"/>
                    <w:b/>
                    <w:bCs/>
                  </w:rPr>
                  <w:t>☒</w:t>
                </w:r>
              </w:sdtContent>
            </w:sdt>
          </w:p>
        </w:tc>
      </w:tr>
      <w:tr w:rsidR="00870A75" w:rsidRPr="00FA7E96" w14:paraId="4C5CEBFB" w14:textId="77777777" w:rsidTr="00B53BD7">
        <w:trPr>
          <w:trHeight w:val="300"/>
        </w:trPr>
        <w:tc>
          <w:tcPr>
            <w:tcW w:w="2250" w:type="dxa"/>
            <w:tcMar>
              <w:left w:w="105" w:type="dxa"/>
              <w:right w:w="105" w:type="dxa"/>
            </w:tcMar>
          </w:tcPr>
          <w:p w14:paraId="2922199B" w14:textId="77777777" w:rsidR="00870A75" w:rsidRPr="00FA7E96" w:rsidRDefault="00870A75" w:rsidP="00B53BD7">
            <w:pPr>
              <w:spacing w:line="259" w:lineRule="auto"/>
              <w:rPr>
                <w:rFonts w:ascii="Arial" w:hAnsi="Arial" w:cs="Arial"/>
              </w:rPr>
            </w:pPr>
            <w:r w:rsidRPr="00FA7E96">
              <w:rPr>
                <w:rFonts w:ascii="Arial" w:hAnsi="Arial" w:cs="Arial"/>
              </w:rPr>
              <w:t>PROOFREADING</w:t>
            </w:r>
          </w:p>
        </w:tc>
        <w:tc>
          <w:tcPr>
            <w:tcW w:w="5397" w:type="dxa"/>
            <w:tcMar>
              <w:left w:w="105" w:type="dxa"/>
              <w:right w:w="105" w:type="dxa"/>
            </w:tcMar>
          </w:tcPr>
          <w:p w14:paraId="1C3D2122" w14:textId="77777777" w:rsidR="00870A75" w:rsidRPr="00FA7E96" w:rsidRDefault="00870A75" w:rsidP="00B53BD7">
            <w:pPr>
              <w:spacing w:line="259" w:lineRule="auto"/>
              <w:rPr>
                <w:rFonts w:ascii="Arial" w:hAnsi="Arial" w:cs="Arial"/>
              </w:rPr>
            </w:pPr>
            <w:r w:rsidRPr="0087277F">
              <w:rPr>
                <w:rFonts w:ascii="Arial" w:hAnsi="Arial" w:cs="Arial"/>
              </w:rPr>
              <w:t>For this assessment, you can use Generative AI to check your own text/creation for grammatical and syntactical mistakes, including getting suggestions to rephrase your work.   </w:t>
            </w:r>
          </w:p>
        </w:tc>
        <w:tc>
          <w:tcPr>
            <w:tcW w:w="1417" w:type="dxa"/>
          </w:tcPr>
          <w:p w14:paraId="702CD650" w14:textId="77777777" w:rsidR="00870A75" w:rsidRDefault="00870A75" w:rsidP="00B53BD7">
            <w:pPr>
              <w:rPr>
                <w:rFonts w:ascii="Arial" w:hAnsi="Arial" w:cs="Arial"/>
              </w:rPr>
            </w:pPr>
            <w:r>
              <w:rPr>
                <w:rFonts w:ascii="Arial" w:hAnsi="Arial" w:cs="Arial"/>
              </w:rPr>
              <w:t xml:space="preserve">Yes </w:t>
            </w:r>
            <w:sdt>
              <w:sdtPr>
                <w:rPr>
                  <w:rFonts w:ascii="Arial" w:hAnsi="Arial" w:cs="Arial"/>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rPr>
                  <w:t>☐</w:t>
                </w:r>
              </w:sdtContent>
            </w:sdt>
          </w:p>
          <w:p w14:paraId="7CF133CB" w14:textId="269C5DAD" w:rsidR="00870A75" w:rsidRPr="00FA7E96" w:rsidRDefault="00870A75" w:rsidP="00B53BD7">
            <w:pPr>
              <w:rPr>
                <w:rFonts w:ascii="Arial" w:hAnsi="Arial" w:cs="Arial"/>
              </w:rPr>
            </w:pPr>
            <w:r>
              <w:rPr>
                <w:rFonts w:ascii="Arial" w:hAnsi="Arial" w:cs="Arial"/>
              </w:rPr>
              <w:t xml:space="preserve">No  </w:t>
            </w:r>
            <w:sdt>
              <w:sdtPr>
                <w:rPr>
                  <w:rFonts w:ascii="Arial" w:hAnsi="Arial" w:cs="Arial"/>
                  <w:b/>
                  <w:bCs/>
                </w:rPr>
                <w:id w:val="-2147112077"/>
                <w14:checkbox>
                  <w14:checked w14:val="1"/>
                  <w14:checkedState w14:val="2612" w14:font="MS Gothic"/>
                  <w14:uncheckedState w14:val="2610" w14:font="MS Gothic"/>
                </w14:checkbox>
              </w:sdtPr>
              <w:sdtEndPr/>
              <w:sdtContent>
                <w:r w:rsidRPr="00870A75">
                  <w:rPr>
                    <w:rFonts w:ascii="MS Gothic" w:eastAsia="MS Gothic" w:hAnsi="MS Gothic" w:cs="Arial" w:hint="eastAsia"/>
                    <w:b/>
                    <w:bCs/>
                  </w:rPr>
                  <w:t>☒</w:t>
                </w:r>
              </w:sdtContent>
            </w:sdt>
          </w:p>
        </w:tc>
      </w:tr>
      <w:tr w:rsidR="00870A75" w:rsidRPr="00FA7E96" w14:paraId="6709E2CB" w14:textId="77777777" w:rsidTr="00B53BD7">
        <w:trPr>
          <w:trHeight w:val="300"/>
        </w:trPr>
        <w:tc>
          <w:tcPr>
            <w:tcW w:w="2250" w:type="dxa"/>
            <w:tcMar>
              <w:left w:w="105" w:type="dxa"/>
              <w:right w:w="105" w:type="dxa"/>
            </w:tcMar>
          </w:tcPr>
          <w:p w14:paraId="23D5E90E" w14:textId="77777777" w:rsidR="00870A75" w:rsidRPr="00FA7E96" w:rsidRDefault="00870A75" w:rsidP="00B53BD7">
            <w:pPr>
              <w:spacing w:line="259" w:lineRule="auto"/>
              <w:rPr>
                <w:rFonts w:ascii="Arial" w:hAnsi="Arial" w:cs="Arial"/>
              </w:rPr>
            </w:pPr>
            <w:r w:rsidRPr="00FA7E96">
              <w:rPr>
                <w:rFonts w:ascii="Arial" w:hAnsi="Arial" w:cs="Arial"/>
              </w:rPr>
              <w:t>WRITING</w:t>
            </w:r>
          </w:p>
        </w:tc>
        <w:tc>
          <w:tcPr>
            <w:tcW w:w="5397" w:type="dxa"/>
            <w:tcMar>
              <w:left w:w="105" w:type="dxa"/>
              <w:right w:w="105" w:type="dxa"/>
            </w:tcMar>
          </w:tcPr>
          <w:p w14:paraId="605A9500" w14:textId="77777777" w:rsidR="00870A75" w:rsidRPr="00FA7E96" w:rsidRDefault="00870A75" w:rsidP="00B53BD7">
            <w:pPr>
              <w:spacing w:line="259" w:lineRule="auto"/>
              <w:rPr>
                <w:rFonts w:ascii="Arial" w:hAnsi="Arial" w:cs="Arial"/>
              </w:rPr>
            </w:pPr>
            <w:r w:rsidRPr="00FA7E96">
              <w:rPr>
                <w:rFonts w:ascii="Arial" w:hAnsi="Arial" w:cs="Arial"/>
              </w:rPr>
              <w:t>For this assessment, you can use Generative AI to create text for submission.</w:t>
            </w:r>
          </w:p>
        </w:tc>
        <w:tc>
          <w:tcPr>
            <w:tcW w:w="1417" w:type="dxa"/>
          </w:tcPr>
          <w:p w14:paraId="0E1315D1" w14:textId="77777777" w:rsidR="00870A75" w:rsidRDefault="00870A75" w:rsidP="00B53BD7">
            <w:pPr>
              <w:rPr>
                <w:rFonts w:ascii="Arial" w:hAnsi="Arial" w:cs="Arial"/>
              </w:rPr>
            </w:pPr>
            <w:r>
              <w:rPr>
                <w:rFonts w:ascii="Arial" w:hAnsi="Arial" w:cs="Arial"/>
              </w:rPr>
              <w:t xml:space="preserve">Yes </w:t>
            </w:r>
            <w:sdt>
              <w:sdtPr>
                <w:rPr>
                  <w:rFonts w:ascii="Arial" w:hAnsi="Arial" w:cs="Arial"/>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rPr>
                  <w:t>☐</w:t>
                </w:r>
              </w:sdtContent>
            </w:sdt>
          </w:p>
          <w:p w14:paraId="525A2352" w14:textId="0949E9CC" w:rsidR="00870A75" w:rsidRPr="00FA7E96" w:rsidRDefault="00870A75" w:rsidP="00B53BD7">
            <w:pPr>
              <w:rPr>
                <w:rFonts w:ascii="Arial" w:hAnsi="Arial" w:cs="Arial"/>
              </w:rPr>
            </w:pPr>
            <w:r>
              <w:rPr>
                <w:rFonts w:ascii="Arial" w:hAnsi="Arial" w:cs="Arial"/>
              </w:rPr>
              <w:t xml:space="preserve">No  </w:t>
            </w:r>
            <w:sdt>
              <w:sdtPr>
                <w:rPr>
                  <w:rFonts w:ascii="Arial" w:hAnsi="Arial" w:cs="Arial"/>
                  <w:b/>
                  <w:bCs/>
                </w:rPr>
                <w:id w:val="-1362739539"/>
                <w14:checkbox>
                  <w14:checked w14:val="1"/>
                  <w14:checkedState w14:val="2612" w14:font="MS Gothic"/>
                  <w14:uncheckedState w14:val="2610" w14:font="MS Gothic"/>
                </w14:checkbox>
              </w:sdtPr>
              <w:sdtEndPr/>
              <w:sdtContent>
                <w:r w:rsidRPr="00870A75">
                  <w:rPr>
                    <w:rFonts w:ascii="MS Gothic" w:eastAsia="MS Gothic" w:hAnsi="MS Gothic" w:cs="Arial" w:hint="eastAsia"/>
                    <w:b/>
                    <w:bCs/>
                  </w:rPr>
                  <w:t>☒</w:t>
                </w:r>
              </w:sdtContent>
            </w:sdt>
          </w:p>
        </w:tc>
      </w:tr>
      <w:tr w:rsidR="00870A75" w:rsidRPr="00FA7E96" w14:paraId="6EFC4C13" w14:textId="77777777" w:rsidTr="00B53BD7">
        <w:trPr>
          <w:trHeight w:val="300"/>
        </w:trPr>
        <w:tc>
          <w:tcPr>
            <w:tcW w:w="2250" w:type="dxa"/>
            <w:tcMar>
              <w:left w:w="105" w:type="dxa"/>
              <w:right w:w="105" w:type="dxa"/>
            </w:tcMar>
          </w:tcPr>
          <w:p w14:paraId="014E7611" w14:textId="77777777" w:rsidR="00870A75" w:rsidRPr="00FA7E96" w:rsidRDefault="00870A75" w:rsidP="00B53BD7">
            <w:pPr>
              <w:spacing w:line="259" w:lineRule="auto"/>
              <w:rPr>
                <w:rFonts w:ascii="Arial" w:hAnsi="Arial" w:cs="Arial"/>
              </w:rPr>
            </w:pPr>
            <w:r w:rsidRPr="00FA7E96">
              <w:rPr>
                <w:rFonts w:ascii="Arial" w:hAnsi="Arial" w:cs="Arial"/>
              </w:rPr>
              <w:t>CREATIVE</w:t>
            </w:r>
          </w:p>
        </w:tc>
        <w:tc>
          <w:tcPr>
            <w:tcW w:w="5397" w:type="dxa"/>
            <w:tcMar>
              <w:left w:w="105" w:type="dxa"/>
              <w:right w:w="105" w:type="dxa"/>
            </w:tcMar>
          </w:tcPr>
          <w:p w14:paraId="3A14285E" w14:textId="77777777" w:rsidR="00870A75" w:rsidRPr="00FA7E96" w:rsidRDefault="00870A75" w:rsidP="00B53BD7">
            <w:pPr>
              <w:spacing w:line="259" w:lineRule="auto"/>
              <w:rPr>
                <w:rFonts w:ascii="Arial" w:hAnsi="Arial" w:cs="Arial"/>
              </w:rPr>
            </w:pPr>
            <w:r w:rsidRPr="00FA7E96">
              <w:rPr>
                <w:rFonts w:ascii="Arial" w:hAnsi="Arial" w:cs="Arial"/>
              </w:rPr>
              <w:t>For this assessment, you can use Generative AI to create creative materials, such as images.</w:t>
            </w:r>
          </w:p>
        </w:tc>
        <w:tc>
          <w:tcPr>
            <w:tcW w:w="1417" w:type="dxa"/>
          </w:tcPr>
          <w:p w14:paraId="325D6ED9" w14:textId="77777777" w:rsidR="00870A75" w:rsidRDefault="00870A75" w:rsidP="00B53BD7">
            <w:pPr>
              <w:rPr>
                <w:rFonts w:ascii="Arial" w:hAnsi="Arial" w:cs="Arial"/>
              </w:rPr>
            </w:pPr>
            <w:r>
              <w:rPr>
                <w:rFonts w:ascii="Arial" w:hAnsi="Arial" w:cs="Arial"/>
              </w:rPr>
              <w:t xml:space="preserve">Yes </w:t>
            </w:r>
            <w:sdt>
              <w:sdtPr>
                <w:rPr>
                  <w:rFonts w:ascii="Arial" w:hAnsi="Arial" w:cs="Arial"/>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rPr>
                  <w:t>☐</w:t>
                </w:r>
              </w:sdtContent>
            </w:sdt>
          </w:p>
          <w:p w14:paraId="4DB9E112" w14:textId="6A42E5FC" w:rsidR="00870A75" w:rsidRPr="00FA7E96" w:rsidRDefault="00870A75" w:rsidP="00B53BD7">
            <w:pPr>
              <w:rPr>
                <w:rFonts w:ascii="Arial" w:hAnsi="Arial" w:cs="Arial"/>
              </w:rPr>
            </w:pPr>
            <w:r>
              <w:rPr>
                <w:rFonts w:ascii="Arial" w:hAnsi="Arial" w:cs="Arial"/>
              </w:rPr>
              <w:t xml:space="preserve">No  </w:t>
            </w:r>
            <w:sdt>
              <w:sdtPr>
                <w:rPr>
                  <w:rFonts w:ascii="Arial" w:hAnsi="Arial" w:cs="Arial"/>
                  <w:b/>
                  <w:bCs/>
                </w:rPr>
                <w:id w:val="1717855451"/>
                <w14:checkbox>
                  <w14:checked w14:val="1"/>
                  <w14:checkedState w14:val="2612" w14:font="MS Gothic"/>
                  <w14:uncheckedState w14:val="2610" w14:font="MS Gothic"/>
                </w14:checkbox>
              </w:sdtPr>
              <w:sdtEndPr/>
              <w:sdtContent>
                <w:r w:rsidRPr="00870A75">
                  <w:rPr>
                    <w:rFonts w:ascii="MS Gothic" w:eastAsia="MS Gothic" w:hAnsi="MS Gothic" w:cs="Arial" w:hint="eastAsia"/>
                    <w:b/>
                    <w:bCs/>
                  </w:rPr>
                  <w:t>☒</w:t>
                </w:r>
              </w:sdtContent>
            </w:sdt>
          </w:p>
        </w:tc>
      </w:tr>
      <w:tr w:rsidR="00870A75" w:rsidRPr="00FA7E96" w14:paraId="45A6B704" w14:textId="77777777" w:rsidTr="00B53BD7">
        <w:trPr>
          <w:trHeight w:val="300"/>
        </w:trPr>
        <w:tc>
          <w:tcPr>
            <w:tcW w:w="2250" w:type="dxa"/>
            <w:tcMar>
              <w:left w:w="105" w:type="dxa"/>
              <w:right w:w="105" w:type="dxa"/>
            </w:tcMar>
          </w:tcPr>
          <w:p w14:paraId="5FFF5B41" w14:textId="77777777" w:rsidR="00870A75" w:rsidRPr="00FA7E96" w:rsidRDefault="00870A75" w:rsidP="00B53BD7">
            <w:pPr>
              <w:spacing w:line="259" w:lineRule="auto"/>
              <w:rPr>
                <w:rFonts w:ascii="Arial" w:hAnsi="Arial" w:cs="Arial"/>
              </w:rPr>
            </w:pPr>
            <w:r w:rsidRPr="00FA7E96">
              <w:rPr>
                <w:rFonts w:ascii="Arial" w:hAnsi="Arial" w:cs="Arial"/>
              </w:rPr>
              <w:t>PROGRAMING</w:t>
            </w:r>
          </w:p>
        </w:tc>
        <w:tc>
          <w:tcPr>
            <w:tcW w:w="5397" w:type="dxa"/>
            <w:tcMar>
              <w:left w:w="105" w:type="dxa"/>
              <w:right w:w="105" w:type="dxa"/>
            </w:tcMar>
          </w:tcPr>
          <w:p w14:paraId="625CAB3F" w14:textId="77777777" w:rsidR="00870A75" w:rsidRPr="00FA7E96" w:rsidRDefault="00870A75" w:rsidP="00B53BD7">
            <w:pPr>
              <w:spacing w:line="259" w:lineRule="auto"/>
              <w:rPr>
                <w:rFonts w:ascii="Arial" w:hAnsi="Arial" w:cs="Arial"/>
              </w:rPr>
            </w:pPr>
            <w:r w:rsidRPr="00FA7E96">
              <w:rPr>
                <w:rFonts w:ascii="Arial" w:hAnsi="Arial" w:cs="Arial"/>
              </w:rPr>
              <w:t>For this assessment, you can use Generative AI to create and check code.</w:t>
            </w:r>
          </w:p>
        </w:tc>
        <w:tc>
          <w:tcPr>
            <w:tcW w:w="1417" w:type="dxa"/>
          </w:tcPr>
          <w:p w14:paraId="1822798A" w14:textId="7E05EAD7" w:rsidR="00870A75" w:rsidRDefault="00870A75" w:rsidP="00B53BD7">
            <w:pPr>
              <w:rPr>
                <w:rFonts w:ascii="Arial" w:hAnsi="Arial" w:cs="Arial"/>
              </w:rPr>
            </w:pPr>
            <w:r>
              <w:rPr>
                <w:rFonts w:ascii="Arial" w:hAnsi="Arial" w:cs="Arial"/>
              </w:rPr>
              <w:t xml:space="preserve">Yes </w:t>
            </w:r>
            <w:sdt>
              <w:sdtPr>
                <w:rPr>
                  <w:rFonts w:ascii="Arial" w:hAnsi="Arial" w:cs="Arial"/>
                </w:rPr>
                <w:id w:val="1136687853"/>
                <w14:checkbox>
                  <w14:checked w14:val="1"/>
                  <w14:checkedState w14:val="2612" w14:font="MS Gothic"/>
                  <w14:uncheckedState w14:val="2610" w14:font="MS Gothic"/>
                </w14:checkbox>
              </w:sdtPr>
              <w:sdtEndPr/>
              <w:sdtContent>
                <w:r>
                  <w:rPr>
                    <w:rFonts w:ascii="MS Gothic" w:eastAsia="MS Gothic" w:hAnsi="MS Gothic" w:cs="Arial" w:hint="eastAsia"/>
                  </w:rPr>
                  <w:t>☒</w:t>
                </w:r>
              </w:sdtContent>
            </w:sdt>
          </w:p>
          <w:p w14:paraId="18B728D8" w14:textId="00DB7ABE" w:rsidR="00870A75" w:rsidRPr="00FA7E96" w:rsidRDefault="00870A75" w:rsidP="00B53BD7">
            <w:pPr>
              <w:rPr>
                <w:rFonts w:ascii="Arial" w:hAnsi="Arial" w:cs="Arial"/>
              </w:rPr>
            </w:pPr>
            <w:r>
              <w:rPr>
                <w:rFonts w:ascii="Arial" w:hAnsi="Arial" w:cs="Arial"/>
              </w:rPr>
              <w:t xml:space="preserve">No  </w:t>
            </w:r>
            <w:sdt>
              <w:sdtPr>
                <w:rPr>
                  <w:rFonts w:ascii="Arial" w:hAnsi="Arial" w:cs="Arial"/>
                  <w:b/>
                  <w:bCs/>
                </w:rPr>
                <w:id w:val="648559774"/>
                <w14:checkbox>
                  <w14:checked w14:val="1"/>
                  <w14:checkedState w14:val="2612" w14:font="MS Gothic"/>
                  <w14:uncheckedState w14:val="2610" w14:font="MS Gothic"/>
                </w14:checkbox>
              </w:sdtPr>
              <w:sdtEndPr/>
              <w:sdtContent>
                <w:r w:rsidRPr="00870A75">
                  <w:rPr>
                    <w:rFonts w:ascii="MS Gothic" w:eastAsia="MS Gothic" w:hAnsi="MS Gothic" w:cs="Arial" w:hint="eastAsia"/>
                    <w:b/>
                    <w:bCs/>
                  </w:rPr>
                  <w:t>☒</w:t>
                </w:r>
              </w:sdtContent>
            </w:sdt>
          </w:p>
        </w:tc>
      </w:tr>
      <w:tr w:rsidR="00870A75" w:rsidRPr="00FA7E96" w14:paraId="784EC66F" w14:textId="77777777" w:rsidTr="00B53BD7">
        <w:trPr>
          <w:trHeight w:val="300"/>
        </w:trPr>
        <w:tc>
          <w:tcPr>
            <w:tcW w:w="2250" w:type="dxa"/>
            <w:tcMar>
              <w:left w:w="105" w:type="dxa"/>
              <w:right w:w="105" w:type="dxa"/>
            </w:tcMar>
          </w:tcPr>
          <w:p w14:paraId="27C7F869" w14:textId="77777777" w:rsidR="00870A75" w:rsidRPr="00FA7E96" w:rsidRDefault="00870A75" w:rsidP="00B53BD7">
            <w:pPr>
              <w:spacing w:line="259" w:lineRule="auto"/>
              <w:rPr>
                <w:rFonts w:ascii="Arial" w:hAnsi="Arial" w:cs="Arial"/>
              </w:rPr>
            </w:pPr>
            <w:r w:rsidRPr="00FA7E96">
              <w:rPr>
                <w:rFonts w:ascii="Arial" w:hAnsi="Arial" w:cs="Arial"/>
              </w:rPr>
              <w:t>NONE</w:t>
            </w:r>
          </w:p>
        </w:tc>
        <w:tc>
          <w:tcPr>
            <w:tcW w:w="5397" w:type="dxa"/>
            <w:tcMar>
              <w:left w:w="105" w:type="dxa"/>
              <w:right w:w="105" w:type="dxa"/>
            </w:tcMar>
          </w:tcPr>
          <w:p w14:paraId="3D919376" w14:textId="77777777" w:rsidR="00870A75" w:rsidRPr="00FA7E96" w:rsidRDefault="00870A75" w:rsidP="00B53BD7">
            <w:pPr>
              <w:spacing w:line="259" w:lineRule="auto"/>
              <w:rPr>
                <w:rFonts w:ascii="Arial" w:hAnsi="Arial" w:cs="Arial"/>
              </w:rPr>
            </w:pPr>
            <w:r w:rsidRPr="00FA7E96">
              <w:rPr>
                <w:rFonts w:ascii="Arial" w:hAnsi="Arial" w:cs="Arial"/>
              </w:rPr>
              <w:t xml:space="preserve">For this assessment, you are not allowed to use </w:t>
            </w:r>
            <w:r w:rsidRPr="00FA7E96">
              <w:rPr>
                <w:rFonts w:ascii="Arial" w:hAnsi="Arial" w:cs="Arial"/>
                <w:b/>
                <w:bCs/>
              </w:rPr>
              <w:t>any</w:t>
            </w:r>
            <w:r w:rsidRPr="00FA7E96">
              <w:rPr>
                <w:rFonts w:ascii="Arial" w:hAnsi="Arial" w:cs="Arial"/>
              </w:rPr>
              <w:t xml:space="preserve"> type of Generative AI support. This includes research support, structure support, writing/proofreading support and creative support.</w:t>
            </w:r>
          </w:p>
        </w:tc>
        <w:tc>
          <w:tcPr>
            <w:tcW w:w="1417" w:type="dxa"/>
          </w:tcPr>
          <w:p w14:paraId="14D2DC01" w14:textId="19FE5891" w:rsidR="00870A75" w:rsidRPr="00FA7E96" w:rsidRDefault="00EA25E0" w:rsidP="00B53BD7">
            <w:pPr>
              <w:rPr>
                <w:rFonts w:ascii="Arial" w:hAnsi="Arial" w:cs="Arial"/>
              </w:rPr>
            </w:pPr>
            <w:sdt>
              <w:sdtPr>
                <w:rPr>
                  <w:rFonts w:ascii="Arial" w:hAnsi="Arial" w:cs="Arial"/>
                  <w:b/>
                  <w:bCs/>
                </w:rPr>
                <w:id w:val="1628280607"/>
                <w14:checkbox>
                  <w14:checked w14:val="1"/>
                  <w14:checkedState w14:val="2612" w14:font="MS Gothic"/>
                  <w14:uncheckedState w14:val="2610" w14:font="MS Gothic"/>
                </w14:checkbox>
              </w:sdtPr>
              <w:sdtEndPr/>
              <w:sdtContent>
                <w:r w:rsidR="00870A75" w:rsidRPr="00870A75">
                  <w:rPr>
                    <w:rFonts w:ascii="MS Gothic" w:eastAsia="MS Gothic" w:hAnsi="MS Gothic" w:cs="Arial" w:hint="eastAsia"/>
                    <w:b/>
                    <w:bCs/>
                  </w:rPr>
                  <w:t>☒</w:t>
                </w:r>
              </w:sdtContent>
            </w:sdt>
          </w:p>
        </w:tc>
      </w:tr>
    </w:tbl>
    <w:p w14:paraId="011F99BF" w14:textId="77777777" w:rsidR="00870A75" w:rsidRPr="00A406E5" w:rsidRDefault="00870A75" w:rsidP="00870A75">
      <w:pPr>
        <w:ind w:left="720"/>
        <w:rPr>
          <w:rFonts w:ascii="Arial" w:hAnsi="Arial" w:cs="Arial"/>
          <w:sz w:val="24"/>
          <w:szCs w:val="24"/>
        </w:rPr>
      </w:pPr>
    </w:p>
    <w:p w14:paraId="2CE6A32F" w14:textId="7C8C3198" w:rsidR="00F145EA" w:rsidRPr="00EE12D3" w:rsidRDefault="00F145EA" w:rsidP="00F145EA">
      <w:pPr>
        <w:autoSpaceDE w:val="0"/>
        <w:autoSpaceDN w:val="0"/>
        <w:adjustRightInd w:val="0"/>
        <w:spacing w:after="0" w:line="240" w:lineRule="auto"/>
        <w:rPr>
          <w:rFonts w:ascii="Arial" w:hAnsi="Arial" w:cs="Arial"/>
          <w:b/>
          <w:color w:val="000000"/>
          <w:lang w:eastAsia="en-GB"/>
        </w:rPr>
      </w:pPr>
      <w:r w:rsidRPr="00EE12D3">
        <w:rPr>
          <w:rFonts w:ascii="Arial" w:hAnsi="Arial" w:cs="Arial"/>
          <w:b/>
          <w:color w:val="000000"/>
          <w:lang w:eastAsia="en-GB"/>
        </w:rPr>
        <w:lastRenderedPageBreak/>
        <w:t>T</w:t>
      </w:r>
      <w:r w:rsidR="00870A75">
        <w:rPr>
          <w:rFonts w:ascii="Arial" w:hAnsi="Arial" w:cs="Arial"/>
          <w:b/>
          <w:color w:val="000000"/>
          <w:lang w:eastAsia="en-GB"/>
        </w:rPr>
        <w:t>he T</w:t>
      </w:r>
      <w:r w:rsidRPr="00EE12D3">
        <w:rPr>
          <w:rFonts w:ascii="Arial" w:hAnsi="Arial" w:cs="Arial"/>
          <w:b/>
          <w:color w:val="000000"/>
          <w:lang w:eastAsia="en-GB"/>
        </w:rPr>
        <w:t>ask:</w:t>
      </w:r>
    </w:p>
    <w:p w14:paraId="2B0D4892" w14:textId="77777777" w:rsidR="004F3587" w:rsidRPr="00EE12D3" w:rsidRDefault="004F3587" w:rsidP="00F145EA">
      <w:pPr>
        <w:autoSpaceDE w:val="0"/>
        <w:autoSpaceDN w:val="0"/>
        <w:adjustRightInd w:val="0"/>
        <w:spacing w:after="0" w:line="240" w:lineRule="auto"/>
        <w:rPr>
          <w:rFonts w:ascii="Arial" w:hAnsi="Arial" w:cs="Arial"/>
          <w:color w:val="000000"/>
          <w:lang w:eastAsia="en-GB"/>
        </w:rPr>
      </w:pPr>
    </w:p>
    <w:p w14:paraId="33058BB4" w14:textId="59118E56" w:rsidR="004F3587" w:rsidRDefault="00F145EA" w:rsidP="00536C60">
      <w:pPr>
        <w:autoSpaceDE w:val="0"/>
        <w:autoSpaceDN w:val="0"/>
        <w:adjustRightInd w:val="0"/>
        <w:spacing w:after="0" w:line="240" w:lineRule="auto"/>
        <w:rPr>
          <w:rFonts w:ascii="Arial" w:hAnsi="Arial" w:cs="Arial"/>
          <w:color w:val="000000"/>
          <w:lang w:eastAsia="en-GB"/>
        </w:rPr>
      </w:pPr>
      <w:r w:rsidRPr="00EE12D3">
        <w:rPr>
          <w:rFonts w:ascii="Arial" w:hAnsi="Arial" w:cs="Arial"/>
          <w:color w:val="000000"/>
          <w:lang w:eastAsia="en-GB"/>
        </w:rPr>
        <w:t xml:space="preserve">You have been asked by </w:t>
      </w:r>
      <w:r w:rsidR="001A7DC7">
        <w:rPr>
          <w:rFonts w:ascii="Arial" w:hAnsi="Arial" w:cs="Arial"/>
          <w:color w:val="000000"/>
          <w:lang w:eastAsia="en-GB"/>
        </w:rPr>
        <w:t xml:space="preserve">the </w:t>
      </w:r>
      <w:r w:rsidRPr="00EE12D3">
        <w:rPr>
          <w:rFonts w:ascii="Arial" w:hAnsi="Arial" w:cs="Arial"/>
          <w:color w:val="000000"/>
          <w:lang w:eastAsia="en-GB"/>
        </w:rPr>
        <w:t xml:space="preserve">senior management </w:t>
      </w:r>
      <w:r w:rsidR="001A7DC7">
        <w:rPr>
          <w:rFonts w:ascii="Arial" w:hAnsi="Arial" w:cs="Arial"/>
          <w:color w:val="000000"/>
          <w:lang w:eastAsia="en-GB"/>
        </w:rPr>
        <w:t>of your chosen</w:t>
      </w:r>
      <w:r w:rsidRPr="00EE12D3">
        <w:rPr>
          <w:rFonts w:ascii="Arial" w:hAnsi="Arial" w:cs="Arial"/>
          <w:color w:val="000000"/>
          <w:lang w:eastAsia="en-GB"/>
        </w:rPr>
        <w:t xml:space="preserve"> organisation to </w:t>
      </w:r>
      <w:r w:rsidR="001A7DC7">
        <w:rPr>
          <w:rFonts w:ascii="Arial" w:hAnsi="Arial" w:cs="Arial"/>
          <w:color w:val="000000"/>
          <w:lang w:eastAsia="en-GB"/>
        </w:rPr>
        <w:t>support them with a particular challenge: t</w:t>
      </w:r>
      <w:r w:rsidRPr="00EE12D3">
        <w:rPr>
          <w:rFonts w:ascii="Arial" w:hAnsi="Arial" w:cs="Arial"/>
          <w:color w:val="000000"/>
          <w:lang w:eastAsia="en-GB"/>
        </w:rPr>
        <w:t>he organi</w:t>
      </w:r>
      <w:r w:rsidR="004F3587">
        <w:rPr>
          <w:rFonts w:ascii="Arial" w:hAnsi="Arial" w:cs="Arial"/>
          <w:color w:val="000000"/>
          <w:lang w:eastAsia="en-GB"/>
        </w:rPr>
        <w:t>sation</w:t>
      </w:r>
      <w:r w:rsidR="001A7DC7">
        <w:rPr>
          <w:rFonts w:ascii="Arial" w:hAnsi="Arial" w:cs="Arial"/>
          <w:color w:val="000000"/>
          <w:lang w:eastAsia="en-GB"/>
        </w:rPr>
        <w:t xml:space="preserve"> wants to re</w:t>
      </w:r>
      <w:r w:rsidR="00650EC8">
        <w:rPr>
          <w:rFonts w:ascii="Arial" w:hAnsi="Arial" w:cs="Arial"/>
          <w:color w:val="000000"/>
          <w:lang w:eastAsia="en-GB"/>
        </w:rPr>
        <w:t xml:space="preserve">view </w:t>
      </w:r>
      <w:r w:rsidR="001A7DC7">
        <w:rPr>
          <w:rFonts w:ascii="Arial" w:hAnsi="Arial" w:cs="Arial"/>
          <w:color w:val="000000"/>
          <w:lang w:eastAsia="en-GB"/>
        </w:rPr>
        <w:t>their</w:t>
      </w:r>
      <w:r w:rsidR="004F3587">
        <w:rPr>
          <w:rFonts w:ascii="Arial" w:hAnsi="Arial" w:cs="Arial"/>
          <w:color w:val="000000"/>
          <w:lang w:eastAsia="en-GB"/>
        </w:rPr>
        <w:t xml:space="preserve"> strategic direction</w:t>
      </w:r>
      <w:r w:rsidR="00650EC8">
        <w:rPr>
          <w:rFonts w:ascii="Arial" w:hAnsi="Arial" w:cs="Arial"/>
          <w:color w:val="000000"/>
          <w:lang w:eastAsia="en-GB"/>
        </w:rPr>
        <w:t xml:space="preserve"> and is looking</w:t>
      </w:r>
      <w:r w:rsidR="004E0A16">
        <w:rPr>
          <w:rFonts w:ascii="Arial" w:hAnsi="Arial" w:cs="Arial"/>
          <w:color w:val="000000"/>
          <w:lang w:eastAsia="en-GB"/>
        </w:rPr>
        <w:t xml:space="preserve"> </w:t>
      </w:r>
      <w:r w:rsidR="00536C60">
        <w:rPr>
          <w:rFonts w:ascii="Arial" w:hAnsi="Arial" w:cs="Arial"/>
          <w:color w:val="000000"/>
          <w:lang w:eastAsia="en-GB"/>
        </w:rPr>
        <w:t>to discover</w:t>
      </w:r>
      <w:r w:rsidR="00737714">
        <w:rPr>
          <w:rFonts w:ascii="Arial" w:hAnsi="Arial" w:cs="Arial"/>
          <w:color w:val="000000"/>
          <w:lang w:eastAsia="en-GB"/>
        </w:rPr>
        <w:t xml:space="preserve"> new</w:t>
      </w:r>
      <w:r w:rsidR="00D801FB">
        <w:rPr>
          <w:rFonts w:ascii="Arial" w:hAnsi="Arial" w:cs="Arial"/>
          <w:color w:val="000000"/>
          <w:lang w:eastAsia="en-GB"/>
        </w:rPr>
        <w:t xml:space="preserve"> </w:t>
      </w:r>
      <w:r w:rsidR="007D199A">
        <w:rPr>
          <w:rFonts w:ascii="Arial" w:hAnsi="Arial" w:cs="Arial"/>
          <w:color w:val="000000"/>
          <w:lang w:eastAsia="en-GB"/>
        </w:rPr>
        <w:t>approaches</w:t>
      </w:r>
      <w:r w:rsidR="00650EC8">
        <w:rPr>
          <w:rFonts w:ascii="Arial" w:hAnsi="Arial" w:cs="Arial"/>
          <w:color w:val="000000"/>
          <w:lang w:eastAsia="en-GB"/>
        </w:rPr>
        <w:t xml:space="preserve"> related to s</w:t>
      </w:r>
      <w:r w:rsidR="0063560D">
        <w:rPr>
          <w:rFonts w:ascii="Arial" w:hAnsi="Arial" w:cs="Arial"/>
          <w:color w:val="000000"/>
          <w:lang w:eastAsia="en-GB"/>
        </w:rPr>
        <w:t>trategic and agile business management</w:t>
      </w:r>
      <w:r w:rsidR="00936D99">
        <w:rPr>
          <w:rFonts w:ascii="Arial" w:hAnsi="Arial" w:cs="Arial"/>
          <w:color w:val="000000"/>
          <w:lang w:eastAsia="en-GB"/>
        </w:rPr>
        <w:t>, with</w:t>
      </w:r>
      <w:r w:rsidR="00650EC8">
        <w:rPr>
          <w:rFonts w:ascii="Arial" w:hAnsi="Arial" w:cs="Arial"/>
          <w:color w:val="000000"/>
          <w:lang w:eastAsia="en-GB"/>
        </w:rPr>
        <w:t xml:space="preserve"> a particular</w:t>
      </w:r>
      <w:r w:rsidR="00936D99">
        <w:rPr>
          <w:rFonts w:ascii="Arial" w:hAnsi="Arial" w:cs="Arial"/>
          <w:color w:val="000000"/>
          <w:lang w:eastAsia="en-GB"/>
        </w:rPr>
        <w:t xml:space="preserve"> </w:t>
      </w:r>
      <w:r w:rsidR="00600BFA">
        <w:rPr>
          <w:rFonts w:ascii="Arial" w:hAnsi="Arial" w:cs="Arial"/>
          <w:color w:val="000000"/>
          <w:lang w:eastAsia="en-GB"/>
        </w:rPr>
        <w:t>focus on</w:t>
      </w:r>
      <w:r w:rsidR="00D801FB">
        <w:rPr>
          <w:rFonts w:ascii="Arial" w:hAnsi="Arial" w:cs="Arial"/>
          <w:color w:val="000000"/>
          <w:lang w:eastAsia="en-GB"/>
        </w:rPr>
        <w:t xml:space="preserve"> customer </w:t>
      </w:r>
      <w:r w:rsidR="00E97799">
        <w:rPr>
          <w:rFonts w:ascii="Arial" w:hAnsi="Arial" w:cs="Arial"/>
          <w:color w:val="000000"/>
          <w:lang w:eastAsia="en-GB"/>
        </w:rPr>
        <w:t>care</w:t>
      </w:r>
      <w:r w:rsidR="001A7DC7">
        <w:rPr>
          <w:rFonts w:ascii="Arial" w:hAnsi="Arial" w:cs="Arial"/>
          <w:color w:val="000000"/>
          <w:lang w:eastAsia="en-GB"/>
        </w:rPr>
        <w:t>. Your input and recommendations should ensure the organisation’s</w:t>
      </w:r>
      <w:r w:rsidRPr="00EE12D3">
        <w:rPr>
          <w:rFonts w:ascii="Arial" w:hAnsi="Arial" w:cs="Arial"/>
          <w:color w:val="000000"/>
          <w:lang w:eastAsia="en-GB"/>
        </w:rPr>
        <w:t xml:space="preserve"> </w:t>
      </w:r>
      <w:r w:rsidR="00737714">
        <w:rPr>
          <w:rFonts w:ascii="Arial" w:hAnsi="Arial" w:cs="Arial"/>
          <w:color w:val="000000"/>
          <w:lang w:eastAsia="en-GB"/>
        </w:rPr>
        <w:t xml:space="preserve">future resilience and </w:t>
      </w:r>
      <w:r w:rsidR="001A7DC7">
        <w:rPr>
          <w:rFonts w:ascii="Arial" w:hAnsi="Arial" w:cs="Arial"/>
          <w:color w:val="000000"/>
          <w:lang w:eastAsia="en-GB"/>
        </w:rPr>
        <w:t xml:space="preserve">enable them to gain a </w:t>
      </w:r>
      <w:r w:rsidRPr="00EE12D3">
        <w:rPr>
          <w:rFonts w:ascii="Arial" w:hAnsi="Arial" w:cs="Arial"/>
          <w:color w:val="000000"/>
          <w:lang w:eastAsia="en-GB"/>
        </w:rPr>
        <w:t>sus</w:t>
      </w:r>
      <w:r w:rsidR="00536C60">
        <w:rPr>
          <w:rFonts w:ascii="Arial" w:hAnsi="Arial" w:cs="Arial"/>
          <w:color w:val="000000"/>
          <w:lang w:eastAsia="en-GB"/>
        </w:rPr>
        <w:t>tainable competitive advantage</w:t>
      </w:r>
      <w:r w:rsidR="001A7DC7">
        <w:rPr>
          <w:rFonts w:ascii="Arial" w:hAnsi="Arial" w:cs="Arial"/>
          <w:color w:val="000000"/>
          <w:lang w:eastAsia="en-GB"/>
        </w:rPr>
        <w:t>. This is particularly important in our</w:t>
      </w:r>
      <w:r w:rsidR="007615C8">
        <w:rPr>
          <w:rFonts w:ascii="Arial" w:hAnsi="Arial" w:cs="Arial"/>
          <w:color w:val="000000"/>
          <w:lang w:eastAsia="en-GB"/>
        </w:rPr>
        <w:t xml:space="preserve"> fast</w:t>
      </w:r>
      <w:r w:rsidR="001A7DC7">
        <w:rPr>
          <w:rFonts w:ascii="Arial" w:hAnsi="Arial" w:cs="Arial"/>
          <w:color w:val="000000"/>
          <w:lang w:eastAsia="en-GB"/>
        </w:rPr>
        <w:t>-</w:t>
      </w:r>
      <w:r w:rsidR="007615C8">
        <w:rPr>
          <w:rFonts w:ascii="Arial" w:hAnsi="Arial" w:cs="Arial"/>
          <w:color w:val="000000"/>
          <w:lang w:eastAsia="en-GB"/>
        </w:rPr>
        <w:t>moving environment</w:t>
      </w:r>
      <w:r w:rsidR="001A7DC7">
        <w:rPr>
          <w:rFonts w:ascii="Arial" w:hAnsi="Arial" w:cs="Arial"/>
          <w:color w:val="000000"/>
          <w:lang w:eastAsia="en-GB"/>
        </w:rPr>
        <w:t xml:space="preserve">, impacted by </w:t>
      </w:r>
      <w:r w:rsidR="007615C8">
        <w:rPr>
          <w:rFonts w:ascii="Arial" w:hAnsi="Arial" w:cs="Arial"/>
          <w:color w:val="000000"/>
          <w:lang w:eastAsia="en-GB"/>
        </w:rPr>
        <w:t>global volatility in terms of</w:t>
      </w:r>
      <w:r w:rsidR="001A7DC7">
        <w:rPr>
          <w:rFonts w:ascii="Arial" w:hAnsi="Arial" w:cs="Arial"/>
          <w:color w:val="000000"/>
          <w:lang w:eastAsia="en-GB"/>
        </w:rPr>
        <w:t xml:space="preserve"> the</w:t>
      </w:r>
      <w:r w:rsidR="007615C8">
        <w:rPr>
          <w:rFonts w:ascii="Arial" w:hAnsi="Arial" w:cs="Arial"/>
          <w:color w:val="000000"/>
          <w:lang w:eastAsia="en-GB"/>
        </w:rPr>
        <w:t xml:space="preserve"> econom</w:t>
      </w:r>
      <w:r w:rsidR="001A7DC7">
        <w:rPr>
          <w:rFonts w:ascii="Arial" w:hAnsi="Arial" w:cs="Arial"/>
          <w:color w:val="000000"/>
          <w:lang w:eastAsia="en-GB"/>
        </w:rPr>
        <w:t>y</w:t>
      </w:r>
      <w:r w:rsidR="00F61D18">
        <w:rPr>
          <w:rFonts w:ascii="Arial" w:hAnsi="Arial" w:cs="Arial"/>
          <w:color w:val="000000"/>
          <w:lang w:eastAsia="en-GB"/>
        </w:rPr>
        <w:t>,</w:t>
      </w:r>
      <w:r w:rsidR="007615C8">
        <w:rPr>
          <w:rFonts w:ascii="Arial" w:hAnsi="Arial" w:cs="Arial"/>
          <w:color w:val="000000"/>
          <w:lang w:eastAsia="en-GB"/>
        </w:rPr>
        <w:t xml:space="preserve"> political considerations</w:t>
      </w:r>
      <w:r w:rsidR="00F61D18">
        <w:rPr>
          <w:rFonts w:ascii="Arial" w:hAnsi="Arial" w:cs="Arial"/>
          <w:color w:val="000000"/>
          <w:lang w:eastAsia="en-GB"/>
        </w:rPr>
        <w:t xml:space="preserve"> and so on.</w:t>
      </w:r>
    </w:p>
    <w:p w14:paraId="3E26115D" w14:textId="77777777" w:rsidR="004F3587" w:rsidRDefault="004F3587" w:rsidP="00F145EA">
      <w:pPr>
        <w:autoSpaceDE w:val="0"/>
        <w:autoSpaceDN w:val="0"/>
        <w:adjustRightInd w:val="0"/>
        <w:spacing w:after="0" w:line="240" w:lineRule="auto"/>
        <w:rPr>
          <w:rFonts w:ascii="Arial" w:hAnsi="Arial" w:cs="Arial"/>
          <w:color w:val="000000"/>
          <w:lang w:eastAsia="en-GB"/>
        </w:rPr>
      </w:pPr>
    </w:p>
    <w:p w14:paraId="055083FE" w14:textId="077A214F" w:rsidR="00F145EA" w:rsidRPr="00EE12D3" w:rsidRDefault="00F145EA" w:rsidP="00F145EA">
      <w:pPr>
        <w:autoSpaceDE w:val="0"/>
        <w:autoSpaceDN w:val="0"/>
        <w:adjustRightInd w:val="0"/>
        <w:spacing w:after="0" w:line="240" w:lineRule="auto"/>
        <w:rPr>
          <w:rFonts w:ascii="Arial" w:hAnsi="Arial" w:cs="Arial"/>
          <w:color w:val="000000"/>
          <w:lang w:eastAsia="en-GB"/>
        </w:rPr>
      </w:pPr>
      <w:r w:rsidRPr="00EE12D3">
        <w:rPr>
          <w:rFonts w:ascii="Arial" w:hAnsi="Arial" w:cs="Arial"/>
          <w:color w:val="000000"/>
          <w:lang w:eastAsia="en-GB"/>
        </w:rPr>
        <w:t xml:space="preserve">You will </w:t>
      </w:r>
      <w:r w:rsidR="00737714">
        <w:rPr>
          <w:rFonts w:ascii="Arial" w:hAnsi="Arial" w:cs="Arial"/>
          <w:color w:val="000000"/>
          <w:lang w:eastAsia="en-GB"/>
        </w:rPr>
        <w:t xml:space="preserve">first </w:t>
      </w:r>
      <w:r w:rsidRPr="00EE12D3">
        <w:rPr>
          <w:rFonts w:ascii="Arial" w:hAnsi="Arial" w:cs="Arial"/>
          <w:color w:val="000000"/>
          <w:lang w:eastAsia="en-GB"/>
        </w:rPr>
        <w:t>be expected to conduct a thorough strategic analysis of your</w:t>
      </w:r>
      <w:r w:rsidR="00737714">
        <w:rPr>
          <w:rFonts w:ascii="Arial" w:hAnsi="Arial" w:cs="Arial"/>
          <w:color w:val="000000"/>
          <w:lang w:eastAsia="en-GB"/>
        </w:rPr>
        <w:t xml:space="preserve"> chosen</w:t>
      </w:r>
      <w:r w:rsidRPr="00EE12D3">
        <w:rPr>
          <w:rFonts w:ascii="Arial" w:hAnsi="Arial" w:cs="Arial"/>
          <w:color w:val="000000"/>
          <w:lang w:eastAsia="en-GB"/>
        </w:rPr>
        <w:t xml:space="preserve"> organisation</w:t>
      </w:r>
      <w:r w:rsidR="009268E8">
        <w:rPr>
          <w:rFonts w:ascii="Arial" w:hAnsi="Arial" w:cs="Arial"/>
          <w:color w:val="000000"/>
          <w:lang w:eastAsia="en-GB"/>
        </w:rPr>
        <w:t xml:space="preserve"> by undertaki</w:t>
      </w:r>
      <w:r w:rsidR="00737714">
        <w:rPr>
          <w:rFonts w:ascii="Arial" w:hAnsi="Arial" w:cs="Arial"/>
          <w:color w:val="000000"/>
          <w:lang w:eastAsia="en-GB"/>
        </w:rPr>
        <w:t>ng external and internal analyse</w:t>
      </w:r>
      <w:r w:rsidR="009268E8">
        <w:rPr>
          <w:rFonts w:ascii="Arial" w:hAnsi="Arial" w:cs="Arial"/>
          <w:color w:val="000000"/>
          <w:lang w:eastAsia="en-GB"/>
        </w:rPr>
        <w:t xml:space="preserve">s as well as </w:t>
      </w:r>
      <w:r w:rsidR="00347172">
        <w:rPr>
          <w:rFonts w:ascii="Arial" w:hAnsi="Arial" w:cs="Arial"/>
          <w:color w:val="000000"/>
          <w:lang w:eastAsia="en-GB"/>
        </w:rPr>
        <w:t xml:space="preserve">critically </w:t>
      </w:r>
      <w:r w:rsidR="009268E8">
        <w:rPr>
          <w:rFonts w:ascii="Arial" w:hAnsi="Arial" w:cs="Arial"/>
          <w:color w:val="000000"/>
          <w:lang w:eastAsia="en-GB"/>
        </w:rPr>
        <w:t>evaluating the strategic options</w:t>
      </w:r>
      <w:r w:rsidR="00D801FB">
        <w:rPr>
          <w:rFonts w:ascii="Arial" w:hAnsi="Arial" w:cs="Arial"/>
          <w:color w:val="000000"/>
          <w:lang w:eastAsia="en-GB"/>
        </w:rPr>
        <w:t xml:space="preserve"> for more personalised customer care</w:t>
      </w:r>
      <w:r w:rsidR="009268E8">
        <w:rPr>
          <w:rFonts w:ascii="Arial" w:hAnsi="Arial" w:cs="Arial"/>
          <w:color w:val="000000"/>
          <w:lang w:eastAsia="en-GB"/>
        </w:rPr>
        <w:t>. You should also take into consideration the wider implications of your proposed strategy on different areas of the organisation.</w:t>
      </w:r>
    </w:p>
    <w:p w14:paraId="7CE45221" w14:textId="77777777" w:rsidR="00F145EA" w:rsidRPr="00EE12D3" w:rsidRDefault="00F145EA" w:rsidP="00F145EA">
      <w:pPr>
        <w:autoSpaceDE w:val="0"/>
        <w:autoSpaceDN w:val="0"/>
        <w:adjustRightInd w:val="0"/>
        <w:spacing w:after="0" w:line="240" w:lineRule="auto"/>
        <w:rPr>
          <w:rFonts w:ascii="Arial" w:hAnsi="Arial" w:cs="Arial"/>
          <w:color w:val="000000"/>
          <w:lang w:eastAsia="en-GB"/>
        </w:rPr>
      </w:pPr>
    </w:p>
    <w:p w14:paraId="5E2FB84B" w14:textId="7D2A4AB1" w:rsidR="00F145EA" w:rsidRPr="00EE12D3" w:rsidRDefault="00737714" w:rsidP="00F145EA">
      <w:pPr>
        <w:autoSpaceDE w:val="0"/>
        <w:autoSpaceDN w:val="0"/>
        <w:adjustRightInd w:val="0"/>
        <w:spacing w:after="0" w:line="240" w:lineRule="auto"/>
        <w:rPr>
          <w:rFonts w:ascii="Arial" w:hAnsi="Arial" w:cs="Arial"/>
          <w:color w:val="000000"/>
          <w:lang w:eastAsia="en-GB"/>
        </w:rPr>
      </w:pPr>
      <w:r>
        <w:rPr>
          <w:rFonts w:ascii="Arial" w:hAnsi="Arial" w:cs="Arial"/>
          <w:color w:val="000000"/>
          <w:lang w:eastAsia="en-GB"/>
        </w:rPr>
        <w:t>Y</w:t>
      </w:r>
      <w:r w:rsidR="00F145EA" w:rsidRPr="00EE12D3">
        <w:rPr>
          <w:rFonts w:ascii="Arial" w:hAnsi="Arial" w:cs="Arial"/>
          <w:color w:val="000000"/>
          <w:lang w:eastAsia="en-GB"/>
        </w:rPr>
        <w:t xml:space="preserve">ou are required to </w:t>
      </w:r>
      <w:r w:rsidR="00347172">
        <w:rPr>
          <w:rFonts w:ascii="Arial" w:hAnsi="Arial" w:cs="Arial"/>
          <w:color w:val="000000"/>
          <w:lang w:eastAsia="en-GB"/>
        </w:rPr>
        <w:t>produce</w:t>
      </w:r>
      <w:r w:rsidR="00F145EA" w:rsidRPr="00EE12D3">
        <w:rPr>
          <w:rFonts w:ascii="Arial" w:hAnsi="Arial" w:cs="Arial"/>
          <w:color w:val="000000"/>
          <w:lang w:eastAsia="en-GB"/>
        </w:rPr>
        <w:t xml:space="preserve"> an individually writt</w:t>
      </w:r>
      <w:r w:rsidR="00347172">
        <w:rPr>
          <w:rFonts w:ascii="Arial" w:hAnsi="Arial" w:cs="Arial"/>
          <w:color w:val="000000"/>
          <w:lang w:eastAsia="en-GB"/>
        </w:rPr>
        <w:t>en report (5</w:t>
      </w:r>
      <w:r w:rsidR="004F02E0">
        <w:rPr>
          <w:rFonts w:ascii="Arial" w:hAnsi="Arial" w:cs="Arial"/>
          <w:color w:val="000000"/>
          <w:lang w:eastAsia="en-GB"/>
        </w:rPr>
        <w:t>,</w:t>
      </w:r>
      <w:r w:rsidR="00347172">
        <w:rPr>
          <w:rFonts w:ascii="Arial" w:hAnsi="Arial" w:cs="Arial"/>
          <w:color w:val="000000"/>
          <w:lang w:eastAsia="en-GB"/>
        </w:rPr>
        <w:t xml:space="preserve">000 words maximum). You should </w:t>
      </w:r>
      <w:r w:rsidR="009268E8">
        <w:rPr>
          <w:rFonts w:ascii="Arial" w:hAnsi="Arial" w:cs="Arial"/>
          <w:color w:val="000000"/>
          <w:lang w:eastAsia="en-GB"/>
        </w:rPr>
        <w:t xml:space="preserve">justify your recommended strategy by </w:t>
      </w:r>
      <w:r w:rsidR="00F145EA" w:rsidRPr="00EE12D3">
        <w:rPr>
          <w:rFonts w:ascii="Arial" w:hAnsi="Arial" w:cs="Arial"/>
          <w:color w:val="000000"/>
          <w:lang w:eastAsia="en-GB"/>
        </w:rPr>
        <w:t xml:space="preserve">using appropriate concepts, theoretical frameworks and techniques explored </w:t>
      </w:r>
      <w:r w:rsidR="00F145EA" w:rsidRPr="00D627F2">
        <w:rPr>
          <w:rFonts w:ascii="Arial" w:hAnsi="Arial" w:cs="Arial"/>
          <w:i/>
          <w:iCs/>
          <w:color w:val="000000"/>
          <w:lang w:eastAsia="en-GB"/>
        </w:rPr>
        <w:t>within the module</w:t>
      </w:r>
      <w:r w:rsidR="00F145EA" w:rsidRPr="00EE12D3">
        <w:rPr>
          <w:rFonts w:ascii="Arial" w:hAnsi="Arial" w:cs="Arial"/>
          <w:color w:val="000000"/>
          <w:lang w:eastAsia="en-GB"/>
        </w:rPr>
        <w:t xml:space="preserve"> and provid</w:t>
      </w:r>
      <w:r w:rsidR="009268E8">
        <w:rPr>
          <w:rFonts w:ascii="Arial" w:hAnsi="Arial" w:cs="Arial"/>
          <w:color w:val="000000"/>
          <w:lang w:eastAsia="en-GB"/>
        </w:rPr>
        <w:t>e</w:t>
      </w:r>
      <w:r w:rsidR="00F145EA" w:rsidRPr="00EE12D3">
        <w:rPr>
          <w:rFonts w:ascii="Arial" w:hAnsi="Arial" w:cs="Arial"/>
          <w:color w:val="000000"/>
          <w:lang w:eastAsia="en-GB"/>
        </w:rPr>
        <w:t xml:space="preserve"> </w:t>
      </w:r>
      <w:r w:rsidR="00D627F2">
        <w:rPr>
          <w:rFonts w:ascii="Arial" w:hAnsi="Arial" w:cs="Arial"/>
          <w:color w:val="000000"/>
          <w:lang w:eastAsia="en-GB"/>
        </w:rPr>
        <w:t xml:space="preserve">a relevant context and </w:t>
      </w:r>
      <w:r w:rsidR="00F145EA" w:rsidRPr="00EE12D3">
        <w:rPr>
          <w:rFonts w:ascii="Arial" w:hAnsi="Arial" w:cs="Arial"/>
          <w:color w:val="000000"/>
          <w:lang w:eastAsia="en-GB"/>
        </w:rPr>
        <w:t>background of your chosen organisation.</w:t>
      </w:r>
    </w:p>
    <w:p w14:paraId="67BDFC45" w14:textId="77777777" w:rsidR="00F145EA" w:rsidRDefault="00F145EA" w:rsidP="00F145EA">
      <w:pPr>
        <w:autoSpaceDE w:val="0"/>
        <w:autoSpaceDN w:val="0"/>
        <w:adjustRightInd w:val="0"/>
        <w:spacing w:after="0" w:line="240" w:lineRule="auto"/>
        <w:rPr>
          <w:rFonts w:ascii="Arial" w:hAnsi="Arial" w:cs="Arial"/>
          <w:color w:val="000000"/>
          <w:lang w:eastAsia="en-GB"/>
        </w:rPr>
      </w:pPr>
    </w:p>
    <w:p w14:paraId="26EBEF6E" w14:textId="77777777" w:rsidR="00483B8C" w:rsidRPr="00EE12D3" w:rsidRDefault="00483B8C" w:rsidP="00F145EA">
      <w:pPr>
        <w:autoSpaceDE w:val="0"/>
        <w:autoSpaceDN w:val="0"/>
        <w:adjustRightInd w:val="0"/>
        <w:spacing w:after="0" w:line="240" w:lineRule="auto"/>
        <w:rPr>
          <w:rFonts w:ascii="Arial" w:hAnsi="Arial" w:cs="Arial"/>
          <w:color w:val="000000"/>
          <w:lang w:eastAsia="en-GB"/>
        </w:rPr>
      </w:pPr>
    </w:p>
    <w:p w14:paraId="7E83D9E6" w14:textId="3A0458DA" w:rsidR="00F145EA" w:rsidRPr="00EE12D3" w:rsidRDefault="00F145EA" w:rsidP="00F145EA">
      <w:pPr>
        <w:autoSpaceDE w:val="0"/>
        <w:autoSpaceDN w:val="0"/>
        <w:adjustRightInd w:val="0"/>
        <w:spacing w:after="0" w:line="240" w:lineRule="auto"/>
        <w:rPr>
          <w:rFonts w:ascii="Arial" w:hAnsi="Arial" w:cs="Arial"/>
          <w:color w:val="000000"/>
          <w:lang w:eastAsia="en-GB"/>
        </w:rPr>
      </w:pPr>
      <w:r w:rsidRPr="00EE12D3">
        <w:rPr>
          <w:rFonts w:ascii="Arial" w:hAnsi="Arial" w:cs="Arial"/>
          <w:b/>
          <w:color w:val="000000"/>
          <w:lang w:eastAsia="en-GB"/>
        </w:rPr>
        <w:t>Please note:</w:t>
      </w:r>
      <w:r w:rsidRPr="00EE12D3">
        <w:rPr>
          <w:rFonts w:ascii="Arial" w:hAnsi="Arial" w:cs="Arial"/>
          <w:color w:val="000000"/>
          <w:lang w:eastAsia="en-GB"/>
        </w:rPr>
        <w:t xml:space="preserve"> Before beginning your research</w:t>
      </w:r>
      <w:r w:rsidR="00AF0937">
        <w:rPr>
          <w:rFonts w:ascii="Arial" w:hAnsi="Arial" w:cs="Arial"/>
          <w:color w:val="000000"/>
          <w:lang w:eastAsia="en-GB"/>
        </w:rPr>
        <w:t>,</w:t>
      </w:r>
      <w:r w:rsidRPr="00EE12D3">
        <w:rPr>
          <w:rFonts w:ascii="Arial" w:hAnsi="Arial" w:cs="Arial"/>
          <w:color w:val="000000"/>
          <w:lang w:eastAsia="en-GB"/>
        </w:rPr>
        <w:t xml:space="preserve"> you should discuss</w:t>
      </w:r>
      <w:r w:rsidR="00A80FC4">
        <w:rPr>
          <w:rFonts w:ascii="Arial" w:hAnsi="Arial" w:cs="Arial"/>
          <w:color w:val="000000"/>
          <w:lang w:eastAsia="en-GB"/>
        </w:rPr>
        <w:t xml:space="preserve"> and agree</w:t>
      </w:r>
      <w:r w:rsidRPr="00EE12D3">
        <w:rPr>
          <w:rFonts w:ascii="Arial" w:hAnsi="Arial" w:cs="Arial"/>
          <w:color w:val="000000"/>
          <w:lang w:eastAsia="en-GB"/>
        </w:rPr>
        <w:t xml:space="preserve"> your choice of organisation with your lecturer</w:t>
      </w:r>
      <w:r w:rsidR="00A80FC4">
        <w:rPr>
          <w:rFonts w:ascii="Arial" w:hAnsi="Arial" w:cs="Arial"/>
          <w:color w:val="000000"/>
          <w:lang w:eastAsia="en-GB"/>
        </w:rPr>
        <w:t>.</w:t>
      </w:r>
    </w:p>
    <w:p w14:paraId="234B4FE8" w14:textId="39033D9A" w:rsidR="00F145EA" w:rsidRDefault="00F145EA" w:rsidP="00F145EA">
      <w:pPr>
        <w:autoSpaceDE w:val="0"/>
        <w:autoSpaceDN w:val="0"/>
        <w:adjustRightInd w:val="0"/>
        <w:spacing w:after="0" w:line="240" w:lineRule="auto"/>
        <w:rPr>
          <w:rFonts w:ascii="Arial" w:hAnsi="Arial" w:cs="Arial"/>
          <w:color w:val="000000"/>
          <w:lang w:eastAsia="en-GB"/>
        </w:rPr>
      </w:pPr>
    </w:p>
    <w:p w14:paraId="4C5F19B5" w14:textId="77777777" w:rsidR="00A80FC4" w:rsidRPr="00EE12D3" w:rsidRDefault="00A80FC4" w:rsidP="00F145EA">
      <w:pPr>
        <w:autoSpaceDE w:val="0"/>
        <w:autoSpaceDN w:val="0"/>
        <w:adjustRightInd w:val="0"/>
        <w:spacing w:after="0" w:line="240" w:lineRule="auto"/>
        <w:rPr>
          <w:rFonts w:ascii="Arial" w:hAnsi="Arial" w:cs="Arial"/>
          <w:color w:val="000000"/>
          <w:lang w:eastAsia="en-GB"/>
        </w:rPr>
      </w:pPr>
    </w:p>
    <w:p w14:paraId="1B453ACB" w14:textId="77777777" w:rsidR="00F145EA" w:rsidRPr="00EE12D3" w:rsidRDefault="00F145EA" w:rsidP="00F145EA">
      <w:pPr>
        <w:autoSpaceDE w:val="0"/>
        <w:autoSpaceDN w:val="0"/>
        <w:adjustRightInd w:val="0"/>
        <w:spacing w:after="0" w:line="240" w:lineRule="auto"/>
        <w:rPr>
          <w:rFonts w:ascii="Arial" w:hAnsi="Arial" w:cs="Arial"/>
          <w:color w:val="000000"/>
          <w:lang w:eastAsia="en-GB"/>
        </w:rPr>
      </w:pPr>
      <w:r w:rsidRPr="00EE12D3">
        <w:rPr>
          <w:rFonts w:ascii="Arial" w:hAnsi="Arial" w:cs="Arial"/>
          <w:color w:val="000000"/>
          <w:lang w:eastAsia="en-GB"/>
        </w:rPr>
        <w:t xml:space="preserve"> In addition you should read the useful notes below:</w:t>
      </w:r>
    </w:p>
    <w:p w14:paraId="49ED4A79" w14:textId="77777777" w:rsidR="00F145EA" w:rsidRPr="00EE12D3" w:rsidRDefault="00F145EA" w:rsidP="00F145EA">
      <w:pPr>
        <w:autoSpaceDE w:val="0"/>
        <w:autoSpaceDN w:val="0"/>
        <w:adjustRightInd w:val="0"/>
        <w:spacing w:after="0" w:line="240" w:lineRule="auto"/>
        <w:rPr>
          <w:rFonts w:ascii="Arial" w:hAnsi="Arial" w:cs="Arial"/>
          <w:color w:val="000000"/>
          <w:lang w:eastAsia="en-GB"/>
        </w:rPr>
      </w:pPr>
    </w:p>
    <w:p w14:paraId="2F4EDDCC" w14:textId="77777777" w:rsidR="00F145EA" w:rsidRPr="00EE12D3" w:rsidRDefault="00F145EA" w:rsidP="00F145EA">
      <w:pPr>
        <w:numPr>
          <w:ilvl w:val="0"/>
          <w:numId w:val="5"/>
        </w:numPr>
        <w:spacing w:after="0" w:line="240" w:lineRule="auto"/>
        <w:jc w:val="both"/>
        <w:rPr>
          <w:rFonts w:ascii="Arial" w:hAnsi="Arial" w:cs="Arial"/>
        </w:rPr>
      </w:pPr>
      <w:r w:rsidRPr="00EE12D3">
        <w:rPr>
          <w:rFonts w:ascii="Arial" w:hAnsi="Arial" w:cs="Arial"/>
          <w:b/>
          <w:bCs/>
        </w:rPr>
        <w:t>Writing:</w:t>
      </w:r>
      <w:r w:rsidRPr="00EE12D3">
        <w:rPr>
          <w:rFonts w:ascii="Arial" w:hAnsi="Arial" w:cs="Arial"/>
        </w:rPr>
        <w:t xml:space="preserve"> Written in English in an appropriate business/academic style</w:t>
      </w:r>
    </w:p>
    <w:p w14:paraId="7F9FACC7" w14:textId="77777777" w:rsidR="00F145EA" w:rsidRPr="00EE12D3" w:rsidRDefault="00F145EA" w:rsidP="00F145EA">
      <w:pPr>
        <w:numPr>
          <w:ilvl w:val="0"/>
          <w:numId w:val="5"/>
        </w:numPr>
        <w:spacing w:after="0" w:line="240" w:lineRule="auto"/>
        <w:jc w:val="both"/>
        <w:rPr>
          <w:rFonts w:ascii="Arial" w:hAnsi="Arial" w:cs="Arial"/>
        </w:rPr>
      </w:pPr>
      <w:r w:rsidRPr="00EE12D3">
        <w:rPr>
          <w:rFonts w:ascii="Arial" w:hAnsi="Arial" w:cs="Arial"/>
          <w:b/>
          <w:bCs/>
        </w:rPr>
        <w:t>Focus</w:t>
      </w:r>
      <w:r w:rsidRPr="00EE12D3">
        <w:rPr>
          <w:rFonts w:ascii="Arial" w:hAnsi="Arial" w:cs="Arial"/>
        </w:rPr>
        <w:t>: Focus only on the tasks set in the assignment.</w:t>
      </w:r>
    </w:p>
    <w:p w14:paraId="2BB44E0C" w14:textId="2E189F75" w:rsidR="00F145EA" w:rsidRPr="00EE12D3" w:rsidRDefault="00F145EA" w:rsidP="00F145EA">
      <w:pPr>
        <w:numPr>
          <w:ilvl w:val="0"/>
          <w:numId w:val="5"/>
        </w:numPr>
        <w:spacing w:after="0" w:line="240" w:lineRule="auto"/>
        <w:jc w:val="both"/>
        <w:rPr>
          <w:rFonts w:ascii="Arial" w:hAnsi="Arial" w:cs="Arial"/>
        </w:rPr>
      </w:pPr>
      <w:r w:rsidRPr="00EE12D3">
        <w:rPr>
          <w:rFonts w:ascii="Arial" w:hAnsi="Arial" w:cs="Arial"/>
          <w:b/>
          <w:bCs/>
        </w:rPr>
        <w:t>Length</w:t>
      </w:r>
      <w:r w:rsidRPr="00EE12D3">
        <w:rPr>
          <w:rFonts w:ascii="Arial" w:hAnsi="Arial" w:cs="Arial"/>
        </w:rPr>
        <w:t>: 5</w:t>
      </w:r>
      <w:r w:rsidR="00265544">
        <w:rPr>
          <w:rFonts w:ascii="Arial" w:hAnsi="Arial" w:cs="Arial"/>
        </w:rPr>
        <w:t>,</w:t>
      </w:r>
      <w:r w:rsidRPr="00EE12D3">
        <w:rPr>
          <w:rFonts w:ascii="Arial" w:hAnsi="Arial" w:cs="Arial"/>
        </w:rPr>
        <w:t>000 words (maximum)</w:t>
      </w:r>
    </w:p>
    <w:p w14:paraId="3F22F0A9" w14:textId="469FD1F7" w:rsidR="00F145EA" w:rsidRPr="00EE12D3" w:rsidRDefault="00F145EA" w:rsidP="00F145EA">
      <w:pPr>
        <w:numPr>
          <w:ilvl w:val="0"/>
          <w:numId w:val="5"/>
        </w:numPr>
        <w:spacing w:after="0" w:line="240" w:lineRule="auto"/>
        <w:jc w:val="both"/>
        <w:rPr>
          <w:rFonts w:ascii="Arial" w:hAnsi="Arial" w:cs="Arial"/>
        </w:rPr>
      </w:pPr>
      <w:r w:rsidRPr="00EE12D3">
        <w:rPr>
          <w:rFonts w:ascii="Arial" w:hAnsi="Arial" w:cs="Arial"/>
          <w:b/>
          <w:bCs/>
        </w:rPr>
        <w:t>Formatting</w:t>
      </w:r>
      <w:r w:rsidRPr="00EE12D3">
        <w:rPr>
          <w:rFonts w:ascii="Arial" w:hAnsi="Arial" w:cs="Arial"/>
        </w:rPr>
        <w:t>: A4 in Times New Roman or Arial font 12 and pages numbered.</w:t>
      </w:r>
    </w:p>
    <w:p w14:paraId="3A77561E" w14:textId="1614F6D9" w:rsidR="00F145EA" w:rsidRPr="00EE12D3" w:rsidRDefault="00F145EA" w:rsidP="00F145EA">
      <w:pPr>
        <w:numPr>
          <w:ilvl w:val="0"/>
          <w:numId w:val="5"/>
        </w:numPr>
        <w:spacing w:after="0" w:line="240" w:lineRule="auto"/>
        <w:jc w:val="both"/>
        <w:rPr>
          <w:rFonts w:ascii="Arial" w:hAnsi="Arial" w:cs="Arial"/>
        </w:rPr>
      </w:pPr>
      <w:r w:rsidRPr="00EE12D3">
        <w:rPr>
          <w:rFonts w:ascii="Arial" w:hAnsi="Arial" w:cs="Arial"/>
          <w:b/>
          <w:bCs/>
        </w:rPr>
        <w:t>Document format:</w:t>
      </w:r>
      <w:r w:rsidRPr="00EE12D3">
        <w:rPr>
          <w:rFonts w:ascii="Arial" w:hAnsi="Arial" w:cs="Arial"/>
        </w:rPr>
        <w:t xml:space="preserve"> </w:t>
      </w:r>
      <w:r w:rsidR="00AA4ADC">
        <w:rPr>
          <w:rFonts w:ascii="Arial" w:hAnsi="Arial" w:cs="Arial"/>
        </w:rPr>
        <w:t>you must use t</w:t>
      </w:r>
      <w:r w:rsidR="00AA4ADC" w:rsidRPr="00AA4ADC">
        <w:rPr>
          <w:rFonts w:ascii="Arial" w:hAnsi="Arial" w:cs="Arial"/>
        </w:rPr>
        <w:t xml:space="preserve">he </w:t>
      </w:r>
      <w:r w:rsidR="00AA4ADC" w:rsidRPr="00AA4ADC">
        <w:rPr>
          <w:rFonts w:ascii="Arial" w:hAnsi="Arial" w:cs="Arial"/>
          <w:b/>
          <w:bCs/>
        </w:rPr>
        <w:t>report template</w:t>
      </w:r>
      <w:r w:rsidR="00AA4ADC" w:rsidRPr="00AA4ADC">
        <w:rPr>
          <w:rFonts w:ascii="Arial" w:hAnsi="Arial" w:cs="Arial"/>
        </w:rPr>
        <w:t xml:space="preserve"> provided</w:t>
      </w:r>
      <w:r w:rsidR="00AA4ADC">
        <w:rPr>
          <w:rFonts w:ascii="Arial" w:hAnsi="Arial" w:cs="Arial"/>
        </w:rPr>
        <w:t xml:space="preserve"> and must not </w:t>
      </w:r>
      <w:r w:rsidR="00AA4ADC" w:rsidRPr="00AA4ADC">
        <w:rPr>
          <w:rFonts w:ascii="Arial" w:hAnsi="Arial" w:cs="Arial"/>
        </w:rPr>
        <w:t>change any of the headings included in the template).</w:t>
      </w:r>
      <w:r w:rsidR="00AA4ADC">
        <w:rPr>
          <w:rFonts w:ascii="Arial" w:hAnsi="Arial" w:cs="Arial"/>
        </w:rPr>
        <w:t xml:space="preserve"> It includes the following sections</w:t>
      </w:r>
      <w:r w:rsidRPr="00EE12D3">
        <w:rPr>
          <w:rFonts w:ascii="Arial" w:hAnsi="Arial" w:cs="Arial"/>
        </w:rPr>
        <w:t>:</w:t>
      </w:r>
    </w:p>
    <w:p w14:paraId="0F2F84C2" w14:textId="77777777" w:rsidR="00F145EA" w:rsidRDefault="00F145EA" w:rsidP="00F145EA">
      <w:pPr>
        <w:spacing w:after="0" w:line="240" w:lineRule="auto"/>
        <w:ind w:left="360"/>
        <w:jc w:val="both"/>
        <w:rPr>
          <w:rFonts w:ascii="Arial" w:hAnsi="Arial" w:cs="Arial"/>
        </w:rPr>
      </w:pPr>
    </w:p>
    <w:p w14:paraId="1A6C4AC5" w14:textId="6829D054" w:rsidR="00265544" w:rsidRPr="00265544" w:rsidRDefault="00265544" w:rsidP="00265544">
      <w:pPr>
        <w:numPr>
          <w:ilvl w:val="0"/>
          <w:numId w:val="11"/>
        </w:numPr>
        <w:spacing w:after="0" w:line="240" w:lineRule="auto"/>
        <w:jc w:val="both"/>
        <w:rPr>
          <w:rFonts w:ascii="Arial" w:hAnsi="Arial" w:cs="Arial"/>
        </w:rPr>
      </w:pPr>
      <w:r w:rsidRPr="00265544">
        <w:rPr>
          <w:rFonts w:ascii="Arial" w:hAnsi="Arial" w:cs="Arial"/>
          <w:lang w:val="en-US"/>
        </w:rPr>
        <w:t>Title Page</w:t>
      </w:r>
      <w:r w:rsidR="000466F9">
        <w:rPr>
          <w:rFonts w:ascii="Arial" w:hAnsi="Arial" w:cs="Arial"/>
          <w:lang w:val="en-US"/>
        </w:rPr>
        <w:t xml:space="preserve"> (including module, university, your name and ID number)</w:t>
      </w:r>
    </w:p>
    <w:p w14:paraId="477D1F8A" w14:textId="77777777" w:rsidR="00265544" w:rsidRPr="00265544" w:rsidRDefault="00265544" w:rsidP="00265544">
      <w:pPr>
        <w:numPr>
          <w:ilvl w:val="0"/>
          <w:numId w:val="11"/>
        </w:numPr>
        <w:spacing w:after="0" w:line="240" w:lineRule="auto"/>
        <w:jc w:val="both"/>
        <w:rPr>
          <w:rFonts w:ascii="Arial" w:hAnsi="Arial" w:cs="Arial"/>
        </w:rPr>
      </w:pPr>
      <w:r w:rsidRPr="00265544">
        <w:rPr>
          <w:rFonts w:ascii="Arial" w:hAnsi="Arial" w:cs="Arial"/>
          <w:lang w:val="en-US"/>
        </w:rPr>
        <w:t>Executive Summary</w:t>
      </w:r>
    </w:p>
    <w:p w14:paraId="262FBEE9" w14:textId="5CC7EF32" w:rsidR="00265544" w:rsidRPr="00265544" w:rsidRDefault="00265544" w:rsidP="00265544">
      <w:pPr>
        <w:numPr>
          <w:ilvl w:val="0"/>
          <w:numId w:val="11"/>
        </w:numPr>
        <w:spacing w:after="0" w:line="240" w:lineRule="auto"/>
        <w:jc w:val="both"/>
        <w:rPr>
          <w:rFonts w:ascii="Arial" w:hAnsi="Arial" w:cs="Arial"/>
        </w:rPr>
      </w:pPr>
      <w:r w:rsidRPr="00265544">
        <w:rPr>
          <w:rFonts w:ascii="Arial" w:hAnsi="Arial" w:cs="Arial"/>
          <w:lang w:val="en-US"/>
        </w:rPr>
        <w:t>Table of Contents</w:t>
      </w:r>
      <w:r w:rsidR="00E77CB8">
        <w:rPr>
          <w:rFonts w:ascii="Arial" w:hAnsi="Arial" w:cs="Arial"/>
          <w:lang w:val="en-US"/>
        </w:rPr>
        <w:t xml:space="preserve"> (including List of Tables / List of Figures, if applicable)</w:t>
      </w:r>
    </w:p>
    <w:p w14:paraId="10BBB8F4" w14:textId="77777777" w:rsidR="00265544" w:rsidRPr="00265544" w:rsidRDefault="00265544" w:rsidP="00265544">
      <w:pPr>
        <w:numPr>
          <w:ilvl w:val="0"/>
          <w:numId w:val="11"/>
        </w:numPr>
        <w:spacing w:after="0" w:line="240" w:lineRule="auto"/>
        <w:jc w:val="both"/>
        <w:rPr>
          <w:rFonts w:ascii="Arial" w:hAnsi="Arial" w:cs="Arial"/>
        </w:rPr>
      </w:pPr>
      <w:r w:rsidRPr="00265544">
        <w:rPr>
          <w:rFonts w:ascii="Arial" w:hAnsi="Arial" w:cs="Arial"/>
          <w:lang w:val="en-US"/>
        </w:rPr>
        <w:t>Introduction</w:t>
      </w:r>
    </w:p>
    <w:p w14:paraId="521AA4A0" w14:textId="024BEE2C" w:rsidR="00F145EA" w:rsidRDefault="00F145EA" w:rsidP="00F145EA">
      <w:pPr>
        <w:numPr>
          <w:ilvl w:val="0"/>
          <w:numId w:val="11"/>
        </w:numPr>
        <w:spacing w:after="0" w:line="240" w:lineRule="auto"/>
        <w:jc w:val="both"/>
        <w:rPr>
          <w:rFonts w:ascii="Arial" w:hAnsi="Arial" w:cs="Arial"/>
        </w:rPr>
      </w:pPr>
      <w:r w:rsidRPr="00EE12D3">
        <w:rPr>
          <w:rFonts w:ascii="Arial" w:hAnsi="Arial" w:cs="Arial"/>
        </w:rPr>
        <w:t>Main findings of strategic analysis</w:t>
      </w:r>
      <w:r w:rsidR="00347172">
        <w:rPr>
          <w:rFonts w:ascii="Arial" w:hAnsi="Arial" w:cs="Arial"/>
        </w:rPr>
        <w:t xml:space="preserve"> and critical evaluation of the strategic options</w:t>
      </w:r>
    </w:p>
    <w:p w14:paraId="6705DE84" w14:textId="65685730" w:rsidR="00EF3109" w:rsidRDefault="00EF3109" w:rsidP="00EF3109">
      <w:pPr>
        <w:numPr>
          <w:ilvl w:val="1"/>
          <w:numId w:val="11"/>
        </w:numPr>
        <w:spacing w:after="0" w:line="240" w:lineRule="auto"/>
        <w:jc w:val="both"/>
        <w:rPr>
          <w:rFonts w:ascii="Arial" w:hAnsi="Arial" w:cs="Arial"/>
        </w:rPr>
      </w:pPr>
      <w:r>
        <w:rPr>
          <w:rFonts w:ascii="Arial" w:hAnsi="Arial" w:cs="Arial"/>
        </w:rPr>
        <w:t>You are expected to provide an in-depth analysis and are therefore expected to apply only two strategic analysis tools for this.</w:t>
      </w:r>
    </w:p>
    <w:p w14:paraId="5FAB98E8" w14:textId="40162385" w:rsidR="00EF3109" w:rsidRDefault="00EF3109" w:rsidP="00EF3109">
      <w:pPr>
        <w:numPr>
          <w:ilvl w:val="1"/>
          <w:numId w:val="11"/>
        </w:numPr>
        <w:spacing w:after="0" w:line="240" w:lineRule="auto"/>
        <w:jc w:val="both"/>
        <w:rPr>
          <w:rFonts w:ascii="Arial" w:hAnsi="Arial" w:cs="Arial"/>
        </w:rPr>
      </w:pPr>
      <w:r>
        <w:rPr>
          <w:rFonts w:ascii="Arial" w:hAnsi="Arial" w:cs="Arial"/>
        </w:rPr>
        <w:t xml:space="preserve">You can </w:t>
      </w:r>
      <w:r w:rsidR="00303819">
        <w:rPr>
          <w:rFonts w:ascii="Arial" w:hAnsi="Arial" w:cs="Arial"/>
        </w:rPr>
        <w:t>choose</w:t>
      </w:r>
      <w:r>
        <w:rPr>
          <w:rFonts w:ascii="Arial" w:hAnsi="Arial" w:cs="Arial"/>
        </w:rPr>
        <w:t xml:space="preserve"> </w:t>
      </w:r>
      <w:r w:rsidR="00303819" w:rsidRPr="00303819">
        <w:rPr>
          <w:rFonts w:ascii="Arial" w:hAnsi="Arial" w:cs="Arial"/>
          <w:b/>
          <w:bCs/>
        </w:rPr>
        <w:t>two</w:t>
      </w:r>
      <w:r>
        <w:rPr>
          <w:rFonts w:ascii="Arial" w:hAnsi="Arial" w:cs="Arial"/>
        </w:rPr>
        <w:t xml:space="preserve"> of the following</w:t>
      </w:r>
      <w:r w:rsidR="00303819">
        <w:rPr>
          <w:rFonts w:ascii="Arial" w:hAnsi="Arial" w:cs="Arial"/>
        </w:rPr>
        <w:t xml:space="preserve"> tools</w:t>
      </w:r>
      <w:r>
        <w:rPr>
          <w:rFonts w:ascii="Arial" w:hAnsi="Arial" w:cs="Arial"/>
        </w:rPr>
        <w:t>:</w:t>
      </w:r>
    </w:p>
    <w:p w14:paraId="3DE4DB90" w14:textId="07894898" w:rsidR="00EF3109" w:rsidRDefault="00EF3109" w:rsidP="00EF3109">
      <w:pPr>
        <w:numPr>
          <w:ilvl w:val="2"/>
          <w:numId w:val="11"/>
        </w:numPr>
        <w:spacing w:after="0" w:line="240" w:lineRule="auto"/>
        <w:jc w:val="both"/>
        <w:rPr>
          <w:rFonts w:ascii="Arial" w:hAnsi="Arial" w:cs="Arial"/>
        </w:rPr>
      </w:pPr>
      <w:r>
        <w:rPr>
          <w:rFonts w:ascii="Arial" w:hAnsi="Arial" w:cs="Arial"/>
        </w:rPr>
        <w:t>PESTEL Analysis</w:t>
      </w:r>
    </w:p>
    <w:p w14:paraId="04BFD50D" w14:textId="5F450F11" w:rsidR="00EF3109" w:rsidRDefault="00EF3109" w:rsidP="00EF3109">
      <w:pPr>
        <w:numPr>
          <w:ilvl w:val="2"/>
          <w:numId w:val="11"/>
        </w:numPr>
        <w:spacing w:after="0" w:line="240" w:lineRule="auto"/>
        <w:jc w:val="both"/>
        <w:rPr>
          <w:rFonts w:ascii="Arial" w:hAnsi="Arial" w:cs="Arial"/>
        </w:rPr>
      </w:pPr>
      <w:r>
        <w:rPr>
          <w:rFonts w:ascii="Arial" w:hAnsi="Arial" w:cs="Arial"/>
        </w:rPr>
        <w:t>Ansoff Matrix</w:t>
      </w:r>
    </w:p>
    <w:p w14:paraId="7B04BF33" w14:textId="284C08A4" w:rsidR="00EF3109" w:rsidRDefault="00EF3109" w:rsidP="00EF3109">
      <w:pPr>
        <w:numPr>
          <w:ilvl w:val="2"/>
          <w:numId w:val="11"/>
        </w:numPr>
        <w:spacing w:after="0" w:line="240" w:lineRule="auto"/>
        <w:jc w:val="both"/>
        <w:rPr>
          <w:rFonts w:ascii="Arial" w:hAnsi="Arial" w:cs="Arial"/>
        </w:rPr>
      </w:pPr>
      <w:r>
        <w:rPr>
          <w:rFonts w:ascii="Arial" w:hAnsi="Arial" w:cs="Arial"/>
        </w:rPr>
        <w:t>SWOT Analysis</w:t>
      </w:r>
    </w:p>
    <w:p w14:paraId="37C6CA11" w14:textId="7FA5928E" w:rsidR="00EF3109" w:rsidRDefault="00EF3109" w:rsidP="00EF3109">
      <w:pPr>
        <w:numPr>
          <w:ilvl w:val="2"/>
          <w:numId w:val="11"/>
        </w:numPr>
        <w:spacing w:after="0" w:line="240" w:lineRule="auto"/>
        <w:jc w:val="both"/>
        <w:rPr>
          <w:rFonts w:ascii="Arial" w:hAnsi="Arial" w:cs="Arial"/>
        </w:rPr>
      </w:pPr>
      <w:r>
        <w:rPr>
          <w:rFonts w:ascii="Arial" w:hAnsi="Arial" w:cs="Arial"/>
        </w:rPr>
        <w:t>Bowman’s Strategic Clock</w:t>
      </w:r>
      <w:r w:rsidR="00303819">
        <w:rPr>
          <w:rFonts w:ascii="Arial" w:hAnsi="Arial" w:cs="Arial"/>
        </w:rPr>
        <w:t xml:space="preserve"> (builds on </w:t>
      </w:r>
      <w:r w:rsidR="00303819" w:rsidRPr="00303819">
        <w:rPr>
          <w:rFonts w:ascii="Arial" w:hAnsi="Arial" w:cs="Arial"/>
        </w:rPr>
        <w:t>Porter’s Generic Competitive Strategies</w:t>
      </w:r>
      <w:r w:rsidR="00303819">
        <w:rPr>
          <w:rFonts w:ascii="Arial" w:hAnsi="Arial" w:cs="Arial"/>
        </w:rPr>
        <w:t>)</w:t>
      </w:r>
    </w:p>
    <w:p w14:paraId="51250CBC" w14:textId="797805CD" w:rsidR="00303819" w:rsidRPr="00EE12D3" w:rsidRDefault="00303819" w:rsidP="00303819">
      <w:pPr>
        <w:numPr>
          <w:ilvl w:val="1"/>
          <w:numId w:val="11"/>
        </w:numPr>
        <w:spacing w:after="0" w:line="240" w:lineRule="auto"/>
        <w:jc w:val="both"/>
        <w:rPr>
          <w:rFonts w:ascii="Arial" w:hAnsi="Arial" w:cs="Arial"/>
        </w:rPr>
      </w:pPr>
      <w:r>
        <w:rPr>
          <w:rFonts w:ascii="Arial" w:hAnsi="Arial" w:cs="Arial"/>
        </w:rPr>
        <w:t>Following your in-depth analysis using two of the tools above, you should take into consideration the wider implications of your proposed strategy. This can include topics such as strategic enablers, risk management, change management.</w:t>
      </w:r>
    </w:p>
    <w:p w14:paraId="0349F66C" w14:textId="77777777" w:rsidR="00265544" w:rsidRPr="00265544" w:rsidRDefault="00265544" w:rsidP="00265544">
      <w:pPr>
        <w:numPr>
          <w:ilvl w:val="0"/>
          <w:numId w:val="11"/>
        </w:numPr>
        <w:spacing w:after="0" w:line="240" w:lineRule="auto"/>
        <w:jc w:val="both"/>
        <w:rPr>
          <w:rFonts w:ascii="Arial" w:hAnsi="Arial" w:cs="Arial"/>
        </w:rPr>
      </w:pPr>
      <w:r w:rsidRPr="00265544">
        <w:rPr>
          <w:rFonts w:ascii="Arial" w:hAnsi="Arial" w:cs="Arial"/>
          <w:lang w:val="en-US"/>
        </w:rPr>
        <w:t>Conclusion</w:t>
      </w:r>
    </w:p>
    <w:p w14:paraId="477F2CB4" w14:textId="77777777" w:rsidR="00265544" w:rsidRPr="00265544" w:rsidRDefault="00265544" w:rsidP="00265544">
      <w:pPr>
        <w:numPr>
          <w:ilvl w:val="0"/>
          <w:numId w:val="11"/>
        </w:numPr>
        <w:spacing w:after="0" w:line="240" w:lineRule="auto"/>
        <w:jc w:val="both"/>
        <w:rPr>
          <w:rFonts w:ascii="Arial" w:hAnsi="Arial" w:cs="Arial"/>
        </w:rPr>
      </w:pPr>
      <w:r w:rsidRPr="00265544">
        <w:rPr>
          <w:rFonts w:ascii="Arial" w:hAnsi="Arial" w:cs="Arial"/>
          <w:lang w:val="en-US"/>
        </w:rPr>
        <w:t>Recommendations</w:t>
      </w:r>
    </w:p>
    <w:p w14:paraId="0A74C073" w14:textId="483284F1" w:rsidR="00265544" w:rsidRPr="00265544" w:rsidRDefault="00265544" w:rsidP="00265544">
      <w:pPr>
        <w:numPr>
          <w:ilvl w:val="0"/>
          <w:numId w:val="11"/>
        </w:numPr>
        <w:spacing w:after="0" w:line="240" w:lineRule="auto"/>
        <w:jc w:val="both"/>
        <w:rPr>
          <w:rFonts w:ascii="Arial" w:hAnsi="Arial" w:cs="Arial"/>
        </w:rPr>
      </w:pPr>
      <w:r w:rsidRPr="00265544">
        <w:rPr>
          <w:rFonts w:ascii="Arial" w:hAnsi="Arial" w:cs="Arial"/>
          <w:lang w:val="en-US"/>
        </w:rPr>
        <w:t>Reference List</w:t>
      </w:r>
      <w:r w:rsidR="00E77CB8">
        <w:rPr>
          <w:rFonts w:ascii="Arial" w:hAnsi="Arial" w:cs="Arial"/>
          <w:lang w:val="en-US"/>
        </w:rPr>
        <w:t xml:space="preserve"> (including a minimum of 50 credible references)</w:t>
      </w:r>
    </w:p>
    <w:p w14:paraId="5AAF2BA2" w14:textId="227B7384" w:rsidR="00F145EA" w:rsidRPr="00265544" w:rsidRDefault="00265544" w:rsidP="00265544">
      <w:pPr>
        <w:numPr>
          <w:ilvl w:val="0"/>
          <w:numId w:val="11"/>
        </w:numPr>
        <w:spacing w:after="0" w:line="240" w:lineRule="auto"/>
        <w:jc w:val="both"/>
        <w:rPr>
          <w:rFonts w:ascii="Arial" w:hAnsi="Arial" w:cs="Arial"/>
        </w:rPr>
      </w:pPr>
      <w:r w:rsidRPr="00265544">
        <w:rPr>
          <w:rFonts w:ascii="Arial" w:hAnsi="Arial" w:cs="Arial"/>
          <w:lang w:val="en-US"/>
        </w:rPr>
        <w:t>Appendices (if app</w:t>
      </w:r>
      <w:r w:rsidR="00E77CB8">
        <w:rPr>
          <w:rFonts w:ascii="Arial" w:hAnsi="Arial" w:cs="Arial"/>
          <w:lang w:val="en-US"/>
        </w:rPr>
        <w:t>licable</w:t>
      </w:r>
      <w:r w:rsidRPr="00265544">
        <w:rPr>
          <w:rFonts w:ascii="Arial" w:hAnsi="Arial" w:cs="Arial"/>
          <w:lang w:val="en-US"/>
        </w:rPr>
        <w:t>)</w:t>
      </w:r>
    </w:p>
    <w:p w14:paraId="0EB87855" w14:textId="77777777" w:rsidR="00265544" w:rsidRDefault="00265544" w:rsidP="00F145EA">
      <w:pPr>
        <w:spacing w:after="0" w:line="240" w:lineRule="auto"/>
        <w:ind w:left="720"/>
        <w:jc w:val="both"/>
        <w:rPr>
          <w:rFonts w:ascii="Arial" w:hAnsi="Arial" w:cs="Arial"/>
        </w:rPr>
      </w:pPr>
    </w:p>
    <w:p w14:paraId="0D29C071" w14:textId="6357E113" w:rsidR="00F145EA" w:rsidRDefault="00F145EA" w:rsidP="00F145EA">
      <w:pPr>
        <w:spacing w:after="0" w:line="240" w:lineRule="auto"/>
        <w:ind w:left="720"/>
        <w:jc w:val="both"/>
        <w:rPr>
          <w:rFonts w:ascii="Arial" w:hAnsi="Arial" w:cs="Arial"/>
        </w:rPr>
      </w:pPr>
      <w:r w:rsidRPr="00EE12D3">
        <w:rPr>
          <w:rFonts w:ascii="Arial" w:hAnsi="Arial" w:cs="Arial"/>
        </w:rPr>
        <w:t xml:space="preserve">You should also ensure you </w:t>
      </w:r>
      <w:r w:rsidR="000466F9">
        <w:rPr>
          <w:rFonts w:ascii="Arial" w:hAnsi="Arial" w:cs="Arial"/>
        </w:rPr>
        <w:t>use</w:t>
      </w:r>
      <w:r w:rsidRPr="00EE12D3">
        <w:rPr>
          <w:rFonts w:ascii="Arial" w:hAnsi="Arial" w:cs="Arial"/>
        </w:rPr>
        <w:t xml:space="preserve"> Harvard referencing throughout.</w:t>
      </w:r>
    </w:p>
    <w:p w14:paraId="5CDC9E2A" w14:textId="77777777" w:rsidR="00347172" w:rsidRPr="00EE12D3" w:rsidRDefault="00347172" w:rsidP="00F145EA">
      <w:pPr>
        <w:spacing w:after="0" w:line="240" w:lineRule="auto"/>
        <w:ind w:left="720"/>
        <w:jc w:val="both"/>
        <w:rPr>
          <w:rFonts w:ascii="Arial" w:hAnsi="Arial" w:cs="Arial"/>
        </w:rPr>
      </w:pPr>
    </w:p>
    <w:p w14:paraId="15C879AF" w14:textId="4DB8A0E5" w:rsidR="00F145EA" w:rsidRPr="00EE12D3" w:rsidRDefault="00F145EA" w:rsidP="00F145EA">
      <w:pPr>
        <w:numPr>
          <w:ilvl w:val="0"/>
          <w:numId w:val="5"/>
        </w:numPr>
        <w:spacing w:after="0" w:line="240" w:lineRule="auto"/>
        <w:jc w:val="both"/>
        <w:rPr>
          <w:rFonts w:ascii="Arial" w:hAnsi="Arial" w:cs="Arial"/>
        </w:rPr>
      </w:pPr>
      <w:r w:rsidRPr="00EE12D3">
        <w:rPr>
          <w:rFonts w:ascii="Arial" w:hAnsi="Arial" w:cs="Arial"/>
          <w:b/>
          <w:bCs/>
        </w:rPr>
        <w:t>Research</w:t>
      </w:r>
      <w:r w:rsidRPr="00EE12D3">
        <w:rPr>
          <w:rFonts w:ascii="Arial" w:hAnsi="Arial" w:cs="Arial"/>
        </w:rPr>
        <w:t>: Research should use reliable and relevant sources of information. The research should be extensive, a wide variety of articles are available on Moodle to help you begin this process.</w:t>
      </w:r>
    </w:p>
    <w:p w14:paraId="46F0DEC1" w14:textId="77777777" w:rsidR="00F145EA" w:rsidRPr="00EE12D3" w:rsidRDefault="00F145EA" w:rsidP="00F145EA">
      <w:pPr>
        <w:spacing w:after="0" w:line="240" w:lineRule="auto"/>
        <w:ind w:left="720"/>
        <w:jc w:val="both"/>
        <w:rPr>
          <w:rFonts w:ascii="Arial" w:hAnsi="Arial" w:cs="Arial"/>
        </w:rPr>
      </w:pPr>
    </w:p>
    <w:p w14:paraId="219E6416" w14:textId="77777777" w:rsidR="00F145EA" w:rsidRDefault="00F145EA" w:rsidP="00F145EA">
      <w:pPr>
        <w:jc w:val="both"/>
        <w:rPr>
          <w:rFonts w:ascii="Arial" w:hAnsi="Arial" w:cs="Arial"/>
          <w:b/>
          <w:bCs/>
        </w:rPr>
      </w:pPr>
      <w:r w:rsidRPr="00EE12D3">
        <w:rPr>
          <w:rFonts w:ascii="Arial" w:hAnsi="Arial" w:cs="Arial"/>
          <w:b/>
          <w:bCs/>
        </w:rPr>
        <w:t>NB. The presentation of ideas with the use of a correct report format and a wide level of reading with accurate referencing and reference list layout will enhance your responses to the above task.</w:t>
      </w:r>
    </w:p>
    <w:p w14:paraId="2EB8234E" w14:textId="77777777" w:rsidR="00386C0D" w:rsidRPr="00386C0D" w:rsidRDefault="00386C0D" w:rsidP="00386C0D">
      <w:pPr>
        <w:spacing w:after="0" w:line="240" w:lineRule="auto"/>
        <w:jc w:val="both"/>
        <w:rPr>
          <w:rFonts w:ascii="Arial" w:eastAsia="Times New Roman" w:hAnsi="Arial" w:cs="Arial"/>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F145EA" w:rsidRPr="00A406E5" w14:paraId="451504EF" w14:textId="77777777" w:rsidTr="005E6846">
        <w:trPr>
          <w:trHeight w:val="414"/>
        </w:trPr>
        <w:tc>
          <w:tcPr>
            <w:tcW w:w="10444" w:type="dxa"/>
            <w:shd w:val="clear" w:color="auto" w:fill="D9D9D9"/>
          </w:tcPr>
          <w:p w14:paraId="54726EE4" w14:textId="531C1DA7" w:rsidR="00F145EA" w:rsidRPr="00347172" w:rsidRDefault="00F145EA" w:rsidP="00F145EA">
            <w:pPr>
              <w:jc w:val="center"/>
              <w:rPr>
                <w:rFonts w:ascii="Arial" w:hAnsi="Arial" w:cs="Arial"/>
                <w:b/>
                <w:caps/>
                <w:sz w:val="36"/>
                <w:szCs w:val="36"/>
              </w:rPr>
            </w:pPr>
            <w:r w:rsidRPr="00347172">
              <w:rPr>
                <w:rFonts w:ascii="Arial" w:hAnsi="Arial" w:cs="Arial"/>
                <w:b/>
                <w:caps/>
                <w:sz w:val="36"/>
                <w:szCs w:val="36"/>
              </w:rPr>
              <w:t>GUIDANCE FOR Stu</w:t>
            </w:r>
            <w:r w:rsidR="00347172" w:rsidRPr="00347172">
              <w:rPr>
                <w:rFonts w:ascii="Arial" w:hAnsi="Arial" w:cs="Arial"/>
                <w:b/>
                <w:caps/>
                <w:sz w:val="36"/>
                <w:szCs w:val="36"/>
              </w:rPr>
              <w:t>dents IN THE COMPLETION OF TASK</w:t>
            </w:r>
          </w:p>
        </w:tc>
      </w:tr>
    </w:tbl>
    <w:p w14:paraId="526B1213" w14:textId="77777777" w:rsidR="00F145EA" w:rsidRPr="00A406E5" w:rsidRDefault="00F145EA" w:rsidP="00F145EA">
      <w:pPr>
        <w:jc w:val="both"/>
        <w:rPr>
          <w:rFonts w:ascii="Arial" w:hAnsi="Arial" w:cs="Arial"/>
        </w:rPr>
      </w:pPr>
    </w:p>
    <w:p w14:paraId="70A14727" w14:textId="77777777" w:rsidR="00F145EA" w:rsidRDefault="00F145EA" w:rsidP="00F145EA">
      <w:pPr>
        <w:jc w:val="both"/>
        <w:rPr>
          <w:rFonts w:ascii="Arial" w:hAnsi="Arial" w:cs="Arial"/>
          <w:b/>
        </w:rPr>
      </w:pPr>
      <w:r w:rsidRPr="00A406E5">
        <w:rPr>
          <w:rFonts w:ascii="Arial" w:hAnsi="Arial" w:cs="Arial"/>
          <w:b/>
        </w:rPr>
        <w:t xml:space="preserve">NOTE: The guidance offered below is linked to the five </w:t>
      </w:r>
      <w:r>
        <w:rPr>
          <w:rFonts w:ascii="Arial" w:hAnsi="Arial" w:cs="Arial"/>
          <w:b/>
        </w:rPr>
        <w:t>generic</w:t>
      </w:r>
      <w:r w:rsidRPr="00A406E5">
        <w:rPr>
          <w:rFonts w:ascii="Arial" w:hAnsi="Arial" w:cs="Arial"/>
          <w:b/>
        </w:rPr>
        <w:t xml:space="preserve"> assessment criteria overleaf.</w:t>
      </w:r>
    </w:p>
    <w:p w14:paraId="7633A4B7" w14:textId="77777777" w:rsidR="00F145EA" w:rsidRPr="00A406E5" w:rsidRDefault="00F145EA" w:rsidP="00F145EA">
      <w:pPr>
        <w:numPr>
          <w:ilvl w:val="0"/>
          <w:numId w:val="6"/>
        </w:numPr>
        <w:spacing w:after="0" w:line="240" w:lineRule="auto"/>
        <w:jc w:val="both"/>
        <w:rPr>
          <w:rFonts w:ascii="Arial" w:hAnsi="Arial" w:cs="Arial"/>
          <w:b/>
        </w:rPr>
      </w:pPr>
      <w:r>
        <w:rPr>
          <w:rFonts w:ascii="Arial" w:hAnsi="Arial" w:cs="Arial"/>
          <w:b/>
        </w:rPr>
        <w:t>Engagement with</w:t>
      </w:r>
      <w:r w:rsidRPr="00A406E5">
        <w:rPr>
          <w:rFonts w:ascii="Arial" w:hAnsi="Arial" w:cs="Arial"/>
          <w:b/>
        </w:rPr>
        <w:t xml:space="preserve"> Literature </w:t>
      </w:r>
      <w:r>
        <w:rPr>
          <w:rFonts w:ascii="Arial" w:hAnsi="Arial" w:cs="Arial"/>
          <w:b/>
        </w:rPr>
        <w:t>Skills</w:t>
      </w:r>
    </w:p>
    <w:p w14:paraId="364302EE" w14:textId="77777777" w:rsidR="00F145EA" w:rsidRPr="00AD666A" w:rsidRDefault="00F145EA" w:rsidP="00F145EA">
      <w:pPr>
        <w:jc w:val="both"/>
        <w:rPr>
          <w:rFonts w:ascii="Arial" w:hAnsi="Arial" w:cs="Arial"/>
          <w:u w:val="single"/>
        </w:rPr>
      </w:pPr>
      <w:r w:rsidRPr="00A406E5">
        <w:rPr>
          <w:rFonts w:ascii="Arial" w:hAnsi="Arial" w:cs="Arial"/>
        </w:rPr>
        <w:t xml:space="preserve">Your work must be informed and supported by scholarly material that is </w:t>
      </w:r>
      <w:r w:rsidRPr="00A406E5">
        <w:rPr>
          <w:rFonts w:ascii="Arial" w:hAnsi="Arial" w:cs="Arial"/>
          <w:i/>
        </w:rPr>
        <w:t>relevant</w:t>
      </w:r>
      <w:r w:rsidRPr="00A406E5">
        <w:rPr>
          <w:rFonts w:ascii="Arial" w:hAnsi="Arial" w:cs="Arial"/>
        </w:rPr>
        <w:t xml:space="preserve"> to and </w:t>
      </w:r>
      <w:r w:rsidRPr="00A406E5">
        <w:rPr>
          <w:rFonts w:ascii="Arial" w:hAnsi="Arial" w:cs="Arial"/>
          <w:i/>
        </w:rPr>
        <w:t>focused</w:t>
      </w:r>
      <w:r w:rsidRPr="00A406E5">
        <w:rPr>
          <w:rFonts w:ascii="Arial" w:hAnsi="Arial" w:cs="Arial"/>
        </w:rPr>
        <w:t xml:space="preserve"> on the task(s) set</w:t>
      </w:r>
      <w:r>
        <w:rPr>
          <w:rFonts w:ascii="Arial" w:hAnsi="Arial" w:cs="Arial"/>
        </w:rPr>
        <w:t>; you should</w:t>
      </w:r>
      <w:r w:rsidRPr="00FE5651">
        <w:rPr>
          <w:rFonts w:ascii="Arial" w:hAnsi="Arial" w:cs="Arial"/>
        </w:rPr>
        <w:t xml:space="preserve"> make use of scholarly reviews and</w:t>
      </w:r>
      <w:r>
        <w:rPr>
          <w:rFonts w:ascii="Arial" w:hAnsi="Arial" w:cs="Arial"/>
        </w:rPr>
        <w:t xml:space="preserve"> </w:t>
      </w:r>
      <w:r w:rsidRPr="00FE5651">
        <w:rPr>
          <w:rFonts w:ascii="Arial" w:hAnsi="Arial" w:cs="Arial"/>
        </w:rPr>
        <w:t>primary sources</w:t>
      </w:r>
      <w:r>
        <w:rPr>
          <w:rFonts w:ascii="Arial" w:hAnsi="Arial" w:cs="Arial"/>
        </w:rPr>
        <w:t>, as appropriate</w:t>
      </w:r>
      <w:r w:rsidRPr="00FE5651">
        <w:rPr>
          <w:rFonts w:ascii="Arial" w:hAnsi="Arial" w:cs="Arial"/>
        </w:rPr>
        <w:t xml:space="preserve"> (for example, refereed research articles and/or original materials</w:t>
      </w:r>
      <w:r>
        <w:rPr>
          <w:rFonts w:ascii="Arial" w:hAnsi="Arial" w:cs="Arial"/>
        </w:rPr>
        <w:t xml:space="preserve"> </w:t>
      </w:r>
      <w:r w:rsidRPr="00FE5651">
        <w:rPr>
          <w:rFonts w:ascii="Arial" w:hAnsi="Arial" w:cs="Arial"/>
        </w:rPr>
        <w:t>appropriate to the discipline</w:t>
      </w:r>
      <w:r>
        <w:rPr>
          <w:rFonts w:ascii="Arial" w:hAnsi="Arial" w:cs="Arial"/>
        </w:rPr>
        <w:t>)</w:t>
      </w:r>
      <w:r w:rsidRPr="00A406E5">
        <w:rPr>
          <w:rFonts w:ascii="Arial" w:hAnsi="Arial" w:cs="Arial"/>
        </w:rPr>
        <w:t xml:space="preserve">.    You should provide evidence that you have accessed a wide </w:t>
      </w:r>
      <w:r w:rsidRPr="00A406E5">
        <w:rPr>
          <w:rFonts w:ascii="Arial" w:hAnsi="Arial" w:cs="Arial"/>
          <w:i/>
        </w:rPr>
        <w:t>range</w:t>
      </w:r>
      <w:r w:rsidRPr="00A406E5">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rPr>
        <w:t>credibility</w:t>
      </w:r>
      <w:r w:rsidRPr="00A406E5">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rPr>
        <w:t>evidence</w:t>
      </w:r>
      <w:r w:rsidRPr="00A406E5">
        <w:rPr>
          <w:rFonts w:ascii="Arial" w:hAnsi="Arial" w:cs="Arial"/>
        </w:rPr>
        <w:t xml:space="preserve"> of your research/own reading throughout your work, using</w:t>
      </w:r>
      <w:r>
        <w:rPr>
          <w:rFonts w:ascii="Arial" w:hAnsi="Arial" w:cs="Arial"/>
        </w:rPr>
        <w:t xml:space="preserve"> correctly</w:t>
      </w:r>
      <w:r w:rsidRPr="00A406E5">
        <w:rPr>
          <w:rFonts w:ascii="Arial" w:hAnsi="Arial" w:cs="Arial"/>
        </w:rPr>
        <w:t xml:space="preserve"> a</w:t>
      </w:r>
      <w:r>
        <w:rPr>
          <w:rFonts w:ascii="Arial" w:hAnsi="Arial" w:cs="Arial"/>
        </w:rPr>
        <w:t xml:space="preserve"> suitable </w:t>
      </w:r>
      <w:r w:rsidRPr="00A406E5">
        <w:rPr>
          <w:rFonts w:ascii="Arial" w:hAnsi="Arial" w:cs="Arial"/>
        </w:rPr>
        <w:t>referencing system</w:t>
      </w:r>
      <w:r>
        <w:rPr>
          <w:rFonts w:ascii="Arial" w:hAnsi="Arial" w:cs="Arial"/>
        </w:rPr>
        <w:t>, including</w:t>
      </w:r>
      <w:r w:rsidRPr="00A406E5">
        <w:rPr>
          <w:rFonts w:ascii="Arial" w:hAnsi="Arial" w:cs="Arial"/>
        </w:rPr>
        <w:t xml:space="preserve"> in-text citations in the main body of y</w:t>
      </w:r>
      <w:r>
        <w:rPr>
          <w:rFonts w:ascii="Arial" w:hAnsi="Arial" w:cs="Arial"/>
        </w:rPr>
        <w:t xml:space="preserve">our work and a reference list </w:t>
      </w:r>
      <w:r w:rsidRPr="00A406E5">
        <w:rPr>
          <w:rFonts w:ascii="Arial" w:hAnsi="Arial" w:cs="Arial"/>
        </w:rPr>
        <w:t xml:space="preserve">at the end of your work. </w:t>
      </w:r>
    </w:p>
    <w:p w14:paraId="58EE264E" w14:textId="0B1217B1" w:rsidR="00201790" w:rsidRPr="00AD666A" w:rsidRDefault="00F145EA" w:rsidP="00201790">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00201790">
        <w:rPr>
          <w:rFonts w:ascii="Arial" w:hAnsi="Arial" w:cs="Arial"/>
          <w:b/>
          <w:i/>
        </w:rPr>
        <w:t xml:space="preserve"> </w:t>
      </w:r>
      <w:r w:rsidR="00201790">
        <w:rPr>
          <w:rFonts w:ascii="Arial" w:hAnsi="Arial" w:cs="Arial"/>
          <w:i/>
        </w:rPr>
        <w:t xml:space="preserve">In addition to </w:t>
      </w:r>
      <w:r w:rsidR="00201790" w:rsidRPr="00AD666A">
        <w:rPr>
          <w:rFonts w:ascii="Arial" w:hAnsi="Arial" w:cs="Arial"/>
          <w:i/>
        </w:rPr>
        <w:t>scholarly</w:t>
      </w:r>
      <w:r w:rsidR="00201790">
        <w:rPr>
          <w:rFonts w:ascii="Arial" w:hAnsi="Arial" w:cs="Arial"/>
          <w:i/>
        </w:rPr>
        <w:t xml:space="preserve"> materials mentioned above, you will be expected to have demonstrated thorough </w:t>
      </w:r>
      <w:r w:rsidR="00201790" w:rsidRPr="00AD666A">
        <w:rPr>
          <w:rFonts w:ascii="Arial" w:hAnsi="Arial" w:cs="Arial"/>
          <w:i/>
          <w:u w:val="single"/>
        </w:rPr>
        <w:t>industry-specific</w:t>
      </w:r>
      <w:r w:rsidR="00201790">
        <w:rPr>
          <w:rFonts w:ascii="Arial" w:hAnsi="Arial" w:cs="Arial"/>
          <w:i/>
          <w:u w:val="single"/>
        </w:rPr>
        <w:t xml:space="preserve"> </w:t>
      </w:r>
      <w:r w:rsidR="00201790">
        <w:rPr>
          <w:rFonts w:ascii="Arial" w:hAnsi="Arial" w:cs="Arial"/>
          <w:i/>
        </w:rPr>
        <w:t xml:space="preserve">research as well as the </w:t>
      </w:r>
      <w:r w:rsidR="00201790" w:rsidRPr="00AD666A">
        <w:rPr>
          <w:rFonts w:ascii="Arial" w:hAnsi="Arial" w:cs="Arial"/>
          <w:i/>
          <w:u w:val="single"/>
        </w:rPr>
        <w:t>organisation</w:t>
      </w:r>
      <w:r w:rsidR="00201790">
        <w:rPr>
          <w:rFonts w:ascii="Arial" w:hAnsi="Arial" w:cs="Arial"/>
          <w:i/>
        </w:rPr>
        <w:t xml:space="preserve"> itself using a variety of current sources. </w:t>
      </w:r>
      <w:r w:rsidR="00201790" w:rsidRPr="00BD00BA">
        <w:rPr>
          <w:rFonts w:ascii="Arial" w:hAnsi="Arial" w:cs="Arial"/>
          <w:i/>
        </w:rPr>
        <w:t>You should show a wide level of reading from a variety of</w:t>
      </w:r>
      <w:r w:rsidR="00201790">
        <w:rPr>
          <w:rFonts w:ascii="Arial" w:hAnsi="Arial" w:cs="Arial"/>
          <w:i/>
        </w:rPr>
        <w:t xml:space="preserve"> </w:t>
      </w:r>
      <w:r w:rsidR="00201790" w:rsidRPr="00BD00BA">
        <w:rPr>
          <w:rFonts w:ascii="Arial" w:hAnsi="Arial" w:cs="Arial"/>
          <w:i/>
        </w:rPr>
        <w:t>sources including textbooks, academic journals</w:t>
      </w:r>
      <w:r w:rsidR="00201790">
        <w:rPr>
          <w:rFonts w:ascii="Arial" w:hAnsi="Arial" w:cs="Arial"/>
          <w:i/>
        </w:rPr>
        <w:t xml:space="preserve">, </w:t>
      </w:r>
      <w:r w:rsidR="00201790" w:rsidRPr="00BD00BA">
        <w:rPr>
          <w:rFonts w:ascii="Arial" w:hAnsi="Arial" w:cs="Arial"/>
          <w:i/>
        </w:rPr>
        <w:t>academic and corporate websites,</w:t>
      </w:r>
      <w:r w:rsidR="00201790">
        <w:rPr>
          <w:rFonts w:ascii="Arial" w:hAnsi="Arial" w:cs="Arial"/>
          <w:i/>
        </w:rPr>
        <w:t xml:space="preserve"> and academic databases.</w:t>
      </w:r>
      <w:r w:rsidR="00201790" w:rsidRPr="00BD00BA">
        <w:rPr>
          <w:rFonts w:ascii="Arial" w:hAnsi="Arial" w:cs="Arial"/>
          <w:i/>
        </w:rPr>
        <w:t xml:space="preserve"> </w:t>
      </w:r>
      <w:r w:rsidR="00201790">
        <w:rPr>
          <w:rFonts w:ascii="Arial" w:hAnsi="Arial" w:cs="Arial"/>
          <w:i/>
        </w:rPr>
        <w:t xml:space="preserve"> </w:t>
      </w:r>
      <w:r w:rsidR="00201790" w:rsidRPr="00BD00BA">
        <w:rPr>
          <w:rFonts w:ascii="Arial" w:hAnsi="Arial" w:cs="Arial"/>
          <w:i/>
        </w:rPr>
        <w:t xml:space="preserve">A minimum of </w:t>
      </w:r>
      <w:r w:rsidR="00201790">
        <w:rPr>
          <w:rFonts w:ascii="Arial" w:hAnsi="Arial" w:cs="Arial"/>
          <w:i/>
        </w:rPr>
        <w:t>50</w:t>
      </w:r>
      <w:r w:rsidR="00201790" w:rsidRPr="00BD00BA">
        <w:rPr>
          <w:rFonts w:ascii="Arial" w:hAnsi="Arial" w:cs="Arial"/>
          <w:i/>
        </w:rPr>
        <w:t xml:space="preserve"> credible sources should be used</w:t>
      </w:r>
      <w:r w:rsidR="00201790">
        <w:rPr>
          <w:rFonts w:ascii="Arial" w:hAnsi="Arial" w:cs="Arial"/>
          <w:i/>
        </w:rPr>
        <w:t xml:space="preserve"> and all sources should be acknowledged using the Harvard Referencing Method.</w:t>
      </w:r>
    </w:p>
    <w:p w14:paraId="12080680" w14:textId="77777777" w:rsidR="00201790" w:rsidRPr="00AD666A" w:rsidRDefault="00201790" w:rsidP="00F145EA">
      <w:pPr>
        <w:jc w:val="both"/>
        <w:rPr>
          <w:rFonts w:ascii="Arial" w:hAnsi="Arial" w:cs="Arial"/>
          <w:i/>
        </w:rPr>
      </w:pPr>
    </w:p>
    <w:p w14:paraId="41C591DE" w14:textId="77777777" w:rsidR="00F145EA" w:rsidRPr="00A406E5" w:rsidRDefault="00F145EA" w:rsidP="00F145EA">
      <w:pPr>
        <w:numPr>
          <w:ilvl w:val="0"/>
          <w:numId w:val="6"/>
        </w:numPr>
        <w:spacing w:after="0" w:line="240" w:lineRule="auto"/>
        <w:jc w:val="both"/>
        <w:rPr>
          <w:rFonts w:ascii="Arial" w:hAnsi="Arial" w:cs="Arial"/>
          <w:b/>
        </w:rPr>
      </w:pPr>
      <w:r w:rsidRPr="00A406E5">
        <w:rPr>
          <w:rFonts w:ascii="Arial" w:hAnsi="Arial" w:cs="Arial"/>
          <w:b/>
        </w:rPr>
        <w:t xml:space="preserve">Knowledge and Understanding </w:t>
      </w:r>
      <w:r>
        <w:rPr>
          <w:rFonts w:ascii="Arial" w:hAnsi="Arial" w:cs="Arial"/>
          <w:b/>
        </w:rPr>
        <w:t>Skills</w:t>
      </w:r>
    </w:p>
    <w:p w14:paraId="5379C6FE" w14:textId="77777777" w:rsidR="00F145EA" w:rsidRPr="00F145EA" w:rsidRDefault="00F145EA" w:rsidP="00F145EA">
      <w:pPr>
        <w:jc w:val="both"/>
        <w:rPr>
          <w:rFonts w:ascii="Arial" w:hAnsi="Arial" w:cs="Arial"/>
        </w:rPr>
      </w:pPr>
      <w:r>
        <w:rPr>
          <w:rFonts w:ascii="Arial" w:hAnsi="Arial" w:cs="Arial"/>
        </w:rPr>
        <w:t>At level 7</w:t>
      </w:r>
      <w:r w:rsidRPr="004D5E9B">
        <w:rPr>
          <w:rFonts w:ascii="Arial" w:hAnsi="Arial" w:cs="Arial"/>
        </w:rPr>
        <w:t xml:space="preserve">, </w:t>
      </w:r>
      <w:r>
        <w:rPr>
          <w:rFonts w:ascii="Arial" w:hAnsi="Arial" w:cs="Arial"/>
        </w:rPr>
        <w:t xml:space="preserve">you should </w:t>
      </w:r>
      <w:r w:rsidRPr="00995D51">
        <w:rPr>
          <w:rFonts w:ascii="Arial" w:hAnsi="Arial" w:cs="Arial"/>
        </w:rPr>
        <w:t xml:space="preserve">be able to </w:t>
      </w:r>
      <w:r w:rsidRPr="004D5E9B">
        <w:rPr>
          <w:rFonts w:ascii="Arial" w:hAnsi="Arial" w:cs="Arial"/>
        </w:rPr>
        <w:t>demonstrate</w:t>
      </w:r>
      <w:r>
        <w:rPr>
          <w:rFonts w:ascii="Arial" w:hAnsi="Arial" w:cs="Arial"/>
        </w:rPr>
        <w:t xml:space="preserve"> a</w:t>
      </w:r>
      <w:r>
        <w:t xml:space="preserve"> </w:t>
      </w:r>
      <w:r w:rsidRPr="00B10CF0">
        <w:rPr>
          <w:rFonts w:ascii="Arial" w:hAnsi="Arial" w:cs="Arial"/>
        </w:rPr>
        <w:t>systematic understanding of knowledge, and a critical awareness of current problems</w:t>
      </w:r>
      <w:r>
        <w:rPr>
          <w:rFonts w:ascii="Arial" w:hAnsi="Arial" w:cs="Arial"/>
        </w:rPr>
        <w:t xml:space="preserve"> </w:t>
      </w:r>
      <w:r w:rsidRPr="00B10CF0">
        <w:rPr>
          <w:rFonts w:ascii="Arial" w:hAnsi="Arial" w:cs="Arial"/>
        </w:rPr>
        <w:t xml:space="preserve">and/or new insights, much of which is at, or informed by, the forefront of </w:t>
      </w:r>
      <w:r>
        <w:rPr>
          <w:rFonts w:ascii="Arial" w:hAnsi="Arial" w:cs="Arial"/>
        </w:rPr>
        <w:t>your</w:t>
      </w:r>
      <w:r w:rsidRPr="00B10CF0">
        <w:rPr>
          <w:rFonts w:ascii="Arial" w:hAnsi="Arial" w:cs="Arial"/>
        </w:rPr>
        <w:t xml:space="preserve"> academic</w:t>
      </w:r>
      <w:r>
        <w:rPr>
          <w:rFonts w:ascii="Arial" w:hAnsi="Arial" w:cs="Arial"/>
        </w:rPr>
        <w:t xml:space="preserve"> </w:t>
      </w:r>
      <w:r w:rsidRPr="00B10CF0">
        <w:rPr>
          <w:rFonts w:ascii="Arial" w:hAnsi="Arial" w:cs="Arial"/>
        </w:rPr>
        <w:t>discipline, field of study or area of professional practice</w:t>
      </w:r>
      <w:r>
        <w:rPr>
          <w:rFonts w:ascii="Arial" w:hAnsi="Arial" w:cs="Arial"/>
        </w:rPr>
        <w:t xml:space="preserve">, with </w:t>
      </w:r>
      <w:r w:rsidRPr="00B10CF0">
        <w:rPr>
          <w:rFonts w:ascii="Arial" w:hAnsi="Arial" w:cs="Arial"/>
        </w:rPr>
        <w:t xml:space="preserve">a comprehensive understanding of techniques applicable to </w:t>
      </w:r>
      <w:r>
        <w:rPr>
          <w:rFonts w:ascii="Arial" w:hAnsi="Arial" w:cs="Arial"/>
        </w:rPr>
        <w:t xml:space="preserve">your </w:t>
      </w:r>
      <w:r w:rsidRPr="00B10CF0">
        <w:rPr>
          <w:rFonts w:ascii="Arial" w:hAnsi="Arial" w:cs="Arial"/>
        </w:rPr>
        <w:t>own research or</w:t>
      </w:r>
      <w:r>
        <w:rPr>
          <w:rFonts w:ascii="Arial" w:hAnsi="Arial" w:cs="Arial"/>
        </w:rPr>
        <w:t xml:space="preserve"> </w:t>
      </w:r>
      <w:r w:rsidRPr="00B10CF0">
        <w:rPr>
          <w:rFonts w:ascii="Arial" w:hAnsi="Arial" w:cs="Arial"/>
        </w:rPr>
        <w:t>advanced scholarship</w:t>
      </w:r>
      <w:r>
        <w:rPr>
          <w:rFonts w:ascii="Arial" w:hAnsi="Arial" w:cs="Arial"/>
        </w:rPr>
        <w:t xml:space="preserve">. </w:t>
      </w:r>
      <w:r w:rsidRPr="00A406E5">
        <w:rPr>
          <w:rFonts w:ascii="Arial" w:hAnsi="Arial" w:cs="Arial"/>
        </w:rPr>
        <w:t xml:space="preserve">Your work must demonstrate </w:t>
      </w:r>
      <w:r>
        <w:rPr>
          <w:rFonts w:ascii="Arial" w:hAnsi="Arial" w:cs="Arial"/>
        </w:rPr>
        <w:t>your</w:t>
      </w:r>
      <w:r w:rsidRPr="00A406E5">
        <w:rPr>
          <w:rFonts w:ascii="Arial" w:hAnsi="Arial" w:cs="Arial"/>
        </w:rPr>
        <w:t xml:space="preserve"> growing </w:t>
      </w:r>
      <w:r>
        <w:rPr>
          <w:rFonts w:ascii="Arial" w:hAnsi="Arial" w:cs="Arial"/>
        </w:rPr>
        <w:t>mastery</w:t>
      </w:r>
      <w:r w:rsidRPr="00A406E5">
        <w:rPr>
          <w:rFonts w:ascii="Arial" w:hAnsi="Arial" w:cs="Arial"/>
        </w:rPr>
        <w:t xml:space="preserve"> of </w:t>
      </w:r>
      <w:r>
        <w:rPr>
          <w:rFonts w:ascii="Arial" w:hAnsi="Arial" w:cs="Arial"/>
        </w:rPr>
        <w:t xml:space="preserve">these concepts, </w:t>
      </w:r>
      <w:r w:rsidRPr="00A406E5">
        <w:rPr>
          <w:rFonts w:ascii="Arial" w:hAnsi="Arial" w:cs="Arial"/>
        </w:rPr>
        <w:t>principles</w:t>
      </w:r>
      <w:r>
        <w:rPr>
          <w:rFonts w:ascii="Arial" w:hAnsi="Arial" w:cs="Arial"/>
        </w:rPr>
        <w:t>, current challenges, innovation and insights</w:t>
      </w:r>
      <w:r w:rsidRPr="00A406E5">
        <w:rPr>
          <w:rFonts w:ascii="Arial" w:hAnsi="Arial" w:cs="Arial"/>
        </w:rPr>
        <w:t xml:space="preserve"> associated with the subject area.  </w:t>
      </w:r>
      <w:r w:rsidRPr="00A406E5">
        <w:rPr>
          <w:rFonts w:ascii="Arial" w:hAnsi="Arial" w:cs="Arial"/>
          <w:i/>
        </w:rPr>
        <w:t>Knowledge</w:t>
      </w:r>
      <w:r w:rsidRPr="00A406E5">
        <w:rPr>
          <w:rFonts w:ascii="Arial" w:hAnsi="Arial" w:cs="Arial"/>
        </w:rPr>
        <w:t xml:space="preserve"> relates to the facts, information and skills you have acquired through your learning.  You demonstrate your </w:t>
      </w:r>
      <w:r w:rsidRPr="00A406E5">
        <w:rPr>
          <w:rFonts w:ascii="Arial" w:hAnsi="Arial" w:cs="Arial"/>
          <w:i/>
        </w:rPr>
        <w:t>understanding</w:t>
      </w:r>
      <w:r w:rsidRPr="00A406E5">
        <w:rPr>
          <w:rFonts w:ascii="Arial" w:hAnsi="Arial" w:cs="Arial"/>
        </w:rPr>
        <w:t xml:space="preserve"> by interpreting the meaning of the facts and information (knowledge). This means that you need to select and include in your work the </w:t>
      </w:r>
      <w:r>
        <w:rPr>
          <w:rFonts w:ascii="Arial" w:hAnsi="Arial" w:cs="Arial"/>
        </w:rPr>
        <w:t xml:space="preserve">contemporary </w:t>
      </w:r>
      <w:r w:rsidRPr="00A406E5">
        <w:rPr>
          <w:rFonts w:ascii="Arial" w:hAnsi="Arial" w:cs="Arial"/>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rPr>
        <w:t>extent</w:t>
      </w:r>
      <w:r w:rsidRPr="00A406E5">
        <w:rPr>
          <w:rFonts w:ascii="Arial" w:hAnsi="Arial" w:cs="Arial"/>
        </w:rPr>
        <w:t xml:space="preserve"> to which you demonstrate your knowledge and understanding; ideally each should be complete and detailed, with comprehensive coverage.</w:t>
      </w:r>
      <w:r w:rsidRPr="004D5E9B">
        <w:t xml:space="preserve"> </w:t>
      </w:r>
    </w:p>
    <w:p w14:paraId="01D3D3D8" w14:textId="77777777" w:rsidR="00F145EA" w:rsidRDefault="00F145EA" w:rsidP="00F145EA">
      <w:pPr>
        <w:jc w:val="both"/>
        <w:rPr>
          <w:rFonts w:ascii="Arial" w:hAnsi="Arial" w:cs="Arial"/>
          <w:i/>
        </w:rPr>
      </w:pPr>
      <w:r w:rsidRPr="008042F0">
        <w:rPr>
          <w:rFonts w:ascii="Arial" w:hAnsi="Arial" w:cs="Arial"/>
          <w:b/>
          <w:i/>
        </w:rPr>
        <w:t xml:space="preserve">Guidance </w:t>
      </w:r>
      <w:r w:rsidRPr="00A406E5">
        <w:rPr>
          <w:rFonts w:ascii="Arial" w:hAnsi="Arial" w:cs="Arial"/>
          <w:b/>
          <w:i/>
        </w:rPr>
        <w:t xml:space="preserve">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r w:rsidR="00AD666A">
        <w:rPr>
          <w:rFonts w:ascii="Arial" w:hAnsi="Arial" w:cs="Arial"/>
          <w:i/>
        </w:rPr>
        <w:t xml:space="preserve">In demonstrating in-depth knowledge and understanding of appropriate theory you are not required to provide explanation/description of the models/frameworks considered. </w:t>
      </w:r>
    </w:p>
    <w:p w14:paraId="2010579D" w14:textId="35FCCA9A" w:rsidR="00AD666A" w:rsidRDefault="00AD666A" w:rsidP="00F145EA">
      <w:pPr>
        <w:jc w:val="both"/>
        <w:rPr>
          <w:rFonts w:ascii="Arial" w:hAnsi="Arial" w:cs="Arial"/>
          <w:i/>
        </w:rPr>
      </w:pPr>
      <w:r>
        <w:rPr>
          <w:rFonts w:ascii="Arial" w:hAnsi="Arial" w:cs="Arial"/>
          <w:i/>
        </w:rPr>
        <w:t>In addition to evaluating the strategic challenges and options available to the organisation, there is also an opportunity for you to demonstrate your theoretical knowledge and understanding of specific topics/themes in relation to the wider implications of such strategic management decision. Topics you could consider might include the following: leadership, culture, structure, innovation, technology, corporate reputation and CSR, environmental and ethical challenges.</w:t>
      </w:r>
    </w:p>
    <w:p w14:paraId="6FD59BFC" w14:textId="77777777" w:rsidR="004F02E0" w:rsidRPr="00F145EA" w:rsidRDefault="004F02E0" w:rsidP="00F145EA">
      <w:pPr>
        <w:jc w:val="both"/>
        <w:rPr>
          <w:rFonts w:ascii="Arial" w:hAnsi="Arial" w:cs="Arial"/>
          <w:i/>
        </w:rPr>
      </w:pPr>
    </w:p>
    <w:p w14:paraId="2DFDEDCA" w14:textId="77777777" w:rsidR="00F145EA" w:rsidRPr="00A406E5" w:rsidRDefault="00F145EA" w:rsidP="00F145EA">
      <w:pPr>
        <w:numPr>
          <w:ilvl w:val="0"/>
          <w:numId w:val="6"/>
        </w:numPr>
        <w:spacing w:after="0" w:line="240" w:lineRule="auto"/>
        <w:jc w:val="both"/>
        <w:rPr>
          <w:rFonts w:ascii="Arial" w:hAnsi="Arial" w:cs="Arial"/>
          <w:b/>
        </w:rPr>
      </w:pPr>
      <w:r>
        <w:rPr>
          <w:rFonts w:ascii="Arial" w:hAnsi="Arial" w:cs="Arial"/>
          <w:b/>
        </w:rPr>
        <w:t>Cognitive and Intellectual Skills</w:t>
      </w:r>
    </w:p>
    <w:p w14:paraId="01982A5D" w14:textId="77777777" w:rsidR="00F145EA" w:rsidRPr="00A406E5" w:rsidRDefault="00F145EA" w:rsidP="00F145EA">
      <w:pPr>
        <w:jc w:val="both"/>
        <w:rPr>
          <w:rFonts w:ascii="Arial" w:hAnsi="Arial" w:cs="Arial"/>
        </w:rPr>
      </w:pPr>
      <w:r>
        <w:rPr>
          <w:rFonts w:ascii="Arial" w:hAnsi="Arial" w:cs="Arial"/>
        </w:rPr>
        <w:t>You</w:t>
      </w:r>
      <w:r w:rsidRPr="00C073F1">
        <w:rPr>
          <w:rFonts w:ascii="Arial" w:hAnsi="Arial" w:cs="Arial"/>
        </w:rPr>
        <w:t xml:space="preserve"> should be able to</w:t>
      </w:r>
      <w:r>
        <w:rPr>
          <w:rFonts w:ascii="Arial" w:hAnsi="Arial" w:cs="Arial"/>
        </w:rPr>
        <w:t>:</w:t>
      </w:r>
      <w:r w:rsidRPr="00C073F1">
        <w:rPr>
          <w:rFonts w:ascii="Arial" w:hAnsi="Arial" w:cs="Arial"/>
        </w:rPr>
        <w:t xml:space="preserve"> </w:t>
      </w:r>
      <w:r w:rsidRPr="008440FE">
        <w:rPr>
          <w:rFonts w:ascii="Arial" w:hAnsi="Arial" w:cs="Arial"/>
        </w:rPr>
        <w:t>evaluate critically current research and advanced scholarship in</w:t>
      </w:r>
      <w:r>
        <w:rPr>
          <w:rFonts w:ascii="Arial" w:hAnsi="Arial" w:cs="Arial"/>
        </w:rPr>
        <w:t xml:space="preserve"> </w:t>
      </w:r>
      <w:r w:rsidRPr="008440FE">
        <w:rPr>
          <w:rFonts w:ascii="Arial" w:hAnsi="Arial" w:cs="Arial"/>
        </w:rPr>
        <w:t>the discipline</w:t>
      </w:r>
      <w:r>
        <w:rPr>
          <w:rFonts w:ascii="Arial" w:hAnsi="Arial" w:cs="Arial"/>
        </w:rPr>
        <w:t xml:space="preserve">; </w:t>
      </w:r>
      <w:r w:rsidRPr="008440FE">
        <w:rPr>
          <w:rFonts w:ascii="Arial" w:hAnsi="Arial" w:cs="Arial"/>
        </w:rPr>
        <w:t>evaluate methodologies and develop critiques of them and, where</w:t>
      </w:r>
      <w:r>
        <w:rPr>
          <w:rFonts w:ascii="Arial" w:hAnsi="Arial" w:cs="Arial"/>
        </w:rPr>
        <w:t xml:space="preserve"> </w:t>
      </w:r>
      <w:r w:rsidRPr="008440FE">
        <w:rPr>
          <w:rFonts w:ascii="Arial" w:hAnsi="Arial" w:cs="Arial"/>
        </w:rPr>
        <w:t>appropr</w:t>
      </w:r>
      <w:r>
        <w:rPr>
          <w:rFonts w:ascii="Arial" w:hAnsi="Arial" w:cs="Arial"/>
        </w:rPr>
        <w:t xml:space="preserve">iate, to propose new hypotheses; </w:t>
      </w:r>
      <w:r w:rsidRPr="008440FE">
        <w:rPr>
          <w:rFonts w:ascii="Arial" w:hAnsi="Arial" w:cs="Arial"/>
        </w:rPr>
        <w:t>deal with complex issues both</w:t>
      </w:r>
      <w:r>
        <w:rPr>
          <w:rFonts w:ascii="Arial" w:hAnsi="Arial" w:cs="Arial"/>
        </w:rPr>
        <w:t xml:space="preserve"> systematically and creatively to </w:t>
      </w:r>
      <w:r w:rsidRPr="008440FE">
        <w:rPr>
          <w:rFonts w:ascii="Arial" w:hAnsi="Arial" w:cs="Arial"/>
        </w:rPr>
        <w:t>make sound judgements in</w:t>
      </w:r>
      <w:r>
        <w:rPr>
          <w:rFonts w:ascii="Arial" w:hAnsi="Arial" w:cs="Arial"/>
        </w:rPr>
        <w:t xml:space="preserve"> the absence of complete data. </w:t>
      </w:r>
      <w:r w:rsidRPr="00A406E5">
        <w:rPr>
          <w:rFonts w:ascii="Arial" w:hAnsi="Arial" w:cs="Arial"/>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rPr>
        <w:t xml:space="preserve">At what cost? </w:t>
      </w:r>
      <w:r w:rsidRPr="00A406E5">
        <w:rPr>
          <w:rFonts w:ascii="Arial" w:hAnsi="Arial" w:cs="Arial"/>
        </w:rPr>
        <w:t xml:space="preserve">At all times, you must provide justification for your arguments and judgements.  Evidence that you have reflected upon the ideas of </w:t>
      </w:r>
      <w:r>
        <w:rPr>
          <w:rFonts w:ascii="Arial" w:hAnsi="Arial" w:cs="Arial"/>
        </w:rPr>
        <w:t>experts</w:t>
      </w:r>
      <w:r w:rsidRPr="00A406E5">
        <w:rPr>
          <w:rFonts w:ascii="Arial" w:hAnsi="Arial" w:cs="Arial"/>
        </w:rPr>
        <w:t xml:space="preserve"> within the subject area is crucial to you providing a reasoned and informed debate within your work.  </w:t>
      </w:r>
      <w:r w:rsidRPr="00876776">
        <w:rPr>
          <w:rFonts w:ascii="Arial" w:hAnsi="Arial" w:cs="Arial"/>
        </w:rPr>
        <w:t xml:space="preserve">Your choice of methodologies to gather data and information must be rigorously defended. </w:t>
      </w:r>
      <w:r w:rsidRPr="00A406E5">
        <w:rPr>
          <w:rFonts w:ascii="Arial" w:hAnsi="Arial" w:cs="Arial"/>
        </w:rPr>
        <w:t>Furthermore, you should provide evidence that you are able to make sound judgements and convincing arguments using data and concepts.  Sound, valid</w:t>
      </w:r>
      <w:r>
        <w:rPr>
          <w:rFonts w:ascii="Arial" w:hAnsi="Arial" w:cs="Arial"/>
        </w:rPr>
        <w:t>, persuasive</w:t>
      </w:r>
      <w:r w:rsidRPr="00A406E5">
        <w:rPr>
          <w:rFonts w:ascii="Arial" w:hAnsi="Arial" w:cs="Arial"/>
        </w:rPr>
        <w:t xml:space="preserve"> conclusions are necessary and must be derived </w:t>
      </w:r>
      <w:r>
        <w:rPr>
          <w:rFonts w:ascii="Arial" w:hAnsi="Arial" w:cs="Arial"/>
        </w:rPr>
        <w:t xml:space="preserve">from the content of your work. </w:t>
      </w:r>
      <w:r w:rsidRPr="00A406E5">
        <w:rPr>
          <w:rFonts w:ascii="Arial" w:hAnsi="Arial" w:cs="Arial"/>
        </w:rPr>
        <w:t xml:space="preserve">  Where relevant, alternative solutions and recommendations may be proposed.</w:t>
      </w:r>
    </w:p>
    <w:p w14:paraId="7B8CF66A" w14:textId="55CAA89A" w:rsidR="00287E0D" w:rsidRPr="00151ECF" w:rsidRDefault="00F145EA" w:rsidP="00287E0D">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r w:rsidR="00287E0D">
        <w:rPr>
          <w:rFonts w:ascii="Arial" w:hAnsi="Arial" w:cs="Arial"/>
          <w:i/>
        </w:rPr>
        <w:t xml:space="preserve">You will need to demonstrate an ability to evaluate the organisation’s current position </w:t>
      </w:r>
      <w:r w:rsidR="005C1272">
        <w:rPr>
          <w:rFonts w:ascii="Arial" w:hAnsi="Arial" w:cs="Arial"/>
          <w:i/>
        </w:rPr>
        <w:t>regarding</w:t>
      </w:r>
      <w:r w:rsidR="00287E0D">
        <w:rPr>
          <w:rFonts w:ascii="Arial" w:hAnsi="Arial" w:cs="Arial"/>
          <w:i/>
        </w:rPr>
        <w:t xml:space="preserve"> the challenges it faces as well as the strategic options identified in relation to the development of a sustainable competitive positioning. You should also provide evidence of an understanding of the requirements of building competitive strategic capability in the implementation of innovative strategies. </w:t>
      </w:r>
      <w:r w:rsidR="00287E0D">
        <w:rPr>
          <w:rFonts w:ascii="Arial" w:hAnsi="Arial" w:cs="Arial"/>
          <w:bCs/>
          <w:i/>
        </w:rPr>
        <w:t xml:space="preserve">Valid conclusions should be drawn based on evidence from your main findings are realistic recommendations made. </w:t>
      </w:r>
    </w:p>
    <w:p w14:paraId="6AE7F2AA" w14:textId="77777777" w:rsidR="00F145EA" w:rsidRPr="00A406E5" w:rsidRDefault="00F145EA" w:rsidP="00F145EA">
      <w:pPr>
        <w:numPr>
          <w:ilvl w:val="0"/>
          <w:numId w:val="6"/>
        </w:numPr>
        <w:spacing w:after="0" w:line="240" w:lineRule="auto"/>
        <w:jc w:val="both"/>
        <w:rPr>
          <w:rFonts w:ascii="Arial" w:hAnsi="Arial" w:cs="Arial"/>
          <w:b/>
        </w:rPr>
      </w:pPr>
      <w:r w:rsidRPr="00A406E5">
        <w:rPr>
          <w:rFonts w:ascii="Arial" w:hAnsi="Arial" w:cs="Arial"/>
          <w:b/>
        </w:rPr>
        <w:t xml:space="preserve">Practical </w:t>
      </w:r>
      <w:r>
        <w:rPr>
          <w:rFonts w:ascii="Arial" w:hAnsi="Arial" w:cs="Arial"/>
          <w:b/>
        </w:rPr>
        <w:t>Skills</w:t>
      </w:r>
    </w:p>
    <w:p w14:paraId="667ECD6D" w14:textId="06B51E31" w:rsidR="00F145EA" w:rsidRDefault="00F145EA" w:rsidP="00F145EA">
      <w:pPr>
        <w:jc w:val="both"/>
        <w:rPr>
          <w:rFonts w:ascii="Arial" w:hAnsi="Arial" w:cs="Arial"/>
        </w:rPr>
      </w:pPr>
      <w:r>
        <w:rPr>
          <w:rFonts w:ascii="Arial" w:hAnsi="Arial" w:cs="Arial"/>
        </w:rPr>
        <w:t xml:space="preserve">At level 7, you should be </w:t>
      </w:r>
      <w:r w:rsidRPr="00C073F1">
        <w:rPr>
          <w:rFonts w:ascii="Arial" w:hAnsi="Arial" w:cs="Arial"/>
        </w:rPr>
        <w:t xml:space="preserve">able to </w:t>
      </w:r>
      <w:r>
        <w:rPr>
          <w:rFonts w:ascii="Arial" w:hAnsi="Arial" w:cs="Arial"/>
        </w:rPr>
        <w:t xml:space="preserve">demonstrate </w:t>
      </w:r>
      <w:r w:rsidRPr="008440FE">
        <w:rPr>
          <w:rFonts w:ascii="Arial" w:hAnsi="Arial" w:cs="Arial"/>
        </w:rPr>
        <w:t>originality in the application of knowledge, together with a practical understanding of</w:t>
      </w:r>
      <w:r>
        <w:rPr>
          <w:rFonts w:ascii="Arial" w:hAnsi="Arial" w:cs="Arial"/>
        </w:rPr>
        <w:t xml:space="preserve"> </w:t>
      </w:r>
      <w:r w:rsidRPr="008440FE">
        <w:rPr>
          <w:rFonts w:ascii="Arial" w:hAnsi="Arial" w:cs="Arial"/>
        </w:rPr>
        <w:t>how established techniques of research and enquiry are used to create and interpret</w:t>
      </w:r>
      <w:r>
        <w:rPr>
          <w:rFonts w:ascii="Arial" w:hAnsi="Arial" w:cs="Arial"/>
        </w:rPr>
        <w:t xml:space="preserve"> </w:t>
      </w:r>
      <w:r w:rsidRPr="008440FE">
        <w:rPr>
          <w:rFonts w:ascii="Arial" w:hAnsi="Arial" w:cs="Arial"/>
        </w:rPr>
        <w:t>knowledge in the discipline</w:t>
      </w:r>
      <w:r>
        <w:rPr>
          <w:rFonts w:ascii="Arial" w:hAnsi="Arial" w:cs="Arial"/>
        </w:rPr>
        <w:t>.</w:t>
      </w:r>
      <w:r w:rsidRPr="00DB444C">
        <w:t xml:space="preserve"> </w:t>
      </w:r>
      <w:r>
        <w:rPr>
          <w:rFonts w:ascii="Arial" w:hAnsi="Arial" w:cs="Arial"/>
        </w:rPr>
        <w:t>This includes</w:t>
      </w:r>
      <w:r w:rsidRPr="00DB444C">
        <w:rPr>
          <w:rFonts w:ascii="Arial" w:hAnsi="Arial" w:cs="Arial"/>
        </w:rPr>
        <w:t xml:space="preserve"> act</w:t>
      </w:r>
      <w:r>
        <w:rPr>
          <w:rFonts w:ascii="Arial" w:hAnsi="Arial" w:cs="Arial"/>
        </w:rPr>
        <w:t>ing</w:t>
      </w:r>
      <w:r w:rsidRPr="00DB444C">
        <w:rPr>
          <w:rFonts w:ascii="Arial" w:hAnsi="Arial" w:cs="Arial"/>
        </w:rPr>
        <w:t xml:space="preserve"> autonomously in planning and implementing tasks at a professional or</w:t>
      </w:r>
      <w:r>
        <w:rPr>
          <w:rFonts w:ascii="Arial" w:hAnsi="Arial" w:cs="Arial"/>
        </w:rPr>
        <w:t xml:space="preserve"> </w:t>
      </w:r>
      <w:r w:rsidRPr="00DB444C">
        <w:rPr>
          <w:rFonts w:ascii="Arial" w:hAnsi="Arial" w:cs="Arial"/>
        </w:rPr>
        <w:t>equivalent level</w:t>
      </w:r>
      <w:r>
        <w:rPr>
          <w:rFonts w:ascii="Arial" w:hAnsi="Arial" w:cs="Arial"/>
        </w:rPr>
        <w:t xml:space="preserve">, </w:t>
      </w:r>
      <w:r w:rsidRPr="00DB444C">
        <w:rPr>
          <w:rFonts w:ascii="Arial" w:hAnsi="Arial" w:cs="Arial"/>
        </w:rPr>
        <w:t>originality in tackling and solving problems</w:t>
      </w:r>
      <w:r>
        <w:rPr>
          <w:rFonts w:ascii="Arial" w:hAnsi="Arial" w:cs="Arial"/>
        </w:rPr>
        <w:t xml:space="preserve">, and </w:t>
      </w:r>
      <w:r w:rsidRPr="00DB444C">
        <w:rPr>
          <w:rFonts w:ascii="Arial" w:hAnsi="Arial" w:cs="Arial"/>
        </w:rPr>
        <w:t xml:space="preserve">decision-making in complex and unpredictable </w:t>
      </w:r>
      <w:r>
        <w:rPr>
          <w:rFonts w:ascii="Arial" w:hAnsi="Arial" w:cs="Arial"/>
        </w:rPr>
        <w:t xml:space="preserve">contexts or </w:t>
      </w:r>
      <w:r w:rsidRPr="00DB444C">
        <w:rPr>
          <w:rFonts w:ascii="Arial" w:hAnsi="Arial" w:cs="Arial"/>
        </w:rPr>
        <w:t>situations</w:t>
      </w:r>
      <w:r>
        <w:rPr>
          <w:rFonts w:ascii="Arial" w:hAnsi="Arial" w:cs="Arial"/>
        </w:rPr>
        <w:t>.</w:t>
      </w:r>
    </w:p>
    <w:p w14:paraId="299BC822" w14:textId="7FC726D4" w:rsidR="00F145EA" w:rsidRPr="00A406E5" w:rsidRDefault="00F145EA" w:rsidP="00F145EA">
      <w:pPr>
        <w:jc w:val="both"/>
        <w:rPr>
          <w:rFonts w:ascii="Arial" w:hAnsi="Arial" w:cs="Arial"/>
        </w:rPr>
      </w:pPr>
      <w:r w:rsidRPr="00A406E5">
        <w:rPr>
          <w:rFonts w:ascii="Arial" w:hAnsi="Arial" w:cs="Arial"/>
        </w:rPr>
        <w:t xml:space="preserve">You should be able to demonstrate </w:t>
      </w:r>
      <w:r>
        <w:rPr>
          <w:rFonts w:ascii="Arial" w:hAnsi="Arial" w:cs="Arial"/>
        </w:rPr>
        <w:t>mastery of</w:t>
      </w:r>
      <w:r w:rsidRPr="00A406E5">
        <w:rPr>
          <w:rFonts w:ascii="Arial" w:hAnsi="Arial" w:cs="Arial"/>
        </w:rPr>
        <w:t xml:space="preserve"> the </w:t>
      </w:r>
      <w:r w:rsidR="005C1272">
        <w:rPr>
          <w:rFonts w:ascii="Arial" w:hAnsi="Arial" w:cs="Arial"/>
        </w:rPr>
        <w:t>leading-edge</w:t>
      </w:r>
      <w:r>
        <w:rPr>
          <w:rFonts w:ascii="Arial" w:hAnsi="Arial" w:cs="Arial"/>
        </w:rPr>
        <w:t xml:space="preserve"> </w:t>
      </w:r>
      <w:r w:rsidRPr="00A406E5">
        <w:rPr>
          <w:rFonts w:ascii="Arial" w:hAnsi="Arial" w:cs="Arial"/>
        </w:rPr>
        <w:t xml:space="preserve">subject-related concepts and ideas </w:t>
      </w:r>
      <w:r>
        <w:rPr>
          <w:rFonts w:ascii="Arial" w:hAnsi="Arial" w:cs="Arial"/>
        </w:rPr>
        <w:t xml:space="preserve">as they </w:t>
      </w:r>
      <w:r w:rsidRPr="00A406E5">
        <w:rPr>
          <w:rFonts w:ascii="Arial" w:hAnsi="Arial" w:cs="Arial"/>
        </w:rPr>
        <w:t xml:space="preserve">relate to real world situations </w:t>
      </w:r>
      <w:r>
        <w:rPr>
          <w:rFonts w:ascii="Arial" w:hAnsi="Arial" w:cs="Arial"/>
        </w:rPr>
        <w:t xml:space="preserve">and/or </w:t>
      </w:r>
      <w:r w:rsidRPr="00A406E5">
        <w:rPr>
          <w:rFonts w:ascii="Arial" w:hAnsi="Arial" w:cs="Arial"/>
        </w:rPr>
        <w:t>particular context</w:t>
      </w:r>
      <w:r>
        <w:rPr>
          <w:rFonts w:ascii="Arial" w:hAnsi="Arial" w:cs="Arial"/>
        </w:rPr>
        <w:t>s</w:t>
      </w:r>
      <w:r w:rsidRPr="00A406E5">
        <w:rPr>
          <w:rFonts w:ascii="Arial" w:hAnsi="Arial" w:cs="Arial"/>
        </w:rPr>
        <w:t xml:space="preserve">.  How do they work in practice?  You will deploy models, methods, techniques, and/or theories, in </w:t>
      </w:r>
      <w:r>
        <w:rPr>
          <w:rFonts w:ascii="Arial" w:hAnsi="Arial" w:cs="Arial"/>
        </w:rPr>
        <w:t>those</w:t>
      </w:r>
      <w:r w:rsidRPr="00A406E5">
        <w:rPr>
          <w:rFonts w:ascii="Arial" w:hAnsi="Arial" w:cs="Arial"/>
        </w:rPr>
        <w:t xml:space="preserve"> context</w:t>
      </w:r>
      <w:r>
        <w:rPr>
          <w:rFonts w:ascii="Arial" w:hAnsi="Arial" w:cs="Arial"/>
        </w:rPr>
        <w:t>s or circumstances</w:t>
      </w:r>
      <w:r w:rsidRPr="00A406E5">
        <w:rPr>
          <w:rFonts w:ascii="Arial" w:hAnsi="Arial" w:cs="Arial"/>
        </w:rPr>
        <w:t xml:space="preserve">, to assess current situations, perhaps to formulate plans or </w:t>
      </w:r>
      <w:r>
        <w:rPr>
          <w:rFonts w:ascii="Arial" w:hAnsi="Arial" w:cs="Arial"/>
        </w:rPr>
        <w:t>plausible, justifiable recommendations</w:t>
      </w:r>
      <w:r w:rsidRPr="00A406E5">
        <w:rPr>
          <w:rFonts w:ascii="Arial" w:hAnsi="Arial" w:cs="Arial"/>
        </w:rPr>
        <w:t xml:space="preserve"> to solve problems, </w:t>
      </w:r>
      <w:r>
        <w:rPr>
          <w:rFonts w:ascii="Arial" w:hAnsi="Arial" w:cs="Arial"/>
        </w:rPr>
        <w:t xml:space="preserve">or to propose new models, or to create artefacts, </w:t>
      </w:r>
      <w:r w:rsidRPr="00A406E5">
        <w:rPr>
          <w:rFonts w:ascii="Arial" w:hAnsi="Arial" w:cs="Arial"/>
        </w:rPr>
        <w:t>which may be innovative and creative</w:t>
      </w:r>
      <w:r>
        <w:rPr>
          <w:rFonts w:ascii="Arial" w:hAnsi="Arial" w:cs="Arial"/>
        </w:rPr>
        <w:t xml:space="preserve">, thereby demonstrating your </w:t>
      </w:r>
      <w:r w:rsidRPr="006F1715">
        <w:rPr>
          <w:rFonts w:ascii="Arial" w:hAnsi="Arial" w:cs="Arial"/>
        </w:rPr>
        <w:t>understanding of</w:t>
      </w:r>
      <w:r>
        <w:t xml:space="preserve"> </w:t>
      </w:r>
      <w:r w:rsidRPr="006F1715">
        <w:rPr>
          <w:rFonts w:ascii="Arial" w:hAnsi="Arial" w:cs="Arial"/>
        </w:rPr>
        <w:t>how the boundaries of knowledge are</w:t>
      </w:r>
      <w:r>
        <w:rPr>
          <w:rFonts w:ascii="Arial" w:hAnsi="Arial" w:cs="Arial"/>
        </w:rPr>
        <w:t xml:space="preserve"> </w:t>
      </w:r>
      <w:r w:rsidRPr="006F1715">
        <w:rPr>
          <w:rFonts w:ascii="Arial" w:hAnsi="Arial" w:cs="Arial"/>
        </w:rPr>
        <w:t>advanced through research</w:t>
      </w:r>
      <w:r>
        <w:rPr>
          <w:rFonts w:ascii="Arial" w:hAnsi="Arial" w:cs="Arial"/>
        </w:rPr>
        <w:t xml:space="preserve"> and/or application</w:t>
      </w:r>
      <w:r w:rsidRPr="006F1715">
        <w:rPr>
          <w:rFonts w:ascii="Arial" w:hAnsi="Arial" w:cs="Arial"/>
        </w:rPr>
        <w:t>.</w:t>
      </w:r>
      <w:r w:rsidRPr="00A406E5">
        <w:rPr>
          <w:rFonts w:ascii="Arial" w:hAnsi="Arial" w:cs="Arial"/>
        </w:rPr>
        <w:t xml:space="preserve">  This is likely to involve, for instance, the use of </w:t>
      </w:r>
      <w:r w:rsidR="005C1272" w:rsidRPr="00A406E5">
        <w:rPr>
          <w:rFonts w:ascii="Arial" w:hAnsi="Arial" w:cs="Arial"/>
        </w:rPr>
        <w:t>real-world</w:t>
      </w:r>
      <w:r w:rsidRPr="00A406E5">
        <w:rPr>
          <w:rFonts w:ascii="Arial" w:hAnsi="Arial" w:cs="Arial"/>
        </w:rPr>
        <w:t xml:space="preserve"> </w:t>
      </w:r>
      <w:r>
        <w:rPr>
          <w:rFonts w:ascii="Arial" w:hAnsi="Arial" w:cs="Arial"/>
        </w:rPr>
        <w:t xml:space="preserve">artefacts, </w:t>
      </w:r>
      <w:r w:rsidRPr="00A406E5">
        <w:rPr>
          <w:rFonts w:ascii="Arial" w:hAnsi="Arial" w:cs="Arial"/>
        </w:rPr>
        <w:t xml:space="preserve">examples and cases, the application of a model within an organisation and/or benchmarking one </w:t>
      </w:r>
      <w:r>
        <w:rPr>
          <w:rFonts w:ascii="Arial" w:hAnsi="Arial" w:cs="Arial"/>
        </w:rPr>
        <w:t xml:space="preserve">theory or </w:t>
      </w:r>
      <w:r w:rsidRPr="00A406E5">
        <w:rPr>
          <w:rFonts w:ascii="Arial" w:hAnsi="Arial" w:cs="Arial"/>
        </w:rPr>
        <w:t xml:space="preserve">organisation against others.  </w:t>
      </w:r>
    </w:p>
    <w:p w14:paraId="7E4F748F" w14:textId="6D53E3F0" w:rsidR="00F145EA" w:rsidRDefault="00F145EA" w:rsidP="00F145EA">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r w:rsidR="00AD666A">
        <w:rPr>
          <w:rFonts w:ascii="Arial" w:hAnsi="Arial" w:cs="Arial"/>
          <w:i/>
        </w:rPr>
        <w:t>As mentioned above, there is no need to explain/describe frameworks used for analysis, the key is to effectively deploy and apply them within the context of the industry/organisation, providing extensive relevant examples.</w:t>
      </w:r>
    </w:p>
    <w:p w14:paraId="6224A3B7" w14:textId="77777777" w:rsidR="00165D48" w:rsidRDefault="00165D48" w:rsidP="00F145EA">
      <w:pPr>
        <w:jc w:val="both"/>
        <w:rPr>
          <w:rFonts w:ascii="Arial" w:hAnsi="Arial" w:cs="Arial"/>
          <w:i/>
        </w:rPr>
      </w:pPr>
    </w:p>
    <w:p w14:paraId="2DB1E803" w14:textId="77777777" w:rsidR="00165D48" w:rsidRDefault="00165D48" w:rsidP="00F145EA">
      <w:pPr>
        <w:jc w:val="both"/>
        <w:rPr>
          <w:rFonts w:ascii="Arial" w:hAnsi="Arial" w:cs="Arial"/>
          <w:i/>
        </w:rPr>
      </w:pPr>
    </w:p>
    <w:p w14:paraId="358FAAD0" w14:textId="77777777" w:rsidR="00165D48" w:rsidRDefault="00165D48" w:rsidP="00F145EA">
      <w:pPr>
        <w:jc w:val="both"/>
        <w:rPr>
          <w:rFonts w:ascii="Arial" w:hAnsi="Arial" w:cs="Arial"/>
          <w:i/>
        </w:rPr>
      </w:pPr>
    </w:p>
    <w:p w14:paraId="73EAB155" w14:textId="77777777" w:rsidR="00165D48" w:rsidRDefault="00165D48" w:rsidP="00F145EA">
      <w:pPr>
        <w:jc w:val="both"/>
        <w:rPr>
          <w:rFonts w:ascii="Arial" w:hAnsi="Arial" w:cs="Arial"/>
          <w:i/>
        </w:rPr>
      </w:pPr>
    </w:p>
    <w:p w14:paraId="1BFC5E4B" w14:textId="77777777" w:rsidR="00165D48" w:rsidRDefault="00165D48" w:rsidP="00F145EA">
      <w:pPr>
        <w:jc w:val="both"/>
        <w:rPr>
          <w:rFonts w:ascii="Arial" w:hAnsi="Arial" w:cs="Arial"/>
          <w:i/>
        </w:rPr>
      </w:pPr>
    </w:p>
    <w:p w14:paraId="6E795831" w14:textId="77777777" w:rsidR="00165D48" w:rsidRDefault="00165D48" w:rsidP="00F145EA">
      <w:pPr>
        <w:jc w:val="both"/>
        <w:rPr>
          <w:rFonts w:ascii="Arial" w:hAnsi="Arial" w:cs="Arial"/>
          <w:i/>
        </w:rPr>
      </w:pPr>
    </w:p>
    <w:p w14:paraId="727F9F84" w14:textId="77777777" w:rsidR="00165D48" w:rsidRPr="00347172" w:rsidRDefault="00165D48" w:rsidP="00F145EA">
      <w:pPr>
        <w:jc w:val="both"/>
        <w:rPr>
          <w:rFonts w:ascii="Arial" w:hAnsi="Arial" w:cs="Arial"/>
          <w:i/>
        </w:rPr>
      </w:pPr>
    </w:p>
    <w:p w14:paraId="49378B8F" w14:textId="77777777" w:rsidR="00F145EA" w:rsidRPr="00A406E5" w:rsidRDefault="00F145EA" w:rsidP="00F145EA">
      <w:pPr>
        <w:numPr>
          <w:ilvl w:val="0"/>
          <w:numId w:val="6"/>
        </w:numPr>
        <w:spacing w:after="0" w:line="240" w:lineRule="auto"/>
        <w:jc w:val="both"/>
        <w:rPr>
          <w:rFonts w:ascii="Arial" w:hAnsi="Arial" w:cs="Arial"/>
          <w:b/>
        </w:rPr>
      </w:pPr>
      <w:r>
        <w:rPr>
          <w:rFonts w:ascii="Arial" w:hAnsi="Arial" w:cs="Arial"/>
          <w:b/>
        </w:rPr>
        <w:t xml:space="preserve">Transferable </w:t>
      </w:r>
      <w:r w:rsidRPr="00A406E5">
        <w:rPr>
          <w:rFonts w:ascii="Arial" w:hAnsi="Arial" w:cs="Arial"/>
          <w:b/>
        </w:rPr>
        <w:t xml:space="preserve">Skills for </w:t>
      </w:r>
      <w:r>
        <w:rPr>
          <w:rFonts w:ascii="Arial" w:hAnsi="Arial" w:cs="Arial"/>
          <w:b/>
        </w:rPr>
        <w:t xml:space="preserve">Life and </w:t>
      </w:r>
      <w:r w:rsidRPr="00A406E5">
        <w:rPr>
          <w:rFonts w:ascii="Arial" w:hAnsi="Arial" w:cs="Arial"/>
          <w:b/>
        </w:rPr>
        <w:t xml:space="preserve">Professional Practice </w:t>
      </w:r>
    </w:p>
    <w:p w14:paraId="72F1BF4B" w14:textId="77777777" w:rsidR="00F145EA" w:rsidRPr="00A406E5" w:rsidRDefault="00F145EA" w:rsidP="00F145EA">
      <w:pPr>
        <w:jc w:val="both"/>
        <w:rPr>
          <w:rFonts w:ascii="Arial" w:hAnsi="Arial" w:cs="Arial"/>
        </w:rPr>
      </w:pPr>
      <w:r w:rsidRPr="00A406E5">
        <w:rPr>
          <w:rFonts w:ascii="Arial" w:hAnsi="Arial" w:cs="Arial"/>
        </w:rPr>
        <w:t xml:space="preserve">Your work must provide evidence of the </w:t>
      </w:r>
      <w:r w:rsidRPr="00103507">
        <w:rPr>
          <w:rFonts w:ascii="Arial" w:hAnsi="Arial" w:cs="Arial"/>
        </w:rPr>
        <w:t xml:space="preserve">qualities and transferable skills necessary for </w:t>
      </w:r>
      <w:r>
        <w:rPr>
          <w:rFonts w:ascii="Arial" w:hAnsi="Arial" w:cs="Arial"/>
        </w:rPr>
        <w:t xml:space="preserve">postgraduate-level employment </w:t>
      </w:r>
      <w:r w:rsidRPr="002466CE">
        <w:rPr>
          <w:rFonts w:ascii="Arial" w:hAnsi="Arial" w:cs="Arial"/>
        </w:rPr>
        <w:t>in circumstances requiring sound judgement, personal</w:t>
      </w:r>
      <w:r>
        <w:rPr>
          <w:rFonts w:ascii="Arial" w:hAnsi="Arial" w:cs="Arial"/>
        </w:rPr>
        <w:t xml:space="preserve"> </w:t>
      </w:r>
      <w:r w:rsidRPr="002466CE">
        <w:rPr>
          <w:rFonts w:ascii="Arial" w:hAnsi="Arial" w:cs="Arial"/>
        </w:rPr>
        <w:t>responsibility and initiative in complex and unpredictable professional environments.</w:t>
      </w:r>
      <w:r w:rsidRPr="00A406E5">
        <w:rPr>
          <w:rFonts w:ascii="Arial" w:hAnsi="Arial" w:cs="Arial"/>
        </w:rPr>
        <w:t xml:space="preserve">  This includes demonstrating</w:t>
      </w:r>
      <w:r>
        <w:rPr>
          <w:rFonts w:ascii="Arial" w:hAnsi="Arial" w:cs="Arial"/>
        </w:rPr>
        <w:t>:</w:t>
      </w:r>
      <w:r w:rsidRPr="00A406E5">
        <w:rPr>
          <w:rFonts w:ascii="Arial" w:hAnsi="Arial" w:cs="Arial"/>
        </w:rPr>
        <w:t xml:space="preserve"> </w:t>
      </w:r>
      <w:r>
        <w:rPr>
          <w:rFonts w:ascii="Arial" w:hAnsi="Arial" w:cs="Arial"/>
        </w:rPr>
        <w:t xml:space="preserve">the independent learning ability for continuing </w:t>
      </w:r>
      <w:r w:rsidRPr="00103507">
        <w:rPr>
          <w:rFonts w:ascii="Arial" w:hAnsi="Arial" w:cs="Arial"/>
        </w:rPr>
        <w:t xml:space="preserve">professional development to advance existing skills and acquire new competences </w:t>
      </w:r>
      <w:r>
        <w:rPr>
          <w:rFonts w:ascii="Arial" w:hAnsi="Arial" w:cs="Arial"/>
        </w:rPr>
        <w:t xml:space="preserve">of a professional nature </w:t>
      </w:r>
      <w:r w:rsidRPr="00103507">
        <w:rPr>
          <w:rFonts w:ascii="Arial" w:hAnsi="Arial" w:cs="Arial"/>
        </w:rPr>
        <w:t>that will enable you to assume significant responsibility within organisations;</w:t>
      </w:r>
      <w:r w:rsidRPr="00995D51">
        <w:rPr>
          <w:rFonts w:ascii="Arial" w:hAnsi="Arial" w:cs="Arial"/>
        </w:rPr>
        <w:t xml:space="preserve"> </w:t>
      </w:r>
      <w:r>
        <w:rPr>
          <w:rFonts w:ascii="Arial" w:hAnsi="Arial" w:cs="Arial"/>
        </w:rPr>
        <w:t xml:space="preserve">that you can </w:t>
      </w:r>
      <w:r w:rsidRPr="00995D51">
        <w:rPr>
          <w:rFonts w:ascii="Arial" w:hAnsi="Arial" w:cs="Arial"/>
        </w:rPr>
        <w:t>initiate an</w:t>
      </w:r>
      <w:r>
        <w:rPr>
          <w:rFonts w:ascii="Arial" w:hAnsi="Arial" w:cs="Arial"/>
        </w:rPr>
        <w:t>d complete tasks, projects and procedures, whether</w:t>
      </w:r>
      <w:r w:rsidRPr="00995D51">
        <w:rPr>
          <w:rFonts w:ascii="Arial" w:hAnsi="Arial" w:cs="Arial"/>
        </w:rPr>
        <w:t xml:space="preserve"> individually and/or collaboratively</w:t>
      </w:r>
      <w:r>
        <w:rPr>
          <w:rFonts w:ascii="Arial" w:hAnsi="Arial" w:cs="Arial"/>
        </w:rPr>
        <w:t>, to a professional level</w:t>
      </w:r>
      <w:r w:rsidRPr="00995D51">
        <w:rPr>
          <w:rFonts w:ascii="Arial" w:hAnsi="Arial" w:cs="Arial"/>
        </w:rPr>
        <w:t xml:space="preserve">; </w:t>
      </w:r>
      <w:r w:rsidRPr="006D6B5E">
        <w:rPr>
          <w:rFonts w:ascii="Arial" w:hAnsi="Arial" w:cs="Arial"/>
        </w:rPr>
        <w:t xml:space="preserve">that you can use appropriate media to effectively communicate information, arguments and analysis in a variety of forms </w:t>
      </w:r>
      <w:r>
        <w:rPr>
          <w:rFonts w:ascii="Arial" w:hAnsi="Arial" w:cs="Arial"/>
        </w:rPr>
        <w:t>for a variety of</w:t>
      </w:r>
      <w:r w:rsidRPr="006D6B5E">
        <w:rPr>
          <w:rFonts w:ascii="Arial" w:hAnsi="Arial" w:cs="Arial"/>
        </w:rPr>
        <w:t xml:space="preserve"> audiences</w:t>
      </w:r>
      <w:r w:rsidRPr="00995D51">
        <w:rPr>
          <w:rFonts w:ascii="Arial" w:hAnsi="Arial" w:cs="Arial"/>
        </w:rPr>
        <w:t>; fluency of expression; clarity and effectiveness in presentation and organisation</w:t>
      </w:r>
      <w:r>
        <w:rPr>
          <w:rFonts w:ascii="Arial" w:hAnsi="Arial" w:cs="Arial"/>
        </w:rPr>
        <w:t>.</w:t>
      </w:r>
      <w:r w:rsidRPr="00995D51">
        <w:rPr>
          <w:rFonts w:ascii="Arial" w:hAnsi="Arial" w:cs="Arial"/>
        </w:rPr>
        <w:t xml:space="preserve"> </w:t>
      </w:r>
      <w:r w:rsidRPr="00A406E5">
        <w:rPr>
          <w:rFonts w:ascii="Arial" w:hAnsi="Arial" w:cs="Arial"/>
        </w:rPr>
        <w:t xml:space="preserve">Work should be coherent and </w:t>
      </w:r>
      <w:r>
        <w:rPr>
          <w:rFonts w:ascii="Arial" w:hAnsi="Arial" w:cs="Arial"/>
        </w:rPr>
        <w:t>well-</w:t>
      </w:r>
      <w:r w:rsidRPr="00A406E5">
        <w:rPr>
          <w:rFonts w:ascii="Arial" w:hAnsi="Arial" w:cs="Arial"/>
        </w:rPr>
        <w:t>structured in pre</w:t>
      </w:r>
      <w:r w:rsidR="008304C9">
        <w:rPr>
          <w:rFonts w:ascii="Arial" w:hAnsi="Arial" w:cs="Arial"/>
        </w:rPr>
        <w:t>sentation and organisation.</w:t>
      </w:r>
    </w:p>
    <w:p w14:paraId="3D61A3B2" w14:textId="2517DCD7" w:rsidR="00287E0D" w:rsidRPr="006B4981" w:rsidRDefault="00F145EA" w:rsidP="00287E0D">
      <w:pPr>
        <w:jc w:val="both"/>
        <w:rPr>
          <w:rFonts w:ascii="Arial" w:hAnsi="Arial" w:cs="Arial"/>
          <w:bCs/>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008304C9">
        <w:rPr>
          <w:rFonts w:ascii="Arial" w:hAnsi="Arial" w:cs="Arial"/>
          <w:i/>
        </w:rPr>
        <w:t xml:space="preserve"> </w:t>
      </w:r>
      <w:r w:rsidR="00287E0D" w:rsidRPr="008304C9">
        <w:rPr>
          <w:rFonts w:ascii="Arial" w:hAnsi="Arial" w:cs="Arial"/>
          <w:i/>
        </w:rPr>
        <w:t>Don’t forget that it is important to consider the professional appearance of your finished work by ensuring the report is appropriately presented</w:t>
      </w:r>
      <w:r w:rsidR="00287E0D">
        <w:rPr>
          <w:rFonts w:ascii="Arial" w:hAnsi="Arial" w:cs="Arial"/>
          <w:i/>
        </w:rPr>
        <w:t xml:space="preserve">: </w:t>
      </w:r>
      <w:r w:rsidR="00287E0D" w:rsidRPr="006B4981">
        <w:rPr>
          <w:rFonts w:ascii="Arial" w:hAnsi="Arial" w:cs="Arial"/>
          <w:bCs/>
          <w:i/>
        </w:rPr>
        <w:t xml:space="preserve">Your </w:t>
      </w:r>
      <w:r w:rsidR="00287E0D">
        <w:rPr>
          <w:rFonts w:ascii="Arial" w:hAnsi="Arial" w:cs="Arial"/>
          <w:bCs/>
          <w:i/>
        </w:rPr>
        <w:t xml:space="preserve">report </w:t>
      </w:r>
      <w:r w:rsidR="00287E0D" w:rsidRPr="006B4981">
        <w:rPr>
          <w:rFonts w:ascii="Arial" w:hAnsi="Arial" w:cs="Arial"/>
          <w:bCs/>
          <w:i/>
        </w:rPr>
        <w:t xml:space="preserve">should be professionally presented and written in an appropriate business/ academic </w:t>
      </w:r>
      <w:r w:rsidR="00287E0D">
        <w:rPr>
          <w:rFonts w:ascii="Arial" w:hAnsi="Arial" w:cs="Arial"/>
          <w:bCs/>
          <w:i/>
        </w:rPr>
        <w:t>style within the 5</w:t>
      </w:r>
      <w:r w:rsidR="00287E0D" w:rsidRPr="006B4981">
        <w:rPr>
          <w:rFonts w:ascii="Arial" w:hAnsi="Arial" w:cs="Arial"/>
          <w:bCs/>
          <w:i/>
        </w:rPr>
        <w:t>,000-word</w:t>
      </w:r>
      <w:r w:rsidR="00287E0D">
        <w:rPr>
          <w:rFonts w:ascii="Arial" w:hAnsi="Arial" w:cs="Arial"/>
          <w:bCs/>
          <w:i/>
        </w:rPr>
        <w:t xml:space="preserve"> limit</w:t>
      </w:r>
      <w:r w:rsidR="00287E0D" w:rsidRPr="006B4981">
        <w:rPr>
          <w:rFonts w:ascii="Arial" w:hAnsi="Arial" w:cs="Arial"/>
          <w:bCs/>
          <w:i/>
        </w:rPr>
        <w:t xml:space="preserve">.  </w:t>
      </w:r>
    </w:p>
    <w:p w14:paraId="7EE85902" w14:textId="77777777" w:rsidR="00F145EA" w:rsidRPr="00A406E5" w:rsidRDefault="00F145EA" w:rsidP="00F145EA">
      <w:pPr>
        <w:rPr>
          <w:rFonts w:ascii="Arial" w:hAnsi="Arial" w:cs="Arial"/>
        </w:rPr>
      </w:pPr>
      <w:r w:rsidRPr="00A406E5">
        <w:rPr>
          <w:rFonts w:ascii="Arial" w:hAnsi="Arial" w:cs="Arial"/>
        </w:rPr>
        <w:br w:type="page"/>
      </w:r>
    </w:p>
    <w:p w14:paraId="32AB927F" w14:textId="77777777" w:rsidR="00F145EA" w:rsidRPr="00A406E5" w:rsidRDefault="00F145EA" w:rsidP="00F145EA">
      <w:pPr>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F145EA" w:rsidRPr="00A406E5" w14:paraId="5011355E" w14:textId="77777777" w:rsidTr="00F145EA">
        <w:trPr>
          <w:jc w:val="center"/>
        </w:trPr>
        <w:tc>
          <w:tcPr>
            <w:tcW w:w="10670" w:type="dxa"/>
            <w:shd w:val="clear" w:color="auto" w:fill="BFBFBF"/>
          </w:tcPr>
          <w:p w14:paraId="7B1FD3D8" w14:textId="06263AB1" w:rsidR="00F145EA" w:rsidRDefault="00F145EA" w:rsidP="00F145EA">
            <w:pPr>
              <w:jc w:val="center"/>
              <w:rPr>
                <w:rFonts w:ascii="Arial" w:hAnsi="Arial" w:cs="Arial"/>
                <w:b/>
                <w:caps/>
                <w:sz w:val="40"/>
              </w:rPr>
            </w:pPr>
            <w:r w:rsidRPr="00A406E5">
              <w:rPr>
                <w:rFonts w:ascii="Arial" w:hAnsi="Arial" w:cs="Arial"/>
                <w:sz w:val="32"/>
                <w:szCs w:val="32"/>
              </w:rPr>
              <w:br w:type="page"/>
            </w:r>
            <w:r w:rsidRPr="00A406E5">
              <w:rPr>
                <w:rFonts w:ascii="Arial" w:hAnsi="Arial" w:cs="Arial"/>
                <w:b/>
                <w:caps/>
                <w:sz w:val="40"/>
              </w:rPr>
              <w:t>Student FEEDBACK</w:t>
            </w:r>
            <w:r>
              <w:rPr>
                <w:rFonts w:ascii="Arial" w:hAnsi="Arial" w:cs="Arial"/>
                <w:b/>
                <w:caps/>
                <w:sz w:val="40"/>
              </w:rPr>
              <w:t xml:space="preserve"> FORM</w:t>
            </w:r>
            <w:r w:rsidR="003F2463">
              <w:rPr>
                <w:rFonts w:ascii="Arial" w:hAnsi="Arial" w:cs="Arial"/>
                <w:b/>
                <w:caps/>
                <w:sz w:val="40"/>
              </w:rPr>
              <w:t xml:space="preserve"> – Report (100%)</w:t>
            </w:r>
          </w:p>
          <w:p w14:paraId="0F0F1123" w14:textId="77777777" w:rsidR="00F145EA" w:rsidRPr="00A406E5" w:rsidRDefault="00F145EA" w:rsidP="00F145EA">
            <w:pPr>
              <w:jc w:val="center"/>
              <w:rPr>
                <w:rFonts w:ascii="Arial" w:hAnsi="Arial" w:cs="Arial"/>
              </w:rPr>
            </w:pPr>
          </w:p>
        </w:tc>
      </w:tr>
    </w:tbl>
    <w:p w14:paraId="227481ED" w14:textId="3AAEBC2A" w:rsidR="00F145EA" w:rsidRPr="00A406E5" w:rsidRDefault="00F145EA" w:rsidP="00761814">
      <w:pPr>
        <w:pStyle w:val="BodyText1"/>
        <w:tabs>
          <w:tab w:val="clear" w:pos="720"/>
          <w:tab w:val="clear" w:pos="1440"/>
        </w:tabs>
        <w:jc w:val="both"/>
        <w:rPr>
          <w:rFonts w:ascii="Arial" w:hAnsi="Arial" w:cs="Arial"/>
          <w:b/>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8708"/>
        <w:gridCol w:w="869"/>
        <w:gridCol w:w="867"/>
      </w:tblGrid>
      <w:tr w:rsidR="00F145EA" w:rsidRPr="00A406E5" w14:paraId="0BFF1467" w14:textId="77777777" w:rsidTr="00F145EA">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AA92DAC" w14:textId="77777777" w:rsidR="00F145EA" w:rsidRPr="00A406E5" w:rsidRDefault="00F145EA" w:rsidP="00F145EA">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74A11BF" w14:textId="77777777" w:rsidR="00F145EA" w:rsidRPr="00A85BFE" w:rsidRDefault="00F145EA" w:rsidP="00F145EA">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F97CCA9" w14:textId="77777777" w:rsidR="00F145EA" w:rsidRPr="00A85BFE" w:rsidRDefault="00F145EA" w:rsidP="00F145EA">
            <w:pPr>
              <w:ind w:left="113" w:right="113"/>
              <w:jc w:val="center"/>
              <w:rPr>
                <w:rFonts w:ascii="Arial" w:hAnsi="Arial" w:cs="Arial"/>
                <w:b/>
                <w:sz w:val="18"/>
                <w:szCs w:val="18"/>
              </w:rPr>
            </w:pPr>
            <w:r w:rsidRPr="00A85BFE">
              <w:rPr>
                <w:rFonts w:ascii="Arial" w:hAnsi="Arial" w:cs="Arial"/>
                <w:b/>
                <w:sz w:val="18"/>
                <w:szCs w:val="18"/>
              </w:rPr>
              <w:t xml:space="preserve">Marks </w:t>
            </w:r>
          </w:p>
          <w:p w14:paraId="2D936E66" w14:textId="77777777" w:rsidR="00F145EA" w:rsidRPr="00A85BFE" w:rsidRDefault="00F145EA" w:rsidP="00F145EA">
            <w:pPr>
              <w:ind w:left="113" w:right="113"/>
              <w:jc w:val="center"/>
              <w:rPr>
                <w:rFonts w:ascii="Arial" w:hAnsi="Arial" w:cs="Arial"/>
                <w:b/>
                <w:sz w:val="18"/>
                <w:szCs w:val="18"/>
              </w:rPr>
            </w:pPr>
            <w:r w:rsidRPr="00A85BFE">
              <w:rPr>
                <w:rFonts w:ascii="Arial" w:hAnsi="Arial" w:cs="Arial"/>
                <w:b/>
                <w:sz w:val="18"/>
                <w:szCs w:val="18"/>
              </w:rPr>
              <w:t>awarded</w:t>
            </w:r>
          </w:p>
        </w:tc>
      </w:tr>
      <w:tr w:rsidR="00F145EA" w:rsidRPr="00A406E5" w14:paraId="677C7E9F" w14:textId="77777777" w:rsidTr="00F145EA">
        <w:trPr>
          <w:trHeight w:val="450"/>
        </w:trPr>
        <w:tc>
          <w:tcPr>
            <w:tcW w:w="4169" w:type="pct"/>
            <w:tcBorders>
              <w:top w:val="single" w:sz="4" w:space="0" w:color="auto"/>
              <w:left w:val="single" w:sz="4" w:space="0" w:color="auto"/>
              <w:right w:val="single" w:sz="4" w:space="0" w:color="auto"/>
            </w:tcBorders>
            <w:shd w:val="clear" w:color="auto" w:fill="D9D9D9"/>
          </w:tcPr>
          <w:p w14:paraId="49DA583C" w14:textId="1C7318E2" w:rsidR="00F145EA" w:rsidRPr="00A406E5" w:rsidRDefault="00F145EA" w:rsidP="00761814">
            <w:pPr>
              <w:rPr>
                <w:rFonts w:ascii="Arial" w:hAnsi="Arial" w:cs="Arial"/>
                <w:sz w:val="14"/>
                <w:szCs w:val="14"/>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tc>
        <w:tc>
          <w:tcPr>
            <w:tcW w:w="416" w:type="pct"/>
            <w:tcBorders>
              <w:top w:val="single" w:sz="4" w:space="0" w:color="auto"/>
              <w:left w:val="single" w:sz="4" w:space="0" w:color="auto"/>
              <w:right w:val="single" w:sz="4" w:space="0" w:color="auto"/>
            </w:tcBorders>
            <w:shd w:val="clear" w:color="auto" w:fill="D9D9D9"/>
          </w:tcPr>
          <w:p w14:paraId="5877D3E8" w14:textId="77777777" w:rsidR="00F145EA" w:rsidRPr="00A406E5" w:rsidRDefault="00F145EA" w:rsidP="00F145EA">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094A85" w14:textId="77777777" w:rsidR="00F145EA" w:rsidRPr="00A406E5" w:rsidRDefault="00F145EA" w:rsidP="00F145EA">
            <w:pPr>
              <w:jc w:val="center"/>
              <w:rPr>
                <w:rFonts w:ascii="Arial" w:hAnsi="Arial" w:cs="Arial"/>
                <w:sz w:val="32"/>
              </w:rPr>
            </w:pPr>
          </w:p>
        </w:tc>
      </w:tr>
      <w:tr w:rsidR="00F145EA" w:rsidRPr="00A406E5" w14:paraId="6815FF0B" w14:textId="77777777" w:rsidTr="00F145EA">
        <w:trPr>
          <w:trHeight w:val="450"/>
        </w:trPr>
        <w:tc>
          <w:tcPr>
            <w:tcW w:w="4169" w:type="pct"/>
            <w:vMerge w:val="restart"/>
            <w:tcBorders>
              <w:top w:val="single" w:sz="4" w:space="0" w:color="auto"/>
              <w:left w:val="single" w:sz="4" w:space="0" w:color="auto"/>
              <w:right w:val="single" w:sz="4" w:space="0" w:color="auto"/>
            </w:tcBorders>
          </w:tcPr>
          <w:p w14:paraId="2E127D58" w14:textId="77777777" w:rsidR="00F145EA" w:rsidRPr="00A406E5" w:rsidRDefault="00F145EA" w:rsidP="00F145EA">
            <w:pPr>
              <w:spacing w:after="120"/>
              <w:rPr>
                <w:rFonts w:ascii="Arial" w:hAnsi="Arial" w:cs="Arial"/>
                <w:sz w:val="14"/>
                <w:szCs w:val="14"/>
              </w:rPr>
            </w:pPr>
          </w:p>
          <w:p w14:paraId="37D50365" w14:textId="050C1C2D" w:rsidR="00F145EA" w:rsidRPr="00A406E5" w:rsidRDefault="00761814" w:rsidP="00761814">
            <w:pPr>
              <w:tabs>
                <w:tab w:val="left" w:pos="6168"/>
              </w:tabs>
              <w:spacing w:after="120"/>
              <w:rPr>
                <w:rFonts w:ascii="Arial" w:hAnsi="Arial" w:cs="Arial"/>
                <w:sz w:val="14"/>
                <w:szCs w:val="14"/>
              </w:rPr>
            </w:pPr>
            <w:r>
              <w:rPr>
                <w:rFonts w:ascii="Arial" w:hAnsi="Arial" w:cs="Arial"/>
                <w:sz w:val="14"/>
                <w:szCs w:val="14"/>
              </w:rPr>
              <w:tab/>
            </w:r>
          </w:p>
        </w:tc>
        <w:tc>
          <w:tcPr>
            <w:tcW w:w="416" w:type="pct"/>
            <w:tcBorders>
              <w:top w:val="single" w:sz="4" w:space="0" w:color="auto"/>
              <w:left w:val="single" w:sz="4" w:space="0" w:color="auto"/>
              <w:right w:val="single" w:sz="4" w:space="0" w:color="auto"/>
            </w:tcBorders>
          </w:tcPr>
          <w:p w14:paraId="01F00C6B" w14:textId="77777777" w:rsidR="00F145EA" w:rsidRPr="00A406E5" w:rsidRDefault="00F145EA" w:rsidP="00F145EA">
            <w:pPr>
              <w:jc w:val="center"/>
              <w:rPr>
                <w:rFonts w:ascii="Arial" w:hAnsi="Arial" w:cs="Arial"/>
                <w:sz w:val="32"/>
              </w:rPr>
            </w:pPr>
            <w:r w:rsidRPr="00FD6CBA">
              <w:rPr>
                <w:rFonts w:asciiTheme="minorHAnsi" w:hAnsiTheme="minorHAnsi"/>
                <w:sz w:val="32"/>
              </w:rPr>
              <w:t>2</w:t>
            </w:r>
            <w:r>
              <w:rPr>
                <w:rFonts w:asciiTheme="minorHAnsi" w:hAnsiTheme="minorHAnsi"/>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7119065D" w14:textId="77777777" w:rsidR="00F145EA" w:rsidRPr="00A406E5" w:rsidRDefault="00F145EA" w:rsidP="00F145EA">
            <w:pPr>
              <w:jc w:val="center"/>
              <w:rPr>
                <w:rFonts w:ascii="Arial" w:hAnsi="Arial" w:cs="Arial"/>
                <w:sz w:val="32"/>
              </w:rPr>
            </w:pPr>
          </w:p>
        </w:tc>
      </w:tr>
      <w:tr w:rsidR="00F145EA" w:rsidRPr="00A406E5" w14:paraId="3CE8A04E" w14:textId="77777777" w:rsidTr="00F145EA">
        <w:trPr>
          <w:trHeight w:val="451"/>
        </w:trPr>
        <w:tc>
          <w:tcPr>
            <w:tcW w:w="4169" w:type="pct"/>
            <w:vMerge/>
            <w:tcBorders>
              <w:left w:val="single" w:sz="4" w:space="0" w:color="auto"/>
              <w:bottom w:val="single" w:sz="4" w:space="0" w:color="auto"/>
              <w:right w:val="single" w:sz="4" w:space="0" w:color="auto"/>
            </w:tcBorders>
          </w:tcPr>
          <w:p w14:paraId="2EE63113" w14:textId="77777777" w:rsidR="00F145EA" w:rsidRPr="00A406E5" w:rsidRDefault="00F145EA" w:rsidP="00F145E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F564D7" w14:textId="77777777" w:rsidR="00F145EA" w:rsidRPr="00A406E5" w:rsidRDefault="00F145EA" w:rsidP="00F145EA">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42A7C20" w14:textId="77777777" w:rsidR="00F145EA" w:rsidRPr="00A406E5" w:rsidRDefault="00F145EA" w:rsidP="00F145EA">
            <w:pPr>
              <w:jc w:val="center"/>
              <w:rPr>
                <w:rFonts w:ascii="Arial" w:hAnsi="Arial" w:cs="Arial"/>
                <w:sz w:val="32"/>
              </w:rPr>
            </w:pPr>
          </w:p>
        </w:tc>
      </w:tr>
      <w:tr w:rsidR="00F145EA" w:rsidRPr="00A406E5" w14:paraId="3583CA99" w14:textId="77777777" w:rsidTr="00F145EA">
        <w:trPr>
          <w:trHeight w:val="450"/>
        </w:trPr>
        <w:tc>
          <w:tcPr>
            <w:tcW w:w="4169" w:type="pct"/>
            <w:tcBorders>
              <w:top w:val="single" w:sz="4" w:space="0" w:color="auto"/>
              <w:left w:val="single" w:sz="4" w:space="0" w:color="auto"/>
              <w:right w:val="single" w:sz="4" w:space="0" w:color="auto"/>
            </w:tcBorders>
            <w:shd w:val="clear" w:color="auto" w:fill="D9D9D9"/>
          </w:tcPr>
          <w:p w14:paraId="09590559" w14:textId="068E5139" w:rsidR="00F145EA" w:rsidRPr="00A406E5" w:rsidRDefault="00F145EA" w:rsidP="00761814">
            <w:pPr>
              <w:rPr>
                <w:rFonts w:ascii="Arial" w:hAnsi="Arial" w:cs="Arial"/>
                <w:sz w:val="14"/>
                <w:szCs w:val="14"/>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tcPr>
          <w:p w14:paraId="372EEC7E" w14:textId="77777777" w:rsidR="00F145EA" w:rsidRPr="00A406E5" w:rsidRDefault="00F145EA" w:rsidP="00F145EA">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336A5A" w14:textId="77777777" w:rsidR="00F145EA" w:rsidRPr="00A406E5" w:rsidRDefault="00F145EA" w:rsidP="00F145EA">
            <w:pPr>
              <w:jc w:val="center"/>
              <w:rPr>
                <w:rFonts w:ascii="Arial" w:hAnsi="Arial" w:cs="Arial"/>
                <w:sz w:val="32"/>
              </w:rPr>
            </w:pPr>
          </w:p>
        </w:tc>
      </w:tr>
      <w:tr w:rsidR="00F145EA" w:rsidRPr="00A406E5" w14:paraId="7FCB942F" w14:textId="77777777" w:rsidTr="00F145EA">
        <w:trPr>
          <w:trHeight w:val="450"/>
        </w:trPr>
        <w:tc>
          <w:tcPr>
            <w:tcW w:w="4169" w:type="pct"/>
            <w:vMerge w:val="restart"/>
            <w:tcBorders>
              <w:top w:val="single" w:sz="4" w:space="0" w:color="auto"/>
              <w:left w:val="single" w:sz="4" w:space="0" w:color="auto"/>
              <w:right w:val="single" w:sz="4" w:space="0" w:color="auto"/>
            </w:tcBorders>
          </w:tcPr>
          <w:p w14:paraId="6264388F" w14:textId="77777777" w:rsidR="00F145EA" w:rsidRPr="00A406E5" w:rsidRDefault="00F145EA" w:rsidP="00F145EA">
            <w:pPr>
              <w:spacing w:after="120"/>
              <w:rPr>
                <w:rFonts w:ascii="Arial" w:hAnsi="Arial" w:cs="Arial"/>
                <w:sz w:val="14"/>
                <w:szCs w:val="14"/>
              </w:rPr>
            </w:pPr>
          </w:p>
          <w:p w14:paraId="39DABAEA" w14:textId="77777777" w:rsidR="00F145EA" w:rsidRPr="00A406E5" w:rsidRDefault="00F145EA" w:rsidP="00F145EA">
            <w:pPr>
              <w:spacing w:after="120"/>
              <w:rPr>
                <w:rFonts w:ascii="Arial" w:hAnsi="Arial" w:cs="Arial"/>
                <w:sz w:val="14"/>
                <w:szCs w:val="14"/>
              </w:rPr>
            </w:pPr>
          </w:p>
          <w:p w14:paraId="17416B3E" w14:textId="77777777" w:rsidR="00F145EA" w:rsidRPr="00A406E5" w:rsidRDefault="00F145EA" w:rsidP="00F145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BBE0E5" w14:textId="56AF0A40" w:rsidR="00F145EA" w:rsidRPr="00A406E5" w:rsidRDefault="00902ED7" w:rsidP="00F145EA">
            <w:pPr>
              <w:jc w:val="center"/>
              <w:rPr>
                <w:rFonts w:ascii="Arial" w:hAnsi="Arial" w:cs="Arial"/>
                <w:sz w:val="32"/>
              </w:rPr>
            </w:pPr>
            <w:r>
              <w:rPr>
                <w:rFonts w:asciiTheme="minorHAnsi" w:hAnsiTheme="minorHAnsi"/>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19AF93F3" w14:textId="77777777" w:rsidR="00F145EA" w:rsidRPr="00A406E5" w:rsidRDefault="00F145EA" w:rsidP="00F145EA">
            <w:pPr>
              <w:jc w:val="center"/>
              <w:rPr>
                <w:rFonts w:ascii="Arial" w:hAnsi="Arial" w:cs="Arial"/>
                <w:sz w:val="32"/>
              </w:rPr>
            </w:pPr>
          </w:p>
        </w:tc>
      </w:tr>
      <w:tr w:rsidR="00F145EA" w:rsidRPr="00A406E5" w14:paraId="3DF2A56D" w14:textId="77777777" w:rsidTr="00F145EA">
        <w:trPr>
          <w:trHeight w:val="451"/>
        </w:trPr>
        <w:tc>
          <w:tcPr>
            <w:tcW w:w="4169" w:type="pct"/>
            <w:vMerge/>
            <w:tcBorders>
              <w:left w:val="single" w:sz="4" w:space="0" w:color="auto"/>
              <w:bottom w:val="single" w:sz="4" w:space="0" w:color="auto"/>
              <w:right w:val="single" w:sz="4" w:space="0" w:color="auto"/>
            </w:tcBorders>
          </w:tcPr>
          <w:p w14:paraId="4000D725" w14:textId="77777777" w:rsidR="00F145EA" w:rsidRPr="00A406E5" w:rsidRDefault="00F145EA" w:rsidP="00F145E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B4A7AE2" w14:textId="77777777" w:rsidR="00F145EA" w:rsidRPr="00A406E5" w:rsidRDefault="00F145EA" w:rsidP="00F145EA">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592523" w14:textId="77777777" w:rsidR="00F145EA" w:rsidRPr="00A406E5" w:rsidRDefault="00F145EA" w:rsidP="00F145EA">
            <w:pPr>
              <w:jc w:val="center"/>
              <w:rPr>
                <w:rFonts w:ascii="Arial" w:hAnsi="Arial" w:cs="Arial"/>
                <w:sz w:val="32"/>
              </w:rPr>
            </w:pPr>
          </w:p>
        </w:tc>
      </w:tr>
      <w:tr w:rsidR="00F145EA" w:rsidRPr="00A406E5" w14:paraId="1BA7A608" w14:textId="77777777" w:rsidTr="00F145EA">
        <w:trPr>
          <w:trHeight w:val="450"/>
        </w:trPr>
        <w:tc>
          <w:tcPr>
            <w:tcW w:w="4169" w:type="pct"/>
            <w:tcBorders>
              <w:top w:val="single" w:sz="4" w:space="0" w:color="auto"/>
              <w:left w:val="single" w:sz="4" w:space="0" w:color="auto"/>
              <w:right w:val="single" w:sz="4" w:space="0" w:color="auto"/>
            </w:tcBorders>
            <w:shd w:val="clear" w:color="auto" w:fill="D9D9D9"/>
          </w:tcPr>
          <w:p w14:paraId="2E172291" w14:textId="1CCEB740" w:rsidR="00F145EA" w:rsidRPr="00A406E5" w:rsidRDefault="00F145EA" w:rsidP="00761814">
            <w:pPr>
              <w:rPr>
                <w:rFonts w:ascii="Arial" w:hAnsi="Arial" w:cs="Arial"/>
                <w:sz w:val="14"/>
                <w:szCs w:val="14"/>
              </w:rPr>
            </w:pPr>
            <w:r w:rsidRPr="00A406E5">
              <w:rPr>
                <w:rFonts w:ascii="Arial" w:hAnsi="Arial" w:cs="Arial"/>
                <w:b/>
                <w:szCs w:val="16"/>
              </w:rPr>
              <w:t xml:space="preserve">3. </w:t>
            </w:r>
            <w:r>
              <w:rPr>
                <w:rFonts w:ascii="Arial" w:hAnsi="Arial" w:cs="Arial"/>
                <w:b/>
              </w:rPr>
              <w:t>Cognitive and Intellectual Skills</w:t>
            </w:r>
          </w:p>
        </w:tc>
        <w:tc>
          <w:tcPr>
            <w:tcW w:w="416" w:type="pct"/>
            <w:tcBorders>
              <w:top w:val="single" w:sz="4" w:space="0" w:color="auto"/>
              <w:left w:val="single" w:sz="4" w:space="0" w:color="auto"/>
              <w:right w:val="single" w:sz="4" w:space="0" w:color="auto"/>
            </w:tcBorders>
            <w:shd w:val="clear" w:color="auto" w:fill="D9D9D9"/>
          </w:tcPr>
          <w:p w14:paraId="4895D0B1" w14:textId="77777777" w:rsidR="00F145EA" w:rsidRPr="00A406E5" w:rsidRDefault="00F145EA" w:rsidP="00F145EA">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740319" w14:textId="77777777" w:rsidR="00F145EA" w:rsidRPr="00A406E5" w:rsidRDefault="00F145EA" w:rsidP="00F145EA">
            <w:pPr>
              <w:jc w:val="center"/>
              <w:rPr>
                <w:rFonts w:ascii="Arial" w:hAnsi="Arial" w:cs="Arial"/>
                <w:sz w:val="32"/>
              </w:rPr>
            </w:pPr>
          </w:p>
        </w:tc>
      </w:tr>
      <w:tr w:rsidR="00F145EA" w:rsidRPr="00A406E5" w14:paraId="7C150A88" w14:textId="77777777" w:rsidTr="00F145EA">
        <w:trPr>
          <w:trHeight w:val="450"/>
        </w:trPr>
        <w:tc>
          <w:tcPr>
            <w:tcW w:w="4169" w:type="pct"/>
            <w:vMerge w:val="restart"/>
            <w:tcBorders>
              <w:top w:val="single" w:sz="4" w:space="0" w:color="auto"/>
              <w:left w:val="single" w:sz="4" w:space="0" w:color="auto"/>
              <w:right w:val="single" w:sz="4" w:space="0" w:color="auto"/>
            </w:tcBorders>
          </w:tcPr>
          <w:p w14:paraId="0999537B" w14:textId="77777777" w:rsidR="00F145EA" w:rsidRPr="00A406E5" w:rsidRDefault="00F145EA" w:rsidP="00F145EA">
            <w:pPr>
              <w:spacing w:after="120"/>
              <w:rPr>
                <w:rFonts w:ascii="Arial" w:hAnsi="Arial" w:cs="Arial"/>
                <w:sz w:val="14"/>
                <w:szCs w:val="14"/>
              </w:rPr>
            </w:pPr>
          </w:p>
          <w:p w14:paraId="5493D5A9" w14:textId="77777777" w:rsidR="00F145EA" w:rsidRPr="00A406E5" w:rsidRDefault="00F145EA" w:rsidP="00F145EA">
            <w:pPr>
              <w:spacing w:after="120"/>
              <w:rPr>
                <w:rFonts w:ascii="Arial" w:hAnsi="Arial" w:cs="Arial"/>
                <w:sz w:val="14"/>
                <w:szCs w:val="14"/>
              </w:rPr>
            </w:pPr>
          </w:p>
          <w:p w14:paraId="4678A2D7" w14:textId="77777777" w:rsidR="00F145EA" w:rsidRPr="00A406E5" w:rsidRDefault="00F145EA" w:rsidP="00F145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0BE1E8" w14:textId="77777777" w:rsidR="00F145EA" w:rsidRPr="00A406E5" w:rsidRDefault="00F145EA" w:rsidP="00F145EA">
            <w:pPr>
              <w:jc w:val="center"/>
              <w:rPr>
                <w:rFonts w:ascii="Arial" w:hAnsi="Arial" w:cs="Arial"/>
                <w:sz w:val="32"/>
              </w:rPr>
            </w:pPr>
            <w:r w:rsidRPr="00FD6CBA">
              <w:rPr>
                <w:rFonts w:asciiTheme="minorHAnsi" w:hAnsiTheme="minorHAnsi"/>
                <w:sz w:val="32"/>
              </w:rPr>
              <w:t>2</w:t>
            </w:r>
            <w:r>
              <w:rPr>
                <w:rFonts w:asciiTheme="minorHAnsi" w:hAnsiTheme="minorHAnsi"/>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6BE645EA" w14:textId="77777777" w:rsidR="00F145EA" w:rsidRPr="00A406E5" w:rsidRDefault="00F145EA" w:rsidP="00F145EA">
            <w:pPr>
              <w:jc w:val="center"/>
              <w:rPr>
                <w:rFonts w:ascii="Arial" w:hAnsi="Arial" w:cs="Arial"/>
                <w:sz w:val="32"/>
              </w:rPr>
            </w:pPr>
          </w:p>
        </w:tc>
      </w:tr>
      <w:tr w:rsidR="00F145EA" w:rsidRPr="00A406E5" w14:paraId="2321D847" w14:textId="77777777" w:rsidTr="00F145EA">
        <w:trPr>
          <w:trHeight w:val="451"/>
        </w:trPr>
        <w:tc>
          <w:tcPr>
            <w:tcW w:w="4169" w:type="pct"/>
            <w:vMerge/>
            <w:tcBorders>
              <w:left w:val="single" w:sz="4" w:space="0" w:color="auto"/>
              <w:bottom w:val="single" w:sz="4" w:space="0" w:color="auto"/>
              <w:right w:val="single" w:sz="4" w:space="0" w:color="auto"/>
            </w:tcBorders>
          </w:tcPr>
          <w:p w14:paraId="4E41EC3B" w14:textId="77777777" w:rsidR="00F145EA" w:rsidRPr="00A406E5" w:rsidRDefault="00F145EA" w:rsidP="00F145E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1071C4" w14:textId="77777777" w:rsidR="00F145EA" w:rsidRPr="00A406E5" w:rsidRDefault="00F145EA" w:rsidP="00F145EA">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E96057" w14:textId="77777777" w:rsidR="00F145EA" w:rsidRPr="00A406E5" w:rsidRDefault="00F145EA" w:rsidP="00F145EA">
            <w:pPr>
              <w:jc w:val="center"/>
              <w:rPr>
                <w:rFonts w:ascii="Arial" w:hAnsi="Arial" w:cs="Arial"/>
                <w:sz w:val="32"/>
              </w:rPr>
            </w:pPr>
          </w:p>
        </w:tc>
      </w:tr>
      <w:tr w:rsidR="00F145EA" w:rsidRPr="00A406E5" w14:paraId="17AE4589" w14:textId="77777777" w:rsidTr="00F145EA">
        <w:trPr>
          <w:trHeight w:val="450"/>
        </w:trPr>
        <w:tc>
          <w:tcPr>
            <w:tcW w:w="4169" w:type="pct"/>
            <w:tcBorders>
              <w:top w:val="single" w:sz="4" w:space="0" w:color="auto"/>
              <w:left w:val="single" w:sz="4" w:space="0" w:color="auto"/>
              <w:right w:val="single" w:sz="4" w:space="0" w:color="auto"/>
            </w:tcBorders>
            <w:shd w:val="clear" w:color="auto" w:fill="D9D9D9"/>
          </w:tcPr>
          <w:p w14:paraId="252728FD" w14:textId="4158C6ED" w:rsidR="00F145EA" w:rsidRPr="00A406E5" w:rsidRDefault="00F145EA" w:rsidP="00761814">
            <w:pPr>
              <w:rPr>
                <w:rFonts w:ascii="Arial" w:hAnsi="Arial" w:cs="Arial"/>
                <w:sz w:val="14"/>
                <w:szCs w:val="14"/>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tcPr>
          <w:p w14:paraId="6A5C3532" w14:textId="77777777" w:rsidR="00F145EA" w:rsidRPr="00A406E5" w:rsidRDefault="00F145EA" w:rsidP="00F145EA">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E719D59" w14:textId="77777777" w:rsidR="00F145EA" w:rsidRPr="00A406E5" w:rsidRDefault="00F145EA" w:rsidP="00F145EA">
            <w:pPr>
              <w:jc w:val="center"/>
              <w:rPr>
                <w:rFonts w:ascii="Arial" w:hAnsi="Arial" w:cs="Arial"/>
                <w:sz w:val="32"/>
              </w:rPr>
            </w:pPr>
          </w:p>
        </w:tc>
      </w:tr>
      <w:tr w:rsidR="00F145EA" w:rsidRPr="00A406E5" w14:paraId="3B0BB57B" w14:textId="77777777" w:rsidTr="00F145EA">
        <w:trPr>
          <w:trHeight w:val="451"/>
        </w:trPr>
        <w:tc>
          <w:tcPr>
            <w:tcW w:w="4169" w:type="pct"/>
            <w:vMerge w:val="restart"/>
            <w:tcBorders>
              <w:top w:val="single" w:sz="4" w:space="0" w:color="auto"/>
              <w:left w:val="single" w:sz="4" w:space="0" w:color="auto"/>
              <w:right w:val="single" w:sz="4" w:space="0" w:color="auto"/>
            </w:tcBorders>
          </w:tcPr>
          <w:p w14:paraId="13AE6952" w14:textId="77777777" w:rsidR="00F145EA" w:rsidRPr="00A406E5" w:rsidRDefault="00F145EA" w:rsidP="00F145EA">
            <w:pPr>
              <w:spacing w:after="120"/>
              <w:rPr>
                <w:rFonts w:ascii="Arial" w:hAnsi="Arial" w:cs="Arial"/>
                <w:sz w:val="14"/>
                <w:szCs w:val="14"/>
              </w:rPr>
            </w:pPr>
          </w:p>
          <w:p w14:paraId="2FBC7F81" w14:textId="77777777" w:rsidR="00F145EA" w:rsidRPr="00A406E5" w:rsidRDefault="00F145EA" w:rsidP="00F145EA">
            <w:pPr>
              <w:spacing w:after="120"/>
              <w:rPr>
                <w:rFonts w:ascii="Arial" w:hAnsi="Arial" w:cs="Arial"/>
                <w:sz w:val="14"/>
                <w:szCs w:val="14"/>
              </w:rPr>
            </w:pPr>
          </w:p>
          <w:p w14:paraId="6D74524D" w14:textId="77777777" w:rsidR="00F145EA" w:rsidRPr="00A406E5" w:rsidRDefault="00F145EA" w:rsidP="00F145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2863708" w14:textId="77777777" w:rsidR="00F145EA" w:rsidRPr="00A406E5" w:rsidRDefault="00F145EA" w:rsidP="00F145EA">
            <w:pPr>
              <w:jc w:val="center"/>
              <w:rPr>
                <w:rFonts w:ascii="Arial" w:hAnsi="Arial" w:cs="Arial"/>
                <w:sz w:val="32"/>
              </w:rPr>
            </w:pPr>
            <w:r w:rsidRPr="00FD6CBA">
              <w:rPr>
                <w:rFonts w:asciiTheme="minorHAnsi" w:hAnsiTheme="minorHAnsi"/>
                <w:sz w:val="32"/>
              </w:rPr>
              <w:t>2</w:t>
            </w:r>
            <w:r>
              <w:rPr>
                <w:rFonts w:asciiTheme="minorHAnsi" w:hAnsiTheme="minorHAnsi"/>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11F9E67B" w14:textId="77777777" w:rsidR="00F145EA" w:rsidRPr="00A406E5" w:rsidRDefault="00F145EA" w:rsidP="00F145EA">
            <w:pPr>
              <w:jc w:val="center"/>
              <w:rPr>
                <w:rFonts w:ascii="Arial" w:hAnsi="Arial" w:cs="Arial"/>
                <w:sz w:val="32"/>
              </w:rPr>
            </w:pPr>
          </w:p>
        </w:tc>
      </w:tr>
      <w:tr w:rsidR="00F145EA" w:rsidRPr="00A406E5" w14:paraId="50FB5A5E" w14:textId="77777777" w:rsidTr="00F145EA">
        <w:trPr>
          <w:trHeight w:val="450"/>
        </w:trPr>
        <w:tc>
          <w:tcPr>
            <w:tcW w:w="4169" w:type="pct"/>
            <w:vMerge/>
            <w:tcBorders>
              <w:left w:val="single" w:sz="4" w:space="0" w:color="auto"/>
              <w:bottom w:val="single" w:sz="4" w:space="0" w:color="auto"/>
              <w:right w:val="single" w:sz="4" w:space="0" w:color="auto"/>
            </w:tcBorders>
          </w:tcPr>
          <w:p w14:paraId="4B3DFD62" w14:textId="77777777" w:rsidR="00F145EA" w:rsidRPr="00A406E5" w:rsidRDefault="00F145EA" w:rsidP="00F145E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2E804E" w14:textId="77777777" w:rsidR="00F145EA" w:rsidRPr="00A406E5" w:rsidRDefault="00F145EA" w:rsidP="00F145EA">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FCF2CD" w14:textId="77777777" w:rsidR="00F145EA" w:rsidRPr="00A406E5" w:rsidRDefault="00F145EA" w:rsidP="00F145EA">
            <w:pPr>
              <w:jc w:val="center"/>
              <w:rPr>
                <w:rFonts w:ascii="Arial" w:hAnsi="Arial" w:cs="Arial"/>
                <w:sz w:val="32"/>
              </w:rPr>
            </w:pPr>
          </w:p>
        </w:tc>
      </w:tr>
      <w:tr w:rsidR="00F145EA" w:rsidRPr="00A406E5" w14:paraId="36E46673" w14:textId="77777777" w:rsidTr="00F145EA">
        <w:trPr>
          <w:trHeight w:val="450"/>
        </w:trPr>
        <w:tc>
          <w:tcPr>
            <w:tcW w:w="4169" w:type="pct"/>
            <w:tcBorders>
              <w:top w:val="single" w:sz="4" w:space="0" w:color="auto"/>
              <w:left w:val="single" w:sz="4" w:space="0" w:color="auto"/>
              <w:right w:val="single" w:sz="4" w:space="0" w:color="auto"/>
            </w:tcBorders>
            <w:shd w:val="clear" w:color="auto" w:fill="D9D9D9"/>
          </w:tcPr>
          <w:p w14:paraId="4326D737" w14:textId="05D4402D" w:rsidR="00F145EA" w:rsidRPr="00A406E5" w:rsidRDefault="00F145EA" w:rsidP="00761814">
            <w:pPr>
              <w:rPr>
                <w:rFonts w:ascii="Arial" w:hAnsi="Arial" w:cs="Arial"/>
                <w:sz w:val="14"/>
                <w:szCs w:val="14"/>
              </w:rPr>
            </w:pPr>
            <w:r w:rsidRPr="00A406E5">
              <w:rPr>
                <w:rFonts w:ascii="Arial" w:hAnsi="Arial" w:cs="Arial"/>
                <w:b/>
                <w:szCs w:val="16"/>
              </w:rPr>
              <w:t xml:space="preserve">5. </w:t>
            </w:r>
            <w:r>
              <w:rPr>
                <w:rFonts w:ascii="Arial" w:hAnsi="Arial" w:cs="Arial"/>
                <w:b/>
                <w:szCs w:val="16"/>
              </w:rPr>
              <w:t xml:space="preserve">Presentation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tc>
        <w:tc>
          <w:tcPr>
            <w:tcW w:w="416" w:type="pct"/>
            <w:tcBorders>
              <w:top w:val="single" w:sz="4" w:space="0" w:color="auto"/>
              <w:left w:val="single" w:sz="4" w:space="0" w:color="auto"/>
              <w:right w:val="single" w:sz="4" w:space="0" w:color="auto"/>
            </w:tcBorders>
            <w:shd w:val="clear" w:color="auto" w:fill="D9D9D9"/>
          </w:tcPr>
          <w:p w14:paraId="441B3D4F" w14:textId="0410ADD3" w:rsidR="00F145EA" w:rsidRPr="00A406E5" w:rsidRDefault="00902ED7" w:rsidP="00F145EA">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40BE1DA" w14:textId="77777777" w:rsidR="00F145EA" w:rsidRPr="00A406E5" w:rsidRDefault="00F145EA" w:rsidP="00F145EA">
            <w:pPr>
              <w:jc w:val="center"/>
              <w:rPr>
                <w:rFonts w:ascii="Arial" w:hAnsi="Arial" w:cs="Arial"/>
                <w:sz w:val="32"/>
              </w:rPr>
            </w:pPr>
          </w:p>
        </w:tc>
      </w:tr>
      <w:tr w:rsidR="00F145EA" w:rsidRPr="00A406E5" w14:paraId="7A3B943F" w14:textId="77777777" w:rsidTr="00F145EA">
        <w:trPr>
          <w:trHeight w:val="451"/>
        </w:trPr>
        <w:tc>
          <w:tcPr>
            <w:tcW w:w="4169" w:type="pct"/>
            <w:vMerge w:val="restart"/>
            <w:tcBorders>
              <w:top w:val="single" w:sz="4" w:space="0" w:color="auto"/>
              <w:left w:val="single" w:sz="4" w:space="0" w:color="auto"/>
              <w:right w:val="single" w:sz="4" w:space="0" w:color="auto"/>
            </w:tcBorders>
          </w:tcPr>
          <w:p w14:paraId="733B2616" w14:textId="77777777" w:rsidR="00816346" w:rsidRPr="0020285E" w:rsidRDefault="00816346" w:rsidP="00F145EA">
            <w:pPr>
              <w:pStyle w:val="ListParagraph"/>
              <w:spacing w:before="100" w:beforeAutospacing="1" w:after="100" w:afterAutospacing="1"/>
              <w:rPr>
                <w:rFonts w:asciiTheme="minorHAnsi" w:hAnsiTheme="minorHAnsi" w:cs="Times New Roman"/>
                <w:sz w:val="14"/>
                <w:szCs w:val="14"/>
              </w:rPr>
            </w:pPr>
          </w:p>
        </w:tc>
        <w:tc>
          <w:tcPr>
            <w:tcW w:w="416" w:type="pct"/>
            <w:tcBorders>
              <w:top w:val="single" w:sz="4" w:space="0" w:color="auto"/>
              <w:left w:val="single" w:sz="4" w:space="0" w:color="auto"/>
              <w:right w:val="single" w:sz="4" w:space="0" w:color="auto"/>
            </w:tcBorders>
          </w:tcPr>
          <w:p w14:paraId="3F3111CE" w14:textId="77777777" w:rsidR="00F145EA" w:rsidRPr="0020285E" w:rsidRDefault="00F145EA" w:rsidP="00F145EA">
            <w:pPr>
              <w:jc w:val="center"/>
              <w:rPr>
                <w:rFonts w:ascii="Arial" w:hAnsi="Arial" w:cs="Arial"/>
              </w:rPr>
            </w:pPr>
          </w:p>
        </w:tc>
        <w:tc>
          <w:tcPr>
            <w:tcW w:w="416" w:type="pct"/>
            <w:vMerge w:val="restart"/>
            <w:tcBorders>
              <w:top w:val="single" w:sz="4" w:space="0" w:color="auto"/>
              <w:left w:val="single" w:sz="4" w:space="0" w:color="auto"/>
              <w:bottom w:val="single" w:sz="4" w:space="0" w:color="auto"/>
              <w:right w:val="single" w:sz="4" w:space="0" w:color="auto"/>
            </w:tcBorders>
          </w:tcPr>
          <w:p w14:paraId="5884D065" w14:textId="77777777" w:rsidR="00F145EA" w:rsidRPr="0020285E" w:rsidRDefault="00F145EA" w:rsidP="00F145EA">
            <w:pPr>
              <w:jc w:val="center"/>
              <w:rPr>
                <w:rFonts w:ascii="Arial" w:hAnsi="Arial" w:cs="Arial"/>
              </w:rPr>
            </w:pPr>
          </w:p>
        </w:tc>
      </w:tr>
      <w:tr w:rsidR="00F145EA" w:rsidRPr="00A406E5" w14:paraId="0E79D2A1" w14:textId="77777777" w:rsidTr="00F145EA">
        <w:trPr>
          <w:trHeight w:val="450"/>
        </w:trPr>
        <w:tc>
          <w:tcPr>
            <w:tcW w:w="4169" w:type="pct"/>
            <w:vMerge/>
            <w:tcBorders>
              <w:left w:val="single" w:sz="4" w:space="0" w:color="auto"/>
              <w:bottom w:val="single" w:sz="4" w:space="0" w:color="auto"/>
              <w:right w:val="single" w:sz="4" w:space="0" w:color="auto"/>
            </w:tcBorders>
          </w:tcPr>
          <w:p w14:paraId="5AB321C2" w14:textId="77777777" w:rsidR="00F145EA" w:rsidRPr="00A406E5" w:rsidRDefault="00F145EA" w:rsidP="00F145E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522E678" w14:textId="0EE930AD" w:rsidR="00F145EA" w:rsidRPr="0020285E" w:rsidRDefault="00F145EA" w:rsidP="00F145EA">
            <w:pPr>
              <w:rPr>
                <w:rFonts w:ascii="Arial" w:hAnsi="Arial" w:cs="Arial"/>
              </w:rPr>
            </w:pPr>
          </w:p>
        </w:tc>
        <w:tc>
          <w:tcPr>
            <w:tcW w:w="416" w:type="pct"/>
            <w:vMerge/>
            <w:tcBorders>
              <w:top w:val="single" w:sz="4" w:space="0" w:color="auto"/>
              <w:left w:val="single" w:sz="4" w:space="0" w:color="auto"/>
              <w:bottom w:val="single" w:sz="4" w:space="0" w:color="auto"/>
              <w:right w:val="single" w:sz="4" w:space="0" w:color="auto"/>
            </w:tcBorders>
          </w:tcPr>
          <w:p w14:paraId="46F05F03" w14:textId="77777777" w:rsidR="00F145EA" w:rsidRPr="0020285E" w:rsidRDefault="00F145EA" w:rsidP="00F145EA">
            <w:pPr>
              <w:jc w:val="center"/>
              <w:rPr>
                <w:rFonts w:ascii="Arial" w:hAnsi="Arial" w:cs="Arial"/>
              </w:rPr>
            </w:pPr>
          </w:p>
        </w:tc>
      </w:tr>
    </w:tbl>
    <w:p w14:paraId="72922A79" w14:textId="77777777" w:rsidR="00F145EA" w:rsidRPr="00A406E5" w:rsidRDefault="00F145EA" w:rsidP="00F145EA">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F145EA" w:rsidRPr="00A406E5" w14:paraId="1742EEBD" w14:textId="77777777" w:rsidTr="00F145EA">
        <w:trPr>
          <w:cantSplit/>
        </w:trPr>
        <w:tc>
          <w:tcPr>
            <w:tcW w:w="6062" w:type="dxa"/>
            <w:vMerge w:val="restart"/>
            <w:shd w:val="pct15" w:color="auto" w:fill="auto"/>
            <w:vAlign w:val="center"/>
          </w:tcPr>
          <w:p w14:paraId="6C7468CD" w14:textId="77777777" w:rsidR="00F145EA" w:rsidRPr="00A406E5" w:rsidRDefault="00F145EA" w:rsidP="00F145EA">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8E5829F" w14:textId="77777777" w:rsidR="00F145EA" w:rsidRPr="00A406E5" w:rsidRDefault="00F145EA" w:rsidP="00F145E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7D0FB3C" w14:textId="77777777" w:rsidR="00F145EA" w:rsidRPr="00A406E5" w:rsidRDefault="00F145EA" w:rsidP="00F145EA">
            <w:pPr>
              <w:jc w:val="right"/>
              <w:rPr>
                <w:rFonts w:ascii="Arial" w:hAnsi="Arial" w:cs="Arial"/>
                <w:b/>
                <w:bCs/>
              </w:rPr>
            </w:pPr>
            <w:r w:rsidRPr="00A406E5">
              <w:rPr>
                <w:rFonts w:ascii="Arial" w:hAnsi="Arial" w:cs="Arial"/>
                <w:b/>
                <w:bCs/>
              </w:rPr>
              <w:t>%</w:t>
            </w:r>
          </w:p>
        </w:tc>
      </w:tr>
      <w:tr w:rsidR="00F145EA" w:rsidRPr="00A406E5" w14:paraId="2A324289" w14:textId="77777777" w:rsidTr="00F145EA">
        <w:trPr>
          <w:cantSplit/>
        </w:trPr>
        <w:tc>
          <w:tcPr>
            <w:tcW w:w="6062" w:type="dxa"/>
            <w:vMerge/>
            <w:vAlign w:val="bottom"/>
          </w:tcPr>
          <w:p w14:paraId="7DCD7623" w14:textId="77777777" w:rsidR="00F145EA" w:rsidRPr="00A406E5" w:rsidRDefault="00F145EA" w:rsidP="00F145EA">
            <w:pPr>
              <w:rPr>
                <w:rFonts w:ascii="Arial" w:hAnsi="Arial" w:cs="Arial"/>
              </w:rPr>
            </w:pPr>
          </w:p>
        </w:tc>
        <w:tc>
          <w:tcPr>
            <w:tcW w:w="2903" w:type="dxa"/>
            <w:vAlign w:val="bottom"/>
          </w:tcPr>
          <w:p w14:paraId="4E3A26BB" w14:textId="77777777" w:rsidR="00F145EA" w:rsidRPr="00A406E5" w:rsidRDefault="00CE1229" w:rsidP="00F145E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14:paraId="27ECC441" w14:textId="77777777" w:rsidR="00F145EA" w:rsidRPr="00A406E5" w:rsidRDefault="00F145EA" w:rsidP="00F145EA">
            <w:pPr>
              <w:jc w:val="center"/>
              <w:rPr>
                <w:rFonts w:ascii="Arial" w:hAnsi="Arial" w:cs="Arial"/>
                <w:sz w:val="12"/>
                <w:szCs w:val="12"/>
              </w:rPr>
            </w:pPr>
          </w:p>
        </w:tc>
        <w:tc>
          <w:tcPr>
            <w:tcW w:w="1060" w:type="dxa"/>
            <w:vMerge/>
            <w:vAlign w:val="bottom"/>
          </w:tcPr>
          <w:p w14:paraId="4131AFCE" w14:textId="77777777" w:rsidR="00F145EA" w:rsidRPr="00A406E5" w:rsidRDefault="00F145EA" w:rsidP="00F145EA">
            <w:pPr>
              <w:ind w:leftChars="71" w:left="156"/>
              <w:rPr>
                <w:rFonts w:ascii="Arial" w:hAnsi="Arial" w:cs="Arial"/>
              </w:rPr>
            </w:pPr>
          </w:p>
        </w:tc>
      </w:tr>
      <w:tr w:rsidR="00F145EA" w:rsidRPr="00A406E5" w14:paraId="39592D94" w14:textId="77777777" w:rsidTr="00F145EA">
        <w:trPr>
          <w:cantSplit/>
        </w:trPr>
        <w:tc>
          <w:tcPr>
            <w:tcW w:w="6062" w:type="dxa"/>
            <w:vMerge/>
            <w:vAlign w:val="bottom"/>
          </w:tcPr>
          <w:p w14:paraId="652F4D4C" w14:textId="77777777" w:rsidR="00F145EA" w:rsidRPr="00A406E5" w:rsidRDefault="00F145EA" w:rsidP="00F145EA">
            <w:pPr>
              <w:rPr>
                <w:rFonts w:ascii="Arial" w:hAnsi="Arial" w:cs="Arial"/>
              </w:rPr>
            </w:pPr>
          </w:p>
        </w:tc>
        <w:tc>
          <w:tcPr>
            <w:tcW w:w="2903" w:type="dxa"/>
            <w:vAlign w:val="bottom"/>
          </w:tcPr>
          <w:p w14:paraId="62B53A0B" w14:textId="77777777" w:rsidR="00F145EA" w:rsidRPr="00A406E5" w:rsidRDefault="00F145EA" w:rsidP="00F145E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5D80A53D" w14:textId="77777777" w:rsidR="00F145EA" w:rsidRPr="00A406E5" w:rsidRDefault="00F145EA" w:rsidP="00F145EA">
            <w:pPr>
              <w:jc w:val="center"/>
              <w:rPr>
                <w:rFonts w:ascii="Arial" w:hAnsi="Arial" w:cs="Arial"/>
                <w:sz w:val="12"/>
                <w:szCs w:val="12"/>
              </w:rPr>
            </w:pPr>
          </w:p>
        </w:tc>
        <w:tc>
          <w:tcPr>
            <w:tcW w:w="1060" w:type="dxa"/>
            <w:vMerge/>
            <w:vAlign w:val="bottom"/>
          </w:tcPr>
          <w:p w14:paraId="2B500EEC" w14:textId="77777777" w:rsidR="00F145EA" w:rsidRPr="00A406E5" w:rsidRDefault="00F145EA" w:rsidP="00F145EA">
            <w:pPr>
              <w:ind w:firstLineChars="141" w:firstLine="310"/>
              <w:rPr>
                <w:rFonts w:ascii="Arial" w:hAnsi="Arial" w:cs="Arial"/>
              </w:rPr>
            </w:pPr>
          </w:p>
        </w:tc>
      </w:tr>
    </w:tbl>
    <w:p w14:paraId="2D36694C" w14:textId="77777777" w:rsidR="004B5E84" w:rsidRDefault="004B5E84" w:rsidP="00F145EA">
      <w:pPr>
        <w:rPr>
          <w:rFonts w:ascii="Arial" w:hAnsi="Arial" w:cs="Arial"/>
        </w:rPr>
        <w:sectPr w:rsidR="004B5E84" w:rsidSect="00F145EA">
          <w:footerReference w:type="default" r:id="rId34"/>
          <w:type w:val="continuous"/>
          <w:pgSz w:w="11894" w:h="16834"/>
          <w:pgMar w:top="720" w:right="720" w:bottom="720" w:left="720" w:header="706" w:footer="706" w:gutter="0"/>
          <w:paperSrc w:first="1" w:other="1"/>
          <w:cols w:space="720"/>
        </w:sectPr>
      </w:pPr>
    </w:p>
    <w:p w14:paraId="1B725CFB" w14:textId="77777777" w:rsidR="004B5E84" w:rsidRDefault="004B5E84" w:rsidP="004B5E84">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4B5E84" w14:paraId="160B8E27" w14:textId="77777777" w:rsidTr="00AD666A">
        <w:tc>
          <w:tcPr>
            <w:tcW w:w="13858" w:type="dxa"/>
            <w:shd w:val="clear" w:color="auto" w:fill="95B3D7" w:themeFill="accent1" w:themeFillTint="99"/>
          </w:tcPr>
          <w:p w14:paraId="0D65D0E5" w14:textId="77777777" w:rsidR="004B5E84" w:rsidRPr="00995D51" w:rsidRDefault="004B5E84" w:rsidP="00AD666A">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459210B" w14:textId="77777777" w:rsidR="004B5E84" w:rsidRDefault="004B5E84" w:rsidP="004B5E84">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4B5E84" w:rsidRPr="00D9771E" w14:paraId="3E8E794D" w14:textId="77777777" w:rsidTr="00AD666A">
        <w:tc>
          <w:tcPr>
            <w:tcW w:w="13948" w:type="dxa"/>
            <w:shd w:val="clear" w:color="auto" w:fill="95B3D7" w:themeFill="accent1" w:themeFillTint="99"/>
          </w:tcPr>
          <w:p w14:paraId="7A5589A5" w14:textId="77777777" w:rsidR="004B5E84" w:rsidRPr="007D64C4" w:rsidRDefault="004B5E84" w:rsidP="00AD666A">
            <w:pPr>
              <w:rPr>
                <w:rFonts w:ascii="Arial" w:hAnsi="Arial" w:cs="Arial"/>
                <w:b/>
                <w:sz w:val="20"/>
                <w:szCs w:val="20"/>
              </w:rPr>
            </w:pPr>
            <w:r w:rsidRPr="007D64C4">
              <w:rPr>
                <w:rFonts w:ascii="Arial" w:hAnsi="Arial" w:cs="Arial"/>
                <w:b/>
                <w:sz w:val="20"/>
                <w:szCs w:val="20"/>
              </w:rPr>
              <w:t>Level 7</w:t>
            </w:r>
          </w:p>
        </w:tc>
      </w:tr>
      <w:tr w:rsidR="004B5E84" w:rsidRPr="00D9771E" w14:paraId="23BE4E53" w14:textId="77777777" w:rsidTr="00AD666A">
        <w:tc>
          <w:tcPr>
            <w:tcW w:w="13948" w:type="dxa"/>
            <w:shd w:val="clear" w:color="auto" w:fill="DBE5F1" w:themeFill="accent1" w:themeFillTint="33"/>
          </w:tcPr>
          <w:p w14:paraId="7AD04A46" w14:textId="77777777" w:rsidR="004B5E84" w:rsidRPr="007D64C4" w:rsidRDefault="004B5E84" w:rsidP="00AD666A">
            <w:pPr>
              <w:rPr>
                <w:rFonts w:ascii="Arial" w:eastAsia="Arial" w:hAnsi="Arial" w:cs="Arial"/>
                <w:spacing w:val="-1"/>
                <w:sz w:val="20"/>
                <w:szCs w:val="20"/>
              </w:rPr>
            </w:pPr>
            <w:r w:rsidRPr="007D64C4">
              <w:rPr>
                <w:rFonts w:ascii="Arial" w:eastAsia="Arial" w:hAnsi="Arial" w:cs="Arial"/>
                <w:spacing w:val="-1"/>
                <w:sz w:val="20"/>
                <w:szCs w:val="20"/>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14:paraId="56CF9966" w14:textId="77777777" w:rsidR="004B5E84" w:rsidRPr="007D64C4" w:rsidRDefault="004B5E84" w:rsidP="004B5E84">
      <w:pPr>
        <w:rPr>
          <w:rFonts w:ascii="Arial" w:hAnsi="Arial" w:cs="Arial"/>
          <w:sz w:val="20"/>
          <w:szCs w:val="20"/>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4B5E84" w:rsidRPr="007D64C4" w14:paraId="0D5110C4" w14:textId="77777777" w:rsidTr="00AD666A">
        <w:trPr>
          <w:tblHeader/>
        </w:trPr>
        <w:tc>
          <w:tcPr>
            <w:tcW w:w="1735" w:type="dxa"/>
            <w:shd w:val="clear" w:color="auto" w:fill="95B3D7" w:themeFill="accent1" w:themeFillTint="99"/>
          </w:tcPr>
          <w:p w14:paraId="753CB053" w14:textId="77777777" w:rsidR="004B5E84" w:rsidRPr="007D64C4" w:rsidRDefault="004B5E84" w:rsidP="00AD666A">
            <w:pPr>
              <w:rPr>
                <w:rFonts w:ascii="Arial" w:hAnsi="Arial" w:cs="Arial"/>
                <w:b/>
                <w:sz w:val="20"/>
                <w:szCs w:val="20"/>
              </w:rPr>
            </w:pPr>
            <w:r w:rsidRPr="007D64C4">
              <w:rPr>
                <w:rFonts w:ascii="Arial" w:hAnsi="Arial" w:cs="Arial"/>
                <w:b/>
                <w:sz w:val="20"/>
                <w:szCs w:val="20"/>
              </w:rPr>
              <w:t>Level 7</w:t>
            </w:r>
          </w:p>
        </w:tc>
        <w:tc>
          <w:tcPr>
            <w:tcW w:w="1736" w:type="dxa"/>
            <w:shd w:val="clear" w:color="auto" w:fill="95B3D7" w:themeFill="accent1" w:themeFillTint="99"/>
            <w:vAlign w:val="center"/>
          </w:tcPr>
          <w:p w14:paraId="34454AED" w14:textId="77777777" w:rsidR="004B5E84" w:rsidRPr="007D64C4" w:rsidRDefault="004B5E84" w:rsidP="00AD666A">
            <w:pPr>
              <w:jc w:val="center"/>
              <w:rPr>
                <w:rFonts w:ascii="Arial" w:hAnsi="Arial" w:cs="Arial"/>
                <w:b/>
                <w:sz w:val="20"/>
                <w:szCs w:val="20"/>
              </w:rPr>
            </w:pPr>
            <w:r w:rsidRPr="007D64C4">
              <w:rPr>
                <w:rFonts w:ascii="Arial" w:hAnsi="Arial" w:cs="Arial"/>
                <w:b/>
                <w:sz w:val="20"/>
                <w:szCs w:val="20"/>
              </w:rPr>
              <w:t>FAIL</w:t>
            </w:r>
          </w:p>
        </w:tc>
        <w:tc>
          <w:tcPr>
            <w:tcW w:w="1736" w:type="dxa"/>
            <w:shd w:val="clear" w:color="auto" w:fill="95B3D7" w:themeFill="accent1" w:themeFillTint="99"/>
            <w:vAlign w:val="center"/>
          </w:tcPr>
          <w:p w14:paraId="615839CA" w14:textId="77777777" w:rsidR="004B5E84" w:rsidRPr="007D64C4" w:rsidRDefault="004B5E84" w:rsidP="00AD666A">
            <w:pPr>
              <w:jc w:val="center"/>
              <w:rPr>
                <w:rFonts w:ascii="Arial" w:hAnsi="Arial" w:cs="Arial"/>
                <w:b/>
                <w:sz w:val="20"/>
                <w:szCs w:val="20"/>
              </w:rPr>
            </w:pPr>
            <w:r w:rsidRPr="007D64C4">
              <w:rPr>
                <w:rFonts w:ascii="Arial" w:hAnsi="Arial" w:cs="Arial"/>
                <w:b/>
                <w:sz w:val="20"/>
                <w:szCs w:val="20"/>
              </w:rPr>
              <w:t>FAIL</w:t>
            </w:r>
          </w:p>
        </w:tc>
        <w:tc>
          <w:tcPr>
            <w:tcW w:w="1736" w:type="dxa"/>
            <w:shd w:val="clear" w:color="auto" w:fill="95B3D7" w:themeFill="accent1" w:themeFillTint="99"/>
            <w:vAlign w:val="center"/>
          </w:tcPr>
          <w:p w14:paraId="10ADF678" w14:textId="77777777" w:rsidR="004B5E84" w:rsidRPr="007D64C4" w:rsidRDefault="004B5E84" w:rsidP="00AD666A">
            <w:pPr>
              <w:jc w:val="center"/>
              <w:rPr>
                <w:rFonts w:ascii="Arial" w:hAnsi="Arial" w:cs="Arial"/>
                <w:b/>
                <w:sz w:val="20"/>
                <w:szCs w:val="20"/>
              </w:rPr>
            </w:pPr>
            <w:r w:rsidRPr="007D64C4">
              <w:rPr>
                <w:rFonts w:ascii="Arial" w:hAnsi="Arial" w:cs="Arial"/>
                <w:b/>
                <w:sz w:val="20"/>
                <w:szCs w:val="20"/>
              </w:rPr>
              <w:t>MARGINAL FAIL</w:t>
            </w:r>
          </w:p>
        </w:tc>
        <w:tc>
          <w:tcPr>
            <w:tcW w:w="1736" w:type="dxa"/>
            <w:shd w:val="clear" w:color="auto" w:fill="95B3D7" w:themeFill="accent1" w:themeFillTint="99"/>
            <w:vAlign w:val="center"/>
          </w:tcPr>
          <w:p w14:paraId="7CD50546" w14:textId="77777777" w:rsidR="004B5E84" w:rsidRPr="007D64C4" w:rsidRDefault="004B5E84" w:rsidP="00AD666A">
            <w:pPr>
              <w:jc w:val="center"/>
              <w:rPr>
                <w:rFonts w:ascii="Arial" w:hAnsi="Arial" w:cs="Arial"/>
                <w:b/>
                <w:sz w:val="20"/>
                <w:szCs w:val="20"/>
              </w:rPr>
            </w:pPr>
            <w:r w:rsidRPr="007D64C4">
              <w:rPr>
                <w:rFonts w:ascii="Arial" w:hAnsi="Arial" w:cs="Arial"/>
                <w:b/>
                <w:sz w:val="20"/>
                <w:szCs w:val="20"/>
              </w:rPr>
              <w:t>SATISFACTORY</w:t>
            </w:r>
          </w:p>
          <w:p w14:paraId="13384AAA" w14:textId="77777777" w:rsidR="004B5E84" w:rsidRPr="007D64C4" w:rsidRDefault="004B5E84" w:rsidP="00AD666A">
            <w:pPr>
              <w:jc w:val="center"/>
              <w:rPr>
                <w:rFonts w:ascii="Arial" w:hAnsi="Arial" w:cs="Arial"/>
                <w:b/>
                <w:sz w:val="20"/>
                <w:szCs w:val="20"/>
              </w:rPr>
            </w:pPr>
            <w:r w:rsidRPr="007D64C4">
              <w:rPr>
                <w:rFonts w:ascii="Arial" w:hAnsi="Arial" w:cs="Arial"/>
                <w:b/>
                <w:sz w:val="20"/>
                <w:szCs w:val="20"/>
              </w:rPr>
              <w:t>(Pass)</w:t>
            </w:r>
          </w:p>
        </w:tc>
        <w:tc>
          <w:tcPr>
            <w:tcW w:w="1736" w:type="dxa"/>
            <w:shd w:val="clear" w:color="auto" w:fill="95B3D7" w:themeFill="accent1" w:themeFillTint="99"/>
            <w:vAlign w:val="center"/>
          </w:tcPr>
          <w:p w14:paraId="71951586" w14:textId="77777777" w:rsidR="004B5E84" w:rsidRPr="007D64C4" w:rsidRDefault="004B5E84" w:rsidP="00AD666A">
            <w:pPr>
              <w:jc w:val="center"/>
              <w:rPr>
                <w:rFonts w:ascii="Arial" w:hAnsi="Arial" w:cs="Arial"/>
                <w:b/>
                <w:sz w:val="20"/>
                <w:szCs w:val="20"/>
              </w:rPr>
            </w:pPr>
            <w:r w:rsidRPr="007D64C4">
              <w:rPr>
                <w:rFonts w:ascii="Arial" w:hAnsi="Arial" w:cs="Arial"/>
                <w:b/>
                <w:sz w:val="20"/>
                <w:szCs w:val="20"/>
              </w:rPr>
              <w:t>GOOD to VERY GOOD</w:t>
            </w:r>
          </w:p>
          <w:p w14:paraId="7F67B79A" w14:textId="77777777" w:rsidR="004B5E84" w:rsidRPr="007D64C4" w:rsidRDefault="004B5E84" w:rsidP="00AD666A">
            <w:pPr>
              <w:jc w:val="center"/>
              <w:rPr>
                <w:rFonts w:ascii="Arial" w:hAnsi="Arial" w:cs="Arial"/>
                <w:b/>
                <w:sz w:val="20"/>
                <w:szCs w:val="20"/>
              </w:rPr>
            </w:pPr>
            <w:r w:rsidRPr="007D64C4">
              <w:rPr>
                <w:rFonts w:ascii="Arial" w:hAnsi="Arial" w:cs="Arial"/>
                <w:b/>
                <w:sz w:val="20"/>
                <w:szCs w:val="20"/>
              </w:rPr>
              <w:t xml:space="preserve">(Merit) </w:t>
            </w:r>
          </w:p>
        </w:tc>
        <w:tc>
          <w:tcPr>
            <w:tcW w:w="1736" w:type="dxa"/>
            <w:shd w:val="clear" w:color="auto" w:fill="95B3D7" w:themeFill="accent1" w:themeFillTint="99"/>
            <w:vAlign w:val="center"/>
          </w:tcPr>
          <w:p w14:paraId="48FB8DF3" w14:textId="77777777" w:rsidR="004B5E84" w:rsidRPr="007D64C4" w:rsidRDefault="004B5E84" w:rsidP="00AD666A">
            <w:pPr>
              <w:jc w:val="center"/>
              <w:rPr>
                <w:rFonts w:ascii="Arial" w:hAnsi="Arial" w:cs="Arial"/>
                <w:b/>
                <w:sz w:val="20"/>
                <w:szCs w:val="20"/>
              </w:rPr>
            </w:pPr>
            <w:r w:rsidRPr="007D64C4">
              <w:rPr>
                <w:rFonts w:ascii="Arial" w:hAnsi="Arial" w:cs="Arial"/>
                <w:b/>
                <w:sz w:val="20"/>
                <w:szCs w:val="20"/>
              </w:rPr>
              <w:t>EXCELLENT</w:t>
            </w:r>
          </w:p>
          <w:p w14:paraId="7581789E" w14:textId="77777777" w:rsidR="004B5E84" w:rsidRPr="007D64C4" w:rsidRDefault="004B5E84" w:rsidP="00AD666A">
            <w:pPr>
              <w:jc w:val="center"/>
              <w:rPr>
                <w:rFonts w:ascii="Arial" w:hAnsi="Arial" w:cs="Arial"/>
                <w:b/>
                <w:sz w:val="20"/>
                <w:szCs w:val="20"/>
              </w:rPr>
            </w:pPr>
            <w:r w:rsidRPr="007D64C4">
              <w:rPr>
                <w:rFonts w:ascii="Arial" w:hAnsi="Arial" w:cs="Arial"/>
                <w:b/>
                <w:sz w:val="20"/>
                <w:szCs w:val="20"/>
              </w:rPr>
              <w:t>(Distinction)</w:t>
            </w:r>
          </w:p>
        </w:tc>
        <w:tc>
          <w:tcPr>
            <w:tcW w:w="1736" w:type="dxa"/>
            <w:shd w:val="clear" w:color="auto" w:fill="95B3D7" w:themeFill="accent1" w:themeFillTint="99"/>
            <w:vAlign w:val="center"/>
          </w:tcPr>
          <w:p w14:paraId="02FD4155" w14:textId="77777777" w:rsidR="004B5E84" w:rsidRPr="007D64C4" w:rsidRDefault="004B5E84" w:rsidP="00AD666A">
            <w:pPr>
              <w:jc w:val="center"/>
              <w:rPr>
                <w:rFonts w:ascii="Arial" w:hAnsi="Arial" w:cs="Arial"/>
                <w:b/>
                <w:sz w:val="20"/>
                <w:szCs w:val="20"/>
              </w:rPr>
            </w:pPr>
            <w:r w:rsidRPr="007D64C4">
              <w:rPr>
                <w:rFonts w:ascii="Arial" w:hAnsi="Arial" w:cs="Arial"/>
                <w:b/>
                <w:sz w:val="20"/>
                <w:szCs w:val="20"/>
              </w:rPr>
              <w:t>EXCEPTIONAL</w:t>
            </w:r>
          </w:p>
          <w:p w14:paraId="48C01E23" w14:textId="77777777" w:rsidR="004B5E84" w:rsidRPr="007D64C4" w:rsidRDefault="004B5E84" w:rsidP="00AD666A">
            <w:pPr>
              <w:jc w:val="center"/>
              <w:rPr>
                <w:rFonts w:ascii="Arial" w:hAnsi="Arial" w:cs="Arial"/>
                <w:b/>
                <w:sz w:val="20"/>
                <w:szCs w:val="20"/>
              </w:rPr>
            </w:pPr>
            <w:r w:rsidRPr="007D64C4">
              <w:rPr>
                <w:rFonts w:ascii="Arial" w:hAnsi="Arial" w:cs="Arial"/>
                <w:b/>
                <w:sz w:val="20"/>
                <w:szCs w:val="20"/>
              </w:rPr>
              <w:t>(Distinction)</w:t>
            </w:r>
          </w:p>
        </w:tc>
      </w:tr>
      <w:tr w:rsidR="004B5E84" w:rsidRPr="007D64C4" w14:paraId="42EE9E88" w14:textId="77777777" w:rsidTr="00AD666A">
        <w:trPr>
          <w:tblHeader/>
        </w:trPr>
        <w:tc>
          <w:tcPr>
            <w:tcW w:w="1735" w:type="dxa"/>
            <w:shd w:val="clear" w:color="auto" w:fill="95B3D7" w:themeFill="accent1" w:themeFillTint="99"/>
          </w:tcPr>
          <w:p w14:paraId="79FCF6D5" w14:textId="77777777" w:rsidR="004B5E84" w:rsidRPr="007D64C4" w:rsidRDefault="004B5E84" w:rsidP="00AD666A">
            <w:pPr>
              <w:ind w:left="171"/>
              <w:rPr>
                <w:rFonts w:ascii="Arial" w:hAnsi="Arial" w:cs="Arial"/>
                <w:sz w:val="20"/>
                <w:szCs w:val="20"/>
              </w:rPr>
            </w:pPr>
            <w:r w:rsidRPr="007D64C4">
              <w:rPr>
                <w:rFonts w:ascii="Arial" w:eastAsia="Arial" w:hAnsi="Arial" w:cs="Arial"/>
                <w:b/>
                <w:bCs/>
                <w:sz w:val="20"/>
                <w:szCs w:val="20"/>
              </w:rPr>
              <w:t>Category</w:t>
            </w:r>
          </w:p>
        </w:tc>
        <w:tc>
          <w:tcPr>
            <w:tcW w:w="1736" w:type="dxa"/>
            <w:shd w:val="clear" w:color="auto" w:fill="95B3D7" w:themeFill="accent1" w:themeFillTint="99"/>
            <w:vAlign w:val="bottom"/>
          </w:tcPr>
          <w:p w14:paraId="78963C17" w14:textId="77777777" w:rsidR="004B5E84" w:rsidRPr="007D64C4" w:rsidRDefault="004B5E84" w:rsidP="00AD666A">
            <w:pPr>
              <w:jc w:val="center"/>
              <w:rPr>
                <w:rFonts w:ascii="Arial" w:hAnsi="Arial" w:cs="Arial"/>
                <w:b/>
                <w:sz w:val="20"/>
                <w:szCs w:val="20"/>
              </w:rPr>
            </w:pPr>
            <w:r w:rsidRPr="007D64C4">
              <w:rPr>
                <w:rFonts w:ascii="Arial" w:hAnsi="Arial" w:cs="Arial"/>
                <w:b/>
                <w:sz w:val="20"/>
                <w:szCs w:val="20"/>
              </w:rPr>
              <w:t>0-29%</w:t>
            </w:r>
          </w:p>
        </w:tc>
        <w:tc>
          <w:tcPr>
            <w:tcW w:w="1736" w:type="dxa"/>
            <w:shd w:val="clear" w:color="auto" w:fill="95B3D7" w:themeFill="accent1" w:themeFillTint="99"/>
            <w:vAlign w:val="bottom"/>
          </w:tcPr>
          <w:p w14:paraId="368C4228" w14:textId="77777777" w:rsidR="004B5E84" w:rsidRPr="007D64C4" w:rsidRDefault="004B5E84" w:rsidP="00AD666A">
            <w:pPr>
              <w:jc w:val="center"/>
              <w:rPr>
                <w:rFonts w:ascii="Arial" w:hAnsi="Arial" w:cs="Arial"/>
                <w:b/>
                <w:sz w:val="20"/>
                <w:szCs w:val="20"/>
              </w:rPr>
            </w:pPr>
            <w:r w:rsidRPr="007D64C4">
              <w:rPr>
                <w:rFonts w:ascii="Arial" w:hAnsi="Arial" w:cs="Arial"/>
                <w:b/>
                <w:sz w:val="20"/>
                <w:szCs w:val="20"/>
              </w:rPr>
              <w:t>30-44%</w:t>
            </w:r>
          </w:p>
        </w:tc>
        <w:tc>
          <w:tcPr>
            <w:tcW w:w="1736" w:type="dxa"/>
            <w:shd w:val="clear" w:color="auto" w:fill="95B3D7" w:themeFill="accent1" w:themeFillTint="99"/>
            <w:vAlign w:val="bottom"/>
          </w:tcPr>
          <w:p w14:paraId="3DD2BF7D" w14:textId="77777777" w:rsidR="004B5E84" w:rsidRPr="007D64C4" w:rsidRDefault="004B5E84" w:rsidP="00AD666A">
            <w:pPr>
              <w:jc w:val="center"/>
              <w:rPr>
                <w:rFonts w:ascii="Arial" w:hAnsi="Arial" w:cs="Arial"/>
                <w:b/>
                <w:sz w:val="20"/>
                <w:szCs w:val="20"/>
              </w:rPr>
            </w:pPr>
            <w:r w:rsidRPr="007D64C4">
              <w:rPr>
                <w:rFonts w:ascii="Arial" w:hAnsi="Arial" w:cs="Arial"/>
                <w:b/>
                <w:sz w:val="20"/>
                <w:szCs w:val="20"/>
              </w:rPr>
              <w:t>45-49%</w:t>
            </w:r>
          </w:p>
        </w:tc>
        <w:tc>
          <w:tcPr>
            <w:tcW w:w="1736" w:type="dxa"/>
            <w:shd w:val="clear" w:color="auto" w:fill="95B3D7" w:themeFill="accent1" w:themeFillTint="99"/>
            <w:vAlign w:val="bottom"/>
          </w:tcPr>
          <w:p w14:paraId="5908F8C6" w14:textId="77777777" w:rsidR="004B5E84" w:rsidRPr="007D64C4" w:rsidRDefault="004B5E84" w:rsidP="00AD666A">
            <w:pPr>
              <w:jc w:val="center"/>
              <w:rPr>
                <w:rFonts w:ascii="Arial" w:hAnsi="Arial" w:cs="Arial"/>
                <w:b/>
                <w:sz w:val="20"/>
                <w:szCs w:val="20"/>
              </w:rPr>
            </w:pPr>
            <w:r w:rsidRPr="007D64C4">
              <w:rPr>
                <w:rFonts w:ascii="Arial" w:hAnsi="Arial" w:cs="Arial"/>
                <w:b/>
                <w:sz w:val="20"/>
                <w:szCs w:val="20"/>
              </w:rPr>
              <w:t>50-59%</w:t>
            </w:r>
          </w:p>
        </w:tc>
        <w:tc>
          <w:tcPr>
            <w:tcW w:w="1736" w:type="dxa"/>
            <w:shd w:val="clear" w:color="auto" w:fill="95B3D7" w:themeFill="accent1" w:themeFillTint="99"/>
            <w:vAlign w:val="bottom"/>
          </w:tcPr>
          <w:p w14:paraId="483CA004" w14:textId="77777777" w:rsidR="004B5E84" w:rsidRPr="007D64C4" w:rsidRDefault="004B5E84" w:rsidP="00AD666A">
            <w:pPr>
              <w:jc w:val="center"/>
              <w:rPr>
                <w:rFonts w:ascii="Arial" w:hAnsi="Arial" w:cs="Arial"/>
                <w:b/>
                <w:sz w:val="20"/>
                <w:szCs w:val="20"/>
              </w:rPr>
            </w:pPr>
            <w:r w:rsidRPr="007D64C4">
              <w:rPr>
                <w:rFonts w:ascii="Arial" w:hAnsi="Arial" w:cs="Arial"/>
                <w:b/>
                <w:sz w:val="20"/>
                <w:szCs w:val="20"/>
              </w:rPr>
              <w:t>60-69%</w:t>
            </w:r>
          </w:p>
        </w:tc>
        <w:tc>
          <w:tcPr>
            <w:tcW w:w="1736" w:type="dxa"/>
            <w:shd w:val="clear" w:color="auto" w:fill="95B3D7" w:themeFill="accent1" w:themeFillTint="99"/>
            <w:vAlign w:val="bottom"/>
          </w:tcPr>
          <w:p w14:paraId="58D39C5B" w14:textId="77777777" w:rsidR="004B5E84" w:rsidRPr="007D64C4" w:rsidRDefault="004B5E84" w:rsidP="00AD666A">
            <w:pPr>
              <w:jc w:val="center"/>
              <w:rPr>
                <w:rFonts w:ascii="Arial" w:hAnsi="Arial" w:cs="Arial"/>
                <w:b/>
                <w:sz w:val="20"/>
                <w:szCs w:val="20"/>
              </w:rPr>
            </w:pPr>
            <w:r w:rsidRPr="007D64C4">
              <w:rPr>
                <w:rFonts w:ascii="Arial" w:hAnsi="Arial" w:cs="Arial"/>
                <w:b/>
                <w:sz w:val="20"/>
                <w:szCs w:val="20"/>
              </w:rPr>
              <w:t>70-84%</w:t>
            </w:r>
          </w:p>
        </w:tc>
        <w:tc>
          <w:tcPr>
            <w:tcW w:w="1736" w:type="dxa"/>
            <w:shd w:val="clear" w:color="auto" w:fill="95B3D7" w:themeFill="accent1" w:themeFillTint="99"/>
          </w:tcPr>
          <w:p w14:paraId="49224645" w14:textId="77777777" w:rsidR="004B5E84" w:rsidRPr="007D64C4" w:rsidRDefault="004B5E84" w:rsidP="00AD666A">
            <w:pPr>
              <w:jc w:val="center"/>
              <w:rPr>
                <w:rFonts w:ascii="Arial" w:hAnsi="Arial" w:cs="Arial"/>
                <w:b/>
                <w:sz w:val="20"/>
                <w:szCs w:val="20"/>
              </w:rPr>
            </w:pPr>
            <w:r w:rsidRPr="007D64C4">
              <w:rPr>
                <w:rFonts w:ascii="Arial" w:hAnsi="Arial" w:cs="Arial"/>
                <w:b/>
                <w:sz w:val="20"/>
                <w:szCs w:val="20"/>
              </w:rPr>
              <w:t>85-100%</w:t>
            </w:r>
          </w:p>
        </w:tc>
      </w:tr>
      <w:tr w:rsidR="004B5E84" w:rsidRPr="007D64C4" w14:paraId="7A7E51E5" w14:textId="77777777" w:rsidTr="00AD666A">
        <w:tc>
          <w:tcPr>
            <w:tcW w:w="1735" w:type="dxa"/>
            <w:shd w:val="clear" w:color="auto" w:fill="95B3D7" w:themeFill="accent1" w:themeFillTint="99"/>
          </w:tcPr>
          <w:p w14:paraId="57449C99" w14:textId="77777777" w:rsidR="004B5E84" w:rsidRPr="007D64C4" w:rsidRDefault="004B5E84" w:rsidP="00AD666A">
            <w:pPr>
              <w:spacing w:before="34"/>
              <w:ind w:left="108" w:right="-54"/>
              <w:rPr>
                <w:rFonts w:ascii="Arial" w:eastAsia="Arial" w:hAnsi="Arial" w:cs="Arial"/>
                <w:bCs/>
                <w:sz w:val="20"/>
                <w:szCs w:val="20"/>
              </w:rPr>
            </w:pPr>
            <w:r w:rsidRPr="007D64C4">
              <w:rPr>
                <w:rFonts w:ascii="Arial" w:eastAsia="Arial" w:hAnsi="Arial" w:cs="Arial"/>
                <w:b/>
                <w:bCs/>
                <w:sz w:val="20"/>
                <w:szCs w:val="20"/>
              </w:rPr>
              <w:t xml:space="preserve">Engagement with literature </w:t>
            </w:r>
            <w:r w:rsidRPr="007D64C4">
              <w:rPr>
                <w:rFonts w:ascii="Arial" w:eastAsia="Arial" w:hAnsi="Arial" w:cs="Arial"/>
                <w:bCs/>
                <w:sz w:val="20"/>
                <w:szCs w:val="20"/>
              </w:rPr>
              <w:t>(including current research, referencing,</w:t>
            </w:r>
          </w:p>
          <w:p w14:paraId="7E388793" w14:textId="77777777" w:rsidR="004B5E84" w:rsidRPr="007D64C4" w:rsidRDefault="004B5E84" w:rsidP="00AD666A">
            <w:pPr>
              <w:spacing w:before="34"/>
              <w:ind w:left="108" w:right="-54"/>
              <w:rPr>
                <w:rFonts w:ascii="Arial" w:eastAsia="Arial" w:hAnsi="Arial" w:cs="Arial"/>
                <w:bCs/>
                <w:sz w:val="20"/>
                <w:szCs w:val="20"/>
              </w:rPr>
            </w:pPr>
            <w:r w:rsidRPr="007D64C4">
              <w:rPr>
                <w:rFonts w:ascii="Arial" w:eastAsia="Arial" w:hAnsi="Arial" w:cs="Arial"/>
                <w:bCs/>
                <w:sz w:val="20"/>
                <w:szCs w:val="20"/>
              </w:rPr>
              <w:t>academic conventions and</w:t>
            </w:r>
          </w:p>
          <w:p w14:paraId="59B6051E" w14:textId="77777777" w:rsidR="004B5E84" w:rsidRPr="007D64C4" w:rsidRDefault="004B5E84" w:rsidP="00AD666A">
            <w:pPr>
              <w:spacing w:before="34"/>
              <w:ind w:left="108" w:right="-54"/>
              <w:rPr>
                <w:rFonts w:ascii="Arial" w:eastAsia="Arial" w:hAnsi="Arial" w:cs="Arial"/>
                <w:b/>
                <w:bCs/>
                <w:sz w:val="20"/>
                <w:szCs w:val="20"/>
              </w:rPr>
            </w:pPr>
            <w:r w:rsidRPr="007D64C4">
              <w:rPr>
                <w:rFonts w:ascii="Arial" w:eastAsia="Arial" w:hAnsi="Arial" w:cs="Arial"/>
                <w:bCs/>
                <w:sz w:val="20"/>
                <w:szCs w:val="20"/>
              </w:rPr>
              <w:lastRenderedPageBreak/>
              <w:t>academic honesty)</w:t>
            </w:r>
            <w:r w:rsidRPr="007D64C4">
              <w:rPr>
                <w:rFonts w:ascii="Arial" w:eastAsia="Arial" w:hAnsi="Arial" w:cs="Arial"/>
                <w:b/>
                <w:bCs/>
                <w:sz w:val="20"/>
                <w:szCs w:val="20"/>
              </w:rPr>
              <w:t xml:space="preserve"> </w:t>
            </w:r>
          </w:p>
        </w:tc>
        <w:tc>
          <w:tcPr>
            <w:tcW w:w="1736" w:type="dxa"/>
            <w:tcBorders>
              <w:top w:val="single" w:sz="4" w:space="0" w:color="auto"/>
              <w:left w:val="single" w:sz="4" w:space="0" w:color="auto"/>
              <w:bottom w:val="single" w:sz="4" w:space="0" w:color="auto"/>
              <w:right w:val="dashed" w:sz="4" w:space="0" w:color="auto"/>
            </w:tcBorders>
          </w:tcPr>
          <w:p w14:paraId="36EF2D56" w14:textId="77777777" w:rsidR="004B5E84" w:rsidRPr="007D64C4" w:rsidRDefault="004B5E84" w:rsidP="00AD666A">
            <w:pPr>
              <w:rPr>
                <w:rFonts w:ascii="Arial" w:hAnsi="Arial" w:cs="Arial"/>
                <w:sz w:val="20"/>
                <w:szCs w:val="20"/>
              </w:rPr>
            </w:pPr>
            <w:r w:rsidRPr="007D64C4">
              <w:rPr>
                <w:rFonts w:ascii="Arial" w:hAnsi="Arial" w:cs="Arial"/>
                <w:sz w:val="20"/>
                <w:szCs w:val="20"/>
              </w:rPr>
              <w:lastRenderedPageBreak/>
              <w:t>Little or no evidence of reading and/or reliance on inappropriate sources.</w:t>
            </w:r>
          </w:p>
          <w:p w14:paraId="10AB0321" w14:textId="77777777" w:rsidR="004B5E84" w:rsidRPr="007D64C4" w:rsidRDefault="004B5E84" w:rsidP="00AD666A">
            <w:pPr>
              <w:rPr>
                <w:rFonts w:ascii="Arial" w:hAnsi="Arial" w:cs="Arial"/>
                <w:sz w:val="20"/>
                <w:szCs w:val="20"/>
              </w:rPr>
            </w:pPr>
            <w:r w:rsidRPr="007D64C4">
              <w:rPr>
                <w:rFonts w:ascii="Arial" w:hAnsi="Arial" w:cs="Arial"/>
                <w:sz w:val="20"/>
                <w:szCs w:val="20"/>
              </w:rPr>
              <w:t xml:space="preserve">Views and findings mostly </w:t>
            </w:r>
            <w:r w:rsidRPr="007D64C4">
              <w:rPr>
                <w:rFonts w:ascii="Arial" w:hAnsi="Arial" w:cs="Arial"/>
                <w:sz w:val="20"/>
                <w:szCs w:val="20"/>
              </w:rPr>
              <w:lastRenderedPageBreak/>
              <w:t>unsupported and non-authoritative.</w:t>
            </w:r>
          </w:p>
          <w:p w14:paraId="0BA3B606" w14:textId="77777777" w:rsidR="004B5E84" w:rsidRPr="007D64C4" w:rsidRDefault="004B5E84" w:rsidP="00AD666A">
            <w:pPr>
              <w:rPr>
                <w:rFonts w:ascii="Arial" w:hAnsi="Arial" w:cs="Arial"/>
                <w:sz w:val="20"/>
                <w:szCs w:val="20"/>
              </w:rPr>
            </w:pPr>
            <w:r w:rsidRPr="007D64C4">
              <w:rPr>
                <w:rFonts w:ascii="Arial" w:hAnsi="Arial" w:cs="Arial"/>
                <w:sz w:val="20"/>
                <w:szCs w:val="20"/>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228ABE07" w14:textId="77777777" w:rsidR="004B5E84" w:rsidRPr="007D64C4" w:rsidRDefault="004B5E84" w:rsidP="00AD666A">
            <w:pPr>
              <w:rPr>
                <w:rFonts w:ascii="Arial" w:hAnsi="Arial" w:cs="Arial"/>
                <w:sz w:val="20"/>
                <w:szCs w:val="20"/>
              </w:rPr>
            </w:pPr>
            <w:r w:rsidRPr="007D64C4">
              <w:rPr>
                <w:rFonts w:ascii="Arial" w:hAnsi="Arial" w:cs="Arial"/>
                <w:sz w:val="20"/>
                <w:szCs w:val="20"/>
              </w:rPr>
              <w:lastRenderedPageBreak/>
              <w:t xml:space="preserve">Poor engagement with essential reading. No evidence of wider reading. Reliance on inappropriate sources, and/or </w:t>
            </w:r>
            <w:r w:rsidRPr="007D64C4">
              <w:rPr>
                <w:rFonts w:ascii="Arial" w:hAnsi="Arial" w:cs="Arial"/>
                <w:sz w:val="20"/>
                <w:szCs w:val="20"/>
              </w:rPr>
              <w:lastRenderedPageBreak/>
              <w:t>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FA8CEB6" w14:textId="77777777" w:rsidR="004B5E84" w:rsidRPr="007D64C4" w:rsidRDefault="004B5E84" w:rsidP="00AD666A">
            <w:pPr>
              <w:rPr>
                <w:rFonts w:ascii="Arial" w:hAnsi="Arial" w:cs="Arial"/>
                <w:sz w:val="20"/>
                <w:szCs w:val="20"/>
              </w:rPr>
            </w:pPr>
            <w:r w:rsidRPr="007D64C4">
              <w:rPr>
                <w:rFonts w:ascii="Arial" w:hAnsi="Arial" w:cs="Arial"/>
                <w:sz w:val="20"/>
                <w:szCs w:val="20"/>
              </w:rPr>
              <w:lastRenderedPageBreak/>
              <w:t>Engagement with a very limited range of relevant and credible sources. Some omissions and minor errors.</w:t>
            </w:r>
          </w:p>
          <w:p w14:paraId="4A0EF07C" w14:textId="77777777" w:rsidR="004B5E84" w:rsidRPr="007D64C4" w:rsidRDefault="004B5E84" w:rsidP="00AD666A">
            <w:pPr>
              <w:rPr>
                <w:rFonts w:ascii="Arial" w:hAnsi="Arial" w:cs="Arial"/>
                <w:sz w:val="20"/>
                <w:szCs w:val="20"/>
              </w:rPr>
            </w:pPr>
            <w:r w:rsidRPr="007D64C4">
              <w:rPr>
                <w:rFonts w:ascii="Arial" w:hAnsi="Arial" w:cs="Arial"/>
                <w:sz w:val="20"/>
                <w:szCs w:val="20"/>
              </w:rPr>
              <w:lastRenderedPageBreak/>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3A2CB31E" w14:textId="77777777" w:rsidR="004B5E84" w:rsidRPr="007D64C4" w:rsidRDefault="004B5E84" w:rsidP="00AD666A">
            <w:pPr>
              <w:rPr>
                <w:rFonts w:ascii="Arial" w:hAnsi="Arial" w:cs="Arial"/>
                <w:sz w:val="20"/>
                <w:szCs w:val="20"/>
              </w:rPr>
            </w:pPr>
            <w:r w:rsidRPr="007D64C4">
              <w:rPr>
                <w:rFonts w:ascii="Arial" w:hAnsi="Arial" w:cs="Arial"/>
                <w:sz w:val="20"/>
                <w:szCs w:val="20"/>
              </w:rPr>
              <w:lastRenderedPageBreak/>
              <w:t xml:space="preserve">Engagement with an appropriate range of research-informed literature, including sources </w:t>
            </w:r>
            <w:r w:rsidRPr="007D64C4">
              <w:rPr>
                <w:rFonts w:ascii="Arial" w:hAnsi="Arial" w:cs="Arial"/>
                <w:sz w:val="20"/>
                <w:szCs w:val="20"/>
              </w:rPr>
              <w:lastRenderedPageBreak/>
              <w:t>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FE05938" w14:textId="77777777" w:rsidR="004B5E84" w:rsidRPr="007D64C4" w:rsidRDefault="004B5E84" w:rsidP="00AD666A">
            <w:pPr>
              <w:rPr>
                <w:rFonts w:ascii="Arial" w:hAnsi="Arial" w:cs="Arial"/>
                <w:sz w:val="20"/>
                <w:szCs w:val="20"/>
              </w:rPr>
            </w:pPr>
            <w:r w:rsidRPr="007D64C4">
              <w:rPr>
                <w:rFonts w:ascii="Arial" w:hAnsi="Arial" w:cs="Arial"/>
                <w:sz w:val="20"/>
                <w:szCs w:val="20"/>
              </w:rPr>
              <w:lastRenderedPageBreak/>
              <w:t xml:space="preserve">Engagement with a wide range of research-informed literature, including sources </w:t>
            </w:r>
            <w:r w:rsidRPr="007D64C4">
              <w:rPr>
                <w:rFonts w:ascii="Arial" w:hAnsi="Arial" w:cs="Arial"/>
                <w:sz w:val="20"/>
                <w:szCs w:val="20"/>
              </w:rPr>
              <w:lastRenderedPageBreak/>
              <w:t>retrieved independently.</w:t>
            </w:r>
          </w:p>
          <w:p w14:paraId="3CCB9295" w14:textId="77777777" w:rsidR="004B5E84" w:rsidRPr="007D64C4" w:rsidRDefault="004B5E84" w:rsidP="00AD666A">
            <w:pPr>
              <w:rPr>
                <w:rFonts w:ascii="Arial" w:hAnsi="Arial" w:cs="Arial"/>
                <w:sz w:val="20"/>
                <w:szCs w:val="20"/>
              </w:rPr>
            </w:pPr>
            <w:r w:rsidRPr="007D64C4">
              <w:rPr>
                <w:rFonts w:ascii="Arial" w:hAnsi="Arial" w:cs="Arial"/>
                <w:sz w:val="20"/>
                <w:szCs w:val="20"/>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8C344C7" w14:textId="77777777" w:rsidR="004B5E84" w:rsidRPr="007D64C4" w:rsidRDefault="004B5E84" w:rsidP="00AD666A">
            <w:pPr>
              <w:rPr>
                <w:rFonts w:ascii="Arial" w:hAnsi="Arial" w:cs="Arial"/>
                <w:sz w:val="20"/>
                <w:szCs w:val="20"/>
              </w:rPr>
            </w:pPr>
            <w:r w:rsidRPr="007D64C4">
              <w:rPr>
                <w:rFonts w:ascii="Arial" w:hAnsi="Arial" w:cs="Arial"/>
                <w:sz w:val="20"/>
                <w:szCs w:val="20"/>
              </w:rPr>
              <w:lastRenderedPageBreak/>
              <w:t xml:space="preserve">Engagement with an extensive range of relevant and credible literature, informed by the latest research. Consistently </w:t>
            </w:r>
            <w:r w:rsidRPr="007D64C4">
              <w:rPr>
                <w:rFonts w:ascii="Arial" w:hAnsi="Arial" w:cs="Arial"/>
                <w:sz w:val="20"/>
                <w:szCs w:val="20"/>
              </w:rPr>
              <w:lastRenderedPageBreak/>
              <w:t xml:space="preserve">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263280A7" w14:textId="77777777" w:rsidR="004B5E84" w:rsidRPr="007D64C4" w:rsidRDefault="004B5E84" w:rsidP="00AD666A">
            <w:pPr>
              <w:rPr>
                <w:rFonts w:ascii="Arial" w:hAnsi="Arial" w:cs="Arial"/>
                <w:sz w:val="20"/>
                <w:szCs w:val="20"/>
              </w:rPr>
            </w:pPr>
            <w:r w:rsidRPr="007D64C4">
              <w:rPr>
                <w:rFonts w:ascii="Arial" w:hAnsi="Arial" w:cs="Arial"/>
                <w:sz w:val="20"/>
                <w:szCs w:val="20"/>
              </w:rPr>
              <w:lastRenderedPageBreak/>
              <w:t xml:space="preserve">Exceptional engagement with an extensive range of relevant and credible literature, informed by the latest research. </w:t>
            </w:r>
            <w:r w:rsidRPr="007D64C4">
              <w:rPr>
                <w:rFonts w:ascii="Arial" w:hAnsi="Arial" w:cs="Arial"/>
                <w:sz w:val="20"/>
                <w:szCs w:val="20"/>
              </w:rPr>
              <w:lastRenderedPageBreak/>
              <w:t>High-level referencing skills consistently and professionally applied.</w:t>
            </w:r>
          </w:p>
        </w:tc>
      </w:tr>
      <w:tr w:rsidR="004B5E84" w:rsidRPr="007D64C4" w14:paraId="334DD508" w14:textId="77777777" w:rsidTr="00AD666A">
        <w:tc>
          <w:tcPr>
            <w:tcW w:w="1735" w:type="dxa"/>
            <w:shd w:val="clear" w:color="auto" w:fill="95B3D7" w:themeFill="accent1" w:themeFillTint="99"/>
          </w:tcPr>
          <w:p w14:paraId="5B18A61E" w14:textId="77777777" w:rsidR="004B5E84" w:rsidRPr="007D64C4" w:rsidRDefault="004B5E84" w:rsidP="00AD666A">
            <w:pPr>
              <w:spacing w:before="34"/>
              <w:ind w:left="108" w:right="-54"/>
              <w:rPr>
                <w:rFonts w:ascii="Arial" w:eastAsia="Arial" w:hAnsi="Arial" w:cs="Arial"/>
                <w:bCs/>
                <w:sz w:val="20"/>
                <w:szCs w:val="20"/>
              </w:rPr>
            </w:pPr>
            <w:r w:rsidRPr="007D64C4">
              <w:rPr>
                <w:rFonts w:ascii="Arial" w:eastAsia="Arial" w:hAnsi="Arial" w:cs="Arial"/>
                <w:b/>
                <w:bCs/>
                <w:sz w:val="20"/>
                <w:szCs w:val="20"/>
              </w:rPr>
              <w:lastRenderedPageBreak/>
              <w:t xml:space="preserve">Knowledge and understanding </w:t>
            </w:r>
            <w:r w:rsidRPr="007D64C4">
              <w:rPr>
                <w:rFonts w:ascii="Arial" w:eastAsia="Arial" w:hAnsi="Arial" w:cs="Arial"/>
                <w:bCs/>
                <w:sz w:val="20"/>
                <w:szCs w:val="20"/>
              </w:rPr>
              <w:t xml:space="preserve">(A systematic, conceptual understanding of knowledge, and a critical awareness of current problems and/or new insights, much of which is at, or informed by, the forefront of the discipline; a comprehensive understanding of techniques </w:t>
            </w:r>
            <w:r w:rsidRPr="007D64C4">
              <w:rPr>
                <w:rFonts w:ascii="Arial" w:eastAsia="Arial" w:hAnsi="Arial" w:cs="Arial"/>
                <w:bCs/>
                <w:sz w:val="20"/>
                <w:szCs w:val="20"/>
              </w:rPr>
              <w:lastRenderedPageBreak/>
              <w:t>applicable to their own research)</w:t>
            </w:r>
          </w:p>
          <w:p w14:paraId="5BA9A457" w14:textId="77777777" w:rsidR="004B5E84" w:rsidRPr="007D64C4" w:rsidRDefault="004B5E84" w:rsidP="00AD666A">
            <w:pPr>
              <w:spacing w:before="34"/>
              <w:ind w:left="108" w:right="-54"/>
              <w:rPr>
                <w:rFonts w:ascii="Arial" w:hAnsi="Arial" w:cs="Arial"/>
                <w:sz w:val="20"/>
                <w:szCs w:val="20"/>
              </w:rPr>
            </w:pPr>
          </w:p>
        </w:tc>
        <w:tc>
          <w:tcPr>
            <w:tcW w:w="1736" w:type="dxa"/>
            <w:tcBorders>
              <w:top w:val="single" w:sz="4" w:space="0" w:color="auto"/>
              <w:left w:val="single" w:sz="4" w:space="0" w:color="auto"/>
              <w:bottom w:val="single" w:sz="4" w:space="0" w:color="auto"/>
              <w:right w:val="dashed" w:sz="4" w:space="0" w:color="auto"/>
            </w:tcBorders>
          </w:tcPr>
          <w:p w14:paraId="16127679" w14:textId="77777777" w:rsidR="004B5E84" w:rsidRPr="007D64C4" w:rsidRDefault="004B5E84" w:rsidP="00AD666A">
            <w:pPr>
              <w:spacing w:after="120"/>
              <w:rPr>
                <w:rFonts w:ascii="Arial" w:hAnsi="Arial" w:cs="Arial"/>
                <w:sz w:val="20"/>
                <w:szCs w:val="20"/>
              </w:rPr>
            </w:pPr>
            <w:r w:rsidRPr="007D64C4">
              <w:rPr>
                <w:rFonts w:ascii="Arial" w:hAnsi="Arial" w:cs="Arial"/>
                <w:sz w:val="20"/>
                <w:szCs w:val="20"/>
              </w:rPr>
              <w:lastRenderedPageBreak/>
              <w:t>Major gaps in knowledge and understanding of the subject matter is not systematic. Substantial inaccuracies. No awareness of current problems, insights or the latest research and/or advanced scholarship within the discipline.</w:t>
            </w:r>
          </w:p>
          <w:p w14:paraId="5D57C3C4" w14:textId="77777777" w:rsidR="004B5E84" w:rsidRPr="007D64C4" w:rsidRDefault="004B5E84" w:rsidP="00AD666A">
            <w:pPr>
              <w:spacing w:after="120"/>
              <w:rPr>
                <w:rFonts w:ascii="Arial" w:hAnsi="Arial" w:cs="Arial"/>
                <w:sz w:val="20"/>
                <w:szCs w:val="20"/>
              </w:rPr>
            </w:pPr>
          </w:p>
        </w:tc>
        <w:tc>
          <w:tcPr>
            <w:tcW w:w="1736" w:type="dxa"/>
            <w:tcBorders>
              <w:top w:val="single" w:sz="4" w:space="0" w:color="auto"/>
              <w:left w:val="dashed" w:sz="4" w:space="0" w:color="auto"/>
              <w:bottom w:val="single" w:sz="4" w:space="0" w:color="auto"/>
              <w:right w:val="double" w:sz="4" w:space="0" w:color="auto"/>
            </w:tcBorders>
          </w:tcPr>
          <w:p w14:paraId="0AFE1ECE" w14:textId="77777777" w:rsidR="004B5E84" w:rsidRPr="007D64C4" w:rsidRDefault="004B5E84" w:rsidP="00AD666A">
            <w:pPr>
              <w:spacing w:after="120"/>
              <w:rPr>
                <w:rFonts w:ascii="Arial" w:hAnsi="Arial" w:cs="Arial"/>
                <w:sz w:val="20"/>
                <w:szCs w:val="20"/>
              </w:rPr>
            </w:pPr>
            <w:r w:rsidRPr="007D64C4">
              <w:rPr>
                <w:rFonts w:ascii="Arial" w:hAnsi="Arial" w:cs="Arial"/>
                <w:sz w:val="20"/>
                <w:szCs w:val="20"/>
              </w:rPr>
              <w:t>Gaps in knowledge, with only superficial systematic understanding. Some significant inaccuracies and/or irrelevant material.  No critical awareness of current problems, insights, or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51F08E31" w14:textId="77777777" w:rsidR="004B5E84" w:rsidRPr="007D64C4" w:rsidRDefault="004B5E84" w:rsidP="00AD666A">
            <w:pPr>
              <w:spacing w:after="120"/>
              <w:rPr>
                <w:rFonts w:ascii="Arial" w:hAnsi="Arial" w:cs="Arial"/>
                <w:sz w:val="20"/>
                <w:szCs w:val="20"/>
              </w:rPr>
            </w:pPr>
            <w:r w:rsidRPr="007D64C4">
              <w:rPr>
                <w:rFonts w:ascii="Arial" w:hAnsi="Arial" w:cs="Arial"/>
                <w:sz w:val="20"/>
                <w:szCs w:val="20"/>
              </w:rPr>
              <w:t>Limited knowledge and systematic understanding of the concepts and principles within the subject area, which to some marginal extent, is informed by current research and scholarship. Some critical awareness of current problems and/or new insights, but often under-developed.</w:t>
            </w:r>
          </w:p>
        </w:tc>
        <w:tc>
          <w:tcPr>
            <w:tcW w:w="1736" w:type="dxa"/>
            <w:tcBorders>
              <w:top w:val="single" w:sz="4" w:space="0" w:color="auto"/>
              <w:left w:val="dashed" w:sz="4" w:space="0" w:color="auto"/>
              <w:bottom w:val="single" w:sz="4" w:space="0" w:color="auto"/>
              <w:right w:val="dashed" w:sz="4" w:space="0" w:color="auto"/>
            </w:tcBorders>
          </w:tcPr>
          <w:p w14:paraId="148BC0F9" w14:textId="77777777" w:rsidR="004B5E84" w:rsidRPr="007D64C4" w:rsidRDefault="004B5E84" w:rsidP="00AD666A">
            <w:pPr>
              <w:spacing w:after="120"/>
              <w:rPr>
                <w:rFonts w:ascii="Arial" w:hAnsi="Arial" w:cs="Arial"/>
                <w:sz w:val="20"/>
                <w:szCs w:val="20"/>
              </w:rPr>
            </w:pPr>
            <w:r w:rsidRPr="007D64C4">
              <w:rPr>
                <w:rFonts w:ascii="Arial" w:hAnsi="Arial" w:cs="Arial"/>
                <w:sz w:val="20"/>
                <w:szCs w:val="20"/>
              </w:rPr>
              <w:t xml:space="preserve">Knowledge is accurate and reasonably detailed. A systematic understanding of the field of study informed by, to some extent, current research and scholarship, A critical awareness of current problems and/or new insights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5076DBC2" w14:textId="77777777" w:rsidR="004B5E84" w:rsidRPr="007D64C4" w:rsidRDefault="004B5E84" w:rsidP="00AD666A">
            <w:pPr>
              <w:spacing w:after="120"/>
              <w:rPr>
                <w:rFonts w:ascii="Arial" w:hAnsi="Arial" w:cs="Arial"/>
                <w:sz w:val="20"/>
                <w:szCs w:val="20"/>
              </w:rPr>
            </w:pPr>
            <w:r w:rsidRPr="007D64C4">
              <w:rPr>
                <w:rFonts w:ascii="Arial" w:hAnsi="Arial" w:cs="Arial"/>
                <w:sz w:val="20"/>
                <w:szCs w:val="20"/>
              </w:rPr>
              <w:t xml:space="preserve">Knowledge has a well-defined focus, which is reasonably extensive, coherent and detailed, with a critical awareness of current problems and/or new insights.  Exhibits good understanding of the breadth and depth of contemporary and established views, and the work is, at least </w:t>
            </w:r>
            <w:r w:rsidRPr="007D64C4">
              <w:rPr>
                <w:rFonts w:ascii="Arial" w:hAnsi="Arial" w:cs="Arial"/>
                <w:sz w:val="20"/>
                <w:szCs w:val="20"/>
              </w:rPr>
              <w:lastRenderedPageBreak/>
              <w:t xml:space="preserve">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7AD9905E" w14:textId="77777777" w:rsidR="004B5E84" w:rsidRPr="007D64C4" w:rsidRDefault="004B5E84" w:rsidP="00AD666A">
            <w:pPr>
              <w:spacing w:after="120"/>
              <w:rPr>
                <w:rFonts w:ascii="Arial" w:hAnsi="Arial" w:cs="Arial"/>
                <w:sz w:val="20"/>
                <w:szCs w:val="20"/>
              </w:rPr>
            </w:pPr>
            <w:r w:rsidRPr="007D64C4">
              <w:rPr>
                <w:rFonts w:ascii="Arial" w:hAnsi="Arial" w:cs="Arial"/>
                <w:sz w:val="20"/>
                <w:szCs w:val="20"/>
              </w:rPr>
              <w:lastRenderedPageBreak/>
              <w:t xml:space="preserve">Excellent mastery of a complex and specialised area of knowledge. A systematic, excellent understanding of the concepts of the subject informed by current research and scholarship. Highly critical awareness of current problems and/or new insights. A critical, awareness of </w:t>
            </w:r>
            <w:r w:rsidRPr="007D64C4">
              <w:rPr>
                <w:rFonts w:ascii="Arial" w:hAnsi="Arial" w:cs="Arial"/>
                <w:sz w:val="20"/>
                <w:szCs w:val="20"/>
              </w:rPr>
              <w:lastRenderedPageBreak/>
              <w:t>how the boundaries of knowledge are advanced through research.</w:t>
            </w:r>
          </w:p>
          <w:p w14:paraId="07845FC3" w14:textId="77777777" w:rsidR="004B5E84" w:rsidRPr="007D64C4" w:rsidRDefault="004B5E84" w:rsidP="00AD666A">
            <w:pPr>
              <w:spacing w:after="120"/>
              <w:rPr>
                <w:rFonts w:ascii="Arial" w:hAnsi="Arial" w:cs="Arial"/>
                <w:sz w:val="20"/>
                <w:szCs w:val="20"/>
              </w:rPr>
            </w:pPr>
          </w:p>
        </w:tc>
        <w:tc>
          <w:tcPr>
            <w:tcW w:w="1736" w:type="dxa"/>
            <w:tcBorders>
              <w:top w:val="single" w:sz="4" w:space="0" w:color="auto"/>
              <w:left w:val="dashed" w:sz="4" w:space="0" w:color="auto"/>
              <w:bottom w:val="single" w:sz="4" w:space="0" w:color="auto"/>
              <w:right w:val="single" w:sz="4" w:space="0" w:color="auto"/>
            </w:tcBorders>
          </w:tcPr>
          <w:p w14:paraId="7C5A67D2" w14:textId="77777777" w:rsidR="004B5E84" w:rsidRPr="007D64C4" w:rsidRDefault="004B5E84" w:rsidP="00AD666A">
            <w:pPr>
              <w:spacing w:after="120"/>
              <w:rPr>
                <w:rFonts w:ascii="Arial" w:hAnsi="Arial" w:cs="Arial"/>
                <w:sz w:val="20"/>
                <w:szCs w:val="20"/>
              </w:rPr>
            </w:pPr>
            <w:r w:rsidRPr="007D64C4">
              <w:rPr>
                <w:rFonts w:ascii="Arial" w:hAnsi="Arial" w:cs="Arial"/>
                <w:sz w:val="20"/>
                <w:szCs w:val="20"/>
              </w:rPr>
              <w:lastRenderedPageBreak/>
              <w:t xml:space="preserve">Exceptional mastery of a complex and specialised area of knowledge. An exceptionally critical awareness of current problems and/or new insights. An outstanding understanding of the concepts of the subject, well-informed by current research and scholarship. A critical, sophisticated </w:t>
            </w:r>
            <w:r w:rsidRPr="007D64C4">
              <w:rPr>
                <w:rFonts w:ascii="Arial" w:hAnsi="Arial" w:cs="Arial"/>
                <w:sz w:val="20"/>
                <w:szCs w:val="20"/>
              </w:rPr>
              <w:lastRenderedPageBreak/>
              <w:t>and nuanced awareness of how the boundaries of knowledge are advanced through research.</w:t>
            </w:r>
          </w:p>
        </w:tc>
      </w:tr>
      <w:tr w:rsidR="004B5E84" w:rsidRPr="007D64C4" w14:paraId="080B0496" w14:textId="77777777" w:rsidTr="00AD666A">
        <w:tc>
          <w:tcPr>
            <w:tcW w:w="1735" w:type="dxa"/>
            <w:shd w:val="clear" w:color="auto" w:fill="95B3D7" w:themeFill="accent1" w:themeFillTint="99"/>
          </w:tcPr>
          <w:p w14:paraId="4BF2638E" w14:textId="77777777" w:rsidR="004B5E84" w:rsidRPr="007D64C4" w:rsidRDefault="004B5E84" w:rsidP="00AD666A">
            <w:pPr>
              <w:spacing w:before="34" w:line="239" w:lineRule="auto"/>
              <w:ind w:left="108" w:right="-54"/>
              <w:rPr>
                <w:rFonts w:ascii="Arial" w:eastAsia="Arial" w:hAnsi="Arial" w:cs="Arial"/>
                <w:b/>
                <w:bCs/>
                <w:sz w:val="20"/>
                <w:szCs w:val="20"/>
              </w:rPr>
            </w:pPr>
            <w:r w:rsidRPr="007D64C4">
              <w:rPr>
                <w:rFonts w:ascii="Arial" w:eastAsia="Arial" w:hAnsi="Arial" w:cs="Arial"/>
                <w:b/>
                <w:bCs/>
                <w:sz w:val="20"/>
                <w:szCs w:val="20"/>
              </w:rPr>
              <w:lastRenderedPageBreak/>
              <w:t>C</w:t>
            </w:r>
            <w:r w:rsidRPr="007D64C4">
              <w:rPr>
                <w:rFonts w:ascii="Arial" w:eastAsia="Arial" w:hAnsi="Arial" w:cs="Arial"/>
                <w:b/>
                <w:bCs/>
                <w:spacing w:val="1"/>
                <w:sz w:val="20"/>
                <w:szCs w:val="20"/>
              </w:rPr>
              <w:t>ogn</w:t>
            </w:r>
            <w:r w:rsidRPr="007D64C4">
              <w:rPr>
                <w:rFonts w:ascii="Arial" w:eastAsia="Arial" w:hAnsi="Arial" w:cs="Arial"/>
                <w:b/>
                <w:bCs/>
                <w:sz w:val="20"/>
                <w:szCs w:val="20"/>
              </w:rPr>
              <w:t>i</w:t>
            </w:r>
            <w:r w:rsidRPr="007D64C4">
              <w:rPr>
                <w:rFonts w:ascii="Arial" w:eastAsia="Arial" w:hAnsi="Arial" w:cs="Arial"/>
                <w:b/>
                <w:bCs/>
                <w:spacing w:val="1"/>
                <w:sz w:val="20"/>
                <w:szCs w:val="20"/>
              </w:rPr>
              <w:t>t</w:t>
            </w:r>
            <w:r w:rsidRPr="007D64C4">
              <w:rPr>
                <w:rFonts w:ascii="Arial" w:eastAsia="Arial" w:hAnsi="Arial" w:cs="Arial"/>
                <w:b/>
                <w:bCs/>
                <w:sz w:val="20"/>
                <w:szCs w:val="20"/>
              </w:rPr>
              <w:t>i</w:t>
            </w:r>
            <w:r w:rsidRPr="007D64C4">
              <w:rPr>
                <w:rFonts w:ascii="Arial" w:eastAsia="Arial" w:hAnsi="Arial" w:cs="Arial"/>
                <w:b/>
                <w:bCs/>
                <w:spacing w:val="2"/>
                <w:sz w:val="20"/>
                <w:szCs w:val="20"/>
              </w:rPr>
              <w:t>v</w:t>
            </w:r>
            <w:r w:rsidRPr="007D64C4">
              <w:rPr>
                <w:rFonts w:ascii="Arial" w:eastAsia="Arial" w:hAnsi="Arial" w:cs="Arial"/>
                <w:b/>
                <w:bCs/>
                <w:sz w:val="20"/>
                <w:szCs w:val="20"/>
              </w:rPr>
              <w:t>e</w:t>
            </w:r>
            <w:r w:rsidRPr="007D64C4">
              <w:rPr>
                <w:rFonts w:ascii="Arial" w:eastAsia="Arial" w:hAnsi="Arial" w:cs="Arial"/>
                <w:b/>
                <w:bCs/>
                <w:spacing w:val="-10"/>
                <w:sz w:val="20"/>
                <w:szCs w:val="20"/>
              </w:rPr>
              <w:t xml:space="preserve"> </w:t>
            </w:r>
            <w:r w:rsidRPr="007D64C4">
              <w:rPr>
                <w:rFonts w:ascii="Arial" w:eastAsia="Arial" w:hAnsi="Arial" w:cs="Arial"/>
                <w:b/>
                <w:bCs/>
                <w:sz w:val="20"/>
                <w:szCs w:val="20"/>
              </w:rPr>
              <w:t>a</w:t>
            </w:r>
            <w:r w:rsidRPr="007D64C4">
              <w:rPr>
                <w:rFonts w:ascii="Arial" w:eastAsia="Arial" w:hAnsi="Arial" w:cs="Arial"/>
                <w:b/>
                <w:bCs/>
                <w:spacing w:val="1"/>
                <w:sz w:val="20"/>
                <w:szCs w:val="20"/>
              </w:rPr>
              <w:t>n</w:t>
            </w:r>
            <w:r w:rsidRPr="007D64C4">
              <w:rPr>
                <w:rFonts w:ascii="Arial" w:eastAsia="Arial" w:hAnsi="Arial" w:cs="Arial"/>
                <w:b/>
                <w:bCs/>
                <w:sz w:val="20"/>
                <w:szCs w:val="20"/>
              </w:rPr>
              <w:t>d i</w:t>
            </w:r>
            <w:r w:rsidRPr="007D64C4">
              <w:rPr>
                <w:rFonts w:ascii="Arial" w:eastAsia="Arial" w:hAnsi="Arial" w:cs="Arial"/>
                <w:b/>
                <w:bCs/>
                <w:spacing w:val="1"/>
                <w:sz w:val="20"/>
                <w:szCs w:val="20"/>
              </w:rPr>
              <w:t>nt</w:t>
            </w:r>
            <w:r w:rsidRPr="007D64C4">
              <w:rPr>
                <w:rFonts w:ascii="Arial" w:eastAsia="Arial" w:hAnsi="Arial" w:cs="Arial"/>
                <w:b/>
                <w:bCs/>
                <w:sz w:val="20"/>
                <w:szCs w:val="20"/>
              </w:rPr>
              <w:t>ellec</w:t>
            </w:r>
            <w:r w:rsidRPr="007D64C4">
              <w:rPr>
                <w:rFonts w:ascii="Arial" w:eastAsia="Arial" w:hAnsi="Arial" w:cs="Arial"/>
                <w:b/>
                <w:bCs/>
                <w:spacing w:val="1"/>
                <w:sz w:val="20"/>
                <w:szCs w:val="20"/>
              </w:rPr>
              <w:t>tu</w:t>
            </w:r>
            <w:r w:rsidRPr="007D64C4">
              <w:rPr>
                <w:rFonts w:ascii="Arial" w:eastAsia="Arial" w:hAnsi="Arial" w:cs="Arial"/>
                <w:b/>
                <w:bCs/>
                <w:sz w:val="20"/>
                <w:szCs w:val="20"/>
              </w:rPr>
              <w:t>al skil</w:t>
            </w:r>
            <w:r w:rsidRPr="007D64C4">
              <w:rPr>
                <w:rFonts w:ascii="Arial" w:eastAsia="Arial" w:hAnsi="Arial" w:cs="Arial"/>
                <w:b/>
                <w:bCs/>
                <w:spacing w:val="2"/>
                <w:sz w:val="20"/>
                <w:szCs w:val="20"/>
              </w:rPr>
              <w:t>l</w:t>
            </w:r>
            <w:r w:rsidRPr="007D64C4">
              <w:rPr>
                <w:rFonts w:ascii="Arial" w:eastAsia="Arial" w:hAnsi="Arial" w:cs="Arial"/>
                <w:b/>
                <w:bCs/>
                <w:sz w:val="20"/>
                <w:szCs w:val="20"/>
              </w:rPr>
              <w:t xml:space="preserve">s </w:t>
            </w:r>
          </w:p>
          <w:p w14:paraId="2CE21BA6" w14:textId="77777777" w:rsidR="004B5E84" w:rsidRPr="007D64C4" w:rsidRDefault="004B5E84" w:rsidP="00AD666A">
            <w:pPr>
              <w:spacing w:before="34" w:line="239" w:lineRule="auto"/>
              <w:ind w:left="108" w:right="-54"/>
              <w:rPr>
                <w:rFonts w:ascii="Arial" w:eastAsia="Arial" w:hAnsi="Arial" w:cs="Arial"/>
                <w:bCs/>
                <w:sz w:val="20"/>
                <w:szCs w:val="20"/>
              </w:rPr>
            </w:pPr>
            <w:r w:rsidRPr="007D64C4">
              <w:rPr>
                <w:rFonts w:ascii="Arial" w:eastAsia="Arial" w:hAnsi="Arial" w:cs="Arial"/>
                <w:bCs/>
                <w:sz w:val="20"/>
                <w:szCs w:val="20"/>
              </w:rPr>
              <w:t xml:space="preserve">(Critical evaluation of current research and methodologies and develop critiques of them and, where appropriate, to propose new hypotheses; make sound judgements in the absence of complete data.) </w:t>
            </w:r>
          </w:p>
        </w:tc>
        <w:tc>
          <w:tcPr>
            <w:tcW w:w="1736" w:type="dxa"/>
          </w:tcPr>
          <w:p w14:paraId="794B79B5" w14:textId="77777777" w:rsidR="004B5E84" w:rsidRPr="007D64C4" w:rsidRDefault="004B5E84" w:rsidP="00AD666A">
            <w:pPr>
              <w:rPr>
                <w:rFonts w:ascii="Arial" w:hAnsi="Arial" w:cs="Arial"/>
                <w:sz w:val="20"/>
                <w:szCs w:val="20"/>
              </w:rPr>
            </w:pPr>
            <w:r w:rsidRPr="007D64C4">
              <w:rPr>
                <w:rFonts w:ascii="Arial" w:hAnsi="Arial" w:cs="Arial"/>
                <w:sz w:val="20"/>
                <w:szCs w:val="20"/>
              </w:rPr>
              <w:t>Wholly or almost wholly descriptive work. Little or no evaluation or critique or attempt at a systematic approach.</w:t>
            </w:r>
          </w:p>
          <w:p w14:paraId="5F88FCC1" w14:textId="77777777" w:rsidR="004B5E84" w:rsidRPr="007D64C4" w:rsidRDefault="004B5E84" w:rsidP="00AD666A">
            <w:pPr>
              <w:rPr>
                <w:rFonts w:ascii="Arial" w:hAnsi="Arial" w:cs="Arial"/>
                <w:sz w:val="20"/>
                <w:szCs w:val="20"/>
              </w:rPr>
            </w:pPr>
            <w:r w:rsidRPr="007D64C4">
              <w:rPr>
                <w:rFonts w:ascii="Arial" w:hAnsi="Arial" w:cs="Arial"/>
                <w:sz w:val="20"/>
                <w:szCs w:val="20"/>
              </w:rPr>
              <w:t>Failure to develop arguments, leading to illogical or invalid judgements. Unsubstantiated generalisations, made without use of credible evidence.</w:t>
            </w:r>
          </w:p>
          <w:p w14:paraId="25555673" w14:textId="77777777" w:rsidR="004B5E84" w:rsidRPr="007D64C4" w:rsidRDefault="004B5E84" w:rsidP="00AD666A">
            <w:pPr>
              <w:rPr>
                <w:rFonts w:ascii="Arial" w:hAnsi="Arial" w:cs="Arial"/>
                <w:sz w:val="20"/>
                <w:szCs w:val="20"/>
              </w:rPr>
            </w:pPr>
          </w:p>
        </w:tc>
        <w:tc>
          <w:tcPr>
            <w:tcW w:w="1736" w:type="dxa"/>
          </w:tcPr>
          <w:p w14:paraId="55E2478D" w14:textId="77777777" w:rsidR="004B5E84" w:rsidRPr="007D64C4" w:rsidRDefault="004B5E84" w:rsidP="00AD666A">
            <w:pPr>
              <w:rPr>
                <w:rFonts w:ascii="Arial" w:hAnsi="Arial" w:cs="Arial"/>
                <w:sz w:val="20"/>
                <w:szCs w:val="20"/>
              </w:rPr>
            </w:pPr>
            <w:r w:rsidRPr="007D64C4">
              <w:rPr>
                <w:rFonts w:ascii="Arial" w:hAnsi="Arial" w:cs="Arial"/>
                <w:sz w:val="20"/>
                <w:szCs w:val="20"/>
              </w:rPr>
              <w:t>Largely descriptive work, with superficial use of critical evaluation of research and methodologies. Absent or weak development of hypotheses and judgements. Information accepted uncritically, uses generalised statements made with scant evidence and unsubstantiated opinions. Ideas sometimes illogical and contradictory.</w:t>
            </w:r>
          </w:p>
        </w:tc>
        <w:tc>
          <w:tcPr>
            <w:tcW w:w="1736" w:type="dxa"/>
          </w:tcPr>
          <w:p w14:paraId="64DFDAE4" w14:textId="77777777" w:rsidR="004B5E84" w:rsidRPr="007D64C4" w:rsidRDefault="004B5E84" w:rsidP="00AD666A">
            <w:pPr>
              <w:rPr>
                <w:rFonts w:ascii="Arial" w:hAnsi="Arial" w:cs="Arial"/>
                <w:sz w:val="20"/>
                <w:szCs w:val="20"/>
              </w:rPr>
            </w:pPr>
            <w:r w:rsidRPr="007D64C4">
              <w:rPr>
                <w:rFonts w:ascii="Arial" w:hAnsi="Arial" w:cs="Arial"/>
                <w:sz w:val="20"/>
                <w:szCs w:val="20"/>
              </w:rPr>
              <w:t>Limited attempt at critical evaluation/ critique of current research and methodologies, tending towards description.</w:t>
            </w:r>
          </w:p>
          <w:p w14:paraId="7ADD4187" w14:textId="77777777" w:rsidR="004B5E84" w:rsidRPr="007D64C4" w:rsidRDefault="004B5E84" w:rsidP="00AD666A">
            <w:pPr>
              <w:rPr>
                <w:rFonts w:ascii="Arial" w:hAnsi="Arial" w:cs="Arial"/>
                <w:sz w:val="20"/>
                <w:szCs w:val="20"/>
              </w:rPr>
            </w:pPr>
            <w:r w:rsidRPr="007D64C4">
              <w:rPr>
                <w:rFonts w:ascii="Arial" w:hAnsi="Arial" w:cs="Arial"/>
                <w:sz w:val="20"/>
                <w:szCs w:val="20"/>
              </w:rPr>
              <w:t xml:space="preserve">Limited attempt to propose new hypotheses. Can deal with complex issues but not systematically or creatively. Some evidence to support emerging judgements but these may be underdeveloped </w:t>
            </w:r>
            <w:r w:rsidRPr="007D64C4">
              <w:rPr>
                <w:rFonts w:ascii="Arial" w:hAnsi="Arial" w:cs="Arial"/>
                <w:sz w:val="20"/>
                <w:szCs w:val="20"/>
              </w:rPr>
              <w:lastRenderedPageBreak/>
              <w:t>or with a little inconsistency / mis-interpretation.</w:t>
            </w:r>
          </w:p>
          <w:p w14:paraId="1527DD0B" w14:textId="77777777" w:rsidR="004B5E84" w:rsidRPr="007D64C4" w:rsidRDefault="004B5E84" w:rsidP="00AD666A">
            <w:pPr>
              <w:rPr>
                <w:rFonts w:ascii="Arial" w:hAnsi="Arial" w:cs="Arial"/>
                <w:sz w:val="20"/>
                <w:szCs w:val="20"/>
              </w:rPr>
            </w:pPr>
            <w:r w:rsidRPr="007D64C4">
              <w:rPr>
                <w:rFonts w:ascii="Arial" w:hAnsi="Arial" w:cs="Arial"/>
                <w:sz w:val="20"/>
                <w:szCs w:val="20"/>
              </w:rPr>
              <w:t>May assert rather than argue a case.</w:t>
            </w:r>
          </w:p>
          <w:p w14:paraId="3557B25C" w14:textId="77777777" w:rsidR="004B5E84" w:rsidRPr="007D64C4" w:rsidRDefault="004B5E84" w:rsidP="00AD666A">
            <w:pPr>
              <w:rPr>
                <w:rFonts w:ascii="Arial" w:hAnsi="Arial" w:cs="Arial"/>
                <w:sz w:val="20"/>
                <w:szCs w:val="20"/>
              </w:rPr>
            </w:pPr>
          </w:p>
        </w:tc>
        <w:tc>
          <w:tcPr>
            <w:tcW w:w="1736" w:type="dxa"/>
          </w:tcPr>
          <w:p w14:paraId="00623237" w14:textId="77777777" w:rsidR="004B5E84" w:rsidRPr="007D64C4" w:rsidRDefault="004B5E84" w:rsidP="00AD666A">
            <w:pPr>
              <w:rPr>
                <w:rFonts w:ascii="Arial" w:hAnsi="Arial" w:cs="Arial"/>
                <w:sz w:val="20"/>
                <w:szCs w:val="20"/>
              </w:rPr>
            </w:pPr>
            <w:r w:rsidRPr="007D64C4">
              <w:rPr>
                <w:rFonts w:ascii="Arial" w:hAnsi="Arial" w:cs="Arial"/>
                <w:sz w:val="20"/>
                <w:szCs w:val="20"/>
              </w:rPr>
              <w:lastRenderedPageBreak/>
              <w:t xml:space="preserve">Some critical evaluation/ critique of current research and methodologies, though slightly underdeveloped in places, Proposes adequate but limited new hypotheses, where relevant. Can deal with complex issues but not fully systematically or creatively. Ability to make judgements based on data (that may be </w:t>
            </w:r>
            <w:r w:rsidRPr="007D64C4">
              <w:rPr>
                <w:rFonts w:ascii="Arial" w:hAnsi="Arial" w:cs="Arial"/>
                <w:sz w:val="20"/>
                <w:szCs w:val="20"/>
              </w:rPr>
              <w:lastRenderedPageBreak/>
              <w:t>incomplete) but with some tendency to assert/state opinion rather than argue on the basis of reason and evidence.</w:t>
            </w:r>
          </w:p>
        </w:tc>
        <w:tc>
          <w:tcPr>
            <w:tcW w:w="1736" w:type="dxa"/>
          </w:tcPr>
          <w:p w14:paraId="522D23B3" w14:textId="77777777" w:rsidR="004B5E84" w:rsidRPr="007D64C4" w:rsidRDefault="004B5E84" w:rsidP="00AD666A">
            <w:pPr>
              <w:rPr>
                <w:rFonts w:ascii="Arial" w:hAnsi="Arial" w:cs="Arial"/>
                <w:sz w:val="20"/>
                <w:szCs w:val="20"/>
              </w:rPr>
            </w:pPr>
            <w:r w:rsidRPr="007D64C4">
              <w:rPr>
                <w:rFonts w:ascii="Arial" w:hAnsi="Arial" w:cs="Arial"/>
                <w:sz w:val="20"/>
                <w:szCs w:val="20"/>
              </w:rPr>
              <w:lastRenderedPageBreak/>
              <w:t xml:space="preserve">Sound critical evaluation/ critique of current research and methodologies, Proposes new hypotheses, where appropriate. Can deal with complex issues systematically and with some creativity. Ability to make sound judgements based on data (that may be incomplete) </w:t>
            </w:r>
          </w:p>
          <w:p w14:paraId="28BF5AF4" w14:textId="77777777" w:rsidR="004B5E84" w:rsidRPr="007D64C4" w:rsidRDefault="004B5E84" w:rsidP="00AD666A">
            <w:pPr>
              <w:rPr>
                <w:rFonts w:ascii="Arial" w:hAnsi="Arial" w:cs="Arial"/>
                <w:sz w:val="20"/>
                <w:szCs w:val="20"/>
              </w:rPr>
            </w:pPr>
          </w:p>
          <w:p w14:paraId="50110B18" w14:textId="77777777" w:rsidR="004B5E84" w:rsidRPr="007D64C4" w:rsidRDefault="004B5E84" w:rsidP="00AD666A">
            <w:pPr>
              <w:rPr>
                <w:rFonts w:ascii="Arial" w:hAnsi="Arial" w:cs="Arial"/>
                <w:sz w:val="20"/>
                <w:szCs w:val="20"/>
              </w:rPr>
            </w:pPr>
          </w:p>
        </w:tc>
        <w:tc>
          <w:tcPr>
            <w:tcW w:w="1736" w:type="dxa"/>
          </w:tcPr>
          <w:p w14:paraId="38E38A5C" w14:textId="77777777" w:rsidR="004B5E84" w:rsidRPr="007D64C4" w:rsidRDefault="004B5E84" w:rsidP="00AD666A">
            <w:pPr>
              <w:rPr>
                <w:rFonts w:ascii="Arial" w:hAnsi="Arial" w:cs="Arial"/>
                <w:sz w:val="20"/>
                <w:szCs w:val="20"/>
              </w:rPr>
            </w:pPr>
            <w:r w:rsidRPr="007D64C4">
              <w:rPr>
                <w:rFonts w:ascii="Arial" w:hAnsi="Arial" w:cs="Arial"/>
                <w:sz w:val="20"/>
                <w:szCs w:val="20"/>
              </w:rPr>
              <w:lastRenderedPageBreak/>
              <w:t xml:space="preserve">Excellent critical evaluation/ critique of current research and methodologies, Proposes innovative hypotheses, where appropriate. Can synthesise complex issues systematically and creatively. Ability to investigate contradictory or incomplete information and make strong, persuasive, arguments and </w:t>
            </w:r>
            <w:r w:rsidRPr="007D64C4">
              <w:rPr>
                <w:rFonts w:ascii="Arial" w:hAnsi="Arial" w:cs="Arial"/>
                <w:sz w:val="20"/>
                <w:szCs w:val="20"/>
              </w:rPr>
              <w:lastRenderedPageBreak/>
              <w:t xml:space="preserve">sophisticated judgements. </w:t>
            </w:r>
          </w:p>
          <w:p w14:paraId="0C3FC1D1" w14:textId="77777777" w:rsidR="004B5E84" w:rsidRPr="007D64C4" w:rsidRDefault="004B5E84" w:rsidP="00AD666A">
            <w:pPr>
              <w:rPr>
                <w:rFonts w:ascii="Arial" w:hAnsi="Arial" w:cs="Arial"/>
                <w:sz w:val="20"/>
                <w:szCs w:val="20"/>
              </w:rPr>
            </w:pPr>
          </w:p>
        </w:tc>
        <w:tc>
          <w:tcPr>
            <w:tcW w:w="1736" w:type="dxa"/>
          </w:tcPr>
          <w:p w14:paraId="04FB32F7" w14:textId="77777777" w:rsidR="004B5E84" w:rsidRPr="007D64C4" w:rsidRDefault="004B5E84" w:rsidP="00AD666A">
            <w:pPr>
              <w:rPr>
                <w:rFonts w:ascii="Arial" w:hAnsi="Arial" w:cs="Arial"/>
                <w:sz w:val="20"/>
                <w:szCs w:val="20"/>
              </w:rPr>
            </w:pPr>
            <w:r w:rsidRPr="007D64C4">
              <w:rPr>
                <w:rFonts w:ascii="Arial" w:hAnsi="Arial" w:cs="Arial"/>
                <w:sz w:val="20"/>
                <w:szCs w:val="20"/>
              </w:rPr>
              <w:lastRenderedPageBreak/>
              <w:t xml:space="preserve">Exceptional critical evaluation/ critique of current research and methodologies, Proposes innovative hypotheses, where appropriate. Exemplary systematic and creative synthesis of complex issues.  </w:t>
            </w:r>
          </w:p>
          <w:p w14:paraId="33DEDE83" w14:textId="77777777" w:rsidR="004B5E84" w:rsidRPr="007D64C4" w:rsidRDefault="004B5E84" w:rsidP="00AD666A">
            <w:pPr>
              <w:rPr>
                <w:rFonts w:ascii="Arial" w:hAnsi="Arial" w:cs="Arial"/>
                <w:sz w:val="20"/>
                <w:szCs w:val="20"/>
              </w:rPr>
            </w:pPr>
            <w:r w:rsidRPr="007D64C4">
              <w:rPr>
                <w:rFonts w:ascii="Arial" w:hAnsi="Arial" w:cs="Arial"/>
                <w:sz w:val="20"/>
                <w:szCs w:val="20"/>
              </w:rPr>
              <w:t xml:space="preserve">Ability to investigate contradictory or incomplete information and make strong, </w:t>
            </w:r>
            <w:r w:rsidRPr="007D64C4">
              <w:rPr>
                <w:rFonts w:ascii="Arial" w:hAnsi="Arial" w:cs="Arial"/>
                <w:sz w:val="20"/>
                <w:szCs w:val="20"/>
              </w:rPr>
              <w:lastRenderedPageBreak/>
              <w:t>persuasive, arguments and sophisticated, nuanced, judgements. Potential for journal publication or doctoral research.</w:t>
            </w:r>
          </w:p>
        </w:tc>
      </w:tr>
      <w:tr w:rsidR="004B5E84" w:rsidRPr="007D64C4" w14:paraId="55F7900B" w14:textId="77777777" w:rsidTr="00AD666A">
        <w:tc>
          <w:tcPr>
            <w:tcW w:w="1735" w:type="dxa"/>
            <w:shd w:val="clear" w:color="auto" w:fill="95B3D7" w:themeFill="accent1" w:themeFillTint="99"/>
          </w:tcPr>
          <w:p w14:paraId="29BB9C6D" w14:textId="77777777" w:rsidR="004B5E84" w:rsidRPr="007D64C4" w:rsidRDefault="004B5E84" w:rsidP="00AD666A">
            <w:pPr>
              <w:spacing w:before="34" w:line="239" w:lineRule="auto"/>
              <w:ind w:left="108" w:right="-54"/>
              <w:rPr>
                <w:rFonts w:ascii="Arial" w:eastAsia="Arial" w:hAnsi="Arial" w:cs="Arial"/>
                <w:b/>
                <w:bCs/>
                <w:sz w:val="20"/>
                <w:szCs w:val="20"/>
              </w:rPr>
            </w:pPr>
            <w:r w:rsidRPr="007D64C4">
              <w:rPr>
                <w:rFonts w:ascii="Arial" w:eastAsia="Arial" w:hAnsi="Arial" w:cs="Arial"/>
                <w:b/>
                <w:bCs/>
                <w:sz w:val="20"/>
                <w:szCs w:val="20"/>
              </w:rPr>
              <w:lastRenderedPageBreak/>
              <w:t>Practical skills</w:t>
            </w:r>
          </w:p>
          <w:p w14:paraId="1D6CC257" w14:textId="77777777" w:rsidR="004B5E84" w:rsidRPr="007D64C4" w:rsidRDefault="004B5E84" w:rsidP="00AD666A">
            <w:pPr>
              <w:spacing w:before="34" w:line="239" w:lineRule="auto"/>
              <w:ind w:left="108" w:right="-54"/>
              <w:rPr>
                <w:rFonts w:ascii="Arial" w:eastAsia="Arial" w:hAnsi="Arial" w:cs="Arial"/>
                <w:b/>
                <w:bCs/>
                <w:sz w:val="20"/>
                <w:szCs w:val="20"/>
              </w:rPr>
            </w:pPr>
            <w:r w:rsidRPr="007D64C4">
              <w:rPr>
                <w:rFonts w:ascii="Arial" w:eastAsia="Arial" w:hAnsi="Arial" w:cs="Arial"/>
                <w:bCs/>
                <w:sz w:val="20"/>
                <w:szCs w:val="20"/>
              </w:rPr>
              <w:t>(Originality / creativity in the application of knowledge, tools and techniques and in tackling and solving problems in complex and unpredictable professional situations; practical use of established techniques of research and enquiry to create and interpret knowledge in the discipline.)</w:t>
            </w:r>
          </w:p>
        </w:tc>
        <w:tc>
          <w:tcPr>
            <w:tcW w:w="1736" w:type="dxa"/>
          </w:tcPr>
          <w:p w14:paraId="706834AE" w14:textId="77777777" w:rsidR="004B5E84" w:rsidRPr="007D64C4" w:rsidRDefault="004B5E84" w:rsidP="00AD666A">
            <w:pPr>
              <w:rPr>
                <w:rFonts w:ascii="Arial" w:hAnsi="Arial" w:cs="Arial"/>
                <w:sz w:val="20"/>
                <w:szCs w:val="20"/>
              </w:rPr>
            </w:pPr>
            <w:r w:rsidRPr="007D64C4">
              <w:rPr>
                <w:rFonts w:ascii="Arial" w:hAnsi="Arial" w:cs="Arial"/>
                <w:sz w:val="20"/>
                <w:szCs w:val="20"/>
              </w:rPr>
              <w:t>Limited or no use of methods, materials, tools and/or techniques.</w:t>
            </w:r>
          </w:p>
          <w:p w14:paraId="68B9F670" w14:textId="77777777" w:rsidR="004B5E84" w:rsidRPr="007D64C4" w:rsidRDefault="004B5E84" w:rsidP="00AD666A">
            <w:pPr>
              <w:rPr>
                <w:rFonts w:ascii="Arial" w:hAnsi="Arial" w:cs="Arial"/>
                <w:sz w:val="20"/>
                <w:szCs w:val="20"/>
              </w:rPr>
            </w:pPr>
            <w:r w:rsidRPr="007D64C4">
              <w:rPr>
                <w:rFonts w:ascii="Arial" w:hAnsi="Arial" w:cs="Arial"/>
                <w:sz w:val="20"/>
                <w:szCs w:val="20"/>
              </w:rPr>
              <w:t>Little or no appreciation of the context of the application.</w:t>
            </w:r>
          </w:p>
          <w:p w14:paraId="41301103" w14:textId="77777777" w:rsidR="004B5E84" w:rsidRPr="007D64C4" w:rsidRDefault="004B5E84" w:rsidP="00AD666A">
            <w:pPr>
              <w:rPr>
                <w:rFonts w:ascii="Arial" w:hAnsi="Arial" w:cs="Arial"/>
                <w:sz w:val="20"/>
                <w:szCs w:val="20"/>
              </w:rPr>
            </w:pPr>
            <w:r w:rsidRPr="007D64C4">
              <w:rPr>
                <w:rFonts w:ascii="Arial" w:hAnsi="Arial" w:cs="Arial"/>
                <w:sz w:val="20"/>
                <w:szCs w:val="20"/>
              </w:rPr>
              <w:t>Limited understanding of the application of theory to practice or making appropriate links between the two.</w:t>
            </w:r>
          </w:p>
          <w:p w14:paraId="6C097043" w14:textId="77777777" w:rsidR="004B5E84" w:rsidRPr="007D64C4" w:rsidRDefault="004B5E84" w:rsidP="00AD666A">
            <w:pPr>
              <w:rPr>
                <w:rFonts w:ascii="Arial" w:hAnsi="Arial" w:cs="Arial"/>
                <w:sz w:val="20"/>
                <w:szCs w:val="20"/>
              </w:rPr>
            </w:pPr>
            <w:r w:rsidRPr="007D64C4">
              <w:rPr>
                <w:rFonts w:ascii="Arial" w:hAnsi="Arial" w:cs="Arial"/>
                <w:sz w:val="20"/>
                <w:szCs w:val="20"/>
              </w:rPr>
              <w:t xml:space="preserve">Very weak problem-solving </w:t>
            </w:r>
            <w:r w:rsidRPr="007D64C4">
              <w:rPr>
                <w:rFonts w:ascii="Arial" w:hAnsi="Arial" w:cs="Arial"/>
                <w:sz w:val="20"/>
                <w:szCs w:val="20"/>
              </w:rPr>
              <w:lastRenderedPageBreak/>
              <w:t xml:space="preserve">skills in complex and unpredictable contexts. </w:t>
            </w:r>
          </w:p>
        </w:tc>
        <w:tc>
          <w:tcPr>
            <w:tcW w:w="1736" w:type="dxa"/>
          </w:tcPr>
          <w:p w14:paraId="4124A1D1" w14:textId="77777777" w:rsidR="004B5E84" w:rsidRPr="007D64C4" w:rsidRDefault="004B5E84" w:rsidP="00AD666A">
            <w:pPr>
              <w:rPr>
                <w:rFonts w:ascii="Arial" w:hAnsi="Arial" w:cs="Arial"/>
                <w:sz w:val="20"/>
                <w:szCs w:val="20"/>
              </w:rPr>
            </w:pPr>
            <w:r w:rsidRPr="007D64C4">
              <w:rPr>
                <w:rFonts w:ascii="Arial" w:hAnsi="Arial" w:cs="Arial"/>
                <w:sz w:val="20"/>
                <w:szCs w:val="20"/>
              </w:rPr>
              <w:lastRenderedPageBreak/>
              <w:t>Rudimentary application of methods, materials, tools and/or techniques but without consideration and competence. Flawed appreciation of the context of the application.</w:t>
            </w:r>
          </w:p>
          <w:p w14:paraId="3560A2EC" w14:textId="77777777" w:rsidR="004B5E84" w:rsidRPr="007D64C4" w:rsidRDefault="004B5E84" w:rsidP="00AD666A">
            <w:pPr>
              <w:rPr>
                <w:rFonts w:ascii="Arial" w:hAnsi="Arial" w:cs="Arial"/>
                <w:sz w:val="20"/>
                <w:szCs w:val="20"/>
              </w:rPr>
            </w:pPr>
            <w:r w:rsidRPr="007D64C4">
              <w:rPr>
                <w:rFonts w:ascii="Arial" w:hAnsi="Arial" w:cs="Arial"/>
                <w:sz w:val="20"/>
                <w:szCs w:val="20"/>
              </w:rPr>
              <w:t xml:space="preserve">Weak understanding of the application of theory to practice, with only occasional </w:t>
            </w:r>
            <w:r w:rsidRPr="007D64C4">
              <w:rPr>
                <w:rFonts w:ascii="Arial" w:hAnsi="Arial" w:cs="Arial"/>
                <w:sz w:val="20"/>
                <w:szCs w:val="20"/>
              </w:rPr>
              <w:lastRenderedPageBreak/>
              <w:t xml:space="preserve">evidence of making appropriate links between the two. Weak problem-solving skills in complex and unpredictable contexts. </w:t>
            </w:r>
          </w:p>
          <w:p w14:paraId="575702F6" w14:textId="77777777" w:rsidR="004B5E84" w:rsidRPr="007D64C4" w:rsidRDefault="004B5E84" w:rsidP="00AD666A">
            <w:pPr>
              <w:rPr>
                <w:rFonts w:ascii="Arial" w:hAnsi="Arial" w:cs="Arial"/>
                <w:sz w:val="20"/>
                <w:szCs w:val="20"/>
              </w:rPr>
            </w:pPr>
          </w:p>
          <w:p w14:paraId="40197F4B" w14:textId="77777777" w:rsidR="004B5E84" w:rsidRPr="007D64C4" w:rsidRDefault="004B5E84" w:rsidP="00AD666A">
            <w:pPr>
              <w:rPr>
                <w:rFonts w:ascii="Arial" w:hAnsi="Arial" w:cs="Arial"/>
                <w:sz w:val="20"/>
                <w:szCs w:val="20"/>
              </w:rPr>
            </w:pPr>
          </w:p>
        </w:tc>
        <w:tc>
          <w:tcPr>
            <w:tcW w:w="1736" w:type="dxa"/>
          </w:tcPr>
          <w:p w14:paraId="2D35379D" w14:textId="77777777" w:rsidR="004B5E84" w:rsidRPr="007D64C4" w:rsidRDefault="004B5E84" w:rsidP="00AD666A">
            <w:pPr>
              <w:rPr>
                <w:rFonts w:ascii="Arial" w:hAnsi="Arial" w:cs="Arial"/>
                <w:sz w:val="20"/>
                <w:szCs w:val="20"/>
              </w:rPr>
            </w:pPr>
            <w:r w:rsidRPr="007D64C4">
              <w:rPr>
                <w:rFonts w:ascii="Arial" w:hAnsi="Arial" w:cs="Arial"/>
                <w:sz w:val="20"/>
                <w:szCs w:val="20"/>
              </w:rPr>
              <w:lastRenderedPageBreak/>
              <w:t>An awareness and mostly appropriate application of well-established methods, materials, tools and/or techniques, with occasional errors.</w:t>
            </w:r>
          </w:p>
          <w:p w14:paraId="6DA353EE" w14:textId="77777777" w:rsidR="004B5E84" w:rsidRPr="007D64C4" w:rsidRDefault="004B5E84" w:rsidP="00AD666A">
            <w:pPr>
              <w:rPr>
                <w:rFonts w:ascii="Arial" w:hAnsi="Arial" w:cs="Arial"/>
                <w:sz w:val="20"/>
                <w:szCs w:val="20"/>
              </w:rPr>
            </w:pPr>
            <w:r w:rsidRPr="007D64C4">
              <w:rPr>
                <w:rFonts w:ascii="Arial" w:hAnsi="Arial" w:cs="Arial"/>
                <w:sz w:val="20"/>
                <w:szCs w:val="20"/>
              </w:rPr>
              <w:t xml:space="preserve">Basic appreciation of the context of the application. Theoretical knowledge and understanding applied in practice, but not </w:t>
            </w:r>
            <w:r w:rsidRPr="007D64C4">
              <w:rPr>
                <w:rFonts w:ascii="Arial" w:hAnsi="Arial" w:cs="Arial"/>
                <w:sz w:val="20"/>
                <w:szCs w:val="20"/>
              </w:rPr>
              <w:lastRenderedPageBreak/>
              <w:t>always making logical links between the two.</w:t>
            </w:r>
          </w:p>
          <w:p w14:paraId="2DD7BFC2" w14:textId="77777777" w:rsidR="004B5E84" w:rsidRPr="007D64C4" w:rsidRDefault="004B5E84" w:rsidP="00AD666A">
            <w:pPr>
              <w:rPr>
                <w:rFonts w:ascii="Arial" w:hAnsi="Arial" w:cs="Arial"/>
                <w:sz w:val="20"/>
                <w:szCs w:val="20"/>
              </w:rPr>
            </w:pPr>
            <w:r w:rsidRPr="007D64C4">
              <w:rPr>
                <w:rFonts w:ascii="Arial" w:hAnsi="Arial" w:cs="Arial"/>
                <w:sz w:val="20"/>
                <w:szCs w:val="20"/>
              </w:rPr>
              <w:t xml:space="preserve">Can identify problems and propose basic solutions without fully appreciating the complexity of unpredictable contexts. </w:t>
            </w:r>
          </w:p>
        </w:tc>
        <w:tc>
          <w:tcPr>
            <w:tcW w:w="1736" w:type="dxa"/>
          </w:tcPr>
          <w:p w14:paraId="48E43757" w14:textId="77777777" w:rsidR="004B5E84" w:rsidRPr="007D64C4" w:rsidRDefault="004B5E84" w:rsidP="00AD666A">
            <w:pPr>
              <w:rPr>
                <w:rFonts w:ascii="Arial" w:hAnsi="Arial" w:cs="Arial"/>
                <w:sz w:val="20"/>
                <w:szCs w:val="20"/>
              </w:rPr>
            </w:pPr>
            <w:r w:rsidRPr="007D64C4">
              <w:rPr>
                <w:rFonts w:ascii="Arial" w:hAnsi="Arial" w:cs="Arial"/>
                <w:sz w:val="20"/>
                <w:szCs w:val="20"/>
              </w:rPr>
              <w:lastRenderedPageBreak/>
              <w:t>An appropriate application of standard methods, materials, tools and/or techniques.</w:t>
            </w:r>
          </w:p>
          <w:p w14:paraId="762BD17B" w14:textId="77777777" w:rsidR="004B5E84" w:rsidRPr="007D64C4" w:rsidRDefault="004B5E84" w:rsidP="00AD666A">
            <w:pPr>
              <w:rPr>
                <w:rFonts w:ascii="Arial" w:hAnsi="Arial" w:cs="Arial"/>
                <w:sz w:val="20"/>
                <w:szCs w:val="20"/>
              </w:rPr>
            </w:pPr>
            <w:r w:rsidRPr="007D64C4">
              <w:rPr>
                <w:rFonts w:ascii="Arial" w:hAnsi="Arial" w:cs="Arial"/>
                <w:sz w:val="20"/>
                <w:szCs w:val="20"/>
              </w:rPr>
              <w:t>Clear appreciation of the context of the application. Mainly consistent, accurate and logical application of theory to practice, making appropriate links between the two.</w:t>
            </w:r>
          </w:p>
          <w:p w14:paraId="0A104377" w14:textId="77777777" w:rsidR="004B5E84" w:rsidRPr="007D64C4" w:rsidRDefault="004B5E84" w:rsidP="00AD666A">
            <w:pPr>
              <w:rPr>
                <w:rFonts w:ascii="Arial" w:hAnsi="Arial" w:cs="Arial"/>
                <w:sz w:val="20"/>
                <w:szCs w:val="20"/>
              </w:rPr>
            </w:pPr>
            <w:r w:rsidRPr="007D64C4">
              <w:rPr>
                <w:rFonts w:ascii="Arial" w:hAnsi="Arial" w:cs="Arial"/>
                <w:sz w:val="20"/>
                <w:szCs w:val="20"/>
              </w:rPr>
              <w:lastRenderedPageBreak/>
              <w:t>Can identify problems and propose mostly appropriate solutions in complex and unpredictable contexts, with elements of originality.</w:t>
            </w:r>
          </w:p>
        </w:tc>
        <w:tc>
          <w:tcPr>
            <w:tcW w:w="1736" w:type="dxa"/>
          </w:tcPr>
          <w:p w14:paraId="2CF8CF60" w14:textId="77777777" w:rsidR="004B5E84" w:rsidRPr="007D64C4" w:rsidRDefault="004B5E84" w:rsidP="00AD666A">
            <w:pPr>
              <w:rPr>
                <w:rFonts w:ascii="Arial" w:hAnsi="Arial" w:cs="Arial"/>
                <w:sz w:val="20"/>
                <w:szCs w:val="20"/>
              </w:rPr>
            </w:pPr>
            <w:r w:rsidRPr="007D64C4">
              <w:rPr>
                <w:rFonts w:ascii="Arial" w:hAnsi="Arial" w:cs="Arial"/>
                <w:sz w:val="20"/>
                <w:szCs w:val="20"/>
              </w:rPr>
              <w:lastRenderedPageBreak/>
              <w:t>A very good application of a range of methods, materials, tools and/or techniques.</w:t>
            </w:r>
          </w:p>
          <w:p w14:paraId="6038509E" w14:textId="77777777" w:rsidR="004B5E84" w:rsidRPr="007D64C4" w:rsidRDefault="004B5E84" w:rsidP="00AD666A">
            <w:pPr>
              <w:rPr>
                <w:rFonts w:ascii="Arial" w:hAnsi="Arial" w:cs="Arial"/>
                <w:sz w:val="20"/>
                <w:szCs w:val="20"/>
              </w:rPr>
            </w:pPr>
            <w:r w:rsidRPr="007D64C4">
              <w:rPr>
                <w:rFonts w:ascii="Arial" w:hAnsi="Arial" w:cs="Arial"/>
                <w:sz w:val="20"/>
                <w:szCs w:val="20"/>
              </w:rPr>
              <w:t>Very good consideration of the context of the application, with perceptive insights. Can identify problems and propose appropriate solutions in complex and unpredictable contexts.</w:t>
            </w:r>
          </w:p>
          <w:p w14:paraId="6B79A6D2" w14:textId="77777777" w:rsidR="004B5E84" w:rsidRPr="007D64C4" w:rsidRDefault="004B5E84" w:rsidP="00AD666A">
            <w:pPr>
              <w:rPr>
                <w:rFonts w:ascii="Arial" w:hAnsi="Arial" w:cs="Arial"/>
                <w:sz w:val="20"/>
                <w:szCs w:val="20"/>
              </w:rPr>
            </w:pPr>
            <w:r w:rsidRPr="007D64C4">
              <w:rPr>
                <w:rFonts w:ascii="Arial" w:hAnsi="Arial" w:cs="Arial"/>
                <w:sz w:val="20"/>
                <w:szCs w:val="20"/>
              </w:rPr>
              <w:lastRenderedPageBreak/>
              <w:t xml:space="preserve">Evidence of originality and creativity. </w:t>
            </w:r>
          </w:p>
        </w:tc>
        <w:tc>
          <w:tcPr>
            <w:tcW w:w="1736" w:type="dxa"/>
          </w:tcPr>
          <w:p w14:paraId="3501B5EF" w14:textId="77777777" w:rsidR="004B5E84" w:rsidRPr="007D64C4" w:rsidRDefault="004B5E84" w:rsidP="00AD666A">
            <w:pPr>
              <w:rPr>
                <w:rFonts w:ascii="Arial" w:hAnsi="Arial" w:cs="Arial"/>
                <w:sz w:val="20"/>
                <w:szCs w:val="20"/>
              </w:rPr>
            </w:pPr>
            <w:r w:rsidRPr="007D64C4">
              <w:rPr>
                <w:rFonts w:ascii="Arial" w:hAnsi="Arial" w:cs="Arial"/>
                <w:sz w:val="20"/>
                <w:szCs w:val="20"/>
              </w:rPr>
              <w:lastRenderedPageBreak/>
              <w:t>An advanced application of knowledge, methods, materials, tools and/or techniques.</w:t>
            </w:r>
          </w:p>
          <w:p w14:paraId="1DAD5E2E" w14:textId="77777777" w:rsidR="004B5E84" w:rsidRPr="007D64C4" w:rsidRDefault="004B5E84" w:rsidP="00AD666A">
            <w:pPr>
              <w:rPr>
                <w:rFonts w:ascii="Arial" w:hAnsi="Arial" w:cs="Arial"/>
                <w:sz w:val="20"/>
                <w:szCs w:val="20"/>
              </w:rPr>
            </w:pPr>
            <w:r w:rsidRPr="007D64C4">
              <w:rPr>
                <w:rFonts w:ascii="Arial" w:hAnsi="Arial" w:cs="Arial"/>
                <w:sz w:val="20"/>
                <w:szCs w:val="20"/>
              </w:rPr>
              <w:t>The context of the application is well considered, and insightful.</w:t>
            </w:r>
          </w:p>
          <w:p w14:paraId="1F02C1B6" w14:textId="77777777" w:rsidR="004B5E84" w:rsidRPr="007D64C4" w:rsidRDefault="004B5E84" w:rsidP="00AD666A">
            <w:pPr>
              <w:rPr>
                <w:rFonts w:ascii="Arial" w:hAnsi="Arial" w:cs="Arial"/>
                <w:sz w:val="20"/>
                <w:szCs w:val="20"/>
              </w:rPr>
            </w:pPr>
            <w:r w:rsidRPr="007D64C4">
              <w:rPr>
                <w:rFonts w:ascii="Arial" w:hAnsi="Arial" w:cs="Arial"/>
                <w:sz w:val="20"/>
                <w:szCs w:val="20"/>
              </w:rPr>
              <w:t xml:space="preserve">Can identify complex problems and propose excellent solutions. An excellent grasp of techniques applicable to </w:t>
            </w:r>
            <w:r w:rsidRPr="007D64C4">
              <w:rPr>
                <w:rFonts w:ascii="Arial" w:hAnsi="Arial" w:cs="Arial"/>
                <w:sz w:val="20"/>
                <w:szCs w:val="20"/>
              </w:rPr>
              <w:lastRenderedPageBreak/>
              <w:t>own research or advanced scholarship.</w:t>
            </w:r>
          </w:p>
          <w:p w14:paraId="47CE2308" w14:textId="77777777" w:rsidR="004B5E84" w:rsidRPr="007D64C4" w:rsidRDefault="004B5E84" w:rsidP="00AD666A">
            <w:pPr>
              <w:rPr>
                <w:rFonts w:ascii="Arial" w:hAnsi="Arial" w:cs="Arial"/>
                <w:sz w:val="20"/>
                <w:szCs w:val="20"/>
              </w:rPr>
            </w:pPr>
            <w:r w:rsidRPr="007D64C4">
              <w:rPr>
                <w:rFonts w:ascii="Arial" w:hAnsi="Arial" w:cs="Arial"/>
                <w:sz w:val="20"/>
                <w:szCs w:val="20"/>
              </w:rPr>
              <w:t>Shows originality in application of knowledge and techniques, and of how established techniques of enquiry create and interpret knowledge in the discipline.</w:t>
            </w:r>
          </w:p>
        </w:tc>
        <w:tc>
          <w:tcPr>
            <w:tcW w:w="1736" w:type="dxa"/>
          </w:tcPr>
          <w:p w14:paraId="4A22C16C" w14:textId="77777777" w:rsidR="004B5E84" w:rsidRPr="007D64C4" w:rsidRDefault="004B5E84" w:rsidP="00AD666A">
            <w:pPr>
              <w:rPr>
                <w:rFonts w:ascii="Arial" w:hAnsi="Arial" w:cs="Arial"/>
                <w:sz w:val="20"/>
                <w:szCs w:val="20"/>
              </w:rPr>
            </w:pPr>
            <w:r w:rsidRPr="007D64C4">
              <w:rPr>
                <w:rFonts w:ascii="Arial" w:hAnsi="Arial" w:cs="Arial"/>
                <w:sz w:val="20"/>
                <w:szCs w:val="20"/>
              </w:rPr>
              <w:lastRenderedPageBreak/>
              <w:t xml:space="preserve">Exceptional application skills in complex, unpredictable, contexts, drawing skilfully on the latest research within the discipline. Can identify complex problems and propose sophisticated, original solutions. </w:t>
            </w:r>
          </w:p>
          <w:p w14:paraId="32632C12" w14:textId="77777777" w:rsidR="004B5E84" w:rsidRPr="007D64C4" w:rsidRDefault="004B5E84" w:rsidP="00AD666A">
            <w:pPr>
              <w:rPr>
                <w:rFonts w:ascii="Arial" w:hAnsi="Arial" w:cs="Arial"/>
                <w:sz w:val="20"/>
                <w:szCs w:val="20"/>
              </w:rPr>
            </w:pPr>
            <w:r w:rsidRPr="007D64C4">
              <w:rPr>
                <w:rFonts w:ascii="Arial" w:hAnsi="Arial" w:cs="Arial"/>
                <w:sz w:val="20"/>
                <w:szCs w:val="20"/>
              </w:rPr>
              <w:t xml:space="preserve">An outstanding application of techniques applicable to </w:t>
            </w:r>
            <w:r w:rsidRPr="007D64C4">
              <w:rPr>
                <w:rFonts w:ascii="Arial" w:hAnsi="Arial" w:cs="Arial"/>
                <w:sz w:val="20"/>
                <w:szCs w:val="20"/>
              </w:rPr>
              <w:lastRenderedPageBreak/>
              <w:t>own research or advanced scholarship.</w:t>
            </w:r>
          </w:p>
          <w:p w14:paraId="219E6E3B" w14:textId="77777777" w:rsidR="004B5E84" w:rsidRPr="007D64C4" w:rsidRDefault="004B5E84" w:rsidP="00AD666A">
            <w:pPr>
              <w:rPr>
                <w:rFonts w:ascii="Arial" w:hAnsi="Arial" w:cs="Arial"/>
                <w:sz w:val="20"/>
                <w:szCs w:val="20"/>
              </w:rPr>
            </w:pPr>
            <w:r w:rsidRPr="007D64C4">
              <w:rPr>
                <w:rFonts w:ascii="Arial" w:hAnsi="Arial" w:cs="Arial"/>
                <w:sz w:val="20"/>
                <w:szCs w:val="20"/>
              </w:rPr>
              <w:t>Shows originality in application of knowledge and techniques, and of how established techniques of enquiry create and interpret knowledge in the discipline with assimilation and development of cutting edge processes and techniques.</w:t>
            </w:r>
          </w:p>
        </w:tc>
      </w:tr>
      <w:tr w:rsidR="004B5E84" w:rsidRPr="007D64C4" w14:paraId="7073C9E7" w14:textId="77777777" w:rsidTr="00AD666A">
        <w:tc>
          <w:tcPr>
            <w:tcW w:w="1735" w:type="dxa"/>
            <w:shd w:val="clear" w:color="auto" w:fill="95B3D7" w:themeFill="accent1" w:themeFillTint="99"/>
          </w:tcPr>
          <w:p w14:paraId="155DE232" w14:textId="77777777" w:rsidR="004B5E84" w:rsidRPr="007D64C4" w:rsidRDefault="004B5E84" w:rsidP="00AD666A">
            <w:pPr>
              <w:spacing w:before="34" w:line="239" w:lineRule="auto"/>
              <w:ind w:left="108" w:right="-54"/>
              <w:rPr>
                <w:rFonts w:ascii="Arial" w:eastAsia="Arial" w:hAnsi="Arial" w:cs="Arial"/>
                <w:b/>
                <w:bCs/>
                <w:sz w:val="20"/>
                <w:szCs w:val="20"/>
              </w:rPr>
            </w:pPr>
            <w:r w:rsidRPr="007D64C4">
              <w:rPr>
                <w:rFonts w:ascii="Arial" w:eastAsia="Arial" w:hAnsi="Arial" w:cs="Arial"/>
                <w:b/>
                <w:bCs/>
                <w:sz w:val="20"/>
                <w:szCs w:val="20"/>
              </w:rPr>
              <w:lastRenderedPageBreak/>
              <w:t>Transferable skills for life and professional practice</w:t>
            </w:r>
          </w:p>
          <w:p w14:paraId="4DBB56BB" w14:textId="77777777" w:rsidR="004B5E84" w:rsidRPr="007D64C4" w:rsidRDefault="004B5E84" w:rsidP="00AD666A">
            <w:pPr>
              <w:spacing w:before="34" w:line="239" w:lineRule="auto"/>
              <w:ind w:left="108" w:right="-54"/>
              <w:rPr>
                <w:rFonts w:ascii="Arial" w:eastAsia="Arial" w:hAnsi="Arial" w:cs="Arial"/>
                <w:b/>
                <w:bCs/>
                <w:sz w:val="20"/>
                <w:szCs w:val="20"/>
              </w:rPr>
            </w:pPr>
            <w:r w:rsidRPr="007D64C4">
              <w:rPr>
                <w:rFonts w:ascii="Arial" w:hAnsi="Arial" w:cs="Arial"/>
                <w:sz w:val="20"/>
                <w:szCs w:val="20"/>
              </w:rPr>
              <w:t xml:space="preserve">(Exercise of self-direction, autonomy and personal responsibility; plan and implement tasks </w:t>
            </w:r>
            <w:r w:rsidRPr="007D64C4">
              <w:rPr>
                <w:rFonts w:ascii="Arial" w:hAnsi="Arial" w:cs="Arial"/>
                <w:sz w:val="20"/>
                <w:szCs w:val="20"/>
              </w:rPr>
              <w:lastRenderedPageBreak/>
              <w:t>at a professional level; independent learning; use appropriate media to communicate effectively and professionally to a variety of audiences; fluency of expression; systematic approach;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6FB111D" w14:textId="77777777" w:rsidR="004B5E84" w:rsidRPr="007D64C4" w:rsidRDefault="004B5E84" w:rsidP="00AD666A">
            <w:pPr>
              <w:rPr>
                <w:rFonts w:ascii="Arial" w:hAnsi="Arial" w:cs="Arial"/>
                <w:sz w:val="20"/>
                <w:szCs w:val="20"/>
              </w:rPr>
            </w:pPr>
            <w:r w:rsidRPr="007D64C4">
              <w:rPr>
                <w:rFonts w:ascii="Arial" w:hAnsi="Arial" w:cs="Arial"/>
                <w:sz w:val="20"/>
                <w:szCs w:val="20"/>
              </w:rPr>
              <w:lastRenderedPageBreak/>
              <w:t>Communication medium is inappropriate or misapplied.</w:t>
            </w:r>
          </w:p>
          <w:p w14:paraId="08CC3C76" w14:textId="77777777" w:rsidR="004B5E84" w:rsidRPr="007D64C4" w:rsidRDefault="004B5E84" w:rsidP="00AD666A">
            <w:pPr>
              <w:rPr>
                <w:rFonts w:ascii="Arial" w:hAnsi="Arial" w:cs="Arial"/>
                <w:sz w:val="20"/>
                <w:szCs w:val="20"/>
              </w:rPr>
            </w:pPr>
            <w:r w:rsidRPr="007D64C4">
              <w:rPr>
                <w:rFonts w:ascii="Arial" w:hAnsi="Arial" w:cs="Arial"/>
                <w:sz w:val="20"/>
                <w:szCs w:val="20"/>
              </w:rPr>
              <w:t xml:space="preserve">Work is poorly structured, disorganised and/or confusingly expressed. Very weak use of </w:t>
            </w:r>
            <w:r w:rsidRPr="007D64C4">
              <w:rPr>
                <w:rFonts w:ascii="Arial" w:hAnsi="Arial" w:cs="Arial"/>
                <w:sz w:val="20"/>
                <w:szCs w:val="20"/>
              </w:rPr>
              <w:lastRenderedPageBreak/>
              <w:t>language and/or very inappropriate style. Little or no evidence of autonomy (or collaboration, where relevant) in the completion of tasks. Little or no evidence of the skills required in professional, postgraduate employment.</w:t>
            </w:r>
          </w:p>
          <w:p w14:paraId="1E3833D1" w14:textId="77777777" w:rsidR="004B5E84" w:rsidRPr="007D64C4" w:rsidRDefault="004B5E84" w:rsidP="00AD666A">
            <w:pPr>
              <w:rPr>
                <w:rFonts w:ascii="Arial" w:hAnsi="Arial" w:cs="Arial"/>
                <w:sz w:val="20"/>
                <w:szCs w:val="20"/>
              </w:rPr>
            </w:pPr>
          </w:p>
          <w:p w14:paraId="6D288E33" w14:textId="77777777" w:rsidR="004B5E84" w:rsidRPr="007D64C4" w:rsidRDefault="004B5E84" w:rsidP="00AD666A">
            <w:pPr>
              <w:rPr>
                <w:rFonts w:ascii="Arial" w:hAnsi="Arial" w:cs="Arial"/>
                <w:sz w:val="20"/>
                <w:szCs w:val="20"/>
              </w:rPr>
            </w:pPr>
          </w:p>
        </w:tc>
        <w:tc>
          <w:tcPr>
            <w:tcW w:w="1736" w:type="dxa"/>
            <w:tcBorders>
              <w:top w:val="single" w:sz="4" w:space="0" w:color="auto"/>
              <w:left w:val="dashed" w:sz="4" w:space="0" w:color="auto"/>
              <w:bottom w:val="single" w:sz="4" w:space="0" w:color="auto"/>
              <w:right w:val="double" w:sz="4" w:space="0" w:color="auto"/>
            </w:tcBorders>
          </w:tcPr>
          <w:p w14:paraId="47E419FC" w14:textId="77777777" w:rsidR="004B5E84" w:rsidRPr="007D64C4" w:rsidRDefault="004B5E84" w:rsidP="00AD666A">
            <w:pPr>
              <w:rPr>
                <w:rFonts w:ascii="Arial" w:hAnsi="Arial" w:cs="Arial"/>
                <w:sz w:val="20"/>
                <w:szCs w:val="20"/>
              </w:rPr>
            </w:pPr>
            <w:r w:rsidRPr="007D64C4">
              <w:rPr>
                <w:rFonts w:ascii="Arial" w:hAnsi="Arial" w:cs="Arial"/>
                <w:sz w:val="20"/>
                <w:szCs w:val="20"/>
              </w:rPr>
              <w:lastRenderedPageBreak/>
              <w:t xml:space="preserve">Communication medium is poorly designed and/or not suitable for the audience. </w:t>
            </w:r>
          </w:p>
          <w:p w14:paraId="14C5C246" w14:textId="77777777" w:rsidR="004B5E84" w:rsidRPr="007D64C4" w:rsidRDefault="004B5E84" w:rsidP="00AD666A">
            <w:pPr>
              <w:rPr>
                <w:rFonts w:ascii="Arial" w:hAnsi="Arial" w:cs="Arial"/>
                <w:sz w:val="20"/>
                <w:szCs w:val="20"/>
              </w:rPr>
            </w:pPr>
            <w:r w:rsidRPr="007D64C4">
              <w:rPr>
                <w:rFonts w:ascii="Arial" w:hAnsi="Arial" w:cs="Arial"/>
                <w:sz w:val="20"/>
                <w:szCs w:val="20"/>
              </w:rPr>
              <w:t xml:space="preserve">Work is poorly presented in a disjointed manner. It is loosely, and at times </w:t>
            </w:r>
            <w:r w:rsidRPr="007D64C4">
              <w:rPr>
                <w:rFonts w:ascii="Arial" w:hAnsi="Arial" w:cs="Arial"/>
                <w:sz w:val="20"/>
                <w:szCs w:val="20"/>
              </w:rPr>
              <w:lastRenderedPageBreak/>
              <w:t>incoherently, structured, with information and ideas often poorly expressed. Weak use of language and/or inappropriate style. Weak independent initiative (or collaboration, if relevant). Limited evidence of the skills required in professional, postgraduate employment.</w:t>
            </w:r>
          </w:p>
        </w:tc>
        <w:tc>
          <w:tcPr>
            <w:tcW w:w="1736" w:type="dxa"/>
            <w:tcBorders>
              <w:top w:val="single" w:sz="4" w:space="0" w:color="auto"/>
              <w:left w:val="double" w:sz="4" w:space="0" w:color="auto"/>
              <w:bottom w:val="single" w:sz="4" w:space="0" w:color="auto"/>
              <w:right w:val="dashed" w:sz="4" w:space="0" w:color="auto"/>
            </w:tcBorders>
          </w:tcPr>
          <w:p w14:paraId="01BAB639" w14:textId="77777777" w:rsidR="004B5E84" w:rsidRPr="007D64C4" w:rsidRDefault="004B5E84" w:rsidP="00AD666A">
            <w:pPr>
              <w:rPr>
                <w:rFonts w:ascii="Arial" w:hAnsi="Arial" w:cs="Arial"/>
                <w:sz w:val="20"/>
                <w:szCs w:val="20"/>
              </w:rPr>
            </w:pPr>
            <w:r w:rsidRPr="007D64C4">
              <w:rPr>
                <w:rFonts w:ascii="Arial" w:hAnsi="Arial" w:cs="Arial"/>
                <w:sz w:val="20"/>
                <w:szCs w:val="20"/>
              </w:rPr>
              <w:lastRenderedPageBreak/>
              <w:t xml:space="preserve">Can communicate in a suitable medium but with some room for improvement. </w:t>
            </w:r>
          </w:p>
          <w:p w14:paraId="72ED646C" w14:textId="77777777" w:rsidR="004B5E84" w:rsidRPr="007D64C4" w:rsidRDefault="004B5E84" w:rsidP="00AD666A">
            <w:pPr>
              <w:rPr>
                <w:rFonts w:ascii="Arial" w:hAnsi="Arial" w:cs="Arial"/>
                <w:sz w:val="20"/>
                <w:szCs w:val="20"/>
              </w:rPr>
            </w:pPr>
            <w:r w:rsidRPr="007D64C4">
              <w:rPr>
                <w:rFonts w:ascii="Arial" w:hAnsi="Arial" w:cs="Arial"/>
                <w:sz w:val="20"/>
                <w:szCs w:val="20"/>
              </w:rPr>
              <w:t xml:space="preserve">Mostly ordered presentation and structure in which relevant ideas / concepts </w:t>
            </w:r>
            <w:r w:rsidRPr="007D64C4">
              <w:rPr>
                <w:rFonts w:ascii="Arial" w:hAnsi="Arial" w:cs="Arial"/>
                <w:sz w:val="20"/>
                <w:szCs w:val="20"/>
              </w:rPr>
              <w:lastRenderedPageBreak/>
              <w:t xml:space="preserve">are reasonably expressed. Work may lack coherence in places. Can work as part of a team, but with limited involvement in group activities. </w:t>
            </w:r>
          </w:p>
          <w:p w14:paraId="18327A86" w14:textId="77777777" w:rsidR="004B5E84" w:rsidRPr="007D64C4" w:rsidRDefault="004B5E84" w:rsidP="00AD666A">
            <w:pPr>
              <w:rPr>
                <w:rFonts w:ascii="Arial" w:hAnsi="Arial" w:cs="Arial"/>
                <w:sz w:val="20"/>
                <w:szCs w:val="20"/>
              </w:rPr>
            </w:pPr>
            <w:r w:rsidRPr="007D64C4">
              <w:rPr>
                <w:rFonts w:ascii="Arial" w:hAnsi="Arial" w:cs="Arial"/>
                <w:sz w:val="20"/>
                <w:szCs w:val="20"/>
              </w:rPr>
              <w:t>Demonstrates some but not all of the basic skills required in professional, postgraduate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39337D3" w14:textId="77777777" w:rsidR="004B5E84" w:rsidRPr="007D64C4" w:rsidRDefault="004B5E84" w:rsidP="00AD666A">
            <w:pPr>
              <w:rPr>
                <w:rFonts w:ascii="Arial" w:hAnsi="Arial" w:cs="Arial"/>
                <w:sz w:val="20"/>
                <w:szCs w:val="20"/>
              </w:rPr>
            </w:pPr>
            <w:r w:rsidRPr="007D64C4">
              <w:rPr>
                <w:rFonts w:ascii="Arial" w:hAnsi="Arial" w:cs="Arial"/>
                <w:sz w:val="20"/>
                <w:szCs w:val="20"/>
              </w:rPr>
              <w:lastRenderedPageBreak/>
              <w:t>Can communicate effectively in a suitable format, but may have minor errors.</w:t>
            </w:r>
          </w:p>
          <w:p w14:paraId="21D18EFE" w14:textId="77777777" w:rsidR="004B5E84" w:rsidRPr="007D64C4" w:rsidRDefault="004B5E84" w:rsidP="00AD666A">
            <w:pPr>
              <w:rPr>
                <w:rFonts w:ascii="Arial" w:hAnsi="Arial" w:cs="Arial"/>
                <w:sz w:val="20"/>
                <w:szCs w:val="20"/>
              </w:rPr>
            </w:pPr>
            <w:r w:rsidRPr="007D64C4">
              <w:rPr>
                <w:rFonts w:ascii="Arial" w:hAnsi="Arial" w:cs="Arial"/>
                <w:sz w:val="20"/>
                <w:szCs w:val="20"/>
              </w:rPr>
              <w:t xml:space="preserve">Mostly coherent, organised work, in a suitable structure and is for the most part </w:t>
            </w:r>
            <w:r w:rsidRPr="007D64C4">
              <w:rPr>
                <w:rFonts w:ascii="Arial" w:hAnsi="Arial" w:cs="Arial"/>
                <w:sz w:val="20"/>
                <w:szCs w:val="20"/>
              </w:rPr>
              <w:lastRenderedPageBreak/>
              <w:t xml:space="preserve">clearly expressed. Can work effectively independently and/or as part of a team, with clear contribution to group activities. </w:t>
            </w:r>
          </w:p>
          <w:p w14:paraId="7F676AFB" w14:textId="77777777" w:rsidR="004B5E84" w:rsidRPr="007D64C4" w:rsidRDefault="004B5E84" w:rsidP="00AD666A">
            <w:pPr>
              <w:rPr>
                <w:rFonts w:ascii="Arial" w:hAnsi="Arial" w:cs="Arial"/>
                <w:sz w:val="20"/>
                <w:szCs w:val="20"/>
              </w:rPr>
            </w:pPr>
            <w:r w:rsidRPr="007D64C4">
              <w:rPr>
                <w:rFonts w:ascii="Arial" w:hAnsi="Arial" w:cs="Arial"/>
                <w:sz w:val="20"/>
                <w:szCs w:val="20"/>
              </w:rPr>
              <w:t>Demonstrates the skills required in professional, postgraduate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D800EAD" w14:textId="77777777" w:rsidR="004B5E84" w:rsidRPr="007D64C4" w:rsidRDefault="004B5E84" w:rsidP="00AD666A">
            <w:pPr>
              <w:rPr>
                <w:rFonts w:ascii="Arial" w:hAnsi="Arial" w:cs="Arial"/>
                <w:sz w:val="20"/>
                <w:szCs w:val="20"/>
              </w:rPr>
            </w:pPr>
            <w:r w:rsidRPr="007D64C4">
              <w:rPr>
                <w:rFonts w:ascii="Arial" w:hAnsi="Arial" w:cs="Arial"/>
                <w:sz w:val="20"/>
                <w:szCs w:val="20"/>
              </w:rPr>
              <w:lastRenderedPageBreak/>
              <w:t>Can communicate well, confidently and consistently in a suitable format.</w:t>
            </w:r>
          </w:p>
          <w:p w14:paraId="74BFE779" w14:textId="77777777" w:rsidR="004B5E84" w:rsidRPr="007D64C4" w:rsidRDefault="004B5E84" w:rsidP="00AD666A">
            <w:pPr>
              <w:rPr>
                <w:rFonts w:ascii="Arial" w:hAnsi="Arial" w:cs="Arial"/>
                <w:sz w:val="20"/>
                <w:szCs w:val="20"/>
              </w:rPr>
            </w:pPr>
            <w:r w:rsidRPr="007D64C4">
              <w:rPr>
                <w:rFonts w:ascii="Arial" w:hAnsi="Arial" w:cs="Arial"/>
                <w:sz w:val="20"/>
                <w:szCs w:val="20"/>
              </w:rPr>
              <w:t xml:space="preserve">Work is coherent, fluent, well-structured and organised. Can work very </w:t>
            </w:r>
            <w:r w:rsidRPr="007D64C4">
              <w:rPr>
                <w:rFonts w:ascii="Arial" w:hAnsi="Arial" w:cs="Arial"/>
                <w:sz w:val="20"/>
                <w:szCs w:val="20"/>
              </w:rPr>
              <w:lastRenderedPageBreak/>
              <w:t xml:space="preserve">well autonomously and/or as part of a team, with a good contribution to group activities. </w:t>
            </w:r>
          </w:p>
          <w:p w14:paraId="01200AFE" w14:textId="77777777" w:rsidR="004B5E84" w:rsidRPr="007D64C4" w:rsidRDefault="004B5E84" w:rsidP="00AD666A">
            <w:pPr>
              <w:rPr>
                <w:rFonts w:ascii="Arial" w:hAnsi="Arial" w:cs="Arial"/>
                <w:sz w:val="20"/>
                <w:szCs w:val="20"/>
              </w:rPr>
            </w:pPr>
            <w:r w:rsidRPr="007D64C4">
              <w:rPr>
                <w:rFonts w:ascii="Arial" w:hAnsi="Arial" w:cs="Arial"/>
                <w:sz w:val="20"/>
                <w:szCs w:val="20"/>
              </w:rPr>
              <w:t>Demonstrates comprehensive professional, postgraduate employment skills.</w:t>
            </w:r>
          </w:p>
        </w:tc>
        <w:tc>
          <w:tcPr>
            <w:tcW w:w="1736" w:type="dxa"/>
            <w:tcBorders>
              <w:top w:val="single" w:sz="4" w:space="0" w:color="auto"/>
              <w:left w:val="dashed" w:sz="4" w:space="0" w:color="auto"/>
              <w:bottom w:val="single" w:sz="4" w:space="0" w:color="auto"/>
              <w:right w:val="dashed" w:sz="4" w:space="0" w:color="auto"/>
            </w:tcBorders>
          </w:tcPr>
          <w:p w14:paraId="45525377" w14:textId="77777777" w:rsidR="004B5E84" w:rsidRPr="007D64C4" w:rsidRDefault="004B5E84" w:rsidP="00AD666A">
            <w:pPr>
              <w:rPr>
                <w:rFonts w:ascii="Arial" w:hAnsi="Arial" w:cs="Arial"/>
                <w:sz w:val="20"/>
                <w:szCs w:val="20"/>
              </w:rPr>
            </w:pPr>
            <w:r w:rsidRPr="007D64C4">
              <w:rPr>
                <w:rFonts w:ascii="Arial" w:hAnsi="Arial" w:cs="Arial"/>
                <w:sz w:val="20"/>
                <w:szCs w:val="20"/>
              </w:rPr>
              <w:lastRenderedPageBreak/>
              <w:t>Can communicate professionally confidently and consistently in a suitable format.</w:t>
            </w:r>
          </w:p>
          <w:p w14:paraId="0258E7FC" w14:textId="77777777" w:rsidR="004B5E84" w:rsidRPr="007D64C4" w:rsidRDefault="004B5E84" w:rsidP="00AD666A">
            <w:pPr>
              <w:rPr>
                <w:rFonts w:ascii="Arial" w:hAnsi="Arial" w:cs="Arial"/>
                <w:sz w:val="20"/>
                <w:szCs w:val="20"/>
              </w:rPr>
            </w:pPr>
            <w:r w:rsidRPr="007D64C4">
              <w:rPr>
                <w:rFonts w:ascii="Arial" w:hAnsi="Arial" w:cs="Arial"/>
                <w:sz w:val="20"/>
                <w:szCs w:val="20"/>
              </w:rPr>
              <w:t xml:space="preserve">Work is coherent, very fluent and is presented professionally. </w:t>
            </w:r>
            <w:r w:rsidRPr="007D64C4">
              <w:rPr>
                <w:rFonts w:ascii="Arial" w:hAnsi="Arial" w:cs="Arial"/>
                <w:sz w:val="20"/>
                <w:szCs w:val="20"/>
              </w:rPr>
              <w:lastRenderedPageBreak/>
              <w:t>Can work autonomously with initiative. Where relevant can work professionally within a team, showing leadership skills as appropriate, managing conflict and meeting obligations. Demonstrates excellent professional, postgraduate employment skills and a strong appetite for further development.</w:t>
            </w:r>
          </w:p>
          <w:p w14:paraId="27C84EC5" w14:textId="77777777" w:rsidR="004B5E84" w:rsidRPr="007D64C4" w:rsidRDefault="004B5E84" w:rsidP="00AD666A">
            <w:pPr>
              <w:rPr>
                <w:rFonts w:ascii="Arial" w:hAnsi="Arial" w:cs="Arial"/>
                <w:sz w:val="20"/>
                <w:szCs w:val="20"/>
              </w:rPr>
            </w:pPr>
          </w:p>
        </w:tc>
        <w:tc>
          <w:tcPr>
            <w:tcW w:w="1736" w:type="dxa"/>
            <w:tcBorders>
              <w:top w:val="single" w:sz="4" w:space="0" w:color="auto"/>
              <w:left w:val="dashed" w:sz="4" w:space="0" w:color="auto"/>
              <w:bottom w:val="single" w:sz="4" w:space="0" w:color="auto"/>
              <w:right w:val="single" w:sz="4" w:space="0" w:color="auto"/>
            </w:tcBorders>
          </w:tcPr>
          <w:p w14:paraId="4A829317" w14:textId="77777777" w:rsidR="004B5E84" w:rsidRPr="007D64C4" w:rsidRDefault="004B5E84" w:rsidP="00AD666A">
            <w:pPr>
              <w:rPr>
                <w:rFonts w:ascii="Arial" w:hAnsi="Arial" w:cs="Arial"/>
                <w:sz w:val="20"/>
                <w:szCs w:val="20"/>
              </w:rPr>
            </w:pPr>
            <w:r w:rsidRPr="007D64C4">
              <w:rPr>
                <w:rFonts w:ascii="Arial" w:hAnsi="Arial" w:cs="Arial"/>
                <w:sz w:val="20"/>
                <w:szCs w:val="20"/>
              </w:rPr>
              <w:lastRenderedPageBreak/>
              <w:t xml:space="preserve">Can communicate with an exceptionally high level of professionalism. </w:t>
            </w:r>
          </w:p>
          <w:p w14:paraId="0E51BAB1" w14:textId="77777777" w:rsidR="004B5E84" w:rsidRPr="007D64C4" w:rsidRDefault="004B5E84" w:rsidP="00AD666A">
            <w:pPr>
              <w:rPr>
                <w:rFonts w:ascii="Arial" w:hAnsi="Arial" w:cs="Arial"/>
                <w:sz w:val="20"/>
                <w:szCs w:val="20"/>
              </w:rPr>
            </w:pPr>
            <w:r w:rsidRPr="007D64C4">
              <w:rPr>
                <w:rFonts w:ascii="Arial" w:hAnsi="Arial" w:cs="Arial"/>
                <w:sz w:val="20"/>
                <w:szCs w:val="20"/>
              </w:rPr>
              <w:t xml:space="preserve">Work is remarkably coherent, very fluent and is presented </w:t>
            </w:r>
            <w:r w:rsidRPr="007D64C4">
              <w:rPr>
                <w:rFonts w:ascii="Arial" w:hAnsi="Arial" w:cs="Arial"/>
                <w:sz w:val="20"/>
                <w:szCs w:val="20"/>
              </w:rPr>
              <w:lastRenderedPageBreak/>
              <w:t>professionally. Can work outstandingly well and professionally within a team, showing advanced leadership skills. Demonstrates exemplary professional, postgraduate employment skills and a strong appetite for further development.</w:t>
            </w:r>
          </w:p>
        </w:tc>
      </w:tr>
    </w:tbl>
    <w:p w14:paraId="25158633" w14:textId="77777777" w:rsidR="004B5E84" w:rsidRPr="007D64C4" w:rsidRDefault="004B5E84" w:rsidP="004B5E84">
      <w:pPr>
        <w:pStyle w:val="NormalWeb"/>
        <w:rPr>
          <w:rFonts w:ascii="Arial" w:hAnsi="Arial" w:cs="Arial"/>
          <w:color w:val="303B44"/>
          <w:sz w:val="20"/>
          <w:szCs w:val="20"/>
        </w:rPr>
      </w:pPr>
    </w:p>
    <w:p w14:paraId="2859C8F3" w14:textId="750BA44D" w:rsidR="00730E92" w:rsidRPr="00391E06" w:rsidRDefault="00730E92" w:rsidP="007D64C4">
      <w:pPr>
        <w:spacing w:after="0" w:line="240" w:lineRule="auto"/>
        <w:rPr>
          <w:sz w:val="20"/>
          <w:szCs w:val="20"/>
        </w:rPr>
      </w:pPr>
    </w:p>
    <w:sectPr w:rsidR="00730E92" w:rsidRPr="00391E06" w:rsidSect="00AD666A">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DFFED9" w14:textId="77777777" w:rsidR="00EA25E0" w:rsidRDefault="00EA25E0" w:rsidP="00063C1E">
      <w:pPr>
        <w:spacing w:after="0" w:line="240" w:lineRule="auto"/>
      </w:pPr>
      <w:r>
        <w:separator/>
      </w:r>
    </w:p>
  </w:endnote>
  <w:endnote w:type="continuationSeparator" w:id="0">
    <w:p w14:paraId="03A726EE" w14:textId="77777777" w:rsidR="00EA25E0" w:rsidRDefault="00EA25E0" w:rsidP="00063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C0A56" w14:textId="77777777" w:rsidR="00AD666A" w:rsidRDefault="00AD666A">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F177E7" w14:textId="77777777" w:rsidR="00EA25E0" w:rsidRDefault="00EA25E0" w:rsidP="00063C1E">
      <w:pPr>
        <w:spacing w:after="0" w:line="240" w:lineRule="auto"/>
      </w:pPr>
      <w:r>
        <w:separator/>
      </w:r>
    </w:p>
  </w:footnote>
  <w:footnote w:type="continuationSeparator" w:id="0">
    <w:p w14:paraId="7F61BDBD" w14:textId="77777777" w:rsidR="00EA25E0" w:rsidRDefault="00EA25E0" w:rsidP="00063C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7DA7820"/>
    <w:multiLevelType w:val="hybridMultilevel"/>
    <w:tmpl w:val="C5A28324"/>
    <w:lvl w:ilvl="0" w:tplc="08090001">
      <w:start w:val="1"/>
      <w:numFmt w:val="bullet"/>
      <w:lvlText w:val=""/>
      <w:lvlJc w:val="left"/>
      <w:pPr>
        <w:tabs>
          <w:tab w:val="num" w:pos="1500"/>
        </w:tabs>
        <w:ind w:left="1500" w:hanging="360"/>
      </w:pPr>
      <w:rPr>
        <w:rFonts w:ascii="Symbol" w:hAnsi="Symbol" w:cs="Symbol" w:hint="default"/>
      </w:rPr>
    </w:lvl>
    <w:lvl w:ilvl="1" w:tplc="08090003">
      <w:start w:val="1"/>
      <w:numFmt w:val="bullet"/>
      <w:lvlText w:val="o"/>
      <w:lvlJc w:val="left"/>
      <w:pPr>
        <w:tabs>
          <w:tab w:val="num" w:pos="2220"/>
        </w:tabs>
        <w:ind w:left="2220" w:hanging="360"/>
      </w:pPr>
      <w:rPr>
        <w:rFonts w:ascii="Courier New" w:hAnsi="Courier New" w:cs="Courier New" w:hint="default"/>
      </w:rPr>
    </w:lvl>
    <w:lvl w:ilvl="2" w:tplc="08090005">
      <w:start w:val="1"/>
      <w:numFmt w:val="bullet"/>
      <w:lvlText w:val=""/>
      <w:lvlJc w:val="left"/>
      <w:pPr>
        <w:tabs>
          <w:tab w:val="num" w:pos="2940"/>
        </w:tabs>
        <w:ind w:left="2940" w:hanging="360"/>
      </w:pPr>
      <w:rPr>
        <w:rFonts w:ascii="Wingdings" w:hAnsi="Wingdings" w:cs="Wingdings" w:hint="default"/>
      </w:rPr>
    </w:lvl>
    <w:lvl w:ilvl="3" w:tplc="08090001">
      <w:start w:val="1"/>
      <w:numFmt w:val="bullet"/>
      <w:lvlText w:val=""/>
      <w:lvlJc w:val="left"/>
      <w:pPr>
        <w:tabs>
          <w:tab w:val="num" w:pos="3660"/>
        </w:tabs>
        <w:ind w:left="3660" w:hanging="360"/>
      </w:pPr>
      <w:rPr>
        <w:rFonts w:ascii="Symbol" w:hAnsi="Symbol" w:cs="Symbol" w:hint="default"/>
      </w:rPr>
    </w:lvl>
    <w:lvl w:ilvl="4" w:tplc="08090003">
      <w:start w:val="1"/>
      <w:numFmt w:val="bullet"/>
      <w:lvlText w:val="o"/>
      <w:lvlJc w:val="left"/>
      <w:pPr>
        <w:tabs>
          <w:tab w:val="num" w:pos="4380"/>
        </w:tabs>
        <w:ind w:left="4380" w:hanging="360"/>
      </w:pPr>
      <w:rPr>
        <w:rFonts w:ascii="Courier New" w:hAnsi="Courier New" w:cs="Courier New" w:hint="default"/>
      </w:rPr>
    </w:lvl>
    <w:lvl w:ilvl="5" w:tplc="08090005">
      <w:start w:val="1"/>
      <w:numFmt w:val="bullet"/>
      <w:lvlText w:val=""/>
      <w:lvlJc w:val="left"/>
      <w:pPr>
        <w:tabs>
          <w:tab w:val="num" w:pos="5100"/>
        </w:tabs>
        <w:ind w:left="5100" w:hanging="360"/>
      </w:pPr>
      <w:rPr>
        <w:rFonts w:ascii="Wingdings" w:hAnsi="Wingdings" w:cs="Wingdings" w:hint="default"/>
      </w:rPr>
    </w:lvl>
    <w:lvl w:ilvl="6" w:tplc="08090001">
      <w:start w:val="1"/>
      <w:numFmt w:val="bullet"/>
      <w:lvlText w:val=""/>
      <w:lvlJc w:val="left"/>
      <w:pPr>
        <w:tabs>
          <w:tab w:val="num" w:pos="5820"/>
        </w:tabs>
        <w:ind w:left="5820" w:hanging="360"/>
      </w:pPr>
      <w:rPr>
        <w:rFonts w:ascii="Symbol" w:hAnsi="Symbol" w:cs="Symbol" w:hint="default"/>
      </w:rPr>
    </w:lvl>
    <w:lvl w:ilvl="7" w:tplc="08090003">
      <w:start w:val="1"/>
      <w:numFmt w:val="bullet"/>
      <w:lvlText w:val="o"/>
      <w:lvlJc w:val="left"/>
      <w:pPr>
        <w:tabs>
          <w:tab w:val="num" w:pos="6540"/>
        </w:tabs>
        <w:ind w:left="6540" w:hanging="360"/>
      </w:pPr>
      <w:rPr>
        <w:rFonts w:ascii="Courier New" w:hAnsi="Courier New" w:cs="Courier New" w:hint="default"/>
      </w:rPr>
    </w:lvl>
    <w:lvl w:ilvl="8" w:tplc="08090005">
      <w:start w:val="1"/>
      <w:numFmt w:val="bullet"/>
      <w:lvlText w:val=""/>
      <w:lvlJc w:val="left"/>
      <w:pPr>
        <w:tabs>
          <w:tab w:val="num" w:pos="7260"/>
        </w:tabs>
        <w:ind w:left="7260" w:hanging="360"/>
      </w:pPr>
      <w:rPr>
        <w:rFonts w:ascii="Wingdings" w:hAnsi="Wingdings" w:cs="Wingdings" w:hint="default"/>
      </w:rPr>
    </w:lvl>
  </w:abstractNum>
  <w:abstractNum w:abstractNumId="2" w15:restartNumberingAfterBreak="0">
    <w:nsid w:val="09616C4B"/>
    <w:multiLevelType w:val="hybridMultilevel"/>
    <w:tmpl w:val="B0121414"/>
    <w:lvl w:ilvl="0" w:tplc="9620B85E">
      <w:start w:val="1"/>
      <w:numFmt w:val="decimal"/>
      <w:lvlText w:val="%1."/>
      <w:lvlJc w:val="left"/>
      <w:pPr>
        <w:tabs>
          <w:tab w:val="num" w:pos="357"/>
        </w:tabs>
        <w:ind w:left="357" w:hanging="357"/>
      </w:pPr>
      <w:rPr>
        <w:rFonts w:hint="default"/>
        <w:b w:val="0"/>
        <w:bCs w:val="0"/>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 w15:restartNumberingAfterBreak="0">
    <w:nsid w:val="0EC30690"/>
    <w:multiLevelType w:val="hybridMultilevel"/>
    <w:tmpl w:val="8E361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E200FD"/>
    <w:multiLevelType w:val="hybridMultilevel"/>
    <w:tmpl w:val="3FFE60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89E148F"/>
    <w:multiLevelType w:val="hybridMultilevel"/>
    <w:tmpl w:val="C78E3EC2"/>
    <w:lvl w:ilvl="0" w:tplc="28F48752">
      <w:start w:val="1"/>
      <w:numFmt w:val="bullet"/>
      <w:lvlText w:val=""/>
      <w:lvlJc w:val="left"/>
      <w:pPr>
        <w:tabs>
          <w:tab w:val="num" w:pos="720"/>
        </w:tabs>
        <w:ind w:left="720" w:hanging="360"/>
      </w:pPr>
      <w:rPr>
        <w:rFonts w:ascii="Wingdings 2" w:hAnsi="Wingdings 2" w:hint="default"/>
      </w:rPr>
    </w:lvl>
    <w:lvl w:ilvl="1" w:tplc="ECCAB454">
      <w:start w:val="1"/>
      <w:numFmt w:val="bullet"/>
      <w:lvlText w:val=""/>
      <w:lvlJc w:val="left"/>
      <w:pPr>
        <w:tabs>
          <w:tab w:val="num" w:pos="1440"/>
        </w:tabs>
        <w:ind w:left="1440" w:hanging="360"/>
      </w:pPr>
      <w:rPr>
        <w:rFonts w:ascii="Wingdings 2" w:hAnsi="Wingdings 2" w:hint="default"/>
      </w:rPr>
    </w:lvl>
    <w:lvl w:ilvl="2" w:tplc="98B8735C" w:tentative="1">
      <w:start w:val="1"/>
      <w:numFmt w:val="bullet"/>
      <w:lvlText w:val=""/>
      <w:lvlJc w:val="left"/>
      <w:pPr>
        <w:tabs>
          <w:tab w:val="num" w:pos="2160"/>
        </w:tabs>
        <w:ind w:left="2160" w:hanging="360"/>
      </w:pPr>
      <w:rPr>
        <w:rFonts w:ascii="Wingdings 2" w:hAnsi="Wingdings 2" w:hint="default"/>
      </w:rPr>
    </w:lvl>
    <w:lvl w:ilvl="3" w:tplc="F87E9C38" w:tentative="1">
      <w:start w:val="1"/>
      <w:numFmt w:val="bullet"/>
      <w:lvlText w:val=""/>
      <w:lvlJc w:val="left"/>
      <w:pPr>
        <w:tabs>
          <w:tab w:val="num" w:pos="2880"/>
        </w:tabs>
        <w:ind w:left="2880" w:hanging="360"/>
      </w:pPr>
      <w:rPr>
        <w:rFonts w:ascii="Wingdings 2" w:hAnsi="Wingdings 2" w:hint="default"/>
      </w:rPr>
    </w:lvl>
    <w:lvl w:ilvl="4" w:tplc="900ED71A" w:tentative="1">
      <w:start w:val="1"/>
      <w:numFmt w:val="bullet"/>
      <w:lvlText w:val=""/>
      <w:lvlJc w:val="left"/>
      <w:pPr>
        <w:tabs>
          <w:tab w:val="num" w:pos="3600"/>
        </w:tabs>
        <w:ind w:left="3600" w:hanging="360"/>
      </w:pPr>
      <w:rPr>
        <w:rFonts w:ascii="Wingdings 2" w:hAnsi="Wingdings 2" w:hint="default"/>
      </w:rPr>
    </w:lvl>
    <w:lvl w:ilvl="5" w:tplc="8556DEB6" w:tentative="1">
      <w:start w:val="1"/>
      <w:numFmt w:val="bullet"/>
      <w:lvlText w:val=""/>
      <w:lvlJc w:val="left"/>
      <w:pPr>
        <w:tabs>
          <w:tab w:val="num" w:pos="4320"/>
        </w:tabs>
        <w:ind w:left="4320" w:hanging="360"/>
      </w:pPr>
      <w:rPr>
        <w:rFonts w:ascii="Wingdings 2" w:hAnsi="Wingdings 2" w:hint="default"/>
      </w:rPr>
    </w:lvl>
    <w:lvl w:ilvl="6" w:tplc="75444B1A" w:tentative="1">
      <w:start w:val="1"/>
      <w:numFmt w:val="bullet"/>
      <w:lvlText w:val=""/>
      <w:lvlJc w:val="left"/>
      <w:pPr>
        <w:tabs>
          <w:tab w:val="num" w:pos="5040"/>
        </w:tabs>
        <w:ind w:left="5040" w:hanging="360"/>
      </w:pPr>
      <w:rPr>
        <w:rFonts w:ascii="Wingdings 2" w:hAnsi="Wingdings 2" w:hint="default"/>
      </w:rPr>
    </w:lvl>
    <w:lvl w:ilvl="7" w:tplc="A16A11BE" w:tentative="1">
      <w:start w:val="1"/>
      <w:numFmt w:val="bullet"/>
      <w:lvlText w:val=""/>
      <w:lvlJc w:val="left"/>
      <w:pPr>
        <w:tabs>
          <w:tab w:val="num" w:pos="5760"/>
        </w:tabs>
        <w:ind w:left="5760" w:hanging="360"/>
      </w:pPr>
      <w:rPr>
        <w:rFonts w:ascii="Wingdings 2" w:hAnsi="Wingdings 2" w:hint="default"/>
      </w:rPr>
    </w:lvl>
    <w:lvl w:ilvl="8" w:tplc="24621838"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19963D14"/>
    <w:multiLevelType w:val="hybridMultilevel"/>
    <w:tmpl w:val="B396F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3543E9"/>
    <w:multiLevelType w:val="hybridMultilevel"/>
    <w:tmpl w:val="11E852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cs="Symbol"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57D3879"/>
    <w:multiLevelType w:val="hybridMultilevel"/>
    <w:tmpl w:val="52142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61A78"/>
    <w:multiLevelType w:val="hybridMultilevel"/>
    <w:tmpl w:val="E5220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DE045C"/>
    <w:multiLevelType w:val="hybridMultilevel"/>
    <w:tmpl w:val="D7101AB2"/>
    <w:lvl w:ilvl="0" w:tplc="08090005">
      <w:start w:val="1"/>
      <w:numFmt w:val="bullet"/>
      <w:lvlText w:val=""/>
      <w:lvlJc w:val="left"/>
      <w:pPr>
        <w:ind w:left="720" w:hanging="360"/>
      </w:pPr>
      <w:rPr>
        <w:rFonts w:ascii="Wingdings" w:hAnsi="Wingdings" w:cs="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2" w15:restartNumberingAfterBreak="0">
    <w:nsid w:val="3E26703C"/>
    <w:multiLevelType w:val="hybridMultilevel"/>
    <w:tmpl w:val="4D0C2088"/>
    <w:lvl w:ilvl="0" w:tplc="08090005">
      <w:start w:val="1"/>
      <w:numFmt w:val="bullet"/>
      <w:lvlText w:val=""/>
      <w:lvlJc w:val="left"/>
      <w:pPr>
        <w:ind w:left="720" w:hanging="360"/>
      </w:pPr>
      <w:rPr>
        <w:rFonts w:ascii="Wingdings" w:hAnsi="Wingdings" w:cs="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3" w15:restartNumberingAfterBreak="0">
    <w:nsid w:val="3FAB549A"/>
    <w:multiLevelType w:val="hybridMultilevel"/>
    <w:tmpl w:val="1A86C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3A60A1"/>
    <w:multiLevelType w:val="hybridMultilevel"/>
    <w:tmpl w:val="915264C8"/>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47D60F2F"/>
    <w:multiLevelType w:val="hybridMultilevel"/>
    <w:tmpl w:val="719CFE1A"/>
    <w:lvl w:ilvl="0" w:tplc="DEE0FA4A">
      <w:start w:val="1"/>
      <w:numFmt w:val="bullet"/>
      <w:lvlText w:val=""/>
      <w:lvlJc w:val="left"/>
      <w:pPr>
        <w:tabs>
          <w:tab w:val="num" w:pos="720"/>
        </w:tabs>
        <w:ind w:left="720" w:hanging="360"/>
      </w:pPr>
      <w:rPr>
        <w:rFonts w:ascii="Wingdings 2" w:hAnsi="Wingdings 2" w:hint="default"/>
      </w:rPr>
    </w:lvl>
    <w:lvl w:ilvl="1" w:tplc="9DDC7D8E">
      <w:start w:val="1"/>
      <w:numFmt w:val="bullet"/>
      <w:lvlText w:val=""/>
      <w:lvlJc w:val="left"/>
      <w:pPr>
        <w:tabs>
          <w:tab w:val="num" w:pos="1440"/>
        </w:tabs>
        <w:ind w:left="1440" w:hanging="360"/>
      </w:pPr>
      <w:rPr>
        <w:rFonts w:ascii="Wingdings 2" w:hAnsi="Wingdings 2" w:hint="default"/>
      </w:rPr>
    </w:lvl>
    <w:lvl w:ilvl="2" w:tplc="28DCCFFE" w:tentative="1">
      <w:start w:val="1"/>
      <w:numFmt w:val="bullet"/>
      <w:lvlText w:val=""/>
      <w:lvlJc w:val="left"/>
      <w:pPr>
        <w:tabs>
          <w:tab w:val="num" w:pos="2160"/>
        </w:tabs>
        <w:ind w:left="2160" w:hanging="360"/>
      </w:pPr>
      <w:rPr>
        <w:rFonts w:ascii="Wingdings 2" w:hAnsi="Wingdings 2" w:hint="default"/>
      </w:rPr>
    </w:lvl>
    <w:lvl w:ilvl="3" w:tplc="C40A3484" w:tentative="1">
      <w:start w:val="1"/>
      <w:numFmt w:val="bullet"/>
      <w:lvlText w:val=""/>
      <w:lvlJc w:val="left"/>
      <w:pPr>
        <w:tabs>
          <w:tab w:val="num" w:pos="2880"/>
        </w:tabs>
        <w:ind w:left="2880" w:hanging="360"/>
      </w:pPr>
      <w:rPr>
        <w:rFonts w:ascii="Wingdings 2" w:hAnsi="Wingdings 2" w:hint="default"/>
      </w:rPr>
    </w:lvl>
    <w:lvl w:ilvl="4" w:tplc="05FCF6F0" w:tentative="1">
      <w:start w:val="1"/>
      <w:numFmt w:val="bullet"/>
      <w:lvlText w:val=""/>
      <w:lvlJc w:val="left"/>
      <w:pPr>
        <w:tabs>
          <w:tab w:val="num" w:pos="3600"/>
        </w:tabs>
        <w:ind w:left="3600" w:hanging="360"/>
      </w:pPr>
      <w:rPr>
        <w:rFonts w:ascii="Wingdings 2" w:hAnsi="Wingdings 2" w:hint="default"/>
      </w:rPr>
    </w:lvl>
    <w:lvl w:ilvl="5" w:tplc="F5D8F92C" w:tentative="1">
      <w:start w:val="1"/>
      <w:numFmt w:val="bullet"/>
      <w:lvlText w:val=""/>
      <w:lvlJc w:val="left"/>
      <w:pPr>
        <w:tabs>
          <w:tab w:val="num" w:pos="4320"/>
        </w:tabs>
        <w:ind w:left="4320" w:hanging="360"/>
      </w:pPr>
      <w:rPr>
        <w:rFonts w:ascii="Wingdings 2" w:hAnsi="Wingdings 2" w:hint="default"/>
      </w:rPr>
    </w:lvl>
    <w:lvl w:ilvl="6" w:tplc="8ED2A012" w:tentative="1">
      <w:start w:val="1"/>
      <w:numFmt w:val="bullet"/>
      <w:lvlText w:val=""/>
      <w:lvlJc w:val="left"/>
      <w:pPr>
        <w:tabs>
          <w:tab w:val="num" w:pos="5040"/>
        </w:tabs>
        <w:ind w:left="5040" w:hanging="360"/>
      </w:pPr>
      <w:rPr>
        <w:rFonts w:ascii="Wingdings 2" w:hAnsi="Wingdings 2" w:hint="default"/>
      </w:rPr>
    </w:lvl>
    <w:lvl w:ilvl="7" w:tplc="68B2EF92" w:tentative="1">
      <w:start w:val="1"/>
      <w:numFmt w:val="bullet"/>
      <w:lvlText w:val=""/>
      <w:lvlJc w:val="left"/>
      <w:pPr>
        <w:tabs>
          <w:tab w:val="num" w:pos="5760"/>
        </w:tabs>
        <w:ind w:left="5760" w:hanging="360"/>
      </w:pPr>
      <w:rPr>
        <w:rFonts w:ascii="Wingdings 2" w:hAnsi="Wingdings 2" w:hint="default"/>
      </w:rPr>
    </w:lvl>
    <w:lvl w:ilvl="8" w:tplc="632AB5B2"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4F6177F0"/>
    <w:multiLevelType w:val="hybridMultilevel"/>
    <w:tmpl w:val="9EBE450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7"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D70992"/>
    <w:multiLevelType w:val="hybridMultilevel"/>
    <w:tmpl w:val="8BAE0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1CE56BF"/>
    <w:multiLevelType w:val="hybridMultilevel"/>
    <w:tmpl w:val="D48EDEB6"/>
    <w:lvl w:ilvl="0" w:tplc="0809000F">
      <w:start w:val="1"/>
      <w:numFmt w:val="decimal"/>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1" w15:restartNumberingAfterBreak="0">
    <w:nsid w:val="638776E5"/>
    <w:multiLevelType w:val="hybridMultilevel"/>
    <w:tmpl w:val="EA22B4F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65D153B0"/>
    <w:multiLevelType w:val="hybridMultilevel"/>
    <w:tmpl w:val="3106446C"/>
    <w:lvl w:ilvl="0" w:tplc="0809000F">
      <w:start w:val="1"/>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66D36A94"/>
    <w:multiLevelType w:val="hybridMultilevel"/>
    <w:tmpl w:val="FEF49AE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F544BC7"/>
    <w:multiLevelType w:val="multilevel"/>
    <w:tmpl w:val="98B03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F9856F1"/>
    <w:multiLevelType w:val="multilevel"/>
    <w:tmpl w:val="63341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cs="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28"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547327893">
    <w:abstractNumId w:val="0"/>
    <w:lvlOverride w:ilvl="0">
      <w:lvl w:ilvl="0">
        <w:start w:val="1"/>
        <w:numFmt w:val="bullet"/>
        <w:lvlText w:val=""/>
        <w:legacy w:legacy="1" w:legacySpace="0" w:legacyIndent="283"/>
        <w:lvlJc w:val="left"/>
        <w:pPr>
          <w:ind w:left="1003" w:hanging="283"/>
        </w:pPr>
        <w:rPr>
          <w:rFonts w:ascii="Symbol" w:hAnsi="Symbol" w:cs="Symbol" w:hint="default"/>
          <w:sz w:val="20"/>
          <w:szCs w:val="20"/>
        </w:rPr>
      </w:lvl>
    </w:lvlOverride>
  </w:num>
  <w:num w:numId="2" w16cid:durableId="1154948240">
    <w:abstractNumId w:val="2"/>
  </w:num>
  <w:num w:numId="3" w16cid:durableId="607278713">
    <w:abstractNumId w:val="27"/>
  </w:num>
  <w:num w:numId="4" w16cid:durableId="1934049905">
    <w:abstractNumId w:val="8"/>
  </w:num>
  <w:num w:numId="5" w16cid:durableId="161382946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66591884">
    <w:abstractNumId w:val="26"/>
  </w:num>
  <w:num w:numId="7" w16cid:durableId="990210580">
    <w:abstractNumId w:val="12"/>
  </w:num>
  <w:num w:numId="8" w16cid:durableId="742683919">
    <w:abstractNumId w:val="21"/>
  </w:num>
  <w:num w:numId="9" w16cid:durableId="1425225353">
    <w:abstractNumId w:val="11"/>
  </w:num>
  <w:num w:numId="10" w16cid:durableId="497618201">
    <w:abstractNumId w:val="22"/>
  </w:num>
  <w:num w:numId="11" w16cid:durableId="524681245">
    <w:abstractNumId w:val="1"/>
  </w:num>
  <w:num w:numId="12" w16cid:durableId="1126046542">
    <w:abstractNumId w:val="14"/>
  </w:num>
  <w:num w:numId="13" w16cid:durableId="1904632073">
    <w:abstractNumId w:val="25"/>
  </w:num>
  <w:num w:numId="14" w16cid:durableId="1379893242">
    <w:abstractNumId w:val="24"/>
  </w:num>
  <w:num w:numId="15" w16cid:durableId="348919948">
    <w:abstractNumId w:val="18"/>
  </w:num>
  <w:num w:numId="16" w16cid:durableId="1609658839">
    <w:abstractNumId w:val="4"/>
  </w:num>
  <w:num w:numId="17" w16cid:durableId="855578045">
    <w:abstractNumId w:val="10"/>
  </w:num>
  <w:num w:numId="18" w16cid:durableId="1591311197">
    <w:abstractNumId w:val="16"/>
  </w:num>
  <w:num w:numId="19" w16cid:durableId="33427044">
    <w:abstractNumId w:val="23"/>
  </w:num>
  <w:num w:numId="20" w16cid:durableId="1366325412">
    <w:abstractNumId w:val="7"/>
  </w:num>
  <w:num w:numId="21" w16cid:durableId="787049889">
    <w:abstractNumId w:val="6"/>
  </w:num>
  <w:num w:numId="22" w16cid:durableId="829953334">
    <w:abstractNumId w:val="28"/>
  </w:num>
  <w:num w:numId="23" w16cid:durableId="1644001575">
    <w:abstractNumId w:val="13"/>
  </w:num>
  <w:num w:numId="24" w16cid:durableId="291717831">
    <w:abstractNumId w:val="3"/>
  </w:num>
  <w:num w:numId="25" w16cid:durableId="1546716324">
    <w:abstractNumId w:val="9"/>
  </w:num>
  <w:num w:numId="26" w16cid:durableId="2061047979">
    <w:abstractNumId w:val="19"/>
  </w:num>
  <w:num w:numId="27" w16cid:durableId="1270166761">
    <w:abstractNumId w:val="17"/>
  </w:num>
  <w:num w:numId="28" w16cid:durableId="1058825613">
    <w:abstractNumId w:val="5"/>
  </w:num>
  <w:num w:numId="29" w16cid:durableId="794770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defaultTabStop w:val="720"/>
  <w:doNotHyphenateCaps/>
  <w:drawingGridHorizontalSpacing w:val="11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5A6E"/>
    <w:rsid w:val="00000971"/>
    <w:rsid w:val="0000502D"/>
    <w:rsid w:val="000059EC"/>
    <w:rsid w:val="00015480"/>
    <w:rsid w:val="0003232E"/>
    <w:rsid w:val="0003547F"/>
    <w:rsid w:val="0004369D"/>
    <w:rsid w:val="0004392C"/>
    <w:rsid w:val="000466F9"/>
    <w:rsid w:val="00060967"/>
    <w:rsid w:val="00060FC3"/>
    <w:rsid w:val="00063C1E"/>
    <w:rsid w:val="000643C8"/>
    <w:rsid w:val="00075E7D"/>
    <w:rsid w:val="0007741F"/>
    <w:rsid w:val="00082030"/>
    <w:rsid w:val="00092F06"/>
    <w:rsid w:val="000950D1"/>
    <w:rsid w:val="0009655D"/>
    <w:rsid w:val="000A2B46"/>
    <w:rsid w:val="000A342A"/>
    <w:rsid w:val="000B2269"/>
    <w:rsid w:val="000B2D0E"/>
    <w:rsid w:val="000C67A4"/>
    <w:rsid w:val="000D46B6"/>
    <w:rsid w:val="000D49DE"/>
    <w:rsid w:val="000D77DD"/>
    <w:rsid w:val="000E3F8D"/>
    <w:rsid w:val="000F0C94"/>
    <w:rsid w:val="0010145A"/>
    <w:rsid w:val="00101749"/>
    <w:rsid w:val="00103057"/>
    <w:rsid w:val="0010404F"/>
    <w:rsid w:val="00111992"/>
    <w:rsid w:val="00112EB1"/>
    <w:rsid w:val="00113958"/>
    <w:rsid w:val="00113FCC"/>
    <w:rsid w:val="00120032"/>
    <w:rsid w:val="00122E96"/>
    <w:rsid w:val="00131456"/>
    <w:rsid w:val="00131D34"/>
    <w:rsid w:val="00133DC5"/>
    <w:rsid w:val="0013738A"/>
    <w:rsid w:val="001458A3"/>
    <w:rsid w:val="00155FAC"/>
    <w:rsid w:val="00165D48"/>
    <w:rsid w:val="00174FD9"/>
    <w:rsid w:val="00175B63"/>
    <w:rsid w:val="001817AF"/>
    <w:rsid w:val="001850C9"/>
    <w:rsid w:val="00185937"/>
    <w:rsid w:val="001933BF"/>
    <w:rsid w:val="001957C2"/>
    <w:rsid w:val="001979C1"/>
    <w:rsid w:val="001A03FC"/>
    <w:rsid w:val="001A324F"/>
    <w:rsid w:val="001A7DC7"/>
    <w:rsid w:val="001B33D9"/>
    <w:rsid w:val="001C0A33"/>
    <w:rsid w:val="001C4D45"/>
    <w:rsid w:val="001C7DC9"/>
    <w:rsid w:val="001C7F63"/>
    <w:rsid w:val="001D18D6"/>
    <w:rsid w:val="001E6978"/>
    <w:rsid w:val="001F0DCB"/>
    <w:rsid w:val="00201790"/>
    <w:rsid w:val="00204566"/>
    <w:rsid w:val="002108A3"/>
    <w:rsid w:val="00215A6E"/>
    <w:rsid w:val="002212FC"/>
    <w:rsid w:val="00221DD0"/>
    <w:rsid w:val="0022228B"/>
    <w:rsid w:val="00222A95"/>
    <w:rsid w:val="00224B03"/>
    <w:rsid w:val="00227348"/>
    <w:rsid w:val="002645C3"/>
    <w:rsid w:val="00265544"/>
    <w:rsid w:val="00271D1D"/>
    <w:rsid w:val="00274BFE"/>
    <w:rsid w:val="002841C1"/>
    <w:rsid w:val="00285561"/>
    <w:rsid w:val="00286637"/>
    <w:rsid w:val="00287E0D"/>
    <w:rsid w:val="00291953"/>
    <w:rsid w:val="00296AC8"/>
    <w:rsid w:val="002A65EB"/>
    <w:rsid w:val="002B5713"/>
    <w:rsid w:val="002D3A2B"/>
    <w:rsid w:val="002D4AC1"/>
    <w:rsid w:val="002D61D0"/>
    <w:rsid w:val="002E732C"/>
    <w:rsid w:val="002F2E26"/>
    <w:rsid w:val="002F6DD7"/>
    <w:rsid w:val="00301179"/>
    <w:rsid w:val="00303819"/>
    <w:rsid w:val="00316F9C"/>
    <w:rsid w:val="0032065A"/>
    <w:rsid w:val="003212D8"/>
    <w:rsid w:val="003328D2"/>
    <w:rsid w:val="00333CD5"/>
    <w:rsid w:val="00337F5A"/>
    <w:rsid w:val="003452BF"/>
    <w:rsid w:val="00347172"/>
    <w:rsid w:val="0035101A"/>
    <w:rsid w:val="00353EA6"/>
    <w:rsid w:val="00354673"/>
    <w:rsid w:val="0035549A"/>
    <w:rsid w:val="00377F24"/>
    <w:rsid w:val="003819A3"/>
    <w:rsid w:val="00385C00"/>
    <w:rsid w:val="0038641A"/>
    <w:rsid w:val="00386C0D"/>
    <w:rsid w:val="00386CEC"/>
    <w:rsid w:val="00391E06"/>
    <w:rsid w:val="00392A42"/>
    <w:rsid w:val="003A32F8"/>
    <w:rsid w:val="003B272D"/>
    <w:rsid w:val="003B6FF4"/>
    <w:rsid w:val="003C6094"/>
    <w:rsid w:val="003D0953"/>
    <w:rsid w:val="003D0FC5"/>
    <w:rsid w:val="003F2463"/>
    <w:rsid w:val="003F6C86"/>
    <w:rsid w:val="003F713C"/>
    <w:rsid w:val="00402120"/>
    <w:rsid w:val="00426095"/>
    <w:rsid w:val="00432FD3"/>
    <w:rsid w:val="00435E67"/>
    <w:rsid w:val="00435F4C"/>
    <w:rsid w:val="00436F84"/>
    <w:rsid w:val="00440186"/>
    <w:rsid w:val="004443EC"/>
    <w:rsid w:val="00451EE6"/>
    <w:rsid w:val="004536C7"/>
    <w:rsid w:val="00461AEF"/>
    <w:rsid w:val="00462D5F"/>
    <w:rsid w:val="004673A4"/>
    <w:rsid w:val="004721A6"/>
    <w:rsid w:val="00483B8C"/>
    <w:rsid w:val="0049235A"/>
    <w:rsid w:val="0049403E"/>
    <w:rsid w:val="004A5D74"/>
    <w:rsid w:val="004B1D48"/>
    <w:rsid w:val="004B29D4"/>
    <w:rsid w:val="004B5E84"/>
    <w:rsid w:val="004C5896"/>
    <w:rsid w:val="004C741D"/>
    <w:rsid w:val="004C7D67"/>
    <w:rsid w:val="004D409C"/>
    <w:rsid w:val="004E0A16"/>
    <w:rsid w:val="004E3A7F"/>
    <w:rsid w:val="004F02E0"/>
    <w:rsid w:val="004F1789"/>
    <w:rsid w:val="004F21EA"/>
    <w:rsid w:val="004F3587"/>
    <w:rsid w:val="004F41ED"/>
    <w:rsid w:val="004F4DB0"/>
    <w:rsid w:val="00502075"/>
    <w:rsid w:val="005021AA"/>
    <w:rsid w:val="00517FE1"/>
    <w:rsid w:val="00521D18"/>
    <w:rsid w:val="00523D67"/>
    <w:rsid w:val="005369CE"/>
    <w:rsid w:val="00536C60"/>
    <w:rsid w:val="005446B1"/>
    <w:rsid w:val="005475A0"/>
    <w:rsid w:val="00547FA4"/>
    <w:rsid w:val="0055145E"/>
    <w:rsid w:val="00555287"/>
    <w:rsid w:val="005860C0"/>
    <w:rsid w:val="00595009"/>
    <w:rsid w:val="005A0AA6"/>
    <w:rsid w:val="005A3424"/>
    <w:rsid w:val="005A3D20"/>
    <w:rsid w:val="005A40AD"/>
    <w:rsid w:val="005A57DB"/>
    <w:rsid w:val="005B6769"/>
    <w:rsid w:val="005B728E"/>
    <w:rsid w:val="005C1272"/>
    <w:rsid w:val="005C2151"/>
    <w:rsid w:val="005D1945"/>
    <w:rsid w:val="005D5620"/>
    <w:rsid w:val="005E65D2"/>
    <w:rsid w:val="005E6846"/>
    <w:rsid w:val="005F1093"/>
    <w:rsid w:val="005F40CC"/>
    <w:rsid w:val="005F4787"/>
    <w:rsid w:val="005F566A"/>
    <w:rsid w:val="005F6A3A"/>
    <w:rsid w:val="00600BFA"/>
    <w:rsid w:val="00604730"/>
    <w:rsid w:val="00613422"/>
    <w:rsid w:val="00616106"/>
    <w:rsid w:val="00626865"/>
    <w:rsid w:val="006275DD"/>
    <w:rsid w:val="00630362"/>
    <w:rsid w:val="006333E5"/>
    <w:rsid w:val="0063560D"/>
    <w:rsid w:val="00650EC8"/>
    <w:rsid w:val="00661168"/>
    <w:rsid w:val="006713AC"/>
    <w:rsid w:val="006833C1"/>
    <w:rsid w:val="006949DF"/>
    <w:rsid w:val="006A74CC"/>
    <w:rsid w:val="006B10CD"/>
    <w:rsid w:val="006B5FE8"/>
    <w:rsid w:val="006C01FE"/>
    <w:rsid w:val="006E1B46"/>
    <w:rsid w:val="00704239"/>
    <w:rsid w:val="007202F6"/>
    <w:rsid w:val="00730E92"/>
    <w:rsid w:val="00737714"/>
    <w:rsid w:val="00745670"/>
    <w:rsid w:val="007615C8"/>
    <w:rsid w:val="00761814"/>
    <w:rsid w:val="00766449"/>
    <w:rsid w:val="00772548"/>
    <w:rsid w:val="00783232"/>
    <w:rsid w:val="00783C72"/>
    <w:rsid w:val="0079027D"/>
    <w:rsid w:val="007A01FB"/>
    <w:rsid w:val="007A1D2E"/>
    <w:rsid w:val="007A3100"/>
    <w:rsid w:val="007A50C3"/>
    <w:rsid w:val="007A7FE5"/>
    <w:rsid w:val="007B1F5E"/>
    <w:rsid w:val="007B45BC"/>
    <w:rsid w:val="007B4808"/>
    <w:rsid w:val="007B5958"/>
    <w:rsid w:val="007C022A"/>
    <w:rsid w:val="007C5CB9"/>
    <w:rsid w:val="007D199A"/>
    <w:rsid w:val="007D2BEA"/>
    <w:rsid w:val="007D495F"/>
    <w:rsid w:val="007D64C4"/>
    <w:rsid w:val="007E1618"/>
    <w:rsid w:val="007E634A"/>
    <w:rsid w:val="007E697D"/>
    <w:rsid w:val="007F067D"/>
    <w:rsid w:val="007F202F"/>
    <w:rsid w:val="007F2B3B"/>
    <w:rsid w:val="007F3955"/>
    <w:rsid w:val="007F6919"/>
    <w:rsid w:val="007F7BE8"/>
    <w:rsid w:val="008059DA"/>
    <w:rsid w:val="00810187"/>
    <w:rsid w:val="00811B3F"/>
    <w:rsid w:val="008160CD"/>
    <w:rsid w:val="00816346"/>
    <w:rsid w:val="008304C9"/>
    <w:rsid w:val="00832D8C"/>
    <w:rsid w:val="00865182"/>
    <w:rsid w:val="00867FD4"/>
    <w:rsid w:val="00870A75"/>
    <w:rsid w:val="00891A44"/>
    <w:rsid w:val="0089435C"/>
    <w:rsid w:val="00895B9E"/>
    <w:rsid w:val="008A3745"/>
    <w:rsid w:val="008B0488"/>
    <w:rsid w:val="008B594B"/>
    <w:rsid w:val="008B6AAB"/>
    <w:rsid w:val="008B6DAF"/>
    <w:rsid w:val="008C0BB0"/>
    <w:rsid w:val="008C1B6E"/>
    <w:rsid w:val="008C2E5A"/>
    <w:rsid w:val="008C7A60"/>
    <w:rsid w:val="008C7B61"/>
    <w:rsid w:val="008D3054"/>
    <w:rsid w:val="008E2B02"/>
    <w:rsid w:val="008E4639"/>
    <w:rsid w:val="008E5669"/>
    <w:rsid w:val="008E670D"/>
    <w:rsid w:val="008E7E1C"/>
    <w:rsid w:val="008F3769"/>
    <w:rsid w:val="00902ED7"/>
    <w:rsid w:val="0090756A"/>
    <w:rsid w:val="00913675"/>
    <w:rsid w:val="009225F6"/>
    <w:rsid w:val="00922DB9"/>
    <w:rsid w:val="009268E8"/>
    <w:rsid w:val="00936D99"/>
    <w:rsid w:val="0094175B"/>
    <w:rsid w:val="00946A96"/>
    <w:rsid w:val="00951024"/>
    <w:rsid w:val="00954D3F"/>
    <w:rsid w:val="00956B14"/>
    <w:rsid w:val="00976707"/>
    <w:rsid w:val="00977543"/>
    <w:rsid w:val="0098523E"/>
    <w:rsid w:val="00994255"/>
    <w:rsid w:val="009959DA"/>
    <w:rsid w:val="009B0535"/>
    <w:rsid w:val="009B1B4E"/>
    <w:rsid w:val="009B1BA3"/>
    <w:rsid w:val="009B656E"/>
    <w:rsid w:val="009B7A10"/>
    <w:rsid w:val="009C4215"/>
    <w:rsid w:val="009C71CD"/>
    <w:rsid w:val="009D243D"/>
    <w:rsid w:val="009D588C"/>
    <w:rsid w:val="009D7CAD"/>
    <w:rsid w:val="009F07AC"/>
    <w:rsid w:val="009F2259"/>
    <w:rsid w:val="009F6D36"/>
    <w:rsid w:val="00A1177E"/>
    <w:rsid w:val="00A14FEE"/>
    <w:rsid w:val="00A162FC"/>
    <w:rsid w:val="00A21846"/>
    <w:rsid w:val="00A251C3"/>
    <w:rsid w:val="00A25AD1"/>
    <w:rsid w:val="00A27F19"/>
    <w:rsid w:val="00A406B2"/>
    <w:rsid w:val="00A412A3"/>
    <w:rsid w:val="00A41864"/>
    <w:rsid w:val="00A5143B"/>
    <w:rsid w:val="00A51663"/>
    <w:rsid w:val="00A518C8"/>
    <w:rsid w:val="00A53C24"/>
    <w:rsid w:val="00A54702"/>
    <w:rsid w:val="00A54843"/>
    <w:rsid w:val="00A628DA"/>
    <w:rsid w:val="00A64F71"/>
    <w:rsid w:val="00A73431"/>
    <w:rsid w:val="00A7549C"/>
    <w:rsid w:val="00A779AE"/>
    <w:rsid w:val="00A80FC4"/>
    <w:rsid w:val="00A97C48"/>
    <w:rsid w:val="00AA139D"/>
    <w:rsid w:val="00AA2633"/>
    <w:rsid w:val="00AA2757"/>
    <w:rsid w:val="00AA3B10"/>
    <w:rsid w:val="00AA4ADC"/>
    <w:rsid w:val="00AA509D"/>
    <w:rsid w:val="00AB59E3"/>
    <w:rsid w:val="00AB6A03"/>
    <w:rsid w:val="00AC050B"/>
    <w:rsid w:val="00AD28E6"/>
    <w:rsid w:val="00AD46EC"/>
    <w:rsid w:val="00AD576E"/>
    <w:rsid w:val="00AD666A"/>
    <w:rsid w:val="00AE5E63"/>
    <w:rsid w:val="00AF0937"/>
    <w:rsid w:val="00AF272B"/>
    <w:rsid w:val="00AF6C94"/>
    <w:rsid w:val="00B1292A"/>
    <w:rsid w:val="00B131AF"/>
    <w:rsid w:val="00B225D4"/>
    <w:rsid w:val="00B2583F"/>
    <w:rsid w:val="00B3122B"/>
    <w:rsid w:val="00B33919"/>
    <w:rsid w:val="00B40FD0"/>
    <w:rsid w:val="00B40FFE"/>
    <w:rsid w:val="00B430A1"/>
    <w:rsid w:val="00B50F46"/>
    <w:rsid w:val="00B554E1"/>
    <w:rsid w:val="00B67252"/>
    <w:rsid w:val="00B70D07"/>
    <w:rsid w:val="00B72000"/>
    <w:rsid w:val="00B72BC8"/>
    <w:rsid w:val="00B739B2"/>
    <w:rsid w:val="00B8008E"/>
    <w:rsid w:val="00B81413"/>
    <w:rsid w:val="00B85D7C"/>
    <w:rsid w:val="00B85DF9"/>
    <w:rsid w:val="00B866FC"/>
    <w:rsid w:val="00B902BD"/>
    <w:rsid w:val="00B95100"/>
    <w:rsid w:val="00B96EC7"/>
    <w:rsid w:val="00B97F76"/>
    <w:rsid w:val="00BA1BA0"/>
    <w:rsid w:val="00BA1BED"/>
    <w:rsid w:val="00BA1D1F"/>
    <w:rsid w:val="00BA3040"/>
    <w:rsid w:val="00BA5B2B"/>
    <w:rsid w:val="00BA794C"/>
    <w:rsid w:val="00BB082D"/>
    <w:rsid w:val="00BB4F85"/>
    <w:rsid w:val="00BB6DEB"/>
    <w:rsid w:val="00BE1B4F"/>
    <w:rsid w:val="00BE4171"/>
    <w:rsid w:val="00BE48BA"/>
    <w:rsid w:val="00BF5F5A"/>
    <w:rsid w:val="00C06A2F"/>
    <w:rsid w:val="00C137F9"/>
    <w:rsid w:val="00C139CB"/>
    <w:rsid w:val="00C16217"/>
    <w:rsid w:val="00C21931"/>
    <w:rsid w:val="00C26FDB"/>
    <w:rsid w:val="00C2789E"/>
    <w:rsid w:val="00C301E1"/>
    <w:rsid w:val="00C314D7"/>
    <w:rsid w:val="00C46CA6"/>
    <w:rsid w:val="00C5034D"/>
    <w:rsid w:val="00C5195D"/>
    <w:rsid w:val="00C53FB5"/>
    <w:rsid w:val="00C542E6"/>
    <w:rsid w:val="00C571E4"/>
    <w:rsid w:val="00C71182"/>
    <w:rsid w:val="00C752F1"/>
    <w:rsid w:val="00C84463"/>
    <w:rsid w:val="00C8615C"/>
    <w:rsid w:val="00C91B32"/>
    <w:rsid w:val="00C93856"/>
    <w:rsid w:val="00C97531"/>
    <w:rsid w:val="00C97E1A"/>
    <w:rsid w:val="00CA0C12"/>
    <w:rsid w:val="00CA0D24"/>
    <w:rsid w:val="00CA2887"/>
    <w:rsid w:val="00CA7755"/>
    <w:rsid w:val="00CB0523"/>
    <w:rsid w:val="00CB0552"/>
    <w:rsid w:val="00CB1136"/>
    <w:rsid w:val="00CB15F1"/>
    <w:rsid w:val="00CB2747"/>
    <w:rsid w:val="00CB3C47"/>
    <w:rsid w:val="00CC3F72"/>
    <w:rsid w:val="00CC6E4F"/>
    <w:rsid w:val="00CD4D3A"/>
    <w:rsid w:val="00CD7110"/>
    <w:rsid w:val="00CE1229"/>
    <w:rsid w:val="00CF1AD8"/>
    <w:rsid w:val="00CF5D9B"/>
    <w:rsid w:val="00CF77C8"/>
    <w:rsid w:val="00CF7B16"/>
    <w:rsid w:val="00D015E5"/>
    <w:rsid w:val="00D20F13"/>
    <w:rsid w:val="00D22112"/>
    <w:rsid w:val="00D22F71"/>
    <w:rsid w:val="00D27505"/>
    <w:rsid w:val="00D311BB"/>
    <w:rsid w:val="00D34191"/>
    <w:rsid w:val="00D3723B"/>
    <w:rsid w:val="00D47102"/>
    <w:rsid w:val="00D5003B"/>
    <w:rsid w:val="00D61E9A"/>
    <w:rsid w:val="00D627F2"/>
    <w:rsid w:val="00D62FDF"/>
    <w:rsid w:val="00D64A22"/>
    <w:rsid w:val="00D66F96"/>
    <w:rsid w:val="00D77E4A"/>
    <w:rsid w:val="00D801FB"/>
    <w:rsid w:val="00D8031A"/>
    <w:rsid w:val="00D81EE5"/>
    <w:rsid w:val="00D822C7"/>
    <w:rsid w:val="00D94FDC"/>
    <w:rsid w:val="00D96D8A"/>
    <w:rsid w:val="00DB0F86"/>
    <w:rsid w:val="00DB131C"/>
    <w:rsid w:val="00DB37F8"/>
    <w:rsid w:val="00DB6DC8"/>
    <w:rsid w:val="00DB7609"/>
    <w:rsid w:val="00DC25C0"/>
    <w:rsid w:val="00DC306F"/>
    <w:rsid w:val="00DE1966"/>
    <w:rsid w:val="00DE1F3D"/>
    <w:rsid w:val="00DE28CE"/>
    <w:rsid w:val="00DF4729"/>
    <w:rsid w:val="00E13734"/>
    <w:rsid w:val="00E138EE"/>
    <w:rsid w:val="00E15BCD"/>
    <w:rsid w:val="00E409B4"/>
    <w:rsid w:val="00E453D5"/>
    <w:rsid w:val="00E47CF5"/>
    <w:rsid w:val="00E5085A"/>
    <w:rsid w:val="00E57D5A"/>
    <w:rsid w:val="00E60B10"/>
    <w:rsid w:val="00E6554C"/>
    <w:rsid w:val="00E70D6C"/>
    <w:rsid w:val="00E732A1"/>
    <w:rsid w:val="00E77CB8"/>
    <w:rsid w:val="00E812B5"/>
    <w:rsid w:val="00E840D4"/>
    <w:rsid w:val="00E97799"/>
    <w:rsid w:val="00EA1B57"/>
    <w:rsid w:val="00EA25E0"/>
    <w:rsid w:val="00EA4758"/>
    <w:rsid w:val="00EA4D6F"/>
    <w:rsid w:val="00EA65E5"/>
    <w:rsid w:val="00EB0F59"/>
    <w:rsid w:val="00EB1238"/>
    <w:rsid w:val="00EB1C09"/>
    <w:rsid w:val="00EB7BDA"/>
    <w:rsid w:val="00EC01F7"/>
    <w:rsid w:val="00EC260A"/>
    <w:rsid w:val="00EC334A"/>
    <w:rsid w:val="00EC52BB"/>
    <w:rsid w:val="00ED042A"/>
    <w:rsid w:val="00ED4BC8"/>
    <w:rsid w:val="00ED4C59"/>
    <w:rsid w:val="00ED78F4"/>
    <w:rsid w:val="00EF3109"/>
    <w:rsid w:val="00EF5E34"/>
    <w:rsid w:val="00F145EA"/>
    <w:rsid w:val="00F32ADC"/>
    <w:rsid w:val="00F355FC"/>
    <w:rsid w:val="00F433E0"/>
    <w:rsid w:val="00F4705D"/>
    <w:rsid w:val="00F51C47"/>
    <w:rsid w:val="00F566F6"/>
    <w:rsid w:val="00F61D18"/>
    <w:rsid w:val="00F7234C"/>
    <w:rsid w:val="00FA23CB"/>
    <w:rsid w:val="00FA76EB"/>
    <w:rsid w:val="00FC11A2"/>
    <w:rsid w:val="00FC1D02"/>
    <w:rsid w:val="00FD467E"/>
    <w:rsid w:val="00FE0E9B"/>
    <w:rsid w:val="00FE6756"/>
    <w:rsid w:val="00FE6C48"/>
    <w:rsid w:val="00FF2435"/>
  </w:rsids>
  <m:mathPr>
    <m:mathFont m:val="Cambria Math"/>
    <m:brkBin m:val="before"/>
    <m:brkBinSub m:val="--"/>
    <m:smallFrac/>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4B7D4DF"/>
  <w15:docId w15:val="{41DB87DC-D0C4-4A91-9E01-69925CFC5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5D7C"/>
    <w:pPr>
      <w:spacing w:after="200" w:line="276" w:lineRule="auto"/>
    </w:pPr>
    <w:rPr>
      <w:rFonts w:cs="Calibri"/>
      <w:lang w:eastAsia="en-US"/>
    </w:rPr>
  </w:style>
  <w:style w:type="paragraph" w:styleId="Heading2">
    <w:name w:val="heading 2"/>
    <w:basedOn w:val="Normal"/>
    <w:next w:val="Normal"/>
    <w:link w:val="Heading2Char"/>
    <w:uiPriority w:val="99"/>
    <w:qFormat/>
    <w:locked/>
    <w:rsid w:val="00DE1F3D"/>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locked/>
    <w:rsid w:val="00DE1F3D"/>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215A6E"/>
    <w:pPr>
      <w:keepNext/>
      <w:overflowPunct w:val="0"/>
      <w:autoSpaceDE w:val="0"/>
      <w:autoSpaceDN w:val="0"/>
      <w:adjustRightInd w:val="0"/>
      <w:spacing w:after="0" w:line="240" w:lineRule="auto"/>
      <w:jc w:val="right"/>
      <w:textAlignment w:val="baseline"/>
      <w:outlineLvl w:val="3"/>
    </w:pPr>
    <w:rPr>
      <w:rFonts w:ascii="Comic Sans MS" w:eastAsia="Times New Roman" w:hAnsi="Comic Sans MS" w:cs="Comic Sans MS"/>
      <w:b/>
      <w:bCs/>
      <w:sz w:val="56"/>
      <w:szCs w:val="56"/>
      <w:lang w:val="en-US"/>
    </w:rPr>
  </w:style>
  <w:style w:type="paragraph" w:styleId="Heading6">
    <w:name w:val="heading 6"/>
    <w:basedOn w:val="Normal"/>
    <w:next w:val="Normal"/>
    <w:link w:val="Heading6Char"/>
    <w:uiPriority w:val="99"/>
    <w:qFormat/>
    <w:locked/>
    <w:rsid w:val="00DE1F3D"/>
    <w:pPr>
      <w:spacing w:before="240" w:after="6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B1292A"/>
    <w:rPr>
      <w:rFonts w:ascii="Cambria" w:hAnsi="Cambria" w:cs="Cambria"/>
      <w:b/>
      <w:bCs/>
      <w:i/>
      <w:iCs/>
      <w:sz w:val="28"/>
      <w:szCs w:val="28"/>
      <w:lang w:eastAsia="en-US"/>
    </w:rPr>
  </w:style>
  <w:style w:type="character" w:customStyle="1" w:styleId="Heading3Char">
    <w:name w:val="Heading 3 Char"/>
    <w:basedOn w:val="DefaultParagraphFont"/>
    <w:link w:val="Heading3"/>
    <w:uiPriority w:val="99"/>
    <w:semiHidden/>
    <w:locked/>
    <w:rsid w:val="00B1292A"/>
    <w:rPr>
      <w:rFonts w:ascii="Cambria" w:hAnsi="Cambria" w:cs="Cambria"/>
      <w:b/>
      <w:bCs/>
      <w:sz w:val="26"/>
      <w:szCs w:val="26"/>
      <w:lang w:eastAsia="en-US"/>
    </w:rPr>
  </w:style>
  <w:style w:type="character" w:customStyle="1" w:styleId="Heading4Char">
    <w:name w:val="Heading 4 Char"/>
    <w:basedOn w:val="DefaultParagraphFont"/>
    <w:link w:val="Heading4"/>
    <w:uiPriority w:val="99"/>
    <w:locked/>
    <w:rsid w:val="00215A6E"/>
    <w:rPr>
      <w:rFonts w:ascii="Comic Sans MS" w:hAnsi="Comic Sans MS" w:cs="Comic Sans MS"/>
      <w:b/>
      <w:bCs/>
      <w:sz w:val="20"/>
      <w:szCs w:val="20"/>
      <w:lang w:val="en-US"/>
    </w:rPr>
  </w:style>
  <w:style w:type="character" w:customStyle="1" w:styleId="Heading6Char">
    <w:name w:val="Heading 6 Char"/>
    <w:basedOn w:val="DefaultParagraphFont"/>
    <w:link w:val="Heading6"/>
    <w:uiPriority w:val="99"/>
    <w:semiHidden/>
    <w:locked/>
    <w:rsid w:val="00B1292A"/>
    <w:rPr>
      <w:rFonts w:ascii="Calibri" w:hAnsi="Calibri" w:cs="Calibri"/>
      <w:b/>
      <w:bCs/>
      <w:lang w:eastAsia="en-US"/>
    </w:rPr>
  </w:style>
  <w:style w:type="paragraph" w:styleId="Header">
    <w:name w:val="header"/>
    <w:basedOn w:val="Normal"/>
    <w:link w:val="HeaderChar"/>
    <w:rsid w:val="00215A6E"/>
    <w:pPr>
      <w:tabs>
        <w:tab w:val="center" w:pos="4320"/>
        <w:tab w:val="right" w:pos="8640"/>
      </w:tabs>
      <w:spacing w:after="0" w:line="240" w:lineRule="auto"/>
    </w:pPr>
    <w:rPr>
      <w:rFonts w:ascii="Arial" w:eastAsia="Times New Roman" w:hAnsi="Arial" w:cs="Arial"/>
      <w:lang w:val="en-US"/>
    </w:rPr>
  </w:style>
  <w:style w:type="character" w:customStyle="1" w:styleId="HeaderChar">
    <w:name w:val="Header Char"/>
    <w:basedOn w:val="DefaultParagraphFont"/>
    <w:link w:val="Header"/>
    <w:locked/>
    <w:rsid w:val="00215A6E"/>
    <w:rPr>
      <w:rFonts w:ascii="Arial" w:hAnsi="Arial" w:cs="Arial"/>
      <w:sz w:val="20"/>
      <w:szCs w:val="20"/>
      <w:lang w:val="en-US"/>
    </w:rPr>
  </w:style>
  <w:style w:type="paragraph" w:styleId="Footer">
    <w:name w:val="footer"/>
    <w:basedOn w:val="Normal"/>
    <w:link w:val="FooterChar"/>
    <w:uiPriority w:val="99"/>
    <w:rsid w:val="00215A6E"/>
    <w:pPr>
      <w:tabs>
        <w:tab w:val="center" w:pos="4320"/>
        <w:tab w:val="right" w:pos="8640"/>
      </w:tabs>
      <w:spacing w:after="0" w:line="240" w:lineRule="auto"/>
    </w:pPr>
    <w:rPr>
      <w:rFonts w:ascii="Arial" w:eastAsia="Times New Roman" w:hAnsi="Arial" w:cs="Arial"/>
      <w:lang w:val="en-US"/>
    </w:rPr>
  </w:style>
  <w:style w:type="character" w:customStyle="1" w:styleId="FooterChar">
    <w:name w:val="Footer Char"/>
    <w:basedOn w:val="DefaultParagraphFont"/>
    <w:link w:val="Footer"/>
    <w:uiPriority w:val="99"/>
    <w:locked/>
    <w:rsid w:val="00215A6E"/>
    <w:rPr>
      <w:rFonts w:ascii="Arial" w:hAnsi="Arial" w:cs="Arial"/>
      <w:sz w:val="20"/>
      <w:szCs w:val="20"/>
      <w:lang w:val="en-US"/>
    </w:rPr>
  </w:style>
  <w:style w:type="paragraph" w:styleId="BodyText">
    <w:name w:val="Body Text"/>
    <w:basedOn w:val="Normal"/>
    <w:link w:val="BodyTextChar"/>
    <w:uiPriority w:val="99"/>
    <w:rsid w:val="00215A6E"/>
    <w:pPr>
      <w:spacing w:after="0" w:line="240" w:lineRule="auto"/>
    </w:pPr>
    <w:rPr>
      <w:rFonts w:ascii="Arial" w:eastAsia="MS Mincho" w:hAnsi="Arial" w:cs="Arial"/>
      <w:b/>
      <w:bCs/>
      <w:sz w:val="20"/>
      <w:szCs w:val="20"/>
      <w:lang w:val="en-US"/>
    </w:rPr>
  </w:style>
  <w:style w:type="character" w:customStyle="1" w:styleId="BodyTextChar">
    <w:name w:val="Body Text Char"/>
    <w:basedOn w:val="DefaultParagraphFont"/>
    <w:link w:val="BodyText"/>
    <w:uiPriority w:val="99"/>
    <w:locked/>
    <w:rsid w:val="00215A6E"/>
    <w:rPr>
      <w:rFonts w:ascii="Arial" w:eastAsia="MS Mincho" w:hAnsi="Arial" w:cs="Arial"/>
      <w:b/>
      <w:bCs/>
      <w:sz w:val="20"/>
      <w:szCs w:val="20"/>
      <w:lang w:val="en-US"/>
    </w:rPr>
  </w:style>
  <w:style w:type="paragraph" w:styleId="Title">
    <w:name w:val="Title"/>
    <w:basedOn w:val="Normal"/>
    <w:link w:val="TitleChar"/>
    <w:uiPriority w:val="99"/>
    <w:qFormat/>
    <w:rsid w:val="00215A6E"/>
    <w:pPr>
      <w:overflowPunct w:val="0"/>
      <w:autoSpaceDE w:val="0"/>
      <w:autoSpaceDN w:val="0"/>
      <w:adjustRightInd w:val="0"/>
      <w:spacing w:after="0" w:line="240" w:lineRule="auto"/>
      <w:jc w:val="center"/>
      <w:textAlignment w:val="baseline"/>
    </w:pPr>
    <w:rPr>
      <w:rFonts w:ascii="Arial" w:eastAsia="Times New Roman" w:hAnsi="Arial" w:cs="Arial"/>
      <w:b/>
      <w:bCs/>
      <w:sz w:val="28"/>
      <w:szCs w:val="28"/>
    </w:rPr>
  </w:style>
  <w:style w:type="character" w:customStyle="1" w:styleId="TitleChar">
    <w:name w:val="Title Char"/>
    <w:basedOn w:val="DefaultParagraphFont"/>
    <w:link w:val="Title"/>
    <w:uiPriority w:val="99"/>
    <w:locked/>
    <w:rsid w:val="00215A6E"/>
    <w:rPr>
      <w:rFonts w:ascii="Arial" w:hAnsi="Arial" w:cs="Arial"/>
      <w:b/>
      <w:bCs/>
      <w:sz w:val="20"/>
      <w:szCs w:val="20"/>
    </w:rPr>
  </w:style>
  <w:style w:type="paragraph" w:styleId="NormalWeb">
    <w:name w:val="Normal (Web)"/>
    <w:basedOn w:val="Normal"/>
    <w:uiPriority w:val="99"/>
    <w:rsid w:val="00215A6E"/>
    <w:pPr>
      <w:spacing w:before="100" w:beforeAutospacing="1" w:after="100" w:afterAutospacing="1" w:line="240" w:lineRule="auto"/>
    </w:pPr>
    <w:rPr>
      <w:rFonts w:ascii="Arial Unicode MS" w:eastAsia="Arial Unicode MS" w:cs="Arial Unicode MS"/>
      <w:sz w:val="24"/>
      <w:szCs w:val="24"/>
    </w:rPr>
  </w:style>
  <w:style w:type="paragraph" w:customStyle="1" w:styleId="heading">
    <w:name w:val="heading"/>
    <w:basedOn w:val="fixed"/>
    <w:uiPriority w:val="99"/>
    <w:rsid w:val="00215A6E"/>
    <w:pPr>
      <w:spacing w:before="240" w:after="120"/>
    </w:pPr>
  </w:style>
  <w:style w:type="paragraph" w:customStyle="1" w:styleId="fixed">
    <w:name w:val="fixed"/>
    <w:uiPriority w:val="99"/>
    <w:rsid w:val="00215A6E"/>
    <w:pPr>
      <w:tabs>
        <w:tab w:val="left" w:pos="720"/>
        <w:tab w:val="left" w:pos="1440"/>
        <w:tab w:val="left" w:pos="2160"/>
        <w:tab w:val="left" w:pos="2880"/>
      </w:tabs>
      <w:ind w:left="3600" w:hanging="3600"/>
    </w:pPr>
    <w:rPr>
      <w:rFonts w:ascii="Times New Roman" w:eastAsia="Times New Roman" w:hAnsi="Times New Roman"/>
      <w:b/>
      <w:bCs/>
      <w:sz w:val="24"/>
      <w:szCs w:val="24"/>
    </w:rPr>
  </w:style>
  <w:style w:type="paragraph" w:customStyle="1" w:styleId="bullet">
    <w:name w:val="bullet"/>
    <w:uiPriority w:val="99"/>
    <w:rsid w:val="00215A6E"/>
    <w:pPr>
      <w:spacing w:before="120"/>
      <w:ind w:left="1004" w:hanging="284"/>
      <w:jc w:val="both"/>
    </w:pPr>
    <w:rPr>
      <w:rFonts w:ascii="Times New Roman" w:eastAsia="Times New Roman" w:hAnsi="Times New Roman"/>
      <w:sz w:val="24"/>
      <w:szCs w:val="24"/>
    </w:rPr>
  </w:style>
  <w:style w:type="character" w:styleId="PageNumber">
    <w:name w:val="page number"/>
    <w:basedOn w:val="DefaultParagraphFont"/>
    <w:uiPriority w:val="99"/>
    <w:rsid w:val="006333E5"/>
  </w:style>
  <w:style w:type="character" w:customStyle="1" w:styleId="CharChar2">
    <w:name w:val="Char Char2"/>
    <w:basedOn w:val="DefaultParagraphFont"/>
    <w:uiPriority w:val="99"/>
    <w:rsid w:val="00DE1F3D"/>
    <w:rPr>
      <w:sz w:val="24"/>
      <w:szCs w:val="24"/>
      <w:lang w:val="en-GB" w:eastAsia="en-US"/>
    </w:rPr>
  </w:style>
  <w:style w:type="character" w:customStyle="1" w:styleId="CharChar3">
    <w:name w:val="Char Char3"/>
    <w:basedOn w:val="DefaultParagraphFont"/>
    <w:uiPriority w:val="99"/>
    <w:rsid w:val="00DE1F3D"/>
    <w:rPr>
      <w:rFonts w:ascii="Arial" w:hAnsi="Arial" w:cs="Arial"/>
      <w:b/>
      <w:bCs/>
      <w:sz w:val="24"/>
      <w:szCs w:val="24"/>
      <w:lang w:val="en-GB" w:eastAsia="en-US"/>
    </w:rPr>
  </w:style>
  <w:style w:type="character" w:styleId="CommentReference">
    <w:name w:val="annotation reference"/>
    <w:basedOn w:val="DefaultParagraphFont"/>
    <w:uiPriority w:val="99"/>
    <w:semiHidden/>
    <w:rsid w:val="00DE1F3D"/>
    <w:rPr>
      <w:sz w:val="16"/>
      <w:szCs w:val="16"/>
    </w:rPr>
  </w:style>
  <w:style w:type="paragraph" w:styleId="CommentText">
    <w:name w:val="annotation text"/>
    <w:basedOn w:val="Normal"/>
    <w:link w:val="CommentTextChar"/>
    <w:uiPriority w:val="99"/>
    <w:semiHidden/>
    <w:rsid w:val="00DE1F3D"/>
    <w:pPr>
      <w:spacing w:after="0" w:line="240" w:lineRule="auto"/>
    </w:pPr>
    <w:rPr>
      <w:sz w:val="20"/>
      <w:szCs w:val="20"/>
    </w:rPr>
  </w:style>
  <w:style w:type="character" w:customStyle="1" w:styleId="CommentTextChar">
    <w:name w:val="Comment Text Char"/>
    <w:basedOn w:val="DefaultParagraphFont"/>
    <w:link w:val="CommentText"/>
    <w:uiPriority w:val="99"/>
    <w:semiHidden/>
    <w:locked/>
    <w:rsid w:val="00B1292A"/>
    <w:rPr>
      <w:sz w:val="20"/>
      <w:szCs w:val="20"/>
      <w:lang w:eastAsia="en-US"/>
    </w:rPr>
  </w:style>
  <w:style w:type="paragraph" w:styleId="BalloonText">
    <w:name w:val="Balloon Text"/>
    <w:basedOn w:val="Normal"/>
    <w:link w:val="BalloonTextChar"/>
    <w:uiPriority w:val="99"/>
    <w:semiHidden/>
    <w:rsid w:val="00DE1F3D"/>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1292A"/>
    <w:rPr>
      <w:rFonts w:ascii="Times New Roman" w:hAnsi="Times New Roman" w:cs="Times New Roman"/>
      <w:sz w:val="2"/>
      <w:szCs w:val="2"/>
      <w:lang w:eastAsia="en-US"/>
    </w:rPr>
  </w:style>
  <w:style w:type="paragraph" w:styleId="CommentSubject">
    <w:name w:val="annotation subject"/>
    <w:basedOn w:val="CommentText"/>
    <w:next w:val="CommentText"/>
    <w:link w:val="CommentSubjectChar"/>
    <w:uiPriority w:val="99"/>
    <w:semiHidden/>
    <w:rsid w:val="00DE1F3D"/>
    <w:pPr>
      <w:spacing w:after="200" w:line="276" w:lineRule="auto"/>
    </w:pPr>
    <w:rPr>
      <w:b/>
      <w:bCs/>
    </w:rPr>
  </w:style>
  <w:style w:type="character" w:customStyle="1" w:styleId="CommentSubjectChar">
    <w:name w:val="Comment Subject Char"/>
    <w:basedOn w:val="CommentTextChar"/>
    <w:link w:val="CommentSubject"/>
    <w:uiPriority w:val="99"/>
    <w:semiHidden/>
    <w:locked/>
    <w:rsid w:val="00B1292A"/>
    <w:rPr>
      <w:b/>
      <w:bCs/>
      <w:sz w:val="20"/>
      <w:szCs w:val="20"/>
      <w:lang w:eastAsia="en-US"/>
    </w:rPr>
  </w:style>
  <w:style w:type="paragraph" w:styleId="BodyText2">
    <w:name w:val="Body Text 2"/>
    <w:basedOn w:val="Normal"/>
    <w:link w:val="BodyText2Char"/>
    <w:uiPriority w:val="99"/>
    <w:rsid w:val="00DE1F3D"/>
    <w:pPr>
      <w:spacing w:after="120" w:line="480" w:lineRule="auto"/>
    </w:pPr>
  </w:style>
  <w:style w:type="character" w:customStyle="1" w:styleId="BodyText2Char">
    <w:name w:val="Body Text 2 Char"/>
    <w:basedOn w:val="DefaultParagraphFont"/>
    <w:link w:val="BodyText2"/>
    <w:uiPriority w:val="99"/>
    <w:semiHidden/>
    <w:locked/>
    <w:rsid w:val="00B1292A"/>
    <w:rPr>
      <w:lang w:eastAsia="en-US"/>
    </w:rPr>
  </w:style>
  <w:style w:type="paragraph" w:customStyle="1" w:styleId="BodyText1">
    <w:name w:val="Body Text1"/>
    <w:basedOn w:val="Normal"/>
    <w:rsid w:val="00DE1F3D"/>
    <w:pPr>
      <w:tabs>
        <w:tab w:val="left" w:pos="720"/>
        <w:tab w:val="left" w:pos="1440"/>
      </w:tabs>
      <w:spacing w:after="0" w:line="240" w:lineRule="auto"/>
    </w:pPr>
    <w:rPr>
      <w:rFonts w:ascii="CG Times (WN)" w:hAnsi="CG Times (WN)" w:cs="CG Times (WN)"/>
      <w:sz w:val="24"/>
      <w:szCs w:val="24"/>
    </w:rPr>
  </w:style>
  <w:style w:type="character" w:customStyle="1" w:styleId="CharChar1">
    <w:name w:val="Char Char1"/>
    <w:basedOn w:val="DefaultParagraphFont"/>
    <w:uiPriority w:val="99"/>
    <w:rsid w:val="00DE1F3D"/>
  </w:style>
  <w:style w:type="paragraph" w:customStyle="1" w:styleId="BulletedList">
    <w:name w:val="Bulleted List"/>
    <w:basedOn w:val="Normal"/>
    <w:uiPriority w:val="99"/>
    <w:rsid w:val="00DE1F3D"/>
    <w:pPr>
      <w:numPr>
        <w:numId w:val="4"/>
      </w:numPr>
      <w:spacing w:before="120" w:after="240" w:line="240" w:lineRule="auto"/>
    </w:pPr>
    <w:rPr>
      <w:rFonts w:ascii="Verdana" w:hAnsi="Verdana" w:cs="Verdana"/>
      <w:sz w:val="16"/>
      <w:szCs w:val="16"/>
      <w:lang w:val="en-US"/>
    </w:rPr>
  </w:style>
  <w:style w:type="paragraph" w:styleId="ListParagraph">
    <w:name w:val="List Paragraph"/>
    <w:basedOn w:val="Normal"/>
    <w:link w:val="ListParagraphChar"/>
    <w:uiPriority w:val="99"/>
    <w:qFormat/>
    <w:rsid w:val="00DE1F3D"/>
    <w:pPr>
      <w:spacing w:after="0" w:line="240" w:lineRule="auto"/>
      <w:ind w:left="720"/>
    </w:pPr>
    <w:rPr>
      <w:sz w:val="20"/>
      <w:szCs w:val="20"/>
      <w:lang w:eastAsia="en-GB"/>
    </w:rPr>
  </w:style>
  <w:style w:type="paragraph" w:styleId="NoSpacing">
    <w:name w:val="No Spacing"/>
    <w:autoRedefine/>
    <w:uiPriority w:val="99"/>
    <w:qFormat/>
    <w:rsid w:val="00DE1F3D"/>
    <w:pPr>
      <w:jc w:val="both"/>
    </w:pPr>
    <w:rPr>
      <w:rFonts w:ascii="Arial" w:eastAsia="Times New Roman" w:hAnsi="Arial" w:cs="Arial"/>
      <w:b/>
      <w:bCs/>
      <w:sz w:val="20"/>
      <w:szCs w:val="20"/>
      <w:lang w:eastAsia="en-US"/>
    </w:rPr>
  </w:style>
  <w:style w:type="paragraph" w:customStyle="1" w:styleId="Style1">
    <w:name w:val="Style1"/>
    <w:basedOn w:val="Normal"/>
    <w:uiPriority w:val="99"/>
    <w:rsid w:val="004C7D67"/>
    <w:pPr>
      <w:overflowPunct w:val="0"/>
      <w:autoSpaceDE w:val="0"/>
      <w:autoSpaceDN w:val="0"/>
      <w:adjustRightInd w:val="0"/>
      <w:spacing w:after="0" w:line="240" w:lineRule="auto"/>
      <w:textAlignment w:val="baseline"/>
    </w:pPr>
    <w:rPr>
      <w:rFonts w:ascii="Arial" w:eastAsia="Times New Roman" w:hAnsi="Arial" w:cs="Arial"/>
      <w:sz w:val="24"/>
      <w:szCs w:val="24"/>
      <w:lang w:eastAsia="en-GB"/>
    </w:rPr>
  </w:style>
  <w:style w:type="paragraph" w:customStyle="1" w:styleId="Default">
    <w:name w:val="Default"/>
    <w:rsid w:val="004C7D67"/>
    <w:pPr>
      <w:autoSpaceDE w:val="0"/>
      <w:autoSpaceDN w:val="0"/>
      <w:adjustRightInd w:val="0"/>
    </w:pPr>
    <w:rPr>
      <w:rFonts w:ascii="Comic Sans MS" w:hAnsi="Comic Sans MS" w:cs="Comic Sans MS"/>
      <w:color w:val="000000"/>
      <w:sz w:val="24"/>
      <w:szCs w:val="24"/>
      <w:lang w:eastAsia="en-US"/>
    </w:rPr>
  </w:style>
  <w:style w:type="character" w:styleId="Hyperlink">
    <w:name w:val="Hyperlink"/>
    <w:basedOn w:val="DefaultParagraphFont"/>
    <w:uiPriority w:val="99"/>
    <w:rsid w:val="001B33D9"/>
    <w:rPr>
      <w:color w:val="0000FF"/>
      <w:u w:val="single"/>
    </w:rPr>
  </w:style>
  <w:style w:type="character" w:styleId="HTMLCite">
    <w:name w:val="HTML Cite"/>
    <w:basedOn w:val="DefaultParagraphFont"/>
    <w:uiPriority w:val="99"/>
    <w:semiHidden/>
    <w:rsid w:val="001B33D9"/>
    <w:rPr>
      <w:color w:val="auto"/>
    </w:rPr>
  </w:style>
  <w:style w:type="character" w:styleId="Strong">
    <w:name w:val="Strong"/>
    <w:basedOn w:val="DefaultParagraphFont"/>
    <w:uiPriority w:val="22"/>
    <w:qFormat/>
    <w:locked/>
    <w:rsid w:val="00C8615C"/>
    <w:rPr>
      <w:b/>
      <w:bCs/>
      <w:i w:val="0"/>
      <w:iCs w:val="0"/>
    </w:rPr>
  </w:style>
  <w:style w:type="character" w:styleId="FollowedHyperlink">
    <w:name w:val="FollowedHyperlink"/>
    <w:basedOn w:val="DefaultParagraphFont"/>
    <w:uiPriority w:val="99"/>
    <w:semiHidden/>
    <w:unhideWhenUsed/>
    <w:rsid w:val="00EA4D6F"/>
    <w:rPr>
      <w:color w:val="800080" w:themeColor="followedHyperlink"/>
      <w:u w:val="single"/>
    </w:rPr>
  </w:style>
  <w:style w:type="character" w:customStyle="1" w:styleId="ListParagraphChar">
    <w:name w:val="List Paragraph Char"/>
    <w:link w:val="ListParagraph"/>
    <w:uiPriority w:val="34"/>
    <w:locked/>
    <w:rsid w:val="00AA139D"/>
    <w:rPr>
      <w:rFonts w:cs="Calibri"/>
      <w:sz w:val="20"/>
      <w:szCs w:val="20"/>
    </w:rPr>
  </w:style>
  <w:style w:type="table" w:customStyle="1" w:styleId="TableGrid12">
    <w:name w:val="Table Grid12"/>
    <w:basedOn w:val="TableNormal"/>
    <w:next w:val="TableGrid"/>
    <w:uiPriority w:val="59"/>
    <w:rsid w:val="00EC334A"/>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locked/>
    <w:rsid w:val="00EC33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6977706">
      <w:bodyDiv w:val="1"/>
      <w:marLeft w:val="0"/>
      <w:marRight w:val="0"/>
      <w:marTop w:val="0"/>
      <w:marBottom w:val="0"/>
      <w:divBdr>
        <w:top w:val="none" w:sz="0" w:space="0" w:color="auto"/>
        <w:left w:val="none" w:sz="0" w:space="0" w:color="auto"/>
        <w:bottom w:val="none" w:sz="0" w:space="0" w:color="auto"/>
        <w:right w:val="none" w:sz="0" w:space="0" w:color="auto"/>
      </w:divBdr>
    </w:div>
    <w:div w:id="669986972">
      <w:bodyDiv w:val="1"/>
      <w:marLeft w:val="0"/>
      <w:marRight w:val="0"/>
      <w:marTop w:val="0"/>
      <w:marBottom w:val="0"/>
      <w:divBdr>
        <w:top w:val="none" w:sz="0" w:space="0" w:color="auto"/>
        <w:left w:val="none" w:sz="0" w:space="0" w:color="auto"/>
        <w:bottom w:val="none" w:sz="0" w:space="0" w:color="auto"/>
        <w:right w:val="none" w:sz="0" w:space="0" w:color="auto"/>
      </w:divBdr>
    </w:div>
    <w:div w:id="1076630901">
      <w:bodyDiv w:val="1"/>
      <w:marLeft w:val="0"/>
      <w:marRight w:val="0"/>
      <w:marTop w:val="100"/>
      <w:marBottom w:val="100"/>
      <w:divBdr>
        <w:top w:val="none" w:sz="0" w:space="0" w:color="auto"/>
        <w:left w:val="none" w:sz="0" w:space="0" w:color="auto"/>
        <w:bottom w:val="none" w:sz="0" w:space="0" w:color="auto"/>
        <w:right w:val="none" w:sz="0" w:space="0" w:color="auto"/>
      </w:divBdr>
      <w:divsChild>
        <w:div w:id="1647053252">
          <w:marLeft w:val="3"/>
          <w:marRight w:val="3"/>
          <w:marTop w:val="375"/>
          <w:marBottom w:val="375"/>
          <w:divBdr>
            <w:top w:val="none" w:sz="0" w:space="0" w:color="auto"/>
            <w:left w:val="none" w:sz="0" w:space="0" w:color="auto"/>
            <w:bottom w:val="none" w:sz="0" w:space="0" w:color="auto"/>
            <w:right w:val="none" w:sz="0" w:space="0" w:color="auto"/>
          </w:divBdr>
          <w:divsChild>
            <w:div w:id="976376840">
              <w:marLeft w:val="0"/>
              <w:marRight w:val="0"/>
              <w:marTop w:val="0"/>
              <w:marBottom w:val="0"/>
              <w:divBdr>
                <w:top w:val="none" w:sz="0" w:space="0" w:color="auto"/>
                <w:left w:val="none" w:sz="0" w:space="0" w:color="auto"/>
                <w:bottom w:val="none" w:sz="0" w:space="0" w:color="auto"/>
                <w:right w:val="none" w:sz="0" w:space="0" w:color="auto"/>
              </w:divBdr>
              <w:divsChild>
                <w:div w:id="687751374">
                  <w:marLeft w:val="0"/>
                  <w:marRight w:val="0"/>
                  <w:marTop w:val="0"/>
                  <w:marBottom w:val="0"/>
                  <w:divBdr>
                    <w:top w:val="none" w:sz="0" w:space="0" w:color="auto"/>
                    <w:left w:val="none" w:sz="0" w:space="0" w:color="auto"/>
                    <w:bottom w:val="none" w:sz="0" w:space="0" w:color="auto"/>
                    <w:right w:val="none" w:sz="0" w:space="0" w:color="auto"/>
                  </w:divBdr>
                  <w:divsChild>
                    <w:div w:id="768895415">
                      <w:marLeft w:val="-6000"/>
                      <w:marRight w:val="0"/>
                      <w:marTop w:val="0"/>
                      <w:marBottom w:val="0"/>
                      <w:divBdr>
                        <w:top w:val="none" w:sz="0" w:space="0" w:color="auto"/>
                        <w:left w:val="none" w:sz="0" w:space="0" w:color="auto"/>
                        <w:bottom w:val="none" w:sz="0" w:space="0" w:color="auto"/>
                        <w:right w:val="none" w:sz="0" w:space="0" w:color="auto"/>
                      </w:divBdr>
                      <w:divsChild>
                        <w:div w:id="201213021">
                          <w:marLeft w:val="0"/>
                          <w:marRight w:val="0"/>
                          <w:marTop w:val="0"/>
                          <w:marBottom w:val="0"/>
                          <w:divBdr>
                            <w:top w:val="none" w:sz="0" w:space="0" w:color="auto"/>
                            <w:left w:val="none" w:sz="0" w:space="0" w:color="auto"/>
                            <w:bottom w:val="none" w:sz="0" w:space="0" w:color="auto"/>
                            <w:right w:val="none" w:sz="0" w:space="0" w:color="auto"/>
                          </w:divBdr>
                          <w:divsChild>
                            <w:div w:id="1912888837">
                              <w:marLeft w:val="6000"/>
                              <w:marRight w:val="0"/>
                              <w:marTop w:val="0"/>
                              <w:marBottom w:val="0"/>
                              <w:divBdr>
                                <w:top w:val="none" w:sz="0" w:space="0" w:color="auto"/>
                                <w:left w:val="none" w:sz="0" w:space="0" w:color="auto"/>
                                <w:bottom w:val="none" w:sz="0" w:space="0" w:color="auto"/>
                                <w:right w:val="none" w:sz="0" w:space="0" w:color="auto"/>
                              </w:divBdr>
                              <w:divsChild>
                                <w:div w:id="1205410764">
                                  <w:marLeft w:val="0"/>
                                  <w:marRight w:val="0"/>
                                  <w:marTop w:val="0"/>
                                  <w:marBottom w:val="0"/>
                                  <w:divBdr>
                                    <w:top w:val="none" w:sz="0" w:space="0" w:color="auto"/>
                                    <w:left w:val="none" w:sz="0" w:space="0" w:color="auto"/>
                                    <w:bottom w:val="none" w:sz="0" w:space="0" w:color="auto"/>
                                    <w:right w:val="none" w:sz="0" w:space="0" w:color="auto"/>
                                  </w:divBdr>
                                  <w:divsChild>
                                    <w:div w:id="449281718">
                                      <w:marLeft w:val="0"/>
                                      <w:marRight w:val="0"/>
                                      <w:marTop w:val="0"/>
                                      <w:marBottom w:val="0"/>
                                      <w:divBdr>
                                        <w:top w:val="none" w:sz="0" w:space="0" w:color="auto"/>
                                        <w:left w:val="none" w:sz="0" w:space="0" w:color="auto"/>
                                        <w:bottom w:val="none" w:sz="0" w:space="0" w:color="auto"/>
                                        <w:right w:val="none" w:sz="0" w:space="0" w:color="auto"/>
                                      </w:divBdr>
                                      <w:divsChild>
                                        <w:div w:id="292441217">
                                          <w:marLeft w:val="0"/>
                                          <w:marRight w:val="0"/>
                                          <w:marTop w:val="0"/>
                                          <w:marBottom w:val="0"/>
                                          <w:divBdr>
                                            <w:top w:val="none" w:sz="0" w:space="0" w:color="auto"/>
                                            <w:left w:val="none" w:sz="0" w:space="0" w:color="auto"/>
                                            <w:bottom w:val="none" w:sz="0" w:space="0" w:color="auto"/>
                                            <w:right w:val="none" w:sz="0" w:space="0" w:color="auto"/>
                                          </w:divBdr>
                                          <w:divsChild>
                                            <w:div w:id="840313939">
                                              <w:marLeft w:val="0"/>
                                              <w:marRight w:val="0"/>
                                              <w:marTop w:val="0"/>
                                              <w:marBottom w:val="0"/>
                                              <w:divBdr>
                                                <w:top w:val="none" w:sz="0" w:space="0" w:color="auto"/>
                                                <w:left w:val="none" w:sz="0" w:space="0" w:color="auto"/>
                                                <w:bottom w:val="none" w:sz="0" w:space="0" w:color="auto"/>
                                                <w:right w:val="none" w:sz="0" w:space="0" w:color="auto"/>
                                              </w:divBdr>
                                              <w:divsChild>
                                                <w:div w:id="277807352">
                                                  <w:marLeft w:val="0"/>
                                                  <w:marRight w:val="0"/>
                                                  <w:marTop w:val="0"/>
                                                  <w:marBottom w:val="0"/>
                                                  <w:divBdr>
                                                    <w:top w:val="none" w:sz="0" w:space="0" w:color="auto"/>
                                                    <w:left w:val="none" w:sz="0" w:space="0" w:color="auto"/>
                                                    <w:bottom w:val="none" w:sz="0" w:space="0" w:color="auto"/>
                                                    <w:right w:val="none" w:sz="0" w:space="0" w:color="auto"/>
                                                  </w:divBdr>
                                                  <w:divsChild>
                                                    <w:div w:id="917640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87769686">
      <w:bodyDiv w:val="1"/>
      <w:marLeft w:val="0"/>
      <w:marRight w:val="0"/>
      <w:marTop w:val="100"/>
      <w:marBottom w:val="100"/>
      <w:divBdr>
        <w:top w:val="none" w:sz="0" w:space="0" w:color="auto"/>
        <w:left w:val="none" w:sz="0" w:space="0" w:color="auto"/>
        <w:bottom w:val="none" w:sz="0" w:space="0" w:color="auto"/>
        <w:right w:val="none" w:sz="0" w:space="0" w:color="auto"/>
      </w:divBdr>
      <w:divsChild>
        <w:div w:id="703940435">
          <w:marLeft w:val="3"/>
          <w:marRight w:val="3"/>
          <w:marTop w:val="375"/>
          <w:marBottom w:val="375"/>
          <w:divBdr>
            <w:top w:val="none" w:sz="0" w:space="0" w:color="auto"/>
            <w:left w:val="none" w:sz="0" w:space="0" w:color="auto"/>
            <w:bottom w:val="none" w:sz="0" w:space="0" w:color="auto"/>
            <w:right w:val="none" w:sz="0" w:space="0" w:color="auto"/>
          </w:divBdr>
          <w:divsChild>
            <w:div w:id="2118215034">
              <w:marLeft w:val="0"/>
              <w:marRight w:val="0"/>
              <w:marTop w:val="0"/>
              <w:marBottom w:val="0"/>
              <w:divBdr>
                <w:top w:val="none" w:sz="0" w:space="0" w:color="auto"/>
                <w:left w:val="none" w:sz="0" w:space="0" w:color="auto"/>
                <w:bottom w:val="none" w:sz="0" w:space="0" w:color="auto"/>
                <w:right w:val="none" w:sz="0" w:space="0" w:color="auto"/>
              </w:divBdr>
              <w:divsChild>
                <w:div w:id="1947275465">
                  <w:marLeft w:val="0"/>
                  <w:marRight w:val="0"/>
                  <w:marTop w:val="0"/>
                  <w:marBottom w:val="0"/>
                  <w:divBdr>
                    <w:top w:val="none" w:sz="0" w:space="0" w:color="auto"/>
                    <w:left w:val="none" w:sz="0" w:space="0" w:color="auto"/>
                    <w:bottom w:val="none" w:sz="0" w:space="0" w:color="auto"/>
                    <w:right w:val="none" w:sz="0" w:space="0" w:color="auto"/>
                  </w:divBdr>
                  <w:divsChild>
                    <w:div w:id="1560745124">
                      <w:marLeft w:val="-6000"/>
                      <w:marRight w:val="0"/>
                      <w:marTop w:val="0"/>
                      <w:marBottom w:val="0"/>
                      <w:divBdr>
                        <w:top w:val="none" w:sz="0" w:space="0" w:color="auto"/>
                        <w:left w:val="none" w:sz="0" w:space="0" w:color="auto"/>
                        <w:bottom w:val="none" w:sz="0" w:space="0" w:color="auto"/>
                        <w:right w:val="none" w:sz="0" w:space="0" w:color="auto"/>
                      </w:divBdr>
                      <w:divsChild>
                        <w:div w:id="680859048">
                          <w:marLeft w:val="0"/>
                          <w:marRight w:val="0"/>
                          <w:marTop w:val="0"/>
                          <w:marBottom w:val="0"/>
                          <w:divBdr>
                            <w:top w:val="none" w:sz="0" w:space="0" w:color="auto"/>
                            <w:left w:val="none" w:sz="0" w:space="0" w:color="auto"/>
                            <w:bottom w:val="none" w:sz="0" w:space="0" w:color="auto"/>
                            <w:right w:val="none" w:sz="0" w:space="0" w:color="auto"/>
                          </w:divBdr>
                          <w:divsChild>
                            <w:div w:id="354503523">
                              <w:marLeft w:val="6000"/>
                              <w:marRight w:val="0"/>
                              <w:marTop w:val="0"/>
                              <w:marBottom w:val="0"/>
                              <w:divBdr>
                                <w:top w:val="none" w:sz="0" w:space="0" w:color="auto"/>
                                <w:left w:val="none" w:sz="0" w:space="0" w:color="auto"/>
                                <w:bottom w:val="none" w:sz="0" w:space="0" w:color="auto"/>
                                <w:right w:val="none" w:sz="0" w:space="0" w:color="auto"/>
                              </w:divBdr>
                              <w:divsChild>
                                <w:div w:id="987588322">
                                  <w:marLeft w:val="0"/>
                                  <w:marRight w:val="0"/>
                                  <w:marTop w:val="0"/>
                                  <w:marBottom w:val="0"/>
                                  <w:divBdr>
                                    <w:top w:val="none" w:sz="0" w:space="0" w:color="auto"/>
                                    <w:left w:val="none" w:sz="0" w:space="0" w:color="auto"/>
                                    <w:bottom w:val="none" w:sz="0" w:space="0" w:color="auto"/>
                                    <w:right w:val="none" w:sz="0" w:space="0" w:color="auto"/>
                                  </w:divBdr>
                                  <w:divsChild>
                                    <w:div w:id="1073315123">
                                      <w:marLeft w:val="0"/>
                                      <w:marRight w:val="0"/>
                                      <w:marTop w:val="0"/>
                                      <w:marBottom w:val="0"/>
                                      <w:divBdr>
                                        <w:top w:val="none" w:sz="0" w:space="0" w:color="auto"/>
                                        <w:left w:val="none" w:sz="0" w:space="0" w:color="auto"/>
                                        <w:bottom w:val="none" w:sz="0" w:space="0" w:color="auto"/>
                                        <w:right w:val="none" w:sz="0" w:space="0" w:color="auto"/>
                                      </w:divBdr>
                                      <w:divsChild>
                                        <w:div w:id="1201166133">
                                          <w:marLeft w:val="0"/>
                                          <w:marRight w:val="0"/>
                                          <w:marTop w:val="0"/>
                                          <w:marBottom w:val="0"/>
                                          <w:divBdr>
                                            <w:top w:val="none" w:sz="0" w:space="0" w:color="auto"/>
                                            <w:left w:val="none" w:sz="0" w:space="0" w:color="auto"/>
                                            <w:bottom w:val="none" w:sz="0" w:space="0" w:color="auto"/>
                                            <w:right w:val="none" w:sz="0" w:space="0" w:color="auto"/>
                                          </w:divBdr>
                                          <w:divsChild>
                                            <w:div w:id="706221092">
                                              <w:marLeft w:val="0"/>
                                              <w:marRight w:val="0"/>
                                              <w:marTop w:val="0"/>
                                              <w:marBottom w:val="0"/>
                                              <w:divBdr>
                                                <w:top w:val="none" w:sz="0" w:space="0" w:color="auto"/>
                                                <w:left w:val="none" w:sz="0" w:space="0" w:color="auto"/>
                                                <w:bottom w:val="none" w:sz="0" w:space="0" w:color="auto"/>
                                                <w:right w:val="none" w:sz="0" w:space="0" w:color="auto"/>
                                              </w:divBdr>
                                              <w:divsChild>
                                                <w:div w:id="1481775090">
                                                  <w:marLeft w:val="0"/>
                                                  <w:marRight w:val="0"/>
                                                  <w:marTop w:val="0"/>
                                                  <w:marBottom w:val="0"/>
                                                  <w:divBdr>
                                                    <w:top w:val="none" w:sz="0" w:space="0" w:color="auto"/>
                                                    <w:left w:val="none" w:sz="0" w:space="0" w:color="auto"/>
                                                    <w:bottom w:val="none" w:sz="0" w:space="0" w:color="auto"/>
                                                    <w:right w:val="none" w:sz="0" w:space="0" w:color="auto"/>
                                                  </w:divBdr>
                                                  <w:divsChild>
                                                    <w:div w:id="449278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24096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hbr.org/2021/08/is-your-organization-surviving-change-or-thriving-in-it" TargetMode="External"/><Relationship Id="rId18" Type="http://schemas.openxmlformats.org/officeDocument/2006/relationships/hyperlink" Target="http://eu.alma.exlibrisgroup.com/view/action/uresolver.do;jsessionid=40DBCA8E2F8E59DB5251224B6AEA16FD.app01.eu00.prod.alma.dc03.hosted.exlibrisgroup.com:1801?operation=resolveService&amp;package_service_id=3000460190002421&amp;institutionId=2421&amp;customerId=2415" TargetMode="External"/><Relationship Id="rId26" Type="http://schemas.openxmlformats.org/officeDocument/2006/relationships/hyperlink" Target="http://eu.alma.exlibrisgroup.com/view/action/uresolver.do?operation=resolveService&amp;package_service_id=3000459880002421&amp;institutionId=2421&amp;customerId=2415" TargetMode="External"/><Relationship Id="rId3" Type="http://schemas.openxmlformats.org/officeDocument/2006/relationships/styles" Target="styles.xml"/><Relationship Id="rId21" Type="http://schemas.openxmlformats.org/officeDocument/2006/relationships/hyperlink" Target="http://eu.alma.exlibrisgroup.com/view/action/uresolver.do?operation=resolveService&amp;package_service_id=3000460120002421&amp;institutionId=2421&amp;customerId=2415"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infoq.com/articles/agile-holistic-approach/" TargetMode="External"/><Relationship Id="rId17" Type="http://schemas.openxmlformats.org/officeDocument/2006/relationships/hyperlink" Target="http://eu.alma.exlibrisgroup.com/view/action/uresolver.do;jsessionid=40DBCA8E2F8E59DB5251224B6AEA16FD.app01.eu00.prod.alma.dc03.hosted.exlibrisgroup.com:1801?operation=resolveService&amp;package_service_id=3000460190002421&amp;institutionId=2421&amp;customerId=2415" TargetMode="External"/><Relationship Id="rId25" Type="http://schemas.openxmlformats.org/officeDocument/2006/relationships/hyperlink" Target="http://eu.alma.exlibrisgroup.com/view/action/uresolver.do?operation=resolveService&amp;package_service_id=3000459880002421&amp;institutionId=2421&amp;customerId=2415" TargetMode="External"/><Relationship Id="rId33" Type="http://schemas.openxmlformats.org/officeDocument/2006/relationships/image" Target="cid:image001.png@01D0EA4A.2BD679A0" TargetMode="External"/><Relationship Id="rId2" Type="http://schemas.openxmlformats.org/officeDocument/2006/relationships/numbering" Target="numbering.xml"/><Relationship Id="rId16" Type="http://schemas.openxmlformats.org/officeDocument/2006/relationships/hyperlink" Target="https://hbr.org/2021/09/6-principles-to-build-your-companys-strategic-agility" TargetMode="External"/><Relationship Id="rId20" Type="http://schemas.openxmlformats.org/officeDocument/2006/relationships/hyperlink" Target="http://eu.alma.exlibrisgroup.com/view/action/uresolver.do?operation=resolveService&amp;package_service_id=3000460150002421&amp;institutionId=2421&amp;customerId=2415" TargetMode="External"/><Relationship Id="rId29" Type="http://schemas.openxmlformats.org/officeDocument/2006/relationships/hyperlink" Target="http://www.strategy-business.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orbes.com/sites/stevedenning/2019/06/02/how-amazon-became-agile/?sh=6412a72131aa" TargetMode="External"/><Relationship Id="rId24" Type="http://schemas.openxmlformats.org/officeDocument/2006/relationships/hyperlink" Target="http://eu.alma.exlibrisgroup.com/view/action/uresolver.do?operation=resolveService&amp;package_service_id=3000460010002421&amp;institutionId=2421&amp;customerId=2415" TargetMode="External"/><Relationship Id="rId32"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aws.amazon.com/executive-insights/content/leading-and-innovating-with-leadership-principles/" TargetMode="External"/><Relationship Id="rId23" Type="http://schemas.openxmlformats.org/officeDocument/2006/relationships/hyperlink" Target="http://eu.alma.exlibrisgroup.com/view/action/uresolver.do?operation=resolveService&amp;package_service_id=3000460010002421&amp;institutionId=2421&amp;customerId=2415" TargetMode="External"/><Relationship Id="rId28" Type="http://schemas.openxmlformats.org/officeDocument/2006/relationships/hyperlink" Target="http://eu.alma.exlibrisgroup.com/view/action/uresolver.do?operation=resolveService&amp;package_service_id=3000459850002421&amp;institutionId=2421&amp;customerId=2415" TargetMode="External"/><Relationship Id="rId36" Type="http://schemas.openxmlformats.org/officeDocument/2006/relationships/theme" Target="theme/theme1.xml"/><Relationship Id="rId10" Type="http://schemas.openxmlformats.org/officeDocument/2006/relationships/hyperlink" Target="https://www.mckinsey.com/business-functions/people-and-organizational-performance/our-insights/leading-agile-transformation-the-new-capabilities-leaders-need%20to-build-21st-century-organizations" TargetMode="External"/><Relationship Id="rId19" Type="http://schemas.openxmlformats.org/officeDocument/2006/relationships/hyperlink" Target="http://eu.alma.exlibrisgroup.com/view/action/uresolver.do?operation=resolveService&amp;package_service_id=3000460150002421&amp;institutionId=2421&amp;customerId=2415" TargetMode="External"/><Relationship Id="rId31" Type="http://schemas.openxmlformats.org/officeDocument/2006/relationships/hyperlink" Target="http://www.marketresearch.com" TargetMode="External"/><Relationship Id="rId4" Type="http://schemas.openxmlformats.org/officeDocument/2006/relationships/settings" Target="settings.xml"/><Relationship Id="rId9" Type="http://schemas.openxmlformats.org/officeDocument/2006/relationships/hyperlink" Target="https://www.mckinsey.com/business-functions/people-and-organizational-performance/our-insights/how-to-create-an-agile-organization" TargetMode="External"/><Relationship Id="rId14" Type="http://schemas.openxmlformats.org/officeDocument/2006/relationships/hyperlink" Target="https://www.youtube.com/watch?v=ESBJ_oxNC_Y" TargetMode="External"/><Relationship Id="rId22" Type="http://schemas.openxmlformats.org/officeDocument/2006/relationships/hyperlink" Target="http://eu.alma.exlibrisgroup.com/view/action/uresolver.do?operation=resolveService&amp;package_service_id=3000460120002421&amp;institutionId=2421&amp;customerId=2415" TargetMode="External"/><Relationship Id="rId27" Type="http://schemas.openxmlformats.org/officeDocument/2006/relationships/hyperlink" Target="http://eu.alma.exlibrisgroup.com/view/action/uresolver.do?operation=resolveService&amp;package_service_id=3000459850002421&amp;institutionId=2421&amp;customerId=2415" TargetMode="External"/><Relationship Id="rId30" Type="http://schemas.openxmlformats.org/officeDocument/2006/relationships/hyperlink" Target="https://www.mrs.org.uk/"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7F49C8-1234-4A6F-889E-81F6AFE78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TotalTime>
  <Pages>20</Pages>
  <Words>6682</Words>
  <Characters>38090</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UNIVERSITY OF WALES: TRINITY SAINT DAVID</vt:lpstr>
    </vt:vector>
  </TitlesOfParts>
  <Company>University of Wales Lampeter</Company>
  <LinksUpToDate>false</LinksUpToDate>
  <CharactersWithSpaces>44683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dc:title>
  <dc:creator>sb021</dc:creator>
  <cp:lastModifiedBy>Daniela Hellyer</cp:lastModifiedBy>
  <cp:revision>25</cp:revision>
  <cp:lastPrinted>2019-01-16T11:12:00Z</cp:lastPrinted>
  <dcterms:created xsi:type="dcterms:W3CDTF">2026-09-10T17:32:00Z</dcterms:created>
  <dcterms:modified xsi:type="dcterms:W3CDTF">2026-09-27T17:08:00Z</dcterms:modified>
</cp:coreProperties>
</file>