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DE147F" w14:textId="77777777" w:rsidR="0085081D" w:rsidRPr="00AE18C0" w:rsidRDefault="0085081D" w:rsidP="00AE136F">
      <w:pPr>
        <w:spacing w:before="120" w:after="120"/>
        <w:jc w:val="center"/>
        <w:rPr>
          <w:b/>
          <w:color w:val="000000" w:themeColor="text1"/>
          <w:sz w:val="32"/>
          <w:lang w:val="en-GB"/>
        </w:rPr>
      </w:pPr>
    </w:p>
    <w:p w14:paraId="70C53CD4" w14:textId="77777777" w:rsidR="0085081D" w:rsidRPr="00AE18C0" w:rsidRDefault="0085081D" w:rsidP="00AE136F">
      <w:pPr>
        <w:spacing w:before="120" w:after="120"/>
        <w:jc w:val="center"/>
        <w:rPr>
          <w:b/>
          <w:color w:val="000000" w:themeColor="text1"/>
          <w:sz w:val="32"/>
          <w:lang w:val="en-GB"/>
        </w:rPr>
      </w:pPr>
    </w:p>
    <w:p w14:paraId="59BB720C" w14:textId="77777777" w:rsidR="0085081D" w:rsidRPr="00AE18C0" w:rsidRDefault="0085081D" w:rsidP="00AE136F">
      <w:pPr>
        <w:spacing w:before="120" w:after="120"/>
        <w:jc w:val="center"/>
        <w:rPr>
          <w:b/>
          <w:color w:val="000000" w:themeColor="text1"/>
          <w:sz w:val="32"/>
          <w:lang w:val="en-GB"/>
        </w:rPr>
      </w:pPr>
    </w:p>
    <w:p w14:paraId="00000001" w14:textId="7F5335A8" w:rsidR="00A42C76" w:rsidRPr="00AE18C0" w:rsidRDefault="008B4E89" w:rsidP="00AE136F">
      <w:pPr>
        <w:spacing w:before="120" w:after="120"/>
        <w:jc w:val="center"/>
        <w:rPr>
          <w:b/>
          <w:color w:val="000000" w:themeColor="text1"/>
          <w:sz w:val="32"/>
          <w:lang w:val="en-GB"/>
        </w:rPr>
      </w:pPr>
      <w:r w:rsidRPr="00AE18C0">
        <w:rPr>
          <w:b/>
          <w:color w:val="000000" w:themeColor="text1"/>
          <w:sz w:val="32"/>
          <w:lang w:val="en-GB"/>
        </w:rPr>
        <w:t xml:space="preserve">Certificate of Higher Education in Business Skills for the Workplace </w:t>
      </w:r>
    </w:p>
    <w:p w14:paraId="071318E5" w14:textId="77777777" w:rsidR="0085081D" w:rsidRPr="00AE18C0" w:rsidRDefault="0085081D" w:rsidP="00AE136F">
      <w:pPr>
        <w:spacing w:before="120" w:after="120"/>
        <w:jc w:val="center"/>
        <w:rPr>
          <w:b/>
          <w:color w:val="000000" w:themeColor="text1"/>
          <w:sz w:val="32"/>
          <w:lang w:val="en-GB"/>
        </w:rPr>
      </w:pPr>
    </w:p>
    <w:p w14:paraId="00000002" w14:textId="15EF3056" w:rsidR="00A42C76" w:rsidRPr="00AE18C0" w:rsidRDefault="008B4E89" w:rsidP="00AE136F">
      <w:pPr>
        <w:spacing w:before="120" w:after="120"/>
        <w:jc w:val="center"/>
        <w:rPr>
          <w:b/>
          <w:color w:val="000000" w:themeColor="text1"/>
          <w:sz w:val="32"/>
          <w:lang w:val="en-GB"/>
        </w:rPr>
      </w:pPr>
      <w:r w:rsidRPr="00AE18C0">
        <w:rPr>
          <w:b/>
          <w:color w:val="000000" w:themeColor="text1"/>
          <w:sz w:val="32"/>
          <w:lang w:val="en-GB"/>
        </w:rPr>
        <w:t>Academic Skills</w:t>
      </w:r>
      <w:r w:rsidR="0079164D" w:rsidRPr="00AE18C0">
        <w:rPr>
          <w:b/>
          <w:color w:val="000000" w:themeColor="text1"/>
          <w:sz w:val="32"/>
          <w:lang w:val="en-GB"/>
        </w:rPr>
        <w:t xml:space="preserve"> (LCLM 4001)</w:t>
      </w:r>
    </w:p>
    <w:p w14:paraId="02AEB734" w14:textId="77777777" w:rsidR="0085081D" w:rsidRPr="00AE18C0" w:rsidRDefault="0085081D" w:rsidP="00AE136F">
      <w:pPr>
        <w:spacing w:before="120" w:after="120"/>
        <w:jc w:val="center"/>
        <w:rPr>
          <w:b/>
          <w:color w:val="000000" w:themeColor="text1"/>
          <w:sz w:val="32"/>
          <w:lang w:val="en-GB"/>
        </w:rPr>
      </w:pPr>
    </w:p>
    <w:p w14:paraId="03B6E73D" w14:textId="77777777" w:rsidR="0085081D" w:rsidRPr="00AE18C0" w:rsidRDefault="0085081D" w:rsidP="00AE136F">
      <w:pPr>
        <w:spacing w:before="120" w:after="120"/>
        <w:jc w:val="center"/>
        <w:rPr>
          <w:b/>
          <w:color w:val="000000" w:themeColor="text1"/>
          <w:lang w:val="en-GB"/>
        </w:rPr>
      </w:pPr>
    </w:p>
    <w:p w14:paraId="00000003" w14:textId="77777777" w:rsidR="00A42C76" w:rsidRPr="00AE18C0" w:rsidRDefault="008B4E89" w:rsidP="00AE136F">
      <w:pPr>
        <w:spacing w:before="120" w:after="120"/>
        <w:jc w:val="center"/>
        <w:rPr>
          <w:b/>
          <w:color w:val="000000" w:themeColor="text1"/>
          <w:sz w:val="28"/>
          <w:lang w:val="en-GB"/>
        </w:rPr>
      </w:pPr>
      <w:r w:rsidRPr="00AE18C0">
        <w:rPr>
          <w:b/>
          <w:color w:val="000000" w:themeColor="text1"/>
          <w:sz w:val="28"/>
          <w:lang w:val="en-GB"/>
        </w:rPr>
        <w:t>Task 3 - Reflective report</w:t>
      </w:r>
    </w:p>
    <w:p w14:paraId="00000004" w14:textId="77777777" w:rsidR="00A42C76" w:rsidRPr="00AE18C0" w:rsidRDefault="00A42C76" w:rsidP="00AE136F">
      <w:pPr>
        <w:spacing w:before="120" w:after="120"/>
        <w:jc w:val="center"/>
        <w:rPr>
          <w:color w:val="000000" w:themeColor="text1"/>
          <w:lang w:val="en-GB"/>
        </w:rPr>
      </w:pPr>
    </w:p>
    <w:p w14:paraId="00000005" w14:textId="77777777" w:rsidR="00A42C76" w:rsidRPr="00AE18C0" w:rsidRDefault="00A42C76" w:rsidP="00AE136F">
      <w:pPr>
        <w:spacing w:before="120" w:after="120"/>
        <w:jc w:val="center"/>
        <w:rPr>
          <w:color w:val="000000" w:themeColor="text1"/>
          <w:lang w:val="en-GB"/>
        </w:rPr>
      </w:pPr>
    </w:p>
    <w:p w14:paraId="00000006" w14:textId="77777777" w:rsidR="00A42C76" w:rsidRPr="00AE18C0" w:rsidRDefault="00A42C76" w:rsidP="00AE136F">
      <w:pPr>
        <w:spacing w:before="120" w:after="120"/>
        <w:jc w:val="center"/>
        <w:rPr>
          <w:color w:val="000000" w:themeColor="text1"/>
          <w:lang w:val="en-GB"/>
        </w:rPr>
      </w:pPr>
    </w:p>
    <w:p w14:paraId="00000009" w14:textId="716572C0" w:rsidR="00A42C76" w:rsidRPr="00AE18C0" w:rsidRDefault="008B4E89" w:rsidP="00AE136F">
      <w:pPr>
        <w:spacing w:before="120" w:after="120"/>
        <w:jc w:val="center"/>
        <w:rPr>
          <w:color w:val="000000" w:themeColor="text1"/>
          <w:lang w:val="en-GB"/>
        </w:rPr>
      </w:pPr>
      <w:r w:rsidRPr="00AE18C0">
        <w:rPr>
          <w:color w:val="000000" w:themeColor="text1"/>
          <w:lang w:val="en-GB"/>
        </w:rPr>
        <w:br w:type="page"/>
      </w:r>
    </w:p>
    <w:p w14:paraId="0000000A" w14:textId="77777777" w:rsidR="00A42C76" w:rsidRPr="00AE18C0" w:rsidRDefault="008B4E89" w:rsidP="00AE136F">
      <w:pPr>
        <w:spacing w:before="120" w:after="120"/>
        <w:jc w:val="center"/>
        <w:rPr>
          <w:b/>
          <w:color w:val="000000" w:themeColor="text1"/>
          <w:lang w:val="en-GB"/>
        </w:rPr>
      </w:pPr>
      <w:r w:rsidRPr="00AE18C0">
        <w:rPr>
          <w:b/>
          <w:color w:val="000000" w:themeColor="text1"/>
          <w:lang w:val="en-GB"/>
        </w:rPr>
        <w:lastRenderedPageBreak/>
        <w:t>Executive Summary</w:t>
      </w:r>
    </w:p>
    <w:p w14:paraId="1E15869C" w14:textId="4CA79BBD" w:rsidR="007377FD" w:rsidRPr="00AE18C0" w:rsidRDefault="008B4E89" w:rsidP="00AE136F">
      <w:pPr>
        <w:spacing w:before="120" w:after="120"/>
        <w:rPr>
          <w:color w:val="000000" w:themeColor="text1"/>
          <w:lang w:val="en-GB"/>
        </w:rPr>
      </w:pPr>
      <w:r w:rsidRPr="00AE18C0">
        <w:rPr>
          <w:color w:val="000000" w:themeColor="text1"/>
          <w:lang w:val="en-GB"/>
        </w:rPr>
        <w:t xml:space="preserve">The core concept of the report is personal development that is interconnected with enhancing interpersonal skills like communication, decision making, problem solving, critical thinking and so on. The paper has illustrated this concept by taking the case of a learner who is studying </w:t>
      </w:r>
      <w:r w:rsidR="009941E8" w:rsidRPr="00AE18C0">
        <w:rPr>
          <w:i/>
          <w:color w:val="000000" w:themeColor="text1"/>
          <w:lang w:val="en-GB"/>
        </w:rPr>
        <w:t>Cert HE</w:t>
      </w:r>
      <w:r w:rsidRPr="00AE18C0">
        <w:rPr>
          <w:i/>
          <w:color w:val="000000" w:themeColor="text1"/>
          <w:lang w:val="en-GB"/>
        </w:rPr>
        <w:t xml:space="preserve"> Business Skills for the Workplace at UWTSD</w:t>
      </w:r>
      <w:r w:rsidRPr="00AE18C0">
        <w:rPr>
          <w:color w:val="000000" w:themeColor="text1"/>
          <w:lang w:val="en-GB"/>
        </w:rPr>
        <w:t xml:space="preserve"> and outlined the overall learning experience. It has been analysed that the student has missed </w:t>
      </w:r>
      <w:r w:rsidR="002808E4">
        <w:rPr>
          <w:color w:val="000000" w:themeColor="text1"/>
          <w:lang w:val="en-GB"/>
        </w:rPr>
        <w:t>some</w:t>
      </w:r>
      <w:r w:rsidRPr="00AE18C0">
        <w:rPr>
          <w:color w:val="000000" w:themeColor="text1"/>
          <w:lang w:val="en-GB"/>
        </w:rPr>
        <w:t xml:space="preserve"> class</w:t>
      </w:r>
      <w:r w:rsidR="002808E4">
        <w:rPr>
          <w:color w:val="000000" w:themeColor="text1"/>
          <w:lang w:val="en-GB"/>
        </w:rPr>
        <w:t>es</w:t>
      </w:r>
      <w:r w:rsidRPr="00AE18C0">
        <w:rPr>
          <w:color w:val="000000" w:themeColor="text1"/>
          <w:lang w:val="en-GB"/>
        </w:rPr>
        <w:t xml:space="preserve"> due to health issues that negatively affected the learning process. In addition to that, the skills and competencies that the learner has acquired through the initial stage of the course have also been illustrated in the paper. Moreover, the paper has highlighted some of the areas that they need to improve to ensure better career progress in the future. Some of the key skill gaps and issues that the learner faced due to health issues have been showcased in the study in the form of self-reflection.</w:t>
      </w:r>
    </w:p>
    <w:p w14:paraId="4EE5DE62" w14:textId="77777777" w:rsidR="007377FD" w:rsidRPr="00AE18C0" w:rsidRDefault="007377FD" w:rsidP="00AE136F">
      <w:pPr>
        <w:spacing w:before="120" w:after="120"/>
        <w:rPr>
          <w:color w:val="000000" w:themeColor="text1"/>
          <w:lang w:val="en-GB"/>
        </w:rPr>
      </w:pPr>
      <w:r w:rsidRPr="00AE18C0">
        <w:rPr>
          <w:color w:val="000000" w:themeColor="text1"/>
          <w:lang w:val="en-GB"/>
        </w:rPr>
        <w:br w:type="page"/>
      </w:r>
    </w:p>
    <w:sdt>
      <w:sdtPr>
        <w:rPr>
          <w:rFonts w:ascii="Arial" w:eastAsia="Arial" w:hAnsi="Arial" w:cs="Arial"/>
          <w:color w:val="000000" w:themeColor="text1"/>
          <w:sz w:val="24"/>
          <w:szCs w:val="24"/>
          <w:lang w:val="en-IN" w:eastAsia="en-IN"/>
        </w:rPr>
        <w:id w:val="-2005114781"/>
        <w:docPartObj>
          <w:docPartGallery w:val="Table of Contents"/>
          <w:docPartUnique/>
        </w:docPartObj>
      </w:sdtPr>
      <w:sdtEndPr>
        <w:rPr>
          <w:b/>
          <w:bCs/>
          <w:noProof/>
        </w:rPr>
      </w:sdtEndPr>
      <w:sdtContent>
        <w:p w14:paraId="769AE7F4" w14:textId="49E3D3BB" w:rsidR="007377FD" w:rsidRPr="00AE18C0" w:rsidRDefault="007377FD" w:rsidP="00AE136F">
          <w:pPr>
            <w:pStyle w:val="TOCHeading"/>
            <w:spacing w:before="120" w:after="120" w:line="360" w:lineRule="auto"/>
            <w:jc w:val="center"/>
            <w:rPr>
              <w:rFonts w:ascii="Arial" w:hAnsi="Arial" w:cs="Arial"/>
              <w:b/>
              <w:color w:val="000000" w:themeColor="text1"/>
              <w:sz w:val="24"/>
              <w:szCs w:val="24"/>
            </w:rPr>
          </w:pPr>
          <w:r w:rsidRPr="00AE18C0">
            <w:rPr>
              <w:rFonts w:ascii="Arial" w:hAnsi="Arial" w:cs="Arial"/>
              <w:b/>
              <w:color w:val="000000" w:themeColor="text1"/>
              <w:sz w:val="24"/>
              <w:szCs w:val="24"/>
            </w:rPr>
            <w:t>Table of Contents</w:t>
          </w:r>
        </w:p>
        <w:p w14:paraId="6819A214" w14:textId="6D49D22A" w:rsidR="00AE18C0" w:rsidRDefault="007377FD">
          <w:pPr>
            <w:pStyle w:val="TOC1"/>
            <w:tabs>
              <w:tab w:val="right" w:leader="dot" w:pos="9350"/>
            </w:tabs>
            <w:rPr>
              <w:rFonts w:asciiTheme="minorHAnsi" w:eastAsiaTheme="minorEastAsia" w:hAnsiTheme="minorHAnsi" w:cstheme="minorBidi"/>
              <w:noProof/>
              <w:sz w:val="22"/>
              <w:szCs w:val="22"/>
              <w:lang w:val="en-GB" w:eastAsia="en-GB"/>
            </w:rPr>
          </w:pPr>
          <w:r w:rsidRPr="00AE18C0">
            <w:rPr>
              <w:color w:val="000000" w:themeColor="text1"/>
            </w:rPr>
            <w:fldChar w:fldCharType="begin"/>
          </w:r>
          <w:r w:rsidRPr="00AE18C0">
            <w:rPr>
              <w:color w:val="000000" w:themeColor="text1"/>
            </w:rPr>
            <w:instrText xml:space="preserve"> TOC \o "1-3" \h \z \u </w:instrText>
          </w:r>
          <w:r w:rsidRPr="00AE18C0">
            <w:rPr>
              <w:color w:val="000000" w:themeColor="text1"/>
            </w:rPr>
            <w:fldChar w:fldCharType="separate"/>
          </w:r>
          <w:hyperlink w:anchor="_Toc203995449" w:history="1">
            <w:r w:rsidR="00AE18C0" w:rsidRPr="0049332B">
              <w:rPr>
                <w:rStyle w:val="Hyperlink"/>
                <w:noProof/>
                <w:lang w:val="en-GB"/>
              </w:rPr>
              <w:t>1.0 Introduction</w:t>
            </w:r>
            <w:r w:rsidR="00AE18C0">
              <w:rPr>
                <w:noProof/>
                <w:webHidden/>
              </w:rPr>
              <w:tab/>
            </w:r>
            <w:r w:rsidR="00AE18C0">
              <w:rPr>
                <w:noProof/>
                <w:webHidden/>
              </w:rPr>
              <w:fldChar w:fldCharType="begin"/>
            </w:r>
            <w:r w:rsidR="00AE18C0">
              <w:rPr>
                <w:noProof/>
                <w:webHidden/>
              </w:rPr>
              <w:instrText xml:space="preserve"> PAGEREF _Toc203995449 \h </w:instrText>
            </w:r>
            <w:r w:rsidR="00AE18C0">
              <w:rPr>
                <w:noProof/>
                <w:webHidden/>
              </w:rPr>
            </w:r>
            <w:r w:rsidR="00AE18C0">
              <w:rPr>
                <w:noProof/>
                <w:webHidden/>
              </w:rPr>
              <w:fldChar w:fldCharType="separate"/>
            </w:r>
            <w:r w:rsidR="00AE18C0">
              <w:rPr>
                <w:noProof/>
                <w:webHidden/>
              </w:rPr>
              <w:t>3</w:t>
            </w:r>
            <w:r w:rsidR="00AE18C0">
              <w:rPr>
                <w:noProof/>
                <w:webHidden/>
              </w:rPr>
              <w:fldChar w:fldCharType="end"/>
            </w:r>
          </w:hyperlink>
        </w:p>
        <w:p w14:paraId="3A6BBA4C" w14:textId="74280383" w:rsidR="00AE18C0" w:rsidRDefault="00AE18C0">
          <w:pPr>
            <w:pStyle w:val="TOC1"/>
            <w:tabs>
              <w:tab w:val="right" w:leader="dot" w:pos="9350"/>
            </w:tabs>
            <w:rPr>
              <w:rFonts w:asciiTheme="minorHAnsi" w:eastAsiaTheme="minorEastAsia" w:hAnsiTheme="minorHAnsi" w:cstheme="minorBidi"/>
              <w:noProof/>
              <w:sz w:val="22"/>
              <w:szCs w:val="22"/>
              <w:lang w:val="en-GB" w:eastAsia="en-GB"/>
            </w:rPr>
          </w:pPr>
          <w:hyperlink w:anchor="_Toc203995450" w:history="1">
            <w:r w:rsidRPr="0049332B">
              <w:rPr>
                <w:rStyle w:val="Hyperlink"/>
                <w:noProof/>
                <w:lang w:val="en-GB"/>
              </w:rPr>
              <w:t>2.0 Main Analysis</w:t>
            </w:r>
            <w:r>
              <w:rPr>
                <w:noProof/>
                <w:webHidden/>
              </w:rPr>
              <w:tab/>
            </w:r>
            <w:r>
              <w:rPr>
                <w:noProof/>
                <w:webHidden/>
              </w:rPr>
              <w:fldChar w:fldCharType="begin"/>
            </w:r>
            <w:r>
              <w:rPr>
                <w:noProof/>
                <w:webHidden/>
              </w:rPr>
              <w:instrText xml:space="preserve"> PAGEREF _Toc203995450 \h </w:instrText>
            </w:r>
            <w:r>
              <w:rPr>
                <w:noProof/>
                <w:webHidden/>
              </w:rPr>
            </w:r>
            <w:r>
              <w:rPr>
                <w:noProof/>
                <w:webHidden/>
              </w:rPr>
              <w:fldChar w:fldCharType="separate"/>
            </w:r>
            <w:r>
              <w:rPr>
                <w:noProof/>
                <w:webHidden/>
              </w:rPr>
              <w:t>4</w:t>
            </w:r>
            <w:r>
              <w:rPr>
                <w:noProof/>
                <w:webHidden/>
              </w:rPr>
              <w:fldChar w:fldCharType="end"/>
            </w:r>
          </w:hyperlink>
        </w:p>
        <w:p w14:paraId="51D6D810" w14:textId="3B82E495" w:rsidR="00AE18C0" w:rsidRDefault="00AE18C0">
          <w:pPr>
            <w:pStyle w:val="TOC2"/>
            <w:tabs>
              <w:tab w:val="right" w:leader="dot" w:pos="9350"/>
            </w:tabs>
            <w:rPr>
              <w:rFonts w:asciiTheme="minorHAnsi" w:eastAsiaTheme="minorEastAsia" w:hAnsiTheme="minorHAnsi" w:cstheme="minorBidi"/>
              <w:noProof/>
              <w:sz w:val="22"/>
              <w:szCs w:val="22"/>
              <w:lang w:val="en-GB" w:eastAsia="en-GB"/>
            </w:rPr>
          </w:pPr>
          <w:hyperlink w:anchor="_Toc203995451" w:history="1">
            <w:r w:rsidRPr="0049332B">
              <w:rPr>
                <w:rStyle w:val="Hyperlink"/>
                <w:noProof/>
                <w:lang w:val="en-GB"/>
              </w:rPr>
              <w:t>2.1 Overview of Experiences</w:t>
            </w:r>
            <w:r>
              <w:rPr>
                <w:noProof/>
                <w:webHidden/>
              </w:rPr>
              <w:tab/>
            </w:r>
            <w:r>
              <w:rPr>
                <w:noProof/>
                <w:webHidden/>
              </w:rPr>
              <w:fldChar w:fldCharType="begin"/>
            </w:r>
            <w:r>
              <w:rPr>
                <w:noProof/>
                <w:webHidden/>
              </w:rPr>
              <w:instrText xml:space="preserve"> PAGEREF _Toc203995451 \h </w:instrText>
            </w:r>
            <w:r>
              <w:rPr>
                <w:noProof/>
                <w:webHidden/>
              </w:rPr>
            </w:r>
            <w:r>
              <w:rPr>
                <w:noProof/>
                <w:webHidden/>
              </w:rPr>
              <w:fldChar w:fldCharType="separate"/>
            </w:r>
            <w:r>
              <w:rPr>
                <w:noProof/>
                <w:webHidden/>
              </w:rPr>
              <w:t>4</w:t>
            </w:r>
            <w:r>
              <w:rPr>
                <w:noProof/>
                <w:webHidden/>
              </w:rPr>
              <w:fldChar w:fldCharType="end"/>
            </w:r>
          </w:hyperlink>
        </w:p>
        <w:p w14:paraId="3A2BD194" w14:textId="6A946165" w:rsidR="00AE18C0" w:rsidRDefault="00AE18C0">
          <w:pPr>
            <w:pStyle w:val="TOC2"/>
            <w:tabs>
              <w:tab w:val="right" w:leader="dot" w:pos="9350"/>
            </w:tabs>
            <w:rPr>
              <w:rFonts w:asciiTheme="minorHAnsi" w:eastAsiaTheme="minorEastAsia" w:hAnsiTheme="minorHAnsi" w:cstheme="minorBidi"/>
              <w:noProof/>
              <w:sz w:val="22"/>
              <w:szCs w:val="22"/>
              <w:lang w:val="en-GB" w:eastAsia="en-GB"/>
            </w:rPr>
          </w:pPr>
          <w:hyperlink w:anchor="_Toc203995452" w:history="1">
            <w:r w:rsidRPr="0049332B">
              <w:rPr>
                <w:rStyle w:val="Hyperlink"/>
                <w:noProof/>
                <w:lang w:val="en-GB"/>
              </w:rPr>
              <w:t>2.2 Analysis and Personal Reflection</w:t>
            </w:r>
            <w:r>
              <w:rPr>
                <w:noProof/>
                <w:webHidden/>
              </w:rPr>
              <w:tab/>
            </w:r>
            <w:r>
              <w:rPr>
                <w:noProof/>
                <w:webHidden/>
              </w:rPr>
              <w:fldChar w:fldCharType="begin"/>
            </w:r>
            <w:r>
              <w:rPr>
                <w:noProof/>
                <w:webHidden/>
              </w:rPr>
              <w:instrText xml:space="preserve"> PAGEREF _Toc203995452 \h </w:instrText>
            </w:r>
            <w:r>
              <w:rPr>
                <w:noProof/>
                <w:webHidden/>
              </w:rPr>
            </w:r>
            <w:r>
              <w:rPr>
                <w:noProof/>
                <w:webHidden/>
              </w:rPr>
              <w:fldChar w:fldCharType="separate"/>
            </w:r>
            <w:r>
              <w:rPr>
                <w:noProof/>
                <w:webHidden/>
              </w:rPr>
              <w:t>4</w:t>
            </w:r>
            <w:r>
              <w:rPr>
                <w:noProof/>
                <w:webHidden/>
              </w:rPr>
              <w:fldChar w:fldCharType="end"/>
            </w:r>
          </w:hyperlink>
        </w:p>
        <w:p w14:paraId="3E13E698" w14:textId="7240C79F" w:rsidR="00AE18C0" w:rsidRDefault="00AE18C0">
          <w:pPr>
            <w:pStyle w:val="TOC1"/>
            <w:tabs>
              <w:tab w:val="right" w:leader="dot" w:pos="9350"/>
            </w:tabs>
            <w:rPr>
              <w:rFonts w:asciiTheme="minorHAnsi" w:eastAsiaTheme="minorEastAsia" w:hAnsiTheme="minorHAnsi" w:cstheme="minorBidi"/>
              <w:noProof/>
              <w:sz w:val="22"/>
              <w:szCs w:val="22"/>
              <w:lang w:val="en-GB" w:eastAsia="en-GB"/>
            </w:rPr>
          </w:pPr>
          <w:hyperlink w:anchor="_Toc203995453" w:history="1">
            <w:r w:rsidRPr="0049332B">
              <w:rPr>
                <w:rStyle w:val="Hyperlink"/>
                <w:noProof/>
                <w:lang w:val="en-GB"/>
              </w:rPr>
              <w:t>3.0 Conclusion</w:t>
            </w:r>
            <w:r>
              <w:rPr>
                <w:noProof/>
                <w:webHidden/>
              </w:rPr>
              <w:tab/>
            </w:r>
            <w:r>
              <w:rPr>
                <w:noProof/>
                <w:webHidden/>
              </w:rPr>
              <w:fldChar w:fldCharType="begin"/>
            </w:r>
            <w:r>
              <w:rPr>
                <w:noProof/>
                <w:webHidden/>
              </w:rPr>
              <w:instrText xml:space="preserve"> PAGEREF _Toc203995453 \h </w:instrText>
            </w:r>
            <w:r>
              <w:rPr>
                <w:noProof/>
                <w:webHidden/>
              </w:rPr>
            </w:r>
            <w:r>
              <w:rPr>
                <w:noProof/>
                <w:webHidden/>
              </w:rPr>
              <w:fldChar w:fldCharType="separate"/>
            </w:r>
            <w:r>
              <w:rPr>
                <w:noProof/>
                <w:webHidden/>
              </w:rPr>
              <w:t>6</w:t>
            </w:r>
            <w:r>
              <w:rPr>
                <w:noProof/>
                <w:webHidden/>
              </w:rPr>
              <w:fldChar w:fldCharType="end"/>
            </w:r>
          </w:hyperlink>
        </w:p>
        <w:p w14:paraId="1C82282B" w14:textId="03BC5728" w:rsidR="00AE18C0" w:rsidRDefault="00AE18C0">
          <w:pPr>
            <w:pStyle w:val="TOC1"/>
            <w:tabs>
              <w:tab w:val="right" w:leader="dot" w:pos="9350"/>
            </w:tabs>
            <w:rPr>
              <w:rFonts w:asciiTheme="minorHAnsi" w:eastAsiaTheme="minorEastAsia" w:hAnsiTheme="minorHAnsi" w:cstheme="minorBidi"/>
              <w:noProof/>
              <w:sz w:val="22"/>
              <w:szCs w:val="22"/>
              <w:lang w:val="en-GB" w:eastAsia="en-GB"/>
            </w:rPr>
          </w:pPr>
          <w:hyperlink w:anchor="_Toc203995454" w:history="1">
            <w:r w:rsidRPr="0049332B">
              <w:rPr>
                <w:rStyle w:val="Hyperlink"/>
                <w:noProof/>
                <w:lang w:val="en-GB"/>
              </w:rPr>
              <w:t>4.0 References</w:t>
            </w:r>
            <w:r>
              <w:rPr>
                <w:noProof/>
                <w:webHidden/>
              </w:rPr>
              <w:tab/>
            </w:r>
            <w:r>
              <w:rPr>
                <w:noProof/>
                <w:webHidden/>
              </w:rPr>
              <w:fldChar w:fldCharType="begin"/>
            </w:r>
            <w:r>
              <w:rPr>
                <w:noProof/>
                <w:webHidden/>
              </w:rPr>
              <w:instrText xml:space="preserve"> PAGEREF _Toc203995454 \h </w:instrText>
            </w:r>
            <w:r>
              <w:rPr>
                <w:noProof/>
                <w:webHidden/>
              </w:rPr>
            </w:r>
            <w:r>
              <w:rPr>
                <w:noProof/>
                <w:webHidden/>
              </w:rPr>
              <w:fldChar w:fldCharType="separate"/>
            </w:r>
            <w:r>
              <w:rPr>
                <w:noProof/>
                <w:webHidden/>
              </w:rPr>
              <w:t>7</w:t>
            </w:r>
            <w:r>
              <w:rPr>
                <w:noProof/>
                <w:webHidden/>
              </w:rPr>
              <w:fldChar w:fldCharType="end"/>
            </w:r>
          </w:hyperlink>
        </w:p>
        <w:p w14:paraId="2FC1752D" w14:textId="334B3AC0" w:rsidR="007377FD" w:rsidRPr="00AE18C0" w:rsidRDefault="007377FD" w:rsidP="002D3DCA">
          <w:pPr>
            <w:spacing w:before="120" w:after="120"/>
            <w:rPr>
              <w:color w:val="000000" w:themeColor="text1"/>
            </w:rPr>
          </w:pPr>
          <w:r w:rsidRPr="00AE18C0">
            <w:rPr>
              <w:b/>
              <w:bCs/>
              <w:noProof/>
              <w:color w:val="000000" w:themeColor="text1"/>
            </w:rPr>
            <w:fldChar w:fldCharType="end"/>
          </w:r>
        </w:p>
      </w:sdtContent>
    </w:sdt>
    <w:p w14:paraId="0000000B" w14:textId="3AD9C1A0" w:rsidR="00A42C76" w:rsidRPr="00AE18C0" w:rsidRDefault="008B4E89" w:rsidP="00AE136F">
      <w:pPr>
        <w:spacing w:before="120" w:after="120"/>
        <w:rPr>
          <w:color w:val="000000" w:themeColor="text1"/>
          <w:lang w:val="en-GB"/>
        </w:rPr>
      </w:pPr>
      <w:r w:rsidRPr="00AE18C0">
        <w:rPr>
          <w:color w:val="000000" w:themeColor="text1"/>
          <w:lang w:val="en-GB"/>
        </w:rPr>
        <w:br w:type="page"/>
      </w:r>
    </w:p>
    <w:p w14:paraId="0000000C" w14:textId="1AD1BC1F" w:rsidR="00A42C76" w:rsidRPr="00AE18C0" w:rsidRDefault="008B4E89" w:rsidP="00AE136F">
      <w:pPr>
        <w:pStyle w:val="Heading1"/>
        <w:spacing w:before="120" w:after="120"/>
        <w:rPr>
          <w:color w:val="000000" w:themeColor="text1"/>
          <w:lang w:val="en-GB"/>
        </w:rPr>
      </w:pPr>
      <w:bookmarkStart w:id="0" w:name="_y26aqdgcftqi" w:colFirst="0" w:colLast="0"/>
      <w:bookmarkStart w:id="1" w:name="_Toc203995449"/>
      <w:bookmarkEnd w:id="0"/>
      <w:r w:rsidRPr="00AE18C0">
        <w:rPr>
          <w:color w:val="000000" w:themeColor="text1"/>
          <w:lang w:val="en-GB"/>
        </w:rPr>
        <w:lastRenderedPageBreak/>
        <w:t>1.0 Introduction</w:t>
      </w:r>
      <w:bookmarkEnd w:id="1"/>
    </w:p>
    <w:p w14:paraId="0000000D" w14:textId="645F5165" w:rsidR="00A42C76" w:rsidRPr="00AE18C0" w:rsidRDefault="008B4E89" w:rsidP="00AE136F">
      <w:pPr>
        <w:spacing w:before="120" w:after="120"/>
        <w:rPr>
          <w:color w:val="000000" w:themeColor="text1"/>
          <w:lang w:val="en-GB"/>
        </w:rPr>
      </w:pPr>
      <w:r w:rsidRPr="00AE18C0">
        <w:rPr>
          <w:color w:val="000000" w:themeColor="text1"/>
          <w:lang w:val="en-GB"/>
        </w:rPr>
        <w:t xml:space="preserve">Personal skill development is quite important for individuals in order to boost their confidence and ensure future career growth in the desired job position. As opined by Cottrell (2021), in terms of boosting resilience, self-awareness, relationship with others, and personal development is quite effective. The report is going to highlight the personal experience of a learner on studying </w:t>
      </w:r>
      <w:r w:rsidRPr="00AE18C0">
        <w:rPr>
          <w:i/>
          <w:color w:val="000000" w:themeColor="text1"/>
          <w:lang w:val="en-GB"/>
        </w:rPr>
        <w:t>Cert</w:t>
      </w:r>
      <w:r w:rsidR="009941E8" w:rsidRPr="00AE18C0">
        <w:rPr>
          <w:i/>
          <w:color w:val="000000" w:themeColor="text1"/>
          <w:lang w:val="en-GB"/>
        </w:rPr>
        <w:t xml:space="preserve"> HE</w:t>
      </w:r>
      <w:r w:rsidRPr="00AE18C0">
        <w:rPr>
          <w:i/>
          <w:color w:val="000000" w:themeColor="text1"/>
          <w:lang w:val="en-GB"/>
        </w:rPr>
        <w:t xml:space="preserve"> Business Skills for the Workplace at UWTSD</w:t>
      </w:r>
      <w:r w:rsidRPr="00AE18C0">
        <w:rPr>
          <w:color w:val="000000" w:themeColor="text1"/>
          <w:lang w:val="en-GB"/>
        </w:rPr>
        <w:t xml:space="preserve"> and highlights the overall learning experience. </w:t>
      </w:r>
    </w:p>
    <w:p w14:paraId="0000000E" w14:textId="77777777" w:rsidR="00A42C76" w:rsidRPr="00AE18C0" w:rsidRDefault="008B4E89" w:rsidP="00AE136F">
      <w:pPr>
        <w:spacing w:before="120" w:after="120"/>
        <w:rPr>
          <w:color w:val="000000" w:themeColor="text1"/>
          <w:lang w:val="en-GB"/>
        </w:rPr>
      </w:pPr>
      <w:r w:rsidRPr="00AE18C0">
        <w:rPr>
          <w:color w:val="000000" w:themeColor="text1"/>
          <w:lang w:val="en-GB"/>
        </w:rPr>
        <w:t xml:space="preserve">This skill development is interconnected with the development of interpersonal skills, including decision making, problem solving, communication, problem resolving abilities, and so on, that makes the course quite significant. Additionally, it helps learners in getting jobs in multiple roles, including business consulting, business management responsibilities, sales and business development and so on. As a result, it is quite vital for business students to improve their job satisfaction rate through interpersonal skill development.      </w:t>
      </w:r>
      <w:r w:rsidRPr="00AE18C0">
        <w:rPr>
          <w:color w:val="000000" w:themeColor="text1"/>
          <w:lang w:val="en-GB"/>
        </w:rPr>
        <w:br w:type="page"/>
      </w:r>
    </w:p>
    <w:p w14:paraId="0000000F" w14:textId="77777777" w:rsidR="00A42C76" w:rsidRPr="00AE18C0" w:rsidRDefault="008B4E89" w:rsidP="00AE136F">
      <w:pPr>
        <w:pStyle w:val="Heading1"/>
        <w:spacing w:before="120" w:after="120"/>
        <w:rPr>
          <w:color w:val="000000" w:themeColor="text1"/>
          <w:lang w:val="en-GB"/>
        </w:rPr>
      </w:pPr>
      <w:bookmarkStart w:id="2" w:name="_lkw2yfzi0gj0" w:colFirst="0" w:colLast="0"/>
      <w:bookmarkStart w:id="3" w:name="_Toc203995450"/>
      <w:bookmarkEnd w:id="2"/>
      <w:r w:rsidRPr="00AE18C0">
        <w:rPr>
          <w:color w:val="000000" w:themeColor="text1"/>
          <w:lang w:val="en-GB"/>
        </w:rPr>
        <w:lastRenderedPageBreak/>
        <w:t>2.0 Main Analysis</w:t>
      </w:r>
      <w:bookmarkEnd w:id="3"/>
    </w:p>
    <w:p w14:paraId="00000010" w14:textId="7B2ABB21" w:rsidR="00A42C76" w:rsidRPr="00AE18C0" w:rsidRDefault="008B4E89" w:rsidP="00AE136F">
      <w:pPr>
        <w:pStyle w:val="Heading2"/>
        <w:spacing w:before="120" w:after="120"/>
        <w:rPr>
          <w:rFonts w:ascii="Times New Roman" w:eastAsia="Times New Roman" w:hAnsi="Times New Roman" w:cs="Times New Roman"/>
          <w:color w:val="000000" w:themeColor="text1"/>
          <w:highlight w:val="yellow"/>
          <w:lang w:val="en-GB"/>
        </w:rPr>
      </w:pPr>
      <w:bookmarkStart w:id="4" w:name="_bmcb5vj3srny" w:colFirst="0" w:colLast="0"/>
      <w:bookmarkStart w:id="5" w:name="_Toc203995451"/>
      <w:bookmarkEnd w:id="4"/>
      <w:r w:rsidRPr="00AE18C0">
        <w:rPr>
          <w:color w:val="000000" w:themeColor="text1"/>
          <w:lang w:val="en-GB"/>
        </w:rPr>
        <w:t>2.1 Overview of Experiences</w:t>
      </w:r>
      <w:bookmarkEnd w:id="5"/>
    </w:p>
    <w:p w14:paraId="00000011" w14:textId="7102D5D5" w:rsidR="00A42C76" w:rsidRPr="00AE18C0" w:rsidRDefault="008B4E89" w:rsidP="00AE136F">
      <w:pPr>
        <w:shd w:val="clear" w:color="auto" w:fill="FFFFFF"/>
        <w:spacing w:before="120" w:after="120"/>
        <w:rPr>
          <w:color w:val="000000" w:themeColor="text1"/>
          <w:lang w:val="en-GB"/>
        </w:rPr>
      </w:pPr>
      <w:r w:rsidRPr="00AE18C0">
        <w:rPr>
          <w:color w:val="000000" w:themeColor="text1"/>
          <w:highlight w:val="white"/>
          <w:lang w:val="en-GB"/>
        </w:rPr>
        <w:t xml:space="preserve">During my learning session of </w:t>
      </w:r>
      <w:r w:rsidR="009941E8" w:rsidRPr="00AE18C0">
        <w:rPr>
          <w:i/>
          <w:color w:val="000000" w:themeColor="text1"/>
          <w:lang w:val="en-GB"/>
        </w:rPr>
        <w:t>Cert HE</w:t>
      </w:r>
      <w:r w:rsidRPr="00AE18C0">
        <w:rPr>
          <w:i/>
          <w:color w:val="000000" w:themeColor="text1"/>
          <w:lang w:val="en-GB"/>
        </w:rPr>
        <w:t xml:space="preserve"> Business Skills for the Workplace at UWTSD,</w:t>
      </w:r>
      <w:r w:rsidRPr="00AE18C0">
        <w:rPr>
          <w:color w:val="000000" w:themeColor="text1"/>
          <w:lang w:val="en-GB"/>
        </w:rPr>
        <w:t xml:space="preserve"> I became aware of multiple skills that are accordingly communication skills,</w:t>
      </w:r>
      <w:r w:rsidR="0085081D" w:rsidRPr="00AE18C0">
        <w:rPr>
          <w:color w:val="000000" w:themeColor="text1"/>
          <w:lang w:val="en-GB"/>
        </w:rPr>
        <w:t xml:space="preserve"> problem-solving capabilities, </w:t>
      </w:r>
      <w:r w:rsidRPr="00AE18C0">
        <w:rPr>
          <w:color w:val="000000" w:themeColor="text1"/>
          <w:lang w:val="en-GB"/>
        </w:rPr>
        <w:t xml:space="preserve">critical thinking, leadership, networking and so on. In </w:t>
      </w:r>
      <w:r w:rsidR="0085081D" w:rsidRPr="00AE18C0">
        <w:rPr>
          <w:color w:val="000000" w:themeColor="text1"/>
          <w:lang w:val="en-GB"/>
        </w:rPr>
        <w:t xml:space="preserve">this context, </w:t>
      </w:r>
      <w:r w:rsidRPr="00AE18C0">
        <w:rPr>
          <w:color w:val="000000" w:themeColor="text1"/>
          <w:lang w:val="en-GB"/>
        </w:rPr>
        <w:t>I have evaluated that financial management and project management skills are highly interconnected with the addressed module. At the initial stage of learning this course, I was quite excited to learn concepts regarding the topic and discuss the core concepts with others. My communication skills have helped in boosting connectivity and transparency with others. Aslan (2021) addressed that, communication skills are quite effective for a student to improve collaboration</w:t>
      </w:r>
      <w:r w:rsidR="0085081D" w:rsidRPr="00AE18C0">
        <w:rPr>
          <w:color w:val="000000" w:themeColor="text1"/>
          <w:lang w:val="en-GB"/>
        </w:rPr>
        <w:t xml:space="preserve"> and transparency</w:t>
      </w:r>
      <w:r w:rsidRPr="00AE18C0">
        <w:rPr>
          <w:color w:val="000000" w:themeColor="text1"/>
          <w:lang w:val="en-GB"/>
        </w:rPr>
        <w:t>.</w:t>
      </w:r>
    </w:p>
    <w:p w14:paraId="00000012" w14:textId="7901EC92" w:rsidR="00A42C76" w:rsidRPr="00AE18C0" w:rsidRDefault="008B4E89" w:rsidP="00AE136F">
      <w:pPr>
        <w:shd w:val="clear" w:color="auto" w:fill="FFFFFF"/>
        <w:spacing w:before="120" w:after="120"/>
        <w:rPr>
          <w:color w:val="000000" w:themeColor="text1"/>
          <w:highlight w:val="white"/>
          <w:lang w:val="en-GB"/>
        </w:rPr>
      </w:pPr>
      <w:r w:rsidRPr="00AE18C0">
        <w:rPr>
          <w:color w:val="000000" w:themeColor="text1"/>
          <w:lang w:val="en-GB"/>
        </w:rPr>
        <w:t xml:space="preserve">However, I have faced multiple issues after conducting the course regarding time management skills, leadership and </w:t>
      </w:r>
      <w:r w:rsidR="002808E4" w:rsidRPr="00AE18C0">
        <w:rPr>
          <w:color w:val="000000" w:themeColor="text1"/>
          <w:lang w:val="en-GB"/>
        </w:rPr>
        <w:t>problem-solving</w:t>
      </w:r>
      <w:r w:rsidRPr="00AE18C0">
        <w:rPr>
          <w:color w:val="000000" w:themeColor="text1"/>
          <w:lang w:val="en-GB"/>
        </w:rPr>
        <w:t xml:space="preserve"> capabilities. It has negatively affected my confidence and productivity. I have also analysed that in terms of taking note of the important topics and active listening, I faced ample issues like </w:t>
      </w:r>
      <w:r w:rsidR="002808E4">
        <w:rPr>
          <w:color w:val="000000" w:themeColor="text1"/>
          <w:lang w:val="en-GB"/>
        </w:rPr>
        <w:t>tiredness</w:t>
      </w:r>
      <w:r w:rsidRPr="00AE18C0">
        <w:rPr>
          <w:color w:val="000000" w:themeColor="text1"/>
          <w:lang w:val="en-GB"/>
        </w:rPr>
        <w:t xml:space="preserve">, lack of </w:t>
      </w:r>
      <w:r w:rsidR="007377FD" w:rsidRPr="00AE18C0">
        <w:rPr>
          <w:color w:val="000000" w:themeColor="text1"/>
          <w:lang w:val="en-GB"/>
        </w:rPr>
        <w:t>concentration that</w:t>
      </w:r>
      <w:r w:rsidRPr="00AE18C0">
        <w:rPr>
          <w:color w:val="000000" w:themeColor="text1"/>
          <w:lang w:val="en-GB"/>
        </w:rPr>
        <w:t xml:space="preserve"> has affected my entire learning process regarding the module. Additionally, I have missed one quiz session of th</w:t>
      </w:r>
      <w:r w:rsidR="002808E4">
        <w:rPr>
          <w:color w:val="000000" w:themeColor="text1"/>
          <w:lang w:val="en-GB"/>
        </w:rPr>
        <w:t>is</w:t>
      </w:r>
      <w:r w:rsidRPr="00AE18C0">
        <w:rPr>
          <w:color w:val="000000" w:themeColor="text1"/>
          <w:lang w:val="en-GB"/>
        </w:rPr>
        <w:t xml:space="preserve"> trimester, which has hampered my understanding of the mentioned module. Based on the statement of Rogers and Farson (2021, p.84), active listening helps an individual to enhance self-productivity and confidence.       </w:t>
      </w:r>
    </w:p>
    <w:p w14:paraId="00000013" w14:textId="36962216" w:rsidR="00A42C76" w:rsidRPr="00AE18C0" w:rsidRDefault="008B4E89" w:rsidP="00AE136F">
      <w:pPr>
        <w:pStyle w:val="Heading2"/>
        <w:spacing w:before="120" w:after="120"/>
        <w:rPr>
          <w:color w:val="000000" w:themeColor="text1"/>
          <w:lang w:val="en-GB"/>
        </w:rPr>
      </w:pPr>
      <w:bookmarkStart w:id="6" w:name="_x4zk4miuyzmn" w:colFirst="0" w:colLast="0"/>
      <w:bookmarkStart w:id="7" w:name="_Toc203995452"/>
      <w:bookmarkEnd w:id="6"/>
      <w:r w:rsidRPr="00AE18C0">
        <w:rPr>
          <w:color w:val="000000" w:themeColor="text1"/>
          <w:lang w:val="en-GB"/>
        </w:rPr>
        <w:t>2.2 Analysis and Personal Reflection</w:t>
      </w:r>
      <w:bookmarkEnd w:id="7"/>
    </w:p>
    <w:p w14:paraId="00000014" w14:textId="46A0EB97" w:rsidR="00A42C76" w:rsidRPr="00AE18C0" w:rsidRDefault="008B4E89" w:rsidP="00AE136F">
      <w:pPr>
        <w:spacing w:before="120" w:after="120"/>
        <w:rPr>
          <w:color w:val="000000" w:themeColor="text1"/>
          <w:lang w:val="en-GB"/>
        </w:rPr>
      </w:pPr>
      <w:r w:rsidRPr="00AE18C0">
        <w:rPr>
          <w:color w:val="000000" w:themeColor="text1"/>
          <w:lang w:val="en-GB"/>
        </w:rPr>
        <w:t xml:space="preserve">Participating in the course </w:t>
      </w:r>
      <w:r w:rsidR="009941E8" w:rsidRPr="00AE18C0">
        <w:rPr>
          <w:i/>
          <w:color w:val="000000" w:themeColor="text1"/>
          <w:lang w:val="en-GB"/>
        </w:rPr>
        <w:t>“Cert HE</w:t>
      </w:r>
      <w:r w:rsidRPr="00AE18C0">
        <w:rPr>
          <w:i/>
          <w:color w:val="000000" w:themeColor="text1"/>
          <w:lang w:val="en-GB"/>
        </w:rPr>
        <w:t xml:space="preserve"> Business Skills for the Workplace at UWTSD”</w:t>
      </w:r>
      <w:r w:rsidRPr="00AE18C0">
        <w:rPr>
          <w:color w:val="000000" w:themeColor="text1"/>
          <w:lang w:val="en-GB"/>
        </w:rPr>
        <w:t xml:space="preserve"> has been quite beneficial for me from the point of view of a learning individual. Based on the claims of Wong </w:t>
      </w:r>
      <w:r w:rsidRPr="00AE18C0">
        <w:rPr>
          <w:i/>
          <w:color w:val="000000" w:themeColor="text1"/>
          <w:lang w:val="en-GB"/>
        </w:rPr>
        <w:t>et al</w:t>
      </w:r>
      <w:r w:rsidRPr="00AE18C0">
        <w:rPr>
          <w:color w:val="000000" w:themeColor="text1"/>
          <w:lang w:val="en-GB"/>
        </w:rPr>
        <w:t>. (2022), business management learners must gain practical skills and competencies of real-life corporate scenarios and gain suitable interpersonal skills to deal with dynamic corporate worlds and their criteria. I have gained some key experiences and knowledge from participating in the course. The course I participated in is known as the “</w:t>
      </w:r>
      <w:r w:rsidR="00650219" w:rsidRPr="00AE18C0">
        <w:rPr>
          <w:i/>
          <w:color w:val="000000" w:themeColor="text1"/>
          <w:lang w:val="en-GB"/>
        </w:rPr>
        <w:t>Cert HE</w:t>
      </w:r>
      <w:r w:rsidRPr="00AE18C0">
        <w:rPr>
          <w:i/>
          <w:color w:val="000000" w:themeColor="text1"/>
          <w:lang w:val="en-GB"/>
        </w:rPr>
        <w:t xml:space="preserve"> Business Skills for the Workplace</w:t>
      </w:r>
      <w:r w:rsidR="00A9197C">
        <w:rPr>
          <w:i/>
          <w:color w:val="000000" w:themeColor="text1"/>
          <w:lang w:val="en-GB"/>
        </w:rPr>
        <w:t>”</w:t>
      </w:r>
      <w:r w:rsidRPr="00AE18C0">
        <w:rPr>
          <w:i/>
          <w:color w:val="000000" w:themeColor="text1"/>
          <w:lang w:val="en-GB"/>
        </w:rPr>
        <w:t xml:space="preserve"> </w:t>
      </w:r>
      <w:r w:rsidRPr="00A9197C">
        <w:rPr>
          <w:iCs/>
          <w:color w:val="000000" w:themeColor="text1"/>
          <w:lang w:val="en-GB"/>
        </w:rPr>
        <w:t>at UWTSD Birmingham</w:t>
      </w:r>
      <w:r w:rsidRPr="00AE18C0">
        <w:rPr>
          <w:color w:val="000000" w:themeColor="text1"/>
          <w:lang w:val="en-GB"/>
        </w:rPr>
        <w:t>, which I</w:t>
      </w:r>
      <w:r w:rsidR="00A9197C">
        <w:rPr>
          <w:color w:val="000000" w:themeColor="text1"/>
          <w:lang w:val="en-GB"/>
        </w:rPr>
        <w:t xml:space="preserve"> just started two months ago</w:t>
      </w:r>
      <w:r w:rsidRPr="00AE18C0">
        <w:rPr>
          <w:color w:val="000000" w:themeColor="text1"/>
          <w:lang w:val="en-GB"/>
        </w:rPr>
        <w:t xml:space="preserve">. I am currently in the first trimester in which I have gained key </w:t>
      </w:r>
      <w:r w:rsidRPr="00AE18C0">
        <w:rPr>
          <w:color w:val="000000" w:themeColor="text1"/>
          <w:lang w:val="en-GB"/>
        </w:rPr>
        <w:lastRenderedPageBreak/>
        <w:t xml:space="preserve">concepts about digital skills, enhanced teamwork and collaboration strategies, followed by improved Problem-solving and decision-making training. </w:t>
      </w:r>
    </w:p>
    <w:p w14:paraId="42FF9FA3" w14:textId="77777777" w:rsidR="005E14CA" w:rsidRDefault="008B4E89" w:rsidP="00AE136F">
      <w:pPr>
        <w:spacing w:before="120" w:after="120"/>
        <w:rPr>
          <w:color w:val="000000" w:themeColor="text1"/>
          <w:lang w:val="en-GB"/>
        </w:rPr>
      </w:pPr>
      <w:r w:rsidRPr="00AE18C0">
        <w:rPr>
          <w:color w:val="000000" w:themeColor="text1"/>
          <w:lang w:val="en-GB"/>
        </w:rPr>
        <w:t xml:space="preserve">From my experience of learning for about </w:t>
      </w:r>
      <w:r w:rsidR="00A9197C">
        <w:rPr>
          <w:color w:val="000000" w:themeColor="text1"/>
          <w:lang w:val="en-GB"/>
        </w:rPr>
        <w:t>two months</w:t>
      </w:r>
    </w:p>
    <w:p w14:paraId="00000015" w14:textId="46C9B3B2" w:rsidR="00A42C76" w:rsidRPr="00AE18C0" w:rsidRDefault="008B4E89" w:rsidP="00AE136F">
      <w:pPr>
        <w:spacing w:before="120" w:after="120"/>
        <w:rPr>
          <w:color w:val="000000" w:themeColor="text1"/>
          <w:lang w:val="en-GB"/>
        </w:rPr>
      </w:pPr>
      <w:r w:rsidRPr="00AE18C0">
        <w:rPr>
          <w:color w:val="000000" w:themeColor="text1"/>
          <w:lang w:val="en-GB"/>
        </w:rPr>
        <w:t xml:space="preserve"> now, I have noticed several issues and challenges while executing the given work and assessment tasks as a learner. In the initial stage of the course, I did not face any issues as we were provided with the lessons about the development of academic and digital skills, competencies and improved decision-making abilities as a business professional. Having strong decision-making and the ability to collaborate with partners are some of the most essential skills for a learner (Indeed, 2025). In this regard, these skills became some of my key competencies. However, I faced issues while taking the class notes, which made me realise that I lack </w:t>
      </w:r>
      <w:r w:rsidRPr="00AE18C0">
        <w:rPr>
          <w:i/>
          <w:color w:val="000000" w:themeColor="text1"/>
          <w:lang w:val="en-GB"/>
        </w:rPr>
        <w:t xml:space="preserve">effective note-taking </w:t>
      </w:r>
      <w:r w:rsidRPr="00AE18C0">
        <w:rPr>
          <w:color w:val="000000" w:themeColor="text1"/>
          <w:lang w:val="en-GB"/>
        </w:rPr>
        <w:t xml:space="preserve">skills. In the later phase, I also witnessed challenges with my </w:t>
      </w:r>
      <w:r w:rsidRPr="00AE18C0">
        <w:rPr>
          <w:i/>
          <w:color w:val="000000" w:themeColor="text1"/>
          <w:lang w:val="en-GB"/>
        </w:rPr>
        <w:t>Leadership skills</w:t>
      </w:r>
      <w:r w:rsidRPr="00AE18C0">
        <w:rPr>
          <w:color w:val="000000" w:themeColor="text1"/>
          <w:lang w:val="en-GB"/>
        </w:rPr>
        <w:t xml:space="preserve">, </w:t>
      </w:r>
      <w:r w:rsidRPr="00AE18C0">
        <w:rPr>
          <w:i/>
          <w:color w:val="000000" w:themeColor="text1"/>
          <w:lang w:val="en-GB"/>
        </w:rPr>
        <w:t xml:space="preserve">Active listening </w:t>
      </w:r>
      <w:r w:rsidRPr="00AE18C0">
        <w:rPr>
          <w:color w:val="000000" w:themeColor="text1"/>
          <w:lang w:val="en-GB"/>
        </w:rPr>
        <w:t xml:space="preserve">skills and </w:t>
      </w:r>
      <w:r w:rsidRPr="00AE18C0">
        <w:rPr>
          <w:i/>
          <w:color w:val="000000" w:themeColor="text1"/>
          <w:lang w:val="en-GB"/>
        </w:rPr>
        <w:t xml:space="preserve">keyword searching </w:t>
      </w:r>
      <w:r w:rsidRPr="00AE18C0">
        <w:rPr>
          <w:color w:val="000000" w:themeColor="text1"/>
          <w:lang w:val="en-GB"/>
        </w:rPr>
        <w:t xml:space="preserve">skills, followed by some academic competencies like referencing. The experience has helped to get a more competitive insight into my own skills and content, while at the same time has assisted me in determining some of the key skill gaps in myself. In this manner, I was able to identify my core areas of improvement and make real-life strategic approaches to deal with the problems. Analysing skill gaps helps learners to generate action-oriented plans to mitigate the same (Uwtsd.ac.uk, 2024). </w:t>
      </w:r>
    </w:p>
    <w:p w14:paraId="00000016" w14:textId="6709F9F8" w:rsidR="00A42C76" w:rsidRPr="00AE18C0" w:rsidRDefault="008B4E89" w:rsidP="00AE136F">
      <w:pPr>
        <w:spacing w:before="120" w:after="120"/>
        <w:rPr>
          <w:color w:val="000000" w:themeColor="text1"/>
          <w:lang w:val="en-GB"/>
        </w:rPr>
      </w:pPr>
      <w:r w:rsidRPr="00AE18C0">
        <w:rPr>
          <w:color w:val="000000" w:themeColor="text1"/>
          <w:lang w:val="en-GB"/>
        </w:rPr>
        <w:t xml:space="preserve">On the other hand, different business management concepts became clearer to me during the initial year of the course. The experience has helped me to understand presentations of Ethical business practices, Digital tools and operational tactics in business practices, as well as strategies to operate corporations meeting employee needs. However, one of the biggest issues that I have recently faced includes my health condition that led me to miss one of the most essential class sessions. The session consisted of a comprehensive </w:t>
      </w:r>
      <w:r w:rsidRPr="00AE18C0">
        <w:rPr>
          <w:i/>
          <w:color w:val="000000" w:themeColor="text1"/>
          <w:lang w:val="en-GB"/>
        </w:rPr>
        <w:t xml:space="preserve">Quiz </w:t>
      </w:r>
      <w:r w:rsidRPr="00AE18C0">
        <w:rPr>
          <w:color w:val="000000" w:themeColor="text1"/>
          <w:lang w:val="en-GB"/>
        </w:rPr>
        <w:t>and</w:t>
      </w:r>
      <w:r w:rsidRPr="00AE18C0">
        <w:rPr>
          <w:i/>
          <w:color w:val="000000" w:themeColor="text1"/>
          <w:lang w:val="en-GB"/>
        </w:rPr>
        <w:t xml:space="preserve"> Q&amp;A </w:t>
      </w:r>
      <w:r w:rsidRPr="00AE18C0">
        <w:rPr>
          <w:color w:val="000000" w:themeColor="text1"/>
          <w:lang w:val="en-GB"/>
        </w:rPr>
        <w:t xml:space="preserve">that I missed due to health issues. This can generate a skill gap for missing the lessons, including communication and interactive conversation skills, through one-to-one communication sessions. However, I have planned to address the issue by getting access to the </w:t>
      </w:r>
      <w:r w:rsidRPr="00AE18C0">
        <w:rPr>
          <w:i/>
          <w:color w:val="000000" w:themeColor="text1"/>
          <w:lang w:val="en-GB"/>
        </w:rPr>
        <w:t xml:space="preserve">recorded class session, </w:t>
      </w:r>
      <w:r w:rsidRPr="00AE18C0">
        <w:rPr>
          <w:color w:val="000000" w:themeColor="text1"/>
          <w:lang w:val="en-GB"/>
        </w:rPr>
        <w:t>and I will also communicate with my module instructors for further assistance to get the</w:t>
      </w:r>
      <w:r w:rsidR="007377FD" w:rsidRPr="00AE18C0">
        <w:rPr>
          <w:color w:val="000000" w:themeColor="text1"/>
          <w:lang w:val="en-GB"/>
        </w:rPr>
        <w:t xml:space="preserve"> lessons I </w:t>
      </w:r>
      <w:r w:rsidR="007377FD" w:rsidRPr="00AE18C0">
        <w:rPr>
          <w:color w:val="000000" w:themeColor="text1"/>
          <w:lang w:val="en-GB"/>
        </w:rPr>
        <w:lastRenderedPageBreak/>
        <w:t>missed. This will hel</w:t>
      </w:r>
      <w:r w:rsidRPr="00AE18C0">
        <w:rPr>
          <w:color w:val="000000" w:themeColor="text1"/>
          <w:lang w:val="en-GB"/>
        </w:rPr>
        <w:t>p me to re-watch the recorded class sessions I was ill and get to know about all the essential information.</w:t>
      </w:r>
    </w:p>
    <w:p w14:paraId="00000018" w14:textId="78DDDC4A" w:rsidR="00A42C76" w:rsidRPr="00AE18C0" w:rsidRDefault="007377FD" w:rsidP="00AE136F">
      <w:pPr>
        <w:pStyle w:val="Heading1"/>
        <w:spacing w:before="120" w:after="120"/>
        <w:rPr>
          <w:color w:val="000000" w:themeColor="text1"/>
          <w:lang w:val="en-GB"/>
        </w:rPr>
      </w:pPr>
      <w:bookmarkStart w:id="8" w:name="_sro3nsuqm7ca" w:colFirst="0" w:colLast="0"/>
      <w:bookmarkStart w:id="9" w:name="_Toc203995453"/>
      <w:bookmarkEnd w:id="8"/>
      <w:r w:rsidRPr="00AE18C0">
        <w:rPr>
          <w:color w:val="000000" w:themeColor="text1"/>
          <w:lang w:val="en-GB"/>
        </w:rPr>
        <w:t>3.0 Conclusion</w:t>
      </w:r>
      <w:bookmarkEnd w:id="9"/>
    </w:p>
    <w:p w14:paraId="00000019" w14:textId="6B167B44" w:rsidR="00A42C76" w:rsidRPr="00AE18C0" w:rsidRDefault="008B4E89" w:rsidP="00AE136F">
      <w:pPr>
        <w:spacing w:before="120" w:after="120"/>
        <w:rPr>
          <w:color w:val="000000" w:themeColor="text1"/>
          <w:lang w:val="en-GB"/>
        </w:rPr>
      </w:pPr>
      <w:r w:rsidRPr="00AE18C0">
        <w:rPr>
          <w:color w:val="000000" w:themeColor="text1"/>
          <w:lang w:val="en-GB"/>
        </w:rPr>
        <w:t>Personal development is quite important for learning individuals to enhance both their interpersonal and professional skills. It helps a learner to ensure a high job satisfaction rate and productivity. In terms of enhancing communication abilities, problem-solving capab</w:t>
      </w:r>
      <w:r w:rsidR="007377FD" w:rsidRPr="00AE18C0">
        <w:rPr>
          <w:color w:val="000000" w:themeColor="text1"/>
          <w:lang w:val="en-GB"/>
        </w:rPr>
        <w:t>ilities, and making effective a</w:t>
      </w:r>
      <w:r w:rsidRPr="00AE18C0">
        <w:rPr>
          <w:color w:val="000000" w:themeColor="text1"/>
          <w:lang w:val="en-GB"/>
        </w:rPr>
        <w:t xml:space="preserve">nd data-centric decisions, personal skill development is quite fruitful. The report has illustrated this concept by taking the case of a learner who is currently learning the </w:t>
      </w:r>
      <w:r w:rsidR="00650219" w:rsidRPr="00AE18C0">
        <w:rPr>
          <w:i/>
          <w:color w:val="000000" w:themeColor="text1"/>
          <w:lang w:val="en-GB"/>
        </w:rPr>
        <w:t>Cert HE</w:t>
      </w:r>
      <w:r w:rsidRPr="00AE18C0">
        <w:rPr>
          <w:i/>
          <w:color w:val="000000" w:themeColor="text1"/>
          <w:lang w:val="en-GB"/>
        </w:rPr>
        <w:t xml:space="preserve"> Business Skills for the Workplace at UWTSD. </w:t>
      </w:r>
      <w:r w:rsidRPr="00AE18C0">
        <w:rPr>
          <w:color w:val="000000" w:themeColor="text1"/>
          <w:lang w:val="en-GB"/>
        </w:rPr>
        <w:t xml:space="preserve">The entire learning journey of that individual, along with the issues the individual has faced, has been mentioned in this report. It has been analysed that during the quiz session in the first </w:t>
      </w:r>
      <w:proofErr w:type="gramStart"/>
      <w:r w:rsidRPr="00AE18C0">
        <w:rPr>
          <w:color w:val="000000" w:themeColor="text1"/>
          <w:lang w:val="en-GB"/>
        </w:rPr>
        <w:t>trimester,</w:t>
      </w:r>
      <w:proofErr w:type="gramEnd"/>
      <w:r w:rsidRPr="00AE18C0">
        <w:rPr>
          <w:color w:val="000000" w:themeColor="text1"/>
          <w:lang w:val="en-GB"/>
        </w:rPr>
        <w:t xml:space="preserve"> he has missed </w:t>
      </w:r>
      <w:r w:rsidR="005F7763">
        <w:rPr>
          <w:color w:val="000000" w:themeColor="text1"/>
          <w:lang w:val="en-GB"/>
        </w:rPr>
        <w:t>some</w:t>
      </w:r>
      <w:r w:rsidRPr="00AE18C0">
        <w:rPr>
          <w:color w:val="000000" w:themeColor="text1"/>
          <w:lang w:val="en-GB"/>
        </w:rPr>
        <w:t xml:space="preserve"> class</w:t>
      </w:r>
      <w:r w:rsidR="005F7763">
        <w:rPr>
          <w:color w:val="000000" w:themeColor="text1"/>
          <w:lang w:val="en-GB"/>
        </w:rPr>
        <w:t>es</w:t>
      </w:r>
      <w:r w:rsidRPr="00AE18C0">
        <w:rPr>
          <w:color w:val="000000" w:themeColor="text1"/>
          <w:lang w:val="en-GB"/>
        </w:rPr>
        <w:t xml:space="preserve"> due to personal health issues.    </w:t>
      </w:r>
      <w:r w:rsidRPr="00AE18C0">
        <w:rPr>
          <w:color w:val="000000" w:themeColor="text1"/>
          <w:lang w:val="en-GB"/>
        </w:rPr>
        <w:br w:type="page"/>
      </w:r>
    </w:p>
    <w:p w14:paraId="0000001A" w14:textId="77777777" w:rsidR="00A42C76" w:rsidRPr="00AE18C0" w:rsidRDefault="008B4E89" w:rsidP="00AE136F">
      <w:pPr>
        <w:pStyle w:val="Heading1"/>
        <w:spacing w:before="120" w:after="120"/>
        <w:rPr>
          <w:color w:val="000000" w:themeColor="text1"/>
          <w:lang w:val="en-GB"/>
        </w:rPr>
      </w:pPr>
      <w:bookmarkStart w:id="10" w:name="_ojehuothy28w" w:colFirst="0" w:colLast="0"/>
      <w:bookmarkStart w:id="11" w:name="_Toc203995454"/>
      <w:bookmarkEnd w:id="10"/>
      <w:r w:rsidRPr="00AE18C0">
        <w:rPr>
          <w:color w:val="000000" w:themeColor="text1"/>
          <w:lang w:val="en-GB"/>
        </w:rPr>
        <w:lastRenderedPageBreak/>
        <w:t>4.0 References</w:t>
      </w:r>
      <w:bookmarkEnd w:id="11"/>
    </w:p>
    <w:p w14:paraId="17C633E0" w14:textId="77777777" w:rsidR="007377FD" w:rsidRPr="00AE18C0" w:rsidRDefault="007377FD" w:rsidP="00AE136F">
      <w:pPr>
        <w:spacing w:before="120" w:after="120"/>
        <w:rPr>
          <w:color w:val="000000" w:themeColor="text1"/>
          <w:lang w:val="en-GB"/>
        </w:rPr>
      </w:pPr>
      <w:r w:rsidRPr="00AE18C0">
        <w:rPr>
          <w:color w:val="000000" w:themeColor="text1"/>
          <w:lang w:val="en-GB"/>
        </w:rPr>
        <w:t xml:space="preserve">Aslan, A. (2021) ‘Problem-based learning in live online classes: Learning achievement, problem-solving skill, communication skill, and interaction’, </w:t>
      </w:r>
      <w:r w:rsidRPr="00AE18C0">
        <w:rPr>
          <w:i/>
          <w:color w:val="000000" w:themeColor="text1"/>
          <w:lang w:val="en-GB"/>
        </w:rPr>
        <w:t>Computers &amp; Education</w:t>
      </w:r>
      <w:r w:rsidRPr="00AE18C0">
        <w:rPr>
          <w:color w:val="000000" w:themeColor="text1"/>
          <w:lang w:val="en-GB"/>
        </w:rPr>
        <w:t xml:space="preserve">, </w:t>
      </w:r>
      <w:r w:rsidRPr="00AE18C0">
        <w:rPr>
          <w:i/>
          <w:color w:val="000000" w:themeColor="text1"/>
          <w:lang w:val="en-GB"/>
        </w:rPr>
        <w:t>171</w:t>
      </w:r>
      <w:r w:rsidRPr="00AE18C0">
        <w:rPr>
          <w:color w:val="000000" w:themeColor="text1"/>
          <w:lang w:val="en-GB"/>
        </w:rPr>
        <w:t>, pp. 104237. Available at:</w:t>
      </w:r>
      <w:hyperlink r:id="rId7">
        <w:r w:rsidRPr="00AE18C0">
          <w:rPr>
            <w:color w:val="000000" w:themeColor="text1"/>
            <w:lang w:val="en-GB"/>
          </w:rPr>
          <w:t xml:space="preserve"> https://www.sciencedirect.com/science/article/abs/pii/S0360131521001147</w:t>
        </w:r>
      </w:hyperlink>
    </w:p>
    <w:p w14:paraId="29C0DC7D" w14:textId="77777777" w:rsidR="007377FD" w:rsidRPr="00AE18C0" w:rsidRDefault="007377FD" w:rsidP="00AE136F">
      <w:pPr>
        <w:spacing w:before="120" w:after="120"/>
        <w:rPr>
          <w:color w:val="000000" w:themeColor="text1"/>
          <w:lang w:val="en-GB"/>
        </w:rPr>
      </w:pPr>
      <w:r w:rsidRPr="00AE18C0">
        <w:rPr>
          <w:color w:val="000000" w:themeColor="text1"/>
          <w:lang w:val="en-GB"/>
        </w:rPr>
        <w:t xml:space="preserve">Cottrell, S. (2021) </w:t>
      </w:r>
      <w:r w:rsidRPr="00AE18C0">
        <w:rPr>
          <w:i/>
          <w:color w:val="000000" w:themeColor="text1"/>
          <w:lang w:val="en-GB"/>
        </w:rPr>
        <w:t>Skills for success: Personal development and employability</w:t>
      </w:r>
      <w:r w:rsidRPr="00AE18C0">
        <w:rPr>
          <w:color w:val="000000" w:themeColor="text1"/>
          <w:lang w:val="en-GB"/>
        </w:rPr>
        <w:t>, Bloomsbury Publishing. Available at:</w:t>
      </w:r>
      <w:hyperlink r:id="rId8" w:anchor="v=onepage&amp;q=Personal%20skill%20development&amp;f=false">
        <w:r w:rsidRPr="00AE18C0">
          <w:rPr>
            <w:color w:val="000000" w:themeColor="text1"/>
            <w:lang w:val="en-GB"/>
          </w:rPr>
          <w:t xml:space="preserve"> https://books.google.co.in/books?hl=en&amp;lr=&amp;id=Q_RgEAAAQBAJ&amp;oi=fnd&amp;pg=PT17&amp;dq=Personal+skill+development&amp;ots=QnFBiiV6bU&amp;sig=VKDq4j0hvSfXcISi5kdlGSLuALE&amp;redir_esc=y#v=onepage&amp;q=Personal%20skill%20development&amp;f=false</w:t>
        </w:r>
      </w:hyperlink>
    </w:p>
    <w:p w14:paraId="66D75F28" w14:textId="77777777" w:rsidR="007377FD" w:rsidRPr="00AE18C0" w:rsidRDefault="007377FD" w:rsidP="00AE136F">
      <w:pPr>
        <w:spacing w:before="120" w:after="120"/>
        <w:rPr>
          <w:color w:val="000000" w:themeColor="text1"/>
          <w:lang w:val="en-GB"/>
        </w:rPr>
      </w:pPr>
      <w:r w:rsidRPr="00AE18C0">
        <w:rPr>
          <w:color w:val="000000" w:themeColor="text1"/>
          <w:lang w:val="en-GB"/>
        </w:rPr>
        <w:t xml:space="preserve">Indeed (2025) </w:t>
      </w:r>
      <w:r w:rsidRPr="00AE18C0">
        <w:rPr>
          <w:i/>
          <w:color w:val="000000" w:themeColor="text1"/>
          <w:lang w:val="en-GB"/>
        </w:rPr>
        <w:t>Management Skills: Definitions and Examples</w:t>
      </w:r>
      <w:r w:rsidRPr="00AE18C0">
        <w:rPr>
          <w:color w:val="000000" w:themeColor="text1"/>
          <w:lang w:val="en-GB"/>
        </w:rPr>
        <w:t>. Available at: https://uk.indeed.com/career-advice/career-development/management-skills [Accessed on: July 21, 2025].</w:t>
      </w:r>
    </w:p>
    <w:p w14:paraId="6F6A60C3" w14:textId="77777777" w:rsidR="007377FD" w:rsidRPr="00AE18C0" w:rsidRDefault="007377FD" w:rsidP="00AE136F">
      <w:pPr>
        <w:spacing w:before="120" w:after="120"/>
        <w:rPr>
          <w:color w:val="000000" w:themeColor="text1"/>
          <w:lang w:val="en-GB"/>
        </w:rPr>
      </w:pPr>
      <w:r w:rsidRPr="00AE18C0">
        <w:rPr>
          <w:color w:val="000000" w:themeColor="text1"/>
          <w:lang w:val="en-GB"/>
        </w:rPr>
        <w:t xml:space="preserve">Rogers, C.R. and Farson, R.E. (2021) </w:t>
      </w:r>
      <w:r w:rsidRPr="00AE18C0">
        <w:rPr>
          <w:i/>
          <w:color w:val="000000" w:themeColor="text1"/>
          <w:lang w:val="en-GB"/>
        </w:rPr>
        <w:t>Active listening</w:t>
      </w:r>
      <w:r w:rsidRPr="00AE18C0">
        <w:rPr>
          <w:color w:val="000000" w:themeColor="text1"/>
          <w:lang w:val="en-GB"/>
        </w:rPr>
        <w:t>, pp. 84, Mockingbird Press. Available at: https://lucianberescu.it/wp-content/uploads/2023/01/Rogers-Farson-Active-Listening.pdf</w:t>
      </w:r>
    </w:p>
    <w:p w14:paraId="5F0F13DF" w14:textId="77777777" w:rsidR="007377FD" w:rsidRPr="00AE18C0" w:rsidRDefault="007377FD" w:rsidP="00AE136F">
      <w:pPr>
        <w:spacing w:before="120" w:after="120"/>
        <w:rPr>
          <w:color w:val="000000" w:themeColor="text1"/>
          <w:lang w:val="en-GB"/>
        </w:rPr>
      </w:pPr>
      <w:r w:rsidRPr="00AE18C0">
        <w:rPr>
          <w:color w:val="000000" w:themeColor="text1"/>
          <w:lang w:val="en-GB"/>
        </w:rPr>
        <w:t xml:space="preserve">Uwtsd.ac.uk (2024) </w:t>
      </w:r>
      <w:r w:rsidRPr="00AE18C0">
        <w:rPr>
          <w:i/>
          <w:color w:val="000000" w:themeColor="text1"/>
          <w:lang w:val="en-GB"/>
        </w:rPr>
        <w:t>Business Skills for the Workplace (Full-time) (</w:t>
      </w:r>
      <w:proofErr w:type="spellStart"/>
      <w:r w:rsidRPr="00AE18C0">
        <w:rPr>
          <w:i/>
          <w:color w:val="000000" w:themeColor="text1"/>
          <w:lang w:val="en-GB"/>
        </w:rPr>
        <w:t>CertHE</w:t>
      </w:r>
      <w:proofErr w:type="spellEnd"/>
      <w:r w:rsidRPr="00AE18C0">
        <w:rPr>
          <w:i/>
          <w:color w:val="000000" w:themeColor="text1"/>
          <w:lang w:val="en-GB"/>
        </w:rPr>
        <w:t xml:space="preserve">). </w:t>
      </w:r>
      <w:r w:rsidRPr="00AE18C0">
        <w:rPr>
          <w:color w:val="000000" w:themeColor="text1"/>
          <w:lang w:val="en-GB"/>
        </w:rPr>
        <w:t>Available at:</w:t>
      </w:r>
      <w:r w:rsidRPr="00AE18C0">
        <w:rPr>
          <w:i/>
          <w:color w:val="000000" w:themeColor="text1"/>
          <w:lang w:val="en-GB"/>
        </w:rPr>
        <w:t xml:space="preserve"> </w:t>
      </w:r>
      <w:hyperlink r:id="rId9" w:anchor=":~:text=Year%201,a%20range%20of%20professional%20settings">
        <w:r w:rsidRPr="00AE18C0">
          <w:rPr>
            <w:color w:val="000000" w:themeColor="text1"/>
            <w:lang w:val="en-GB"/>
          </w:rPr>
          <w:t>https://www.uwtsd.ac.uk/programme-courses/undergraduate/business-and-management/business-skills-workplace-full-time-0#:~:text=Year%201,a%20range%20of%20professional%20settings</w:t>
        </w:r>
      </w:hyperlink>
      <w:r w:rsidRPr="00AE18C0">
        <w:rPr>
          <w:color w:val="000000" w:themeColor="text1"/>
          <w:lang w:val="en-GB"/>
        </w:rPr>
        <w:t>. 1.</w:t>
      </w:r>
      <w:r w:rsidRPr="00AE18C0">
        <w:rPr>
          <w:rFonts w:ascii="Times New Roman" w:eastAsia="Times New Roman" w:hAnsi="Times New Roman" w:cs="Times New Roman"/>
          <w:color w:val="000000" w:themeColor="text1"/>
          <w:sz w:val="14"/>
          <w:szCs w:val="14"/>
          <w:lang w:val="en-GB"/>
        </w:rPr>
        <w:tab/>
      </w:r>
      <w:r w:rsidRPr="00AE18C0">
        <w:rPr>
          <w:color w:val="000000" w:themeColor="text1"/>
          <w:lang w:val="en-GB"/>
        </w:rPr>
        <w:t>[Accessed on: July 21, 2025]</w:t>
      </w:r>
    </w:p>
    <w:p w14:paraId="607A35BD" w14:textId="77777777" w:rsidR="007377FD" w:rsidRPr="00AE18C0" w:rsidRDefault="007377FD" w:rsidP="00AE136F">
      <w:pPr>
        <w:spacing w:before="120" w:after="120"/>
        <w:rPr>
          <w:color w:val="000000" w:themeColor="text1"/>
          <w:lang w:val="en-GB"/>
        </w:rPr>
      </w:pPr>
      <w:r w:rsidRPr="00AE18C0">
        <w:rPr>
          <w:color w:val="000000" w:themeColor="text1"/>
          <w:lang w:val="en-GB"/>
        </w:rPr>
        <w:t>Wong, B., Chiu, Y.L.T., Copsey-Blake, M. and Nikolopoulou, M. (2022) ‘A mapping of graduate attributes: What can we expect from UK university students?’,</w:t>
      </w:r>
      <w:r w:rsidRPr="00AE18C0">
        <w:rPr>
          <w:i/>
          <w:color w:val="000000" w:themeColor="text1"/>
          <w:lang w:val="en-GB"/>
        </w:rPr>
        <w:t xml:space="preserve"> Higher Education Research &amp; Development,</w:t>
      </w:r>
      <w:r w:rsidRPr="00AE18C0">
        <w:rPr>
          <w:color w:val="000000" w:themeColor="text1"/>
          <w:lang w:val="en-GB"/>
        </w:rPr>
        <w:t xml:space="preserve"> 41(4), pp. 1340-1355. Available at: </w:t>
      </w:r>
      <w:hyperlink r:id="rId10">
        <w:r w:rsidRPr="00AE18C0">
          <w:rPr>
            <w:color w:val="000000" w:themeColor="text1"/>
            <w:lang w:val="en-GB"/>
          </w:rPr>
          <w:t>https://www.tandfonline.com/doi/pdf/10.1080/07294360.2021.1882405</w:t>
        </w:r>
      </w:hyperlink>
    </w:p>
    <w:p w14:paraId="00000023" w14:textId="006E15E9" w:rsidR="00A42C76" w:rsidRPr="00AE18C0" w:rsidRDefault="00A42C76" w:rsidP="00AE136F">
      <w:pPr>
        <w:spacing w:before="120" w:after="120"/>
        <w:rPr>
          <w:color w:val="000000" w:themeColor="text1"/>
          <w:lang w:val="en-GB"/>
        </w:rPr>
      </w:pPr>
      <w:bookmarkStart w:id="12" w:name="_bp8yac2fdjxq" w:colFirst="0" w:colLast="0"/>
      <w:bookmarkEnd w:id="12"/>
    </w:p>
    <w:sectPr w:rsidR="00A42C76" w:rsidRPr="00AE18C0" w:rsidSect="007377FD">
      <w:headerReference w:type="default" r:id="rId11"/>
      <w:footerReference w:type="default" r:id="rId12"/>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6BB69" w14:textId="77777777" w:rsidR="00D80E3B" w:rsidRDefault="00D80E3B" w:rsidP="007377FD">
      <w:pPr>
        <w:spacing w:line="240" w:lineRule="auto"/>
      </w:pPr>
      <w:r>
        <w:separator/>
      </w:r>
    </w:p>
  </w:endnote>
  <w:endnote w:type="continuationSeparator" w:id="0">
    <w:p w14:paraId="2BC8BD10" w14:textId="77777777" w:rsidR="00D80E3B" w:rsidRDefault="00D80E3B" w:rsidP="007377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rPr>
      <w:id w:val="-234085262"/>
      <w:docPartObj>
        <w:docPartGallery w:val="Page Numbers (Bottom of Page)"/>
        <w:docPartUnique/>
      </w:docPartObj>
    </w:sdtPr>
    <w:sdtEndPr>
      <w:rPr>
        <w:noProof/>
      </w:rPr>
    </w:sdtEndPr>
    <w:sdtContent>
      <w:p w14:paraId="1123A4B3" w14:textId="0CF2392E" w:rsidR="007377FD" w:rsidRPr="007377FD" w:rsidRDefault="007377FD" w:rsidP="007377FD">
        <w:pPr>
          <w:pStyle w:val="Footer"/>
          <w:spacing w:line="360" w:lineRule="auto"/>
          <w:jc w:val="right"/>
          <w:rPr>
            <w:sz w:val="22"/>
          </w:rPr>
        </w:pPr>
        <w:r w:rsidRPr="007377FD">
          <w:rPr>
            <w:sz w:val="22"/>
          </w:rPr>
          <w:fldChar w:fldCharType="begin"/>
        </w:r>
        <w:r w:rsidRPr="007377FD">
          <w:rPr>
            <w:sz w:val="22"/>
          </w:rPr>
          <w:instrText xml:space="preserve"> PAGE   \* MERGEFORMAT </w:instrText>
        </w:r>
        <w:r w:rsidRPr="007377FD">
          <w:rPr>
            <w:sz w:val="22"/>
          </w:rPr>
          <w:fldChar w:fldCharType="separate"/>
        </w:r>
        <w:r w:rsidR="00AE18C0">
          <w:rPr>
            <w:noProof/>
            <w:sz w:val="22"/>
          </w:rPr>
          <w:t>2</w:t>
        </w:r>
        <w:r w:rsidRPr="007377FD">
          <w:rPr>
            <w:noProof/>
            <w:sz w:val="22"/>
          </w:rPr>
          <w:fldChar w:fldCharType="end"/>
        </w:r>
      </w:p>
    </w:sdtContent>
  </w:sdt>
  <w:p w14:paraId="5B3EC257" w14:textId="77777777" w:rsidR="007377FD" w:rsidRDefault="00737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BB395" w14:textId="77777777" w:rsidR="00D80E3B" w:rsidRDefault="00D80E3B" w:rsidP="007377FD">
      <w:pPr>
        <w:spacing w:line="240" w:lineRule="auto"/>
      </w:pPr>
      <w:r>
        <w:separator/>
      </w:r>
    </w:p>
  </w:footnote>
  <w:footnote w:type="continuationSeparator" w:id="0">
    <w:p w14:paraId="5D0CE2C1" w14:textId="77777777" w:rsidR="00D80E3B" w:rsidRDefault="00D80E3B" w:rsidP="007377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562281" w14:textId="77777777" w:rsidR="007377FD" w:rsidRPr="007377FD" w:rsidRDefault="007377FD" w:rsidP="007377FD">
    <w:pPr>
      <w:pStyle w:val="Header"/>
      <w:spacing w:line="360" w:lineRule="auto"/>
      <w:rPr>
        <w:sz w:val="2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2C76"/>
    <w:rsid w:val="001751BC"/>
    <w:rsid w:val="002808E4"/>
    <w:rsid w:val="002A28B7"/>
    <w:rsid w:val="002D3DCA"/>
    <w:rsid w:val="005E14CA"/>
    <w:rsid w:val="005F7763"/>
    <w:rsid w:val="00650219"/>
    <w:rsid w:val="007377FD"/>
    <w:rsid w:val="0079164D"/>
    <w:rsid w:val="0085081D"/>
    <w:rsid w:val="008B4E89"/>
    <w:rsid w:val="00966AC5"/>
    <w:rsid w:val="009941E8"/>
    <w:rsid w:val="009E20D4"/>
    <w:rsid w:val="00A42C76"/>
    <w:rsid w:val="00A9197C"/>
    <w:rsid w:val="00AE136F"/>
    <w:rsid w:val="00AE18C0"/>
    <w:rsid w:val="00C648A7"/>
    <w:rsid w:val="00D5628A"/>
    <w:rsid w:val="00D80E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F6A5E"/>
  <w15:docId w15:val="{83D4289F-48A6-48C5-AC6A-972F67FAC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i/>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7377FD"/>
    <w:pPr>
      <w:tabs>
        <w:tab w:val="center" w:pos="4513"/>
        <w:tab w:val="right" w:pos="9026"/>
      </w:tabs>
      <w:spacing w:line="240" w:lineRule="auto"/>
    </w:pPr>
  </w:style>
  <w:style w:type="character" w:customStyle="1" w:styleId="HeaderChar">
    <w:name w:val="Header Char"/>
    <w:basedOn w:val="DefaultParagraphFont"/>
    <w:link w:val="Header"/>
    <w:uiPriority w:val="99"/>
    <w:rsid w:val="007377FD"/>
  </w:style>
  <w:style w:type="paragraph" w:styleId="Footer">
    <w:name w:val="footer"/>
    <w:basedOn w:val="Normal"/>
    <w:link w:val="FooterChar"/>
    <w:uiPriority w:val="99"/>
    <w:unhideWhenUsed/>
    <w:rsid w:val="007377FD"/>
    <w:pPr>
      <w:tabs>
        <w:tab w:val="center" w:pos="4513"/>
        <w:tab w:val="right" w:pos="9026"/>
      </w:tabs>
      <w:spacing w:line="240" w:lineRule="auto"/>
    </w:pPr>
  </w:style>
  <w:style w:type="character" w:customStyle="1" w:styleId="FooterChar">
    <w:name w:val="Footer Char"/>
    <w:basedOn w:val="DefaultParagraphFont"/>
    <w:link w:val="Footer"/>
    <w:uiPriority w:val="99"/>
    <w:rsid w:val="007377FD"/>
  </w:style>
  <w:style w:type="paragraph" w:styleId="TOCHeading">
    <w:name w:val="TOC Heading"/>
    <w:basedOn w:val="Heading1"/>
    <w:next w:val="Normal"/>
    <w:uiPriority w:val="39"/>
    <w:unhideWhenUsed/>
    <w:qFormat/>
    <w:rsid w:val="007377F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377FD"/>
    <w:pPr>
      <w:spacing w:after="100"/>
    </w:pPr>
  </w:style>
  <w:style w:type="paragraph" w:styleId="TOC2">
    <w:name w:val="toc 2"/>
    <w:basedOn w:val="Normal"/>
    <w:next w:val="Normal"/>
    <w:autoRedefine/>
    <w:uiPriority w:val="39"/>
    <w:unhideWhenUsed/>
    <w:rsid w:val="007377FD"/>
    <w:pPr>
      <w:spacing w:after="100"/>
      <w:ind w:left="240"/>
    </w:pPr>
  </w:style>
  <w:style w:type="character" w:styleId="Hyperlink">
    <w:name w:val="Hyperlink"/>
    <w:basedOn w:val="DefaultParagraphFont"/>
    <w:uiPriority w:val="99"/>
    <w:unhideWhenUsed/>
    <w:rsid w:val="007377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Q_RgEAAAQBAJ&amp;oi=fnd&amp;pg=PT17&amp;dq=Personal+skill+development&amp;ots=QnFBiiV6bU&amp;sig=VKDq4j0hvSfXcISi5kdlGSLuALE&amp;redir_esc=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science/article/abs/pii/S0360131521001147"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andfonline.com/doi/pdf/10.1080/07294360.2021.1882405" TargetMode="External"/><Relationship Id="rId4" Type="http://schemas.openxmlformats.org/officeDocument/2006/relationships/webSettings" Target="webSettings.xml"/><Relationship Id="rId9" Type="http://schemas.openxmlformats.org/officeDocument/2006/relationships/hyperlink" Target="https://www.uwtsd.ac.uk/programme-courses/undergraduate/business-and-management/business-skills-workplace-full-time-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8DA20-B927-4D28-B8B3-0CED43ABA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1567</Words>
  <Characters>8936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mykym</dc:creator>
  <cp:lastModifiedBy>Mihaela Bordianu</cp:lastModifiedBy>
  <cp:revision>4</cp:revision>
  <dcterms:created xsi:type="dcterms:W3CDTF">2025-07-21T08:59:00Z</dcterms:created>
  <dcterms:modified xsi:type="dcterms:W3CDTF">2025-07-21T09:02:00Z</dcterms:modified>
</cp:coreProperties>
</file>