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0287A2" w14:textId="500B1205" w:rsidR="001C5A85" w:rsidRPr="00B5016E" w:rsidRDefault="000E3272" w:rsidP="00B5016E">
      <w:pPr>
        <w:spacing w:line="360" w:lineRule="auto"/>
        <w:jc w:val="both"/>
        <w:rPr>
          <w:rFonts w:ascii="Arial" w:hAnsi="Arial" w:cs="Arial"/>
          <w:u w:val="single"/>
        </w:rPr>
      </w:pPr>
      <w:r w:rsidRPr="00B5016E">
        <w:rPr>
          <w:rFonts w:ascii="Arial" w:hAnsi="Arial" w:cs="Arial"/>
          <w:u w:val="single"/>
        </w:rPr>
        <w:t xml:space="preserve">Section One </w:t>
      </w:r>
    </w:p>
    <w:p w14:paraId="53BF27DA" w14:textId="77777777" w:rsidR="000E3272" w:rsidRPr="00B5016E" w:rsidRDefault="000E3272" w:rsidP="00B5016E">
      <w:pPr>
        <w:spacing w:line="360" w:lineRule="auto"/>
        <w:jc w:val="both"/>
        <w:rPr>
          <w:rFonts w:ascii="Arial" w:hAnsi="Arial" w:cs="Arial"/>
          <w:u w:val="single"/>
        </w:rPr>
      </w:pPr>
    </w:p>
    <w:p w14:paraId="4890A1F1" w14:textId="0D5B7EB5" w:rsidR="0047174C" w:rsidRPr="00B5016E" w:rsidRDefault="001C5A85" w:rsidP="00B5016E">
      <w:pPr>
        <w:spacing w:line="360" w:lineRule="auto"/>
        <w:jc w:val="both"/>
        <w:rPr>
          <w:rFonts w:ascii="Arial" w:hAnsi="Arial" w:cs="Arial"/>
        </w:rPr>
      </w:pPr>
      <w:r w:rsidRPr="00B5016E">
        <w:rPr>
          <w:rFonts w:ascii="Arial" w:hAnsi="Arial" w:cs="Arial"/>
        </w:rPr>
        <w:t xml:space="preserve">The meaning of quality is one that is interchangeable depending on the service it is relevant to. </w:t>
      </w:r>
      <w:r w:rsidR="00C4473D" w:rsidRPr="00B5016E">
        <w:rPr>
          <w:rFonts w:ascii="Arial" w:hAnsi="Arial" w:cs="Arial"/>
        </w:rPr>
        <w:t xml:space="preserve">Martin, Elg and Gremyr in 2020 state that the issue with a singular definition </w:t>
      </w:r>
      <w:r w:rsidR="00511332" w:rsidRPr="00B5016E">
        <w:rPr>
          <w:rFonts w:ascii="Arial" w:hAnsi="Arial" w:cs="Arial"/>
        </w:rPr>
        <w:t xml:space="preserve">of quality goes beyond the individuals who use the service, it needs to strike a balance between professionals and </w:t>
      </w:r>
      <w:r w:rsidR="007112FF" w:rsidRPr="00B5016E">
        <w:rPr>
          <w:rFonts w:ascii="Arial" w:hAnsi="Arial" w:cs="Arial"/>
        </w:rPr>
        <w:t>practitioners’</w:t>
      </w:r>
      <w:r w:rsidR="00511332" w:rsidRPr="00B5016E">
        <w:rPr>
          <w:rFonts w:ascii="Arial" w:hAnsi="Arial" w:cs="Arial"/>
        </w:rPr>
        <w:t xml:space="preserve"> views of quality, quality of service and the public views of what quality is</w:t>
      </w:r>
      <w:r w:rsidR="000628BA" w:rsidRPr="00B5016E">
        <w:rPr>
          <w:rFonts w:ascii="Arial" w:hAnsi="Arial" w:cs="Arial"/>
        </w:rPr>
        <w:t xml:space="preserve">. The idea that the term quality has different meanings to different people is also supported by Cottle and Alexander in 2018. </w:t>
      </w:r>
      <w:r w:rsidR="00135A35" w:rsidRPr="00B5016E">
        <w:rPr>
          <w:rFonts w:ascii="Arial" w:hAnsi="Arial" w:cs="Arial"/>
        </w:rPr>
        <w:t xml:space="preserve">Moss </w:t>
      </w:r>
      <w:r w:rsidR="000628BA" w:rsidRPr="00B5016E">
        <w:rPr>
          <w:rFonts w:ascii="Arial" w:hAnsi="Arial" w:cs="Arial"/>
        </w:rPr>
        <w:t>(</w:t>
      </w:r>
      <w:r w:rsidR="00135A35" w:rsidRPr="00B5016E">
        <w:rPr>
          <w:rFonts w:ascii="Arial" w:hAnsi="Arial" w:cs="Arial"/>
        </w:rPr>
        <w:t>2016</w:t>
      </w:r>
      <w:r w:rsidR="000628BA" w:rsidRPr="00B5016E">
        <w:rPr>
          <w:rFonts w:ascii="Arial" w:hAnsi="Arial" w:cs="Arial"/>
        </w:rPr>
        <w:t>)</w:t>
      </w:r>
      <w:r w:rsidR="00135A35" w:rsidRPr="00B5016E">
        <w:rPr>
          <w:rFonts w:ascii="Arial" w:hAnsi="Arial" w:cs="Arial"/>
        </w:rPr>
        <w:t xml:space="preserve"> has a similar view of quality in that there is such a vast range of definitions of quality depending on what they are used for. Moss (2016) goes on to state that </w:t>
      </w:r>
      <w:r w:rsidR="00870133" w:rsidRPr="00B5016E">
        <w:rPr>
          <w:rFonts w:ascii="Arial" w:hAnsi="Arial" w:cs="Arial"/>
        </w:rPr>
        <w:t>t</w:t>
      </w:r>
      <w:r w:rsidR="0047174C" w:rsidRPr="00B5016E">
        <w:rPr>
          <w:rFonts w:ascii="Arial" w:hAnsi="Arial" w:cs="Arial"/>
        </w:rPr>
        <w:t xml:space="preserve">he process of defining quality within an </w:t>
      </w:r>
      <w:proofErr w:type="gramStart"/>
      <w:r w:rsidR="0047174C" w:rsidRPr="00B5016E">
        <w:rPr>
          <w:rFonts w:ascii="Arial" w:hAnsi="Arial" w:cs="Arial"/>
        </w:rPr>
        <w:t>early years</w:t>
      </w:r>
      <w:proofErr w:type="gramEnd"/>
      <w:r w:rsidR="0047174C" w:rsidRPr="00B5016E">
        <w:rPr>
          <w:rFonts w:ascii="Arial" w:hAnsi="Arial" w:cs="Arial"/>
        </w:rPr>
        <w:t xml:space="preserve"> setting considers a range of factors such as the opinions of professionals, parents, and the children themselves. </w:t>
      </w:r>
      <w:r w:rsidR="007112FF" w:rsidRPr="00B5016E">
        <w:rPr>
          <w:rFonts w:ascii="Arial" w:hAnsi="Arial" w:cs="Arial"/>
        </w:rPr>
        <w:t xml:space="preserve">Government programmes such as Wales’ foundation phase curriculum strive for children to receive quality care across the </w:t>
      </w:r>
      <w:r w:rsidR="00314C3A" w:rsidRPr="00B5016E">
        <w:rPr>
          <w:rFonts w:ascii="Arial" w:hAnsi="Arial" w:cs="Arial"/>
        </w:rPr>
        <w:t xml:space="preserve">country, the Welsh Government in 2016 state that by providing a high-quality early </w:t>
      </w:r>
      <w:r w:rsidR="0047174C" w:rsidRPr="00B5016E">
        <w:rPr>
          <w:rFonts w:ascii="Arial" w:hAnsi="Arial" w:cs="Arial"/>
        </w:rPr>
        <w:t>year’s</w:t>
      </w:r>
      <w:r w:rsidR="00314C3A" w:rsidRPr="00B5016E">
        <w:rPr>
          <w:rFonts w:ascii="Arial" w:hAnsi="Arial" w:cs="Arial"/>
        </w:rPr>
        <w:t xml:space="preserve"> care and education service through their curriculum they aim to reduce inequalities linked to socio-economic difficulties that can create barriers during education. </w:t>
      </w:r>
      <w:r w:rsidR="0047174C" w:rsidRPr="00B5016E">
        <w:rPr>
          <w:rFonts w:ascii="Arial" w:hAnsi="Arial" w:cs="Arial"/>
        </w:rPr>
        <w:t>Studies conducted by Siraj-Blatchford</w:t>
      </w:r>
      <w:r w:rsidR="00C8067F" w:rsidRPr="00B5016E">
        <w:rPr>
          <w:rFonts w:ascii="Arial" w:hAnsi="Arial" w:cs="Arial"/>
        </w:rPr>
        <w:t xml:space="preserve"> </w:t>
      </w:r>
      <w:r w:rsidR="00C8067F" w:rsidRPr="00B5016E">
        <w:rPr>
          <w:rFonts w:ascii="Arial" w:hAnsi="Arial" w:cs="Arial"/>
          <w:i/>
          <w:iCs/>
        </w:rPr>
        <w:t>et al</w:t>
      </w:r>
      <w:r w:rsidR="0047174C" w:rsidRPr="00B5016E">
        <w:rPr>
          <w:rFonts w:ascii="Arial" w:hAnsi="Arial" w:cs="Arial"/>
        </w:rPr>
        <w:t xml:space="preserve"> in 2002 </w:t>
      </w:r>
      <w:r w:rsidR="00C8067F" w:rsidRPr="00B5016E">
        <w:rPr>
          <w:rFonts w:ascii="Arial" w:hAnsi="Arial" w:cs="Arial"/>
        </w:rPr>
        <w:t>to measure effective pedagogy in early years found that settings that more frequently used sustained shared thinking provided more positive outcomes for children’s learning and development. Similarly, a project conducted by Sylva in 2004 found that along with high levels of attendance, a high-quality setting led to children having long-term positive benefits. Sylva</w:t>
      </w:r>
      <w:r w:rsidR="008233FA">
        <w:rPr>
          <w:rFonts w:ascii="Arial" w:hAnsi="Arial" w:cs="Arial"/>
        </w:rPr>
        <w:t xml:space="preserve"> (2004)</w:t>
      </w:r>
      <w:r w:rsidR="00C8067F" w:rsidRPr="00B5016E">
        <w:rPr>
          <w:rFonts w:ascii="Arial" w:hAnsi="Arial" w:cs="Arial"/>
        </w:rPr>
        <w:t xml:space="preserve"> also found that high-quality services led to positive social behaviour. </w:t>
      </w:r>
    </w:p>
    <w:p w14:paraId="20E8DE3F" w14:textId="07DC1D92" w:rsidR="00314C3A" w:rsidRPr="00B5016E" w:rsidRDefault="0047174C" w:rsidP="00B5016E">
      <w:pPr>
        <w:spacing w:line="360" w:lineRule="auto"/>
        <w:jc w:val="both"/>
        <w:rPr>
          <w:rFonts w:ascii="Arial" w:hAnsi="Arial" w:cs="Arial"/>
        </w:rPr>
      </w:pPr>
      <w:r w:rsidRPr="00B5016E">
        <w:rPr>
          <w:rFonts w:ascii="Arial" w:hAnsi="Arial" w:cs="Arial"/>
        </w:rPr>
        <w:t xml:space="preserve">PACEY (2022) explain that quality in early years’ service is measured mainly through inspections from either the Care Inspectorate Wales if it is a nursery or childminding setting or from Estyn if it is a school-based setting. </w:t>
      </w:r>
    </w:p>
    <w:p w14:paraId="22673173" w14:textId="6BE0C039" w:rsidR="00A866BC" w:rsidRPr="00B5016E" w:rsidRDefault="00A866BC" w:rsidP="00B5016E">
      <w:pPr>
        <w:spacing w:line="360" w:lineRule="auto"/>
        <w:jc w:val="both"/>
        <w:rPr>
          <w:rFonts w:ascii="Arial" w:hAnsi="Arial" w:cs="Arial"/>
        </w:rPr>
      </w:pPr>
    </w:p>
    <w:p w14:paraId="283B346F" w14:textId="6EF47B80" w:rsidR="00A866BC" w:rsidRPr="00B5016E" w:rsidRDefault="00A866BC" w:rsidP="00B5016E">
      <w:pPr>
        <w:spacing w:line="360" w:lineRule="auto"/>
        <w:jc w:val="both"/>
        <w:rPr>
          <w:rFonts w:ascii="Arial" w:hAnsi="Arial" w:cs="Arial"/>
        </w:rPr>
      </w:pPr>
      <w:r w:rsidRPr="00B5016E">
        <w:rPr>
          <w:rFonts w:ascii="Arial" w:hAnsi="Arial" w:cs="Arial"/>
        </w:rPr>
        <w:t>Quality provision in early years is imperative to the healthy development of young children (Sylva et al, 2004)</w:t>
      </w:r>
      <w:r w:rsidR="00D52B9A" w:rsidRPr="00B5016E">
        <w:rPr>
          <w:rFonts w:ascii="Arial" w:hAnsi="Arial" w:cs="Arial"/>
        </w:rPr>
        <w:t xml:space="preserve">. Children attending a </w:t>
      </w:r>
      <w:r w:rsidR="000628BA" w:rsidRPr="00B5016E">
        <w:rPr>
          <w:rFonts w:ascii="Arial" w:hAnsi="Arial" w:cs="Arial"/>
        </w:rPr>
        <w:t>high-quality</w:t>
      </w:r>
      <w:r w:rsidR="00D52B9A" w:rsidRPr="00B5016E">
        <w:rPr>
          <w:rFonts w:ascii="Arial" w:hAnsi="Arial" w:cs="Arial"/>
        </w:rPr>
        <w:t xml:space="preserve"> setting has lasting effects on their overall care, </w:t>
      </w:r>
      <w:r w:rsidR="003B0F13" w:rsidRPr="00B5016E">
        <w:rPr>
          <w:rFonts w:ascii="Arial" w:hAnsi="Arial" w:cs="Arial"/>
        </w:rPr>
        <w:t>wellbeing,</w:t>
      </w:r>
      <w:r w:rsidR="00D52B9A" w:rsidRPr="00B5016E">
        <w:rPr>
          <w:rFonts w:ascii="Arial" w:hAnsi="Arial" w:cs="Arial"/>
        </w:rPr>
        <w:t xml:space="preserve"> and education</w:t>
      </w:r>
      <w:r w:rsidR="002C6B10" w:rsidRPr="00B5016E">
        <w:rPr>
          <w:rFonts w:ascii="Arial" w:hAnsi="Arial" w:cs="Arial"/>
        </w:rPr>
        <w:t xml:space="preserve"> by providing positive outcomes. </w:t>
      </w:r>
      <w:r w:rsidR="00F330BB" w:rsidRPr="00B5016E">
        <w:rPr>
          <w:rFonts w:ascii="Arial" w:hAnsi="Arial" w:cs="Arial"/>
        </w:rPr>
        <w:t xml:space="preserve">Achieving quality within the early years has posed some difficulties, as previously mentioned by </w:t>
      </w:r>
      <w:r w:rsidR="002B4D1E" w:rsidRPr="00B5016E">
        <w:rPr>
          <w:rFonts w:ascii="Arial" w:hAnsi="Arial" w:cs="Arial"/>
        </w:rPr>
        <w:t xml:space="preserve">Moss in 2016, Cottle and Alexander in 2012 agree that due to the large </w:t>
      </w:r>
      <w:r w:rsidR="000628BA" w:rsidRPr="00B5016E">
        <w:rPr>
          <w:rFonts w:ascii="Arial" w:hAnsi="Arial" w:cs="Arial"/>
        </w:rPr>
        <w:t>number</w:t>
      </w:r>
      <w:r w:rsidR="002B4D1E" w:rsidRPr="00B5016E">
        <w:rPr>
          <w:rFonts w:ascii="Arial" w:hAnsi="Arial" w:cs="Arial"/>
        </w:rPr>
        <w:t xml:space="preserve"> of stakeholders involved within the settings, perceptions of quality can be </w:t>
      </w:r>
      <w:r w:rsidR="00A473D8" w:rsidRPr="00B5016E">
        <w:rPr>
          <w:rFonts w:ascii="Arial" w:hAnsi="Arial" w:cs="Arial"/>
        </w:rPr>
        <w:t xml:space="preserve">subjective. </w:t>
      </w:r>
      <w:r w:rsidR="004028BF" w:rsidRPr="00B5016E">
        <w:rPr>
          <w:rFonts w:ascii="Arial" w:hAnsi="Arial" w:cs="Arial"/>
        </w:rPr>
        <w:t xml:space="preserve">Cottle and Alexander (2012) state that some settings they observed found </w:t>
      </w:r>
      <w:r w:rsidR="004028BF" w:rsidRPr="00B5016E">
        <w:rPr>
          <w:rFonts w:ascii="Arial" w:hAnsi="Arial" w:cs="Arial"/>
        </w:rPr>
        <w:lastRenderedPageBreak/>
        <w:t xml:space="preserve">quality to be achieving a good rating in an inspection and ensuring they went above the minimum standards whereas some settings placed the level of quality upon the children’s learning, </w:t>
      </w:r>
      <w:r w:rsidR="00A52543" w:rsidRPr="00B5016E">
        <w:rPr>
          <w:rFonts w:ascii="Arial" w:hAnsi="Arial" w:cs="Arial"/>
        </w:rPr>
        <w:t>development,</w:t>
      </w:r>
      <w:r w:rsidR="004028BF" w:rsidRPr="00B5016E">
        <w:rPr>
          <w:rFonts w:ascii="Arial" w:hAnsi="Arial" w:cs="Arial"/>
        </w:rPr>
        <w:t xml:space="preserve"> and happiness. </w:t>
      </w:r>
      <w:r w:rsidR="0092576F" w:rsidRPr="00B5016E">
        <w:rPr>
          <w:rFonts w:ascii="Arial" w:hAnsi="Arial" w:cs="Arial"/>
        </w:rPr>
        <w:t>Ishmine (201</w:t>
      </w:r>
      <w:r w:rsidR="008233FA">
        <w:rPr>
          <w:rFonts w:ascii="Arial" w:hAnsi="Arial" w:cs="Arial"/>
        </w:rPr>
        <w:t>1</w:t>
      </w:r>
      <w:r w:rsidR="0092576F" w:rsidRPr="00B5016E">
        <w:rPr>
          <w:rFonts w:ascii="Arial" w:hAnsi="Arial" w:cs="Arial"/>
        </w:rPr>
        <w:t xml:space="preserve">) </w:t>
      </w:r>
      <w:r w:rsidR="00274792" w:rsidRPr="00B5016E">
        <w:rPr>
          <w:rFonts w:ascii="Arial" w:hAnsi="Arial" w:cs="Arial"/>
        </w:rPr>
        <w:t xml:space="preserve">suggests that to be able to accurately measure the quality of a provision, there needs to be a balance between </w:t>
      </w:r>
      <w:r w:rsidR="00486511" w:rsidRPr="00B5016E">
        <w:rPr>
          <w:rFonts w:ascii="Arial" w:hAnsi="Arial" w:cs="Arial"/>
        </w:rPr>
        <w:t>structural quality, which i</w:t>
      </w:r>
      <w:r w:rsidR="001B262B" w:rsidRPr="00B5016E">
        <w:rPr>
          <w:rFonts w:ascii="Arial" w:hAnsi="Arial" w:cs="Arial"/>
        </w:rPr>
        <w:t xml:space="preserve">ncludes </w:t>
      </w:r>
      <w:r w:rsidR="00486511" w:rsidRPr="00B5016E">
        <w:rPr>
          <w:rFonts w:ascii="Arial" w:hAnsi="Arial" w:cs="Arial"/>
        </w:rPr>
        <w:t>measurable features such as ratios, staff qualifications and policies, and</w:t>
      </w:r>
      <w:r w:rsidR="00CD65AF" w:rsidRPr="00B5016E">
        <w:rPr>
          <w:rFonts w:ascii="Arial" w:hAnsi="Arial" w:cs="Arial"/>
        </w:rPr>
        <w:t xml:space="preserve"> process quality which relates to staff and child communication</w:t>
      </w:r>
      <w:r w:rsidR="005230E2" w:rsidRPr="00B5016E">
        <w:rPr>
          <w:rFonts w:ascii="Arial" w:hAnsi="Arial" w:cs="Arial"/>
        </w:rPr>
        <w:t>/</w:t>
      </w:r>
      <w:r w:rsidR="00CD65AF" w:rsidRPr="00B5016E">
        <w:rPr>
          <w:rFonts w:ascii="Arial" w:hAnsi="Arial" w:cs="Arial"/>
        </w:rPr>
        <w:t>interaction</w:t>
      </w:r>
      <w:r w:rsidR="001B262B" w:rsidRPr="00B5016E">
        <w:rPr>
          <w:rFonts w:ascii="Arial" w:hAnsi="Arial" w:cs="Arial"/>
        </w:rPr>
        <w:t xml:space="preserve"> and </w:t>
      </w:r>
      <w:r w:rsidR="00CD65AF" w:rsidRPr="00B5016E">
        <w:rPr>
          <w:rFonts w:ascii="Arial" w:hAnsi="Arial" w:cs="Arial"/>
        </w:rPr>
        <w:t>positive interaction between peers</w:t>
      </w:r>
      <w:r w:rsidR="001B262B" w:rsidRPr="00B5016E">
        <w:rPr>
          <w:rFonts w:ascii="Arial" w:hAnsi="Arial" w:cs="Arial"/>
        </w:rPr>
        <w:t xml:space="preserve">. </w:t>
      </w:r>
    </w:p>
    <w:p w14:paraId="571A6C6D" w14:textId="2BBE8224" w:rsidR="00A36C14" w:rsidRPr="00B5016E" w:rsidRDefault="00A36C14" w:rsidP="00B5016E">
      <w:pPr>
        <w:spacing w:line="360" w:lineRule="auto"/>
        <w:jc w:val="both"/>
        <w:rPr>
          <w:rFonts w:ascii="Arial" w:hAnsi="Arial" w:cs="Arial"/>
        </w:rPr>
      </w:pPr>
    </w:p>
    <w:p w14:paraId="4693722C" w14:textId="5662CF6F" w:rsidR="00A36C14" w:rsidRPr="00B5016E" w:rsidRDefault="00A36C14" w:rsidP="00B5016E">
      <w:pPr>
        <w:spacing w:line="360" w:lineRule="auto"/>
        <w:jc w:val="both"/>
        <w:rPr>
          <w:rFonts w:ascii="Arial" w:hAnsi="Arial" w:cs="Arial"/>
        </w:rPr>
      </w:pPr>
      <w:r w:rsidRPr="00B5016E">
        <w:rPr>
          <w:rFonts w:ascii="Arial" w:hAnsi="Arial" w:cs="Arial"/>
        </w:rPr>
        <w:t>The quality of a provision can be measured through quality assurance tools, such as the ‘sustained shared thinking and emotional well-being</w:t>
      </w:r>
      <w:r w:rsidR="00C6664C" w:rsidRPr="00B5016E">
        <w:rPr>
          <w:rFonts w:ascii="Arial" w:hAnsi="Arial" w:cs="Arial"/>
        </w:rPr>
        <w:t xml:space="preserve"> (SSTEW)</w:t>
      </w:r>
      <w:r w:rsidRPr="00B5016E">
        <w:rPr>
          <w:rFonts w:ascii="Arial" w:hAnsi="Arial" w:cs="Arial"/>
        </w:rPr>
        <w:t xml:space="preserve">’ scale, </w:t>
      </w:r>
      <w:r w:rsidR="00C6664C" w:rsidRPr="00B5016E">
        <w:rPr>
          <w:rFonts w:ascii="Arial" w:hAnsi="Arial" w:cs="Arial"/>
        </w:rPr>
        <w:t xml:space="preserve">the </w:t>
      </w:r>
      <w:r w:rsidR="00066FAE" w:rsidRPr="00B5016E">
        <w:rPr>
          <w:rFonts w:ascii="Arial" w:hAnsi="Arial" w:cs="Arial"/>
        </w:rPr>
        <w:t>‘infant/toddler environment rating scale (ITERS-R)’</w:t>
      </w:r>
      <w:r w:rsidR="003B0F13" w:rsidRPr="00B5016E">
        <w:rPr>
          <w:rFonts w:ascii="Arial" w:hAnsi="Arial" w:cs="Arial"/>
        </w:rPr>
        <w:t xml:space="preserve">. Both scales mentioned are not required under government legislation, whereas the SASS form which includes a statement of </w:t>
      </w:r>
      <w:r w:rsidR="00442CA5" w:rsidRPr="00B5016E">
        <w:rPr>
          <w:rFonts w:ascii="Arial" w:hAnsi="Arial" w:cs="Arial"/>
        </w:rPr>
        <w:t>purpose,</w:t>
      </w:r>
      <w:r w:rsidR="003B0F13" w:rsidRPr="00B5016E">
        <w:rPr>
          <w:rFonts w:ascii="Arial" w:hAnsi="Arial" w:cs="Arial"/>
        </w:rPr>
        <w:t xml:space="preserve"> and a </w:t>
      </w:r>
      <w:r w:rsidR="00442CA5" w:rsidRPr="00B5016E">
        <w:rPr>
          <w:rFonts w:ascii="Arial" w:hAnsi="Arial" w:cs="Arial"/>
        </w:rPr>
        <w:t>quality-of-care</w:t>
      </w:r>
      <w:r w:rsidR="003B0F13" w:rsidRPr="00B5016E">
        <w:rPr>
          <w:rFonts w:ascii="Arial" w:hAnsi="Arial" w:cs="Arial"/>
        </w:rPr>
        <w:t xml:space="preserve"> review is required by all childcare settings on an annual basis. It is recommended to by the Welsh Government </w:t>
      </w:r>
      <w:r w:rsidR="00442CA5" w:rsidRPr="00B5016E">
        <w:rPr>
          <w:rFonts w:ascii="Arial" w:hAnsi="Arial" w:cs="Arial"/>
        </w:rPr>
        <w:t xml:space="preserve">(2014) for settings to register with an umbrella organisation </w:t>
      </w:r>
      <w:r w:rsidR="00237C58" w:rsidRPr="00B5016E">
        <w:rPr>
          <w:rFonts w:ascii="Arial" w:hAnsi="Arial" w:cs="Arial"/>
        </w:rPr>
        <w:t xml:space="preserve">such as Early Years Wales, to enhance quality assurance methods within the setting. </w:t>
      </w:r>
      <w:r w:rsidR="00D1710D" w:rsidRPr="00B5016E">
        <w:rPr>
          <w:rFonts w:ascii="Arial" w:hAnsi="Arial" w:cs="Arial"/>
        </w:rPr>
        <w:t xml:space="preserve">This essay will </w:t>
      </w:r>
      <w:r w:rsidR="00020020" w:rsidRPr="00B5016E">
        <w:rPr>
          <w:rFonts w:ascii="Arial" w:hAnsi="Arial" w:cs="Arial"/>
        </w:rPr>
        <w:t>investigate</w:t>
      </w:r>
      <w:r w:rsidR="00D1710D" w:rsidRPr="00B5016E">
        <w:rPr>
          <w:rFonts w:ascii="Arial" w:hAnsi="Arial" w:cs="Arial"/>
        </w:rPr>
        <w:t xml:space="preserve"> the SASS form and the SSTEW scale side by side to ensure a deeper understanding of different quality assurance tools </w:t>
      </w:r>
      <w:r w:rsidR="00A60F8B" w:rsidRPr="00B5016E">
        <w:rPr>
          <w:rFonts w:ascii="Arial" w:hAnsi="Arial" w:cs="Arial"/>
        </w:rPr>
        <w:t xml:space="preserve">that can be used within settings. </w:t>
      </w:r>
    </w:p>
    <w:p w14:paraId="21315856" w14:textId="77777777" w:rsidR="00314C3A" w:rsidRPr="00B5016E" w:rsidRDefault="00314C3A" w:rsidP="00B5016E">
      <w:pPr>
        <w:spacing w:line="360" w:lineRule="auto"/>
        <w:jc w:val="both"/>
        <w:rPr>
          <w:rFonts w:ascii="Arial" w:hAnsi="Arial" w:cs="Arial"/>
        </w:rPr>
      </w:pPr>
    </w:p>
    <w:p w14:paraId="25E7610C" w14:textId="6A2665C9" w:rsidR="00314C3A" w:rsidRPr="00B5016E" w:rsidRDefault="00314C3A" w:rsidP="00B5016E">
      <w:pPr>
        <w:spacing w:line="360" w:lineRule="auto"/>
        <w:jc w:val="both"/>
        <w:rPr>
          <w:rFonts w:ascii="Arial" w:hAnsi="Arial" w:cs="Arial"/>
          <w:u w:val="single"/>
        </w:rPr>
      </w:pPr>
      <w:r w:rsidRPr="00B5016E">
        <w:rPr>
          <w:rFonts w:ascii="Arial" w:hAnsi="Arial" w:cs="Arial"/>
          <w:u w:val="single"/>
        </w:rPr>
        <w:t xml:space="preserve">Section </w:t>
      </w:r>
      <w:r w:rsidR="000E3272" w:rsidRPr="00B5016E">
        <w:rPr>
          <w:rFonts w:ascii="Arial" w:hAnsi="Arial" w:cs="Arial"/>
          <w:u w:val="single"/>
        </w:rPr>
        <w:t>Two</w:t>
      </w:r>
    </w:p>
    <w:p w14:paraId="502E5913" w14:textId="1D1C172E" w:rsidR="000E07D9" w:rsidRPr="00B5016E" w:rsidRDefault="000E07D9" w:rsidP="00B5016E">
      <w:pPr>
        <w:spacing w:line="360" w:lineRule="auto"/>
        <w:jc w:val="both"/>
        <w:rPr>
          <w:rFonts w:ascii="Arial" w:hAnsi="Arial" w:cs="Arial"/>
        </w:rPr>
      </w:pPr>
    </w:p>
    <w:p w14:paraId="4E187E57" w14:textId="1B9D9127" w:rsidR="00595F53" w:rsidRPr="00B5016E" w:rsidRDefault="00314C3A" w:rsidP="00B5016E">
      <w:pPr>
        <w:spacing w:line="360" w:lineRule="auto"/>
        <w:jc w:val="both"/>
        <w:rPr>
          <w:rFonts w:ascii="Arial" w:hAnsi="Arial" w:cs="Arial"/>
        </w:rPr>
      </w:pPr>
      <w:r w:rsidRPr="00B5016E">
        <w:rPr>
          <w:rFonts w:ascii="Arial" w:hAnsi="Arial" w:cs="Arial"/>
        </w:rPr>
        <w:t>One form of quality assurance used within early years is the ‘Self-Assessment of Service</w:t>
      </w:r>
      <w:r w:rsidR="0076383B" w:rsidRPr="00B5016E">
        <w:rPr>
          <w:rFonts w:ascii="Arial" w:hAnsi="Arial" w:cs="Arial"/>
        </w:rPr>
        <w:t xml:space="preserve"> Statement</w:t>
      </w:r>
      <w:r w:rsidRPr="00B5016E">
        <w:rPr>
          <w:rFonts w:ascii="Arial" w:hAnsi="Arial" w:cs="Arial"/>
        </w:rPr>
        <w:t xml:space="preserve">’ (SASS) form. The SASS form is a legal requirement </w:t>
      </w:r>
      <w:r w:rsidR="00135A35" w:rsidRPr="00B5016E">
        <w:rPr>
          <w:rFonts w:ascii="Arial" w:hAnsi="Arial" w:cs="Arial"/>
        </w:rPr>
        <w:t>that the registered person of a childminding, childcare or play setting must complete once a year in line with Childminding and Day Care (Wales) Regulation of 2010. The SASS form is used to monitor the compliance of service and allows the Care Inspectorate Wales to effectively plan their inspections</w:t>
      </w:r>
      <w:r w:rsidR="00C8067F" w:rsidRPr="00B5016E">
        <w:rPr>
          <w:rFonts w:ascii="Arial" w:hAnsi="Arial" w:cs="Arial"/>
        </w:rPr>
        <w:t xml:space="preserve">. </w:t>
      </w:r>
      <w:r w:rsidR="0076383B" w:rsidRPr="00B5016E">
        <w:rPr>
          <w:rFonts w:ascii="Arial" w:hAnsi="Arial" w:cs="Arial"/>
        </w:rPr>
        <w:t xml:space="preserve">The SASS form is comprised of four main elements, these </w:t>
      </w:r>
      <w:r w:rsidR="00A60F8B" w:rsidRPr="00B5016E">
        <w:rPr>
          <w:rFonts w:ascii="Arial" w:hAnsi="Arial" w:cs="Arial"/>
        </w:rPr>
        <w:t>are</w:t>
      </w:r>
      <w:r w:rsidR="0076383B" w:rsidRPr="00B5016E">
        <w:rPr>
          <w:rFonts w:ascii="Arial" w:hAnsi="Arial" w:cs="Arial"/>
        </w:rPr>
        <w:t xml:space="preserve"> </w:t>
      </w:r>
      <w:r w:rsidR="006C48FF" w:rsidRPr="00B5016E">
        <w:rPr>
          <w:rFonts w:ascii="Arial" w:hAnsi="Arial" w:cs="Arial"/>
        </w:rPr>
        <w:t xml:space="preserve">service profile, service finance, service delivery and the running of the service. </w:t>
      </w:r>
      <w:r w:rsidR="00A9521C" w:rsidRPr="00B5016E">
        <w:rPr>
          <w:rFonts w:ascii="Arial" w:hAnsi="Arial" w:cs="Arial"/>
        </w:rPr>
        <w:t xml:space="preserve">Within the service profile, childcare providers are required to </w:t>
      </w:r>
      <w:r w:rsidR="00452E36" w:rsidRPr="00B5016E">
        <w:rPr>
          <w:rFonts w:ascii="Arial" w:hAnsi="Arial" w:cs="Arial"/>
        </w:rPr>
        <w:t xml:space="preserve">submit their statement of purpose alongside their quality-of-care review. </w:t>
      </w:r>
    </w:p>
    <w:p w14:paraId="06D640E4" w14:textId="77777777" w:rsidR="00A60F8B" w:rsidRPr="00B5016E" w:rsidRDefault="00A60F8B" w:rsidP="00B5016E">
      <w:pPr>
        <w:spacing w:line="360" w:lineRule="auto"/>
        <w:jc w:val="both"/>
        <w:rPr>
          <w:rFonts w:ascii="Arial" w:hAnsi="Arial" w:cs="Arial"/>
        </w:rPr>
      </w:pPr>
    </w:p>
    <w:p w14:paraId="2DE8D7A7" w14:textId="1F128B85" w:rsidR="007906AE" w:rsidRPr="00B5016E" w:rsidRDefault="007906AE" w:rsidP="00B5016E">
      <w:pPr>
        <w:spacing w:line="360" w:lineRule="auto"/>
        <w:jc w:val="both"/>
        <w:rPr>
          <w:rFonts w:ascii="Arial" w:hAnsi="Arial" w:cs="Arial"/>
        </w:rPr>
      </w:pPr>
      <w:r w:rsidRPr="00B5016E">
        <w:rPr>
          <w:rFonts w:ascii="Arial" w:hAnsi="Arial" w:cs="Arial"/>
        </w:rPr>
        <w:t xml:space="preserve">The statement of purpose is a document that </w:t>
      </w:r>
      <w:r w:rsidR="00A80954" w:rsidRPr="00B5016E">
        <w:rPr>
          <w:rFonts w:ascii="Arial" w:hAnsi="Arial" w:cs="Arial"/>
        </w:rPr>
        <w:t xml:space="preserve">explains the vision for the setting, alongside how the needs of the children using the service will be met. </w:t>
      </w:r>
      <w:r w:rsidR="002F68B2" w:rsidRPr="00B5016E">
        <w:rPr>
          <w:rFonts w:ascii="Arial" w:hAnsi="Arial" w:cs="Arial"/>
        </w:rPr>
        <w:t xml:space="preserve">The purpose of this document is to provide evidence to the Care Inspectorate Wales about </w:t>
      </w:r>
      <w:r w:rsidR="000C5075" w:rsidRPr="00B5016E">
        <w:rPr>
          <w:rFonts w:ascii="Arial" w:hAnsi="Arial" w:cs="Arial"/>
        </w:rPr>
        <w:t xml:space="preserve">how </w:t>
      </w:r>
      <w:r w:rsidR="000C5075" w:rsidRPr="00B5016E">
        <w:rPr>
          <w:rFonts w:ascii="Arial" w:hAnsi="Arial" w:cs="Arial"/>
        </w:rPr>
        <w:lastRenderedPageBreak/>
        <w:t xml:space="preserve">different areas of the business such as staffing, training, activities and leadership will lead to promoting positive outcomes for the service users (Care Inspectorate Wales, 2020). </w:t>
      </w:r>
      <w:r w:rsidR="00E4147F" w:rsidRPr="00B5016E">
        <w:rPr>
          <w:rFonts w:ascii="Arial" w:hAnsi="Arial" w:cs="Arial"/>
        </w:rPr>
        <w:t xml:space="preserve">The statement also is used to show how a setting </w:t>
      </w:r>
      <w:r w:rsidR="003D210B" w:rsidRPr="00B5016E">
        <w:rPr>
          <w:rFonts w:ascii="Arial" w:hAnsi="Arial" w:cs="Arial"/>
        </w:rPr>
        <w:t>can</w:t>
      </w:r>
      <w:r w:rsidR="00B64DF7" w:rsidRPr="00B5016E">
        <w:rPr>
          <w:rFonts w:ascii="Arial" w:hAnsi="Arial" w:cs="Arial"/>
        </w:rPr>
        <w:t xml:space="preserve"> meet the standards set out by the Care Inspectorate Wales and the National Minimum standards</w:t>
      </w:r>
      <w:r w:rsidR="003D210B" w:rsidRPr="00B5016E">
        <w:rPr>
          <w:rFonts w:ascii="Arial" w:hAnsi="Arial" w:cs="Arial"/>
        </w:rPr>
        <w:t xml:space="preserve">, once an inspection has taken place, the CIW are able to assess whether the service being provided is in line with what information has been put into the statement of purpose. </w:t>
      </w:r>
      <w:r w:rsidR="00483818" w:rsidRPr="00B5016E">
        <w:rPr>
          <w:rFonts w:ascii="Arial" w:hAnsi="Arial" w:cs="Arial"/>
        </w:rPr>
        <w:t xml:space="preserve">As previously mentioned, a quality-of-care review is also required when completing the SASS form. The quality-of-care review sets out different areas </w:t>
      </w:r>
      <w:r w:rsidR="00845F14" w:rsidRPr="00B5016E">
        <w:rPr>
          <w:rFonts w:ascii="Arial" w:hAnsi="Arial" w:cs="Arial"/>
        </w:rPr>
        <w:t>such as care and wellbeing, leadership and management</w:t>
      </w:r>
      <w:r w:rsidR="00751C0E" w:rsidRPr="00B5016E">
        <w:rPr>
          <w:rFonts w:ascii="Arial" w:hAnsi="Arial" w:cs="Arial"/>
        </w:rPr>
        <w:t xml:space="preserve"> and environment. </w:t>
      </w:r>
      <w:r w:rsidR="00BF2C55" w:rsidRPr="00B5016E">
        <w:rPr>
          <w:rFonts w:ascii="Arial" w:hAnsi="Arial" w:cs="Arial"/>
        </w:rPr>
        <w:t xml:space="preserve">The report is personal to each service that completes </w:t>
      </w:r>
      <w:r w:rsidR="00661E99" w:rsidRPr="00B5016E">
        <w:rPr>
          <w:rFonts w:ascii="Arial" w:hAnsi="Arial" w:cs="Arial"/>
        </w:rPr>
        <w:t>it,</w:t>
      </w:r>
      <w:r w:rsidR="00BF2C55" w:rsidRPr="00B5016E">
        <w:rPr>
          <w:rFonts w:ascii="Arial" w:hAnsi="Arial" w:cs="Arial"/>
        </w:rPr>
        <w:t xml:space="preserve"> and settings are required to show evidence of how they are reaching the goals and recommendations made. </w:t>
      </w:r>
      <w:r w:rsidR="00506C4A" w:rsidRPr="00B5016E">
        <w:rPr>
          <w:rFonts w:ascii="Arial" w:hAnsi="Arial" w:cs="Arial"/>
        </w:rPr>
        <w:t>E</w:t>
      </w:r>
      <w:r w:rsidR="0069467D" w:rsidRPr="00B5016E">
        <w:rPr>
          <w:rFonts w:ascii="Arial" w:hAnsi="Arial" w:cs="Arial"/>
        </w:rPr>
        <w:t>xample</w:t>
      </w:r>
      <w:r w:rsidR="00506C4A" w:rsidRPr="00B5016E">
        <w:rPr>
          <w:rFonts w:ascii="Arial" w:hAnsi="Arial" w:cs="Arial"/>
        </w:rPr>
        <w:t>s</w:t>
      </w:r>
      <w:r w:rsidR="0069467D" w:rsidRPr="00B5016E">
        <w:rPr>
          <w:rFonts w:ascii="Arial" w:hAnsi="Arial" w:cs="Arial"/>
        </w:rPr>
        <w:t xml:space="preserve"> of the type of information that can be included in the </w:t>
      </w:r>
      <w:r w:rsidR="00661E99" w:rsidRPr="00B5016E">
        <w:rPr>
          <w:rFonts w:ascii="Arial" w:hAnsi="Arial" w:cs="Arial"/>
        </w:rPr>
        <w:t>quality-of-care</w:t>
      </w:r>
      <w:r w:rsidR="0069467D" w:rsidRPr="00B5016E">
        <w:rPr>
          <w:rFonts w:ascii="Arial" w:hAnsi="Arial" w:cs="Arial"/>
        </w:rPr>
        <w:t xml:space="preserve"> review could be looking back over the past year which can include both positive and self-constructive feedback</w:t>
      </w:r>
      <w:r w:rsidR="00506C4A" w:rsidRPr="00B5016E">
        <w:rPr>
          <w:rFonts w:ascii="Arial" w:hAnsi="Arial" w:cs="Arial"/>
        </w:rPr>
        <w:t xml:space="preserve">; future improvements, how they are going to be achieved and what benefit they have for the setting and it’s service users; staff feedback results regarding training, </w:t>
      </w:r>
      <w:r w:rsidR="00025D22" w:rsidRPr="00B5016E">
        <w:rPr>
          <w:rFonts w:ascii="Arial" w:hAnsi="Arial" w:cs="Arial"/>
        </w:rPr>
        <w:t xml:space="preserve">the </w:t>
      </w:r>
      <w:r w:rsidR="00506C4A" w:rsidRPr="00B5016E">
        <w:rPr>
          <w:rFonts w:ascii="Arial" w:hAnsi="Arial" w:cs="Arial"/>
        </w:rPr>
        <w:t>management</w:t>
      </w:r>
      <w:r w:rsidR="00661E99" w:rsidRPr="00B5016E">
        <w:rPr>
          <w:rFonts w:ascii="Arial" w:hAnsi="Arial" w:cs="Arial"/>
        </w:rPr>
        <w:t xml:space="preserve"> or job satisfaction</w:t>
      </w:r>
      <w:r w:rsidR="0082495C" w:rsidRPr="00B5016E">
        <w:rPr>
          <w:rFonts w:ascii="Arial" w:hAnsi="Arial" w:cs="Arial"/>
        </w:rPr>
        <w:t>; comments and feedback from parents of the children who attend the setting, how they feel about how the setting is run and any possible improvements they feel would be beneficial to their child’s wellbeing</w:t>
      </w:r>
      <w:r w:rsidR="00025D22" w:rsidRPr="00B5016E">
        <w:rPr>
          <w:rFonts w:ascii="Arial" w:hAnsi="Arial" w:cs="Arial"/>
        </w:rPr>
        <w:t xml:space="preserve">; an action plan to show what improvements are currently being made and how these will continue to be achieved. </w:t>
      </w:r>
    </w:p>
    <w:p w14:paraId="257F2A89" w14:textId="1A8F8C9C" w:rsidR="001209DE" w:rsidRPr="00B5016E" w:rsidRDefault="001209DE" w:rsidP="00B5016E">
      <w:pPr>
        <w:spacing w:line="360" w:lineRule="auto"/>
        <w:jc w:val="both"/>
        <w:rPr>
          <w:rFonts w:ascii="Arial" w:hAnsi="Arial" w:cs="Arial"/>
        </w:rPr>
      </w:pPr>
    </w:p>
    <w:p w14:paraId="1011F10D" w14:textId="4C6DB455" w:rsidR="001209DE" w:rsidRPr="00B5016E" w:rsidRDefault="001209DE" w:rsidP="00B5016E">
      <w:pPr>
        <w:spacing w:line="360" w:lineRule="auto"/>
        <w:jc w:val="both"/>
        <w:rPr>
          <w:rFonts w:ascii="Arial" w:hAnsi="Arial" w:cs="Arial"/>
        </w:rPr>
      </w:pPr>
      <w:r w:rsidRPr="00B5016E">
        <w:rPr>
          <w:rFonts w:ascii="Arial" w:hAnsi="Arial" w:cs="Arial"/>
        </w:rPr>
        <w:t xml:space="preserve">The Care Inspectorate Wales (2019) </w:t>
      </w:r>
      <w:r w:rsidR="009416C3" w:rsidRPr="00B5016E">
        <w:rPr>
          <w:rFonts w:ascii="Arial" w:hAnsi="Arial" w:cs="Arial"/>
        </w:rPr>
        <w:t>states</w:t>
      </w:r>
      <w:r w:rsidRPr="00B5016E">
        <w:rPr>
          <w:rFonts w:ascii="Arial" w:hAnsi="Arial" w:cs="Arial"/>
        </w:rPr>
        <w:t xml:space="preserve"> that the registered individual is responsible for completing the </w:t>
      </w:r>
      <w:r w:rsidR="009416C3" w:rsidRPr="00B5016E">
        <w:rPr>
          <w:rFonts w:ascii="Arial" w:hAnsi="Arial" w:cs="Arial"/>
        </w:rPr>
        <w:t>self-assessment</w:t>
      </w:r>
      <w:r w:rsidRPr="00B5016E">
        <w:rPr>
          <w:rFonts w:ascii="Arial" w:hAnsi="Arial" w:cs="Arial"/>
        </w:rPr>
        <w:t xml:space="preserve"> of service statement, statement of purpose and the </w:t>
      </w:r>
      <w:r w:rsidR="009416C3" w:rsidRPr="00B5016E">
        <w:rPr>
          <w:rFonts w:ascii="Arial" w:hAnsi="Arial" w:cs="Arial"/>
        </w:rPr>
        <w:t>quality-of-care</w:t>
      </w:r>
      <w:r w:rsidRPr="00B5016E">
        <w:rPr>
          <w:rFonts w:ascii="Arial" w:hAnsi="Arial" w:cs="Arial"/>
        </w:rPr>
        <w:t xml:space="preserve"> review. The registered individual is responsible for </w:t>
      </w:r>
      <w:r w:rsidR="0033362D" w:rsidRPr="00B5016E">
        <w:rPr>
          <w:rFonts w:ascii="Arial" w:hAnsi="Arial" w:cs="Arial"/>
        </w:rPr>
        <w:t xml:space="preserve">ensuring a </w:t>
      </w:r>
      <w:r w:rsidR="009416C3" w:rsidRPr="00B5016E">
        <w:rPr>
          <w:rFonts w:ascii="Arial" w:hAnsi="Arial" w:cs="Arial"/>
        </w:rPr>
        <w:t>high-quality</w:t>
      </w:r>
      <w:r w:rsidR="0033362D" w:rsidRPr="00B5016E">
        <w:rPr>
          <w:rFonts w:ascii="Arial" w:hAnsi="Arial" w:cs="Arial"/>
        </w:rPr>
        <w:t xml:space="preserve"> provision</w:t>
      </w:r>
      <w:r w:rsidR="009416C3" w:rsidRPr="00B5016E">
        <w:rPr>
          <w:rFonts w:ascii="Arial" w:hAnsi="Arial" w:cs="Arial"/>
        </w:rPr>
        <w:t xml:space="preserve"> and</w:t>
      </w:r>
      <w:r w:rsidR="0033362D" w:rsidRPr="00B5016E">
        <w:rPr>
          <w:rFonts w:ascii="Arial" w:hAnsi="Arial" w:cs="Arial"/>
        </w:rPr>
        <w:t xml:space="preserve"> </w:t>
      </w:r>
      <w:r w:rsidR="00A17C64" w:rsidRPr="00B5016E">
        <w:rPr>
          <w:rFonts w:ascii="Arial" w:hAnsi="Arial" w:cs="Arial"/>
        </w:rPr>
        <w:t>supporting those</w:t>
      </w:r>
      <w:r w:rsidR="009416C3" w:rsidRPr="00B5016E">
        <w:rPr>
          <w:rFonts w:ascii="Arial" w:hAnsi="Arial" w:cs="Arial"/>
        </w:rPr>
        <w:t xml:space="preserve"> </w:t>
      </w:r>
      <w:r w:rsidR="00A17C64" w:rsidRPr="00B5016E">
        <w:rPr>
          <w:rFonts w:ascii="Arial" w:hAnsi="Arial" w:cs="Arial"/>
        </w:rPr>
        <w:t>who use the service to achieve positive outcomes</w:t>
      </w:r>
      <w:r w:rsidR="009416C3" w:rsidRPr="00B5016E">
        <w:rPr>
          <w:rFonts w:ascii="Arial" w:hAnsi="Arial" w:cs="Arial"/>
        </w:rPr>
        <w:t xml:space="preserve">. </w:t>
      </w:r>
      <w:r w:rsidR="00962A69" w:rsidRPr="00B5016E">
        <w:rPr>
          <w:rFonts w:ascii="Arial" w:hAnsi="Arial" w:cs="Arial"/>
        </w:rPr>
        <w:t xml:space="preserve">The responsible individual is accountable for service quality and </w:t>
      </w:r>
      <w:r w:rsidR="002904EB" w:rsidRPr="00B5016E">
        <w:rPr>
          <w:rFonts w:ascii="Arial" w:hAnsi="Arial" w:cs="Arial"/>
        </w:rPr>
        <w:t xml:space="preserve">overseeing the management of the service to ensure it is a safe and effective service. </w:t>
      </w:r>
    </w:p>
    <w:p w14:paraId="35D9B0AB" w14:textId="7E0954ED" w:rsidR="00595F53" w:rsidRPr="00B5016E" w:rsidRDefault="00595F53" w:rsidP="00B5016E">
      <w:pPr>
        <w:spacing w:line="360" w:lineRule="auto"/>
        <w:jc w:val="both"/>
        <w:rPr>
          <w:rFonts w:ascii="Arial" w:hAnsi="Arial" w:cs="Arial"/>
        </w:rPr>
      </w:pPr>
    </w:p>
    <w:p w14:paraId="470C0813" w14:textId="56372933" w:rsidR="00E66578" w:rsidRPr="00B5016E" w:rsidRDefault="00FE65E9" w:rsidP="00B5016E">
      <w:pPr>
        <w:spacing w:line="360" w:lineRule="auto"/>
        <w:jc w:val="both"/>
        <w:rPr>
          <w:rFonts w:ascii="Arial" w:hAnsi="Arial" w:cs="Arial"/>
        </w:rPr>
      </w:pPr>
      <w:r w:rsidRPr="00B5016E">
        <w:rPr>
          <w:rFonts w:ascii="Arial" w:hAnsi="Arial" w:cs="Arial"/>
        </w:rPr>
        <w:t xml:space="preserve">Although the use of the self-assessment of service form is required by law, there are other ways of assessing the quality of a setting. One </w:t>
      </w:r>
      <w:proofErr w:type="gramStart"/>
      <w:r w:rsidRPr="00B5016E">
        <w:rPr>
          <w:rFonts w:ascii="Arial" w:hAnsi="Arial" w:cs="Arial"/>
        </w:rPr>
        <w:t xml:space="preserve">particular </w:t>
      </w:r>
      <w:r w:rsidR="00774CBA" w:rsidRPr="00B5016E">
        <w:rPr>
          <w:rFonts w:ascii="Arial" w:hAnsi="Arial" w:cs="Arial"/>
        </w:rPr>
        <w:t>method</w:t>
      </w:r>
      <w:proofErr w:type="gramEnd"/>
      <w:r w:rsidR="00774CBA" w:rsidRPr="00B5016E">
        <w:rPr>
          <w:rFonts w:ascii="Arial" w:hAnsi="Arial" w:cs="Arial"/>
        </w:rPr>
        <w:t xml:space="preserve"> of ensuring quality within a service is by using the ‘sustained shared thinking and well-being scale</w:t>
      </w:r>
      <w:r w:rsidR="00B36D7B" w:rsidRPr="00B5016E">
        <w:rPr>
          <w:rFonts w:ascii="Arial" w:hAnsi="Arial" w:cs="Arial"/>
        </w:rPr>
        <w:t xml:space="preserve"> (SSTEW)’. The SSTEW scale was created </w:t>
      </w:r>
      <w:r w:rsidR="00545FD4" w:rsidRPr="00B5016E">
        <w:rPr>
          <w:rFonts w:ascii="Arial" w:hAnsi="Arial" w:cs="Arial"/>
        </w:rPr>
        <w:t>to be able to assess the quality of interaction within the early years</w:t>
      </w:r>
      <w:r w:rsidR="00351B10" w:rsidRPr="00B5016E">
        <w:rPr>
          <w:rFonts w:ascii="Arial" w:hAnsi="Arial" w:cs="Arial"/>
        </w:rPr>
        <w:t xml:space="preserve"> (Howard et al, 2018). </w:t>
      </w:r>
      <w:r w:rsidR="00791ECA" w:rsidRPr="00B5016E">
        <w:rPr>
          <w:rFonts w:ascii="Arial" w:hAnsi="Arial" w:cs="Arial"/>
        </w:rPr>
        <w:t xml:space="preserve">The SSTEW scale </w:t>
      </w:r>
      <w:r w:rsidR="00AD0D63" w:rsidRPr="00B5016E">
        <w:rPr>
          <w:rFonts w:ascii="Arial" w:hAnsi="Arial" w:cs="Arial"/>
        </w:rPr>
        <w:t xml:space="preserve">focuses on the pedagogy used within </w:t>
      </w:r>
      <w:r w:rsidR="00C07122" w:rsidRPr="00B5016E">
        <w:rPr>
          <w:rFonts w:ascii="Arial" w:hAnsi="Arial" w:cs="Arial"/>
        </w:rPr>
        <w:t xml:space="preserve">a setting to support children’s learning and overall </w:t>
      </w:r>
      <w:r w:rsidR="00C07122" w:rsidRPr="00B5016E">
        <w:rPr>
          <w:rFonts w:ascii="Arial" w:hAnsi="Arial" w:cs="Arial"/>
        </w:rPr>
        <w:lastRenderedPageBreak/>
        <w:t>development</w:t>
      </w:r>
      <w:r w:rsidR="004918C1" w:rsidRPr="00B5016E">
        <w:rPr>
          <w:rFonts w:ascii="Arial" w:hAnsi="Arial" w:cs="Arial"/>
        </w:rPr>
        <w:t xml:space="preserve">, it uses the sustained shared thinking model which is where two or more people share values or ideas to be able to enhance </w:t>
      </w:r>
      <w:r w:rsidR="009923F8" w:rsidRPr="00B5016E">
        <w:rPr>
          <w:rFonts w:ascii="Arial" w:hAnsi="Arial" w:cs="Arial"/>
        </w:rPr>
        <w:t>their knowledge</w:t>
      </w:r>
      <w:r w:rsidR="008B5061" w:rsidRPr="00B5016E">
        <w:rPr>
          <w:rFonts w:ascii="Arial" w:hAnsi="Arial" w:cs="Arial"/>
        </w:rPr>
        <w:t xml:space="preserve">, </w:t>
      </w:r>
      <w:r w:rsidR="00FE16D1" w:rsidRPr="00B5016E">
        <w:rPr>
          <w:rFonts w:ascii="Arial" w:hAnsi="Arial" w:cs="Arial"/>
        </w:rPr>
        <w:t>resolve</w:t>
      </w:r>
      <w:r w:rsidR="009D2982" w:rsidRPr="00B5016E">
        <w:rPr>
          <w:rFonts w:ascii="Arial" w:hAnsi="Arial" w:cs="Arial"/>
        </w:rPr>
        <w:t xml:space="preserve"> conflict through problem solving and </w:t>
      </w:r>
      <w:r w:rsidR="007540B0" w:rsidRPr="00B5016E">
        <w:rPr>
          <w:rFonts w:ascii="Arial" w:hAnsi="Arial" w:cs="Arial"/>
        </w:rPr>
        <w:t>extend understanding</w:t>
      </w:r>
      <w:r w:rsidR="00FE16D1" w:rsidRPr="00B5016E">
        <w:rPr>
          <w:rFonts w:ascii="Arial" w:hAnsi="Arial" w:cs="Arial"/>
        </w:rPr>
        <w:t xml:space="preserve"> (</w:t>
      </w:r>
      <w:r w:rsidR="008B5061" w:rsidRPr="00B5016E">
        <w:rPr>
          <w:rFonts w:ascii="Arial" w:hAnsi="Arial" w:cs="Arial"/>
        </w:rPr>
        <w:t>Siraj et al, 2015)</w:t>
      </w:r>
      <w:r w:rsidR="003A246B" w:rsidRPr="00B5016E">
        <w:rPr>
          <w:rFonts w:ascii="Arial" w:hAnsi="Arial" w:cs="Arial"/>
        </w:rPr>
        <w:t xml:space="preserve">. Brodie (2014) states that using sustained shared thinking within early years </w:t>
      </w:r>
      <w:r w:rsidR="005D135E" w:rsidRPr="00B5016E">
        <w:rPr>
          <w:rFonts w:ascii="Arial" w:hAnsi="Arial" w:cs="Arial"/>
        </w:rPr>
        <w:t xml:space="preserve">allows children to </w:t>
      </w:r>
      <w:r w:rsidR="00BB6CD0" w:rsidRPr="00B5016E">
        <w:rPr>
          <w:rFonts w:ascii="Arial" w:hAnsi="Arial" w:cs="Arial"/>
        </w:rPr>
        <w:t xml:space="preserve">explore different ideas and encourages them use problem solving skills with support from adults or their peers. </w:t>
      </w:r>
      <w:r w:rsidR="0067427D" w:rsidRPr="00B5016E">
        <w:rPr>
          <w:rFonts w:ascii="Arial" w:hAnsi="Arial" w:cs="Arial"/>
        </w:rPr>
        <w:t xml:space="preserve">Sustained shared thinking requires staff to be aware of a child’s interests </w:t>
      </w:r>
      <w:r w:rsidR="00F42238" w:rsidRPr="00B5016E">
        <w:rPr>
          <w:rFonts w:ascii="Arial" w:hAnsi="Arial" w:cs="Arial"/>
        </w:rPr>
        <w:t xml:space="preserve">and their current levels of understanding to be able to accurately use </w:t>
      </w:r>
      <w:r w:rsidR="007540B0" w:rsidRPr="00B5016E">
        <w:rPr>
          <w:rFonts w:ascii="Arial" w:hAnsi="Arial" w:cs="Arial"/>
        </w:rPr>
        <w:t>sustained shared thinking</w:t>
      </w:r>
      <w:r w:rsidR="00F42238" w:rsidRPr="00B5016E">
        <w:rPr>
          <w:rFonts w:ascii="Arial" w:hAnsi="Arial" w:cs="Arial"/>
        </w:rPr>
        <w:t xml:space="preserve"> in a way which will develop their knowledge and skills</w:t>
      </w:r>
      <w:r w:rsidR="007A36B3" w:rsidRPr="00B5016E">
        <w:rPr>
          <w:rFonts w:ascii="Arial" w:hAnsi="Arial" w:cs="Arial"/>
        </w:rPr>
        <w:t xml:space="preserve"> (Hoare,</w:t>
      </w:r>
      <w:r w:rsidR="007540B0" w:rsidRPr="00B5016E">
        <w:rPr>
          <w:rFonts w:ascii="Arial" w:hAnsi="Arial" w:cs="Arial"/>
        </w:rPr>
        <w:t xml:space="preserve"> no date)</w:t>
      </w:r>
      <w:r w:rsidR="00F42238" w:rsidRPr="00B5016E">
        <w:rPr>
          <w:rFonts w:ascii="Arial" w:hAnsi="Arial" w:cs="Arial"/>
        </w:rPr>
        <w:t xml:space="preserve">. </w:t>
      </w:r>
    </w:p>
    <w:p w14:paraId="16909510" w14:textId="43B33FC2" w:rsidR="00F30577" w:rsidRPr="00B5016E" w:rsidRDefault="00F30577" w:rsidP="00B5016E">
      <w:pPr>
        <w:spacing w:line="360" w:lineRule="auto"/>
        <w:jc w:val="both"/>
        <w:rPr>
          <w:rFonts w:ascii="Arial" w:hAnsi="Arial" w:cs="Arial"/>
        </w:rPr>
      </w:pPr>
    </w:p>
    <w:p w14:paraId="580FD619" w14:textId="0B4EE074" w:rsidR="00FE16D1" w:rsidRPr="00B5016E" w:rsidRDefault="00FE16D1" w:rsidP="00B5016E">
      <w:pPr>
        <w:spacing w:line="360" w:lineRule="auto"/>
        <w:jc w:val="both"/>
        <w:rPr>
          <w:rFonts w:ascii="Arial" w:hAnsi="Arial" w:cs="Arial"/>
        </w:rPr>
      </w:pPr>
      <w:r w:rsidRPr="00B5016E">
        <w:rPr>
          <w:rFonts w:ascii="Arial" w:hAnsi="Arial" w:cs="Arial"/>
        </w:rPr>
        <w:t>The SSTEW scale is formatted into a seven-point scale which is broken down into five sub-scales. The first two subscales of the SSTEW scale assess the quality within a setting for children’s socio-economic development, these two subscales acknowledge that high-quality settings provide opportunities for children by providing engaging and interesting activities (Siraj et al, 2015). The following three subscales focus on children’s ability to have positive interaction with adults and their peers, emotion regulation and their ability to achieve set goals.</w:t>
      </w:r>
      <w:r w:rsidRPr="00B5016E">
        <w:rPr>
          <w:rFonts w:ascii="Arial" w:hAnsi="Arial" w:cs="Arial"/>
        </w:rPr>
        <w:t xml:space="preserve"> The five subscales are: </w:t>
      </w:r>
    </w:p>
    <w:p w14:paraId="4EA1D11D" w14:textId="557B876C" w:rsidR="00F30577" w:rsidRPr="00B5016E" w:rsidRDefault="00F00A87" w:rsidP="00B5016E">
      <w:pPr>
        <w:pStyle w:val="ListParagraph"/>
        <w:numPr>
          <w:ilvl w:val="0"/>
          <w:numId w:val="1"/>
        </w:numPr>
        <w:spacing w:line="360" w:lineRule="auto"/>
        <w:jc w:val="both"/>
        <w:rPr>
          <w:rFonts w:ascii="Arial" w:hAnsi="Arial" w:cs="Arial"/>
        </w:rPr>
      </w:pPr>
      <w:r w:rsidRPr="00B5016E">
        <w:rPr>
          <w:rFonts w:ascii="Arial" w:hAnsi="Arial" w:cs="Arial"/>
        </w:rPr>
        <w:t>Building trust, independence</w:t>
      </w:r>
      <w:r w:rsidR="00104DD1" w:rsidRPr="00B5016E">
        <w:rPr>
          <w:rFonts w:ascii="Arial" w:hAnsi="Arial" w:cs="Arial"/>
        </w:rPr>
        <w:t xml:space="preserve">, </w:t>
      </w:r>
      <w:r w:rsidRPr="00B5016E">
        <w:rPr>
          <w:rFonts w:ascii="Arial" w:hAnsi="Arial" w:cs="Arial"/>
        </w:rPr>
        <w:t xml:space="preserve">and confidence. </w:t>
      </w:r>
    </w:p>
    <w:p w14:paraId="42BBB372" w14:textId="39F9B0FF" w:rsidR="00F00A87" w:rsidRPr="00B5016E" w:rsidRDefault="00F00A87" w:rsidP="00B5016E">
      <w:pPr>
        <w:pStyle w:val="ListParagraph"/>
        <w:numPr>
          <w:ilvl w:val="0"/>
          <w:numId w:val="1"/>
        </w:numPr>
        <w:spacing w:line="360" w:lineRule="auto"/>
        <w:jc w:val="both"/>
        <w:rPr>
          <w:rFonts w:ascii="Arial" w:hAnsi="Arial" w:cs="Arial"/>
        </w:rPr>
      </w:pPr>
      <w:r w:rsidRPr="00B5016E">
        <w:rPr>
          <w:rFonts w:ascii="Arial" w:hAnsi="Arial" w:cs="Arial"/>
        </w:rPr>
        <w:t xml:space="preserve">Social and emotional well-being. </w:t>
      </w:r>
    </w:p>
    <w:p w14:paraId="3B07FD54" w14:textId="2F1722F8" w:rsidR="00F00A87" w:rsidRPr="00B5016E" w:rsidRDefault="00F00A87" w:rsidP="00B5016E">
      <w:pPr>
        <w:pStyle w:val="ListParagraph"/>
        <w:numPr>
          <w:ilvl w:val="0"/>
          <w:numId w:val="1"/>
        </w:numPr>
        <w:spacing w:line="360" w:lineRule="auto"/>
        <w:jc w:val="both"/>
        <w:rPr>
          <w:rFonts w:ascii="Arial" w:hAnsi="Arial" w:cs="Arial"/>
        </w:rPr>
      </w:pPr>
      <w:r w:rsidRPr="00B5016E">
        <w:rPr>
          <w:rFonts w:ascii="Arial" w:hAnsi="Arial" w:cs="Arial"/>
        </w:rPr>
        <w:t xml:space="preserve">Supporting language and communication. </w:t>
      </w:r>
    </w:p>
    <w:p w14:paraId="25A55864" w14:textId="501685E7" w:rsidR="00F00A87" w:rsidRPr="00B5016E" w:rsidRDefault="00F00A87" w:rsidP="00B5016E">
      <w:pPr>
        <w:pStyle w:val="ListParagraph"/>
        <w:numPr>
          <w:ilvl w:val="0"/>
          <w:numId w:val="1"/>
        </w:numPr>
        <w:spacing w:line="360" w:lineRule="auto"/>
        <w:jc w:val="both"/>
        <w:rPr>
          <w:rFonts w:ascii="Arial" w:hAnsi="Arial" w:cs="Arial"/>
        </w:rPr>
      </w:pPr>
      <w:r w:rsidRPr="00B5016E">
        <w:rPr>
          <w:rFonts w:ascii="Arial" w:hAnsi="Arial" w:cs="Arial"/>
        </w:rPr>
        <w:t xml:space="preserve">Supporting critical thinking. </w:t>
      </w:r>
    </w:p>
    <w:p w14:paraId="0B1BCC6F" w14:textId="3A476247" w:rsidR="00F00A87" w:rsidRPr="00B5016E" w:rsidRDefault="00104DD1" w:rsidP="00B5016E">
      <w:pPr>
        <w:pStyle w:val="ListParagraph"/>
        <w:numPr>
          <w:ilvl w:val="0"/>
          <w:numId w:val="1"/>
        </w:numPr>
        <w:spacing w:line="360" w:lineRule="auto"/>
        <w:jc w:val="both"/>
        <w:rPr>
          <w:rFonts w:ascii="Arial" w:hAnsi="Arial" w:cs="Arial"/>
        </w:rPr>
      </w:pPr>
      <w:r w:rsidRPr="00B5016E">
        <w:rPr>
          <w:rFonts w:ascii="Arial" w:hAnsi="Arial" w:cs="Arial"/>
        </w:rPr>
        <w:t xml:space="preserve">Assessing learning and language. (Hoare, </w:t>
      </w:r>
      <w:r w:rsidR="007540B0" w:rsidRPr="00B5016E">
        <w:rPr>
          <w:rFonts w:ascii="Arial" w:hAnsi="Arial" w:cs="Arial"/>
        </w:rPr>
        <w:t>no date</w:t>
      </w:r>
      <w:r w:rsidRPr="00B5016E">
        <w:rPr>
          <w:rFonts w:ascii="Arial" w:hAnsi="Arial" w:cs="Arial"/>
        </w:rPr>
        <w:t xml:space="preserve">) </w:t>
      </w:r>
    </w:p>
    <w:p w14:paraId="0E5C85FC" w14:textId="405A2817" w:rsidR="00E84F5F" w:rsidRPr="00B5016E" w:rsidRDefault="00E84F5F" w:rsidP="00B5016E">
      <w:pPr>
        <w:spacing w:line="360" w:lineRule="auto"/>
        <w:jc w:val="both"/>
        <w:rPr>
          <w:rFonts w:ascii="Arial" w:hAnsi="Arial" w:cs="Arial"/>
        </w:rPr>
      </w:pPr>
    </w:p>
    <w:p w14:paraId="5DC0D731" w14:textId="2803EBE4" w:rsidR="00E84F5F" w:rsidRPr="00B5016E" w:rsidRDefault="00E84F5F" w:rsidP="00B5016E">
      <w:pPr>
        <w:spacing w:line="360" w:lineRule="auto"/>
        <w:jc w:val="both"/>
        <w:rPr>
          <w:rFonts w:ascii="Arial" w:hAnsi="Arial" w:cs="Arial"/>
        </w:rPr>
      </w:pPr>
      <w:r w:rsidRPr="00B5016E">
        <w:rPr>
          <w:rFonts w:ascii="Arial" w:hAnsi="Arial" w:cs="Arial"/>
        </w:rPr>
        <w:t xml:space="preserve">Through the sub-scales, there are different points which are to be considered when evaluating quality. For example, the ‘building trust, independence, and confidence’ subscale </w:t>
      </w:r>
      <w:r w:rsidR="00B91EF8" w:rsidRPr="00B5016E">
        <w:rPr>
          <w:rFonts w:ascii="Arial" w:hAnsi="Arial" w:cs="Arial"/>
        </w:rPr>
        <w:t xml:space="preserve">includes marker points of </w:t>
      </w:r>
      <w:r w:rsidR="00352A2E" w:rsidRPr="00B5016E">
        <w:rPr>
          <w:rFonts w:ascii="Arial" w:hAnsi="Arial" w:cs="Arial"/>
        </w:rPr>
        <w:t xml:space="preserve">‘self-regulation and social development’, ‘encouraging choices and </w:t>
      </w:r>
      <w:r w:rsidR="00EB0605" w:rsidRPr="00B5016E">
        <w:rPr>
          <w:rFonts w:ascii="Arial" w:hAnsi="Arial" w:cs="Arial"/>
        </w:rPr>
        <w:t>independent play’, and ‘planning for small group and independent interactions’</w:t>
      </w:r>
      <w:r w:rsidR="00E007F2" w:rsidRPr="00B5016E">
        <w:rPr>
          <w:rFonts w:ascii="Arial" w:hAnsi="Arial" w:cs="Arial"/>
        </w:rPr>
        <w:t xml:space="preserve"> (Siraj et al, 2015). </w:t>
      </w:r>
      <w:r w:rsidR="0011420D" w:rsidRPr="00B5016E">
        <w:rPr>
          <w:rFonts w:ascii="Arial" w:hAnsi="Arial" w:cs="Arial"/>
        </w:rPr>
        <w:t xml:space="preserve">Each point is then marked through a seven-point scale which ranges from </w:t>
      </w:r>
      <w:r w:rsidR="006D0F46" w:rsidRPr="00B5016E">
        <w:rPr>
          <w:rFonts w:ascii="Arial" w:hAnsi="Arial" w:cs="Arial"/>
        </w:rPr>
        <w:t xml:space="preserve">ratings of ‘inadequate’ to ‘excellent’. When marking on the scale, evidence must be provided to show how and why they achieved the score they were given. </w:t>
      </w:r>
      <w:r w:rsidR="00214BAE" w:rsidRPr="00B5016E">
        <w:rPr>
          <w:rFonts w:ascii="Arial" w:hAnsi="Arial" w:cs="Arial"/>
        </w:rPr>
        <w:t xml:space="preserve">This process is repeated for each subcategory and their individual points. </w:t>
      </w:r>
    </w:p>
    <w:p w14:paraId="397D4433" w14:textId="15AE1F1D" w:rsidR="00560F82" w:rsidRPr="00B5016E" w:rsidRDefault="00560F82" w:rsidP="00B5016E">
      <w:pPr>
        <w:spacing w:line="360" w:lineRule="auto"/>
        <w:jc w:val="both"/>
        <w:rPr>
          <w:rFonts w:ascii="Arial" w:hAnsi="Arial" w:cs="Arial"/>
        </w:rPr>
      </w:pPr>
    </w:p>
    <w:p w14:paraId="53EC530E" w14:textId="2E3F4BF6" w:rsidR="00560F82" w:rsidRPr="00B5016E" w:rsidRDefault="00560F82" w:rsidP="00B5016E">
      <w:pPr>
        <w:spacing w:line="360" w:lineRule="auto"/>
        <w:jc w:val="both"/>
        <w:rPr>
          <w:rFonts w:ascii="Arial" w:hAnsi="Arial" w:cs="Arial"/>
        </w:rPr>
      </w:pPr>
      <w:r w:rsidRPr="00B5016E">
        <w:rPr>
          <w:rFonts w:ascii="Arial" w:hAnsi="Arial" w:cs="Arial"/>
        </w:rPr>
        <w:lastRenderedPageBreak/>
        <w:t>Before a setting uses the SSTEW scale as a method of quality assurance, it is recommended that practitioners attend a SSTEW scale focused training course</w:t>
      </w:r>
      <w:r w:rsidR="007356A6" w:rsidRPr="00B5016E">
        <w:rPr>
          <w:rFonts w:ascii="Arial" w:hAnsi="Arial" w:cs="Arial"/>
        </w:rPr>
        <w:t>, using the scale requires a high level of knowledge and understanding as many of the concepts used within the scale are completely different to other environment rating scales (Siraj et al, 2015)</w:t>
      </w:r>
      <w:r w:rsidR="005958E4" w:rsidRPr="00B5016E">
        <w:rPr>
          <w:rFonts w:ascii="Arial" w:hAnsi="Arial" w:cs="Arial"/>
        </w:rPr>
        <w:t>. Siraj et al (2015) also place great importance on practitioners having a sound understanding of early years</w:t>
      </w:r>
      <w:r w:rsidR="00D93B2C" w:rsidRPr="00B5016E">
        <w:rPr>
          <w:rFonts w:ascii="Arial" w:hAnsi="Arial" w:cs="Arial"/>
        </w:rPr>
        <w:t xml:space="preserve"> education and child development. </w:t>
      </w:r>
    </w:p>
    <w:p w14:paraId="60667D0A" w14:textId="56D7C997" w:rsidR="00A163DC" w:rsidRPr="00B5016E" w:rsidRDefault="00A163DC" w:rsidP="00B5016E">
      <w:pPr>
        <w:spacing w:line="360" w:lineRule="auto"/>
        <w:jc w:val="both"/>
        <w:rPr>
          <w:rFonts w:ascii="Arial" w:hAnsi="Arial" w:cs="Arial"/>
        </w:rPr>
      </w:pPr>
    </w:p>
    <w:p w14:paraId="54CCACE2" w14:textId="22F8D3DF" w:rsidR="00FE65E9" w:rsidRPr="00B5016E" w:rsidRDefault="005565D6" w:rsidP="00B5016E">
      <w:pPr>
        <w:spacing w:line="360" w:lineRule="auto"/>
        <w:jc w:val="both"/>
        <w:rPr>
          <w:rFonts w:ascii="Arial" w:hAnsi="Arial" w:cs="Arial"/>
        </w:rPr>
      </w:pPr>
      <w:r w:rsidRPr="00B5016E">
        <w:rPr>
          <w:rFonts w:ascii="Arial" w:hAnsi="Arial" w:cs="Arial"/>
        </w:rPr>
        <w:t>Both the SASS form and the SSTEW scale place emphasis on providing a high-quality provision to create positive outcomes for the children who attend</w:t>
      </w:r>
      <w:r w:rsidR="0043071E" w:rsidRPr="00B5016E">
        <w:rPr>
          <w:rFonts w:ascii="Arial" w:hAnsi="Arial" w:cs="Arial"/>
        </w:rPr>
        <w:t xml:space="preserve"> (Welsh Government, </w:t>
      </w:r>
      <w:r w:rsidR="00661E3F" w:rsidRPr="00B5016E">
        <w:rPr>
          <w:rFonts w:ascii="Arial" w:hAnsi="Arial" w:cs="Arial"/>
        </w:rPr>
        <w:t>2020</w:t>
      </w:r>
      <w:r w:rsidR="0043071E" w:rsidRPr="00B5016E">
        <w:rPr>
          <w:rFonts w:ascii="Arial" w:hAnsi="Arial" w:cs="Arial"/>
        </w:rPr>
        <w:t>; Siraj et al, 2015)</w:t>
      </w:r>
      <w:r w:rsidRPr="00B5016E">
        <w:rPr>
          <w:rFonts w:ascii="Arial" w:hAnsi="Arial" w:cs="Arial"/>
        </w:rPr>
        <w:t xml:space="preserve">. </w:t>
      </w:r>
      <w:r w:rsidR="00AB5687" w:rsidRPr="00B5016E">
        <w:rPr>
          <w:rFonts w:ascii="Arial" w:hAnsi="Arial" w:cs="Arial"/>
        </w:rPr>
        <w:t xml:space="preserve">The SASS form requires the registered individual of a setting to complete the form, with the potential use of feedback </w:t>
      </w:r>
      <w:r w:rsidR="00E436A9" w:rsidRPr="00B5016E">
        <w:rPr>
          <w:rFonts w:ascii="Arial" w:hAnsi="Arial" w:cs="Arial"/>
        </w:rPr>
        <w:t>questionnaires</w:t>
      </w:r>
      <w:r w:rsidR="00AB5687" w:rsidRPr="00B5016E">
        <w:rPr>
          <w:rFonts w:ascii="Arial" w:hAnsi="Arial" w:cs="Arial"/>
        </w:rPr>
        <w:t xml:space="preserve"> from parents or staff members</w:t>
      </w:r>
      <w:r w:rsidR="00466F22" w:rsidRPr="00B5016E">
        <w:rPr>
          <w:rFonts w:ascii="Arial" w:hAnsi="Arial" w:cs="Arial"/>
        </w:rPr>
        <w:t xml:space="preserve"> (Care Inspectorate Wales, 2020)</w:t>
      </w:r>
      <w:r w:rsidR="00AB5687" w:rsidRPr="00B5016E">
        <w:rPr>
          <w:rFonts w:ascii="Arial" w:hAnsi="Arial" w:cs="Arial"/>
        </w:rPr>
        <w:t xml:space="preserve">. The form </w:t>
      </w:r>
      <w:r w:rsidR="00A8798A" w:rsidRPr="00B5016E">
        <w:rPr>
          <w:rFonts w:ascii="Arial" w:hAnsi="Arial" w:cs="Arial"/>
        </w:rPr>
        <w:t xml:space="preserve">requires the registered individual to look back over a certain </w:t>
      </w:r>
      <w:r w:rsidR="0043071E" w:rsidRPr="00B5016E">
        <w:rPr>
          <w:rFonts w:ascii="Arial" w:hAnsi="Arial" w:cs="Arial"/>
        </w:rPr>
        <w:t>period</w:t>
      </w:r>
      <w:r w:rsidR="00A8798A" w:rsidRPr="00B5016E">
        <w:rPr>
          <w:rFonts w:ascii="Arial" w:hAnsi="Arial" w:cs="Arial"/>
        </w:rPr>
        <w:t xml:space="preserve">, usually the last year, to divulge into areas of potential weakness or areas where high quality was achieved and how this was done. </w:t>
      </w:r>
      <w:r w:rsidR="00466F22" w:rsidRPr="00B5016E">
        <w:rPr>
          <w:rFonts w:ascii="Arial" w:hAnsi="Arial" w:cs="Arial"/>
        </w:rPr>
        <w:t xml:space="preserve">As part of the SASS form, the registered individual is required to complete a statement of purpose which entails </w:t>
      </w:r>
      <w:r w:rsidR="00FF612E" w:rsidRPr="00B5016E">
        <w:rPr>
          <w:rFonts w:ascii="Arial" w:hAnsi="Arial" w:cs="Arial"/>
        </w:rPr>
        <w:t xml:space="preserve">important information about the setting, their aims and how the setting will achieve these through different methods. Once the SASS form is completed and submitted to the Care Inspectorate Wales, </w:t>
      </w:r>
      <w:r w:rsidR="00BB7659" w:rsidRPr="00B5016E">
        <w:rPr>
          <w:rFonts w:ascii="Arial" w:hAnsi="Arial" w:cs="Arial"/>
        </w:rPr>
        <w:t>an inspection will take place to ensure that all information submitted into the SASS form is factually correct and that staff are providing opportunities for children to develop their</w:t>
      </w:r>
      <w:r w:rsidR="00DD5796" w:rsidRPr="00B5016E">
        <w:rPr>
          <w:rFonts w:ascii="Arial" w:hAnsi="Arial" w:cs="Arial"/>
        </w:rPr>
        <w:t xml:space="preserve"> learning in a high-quality setting. When comparing the SASS form with the SSTEW scale, there are some elements that are notably different. Firstly, the SSTEW scale is not required under legislation like the SASS form, however it is recommended to use the SSTEW scale as a way of further ensuring a high-quality provision. The SSTEW scale is recommended to be used over a long period of time to ensure that </w:t>
      </w:r>
      <w:r w:rsidR="001279E7" w:rsidRPr="00B5016E">
        <w:rPr>
          <w:rFonts w:ascii="Arial" w:hAnsi="Arial" w:cs="Arial"/>
        </w:rPr>
        <w:t>all</w:t>
      </w:r>
      <w:r w:rsidR="00DD5796" w:rsidRPr="00B5016E">
        <w:rPr>
          <w:rFonts w:ascii="Arial" w:hAnsi="Arial" w:cs="Arial"/>
        </w:rPr>
        <w:t xml:space="preserve"> the subscale sections and point are accurately observed, allowing practitioners to make highly informed ratings of the quality of the service.</w:t>
      </w:r>
      <w:r w:rsidR="002936CB" w:rsidRPr="00B5016E">
        <w:rPr>
          <w:rFonts w:ascii="Arial" w:hAnsi="Arial" w:cs="Arial"/>
        </w:rPr>
        <w:t xml:space="preserve"> </w:t>
      </w:r>
      <w:r w:rsidR="002225B6" w:rsidRPr="00B5016E">
        <w:rPr>
          <w:rFonts w:ascii="Arial" w:hAnsi="Arial" w:cs="Arial"/>
        </w:rPr>
        <w:t xml:space="preserve">The SSTEW scale places a focus on the quality of interactions between children and adults or their peers as an indicator for </w:t>
      </w:r>
      <w:r w:rsidR="00CB4613" w:rsidRPr="00B5016E">
        <w:rPr>
          <w:rFonts w:ascii="Arial" w:hAnsi="Arial" w:cs="Arial"/>
        </w:rPr>
        <w:t xml:space="preserve">a </w:t>
      </w:r>
      <w:r w:rsidR="001279E7" w:rsidRPr="00B5016E">
        <w:rPr>
          <w:rFonts w:ascii="Arial" w:hAnsi="Arial" w:cs="Arial"/>
        </w:rPr>
        <w:t>high-quality</w:t>
      </w:r>
      <w:r w:rsidR="00CB4613" w:rsidRPr="00B5016E">
        <w:rPr>
          <w:rFonts w:ascii="Arial" w:hAnsi="Arial" w:cs="Arial"/>
        </w:rPr>
        <w:t xml:space="preserve"> provision. Using the SSTEW scale alongside the SASS form c</w:t>
      </w:r>
      <w:r w:rsidR="001279E7" w:rsidRPr="00B5016E">
        <w:rPr>
          <w:rFonts w:ascii="Arial" w:hAnsi="Arial" w:cs="Arial"/>
        </w:rPr>
        <w:t xml:space="preserve">an ensure that there is consistent monitoring of the service to ensure it is up to and above standards, therefore providing better outcomes for the children who attend the setting. </w:t>
      </w:r>
    </w:p>
    <w:p w14:paraId="3EE4DA9E" w14:textId="6CA3B99C" w:rsidR="005305E4" w:rsidRPr="00B5016E" w:rsidRDefault="005305E4" w:rsidP="00B5016E">
      <w:pPr>
        <w:spacing w:line="360" w:lineRule="auto"/>
        <w:jc w:val="both"/>
        <w:rPr>
          <w:rFonts w:ascii="Arial" w:hAnsi="Arial" w:cs="Arial"/>
        </w:rPr>
      </w:pPr>
    </w:p>
    <w:p w14:paraId="60148A2F" w14:textId="0BB84717" w:rsidR="005305E4" w:rsidRPr="00B5016E" w:rsidRDefault="005305E4" w:rsidP="00B5016E">
      <w:pPr>
        <w:spacing w:line="360" w:lineRule="auto"/>
        <w:jc w:val="both"/>
        <w:rPr>
          <w:rFonts w:ascii="Arial" w:hAnsi="Arial" w:cs="Arial"/>
        </w:rPr>
      </w:pPr>
      <w:r w:rsidRPr="00B5016E">
        <w:rPr>
          <w:rFonts w:ascii="Arial" w:hAnsi="Arial" w:cs="Arial"/>
        </w:rPr>
        <w:t xml:space="preserve">However, it is understood by Mercher (2000) that </w:t>
      </w:r>
      <w:r w:rsidR="00827650" w:rsidRPr="00B5016E">
        <w:rPr>
          <w:rFonts w:ascii="Arial" w:hAnsi="Arial" w:cs="Arial"/>
        </w:rPr>
        <w:t xml:space="preserve">early </w:t>
      </w:r>
      <w:proofErr w:type="gramStart"/>
      <w:r w:rsidR="00827650" w:rsidRPr="00B5016E">
        <w:rPr>
          <w:rFonts w:ascii="Arial" w:hAnsi="Arial" w:cs="Arial"/>
        </w:rPr>
        <w:t>years</w:t>
      </w:r>
      <w:proofErr w:type="gramEnd"/>
      <w:r w:rsidR="00827650" w:rsidRPr="00B5016E">
        <w:rPr>
          <w:rFonts w:ascii="Arial" w:hAnsi="Arial" w:cs="Arial"/>
        </w:rPr>
        <w:t xml:space="preserve"> staff already face pressure when completing the statutory quality assurance assessments and it may be </w:t>
      </w:r>
      <w:r w:rsidR="00827650" w:rsidRPr="00B5016E">
        <w:rPr>
          <w:rFonts w:ascii="Arial" w:hAnsi="Arial" w:cs="Arial"/>
        </w:rPr>
        <w:lastRenderedPageBreak/>
        <w:t xml:space="preserve">difficult for them to complete further assessments which are not required. </w:t>
      </w:r>
      <w:r w:rsidR="000E2523" w:rsidRPr="00B5016E">
        <w:rPr>
          <w:rFonts w:ascii="Arial" w:hAnsi="Arial" w:cs="Arial"/>
        </w:rPr>
        <w:t xml:space="preserve">Siraj et al (2015) state that the use of the SSTEW scale is an assessment that needs to be completed over an extended </w:t>
      </w:r>
      <w:r w:rsidR="004B7722" w:rsidRPr="00B5016E">
        <w:rPr>
          <w:rFonts w:ascii="Arial" w:hAnsi="Arial" w:cs="Arial"/>
        </w:rPr>
        <w:t>period</w:t>
      </w:r>
      <w:r w:rsidR="000E2523" w:rsidRPr="00B5016E">
        <w:rPr>
          <w:rFonts w:ascii="Arial" w:hAnsi="Arial" w:cs="Arial"/>
        </w:rPr>
        <w:t xml:space="preserve"> and although this poses as a benefit in being able to accurately assess the setting’s quality, some settings simply might not have the time to complete it when considering the amount of work that </w:t>
      </w:r>
      <w:r w:rsidR="00020020" w:rsidRPr="00B5016E">
        <w:rPr>
          <w:rFonts w:ascii="Arial" w:hAnsi="Arial" w:cs="Arial"/>
        </w:rPr>
        <w:t>must</w:t>
      </w:r>
      <w:r w:rsidR="000E2523" w:rsidRPr="00B5016E">
        <w:rPr>
          <w:rFonts w:ascii="Arial" w:hAnsi="Arial" w:cs="Arial"/>
        </w:rPr>
        <w:t xml:space="preserve"> go into the statutory SASS form.</w:t>
      </w:r>
      <w:r w:rsidR="00C875C9" w:rsidRPr="00B5016E">
        <w:rPr>
          <w:rFonts w:ascii="Arial" w:hAnsi="Arial" w:cs="Arial"/>
        </w:rPr>
        <w:t xml:space="preserve"> As previously mentioned, Siraj et al (2015) have recommended that practitioners who intend to use the SSTEW scale to measure quality go onto a specialist training course to gain an in depth understanding of how to use the scale accurately and how it works, this could be seen as a disadvantage when comparing different methods of quality assurance as some settings may not have the funding or the time to be able to complete this training. M</w:t>
      </w:r>
      <w:r w:rsidR="00772236" w:rsidRPr="00B5016E">
        <w:rPr>
          <w:rFonts w:ascii="Arial" w:hAnsi="Arial" w:cs="Arial"/>
        </w:rPr>
        <w:t xml:space="preserve">ercher </w:t>
      </w:r>
      <w:r w:rsidR="00C875C9" w:rsidRPr="00B5016E">
        <w:rPr>
          <w:rFonts w:ascii="Arial" w:hAnsi="Arial" w:cs="Arial"/>
        </w:rPr>
        <w:t xml:space="preserve">(2000) </w:t>
      </w:r>
      <w:r w:rsidR="00772236" w:rsidRPr="00B5016E">
        <w:rPr>
          <w:rFonts w:ascii="Arial" w:hAnsi="Arial" w:cs="Arial"/>
        </w:rPr>
        <w:t xml:space="preserve">goes on to state that some settings may have the advice to use a multitude of </w:t>
      </w:r>
      <w:r w:rsidR="00C875C9" w:rsidRPr="00B5016E">
        <w:rPr>
          <w:rFonts w:ascii="Arial" w:hAnsi="Arial" w:cs="Arial"/>
        </w:rPr>
        <w:t xml:space="preserve">quality assurance tools which could cause confusion within the setting and result in a lack of understanding when using the tool. </w:t>
      </w:r>
    </w:p>
    <w:p w14:paraId="137A4C7C" w14:textId="55D4F202" w:rsidR="00124CFD" w:rsidRPr="00B5016E" w:rsidRDefault="00124CFD" w:rsidP="00B5016E">
      <w:pPr>
        <w:spacing w:line="360" w:lineRule="auto"/>
        <w:jc w:val="both"/>
        <w:rPr>
          <w:rFonts w:ascii="Arial" w:hAnsi="Arial" w:cs="Arial"/>
        </w:rPr>
      </w:pPr>
    </w:p>
    <w:p w14:paraId="65552312" w14:textId="37365E2F" w:rsidR="00124CFD" w:rsidRPr="00B5016E" w:rsidRDefault="00124CFD" w:rsidP="00B5016E">
      <w:pPr>
        <w:spacing w:line="360" w:lineRule="auto"/>
        <w:jc w:val="both"/>
        <w:rPr>
          <w:rFonts w:ascii="Arial" w:hAnsi="Arial" w:cs="Arial"/>
        </w:rPr>
      </w:pPr>
      <w:r w:rsidRPr="00B5016E">
        <w:rPr>
          <w:rFonts w:ascii="Arial" w:hAnsi="Arial" w:cs="Arial"/>
        </w:rPr>
        <w:t xml:space="preserve">Using a range of quality assurance tools alongside those that are required by the government has a </w:t>
      </w:r>
      <w:r w:rsidR="00805288" w:rsidRPr="00B5016E">
        <w:rPr>
          <w:rFonts w:ascii="Arial" w:hAnsi="Arial" w:cs="Arial"/>
        </w:rPr>
        <w:t xml:space="preserve">vast </w:t>
      </w:r>
      <w:r w:rsidR="003E0B37" w:rsidRPr="00B5016E">
        <w:rPr>
          <w:rFonts w:ascii="Arial" w:hAnsi="Arial" w:cs="Arial"/>
        </w:rPr>
        <w:t>number</w:t>
      </w:r>
      <w:r w:rsidR="00805288" w:rsidRPr="00B5016E">
        <w:rPr>
          <w:rFonts w:ascii="Arial" w:hAnsi="Arial" w:cs="Arial"/>
        </w:rPr>
        <w:t xml:space="preserve"> of benefits to ensuring the setting is providing positive outcomes for the children who </w:t>
      </w:r>
      <w:r w:rsidR="00020020" w:rsidRPr="00B5016E">
        <w:rPr>
          <w:rFonts w:ascii="Arial" w:hAnsi="Arial" w:cs="Arial"/>
        </w:rPr>
        <w:t>attend;</w:t>
      </w:r>
      <w:r w:rsidR="00805288" w:rsidRPr="00B5016E">
        <w:rPr>
          <w:rFonts w:ascii="Arial" w:hAnsi="Arial" w:cs="Arial"/>
        </w:rPr>
        <w:t xml:space="preserve"> however, it should be carefully considered which quality assurance tool is going to be used that will have the most benefits for the individual setting. As shown</w:t>
      </w:r>
      <w:r w:rsidR="00635852" w:rsidRPr="00B5016E">
        <w:rPr>
          <w:rFonts w:ascii="Arial" w:hAnsi="Arial" w:cs="Arial"/>
        </w:rPr>
        <w:t xml:space="preserve">, the SSTEW scale has a lot of benefits and covers a range of topics which directly relate to a high-quality setting, however it may not be as beneficial to a setting who do not have the funding to allow staff to go onto a specialist training course. It is recognised by the Welsh Government in 2014 that additional quality assurance tools are beneficial to running a </w:t>
      </w:r>
      <w:r w:rsidR="003E0B37" w:rsidRPr="00B5016E">
        <w:rPr>
          <w:rFonts w:ascii="Arial" w:hAnsi="Arial" w:cs="Arial"/>
        </w:rPr>
        <w:t>high-quality</w:t>
      </w:r>
      <w:r w:rsidR="00635852" w:rsidRPr="00B5016E">
        <w:rPr>
          <w:rFonts w:ascii="Arial" w:hAnsi="Arial" w:cs="Arial"/>
        </w:rPr>
        <w:t xml:space="preserve"> service however, it is also important for settings to seek advice from independent umbrella companies such as Early Years Wales to ensure they choose the best quality assurance tool for the setting. </w:t>
      </w:r>
    </w:p>
    <w:p w14:paraId="14A82F4F" w14:textId="132BAB57" w:rsidR="00FE65E9" w:rsidRPr="00B5016E" w:rsidRDefault="00FE65E9" w:rsidP="00B5016E">
      <w:pPr>
        <w:spacing w:line="360" w:lineRule="auto"/>
        <w:jc w:val="both"/>
        <w:rPr>
          <w:rFonts w:ascii="Arial" w:hAnsi="Arial" w:cs="Arial"/>
        </w:rPr>
      </w:pPr>
    </w:p>
    <w:p w14:paraId="1CCBB821" w14:textId="77777777" w:rsidR="000E3272" w:rsidRPr="00B5016E" w:rsidRDefault="000E3272" w:rsidP="00B5016E">
      <w:pPr>
        <w:spacing w:line="360" w:lineRule="auto"/>
        <w:jc w:val="both"/>
        <w:rPr>
          <w:rFonts w:ascii="Arial" w:hAnsi="Arial" w:cs="Arial"/>
          <w:u w:val="single"/>
        </w:rPr>
      </w:pPr>
      <w:r w:rsidRPr="00B5016E">
        <w:rPr>
          <w:rFonts w:ascii="Arial" w:hAnsi="Arial" w:cs="Arial"/>
          <w:u w:val="single"/>
        </w:rPr>
        <w:t xml:space="preserve">Section Three </w:t>
      </w:r>
    </w:p>
    <w:p w14:paraId="0D58E095" w14:textId="7D6EC014" w:rsidR="00FE65E9" w:rsidRPr="00B5016E" w:rsidRDefault="000B593E" w:rsidP="00B5016E">
      <w:pPr>
        <w:spacing w:line="360" w:lineRule="auto"/>
        <w:jc w:val="both"/>
        <w:rPr>
          <w:rFonts w:ascii="Arial" w:hAnsi="Arial" w:cs="Arial"/>
          <w:u w:val="single"/>
        </w:rPr>
      </w:pPr>
      <w:r w:rsidRPr="00B5016E">
        <w:rPr>
          <w:rFonts w:ascii="Arial" w:hAnsi="Arial" w:cs="Arial"/>
        </w:rPr>
        <w:t xml:space="preserve">At the start of the module, I had a basic understanding of the use of a </w:t>
      </w:r>
      <w:r w:rsidR="001B3402" w:rsidRPr="00B5016E">
        <w:rPr>
          <w:rFonts w:ascii="Arial" w:hAnsi="Arial" w:cs="Arial"/>
        </w:rPr>
        <w:t>quality-of-care</w:t>
      </w:r>
      <w:r w:rsidRPr="00B5016E">
        <w:rPr>
          <w:rFonts w:ascii="Arial" w:hAnsi="Arial" w:cs="Arial"/>
        </w:rPr>
        <w:t xml:space="preserve"> review and the statement of purpose and had briefly looked into other quality assurance tools such as the SSTEW scale during other modules. </w:t>
      </w:r>
      <w:r w:rsidR="001B3402" w:rsidRPr="00B5016E">
        <w:rPr>
          <w:rFonts w:ascii="Arial" w:hAnsi="Arial" w:cs="Arial"/>
        </w:rPr>
        <w:t xml:space="preserve">However, I did not have as much </w:t>
      </w:r>
      <w:r w:rsidR="000D6F2D" w:rsidRPr="00B5016E">
        <w:rPr>
          <w:rFonts w:ascii="Arial" w:hAnsi="Arial" w:cs="Arial"/>
        </w:rPr>
        <w:t>in-depth</w:t>
      </w:r>
      <w:r w:rsidR="001B3402" w:rsidRPr="00B5016E">
        <w:rPr>
          <w:rFonts w:ascii="Arial" w:hAnsi="Arial" w:cs="Arial"/>
        </w:rPr>
        <w:t xml:space="preserve"> knowledge of how either of these quality assurance tools worked and I was not fully aware of the </w:t>
      </w:r>
      <w:r w:rsidR="00A03EE0" w:rsidRPr="00B5016E">
        <w:rPr>
          <w:rFonts w:ascii="Arial" w:hAnsi="Arial" w:cs="Arial"/>
        </w:rPr>
        <w:t xml:space="preserve">benefits of using additional quality assurance </w:t>
      </w:r>
      <w:r w:rsidR="00A03EE0" w:rsidRPr="00B5016E">
        <w:rPr>
          <w:rFonts w:ascii="Arial" w:hAnsi="Arial" w:cs="Arial"/>
        </w:rPr>
        <w:lastRenderedPageBreak/>
        <w:t xml:space="preserve">tools within early years settings. </w:t>
      </w:r>
      <w:r w:rsidR="00E6467C" w:rsidRPr="00B5016E">
        <w:rPr>
          <w:rFonts w:ascii="Arial" w:hAnsi="Arial" w:cs="Arial"/>
        </w:rPr>
        <w:t>Throughout the module, I have learnt a vast amount of informatio</w:t>
      </w:r>
      <w:r w:rsidR="007340A4" w:rsidRPr="00B5016E">
        <w:rPr>
          <w:rFonts w:ascii="Arial" w:hAnsi="Arial" w:cs="Arial"/>
        </w:rPr>
        <w:t xml:space="preserve">n which supports the idea of high-quality provisions ensuring that children receive positive outcomes. The </w:t>
      </w:r>
      <w:r w:rsidR="00FD4271" w:rsidRPr="00B5016E">
        <w:rPr>
          <w:rFonts w:ascii="Arial" w:hAnsi="Arial" w:cs="Arial"/>
        </w:rPr>
        <w:t xml:space="preserve">presentation enhanced my team working skills whilst also gaining important knowledge about government legislation relating to the importance of using supervisions and appraisals within the setting. I have been able to gain a deeper understanding of how staff’s job satisfaction directly relates to providing a high-quality setting for those who attend. </w:t>
      </w:r>
      <w:r w:rsidR="0040490E" w:rsidRPr="00B5016E">
        <w:rPr>
          <w:rFonts w:ascii="Arial" w:hAnsi="Arial" w:cs="Arial"/>
        </w:rPr>
        <w:t xml:space="preserve">The written task of the module has allowed me to look deeper into journal studies regarding quality assurance and methods, I feel that I have been able to enhance </w:t>
      </w:r>
      <w:r w:rsidR="00403C6A" w:rsidRPr="00B5016E">
        <w:rPr>
          <w:rFonts w:ascii="Arial" w:hAnsi="Arial" w:cs="Arial"/>
        </w:rPr>
        <w:t xml:space="preserve">my levels of comprehension of resources. Through further reading of resources, I have been able to </w:t>
      </w:r>
      <w:r w:rsidR="002B09F2" w:rsidRPr="00B5016E">
        <w:rPr>
          <w:rFonts w:ascii="Arial" w:hAnsi="Arial" w:cs="Arial"/>
        </w:rPr>
        <w:t xml:space="preserve">understand to a high degree what the SSTEW scale is, how it works, and it’s benefits and disadvantages. This module has provided me with transferrable skills that I can take into my practice as a care officer for children with disabilities. I can confidently </w:t>
      </w:r>
      <w:r w:rsidR="002A3ECB" w:rsidRPr="00B5016E">
        <w:rPr>
          <w:rFonts w:ascii="Arial" w:hAnsi="Arial" w:cs="Arial"/>
        </w:rPr>
        <w:t xml:space="preserve">understand different types of quality assurance and I can apply these to my everyday practice. </w:t>
      </w:r>
    </w:p>
    <w:p w14:paraId="7E3905CF" w14:textId="11A391A4" w:rsidR="00595F53" w:rsidRDefault="00595F53" w:rsidP="00B5016E">
      <w:pPr>
        <w:spacing w:line="360" w:lineRule="auto"/>
        <w:jc w:val="both"/>
        <w:rPr>
          <w:rFonts w:ascii="Arial" w:hAnsi="Arial" w:cs="Arial"/>
        </w:rPr>
      </w:pPr>
    </w:p>
    <w:p w14:paraId="4B16EEBC" w14:textId="171AFD31" w:rsidR="00B5016E" w:rsidRPr="00B5016E" w:rsidRDefault="00B5016E" w:rsidP="00B5016E">
      <w:pPr>
        <w:spacing w:line="360" w:lineRule="auto"/>
        <w:jc w:val="both"/>
        <w:rPr>
          <w:rFonts w:ascii="Arial" w:hAnsi="Arial" w:cs="Arial"/>
          <w:u w:val="single"/>
        </w:rPr>
      </w:pPr>
      <w:r w:rsidRPr="00B5016E">
        <w:rPr>
          <w:rFonts w:ascii="Arial" w:hAnsi="Arial" w:cs="Arial"/>
          <w:u w:val="single"/>
        </w:rPr>
        <w:t xml:space="preserve">Reference List </w:t>
      </w:r>
    </w:p>
    <w:p w14:paraId="569A9962" w14:textId="77777777" w:rsidR="002B2C45" w:rsidRDefault="002B2C45" w:rsidP="002B2C45">
      <w:pPr>
        <w:spacing w:line="360" w:lineRule="auto"/>
        <w:jc w:val="both"/>
        <w:rPr>
          <w:rFonts w:ascii="Arial" w:hAnsi="Arial" w:cs="Arial"/>
        </w:rPr>
      </w:pPr>
      <w:r w:rsidRPr="00184014">
        <w:rPr>
          <w:rFonts w:ascii="Arial" w:hAnsi="Arial" w:cs="Arial"/>
        </w:rPr>
        <w:t xml:space="preserve">Brodie, K. (2014) </w:t>
      </w:r>
      <w:r w:rsidRPr="00184014">
        <w:rPr>
          <w:rFonts w:ascii="Arial" w:hAnsi="Arial" w:cs="Arial"/>
          <w:i/>
          <w:iCs/>
        </w:rPr>
        <w:t xml:space="preserve">Sustained Shared Thinking in the Early Years. </w:t>
      </w:r>
      <w:r w:rsidRPr="00184014">
        <w:rPr>
          <w:rFonts w:ascii="Arial" w:hAnsi="Arial" w:cs="Arial"/>
        </w:rPr>
        <w:t xml:space="preserve">London, England: Routledge. </w:t>
      </w:r>
    </w:p>
    <w:p w14:paraId="03FB35E6" w14:textId="77777777" w:rsidR="002B2C45" w:rsidRPr="00184014" w:rsidRDefault="002B2C45" w:rsidP="002B2C45">
      <w:pPr>
        <w:spacing w:line="360" w:lineRule="auto"/>
        <w:jc w:val="both"/>
        <w:rPr>
          <w:rFonts w:ascii="Arial" w:hAnsi="Arial" w:cs="Arial"/>
        </w:rPr>
      </w:pPr>
    </w:p>
    <w:p w14:paraId="574F5E3E" w14:textId="77777777" w:rsidR="002B2C45" w:rsidRDefault="002B2C45" w:rsidP="002B2C45">
      <w:pPr>
        <w:spacing w:line="360" w:lineRule="auto"/>
        <w:jc w:val="both"/>
        <w:rPr>
          <w:rFonts w:ascii="Arial" w:hAnsi="Arial" w:cs="Arial"/>
        </w:rPr>
      </w:pPr>
      <w:r w:rsidRPr="00184014">
        <w:rPr>
          <w:rFonts w:ascii="Arial" w:hAnsi="Arial" w:cs="Arial"/>
        </w:rPr>
        <w:t xml:space="preserve">Care Inspectorate Wales. (2019) </w:t>
      </w:r>
      <w:r w:rsidRPr="00184014">
        <w:rPr>
          <w:rFonts w:ascii="Arial" w:hAnsi="Arial" w:cs="Arial"/>
          <w:i/>
          <w:iCs/>
        </w:rPr>
        <w:t xml:space="preserve">Guidance on Completing the </w:t>
      </w:r>
      <w:proofErr w:type="gramStart"/>
      <w:r w:rsidRPr="00184014">
        <w:rPr>
          <w:rFonts w:ascii="Arial" w:hAnsi="Arial" w:cs="Arial"/>
          <w:i/>
          <w:iCs/>
        </w:rPr>
        <w:t>Quality of Care</w:t>
      </w:r>
      <w:proofErr w:type="gramEnd"/>
      <w:r w:rsidRPr="00184014">
        <w:rPr>
          <w:rFonts w:ascii="Arial" w:hAnsi="Arial" w:cs="Arial"/>
          <w:i/>
          <w:iCs/>
        </w:rPr>
        <w:t xml:space="preserve"> Review. </w:t>
      </w:r>
      <w:r w:rsidRPr="00184014">
        <w:rPr>
          <w:rFonts w:ascii="Arial" w:hAnsi="Arial" w:cs="Arial"/>
        </w:rPr>
        <w:t xml:space="preserve">(Online) Available at: </w:t>
      </w:r>
      <w:hyperlink r:id="rId7" w:history="1">
        <w:r w:rsidRPr="00184014">
          <w:rPr>
            <w:rStyle w:val="Hyperlink"/>
            <w:rFonts w:ascii="Arial" w:hAnsi="Arial" w:cs="Arial"/>
          </w:rPr>
          <w:t>https://careinspectorate.wales/sites/default/files/2019-06/190627-guidance-on-completing-the-quality-of-care-review-en.pdf</w:t>
        </w:r>
      </w:hyperlink>
      <w:r w:rsidRPr="00184014">
        <w:rPr>
          <w:rFonts w:ascii="Arial" w:hAnsi="Arial" w:cs="Arial"/>
        </w:rPr>
        <w:t xml:space="preserve"> (Accessed: 18 February 2022)</w:t>
      </w:r>
    </w:p>
    <w:p w14:paraId="1ADF5860" w14:textId="77777777" w:rsidR="002B2C45" w:rsidRPr="00184014" w:rsidRDefault="002B2C45" w:rsidP="002B2C45">
      <w:pPr>
        <w:spacing w:line="360" w:lineRule="auto"/>
        <w:jc w:val="both"/>
        <w:rPr>
          <w:rFonts w:ascii="Arial" w:hAnsi="Arial" w:cs="Arial"/>
        </w:rPr>
      </w:pPr>
    </w:p>
    <w:p w14:paraId="054E2B47" w14:textId="77777777" w:rsidR="002B2C45" w:rsidRDefault="002B2C45" w:rsidP="002B2C45">
      <w:pPr>
        <w:spacing w:line="360" w:lineRule="auto"/>
        <w:jc w:val="both"/>
        <w:rPr>
          <w:rFonts w:ascii="Arial" w:hAnsi="Arial" w:cs="Arial"/>
        </w:rPr>
      </w:pPr>
      <w:r w:rsidRPr="00184014">
        <w:rPr>
          <w:rFonts w:ascii="Arial" w:hAnsi="Arial" w:cs="Arial"/>
        </w:rPr>
        <w:t xml:space="preserve">Care Inspectorate Wales. (2020) </w:t>
      </w:r>
      <w:r w:rsidRPr="00184014">
        <w:rPr>
          <w:rFonts w:ascii="Arial" w:hAnsi="Arial" w:cs="Arial"/>
          <w:i/>
          <w:iCs/>
        </w:rPr>
        <w:t xml:space="preserve">Guide to Compiling a Statement of Purpose. </w:t>
      </w:r>
      <w:r w:rsidRPr="00184014">
        <w:rPr>
          <w:rFonts w:ascii="Arial" w:hAnsi="Arial" w:cs="Arial"/>
        </w:rPr>
        <w:t xml:space="preserve">(Online) Available at: </w:t>
      </w:r>
      <w:hyperlink r:id="rId8" w:history="1">
        <w:r w:rsidRPr="00184014">
          <w:rPr>
            <w:rStyle w:val="Hyperlink"/>
            <w:rFonts w:ascii="Arial" w:hAnsi="Arial" w:cs="Arial"/>
          </w:rPr>
          <w:t>https://careinspectorate.wales/sites/default/files/2020-01/200128-guide-to-compiling-a-statement-of-purpose-en.pdf</w:t>
        </w:r>
      </w:hyperlink>
      <w:r w:rsidRPr="00184014">
        <w:rPr>
          <w:rFonts w:ascii="Arial" w:hAnsi="Arial" w:cs="Arial"/>
        </w:rPr>
        <w:t xml:space="preserve"> (Accessed 17 February 2022) </w:t>
      </w:r>
    </w:p>
    <w:p w14:paraId="22DEF273" w14:textId="77777777" w:rsidR="002B2C45" w:rsidRPr="00184014" w:rsidRDefault="002B2C45" w:rsidP="002B2C45">
      <w:pPr>
        <w:spacing w:line="360" w:lineRule="auto"/>
        <w:jc w:val="both"/>
        <w:rPr>
          <w:rFonts w:ascii="Arial" w:hAnsi="Arial" w:cs="Arial"/>
        </w:rPr>
      </w:pPr>
    </w:p>
    <w:p w14:paraId="5E07ED55" w14:textId="77777777" w:rsidR="002B2C45" w:rsidRDefault="002B2C45" w:rsidP="002B2C45">
      <w:pPr>
        <w:spacing w:line="360" w:lineRule="auto"/>
        <w:jc w:val="both"/>
        <w:rPr>
          <w:rFonts w:ascii="Arial" w:hAnsi="Arial" w:cs="Arial"/>
        </w:rPr>
      </w:pPr>
      <w:r w:rsidRPr="00184014">
        <w:rPr>
          <w:rFonts w:ascii="Arial" w:hAnsi="Arial" w:cs="Arial"/>
        </w:rPr>
        <w:t xml:space="preserve">Cottle, M. and Alexander, E. (2012) ‘Quality in Early Years Settings: Government Research and Practitioner Perspectives’, </w:t>
      </w:r>
      <w:r w:rsidRPr="00184014">
        <w:rPr>
          <w:rFonts w:ascii="Arial" w:hAnsi="Arial" w:cs="Arial"/>
          <w:i/>
          <w:iCs/>
        </w:rPr>
        <w:t>British Educational Research Journal</w:t>
      </w:r>
      <w:r w:rsidRPr="00184014">
        <w:rPr>
          <w:rFonts w:ascii="Arial" w:hAnsi="Arial" w:cs="Arial"/>
        </w:rPr>
        <w:t>, 38,4, pp. 635-654.</w:t>
      </w:r>
    </w:p>
    <w:p w14:paraId="7128C1A0" w14:textId="77777777" w:rsidR="002B2C45" w:rsidRPr="00184014" w:rsidRDefault="002B2C45" w:rsidP="002B2C45">
      <w:pPr>
        <w:spacing w:line="360" w:lineRule="auto"/>
        <w:jc w:val="both"/>
        <w:rPr>
          <w:rFonts w:ascii="Arial" w:hAnsi="Arial" w:cs="Arial"/>
        </w:rPr>
      </w:pPr>
    </w:p>
    <w:p w14:paraId="4398F89B" w14:textId="77777777" w:rsidR="002B2C45" w:rsidRDefault="002B2C45" w:rsidP="002B2C45">
      <w:pPr>
        <w:spacing w:line="360" w:lineRule="auto"/>
        <w:jc w:val="both"/>
        <w:rPr>
          <w:rFonts w:ascii="Arial" w:hAnsi="Arial" w:cs="Arial"/>
        </w:rPr>
      </w:pPr>
      <w:r w:rsidRPr="00184014">
        <w:rPr>
          <w:rFonts w:ascii="Arial" w:hAnsi="Arial" w:cs="Arial"/>
        </w:rPr>
        <w:lastRenderedPageBreak/>
        <w:t xml:space="preserve">Hoare, P. (No Date) </w:t>
      </w:r>
      <w:r w:rsidRPr="00184014">
        <w:rPr>
          <w:rFonts w:ascii="Arial" w:hAnsi="Arial" w:cs="Arial"/>
          <w:i/>
          <w:iCs/>
        </w:rPr>
        <w:t xml:space="preserve">Sustained Shared Thinking and Emotional Well-being Scales. </w:t>
      </w:r>
      <w:r w:rsidRPr="00184014">
        <w:rPr>
          <w:rFonts w:ascii="Arial" w:hAnsi="Arial" w:cs="Arial"/>
        </w:rPr>
        <w:t xml:space="preserve">London, England: Tower Hamlets Local Government. </w:t>
      </w:r>
    </w:p>
    <w:p w14:paraId="5E863849" w14:textId="77777777" w:rsidR="002B2C45" w:rsidRPr="00184014" w:rsidRDefault="002B2C45" w:rsidP="002B2C45">
      <w:pPr>
        <w:spacing w:line="360" w:lineRule="auto"/>
        <w:jc w:val="both"/>
        <w:rPr>
          <w:rFonts w:ascii="Arial" w:hAnsi="Arial" w:cs="Arial"/>
        </w:rPr>
      </w:pPr>
    </w:p>
    <w:p w14:paraId="5E2A2A86" w14:textId="77777777" w:rsidR="002B2C45" w:rsidRDefault="002B2C45" w:rsidP="002B2C45">
      <w:pPr>
        <w:spacing w:line="360" w:lineRule="auto"/>
        <w:jc w:val="both"/>
        <w:rPr>
          <w:rFonts w:ascii="Arial" w:hAnsi="Arial" w:cs="Arial"/>
        </w:rPr>
      </w:pPr>
      <w:r w:rsidRPr="00184014">
        <w:rPr>
          <w:rFonts w:ascii="Arial" w:hAnsi="Arial" w:cs="Arial"/>
        </w:rPr>
        <w:t xml:space="preserve">Howard, S. et al (2018) </w:t>
      </w:r>
      <w:r w:rsidRPr="00184014">
        <w:rPr>
          <w:rFonts w:ascii="Arial" w:eastAsia="Times New Roman" w:hAnsi="Arial" w:cs="Arial"/>
          <w:lang w:eastAsia="en-GB"/>
        </w:rPr>
        <w:t>‘</w:t>
      </w:r>
      <w:r w:rsidRPr="00184014">
        <w:rPr>
          <w:rFonts w:ascii="Arial" w:hAnsi="Arial" w:cs="Arial"/>
        </w:rPr>
        <w:t xml:space="preserve">Measuring interactional quality in pre-school settings: introduction and validation of the Sustained Shared Thinking and Emotional Wellbeing (SSTEW) scale’, </w:t>
      </w:r>
      <w:r w:rsidRPr="00184014">
        <w:rPr>
          <w:rFonts w:ascii="Arial" w:hAnsi="Arial" w:cs="Arial"/>
          <w:i/>
          <w:iCs/>
        </w:rPr>
        <w:t xml:space="preserve">Early Child Development and Care, </w:t>
      </w:r>
      <w:r w:rsidRPr="00184014">
        <w:rPr>
          <w:rFonts w:ascii="Arial" w:hAnsi="Arial" w:cs="Arial"/>
        </w:rPr>
        <w:t xml:space="preserve">190,7, pp. 1017-1030. </w:t>
      </w:r>
    </w:p>
    <w:p w14:paraId="12AE4700" w14:textId="77777777" w:rsidR="002B2C45" w:rsidRPr="00184014" w:rsidRDefault="002B2C45" w:rsidP="002B2C45">
      <w:pPr>
        <w:spacing w:line="360" w:lineRule="auto"/>
        <w:jc w:val="both"/>
        <w:rPr>
          <w:rFonts w:ascii="Arial" w:hAnsi="Arial" w:cs="Arial"/>
        </w:rPr>
      </w:pPr>
    </w:p>
    <w:p w14:paraId="42E68931" w14:textId="77777777" w:rsidR="002B2C45" w:rsidRDefault="002B2C45" w:rsidP="002B2C45">
      <w:pPr>
        <w:spacing w:line="360" w:lineRule="auto"/>
        <w:jc w:val="both"/>
        <w:rPr>
          <w:rFonts w:ascii="Arial" w:hAnsi="Arial" w:cs="Arial"/>
        </w:rPr>
      </w:pPr>
      <w:proofErr w:type="spellStart"/>
      <w:r w:rsidRPr="00184014">
        <w:rPr>
          <w:rFonts w:ascii="Arial" w:hAnsi="Arial" w:cs="Arial"/>
        </w:rPr>
        <w:t>Ishimine</w:t>
      </w:r>
      <w:proofErr w:type="spellEnd"/>
      <w:r w:rsidRPr="00184014">
        <w:rPr>
          <w:rFonts w:ascii="Arial" w:hAnsi="Arial" w:cs="Arial"/>
        </w:rPr>
        <w:t xml:space="preserve">, K. (2011) ‘Quality in Early Childhood Education and Care: A Case Study of Disadvantage’, </w:t>
      </w:r>
      <w:r w:rsidRPr="00184014">
        <w:rPr>
          <w:rFonts w:ascii="Arial" w:hAnsi="Arial" w:cs="Arial"/>
          <w:i/>
          <w:iCs/>
        </w:rPr>
        <w:t>Australian Educational Researcher</w:t>
      </w:r>
      <w:r w:rsidRPr="00184014">
        <w:rPr>
          <w:rFonts w:ascii="Arial" w:hAnsi="Arial" w:cs="Arial"/>
        </w:rPr>
        <w:t>, 38,3, pp. 257-274.</w:t>
      </w:r>
    </w:p>
    <w:p w14:paraId="2129ED80" w14:textId="77777777" w:rsidR="002B2C45" w:rsidRPr="00184014" w:rsidRDefault="002B2C45" w:rsidP="002B2C45">
      <w:pPr>
        <w:spacing w:line="360" w:lineRule="auto"/>
        <w:jc w:val="both"/>
        <w:rPr>
          <w:rFonts w:ascii="Arial" w:hAnsi="Arial" w:cs="Arial"/>
        </w:rPr>
      </w:pPr>
    </w:p>
    <w:p w14:paraId="60891307" w14:textId="77777777" w:rsidR="002B2C45" w:rsidRDefault="002B2C45" w:rsidP="002B2C45">
      <w:pPr>
        <w:spacing w:line="360" w:lineRule="auto"/>
        <w:jc w:val="both"/>
        <w:rPr>
          <w:rFonts w:ascii="Arial" w:hAnsi="Arial" w:cs="Arial"/>
          <w:i/>
          <w:iCs/>
        </w:rPr>
      </w:pPr>
      <w:r w:rsidRPr="00184014">
        <w:rPr>
          <w:rFonts w:ascii="Arial" w:hAnsi="Arial" w:cs="Arial"/>
        </w:rPr>
        <w:t xml:space="preserve">Martin, J., </w:t>
      </w:r>
      <w:proofErr w:type="spellStart"/>
      <w:r w:rsidRPr="00184014">
        <w:rPr>
          <w:rFonts w:ascii="Arial" w:hAnsi="Arial" w:cs="Arial"/>
        </w:rPr>
        <w:t>Elg</w:t>
      </w:r>
      <w:proofErr w:type="spellEnd"/>
      <w:r w:rsidRPr="00184014">
        <w:rPr>
          <w:rFonts w:ascii="Arial" w:hAnsi="Arial" w:cs="Arial"/>
        </w:rPr>
        <w:t xml:space="preserve">, M. &amp; </w:t>
      </w:r>
      <w:proofErr w:type="spellStart"/>
      <w:r w:rsidRPr="00184014">
        <w:rPr>
          <w:rFonts w:ascii="Arial" w:hAnsi="Arial" w:cs="Arial"/>
        </w:rPr>
        <w:t>Gremyr</w:t>
      </w:r>
      <w:proofErr w:type="spellEnd"/>
      <w:r w:rsidRPr="00184014">
        <w:rPr>
          <w:rFonts w:ascii="Arial" w:hAnsi="Arial" w:cs="Arial"/>
        </w:rPr>
        <w:t xml:space="preserve">, I. (2020) ‘The many meanings of quality: Towards a definition in support of sustainable operations’, </w:t>
      </w:r>
      <w:r w:rsidRPr="00184014">
        <w:rPr>
          <w:rFonts w:ascii="Arial" w:hAnsi="Arial" w:cs="Arial"/>
          <w:i/>
          <w:iCs/>
        </w:rPr>
        <w:t>Total Quality Management &amp; Business Excellence.</w:t>
      </w:r>
    </w:p>
    <w:p w14:paraId="05ABD0FC" w14:textId="77777777" w:rsidR="002B2C45" w:rsidRPr="00184014" w:rsidRDefault="002B2C45" w:rsidP="002B2C45">
      <w:pPr>
        <w:spacing w:line="360" w:lineRule="auto"/>
        <w:jc w:val="both"/>
        <w:rPr>
          <w:rFonts w:ascii="Arial" w:hAnsi="Arial" w:cs="Arial"/>
        </w:rPr>
      </w:pPr>
      <w:r w:rsidRPr="00184014">
        <w:rPr>
          <w:rFonts w:ascii="Arial" w:hAnsi="Arial" w:cs="Arial"/>
          <w:i/>
          <w:iCs/>
        </w:rPr>
        <w:t xml:space="preserve"> </w:t>
      </w:r>
    </w:p>
    <w:p w14:paraId="2B7CF411" w14:textId="77777777" w:rsidR="002B2C45" w:rsidRPr="00184014" w:rsidRDefault="002B2C45" w:rsidP="002B2C45">
      <w:pPr>
        <w:spacing w:line="360" w:lineRule="auto"/>
        <w:jc w:val="both"/>
        <w:rPr>
          <w:rFonts w:ascii="Arial" w:hAnsi="Arial" w:cs="Arial"/>
        </w:rPr>
      </w:pPr>
      <w:r w:rsidRPr="00184014">
        <w:rPr>
          <w:rFonts w:ascii="Arial" w:hAnsi="Arial" w:cs="Arial"/>
        </w:rPr>
        <w:t xml:space="preserve">Mercher, A. (2000) </w:t>
      </w:r>
      <w:r w:rsidRPr="00184014">
        <w:rPr>
          <w:rFonts w:ascii="Arial" w:hAnsi="Arial" w:cs="Arial"/>
          <w:i/>
          <w:iCs/>
        </w:rPr>
        <w:t xml:space="preserve">Help Yourself – Quality Assurance. </w:t>
      </w:r>
      <w:r w:rsidRPr="00184014">
        <w:rPr>
          <w:rFonts w:ascii="Arial" w:hAnsi="Arial" w:cs="Arial"/>
        </w:rPr>
        <w:t xml:space="preserve">(Online) Available at: </w:t>
      </w:r>
      <w:hyperlink r:id="rId9" w:history="1">
        <w:r w:rsidRPr="00184014">
          <w:rPr>
            <w:rStyle w:val="Hyperlink"/>
            <w:rFonts w:ascii="Arial" w:hAnsi="Arial" w:cs="Arial"/>
          </w:rPr>
          <w:t>https://www.nurseryworld.co.uk/news/article/help-yourself-quality-assurance</w:t>
        </w:r>
      </w:hyperlink>
      <w:r w:rsidRPr="00184014">
        <w:rPr>
          <w:rFonts w:ascii="Arial" w:hAnsi="Arial" w:cs="Arial"/>
        </w:rPr>
        <w:t xml:space="preserve"> (Accessed: 18 February 2022) </w:t>
      </w:r>
    </w:p>
    <w:p w14:paraId="73AC0391" w14:textId="77777777" w:rsidR="002B2C45" w:rsidRDefault="002B2C45" w:rsidP="002B2C45">
      <w:pPr>
        <w:spacing w:line="360" w:lineRule="auto"/>
        <w:jc w:val="both"/>
        <w:rPr>
          <w:rFonts w:ascii="Arial" w:hAnsi="Arial" w:cs="Arial"/>
        </w:rPr>
      </w:pPr>
      <w:r w:rsidRPr="00184014">
        <w:rPr>
          <w:rFonts w:ascii="Arial" w:hAnsi="Arial" w:cs="Arial"/>
        </w:rPr>
        <w:t xml:space="preserve">PACEY. (2022) </w:t>
      </w:r>
      <w:r w:rsidRPr="00184014">
        <w:rPr>
          <w:rFonts w:ascii="Arial" w:hAnsi="Arial" w:cs="Arial"/>
          <w:i/>
          <w:iCs/>
        </w:rPr>
        <w:t xml:space="preserve">What Does Quality Childcare Mean? </w:t>
      </w:r>
      <w:r w:rsidRPr="00184014">
        <w:rPr>
          <w:rFonts w:ascii="Arial" w:hAnsi="Arial" w:cs="Arial"/>
        </w:rPr>
        <w:t xml:space="preserve">(Online) Available at: </w:t>
      </w:r>
      <w:hyperlink r:id="rId10" w:history="1">
        <w:r w:rsidRPr="00184014">
          <w:rPr>
            <w:rStyle w:val="Hyperlink"/>
            <w:rFonts w:ascii="Arial" w:hAnsi="Arial" w:cs="Arial"/>
          </w:rPr>
          <w:t>https://www.pacey.org.uk/parents/what-quality-looks-like/</w:t>
        </w:r>
      </w:hyperlink>
      <w:r w:rsidRPr="00184014">
        <w:rPr>
          <w:rFonts w:ascii="Arial" w:hAnsi="Arial" w:cs="Arial"/>
        </w:rPr>
        <w:t xml:space="preserve"> (Accessed: 10 February 2022) </w:t>
      </w:r>
    </w:p>
    <w:p w14:paraId="2911D840" w14:textId="77777777" w:rsidR="002B2C45" w:rsidRPr="00184014" w:rsidRDefault="002B2C45" w:rsidP="002B2C45">
      <w:pPr>
        <w:spacing w:line="360" w:lineRule="auto"/>
        <w:jc w:val="both"/>
        <w:rPr>
          <w:rFonts w:ascii="Arial" w:hAnsi="Arial" w:cs="Arial"/>
        </w:rPr>
      </w:pPr>
    </w:p>
    <w:p w14:paraId="2CA1CB6B" w14:textId="77777777" w:rsidR="002B2C45" w:rsidRDefault="002B2C45" w:rsidP="002B2C45">
      <w:pPr>
        <w:spacing w:line="360" w:lineRule="auto"/>
        <w:jc w:val="both"/>
        <w:rPr>
          <w:rFonts w:ascii="Arial" w:hAnsi="Arial" w:cs="Arial"/>
        </w:rPr>
      </w:pPr>
      <w:r w:rsidRPr="00184014">
        <w:rPr>
          <w:rFonts w:ascii="Arial" w:hAnsi="Arial" w:cs="Arial"/>
        </w:rPr>
        <w:t xml:space="preserve">Siraj-Blatchford, I. et al. </w:t>
      </w:r>
      <w:r w:rsidRPr="00184014">
        <w:rPr>
          <w:rFonts w:ascii="Arial" w:hAnsi="Arial" w:cs="Arial"/>
          <w:i/>
          <w:iCs/>
        </w:rPr>
        <w:t xml:space="preserve"> </w:t>
      </w:r>
      <w:r w:rsidRPr="00184014">
        <w:rPr>
          <w:rFonts w:ascii="Arial" w:hAnsi="Arial" w:cs="Arial"/>
        </w:rPr>
        <w:t xml:space="preserve">(2002) </w:t>
      </w:r>
      <w:r w:rsidRPr="00184014">
        <w:rPr>
          <w:rFonts w:ascii="Arial" w:hAnsi="Arial" w:cs="Arial"/>
          <w:i/>
          <w:iCs/>
        </w:rPr>
        <w:t xml:space="preserve">Researching Effective Pedagogy in The Early Years. </w:t>
      </w:r>
      <w:r w:rsidRPr="00184014">
        <w:rPr>
          <w:rFonts w:ascii="Arial" w:hAnsi="Arial" w:cs="Arial"/>
        </w:rPr>
        <w:t xml:space="preserve">London, England: IOE Press. </w:t>
      </w:r>
    </w:p>
    <w:p w14:paraId="56059C3D" w14:textId="77777777" w:rsidR="002B2C45" w:rsidRPr="00184014" w:rsidRDefault="002B2C45" w:rsidP="002B2C45">
      <w:pPr>
        <w:spacing w:line="360" w:lineRule="auto"/>
        <w:jc w:val="both"/>
        <w:rPr>
          <w:rFonts w:ascii="Arial" w:hAnsi="Arial" w:cs="Arial"/>
        </w:rPr>
      </w:pPr>
    </w:p>
    <w:p w14:paraId="3047BE3B" w14:textId="77777777" w:rsidR="002B2C45" w:rsidRDefault="002C59A7" w:rsidP="002B2C45">
      <w:pPr>
        <w:spacing w:line="360" w:lineRule="auto"/>
        <w:jc w:val="both"/>
        <w:rPr>
          <w:rFonts w:ascii="Arial" w:hAnsi="Arial" w:cs="Arial"/>
        </w:rPr>
      </w:pPr>
      <w:r w:rsidRPr="00772625">
        <w:rPr>
          <w:rFonts w:ascii="Arial" w:hAnsi="Arial" w:cs="Arial"/>
        </w:rPr>
        <w:t xml:space="preserve">Siraj, I. et al. (2015) </w:t>
      </w:r>
      <w:r w:rsidRPr="00772625">
        <w:rPr>
          <w:rFonts w:ascii="Arial" w:hAnsi="Arial" w:cs="Arial"/>
          <w:i/>
          <w:iCs/>
        </w:rPr>
        <w:t xml:space="preserve">Assessing quality in early childhood education and </w:t>
      </w:r>
      <w:r w:rsidR="002B2C45" w:rsidRPr="00184014">
        <w:rPr>
          <w:rFonts w:ascii="Arial" w:hAnsi="Arial" w:cs="Arial"/>
          <w:i/>
          <w:iCs/>
        </w:rPr>
        <w:t>care:</w:t>
      </w:r>
      <w:r w:rsidRPr="00772625">
        <w:rPr>
          <w:rFonts w:ascii="Arial" w:hAnsi="Arial" w:cs="Arial"/>
          <w:i/>
          <w:iCs/>
        </w:rPr>
        <w:t xml:space="preserve"> sustained shared thinking and emotional well-being (SSTEW) scale for 2-5-year-olds provision</w:t>
      </w:r>
      <w:r w:rsidRPr="00772625">
        <w:rPr>
          <w:rFonts w:ascii="Arial" w:hAnsi="Arial" w:cs="Arial"/>
        </w:rPr>
        <w:t>. London, England: IOE Press.</w:t>
      </w:r>
    </w:p>
    <w:p w14:paraId="4B59B0C1" w14:textId="77777777" w:rsidR="00772625" w:rsidRPr="00772625" w:rsidRDefault="002C59A7" w:rsidP="002B2C45">
      <w:pPr>
        <w:spacing w:line="360" w:lineRule="auto"/>
        <w:jc w:val="both"/>
        <w:rPr>
          <w:rFonts w:ascii="Arial" w:hAnsi="Arial" w:cs="Arial"/>
        </w:rPr>
      </w:pPr>
    </w:p>
    <w:p w14:paraId="4ADEB55A" w14:textId="77777777" w:rsidR="002B2C45" w:rsidRDefault="002B2C45" w:rsidP="002B2C45">
      <w:pPr>
        <w:spacing w:line="360" w:lineRule="auto"/>
        <w:jc w:val="both"/>
        <w:rPr>
          <w:rFonts w:ascii="Arial" w:hAnsi="Arial" w:cs="Arial"/>
        </w:rPr>
      </w:pPr>
      <w:r w:rsidRPr="00184014">
        <w:rPr>
          <w:rFonts w:ascii="Arial" w:hAnsi="Arial" w:cs="Arial"/>
        </w:rPr>
        <w:t xml:space="preserve">Sylva, K. et al. (2004) </w:t>
      </w:r>
      <w:r w:rsidRPr="00184014">
        <w:rPr>
          <w:rFonts w:ascii="Arial" w:hAnsi="Arial" w:cs="Arial"/>
          <w:i/>
          <w:iCs/>
        </w:rPr>
        <w:t>The Effective Provision of Pre-School Education (EPPE) Project: Findings from Pre-school to end of Key Stage 1</w:t>
      </w:r>
      <w:r w:rsidRPr="00184014">
        <w:rPr>
          <w:rFonts w:ascii="Arial" w:hAnsi="Arial" w:cs="Arial"/>
        </w:rPr>
        <w:t xml:space="preserve">. London, England: IOE Press.  </w:t>
      </w:r>
    </w:p>
    <w:p w14:paraId="5CE02458" w14:textId="77777777" w:rsidR="002B2C45" w:rsidRPr="00184014" w:rsidRDefault="002B2C45" w:rsidP="002B2C45">
      <w:pPr>
        <w:spacing w:line="360" w:lineRule="auto"/>
        <w:jc w:val="both"/>
        <w:rPr>
          <w:rFonts w:ascii="Arial" w:hAnsi="Arial" w:cs="Arial"/>
        </w:rPr>
      </w:pPr>
    </w:p>
    <w:p w14:paraId="1DDF3E54" w14:textId="77777777" w:rsidR="002B2C45" w:rsidRPr="00184014" w:rsidRDefault="002B2C45" w:rsidP="002B2C45">
      <w:pPr>
        <w:spacing w:line="360" w:lineRule="auto"/>
        <w:jc w:val="both"/>
        <w:rPr>
          <w:rFonts w:ascii="Arial" w:hAnsi="Arial" w:cs="Arial"/>
        </w:rPr>
      </w:pPr>
      <w:r w:rsidRPr="00184014">
        <w:rPr>
          <w:rFonts w:ascii="Arial" w:hAnsi="Arial" w:cs="Arial"/>
        </w:rPr>
        <w:t xml:space="preserve">Welsh Government. (2016) </w:t>
      </w:r>
      <w:r w:rsidRPr="00184014">
        <w:rPr>
          <w:rFonts w:ascii="Arial" w:hAnsi="Arial" w:cs="Arial"/>
          <w:i/>
          <w:iCs/>
        </w:rPr>
        <w:t xml:space="preserve">Foundation Phase Action Plan. </w:t>
      </w:r>
      <w:r w:rsidRPr="00184014">
        <w:rPr>
          <w:rFonts w:ascii="Arial" w:hAnsi="Arial" w:cs="Arial"/>
        </w:rPr>
        <w:t xml:space="preserve">Cardiff, Wales. </w:t>
      </w:r>
    </w:p>
    <w:p w14:paraId="7C55A9E4" w14:textId="37AF06FA" w:rsidR="00511332" w:rsidRPr="00B5016E" w:rsidRDefault="00511332" w:rsidP="00B5016E">
      <w:pPr>
        <w:spacing w:line="360" w:lineRule="auto"/>
        <w:jc w:val="both"/>
        <w:rPr>
          <w:rFonts w:ascii="Arial" w:hAnsi="Arial" w:cs="Arial"/>
        </w:rPr>
      </w:pPr>
    </w:p>
    <w:sectPr w:rsidR="00511332" w:rsidRPr="00B5016E">
      <w:headerReference w:type="default" r:id="rId11"/>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47ADCC" w14:textId="77777777" w:rsidR="002C59A7" w:rsidRDefault="002C59A7" w:rsidP="008233FA">
      <w:r>
        <w:separator/>
      </w:r>
    </w:p>
  </w:endnote>
  <w:endnote w:type="continuationSeparator" w:id="0">
    <w:p w14:paraId="7599B2CB" w14:textId="77777777" w:rsidR="002C59A7" w:rsidRDefault="002C59A7" w:rsidP="00823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81099617"/>
      <w:docPartObj>
        <w:docPartGallery w:val="Page Numbers (Bottom of Page)"/>
        <w:docPartUnique/>
      </w:docPartObj>
    </w:sdtPr>
    <w:sdtContent>
      <w:p w14:paraId="2E4F7E0A" w14:textId="1BA12D3C" w:rsidR="008233FA" w:rsidRDefault="008233FA" w:rsidP="003D304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285B9E" w14:textId="77777777" w:rsidR="008233FA" w:rsidRDefault="008233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08811114"/>
      <w:docPartObj>
        <w:docPartGallery w:val="Page Numbers (Bottom of Page)"/>
        <w:docPartUnique/>
      </w:docPartObj>
    </w:sdtPr>
    <w:sdtContent>
      <w:p w14:paraId="2E2DF146" w14:textId="5CF45849" w:rsidR="008233FA" w:rsidRDefault="008233FA" w:rsidP="003D304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1D7C859" w14:textId="77777777" w:rsidR="008233FA" w:rsidRDefault="008233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9AB22" w14:textId="77777777" w:rsidR="002C59A7" w:rsidRDefault="002C59A7" w:rsidP="008233FA">
      <w:r>
        <w:separator/>
      </w:r>
    </w:p>
  </w:footnote>
  <w:footnote w:type="continuationSeparator" w:id="0">
    <w:p w14:paraId="3E749DF9" w14:textId="77777777" w:rsidR="002C59A7" w:rsidRDefault="002C59A7" w:rsidP="008233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BEFA2" w14:textId="0C786705" w:rsidR="008233FA" w:rsidRPr="008233FA" w:rsidRDefault="008233FA">
    <w:pPr>
      <w:pStyle w:val="Header"/>
      <w:rPr>
        <w:rFonts w:ascii="Arial" w:hAnsi="Arial" w:cs="Arial"/>
      </w:rPr>
    </w:pPr>
    <w:r w:rsidRPr="008233FA">
      <w:rPr>
        <w:rFonts w:ascii="Arial" w:hAnsi="Arial" w:cs="Arial"/>
      </w:rPr>
      <w:t>1906195</w:t>
    </w:r>
    <w:r w:rsidRPr="008233FA">
      <w:rPr>
        <w:rFonts w:ascii="Arial" w:hAnsi="Arial" w:cs="Arial"/>
      </w:rPr>
      <w:ptab w:relativeTo="margin" w:alignment="center" w:leader="none"/>
    </w:r>
    <w:r w:rsidRPr="008233FA">
      <w:rPr>
        <w:rFonts w:ascii="Arial" w:hAnsi="Arial" w:cs="Arial"/>
      </w:rPr>
      <w:t>ECEY6008</w:t>
    </w:r>
    <w:r w:rsidRPr="008233FA">
      <w:rPr>
        <w:rFonts w:ascii="Arial" w:hAnsi="Arial" w:cs="Arial"/>
      </w:rPr>
      <w:ptab w:relativeTo="margin" w:alignment="right" w:leader="none"/>
    </w:r>
    <w:r w:rsidRPr="008233FA">
      <w:rPr>
        <w:rFonts w:ascii="Arial" w:hAnsi="Arial" w:cs="Arial"/>
      </w:rPr>
      <w:t>Word Count: 2524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0D6D3E"/>
    <w:multiLevelType w:val="hybridMultilevel"/>
    <w:tmpl w:val="51E2A6AE"/>
    <w:lvl w:ilvl="0" w:tplc="08090001">
      <w:start w:val="1"/>
      <w:numFmt w:val="bullet"/>
      <w:lvlText w:val=""/>
      <w:lvlJc w:val="left"/>
      <w:pPr>
        <w:ind w:left="779" w:hanging="360"/>
      </w:pPr>
      <w:rPr>
        <w:rFonts w:ascii="Symbol" w:hAnsi="Symbo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A85"/>
    <w:rsid w:val="00020020"/>
    <w:rsid w:val="00025D22"/>
    <w:rsid w:val="000628BA"/>
    <w:rsid w:val="00066FAE"/>
    <w:rsid w:val="000B593E"/>
    <w:rsid w:val="000C5075"/>
    <w:rsid w:val="000D6F2D"/>
    <w:rsid w:val="000E07D9"/>
    <w:rsid w:val="000E2523"/>
    <w:rsid w:val="000E3272"/>
    <w:rsid w:val="00104DD1"/>
    <w:rsid w:val="0011420D"/>
    <w:rsid w:val="001209DE"/>
    <w:rsid w:val="00124CFD"/>
    <w:rsid w:val="001279E7"/>
    <w:rsid w:val="00135A35"/>
    <w:rsid w:val="00165BCC"/>
    <w:rsid w:val="001B262B"/>
    <w:rsid w:val="001B3402"/>
    <w:rsid w:val="001C5A85"/>
    <w:rsid w:val="00214BAE"/>
    <w:rsid w:val="002225B6"/>
    <w:rsid w:val="00237C58"/>
    <w:rsid w:val="00274792"/>
    <w:rsid w:val="00282CED"/>
    <w:rsid w:val="002904EB"/>
    <w:rsid w:val="002936CB"/>
    <w:rsid w:val="002A3ECB"/>
    <w:rsid w:val="002B09F2"/>
    <w:rsid w:val="002B2C45"/>
    <w:rsid w:val="002B4D1E"/>
    <w:rsid w:val="002C59A7"/>
    <w:rsid w:val="002C6B10"/>
    <w:rsid w:val="002F68B2"/>
    <w:rsid w:val="00314C3A"/>
    <w:rsid w:val="0033362D"/>
    <w:rsid w:val="00334D91"/>
    <w:rsid w:val="00351B10"/>
    <w:rsid w:val="00352A2E"/>
    <w:rsid w:val="003724E3"/>
    <w:rsid w:val="003A246B"/>
    <w:rsid w:val="003B0F13"/>
    <w:rsid w:val="003D210B"/>
    <w:rsid w:val="003E0B37"/>
    <w:rsid w:val="004028BF"/>
    <w:rsid w:val="00403C6A"/>
    <w:rsid w:val="0040490E"/>
    <w:rsid w:val="0043071E"/>
    <w:rsid w:val="00442CA5"/>
    <w:rsid w:val="00452E36"/>
    <w:rsid w:val="00466F22"/>
    <w:rsid w:val="0047174C"/>
    <w:rsid w:val="00483818"/>
    <w:rsid w:val="00486511"/>
    <w:rsid w:val="004918C1"/>
    <w:rsid w:val="004B7722"/>
    <w:rsid w:val="00506C4A"/>
    <w:rsid w:val="00511332"/>
    <w:rsid w:val="005230E2"/>
    <w:rsid w:val="005305E4"/>
    <w:rsid w:val="00545FD4"/>
    <w:rsid w:val="005565D6"/>
    <w:rsid w:val="00560F82"/>
    <w:rsid w:val="005958E4"/>
    <w:rsid w:val="00595F53"/>
    <w:rsid w:val="005D135E"/>
    <w:rsid w:val="00635852"/>
    <w:rsid w:val="00661E3F"/>
    <w:rsid w:val="00661E99"/>
    <w:rsid w:val="0067427D"/>
    <w:rsid w:val="00682A0C"/>
    <w:rsid w:val="006930BD"/>
    <w:rsid w:val="0069467D"/>
    <w:rsid w:val="006C48FF"/>
    <w:rsid w:val="006D0F46"/>
    <w:rsid w:val="007112FF"/>
    <w:rsid w:val="007340A4"/>
    <w:rsid w:val="007356A6"/>
    <w:rsid w:val="00751C0E"/>
    <w:rsid w:val="007540B0"/>
    <w:rsid w:val="0076383B"/>
    <w:rsid w:val="00772236"/>
    <w:rsid w:val="00774CBA"/>
    <w:rsid w:val="007906AE"/>
    <w:rsid w:val="00791ECA"/>
    <w:rsid w:val="007A36B3"/>
    <w:rsid w:val="00805288"/>
    <w:rsid w:val="008233FA"/>
    <w:rsid w:val="0082495C"/>
    <w:rsid w:val="00827650"/>
    <w:rsid w:val="00845F14"/>
    <w:rsid w:val="0086063D"/>
    <w:rsid w:val="00870133"/>
    <w:rsid w:val="008B5061"/>
    <w:rsid w:val="0092576F"/>
    <w:rsid w:val="009416C3"/>
    <w:rsid w:val="00962A69"/>
    <w:rsid w:val="009923F8"/>
    <w:rsid w:val="009A659C"/>
    <w:rsid w:val="009D2982"/>
    <w:rsid w:val="00A03EE0"/>
    <w:rsid w:val="00A163DC"/>
    <w:rsid w:val="00A17C64"/>
    <w:rsid w:val="00A36C14"/>
    <w:rsid w:val="00A473D8"/>
    <w:rsid w:val="00A52543"/>
    <w:rsid w:val="00A60F8B"/>
    <w:rsid w:val="00A80954"/>
    <w:rsid w:val="00A866BC"/>
    <w:rsid w:val="00A8798A"/>
    <w:rsid w:val="00A9521C"/>
    <w:rsid w:val="00AB5687"/>
    <w:rsid w:val="00AD0D63"/>
    <w:rsid w:val="00AE3948"/>
    <w:rsid w:val="00B36D7B"/>
    <w:rsid w:val="00B5016E"/>
    <w:rsid w:val="00B64DF7"/>
    <w:rsid w:val="00B91EF8"/>
    <w:rsid w:val="00BB6CD0"/>
    <w:rsid w:val="00BB7659"/>
    <w:rsid w:val="00BF2C55"/>
    <w:rsid w:val="00C07122"/>
    <w:rsid w:val="00C4473D"/>
    <w:rsid w:val="00C6664C"/>
    <w:rsid w:val="00C66BE1"/>
    <w:rsid w:val="00C8067F"/>
    <w:rsid w:val="00C875C9"/>
    <w:rsid w:val="00CB4613"/>
    <w:rsid w:val="00CD4FF8"/>
    <w:rsid w:val="00CD65AF"/>
    <w:rsid w:val="00CF0E86"/>
    <w:rsid w:val="00D1710D"/>
    <w:rsid w:val="00D52B9A"/>
    <w:rsid w:val="00D93B2C"/>
    <w:rsid w:val="00DC24F0"/>
    <w:rsid w:val="00DD5796"/>
    <w:rsid w:val="00E007F2"/>
    <w:rsid w:val="00E4112F"/>
    <w:rsid w:val="00E4147F"/>
    <w:rsid w:val="00E436A9"/>
    <w:rsid w:val="00E6467C"/>
    <w:rsid w:val="00E66578"/>
    <w:rsid w:val="00E84F5F"/>
    <w:rsid w:val="00EB0605"/>
    <w:rsid w:val="00F00A87"/>
    <w:rsid w:val="00F30577"/>
    <w:rsid w:val="00F330BB"/>
    <w:rsid w:val="00F42238"/>
    <w:rsid w:val="00FB04A1"/>
    <w:rsid w:val="00FD4271"/>
    <w:rsid w:val="00FE16D1"/>
    <w:rsid w:val="00FE65E9"/>
    <w:rsid w:val="00FF61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C4B19A"/>
  <w15:chartTrackingRefBased/>
  <w15:docId w15:val="{EDD8E79B-B312-2E4B-A83C-177304591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0A87"/>
    <w:pPr>
      <w:ind w:left="720"/>
      <w:contextualSpacing/>
    </w:pPr>
  </w:style>
  <w:style w:type="character" w:styleId="Hyperlink">
    <w:name w:val="Hyperlink"/>
    <w:basedOn w:val="DefaultParagraphFont"/>
    <w:uiPriority w:val="99"/>
    <w:unhideWhenUsed/>
    <w:rsid w:val="002B2C45"/>
    <w:rPr>
      <w:color w:val="0563C1" w:themeColor="hyperlink"/>
      <w:u w:val="single"/>
    </w:rPr>
  </w:style>
  <w:style w:type="paragraph" w:styleId="Header">
    <w:name w:val="header"/>
    <w:basedOn w:val="Normal"/>
    <w:link w:val="HeaderChar"/>
    <w:uiPriority w:val="99"/>
    <w:unhideWhenUsed/>
    <w:rsid w:val="008233FA"/>
    <w:pPr>
      <w:tabs>
        <w:tab w:val="center" w:pos="4513"/>
        <w:tab w:val="right" w:pos="9026"/>
      </w:tabs>
    </w:pPr>
  </w:style>
  <w:style w:type="character" w:customStyle="1" w:styleId="HeaderChar">
    <w:name w:val="Header Char"/>
    <w:basedOn w:val="DefaultParagraphFont"/>
    <w:link w:val="Header"/>
    <w:uiPriority w:val="99"/>
    <w:rsid w:val="008233FA"/>
  </w:style>
  <w:style w:type="paragraph" w:styleId="Footer">
    <w:name w:val="footer"/>
    <w:basedOn w:val="Normal"/>
    <w:link w:val="FooterChar"/>
    <w:uiPriority w:val="99"/>
    <w:unhideWhenUsed/>
    <w:rsid w:val="008233FA"/>
    <w:pPr>
      <w:tabs>
        <w:tab w:val="center" w:pos="4513"/>
        <w:tab w:val="right" w:pos="9026"/>
      </w:tabs>
    </w:pPr>
  </w:style>
  <w:style w:type="character" w:customStyle="1" w:styleId="FooterChar">
    <w:name w:val="Footer Char"/>
    <w:basedOn w:val="DefaultParagraphFont"/>
    <w:link w:val="Footer"/>
    <w:uiPriority w:val="99"/>
    <w:rsid w:val="008233FA"/>
  </w:style>
  <w:style w:type="character" w:styleId="PageNumber">
    <w:name w:val="page number"/>
    <w:basedOn w:val="DefaultParagraphFont"/>
    <w:uiPriority w:val="99"/>
    <w:semiHidden/>
    <w:unhideWhenUsed/>
    <w:rsid w:val="008233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inspectorate.wales/sites/default/files/2020-01/200128-guide-to-compiling-a-statement-of-purpose-en.pdf"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careinspectorate.wales/sites/default/files/2019-06/190627-guidance-on-completing-the-quality-of-care-review-en.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pacey.org.uk/parents/what-quality-looks-like/" TargetMode="External"/><Relationship Id="rId4" Type="http://schemas.openxmlformats.org/officeDocument/2006/relationships/webSettings" Target="webSettings.xml"/><Relationship Id="rId9" Type="http://schemas.openxmlformats.org/officeDocument/2006/relationships/hyperlink" Target="https://www.nurseryworld.co.uk/news/article/help-yourself-quality-assuranc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2813</Words>
  <Characters>16036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Darby (1906195)</dc:creator>
  <cp:keywords/>
  <dc:description/>
  <cp:lastModifiedBy>Mia Darby (1906195)</cp:lastModifiedBy>
  <cp:revision>3</cp:revision>
  <dcterms:created xsi:type="dcterms:W3CDTF">2022-02-20T14:51:00Z</dcterms:created>
  <dcterms:modified xsi:type="dcterms:W3CDTF">2022-02-20T14:55:00Z</dcterms:modified>
</cp:coreProperties>
</file>