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0F6E444E" w:rsidR="0086599B" w:rsidRPr="00330917" w:rsidRDefault="00E42ED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2211131</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3C0319F" w:rsidR="0086599B" w:rsidRPr="00330917" w:rsidRDefault="005F453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Placement – 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3A4B404" w:rsidR="0086599B" w:rsidRPr="00330917" w:rsidRDefault="009E4BC0"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265D6965" w:rsidR="0086599B" w:rsidRPr="00330917" w:rsidRDefault="00A80973"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Lisa Knight BA (Hons)</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9BC4D9" w14:textId="5A05567D" w:rsidR="004D41FD" w:rsidRPr="004D41FD" w:rsidRDefault="00CD56DB" w:rsidP="004D41FD">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Working alongside </w:t>
            </w:r>
            <w:r w:rsidR="000864ED">
              <w:rPr>
                <w:rFonts w:ascii="Arial" w:eastAsia="Times New Roman" w:hAnsi="Arial" w:cs="Times New Roman"/>
                <w:bCs/>
                <w:color w:val="auto"/>
                <w:szCs w:val="24"/>
              </w:rPr>
              <w:t>colleagues</w:t>
            </w:r>
            <w:r>
              <w:rPr>
                <w:rFonts w:ascii="Arial" w:eastAsia="Times New Roman" w:hAnsi="Arial" w:cs="Times New Roman"/>
                <w:bCs/>
                <w:color w:val="auto"/>
                <w:szCs w:val="24"/>
              </w:rPr>
              <w:t xml:space="preserve"> in my</w:t>
            </w:r>
            <w:r w:rsidR="004D41FD" w:rsidRPr="004D41FD">
              <w:rPr>
                <w:rFonts w:ascii="Arial" w:eastAsia="Times New Roman" w:hAnsi="Arial" w:cs="Times New Roman"/>
                <w:bCs/>
                <w:color w:val="auto"/>
                <w:szCs w:val="24"/>
              </w:rPr>
              <w:t xml:space="preserve"> recent placement</w:t>
            </w:r>
            <w:r w:rsidR="00295BD5">
              <w:rPr>
                <w:rFonts w:ascii="Arial" w:eastAsia="Times New Roman" w:hAnsi="Arial" w:cs="Times New Roman"/>
                <w:bCs/>
                <w:color w:val="auto"/>
                <w:szCs w:val="24"/>
              </w:rPr>
              <w:t>,</w:t>
            </w:r>
            <w:r w:rsidR="004D41FD" w:rsidRPr="004D41FD">
              <w:rPr>
                <w:rFonts w:ascii="Arial" w:eastAsia="Times New Roman" w:hAnsi="Arial" w:cs="Times New Roman"/>
                <w:bCs/>
                <w:color w:val="auto"/>
                <w:szCs w:val="24"/>
              </w:rPr>
              <w:t xml:space="preserve"> in </w:t>
            </w:r>
            <w:r w:rsidR="000864ED">
              <w:rPr>
                <w:rFonts w:ascii="Arial" w:eastAsia="Times New Roman" w:hAnsi="Arial" w:cs="Times New Roman"/>
                <w:bCs/>
                <w:color w:val="auto"/>
                <w:szCs w:val="24"/>
              </w:rPr>
              <w:t>hotel operations</w:t>
            </w:r>
            <w:r w:rsidR="004D41FD" w:rsidRPr="004D41FD">
              <w:rPr>
                <w:rFonts w:ascii="Arial" w:eastAsia="Times New Roman" w:hAnsi="Arial" w:cs="Times New Roman"/>
                <w:bCs/>
                <w:color w:val="auto"/>
                <w:szCs w:val="24"/>
              </w:rPr>
              <w:t xml:space="preserve"> </w:t>
            </w:r>
            <w:r w:rsidR="00295BD5">
              <w:rPr>
                <w:rFonts w:ascii="Arial" w:eastAsia="Times New Roman" w:hAnsi="Arial" w:cs="Times New Roman"/>
                <w:bCs/>
                <w:color w:val="auto"/>
                <w:szCs w:val="24"/>
              </w:rPr>
              <w:t xml:space="preserve">as a room attendant </w:t>
            </w:r>
            <w:r w:rsidR="004D41FD" w:rsidRPr="004D41FD">
              <w:rPr>
                <w:rFonts w:ascii="Arial" w:eastAsia="Times New Roman" w:hAnsi="Arial" w:cs="Times New Roman"/>
                <w:bCs/>
                <w:color w:val="auto"/>
                <w:szCs w:val="24"/>
              </w:rPr>
              <w:t xml:space="preserve">I </w:t>
            </w:r>
            <w:r w:rsidR="00665C68">
              <w:rPr>
                <w:rFonts w:ascii="Arial" w:eastAsia="Times New Roman" w:hAnsi="Arial" w:cs="Times New Roman"/>
                <w:bCs/>
                <w:color w:val="auto"/>
                <w:szCs w:val="24"/>
              </w:rPr>
              <w:t>gained had the chance to see it from a different p</w:t>
            </w:r>
            <w:r w:rsidR="00D33717">
              <w:rPr>
                <w:rFonts w:ascii="Arial" w:eastAsia="Times New Roman" w:hAnsi="Arial" w:cs="Times New Roman"/>
                <w:bCs/>
                <w:color w:val="auto"/>
                <w:szCs w:val="24"/>
              </w:rPr>
              <w:t xml:space="preserve">erspective the </w:t>
            </w:r>
            <w:r w:rsidR="004D41FD" w:rsidRPr="004D41FD">
              <w:rPr>
                <w:rFonts w:ascii="Arial" w:eastAsia="Times New Roman" w:hAnsi="Arial" w:cs="Times New Roman"/>
                <w:bCs/>
                <w:color w:val="auto"/>
                <w:szCs w:val="24"/>
              </w:rPr>
              <w:t xml:space="preserve">demands </w:t>
            </w:r>
            <w:r w:rsidR="00744E61">
              <w:rPr>
                <w:rFonts w:ascii="Arial" w:eastAsia="Times New Roman" w:hAnsi="Arial" w:cs="Times New Roman"/>
                <w:bCs/>
                <w:color w:val="auto"/>
                <w:szCs w:val="24"/>
              </w:rPr>
              <w:t xml:space="preserve">of </w:t>
            </w:r>
            <w:r w:rsidR="004D41FD" w:rsidRPr="004D41FD">
              <w:rPr>
                <w:rFonts w:ascii="Arial" w:eastAsia="Times New Roman" w:hAnsi="Arial" w:cs="Times New Roman"/>
                <w:bCs/>
                <w:color w:val="auto"/>
                <w:szCs w:val="24"/>
              </w:rPr>
              <w:t xml:space="preserve">the essential skills needed to excel in this </w:t>
            </w:r>
            <w:r w:rsidR="00CA70F6">
              <w:rPr>
                <w:rFonts w:ascii="Arial" w:eastAsia="Times New Roman" w:hAnsi="Arial" w:cs="Times New Roman"/>
                <w:bCs/>
                <w:color w:val="auto"/>
                <w:szCs w:val="24"/>
              </w:rPr>
              <w:t>car</w:t>
            </w:r>
            <w:r w:rsidR="00027A48">
              <w:rPr>
                <w:rFonts w:ascii="Arial" w:eastAsia="Times New Roman" w:hAnsi="Arial" w:cs="Times New Roman"/>
                <w:bCs/>
                <w:color w:val="auto"/>
                <w:szCs w:val="24"/>
              </w:rPr>
              <w:t>eer if working in hospitality</w:t>
            </w:r>
            <w:r w:rsidR="004D41FD" w:rsidRPr="004D41FD">
              <w:rPr>
                <w:rFonts w:ascii="Arial" w:eastAsia="Times New Roman" w:hAnsi="Arial" w:cs="Times New Roman"/>
                <w:bCs/>
                <w:color w:val="auto"/>
                <w:szCs w:val="24"/>
              </w:rPr>
              <w:t xml:space="preserve">. </w:t>
            </w:r>
            <w:r w:rsidR="00027A48">
              <w:rPr>
                <w:rFonts w:ascii="Arial" w:eastAsia="Times New Roman" w:hAnsi="Arial" w:cs="Times New Roman"/>
                <w:bCs/>
                <w:color w:val="auto"/>
                <w:szCs w:val="24"/>
              </w:rPr>
              <w:t>My</w:t>
            </w:r>
            <w:r w:rsidR="004D41FD" w:rsidRPr="004D41FD">
              <w:rPr>
                <w:rFonts w:ascii="Arial" w:eastAsia="Times New Roman" w:hAnsi="Arial" w:cs="Times New Roman"/>
                <w:bCs/>
                <w:color w:val="auto"/>
                <w:szCs w:val="24"/>
              </w:rPr>
              <w:t xml:space="preserve"> experience</w:t>
            </w:r>
            <w:r w:rsidR="00027A48">
              <w:rPr>
                <w:rFonts w:ascii="Arial" w:eastAsia="Times New Roman" w:hAnsi="Arial" w:cs="Times New Roman"/>
                <w:bCs/>
                <w:color w:val="auto"/>
                <w:szCs w:val="24"/>
              </w:rPr>
              <w:t xml:space="preserve"> in Premier Inn</w:t>
            </w:r>
            <w:r w:rsidR="004D41FD" w:rsidRPr="004D41FD">
              <w:rPr>
                <w:rFonts w:ascii="Arial" w:eastAsia="Times New Roman" w:hAnsi="Arial" w:cs="Times New Roman"/>
                <w:bCs/>
                <w:color w:val="auto"/>
                <w:szCs w:val="24"/>
              </w:rPr>
              <w:t xml:space="preserve"> allowed me to observe and understand the various tasks and responsibilities undertaken by housekeeping</w:t>
            </w:r>
            <w:r w:rsidR="00373B33">
              <w:rPr>
                <w:rFonts w:ascii="Arial" w:eastAsia="Times New Roman" w:hAnsi="Arial" w:cs="Times New Roman"/>
                <w:bCs/>
                <w:color w:val="auto"/>
                <w:szCs w:val="24"/>
              </w:rPr>
              <w:t xml:space="preserve"> team colleagues. </w:t>
            </w:r>
            <w:r w:rsidR="004D41FD" w:rsidRPr="004D41FD">
              <w:rPr>
                <w:rFonts w:ascii="Arial" w:eastAsia="Times New Roman" w:hAnsi="Arial" w:cs="Times New Roman"/>
                <w:bCs/>
                <w:color w:val="auto"/>
                <w:szCs w:val="24"/>
              </w:rPr>
              <w:t xml:space="preserve">In this </w:t>
            </w:r>
            <w:r w:rsidR="00974756">
              <w:rPr>
                <w:rFonts w:ascii="Arial" w:eastAsia="Times New Roman" w:hAnsi="Arial" w:cs="Times New Roman"/>
                <w:bCs/>
                <w:color w:val="auto"/>
                <w:szCs w:val="24"/>
              </w:rPr>
              <w:t>journal</w:t>
            </w:r>
            <w:r w:rsidR="004D41FD" w:rsidRPr="004D41FD">
              <w:rPr>
                <w:rFonts w:ascii="Arial" w:eastAsia="Times New Roman" w:hAnsi="Arial" w:cs="Times New Roman"/>
                <w:bCs/>
                <w:color w:val="auto"/>
                <w:szCs w:val="24"/>
              </w:rPr>
              <w:t xml:space="preserve">, I will highlight the key skills I identified as </w:t>
            </w:r>
            <w:r w:rsidR="00373B33">
              <w:rPr>
                <w:rFonts w:ascii="Arial" w:eastAsia="Times New Roman" w:hAnsi="Arial" w:cs="Times New Roman"/>
                <w:bCs/>
                <w:color w:val="auto"/>
                <w:szCs w:val="24"/>
              </w:rPr>
              <w:t xml:space="preserve">needed </w:t>
            </w:r>
            <w:r w:rsidR="004D41FD" w:rsidRPr="004D41FD">
              <w:rPr>
                <w:rFonts w:ascii="Arial" w:eastAsia="Times New Roman" w:hAnsi="Arial" w:cs="Times New Roman"/>
                <w:bCs/>
                <w:color w:val="auto"/>
                <w:szCs w:val="24"/>
              </w:rPr>
              <w:t>for working in the housekeeping department</w:t>
            </w:r>
            <w:r w:rsidR="00C63EA1">
              <w:rPr>
                <w:rFonts w:ascii="Arial" w:eastAsia="Times New Roman" w:hAnsi="Arial" w:cs="Times New Roman"/>
                <w:bCs/>
                <w:color w:val="auto"/>
                <w:szCs w:val="24"/>
              </w:rPr>
              <w:t>.</w:t>
            </w:r>
            <w:r w:rsidR="006C3841">
              <w:rPr>
                <w:rFonts w:ascii="Arial" w:eastAsia="Times New Roman" w:hAnsi="Arial" w:cs="Times New Roman"/>
                <w:bCs/>
                <w:color w:val="auto"/>
                <w:szCs w:val="24"/>
              </w:rPr>
              <w:t xml:space="preserve"> </w:t>
            </w:r>
            <w:r w:rsidR="001202C6">
              <w:rPr>
                <w:rFonts w:ascii="Arial" w:eastAsia="Times New Roman" w:hAnsi="Arial" w:cs="Times New Roman"/>
                <w:bCs/>
                <w:color w:val="auto"/>
                <w:szCs w:val="24"/>
              </w:rPr>
              <w:t xml:space="preserve">I had the opportunity to </w:t>
            </w:r>
            <w:r w:rsidR="003444E3">
              <w:rPr>
                <w:rFonts w:ascii="Arial" w:eastAsia="Times New Roman" w:hAnsi="Arial" w:cs="Times New Roman"/>
                <w:bCs/>
                <w:color w:val="auto"/>
                <w:szCs w:val="24"/>
              </w:rPr>
              <w:t>a</w:t>
            </w:r>
            <w:r w:rsidR="001202C6" w:rsidRPr="001202C6">
              <w:rPr>
                <w:rFonts w:ascii="Arial" w:eastAsia="Times New Roman" w:hAnsi="Arial" w:cs="Times New Roman"/>
                <w:bCs/>
                <w:color w:val="auto"/>
                <w:szCs w:val="24"/>
              </w:rPr>
              <w:t xml:space="preserve">ctively engage in housekeeping duties during the placement and observe the tasks and responsibilities performed by </w:t>
            </w:r>
            <w:r w:rsidR="006C3841">
              <w:rPr>
                <w:rFonts w:ascii="Arial" w:eastAsia="Times New Roman" w:hAnsi="Arial" w:cs="Times New Roman"/>
                <w:bCs/>
                <w:color w:val="auto"/>
                <w:szCs w:val="24"/>
              </w:rPr>
              <w:t xml:space="preserve">the team </w:t>
            </w:r>
            <w:r w:rsidR="001202C6" w:rsidRPr="001202C6">
              <w:rPr>
                <w:rFonts w:ascii="Arial" w:eastAsia="Times New Roman" w:hAnsi="Arial" w:cs="Times New Roman"/>
                <w:bCs/>
                <w:color w:val="auto"/>
                <w:szCs w:val="24"/>
              </w:rPr>
              <w:t>in the department</w:t>
            </w:r>
            <w:r w:rsidR="003444E3">
              <w:rPr>
                <w:rFonts w:ascii="Arial" w:eastAsia="Times New Roman" w:hAnsi="Arial" w:cs="Times New Roman"/>
                <w:bCs/>
                <w:color w:val="auto"/>
                <w:szCs w:val="24"/>
              </w:rPr>
              <w:t xml:space="preserve"> by p</w:t>
            </w:r>
            <w:r w:rsidR="001202C6" w:rsidRPr="001202C6">
              <w:rPr>
                <w:rFonts w:ascii="Arial" w:eastAsia="Times New Roman" w:hAnsi="Arial" w:cs="Times New Roman"/>
                <w:bCs/>
                <w:color w:val="auto"/>
                <w:szCs w:val="24"/>
              </w:rPr>
              <w:t>ay</w:t>
            </w:r>
            <w:r w:rsidR="003444E3">
              <w:rPr>
                <w:rFonts w:ascii="Arial" w:eastAsia="Times New Roman" w:hAnsi="Arial" w:cs="Times New Roman"/>
                <w:bCs/>
                <w:color w:val="auto"/>
                <w:szCs w:val="24"/>
              </w:rPr>
              <w:t>ing</w:t>
            </w:r>
            <w:r w:rsidR="001202C6" w:rsidRPr="001202C6">
              <w:rPr>
                <w:rFonts w:ascii="Arial" w:eastAsia="Times New Roman" w:hAnsi="Arial" w:cs="Times New Roman"/>
                <w:bCs/>
                <w:color w:val="auto"/>
                <w:szCs w:val="24"/>
              </w:rPr>
              <w:t xml:space="preserve"> attention to the skills they utili</w:t>
            </w:r>
            <w:r w:rsidR="006C3841">
              <w:rPr>
                <w:rFonts w:ascii="Arial" w:eastAsia="Times New Roman" w:hAnsi="Arial" w:cs="Times New Roman"/>
                <w:bCs/>
                <w:color w:val="auto"/>
                <w:szCs w:val="24"/>
              </w:rPr>
              <w:t>s</w:t>
            </w:r>
            <w:r w:rsidR="001202C6" w:rsidRPr="001202C6">
              <w:rPr>
                <w:rFonts w:ascii="Arial" w:eastAsia="Times New Roman" w:hAnsi="Arial" w:cs="Times New Roman"/>
                <w:bCs/>
                <w:color w:val="auto"/>
                <w:szCs w:val="24"/>
              </w:rPr>
              <w:t>e to excel in their roles.</w:t>
            </w:r>
          </w:p>
          <w:p w14:paraId="10F5F6CC" w14:textId="77777777" w:rsidR="00C85AA2" w:rsidRDefault="00C85AA2" w:rsidP="004D41FD">
            <w:pPr>
              <w:spacing w:after="0" w:line="360" w:lineRule="auto"/>
              <w:jc w:val="both"/>
              <w:rPr>
                <w:rFonts w:ascii="Arial" w:eastAsia="Times New Roman" w:hAnsi="Arial" w:cs="Times New Roman"/>
                <w:bCs/>
                <w:color w:val="auto"/>
                <w:szCs w:val="24"/>
              </w:rPr>
            </w:pPr>
          </w:p>
          <w:p w14:paraId="391126AD" w14:textId="51C83DF5" w:rsidR="004D41FD" w:rsidRPr="004D41FD" w:rsidRDefault="002F30D5" w:rsidP="004D41FD">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The f</w:t>
            </w:r>
            <w:r w:rsidRPr="004D41FD">
              <w:rPr>
                <w:rFonts w:ascii="Arial" w:eastAsia="Times New Roman" w:hAnsi="Arial" w:cs="Times New Roman"/>
                <w:bCs/>
                <w:color w:val="auto"/>
                <w:szCs w:val="24"/>
              </w:rPr>
              <w:t>undamental skills</w:t>
            </w:r>
            <w:r w:rsidR="003F5D4D">
              <w:rPr>
                <w:rFonts w:ascii="Arial" w:eastAsia="Times New Roman" w:hAnsi="Arial" w:cs="Times New Roman"/>
                <w:bCs/>
                <w:color w:val="auto"/>
                <w:szCs w:val="24"/>
              </w:rPr>
              <w:t xml:space="preserve"> </w:t>
            </w:r>
            <w:r w:rsidR="004D41FD" w:rsidRPr="004D41FD">
              <w:rPr>
                <w:rFonts w:ascii="Arial" w:eastAsia="Times New Roman" w:hAnsi="Arial" w:cs="Times New Roman"/>
                <w:bCs/>
                <w:color w:val="auto"/>
                <w:szCs w:val="24"/>
              </w:rPr>
              <w:t>recogni</w:t>
            </w:r>
            <w:r w:rsidR="00C85AA2">
              <w:rPr>
                <w:rFonts w:ascii="Arial" w:eastAsia="Times New Roman" w:hAnsi="Arial" w:cs="Times New Roman"/>
                <w:bCs/>
                <w:color w:val="auto"/>
                <w:szCs w:val="24"/>
              </w:rPr>
              <w:t>s</w:t>
            </w:r>
            <w:r w:rsidR="004D41FD" w:rsidRPr="004D41FD">
              <w:rPr>
                <w:rFonts w:ascii="Arial" w:eastAsia="Times New Roman" w:hAnsi="Arial" w:cs="Times New Roman"/>
                <w:bCs/>
                <w:color w:val="auto"/>
                <w:szCs w:val="24"/>
              </w:rPr>
              <w:t xml:space="preserve">ed </w:t>
            </w:r>
            <w:r w:rsidR="003F5D4D">
              <w:rPr>
                <w:rFonts w:ascii="Arial" w:eastAsia="Times New Roman" w:hAnsi="Arial" w:cs="Times New Roman"/>
                <w:bCs/>
                <w:color w:val="auto"/>
                <w:szCs w:val="24"/>
              </w:rPr>
              <w:t>was attention to details</w:t>
            </w:r>
            <w:r w:rsidR="004D41FD" w:rsidRPr="004D41FD">
              <w:rPr>
                <w:rFonts w:ascii="Arial" w:eastAsia="Times New Roman" w:hAnsi="Arial" w:cs="Times New Roman"/>
                <w:bCs/>
                <w:color w:val="auto"/>
                <w:szCs w:val="24"/>
              </w:rPr>
              <w:t xml:space="preserve"> Housekeeping professionals must meticulously clean and maintain the cleanliness and hygiene standards of various areas, public spaces, and back</w:t>
            </w:r>
            <w:r>
              <w:rPr>
                <w:rFonts w:ascii="Arial" w:eastAsia="Times New Roman" w:hAnsi="Arial" w:cs="Times New Roman"/>
                <w:bCs/>
                <w:color w:val="auto"/>
                <w:szCs w:val="24"/>
              </w:rPr>
              <w:t xml:space="preserve"> </w:t>
            </w:r>
            <w:r w:rsidR="004D41FD" w:rsidRPr="004D41FD">
              <w:rPr>
                <w:rFonts w:ascii="Arial" w:eastAsia="Times New Roman" w:hAnsi="Arial" w:cs="Times New Roman"/>
                <w:bCs/>
                <w:color w:val="auto"/>
                <w:szCs w:val="24"/>
              </w:rPr>
              <w:t>of</w:t>
            </w:r>
            <w:r>
              <w:rPr>
                <w:rFonts w:ascii="Arial" w:eastAsia="Times New Roman" w:hAnsi="Arial" w:cs="Times New Roman"/>
                <w:bCs/>
                <w:color w:val="auto"/>
                <w:szCs w:val="24"/>
              </w:rPr>
              <w:t xml:space="preserve"> </w:t>
            </w:r>
            <w:r w:rsidR="004D41FD" w:rsidRPr="004D41FD">
              <w:rPr>
                <w:rFonts w:ascii="Arial" w:eastAsia="Times New Roman" w:hAnsi="Arial" w:cs="Times New Roman"/>
                <w:bCs/>
                <w:color w:val="auto"/>
                <w:szCs w:val="24"/>
              </w:rPr>
              <w:t>house areas. Paying close attention to even the smallest details ensures that no aspect of cleanliness is overlooked.</w:t>
            </w:r>
          </w:p>
          <w:p w14:paraId="62059522" w14:textId="2B7B8650" w:rsidR="004D41FD" w:rsidRPr="004D41FD" w:rsidRDefault="004D41FD" w:rsidP="004D41FD">
            <w:pPr>
              <w:spacing w:after="0" w:line="360" w:lineRule="auto"/>
              <w:jc w:val="both"/>
              <w:rPr>
                <w:rFonts w:ascii="Arial" w:eastAsia="Times New Roman" w:hAnsi="Arial" w:cs="Times New Roman"/>
                <w:bCs/>
                <w:color w:val="auto"/>
                <w:szCs w:val="24"/>
              </w:rPr>
            </w:pPr>
            <w:r w:rsidRPr="004D41FD">
              <w:rPr>
                <w:rFonts w:ascii="Arial" w:eastAsia="Times New Roman" w:hAnsi="Arial" w:cs="Times New Roman"/>
                <w:bCs/>
                <w:color w:val="auto"/>
                <w:szCs w:val="24"/>
              </w:rPr>
              <w:t>For instance, as highlighted by Rutherford</w:t>
            </w:r>
            <w:r w:rsidR="000854FF">
              <w:rPr>
                <w:rFonts w:ascii="Arial" w:eastAsia="Times New Roman" w:hAnsi="Arial" w:cs="Times New Roman"/>
                <w:bCs/>
                <w:color w:val="auto"/>
                <w:szCs w:val="24"/>
              </w:rPr>
              <w:t xml:space="preserve"> and</w:t>
            </w:r>
            <w:r w:rsidRPr="004D41FD">
              <w:rPr>
                <w:rFonts w:ascii="Arial" w:eastAsia="Times New Roman" w:hAnsi="Arial" w:cs="Times New Roman"/>
                <w:bCs/>
                <w:color w:val="auto"/>
                <w:szCs w:val="24"/>
              </w:rPr>
              <w:t xml:space="preserve"> O'Fallon</w:t>
            </w:r>
            <w:r w:rsidR="000854FF">
              <w:rPr>
                <w:rFonts w:ascii="Arial" w:eastAsia="Times New Roman" w:hAnsi="Arial" w:cs="Times New Roman"/>
                <w:bCs/>
                <w:color w:val="auto"/>
                <w:szCs w:val="24"/>
              </w:rPr>
              <w:t xml:space="preserve"> </w:t>
            </w:r>
            <w:r w:rsidRPr="004D41FD">
              <w:rPr>
                <w:rFonts w:ascii="Arial" w:eastAsia="Times New Roman" w:hAnsi="Arial" w:cs="Times New Roman"/>
                <w:bCs/>
                <w:color w:val="auto"/>
                <w:szCs w:val="24"/>
              </w:rPr>
              <w:t xml:space="preserve">(2006), the meticulous attention to detail exhibited by housekeeping staff in luxury hotels significantly influences guest satisfaction. </w:t>
            </w:r>
            <w:r w:rsidR="000C13DA" w:rsidRPr="004D41FD">
              <w:rPr>
                <w:rFonts w:ascii="Arial" w:eastAsia="Times New Roman" w:hAnsi="Arial" w:cs="Times New Roman"/>
                <w:bCs/>
                <w:color w:val="auto"/>
                <w:szCs w:val="24"/>
              </w:rPr>
              <w:t>A spotless room</w:t>
            </w:r>
            <w:r w:rsidRPr="004D41FD">
              <w:rPr>
                <w:rFonts w:ascii="Arial" w:eastAsia="Times New Roman" w:hAnsi="Arial" w:cs="Times New Roman"/>
                <w:bCs/>
                <w:color w:val="auto"/>
                <w:szCs w:val="24"/>
              </w:rPr>
              <w:t xml:space="preserve"> neatly arranged amenities, and properly folded towels contribute to an exceptional guest experience.</w:t>
            </w:r>
          </w:p>
          <w:p w14:paraId="291CEE4F" w14:textId="3DE4C0A8" w:rsidR="004D41FD" w:rsidRPr="004D41FD" w:rsidRDefault="004D41FD" w:rsidP="004D41FD">
            <w:pPr>
              <w:spacing w:after="0" w:line="360" w:lineRule="auto"/>
              <w:jc w:val="both"/>
              <w:rPr>
                <w:rFonts w:ascii="Arial" w:eastAsia="Times New Roman" w:hAnsi="Arial" w:cs="Times New Roman"/>
                <w:bCs/>
                <w:color w:val="auto"/>
                <w:szCs w:val="24"/>
              </w:rPr>
            </w:pPr>
            <w:r w:rsidRPr="004D41FD">
              <w:rPr>
                <w:rFonts w:ascii="Arial" w:eastAsia="Times New Roman" w:hAnsi="Arial" w:cs="Times New Roman"/>
                <w:bCs/>
                <w:color w:val="auto"/>
                <w:szCs w:val="24"/>
              </w:rPr>
              <w:t xml:space="preserve">Time management skills are vital for housekeeping professionals who must efficiently complete tasks within specified timelines. They often have to adhere to </w:t>
            </w:r>
            <w:r w:rsidRPr="004D41FD">
              <w:rPr>
                <w:rFonts w:ascii="Arial" w:eastAsia="Times New Roman" w:hAnsi="Arial" w:cs="Times New Roman"/>
                <w:bCs/>
                <w:color w:val="auto"/>
                <w:szCs w:val="24"/>
              </w:rPr>
              <w:lastRenderedPageBreak/>
              <w:t>strict schedules to accommodate guest check-ins, check-outs, and cleaning routines.</w:t>
            </w:r>
            <w:r w:rsidR="009168BA">
              <w:rPr>
                <w:rFonts w:ascii="Arial" w:eastAsia="Times New Roman" w:hAnsi="Arial" w:cs="Times New Roman"/>
                <w:bCs/>
                <w:color w:val="auto"/>
                <w:szCs w:val="24"/>
              </w:rPr>
              <w:t xml:space="preserve"> </w:t>
            </w:r>
            <w:r w:rsidRPr="004D41FD">
              <w:rPr>
                <w:rFonts w:ascii="Arial" w:eastAsia="Times New Roman" w:hAnsi="Arial" w:cs="Times New Roman"/>
                <w:bCs/>
                <w:color w:val="auto"/>
                <w:szCs w:val="24"/>
              </w:rPr>
              <w:t>Soltani and Wilkinson</w:t>
            </w:r>
            <w:r w:rsidR="005646C2">
              <w:rPr>
                <w:rFonts w:ascii="Arial" w:eastAsia="Times New Roman" w:hAnsi="Arial" w:cs="Times New Roman"/>
                <w:bCs/>
                <w:color w:val="auto"/>
                <w:szCs w:val="24"/>
              </w:rPr>
              <w:t xml:space="preserve"> (2010)</w:t>
            </w:r>
            <w:r w:rsidRPr="004D41FD">
              <w:rPr>
                <w:rFonts w:ascii="Arial" w:eastAsia="Times New Roman" w:hAnsi="Arial" w:cs="Times New Roman"/>
                <w:bCs/>
                <w:color w:val="auto"/>
                <w:szCs w:val="24"/>
              </w:rPr>
              <w:t xml:space="preserve"> emphasi</w:t>
            </w:r>
            <w:r w:rsidR="009168BA">
              <w:rPr>
                <w:rFonts w:ascii="Arial" w:eastAsia="Times New Roman" w:hAnsi="Arial" w:cs="Times New Roman"/>
                <w:bCs/>
                <w:color w:val="auto"/>
                <w:szCs w:val="24"/>
              </w:rPr>
              <w:t>s</w:t>
            </w:r>
            <w:r w:rsidRPr="004D41FD">
              <w:rPr>
                <w:rFonts w:ascii="Arial" w:eastAsia="Times New Roman" w:hAnsi="Arial" w:cs="Times New Roman"/>
                <w:bCs/>
                <w:color w:val="auto"/>
                <w:szCs w:val="24"/>
              </w:rPr>
              <w:t>e the significance of time management skills in the hospitality industry</w:t>
            </w:r>
            <w:r w:rsidR="005646C2">
              <w:rPr>
                <w:rFonts w:ascii="Arial" w:eastAsia="Times New Roman" w:hAnsi="Arial" w:cs="Times New Roman"/>
                <w:bCs/>
                <w:color w:val="auto"/>
                <w:szCs w:val="24"/>
              </w:rPr>
              <w:t>,</w:t>
            </w:r>
            <w:r w:rsidRPr="004D41FD">
              <w:rPr>
                <w:rFonts w:ascii="Arial" w:eastAsia="Times New Roman" w:hAnsi="Arial" w:cs="Times New Roman"/>
                <w:bCs/>
                <w:color w:val="auto"/>
                <w:szCs w:val="24"/>
              </w:rPr>
              <w:t xml:space="preserve"> </w:t>
            </w:r>
            <w:r w:rsidR="00456285" w:rsidRPr="004D41FD">
              <w:rPr>
                <w:rFonts w:ascii="Arial" w:eastAsia="Times New Roman" w:hAnsi="Arial" w:cs="Times New Roman"/>
                <w:bCs/>
                <w:color w:val="auto"/>
                <w:szCs w:val="24"/>
              </w:rPr>
              <w:t>efficiently</w:t>
            </w:r>
            <w:r w:rsidRPr="004D41FD">
              <w:rPr>
                <w:rFonts w:ascii="Arial" w:eastAsia="Times New Roman" w:hAnsi="Arial" w:cs="Times New Roman"/>
                <w:bCs/>
                <w:color w:val="auto"/>
                <w:szCs w:val="24"/>
              </w:rPr>
              <w:t xml:space="preserve"> managing time allows housekeeping staff to maintain high standards of cleanliness while ensuring rooms and public areas are prepared promptly for incoming guests.</w:t>
            </w:r>
          </w:p>
          <w:p w14:paraId="55EF0724" w14:textId="54772AA0" w:rsidR="004D41FD" w:rsidRPr="004D41FD" w:rsidRDefault="004D41FD" w:rsidP="004D41FD">
            <w:pPr>
              <w:spacing w:after="0" w:line="360" w:lineRule="auto"/>
              <w:jc w:val="both"/>
              <w:rPr>
                <w:rFonts w:ascii="Arial" w:eastAsia="Times New Roman" w:hAnsi="Arial" w:cs="Times New Roman"/>
                <w:bCs/>
                <w:color w:val="auto"/>
                <w:szCs w:val="24"/>
              </w:rPr>
            </w:pPr>
            <w:r w:rsidRPr="004D41FD">
              <w:rPr>
                <w:rFonts w:ascii="Arial" w:eastAsia="Times New Roman" w:hAnsi="Arial" w:cs="Times New Roman"/>
                <w:bCs/>
                <w:color w:val="auto"/>
                <w:szCs w:val="24"/>
              </w:rPr>
              <w:t xml:space="preserve">Effective communication </w:t>
            </w:r>
            <w:r w:rsidR="00C520B8">
              <w:rPr>
                <w:rFonts w:ascii="Arial" w:eastAsia="Times New Roman" w:hAnsi="Arial" w:cs="Times New Roman"/>
                <w:bCs/>
                <w:color w:val="auto"/>
                <w:szCs w:val="24"/>
              </w:rPr>
              <w:t>was</w:t>
            </w:r>
            <w:r w:rsidRPr="004D41FD">
              <w:rPr>
                <w:rFonts w:ascii="Arial" w:eastAsia="Times New Roman" w:hAnsi="Arial" w:cs="Times New Roman"/>
                <w:bCs/>
                <w:color w:val="auto"/>
                <w:szCs w:val="24"/>
              </w:rPr>
              <w:t xml:space="preserve"> </w:t>
            </w:r>
            <w:r w:rsidR="00C520B8">
              <w:rPr>
                <w:rFonts w:ascii="Arial" w:eastAsia="Times New Roman" w:hAnsi="Arial" w:cs="Times New Roman"/>
                <w:bCs/>
                <w:color w:val="auto"/>
                <w:szCs w:val="24"/>
              </w:rPr>
              <w:t xml:space="preserve">a </w:t>
            </w:r>
            <w:r w:rsidRPr="004D41FD">
              <w:rPr>
                <w:rFonts w:ascii="Arial" w:eastAsia="Times New Roman" w:hAnsi="Arial" w:cs="Times New Roman"/>
                <w:bCs/>
                <w:color w:val="auto"/>
                <w:szCs w:val="24"/>
              </w:rPr>
              <w:t xml:space="preserve">key skill that enhances collaboration among </w:t>
            </w:r>
            <w:r w:rsidR="00C520B8">
              <w:rPr>
                <w:rFonts w:ascii="Arial" w:eastAsia="Times New Roman" w:hAnsi="Arial" w:cs="Times New Roman"/>
                <w:bCs/>
                <w:color w:val="auto"/>
                <w:szCs w:val="24"/>
              </w:rPr>
              <w:t xml:space="preserve">my </w:t>
            </w:r>
            <w:r w:rsidR="001B6457">
              <w:rPr>
                <w:rFonts w:ascii="Arial" w:eastAsia="Times New Roman" w:hAnsi="Arial" w:cs="Times New Roman"/>
                <w:bCs/>
                <w:color w:val="auto"/>
                <w:szCs w:val="24"/>
              </w:rPr>
              <w:t>colleagues</w:t>
            </w:r>
            <w:r w:rsidR="00C520B8">
              <w:rPr>
                <w:rFonts w:ascii="Arial" w:eastAsia="Times New Roman" w:hAnsi="Arial" w:cs="Times New Roman"/>
                <w:bCs/>
                <w:color w:val="auto"/>
                <w:szCs w:val="24"/>
              </w:rPr>
              <w:t xml:space="preserve"> in the </w:t>
            </w:r>
            <w:r w:rsidR="00456285" w:rsidRPr="004D41FD">
              <w:rPr>
                <w:rFonts w:ascii="Arial" w:eastAsia="Times New Roman" w:hAnsi="Arial" w:cs="Times New Roman"/>
                <w:bCs/>
                <w:color w:val="auto"/>
                <w:szCs w:val="24"/>
              </w:rPr>
              <w:t>housekeeping,</w:t>
            </w:r>
            <w:r w:rsidRPr="004D41FD">
              <w:rPr>
                <w:rFonts w:ascii="Arial" w:eastAsia="Times New Roman" w:hAnsi="Arial" w:cs="Times New Roman"/>
                <w:bCs/>
                <w:color w:val="auto"/>
                <w:szCs w:val="24"/>
              </w:rPr>
              <w:t xml:space="preserve"> </w:t>
            </w:r>
            <w:r w:rsidR="003972AE">
              <w:rPr>
                <w:rFonts w:ascii="Arial" w:eastAsia="Times New Roman" w:hAnsi="Arial" w:cs="Times New Roman"/>
                <w:bCs/>
                <w:color w:val="auto"/>
                <w:szCs w:val="24"/>
              </w:rPr>
              <w:t>or</w:t>
            </w:r>
            <w:r w:rsidRPr="004D41FD">
              <w:rPr>
                <w:rFonts w:ascii="Arial" w:eastAsia="Times New Roman" w:hAnsi="Arial" w:cs="Times New Roman"/>
                <w:bCs/>
                <w:color w:val="auto"/>
                <w:szCs w:val="24"/>
              </w:rPr>
              <w:t xml:space="preserve"> other departments, such </w:t>
            </w:r>
            <w:r w:rsidR="003972AE">
              <w:rPr>
                <w:rFonts w:ascii="Arial" w:eastAsia="Times New Roman" w:hAnsi="Arial" w:cs="Times New Roman"/>
                <w:bCs/>
                <w:color w:val="auto"/>
                <w:szCs w:val="24"/>
              </w:rPr>
              <w:t>restaurant,</w:t>
            </w:r>
            <w:r w:rsidRPr="004D41FD">
              <w:rPr>
                <w:rFonts w:ascii="Arial" w:eastAsia="Times New Roman" w:hAnsi="Arial" w:cs="Times New Roman"/>
                <w:bCs/>
                <w:color w:val="auto"/>
                <w:szCs w:val="24"/>
              </w:rPr>
              <w:t xml:space="preserve"> </w:t>
            </w:r>
            <w:r w:rsidR="003972AE">
              <w:rPr>
                <w:rFonts w:ascii="Arial" w:eastAsia="Times New Roman" w:hAnsi="Arial" w:cs="Times New Roman"/>
                <w:bCs/>
                <w:color w:val="auto"/>
                <w:szCs w:val="24"/>
              </w:rPr>
              <w:t>reception</w:t>
            </w:r>
            <w:r w:rsidRPr="004D41FD">
              <w:rPr>
                <w:rFonts w:ascii="Arial" w:eastAsia="Times New Roman" w:hAnsi="Arial" w:cs="Times New Roman"/>
                <w:bCs/>
                <w:color w:val="auto"/>
                <w:szCs w:val="24"/>
              </w:rPr>
              <w:t xml:space="preserve"> and maintenance. Clear and concise communication ensures smooth operations and the timely completion of tasks.</w:t>
            </w:r>
          </w:p>
          <w:p w14:paraId="2E13CBC1" w14:textId="55B10E5A" w:rsidR="004D41FD" w:rsidRPr="004D41FD" w:rsidRDefault="004D41FD" w:rsidP="004D41FD">
            <w:pPr>
              <w:spacing w:after="0" w:line="360" w:lineRule="auto"/>
              <w:jc w:val="both"/>
              <w:rPr>
                <w:rFonts w:ascii="Arial" w:eastAsia="Times New Roman" w:hAnsi="Arial" w:cs="Times New Roman"/>
                <w:bCs/>
                <w:color w:val="auto"/>
                <w:szCs w:val="24"/>
              </w:rPr>
            </w:pPr>
            <w:r w:rsidRPr="004D41FD">
              <w:rPr>
                <w:rFonts w:ascii="Arial" w:eastAsia="Times New Roman" w:hAnsi="Arial" w:cs="Times New Roman"/>
                <w:bCs/>
                <w:color w:val="auto"/>
                <w:szCs w:val="24"/>
              </w:rPr>
              <w:t>Nimri</w:t>
            </w:r>
            <w:r w:rsidR="003231B2">
              <w:rPr>
                <w:rFonts w:ascii="Arial" w:eastAsia="Times New Roman" w:hAnsi="Arial" w:cs="Times New Roman"/>
                <w:bCs/>
                <w:color w:val="auto"/>
                <w:szCs w:val="24"/>
              </w:rPr>
              <w:t xml:space="preserve"> et all., </w:t>
            </w:r>
            <w:r w:rsidR="007309FD">
              <w:rPr>
                <w:rFonts w:ascii="Arial" w:eastAsia="Times New Roman" w:hAnsi="Arial" w:cs="Times New Roman"/>
                <w:bCs/>
                <w:color w:val="auto"/>
                <w:szCs w:val="24"/>
              </w:rPr>
              <w:t xml:space="preserve">(2020) </w:t>
            </w:r>
            <w:r w:rsidRPr="004D41FD">
              <w:rPr>
                <w:rFonts w:ascii="Arial" w:eastAsia="Times New Roman" w:hAnsi="Arial" w:cs="Times New Roman"/>
                <w:bCs/>
                <w:color w:val="auto"/>
                <w:szCs w:val="24"/>
              </w:rPr>
              <w:t>highlight the importance of effective communication in the hospitality industry, emphasi</w:t>
            </w:r>
            <w:r w:rsidR="007309FD">
              <w:rPr>
                <w:rFonts w:ascii="Arial" w:eastAsia="Times New Roman" w:hAnsi="Arial" w:cs="Times New Roman"/>
                <w:bCs/>
                <w:color w:val="auto"/>
                <w:szCs w:val="24"/>
              </w:rPr>
              <w:t>si</w:t>
            </w:r>
            <w:r w:rsidRPr="004D41FD">
              <w:rPr>
                <w:rFonts w:ascii="Arial" w:eastAsia="Times New Roman" w:hAnsi="Arial" w:cs="Times New Roman"/>
                <w:bCs/>
                <w:color w:val="auto"/>
                <w:szCs w:val="24"/>
              </w:rPr>
              <w:t xml:space="preserve">ng the need for housekeeping professionals to </w:t>
            </w:r>
            <w:r w:rsidR="002E3974">
              <w:rPr>
                <w:rFonts w:ascii="Arial" w:eastAsia="Times New Roman" w:hAnsi="Arial" w:cs="Times New Roman"/>
                <w:bCs/>
                <w:color w:val="auto"/>
                <w:szCs w:val="24"/>
              </w:rPr>
              <w:t>communicate</w:t>
            </w:r>
            <w:r w:rsidRPr="004D41FD">
              <w:rPr>
                <w:rFonts w:ascii="Arial" w:eastAsia="Times New Roman" w:hAnsi="Arial" w:cs="Times New Roman"/>
                <w:bCs/>
                <w:color w:val="auto"/>
                <w:szCs w:val="24"/>
              </w:rPr>
              <w:t xml:space="preserve"> with colleagues to coordinate room turnover and address guest requests promptly. Strong communication skills also facilitate the reporting of maintenance issues or guest concerns, enabling swift resolution.</w:t>
            </w:r>
            <w:r w:rsidR="000F6EC6">
              <w:rPr>
                <w:rFonts w:ascii="Arial" w:eastAsia="Times New Roman" w:hAnsi="Arial" w:cs="Times New Roman"/>
                <w:bCs/>
                <w:color w:val="auto"/>
                <w:szCs w:val="24"/>
              </w:rPr>
              <w:t xml:space="preserve"> </w:t>
            </w:r>
            <w:r w:rsidRPr="004D41FD">
              <w:rPr>
                <w:rFonts w:ascii="Arial" w:eastAsia="Times New Roman" w:hAnsi="Arial" w:cs="Times New Roman"/>
                <w:bCs/>
                <w:color w:val="auto"/>
                <w:szCs w:val="24"/>
              </w:rPr>
              <w:t>Working in the housekeeping department</w:t>
            </w:r>
            <w:r w:rsidR="00667870">
              <w:rPr>
                <w:rFonts w:ascii="Arial" w:eastAsia="Times New Roman" w:hAnsi="Arial" w:cs="Times New Roman"/>
                <w:bCs/>
                <w:color w:val="auto"/>
                <w:szCs w:val="24"/>
              </w:rPr>
              <w:t xml:space="preserve"> noticed that it </w:t>
            </w:r>
            <w:r w:rsidRPr="004D41FD">
              <w:rPr>
                <w:rFonts w:ascii="Arial" w:eastAsia="Times New Roman" w:hAnsi="Arial" w:cs="Times New Roman"/>
                <w:bCs/>
                <w:color w:val="auto"/>
                <w:szCs w:val="24"/>
              </w:rPr>
              <w:t xml:space="preserve">requires physical </w:t>
            </w:r>
            <w:r w:rsidR="00667870">
              <w:rPr>
                <w:rFonts w:ascii="Arial" w:eastAsia="Times New Roman" w:hAnsi="Arial" w:cs="Times New Roman"/>
                <w:bCs/>
                <w:color w:val="auto"/>
                <w:szCs w:val="24"/>
              </w:rPr>
              <w:t>fitness</w:t>
            </w:r>
            <w:r w:rsidRPr="004D41FD">
              <w:rPr>
                <w:rFonts w:ascii="Arial" w:eastAsia="Times New Roman" w:hAnsi="Arial" w:cs="Times New Roman"/>
                <w:bCs/>
                <w:color w:val="auto"/>
                <w:szCs w:val="24"/>
              </w:rPr>
              <w:t xml:space="preserve"> and endurance as professionals engage in physically </w:t>
            </w:r>
            <w:r w:rsidR="00E5081C">
              <w:rPr>
                <w:rFonts w:ascii="Arial" w:eastAsia="Times New Roman" w:hAnsi="Arial" w:cs="Times New Roman"/>
                <w:bCs/>
                <w:color w:val="auto"/>
                <w:szCs w:val="24"/>
              </w:rPr>
              <w:t xml:space="preserve">activities such as mattress turning </w:t>
            </w:r>
            <w:r w:rsidR="0026024C">
              <w:rPr>
                <w:rFonts w:ascii="Arial" w:eastAsia="Times New Roman" w:hAnsi="Arial" w:cs="Times New Roman"/>
                <w:bCs/>
                <w:color w:val="auto"/>
                <w:szCs w:val="24"/>
              </w:rPr>
              <w:t>heavy lifting quick room cleaning, equipment movement.</w:t>
            </w:r>
          </w:p>
          <w:p w14:paraId="37CAE5F2" w14:textId="682A84AE" w:rsidR="004D41FD" w:rsidRPr="004D41FD" w:rsidRDefault="004D41FD" w:rsidP="004D41FD">
            <w:pPr>
              <w:spacing w:after="0" w:line="360" w:lineRule="auto"/>
              <w:jc w:val="both"/>
              <w:rPr>
                <w:rFonts w:ascii="Arial" w:eastAsia="Times New Roman" w:hAnsi="Arial" w:cs="Times New Roman"/>
                <w:bCs/>
                <w:color w:val="auto"/>
                <w:szCs w:val="24"/>
              </w:rPr>
            </w:pPr>
            <w:r w:rsidRPr="004D41FD">
              <w:rPr>
                <w:rFonts w:ascii="Arial" w:eastAsia="Times New Roman" w:hAnsi="Arial" w:cs="Times New Roman"/>
                <w:bCs/>
                <w:color w:val="auto"/>
                <w:szCs w:val="24"/>
              </w:rPr>
              <w:t>Alcalde-González</w:t>
            </w:r>
            <w:r w:rsidR="00075FEE">
              <w:rPr>
                <w:rFonts w:ascii="Arial" w:eastAsia="Times New Roman" w:hAnsi="Arial" w:cs="Times New Roman"/>
                <w:bCs/>
                <w:color w:val="auto"/>
                <w:szCs w:val="24"/>
              </w:rPr>
              <w:t xml:space="preserve"> et all (2021)</w:t>
            </w:r>
            <w:r w:rsidRPr="004D41FD">
              <w:rPr>
                <w:rFonts w:ascii="Arial" w:eastAsia="Times New Roman" w:hAnsi="Arial" w:cs="Times New Roman"/>
                <w:bCs/>
                <w:color w:val="auto"/>
                <w:szCs w:val="24"/>
              </w:rPr>
              <w:t xml:space="preserve"> underscore the physical demands of housekeeping work. They suggest that regular exercise and proper ergonomics training can contribute to the well-being of housekeeping staff and minimi</w:t>
            </w:r>
            <w:r w:rsidR="003A0B15">
              <w:rPr>
                <w:rFonts w:ascii="Arial" w:eastAsia="Times New Roman" w:hAnsi="Arial" w:cs="Times New Roman"/>
                <w:bCs/>
                <w:color w:val="auto"/>
                <w:szCs w:val="24"/>
              </w:rPr>
              <w:t>s</w:t>
            </w:r>
            <w:r w:rsidRPr="004D41FD">
              <w:rPr>
                <w:rFonts w:ascii="Arial" w:eastAsia="Times New Roman" w:hAnsi="Arial" w:cs="Times New Roman"/>
                <w:bCs/>
                <w:color w:val="auto"/>
                <w:szCs w:val="24"/>
              </w:rPr>
              <w:t>e the risk of musculoskeletal disorders.</w:t>
            </w:r>
          </w:p>
          <w:p w14:paraId="7DE453EB" w14:textId="344198A0" w:rsidR="004D41FD" w:rsidRPr="004D41FD" w:rsidRDefault="00380FE4" w:rsidP="004D41FD">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I </w:t>
            </w:r>
            <w:r w:rsidR="001B6457">
              <w:rPr>
                <w:rFonts w:ascii="Arial" w:eastAsia="Times New Roman" w:hAnsi="Arial" w:cs="Times New Roman"/>
                <w:bCs/>
                <w:color w:val="auto"/>
                <w:szCs w:val="24"/>
              </w:rPr>
              <w:t>noticed how</w:t>
            </w:r>
            <w:r w:rsidR="004D41FD" w:rsidRPr="004D41FD">
              <w:rPr>
                <w:rFonts w:ascii="Arial" w:eastAsia="Times New Roman" w:hAnsi="Arial" w:cs="Times New Roman"/>
                <w:bCs/>
                <w:color w:val="auto"/>
                <w:szCs w:val="24"/>
              </w:rPr>
              <w:t xml:space="preserve"> housekeeping department often faces unexpected challenges and changes, necessitating adaptability.</w:t>
            </w:r>
            <w:r>
              <w:rPr>
                <w:rFonts w:ascii="Arial" w:eastAsia="Times New Roman" w:hAnsi="Arial" w:cs="Times New Roman"/>
                <w:bCs/>
                <w:color w:val="auto"/>
                <w:szCs w:val="24"/>
              </w:rPr>
              <w:t xml:space="preserve"> I had to</w:t>
            </w:r>
            <w:r w:rsidR="004D41FD" w:rsidRPr="004D41FD">
              <w:rPr>
                <w:rFonts w:ascii="Arial" w:eastAsia="Times New Roman" w:hAnsi="Arial" w:cs="Times New Roman"/>
                <w:bCs/>
                <w:color w:val="auto"/>
                <w:szCs w:val="24"/>
              </w:rPr>
              <w:t xml:space="preserve"> be flexible and capable of adjusting </w:t>
            </w:r>
            <w:r w:rsidR="008B676E">
              <w:rPr>
                <w:rFonts w:ascii="Arial" w:eastAsia="Times New Roman" w:hAnsi="Arial" w:cs="Times New Roman"/>
                <w:bCs/>
                <w:color w:val="auto"/>
                <w:szCs w:val="24"/>
              </w:rPr>
              <w:t>my</w:t>
            </w:r>
            <w:r w:rsidR="004D41FD" w:rsidRPr="004D41FD">
              <w:rPr>
                <w:rFonts w:ascii="Arial" w:eastAsia="Times New Roman" w:hAnsi="Arial" w:cs="Times New Roman"/>
                <w:bCs/>
                <w:color w:val="auto"/>
                <w:szCs w:val="24"/>
              </w:rPr>
              <w:t xml:space="preserve"> priorities and approaches to accommodate evolving situations and guest needs.</w:t>
            </w:r>
          </w:p>
          <w:p w14:paraId="01D10B3C" w14:textId="43FCAB03" w:rsidR="004D41FD" w:rsidRDefault="004D41FD" w:rsidP="004D41FD">
            <w:pPr>
              <w:spacing w:after="0" w:line="360" w:lineRule="auto"/>
              <w:jc w:val="both"/>
              <w:rPr>
                <w:rFonts w:ascii="Arial" w:eastAsia="Times New Roman" w:hAnsi="Arial" w:cs="Times New Roman"/>
                <w:bCs/>
                <w:color w:val="auto"/>
                <w:szCs w:val="24"/>
              </w:rPr>
            </w:pPr>
            <w:r w:rsidRPr="004D41FD">
              <w:rPr>
                <w:rFonts w:ascii="Arial" w:eastAsia="Times New Roman" w:hAnsi="Arial" w:cs="Times New Roman"/>
                <w:bCs/>
                <w:color w:val="auto"/>
                <w:szCs w:val="24"/>
              </w:rPr>
              <w:t xml:space="preserve">Sanon's </w:t>
            </w:r>
            <w:r w:rsidR="0063267C">
              <w:rPr>
                <w:rFonts w:ascii="Arial" w:eastAsia="Times New Roman" w:hAnsi="Arial" w:cs="Times New Roman"/>
                <w:bCs/>
                <w:color w:val="auto"/>
                <w:szCs w:val="24"/>
              </w:rPr>
              <w:t xml:space="preserve">(2013) </w:t>
            </w:r>
            <w:r w:rsidRPr="004D41FD">
              <w:rPr>
                <w:rFonts w:ascii="Arial" w:eastAsia="Times New Roman" w:hAnsi="Arial" w:cs="Times New Roman"/>
                <w:bCs/>
                <w:color w:val="auto"/>
                <w:szCs w:val="24"/>
              </w:rPr>
              <w:t>study emphasi</w:t>
            </w:r>
            <w:r w:rsidR="00EE0525">
              <w:rPr>
                <w:rFonts w:ascii="Arial" w:eastAsia="Times New Roman" w:hAnsi="Arial" w:cs="Times New Roman"/>
                <w:bCs/>
                <w:color w:val="auto"/>
                <w:szCs w:val="24"/>
              </w:rPr>
              <w:t>s</w:t>
            </w:r>
            <w:r w:rsidRPr="004D41FD">
              <w:rPr>
                <w:rFonts w:ascii="Arial" w:eastAsia="Times New Roman" w:hAnsi="Arial" w:cs="Times New Roman"/>
                <w:bCs/>
                <w:color w:val="auto"/>
                <w:szCs w:val="24"/>
              </w:rPr>
              <w:t>es the importance of adaptability in the hospitality industry, particularly in housekeeping. Housekeeping professionals need to be responsive to last-minute requests, changes in occupancy, and unforeseen events to maintain guest satisfaction and uphold cleanliness standards.</w:t>
            </w:r>
          </w:p>
          <w:p w14:paraId="02652A3E" w14:textId="77777777" w:rsidR="00937FCF" w:rsidRPr="004D41FD" w:rsidRDefault="00937FCF" w:rsidP="004D41FD">
            <w:pPr>
              <w:spacing w:after="0" w:line="360" w:lineRule="auto"/>
              <w:jc w:val="both"/>
              <w:rPr>
                <w:rFonts w:ascii="Arial" w:eastAsia="Times New Roman" w:hAnsi="Arial" w:cs="Times New Roman"/>
                <w:bCs/>
                <w:color w:val="auto"/>
                <w:szCs w:val="24"/>
              </w:rPr>
            </w:pPr>
          </w:p>
          <w:p w14:paraId="4BA8B7C4" w14:textId="60485EA4" w:rsidR="004D41FD" w:rsidRPr="004D41FD" w:rsidRDefault="004D41FD" w:rsidP="004D41FD">
            <w:pPr>
              <w:spacing w:after="0" w:line="360" w:lineRule="auto"/>
              <w:jc w:val="both"/>
              <w:rPr>
                <w:rFonts w:ascii="Arial" w:eastAsia="Times New Roman" w:hAnsi="Arial" w:cs="Times New Roman"/>
                <w:bCs/>
                <w:color w:val="auto"/>
                <w:szCs w:val="24"/>
              </w:rPr>
            </w:pPr>
            <w:r w:rsidRPr="004D41FD">
              <w:rPr>
                <w:rFonts w:ascii="Arial" w:eastAsia="Times New Roman" w:hAnsi="Arial" w:cs="Times New Roman"/>
                <w:bCs/>
                <w:color w:val="auto"/>
                <w:szCs w:val="24"/>
              </w:rPr>
              <w:t>My placement experience in the housekeeping department allowed me to witness the significance of the identified key skills. I recogni</w:t>
            </w:r>
            <w:r w:rsidR="00D808C8">
              <w:rPr>
                <w:rFonts w:ascii="Arial" w:eastAsia="Times New Roman" w:hAnsi="Arial" w:cs="Times New Roman"/>
                <w:bCs/>
                <w:color w:val="auto"/>
                <w:szCs w:val="24"/>
              </w:rPr>
              <w:t>se</w:t>
            </w:r>
            <w:r w:rsidRPr="004D41FD">
              <w:rPr>
                <w:rFonts w:ascii="Arial" w:eastAsia="Times New Roman" w:hAnsi="Arial" w:cs="Times New Roman"/>
                <w:bCs/>
                <w:color w:val="auto"/>
                <w:szCs w:val="24"/>
              </w:rPr>
              <w:t xml:space="preserve">d the critical role played by attention to detail in ensuring exceptional guest experiences. Time management skills enabled me to complete tasks efficiently, meeting tight deadlines. Effective communication fostered collaboration and facilitated prompt issue resolution. The physical demands of the job highlighted the importance of maintaining physical </w:t>
            </w:r>
            <w:r w:rsidRPr="004D41FD">
              <w:rPr>
                <w:rFonts w:ascii="Arial" w:eastAsia="Times New Roman" w:hAnsi="Arial" w:cs="Times New Roman"/>
                <w:bCs/>
                <w:color w:val="auto"/>
                <w:szCs w:val="24"/>
              </w:rPr>
              <w:lastRenderedPageBreak/>
              <w:t xml:space="preserve">fitness. </w:t>
            </w:r>
            <w:r w:rsidR="00937FCF" w:rsidRPr="00937FCF">
              <w:rPr>
                <w:rFonts w:ascii="Arial" w:eastAsia="Times New Roman" w:hAnsi="Arial" w:cs="Times New Roman"/>
                <w:bCs/>
                <w:color w:val="auto"/>
                <w:szCs w:val="24"/>
              </w:rPr>
              <w:t>By prioriti</w:t>
            </w:r>
            <w:r w:rsidR="00A66030">
              <w:rPr>
                <w:rFonts w:ascii="Arial" w:eastAsia="Times New Roman" w:hAnsi="Arial" w:cs="Times New Roman"/>
                <w:bCs/>
                <w:color w:val="auto"/>
                <w:szCs w:val="24"/>
              </w:rPr>
              <w:t>s</w:t>
            </w:r>
            <w:r w:rsidR="00937FCF" w:rsidRPr="00937FCF">
              <w:rPr>
                <w:rFonts w:ascii="Arial" w:eastAsia="Times New Roman" w:hAnsi="Arial" w:cs="Times New Roman"/>
                <w:bCs/>
                <w:color w:val="auto"/>
                <w:szCs w:val="24"/>
              </w:rPr>
              <w:t xml:space="preserve">ing a welcoming </w:t>
            </w:r>
            <w:r w:rsidR="00A66030">
              <w:rPr>
                <w:rFonts w:ascii="Arial" w:eastAsia="Times New Roman" w:hAnsi="Arial" w:cs="Times New Roman"/>
                <w:bCs/>
                <w:color w:val="auto"/>
                <w:szCs w:val="24"/>
              </w:rPr>
              <w:t>manner</w:t>
            </w:r>
            <w:r w:rsidR="00937FCF" w:rsidRPr="00937FCF">
              <w:rPr>
                <w:rFonts w:ascii="Arial" w:eastAsia="Times New Roman" w:hAnsi="Arial" w:cs="Times New Roman"/>
                <w:bCs/>
                <w:color w:val="auto"/>
                <w:szCs w:val="24"/>
              </w:rPr>
              <w:t>, promptly responding to guest requests, anticipating their needs, and demonstrating empathy in problem-solving, I contributed to providing excellent customer service. These experiences reinforced the understanding that customer service is not limited to front-of-house roles but extends to every interaction within the hospitality industry. As I reflect on my placement, I appreciate the valuable lessons I learned and how they will shape my future approach to customer service in the housekeeping profession.</w:t>
            </w:r>
          </w:p>
          <w:p w14:paraId="229EB22C" w14:textId="77777777" w:rsidR="004D41FD" w:rsidRPr="004D41FD" w:rsidRDefault="004D41FD" w:rsidP="004D41FD">
            <w:pPr>
              <w:spacing w:after="0" w:line="360" w:lineRule="auto"/>
              <w:jc w:val="both"/>
              <w:rPr>
                <w:rFonts w:ascii="Arial" w:eastAsia="Times New Roman" w:hAnsi="Arial" w:cs="Times New Roman"/>
                <w:bCs/>
                <w:color w:val="auto"/>
                <w:szCs w:val="24"/>
              </w:rPr>
            </w:pPr>
          </w:p>
          <w:p w14:paraId="0FE68DE7" w14:textId="1375F3E0" w:rsidR="0086599B" w:rsidRPr="004D41FD" w:rsidRDefault="004D41FD" w:rsidP="004D41FD">
            <w:pPr>
              <w:spacing w:after="0" w:line="360" w:lineRule="auto"/>
              <w:jc w:val="both"/>
              <w:rPr>
                <w:rFonts w:ascii="Arial" w:eastAsia="Times New Roman" w:hAnsi="Arial" w:cs="Times New Roman"/>
                <w:bCs/>
                <w:color w:val="auto"/>
                <w:szCs w:val="24"/>
              </w:rPr>
            </w:pPr>
            <w:r w:rsidRPr="004D41FD">
              <w:rPr>
                <w:rFonts w:ascii="Arial" w:eastAsia="Times New Roman" w:hAnsi="Arial" w:cs="Times New Roman"/>
                <w:bCs/>
                <w:color w:val="auto"/>
                <w:szCs w:val="24"/>
              </w:rPr>
              <w:t>Overall, my placement experience provided</w:t>
            </w:r>
            <w:r w:rsidR="00C56B8A">
              <w:rPr>
                <w:rFonts w:ascii="Arial" w:eastAsia="Times New Roman" w:hAnsi="Arial" w:cs="Times New Roman"/>
                <w:bCs/>
                <w:color w:val="auto"/>
                <w:szCs w:val="24"/>
              </w:rPr>
              <w:t xml:space="preserve"> </w:t>
            </w:r>
            <w:r w:rsidRPr="004D41FD">
              <w:rPr>
                <w:rFonts w:ascii="Arial" w:eastAsia="Times New Roman" w:hAnsi="Arial" w:cs="Times New Roman"/>
                <w:bCs/>
                <w:color w:val="auto"/>
                <w:szCs w:val="24"/>
              </w:rPr>
              <w:t xml:space="preserve">insights into the housekeeping department's requirements and the key skills necessary to thrive in this role. It enhanced my understanding of the </w:t>
            </w:r>
            <w:r w:rsidR="00456285" w:rsidRPr="004D41FD">
              <w:rPr>
                <w:rFonts w:ascii="Arial" w:eastAsia="Times New Roman" w:hAnsi="Arial" w:cs="Times New Roman"/>
                <w:bCs/>
                <w:color w:val="auto"/>
                <w:szCs w:val="24"/>
              </w:rPr>
              <w:t>industry and</w:t>
            </w:r>
            <w:r w:rsidRPr="004D41FD">
              <w:rPr>
                <w:rFonts w:ascii="Arial" w:eastAsia="Times New Roman" w:hAnsi="Arial" w:cs="Times New Roman"/>
                <w:bCs/>
                <w:color w:val="auto"/>
                <w:szCs w:val="24"/>
              </w:rPr>
              <w:t xml:space="preserve"> </w:t>
            </w:r>
            <w:r w:rsidR="00DE2B21">
              <w:rPr>
                <w:rFonts w:ascii="Arial" w:eastAsia="Times New Roman" w:hAnsi="Arial" w:cs="Times New Roman"/>
                <w:bCs/>
                <w:color w:val="auto"/>
                <w:szCs w:val="24"/>
              </w:rPr>
              <w:t>develop my skills further more</w:t>
            </w:r>
            <w:r w:rsidR="003E75F5">
              <w:rPr>
                <w:rFonts w:ascii="Arial" w:eastAsia="Times New Roman" w:hAnsi="Arial" w:cs="Times New Roman"/>
                <w:bCs/>
                <w:color w:val="auto"/>
                <w:szCs w:val="24"/>
              </w:rPr>
              <w:t xml:space="preserve"> while</w:t>
            </w:r>
            <w:r w:rsidRPr="004D41FD">
              <w:rPr>
                <w:rFonts w:ascii="Arial" w:eastAsia="Times New Roman" w:hAnsi="Arial" w:cs="Times New Roman"/>
                <w:bCs/>
                <w:color w:val="auto"/>
                <w:szCs w:val="24"/>
              </w:rPr>
              <w:t xml:space="preserve"> setting a strong foundation for my future career in hospitality.</w:t>
            </w: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02DD8183" w:rsidR="001749FD" w:rsidRDefault="002F2918" w:rsidP="007D760C">
            <w:pPr>
              <w:jc w:val="center"/>
              <w:rPr>
                <w:b/>
                <w:bCs/>
              </w:rPr>
            </w:pPr>
            <w:r>
              <w:rPr>
                <w:b/>
                <w:bCs/>
              </w:rPr>
              <w:t>699</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6D12D2E9" w14:textId="6BD85A55" w:rsidR="00CD26B9" w:rsidRPr="00CD26B9" w:rsidRDefault="00B37124" w:rsidP="00C53338">
            <w:pP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Lack of communication</w:t>
            </w:r>
          </w:p>
        </w:tc>
        <w:tc>
          <w:tcPr>
            <w:tcW w:w="2745" w:type="dxa"/>
          </w:tcPr>
          <w:p w14:paraId="40A2F8F5" w14:textId="5C9B8BA1" w:rsidR="00CD26B9" w:rsidRPr="00CD26B9" w:rsidRDefault="0090543A"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B</w:t>
            </w:r>
            <w:r w:rsidRPr="00C53338">
              <w:rPr>
                <w:rFonts w:asciiTheme="minorHAnsi" w:eastAsia="Times New Roman" w:hAnsiTheme="minorHAnsi" w:cstheme="minorHAnsi"/>
                <w:color w:val="000000"/>
                <w:szCs w:val="24"/>
                <w:shd w:val="clear" w:color="auto" w:fill="FFFFFF"/>
              </w:rPr>
              <w:t xml:space="preserve">een a breakdown </w:t>
            </w:r>
            <w:r w:rsidR="00A173BE" w:rsidRPr="00C53338">
              <w:rPr>
                <w:rFonts w:asciiTheme="minorHAnsi" w:eastAsia="Times New Roman" w:hAnsiTheme="minorHAnsi" w:cstheme="minorHAnsi"/>
                <w:color w:val="000000"/>
                <w:szCs w:val="24"/>
                <w:shd w:val="clear" w:color="auto" w:fill="FFFFFF"/>
              </w:rPr>
              <w:t>in</w:t>
            </w:r>
            <w:r w:rsidR="00A173BE">
              <w:rPr>
                <w:rFonts w:asciiTheme="minorHAnsi" w:eastAsia="Times New Roman" w:hAnsiTheme="minorHAnsi" w:cstheme="minorHAnsi"/>
                <w:color w:val="000000"/>
                <w:szCs w:val="24"/>
                <w:shd w:val="clear" w:color="auto" w:fill="FFFFFF"/>
              </w:rPr>
              <w:t xml:space="preserve">terdepartmental </w:t>
            </w:r>
            <w:r w:rsidRPr="00C53338">
              <w:rPr>
                <w:rFonts w:asciiTheme="minorHAnsi" w:eastAsia="Times New Roman" w:hAnsiTheme="minorHAnsi" w:cstheme="minorHAnsi"/>
                <w:color w:val="000000"/>
                <w:szCs w:val="24"/>
                <w:shd w:val="clear" w:color="auto" w:fill="FFFFFF"/>
              </w:rPr>
              <w:t>communication leading to the room being mistakenly marked as cleaned when it was not</w:t>
            </w:r>
          </w:p>
        </w:tc>
        <w:tc>
          <w:tcPr>
            <w:tcW w:w="2746" w:type="dxa"/>
          </w:tcPr>
          <w:p w14:paraId="4735992F" w14:textId="355F968E" w:rsidR="00CD26B9" w:rsidRDefault="00FD25F7">
            <w:pPr>
              <w:rPr>
                <w:rFonts w:asciiTheme="minorHAnsi" w:eastAsia="Times New Roman" w:hAnsiTheme="minorHAnsi" w:cstheme="minorHAnsi"/>
                <w:color w:val="000000"/>
                <w:szCs w:val="24"/>
                <w:shd w:val="clear" w:color="auto" w:fill="FFFFFF"/>
              </w:rPr>
            </w:pPr>
            <w:r w:rsidRPr="00FD25F7">
              <w:rPr>
                <w:rFonts w:asciiTheme="minorHAnsi" w:eastAsia="Times New Roman" w:hAnsiTheme="minorHAnsi" w:cstheme="minorHAnsi"/>
                <w:color w:val="000000"/>
                <w:szCs w:val="24"/>
                <w:shd w:val="clear" w:color="auto" w:fill="FFFFFF"/>
              </w:rPr>
              <w:t>Establish clear communication protocols between the front desk and housekeeping department to avoid misunderstandings or errors</w:t>
            </w:r>
          </w:p>
        </w:tc>
        <w:tc>
          <w:tcPr>
            <w:tcW w:w="2746" w:type="dxa"/>
          </w:tcPr>
          <w:p w14:paraId="6E42732B" w14:textId="4640F141" w:rsidR="00CD26B9" w:rsidRDefault="00FD25F7">
            <w:pPr>
              <w:rPr>
                <w:b/>
                <w:bCs/>
              </w:rPr>
            </w:pPr>
            <w:r w:rsidRPr="00FD25F7">
              <w:rPr>
                <w:rFonts w:asciiTheme="minorHAnsi" w:eastAsia="Times New Roman" w:hAnsiTheme="minorHAnsi" w:cstheme="minorHAnsi"/>
                <w:color w:val="000000"/>
                <w:szCs w:val="24"/>
                <w:shd w:val="clear" w:color="auto" w:fill="FFFFFF"/>
              </w:rPr>
              <w:t>Implement a system for double-checking room statuses to ensure accurate information exchange</w:t>
            </w:r>
          </w:p>
        </w:tc>
        <w:tc>
          <w:tcPr>
            <w:tcW w:w="2746" w:type="dxa"/>
          </w:tcPr>
          <w:p w14:paraId="06492353" w14:textId="07025DC1" w:rsidR="00CD26B9" w:rsidRPr="003A024C" w:rsidRDefault="003A024C">
            <w:r w:rsidRPr="003A024C">
              <w:t xml:space="preserve">To prevent a breakdown in communication between the front desk and housekeeping department, </w:t>
            </w:r>
            <w:r>
              <w:t xml:space="preserve">I will </w:t>
            </w:r>
            <w:r w:rsidR="000D7A37">
              <w:t>suggest the</w:t>
            </w:r>
            <w:r w:rsidRPr="003A024C">
              <w:t xml:space="preserve"> hotel </w:t>
            </w:r>
            <w:r w:rsidR="000D7A37">
              <w:t xml:space="preserve">to </w:t>
            </w:r>
            <w:r w:rsidRPr="003A024C">
              <w:t>establish clear communication protocols, implement double-checking systems for room statuses, and utili</w:t>
            </w:r>
            <w:r w:rsidR="000D7A37">
              <w:t>s</w:t>
            </w:r>
            <w:r w:rsidRPr="003A024C">
              <w:t>e digital tools for real-time information exchange.</w:t>
            </w:r>
          </w:p>
        </w:tc>
      </w:tr>
      <w:tr w:rsidR="00CD26B9" w14:paraId="4741D2C3" w14:textId="77777777" w:rsidTr="00867CA4">
        <w:trPr>
          <w:jc w:val="center"/>
        </w:trPr>
        <w:tc>
          <w:tcPr>
            <w:tcW w:w="2745" w:type="dxa"/>
          </w:tcPr>
          <w:p w14:paraId="4C9897CE" w14:textId="3C22271C" w:rsidR="00CD26B9" w:rsidRPr="00241ED8" w:rsidRDefault="00B37124">
            <w:r>
              <w:t>Shortage of staff</w:t>
            </w:r>
          </w:p>
        </w:tc>
        <w:tc>
          <w:tcPr>
            <w:tcW w:w="2745" w:type="dxa"/>
          </w:tcPr>
          <w:p w14:paraId="2AD1BC72" w14:textId="20865279" w:rsidR="00CD26B9" w:rsidRDefault="0090543A">
            <w:pPr>
              <w:rPr>
                <w:b/>
                <w:bCs/>
              </w:rPr>
            </w:pPr>
            <w:r w:rsidRPr="00241ED8">
              <w:t>Insufficient staffing levels have led to time constraints and rushed cleaning, resulting in certain areas of the room being overlooked or not cleaned thoroughly</w:t>
            </w:r>
          </w:p>
        </w:tc>
        <w:tc>
          <w:tcPr>
            <w:tcW w:w="2746" w:type="dxa"/>
          </w:tcPr>
          <w:p w14:paraId="4B373DCD" w14:textId="52F15669" w:rsidR="00CD26B9" w:rsidRPr="00F010A8" w:rsidRDefault="00F010A8">
            <w:r w:rsidRPr="00F010A8">
              <w:t>Assess the staffing requirements and, if necessary, work with management to address any staffing shortages</w:t>
            </w:r>
          </w:p>
        </w:tc>
        <w:tc>
          <w:tcPr>
            <w:tcW w:w="2746" w:type="dxa"/>
          </w:tcPr>
          <w:p w14:paraId="214AB9E4" w14:textId="0F8CEE83" w:rsidR="00CD26B9" w:rsidRDefault="00F010A8">
            <w:pPr>
              <w:rPr>
                <w:b/>
                <w:bCs/>
              </w:rPr>
            </w:pPr>
            <w:r w:rsidRPr="00F010A8">
              <w:t>Consider hiring additional staff, redistributing workloads, or adjusting scheduling to ensure sufficient time for thorough cleaning</w:t>
            </w:r>
          </w:p>
        </w:tc>
        <w:tc>
          <w:tcPr>
            <w:tcW w:w="2746" w:type="dxa"/>
          </w:tcPr>
          <w:p w14:paraId="4ACA2031" w14:textId="6CC18142" w:rsidR="00CD26B9" w:rsidRDefault="005A12C0">
            <w:pPr>
              <w:rPr>
                <w:b/>
                <w:bCs/>
              </w:rPr>
            </w:pPr>
            <w:r>
              <w:t>C</w:t>
            </w:r>
            <w:r w:rsidRPr="005A12C0">
              <w:t>onsider options such as hiring additional staff, redistributing workloads, or adjusting scheduling to allocate sufficient time for cleaning tasks</w:t>
            </w:r>
          </w:p>
        </w:tc>
      </w:tr>
      <w:tr w:rsidR="0090543A" w14:paraId="0AB8454E" w14:textId="77777777" w:rsidTr="00867CA4">
        <w:trPr>
          <w:jc w:val="center"/>
        </w:trPr>
        <w:tc>
          <w:tcPr>
            <w:tcW w:w="2745" w:type="dxa"/>
          </w:tcPr>
          <w:p w14:paraId="6E3467E7" w14:textId="2954AA22" w:rsidR="0090543A" w:rsidRPr="00D81F33" w:rsidRDefault="00B37124" w:rsidP="0090543A">
            <w:r>
              <w:lastRenderedPageBreak/>
              <w:t>Room be</w:t>
            </w:r>
            <w:r w:rsidR="00792CF3">
              <w:t>en</w:t>
            </w:r>
            <w:r>
              <w:t xml:space="preserve"> maintained</w:t>
            </w:r>
            <w:r w:rsidR="00792CF3">
              <w:t xml:space="preserve"> and not checked</w:t>
            </w:r>
          </w:p>
        </w:tc>
        <w:tc>
          <w:tcPr>
            <w:tcW w:w="2745" w:type="dxa"/>
          </w:tcPr>
          <w:p w14:paraId="433F704F" w14:textId="3A5D5432" w:rsidR="0090543A" w:rsidRDefault="0090543A" w:rsidP="0090543A">
            <w:pPr>
              <w:rPr>
                <w:b/>
                <w:bCs/>
              </w:rPr>
            </w:pPr>
            <w:r w:rsidRPr="00D81F33">
              <w:t>The room have had maintenance issues</w:t>
            </w:r>
            <w:r>
              <w:t xml:space="preserve"> with a </w:t>
            </w:r>
            <w:r w:rsidRPr="00D81F33">
              <w:t>malfunctioning plumbing, which delayed or prevented housekeeping from accessing the room for cleaning.</w:t>
            </w:r>
          </w:p>
        </w:tc>
        <w:tc>
          <w:tcPr>
            <w:tcW w:w="2746" w:type="dxa"/>
          </w:tcPr>
          <w:p w14:paraId="73C46EFF" w14:textId="4B3C80FA" w:rsidR="0090543A" w:rsidRPr="000D53BD" w:rsidRDefault="0090543A" w:rsidP="0090543A">
            <w:r w:rsidRPr="000D53BD">
              <w:t>Develop contingency plans and procedures to handle unexpected events without compromising the quality of cleaning services</w:t>
            </w:r>
          </w:p>
        </w:tc>
        <w:tc>
          <w:tcPr>
            <w:tcW w:w="2746" w:type="dxa"/>
          </w:tcPr>
          <w:p w14:paraId="51E326D8" w14:textId="6136B2B1" w:rsidR="0090543A" w:rsidRDefault="0090543A" w:rsidP="0090543A">
            <w:pPr>
              <w:rPr>
                <w:b/>
                <w:bCs/>
              </w:rPr>
            </w:pPr>
            <w:r w:rsidRPr="000D53BD">
              <w:t>Provide additional training to housekeeping staff on adapting to changing circumstances while still prioriti</w:t>
            </w:r>
            <w:r>
              <w:t>s</w:t>
            </w:r>
            <w:r w:rsidRPr="000D53BD">
              <w:t>ing cleanliness and guest satisfaction</w:t>
            </w:r>
          </w:p>
        </w:tc>
        <w:tc>
          <w:tcPr>
            <w:tcW w:w="2746" w:type="dxa"/>
          </w:tcPr>
          <w:p w14:paraId="12561034" w14:textId="085A40C3" w:rsidR="0090543A" w:rsidRPr="00CD5020" w:rsidRDefault="00CD5020" w:rsidP="0090543A">
            <w:r>
              <w:t xml:space="preserve">Training staff </w:t>
            </w:r>
            <w:r w:rsidR="00CD7FB6">
              <w:t>to adapt</w:t>
            </w:r>
            <w:r w:rsidR="00BE578F" w:rsidRPr="00CD5020">
              <w:t xml:space="preserve"> to changing circumstances while maintaining cleanliness and guest </w:t>
            </w:r>
            <w:r w:rsidR="00D50D31" w:rsidRPr="00CD5020">
              <w:t>satisfaction and</w:t>
            </w:r>
            <w:r w:rsidR="00BE578F" w:rsidRPr="00CD5020">
              <w:t xml:space="preserve"> ensure efficient communication between the maintenance and housekeeping departments to minimi</w:t>
            </w:r>
            <w:r w:rsidR="00CD7FB6">
              <w:t>s</w:t>
            </w:r>
            <w:r w:rsidR="00BE578F" w:rsidRPr="00CD5020">
              <w:t>e delays in accessing rooms for cleaning.</w:t>
            </w:r>
          </w:p>
        </w:tc>
      </w:tr>
      <w:tr w:rsidR="0090543A" w14:paraId="0D17F5E4" w14:textId="77777777" w:rsidTr="00867CA4">
        <w:trPr>
          <w:jc w:val="center"/>
        </w:trPr>
        <w:tc>
          <w:tcPr>
            <w:tcW w:w="2745" w:type="dxa"/>
          </w:tcPr>
          <w:p w14:paraId="197E0491" w14:textId="08B09DE9" w:rsidR="0090543A" w:rsidRPr="00BA293C" w:rsidRDefault="00792CF3" w:rsidP="0090543A">
            <w:r>
              <w:t>Fire alarm evacuation</w:t>
            </w:r>
          </w:p>
        </w:tc>
        <w:tc>
          <w:tcPr>
            <w:tcW w:w="2745" w:type="dxa"/>
          </w:tcPr>
          <w:p w14:paraId="5A476D78" w14:textId="1CB02EA2" w:rsidR="0090543A" w:rsidRDefault="0090543A" w:rsidP="0090543A">
            <w:pPr>
              <w:rPr>
                <w:b/>
                <w:bCs/>
              </w:rPr>
            </w:pPr>
            <w:r>
              <w:t>Fire alarm</w:t>
            </w:r>
            <w:r w:rsidRPr="00520B8F">
              <w:t xml:space="preserve"> have diverted the attention of the housekeeping staff from completing the cleaning of the room</w:t>
            </w:r>
            <w:r>
              <w:t xml:space="preserve"> and forget to return and carried on with the next</w:t>
            </w:r>
          </w:p>
        </w:tc>
        <w:tc>
          <w:tcPr>
            <w:tcW w:w="2746" w:type="dxa"/>
          </w:tcPr>
          <w:p w14:paraId="013F6DEA" w14:textId="27BB1919" w:rsidR="0090543A" w:rsidRPr="00B978B7" w:rsidRDefault="0090543A" w:rsidP="0090543A">
            <w:r w:rsidRPr="00B978B7">
              <w:t>Establish a clear action on how to prevent this happening</w:t>
            </w:r>
          </w:p>
        </w:tc>
        <w:tc>
          <w:tcPr>
            <w:tcW w:w="2746" w:type="dxa"/>
          </w:tcPr>
          <w:p w14:paraId="79684AE6" w14:textId="0E41B6EA" w:rsidR="0090543A" w:rsidRDefault="0090543A" w:rsidP="0090543A">
            <w:pPr>
              <w:rPr>
                <w:b/>
                <w:bCs/>
              </w:rPr>
            </w:pPr>
            <w:r>
              <w:t>By</w:t>
            </w:r>
            <w:r w:rsidRPr="00B978B7">
              <w:t xml:space="preserve"> implementing a list of tasks to follow</w:t>
            </w:r>
            <w:r>
              <w:t xml:space="preserve"> like where to leave the trolley to know where to start the job on return</w:t>
            </w:r>
          </w:p>
        </w:tc>
        <w:tc>
          <w:tcPr>
            <w:tcW w:w="2746" w:type="dxa"/>
          </w:tcPr>
          <w:p w14:paraId="310E4FCB" w14:textId="5E0F3971" w:rsidR="0090543A" w:rsidRPr="00214425" w:rsidRDefault="002B142B" w:rsidP="0090543A">
            <w:r w:rsidRPr="00214425">
              <w:t>Create a systematic approach for sta</w:t>
            </w:r>
            <w:r w:rsidR="00214425" w:rsidRPr="00214425">
              <w:t>f</w:t>
            </w:r>
            <w:r w:rsidRPr="00214425">
              <w:t xml:space="preserve">f to return to </w:t>
            </w:r>
            <w:r w:rsidR="00214425" w:rsidRPr="00214425">
              <w:t>the</w:t>
            </w:r>
            <w:r w:rsidRPr="00214425">
              <w:t xml:space="preserve"> jobs without disturbing the route such as leaving the trolley in the room</w:t>
            </w:r>
            <w:r w:rsidR="00214425" w:rsidRPr="00214425">
              <w:t xml:space="preserve">, only placing the chemicals back on the trolley if the room is done </w:t>
            </w:r>
          </w:p>
        </w:tc>
      </w:tr>
      <w:tr w:rsidR="0090543A" w14:paraId="62F44121" w14:textId="77777777" w:rsidTr="00867CA4">
        <w:trPr>
          <w:jc w:val="center"/>
        </w:trPr>
        <w:tc>
          <w:tcPr>
            <w:tcW w:w="2745" w:type="dxa"/>
          </w:tcPr>
          <w:p w14:paraId="1BAB4565" w14:textId="4A9880DE" w:rsidR="0090543A" w:rsidRPr="00AB5939" w:rsidRDefault="00587E2C" w:rsidP="0090543A">
            <w:r>
              <w:t>Equipment malfunction</w:t>
            </w:r>
          </w:p>
        </w:tc>
        <w:tc>
          <w:tcPr>
            <w:tcW w:w="2745" w:type="dxa"/>
          </w:tcPr>
          <w:p w14:paraId="6B40E8D1" w14:textId="3ED46D6F" w:rsidR="0090543A" w:rsidRDefault="00B37124" w:rsidP="0090543A">
            <w:pPr>
              <w:rPr>
                <w:b/>
                <w:bCs/>
              </w:rPr>
            </w:pPr>
            <w:r w:rsidRPr="00AB5939">
              <w:t>The housekeeping staff may have encountered equipment malfunctions</w:t>
            </w:r>
            <w:r>
              <w:t xml:space="preserve"> as one of the</w:t>
            </w:r>
            <w:r w:rsidRPr="00AB5939">
              <w:t xml:space="preserve"> cleaning solution dispenser not working correctly, resulting in incomplete</w:t>
            </w:r>
            <w:r>
              <w:t xml:space="preserve"> mirror</w:t>
            </w:r>
            <w:r w:rsidRPr="00AB5939">
              <w:t xml:space="preserve"> cleaning.</w:t>
            </w:r>
          </w:p>
        </w:tc>
        <w:tc>
          <w:tcPr>
            <w:tcW w:w="2746" w:type="dxa"/>
          </w:tcPr>
          <w:p w14:paraId="34309496" w14:textId="109085C9" w:rsidR="0090543A" w:rsidRPr="00633ECB" w:rsidRDefault="0090543A" w:rsidP="0090543A">
            <w:r w:rsidRPr="00633ECB">
              <w:t>Ensure that all cleaning equipment is regularly inspected, maintained, and promptly repaired or replaced when necessary</w:t>
            </w:r>
          </w:p>
        </w:tc>
        <w:tc>
          <w:tcPr>
            <w:tcW w:w="2746" w:type="dxa"/>
          </w:tcPr>
          <w:p w14:paraId="46C0FF4E" w14:textId="136935C8" w:rsidR="0090543A" w:rsidRDefault="0090543A" w:rsidP="0090543A">
            <w:pPr>
              <w:rPr>
                <w:b/>
                <w:bCs/>
              </w:rPr>
            </w:pPr>
            <w:r w:rsidRPr="00633ECB">
              <w:t>Conduct training sessions for the housekeeping staff on proper equipment usage and troubleshooting techniques</w:t>
            </w:r>
          </w:p>
        </w:tc>
        <w:tc>
          <w:tcPr>
            <w:tcW w:w="2746" w:type="dxa"/>
          </w:tcPr>
          <w:p w14:paraId="750F31BE" w14:textId="39BF5ED1" w:rsidR="0090543A" w:rsidRPr="0078035E" w:rsidRDefault="001F1399" w:rsidP="0090543A">
            <w:r w:rsidRPr="0078035E">
              <w:t xml:space="preserve">Keeping </w:t>
            </w:r>
            <w:r w:rsidR="00376A49" w:rsidRPr="0078035E">
              <w:t xml:space="preserve">a broken equipment sheet and ensure the equipment is labelled and not used until is up to </w:t>
            </w:r>
            <w:r w:rsidR="0078035E" w:rsidRPr="0078035E">
              <w:t>be fixed to a</w:t>
            </w:r>
            <w:r w:rsidR="0078035E">
              <w:t>void faulty equipment usage</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143A41E3" w14:textId="01C8DA36" w:rsidR="004D0F63" w:rsidRDefault="00AF428A" w:rsidP="004D0F63">
            <w:pPr>
              <w:rPr>
                <w:b/>
                <w:bCs/>
              </w:rPr>
            </w:pPr>
            <w:r w:rsidRPr="00AF428A">
              <w:rPr>
                <w:b/>
                <w:bCs/>
                <w:noProof/>
              </w:rPr>
              <w:drawing>
                <wp:inline distT="0" distB="0" distL="0" distR="0" wp14:anchorId="1168081C" wp14:editId="5F0BE061">
                  <wp:extent cx="5731510" cy="3220720"/>
                  <wp:effectExtent l="0" t="0" r="2540" b="0"/>
                  <wp:docPr id="297566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566557" name=""/>
                          <pic:cNvPicPr/>
                        </pic:nvPicPr>
                        <pic:blipFill>
                          <a:blip r:embed="rId8"/>
                          <a:stretch>
                            <a:fillRect/>
                          </a:stretch>
                        </pic:blipFill>
                        <pic:spPr>
                          <a:xfrm>
                            <a:off x="0" y="0"/>
                            <a:ext cx="5731510" cy="3220720"/>
                          </a:xfrm>
                          <a:prstGeom prst="rect">
                            <a:avLst/>
                          </a:prstGeom>
                        </pic:spPr>
                      </pic:pic>
                    </a:graphicData>
                  </a:graphic>
                </wp:inline>
              </w:drawing>
            </w:r>
          </w:p>
        </w:tc>
      </w:tr>
      <w:tr w:rsidR="004D0F63" w14:paraId="23BEF128" w14:textId="77777777" w:rsidTr="004D0F63">
        <w:trPr>
          <w:trHeight w:val="533"/>
          <w:jc w:val="center"/>
        </w:trPr>
        <w:tc>
          <w:tcPr>
            <w:tcW w:w="9377" w:type="dxa"/>
          </w:tcPr>
          <w:p w14:paraId="4F3D4B2F" w14:textId="77777777" w:rsidR="004D0F63" w:rsidRDefault="004D0F63" w:rsidP="00D10FC8">
            <w:pPr>
              <w:spacing w:line="360" w:lineRule="auto"/>
              <w:jc w:val="both"/>
              <w:rPr>
                <w:b/>
                <w:bCs/>
              </w:rPr>
            </w:pPr>
            <w:r>
              <w:rPr>
                <w:b/>
                <w:bCs/>
              </w:rPr>
              <w:t>Training Notes:</w:t>
            </w:r>
            <w:r w:rsidR="00D26DA9">
              <w:rPr>
                <w:b/>
                <w:bCs/>
              </w:rPr>
              <w:t xml:space="preserve"> </w:t>
            </w:r>
            <w:r w:rsidR="009D6B9E">
              <w:rPr>
                <w:b/>
                <w:bCs/>
              </w:rPr>
              <w:t>Housekeeping</w:t>
            </w:r>
            <w:r w:rsidR="00760CA7">
              <w:rPr>
                <w:b/>
                <w:bCs/>
              </w:rPr>
              <w:t xml:space="preserve"> </w:t>
            </w:r>
            <w:r w:rsidR="00D70DDC">
              <w:rPr>
                <w:b/>
                <w:bCs/>
              </w:rPr>
              <w:t>department</w:t>
            </w:r>
          </w:p>
          <w:p w14:paraId="1C9BBA5F" w14:textId="77777777" w:rsidR="003A103F" w:rsidRDefault="003A103F" w:rsidP="00D10FC8">
            <w:pPr>
              <w:spacing w:line="360" w:lineRule="auto"/>
              <w:jc w:val="both"/>
              <w:rPr>
                <w:rFonts w:ascii="Arial" w:hAnsi="Arial" w:cs="Arial"/>
              </w:rPr>
            </w:pPr>
          </w:p>
          <w:p w14:paraId="71140831" w14:textId="19884A6B" w:rsidR="00D10FC8" w:rsidRPr="00D10FC8" w:rsidRDefault="00D10FC8" w:rsidP="00D10FC8">
            <w:pPr>
              <w:spacing w:line="360" w:lineRule="auto"/>
              <w:jc w:val="both"/>
              <w:rPr>
                <w:rFonts w:ascii="Arial" w:hAnsi="Arial" w:cs="Arial"/>
              </w:rPr>
            </w:pPr>
            <w:r>
              <w:rPr>
                <w:rFonts w:ascii="Arial" w:hAnsi="Arial" w:cs="Arial"/>
              </w:rPr>
              <w:t>Housekeeping</w:t>
            </w:r>
            <w:r w:rsidRPr="00D10FC8">
              <w:rPr>
                <w:rFonts w:ascii="Arial" w:hAnsi="Arial" w:cs="Arial"/>
              </w:rPr>
              <w:t xml:space="preserve"> department is responsible for maintaining cleanliness, orderliness, and </w:t>
            </w:r>
            <w:r w:rsidR="00822474">
              <w:rPr>
                <w:rFonts w:ascii="Arial" w:hAnsi="Arial" w:cs="Arial"/>
              </w:rPr>
              <w:t>esthetical</w:t>
            </w:r>
            <w:r w:rsidRPr="00D10FC8">
              <w:rPr>
                <w:rFonts w:ascii="Arial" w:hAnsi="Arial" w:cs="Arial"/>
              </w:rPr>
              <w:t xml:space="preserve"> appeal throughout the hotel, ensuring a pleasant and comfortable experience for guests.</w:t>
            </w:r>
          </w:p>
          <w:p w14:paraId="288B30B8" w14:textId="77777777" w:rsidR="00D10FC8" w:rsidRPr="00D10FC8" w:rsidRDefault="00D10FC8" w:rsidP="00D10FC8">
            <w:pPr>
              <w:spacing w:line="360" w:lineRule="auto"/>
              <w:jc w:val="both"/>
              <w:rPr>
                <w:rFonts w:ascii="Arial" w:hAnsi="Arial" w:cs="Arial"/>
              </w:rPr>
            </w:pPr>
          </w:p>
          <w:p w14:paraId="7ED8D27D" w14:textId="687BF95C" w:rsidR="00D10FC8" w:rsidRPr="00D10FC8" w:rsidRDefault="00D10FC8" w:rsidP="00D10FC8">
            <w:pPr>
              <w:spacing w:line="360" w:lineRule="auto"/>
              <w:jc w:val="both"/>
              <w:rPr>
                <w:rFonts w:ascii="Arial" w:hAnsi="Arial" w:cs="Arial"/>
              </w:rPr>
            </w:pPr>
            <w:r w:rsidRPr="00D10FC8">
              <w:rPr>
                <w:rFonts w:ascii="Arial" w:hAnsi="Arial" w:cs="Arial"/>
              </w:rPr>
              <w:t>In terms of guest satisfaction, the Housekeeping Department's impact is</w:t>
            </w:r>
            <w:r w:rsidR="004E48BF">
              <w:rPr>
                <w:rFonts w:ascii="Arial" w:hAnsi="Arial" w:cs="Arial"/>
              </w:rPr>
              <w:t xml:space="preserve"> to deliver to expectation</w:t>
            </w:r>
            <w:r w:rsidRPr="00D10FC8">
              <w:rPr>
                <w:rFonts w:ascii="Arial" w:hAnsi="Arial" w:cs="Arial"/>
              </w:rPr>
              <w:t xml:space="preserve">. Guests expect clean and well-maintained rooms, </w:t>
            </w:r>
            <w:r w:rsidR="00771408">
              <w:rPr>
                <w:rFonts w:ascii="Arial" w:hAnsi="Arial" w:cs="Arial"/>
              </w:rPr>
              <w:t xml:space="preserve">which </w:t>
            </w:r>
            <w:r w:rsidR="00243304">
              <w:rPr>
                <w:rFonts w:ascii="Arial" w:hAnsi="Arial" w:cs="Arial"/>
              </w:rPr>
              <w:t xml:space="preserve">is our responsibility </w:t>
            </w:r>
            <w:r w:rsidRPr="00D10FC8">
              <w:rPr>
                <w:rFonts w:ascii="Arial" w:hAnsi="Arial" w:cs="Arial"/>
              </w:rPr>
              <w:t xml:space="preserve"> to meet and exceed these expectations.</w:t>
            </w:r>
          </w:p>
          <w:p w14:paraId="052FC44D" w14:textId="3F05992C" w:rsidR="00D10FC8" w:rsidRPr="00D10FC8" w:rsidRDefault="00D10FC8" w:rsidP="00D10FC8">
            <w:pPr>
              <w:spacing w:line="360" w:lineRule="auto"/>
              <w:jc w:val="both"/>
              <w:rPr>
                <w:rFonts w:ascii="Arial" w:hAnsi="Arial" w:cs="Arial"/>
              </w:rPr>
            </w:pPr>
            <w:r w:rsidRPr="00D10FC8">
              <w:rPr>
                <w:rFonts w:ascii="Arial" w:hAnsi="Arial" w:cs="Arial"/>
              </w:rPr>
              <w:t>These areas serve as the first impression for guests, and their cleanliness greatly influences guests' perception of the hotel. By keeping these areas well-maintained, the department contributes to creating a positive and welcoming atmosphere.</w:t>
            </w:r>
          </w:p>
          <w:p w14:paraId="148A6730" w14:textId="77777777" w:rsidR="00D10FC8" w:rsidRPr="00D10FC8" w:rsidRDefault="00D10FC8" w:rsidP="00D10FC8">
            <w:pPr>
              <w:spacing w:line="360" w:lineRule="auto"/>
              <w:jc w:val="both"/>
              <w:rPr>
                <w:rFonts w:ascii="Arial" w:hAnsi="Arial" w:cs="Arial"/>
              </w:rPr>
            </w:pPr>
          </w:p>
          <w:p w14:paraId="66E96B1C" w14:textId="1C641B2E" w:rsidR="00810575" w:rsidRPr="00D10FC8" w:rsidRDefault="00914C71" w:rsidP="00D10FC8">
            <w:pPr>
              <w:spacing w:line="360" w:lineRule="auto"/>
              <w:jc w:val="both"/>
              <w:rPr>
                <w:rFonts w:ascii="Arial" w:hAnsi="Arial" w:cs="Arial"/>
              </w:rPr>
            </w:pPr>
            <w:r>
              <w:rPr>
                <w:rFonts w:ascii="Arial" w:hAnsi="Arial" w:cs="Arial"/>
              </w:rPr>
              <w:lastRenderedPageBreak/>
              <w:t>At</w:t>
            </w:r>
            <w:r w:rsidR="00D10FC8" w:rsidRPr="00D10FC8">
              <w:rPr>
                <w:rFonts w:ascii="Arial" w:hAnsi="Arial" w:cs="Arial"/>
              </w:rPr>
              <w:t xml:space="preserve"> </w:t>
            </w:r>
            <w:r>
              <w:rPr>
                <w:rFonts w:ascii="Arial" w:hAnsi="Arial" w:cs="Arial"/>
              </w:rPr>
              <w:t xml:space="preserve">our hotel team members of </w:t>
            </w:r>
            <w:r w:rsidR="00D10FC8" w:rsidRPr="00D10FC8">
              <w:rPr>
                <w:rFonts w:ascii="Arial" w:hAnsi="Arial" w:cs="Arial"/>
              </w:rPr>
              <w:t xml:space="preserve">the Housekeeping Department </w:t>
            </w:r>
            <w:r w:rsidR="00CF53E5">
              <w:rPr>
                <w:rFonts w:ascii="Arial" w:hAnsi="Arial" w:cs="Arial"/>
              </w:rPr>
              <w:t xml:space="preserve">in Trinity hotel </w:t>
            </w:r>
            <w:r>
              <w:rPr>
                <w:rFonts w:ascii="Arial" w:hAnsi="Arial" w:cs="Arial"/>
              </w:rPr>
              <w:t>reports</w:t>
            </w:r>
            <w:r w:rsidR="006F0A59">
              <w:rPr>
                <w:rFonts w:ascii="Arial" w:hAnsi="Arial" w:cs="Arial"/>
              </w:rPr>
              <w:t xml:space="preserve"> to</w:t>
            </w:r>
            <w:r w:rsidR="006F0A59" w:rsidRPr="00D10FC8">
              <w:rPr>
                <w:rFonts w:ascii="Arial" w:hAnsi="Arial" w:cs="Arial"/>
              </w:rPr>
              <w:t xml:space="preserve"> Housekeeping</w:t>
            </w:r>
            <w:r w:rsidR="00D10FC8" w:rsidRPr="00D10FC8">
              <w:rPr>
                <w:rFonts w:ascii="Arial" w:hAnsi="Arial" w:cs="Arial"/>
              </w:rPr>
              <w:t xml:space="preserve"> </w:t>
            </w:r>
            <w:r w:rsidR="00305D48" w:rsidRPr="00D10FC8">
              <w:rPr>
                <w:rFonts w:ascii="Arial" w:hAnsi="Arial" w:cs="Arial"/>
              </w:rPr>
              <w:t>Manager</w:t>
            </w:r>
            <w:r w:rsidR="00305D48">
              <w:rPr>
                <w:rFonts w:ascii="Arial" w:hAnsi="Arial" w:cs="Arial"/>
              </w:rPr>
              <w:t xml:space="preserve"> </w:t>
            </w:r>
            <w:r w:rsidR="00305D48" w:rsidRPr="00D10FC8">
              <w:rPr>
                <w:rFonts w:ascii="Arial" w:hAnsi="Arial" w:cs="Arial"/>
              </w:rPr>
              <w:t>who</w:t>
            </w:r>
            <w:r w:rsidR="00D10FC8" w:rsidRPr="00D10FC8">
              <w:rPr>
                <w:rFonts w:ascii="Arial" w:hAnsi="Arial" w:cs="Arial"/>
              </w:rPr>
              <w:t xml:space="preserve"> oversees the department's operations. This individual is responsible for managing the housekeeping team, coordinating daily tasks, and ensuring compliance with cleanliness and safety standards. The department is further divided into teams or shifts, with supervisors or team leaders overseeing specific areas or floors</w:t>
            </w:r>
            <w:r w:rsidR="000E7F09">
              <w:rPr>
                <w:rFonts w:ascii="Arial" w:hAnsi="Arial" w:cs="Arial"/>
              </w:rPr>
              <w:t xml:space="preserve"> (</w:t>
            </w:r>
            <w:r w:rsidR="000E7F09" w:rsidRPr="00571EDA">
              <w:rPr>
                <w:rFonts w:ascii="Arial" w:hAnsi="Arial" w:cs="Arial"/>
              </w:rPr>
              <w:t>Alcalde-González, et al.</w:t>
            </w:r>
            <w:r w:rsidR="000E7F09">
              <w:rPr>
                <w:rFonts w:ascii="Arial" w:hAnsi="Arial" w:cs="Arial"/>
              </w:rPr>
              <w:t>, 2021)</w:t>
            </w:r>
            <w:r w:rsidR="00D10FC8" w:rsidRPr="00D10FC8">
              <w:rPr>
                <w:rFonts w:ascii="Arial" w:hAnsi="Arial" w:cs="Arial"/>
              </w:rPr>
              <w:t>.</w:t>
            </w:r>
          </w:p>
        </w:tc>
      </w:tr>
      <w:tr w:rsidR="004D0F63" w14:paraId="166CDB5D" w14:textId="77777777" w:rsidTr="004D0F63">
        <w:trPr>
          <w:trHeight w:val="533"/>
          <w:jc w:val="center"/>
        </w:trPr>
        <w:tc>
          <w:tcPr>
            <w:tcW w:w="9377" w:type="dxa"/>
          </w:tcPr>
          <w:p w14:paraId="13073444" w14:textId="470BC42B" w:rsidR="004D0F63" w:rsidRDefault="009C5199" w:rsidP="009C5199">
            <w:pPr>
              <w:rPr>
                <w:b/>
                <w:bCs/>
              </w:rPr>
            </w:pPr>
            <w:r w:rsidRPr="009C5199">
              <w:rPr>
                <w:b/>
                <w:bCs/>
                <w:noProof/>
              </w:rPr>
              <w:lastRenderedPageBreak/>
              <w:drawing>
                <wp:inline distT="0" distB="0" distL="0" distR="0" wp14:anchorId="2971877B" wp14:editId="036735B5">
                  <wp:extent cx="5645440" cy="3225966"/>
                  <wp:effectExtent l="0" t="0" r="0" b="0"/>
                  <wp:docPr id="360058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058336" name=""/>
                          <pic:cNvPicPr/>
                        </pic:nvPicPr>
                        <pic:blipFill>
                          <a:blip r:embed="rId9"/>
                          <a:stretch>
                            <a:fillRect/>
                          </a:stretch>
                        </pic:blipFill>
                        <pic:spPr>
                          <a:xfrm>
                            <a:off x="0" y="0"/>
                            <a:ext cx="5645440" cy="3225966"/>
                          </a:xfrm>
                          <a:prstGeom prst="rect">
                            <a:avLst/>
                          </a:prstGeom>
                        </pic:spPr>
                      </pic:pic>
                    </a:graphicData>
                  </a:graphic>
                </wp:inline>
              </w:drawing>
            </w:r>
          </w:p>
        </w:tc>
      </w:tr>
      <w:tr w:rsidR="004D0F63" w14:paraId="34EB4868" w14:textId="77777777" w:rsidTr="004D0F63">
        <w:trPr>
          <w:trHeight w:val="533"/>
          <w:jc w:val="center"/>
        </w:trPr>
        <w:tc>
          <w:tcPr>
            <w:tcW w:w="9377" w:type="dxa"/>
          </w:tcPr>
          <w:p w14:paraId="5C85EB74" w14:textId="77777777" w:rsidR="004D0F63" w:rsidRDefault="004D0F63" w:rsidP="004D0F63">
            <w:pPr>
              <w:rPr>
                <w:b/>
                <w:bCs/>
              </w:rPr>
            </w:pPr>
            <w:r>
              <w:rPr>
                <w:b/>
                <w:bCs/>
              </w:rPr>
              <w:t>Training Notes:</w:t>
            </w:r>
            <w:r w:rsidR="00760CA7">
              <w:rPr>
                <w:b/>
                <w:bCs/>
              </w:rPr>
              <w:t xml:space="preserve"> </w:t>
            </w:r>
            <w:r w:rsidR="00D26DA9">
              <w:rPr>
                <w:b/>
                <w:bCs/>
              </w:rPr>
              <w:t xml:space="preserve">Housekeeping team </w:t>
            </w:r>
          </w:p>
          <w:p w14:paraId="0EA63692" w14:textId="77777777" w:rsidR="003A103F" w:rsidRDefault="003A103F" w:rsidP="00475BA0">
            <w:pPr>
              <w:spacing w:line="360" w:lineRule="auto"/>
              <w:jc w:val="both"/>
              <w:rPr>
                <w:rFonts w:ascii="Arial" w:hAnsi="Arial" w:cs="Arial"/>
              </w:rPr>
            </w:pPr>
          </w:p>
          <w:p w14:paraId="40379BEE" w14:textId="33D90A74" w:rsidR="000C0D8B" w:rsidRPr="000C0D8B" w:rsidRDefault="000C0D8B" w:rsidP="00475BA0">
            <w:pPr>
              <w:spacing w:line="360" w:lineRule="auto"/>
              <w:jc w:val="both"/>
              <w:rPr>
                <w:rFonts w:ascii="Arial" w:hAnsi="Arial" w:cs="Arial"/>
              </w:rPr>
            </w:pPr>
            <w:r w:rsidRPr="000C0D8B">
              <w:rPr>
                <w:rFonts w:ascii="Arial" w:hAnsi="Arial" w:cs="Arial"/>
              </w:rPr>
              <w:t xml:space="preserve">Your dedication and hard work are </w:t>
            </w:r>
            <w:r w:rsidR="00891E2F">
              <w:rPr>
                <w:rFonts w:ascii="Arial" w:hAnsi="Arial" w:cs="Arial"/>
              </w:rPr>
              <w:t xml:space="preserve">shown through our bookings and guests reviews </w:t>
            </w:r>
            <w:r w:rsidR="004B6129">
              <w:rPr>
                <w:rFonts w:ascii="Arial" w:hAnsi="Arial" w:cs="Arial"/>
              </w:rPr>
              <w:t>here at Trinity hotel</w:t>
            </w:r>
            <w:r w:rsidRPr="000C0D8B">
              <w:rPr>
                <w:rFonts w:ascii="Arial" w:hAnsi="Arial" w:cs="Arial"/>
              </w:rPr>
              <w:t>.</w:t>
            </w:r>
            <w:r w:rsidR="004B6129">
              <w:rPr>
                <w:rFonts w:ascii="Arial" w:hAnsi="Arial" w:cs="Arial"/>
              </w:rPr>
              <w:t xml:space="preserve"> </w:t>
            </w:r>
          </w:p>
          <w:p w14:paraId="3065C763" w14:textId="77777777" w:rsidR="000C0D8B" w:rsidRPr="000C0D8B" w:rsidRDefault="000C0D8B" w:rsidP="00475BA0">
            <w:pPr>
              <w:spacing w:line="360" w:lineRule="auto"/>
              <w:jc w:val="both"/>
              <w:rPr>
                <w:rFonts w:ascii="Arial" w:hAnsi="Arial" w:cs="Arial"/>
              </w:rPr>
            </w:pPr>
          </w:p>
          <w:p w14:paraId="4B9EF735" w14:textId="2999F060" w:rsidR="000C0D8B" w:rsidRPr="000C0D8B" w:rsidRDefault="000C0D8B" w:rsidP="00475BA0">
            <w:pPr>
              <w:spacing w:line="360" w:lineRule="auto"/>
              <w:jc w:val="both"/>
              <w:rPr>
                <w:rFonts w:ascii="Arial" w:hAnsi="Arial" w:cs="Arial"/>
              </w:rPr>
            </w:pPr>
            <w:r w:rsidRPr="000C0D8B">
              <w:rPr>
                <w:rFonts w:ascii="Arial" w:hAnsi="Arial" w:cs="Arial"/>
              </w:rPr>
              <w:t xml:space="preserve">One of the key responsibilities of the Housekeeping Team is to ensure that guest rooms are impeccably clean and well-maintained. </w:t>
            </w:r>
            <w:r w:rsidR="004B6129">
              <w:rPr>
                <w:rFonts w:ascii="Arial" w:hAnsi="Arial" w:cs="Arial"/>
              </w:rPr>
              <w:t>Y</w:t>
            </w:r>
            <w:r w:rsidRPr="000C0D8B">
              <w:rPr>
                <w:rFonts w:ascii="Arial" w:hAnsi="Arial" w:cs="Arial"/>
              </w:rPr>
              <w:t>ou create a clean and inviting space for our guests to relax and unwind.</w:t>
            </w:r>
          </w:p>
          <w:p w14:paraId="2C7E88B8" w14:textId="77777777" w:rsidR="000C0D8B" w:rsidRPr="000C0D8B" w:rsidRDefault="000C0D8B" w:rsidP="00475BA0">
            <w:pPr>
              <w:spacing w:line="360" w:lineRule="auto"/>
              <w:jc w:val="both"/>
              <w:rPr>
                <w:rFonts w:ascii="Arial" w:hAnsi="Arial" w:cs="Arial"/>
              </w:rPr>
            </w:pPr>
          </w:p>
          <w:p w14:paraId="0D4FB3DE" w14:textId="4159BC50" w:rsidR="000C0D8B" w:rsidRPr="000C0D8B" w:rsidRDefault="000C0D8B" w:rsidP="00475BA0">
            <w:pPr>
              <w:spacing w:line="360" w:lineRule="auto"/>
              <w:jc w:val="both"/>
              <w:rPr>
                <w:rFonts w:ascii="Arial" w:hAnsi="Arial" w:cs="Arial"/>
              </w:rPr>
            </w:pPr>
            <w:r w:rsidRPr="000C0D8B">
              <w:rPr>
                <w:rFonts w:ascii="Arial" w:hAnsi="Arial" w:cs="Arial"/>
              </w:rPr>
              <w:t>Your diligent work in keeping these areas tidy and presentable sets a positive tone for their entire stay. Your attention to detail in these spaces creates a welcoming atmosphere and makes our guests feel valued and cared for.</w:t>
            </w:r>
          </w:p>
          <w:p w14:paraId="45B407E4" w14:textId="77777777" w:rsidR="000C0D8B" w:rsidRPr="000C0D8B" w:rsidRDefault="000C0D8B" w:rsidP="00475BA0">
            <w:pPr>
              <w:spacing w:line="360" w:lineRule="auto"/>
              <w:jc w:val="both"/>
              <w:rPr>
                <w:rFonts w:ascii="Arial" w:hAnsi="Arial" w:cs="Arial"/>
              </w:rPr>
            </w:pPr>
          </w:p>
          <w:p w14:paraId="76F7810D" w14:textId="12A741C1" w:rsidR="00810575" w:rsidRDefault="000C0D8B" w:rsidP="00475BA0">
            <w:pPr>
              <w:spacing w:line="360" w:lineRule="auto"/>
              <w:jc w:val="both"/>
              <w:rPr>
                <w:rFonts w:ascii="Arial" w:hAnsi="Arial" w:cs="Arial"/>
              </w:rPr>
            </w:pPr>
            <w:r w:rsidRPr="000C0D8B">
              <w:rPr>
                <w:rFonts w:ascii="Arial" w:hAnsi="Arial" w:cs="Arial"/>
              </w:rPr>
              <w:t xml:space="preserve">In addition to cleanliness, the </w:t>
            </w:r>
            <w:r w:rsidR="00392674">
              <w:rPr>
                <w:rFonts w:ascii="Arial" w:hAnsi="Arial" w:cs="Arial"/>
              </w:rPr>
              <w:t>h</w:t>
            </w:r>
            <w:r w:rsidRPr="000C0D8B">
              <w:rPr>
                <w:rFonts w:ascii="Arial" w:hAnsi="Arial" w:cs="Arial"/>
              </w:rPr>
              <w:t xml:space="preserve">ousekeeping </w:t>
            </w:r>
            <w:r w:rsidR="00392674">
              <w:rPr>
                <w:rFonts w:ascii="Arial" w:hAnsi="Arial" w:cs="Arial"/>
              </w:rPr>
              <w:t>t</w:t>
            </w:r>
            <w:r w:rsidRPr="000C0D8B">
              <w:rPr>
                <w:rFonts w:ascii="Arial" w:hAnsi="Arial" w:cs="Arial"/>
              </w:rPr>
              <w:t xml:space="preserve">eam plays a significant role in ensuring the orderliness of the hotel. Your efforts in managing linens, supplies, and amenities contribute to the smooth operations of our establishment. By efficiently handling inventory and ensuring an adequate supply, you support the seamless functioning of </w:t>
            </w:r>
            <w:r w:rsidRPr="000C0D8B">
              <w:rPr>
                <w:rFonts w:ascii="Arial" w:hAnsi="Arial" w:cs="Arial"/>
              </w:rPr>
              <w:lastRenderedPageBreak/>
              <w:t>our hotel and enable other departments to provide exceptional service</w:t>
            </w:r>
            <w:r w:rsidR="00475BA0">
              <w:rPr>
                <w:rFonts w:ascii="Arial" w:hAnsi="Arial" w:cs="Arial"/>
              </w:rPr>
              <w:t xml:space="preserve"> </w:t>
            </w:r>
            <w:r w:rsidR="00D3542F">
              <w:rPr>
                <w:rFonts w:ascii="Arial" w:hAnsi="Arial" w:cs="Arial"/>
              </w:rPr>
              <w:t>(</w:t>
            </w:r>
            <w:r w:rsidR="00475BA0" w:rsidRPr="005F10FE">
              <w:rPr>
                <w:rFonts w:ascii="Arial" w:hAnsi="Arial" w:cs="Arial"/>
              </w:rPr>
              <w:t>Sanon, M.</w:t>
            </w:r>
            <w:r w:rsidR="00475BA0">
              <w:rPr>
                <w:rFonts w:ascii="Arial" w:hAnsi="Arial" w:cs="Arial"/>
              </w:rPr>
              <w:t xml:space="preserve"> 2013)</w:t>
            </w:r>
            <w:r w:rsidRPr="000C0D8B">
              <w:rPr>
                <w:rFonts w:ascii="Arial" w:hAnsi="Arial" w:cs="Arial"/>
              </w:rPr>
              <w:t>.</w:t>
            </w:r>
          </w:p>
          <w:p w14:paraId="47C39300" w14:textId="269F912B" w:rsidR="00FF581B" w:rsidRPr="000C0D8B" w:rsidRDefault="00FF581B" w:rsidP="000C0D8B">
            <w:pPr>
              <w:rPr>
                <w:rFonts w:ascii="Arial" w:hAnsi="Arial" w:cs="Arial"/>
              </w:rPr>
            </w:pPr>
          </w:p>
        </w:tc>
      </w:tr>
      <w:tr w:rsidR="004D0F63" w14:paraId="7BBE1C47" w14:textId="77777777" w:rsidTr="004D0F63">
        <w:trPr>
          <w:trHeight w:val="533"/>
          <w:jc w:val="center"/>
        </w:trPr>
        <w:tc>
          <w:tcPr>
            <w:tcW w:w="9377" w:type="dxa"/>
          </w:tcPr>
          <w:p w14:paraId="2699F7A4" w14:textId="3AD515D8" w:rsidR="004D0F63" w:rsidRDefault="00AE6BEC" w:rsidP="00AE6BEC">
            <w:pPr>
              <w:rPr>
                <w:b/>
                <w:bCs/>
              </w:rPr>
            </w:pPr>
            <w:r w:rsidRPr="00AE6BEC">
              <w:rPr>
                <w:b/>
                <w:bCs/>
                <w:noProof/>
              </w:rPr>
              <w:lastRenderedPageBreak/>
              <w:drawing>
                <wp:inline distT="0" distB="0" distL="0" distR="0" wp14:anchorId="1BB3BFD6" wp14:editId="59D32957">
                  <wp:extent cx="5731510" cy="3237230"/>
                  <wp:effectExtent l="0" t="0" r="2540" b="1270"/>
                  <wp:docPr id="225910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910041" name=""/>
                          <pic:cNvPicPr/>
                        </pic:nvPicPr>
                        <pic:blipFill>
                          <a:blip r:embed="rId10"/>
                          <a:stretch>
                            <a:fillRect/>
                          </a:stretch>
                        </pic:blipFill>
                        <pic:spPr>
                          <a:xfrm>
                            <a:off x="0" y="0"/>
                            <a:ext cx="5731510" cy="3237230"/>
                          </a:xfrm>
                          <a:prstGeom prst="rect">
                            <a:avLst/>
                          </a:prstGeom>
                        </pic:spPr>
                      </pic:pic>
                    </a:graphicData>
                  </a:graphic>
                </wp:inline>
              </w:drawing>
            </w:r>
          </w:p>
        </w:tc>
      </w:tr>
      <w:tr w:rsidR="004D0F63" w14:paraId="0E5DDCD8" w14:textId="77777777" w:rsidTr="004D0F63">
        <w:trPr>
          <w:trHeight w:val="489"/>
          <w:jc w:val="center"/>
        </w:trPr>
        <w:tc>
          <w:tcPr>
            <w:tcW w:w="9377" w:type="dxa"/>
          </w:tcPr>
          <w:p w14:paraId="21B71D37" w14:textId="77777777" w:rsidR="004D0F63" w:rsidRDefault="004D0F63" w:rsidP="004D0F63">
            <w:pPr>
              <w:rPr>
                <w:b/>
                <w:bCs/>
              </w:rPr>
            </w:pPr>
            <w:r>
              <w:rPr>
                <w:b/>
                <w:bCs/>
              </w:rPr>
              <w:t>Training Notes:</w:t>
            </w:r>
            <w:r w:rsidR="00760CA7">
              <w:rPr>
                <w:b/>
                <w:bCs/>
              </w:rPr>
              <w:t xml:space="preserve"> Employee engagement</w:t>
            </w:r>
          </w:p>
          <w:p w14:paraId="1ED64D95" w14:textId="77777777" w:rsidR="003A103F" w:rsidRDefault="003A103F" w:rsidP="00EA58BC">
            <w:pPr>
              <w:spacing w:line="360" w:lineRule="auto"/>
              <w:jc w:val="both"/>
              <w:rPr>
                <w:rFonts w:ascii="Arial" w:hAnsi="Arial" w:cs="Arial"/>
              </w:rPr>
            </w:pPr>
          </w:p>
          <w:p w14:paraId="5BAC77A5" w14:textId="04C63520" w:rsidR="00697AB5" w:rsidRDefault="00EA58BC" w:rsidP="00EA58BC">
            <w:pPr>
              <w:spacing w:line="360" w:lineRule="auto"/>
              <w:jc w:val="both"/>
              <w:rPr>
                <w:rFonts w:ascii="Arial" w:hAnsi="Arial" w:cs="Arial"/>
              </w:rPr>
            </w:pPr>
            <w:r>
              <w:rPr>
                <w:rFonts w:ascii="Arial" w:hAnsi="Arial" w:cs="Arial"/>
              </w:rPr>
              <w:t xml:space="preserve">We know our </w:t>
            </w:r>
            <w:r w:rsidR="0001628A" w:rsidRPr="00EA58BC">
              <w:rPr>
                <w:rFonts w:ascii="Arial" w:hAnsi="Arial" w:cs="Arial"/>
              </w:rPr>
              <w:t>Employee</w:t>
            </w:r>
            <w:r w:rsidR="0001628A">
              <w:rPr>
                <w:rFonts w:ascii="Arial" w:hAnsi="Arial" w:cs="Arial"/>
              </w:rPr>
              <w:t>s</w:t>
            </w:r>
            <w:r w:rsidR="00D24B9D">
              <w:rPr>
                <w:rFonts w:ascii="Arial" w:hAnsi="Arial" w:cs="Arial"/>
              </w:rPr>
              <w:t xml:space="preserve"> </w:t>
            </w:r>
            <w:r w:rsidR="00C74043">
              <w:rPr>
                <w:rFonts w:ascii="Arial" w:hAnsi="Arial" w:cs="Arial"/>
              </w:rPr>
              <w:t>dedication</w:t>
            </w:r>
            <w:r w:rsidR="001176D7">
              <w:rPr>
                <w:rFonts w:ascii="Arial" w:hAnsi="Arial" w:cs="Arial"/>
              </w:rPr>
              <w:t xml:space="preserve"> </w:t>
            </w:r>
            <w:r w:rsidR="00D24B9D">
              <w:rPr>
                <w:rFonts w:ascii="Arial" w:hAnsi="Arial" w:cs="Arial"/>
              </w:rPr>
              <w:t xml:space="preserve">at </w:t>
            </w:r>
            <w:r w:rsidR="00C74043">
              <w:rPr>
                <w:rFonts w:ascii="Arial" w:hAnsi="Arial" w:cs="Arial"/>
              </w:rPr>
              <w:t>Trinity</w:t>
            </w:r>
            <w:r w:rsidR="00D24B9D">
              <w:rPr>
                <w:rFonts w:ascii="Arial" w:hAnsi="Arial" w:cs="Arial"/>
              </w:rPr>
              <w:t xml:space="preserve"> hotel is</w:t>
            </w:r>
            <w:r w:rsidR="00B63A33">
              <w:rPr>
                <w:rFonts w:ascii="Arial" w:hAnsi="Arial" w:cs="Arial"/>
              </w:rPr>
              <w:t xml:space="preserve"> shown trough</w:t>
            </w:r>
            <w:r w:rsidRPr="00EA58BC">
              <w:rPr>
                <w:rFonts w:ascii="Arial" w:hAnsi="Arial" w:cs="Arial"/>
              </w:rPr>
              <w:t xml:space="preserve"> </w:t>
            </w:r>
            <w:r w:rsidR="001176D7">
              <w:rPr>
                <w:rFonts w:ascii="Arial" w:hAnsi="Arial" w:cs="Arial"/>
              </w:rPr>
              <w:t xml:space="preserve">they engagement to day to day activities </w:t>
            </w:r>
            <w:r w:rsidR="0001628A" w:rsidRPr="00EA58BC">
              <w:rPr>
                <w:rFonts w:ascii="Arial" w:hAnsi="Arial" w:cs="Arial"/>
              </w:rPr>
              <w:t>engagement to</w:t>
            </w:r>
            <w:r w:rsidRPr="00EA58BC">
              <w:rPr>
                <w:rFonts w:ascii="Arial" w:hAnsi="Arial" w:cs="Arial"/>
              </w:rPr>
              <w:t xml:space="preserve"> the emotional commitment and dedication</w:t>
            </w:r>
            <w:r w:rsidR="003C198C">
              <w:rPr>
                <w:rFonts w:ascii="Arial" w:hAnsi="Arial" w:cs="Arial"/>
              </w:rPr>
              <w:t>,</w:t>
            </w:r>
            <w:r w:rsidRPr="00EA58BC">
              <w:rPr>
                <w:rFonts w:ascii="Arial" w:hAnsi="Arial" w:cs="Arial"/>
              </w:rPr>
              <w:t xml:space="preserve"> that </w:t>
            </w:r>
            <w:r w:rsidR="003C198C">
              <w:rPr>
                <w:rFonts w:ascii="Arial" w:hAnsi="Arial" w:cs="Arial"/>
              </w:rPr>
              <w:t>the team</w:t>
            </w:r>
            <w:r w:rsidRPr="00EA58BC">
              <w:rPr>
                <w:rFonts w:ascii="Arial" w:hAnsi="Arial" w:cs="Arial"/>
              </w:rPr>
              <w:t xml:space="preserve"> have towards </w:t>
            </w:r>
            <w:r w:rsidR="00B225BE">
              <w:rPr>
                <w:rFonts w:ascii="Arial" w:hAnsi="Arial" w:cs="Arial"/>
              </w:rPr>
              <w:t>the guests</w:t>
            </w:r>
            <w:r w:rsidRPr="00EA58BC">
              <w:rPr>
                <w:rFonts w:ascii="Arial" w:hAnsi="Arial" w:cs="Arial"/>
              </w:rPr>
              <w:t xml:space="preserve">, </w:t>
            </w:r>
            <w:r w:rsidR="00B225BE">
              <w:rPr>
                <w:rFonts w:ascii="Arial" w:hAnsi="Arial" w:cs="Arial"/>
              </w:rPr>
              <w:t>hotel</w:t>
            </w:r>
            <w:r w:rsidRPr="00EA58BC">
              <w:rPr>
                <w:rFonts w:ascii="Arial" w:hAnsi="Arial" w:cs="Arial"/>
              </w:rPr>
              <w:t xml:space="preserve">, and its goals. </w:t>
            </w:r>
          </w:p>
          <w:p w14:paraId="250CA7A1" w14:textId="77777777" w:rsidR="00697AB5" w:rsidRDefault="00697AB5" w:rsidP="00EA58BC">
            <w:pPr>
              <w:spacing w:line="360" w:lineRule="auto"/>
              <w:jc w:val="both"/>
              <w:rPr>
                <w:rFonts w:ascii="Arial" w:hAnsi="Arial" w:cs="Arial"/>
              </w:rPr>
            </w:pPr>
          </w:p>
          <w:p w14:paraId="78D3733C" w14:textId="3F4B69AA" w:rsidR="00697AB5" w:rsidRDefault="00DC60EE" w:rsidP="00EA58BC">
            <w:pPr>
              <w:spacing w:line="360" w:lineRule="auto"/>
              <w:jc w:val="both"/>
              <w:rPr>
                <w:rFonts w:ascii="Arial" w:hAnsi="Arial" w:cs="Arial"/>
              </w:rPr>
            </w:pPr>
            <w:r>
              <w:rPr>
                <w:rFonts w:ascii="Arial" w:hAnsi="Arial" w:cs="Arial"/>
              </w:rPr>
              <w:t>The willingness of our staff i</w:t>
            </w:r>
            <w:r w:rsidR="00B225BE">
              <w:rPr>
                <w:rFonts w:ascii="Arial" w:hAnsi="Arial" w:cs="Arial"/>
              </w:rPr>
              <w:t xml:space="preserve">t </w:t>
            </w:r>
            <w:r w:rsidR="00C672CE">
              <w:rPr>
                <w:rFonts w:ascii="Arial" w:hAnsi="Arial" w:cs="Arial"/>
              </w:rPr>
              <w:t xml:space="preserve">is </w:t>
            </w:r>
            <w:r w:rsidR="00C672CE" w:rsidRPr="00EA58BC">
              <w:rPr>
                <w:rFonts w:ascii="Arial" w:hAnsi="Arial" w:cs="Arial"/>
              </w:rPr>
              <w:t>encompasses</w:t>
            </w:r>
            <w:r w:rsidR="00EA58BC" w:rsidRPr="00EA58BC">
              <w:rPr>
                <w:rFonts w:ascii="Arial" w:hAnsi="Arial" w:cs="Arial"/>
              </w:rPr>
              <w:t xml:space="preserve"> the level of enthusiasm, motivation, and passion employees bring to their roles. </w:t>
            </w:r>
            <w:r w:rsidR="00391DC5">
              <w:rPr>
                <w:rFonts w:ascii="Arial" w:hAnsi="Arial" w:cs="Arial"/>
              </w:rPr>
              <w:t>At Hotel Trinity we work together to</w:t>
            </w:r>
            <w:r w:rsidR="00EA58BC" w:rsidRPr="00EA58BC">
              <w:rPr>
                <w:rFonts w:ascii="Arial" w:hAnsi="Arial" w:cs="Arial"/>
              </w:rPr>
              <w:t xml:space="preserve"> </w:t>
            </w:r>
            <w:r w:rsidR="00391DC5">
              <w:rPr>
                <w:rFonts w:ascii="Arial" w:hAnsi="Arial" w:cs="Arial"/>
              </w:rPr>
              <w:t xml:space="preserve">the </w:t>
            </w:r>
            <w:r w:rsidR="00EA58BC" w:rsidRPr="00EA58BC">
              <w:rPr>
                <w:rFonts w:ascii="Arial" w:hAnsi="Arial" w:cs="Arial"/>
              </w:rPr>
              <w:t xml:space="preserve">satisfaction is </w:t>
            </w:r>
            <w:r w:rsidR="00326671">
              <w:rPr>
                <w:rFonts w:ascii="Arial" w:hAnsi="Arial" w:cs="Arial"/>
              </w:rPr>
              <w:t>of our guests</w:t>
            </w:r>
            <w:r w:rsidR="00EA58BC" w:rsidRPr="00EA58BC">
              <w:rPr>
                <w:rFonts w:ascii="Arial" w:hAnsi="Arial" w:cs="Arial"/>
              </w:rPr>
              <w:t>,</w:t>
            </w:r>
            <w:r w:rsidR="0001628A">
              <w:rPr>
                <w:rFonts w:ascii="Arial" w:hAnsi="Arial" w:cs="Arial"/>
              </w:rPr>
              <w:t xml:space="preserve"> </w:t>
            </w:r>
            <w:r w:rsidR="00326671">
              <w:rPr>
                <w:rFonts w:ascii="Arial" w:hAnsi="Arial" w:cs="Arial"/>
              </w:rPr>
              <w:t>where</w:t>
            </w:r>
            <w:r w:rsidR="00EA58BC" w:rsidRPr="00EA58BC">
              <w:rPr>
                <w:rFonts w:ascii="Arial" w:hAnsi="Arial" w:cs="Arial"/>
              </w:rPr>
              <w:t xml:space="preserve"> employee engagement plays a crucial role in creating exceptional guest experiences and driving the success of the business.</w:t>
            </w:r>
          </w:p>
          <w:p w14:paraId="7BE6EB8A" w14:textId="77777777" w:rsidR="00697AB5" w:rsidRDefault="00697AB5" w:rsidP="00EA58BC">
            <w:pPr>
              <w:spacing w:line="360" w:lineRule="auto"/>
              <w:jc w:val="both"/>
              <w:rPr>
                <w:rFonts w:ascii="Arial" w:hAnsi="Arial" w:cs="Arial"/>
              </w:rPr>
            </w:pPr>
          </w:p>
          <w:p w14:paraId="30BEE184" w14:textId="62F8BFE7" w:rsidR="00810575" w:rsidRDefault="00DF1AC4" w:rsidP="00EA58BC">
            <w:pPr>
              <w:spacing w:line="360" w:lineRule="auto"/>
              <w:jc w:val="both"/>
              <w:rPr>
                <w:rFonts w:ascii="Arial" w:hAnsi="Arial" w:cs="Arial"/>
              </w:rPr>
            </w:pPr>
            <w:r>
              <w:rPr>
                <w:rFonts w:ascii="Arial" w:hAnsi="Arial" w:cs="Arial"/>
              </w:rPr>
              <w:t xml:space="preserve"> In order to reward our dedicated </w:t>
            </w:r>
            <w:r w:rsidR="00ED0760">
              <w:rPr>
                <w:rFonts w:ascii="Arial" w:hAnsi="Arial" w:cs="Arial"/>
              </w:rPr>
              <w:t>team,</w:t>
            </w:r>
            <w:r>
              <w:rPr>
                <w:rFonts w:ascii="Arial" w:hAnsi="Arial" w:cs="Arial"/>
              </w:rPr>
              <w:t xml:space="preserve"> we have implemented a reward </w:t>
            </w:r>
            <w:r w:rsidR="00444CA2">
              <w:rPr>
                <w:rFonts w:ascii="Arial" w:hAnsi="Arial" w:cs="Arial"/>
              </w:rPr>
              <w:t>program (Prekbox, 2023)</w:t>
            </w:r>
            <w:r>
              <w:rPr>
                <w:rFonts w:ascii="Arial" w:hAnsi="Arial" w:cs="Arial"/>
              </w:rPr>
              <w:t>.</w:t>
            </w:r>
          </w:p>
          <w:p w14:paraId="583F4599" w14:textId="313890DF" w:rsidR="00326671" w:rsidRPr="00EA58BC" w:rsidRDefault="00326671" w:rsidP="00EA58BC">
            <w:pPr>
              <w:spacing w:line="360" w:lineRule="auto"/>
              <w:jc w:val="both"/>
              <w:rPr>
                <w:rFonts w:ascii="Arial" w:hAnsi="Arial" w:cs="Arial"/>
              </w:rPr>
            </w:pPr>
          </w:p>
        </w:tc>
      </w:tr>
      <w:tr w:rsidR="004D0F63" w14:paraId="22B151AD" w14:textId="77777777" w:rsidTr="004D0F63">
        <w:trPr>
          <w:trHeight w:val="533"/>
          <w:jc w:val="center"/>
        </w:trPr>
        <w:tc>
          <w:tcPr>
            <w:tcW w:w="9377" w:type="dxa"/>
          </w:tcPr>
          <w:p w14:paraId="65199D38" w14:textId="118DA198" w:rsidR="004D0F63" w:rsidRDefault="00ED0760" w:rsidP="004D0F63">
            <w:pPr>
              <w:rPr>
                <w:b/>
                <w:bCs/>
              </w:rPr>
            </w:pPr>
            <w:r w:rsidRPr="00ED0760">
              <w:rPr>
                <w:b/>
                <w:bCs/>
                <w:noProof/>
              </w:rPr>
              <w:lastRenderedPageBreak/>
              <w:drawing>
                <wp:inline distT="0" distB="0" distL="0" distR="0" wp14:anchorId="017D09E8" wp14:editId="34F1B9E9">
                  <wp:extent cx="5731510" cy="3241040"/>
                  <wp:effectExtent l="0" t="0" r="2540" b="0"/>
                  <wp:docPr id="953174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174117" name=""/>
                          <pic:cNvPicPr/>
                        </pic:nvPicPr>
                        <pic:blipFill>
                          <a:blip r:embed="rId11"/>
                          <a:stretch>
                            <a:fillRect/>
                          </a:stretch>
                        </pic:blipFill>
                        <pic:spPr>
                          <a:xfrm>
                            <a:off x="0" y="0"/>
                            <a:ext cx="5731510" cy="3241040"/>
                          </a:xfrm>
                          <a:prstGeom prst="rect">
                            <a:avLst/>
                          </a:prstGeom>
                        </pic:spPr>
                      </pic:pic>
                    </a:graphicData>
                  </a:graphic>
                </wp:inline>
              </w:drawing>
            </w:r>
          </w:p>
        </w:tc>
      </w:tr>
      <w:tr w:rsidR="004D0F63" w14:paraId="30B933E8" w14:textId="77777777" w:rsidTr="004D0F63">
        <w:trPr>
          <w:trHeight w:val="533"/>
          <w:jc w:val="center"/>
        </w:trPr>
        <w:tc>
          <w:tcPr>
            <w:tcW w:w="9377" w:type="dxa"/>
          </w:tcPr>
          <w:p w14:paraId="79610426" w14:textId="77777777" w:rsidR="004D0F63" w:rsidRDefault="004D0F63" w:rsidP="004D0F63">
            <w:pPr>
              <w:rPr>
                <w:b/>
                <w:bCs/>
              </w:rPr>
            </w:pPr>
            <w:r>
              <w:rPr>
                <w:b/>
                <w:bCs/>
              </w:rPr>
              <w:t>Training Notes:</w:t>
            </w:r>
            <w:r w:rsidR="00760CA7">
              <w:rPr>
                <w:b/>
                <w:bCs/>
              </w:rPr>
              <w:t xml:space="preserve"> </w:t>
            </w:r>
            <w:r w:rsidR="009D6B9E">
              <w:rPr>
                <w:b/>
                <w:bCs/>
              </w:rPr>
              <w:t>Interdepartmental communication</w:t>
            </w:r>
          </w:p>
          <w:p w14:paraId="3AA3E36A" w14:textId="77777777" w:rsidR="003A103F" w:rsidRDefault="003A103F" w:rsidP="00400BB3">
            <w:pPr>
              <w:spacing w:line="360" w:lineRule="auto"/>
              <w:jc w:val="both"/>
              <w:rPr>
                <w:rFonts w:ascii="Arial" w:hAnsi="Arial" w:cs="Arial"/>
              </w:rPr>
            </w:pPr>
          </w:p>
          <w:p w14:paraId="0BF230DB" w14:textId="77777777" w:rsidR="00697AB5" w:rsidRDefault="00400BB3" w:rsidP="00400BB3">
            <w:pPr>
              <w:spacing w:line="360" w:lineRule="auto"/>
              <w:jc w:val="both"/>
              <w:rPr>
                <w:rFonts w:ascii="Arial" w:hAnsi="Arial" w:cs="Arial"/>
              </w:rPr>
            </w:pPr>
            <w:r w:rsidRPr="00400BB3">
              <w:rPr>
                <w:rFonts w:ascii="Arial" w:hAnsi="Arial" w:cs="Arial"/>
              </w:rPr>
              <w:t xml:space="preserve">Effective interdepartmental communication is crucial for collaboration and cooperation within </w:t>
            </w:r>
            <w:r w:rsidR="005B0179">
              <w:rPr>
                <w:rFonts w:ascii="Arial" w:hAnsi="Arial" w:cs="Arial"/>
              </w:rPr>
              <w:t xml:space="preserve">Trinity </w:t>
            </w:r>
            <w:r w:rsidRPr="00400BB3">
              <w:rPr>
                <w:rFonts w:ascii="Arial" w:hAnsi="Arial" w:cs="Arial"/>
              </w:rPr>
              <w:t xml:space="preserve">hotel. It involves clear and efficient exchange of information, ideas, and resources between departments. </w:t>
            </w:r>
          </w:p>
          <w:p w14:paraId="3C5A3B84" w14:textId="77777777" w:rsidR="00697AB5" w:rsidRDefault="00697AB5" w:rsidP="00400BB3">
            <w:pPr>
              <w:spacing w:line="360" w:lineRule="auto"/>
              <w:jc w:val="both"/>
              <w:rPr>
                <w:rFonts w:ascii="Arial" w:hAnsi="Arial" w:cs="Arial"/>
              </w:rPr>
            </w:pPr>
          </w:p>
          <w:p w14:paraId="554FD687" w14:textId="77777777" w:rsidR="00697AB5" w:rsidRDefault="00400BB3" w:rsidP="00400BB3">
            <w:pPr>
              <w:spacing w:line="360" w:lineRule="auto"/>
              <w:jc w:val="both"/>
              <w:rPr>
                <w:rFonts w:ascii="Arial" w:hAnsi="Arial" w:cs="Arial"/>
              </w:rPr>
            </w:pPr>
            <w:r w:rsidRPr="00400BB3">
              <w:rPr>
                <w:rFonts w:ascii="Arial" w:hAnsi="Arial" w:cs="Arial"/>
              </w:rPr>
              <w:t>Key factors for successful interdepartmental communication include establishing clear communication channels, promoting open and transparent communication, defining clear roles and responsibilities, utili</w:t>
            </w:r>
            <w:r w:rsidR="00631831">
              <w:rPr>
                <w:rFonts w:ascii="Arial" w:hAnsi="Arial" w:cs="Arial"/>
              </w:rPr>
              <w:t>s</w:t>
            </w:r>
            <w:r w:rsidRPr="00400BB3">
              <w:rPr>
                <w:rFonts w:ascii="Arial" w:hAnsi="Arial" w:cs="Arial"/>
              </w:rPr>
              <w:t>ing effective communication techniques, providing regular updates and feedback, resolving conflicts, and engaging in team-building activities.</w:t>
            </w:r>
          </w:p>
          <w:p w14:paraId="75B57B53" w14:textId="77777777" w:rsidR="00697AB5" w:rsidRDefault="00697AB5" w:rsidP="00400BB3">
            <w:pPr>
              <w:spacing w:line="360" w:lineRule="auto"/>
              <w:jc w:val="both"/>
              <w:rPr>
                <w:rFonts w:ascii="Arial" w:hAnsi="Arial" w:cs="Arial"/>
              </w:rPr>
            </w:pPr>
          </w:p>
          <w:p w14:paraId="4A260C78" w14:textId="72E5D1FB" w:rsidR="00810575" w:rsidRPr="00400BB3" w:rsidRDefault="00400BB3" w:rsidP="00400BB3">
            <w:pPr>
              <w:spacing w:line="360" w:lineRule="auto"/>
              <w:jc w:val="both"/>
              <w:rPr>
                <w:rFonts w:ascii="Arial" w:hAnsi="Arial" w:cs="Arial"/>
              </w:rPr>
            </w:pPr>
            <w:r w:rsidRPr="00400BB3">
              <w:rPr>
                <w:rFonts w:ascii="Arial" w:hAnsi="Arial" w:cs="Arial"/>
              </w:rPr>
              <w:t xml:space="preserve"> When departments communicate effectively, it fosters a harmonious work environment, promotes problem-solving and decision-making, and contributes to the overall success of the</w:t>
            </w:r>
            <w:r w:rsidR="008027D6">
              <w:rPr>
                <w:rFonts w:ascii="Arial" w:hAnsi="Arial" w:cs="Arial"/>
              </w:rPr>
              <w:t xml:space="preserve"> Trinity</w:t>
            </w:r>
            <w:r w:rsidRPr="00400BB3">
              <w:rPr>
                <w:rFonts w:ascii="Arial" w:hAnsi="Arial" w:cs="Arial"/>
              </w:rPr>
              <w:t xml:space="preserve"> hotel</w:t>
            </w:r>
            <w:r w:rsidR="008027D6">
              <w:rPr>
                <w:rFonts w:ascii="Arial" w:hAnsi="Arial" w:cs="Arial"/>
              </w:rPr>
              <w:t xml:space="preserve"> (George, RT &amp; Hancer, M. 2008)</w:t>
            </w:r>
            <w:r w:rsidRPr="00400BB3">
              <w:rPr>
                <w:rFonts w:ascii="Arial" w:hAnsi="Arial" w:cs="Arial"/>
              </w:rPr>
              <w:t>.</w:t>
            </w:r>
          </w:p>
        </w:tc>
      </w:tr>
      <w:tr w:rsidR="004D0F63" w14:paraId="19F14FD9" w14:textId="77777777" w:rsidTr="004D0F63">
        <w:trPr>
          <w:trHeight w:val="533"/>
          <w:jc w:val="center"/>
        </w:trPr>
        <w:tc>
          <w:tcPr>
            <w:tcW w:w="9377" w:type="dxa"/>
          </w:tcPr>
          <w:p w14:paraId="388D25D6" w14:textId="0171C5EE" w:rsidR="004D0F63" w:rsidRDefault="009D1F75" w:rsidP="00ED0760">
            <w:pPr>
              <w:tabs>
                <w:tab w:val="left" w:pos="264"/>
              </w:tabs>
              <w:rPr>
                <w:b/>
                <w:bCs/>
              </w:rPr>
            </w:pPr>
            <w:r w:rsidRPr="009D1F75">
              <w:rPr>
                <w:b/>
                <w:bCs/>
                <w:noProof/>
              </w:rPr>
              <w:lastRenderedPageBreak/>
              <w:drawing>
                <wp:inline distT="0" distB="0" distL="0" distR="0" wp14:anchorId="04C2E0B4" wp14:editId="4333176F">
                  <wp:extent cx="5731510" cy="3209925"/>
                  <wp:effectExtent l="0" t="0" r="2540" b="9525"/>
                  <wp:docPr id="648133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133461" name=""/>
                          <pic:cNvPicPr/>
                        </pic:nvPicPr>
                        <pic:blipFill>
                          <a:blip r:embed="rId12"/>
                          <a:stretch>
                            <a:fillRect/>
                          </a:stretch>
                        </pic:blipFill>
                        <pic:spPr>
                          <a:xfrm>
                            <a:off x="0" y="0"/>
                            <a:ext cx="5731510" cy="3209925"/>
                          </a:xfrm>
                          <a:prstGeom prst="rect">
                            <a:avLst/>
                          </a:prstGeom>
                        </pic:spPr>
                      </pic:pic>
                    </a:graphicData>
                  </a:graphic>
                </wp:inline>
              </w:drawing>
            </w:r>
          </w:p>
        </w:tc>
      </w:tr>
      <w:tr w:rsidR="004D0F63" w14:paraId="788CB039" w14:textId="77777777" w:rsidTr="004D0F63">
        <w:trPr>
          <w:trHeight w:val="533"/>
          <w:jc w:val="center"/>
        </w:trPr>
        <w:tc>
          <w:tcPr>
            <w:tcW w:w="9377" w:type="dxa"/>
          </w:tcPr>
          <w:p w14:paraId="4B027840" w14:textId="00478AD2" w:rsidR="004D0F63" w:rsidRDefault="004D0F63" w:rsidP="004D0F63">
            <w:pPr>
              <w:rPr>
                <w:b/>
                <w:bCs/>
              </w:rPr>
            </w:pPr>
            <w:r>
              <w:rPr>
                <w:b/>
                <w:bCs/>
              </w:rPr>
              <w:t>Training Notes:</w:t>
            </w:r>
            <w:r w:rsidR="00D70DDC">
              <w:rPr>
                <w:b/>
                <w:bCs/>
              </w:rPr>
              <w:t xml:space="preserve"> </w:t>
            </w:r>
            <w:r w:rsidR="005F2916">
              <w:rPr>
                <w:b/>
                <w:bCs/>
              </w:rPr>
              <w:t>Workplace and guest safety</w:t>
            </w:r>
          </w:p>
          <w:p w14:paraId="2A58D9E5" w14:textId="77777777" w:rsidR="003A103F" w:rsidRDefault="003A103F" w:rsidP="00CD247B">
            <w:pPr>
              <w:spacing w:line="360" w:lineRule="auto"/>
              <w:jc w:val="both"/>
              <w:rPr>
                <w:rFonts w:ascii="Arial" w:hAnsi="Arial" w:cs="Arial"/>
              </w:rPr>
            </w:pPr>
          </w:p>
          <w:p w14:paraId="6222E765" w14:textId="77777777" w:rsidR="00697AB5" w:rsidRDefault="001B2417" w:rsidP="00CD247B">
            <w:pPr>
              <w:spacing w:line="360" w:lineRule="auto"/>
              <w:jc w:val="both"/>
              <w:rPr>
                <w:rFonts w:ascii="Arial" w:hAnsi="Arial" w:cs="Arial"/>
              </w:rPr>
            </w:pPr>
            <w:r w:rsidRPr="001B2417">
              <w:rPr>
                <w:rFonts w:ascii="Arial" w:hAnsi="Arial" w:cs="Arial"/>
              </w:rPr>
              <w:t xml:space="preserve">Workplace and guest safety in the </w:t>
            </w:r>
            <w:r w:rsidR="00EC7F8C">
              <w:rPr>
                <w:rFonts w:ascii="Arial" w:hAnsi="Arial" w:cs="Arial"/>
              </w:rPr>
              <w:t xml:space="preserve">Trinity </w:t>
            </w:r>
            <w:r w:rsidRPr="001B2417">
              <w:rPr>
                <w:rFonts w:ascii="Arial" w:hAnsi="Arial" w:cs="Arial"/>
              </w:rPr>
              <w:t xml:space="preserve">hotel is ensured through adherence to health and safety regulations, conducting risk assessments, providing personal protective equipment (PPE), maintaining hygiene practices, addressing bed bug concerns, implementing effective cleaning techniques, and having a robust incident reporting system. </w:t>
            </w:r>
          </w:p>
          <w:p w14:paraId="4AAE0FA6" w14:textId="77777777" w:rsidR="00697AB5" w:rsidRDefault="00697AB5" w:rsidP="00CD247B">
            <w:pPr>
              <w:spacing w:line="360" w:lineRule="auto"/>
              <w:jc w:val="both"/>
              <w:rPr>
                <w:rFonts w:ascii="Arial" w:hAnsi="Arial" w:cs="Arial"/>
              </w:rPr>
            </w:pPr>
          </w:p>
          <w:p w14:paraId="01C4DE31" w14:textId="7014026D" w:rsidR="004D0F63" w:rsidRPr="00CD247B" w:rsidRDefault="001B2417" w:rsidP="00CD247B">
            <w:pPr>
              <w:spacing w:line="360" w:lineRule="auto"/>
              <w:jc w:val="both"/>
              <w:rPr>
                <w:rFonts w:ascii="Arial" w:hAnsi="Arial" w:cs="Arial"/>
              </w:rPr>
            </w:pPr>
            <w:r w:rsidRPr="001B2417">
              <w:rPr>
                <w:rFonts w:ascii="Arial" w:hAnsi="Arial" w:cs="Arial"/>
              </w:rPr>
              <w:t>These measures aim to create a safe and secure environment for employees and guests, prevent accidents and infections, and protect the reputation of the hotel. Prioriti</w:t>
            </w:r>
            <w:r w:rsidR="00CD247B">
              <w:rPr>
                <w:rFonts w:ascii="Arial" w:hAnsi="Arial" w:cs="Arial"/>
              </w:rPr>
              <w:t>s</w:t>
            </w:r>
            <w:r w:rsidRPr="001B2417">
              <w:rPr>
                <w:rFonts w:ascii="Arial" w:hAnsi="Arial" w:cs="Arial"/>
              </w:rPr>
              <w:t>ing safety enhances guest satisfaction and contributes to the overall success of the establishment</w:t>
            </w:r>
            <w:r w:rsidR="00CD270E">
              <w:rPr>
                <w:rFonts w:ascii="Arial" w:hAnsi="Arial" w:cs="Arial"/>
              </w:rPr>
              <w:t xml:space="preserve"> (Carrillo.R.A</w:t>
            </w:r>
            <w:r w:rsidRPr="001B2417">
              <w:rPr>
                <w:rFonts w:ascii="Arial" w:hAnsi="Arial" w:cs="Arial"/>
              </w:rPr>
              <w:t>.</w:t>
            </w:r>
            <w:r w:rsidR="002E682D">
              <w:rPr>
                <w:rFonts w:ascii="Arial" w:hAnsi="Arial" w:cs="Arial"/>
              </w:rPr>
              <w:t xml:space="preserve"> 2019</w:t>
            </w:r>
            <w:r w:rsidR="00CB2DCF">
              <w:rPr>
                <w:rFonts w:ascii="Arial" w:hAnsi="Arial" w:cs="Arial"/>
              </w:rPr>
              <w:t>), (</w:t>
            </w:r>
            <w:r w:rsidR="002E682D">
              <w:rPr>
                <w:rFonts w:ascii="Arial" w:hAnsi="Arial" w:cs="Arial"/>
              </w:rPr>
              <w:t>iHasco 2023).</w:t>
            </w:r>
            <w:r w:rsidR="004D0F63">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0063A2ED" w:rsidR="004D0F63" w:rsidRDefault="004D0F63" w:rsidP="00482BF5">
            <w:pPr>
              <w:rPr>
                <w:b/>
                <w:bCs/>
              </w:rPr>
            </w:pPr>
          </w:p>
          <w:p w14:paraId="096E1E64" w14:textId="77777777" w:rsidR="00357851" w:rsidRDefault="00357851" w:rsidP="00482BF5">
            <w:pPr>
              <w:rPr>
                <w:b/>
                <w:bCs/>
              </w:rPr>
            </w:pPr>
          </w:p>
          <w:p w14:paraId="677E6791" w14:textId="77777777" w:rsidR="004D0F63" w:rsidRDefault="004D0F63" w:rsidP="00482BF5">
            <w:pPr>
              <w:rPr>
                <w:b/>
                <w:bCs/>
              </w:rPr>
            </w:pPr>
          </w:p>
          <w:p w14:paraId="7758141E" w14:textId="3654AAAD" w:rsidR="004D0F63" w:rsidRDefault="0087445E" w:rsidP="00482BF5">
            <w:pPr>
              <w:rPr>
                <w:b/>
                <w:bCs/>
              </w:rPr>
            </w:pPr>
            <w:r w:rsidRPr="0087445E">
              <w:rPr>
                <w:b/>
                <w:bCs/>
                <w:noProof/>
              </w:rPr>
              <w:lastRenderedPageBreak/>
              <w:drawing>
                <wp:inline distT="0" distB="0" distL="0" distR="0" wp14:anchorId="692475A7" wp14:editId="36C27A76">
                  <wp:extent cx="5731510" cy="3209925"/>
                  <wp:effectExtent l="0" t="0" r="2540" b="9525"/>
                  <wp:docPr id="981088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088908" name=""/>
                          <pic:cNvPicPr/>
                        </pic:nvPicPr>
                        <pic:blipFill>
                          <a:blip r:embed="rId13"/>
                          <a:stretch>
                            <a:fillRect/>
                          </a:stretch>
                        </pic:blipFill>
                        <pic:spPr>
                          <a:xfrm>
                            <a:off x="0" y="0"/>
                            <a:ext cx="5731510" cy="3209925"/>
                          </a:xfrm>
                          <a:prstGeom prst="rect">
                            <a:avLst/>
                          </a:prstGeom>
                        </pic:spPr>
                      </pic:pic>
                    </a:graphicData>
                  </a:graphic>
                </wp:inline>
              </w:drawing>
            </w:r>
          </w:p>
        </w:tc>
      </w:tr>
      <w:tr w:rsidR="004D0F63" w14:paraId="3F4D60CF" w14:textId="77777777" w:rsidTr="00482BF5">
        <w:trPr>
          <w:trHeight w:val="533"/>
          <w:jc w:val="center"/>
        </w:trPr>
        <w:tc>
          <w:tcPr>
            <w:tcW w:w="9377" w:type="dxa"/>
          </w:tcPr>
          <w:p w14:paraId="34DFAB7A" w14:textId="77777777" w:rsidR="004D0F63" w:rsidRDefault="004D0F63" w:rsidP="00482BF5">
            <w:pPr>
              <w:rPr>
                <w:b/>
                <w:bCs/>
              </w:rPr>
            </w:pPr>
            <w:r>
              <w:rPr>
                <w:b/>
                <w:bCs/>
              </w:rPr>
              <w:lastRenderedPageBreak/>
              <w:t>Training Notes:</w:t>
            </w:r>
            <w:r w:rsidR="001F7D5A">
              <w:rPr>
                <w:b/>
                <w:bCs/>
              </w:rPr>
              <w:t xml:space="preserve"> </w:t>
            </w:r>
            <w:r w:rsidR="00FD5AAD">
              <w:rPr>
                <w:b/>
                <w:bCs/>
              </w:rPr>
              <w:t>Hazard perception</w:t>
            </w:r>
          </w:p>
          <w:p w14:paraId="2BE67B9B" w14:textId="77777777" w:rsidR="002F5D28" w:rsidRDefault="002F5D28" w:rsidP="00482BF5">
            <w:pPr>
              <w:rPr>
                <w:b/>
                <w:bCs/>
              </w:rPr>
            </w:pPr>
          </w:p>
          <w:p w14:paraId="4651E0AF" w14:textId="77777777" w:rsidR="00E03304" w:rsidRDefault="002160E1" w:rsidP="002160E1">
            <w:pPr>
              <w:spacing w:line="360" w:lineRule="auto"/>
              <w:jc w:val="both"/>
              <w:rPr>
                <w:rFonts w:ascii="Arial" w:hAnsi="Arial" w:cs="Arial"/>
              </w:rPr>
            </w:pPr>
            <w:r w:rsidRPr="002160E1">
              <w:rPr>
                <w:rFonts w:ascii="Arial" w:hAnsi="Arial" w:cs="Arial"/>
              </w:rPr>
              <w:t xml:space="preserve">Hazard perception </w:t>
            </w:r>
            <w:r w:rsidR="003D3282">
              <w:rPr>
                <w:rFonts w:ascii="Arial" w:hAnsi="Arial" w:cs="Arial"/>
              </w:rPr>
              <w:t>in Trinity</w:t>
            </w:r>
            <w:r w:rsidRPr="002160E1">
              <w:rPr>
                <w:rFonts w:ascii="Arial" w:hAnsi="Arial" w:cs="Arial"/>
              </w:rPr>
              <w:t xml:space="preserve"> hotel involves the identification and assessment of potential hazards to ensure the safety of employees and guests. </w:t>
            </w:r>
          </w:p>
          <w:p w14:paraId="01419AA4" w14:textId="77777777" w:rsidR="00FE0C33" w:rsidRDefault="00E03304" w:rsidP="002160E1">
            <w:pPr>
              <w:spacing w:line="360" w:lineRule="auto"/>
              <w:jc w:val="both"/>
              <w:rPr>
                <w:rFonts w:ascii="Arial" w:hAnsi="Arial" w:cs="Arial"/>
              </w:rPr>
            </w:pPr>
            <w:r>
              <w:rPr>
                <w:rFonts w:ascii="Arial" w:hAnsi="Arial" w:cs="Arial"/>
              </w:rPr>
              <w:t xml:space="preserve">Type of </w:t>
            </w:r>
            <w:r w:rsidR="002160E1" w:rsidRPr="002160E1">
              <w:rPr>
                <w:rFonts w:ascii="Arial" w:hAnsi="Arial" w:cs="Arial"/>
              </w:rPr>
              <w:t>Haza</w:t>
            </w:r>
            <w:r w:rsidR="002D43D9">
              <w:rPr>
                <w:rFonts w:ascii="Arial" w:hAnsi="Arial" w:cs="Arial"/>
              </w:rPr>
              <w:t xml:space="preserve">zards: </w:t>
            </w:r>
          </w:p>
          <w:p w14:paraId="04BB46B8" w14:textId="08D87C1B" w:rsidR="002D43D9" w:rsidRPr="00FE0C33" w:rsidRDefault="00FE0C33" w:rsidP="00FE0C33">
            <w:pPr>
              <w:pStyle w:val="ListParagraph"/>
              <w:numPr>
                <w:ilvl w:val="0"/>
                <w:numId w:val="4"/>
              </w:numPr>
              <w:spacing w:line="360" w:lineRule="auto"/>
              <w:jc w:val="both"/>
              <w:rPr>
                <w:rFonts w:ascii="Arial" w:hAnsi="Arial" w:cs="Arial"/>
              </w:rPr>
            </w:pPr>
            <w:r w:rsidRPr="00FE0C33">
              <w:rPr>
                <w:rFonts w:ascii="Arial" w:hAnsi="Arial" w:cs="Arial"/>
              </w:rPr>
              <w:t>Physical</w:t>
            </w:r>
          </w:p>
          <w:p w14:paraId="47DCC475" w14:textId="1A411C18" w:rsidR="002D43D9" w:rsidRPr="00FE0C33" w:rsidRDefault="002D43D9" w:rsidP="00FE0C33">
            <w:pPr>
              <w:pStyle w:val="ListParagraph"/>
              <w:numPr>
                <w:ilvl w:val="0"/>
                <w:numId w:val="4"/>
              </w:numPr>
              <w:spacing w:line="360" w:lineRule="auto"/>
              <w:jc w:val="both"/>
              <w:rPr>
                <w:rFonts w:ascii="Arial" w:hAnsi="Arial" w:cs="Arial"/>
              </w:rPr>
            </w:pPr>
            <w:r w:rsidRPr="00FE0C33">
              <w:rPr>
                <w:rFonts w:ascii="Arial" w:hAnsi="Arial" w:cs="Arial"/>
              </w:rPr>
              <w:t>C</w:t>
            </w:r>
            <w:r w:rsidR="002160E1" w:rsidRPr="00FE0C33">
              <w:rPr>
                <w:rFonts w:ascii="Arial" w:hAnsi="Arial" w:cs="Arial"/>
              </w:rPr>
              <w:t>hemical</w:t>
            </w:r>
          </w:p>
          <w:p w14:paraId="0671A379" w14:textId="1884E6C3" w:rsidR="002D43D9" w:rsidRPr="00FE0C33" w:rsidRDefault="002D43D9" w:rsidP="00FE0C33">
            <w:pPr>
              <w:pStyle w:val="ListParagraph"/>
              <w:numPr>
                <w:ilvl w:val="0"/>
                <w:numId w:val="4"/>
              </w:numPr>
              <w:spacing w:line="360" w:lineRule="auto"/>
              <w:jc w:val="both"/>
              <w:rPr>
                <w:rFonts w:ascii="Arial" w:hAnsi="Arial" w:cs="Arial"/>
              </w:rPr>
            </w:pPr>
            <w:r w:rsidRPr="00FE0C33">
              <w:rPr>
                <w:rFonts w:ascii="Arial" w:hAnsi="Arial" w:cs="Arial"/>
              </w:rPr>
              <w:t>B</w:t>
            </w:r>
            <w:r w:rsidR="002160E1" w:rsidRPr="00FE0C33">
              <w:rPr>
                <w:rFonts w:ascii="Arial" w:hAnsi="Arial" w:cs="Arial"/>
              </w:rPr>
              <w:t>iological</w:t>
            </w:r>
          </w:p>
          <w:p w14:paraId="689259EB" w14:textId="63CF831F" w:rsidR="00697AB5" w:rsidRPr="00FE0C33" w:rsidRDefault="00FE0C33" w:rsidP="00FE0C33">
            <w:pPr>
              <w:pStyle w:val="ListParagraph"/>
              <w:numPr>
                <w:ilvl w:val="0"/>
                <w:numId w:val="4"/>
              </w:numPr>
              <w:spacing w:line="360" w:lineRule="auto"/>
              <w:jc w:val="both"/>
              <w:rPr>
                <w:rFonts w:ascii="Arial" w:hAnsi="Arial" w:cs="Arial"/>
              </w:rPr>
            </w:pPr>
            <w:r w:rsidRPr="00FE0C33">
              <w:rPr>
                <w:rFonts w:ascii="Arial" w:hAnsi="Arial" w:cs="Arial"/>
              </w:rPr>
              <w:t>E</w:t>
            </w:r>
            <w:r w:rsidR="002160E1" w:rsidRPr="00FE0C33">
              <w:rPr>
                <w:rFonts w:ascii="Arial" w:hAnsi="Arial" w:cs="Arial"/>
              </w:rPr>
              <w:t xml:space="preserve">rgonomic </w:t>
            </w:r>
          </w:p>
          <w:p w14:paraId="2EF55187" w14:textId="77777777" w:rsidR="00697AB5" w:rsidRDefault="00697AB5" w:rsidP="002160E1">
            <w:pPr>
              <w:spacing w:line="360" w:lineRule="auto"/>
              <w:jc w:val="both"/>
              <w:rPr>
                <w:rFonts w:ascii="Arial" w:hAnsi="Arial" w:cs="Arial"/>
              </w:rPr>
            </w:pPr>
          </w:p>
          <w:p w14:paraId="4766E5DD" w14:textId="77777777" w:rsidR="00697AB5" w:rsidRDefault="002160E1" w:rsidP="002160E1">
            <w:pPr>
              <w:spacing w:line="360" w:lineRule="auto"/>
              <w:jc w:val="both"/>
              <w:rPr>
                <w:rFonts w:ascii="Arial" w:hAnsi="Arial" w:cs="Arial"/>
              </w:rPr>
            </w:pPr>
            <w:r w:rsidRPr="002160E1">
              <w:rPr>
                <w:rFonts w:ascii="Arial" w:hAnsi="Arial" w:cs="Arial"/>
              </w:rPr>
              <w:t xml:space="preserve">Hazard perception requires conducting thorough hazard identification, assessing risks associated with the hazards, implementing appropriate hazard controls, and providing necessary training to employees. </w:t>
            </w:r>
          </w:p>
          <w:p w14:paraId="2E728DAE" w14:textId="77777777" w:rsidR="00697AB5" w:rsidRDefault="00697AB5" w:rsidP="002160E1">
            <w:pPr>
              <w:spacing w:line="360" w:lineRule="auto"/>
              <w:jc w:val="both"/>
              <w:rPr>
                <w:rFonts w:ascii="Arial" w:hAnsi="Arial" w:cs="Arial"/>
              </w:rPr>
            </w:pPr>
          </w:p>
          <w:p w14:paraId="2EB05F86" w14:textId="518D2288" w:rsidR="00810575" w:rsidRPr="002160E1" w:rsidRDefault="002160E1" w:rsidP="002160E1">
            <w:pPr>
              <w:spacing w:line="360" w:lineRule="auto"/>
              <w:jc w:val="both"/>
              <w:rPr>
                <w:rFonts w:ascii="Arial" w:hAnsi="Arial" w:cs="Arial"/>
              </w:rPr>
            </w:pPr>
            <w:r w:rsidRPr="002160E1">
              <w:rPr>
                <w:rFonts w:ascii="Arial" w:hAnsi="Arial" w:cs="Arial"/>
              </w:rPr>
              <w:t xml:space="preserve">By effectively perceiving and managing hazards, </w:t>
            </w:r>
            <w:r w:rsidR="00A547AF">
              <w:rPr>
                <w:rFonts w:ascii="Arial" w:hAnsi="Arial" w:cs="Arial"/>
              </w:rPr>
              <w:t xml:space="preserve">Trinity hotel </w:t>
            </w:r>
            <w:r w:rsidRPr="002160E1">
              <w:rPr>
                <w:rFonts w:ascii="Arial" w:hAnsi="Arial" w:cs="Arial"/>
              </w:rPr>
              <w:t>can create a safer environment, reduce the risk of accidents, and protect the well-being of their workforce and guests</w:t>
            </w:r>
            <w:r w:rsidR="00CB2DCF">
              <w:rPr>
                <w:rFonts w:ascii="Arial" w:hAnsi="Arial" w:cs="Arial"/>
              </w:rPr>
              <w:t xml:space="preserve"> (</w:t>
            </w:r>
            <w:r w:rsidR="00CB2DCF" w:rsidRPr="007D3AF9">
              <w:rPr>
                <w:rFonts w:ascii="Arial" w:hAnsi="Arial" w:cs="Arial"/>
              </w:rPr>
              <w:t>Health &amp; Safety Adviser 2023)</w:t>
            </w:r>
            <w:r w:rsidR="00CB2DCF">
              <w:rPr>
                <w:rFonts w:ascii="Arial" w:hAnsi="Arial" w:cs="Arial"/>
              </w:rPr>
              <w:t xml:space="preserve">, </w:t>
            </w:r>
            <w:r w:rsidR="009355B9">
              <w:rPr>
                <w:rFonts w:ascii="Arial" w:hAnsi="Arial" w:cs="Arial"/>
              </w:rPr>
              <w:t>(iHasco</w:t>
            </w:r>
            <w:r w:rsidR="009355B9" w:rsidRPr="00E328FD">
              <w:rPr>
                <w:rFonts w:ascii="Arial" w:hAnsi="Arial" w:cs="Arial"/>
              </w:rPr>
              <w:t xml:space="preserve"> 2023)</w:t>
            </w:r>
            <w:r w:rsidR="00507FAC">
              <w:rPr>
                <w:rFonts w:ascii="Arial" w:hAnsi="Arial" w:cs="Arial"/>
              </w:rPr>
              <w:t>, (</w:t>
            </w:r>
            <w:r w:rsidR="00507FAC" w:rsidRPr="008B36EF">
              <w:rPr>
                <w:rFonts w:ascii="Arial" w:hAnsi="Arial" w:cs="Arial"/>
              </w:rPr>
              <w:t>FQM Limited 2021</w:t>
            </w:r>
            <w:r w:rsidR="00507FAC">
              <w:rPr>
                <w:rFonts w:ascii="Arial" w:hAnsi="Arial" w:cs="Arial"/>
              </w:rPr>
              <w:t>)</w:t>
            </w:r>
            <w:r w:rsidR="00447EB2">
              <w:rPr>
                <w:rFonts w:ascii="Arial" w:hAnsi="Arial" w:cs="Arial"/>
              </w:rPr>
              <w:t>.</w:t>
            </w:r>
          </w:p>
        </w:tc>
      </w:tr>
      <w:tr w:rsidR="004D0F63" w14:paraId="14B189C7" w14:textId="77777777" w:rsidTr="00482BF5">
        <w:trPr>
          <w:trHeight w:val="533"/>
          <w:jc w:val="center"/>
        </w:trPr>
        <w:tc>
          <w:tcPr>
            <w:tcW w:w="9377" w:type="dxa"/>
          </w:tcPr>
          <w:p w14:paraId="233072D1" w14:textId="08C65567" w:rsidR="004D0F63" w:rsidRDefault="00B52C19" w:rsidP="008C35F7">
            <w:pPr>
              <w:rPr>
                <w:b/>
                <w:bCs/>
              </w:rPr>
            </w:pPr>
            <w:r w:rsidRPr="00B52C19">
              <w:rPr>
                <w:b/>
                <w:bCs/>
                <w:noProof/>
              </w:rPr>
              <w:lastRenderedPageBreak/>
              <w:drawing>
                <wp:inline distT="0" distB="0" distL="0" distR="0" wp14:anchorId="3BC7035F" wp14:editId="5CD91AC4">
                  <wp:extent cx="4711942" cy="2597283"/>
                  <wp:effectExtent l="0" t="0" r="0" b="0"/>
                  <wp:docPr id="1267464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464089" name=""/>
                          <pic:cNvPicPr/>
                        </pic:nvPicPr>
                        <pic:blipFill>
                          <a:blip r:embed="rId14"/>
                          <a:stretch>
                            <a:fillRect/>
                          </a:stretch>
                        </pic:blipFill>
                        <pic:spPr>
                          <a:xfrm>
                            <a:off x="0" y="0"/>
                            <a:ext cx="4711942" cy="2597283"/>
                          </a:xfrm>
                          <a:prstGeom prst="rect">
                            <a:avLst/>
                          </a:prstGeom>
                        </pic:spPr>
                      </pic:pic>
                    </a:graphicData>
                  </a:graphic>
                </wp:inline>
              </w:drawing>
            </w:r>
          </w:p>
        </w:tc>
      </w:tr>
      <w:tr w:rsidR="004D0F63" w14:paraId="560EA942" w14:textId="77777777" w:rsidTr="00482BF5">
        <w:trPr>
          <w:trHeight w:val="533"/>
          <w:jc w:val="center"/>
        </w:trPr>
        <w:tc>
          <w:tcPr>
            <w:tcW w:w="9377" w:type="dxa"/>
          </w:tcPr>
          <w:p w14:paraId="0B622311" w14:textId="77777777" w:rsidR="004D0F63" w:rsidRDefault="004D0F63" w:rsidP="00482BF5">
            <w:pPr>
              <w:rPr>
                <w:b/>
                <w:bCs/>
              </w:rPr>
            </w:pPr>
            <w:r>
              <w:rPr>
                <w:b/>
                <w:bCs/>
              </w:rPr>
              <w:t>Training Notes:</w:t>
            </w:r>
            <w:r w:rsidR="001F7D5A">
              <w:rPr>
                <w:b/>
                <w:bCs/>
              </w:rPr>
              <w:t xml:space="preserve"> </w:t>
            </w:r>
            <w:r w:rsidR="004B666B">
              <w:rPr>
                <w:b/>
                <w:bCs/>
              </w:rPr>
              <w:t>Hotel reputation management</w:t>
            </w:r>
          </w:p>
          <w:p w14:paraId="3ED1A31C" w14:textId="77777777" w:rsidR="003A103F" w:rsidRDefault="003A103F" w:rsidP="003A103F">
            <w:pPr>
              <w:spacing w:line="360" w:lineRule="auto"/>
              <w:jc w:val="both"/>
              <w:rPr>
                <w:rFonts w:ascii="Arial" w:hAnsi="Arial" w:cs="Arial"/>
              </w:rPr>
            </w:pPr>
          </w:p>
          <w:p w14:paraId="79347761" w14:textId="77777777" w:rsidR="00697AB5" w:rsidRDefault="00821A8B" w:rsidP="003A103F">
            <w:pPr>
              <w:spacing w:line="360" w:lineRule="auto"/>
              <w:jc w:val="both"/>
              <w:rPr>
                <w:rFonts w:ascii="Arial" w:hAnsi="Arial" w:cs="Arial"/>
              </w:rPr>
            </w:pPr>
            <w:r w:rsidRPr="003D3282">
              <w:rPr>
                <w:rFonts w:ascii="Arial" w:hAnsi="Arial" w:cs="Arial"/>
              </w:rPr>
              <w:t xml:space="preserve">Trinity </w:t>
            </w:r>
            <w:r w:rsidR="0081601F" w:rsidRPr="003A103F">
              <w:rPr>
                <w:rFonts w:ascii="Arial" w:hAnsi="Arial" w:cs="Arial"/>
              </w:rPr>
              <w:t>Hotel reputation management is critical for the success of</w:t>
            </w:r>
            <w:r>
              <w:rPr>
                <w:rFonts w:ascii="Arial" w:hAnsi="Arial" w:cs="Arial"/>
              </w:rPr>
              <w:t xml:space="preserve"> the</w:t>
            </w:r>
            <w:r w:rsidR="0081601F" w:rsidRPr="003A103F">
              <w:rPr>
                <w:rFonts w:ascii="Arial" w:hAnsi="Arial" w:cs="Arial"/>
              </w:rPr>
              <w:t xml:space="preserve"> hotel, as it directly impacts its ability to attract guests and generate</w:t>
            </w:r>
            <w:r>
              <w:rPr>
                <w:rFonts w:ascii="Arial" w:hAnsi="Arial" w:cs="Arial"/>
              </w:rPr>
              <w:t xml:space="preserve"> our hotel. </w:t>
            </w:r>
            <w:r w:rsidR="0081601F" w:rsidRPr="003A103F">
              <w:rPr>
                <w:rFonts w:ascii="Arial" w:hAnsi="Arial" w:cs="Arial"/>
              </w:rPr>
              <w:t xml:space="preserve">Factors such as service quality, guest satisfaction, online reviews and ratings, brand image, employee engagement, crisis management, and social responsibility influence a hotel's reputation. </w:t>
            </w:r>
          </w:p>
          <w:p w14:paraId="37D787F0" w14:textId="77777777" w:rsidR="00697AB5" w:rsidRDefault="00697AB5" w:rsidP="003A103F">
            <w:pPr>
              <w:spacing w:line="360" w:lineRule="auto"/>
              <w:jc w:val="both"/>
              <w:rPr>
                <w:rFonts w:ascii="Arial" w:hAnsi="Arial" w:cs="Arial"/>
              </w:rPr>
            </w:pPr>
          </w:p>
          <w:p w14:paraId="6B1B458F" w14:textId="77777777" w:rsidR="00697AB5" w:rsidRDefault="0081601F" w:rsidP="003A103F">
            <w:pPr>
              <w:spacing w:line="360" w:lineRule="auto"/>
              <w:jc w:val="both"/>
              <w:rPr>
                <w:rFonts w:ascii="Arial" w:hAnsi="Arial" w:cs="Arial"/>
              </w:rPr>
            </w:pPr>
            <w:r w:rsidRPr="003A103F">
              <w:rPr>
                <w:rFonts w:ascii="Arial" w:hAnsi="Arial" w:cs="Arial"/>
              </w:rPr>
              <w:t xml:space="preserve">By ensuring excellent service, addressing guest concerns, maintaining a strong brand identity, engaging and empowering employees, handling crises effectively, and demonstrating social responsibility, hotels can cultivate a positive reputation. This, in turn, leads to increased bookings, higher occupancy rates, and long-term success in the competitive hotel industry. </w:t>
            </w:r>
          </w:p>
          <w:p w14:paraId="4335471D" w14:textId="77777777" w:rsidR="00697AB5" w:rsidRDefault="00697AB5" w:rsidP="003A103F">
            <w:pPr>
              <w:spacing w:line="360" w:lineRule="auto"/>
              <w:jc w:val="both"/>
              <w:rPr>
                <w:rFonts w:ascii="Arial" w:hAnsi="Arial" w:cs="Arial"/>
              </w:rPr>
            </w:pPr>
          </w:p>
          <w:p w14:paraId="79FF6690" w14:textId="10485D70" w:rsidR="00810575" w:rsidRPr="003A103F" w:rsidRDefault="003A103F" w:rsidP="003A103F">
            <w:pPr>
              <w:spacing w:line="360" w:lineRule="auto"/>
              <w:jc w:val="both"/>
              <w:rPr>
                <w:rFonts w:ascii="Arial" w:hAnsi="Arial" w:cs="Arial"/>
              </w:rPr>
            </w:pPr>
            <w:r w:rsidRPr="003A103F">
              <w:rPr>
                <w:rFonts w:ascii="Arial" w:hAnsi="Arial" w:cs="Arial"/>
              </w:rPr>
              <w:t>Brand awareness is another important factor in hotel reputation management. It refers to the level of familiarity and recognition that guests and potential guests have with a hotel's brand. Strong brand awareness helps hotels stand out in a crowded marketplace, build credibility, and attract a loyal customer base</w:t>
            </w:r>
            <w:r w:rsidR="00EB51D4">
              <w:rPr>
                <w:rFonts w:ascii="Arial" w:hAnsi="Arial" w:cs="Arial"/>
              </w:rPr>
              <w:t xml:space="preserve"> (</w:t>
            </w:r>
            <w:r w:rsidR="00EB51D4" w:rsidRPr="00EB51D4">
              <w:rPr>
                <w:rStyle w:val="normaltextrun"/>
                <w:rFonts w:ascii="Arial" w:hAnsi="Arial" w:cs="Arial"/>
                <w:color w:val="000000"/>
                <w:position w:val="1"/>
                <w:bdr w:val="none" w:sz="0" w:space="0" w:color="auto" w:frame="1"/>
              </w:rPr>
              <w:t>Becerra-Vicario, R. et all., 2022)</w:t>
            </w:r>
            <w:r w:rsidR="004B32ED">
              <w:rPr>
                <w:rStyle w:val="normaltextrun"/>
                <w:rFonts w:ascii="Arial" w:hAnsi="Arial" w:cs="Arial"/>
                <w:color w:val="000000"/>
                <w:position w:val="1"/>
                <w:bdr w:val="none" w:sz="0" w:space="0" w:color="auto" w:frame="1"/>
              </w:rPr>
              <w:t>.</w:t>
            </w:r>
          </w:p>
        </w:tc>
      </w:tr>
      <w:tr w:rsidR="004D0F63" w14:paraId="3DFAD02B" w14:textId="77777777" w:rsidTr="00482BF5">
        <w:trPr>
          <w:trHeight w:val="533"/>
          <w:jc w:val="center"/>
        </w:trPr>
        <w:tc>
          <w:tcPr>
            <w:tcW w:w="9377" w:type="dxa"/>
          </w:tcPr>
          <w:p w14:paraId="31E1C978" w14:textId="36C2F4A0" w:rsidR="004D0F63" w:rsidRDefault="00291A36" w:rsidP="008C35F7">
            <w:pPr>
              <w:rPr>
                <w:b/>
                <w:bCs/>
              </w:rPr>
            </w:pPr>
            <w:r w:rsidRPr="00291A36">
              <w:rPr>
                <w:b/>
                <w:bCs/>
                <w:noProof/>
              </w:rPr>
              <w:lastRenderedPageBreak/>
              <w:drawing>
                <wp:inline distT="0" distB="0" distL="0" distR="0" wp14:anchorId="702F7184" wp14:editId="6722DB86">
                  <wp:extent cx="4692891" cy="2724290"/>
                  <wp:effectExtent l="0" t="0" r="0" b="0"/>
                  <wp:docPr id="2063731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731438" name=""/>
                          <pic:cNvPicPr/>
                        </pic:nvPicPr>
                        <pic:blipFill>
                          <a:blip r:embed="rId15"/>
                          <a:stretch>
                            <a:fillRect/>
                          </a:stretch>
                        </pic:blipFill>
                        <pic:spPr>
                          <a:xfrm>
                            <a:off x="0" y="0"/>
                            <a:ext cx="4692891" cy="2724290"/>
                          </a:xfrm>
                          <a:prstGeom prst="rect">
                            <a:avLst/>
                          </a:prstGeom>
                        </pic:spPr>
                      </pic:pic>
                    </a:graphicData>
                  </a:graphic>
                </wp:inline>
              </w:drawing>
            </w:r>
          </w:p>
        </w:tc>
      </w:tr>
      <w:tr w:rsidR="004D0F63" w14:paraId="53305601" w14:textId="77777777" w:rsidTr="00482BF5">
        <w:trPr>
          <w:trHeight w:val="489"/>
          <w:jc w:val="center"/>
        </w:trPr>
        <w:tc>
          <w:tcPr>
            <w:tcW w:w="9377" w:type="dxa"/>
          </w:tcPr>
          <w:p w14:paraId="2C314E13" w14:textId="77777777" w:rsidR="004D0F63" w:rsidRDefault="004D0F63" w:rsidP="00482BF5">
            <w:pPr>
              <w:rPr>
                <w:b/>
                <w:bCs/>
              </w:rPr>
            </w:pPr>
            <w:r>
              <w:rPr>
                <w:b/>
                <w:bCs/>
              </w:rPr>
              <w:t>Training Notes:</w:t>
            </w:r>
            <w:r w:rsidR="008E64F4">
              <w:rPr>
                <w:b/>
                <w:bCs/>
              </w:rPr>
              <w:t xml:space="preserve"> Review management</w:t>
            </w:r>
          </w:p>
          <w:p w14:paraId="2086A9F7" w14:textId="77777777" w:rsidR="00810575" w:rsidRDefault="00810575" w:rsidP="00482BF5">
            <w:pPr>
              <w:rPr>
                <w:b/>
                <w:bCs/>
              </w:rPr>
            </w:pPr>
          </w:p>
          <w:p w14:paraId="5F0A0D7B" w14:textId="77777777" w:rsidR="00DA49B1" w:rsidRDefault="00A01D6F" w:rsidP="007F3B95">
            <w:pPr>
              <w:spacing w:line="360" w:lineRule="auto"/>
              <w:jc w:val="both"/>
              <w:rPr>
                <w:rStyle w:val="normaltextrun"/>
                <w:rFonts w:ascii="Arial" w:hAnsi="Arial" w:cs="Arial"/>
                <w:color w:val="000000"/>
                <w:position w:val="1"/>
                <w:bdr w:val="none" w:sz="0" w:space="0" w:color="auto" w:frame="1"/>
              </w:rPr>
            </w:pPr>
            <w:r w:rsidRPr="00A01D6F">
              <w:rPr>
                <w:rStyle w:val="normaltextrun"/>
                <w:rFonts w:ascii="Arial" w:hAnsi="Arial" w:cs="Arial"/>
                <w:color w:val="000000"/>
                <w:position w:val="1"/>
                <w:bdr w:val="none" w:sz="0" w:space="0" w:color="auto" w:frame="1"/>
              </w:rPr>
              <w:t xml:space="preserve">Review management is a crucial aspect of </w:t>
            </w:r>
            <w:r w:rsidR="00FB320F">
              <w:rPr>
                <w:rStyle w:val="normaltextrun"/>
                <w:rFonts w:ascii="Arial" w:hAnsi="Arial" w:cs="Arial"/>
                <w:color w:val="000000"/>
                <w:position w:val="1"/>
                <w:bdr w:val="none" w:sz="0" w:space="0" w:color="auto" w:frame="1"/>
              </w:rPr>
              <w:t>T</w:t>
            </w:r>
            <w:r w:rsidR="00FB320F">
              <w:rPr>
                <w:rStyle w:val="normaltextrun"/>
                <w:color w:val="000000"/>
                <w:position w:val="1"/>
                <w:bdr w:val="none" w:sz="0" w:space="0" w:color="auto" w:frame="1"/>
              </w:rPr>
              <w:t xml:space="preserve">rinity </w:t>
            </w:r>
            <w:r w:rsidRPr="00A01D6F">
              <w:rPr>
                <w:rStyle w:val="normaltextrun"/>
                <w:rFonts w:ascii="Arial" w:hAnsi="Arial" w:cs="Arial"/>
                <w:color w:val="000000"/>
                <w:position w:val="1"/>
                <w:bdr w:val="none" w:sz="0" w:space="0" w:color="auto" w:frame="1"/>
              </w:rPr>
              <w:t>hotel reputation management. It involves monitoring and analy</w:t>
            </w:r>
            <w:r>
              <w:rPr>
                <w:rStyle w:val="normaltextrun"/>
                <w:rFonts w:ascii="Arial" w:hAnsi="Arial" w:cs="Arial"/>
                <w:color w:val="000000"/>
                <w:position w:val="1"/>
                <w:bdr w:val="none" w:sz="0" w:space="0" w:color="auto" w:frame="1"/>
              </w:rPr>
              <w:t>s</w:t>
            </w:r>
            <w:r w:rsidRPr="00A01D6F">
              <w:rPr>
                <w:rStyle w:val="normaltextrun"/>
                <w:rFonts w:ascii="Arial" w:hAnsi="Arial" w:cs="Arial"/>
                <w:color w:val="000000"/>
                <w:position w:val="1"/>
                <w:bdr w:val="none" w:sz="0" w:space="0" w:color="auto" w:frame="1"/>
              </w:rPr>
              <w:t xml:space="preserve">ing guest reviews and </w:t>
            </w:r>
            <w:r w:rsidR="007F3B95" w:rsidRPr="00A01D6F">
              <w:rPr>
                <w:rStyle w:val="normaltextrun"/>
                <w:rFonts w:ascii="Arial" w:hAnsi="Arial" w:cs="Arial"/>
                <w:color w:val="000000"/>
                <w:position w:val="1"/>
                <w:bdr w:val="none" w:sz="0" w:space="0" w:color="auto" w:frame="1"/>
              </w:rPr>
              <w:t>feedback and</w:t>
            </w:r>
            <w:r w:rsidRPr="00A01D6F">
              <w:rPr>
                <w:rStyle w:val="normaltextrun"/>
                <w:rFonts w:ascii="Arial" w:hAnsi="Arial" w:cs="Arial"/>
                <w:color w:val="000000"/>
                <w:position w:val="1"/>
                <w:bdr w:val="none" w:sz="0" w:space="0" w:color="auto" w:frame="1"/>
              </w:rPr>
              <w:t xml:space="preserve"> implementing strategies for continuous improvement. </w:t>
            </w:r>
          </w:p>
          <w:p w14:paraId="5B79B782" w14:textId="77777777" w:rsidR="00DA49B1" w:rsidRDefault="00DA49B1" w:rsidP="007F3B95">
            <w:pPr>
              <w:spacing w:line="360" w:lineRule="auto"/>
              <w:jc w:val="both"/>
              <w:rPr>
                <w:rStyle w:val="normaltextrun"/>
                <w:color w:val="000000"/>
                <w:position w:val="1"/>
                <w:bdr w:val="none" w:sz="0" w:space="0" w:color="auto" w:frame="1"/>
              </w:rPr>
            </w:pPr>
          </w:p>
          <w:p w14:paraId="7D6227F4" w14:textId="77777777" w:rsidR="00DA49B1" w:rsidRDefault="00A01D6F" w:rsidP="007F3B95">
            <w:pPr>
              <w:spacing w:line="360" w:lineRule="auto"/>
              <w:jc w:val="both"/>
              <w:rPr>
                <w:rStyle w:val="normaltextrun"/>
                <w:rFonts w:ascii="Arial" w:hAnsi="Arial" w:cs="Arial"/>
                <w:color w:val="000000"/>
                <w:position w:val="1"/>
                <w:bdr w:val="none" w:sz="0" w:space="0" w:color="auto" w:frame="1"/>
              </w:rPr>
            </w:pPr>
            <w:r w:rsidRPr="00A01D6F">
              <w:rPr>
                <w:rStyle w:val="normaltextrun"/>
                <w:rFonts w:ascii="Arial" w:hAnsi="Arial" w:cs="Arial"/>
                <w:color w:val="000000"/>
                <w:position w:val="1"/>
                <w:bdr w:val="none" w:sz="0" w:space="0" w:color="auto" w:frame="1"/>
              </w:rPr>
              <w:t>By actively listening to guest opinions and addressing their concerns, hotels can enhance the guest experience and demonstrate their commitment to guest satisfaction. Responding to reviews promptly and professionally, analy</w:t>
            </w:r>
            <w:r w:rsidR="00D141FB">
              <w:rPr>
                <w:rStyle w:val="normaltextrun"/>
                <w:rFonts w:ascii="Arial" w:hAnsi="Arial" w:cs="Arial"/>
                <w:color w:val="000000"/>
                <w:position w:val="1"/>
                <w:bdr w:val="none" w:sz="0" w:space="0" w:color="auto" w:frame="1"/>
              </w:rPr>
              <w:t>s</w:t>
            </w:r>
            <w:r w:rsidRPr="00A01D6F">
              <w:rPr>
                <w:rStyle w:val="normaltextrun"/>
                <w:rFonts w:ascii="Arial" w:hAnsi="Arial" w:cs="Arial"/>
                <w:color w:val="000000"/>
                <w:position w:val="1"/>
                <w:bdr w:val="none" w:sz="0" w:space="0" w:color="auto" w:frame="1"/>
              </w:rPr>
              <w:t xml:space="preserve">ing patterns and trends, implementing staff training, conducting quality control measures, and promoting positive reviews are key components of effective review management. </w:t>
            </w:r>
          </w:p>
          <w:p w14:paraId="569E5F7E" w14:textId="77777777" w:rsidR="00DA49B1" w:rsidRDefault="00DA49B1" w:rsidP="007F3B95">
            <w:pPr>
              <w:spacing w:line="360" w:lineRule="auto"/>
              <w:jc w:val="both"/>
              <w:rPr>
                <w:rStyle w:val="normaltextrun"/>
                <w:color w:val="000000"/>
                <w:position w:val="1"/>
                <w:bdr w:val="none" w:sz="0" w:space="0" w:color="auto" w:frame="1"/>
              </w:rPr>
            </w:pPr>
          </w:p>
          <w:p w14:paraId="5A10D7B6" w14:textId="39A3A930" w:rsidR="004B32ED" w:rsidRPr="00303706" w:rsidRDefault="00A01D6F" w:rsidP="007F3B95">
            <w:pPr>
              <w:spacing w:line="360" w:lineRule="auto"/>
              <w:jc w:val="both"/>
              <w:rPr>
                <w:rFonts w:ascii="Arial" w:hAnsi="Arial" w:cs="Arial"/>
                <w:color w:val="000000"/>
                <w:position w:val="1"/>
                <w:bdr w:val="none" w:sz="0" w:space="0" w:color="auto" w:frame="1"/>
              </w:rPr>
            </w:pPr>
            <w:r w:rsidRPr="00A01D6F">
              <w:rPr>
                <w:rStyle w:val="normaltextrun"/>
                <w:rFonts w:ascii="Arial" w:hAnsi="Arial" w:cs="Arial"/>
                <w:color w:val="000000"/>
                <w:position w:val="1"/>
                <w:bdr w:val="none" w:sz="0" w:space="0" w:color="auto" w:frame="1"/>
              </w:rPr>
              <w:t xml:space="preserve">By actively managing </w:t>
            </w:r>
            <w:r w:rsidRPr="00DA49B1">
              <w:rPr>
                <w:rStyle w:val="normaltextrun"/>
                <w:rFonts w:ascii="Arial" w:hAnsi="Arial" w:cs="Arial"/>
                <w:color w:val="000000"/>
                <w:position w:val="1"/>
                <w:bdr w:val="none" w:sz="0" w:space="0" w:color="auto" w:frame="1"/>
              </w:rPr>
              <w:t xml:space="preserve">reviews, </w:t>
            </w:r>
            <w:r w:rsidR="00FB320F" w:rsidRPr="00DA49B1">
              <w:rPr>
                <w:rStyle w:val="normaltextrun"/>
                <w:rFonts w:ascii="Arial" w:hAnsi="Arial" w:cs="Arial"/>
                <w:color w:val="000000"/>
                <w:position w:val="1"/>
                <w:bdr w:val="none" w:sz="0" w:space="0" w:color="auto" w:frame="1"/>
              </w:rPr>
              <w:t xml:space="preserve">Trinity </w:t>
            </w:r>
            <w:r w:rsidRPr="00DA49B1">
              <w:rPr>
                <w:rStyle w:val="normaltextrun"/>
                <w:rFonts w:ascii="Arial" w:hAnsi="Arial" w:cs="Arial"/>
                <w:color w:val="000000"/>
                <w:position w:val="1"/>
                <w:bdr w:val="none" w:sz="0" w:space="0" w:color="auto" w:frame="1"/>
              </w:rPr>
              <w:t>hotel</w:t>
            </w:r>
            <w:r w:rsidRPr="00A01D6F">
              <w:rPr>
                <w:rStyle w:val="normaltextrun"/>
                <w:rFonts w:ascii="Arial" w:hAnsi="Arial" w:cs="Arial"/>
                <w:color w:val="000000"/>
                <w:position w:val="1"/>
                <w:bdr w:val="none" w:sz="0" w:space="0" w:color="auto" w:frame="1"/>
              </w:rPr>
              <w:t xml:space="preserve"> can maintain a positive reputation, increase guest satisfaction, and attract more guests</w:t>
            </w:r>
            <w:r w:rsidR="00303706">
              <w:rPr>
                <w:rStyle w:val="normaltextrun"/>
                <w:rFonts w:ascii="Arial" w:hAnsi="Arial" w:cs="Arial"/>
                <w:color w:val="000000"/>
                <w:position w:val="1"/>
                <w:bdr w:val="none" w:sz="0" w:space="0" w:color="auto" w:frame="1"/>
              </w:rPr>
              <w:t xml:space="preserve"> </w:t>
            </w:r>
            <w:r w:rsidR="004B32ED">
              <w:rPr>
                <w:rStyle w:val="normaltextrun"/>
                <w:rFonts w:ascii="Arial" w:hAnsi="Arial" w:cs="Arial"/>
                <w:color w:val="000000"/>
                <w:position w:val="1"/>
                <w:bdr w:val="none" w:sz="0" w:space="0" w:color="auto" w:frame="1"/>
              </w:rPr>
              <w:t>(</w:t>
            </w:r>
            <w:r w:rsidR="004B32ED" w:rsidRPr="00643AB6">
              <w:rPr>
                <w:rFonts w:ascii="Arial" w:hAnsi="Arial" w:cs="Arial"/>
              </w:rPr>
              <w:t>Perez-Aranda, J., Vallespín, M., &amp; Molinillo, S. 2019)</w:t>
            </w:r>
            <w:r w:rsidR="004B32ED">
              <w:rPr>
                <w:rFonts w:ascii="Arial" w:hAnsi="Arial" w:cs="Arial"/>
              </w:rPr>
              <w:t>, (</w:t>
            </w:r>
            <w:r w:rsidR="004B32ED" w:rsidRPr="00D11B5B">
              <w:rPr>
                <w:rFonts w:ascii="Arial" w:hAnsi="Arial" w:cs="Arial"/>
              </w:rPr>
              <w:t>Foroudi, P. 2019)</w:t>
            </w:r>
            <w:r w:rsidR="00B97D9D">
              <w:rPr>
                <w:rFonts w:ascii="Arial" w:hAnsi="Arial" w:cs="Arial"/>
              </w:rPr>
              <w:t>,</w:t>
            </w:r>
            <w:r w:rsidR="004A0DFD" w:rsidRPr="00D76421">
              <w:rPr>
                <w:rFonts w:ascii="Arial" w:hAnsi="Arial" w:cs="Arial"/>
              </w:rPr>
              <w:t xml:space="preserve"> </w:t>
            </w:r>
            <w:r w:rsidR="009D7CFF">
              <w:rPr>
                <w:rFonts w:ascii="Arial" w:hAnsi="Arial" w:cs="Arial"/>
              </w:rPr>
              <w:t>(</w:t>
            </w:r>
            <w:r w:rsidR="004A0DFD" w:rsidRPr="00D76421">
              <w:rPr>
                <w:rFonts w:ascii="Arial" w:hAnsi="Arial" w:cs="Arial"/>
              </w:rPr>
              <w:t>Management Association, I. 2019</w:t>
            </w:r>
            <w:r w:rsidR="004A0DFD">
              <w:rPr>
                <w:rFonts w:ascii="Arial" w:hAnsi="Arial" w:cs="Arial"/>
              </w:rPr>
              <w:t>)</w:t>
            </w:r>
            <w:r w:rsidR="0081536F">
              <w:rPr>
                <w:rFonts w:ascii="Arial" w:hAnsi="Arial" w:cs="Arial"/>
              </w:rPr>
              <w:t xml:space="preserve">, </w:t>
            </w:r>
            <w:r w:rsidR="00880327">
              <w:rPr>
                <w:rFonts w:ascii="Arial" w:hAnsi="Arial" w:cs="Arial"/>
              </w:rPr>
              <w:t>(</w:t>
            </w:r>
            <w:r w:rsidR="0081536F" w:rsidRPr="00664B1F">
              <w:rPr>
                <w:rFonts w:ascii="Arial" w:hAnsi="Arial" w:cs="Arial"/>
              </w:rPr>
              <w:t>Anagnostopoulou, S. C.</w:t>
            </w:r>
            <w:r w:rsidR="0081536F">
              <w:rPr>
                <w:rFonts w:ascii="Arial" w:hAnsi="Arial" w:cs="Arial"/>
              </w:rPr>
              <w:t xml:space="preserve"> et all.,</w:t>
            </w:r>
            <w:r w:rsidR="0081536F" w:rsidRPr="00664B1F">
              <w:rPr>
                <w:rFonts w:ascii="Arial" w:hAnsi="Arial" w:cs="Arial"/>
              </w:rPr>
              <w:t xml:space="preserve"> (2020).</w:t>
            </w:r>
          </w:p>
        </w:tc>
      </w:tr>
      <w:tr w:rsidR="004D0F63" w14:paraId="1CDC6B60" w14:textId="77777777" w:rsidTr="00482BF5">
        <w:trPr>
          <w:trHeight w:val="533"/>
          <w:jc w:val="center"/>
        </w:trPr>
        <w:tc>
          <w:tcPr>
            <w:tcW w:w="9377" w:type="dxa"/>
          </w:tcPr>
          <w:p w14:paraId="1F29ACF1" w14:textId="0679E3A8" w:rsidR="004D0F63" w:rsidRDefault="00B751F7" w:rsidP="00482BF5">
            <w:pPr>
              <w:rPr>
                <w:b/>
                <w:bCs/>
              </w:rPr>
            </w:pPr>
            <w:r w:rsidRPr="00B751F7">
              <w:rPr>
                <w:b/>
                <w:bCs/>
                <w:noProof/>
              </w:rPr>
              <w:lastRenderedPageBreak/>
              <w:drawing>
                <wp:inline distT="0" distB="0" distL="0" distR="0" wp14:anchorId="0D1F5078" wp14:editId="055EB40F">
                  <wp:extent cx="4673840" cy="2629035"/>
                  <wp:effectExtent l="0" t="0" r="0" b="0"/>
                  <wp:docPr id="1687827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827370" name=""/>
                          <pic:cNvPicPr/>
                        </pic:nvPicPr>
                        <pic:blipFill>
                          <a:blip r:embed="rId16"/>
                          <a:stretch>
                            <a:fillRect/>
                          </a:stretch>
                        </pic:blipFill>
                        <pic:spPr>
                          <a:xfrm>
                            <a:off x="0" y="0"/>
                            <a:ext cx="4673840" cy="2629035"/>
                          </a:xfrm>
                          <a:prstGeom prst="rect">
                            <a:avLst/>
                          </a:prstGeom>
                        </pic:spPr>
                      </pic:pic>
                    </a:graphicData>
                  </a:graphic>
                </wp:inline>
              </w:drawing>
            </w:r>
          </w:p>
        </w:tc>
      </w:tr>
      <w:tr w:rsidR="004D0F63" w14:paraId="3449B817" w14:textId="77777777" w:rsidTr="00482BF5">
        <w:trPr>
          <w:trHeight w:val="533"/>
          <w:jc w:val="center"/>
        </w:trPr>
        <w:tc>
          <w:tcPr>
            <w:tcW w:w="9377" w:type="dxa"/>
          </w:tcPr>
          <w:p w14:paraId="7B085D30" w14:textId="74C33E90" w:rsidR="00810575" w:rsidRDefault="004D0F63" w:rsidP="00482BF5">
            <w:pPr>
              <w:rPr>
                <w:b/>
                <w:bCs/>
              </w:rPr>
            </w:pPr>
            <w:r>
              <w:rPr>
                <w:b/>
                <w:bCs/>
              </w:rPr>
              <w:t>Training Notes:</w:t>
            </w:r>
            <w:r w:rsidR="008E64F4">
              <w:rPr>
                <w:b/>
                <w:bCs/>
              </w:rPr>
              <w:t xml:space="preserve"> Improve the </w:t>
            </w:r>
            <w:r w:rsidR="00DA49B1">
              <w:rPr>
                <w:b/>
                <w:bCs/>
              </w:rPr>
              <w:t>team.</w:t>
            </w:r>
          </w:p>
          <w:p w14:paraId="095ABA51" w14:textId="77777777" w:rsidR="00DA49B1" w:rsidRDefault="00DA49B1" w:rsidP="00482BF5">
            <w:pPr>
              <w:rPr>
                <w:b/>
                <w:bCs/>
              </w:rPr>
            </w:pPr>
          </w:p>
          <w:p w14:paraId="63012D17" w14:textId="77777777" w:rsidR="00DA49B1" w:rsidRDefault="00490C74" w:rsidP="007F3B95">
            <w:pPr>
              <w:spacing w:line="360" w:lineRule="auto"/>
              <w:jc w:val="both"/>
              <w:rPr>
                <w:rFonts w:ascii="Arial" w:hAnsi="Arial" w:cs="Arial"/>
              </w:rPr>
            </w:pPr>
            <w:r w:rsidRPr="007F3B95">
              <w:rPr>
                <w:rFonts w:ascii="Arial" w:hAnsi="Arial" w:cs="Arial"/>
              </w:rPr>
              <w:t xml:space="preserve">At </w:t>
            </w:r>
            <w:r w:rsidR="00BB7137" w:rsidRPr="007F3B95">
              <w:rPr>
                <w:rFonts w:ascii="Arial" w:hAnsi="Arial" w:cs="Arial"/>
              </w:rPr>
              <w:t>Trinity</w:t>
            </w:r>
            <w:r w:rsidRPr="007F3B95">
              <w:rPr>
                <w:rFonts w:ascii="Arial" w:hAnsi="Arial" w:cs="Arial"/>
              </w:rPr>
              <w:t xml:space="preserve"> hotel the </w:t>
            </w:r>
            <w:r w:rsidR="00B751F7" w:rsidRPr="007F3B95">
              <w:rPr>
                <w:rFonts w:ascii="Arial" w:hAnsi="Arial" w:cs="Arial"/>
              </w:rPr>
              <w:t>housekeeping</w:t>
            </w:r>
            <w:r w:rsidRPr="007F3B95">
              <w:rPr>
                <w:rFonts w:ascii="Arial" w:hAnsi="Arial" w:cs="Arial"/>
              </w:rPr>
              <w:t xml:space="preserve"> team improvement is crucial for the success and productivity of a team. It involves setting clear goals and objectives, promoting effective communication, defining roles and responsibilities, and facilitating skill development. </w:t>
            </w:r>
          </w:p>
          <w:p w14:paraId="0C3BB4FF" w14:textId="77777777" w:rsidR="00DA49B1" w:rsidRDefault="00DA49B1" w:rsidP="007F3B95">
            <w:pPr>
              <w:spacing w:line="360" w:lineRule="auto"/>
              <w:jc w:val="both"/>
              <w:rPr>
                <w:rFonts w:ascii="Arial" w:hAnsi="Arial" w:cs="Arial"/>
              </w:rPr>
            </w:pPr>
          </w:p>
          <w:p w14:paraId="3F6D5249" w14:textId="3F2BBE98" w:rsidR="00490C74" w:rsidRPr="007F3B95" w:rsidRDefault="00490C74" w:rsidP="007F3B95">
            <w:pPr>
              <w:spacing w:line="360" w:lineRule="auto"/>
              <w:jc w:val="both"/>
              <w:rPr>
                <w:rFonts w:ascii="Arial" w:hAnsi="Arial" w:cs="Arial"/>
              </w:rPr>
            </w:pPr>
            <w:r w:rsidRPr="007F3B95">
              <w:rPr>
                <w:rFonts w:ascii="Arial" w:hAnsi="Arial" w:cs="Arial"/>
              </w:rPr>
              <w:t>By establishing clear goals, team members can work together towards a shared vision. Effective communication fosters trust and collaboration, while defining roles and responsibilities minimi</w:t>
            </w:r>
            <w:r w:rsidR="00BB7137" w:rsidRPr="007F3B95">
              <w:rPr>
                <w:rFonts w:ascii="Arial" w:hAnsi="Arial" w:cs="Arial"/>
              </w:rPr>
              <w:t>s</w:t>
            </w:r>
            <w:r w:rsidRPr="007F3B95">
              <w:rPr>
                <w:rFonts w:ascii="Arial" w:hAnsi="Arial" w:cs="Arial"/>
              </w:rPr>
              <w:t>es confusion and conflicts. Skill development ensures that team members enhance their capabilities and contribute to the overall effectiveness of the team. By focusing on team improvement, organizations can create a positive work environment, enhance collaboration, and achieve their goals more effectively</w:t>
            </w:r>
            <w:r w:rsidR="007F3B95" w:rsidRPr="007F3B95">
              <w:rPr>
                <w:rFonts w:ascii="Arial" w:hAnsi="Arial" w:cs="Arial"/>
              </w:rPr>
              <w:t xml:space="preserve"> (Carrillo, R.A. 2019).</w:t>
            </w:r>
          </w:p>
          <w:p w14:paraId="4F1002D6" w14:textId="40C66239" w:rsidR="00810575" w:rsidRDefault="00810575" w:rsidP="00482BF5">
            <w:pPr>
              <w:rPr>
                <w:b/>
                <w:bCs/>
              </w:rPr>
            </w:pPr>
          </w:p>
        </w:tc>
      </w:tr>
      <w:tr w:rsidR="004D0F63" w14:paraId="20023A83" w14:textId="77777777" w:rsidTr="00482BF5">
        <w:trPr>
          <w:trHeight w:val="533"/>
          <w:jc w:val="center"/>
        </w:trPr>
        <w:tc>
          <w:tcPr>
            <w:tcW w:w="9377" w:type="dxa"/>
          </w:tcPr>
          <w:p w14:paraId="60FE8A08" w14:textId="66268ECE" w:rsidR="004D0F63" w:rsidRDefault="0027001C" w:rsidP="008C35F7">
            <w:pPr>
              <w:rPr>
                <w:b/>
                <w:bCs/>
              </w:rPr>
            </w:pPr>
            <w:r w:rsidRPr="0027001C">
              <w:rPr>
                <w:b/>
                <w:bCs/>
                <w:noProof/>
              </w:rPr>
              <w:drawing>
                <wp:inline distT="0" distB="0" distL="0" distR="0" wp14:anchorId="704152F2" wp14:editId="1517FB89">
                  <wp:extent cx="4654789" cy="2635385"/>
                  <wp:effectExtent l="0" t="0" r="0" b="0"/>
                  <wp:docPr id="849873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873660" name=""/>
                          <pic:cNvPicPr/>
                        </pic:nvPicPr>
                        <pic:blipFill>
                          <a:blip r:embed="rId17"/>
                          <a:stretch>
                            <a:fillRect/>
                          </a:stretch>
                        </pic:blipFill>
                        <pic:spPr>
                          <a:xfrm>
                            <a:off x="0" y="0"/>
                            <a:ext cx="4654789" cy="2635385"/>
                          </a:xfrm>
                          <a:prstGeom prst="rect">
                            <a:avLst/>
                          </a:prstGeom>
                        </pic:spPr>
                      </pic:pic>
                    </a:graphicData>
                  </a:graphic>
                </wp:inline>
              </w:drawing>
            </w:r>
          </w:p>
        </w:tc>
      </w:tr>
      <w:tr w:rsidR="004D0F63" w14:paraId="2BF78D2B" w14:textId="77777777" w:rsidTr="00482BF5">
        <w:trPr>
          <w:trHeight w:val="533"/>
          <w:jc w:val="center"/>
        </w:trPr>
        <w:tc>
          <w:tcPr>
            <w:tcW w:w="9377" w:type="dxa"/>
          </w:tcPr>
          <w:p w14:paraId="14713756" w14:textId="77777777" w:rsidR="004D0F63" w:rsidRDefault="004D0F63" w:rsidP="008E64F4">
            <w:pPr>
              <w:rPr>
                <w:b/>
                <w:bCs/>
              </w:rPr>
            </w:pPr>
            <w:r>
              <w:rPr>
                <w:b/>
                <w:bCs/>
              </w:rPr>
              <w:t>Training Notes:</w:t>
            </w:r>
            <w:r w:rsidR="008E64F4">
              <w:rPr>
                <w:b/>
                <w:bCs/>
              </w:rPr>
              <w:t xml:space="preserve"> Conclusion</w:t>
            </w:r>
          </w:p>
          <w:p w14:paraId="4A1899C1" w14:textId="77777777" w:rsidR="007F5DF1" w:rsidRDefault="007F5DF1" w:rsidP="007F5DF1">
            <w:pPr>
              <w:spacing w:line="360" w:lineRule="auto"/>
              <w:jc w:val="both"/>
              <w:rPr>
                <w:rFonts w:ascii="Arial" w:hAnsi="Arial" w:cs="Arial"/>
              </w:rPr>
            </w:pPr>
          </w:p>
          <w:p w14:paraId="5B77273E" w14:textId="77777777" w:rsidR="00767CEC" w:rsidRDefault="007F5DF1" w:rsidP="007F5DF1">
            <w:pPr>
              <w:spacing w:line="360" w:lineRule="auto"/>
              <w:jc w:val="both"/>
              <w:rPr>
                <w:rFonts w:ascii="Arial" w:hAnsi="Arial" w:cs="Arial"/>
              </w:rPr>
            </w:pPr>
            <w:r w:rsidRPr="007F5DF1">
              <w:rPr>
                <w:rFonts w:ascii="Arial" w:hAnsi="Arial" w:cs="Arial"/>
              </w:rPr>
              <w:lastRenderedPageBreak/>
              <w:t xml:space="preserve">In conclusion, the development of the housekeeping team is crucial for the success of </w:t>
            </w:r>
            <w:r w:rsidR="00555C91">
              <w:rPr>
                <w:rFonts w:ascii="Arial" w:hAnsi="Arial" w:cs="Arial"/>
              </w:rPr>
              <w:t>Trinity Hotel</w:t>
            </w:r>
            <w:r w:rsidRPr="007F5DF1">
              <w:rPr>
                <w:rFonts w:ascii="Arial" w:hAnsi="Arial" w:cs="Arial"/>
              </w:rPr>
              <w:t xml:space="preserve">. Implementing an engagement model that encourages team members to actively participate and contribute to the team's goals and objectives is essential. </w:t>
            </w:r>
          </w:p>
          <w:p w14:paraId="1EB67EDD" w14:textId="77777777" w:rsidR="00767CEC" w:rsidRDefault="00767CEC" w:rsidP="007F5DF1">
            <w:pPr>
              <w:spacing w:line="360" w:lineRule="auto"/>
              <w:jc w:val="both"/>
              <w:rPr>
                <w:rFonts w:ascii="Arial" w:hAnsi="Arial" w:cs="Arial"/>
              </w:rPr>
            </w:pPr>
          </w:p>
          <w:p w14:paraId="5317839B" w14:textId="175D31F0" w:rsidR="00767CEC" w:rsidRDefault="007F5DF1" w:rsidP="007F5DF1">
            <w:pPr>
              <w:spacing w:line="360" w:lineRule="auto"/>
              <w:jc w:val="both"/>
              <w:rPr>
                <w:rFonts w:ascii="Arial" w:hAnsi="Arial" w:cs="Arial"/>
              </w:rPr>
            </w:pPr>
            <w:r w:rsidRPr="007F5DF1">
              <w:rPr>
                <w:rFonts w:ascii="Arial" w:hAnsi="Arial" w:cs="Arial"/>
              </w:rPr>
              <w:t>Effective communication plays a vital role in ensuring smooth coordination and collaboration within the team. Both staff and guest safety should be prioriti</w:t>
            </w:r>
            <w:r w:rsidR="00320723">
              <w:rPr>
                <w:rFonts w:ascii="Arial" w:hAnsi="Arial" w:cs="Arial"/>
              </w:rPr>
              <w:t>s</w:t>
            </w:r>
            <w:r w:rsidRPr="007F5DF1">
              <w:rPr>
                <w:rFonts w:ascii="Arial" w:hAnsi="Arial" w:cs="Arial"/>
              </w:rPr>
              <w:t>ed through adherence to health and safety regulations, hazard perception, and risk management practices. R</w:t>
            </w:r>
            <w:r w:rsidR="00C63EDD">
              <w:rPr>
                <w:rFonts w:ascii="Arial" w:hAnsi="Arial" w:cs="Arial"/>
              </w:rPr>
              <w:t>eputation is key in maintaining the</w:t>
            </w:r>
            <w:r w:rsidRPr="007F5DF1">
              <w:rPr>
                <w:rFonts w:ascii="Arial" w:hAnsi="Arial" w:cs="Arial"/>
              </w:rPr>
              <w:t xml:space="preserve"> hotel, and continuous efforts should be made to enhance the hotel's reputation through guest satisfaction and effective review management.</w:t>
            </w:r>
            <w:r w:rsidR="00767CEC">
              <w:rPr>
                <w:rFonts w:ascii="Arial" w:hAnsi="Arial" w:cs="Arial"/>
              </w:rPr>
              <w:t xml:space="preserve"> </w:t>
            </w:r>
          </w:p>
          <w:p w14:paraId="2944179D" w14:textId="77777777" w:rsidR="00767CEC" w:rsidRDefault="00767CEC" w:rsidP="007F5DF1">
            <w:pPr>
              <w:spacing w:line="360" w:lineRule="auto"/>
              <w:jc w:val="both"/>
              <w:rPr>
                <w:rFonts w:ascii="Arial" w:hAnsi="Arial" w:cs="Arial"/>
              </w:rPr>
            </w:pPr>
          </w:p>
          <w:p w14:paraId="50BE34AC" w14:textId="4820B171" w:rsidR="00810575" w:rsidRPr="007F5DF1" w:rsidRDefault="00767CEC" w:rsidP="007F5DF1">
            <w:pPr>
              <w:spacing w:line="360" w:lineRule="auto"/>
              <w:jc w:val="both"/>
              <w:rPr>
                <w:rFonts w:ascii="Arial" w:hAnsi="Arial" w:cs="Arial"/>
              </w:rPr>
            </w:pPr>
            <w:r>
              <w:rPr>
                <w:rFonts w:ascii="Arial" w:hAnsi="Arial" w:cs="Arial"/>
              </w:rPr>
              <w:t>T</w:t>
            </w:r>
            <w:r w:rsidR="007F5DF1" w:rsidRPr="007F5DF1">
              <w:rPr>
                <w:rFonts w:ascii="Arial" w:hAnsi="Arial" w:cs="Arial"/>
              </w:rPr>
              <w:t>eam improvement should be an ongoing process, focusing on goals, effective communication, skill development, and fostering a positive work environment. By prioriti</w:t>
            </w:r>
            <w:r w:rsidR="00BC5CED">
              <w:rPr>
                <w:rFonts w:ascii="Arial" w:hAnsi="Arial" w:cs="Arial"/>
              </w:rPr>
              <w:t>s</w:t>
            </w:r>
            <w:r w:rsidR="007F5DF1" w:rsidRPr="007F5DF1">
              <w:rPr>
                <w:rFonts w:ascii="Arial" w:hAnsi="Arial" w:cs="Arial"/>
              </w:rPr>
              <w:t>ing these aspects, the housekeeping team can contribute significantly to the success and reputation of</w:t>
            </w:r>
            <w:r w:rsidR="00BC5CED">
              <w:rPr>
                <w:rFonts w:ascii="Arial" w:hAnsi="Arial" w:cs="Arial"/>
              </w:rPr>
              <w:t xml:space="preserve"> Trinity Hotel.</w:t>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31E29460" w14:textId="77777777" w:rsidR="00767CEC" w:rsidRDefault="00767CEC" w:rsidP="00977466">
      <w:pPr>
        <w:rPr>
          <w:b/>
          <w:bCs/>
        </w:rPr>
      </w:pPr>
    </w:p>
    <w:p w14:paraId="5CAC4353" w14:textId="77777777" w:rsidR="00767CEC" w:rsidRDefault="00767CEC" w:rsidP="00977466">
      <w:pPr>
        <w:rPr>
          <w:b/>
          <w:bCs/>
        </w:rPr>
      </w:pPr>
    </w:p>
    <w:p w14:paraId="2393AF11" w14:textId="77777777" w:rsidR="00767CEC" w:rsidRDefault="00767CEC" w:rsidP="00977466">
      <w:pPr>
        <w:rPr>
          <w:b/>
          <w:bCs/>
        </w:rPr>
      </w:pPr>
    </w:p>
    <w:p w14:paraId="68608844" w14:textId="4667ED6A" w:rsidR="005F689A" w:rsidRDefault="005F689A" w:rsidP="005F689A">
      <w:pPr>
        <w:pStyle w:val="Heading1"/>
      </w:pPr>
      <w:r>
        <w:t>References</w:t>
      </w:r>
    </w:p>
    <w:p w14:paraId="1C0BC6AA" w14:textId="77777777" w:rsidR="005F689A" w:rsidRPr="005F689A" w:rsidRDefault="005F689A" w:rsidP="005F689A"/>
    <w:p w14:paraId="4E9B40FF" w14:textId="297E6D48" w:rsidR="007204B9" w:rsidRPr="00723BD4" w:rsidRDefault="007204B9" w:rsidP="007204B9">
      <w:pPr>
        <w:spacing w:line="360" w:lineRule="auto"/>
        <w:ind w:left="360"/>
        <w:rPr>
          <w:rFonts w:ascii="Arial" w:hAnsi="Arial" w:cs="Arial"/>
        </w:rPr>
      </w:pPr>
      <w:r w:rsidRPr="00723BD4">
        <w:rPr>
          <w:rFonts w:ascii="Arial" w:hAnsi="Arial" w:cs="Arial"/>
        </w:rPr>
        <w:t xml:space="preserve">Alcalde-González, </w:t>
      </w:r>
      <w:r w:rsidR="006E61CB" w:rsidRPr="00723BD4">
        <w:rPr>
          <w:rFonts w:ascii="Arial" w:hAnsi="Arial" w:cs="Arial"/>
        </w:rPr>
        <w:t>et al. (</w:t>
      </w:r>
      <w:r w:rsidRPr="00723BD4">
        <w:rPr>
          <w:rFonts w:ascii="Arial" w:hAnsi="Arial" w:cs="Arial"/>
        </w:rPr>
        <w:t xml:space="preserve">2021) </w:t>
      </w:r>
      <w:r w:rsidRPr="006E61CB">
        <w:rPr>
          <w:rFonts w:ascii="Arial" w:hAnsi="Arial" w:cs="Arial"/>
          <w:i/>
          <w:iCs/>
        </w:rPr>
        <w:t>No Clean Rooms, No Hotel Business: Subversion Tactics in Las Kellys’ Struggle for Dignity in Hotel Housekeeping</w:t>
      </w:r>
      <w:r w:rsidRPr="00723BD4">
        <w:rPr>
          <w:rFonts w:ascii="Arial" w:hAnsi="Arial" w:cs="Arial"/>
        </w:rPr>
        <w:t xml:space="preserve">. Annals of Tourism Research, vol. 91, Nov. 2021, p. 103315, </w:t>
      </w:r>
      <w:r w:rsidR="00A83E54">
        <w:rPr>
          <w:rFonts w:ascii="Arial" w:hAnsi="Arial" w:cs="Arial"/>
        </w:rPr>
        <w:t xml:space="preserve">Available </w:t>
      </w:r>
      <w:r w:rsidR="0088697F">
        <w:rPr>
          <w:rFonts w:ascii="Arial" w:hAnsi="Arial" w:cs="Arial"/>
        </w:rPr>
        <w:t xml:space="preserve">on: </w:t>
      </w:r>
      <w:hyperlink r:id="rId18" w:history="1">
        <w:r w:rsidR="0088697F" w:rsidRPr="00A742FC">
          <w:rPr>
            <w:rStyle w:val="Hyperlink"/>
            <w:rFonts w:ascii="Arial" w:hAnsi="Arial" w:cs="Arial"/>
          </w:rPr>
          <w:t>https://doi.org/10.1016/j.annals.2021.103315</w:t>
        </w:r>
      </w:hyperlink>
      <w:r w:rsidR="00723BD4" w:rsidRPr="00723BD4">
        <w:rPr>
          <w:rFonts w:ascii="Arial" w:hAnsi="Arial" w:cs="Arial"/>
        </w:rPr>
        <w:t xml:space="preserve"> </w:t>
      </w:r>
      <w:r w:rsidR="00723BD4">
        <w:rPr>
          <w:rFonts w:ascii="Arial" w:hAnsi="Arial" w:cs="Arial"/>
        </w:rPr>
        <w:t>(</w:t>
      </w:r>
      <w:r w:rsidR="00723BD4" w:rsidRPr="00723BD4">
        <w:rPr>
          <w:rFonts w:ascii="Arial" w:hAnsi="Arial" w:cs="Arial"/>
        </w:rPr>
        <w:t>Accessed on 9 June 2023)</w:t>
      </w:r>
      <w:r w:rsidR="00261D36">
        <w:rPr>
          <w:rFonts w:ascii="Arial" w:hAnsi="Arial" w:cs="Arial"/>
        </w:rPr>
        <w:t>.</w:t>
      </w:r>
    </w:p>
    <w:p w14:paraId="35194709" w14:textId="6ED58E6C" w:rsidR="007204B9" w:rsidRPr="00723BD4" w:rsidRDefault="007204B9" w:rsidP="007204B9">
      <w:pPr>
        <w:spacing w:line="360" w:lineRule="auto"/>
        <w:ind w:left="360"/>
        <w:rPr>
          <w:rFonts w:ascii="Arial" w:hAnsi="Arial" w:cs="Arial"/>
        </w:rPr>
      </w:pPr>
      <w:r w:rsidRPr="00723BD4">
        <w:rPr>
          <w:rFonts w:ascii="Arial" w:hAnsi="Arial" w:cs="Arial"/>
        </w:rPr>
        <w:t xml:space="preserve">Ambardar, A. &amp; Raheja, K. (2017) </w:t>
      </w:r>
      <w:r w:rsidRPr="006E61CB">
        <w:rPr>
          <w:rFonts w:ascii="Arial" w:hAnsi="Arial" w:cs="Arial"/>
          <w:i/>
          <w:iCs/>
        </w:rPr>
        <w:t>Occupational Safety and Health of Hotel Housekeeping Employees: A Comparative Study</w:t>
      </w:r>
      <w:r w:rsidR="006E61CB">
        <w:rPr>
          <w:rFonts w:ascii="Arial" w:hAnsi="Arial" w:cs="Arial"/>
        </w:rPr>
        <w:t>.</w:t>
      </w:r>
      <w:r w:rsidRPr="00723BD4">
        <w:rPr>
          <w:rFonts w:ascii="Arial" w:hAnsi="Arial" w:cs="Arial"/>
        </w:rPr>
        <w:t xml:space="preserve"> International Journal of Hospitality and Tourism Systems, vol. 10, no. 2, pp. 22-31. Accessed on: </w:t>
      </w:r>
      <w:hyperlink r:id="rId19" w:history="1">
        <w:r w:rsidRPr="00723BD4">
          <w:rPr>
            <w:rStyle w:val="Hyperlink"/>
            <w:rFonts w:ascii="Arial" w:hAnsi="Arial" w:cs="Arial"/>
          </w:rPr>
          <w:t>https://www.proquest.com/docview/1922311233?accountid=130472&amp;parentSessionId=IY2n0%2FXKsM7%2BE0N88SXUPsp7afGIAhvVpRBrwwzuhsI%3D&amp;pq-origsite=primo</w:t>
        </w:r>
      </w:hyperlink>
      <w:r w:rsidRPr="00723BD4">
        <w:rPr>
          <w:rFonts w:ascii="Arial" w:hAnsi="Arial" w:cs="Arial"/>
        </w:rPr>
        <w:t xml:space="preserve"> (Available on 9 June 2023).</w:t>
      </w:r>
    </w:p>
    <w:p w14:paraId="25C6FA4A" w14:textId="7961AB12" w:rsidR="007204B9" w:rsidRPr="00723BD4" w:rsidRDefault="007204B9" w:rsidP="007204B9">
      <w:pPr>
        <w:spacing w:line="360" w:lineRule="auto"/>
        <w:ind w:left="360"/>
        <w:rPr>
          <w:rFonts w:ascii="Arial" w:hAnsi="Arial" w:cs="Arial"/>
        </w:rPr>
      </w:pPr>
      <w:r w:rsidRPr="00723BD4">
        <w:rPr>
          <w:rFonts w:ascii="Arial" w:hAnsi="Arial" w:cs="Arial"/>
        </w:rPr>
        <w:lastRenderedPageBreak/>
        <w:t>Anagnostopoulou, S. C., Buhalis, D., Kountouri, I. L., Manousakis, E. G., &amp; Tsekrekos, A. E. (2020)</w:t>
      </w:r>
      <w:r w:rsidR="006E61CB">
        <w:rPr>
          <w:rFonts w:ascii="Arial" w:hAnsi="Arial" w:cs="Arial"/>
        </w:rPr>
        <w:t xml:space="preserve"> </w:t>
      </w:r>
      <w:r w:rsidRPr="006E61CB">
        <w:rPr>
          <w:rFonts w:ascii="Arial" w:hAnsi="Arial" w:cs="Arial"/>
          <w:i/>
          <w:iCs/>
        </w:rPr>
        <w:t>The impact of online reputation on hotel profitability.</w:t>
      </w:r>
      <w:r w:rsidRPr="00723BD4">
        <w:rPr>
          <w:rFonts w:ascii="Arial" w:hAnsi="Arial" w:cs="Arial"/>
        </w:rPr>
        <w:t xml:space="preserve"> International Journal of Contemporary Hospitality Management, 32(1), 20-39.</w:t>
      </w:r>
      <w:r w:rsidR="0088697F">
        <w:rPr>
          <w:rFonts w:ascii="Arial" w:hAnsi="Arial" w:cs="Arial"/>
        </w:rPr>
        <w:t xml:space="preserve"> </w:t>
      </w:r>
      <w:r w:rsidR="0088697F" w:rsidRPr="00723BD4">
        <w:rPr>
          <w:rFonts w:ascii="Arial" w:hAnsi="Arial" w:cs="Arial"/>
        </w:rPr>
        <w:t>Accessed on</w:t>
      </w:r>
      <w:r w:rsidRPr="00723BD4">
        <w:rPr>
          <w:rFonts w:ascii="Arial" w:hAnsi="Arial" w:cs="Arial"/>
        </w:rPr>
        <w:t>:</w:t>
      </w:r>
      <w:r w:rsidR="00323051">
        <w:rPr>
          <w:rFonts w:ascii="Arial" w:hAnsi="Arial" w:cs="Arial"/>
        </w:rPr>
        <w:t xml:space="preserve"> </w:t>
      </w:r>
      <w:hyperlink r:id="rId20" w:history="1">
        <w:r w:rsidR="00323051" w:rsidRPr="00A742FC">
          <w:rPr>
            <w:rStyle w:val="Hyperlink"/>
            <w:rFonts w:ascii="Arial" w:hAnsi="Arial" w:cs="Arial"/>
          </w:rPr>
          <w:t>https://doi.org/10.1108/IJCHM-03-2019-0247</w:t>
        </w:r>
      </w:hyperlink>
      <w:r w:rsidR="00323051">
        <w:rPr>
          <w:rFonts w:ascii="Arial" w:hAnsi="Arial" w:cs="Arial"/>
        </w:rPr>
        <w:t xml:space="preserve"> (</w:t>
      </w:r>
      <w:r w:rsidR="00323051" w:rsidRPr="00723BD4">
        <w:rPr>
          <w:rFonts w:ascii="Arial" w:hAnsi="Arial" w:cs="Arial"/>
        </w:rPr>
        <w:t>Accessed on 9 June 2023)</w:t>
      </w:r>
      <w:r w:rsidR="00261D36">
        <w:rPr>
          <w:rFonts w:ascii="Arial" w:hAnsi="Arial" w:cs="Arial"/>
        </w:rPr>
        <w:t>.</w:t>
      </w:r>
    </w:p>
    <w:p w14:paraId="5D7CB070" w14:textId="685CF7CF" w:rsidR="007204B9" w:rsidRPr="00723BD4" w:rsidRDefault="007204B9" w:rsidP="007204B9">
      <w:pPr>
        <w:spacing w:line="360" w:lineRule="auto"/>
        <w:ind w:left="360"/>
        <w:rPr>
          <w:rFonts w:ascii="Arial" w:hAnsi="Arial" w:cs="Arial"/>
        </w:rPr>
      </w:pPr>
      <w:r w:rsidRPr="00723BD4">
        <w:rPr>
          <w:rFonts w:ascii="Arial" w:hAnsi="Arial" w:cs="Arial"/>
        </w:rPr>
        <w:t>Anthonisz, A. (2014</w:t>
      </w:r>
      <w:r w:rsidRPr="006E61CB">
        <w:rPr>
          <w:rFonts w:ascii="Arial" w:hAnsi="Arial" w:cs="Arial"/>
          <w:i/>
          <w:iCs/>
        </w:rPr>
        <w:t>)</w:t>
      </w:r>
      <w:r w:rsidR="006E61CB" w:rsidRPr="006E61CB">
        <w:rPr>
          <w:rFonts w:ascii="Arial" w:hAnsi="Arial" w:cs="Arial"/>
          <w:i/>
          <w:iCs/>
        </w:rPr>
        <w:t xml:space="preserve"> </w:t>
      </w:r>
      <w:r w:rsidRPr="006E61CB">
        <w:rPr>
          <w:rFonts w:ascii="Arial" w:hAnsi="Arial" w:cs="Arial"/>
          <w:i/>
          <w:iCs/>
        </w:rPr>
        <w:t>Assessing the future of housekeeping operations in Dubai's five-star hotel industry - room for innovation</w:t>
      </w:r>
      <w:r w:rsidR="003D5D2D">
        <w:rPr>
          <w:rFonts w:ascii="Arial" w:hAnsi="Arial" w:cs="Arial"/>
          <w:i/>
          <w:iCs/>
        </w:rPr>
        <w:t xml:space="preserve">. </w:t>
      </w:r>
      <w:r w:rsidRPr="00723BD4">
        <w:rPr>
          <w:rFonts w:ascii="Arial" w:hAnsi="Arial" w:cs="Arial"/>
        </w:rPr>
        <w:t xml:space="preserve">Worldwide Hospitality and Tourism Themes, vol. 6, no. 4, pp. 352-361. Accessed on: </w:t>
      </w:r>
      <w:hyperlink r:id="rId21" w:history="1">
        <w:r w:rsidRPr="00723BD4">
          <w:rPr>
            <w:rStyle w:val="Hyperlink"/>
            <w:rFonts w:ascii="Arial" w:hAnsi="Arial" w:cs="Arial"/>
          </w:rPr>
          <w:t>Assessing the future of housekeeping operations in Dubai's five-star hotel industry - room for innovation? - ProQuest</w:t>
        </w:r>
      </w:hyperlink>
      <w:r w:rsidRPr="00723BD4">
        <w:rPr>
          <w:rFonts w:ascii="Arial" w:hAnsi="Arial" w:cs="Arial"/>
        </w:rPr>
        <w:t xml:space="preserve"> (Available on: 9 June 2023).</w:t>
      </w:r>
    </w:p>
    <w:p w14:paraId="1389A470" w14:textId="519BA880" w:rsidR="007204B9" w:rsidRPr="00723BD4" w:rsidRDefault="007204B9" w:rsidP="007204B9">
      <w:pPr>
        <w:spacing w:line="360" w:lineRule="auto"/>
        <w:ind w:left="360"/>
        <w:rPr>
          <w:rFonts w:ascii="Arial" w:hAnsi="Arial" w:cs="Arial"/>
        </w:rPr>
      </w:pPr>
      <w:r w:rsidRPr="00723BD4">
        <w:rPr>
          <w:rFonts w:ascii="Arial" w:hAnsi="Arial" w:cs="Arial"/>
        </w:rPr>
        <w:t xml:space="preserve">Becerra-Vicario, R., et all., (2022) </w:t>
      </w:r>
      <w:r w:rsidRPr="003D5D2D">
        <w:rPr>
          <w:rFonts w:ascii="Arial" w:hAnsi="Arial" w:cs="Arial"/>
          <w:i/>
          <w:iCs/>
        </w:rPr>
        <w:t>Examining the effects of hotel reputation in the relationship between environmental performance and hotel financial performance.</w:t>
      </w:r>
      <w:r w:rsidRPr="00723BD4">
        <w:rPr>
          <w:rFonts w:ascii="Arial" w:hAnsi="Arial" w:cs="Arial"/>
        </w:rPr>
        <w:t xml:space="preserve"> Journal of Hospitality and Tourism Management, [online] 53, pp.10–20. </w:t>
      </w:r>
      <w:r w:rsidR="0088697F" w:rsidRPr="00723BD4">
        <w:rPr>
          <w:rFonts w:ascii="Arial" w:hAnsi="Arial" w:cs="Arial"/>
        </w:rPr>
        <w:t>Accessed on</w:t>
      </w:r>
      <w:r w:rsidRPr="00723BD4">
        <w:rPr>
          <w:rFonts w:ascii="Arial" w:hAnsi="Arial" w:cs="Arial"/>
        </w:rPr>
        <w:t>:</w:t>
      </w:r>
      <w:r w:rsidR="00323051">
        <w:rPr>
          <w:rFonts w:ascii="Arial" w:hAnsi="Arial" w:cs="Arial"/>
        </w:rPr>
        <w:t xml:space="preserve"> </w:t>
      </w:r>
      <w:hyperlink r:id="rId22" w:history="1">
        <w:r w:rsidR="00261D36" w:rsidRPr="00A742FC">
          <w:rPr>
            <w:rStyle w:val="Hyperlink"/>
            <w:rFonts w:ascii="Arial" w:hAnsi="Arial" w:cs="Arial"/>
          </w:rPr>
          <w:t>https://doi.org/10.1016/j.jhtm.2022.08.012</w:t>
        </w:r>
      </w:hyperlink>
      <w:r w:rsidR="00261D36">
        <w:rPr>
          <w:rFonts w:ascii="Arial" w:hAnsi="Arial" w:cs="Arial"/>
        </w:rPr>
        <w:t xml:space="preserve"> </w:t>
      </w:r>
      <w:r w:rsidR="00323051">
        <w:rPr>
          <w:rFonts w:ascii="Arial" w:hAnsi="Arial" w:cs="Arial"/>
        </w:rPr>
        <w:t>(</w:t>
      </w:r>
      <w:r w:rsidR="00323051" w:rsidRPr="00723BD4">
        <w:rPr>
          <w:rFonts w:ascii="Arial" w:hAnsi="Arial" w:cs="Arial"/>
        </w:rPr>
        <w:t>Accessed on 9 June 2023)</w:t>
      </w:r>
      <w:r w:rsidR="00323051">
        <w:rPr>
          <w:rFonts w:ascii="Arial" w:hAnsi="Arial" w:cs="Arial"/>
        </w:rPr>
        <w:t>.</w:t>
      </w:r>
    </w:p>
    <w:p w14:paraId="227617CF" w14:textId="12030E13" w:rsidR="007204B9" w:rsidRPr="00723BD4" w:rsidRDefault="007204B9" w:rsidP="007204B9">
      <w:pPr>
        <w:pStyle w:val="NormalWeb"/>
        <w:spacing w:before="0" w:beforeAutospacing="0" w:after="240" w:afterAutospacing="0" w:line="360" w:lineRule="auto"/>
        <w:ind w:left="360"/>
        <w:rPr>
          <w:rFonts w:ascii="Arial" w:hAnsi="Arial" w:cs="Arial"/>
        </w:rPr>
      </w:pPr>
      <w:r w:rsidRPr="00723BD4">
        <w:rPr>
          <w:rFonts w:ascii="Arial" w:hAnsi="Arial" w:cs="Arial"/>
        </w:rPr>
        <w:t xml:space="preserve">Carrillo, R.A. (2019) </w:t>
      </w:r>
      <w:r w:rsidRPr="003D5D2D">
        <w:rPr>
          <w:rFonts w:ascii="Arial" w:hAnsi="Arial" w:cs="Arial"/>
          <w:i/>
          <w:iCs/>
        </w:rPr>
        <w:t>The Relationship Factor in Safety Leadership</w:t>
      </w:r>
      <w:r w:rsidRPr="00723BD4">
        <w:rPr>
          <w:rFonts w:ascii="Arial" w:hAnsi="Arial" w:cs="Arial"/>
        </w:rPr>
        <w:t xml:space="preserve">. Abingdon, Oxon; New York, NY : Routledge, 2019.: Routledge. Available </w:t>
      </w:r>
      <w:r w:rsidR="0088697F">
        <w:rPr>
          <w:rFonts w:ascii="Arial" w:hAnsi="Arial" w:cs="Arial"/>
        </w:rPr>
        <w:t xml:space="preserve">on: </w:t>
      </w:r>
      <w:hyperlink r:id="rId23" w:history="1">
        <w:r w:rsidR="003D5D2D" w:rsidRPr="00A742FC">
          <w:rPr>
            <w:rStyle w:val="Hyperlink"/>
            <w:rFonts w:ascii="Arial" w:hAnsi="Arial" w:cs="Arial"/>
          </w:rPr>
          <w:t>https://doi.org/10.4324/9780429057694</w:t>
        </w:r>
      </w:hyperlink>
      <w:r w:rsidR="00261D36">
        <w:rPr>
          <w:rFonts w:ascii="Arial" w:hAnsi="Arial" w:cs="Arial"/>
        </w:rPr>
        <w:t xml:space="preserve"> (</w:t>
      </w:r>
      <w:r w:rsidR="00261D36" w:rsidRPr="00723BD4">
        <w:rPr>
          <w:rFonts w:ascii="Arial" w:hAnsi="Arial" w:cs="Arial"/>
        </w:rPr>
        <w:t>Accessed on 9 June 2023)</w:t>
      </w:r>
      <w:r w:rsidR="00261D36">
        <w:rPr>
          <w:rFonts w:ascii="Arial" w:hAnsi="Arial" w:cs="Arial"/>
        </w:rPr>
        <w:t>.</w:t>
      </w:r>
    </w:p>
    <w:p w14:paraId="277C1FBE" w14:textId="602973E2" w:rsidR="007204B9" w:rsidRPr="00723BD4" w:rsidRDefault="007204B9" w:rsidP="007204B9">
      <w:pPr>
        <w:spacing w:line="360" w:lineRule="auto"/>
        <w:ind w:left="360"/>
        <w:rPr>
          <w:rFonts w:ascii="Arial" w:hAnsi="Arial" w:cs="Arial"/>
        </w:rPr>
      </w:pPr>
      <w:r w:rsidRPr="00723BD4">
        <w:rPr>
          <w:rFonts w:ascii="Arial" w:hAnsi="Arial" w:cs="Arial"/>
        </w:rPr>
        <w:t>Foroudi, P. (2019)</w:t>
      </w:r>
      <w:r w:rsidR="003D5D2D">
        <w:rPr>
          <w:rFonts w:ascii="Arial" w:hAnsi="Arial" w:cs="Arial"/>
        </w:rPr>
        <w:t xml:space="preserve"> </w:t>
      </w:r>
      <w:r w:rsidRPr="003D5D2D">
        <w:rPr>
          <w:rFonts w:ascii="Arial" w:hAnsi="Arial" w:cs="Arial"/>
          <w:i/>
          <w:iCs/>
        </w:rPr>
        <w:t>Influence of brand signature, brand awareness, brand attitude, brand reputation on hotel industry’s brand performance.</w:t>
      </w:r>
      <w:r w:rsidRPr="00723BD4">
        <w:rPr>
          <w:rFonts w:ascii="Arial" w:hAnsi="Arial" w:cs="Arial"/>
        </w:rPr>
        <w:t xml:space="preserve"> International Journal of Hospitality Management, 76(A), pp.271–285. </w:t>
      </w:r>
      <w:r w:rsidR="0088697F" w:rsidRPr="00723BD4">
        <w:rPr>
          <w:rFonts w:ascii="Arial" w:hAnsi="Arial" w:cs="Arial"/>
        </w:rPr>
        <w:t xml:space="preserve">Accessed on: </w:t>
      </w:r>
      <w:hyperlink r:id="rId24" w:history="1">
        <w:r w:rsidR="00FC68EF" w:rsidRPr="00A742FC">
          <w:rPr>
            <w:rStyle w:val="Hyperlink"/>
            <w:rFonts w:ascii="Arial" w:hAnsi="Arial" w:cs="Arial"/>
          </w:rPr>
          <w:t>https://doi.org/10.1016/j.ijhm.2018.05.016</w:t>
        </w:r>
      </w:hyperlink>
      <w:r w:rsidR="007F5AA7">
        <w:rPr>
          <w:rFonts w:ascii="Arial" w:hAnsi="Arial" w:cs="Arial"/>
        </w:rPr>
        <w:t xml:space="preserve"> </w:t>
      </w:r>
      <w:r w:rsidRPr="00723BD4">
        <w:rPr>
          <w:rFonts w:ascii="Arial" w:hAnsi="Arial" w:cs="Arial"/>
        </w:rPr>
        <w:t>(Accessed on 09 June 2023).</w:t>
      </w:r>
    </w:p>
    <w:p w14:paraId="5FDA70B2" w14:textId="5F8B780A" w:rsidR="007204B9" w:rsidRPr="00723BD4" w:rsidRDefault="007204B9" w:rsidP="007204B9">
      <w:pPr>
        <w:spacing w:line="360" w:lineRule="auto"/>
        <w:ind w:left="360"/>
        <w:rPr>
          <w:rFonts w:ascii="Arial" w:hAnsi="Arial" w:cs="Arial"/>
        </w:rPr>
      </w:pPr>
      <w:r w:rsidRPr="00723BD4">
        <w:rPr>
          <w:rFonts w:ascii="Arial" w:hAnsi="Arial" w:cs="Arial"/>
        </w:rPr>
        <w:t xml:space="preserve">FQM Limited (2021) </w:t>
      </w:r>
      <w:r w:rsidRPr="004511DF">
        <w:rPr>
          <w:rFonts w:ascii="Arial" w:hAnsi="Arial" w:cs="Arial"/>
          <w:i/>
          <w:iCs/>
        </w:rPr>
        <w:t xml:space="preserve">Introduction to COSHH. </w:t>
      </w:r>
      <w:r w:rsidR="004511DF">
        <w:rPr>
          <w:rFonts w:ascii="Arial" w:hAnsi="Arial" w:cs="Arial"/>
        </w:rPr>
        <w:t>[</w:t>
      </w:r>
      <w:r w:rsidRPr="00723BD4">
        <w:rPr>
          <w:rFonts w:ascii="Arial" w:hAnsi="Arial" w:cs="Arial"/>
        </w:rPr>
        <w:t xml:space="preserve">online] www.youtube.com. Available </w:t>
      </w:r>
      <w:r w:rsidR="00FC68EF">
        <w:rPr>
          <w:rFonts w:ascii="Arial" w:hAnsi="Arial" w:cs="Arial"/>
        </w:rPr>
        <w:t>on</w:t>
      </w:r>
      <w:r w:rsidRPr="00723BD4">
        <w:rPr>
          <w:rFonts w:ascii="Arial" w:hAnsi="Arial" w:cs="Arial"/>
        </w:rPr>
        <w:t xml:space="preserve">: </w:t>
      </w:r>
      <w:hyperlink r:id="rId25" w:history="1">
        <w:r w:rsidR="00311C3D" w:rsidRPr="00A742FC">
          <w:rPr>
            <w:rStyle w:val="Hyperlink"/>
            <w:rFonts w:ascii="Arial" w:hAnsi="Arial" w:cs="Arial"/>
          </w:rPr>
          <w:t>https://youtu.be/HF8gP6-dPok</w:t>
        </w:r>
      </w:hyperlink>
      <w:r w:rsidR="00311C3D">
        <w:rPr>
          <w:rFonts w:ascii="Arial" w:hAnsi="Arial" w:cs="Arial"/>
        </w:rPr>
        <w:t xml:space="preserve"> (</w:t>
      </w:r>
      <w:r w:rsidR="00311C3D" w:rsidRPr="00723BD4">
        <w:rPr>
          <w:rFonts w:ascii="Arial" w:hAnsi="Arial" w:cs="Arial"/>
        </w:rPr>
        <w:t>Accessed on 9 June 2023)</w:t>
      </w:r>
      <w:r w:rsidR="00311C3D">
        <w:rPr>
          <w:rFonts w:ascii="Arial" w:hAnsi="Arial" w:cs="Arial"/>
        </w:rPr>
        <w:t>.</w:t>
      </w:r>
    </w:p>
    <w:p w14:paraId="5A22511A" w14:textId="77777777" w:rsidR="007204B9" w:rsidRPr="00723BD4" w:rsidRDefault="007204B9" w:rsidP="007204B9">
      <w:pPr>
        <w:spacing w:line="360" w:lineRule="auto"/>
        <w:ind w:left="360"/>
        <w:rPr>
          <w:rFonts w:ascii="Arial" w:hAnsi="Arial" w:cs="Arial"/>
        </w:rPr>
      </w:pPr>
      <w:r w:rsidRPr="00723BD4">
        <w:rPr>
          <w:rFonts w:ascii="Arial" w:hAnsi="Arial" w:cs="Arial"/>
        </w:rPr>
        <w:t xml:space="preserve">George, RT &amp; Hancer, M (2008) </w:t>
      </w:r>
      <w:r w:rsidRPr="004511DF">
        <w:rPr>
          <w:rFonts w:ascii="Arial" w:hAnsi="Arial" w:cs="Arial"/>
          <w:i/>
          <w:iCs/>
        </w:rPr>
        <w:t>‘Housekeeping Managers and the Administration of Housekeeping Service’</w:t>
      </w:r>
      <w:r w:rsidRPr="00723BD4">
        <w:rPr>
          <w:rFonts w:ascii="Arial" w:hAnsi="Arial" w:cs="Arial"/>
        </w:rPr>
        <w:t xml:space="preserve">, International Journal of Hospitality &amp; Tourism Administration, vol. 9, no. 4, pp. 365–383, Accessed on:  </w:t>
      </w:r>
      <w:hyperlink r:id="rId26" w:history="1">
        <w:r w:rsidRPr="00723BD4">
          <w:rPr>
            <w:rStyle w:val="Hyperlink"/>
            <w:rFonts w:ascii="Arial" w:hAnsi="Arial" w:cs="Arial"/>
          </w:rPr>
          <w:t>https://search-ebscohost-com.ezproxy.uwtsd.ac.uk/login.aspx?direct=true&amp;db=hjh&amp;AN=36074002&amp;site=ehost-live</w:t>
        </w:r>
      </w:hyperlink>
      <w:r w:rsidRPr="00723BD4">
        <w:rPr>
          <w:rFonts w:ascii="Arial" w:hAnsi="Arial" w:cs="Arial"/>
        </w:rPr>
        <w:t xml:space="preserve"> (Available on 9 June 2023).</w:t>
      </w:r>
    </w:p>
    <w:p w14:paraId="718E369F" w14:textId="366CA855" w:rsidR="007204B9" w:rsidRPr="00723BD4" w:rsidRDefault="007204B9" w:rsidP="007204B9">
      <w:pPr>
        <w:spacing w:line="360" w:lineRule="auto"/>
        <w:ind w:left="360"/>
        <w:rPr>
          <w:rFonts w:ascii="Arial" w:hAnsi="Arial" w:cs="Arial"/>
        </w:rPr>
      </w:pPr>
      <w:r w:rsidRPr="00723BD4">
        <w:rPr>
          <w:rFonts w:ascii="Arial" w:hAnsi="Arial" w:cs="Arial"/>
        </w:rPr>
        <w:t>Health &amp; Safety Adviser (2023</w:t>
      </w:r>
      <w:r w:rsidRPr="004511DF">
        <w:rPr>
          <w:rFonts w:ascii="Arial" w:hAnsi="Arial" w:cs="Arial"/>
          <w:i/>
          <w:iCs/>
        </w:rPr>
        <w:t>)</w:t>
      </w:r>
      <w:r w:rsidR="004511DF" w:rsidRPr="004511DF">
        <w:rPr>
          <w:rFonts w:ascii="Arial" w:hAnsi="Arial" w:cs="Arial"/>
          <w:i/>
          <w:iCs/>
        </w:rPr>
        <w:t xml:space="preserve"> </w:t>
      </w:r>
      <w:r w:rsidRPr="004511DF">
        <w:rPr>
          <w:rFonts w:ascii="Arial" w:hAnsi="Arial" w:cs="Arial"/>
          <w:i/>
          <w:iCs/>
        </w:rPr>
        <w:t>Fire Protection Toolkit</w:t>
      </w:r>
      <w:r w:rsidRPr="00723BD4">
        <w:rPr>
          <w:rFonts w:ascii="Arial" w:hAnsi="Arial" w:cs="Arial"/>
        </w:rPr>
        <w:t xml:space="preserve"> | Health &amp; Safety Checklists | FREE DOWNLOAD. [online] Available </w:t>
      </w:r>
      <w:r w:rsidR="00FC68EF">
        <w:rPr>
          <w:rFonts w:ascii="Arial" w:hAnsi="Arial" w:cs="Arial"/>
        </w:rPr>
        <w:t>on</w:t>
      </w:r>
      <w:r w:rsidRPr="00723BD4">
        <w:rPr>
          <w:rFonts w:ascii="Arial" w:hAnsi="Arial" w:cs="Arial"/>
        </w:rPr>
        <w:t xml:space="preserve">: </w:t>
      </w:r>
      <w:hyperlink r:id="rId27" w:history="1">
        <w:r w:rsidRPr="00723BD4">
          <w:rPr>
            <w:rStyle w:val="Hyperlink"/>
            <w:rFonts w:ascii="Arial" w:hAnsi="Arial" w:cs="Arial"/>
          </w:rPr>
          <w:t>https://www.safety-</w:t>
        </w:r>
        <w:r w:rsidRPr="00723BD4">
          <w:rPr>
            <w:rStyle w:val="Hyperlink"/>
            <w:rFonts w:ascii="Arial" w:hAnsi="Arial" w:cs="Arial"/>
          </w:rPr>
          <w:lastRenderedPageBreak/>
          <w:t>adviser.co.uk/lead/ed/fire-protection-toolkit/?affiliate=SEM_AGO_HSA_BNG_AGO_Fire_X-EM&amp;msclkid=ac84cba2d41113e10f42af21b234eaab</w:t>
        </w:r>
      </w:hyperlink>
      <w:r w:rsidRPr="00723BD4">
        <w:rPr>
          <w:rFonts w:ascii="Arial" w:hAnsi="Arial" w:cs="Arial"/>
        </w:rPr>
        <w:t xml:space="preserve"> </w:t>
      </w:r>
      <w:r w:rsidR="00311C3D">
        <w:rPr>
          <w:rFonts w:ascii="Arial" w:hAnsi="Arial" w:cs="Arial"/>
        </w:rPr>
        <w:t>(</w:t>
      </w:r>
      <w:r w:rsidR="00311C3D" w:rsidRPr="00723BD4">
        <w:rPr>
          <w:rFonts w:ascii="Arial" w:hAnsi="Arial" w:cs="Arial"/>
        </w:rPr>
        <w:t>Accessed on 9 June 2023)</w:t>
      </w:r>
      <w:r w:rsidR="00311C3D">
        <w:rPr>
          <w:rFonts w:ascii="Arial" w:hAnsi="Arial" w:cs="Arial"/>
        </w:rPr>
        <w:t>.</w:t>
      </w:r>
    </w:p>
    <w:p w14:paraId="77D26C57" w14:textId="07A8D1B5" w:rsidR="007204B9" w:rsidRPr="00723BD4" w:rsidRDefault="007204B9" w:rsidP="007204B9">
      <w:pPr>
        <w:spacing w:line="360" w:lineRule="auto"/>
        <w:ind w:left="360"/>
        <w:rPr>
          <w:rFonts w:ascii="Arial" w:hAnsi="Arial" w:cs="Arial"/>
        </w:rPr>
      </w:pPr>
      <w:r w:rsidRPr="00723BD4">
        <w:rPr>
          <w:rFonts w:ascii="Arial" w:hAnsi="Arial" w:cs="Arial"/>
        </w:rPr>
        <w:t xml:space="preserve">iHasco (2023) </w:t>
      </w:r>
      <w:r w:rsidRPr="004511DF">
        <w:rPr>
          <w:rFonts w:ascii="Arial" w:hAnsi="Arial" w:cs="Arial"/>
          <w:i/>
          <w:iCs/>
        </w:rPr>
        <w:t>Online Health &amp; Safety Training for Hospitality</w:t>
      </w:r>
      <w:r w:rsidRPr="00723BD4">
        <w:rPr>
          <w:rFonts w:ascii="Arial" w:hAnsi="Arial" w:cs="Arial"/>
        </w:rPr>
        <w:t xml:space="preserve">. [online] Available </w:t>
      </w:r>
      <w:r w:rsidR="00FC68EF">
        <w:rPr>
          <w:rFonts w:ascii="Arial" w:hAnsi="Arial" w:cs="Arial"/>
        </w:rPr>
        <w:t>on</w:t>
      </w:r>
      <w:r w:rsidRPr="00723BD4">
        <w:rPr>
          <w:rFonts w:ascii="Arial" w:hAnsi="Arial" w:cs="Arial"/>
        </w:rPr>
        <w:t xml:space="preserve">: </w:t>
      </w:r>
      <w:hyperlink r:id="rId28" w:history="1">
        <w:r w:rsidR="00BB5A6E" w:rsidRPr="00A742FC">
          <w:rPr>
            <w:rStyle w:val="Hyperlink"/>
            <w:rFonts w:ascii="Arial" w:hAnsi="Arial" w:cs="Arial"/>
          </w:rPr>
          <w:t>https://www.ihasco.co.uk/courses/channel/hospitality/type/health-safety-training?utm_source=SearchEngineBing&amp;utm_medium=Paid&amp;utm_campaign=DSA&amp;utm_keyword=ihasco%20co&amp;msclkid=0fbc04e696ed178ba10d6065f02cc79c</w:t>
        </w:r>
      </w:hyperlink>
      <w:r w:rsidR="00BB5A6E">
        <w:rPr>
          <w:rFonts w:ascii="Arial" w:hAnsi="Arial" w:cs="Arial"/>
        </w:rPr>
        <w:t xml:space="preserve"> (</w:t>
      </w:r>
      <w:r w:rsidR="00BB5A6E" w:rsidRPr="00723BD4">
        <w:rPr>
          <w:rFonts w:ascii="Arial" w:hAnsi="Arial" w:cs="Arial"/>
        </w:rPr>
        <w:t>Accessed on 9 June 2023)</w:t>
      </w:r>
      <w:r w:rsidR="00BB5A6E">
        <w:rPr>
          <w:rFonts w:ascii="Arial" w:hAnsi="Arial" w:cs="Arial"/>
        </w:rPr>
        <w:t xml:space="preserve">. </w:t>
      </w:r>
    </w:p>
    <w:p w14:paraId="5E934C1A" w14:textId="4FA03CC9" w:rsidR="007204B9" w:rsidRPr="00723BD4" w:rsidRDefault="007204B9" w:rsidP="007204B9">
      <w:pPr>
        <w:spacing w:line="360" w:lineRule="auto"/>
        <w:ind w:left="360"/>
        <w:rPr>
          <w:rFonts w:ascii="Arial" w:hAnsi="Arial" w:cs="Arial"/>
        </w:rPr>
      </w:pPr>
      <w:r w:rsidRPr="00723BD4">
        <w:rPr>
          <w:rFonts w:ascii="Arial" w:hAnsi="Arial" w:cs="Arial"/>
        </w:rPr>
        <w:t xml:space="preserve">Jones, P &amp; Siag, A (2009) </w:t>
      </w:r>
      <w:r w:rsidR="00D648F5">
        <w:rPr>
          <w:rFonts w:ascii="Arial" w:hAnsi="Arial" w:cs="Arial"/>
        </w:rPr>
        <w:t>‘</w:t>
      </w:r>
      <w:r w:rsidRPr="00D648F5">
        <w:rPr>
          <w:rFonts w:ascii="Arial" w:hAnsi="Arial" w:cs="Arial"/>
          <w:i/>
          <w:iCs/>
        </w:rPr>
        <w:t>A re-examination of the factors that influence productivity in hotels: A study of the housekeeping function’</w:t>
      </w:r>
      <w:r w:rsidR="00D648F5">
        <w:rPr>
          <w:rFonts w:ascii="Arial" w:hAnsi="Arial" w:cs="Arial"/>
        </w:rPr>
        <w:t>.</w:t>
      </w:r>
      <w:r w:rsidRPr="00723BD4">
        <w:rPr>
          <w:rFonts w:ascii="Arial" w:hAnsi="Arial" w:cs="Arial"/>
        </w:rPr>
        <w:t xml:space="preserve"> Tourism &amp; Hospitality Research, vol. 9, no. 3, pp. 224–234, Accessed on: </w:t>
      </w:r>
      <w:hyperlink r:id="rId29" w:history="1">
        <w:r w:rsidRPr="00723BD4">
          <w:rPr>
            <w:rStyle w:val="Hyperlink"/>
            <w:rFonts w:ascii="Arial" w:hAnsi="Arial" w:cs="Arial"/>
          </w:rPr>
          <w:t>https://search-ebscohost-com.ezproxy.uwtsd.ac.uk/login.aspx?direct=true&amp;db=hjh&amp;AN=42223574&amp;site=ehost-live</w:t>
        </w:r>
      </w:hyperlink>
      <w:r w:rsidRPr="00723BD4">
        <w:rPr>
          <w:rFonts w:ascii="Arial" w:hAnsi="Arial" w:cs="Arial"/>
        </w:rPr>
        <w:t xml:space="preserve"> (Accessed on 9 June 2023). </w:t>
      </w:r>
    </w:p>
    <w:p w14:paraId="53DB5D15" w14:textId="6FE2FB86" w:rsidR="007204B9" w:rsidRPr="00723BD4" w:rsidRDefault="007204B9" w:rsidP="007204B9">
      <w:pPr>
        <w:spacing w:line="360" w:lineRule="auto"/>
        <w:ind w:left="360"/>
        <w:rPr>
          <w:rFonts w:ascii="Arial" w:hAnsi="Arial" w:cs="Arial"/>
        </w:rPr>
      </w:pPr>
      <w:r w:rsidRPr="00723BD4">
        <w:rPr>
          <w:rFonts w:ascii="Arial" w:hAnsi="Arial" w:cs="Arial"/>
        </w:rPr>
        <w:t xml:space="preserve">Jones, TJA, &amp; Jones (2007) </w:t>
      </w:r>
      <w:r w:rsidRPr="00D648F5">
        <w:rPr>
          <w:rFonts w:ascii="Arial" w:hAnsi="Arial" w:cs="Arial"/>
          <w:i/>
          <w:iCs/>
        </w:rPr>
        <w:t>Professional Management of Housekeeping Operations</w:t>
      </w:r>
      <w:r w:rsidR="00D648F5" w:rsidRPr="00D648F5">
        <w:rPr>
          <w:rFonts w:ascii="Arial" w:hAnsi="Arial" w:cs="Arial"/>
          <w:i/>
          <w:iCs/>
        </w:rPr>
        <w:t>.</w:t>
      </w:r>
      <w:r w:rsidRPr="00723BD4">
        <w:rPr>
          <w:rFonts w:ascii="Arial" w:hAnsi="Arial" w:cs="Arial"/>
        </w:rPr>
        <w:t xml:space="preserve"> John Wiley &amp; Sons, Inc., Hoboken. Available on: ProQuest Ebook Central. </w:t>
      </w:r>
      <w:hyperlink r:id="rId30" w:history="1">
        <w:r w:rsidRPr="00723BD4">
          <w:rPr>
            <w:rStyle w:val="Hyperlink"/>
            <w:rFonts w:ascii="Arial" w:hAnsi="Arial" w:cs="Arial"/>
          </w:rPr>
          <w:t>https://ebookcentral.proquest.com/lib/trinity/detail.action?pq-origsite=primo&amp;docID=315165</w:t>
        </w:r>
      </w:hyperlink>
      <w:r w:rsidRPr="00723BD4">
        <w:rPr>
          <w:rFonts w:ascii="Arial" w:hAnsi="Arial" w:cs="Arial"/>
        </w:rPr>
        <w:t xml:space="preserve">  </w:t>
      </w:r>
      <w:r w:rsidR="00D93844">
        <w:rPr>
          <w:rFonts w:ascii="Arial" w:hAnsi="Arial" w:cs="Arial"/>
        </w:rPr>
        <w:t>(</w:t>
      </w:r>
      <w:r w:rsidR="00D93844" w:rsidRPr="00723BD4">
        <w:rPr>
          <w:rFonts w:ascii="Arial" w:hAnsi="Arial" w:cs="Arial"/>
        </w:rPr>
        <w:t>Accessed on 9 June 2023)</w:t>
      </w:r>
      <w:r w:rsidR="00D93844">
        <w:rPr>
          <w:rFonts w:ascii="Arial" w:hAnsi="Arial" w:cs="Arial"/>
        </w:rPr>
        <w:t>.</w:t>
      </w:r>
    </w:p>
    <w:p w14:paraId="218ECE17" w14:textId="71D827DB" w:rsidR="007204B9" w:rsidRPr="00723BD4" w:rsidRDefault="007204B9" w:rsidP="007204B9">
      <w:pPr>
        <w:spacing w:line="360" w:lineRule="auto"/>
        <w:ind w:left="360"/>
        <w:rPr>
          <w:rFonts w:ascii="Arial" w:hAnsi="Arial" w:cs="Arial"/>
        </w:rPr>
      </w:pPr>
      <w:r w:rsidRPr="00723BD4">
        <w:rPr>
          <w:rFonts w:ascii="Arial" w:hAnsi="Arial" w:cs="Arial"/>
        </w:rPr>
        <w:t xml:space="preserve">Management Association, I. (Ed.). (2019) </w:t>
      </w:r>
      <w:r w:rsidRPr="00D648F5">
        <w:rPr>
          <w:rFonts w:ascii="Arial" w:hAnsi="Arial" w:cs="Arial"/>
          <w:i/>
          <w:iCs/>
        </w:rPr>
        <w:t>Brand Culture and Identity: Concepts, Methodologies, Tools, and Applications.</w:t>
      </w:r>
      <w:r w:rsidRPr="00723BD4">
        <w:rPr>
          <w:rFonts w:ascii="Arial" w:hAnsi="Arial" w:cs="Arial"/>
        </w:rPr>
        <w:t xml:space="preserve"> IGI Global.</w:t>
      </w:r>
      <w:r w:rsidR="00FC68EF">
        <w:rPr>
          <w:rFonts w:ascii="Arial" w:hAnsi="Arial" w:cs="Arial"/>
        </w:rPr>
        <w:t xml:space="preserve"> </w:t>
      </w:r>
      <w:r w:rsidR="00FC68EF" w:rsidRPr="00723BD4">
        <w:rPr>
          <w:rFonts w:ascii="Arial" w:hAnsi="Arial" w:cs="Arial"/>
        </w:rPr>
        <w:t>Accessed on:</w:t>
      </w:r>
      <w:r w:rsidRPr="00723BD4">
        <w:rPr>
          <w:rFonts w:ascii="Arial" w:hAnsi="Arial" w:cs="Arial"/>
        </w:rPr>
        <w:t xml:space="preserve"> </w:t>
      </w:r>
      <w:hyperlink r:id="rId31" w:history="1">
        <w:r w:rsidRPr="00723BD4">
          <w:rPr>
            <w:rStyle w:val="Hyperlink"/>
            <w:rFonts w:ascii="Arial" w:hAnsi="Arial" w:cs="Arial"/>
          </w:rPr>
          <w:t>https://doi-org.ezproxy.uwtsd.ac.uk/10.4018/978-1-5225-7116-2</w:t>
        </w:r>
      </w:hyperlink>
      <w:r w:rsidRPr="00723BD4">
        <w:rPr>
          <w:rFonts w:ascii="Arial" w:hAnsi="Arial" w:cs="Arial"/>
        </w:rPr>
        <w:t xml:space="preserve"> </w:t>
      </w:r>
      <w:r w:rsidR="00D93844">
        <w:rPr>
          <w:rFonts w:ascii="Arial" w:hAnsi="Arial" w:cs="Arial"/>
        </w:rPr>
        <w:t>(</w:t>
      </w:r>
      <w:r w:rsidR="00D93844" w:rsidRPr="00723BD4">
        <w:rPr>
          <w:rFonts w:ascii="Arial" w:hAnsi="Arial" w:cs="Arial"/>
        </w:rPr>
        <w:t>Accessed on 9 June 2023)</w:t>
      </w:r>
      <w:r w:rsidR="00D93844">
        <w:rPr>
          <w:rFonts w:ascii="Arial" w:hAnsi="Arial" w:cs="Arial"/>
        </w:rPr>
        <w:t>.</w:t>
      </w:r>
    </w:p>
    <w:p w14:paraId="7E850B90" w14:textId="5C39A9F9" w:rsidR="007204B9" w:rsidRPr="00723BD4" w:rsidRDefault="007204B9" w:rsidP="007204B9">
      <w:pPr>
        <w:spacing w:line="360" w:lineRule="auto"/>
        <w:ind w:left="360"/>
        <w:rPr>
          <w:rFonts w:ascii="Arial" w:hAnsi="Arial" w:cs="Arial"/>
        </w:rPr>
      </w:pPr>
      <w:r w:rsidRPr="00723BD4">
        <w:rPr>
          <w:rFonts w:ascii="Arial" w:hAnsi="Arial" w:cs="Arial"/>
        </w:rPr>
        <w:t>Nimri, R, Kensbock, S, Bailey, J, Jennings, G &amp; Patiar, A (2020</w:t>
      </w:r>
      <w:r w:rsidRPr="00D648F5">
        <w:rPr>
          <w:rFonts w:ascii="Arial" w:hAnsi="Arial" w:cs="Arial"/>
          <w:i/>
          <w:iCs/>
        </w:rPr>
        <w:t xml:space="preserve">) ‘Realizing dignity in housekeeping work: Evidence of </w:t>
      </w:r>
      <w:r w:rsidR="00D648F5" w:rsidRPr="00D648F5">
        <w:rPr>
          <w:rFonts w:ascii="Arial" w:hAnsi="Arial" w:cs="Arial"/>
          <w:i/>
          <w:iCs/>
        </w:rPr>
        <w:t>five-star</w:t>
      </w:r>
      <w:r w:rsidRPr="00D648F5">
        <w:rPr>
          <w:rFonts w:ascii="Arial" w:hAnsi="Arial" w:cs="Arial"/>
          <w:i/>
          <w:iCs/>
        </w:rPr>
        <w:t xml:space="preserve"> hotels’</w:t>
      </w:r>
      <w:r w:rsidR="00D648F5">
        <w:rPr>
          <w:rFonts w:ascii="Arial" w:hAnsi="Arial" w:cs="Arial"/>
          <w:i/>
          <w:iCs/>
        </w:rPr>
        <w:t xml:space="preserve">. </w:t>
      </w:r>
      <w:r w:rsidRPr="00723BD4">
        <w:rPr>
          <w:rFonts w:ascii="Arial" w:hAnsi="Arial" w:cs="Arial"/>
        </w:rPr>
        <w:t xml:space="preserve">Journal of Human Resources in Hospitality &amp; Tourism, vol. 19, no. 3, pp. 368–387, Accessed on:  </w:t>
      </w:r>
      <w:hyperlink r:id="rId32" w:history="1">
        <w:r w:rsidRPr="00723BD4">
          <w:rPr>
            <w:rStyle w:val="Hyperlink"/>
            <w:rFonts w:ascii="Arial" w:hAnsi="Arial" w:cs="Arial"/>
          </w:rPr>
          <w:t>https://search-ebscohost-com.ezproxy.uwtsd.ac.uk/login.aspx?direct=true&amp;db=hjh&amp;AN=144473056&amp;site=ehost-live</w:t>
        </w:r>
      </w:hyperlink>
      <w:r w:rsidRPr="00723BD4">
        <w:rPr>
          <w:rFonts w:ascii="Arial" w:hAnsi="Arial" w:cs="Arial"/>
        </w:rPr>
        <w:t xml:space="preserve"> (Accessed on 9 June 2023).</w:t>
      </w:r>
    </w:p>
    <w:p w14:paraId="5F80C55D" w14:textId="1515F0C2" w:rsidR="00D93844" w:rsidRDefault="007204B9" w:rsidP="00D93844">
      <w:pPr>
        <w:spacing w:line="360" w:lineRule="auto"/>
        <w:ind w:left="360"/>
        <w:rPr>
          <w:rFonts w:ascii="Arial" w:hAnsi="Arial" w:cs="Arial"/>
        </w:rPr>
      </w:pPr>
      <w:r w:rsidRPr="00723BD4">
        <w:rPr>
          <w:rFonts w:ascii="Arial" w:hAnsi="Arial" w:cs="Arial"/>
        </w:rPr>
        <w:t>Perez-Aranda, J., Vallespín, M., &amp; Molinillo, S. (2019)</w:t>
      </w:r>
      <w:r w:rsidR="00C912BA">
        <w:rPr>
          <w:rFonts w:ascii="Arial" w:hAnsi="Arial" w:cs="Arial"/>
        </w:rPr>
        <w:t xml:space="preserve"> </w:t>
      </w:r>
      <w:r w:rsidRPr="00C912BA">
        <w:rPr>
          <w:rFonts w:ascii="Arial" w:hAnsi="Arial" w:cs="Arial"/>
          <w:i/>
          <w:iCs/>
        </w:rPr>
        <w:t>Hotel</w:t>
      </w:r>
      <w:r w:rsidR="00C912BA" w:rsidRPr="00C912BA">
        <w:rPr>
          <w:rFonts w:ascii="Arial" w:hAnsi="Arial" w:cs="Arial"/>
          <w:i/>
          <w:iCs/>
        </w:rPr>
        <w:t>’</w:t>
      </w:r>
      <w:r w:rsidRPr="00C912BA">
        <w:rPr>
          <w:rFonts w:ascii="Arial" w:hAnsi="Arial" w:cs="Arial"/>
          <w:i/>
          <w:iCs/>
        </w:rPr>
        <w:t>s online reputation management: Benefits perceived by managers.</w:t>
      </w:r>
      <w:r w:rsidRPr="00723BD4">
        <w:rPr>
          <w:rFonts w:ascii="Arial" w:hAnsi="Arial" w:cs="Arial"/>
        </w:rPr>
        <w:t xml:space="preserve"> International Journal of Contemporary Hospitality Management, 31(2), 615-632. </w:t>
      </w:r>
      <w:r w:rsidR="00326C6C" w:rsidRPr="00723BD4">
        <w:rPr>
          <w:rFonts w:ascii="Arial" w:hAnsi="Arial" w:cs="Arial"/>
        </w:rPr>
        <w:t>Accessed on:</w:t>
      </w:r>
      <w:r w:rsidR="00D93844">
        <w:rPr>
          <w:rFonts w:ascii="Arial" w:hAnsi="Arial" w:cs="Arial"/>
        </w:rPr>
        <w:t xml:space="preserve"> </w:t>
      </w:r>
      <w:hyperlink r:id="rId33" w:history="1">
        <w:r w:rsidR="00D93844" w:rsidRPr="00A742FC">
          <w:rPr>
            <w:rStyle w:val="Hyperlink"/>
            <w:rFonts w:ascii="Arial" w:hAnsi="Arial" w:cs="Arial"/>
          </w:rPr>
          <w:t>https://doi.org/10.1108/IJCHM-07-2017-0460</w:t>
        </w:r>
      </w:hyperlink>
      <w:r w:rsidR="00D93844">
        <w:rPr>
          <w:rFonts w:ascii="Arial" w:hAnsi="Arial" w:cs="Arial"/>
        </w:rPr>
        <w:t xml:space="preserve"> (</w:t>
      </w:r>
      <w:r w:rsidR="00D93844" w:rsidRPr="00723BD4">
        <w:rPr>
          <w:rFonts w:ascii="Arial" w:hAnsi="Arial" w:cs="Arial"/>
        </w:rPr>
        <w:t>Accessed on 9 June 2023)</w:t>
      </w:r>
      <w:r w:rsidR="00D93844">
        <w:rPr>
          <w:rFonts w:ascii="Arial" w:hAnsi="Arial" w:cs="Arial"/>
        </w:rPr>
        <w:t>.</w:t>
      </w:r>
    </w:p>
    <w:p w14:paraId="5CD86526" w14:textId="760ED681" w:rsidR="007204B9" w:rsidRPr="00723BD4" w:rsidRDefault="007204B9" w:rsidP="00D93844">
      <w:pPr>
        <w:spacing w:line="360" w:lineRule="auto"/>
        <w:ind w:left="360"/>
        <w:rPr>
          <w:rFonts w:ascii="Arial" w:hAnsi="Arial" w:cs="Arial"/>
        </w:rPr>
      </w:pPr>
      <w:r w:rsidRPr="00723BD4">
        <w:rPr>
          <w:rFonts w:ascii="Arial" w:hAnsi="Arial" w:cs="Arial"/>
        </w:rPr>
        <w:lastRenderedPageBreak/>
        <w:t>Prekbox</w:t>
      </w:r>
      <w:r w:rsidRPr="00723BD4">
        <w:rPr>
          <w:rFonts w:ascii="Arial" w:hAnsi="Arial" w:cs="Arial"/>
          <w:noProof/>
        </w:rPr>
        <w:t xml:space="preserve"> </w:t>
      </w:r>
      <w:r w:rsidRPr="00723BD4">
        <w:rPr>
          <w:rFonts w:ascii="Arial" w:hAnsi="Arial" w:cs="Arial"/>
        </w:rPr>
        <w:t xml:space="preserve">(2023) </w:t>
      </w:r>
      <w:r w:rsidRPr="00C912BA">
        <w:rPr>
          <w:rFonts w:ascii="Arial" w:hAnsi="Arial" w:cs="Arial"/>
          <w:i/>
          <w:iCs/>
        </w:rPr>
        <w:t>How to set up an effective employee recognition program in 4 steps</w:t>
      </w:r>
      <w:r w:rsidRPr="00723BD4">
        <w:rPr>
          <w:rFonts w:ascii="Arial" w:hAnsi="Arial" w:cs="Arial"/>
        </w:rPr>
        <w:t xml:space="preserve">. [Online] Available </w:t>
      </w:r>
      <w:r w:rsidR="00326C6C">
        <w:rPr>
          <w:rFonts w:ascii="Arial" w:hAnsi="Arial" w:cs="Arial"/>
        </w:rPr>
        <w:t>on</w:t>
      </w:r>
      <w:r w:rsidRPr="00723BD4">
        <w:rPr>
          <w:rFonts w:ascii="Arial" w:hAnsi="Arial" w:cs="Arial"/>
        </w:rPr>
        <w:t xml:space="preserve">: </w:t>
      </w:r>
      <w:hyperlink r:id="rId34" w:history="1">
        <w:r w:rsidRPr="00723BD4">
          <w:rPr>
            <w:rStyle w:val="Hyperlink"/>
            <w:rFonts w:ascii="Arial" w:hAnsi="Arial" w:cs="Arial"/>
          </w:rPr>
          <w:t>How to Set Up an Employee Recognition Program | Perkbox</w:t>
        </w:r>
      </w:hyperlink>
      <w:r w:rsidRPr="00723BD4">
        <w:rPr>
          <w:rFonts w:ascii="Arial" w:hAnsi="Arial" w:cs="Arial"/>
        </w:rPr>
        <w:t xml:space="preserve"> Accessed on 11</w:t>
      </w:r>
      <w:r w:rsidRPr="00723BD4">
        <w:rPr>
          <w:rFonts w:ascii="Arial" w:hAnsi="Arial" w:cs="Arial"/>
          <w:vertAlign w:val="superscript"/>
        </w:rPr>
        <w:t>th</w:t>
      </w:r>
      <w:r w:rsidRPr="00723BD4">
        <w:rPr>
          <w:rFonts w:ascii="Arial" w:hAnsi="Arial" w:cs="Arial"/>
        </w:rPr>
        <w:t xml:space="preserve"> June 2023).</w:t>
      </w:r>
    </w:p>
    <w:p w14:paraId="74AD5957" w14:textId="77777777" w:rsidR="007204B9" w:rsidRPr="00723BD4" w:rsidRDefault="007204B9" w:rsidP="007204B9">
      <w:pPr>
        <w:spacing w:line="360" w:lineRule="auto"/>
        <w:ind w:left="360"/>
        <w:rPr>
          <w:rFonts w:ascii="Arial" w:hAnsi="Arial" w:cs="Arial"/>
        </w:rPr>
      </w:pPr>
      <w:r w:rsidRPr="00723BD4">
        <w:rPr>
          <w:rFonts w:ascii="Arial" w:hAnsi="Arial" w:cs="Arial"/>
        </w:rPr>
        <w:t xml:space="preserve">Roy C Wood (2013) </w:t>
      </w:r>
      <w:r w:rsidRPr="00723BD4">
        <w:rPr>
          <w:rFonts w:ascii="Arial" w:hAnsi="Arial" w:cs="Arial"/>
          <w:i/>
          <w:iCs/>
        </w:rPr>
        <w:t>Key Concepts in Hospitality Management.</w:t>
      </w:r>
      <w:r w:rsidRPr="00723BD4">
        <w:rPr>
          <w:rFonts w:ascii="Arial" w:hAnsi="Arial" w:cs="Arial"/>
        </w:rPr>
        <w:t xml:space="preserve"> London: SAGE Publications Ltd (SAGE Key Concepts Series). Available on: </w:t>
      </w:r>
      <w:hyperlink r:id="rId35" w:history="1">
        <w:r w:rsidRPr="00723BD4">
          <w:rPr>
            <w:rStyle w:val="Hyperlink"/>
            <w:rFonts w:ascii="Arial" w:hAnsi="Arial" w:cs="Arial"/>
          </w:rPr>
          <w:t>https://search-ebscohost-com.ezproxy.uwtsd.ac.uk/login.aspx?direct=true&amp;db=nlebk&amp;AN=1641824&amp;site=ehost-live</w:t>
        </w:r>
      </w:hyperlink>
      <w:r w:rsidRPr="00723BD4">
        <w:rPr>
          <w:rFonts w:ascii="Arial" w:hAnsi="Arial" w:cs="Arial"/>
        </w:rPr>
        <w:t xml:space="preserve">  (Accessed: 9 June 2023).</w:t>
      </w:r>
    </w:p>
    <w:p w14:paraId="39494615" w14:textId="705918C3" w:rsidR="007204B9" w:rsidRPr="00723BD4" w:rsidRDefault="007204B9" w:rsidP="007204B9">
      <w:pPr>
        <w:spacing w:line="360" w:lineRule="auto"/>
        <w:ind w:left="360"/>
        <w:rPr>
          <w:rFonts w:ascii="Arial" w:hAnsi="Arial" w:cs="Arial"/>
        </w:rPr>
      </w:pPr>
      <w:r w:rsidRPr="00723BD4">
        <w:rPr>
          <w:rFonts w:ascii="Arial" w:hAnsi="Arial" w:cs="Arial"/>
        </w:rPr>
        <w:t>Rutherford, DG, O'Fallon, MJ, &amp; Rutherford, DG (2006</w:t>
      </w:r>
      <w:r w:rsidRPr="0012537A">
        <w:rPr>
          <w:rFonts w:ascii="Arial" w:hAnsi="Arial" w:cs="Arial"/>
          <w:i/>
          <w:iCs/>
        </w:rPr>
        <w:t>) Hotel Management and Operation</w:t>
      </w:r>
      <w:r w:rsidR="0012537A">
        <w:rPr>
          <w:rFonts w:ascii="Arial" w:hAnsi="Arial" w:cs="Arial"/>
        </w:rPr>
        <w:t>s</w:t>
      </w:r>
      <w:r w:rsidRPr="00723BD4">
        <w:rPr>
          <w:rFonts w:ascii="Arial" w:hAnsi="Arial" w:cs="Arial"/>
        </w:rPr>
        <w:t xml:space="preserve"> John Wiley &amp; Sons, Incorporated, New York. Available </w:t>
      </w:r>
      <w:r w:rsidR="00A94DBC">
        <w:rPr>
          <w:rFonts w:ascii="Arial" w:hAnsi="Arial" w:cs="Arial"/>
        </w:rPr>
        <w:t>on:</w:t>
      </w:r>
      <w:r w:rsidRPr="00723BD4">
        <w:rPr>
          <w:rFonts w:ascii="Arial" w:hAnsi="Arial" w:cs="Arial"/>
        </w:rPr>
        <w:t xml:space="preserve"> ProQuest Ebook Central. </w:t>
      </w:r>
      <w:hyperlink r:id="rId36" w:history="1">
        <w:r w:rsidR="00FF6F44" w:rsidRPr="00A742FC">
          <w:rPr>
            <w:rStyle w:val="Hyperlink"/>
            <w:rFonts w:ascii="Arial" w:hAnsi="Arial" w:cs="Arial"/>
          </w:rPr>
          <w:t>https://ebookcentral.proquest.com/lib/trinity/detail.action?pq-origsite=primo&amp;docID=257559#</w:t>
        </w:r>
      </w:hyperlink>
      <w:r w:rsidR="00FF6F44">
        <w:rPr>
          <w:rFonts w:ascii="Arial" w:hAnsi="Arial" w:cs="Arial"/>
        </w:rPr>
        <w:t xml:space="preserve"> </w:t>
      </w:r>
      <w:r w:rsidRPr="00723BD4">
        <w:rPr>
          <w:rFonts w:ascii="Arial" w:hAnsi="Arial" w:cs="Arial"/>
        </w:rPr>
        <w:t xml:space="preserve">(Accessed on: 9 June 2023). </w:t>
      </w:r>
    </w:p>
    <w:p w14:paraId="4B1267A0" w14:textId="0B55A219" w:rsidR="007204B9" w:rsidRPr="00723BD4" w:rsidRDefault="007204B9" w:rsidP="007204B9">
      <w:pPr>
        <w:spacing w:line="360" w:lineRule="auto"/>
        <w:ind w:left="360"/>
        <w:rPr>
          <w:rFonts w:ascii="Arial" w:hAnsi="Arial" w:cs="Arial"/>
        </w:rPr>
      </w:pPr>
      <w:r w:rsidRPr="00723BD4">
        <w:rPr>
          <w:rFonts w:ascii="Arial" w:hAnsi="Arial" w:cs="Arial"/>
        </w:rPr>
        <w:t xml:space="preserve">Sanon, M. (2013) </w:t>
      </w:r>
      <w:r w:rsidRPr="0012537A">
        <w:rPr>
          <w:rFonts w:ascii="Arial" w:hAnsi="Arial" w:cs="Arial"/>
          <w:i/>
          <w:iCs/>
        </w:rPr>
        <w:t>“Hotel Housekeeping Work Influences on Hypertension Management</w:t>
      </w:r>
      <w:r w:rsidR="0012537A">
        <w:rPr>
          <w:rFonts w:ascii="Arial" w:hAnsi="Arial" w:cs="Arial"/>
        </w:rPr>
        <w:t>”</w:t>
      </w:r>
      <w:r w:rsidRPr="00723BD4">
        <w:rPr>
          <w:rFonts w:ascii="Arial" w:hAnsi="Arial" w:cs="Arial"/>
        </w:rPr>
        <w:t xml:space="preserve"> American Journal of Industrial Medicine, vol. 56, no. 12, 17 June 2013, pp. 1402–1413, Available </w:t>
      </w:r>
      <w:r w:rsidR="00A94DBC">
        <w:rPr>
          <w:rFonts w:ascii="Arial" w:hAnsi="Arial" w:cs="Arial"/>
        </w:rPr>
        <w:t xml:space="preserve">on: </w:t>
      </w:r>
      <w:hyperlink r:id="rId37" w:history="1">
        <w:r w:rsidRPr="00723BD4">
          <w:rPr>
            <w:rStyle w:val="Hyperlink"/>
            <w:rFonts w:ascii="Arial" w:hAnsi="Arial" w:cs="Arial"/>
          </w:rPr>
          <w:t>https://doi.org/10.1002/ajim.22209</w:t>
        </w:r>
      </w:hyperlink>
      <w:r w:rsidRPr="00723BD4">
        <w:rPr>
          <w:rFonts w:ascii="Arial" w:hAnsi="Arial" w:cs="Arial"/>
        </w:rPr>
        <w:t xml:space="preserve"> (Accessed on 9 June 2023). </w:t>
      </w:r>
    </w:p>
    <w:p w14:paraId="1C1E305B" w14:textId="6F385BD7" w:rsidR="007204B9" w:rsidRPr="00723BD4" w:rsidRDefault="007204B9" w:rsidP="007204B9">
      <w:pPr>
        <w:spacing w:line="360" w:lineRule="auto"/>
        <w:ind w:left="360"/>
        <w:rPr>
          <w:rFonts w:ascii="Arial" w:hAnsi="Arial" w:cs="Arial"/>
        </w:rPr>
      </w:pPr>
      <w:r w:rsidRPr="00723BD4">
        <w:rPr>
          <w:rFonts w:ascii="Arial" w:hAnsi="Arial" w:cs="Arial"/>
        </w:rPr>
        <w:t>Sharma, S. &amp; Kaushik, T. (2021</w:t>
      </w:r>
      <w:r w:rsidRPr="0012537A">
        <w:rPr>
          <w:rFonts w:ascii="Arial" w:hAnsi="Arial" w:cs="Arial"/>
          <w:i/>
          <w:iCs/>
        </w:rPr>
        <w:t>)</w:t>
      </w:r>
      <w:r w:rsidR="00A83E54" w:rsidRPr="0012537A">
        <w:rPr>
          <w:rFonts w:ascii="Arial" w:hAnsi="Arial" w:cs="Arial"/>
          <w:i/>
          <w:iCs/>
        </w:rPr>
        <w:t xml:space="preserve"> </w:t>
      </w:r>
      <w:r w:rsidRPr="0012537A">
        <w:rPr>
          <w:rFonts w:ascii="Arial" w:hAnsi="Arial" w:cs="Arial"/>
          <w:i/>
          <w:iCs/>
        </w:rPr>
        <w:t>"Aesthetically clean to clinically clean – A study on new housekeeping practices in Delhi hotels beyond COVID-19 pandemic"</w:t>
      </w:r>
      <w:r w:rsidRPr="00723BD4">
        <w:rPr>
          <w:rFonts w:ascii="Arial" w:hAnsi="Arial" w:cs="Arial"/>
        </w:rPr>
        <w:t xml:space="preserve"> Worldwide Hospitality and Tourism Themes, vol. 13, no. 5, pp. 646-659. Available on: </w:t>
      </w:r>
      <w:hyperlink r:id="rId38" w:history="1">
        <w:r w:rsidRPr="00723BD4">
          <w:rPr>
            <w:rStyle w:val="Hyperlink"/>
            <w:rFonts w:ascii="Arial" w:hAnsi="Arial" w:cs="Arial"/>
          </w:rPr>
          <w:t>https://www.proquest.com/docview/2580315753?accountid=130472&amp;parentSessionId=SLaHxPy3EqtQJAc%2B9EcEIkfKqvXc2QfKnFmvnRyYjhE%3D&amp;pq-origsite=primo</w:t>
        </w:r>
      </w:hyperlink>
      <w:r w:rsidRPr="00723BD4">
        <w:rPr>
          <w:rFonts w:ascii="Arial" w:hAnsi="Arial" w:cs="Arial"/>
        </w:rPr>
        <w:t xml:space="preserve">  (Accessed: 9 June 2023).</w:t>
      </w:r>
    </w:p>
    <w:p w14:paraId="4D31D49F" w14:textId="04FA329E" w:rsidR="007204B9" w:rsidRPr="00723BD4" w:rsidRDefault="007204B9" w:rsidP="007204B9">
      <w:pPr>
        <w:spacing w:line="360" w:lineRule="auto"/>
        <w:ind w:left="360"/>
        <w:rPr>
          <w:rFonts w:ascii="Arial" w:hAnsi="Arial" w:cs="Arial"/>
        </w:rPr>
      </w:pPr>
      <w:r w:rsidRPr="00723BD4">
        <w:rPr>
          <w:rFonts w:ascii="Arial" w:hAnsi="Arial" w:cs="Arial"/>
        </w:rPr>
        <w:t xml:space="preserve">Soltani, E., and A. Wilkinson. (2010) </w:t>
      </w:r>
      <w:r w:rsidRPr="00D52E2C">
        <w:rPr>
          <w:rFonts w:ascii="Arial" w:hAnsi="Arial" w:cs="Arial"/>
          <w:i/>
          <w:iCs/>
        </w:rPr>
        <w:t>“What Is Happening to Flexible Workers in the Supply Chain Partnerships between Hotel Housekeeping Departments and Their Partner Employment Agencies</w:t>
      </w:r>
      <w:r w:rsidR="00D52E2C">
        <w:rPr>
          <w:rFonts w:ascii="Arial" w:hAnsi="Arial" w:cs="Arial"/>
          <w:i/>
          <w:iCs/>
        </w:rPr>
        <w:t xml:space="preserve">” </w:t>
      </w:r>
      <w:r w:rsidRPr="00723BD4">
        <w:rPr>
          <w:rFonts w:ascii="Arial" w:hAnsi="Arial" w:cs="Arial"/>
        </w:rPr>
        <w:t xml:space="preserve">International Journal of Hospitality Management, vol. 29, no. 1, Mar. 2010, pp. 108–119, Available </w:t>
      </w:r>
      <w:r w:rsidR="00A94DBC">
        <w:rPr>
          <w:rFonts w:ascii="Arial" w:hAnsi="Arial" w:cs="Arial"/>
        </w:rPr>
        <w:t>on</w:t>
      </w:r>
      <w:r w:rsidRPr="00723BD4">
        <w:rPr>
          <w:rFonts w:ascii="Arial" w:hAnsi="Arial" w:cs="Arial"/>
        </w:rPr>
        <w:t xml:space="preserve">: </w:t>
      </w:r>
      <w:hyperlink r:id="rId39" w:history="1">
        <w:r w:rsidRPr="00723BD4">
          <w:rPr>
            <w:rStyle w:val="Hyperlink"/>
            <w:rFonts w:ascii="Arial" w:hAnsi="Arial" w:cs="Arial"/>
          </w:rPr>
          <w:t>https://www-sciencedirect-com.ezproxy.uwtsd.ac.uk/science/article/pii/S0278431909000875</w:t>
        </w:r>
      </w:hyperlink>
      <w:r w:rsidRPr="00723BD4">
        <w:rPr>
          <w:rFonts w:ascii="Arial" w:hAnsi="Arial" w:cs="Arial"/>
        </w:rPr>
        <w:t xml:space="preserve"> (Accessed on 9 June 2023).</w:t>
      </w:r>
    </w:p>
    <w:p w14:paraId="0BB6AF22" w14:textId="75A4B53F" w:rsidR="007204B9" w:rsidRPr="00723BD4" w:rsidRDefault="007204B9" w:rsidP="007204B9">
      <w:pPr>
        <w:spacing w:line="360" w:lineRule="auto"/>
        <w:ind w:left="360"/>
        <w:rPr>
          <w:rFonts w:ascii="Arial" w:hAnsi="Arial" w:cs="Arial"/>
        </w:rPr>
      </w:pPr>
      <w:r w:rsidRPr="00723BD4">
        <w:rPr>
          <w:rFonts w:ascii="Arial" w:hAnsi="Arial" w:cs="Arial"/>
        </w:rPr>
        <w:t xml:space="preserve">Vane-Ing Tian, A. C. B. Tse. (2022) </w:t>
      </w:r>
      <w:r w:rsidRPr="00D52E2C">
        <w:rPr>
          <w:rFonts w:ascii="Arial" w:hAnsi="Arial" w:cs="Arial"/>
          <w:i/>
          <w:iCs/>
        </w:rPr>
        <w:t>Understanding Chinese Hospitality Industry Employee Satisfaction and Marketing Performance from a Confucian Perspective.</w:t>
      </w:r>
      <w:r w:rsidRPr="00723BD4">
        <w:rPr>
          <w:rFonts w:ascii="Arial" w:hAnsi="Arial" w:cs="Arial"/>
        </w:rPr>
        <w:t xml:space="preserve"> Journal of Quality Assurance in Hospitality &amp; Tourism 0:0, pages 1-12. Available </w:t>
      </w:r>
      <w:r w:rsidR="00A94DBC">
        <w:rPr>
          <w:rFonts w:ascii="Arial" w:hAnsi="Arial" w:cs="Arial"/>
        </w:rPr>
        <w:t>on:</w:t>
      </w:r>
      <w:r w:rsidRPr="00723BD4">
        <w:rPr>
          <w:rFonts w:ascii="Arial" w:hAnsi="Arial" w:cs="Arial"/>
        </w:rPr>
        <w:t xml:space="preserve"> </w:t>
      </w:r>
      <w:hyperlink r:id="rId40" w:history="1">
        <w:r w:rsidRPr="00723BD4">
          <w:rPr>
            <w:rStyle w:val="Hyperlink"/>
            <w:rFonts w:ascii="Arial" w:hAnsi="Arial" w:cs="Arial"/>
          </w:rPr>
          <w:t xml:space="preserve">Citations: Job Satisfaction and Gender: A Global Comparison of </w:t>
        </w:r>
        <w:r w:rsidRPr="00723BD4">
          <w:rPr>
            <w:rStyle w:val="Hyperlink"/>
            <w:rFonts w:ascii="Arial" w:hAnsi="Arial" w:cs="Arial"/>
          </w:rPr>
          <w:lastRenderedPageBreak/>
          <w:t>Job Satisfaction in the Hospitality Industry (uwtsd.ac.uk)</w:t>
        </w:r>
      </w:hyperlink>
      <w:r w:rsidRPr="00723BD4">
        <w:rPr>
          <w:rFonts w:ascii="Arial" w:hAnsi="Arial" w:cs="Arial"/>
        </w:rPr>
        <w:t xml:space="preserve"> (Accessed on 9 June 2023).</w:t>
      </w:r>
    </w:p>
    <w:sectPr w:rsidR="007204B9" w:rsidRPr="00723BD4"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0CA70" w14:textId="77777777" w:rsidR="00BB3042" w:rsidRDefault="00BB3042" w:rsidP="004D0F63">
      <w:pPr>
        <w:spacing w:after="0" w:line="240" w:lineRule="auto"/>
      </w:pPr>
      <w:r>
        <w:separator/>
      </w:r>
    </w:p>
  </w:endnote>
  <w:endnote w:type="continuationSeparator" w:id="0">
    <w:p w14:paraId="5BF9FBA9" w14:textId="77777777" w:rsidR="00BB3042" w:rsidRDefault="00BB304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E60C5" w14:textId="77777777" w:rsidR="00BB3042" w:rsidRDefault="00BB3042" w:rsidP="004D0F63">
      <w:pPr>
        <w:spacing w:after="0" w:line="240" w:lineRule="auto"/>
      </w:pPr>
      <w:r>
        <w:separator/>
      </w:r>
    </w:p>
  </w:footnote>
  <w:footnote w:type="continuationSeparator" w:id="0">
    <w:p w14:paraId="01BB1383" w14:textId="77777777" w:rsidR="00BB3042" w:rsidRDefault="00BB304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E7904"/>
    <w:multiLevelType w:val="hybridMultilevel"/>
    <w:tmpl w:val="CBE003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663241"/>
    <w:multiLevelType w:val="hybridMultilevel"/>
    <w:tmpl w:val="49A84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1941523958">
    <w:abstractNumId w:val="0"/>
  </w:num>
  <w:num w:numId="4" w16cid:durableId="18724978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5BF8"/>
    <w:rsid w:val="0001628A"/>
    <w:rsid w:val="000279EB"/>
    <w:rsid w:val="00027A48"/>
    <w:rsid w:val="00033681"/>
    <w:rsid w:val="00075FEE"/>
    <w:rsid w:val="000854FF"/>
    <w:rsid w:val="000864ED"/>
    <w:rsid w:val="000C0D8B"/>
    <w:rsid w:val="000C13DA"/>
    <w:rsid w:val="000D53BD"/>
    <w:rsid w:val="000D7A37"/>
    <w:rsid w:val="000E7F09"/>
    <w:rsid w:val="000F6EC6"/>
    <w:rsid w:val="001176D7"/>
    <w:rsid w:val="001202C6"/>
    <w:rsid w:val="0012537A"/>
    <w:rsid w:val="00137075"/>
    <w:rsid w:val="001501A4"/>
    <w:rsid w:val="001547B6"/>
    <w:rsid w:val="0016058A"/>
    <w:rsid w:val="0017365B"/>
    <w:rsid w:val="001749FD"/>
    <w:rsid w:val="001B2417"/>
    <w:rsid w:val="001B5F69"/>
    <w:rsid w:val="001B6457"/>
    <w:rsid w:val="001F1399"/>
    <w:rsid w:val="001F644B"/>
    <w:rsid w:val="001F7394"/>
    <w:rsid w:val="001F7D5A"/>
    <w:rsid w:val="00213A3A"/>
    <w:rsid w:val="00214425"/>
    <w:rsid w:val="002160E1"/>
    <w:rsid w:val="00235AB9"/>
    <w:rsid w:val="00241ED8"/>
    <w:rsid w:val="00243304"/>
    <w:rsid w:val="0026024C"/>
    <w:rsid w:val="00261D36"/>
    <w:rsid w:val="0027001C"/>
    <w:rsid w:val="00273E04"/>
    <w:rsid w:val="00285358"/>
    <w:rsid w:val="00291A36"/>
    <w:rsid w:val="00295BD5"/>
    <w:rsid w:val="002B142B"/>
    <w:rsid w:val="002D43D9"/>
    <w:rsid w:val="002E2A3D"/>
    <w:rsid w:val="002E3233"/>
    <w:rsid w:val="002E3974"/>
    <w:rsid w:val="002E682D"/>
    <w:rsid w:val="002F2918"/>
    <w:rsid w:val="002F30D5"/>
    <w:rsid w:val="002F5D28"/>
    <w:rsid w:val="002F6C6B"/>
    <w:rsid w:val="00303706"/>
    <w:rsid w:val="00305D48"/>
    <w:rsid w:val="00311C3D"/>
    <w:rsid w:val="00320723"/>
    <w:rsid w:val="00323051"/>
    <w:rsid w:val="003231B2"/>
    <w:rsid w:val="00326671"/>
    <w:rsid w:val="00326C6C"/>
    <w:rsid w:val="00330917"/>
    <w:rsid w:val="003439F5"/>
    <w:rsid w:val="003444E3"/>
    <w:rsid w:val="00357851"/>
    <w:rsid w:val="003626C4"/>
    <w:rsid w:val="00373B33"/>
    <w:rsid w:val="00376A49"/>
    <w:rsid w:val="00380FE4"/>
    <w:rsid w:val="00391DC5"/>
    <w:rsid w:val="003924EB"/>
    <w:rsid w:val="00392674"/>
    <w:rsid w:val="003972AE"/>
    <w:rsid w:val="003A024C"/>
    <w:rsid w:val="003A0B15"/>
    <w:rsid w:val="003A103F"/>
    <w:rsid w:val="003C198C"/>
    <w:rsid w:val="003C1CA6"/>
    <w:rsid w:val="003D3282"/>
    <w:rsid w:val="003D5D2D"/>
    <w:rsid w:val="003E75F5"/>
    <w:rsid w:val="003F0CB6"/>
    <w:rsid w:val="003F5D4D"/>
    <w:rsid w:val="00400BB3"/>
    <w:rsid w:val="00421E96"/>
    <w:rsid w:val="004249AF"/>
    <w:rsid w:val="004402C5"/>
    <w:rsid w:val="00444CA2"/>
    <w:rsid w:val="00447EB2"/>
    <w:rsid w:val="004511DF"/>
    <w:rsid w:val="0045538B"/>
    <w:rsid w:val="00456285"/>
    <w:rsid w:val="004654B8"/>
    <w:rsid w:val="00475AE0"/>
    <w:rsid w:val="00475BA0"/>
    <w:rsid w:val="00490C74"/>
    <w:rsid w:val="004A0DFD"/>
    <w:rsid w:val="004B2EF3"/>
    <w:rsid w:val="004B32ED"/>
    <w:rsid w:val="004B6129"/>
    <w:rsid w:val="004B666B"/>
    <w:rsid w:val="004D0F63"/>
    <w:rsid w:val="004D12FE"/>
    <w:rsid w:val="004D41FD"/>
    <w:rsid w:val="004E48BF"/>
    <w:rsid w:val="004F3C18"/>
    <w:rsid w:val="004F558A"/>
    <w:rsid w:val="00503FCE"/>
    <w:rsid w:val="00507FAC"/>
    <w:rsid w:val="00520B8F"/>
    <w:rsid w:val="00525585"/>
    <w:rsid w:val="00555C91"/>
    <w:rsid w:val="005646C2"/>
    <w:rsid w:val="00566282"/>
    <w:rsid w:val="00571EDA"/>
    <w:rsid w:val="0058263C"/>
    <w:rsid w:val="00587E2C"/>
    <w:rsid w:val="00592A7E"/>
    <w:rsid w:val="005A12C0"/>
    <w:rsid w:val="005B0179"/>
    <w:rsid w:val="005F10FE"/>
    <w:rsid w:val="005F2916"/>
    <w:rsid w:val="005F4531"/>
    <w:rsid w:val="005F689A"/>
    <w:rsid w:val="006203B6"/>
    <w:rsid w:val="00631831"/>
    <w:rsid w:val="0063267C"/>
    <w:rsid w:val="00633ECB"/>
    <w:rsid w:val="00643AB6"/>
    <w:rsid w:val="00664B1F"/>
    <w:rsid w:val="00665C68"/>
    <w:rsid w:val="00667870"/>
    <w:rsid w:val="00693E99"/>
    <w:rsid w:val="00697AB5"/>
    <w:rsid w:val="006A3DDA"/>
    <w:rsid w:val="006A6E9D"/>
    <w:rsid w:val="006B6681"/>
    <w:rsid w:val="006C3841"/>
    <w:rsid w:val="006D2EB5"/>
    <w:rsid w:val="006E57C6"/>
    <w:rsid w:val="006E61CB"/>
    <w:rsid w:val="006E6FAD"/>
    <w:rsid w:val="006E75C8"/>
    <w:rsid w:val="006F0A59"/>
    <w:rsid w:val="006F6B13"/>
    <w:rsid w:val="006F6FDE"/>
    <w:rsid w:val="006F72CF"/>
    <w:rsid w:val="00703414"/>
    <w:rsid w:val="007204B9"/>
    <w:rsid w:val="00723BD4"/>
    <w:rsid w:val="007309FD"/>
    <w:rsid w:val="00734D0C"/>
    <w:rsid w:val="00744E61"/>
    <w:rsid w:val="00760CA7"/>
    <w:rsid w:val="00760E4D"/>
    <w:rsid w:val="00764E57"/>
    <w:rsid w:val="00767CEC"/>
    <w:rsid w:val="00771408"/>
    <w:rsid w:val="00771D91"/>
    <w:rsid w:val="0078035E"/>
    <w:rsid w:val="00792CF3"/>
    <w:rsid w:val="007C66AA"/>
    <w:rsid w:val="007D3AF9"/>
    <w:rsid w:val="007F3B95"/>
    <w:rsid w:val="007F5AA7"/>
    <w:rsid w:val="007F5DF1"/>
    <w:rsid w:val="008027D6"/>
    <w:rsid w:val="00810575"/>
    <w:rsid w:val="00813AE8"/>
    <w:rsid w:val="0081536F"/>
    <w:rsid w:val="0081601F"/>
    <w:rsid w:val="00821A8B"/>
    <w:rsid w:val="00822474"/>
    <w:rsid w:val="0086599B"/>
    <w:rsid w:val="0087445E"/>
    <w:rsid w:val="00880327"/>
    <w:rsid w:val="0088697F"/>
    <w:rsid w:val="00891E2F"/>
    <w:rsid w:val="008B36EF"/>
    <w:rsid w:val="008B676E"/>
    <w:rsid w:val="008C35F7"/>
    <w:rsid w:val="008E64F4"/>
    <w:rsid w:val="00901678"/>
    <w:rsid w:val="0090543A"/>
    <w:rsid w:val="00914C71"/>
    <w:rsid w:val="009168BA"/>
    <w:rsid w:val="009355B9"/>
    <w:rsid w:val="0093622E"/>
    <w:rsid w:val="00937FCF"/>
    <w:rsid w:val="009677D0"/>
    <w:rsid w:val="00974756"/>
    <w:rsid w:val="00977466"/>
    <w:rsid w:val="0098284F"/>
    <w:rsid w:val="009C5199"/>
    <w:rsid w:val="009D1F75"/>
    <w:rsid w:val="009D31CA"/>
    <w:rsid w:val="009D6B9E"/>
    <w:rsid w:val="009D7CFF"/>
    <w:rsid w:val="009E4BC0"/>
    <w:rsid w:val="00A01D6F"/>
    <w:rsid w:val="00A173BE"/>
    <w:rsid w:val="00A17BCC"/>
    <w:rsid w:val="00A547AF"/>
    <w:rsid w:val="00A66030"/>
    <w:rsid w:val="00A80973"/>
    <w:rsid w:val="00A83E54"/>
    <w:rsid w:val="00A94DBC"/>
    <w:rsid w:val="00AB0BA6"/>
    <w:rsid w:val="00AB5939"/>
    <w:rsid w:val="00AB6EF6"/>
    <w:rsid w:val="00AE6BEC"/>
    <w:rsid w:val="00AF428A"/>
    <w:rsid w:val="00B0725C"/>
    <w:rsid w:val="00B225BE"/>
    <w:rsid w:val="00B37124"/>
    <w:rsid w:val="00B37C17"/>
    <w:rsid w:val="00B52C19"/>
    <w:rsid w:val="00B63A33"/>
    <w:rsid w:val="00B751F7"/>
    <w:rsid w:val="00B978B7"/>
    <w:rsid w:val="00B97D9D"/>
    <w:rsid w:val="00BA293C"/>
    <w:rsid w:val="00BB1F5D"/>
    <w:rsid w:val="00BB3042"/>
    <w:rsid w:val="00BB5A6E"/>
    <w:rsid w:val="00BB7137"/>
    <w:rsid w:val="00BC45FC"/>
    <w:rsid w:val="00BC5CED"/>
    <w:rsid w:val="00BD789F"/>
    <w:rsid w:val="00BE36AB"/>
    <w:rsid w:val="00BE491C"/>
    <w:rsid w:val="00BE578F"/>
    <w:rsid w:val="00C520B8"/>
    <w:rsid w:val="00C53338"/>
    <w:rsid w:val="00C56B8A"/>
    <w:rsid w:val="00C63EA1"/>
    <w:rsid w:val="00C63EDD"/>
    <w:rsid w:val="00C672CE"/>
    <w:rsid w:val="00C72CFC"/>
    <w:rsid w:val="00C74043"/>
    <w:rsid w:val="00C76FF3"/>
    <w:rsid w:val="00C85AA2"/>
    <w:rsid w:val="00C912BA"/>
    <w:rsid w:val="00CA70F6"/>
    <w:rsid w:val="00CB2DCF"/>
    <w:rsid w:val="00CD247B"/>
    <w:rsid w:val="00CD26B9"/>
    <w:rsid w:val="00CD270E"/>
    <w:rsid w:val="00CD4686"/>
    <w:rsid w:val="00CD5020"/>
    <w:rsid w:val="00CD56DB"/>
    <w:rsid w:val="00CD7F7F"/>
    <w:rsid w:val="00CD7FB6"/>
    <w:rsid w:val="00CF53E5"/>
    <w:rsid w:val="00CF7938"/>
    <w:rsid w:val="00D05B6E"/>
    <w:rsid w:val="00D07369"/>
    <w:rsid w:val="00D10FC8"/>
    <w:rsid w:val="00D11B5B"/>
    <w:rsid w:val="00D141FB"/>
    <w:rsid w:val="00D24B9D"/>
    <w:rsid w:val="00D24F57"/>
    <w:rsid w:val="00D25ECC"/>
    <w:rsid w:val="00D26DA9"/>
    <w:rsid w:val="00D33717"/>
    <w:rsid w:val="00D3542F"/>
    <w:rsid w:val="00D402C5"/>
    <w:rsid w:val="00D4140A"/>
    <w:rsid w:val="00D50D31"/>
    <w:rsid w:val="00D52E2C"/>
    <w:rsid w:val="00D571A3"/>
    <w:rsid w:val="00D648F5"/>
    <w:rsid w:val="00D70DDC"/>
    <w:rsid w:val="00D76421"/>
    <w:rsid w:val="00D808C8"/>
    <w:rsid w:val="00D81F33"/>
    <w:rsid w:val="00D879FA"/>
    <w:rsid w:val="00D93844"/>
    <w:rsid w:val="00DA49B1"/>
    <w:rsid w:val="00DC60EE"/>
    <w:rsid w:val="00DC6ABB"/>
    <w:rsid w:val="00DE2B21"/>
    <w:rsid w:val="00DF1AC4"/>
    <w:rsid w:val="00E03304"/>
    <w:rsid w:val="00E30591"/>
    <w:rsid w:val="00E327BA"/>
    <w:rsid w:val="00E328FD"/>
    <w:rsid w:val="00E413E1"/>
    <w:rsid w:val="00E42ED1"/>
    <w:rsid w:val="00E5081C"/>
    <w:rsid w:val="00E90A87"/>
    <w:rsid w:val="00EA58BC"/>
    <w:rsid w:val="00EA6C0E"/>
    <w:rsid w:val="00EB51D4"/>
    <w:rsid w:val="00EC7F8C"/>
    <w:rsid w:val="00ED0760"/>
    <w:rsid w:val="00EE0525"/>
    <w:rsid w:val="00EF6DDC"/>
    <w:rsid w:val="00F010A8"/>
    <w:rsid w:val="00F03E94"/>
    <w:rsid w:val="00F318A0"/>
    <w:rsid w:val="00F65A61"/>
    <w:rsid w:val="00F85274"/>
    <w:rsid w:val="00F86FC3"/>
    <w:rsid w:val="00FA1D9E"/>
    <w:rsid w:val="00FA76E1"/>
    <w:rsid w:val="00FB320F"/>
    <w:rsid w:val="00FC68EF"/>
    <w:rsid w:val="00FD25F7"/>
    <w:rsid w:val="00FD5AAD"/>
    <w:rsid w:val="00FE0C33"/>
    <w:rsid w:val="00FF581B"/>
    <w:rsid w:val="00FF6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A1D9E"/>
    <w:rPr>
      <w:color w:val="0563C1" w:themeColor="hyperlink"/>
      <w:u w:val="single"/>
    </w:rPr>
  </w:style>
  <w:style w:type="character" w:styleId="UnresolvedMention">
    <w:name w:val="Unresolved Mention"/>
    <w:basedOn w:val="DefaultParagraphFont"/>
    <w:uiPriority w:val="99"/>
    <w:semiHidden/>
    <w:unhideWhenUsed/>
    <w:rsid w:val="00FA1D9E"/>
    <w:rPr>
      <w:color w:val="605E5C"/>
      <w:shd w:val="clear" w:color="auto" w:fill="E1DFDD"/>
    </w:rPr>
  </w:style>
  <w:style w:type="character" w:customStyle="1" w:styleId="anchor-text">
    <w:name w:val="anchor-text"/>
    <w:basedOn w:val="DefaultParagraphFont"/>
    <w:rsid w:val="00FA76E1"/>
  </w:style>
  <w:style w:type="paragraph" w:styleId="NormalWeb">
    <w:name w:val="Normal (Web)"/>
    <w:basedOn w:val="Normal"/>
    <w:uiPriority w:val="99"/>
    <w:semiHidden/>
    <w:unhideWhenUsed/>
    <w:rsid w:val="00771D91"/>
    <w:pPr>
      <w:spacing w:before="100" w:beforeAutospacing="1" w:after="100" w:afterAutospacing="1" w:line="240" w:lineRule="auto"/>
    </w:pPr>
    <w:rPr>
      <w:rFonts w:eastAsia="Times New Roman" w:cs="Times New Roman"/>
      <w:color w:val="auto"/>
      <w:szCs w:val="24"/>
      <w:lang w:eastAsia="en-GB"/>
    </w:rPr>
  </w:style>
  <w:style w:type="character" w:customStyle="1" w:styleId="normaltextrun">
    <w:name w:val="normaltextrun"/>
    <w:basedOn w:val="DefaultParagraphFont"/>
    <w:rsid w:val="00EB51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113535">
      <w:bodyDiv w:val="1"/>
      <w:marLeft w:val="0"/>
      <w:marRight w:val="0"/>
      <w:marTop w:val="0"/>
      <w:marBottom w:val="0"/>
      <w:divBdr>
        <w:top w:val="none" w:sz="0" w:space="0" w:color="auto"/>
        <w:left w:val="none" w:sz="0" w:space="0" w:color="auto"/>
        <w:bottom w:val="none" w:sz="0" w:space="0" w:color="auto"/>
        <w:right w:val="none" w:sz="0" w:space="0" w:color="auto"/>
      </w:divBdr>
      <w:divsChild>
        <w:div w:id="1037704087">
          <w:marLeft w:val="0"/>
          <w:marRight w:val="0"/>
          <w:marTop w:val="0"/>
          <w:marBottom w:val="0"/>
          <w:divBdr>
            <w:top w:val="none" w:sz="0" w:space="0" w:color="auto"/>
            <w:left w:val="none" w:sz="0" w:space="0" w:color="auto"/>
            <w:bottom w:val="none" w:sz="0" w:space="0" w:color="auto"/>
            <w:right w:val="none" w:sz="0" w:space="0" w:color="auto"/>
          </w:divBdr>
        </w:div>
      </w:divsChild>
    </w:div>
    <w:div w:id="458957371">
      <w:bodyDiv w:val="1"/>
      <w:marLeft w:val="0"/>
      <w:marRight w:val="0"/>
      <w:marTop w:val="0"/>
      <w:marBottom w:val="0"/>
      <w:divBdr>
        <w:top w:val="none" w:sz="0" w:space="0" w:color="auto"/>
        <w:left w:val="none" w:sz="0" w:space="0" w:color="auto"/>
        <w:bottom w:val="none" w:sz="0" w:space="0" w:color="auto"/>
        <w:right w:val="none" w:sz="0" w:space="0" w:color="auto"/>
      </w:divBdr>
      <w:divsChild>
        <w:div w:id="2122872821">
          <w:marLeft w:val="0"/>
          <w:marRight w:val="0"/>
          <w:marTop w:val="0"/>
          <w:marBottom w:val="0"/>
          <w:divBdr>
            <w:top w:val="none" w:sz="0" w:space="0" w:color="auto"/>
            <w:left w:val="none" w:sz="0" w:space="0" w:color="auto"/>
            <w:bottom w:val="none" w:sz="0" w:space="0" w:color="auto"/>
            <w:right w:val="none" w:sz="0" w:space="0" w:color="auto"/>
          </w:divBdr>
        </w:div>
      </w:divsChild>
    </w:div>
    <w:div w:id="518734894">
      <w:bodyDiv w:val="1"/>
      <w:marLeft w:val="0"/>
      <w:marRight w:val="0"/>
      <w:marTop w:val="0"/>
      <w:marBottom w:val="0"/>
      <w:divBdr>
        <w:top w:val="none" w:sz="0" w:space="0" w:color="auto"/>
        <w:left w:val="none" w:sz="0" w:space="0" w:color="auto"/>
        <w:bottom w:val="none" w:sz="0" w:space="0" w:color="auto"/>
        <w:right w:val="none" w:sz="0" w:space="0" w:color="auto"/>
      </w:divBdr>
      <w:divsChild>
        <w:div w:id="1358970862">
          <w:marLeft w:val="0"/>
          <w:marRight w:val="0"/>
          <w:marTop w:val="0"/>
          <w:marBottom w:val="0"/>
          <w:divBdr>
            <w:top w:val="none" w:sz="0" w:space="0" w:color="auto"/>
            <w:left w:val="none" w:sz="0" w:space="0" w:color="auto"/>
            <w:bottom w:val="none" w:sz="0" w:space="0" w:color="auto"/>
            <w:right w:val="none" w:sz="0" w:space="0" w:color="auto"/>
          </w:divBdr>
        </w:div>
      </w:divsChild>
    </w:div>
    <w:div w:id="521556273">
      <w:bodyDiv w:val="1"/>
      <w:marLeft w:val="0"/>
      <w:marRight w:val="0"/>
      <w:marTop w:val="0"/>
      <w:marBottom w:val="0"/>
      <w:divBdr>
        <w:top w:val="none" w:sz="0" w:space="0" w:color="auto"/>
        <w:left w:val="none" w:sz="0" w:space="0" w:color="auto"/>
        <w:bottom w:val="none" w:sz="0" w:space="0" w:color="auto"/>
        <w:right w:val="none" w:sz="0" w:space="0" w:color="auto"/>
      </w:divBdr>
      <w:divsChild>
        <w:div w:id="909121198">
          <w:marLeft w:val="0"/>
          <w:marRight w:val="0"/>
          <w:marTop w:val="0"/>
          <w:marBottom w:val="0"/>
          <w:divBdr>
            <w:top w:val="single" w:sz="2" w:space="0" w:color="auto"/>
            <w:left w:val="single" w:sz="2" w:space="0" w:color="auto"/>
            <w:bottom w:val="single" w:sz="6" w:space="0" w:color="auto"/>
            <w:right w:val="single" w:sz="2" w:space="0" w:color="auto"/>
          </w:divBdr>
          <w:divsChild>
            <w:div w:id="549809448">
              <w:marLeft w:val="0"/>
              <w:marRight w:val="0"/>
              <w:marTop w:val="100"/>
              <w:marBottom w:val="100"/>
              <w:divBdr>
                <w:top w:val="single" w:sz="2" w:space="0" w:color="D9D9E3"/>
                <w:left w:val="single" w:sz="2" w:space="0" w:color="D9D9E3"/>
                <w:bottom w:val="single" w:sz="2" w:space="0" w:color="D9D9E3"/>
                <w:right w:val="single" w:sz="2" w:space="0" w:color="D9D9E3"/>
              </w:divBdr>
              <w:divsChild>
                <w:div w:id="469520317">
                  <w:marLeft w:val="0"/>
                  <w:marRight w:val="0"/>
                  <w:marTop w:val="0"/>
                  <w:marBottom w:val="0"/>
                  <w:divBdr>
                    <w:top w:val="single" w:sz="2" w:space="0" w:color="D9D9E3"/>
                    <w:left w:val="single" w:sz="2" w:space="0" w:color="D9D9E3"/>
                    <w:bottom w:val="single" w:sz="2" w:space="0" w:color="D9D9E3"/>
                    <w:right w:val="single" w:sz="2" w:space="0" w:color="D9D9E3"/>
                  </w:divBdr>
                  <w:divsChild>
                    <w:div w:id="1594825911">
                      <w:marLeft w:val="0"/>
                      <w:marRight w:val="0"/>
                      <w:marTop w:val="0"/>
                      <w:marBottom w:val="0"/>
                      <w:divBdr>
                        <w:top w:val="single" w:sz="2" w:space="0" w:color="D9D9E3"/>
                        <w:left w:val="single" w:sz="2" w:space="0" w:color="D9D9E3"/>
                        <w:bottom w:val="single" w:sz="2" w:space="0" w:color="D9D9E3"/>
                        <w:right w:val="single" w:sz="2" w:space="0" w:color="D9D9E3"/>
                      </w:divBdr>
                      <w:divsChild>
                        <w:div w:id="337853864">
                          <w:marLeft w:val="0"/>
                          <w:marRight w:val="0"/>
                          <w:marTop w:val="0"/>
                          <w:marBottom w:val="0"/>
                          <w:divBdr>
                            <w:top w:val="single" w:sz="2" w:space="0" w:color="D9D9E3"/>
                            <w:left w:val="single" w:sz="2" w:space="0" w:color="D9D9E3"/>
                            <w:bottom w:val="single" w:sz="2" w:space="0" w:color="D9D9E3"/>
                            <w:right w:val="single" w:sz="2" w:space="0" w:color="D9D9E3"/>
                          </w:divBdr>
                          <w:divsChild>
                            <w:div w:id="15381547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2334030">
      <w:bodyDiv w:val="1"/>
      <w:marLeft w:val="0"/>
      <w:marRight w:val="0"/>
      <w:marTop w:val="0"/>
      <w:marBottom w:val="0"/>
      <w:divBdr>
        <w:top w:val="none" w:sz="0" w:space="0" w:color="auto"/>
        <w:left w:val="none" w:sz="0" w:space="0" w:color="auto"/>
        <w:bottom w:val="none" w:sz="0" w:space="0" w:color="auto"/>
        <w:right w:val="none" w:sz="0" w:space="0" w:color="auto"/>
      </w:divBdr>
      <w:divsChild>
        <w:div w:id="40445172">
          <w:marLeft w:val="0"/>
          <w:marRight w:val="0"/>
          <w:marTop w:val="120"/>
          <w:marBottom w:val="120"/>
          <w:divBdr>
            <w:top w:val="none" w:sz="0" w:space="0" w:color="auto"/>
            <w:left w:val="none" w:sz="0" w:space="0" w:color="auto"/>
            <w:bottom w:val="none" w:sz="0" w:space="0" w:color="auto"/>
            <w:right w:val="none" w:sz="0" w:space="0" w:color="auto"/>
          </w:divBdr>
          <w:divsChild>
            <w:div w:id="459303456">
              <w:marLeft w:val="0"/>
              <w:marRight w:val="0"/>
              <w:marTop w:val="0"/>
              <w:marBottom w:val="0"/>
              <w:divBdr>
                <w:top w:val="none" w:sz="0" w:space="0" w:color="auto"/>
                <w:left w:val="none" w:sz="0" w:space="0" w:color="auto"/>
                <w:bottom w:val="none" w:sz="0" w:space="0" w:color="auto"/>
                <w:right w:val="none" w:sz="0" w:space="0" w:color="auto"/>
              </w:divBdr>
              <w:divsChild>
                <w:div w:id="1326324375">
                  <w:marLeft w:val="0"/>
                  <w:marRight w:val="0"/>
                  <w:marTop w:val="100"/>
                  <w:marBottom w:val="30"/>
                  <w:divBdr>
                    <w:top w:val="single" w:sz="6" w:space="0" w:color="CCCCCC"/>
                    <w:left w:val="single" w:sz="6" w:space="0" w:color="CCCCCC"/>
                    <w:bottom w:val="single" w:sz="6" w:space="0" w:color="CCCCCC"/>
                    <w:right w:val="single" w:sz="6" w:space="0" w:color="CCCCCC"/>
                  </w:divBdr>
                  <w:divsChild>
                    <w:div w:id="1535315207">
                      <w:marLeft w:val="0"/>
                      <w:marRight w:val="0"/>
                      <w:marTop w:val="0"/>
                      <w:marBottom w:val="0"/>
                      <w:divBdr>
                        <w:top w:val="none" w:sz="0" w:space="0" w:color="auto"/>
                        <w:left w:val="none" w:sz="0" w:space="0" w:color="auto"/>
                        <w:bottom w:val="none" w:sz="0" w:space="0" w:color="auto"/>
                        <w:right w:val="none" w:sz="0" w:space="0" w:color="auto"/>
                      </w:divBdr>
                      <w:divsChild>
                        <w:div w:id="4345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5697188">
      <w:bodyDiv w:val="1"/>
      <w:marLeft w:val="0"/>
      <w:marRight w:val="0"/>
      <w:marTop w:val="0"/>
      <w:marBottom w:val="0"/>
      <w:divBdr>
        <w:top w:val="none" w:sz="0" w:space="0" w:color="auto"/>
        <w:left w:val="none" w:sz="0" w:space="0" w:color="auto"/>
        <w:bottom w:val="none" w:sz="0" w:space="0" w:color="auto"/>
        <w:right w:val="none" w:sz="0" w:space="0" w:color="auto"/>
      </w:divBdr>
      <w:divsChild>
        <w:div w:id="138695814">
          <w:marLeft w:val="0"/>
          <w:marRight w:val="0"/>
          <w:marTop w:val="0"/>
          <w:marBottom w:val="0"/>
          <w:divBdr>
            <w:top w:val="none" w:sz="0" w:space="0" w:color="auto"/>
            <w:left w:val="none" w:sz="0" w:space="0" w:color="auto"/>
            <w:bottom w:val="none" w:sz="0" w:space="0" w:color="auto"/>
            <w:right w:val="none" w:sz="0" w:space="0" w:color="auto"/>
          </w:divBdr>
        </w:div>
      </w:divsChild>
    </w:div>
    <w:div w:id="1012415148">
      <w:bodyDiv w:val="1"/>
      <w:marLeft w:val="0"/>
      <w:marRight w:val="0"/>
      <w:marTop w:val="0"/>
      <w:marBottom w:val="0"/>
      <w:divBdr>
        <w:top w:val="none" w:sz="0" w:space="0" w:color="auto"/>
        <w:left w:val="none" w:sz="0" w:space="0" w:color="auto"/>
        <w:bottom w:val="none" w:sz="0" w:space="0" w:color="auto"/>
        <w:right w:val="none" w:sz="0" w:space="0" w:color="auto"/>
      </w:divBdr>
    </w:div>
    <w:div w:id="1047729581">
      <w:bodyDiv w:val="1"/>
      <w:marLeft w:val="0"/>
      <w:marRight w:val="0"/>
      <w:marTop w:val="0"/>
      <w:marBottom w:val="0"/>
      <w:divBdr>
        <w:top w:val="none" w:sz="0" w:space="0" w:color="auto"/>
        <w:left w:val="none" w:sz="0" w:space="0" w:color="auto"/>
        <w:bottom w:val="none" w:sz="0" w:space="0" w:color="auto"/>
        <w:right w:val="none" w:sz="0" w:space="0" w:color="auto"/>
      </w:divBdr>
      <w:divsChild>
        <w:div w:id="1914269892">
          <w:marLeft w:val="0"/>
          <w:marRight w:val="0"/>
          <w:marTop w:val="0"/>
          <w:marBottom w:val="0"/>
          <w:divBdr>
            <w:top w:val="none" w:sz="0" w:space="0" w:color="auto"/>
            <w:left w:val="none" w:sz="0" w:space="0" w:color="auto"/>
            <w:bottom w:val="none" w:sz="0" w:space="0" w:color="auto"/>
            <w:right w:val="none" w:sz="0" w:space="0" w:color="auto"/>
          </w:divBdr>
        </w:div>
      </w:divsChild>
    </w:div>
    <w:div w:id="1111052646">
      <w:bodyDiv w:val="1"/>
      <w:marLeft w:val="0"/>
      <w:marRight w:val="0"/>
      <w:marTop w:val="0"/>
      <w:marBottom w:val="0"/>
      <w:divBdr>
        <w:top w:val="none" w:sz="0" w:space="0" w:color="auto"/>
        <w:left w:val="none" w:sz="0" w:space="0" w:color="auto"/>
        <w:bottom w:val="none" w:sz="0" w:space="0" w:color="auto"/>
        <w:right w:val="none" w:sz="0" w:space="0" w:color="auto"/>
      </w:divBdr>
      <w:divsChild>
        <w:div w:id="1948653880">
          <w:marLeft w:val="0"/>
          <w:marRight w:val="0"/>
          <w:marTop w:val="120"/>
          <w:marBottom w:val="120"/>
          <w:divBdr>
            <w:top w:val="none" w:sz="0" w:space="0" w:color="auto"/>
            <w:left w:val="none" w:sz="0" w:space="0" w:color="auto"/>
            <w:bottom w:val="none" w:sz="0" w:space="0" w:color="auto"/>
            <w:right w:val="none" w:sz="0" w:space="0" w:color="auto"/>
          </w:divBdr>
          <w:divsChild>
            <w:div w:id="525562197">
              <w:marLeft w:val="0"/>
              <w:marRight w:val="0"/>
              <w:marTop w:val="0"/>
              <w:marBottom w:val="0"/>
              <w:divBdr>
                <w:top w:val="none" w:sz="0" w:space="0" w:color="auto"/>
                <w:left w:val="none" w:sz="0" w:space="0" w:color="auto"/>
                <w:bottom w:val="none" w:sz="0" w:space="0" w:color="auto"/>
                <w:right w:val="none" w:sz="0" w:space="0" w:color="auto"/>
              </w:divBdr>
              <w:divsChild>
                <w:div w:id="1437678093">
                  <w:marLeft w:val="0"/>
                  <w:marRight w:val="0"/>
                  <w:marTop w:val="100"/>
                  <w:marBottom w:val="30"/>
                  <w:divBdr>
                    <w:top w:val="single" w:sz="6" w:space="0" w:color="CCCCCC"/>
                    <w:left w:val="single" w:sz="6" w:space="0" w:color="CCCCCC"/>
                    <w:bottom w:val="single" w:sz="6" w:space="0" w:color="CCCCCC"/>
                    <w:right w:val="single" w:sz="6" w:space="0" w:color="CCCCCC"/>
                  </w:divBdr>
                  <w:divsChild>
                    <w:div w:id="580797360">
                      <w:marLeft w:val="0"/>
                      <w:marRight w:val="0"/>
                      <w:marTop w:val="0"/>
                      <w:marBottom w:val="0"/>
                      <w:divBdr>
                        <w:top w:val="none" w:sz="0" w:space="0" w:color="auto"/>
                        <w:left w:val="none" w:sz="0" w:space="0" w:color="auto"/>
                        <w:bottom w:val="none" w:sz="0" w:space="0" w:color="auto"/>
                        <w:right w:val="none" w:sz="0" w:space="0" w:color="auto"/>
                      </w:divBdr>
                      <w:divsChild>
                        <w:div w:id="61159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7336365">
      <w:bodyDiv w:val="1"/>
      <w:marLeft w:val="0"/>
      <w:marRight w:val="0"/>
      <w:marTop w:val="0"/>
      <w:marBottom w:val="0"/>
      <w:divBdr>
        <w:top w:val="none" w:sz="0" w:space="0" w:color="auto"/>
        <w:left w:val="none" w:sz="0" w:space="0" w:color="auto"/>
        <w:bottom w:val="none" w:sz="0" w:space="0" w:color="auto"/>
        <w:right w:val="none" w:sz="0" w:space="0" w:color="auto"/>
      </w:divBdr>
    </w:div>
    <w:div w:id="1560554551">
      <w:bodyDiv w:val="1"/>
      <w:marLeft w:val="0"/>
      <w:marRight w:val="0"/>
      <w:marTop w:val="0"/>
      <w:marBottom w:val="0"/>
      <w:divBdr>
        <w:top w:val="none" w:sz="0" w:space="0" w:color="auto"/>
        <w:left w:val="none" w:sz="0" w:space="0" w:color="auto"/>
        <w:bottom w:val="none" w:sz="0" w:space="0" w:color="auto"/>
        <w:right w:val="none" w:sz="0" w:space="0" w:color="auto"/>
      </w:divBdr>
      <w:divsChild>
        <w:div w:id="161436543">
          <w:marLeft w:val="0"/>
          <w:marRight w:val="0"/>
          <w:marTop w:val="0"/>
          <w:marBottom w:val="0"/>
          <w:divBdr>
            <w:top w:val="none" w:sz="0" w:space="0" w:color="auto"/>
            <w:left w:val="none" w:sz="0" w:space="0" w:color="auto"/>
            <w:bottom w:val="none" w:sz="0" w:space="0" w:color="auto"/>
            <w:right w:val="none" w:sz="0" w:space="0" w:color="auto"/>
          </w:divBdr>
        </w:div>
      </w:divsChild>
    </w:div>
    <w:div w:id="1606688268">
      <w:bodyDiv w:val="1"/>
      <w:marLeft w:val="0"/>
      <w:marRight w:val="0"/>
      <w:marTop w:val="0"/>
      <w:marBottom w:val="0"/>
      <w:divBdr>
        <w:top w:val="none" w:sz="0" w:space="0" w:color="auto"/>
        <w:left w:val="none" w:sz="0" w:space="0" w:color="auto"/>
        <w:bottom w:val="none" w:sz="0" w:space="0" w:color="auto"/>
        <w:right w:val="none" w:sz="0" w:space="0" w:color="auto"/>
      </w:divBdr>
      <w:divsChild>
        <w:div w:id="960187089">
          <w:marLeft w:val="0"/>
          <w:marRight w:val="0"/>
          <w:marTop w:val="0"/>
          <w:marBottom w:val="0"/>
          <w:divBdr>
            <w:top w:val="none" w:sz="0" w:space="0" w:color="auto"/>
            <w:left w:val="none" w:sz="0" w:space="0" w:color="auto"/>
            <w:bottom w:val="none" w:sz="0" w:space="0" w:color="auto"/>
            <w:right w:val="none" w:sz="0" w:space="0" w:color="auto"/>
          </w:divBdr>
        </w:div>
      </w:divsChild>
    </w:div>
    <w:div w:id="1724331633">
      <w:bodyDiv w:val="1"/>
      <w:marLeft w:val="0"/>
      <w:marRight w:val="0"/>
      <w:marTop w:val="0"/>
      <w:marBottom w:val="0"/>
      <w:divBdr>
        <w:top w:val="none" w:sz="0" w:space="0" w:color="auto"/>
        <w:left w:val="none" w:sz="0" w:space="0" w:color="auto"/>
        <w:bottom w:val="none" w:sz="0" w:space="0" w:color="auto"/>
        <w:right w:val="none" w:sz="0" w:space="0" w:color="auto"/>
      </w:divBdr>
    </w:div>
    <w:div w:id="1800369402">
      <w:bodyDiv w:val="1"/>
      <w:marLeft w:val="0"/>
      <w:marRight w:val="0"/>
      <w:marTop w:val="0"/>
      <w:marBottom w:val="0"/>
      <w:divBdr>
        <w:top w:val="none" w:sz="0" w:space="0" w:color="auto"/>
        <w:left w:val="none" w:sz="0" w:space="0" w:color="auto"/>
        <w:bottom w:val="none" w:sz="0" w:space="0" w:color="auto"/>
        <w:right w:val="none" w:sz="0" w:space="0" w:color="auto"/>
      </w:divBdr>
    </w:div>
    <w:div w:id="1802534182">
      <w:bodyDiv w:val="1"/>
      <w:marLeft w:val="0"/>
      <w:marRight w:val="0"/>
      <w:marTop w:val="0"/>
      <w:marBottom w:val="0"/>
      <w:divBdr>
        <w:top w:val="none" w:sz="0" w:space="0" w:color="auto"/>
        <w:left w:val="none" w:sz="0" w:space="0" w:color="auto"/>
        <w:bottom w:val="none" w:sz="0" w:space="0" w:color="auto"/>
        <w:right w:val="none" w:sz="0" w:space="0" w:color="auto"/>
      </w:divBdr>
      <w:divsChild>
        <w:div w:id="865404894">
          <w:marLeft w:val="0"/>
          <w:marRight w:val="0"/>
          <w:marTop w:val="0"/>
          <w:marBottom w:val="0"/>
          <w:divBdr>
            <w:top w:val="none" w:sz="0" w:space="0" w:color="auto"/>
            <w:left w:val="none" w:sz="0" w:space="0" w:color="auto"/>
            <w:bottom w:val="none" w:sz="0" w:space="0" w:color="auto"/>
            <w:right w:val="none" w:sz="0" w:space="0" w:color="auto"/>
          </w:divBdr>
        </w:div>
      </w:divsChild>
    </w:div>
    <w:div w:id="1825312466">
      <w:bodyDiv w:val="1"/>
      <w:marLeft w:val="0"/>
      <w:marRight w:val="0"/>
      <w:marTop w:val="0"/>
      <w:marBottom w:val="0"/>
      <w:divBdr>
        <w:top w:val="none" w:sz="0" w:space="0" w:color="auto"/>
        <w:left w:val="none" w:sz="0" w:space="0" w:color="auto"/>
        <w:bottom w:val="none" w:sz="0" w:space="0" w:color="auto"/>
        <w:right w:val="none" w:sz="0" w:space="0" w:color="auto"/>
      </w:divBdr>
      <w:divsChild>
        <w:div w:id="207844169">
          <w:marLeft w:val="0"/>
          <w:marRight w:val="0"/>
          <w:marTop w:val="0"/>
          <w:marBottom w:val="0"/>
          <w:divBdr>
            <w:top w:val="none" w:sz="0" w:space="0" w:color="auto"/>
            <w:left w:val="none" w:sz="0" w:space="0" w:color="auto"/>
            <w:bottom w:val="none" w:sz="0" w:space="0" w:color="auto"/>
            <w:right w:val="none" w:sz="0" w:space="0" w:color="auto"/>
          </w:divBdr>
        </w:div>
      </w:divsChild>
    </w:div>
    <w:div w:id="1949268692">
      <w:bodyDiv w:val="1"/>
      <w:marLeft w:val="0"/>
      <w:marRight w:val="0"/>
      <w:marTop w:val="0"/>
      <w:marBottom w:val="0"/>
      <w:divBdr>
        <w:top w:val="none" w:sz="0" w:space="0" w:color="auto"/>
        <w:left w:val="none" w:sz="0" w:space="0" w:color="auto"/>
        <w:bottom w:val="none" w:sz="0" w:space="0" w:color="auto"/>
        <w:right w:val="none" w:sz="0" w:space="0" w:color="auto"/>
      </w:divBdr>
    </w:div>
    <w:div w:id="1981184079">
      <w:bodyDiv w:val="1"/>
      <w:marLeft w:val="0"/>
      <w:marRight w:val="0"/>
      <w:marTop w:val="0"/>
      <w:marBottom w:val="0"/>
      <w:divBdr>
        <w:top w:val="none" w:sz="0" w:space="0" w:color="auto"/>
        <w:left w:val="none" w:sz="0" w:space="0" w:color="auto"/>
        <w:bottom w:val="none" w:sz="0" w:space="0" w:color="auto"/>
        <w:right w:val="none" w:sz="0" w:space="0" w:color="auto"/>
      </w:divBdr>
      <w:divsChild>
        <w:div w:id="1770546603">
          <w:marLeft w:val="0"/>
          <w:marRight w:val="0"/>
          <w:marTop w:val="0"/>
          <w:marBottom w:val="120"/>
          <w:divBdr>
            <w:top w:val="none" w:sz="0" w:space="0" w:color="auto"/>
            <w:left w:val="none" w:sz="0" w:space="0" w:color="auto"/>
            <w:bottom w:val="none" w:sz="0" w:space="0" w:color="auto"/>
            <w:right w:val="none" w:sz="0" w:space="0" w:color="auto"/>
          </w:divBdr>
        </w:div>
      </w:divsChild>
    </w:div>
    <w:div w:id="2058316001">
      <w:bodyDiv w:val="1"/>
      <w:marLeft w:val="0"/>
      <w:marRight w:val="0"/>
      <w:marTop w:val="0"/>
      <w:marBottom w:val="0"/>
      <w:divBdr>
        <w:top w:val="none" w:sz="0" w:space="0" w:color="auto"/>
        <w:left w:val="none" w:sz="0" w:space="0" w:color="auto"/>
        <w:bottom w:val="none" w:sz="0" w:space="0" w:color="auto"/>
        <w:right w:val="none" w:sz="0" w:space="0" w:color="auto"/>
      </w:divBdr>
      <w:divsChild>
        <w:div w:id="2022464388">
          <w:marLeft w:val="0"/>
          <w:marRight w:val="0"/>
          <w:marTop w:val="0"/>
          <w:marBottom w:val="0"/>
          <w:divBdr>
            <w:top w:val="none" w:sz="0" w:space="0" w:color="auto"/>
            <w:left w:val="none" w:sz="0" w:space="0" w:color="auto"/>
            <w:bottom w:val="none" w:sz="0" w:space="0" w:color="auto"/>
            <w:right w:val="none" w:sz="0" w:space="0" w:color="auto"/>
          </w:divBdr>
        </w:div>
      </w:divsChild>
    </w:div>
    <w:div w:id="2142535402">
      <w:bodyDiv w:val="1"/>
      <w:marLeft w:val="0"/>
      <w:marRight w:val="0"/>
      <w:marTop w:val="0"/>
      <w:marBottom w:val="0"/>
      <w:divBdr>
        <w:top w:val="none" w:sz="0" w:space="0" w:color="auto"/>
        <w:left w:val="none" w:sz="0" w:space="0" w:color="auto"/>
        <w:bottom w:val="none" w:sz="0" w:space="0" w:color="auto"/>
        <w:right w:val="none" w:sz="0" w:space="0" w:color="auto"/>
      </w:divBdr>
      <w:divsChild>
        <w:div w:id="1333677295">
          <w:marLeft w:val="0"/>
          <w:marRight w:val="0"/>
          <w:marTop w:val="0"/>
          <w:marBottom w:val="0"/>
          <w:divBdr>
            <w:top w:val="single" w:sz="6" w:space="9" w:color="CCCCCC"/>
            <w:left w:val="none" w:sz="0" w:space="9" w:color="auto"/>
            <w:bottom w:val="none" w:sz="0" w:space="9" w:color="auto"/>
            <w:right w:val="none" w:sz="0" w:space="9" w:color="auto"/>
          </w:divBdr>
          <w:divsChild>
            <w:div w:id="20907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doi.org/10.1016/j.annals.2021.103315" TargetMode="External"/><Relationship Id="rId26" Type="http://schemas.openxmlformats.org/officeDocument/2006/relationships/hyperlink" Target="https://search-ebscohost-com.ezproxy.uwtsd.ac.uk/login.aspx?direct=true&amp;db=hjh&amp;AN=36074002&amp;site=ehost-live" TargetMode="External"/><Relationship Id="rId39" Type="http://schemas.openxmlformats.org/officeDocument/2006/relationships/hyperlink" Target="https://www-sciencedirect-com.ezproxy.uwtsd.ac.uk/science/article/pii/S0278431909000875" TargetMode="External"/><Relationship Id="rId21" Type="http://schemas.openxmlformats.org/officeDocument/2006/relationships/hyperlink" Target="https://www.proquest.com/docview/1662743889?accountid=130472&amp;parentSessionId=nPk8j02pqt6lNPNgb6%2BM52wU1gcQbVuuuF8u3SFMpco%3D&amp;pq-origsite=primo" TargetMode="External"/><Relationship Id="rId34" Type="http://schemas.openxmlformats.org/officeDocument/2006/relationships/hyperlink" Target="https://www.perkbox.com/uk/guide/employee-recognition/set-up?_bt=&amp;_bk=https://www.perkbox.com/uk/guide/employee-recognition/set-up&amp;_bm=b&amp;_bn=o&amp;_bg=1287528542458505&amp;msclkid=ac23519ebe4b17db2165351b73acdb2e&amp;utm_source=bing&amp;utm_medium=cpc&amp;utm_campaign=Gen_UK_Employee-Rewards&amp;utm_term=https://www.perkbox.com/uk/guide/employee-recognition/set-up&amp;utm_content=Gen_UK_Employee-Rewards%20-%20dynamic%20ad%20group"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doi.org/10.1108/IJCHM-03-2019-0247" TargetMode="External"/><Relationship Id="rId29" Type="http://schemas.openxmlformats.org/officeDocument/2006/relationships/hyperlink" Target="https://search-ebscohost-com.ezproxy.uwtsd.ac.uk/login.aspx?direct=true&amp;db=hjh&amp;AN=42223574&amp;site=ehost-live"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1016/j.ijhm.2018.05.016" TargetMode="External"/><Relationship Id="rId32" Type="http://schemas.openxmlformats.org/officeDocument/2006/relationships/hyperlink" Target="https://search-ebscohost-com.ezproxy.uwtsd.ac.uk/login.aspx?direct=true&amp;db=hjh&amp;AN=144473056&amp;site=ehost-live" TargetMode="External"/><Relationship Id="rId37" Type="http://schemas.openxmlformats.org/officeDocument/2006/relationships/hyperlink" Target="https://doi.org/10.1002/ajim.22209" TargetMode="External"/><Relationship Id="rId40" Type="http://schemas.openxmlformats.org/officeDocument/2006/relationships/hyperlink" Target="https://www-tandfonline-com.ezproxy.uwtsd.ac.uk/doi/citedby/10.1080/1528008X.2021.1911728?scroll=top&amp;needAccess=true&amp;role=tab&amp;aria-labelledby=cit"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doi.org/10.4324/9780429057694" TargetMode="External"/><Relationship Id="rId28" Type="http://schemas.openxmlformats.org/officeDocument/2006/relationships/hyperlink" Target="https://www.ihasco.co.uk/courses/channel/hospitality/type/health-safety-training?utm_source=SearchEngineBing&amp;utm_medium=Paid&amp;utm_campaign=DSA&amp;utm_keyword=ihasco%20co&amp;msclkid=0fbc04e696ed178ba10d6065f02cc79c" TargetMode="External"/><Relationship Id="rId36" Type="http://schemas.openxmlformats.org/officeDocument/2006/relationships/hyperlink" Target="https://ebookcentral.proquest.com/lib/trinity/detail.action?pq-origsite=primo&amp;docID=257559" TargetMode="External"/><Relationship Id="rId10" Type="http://schemas.openxmlformats.org/officeDocument/2006/relationships/image" Target="media/image4.png"/><Relationship Id="rId19" Type="http://schemas.openxmlformats.org/officeDocument/2006/relationships/hyperlink" Target="https://www.proquest.com/docview/1922311233?accountid=130472&amp;parentSessionId=IY2n0%2FXKsM7%2BE0N88SXUPsp7afGIAhvVpRBrwwzuhsI%3D&amp;pq-origsite=primo" TargetMode="External"/><Relationship Id="rId31" Type="http://schemas.openxmlformats.org/officeDocument/2006/relationships/hyperlink" Target="https://doi-org.ezproxy.uwtsd.ac.uk/10.4018/978-1-5225-7116-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doi.org/10.1016/j.jhtm.2022.08.012" TargetMode="External"/><Relationship Id="rId27" Type="http://schemas.openxmlformats.org/officeDocument/2006/relationships/hyperlink" Target="https://www.safety-adviser.co.uk/lead/ed/fire-protection-toolkit/?affiliate=SEM_AGO_HSA_BNG_AGO_Fire_X-EM&amp;msclkid=ac84cba2d41113e10f42af21b234eaab" TargetMode="External"/><Relationship Id="rId30" Type="http://schemas.openxmlformats.org/officeDocument/2006/relationships/hyperlink" Target="https://ebookcentral.proquest.com/lib/trinity/detail.action?pq-origsite=primo&amp;docID=315165" TargetMode="External"/><Relationship Id="rId35" Type="http://schemas.openxmlformats.org/officeDocument/2006/relationships/hyperlink" Target="https://search-ebscohost-com.ezproxy.uwtsd.ac.uk/login.aspx?direct=true&amp;db=nlebk&amp;AN=1641824&amp;site=ehost-live"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youtu.be/HF8gP6-dPok" TargetMode="External"/><Relationship Id="rId33" Type="http://schemas.openxmlformats.org/officeDocument/2006/relationships/hyperlink" Target="https://doi.org/10.1108/IJCHM-07-2017-0460" TargetMode="External"/><Relationship Id="rId38" Type="http://schemas.openxmlformats.org/officeDocument/2006/relationships/hyperlink" Target="https://www.proquest.com/docview/2580315753?accountid=130472&amp;parentSessionId=SLaHxPy3EqtQJAc%2B9EcEIkfKqvXc2QfKnFmvnRyYjhE%3D&amp;pq-origsite=prim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527</TotalTime>
  <Pages>19</Pages>
  <Words>3722</Words>
  <Characters>24235</Characters>
  <Application>Microsoft Office Word</Application>
  <DocSecurity>0</DocSecurity>
  <Lines>655</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Blake;2211131@student.uwtsd.ac.uk</dc:creator>
  <cp:keywords/>
  <dc:description/>
  <cp:lastModifiedBy>Sebastian Piotr Garbaty (2211131)</cp:lastModifiedBy>
  <dcterms:created xsi:type="dcterms:W3CDTF">2023-01-08T15:17:00Z</dcterms:created>
  <dcterms:modified xsi:type="dcterms:W3CDTF">2023-06-12T14:17:00Z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a09b3efd4828e5759d30ce9c97e1509716775c637d79089f6ecbd77819f14519</vt:lpwstr>
  </property>
</Properties>
</file>