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407" w:rsidRDefault="00773407" w:rsidP="00773407">
      <w:pPr>
        <w:pStyle w:val="Title"/>
        <w:spacing w:line="360" w:lineRule="auto"/>
        <w:jc w:val="center"/>
        <w:rPr>
          <w:rFonts w:ascii="Arial" w:hAnsi="Arial" w:cs="Arial"/>
          <w:b/>
          <w:sz w:val="22"/>
          <w:szCs w:val="22"/>
        </w:rPr>
      </w:pPr>
      <w:r>
        <w:rPr>
          <w:rFonts w:ascii="Arial" w:hAnsi="Arial" w:cs="Arial"/>
          <w:b/>
          <w:noProof/>
          <w:sz w:val="22"/>
          <w:szCs w:val="22"/>
          <w:lang w:eastAsia="en-GB"/>
        </w:rPr>
        <w:drawing>
          <wp:inline distT="0" distB="0" distL="0" distR="0" wp14:anchorId="23482930" wp14:editId="2260D455">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773407" w:rsidRPr="004612FD" w:rsidRDefault="00773407" w:rsidP="00773407"/>
    <w:p w:rsidR="00773407" w:rsidRPr="004612FD" w:rsidRDefault="00773407" w:rsidP="00773407">
      <w:pPr>
        <w:pStyle w:val="Title"/>
        <w:spacing w:line="480" w:lineRule="auto"/>
        <w:ind w:left="2160"/>
        <w:jc w:val="both"/>
        <w:rPr>
          <w:rFonts w:ascii="Arial" w:hAnsi="Arial" w:cs="Arial"/>
          <w:b/>
          <w:sz w:val="22"/>
          <w:szCs w:val="22"/>
        </w:rPr>
      </w:pPr>
      <w:r w:rsidRPr="004612FD">
        <w:rPr>
          <w:rFonts w:ascii="Arial" w:hAnsi="Arial" w:cs="Arial"/>
          <w:b/>
          <w:sz w:val="22"/>
          <w:szCs w:val="22"/>
        </w:rPr>
        <w:t xml:space="preserve">Assignment Title: </w:t>
      </w:r>
      <w:r>
        <w:rPr>
          <w:rFonts w:ascii="Arial" w:hAnsi="Arial" w:cs="Arial"/>
          <w:b/>
          <w:sz w:val="22"/>
          <w:szCs w:val="22"/>
        </w:rPr>
        <w:tab/>
      </w:r>
      <w:r w:rsidRPr="00773407">
        <w:rPr>
          <w:rFonts w:ascii="Arial" w:hAnsi="Arial" w:cs="Arial"/>
          <w:b/>
          <w:sz w:val="22"/>
          <w:szCs w:val="22"/>
        </w:rPr>
        <w:t>Individual Academic Report</w:t>
      </w:r>
    </w:p>
    <w:p w:rsidR="00773407" w:rsidRDefault="00773407" w:rsidP="00773407">
      <w:pPr>
        <w:pStyle w:val="Title"/>
        <w:spacing w:line="480" w:lineRule="auto"/>
        <w:ind w:left="144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Academic Skills</w:t>
      </w:r>
    </w:p>
    <w:p w:rsidR="00773407" w:rsidRDefault="00773407" w:rsidP="00773407">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r>
      <w:r w:rsidRPr="00773407">
        <w:rPr>
          <w:rFonts w:ascii="Arial" w:hAnsi="Arial" w:cs="Arial"/>
          <w:b/>
          <w:sz w:val="22"/>
          <w:szCs w:val="22"/>
        </w:rPr>
        <w:t>LCBB4006</w:t>
      </w:r>
    </w:p>
    <w:p w:rsidR="00773407" w:rsidRPr="004612FD" w:rsidRDefault="00773407" w:rsidP="00773407">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rsidR="00773407" w:rsidRPr="004612FD" w:rsidRDefault="00773407" w:rsidP="00773407">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rsidR="00773407" w:rsidRPr="004612FD" w:rsidRDefault="00773407" w:rsidP="00773407">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rsidR="00773407" w:rsidRPr="004612FD" w:rsidRDefault="00773407" w:rsidP="00773407">
      <w:pPr>
        <w:pStyle w:val="Title"/>
        <w:spacing w:line="480" w:lineRule="auto"/>
        <w:ind w:left="1440" w:firstLine="720"/>
        <w:jc w:val="both"/>
        <w:rPr>
          <w:rFonts w:ascii="Arial" w:hAnsi="Arial" w:cs="Arial"/>
          <w:b/>
          <w:sz w:val="22"/>
          <w:szCs w:val="22"/>
        </w:rPr>
      </w:pPr>
      <w:r>
        <w:rPr>
          <w:rFonts w:ascii="Arial" w:hAnsi="Arial" w:cs="Arial"/>
          <w:b/>
          <w:sz w:val="22"/>
          <w:szCs w:val="22"/>
        </w:rPr>
        <w:t>Module Coordinator</w:t>
      </w:r>
      <w:r w:rsidRPr="004612FD">
        <w:rPr>
          <w:rFonts w:ascii="Arial" w:hAnsi="Arial" w:cs="Arial"/>
          <w:b/>
          <w:sz w:val="22"/>
          <w:szCs w:val="22"/>
        </w:rPr>
        <w:t xml:space="preserve">: </w:t>
      </w:r>
      <w:r>
        <w:rPr>
          <w:rFonts w:ascii="Arial" w:hAnsi="Arial" w:cs="Arial"/>
          <w:b/>
          <w:sz w:val="22"/>
          <w:szCs w:val="22"/>
        </w:rPr>
        <w:tab/>
      </w:r>
      <w:proofErr w:type="spellStart"/>
      <w:r w:rsidRPr="00773407">
        <w:rPr>
          <w:rFonts w:ascii="Arial" w:hAnsi="Arial" w:cs="Arial"/>
          <w:b/>
          <w:sz w:val="22"/>
          <w:szCs w:val="22"/>
        </w:rPr>
        <w:t>Muno</w:t>
      </w:r>
      <w:proofErr w:type="spellEnd"/>
      <w:r w:rsidRPr="00773407">
        <w:rPr>
          <w:rFonts w:ascii="Arial" w:hAnsi="Arial" w:cs="Arial"/>
          <w:b/>
          <w:sz w:val="22"/>
          <w:szCs w:val="22"/>
        </w:rPr>
        <w:t xml:space="preserve"> </w:t>
      </w:r>
      <w:proofErr w:type="spellStart"/>
      <w:r w:rsidRPr="00773407">
        <w:rPr>
          <w:rFonts w:ascii="Arial" w:hAnsi="Arial" w:cs="Arial"/>
          <w:b/>
          <w:sz w:val="22"/>
          <w:szCs w:val="22"/>
        </w:rPr>
        <w:t>Zuwirai</w:t>
      </w:r>
      <w:proofErr w:type="spellEnd"/>
    </w:p>
    <w:p w:rsidR="00A025A8" w:rsidRDefault="00A025A8">
      <w:r>
        <w:br w:type="page"/>
      </w:r>
    </w:p>
    <w:sdt>
      <w:sdtPr>
        <w:id w:val="4771207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E336A" w:rsidRDefault="004E336A">
          <w:pPr>
            <w:pStyle w:val="TOCHeading"/>
          </w:pPr>
          <w:r>
            <w:t>Table of Contents</w:t>
          </w:r>
        </w:p>
        <w:p w:rsidR="004E336A" w:rsidRDefault="004E336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037501" w:history="1">
            <w:r w:rsidRPr="00F9731E">
              <w:rPr>
                <w:rStyle w:val="Hyperlink"/>
                <w:b/>
                <w:noProof/>
              </w:rPr>
              <w:t>INTRODUCTION</w:t>
            </w:r>
            <w:r>
              <w:rPr>
                <w:noProof/>
                <w:webHidden/>
              </w:rPr>
              <w:tab/>
            </w:r>
            <w:r>
              <w:rPr>
                <w:noProof/>
                <w:webHidden/>
              </w:rPr>
              <w:fldChar w:fldCharType="begin"/>
            </w:r>
            <w:r>
              <w:rPr>
                <w:noProof/>
                <w:webHidden/>
              </w:rPr>
              <w:instrText xml:space="preserve"> PAGEREF _Toc118037501 \h </w:instrText>
            </w:r>
            <w:r>
              <w:rPr>
                <w:noProof/>
                <w:webHidden/>
              </w:rPr>
            </w:r>
            <w:r>
              <w:rPr>
                <w:noProof/>
                <w:webHidden/>
              </w:rPr>
              <w:fldChar w:fldCharType="separate"/>
            </w:r>
            <w:r>
              <w:rPr>
                <w:noProof/>
                <w:webHidden/>
              </w:rPr>
              <w:t>3</w:t>
            </w:r>
            <w:r>
              <w:rPr>
                <w:noProof/>
                <w:webHidden/>
              </w:rPr>
              <w:fldChar w:fldCharType="end"/>
            </w:r>
          </w:hyperlink>
        </w:p>
        <w:p w:rsidR="004E336A" w:rsidRDefault="004E336A">
          <w:pPr>
            <w:pStyle w:val="TOC1"/>
            <w:tabs>
              <w:tab w:val="right" w:leader="dot" w:pos="9016"/>
            </w:tabs>
            <w:rPr>
              <w:rFonts w:eastAsiaTheme="minorEastAsia"/>
              <w:noProof/>
              <w:lang w:eastAsia="en-GB"/>
            </w:rPr>
          </w:pPr>
          <w:hyperlink w:anchor="_Toc118037502" w:history="1">
            <w:r w:rsidRPr="00F9731E">
              <w:rPr>
                <w:rStyle w:val="Hyperlink"/>
                <w:b/>
                <w:noProof/>
              </w:rPr>
              <w:t>IMPORTANCE OF GROUP WORKING SKILLS FOR STUDENTS</w:t>
            </w:r>
            <w:r>
              <w:rPr>
                <w:noProof/>
                <w:webHidden/>
              </w:rPr>
              <w:tab/>
            </w:r>
            <w:r>
              <w:rPr>
                <w:noProof/>
                <w:webHidden/>
              </w:rPr>
              <w:fldChar w:fldCharType="begin"/>
            </w:r>
            <w:r>
              <w:rPr>
                <w:noProof/>
                <w:webHidden/>
              </w:rPr>
              <w:instrText xml:space="preserve"> PAGEREF _Toc118037502 \h </w:instrText>
            </w:r>
            <w:r>
              <w:rPr>
                <w:noProof/>
                <w:webHidden/>
              </w:rPr>
            </w:r>
            <w:r>
              <w:rPr>
                <w:noProof/>
                <w:webHidden/>
              </w:rPr>
              <w:fldChar w:fldCharType="separate"/>
            </w:r>
            <w:r>
              <w:rPr>
                <w:noProof/>
                <w:webHidden/>
              </w:rPr>
              <w:t>3</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3" w:history="1">
            <w:r w:rsidRPr="00F9731E">
              <w:rPr>
                <w:rStyle w:val="Hyperlink"/>
                <w:rFonts w:ascii="Symbol" w:hAnsi="Symbol"/>
                <w:noProof/>
              </w:rPr>
              <w:t></w:t>
            </w:r>
            <w:r>
              <w:rPr>
                <w:rFonts w:eastAsiaTheme="minorEastAsia"/>
                <w:noProof/>
                <w:lang w:eastAsia="en-GB"/>
              </w:rPr>
              <w:tab/>
            </w:r>
            <w:r w:rsidRPr="00F9731E">
              <w:rPr>
                <w:rStyle w:val="Hyperlink"/>
                <w:b/>
                <w:noProof/>
              </w:rPr>
              <w:t>Leadership development</w:t>
            </w:r>
            <w:r>
              <w:rPr>
                <w:noProof/>
                <w:webHidden/>
              </w:rPr>
              <w:tab/>
            </w:r>
            <w:r>
              <w:rPr>
                <w:noProof/>
                <w:webHidden/>
              </w:rPr>
              <w:fldChar w:fldCharType="begin"/>
            </w:r>
            <w:r>
              <w:rPr>
                <w:noProof/>
                <w:webHidden/>
              </w:rPr>
              <w:instrText xml:space="preserve"> PAGEREF _Toc118037503 \h </w:instrText>
            </w:r>
            <w:r>
              <w:rPr>
                <w:noProof/>
                <w:webHidden/>
              </w:rPr>
            </w:r>
            <w:r>
              <w:rPr>
                <w:noProof/>
                <w:webHidden/>
              </w:rPr>
              <w:fldChar w:fldCharType="separate"/>
            </w:r>
            <w:r>
              <w:rPr>
                <w:noProof/>
                <w:webHidden/>
              </w:rPr>
              <w:t>3</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4" w:history="1">
            <w:r w:rsidRPr="00F9731E">
              <w:rPr>
                <w:rStyle w:val="Hyperlink"/>
                <w:rFonts w:ascii="Symbol" w:hAnsi="Symbol"/>
                <w:noProof/>
              </w:rPr>
              <w:t></w:t>
            </w:r>
            <w:r>
              <w:rPr>
                <w:rFonts w:eastAsiaTheme="minorEastAsia"/>
                <w:noProof/>
                <w:lang w:eastAsia="en-GB"/>
              </w:rPr>
              <w:tab/>
            </w:r>
            <w:r w:rsidRPr="00F9731E">
              <w:rPr>
                <w:rStyle w:val="Hyperlink"/>
                <w:b/>
                <w:noProof/>
              </w:rPr>
              <w:t>Effective communication</w:t>
            </w:r>
            <w:r>
              <w:rPr>
                <w:noProof/>
                <w:webHidden/>
              </w:rPr>
              <w:tab/>
            </w:r>
            <w:r>
              <w:rPr>
                <w:noProof/>
                <w:webHidden/>
              </w:rPr>
              <w:fldChar w:fldCharType="begin"/>
            </w:r>
            <w:r>
              <w:rPr>
                <w:noProof/>
                <w:webHidden/>
              </w:rPr>
              <w:instrText xml:space="preserve"> PAGEREF _Toc118037504 \h </w:instrText>
            </w:r>
            <w:r>
              <w:rPr>
                <w:noProof/>
                <w:webHidden/>
              </w:rPr>
            </w:r>
            <w:r>
              <w:rPr>
                <w:noProof/>
                <w:webHidden/>
              </w:rPr>
              <w:fldChar w:fldCharType="separate"/>
            </w:r>
            <w:r>
              <w:rPr>
                <w:noProof/>
                <w:webHidden/>
              </w:rPr>
              <w:t>3</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5" w:history="1">
            <w:r w:rsidRPr="00F9731E">
              <w:rPr>
                <w:rStyle w:val="Hyperlink"/>
                <w:rFonts w:ascii="Symbol" w:hAnsi="Symbol"/>
                <w:noProof/>
              </w:rPr>
              <w:t></w:t>
            </w:r>
            <w:r>
              <w:rPr>
                <w:rFonts w:eastAsiaTheme="minorEastAsia"/>
                <w:noProof/>
                <w:lang w:eastAsia="en-GB"/>
              </w:rPr>
              <w:tab/>
            </w:r>
            <w:r w:rsidRPr="00F9731E">
              <w:rPr>
                <w:rStyle w:val="Hyperlink"/>
                <w:b/>
                <w:noProof/>
              </w:rPr>
              <w:t>Critical thinking</w:t>
            </w:r>
            <w:r>
              <w:rPr>
                <w:noProof/>
                <w:webHidden/>
              </w:rPr>
              <w:tab/>
            </w:r>
            <w:r>
              <w:rPr>
                <w:noProof/>
                <w:webHidden/>
              </w:rPr>
              <w:fldChar w:fldCharType="begin"/>
            </w:r>
            <w:r>
              <w:rPr>
                <w:noProof/>
                <w:webHidden/>
              </w:rPr>
              <w:instrText xml:space="preserve"> PAGEREF _Toc118037505 \h </w:instrText>
            </w:r>
            <w:r>
              <w:rPr>
                <w:noProof/>
                <w:webHidden/>
              </w:rPr>
            </w:r>
            <w:r>
              <w:rPr>
                <w:noProof/>
                <w:webHidden/>
              </w:rPr>
              <w:fldChar w:fldCharType="separate"/>
            </w:r>
            <w:r>
              <w:rPr>
                <w:noProof/>
                <w:webHidden/>
              </w:rPr>
              <w:t>4</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6" w:history="1">
            <w:r w:rsidRPr="00F9731E">
              <w:rPr>
                <w:rStyle w:val="Hyperlink"/>
                <w:rFonts w:ascii="Symbol" w:hAnsi="Symbol"/>
                <w:noProof/>
              </w:rPr>
              <w:t></w:t>
            </w:r>
            <w:r>
              <w:rPr>
                <w:rFonts w:eastAsiaTheme="minorEastAsia"/>
                <w:noProof/>
                <w:lang w:eastAsia="en-GB"/>
              </w:rPr>
              <w:tab/>
            </w:r>
            <w:r w:rsidRPr="00F9731E">
              <w:rPr>
                <w:rStyle w:val="Hyperlink"/>
                <w:b/>
                <w:noProof/>
              </w:rPr>
              <w:t>Reflective listening</w:t>
            </w:r>
            <w:r>
              <w:rPr>
                <w:noProof/>
                <w:webHidden/>
              </w:rPr>
              <w:tab/>
            </w:r>
            <w:r>
              <w:rPr>
                <w:noProof/>
                <w:webHidden/>
              </w:rPr>
              <w:fldChar w:fldCharType="begin"/>
            </w:r>
            <w:r>
              <w:rPr>
                <w:noProof/>
                <w:webHidden/>
              </w:rPr>
              <w:instrText xml:space="preserve"> PAGEREF _Toc118037506 \h </w:instrText>
            </w:r>
            <w:r>
              <w:rPr>
                <w:noProof/>
                <w:webHidden/>
              </w:rPr>
            </w:r>
            <w:r>
              <w:rPr>
                <w:noProof/>
                <w:webHidden/>
              </w:rPr>
              <w:fldChar w:fldCharType="separate"/>
            </w:r>
            <w:r>
              <w:rPr>
                <w:noProof/>
                <w:webHidden/>
              </w:rPr>
              <w:t>4</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7" w:history="1">
            <w:r w:rsidRPr="00F9731E">
              <w:rPr>
                <w:rStyle w:val="Hyperlink"/>
                <w:rFonts w:ascii="Symbol" w:hAnsi="Symbol"/>
                <w:noProof/>
              </w:rPr>
              <w:t></w:t>
            </w:r>
            <w:r>
              <w:rPr>
                <w:rFonts w:eastAsiaTheme="minorEastAsia"/>
                <w:noProof/>
                <w:lang w:eastAsia="en-GB"/>
              </w:rPr>
              <w:tab/>
            </w:r>
            <w:r w:rsidRPr="00F9731E">
              <w:rPr>
                <w:rStyle w:val="Hyperlink"/>
                <w:b/>
                <w:noProof/>
              </w:rPr>
              <w:t>Analysing and decision making</w:t>
            </w:r>
            <w:r>
              <w:rPr>
                <w:noProof/>
                <w:webHidden/>
              </w:rPr>
              <w:tab/>
            </w:r>
            <w:r>
              <w:rPr>
                <w:noProof/>
                <w:webHidden/>
              </w:rPr>
              <w:fldChar w:fldCharType="begin"/>
            </w:r>
            <w:r>
              <w:rPr>
                <w:noProof/>
                <w:webHidden/>
              </w:rPr>
              <w:instrText xml:space="preserve"> PAGEREF _Toc118037507 \h </w:instrText>
            </w:r>
            <w:r>
              <w:rPr>
                <w:noProof/>
                <w:webHidden/>
              </w:rPr>
            </w:r>
            <w:r>
              <w:rPr>
                <w:noProof/>
                <w:webHidden/>
              </w:rPr>
              <w:fldChar w:fldCharType="separate"/>
            </w:r>
            <w:r>
              <w:rPr>
                <w:noProof/>
                <w:webHidden/>
              </w:rPr>
              <w:t>4</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8" w:history="1">
            <w:r w:rsidRPr="00F9731E">
              <w:rPr>
                <w:rStyle w:val="Hyperlink"/>
                <w:rFonts w:ascii="Symbol" w:hAnsi="Symbol"/>
                <w:noProof/>
              </w:rPr>
              <w:t></w:t>
            </w:r>
            <w:r>
              <w:rPr>
                <w:rFonts w:eastAsiaTheme="minorEastAsia"/>
                <w:noProof/>
                <w:lang w:eastAsia="en-GB"/>
              </w:rPr>
              <w:tab/>
            </w:r>
            <w:r w:rsidRPr="00F9731E">
              <w:rPr>
                <w:rStyle w:val="Hyperlink"/>
                <w:b/>
                <w:noProof/>
              </w:rPr>
              <w:t>Problem solving</w:t>
            </w:r>
            <w:r>
              <w:rPr>
                <w:noProof/>
                <w:webHidden/>
              </w:rPr>
              <w:tab/>
            </w:r>
            <w:r>
              <w:rPr>
                <w:noProof/>
                <w:webHidden/>
              </w:rPr>
              <w:fldChar w:fldCharType="begin"/>
            </w:r>
            <w:r>
              <w:rPr>
                <w:noProof/>
                <w:webHidden/>
              </w:rPr>
              <w:instrText xml:space="preserve"> PAGEREF _Toc118037508 \h </w:instrText>
            </w:r>
            <w:r>
              <w:rPr>
                <w:noProof/>
                <w:webHidden/>
              </w:rPr>
            </w:r>
            <w:r>
              <w:rPr>
                <w:noProof/>
                <w:webHidden/>
              </w:rPr>
              <w:fldChar w:fldCharType="separate"/>
            </w:r>
            <w:r>
              <w:rPr>
                <w:noProof/>
                <w:webHidden/>
              </w:rPr>
              <w:t>4</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09" w:history="1">
            <w:r w:rsidRPr="00F9731E">
              <w:rPr>
                <w:rStyle w:val="Hyperlink"/>
                <w:rFonts w:ascii="Symbol" w:hAnsi="Symbol"/>
                <w:noProof/>
              </w:rPr>
              <w:t></w:t>
            </w:r>
            <w:r>
              <w:rPr>
                <w:rFonts w:eastAsiaTheme="minorEastAsia"/>
                <w:noProof/>
                <w:lang w:eastAsia="en-GB"/>
              </w:rPr>
              <w:tab/>
            </w:r>
            <w:r w:rsidRPr="00F9731E">
              <w:rPr>
                <w:rStyle w:val="Hyperlink"/>
                <w:b/>
                <w:noProof/>
              </w:rPr>
              <w:t>Conflict Management</w:t>
            </w:r>
            <w:r>
              <w:rPr>
                <w:noProof/>
                <w:webHidden/>
              </w:rPr>
              <w:tab/>
            </w:r>
            <w:r>
              <w:rPr>
                <w:noProof/>
                <w:webHidden/>
              </w:rPr>
              <w:fldChar w:fldCharType="begin"/>
            </w:r>
            <w:r>
              <w:rPr>
                <w:noProof/>
                <w:webHidden/>
              </w:rPr>
              <w:instrText xml:space="preserve"> PAGEREF _Toc118037509 \h </w:instrText>
            </w:r>
            <w:r>
              <w:rPr>
                <w:noProof/>
                <w:webHidden/>
              </w:rPr>
            </w:r>
            <w:r>
              <w:rPr>
                <w:noProof/>
                <w:webHidden/>
              </w:rPr>
              <w:fldChar w:fldCharType="separate"/>
            </w:r>
            <w:r>
              <w:rPr>
                <w:noProof/>
                <w:webHidden/>
              </w:rPr>
              <w:t>5</w:t>
            </w:r>
            <w:r>
              <w:rPr>
                <w:noProof/>
                <w:webHidden/>
              </w:rPr>
              <w:fldChar w:fldCharType="end"/>
            </w:r>
          </w:hyperlink>
        </w:p>
        <w:p w:rsidR="004E336A" w:rsidRDefault="004E336A">
          <w:pPr>
            <w:pStyle w:val="TOC2"/>
            <w:tabs>
              <w:tab w:val="left" w:pos="660"/>
              <w:tab w:val="right" w:leader="dot" w:pos="9016"/>
            </w:tabs>
            <w:rPr>
              <w:rFonts w:eastAsiaTheme="minorEastAsia"/>
              <w:noProof/>
              <w:lang w:eastAsia="en-GB"/>
            </w:rPr>
          </w:pPr>
          <w:hyperlink w:anchor="_Toc118037510" w:history="1">
            <w:r w:rsidRPr="00F9731E">
              <w:rPr>
                <w:rStyle w:val="Hyperlink"/>
                <w:rFonts w:ascii="Symbol" w:hAnsi="Symbol"/>
                <w:noProof/>
              </w:rPr>
              <w:t></w:t>
            </w:r>
            <w:r>
              <w:rPr>
                <w:rFonts w:eastAsiaTheme="minorEastAsia"/>
                <w:noProof/>
                <w:lang w:eastAsia="en-GB"/>
              </w:rPr>
              <w:tab/>
            </w:r>
            <w:r w:rsidRPr="00F9731E">
              <w:rPr>
                <w:rStyle w:val="Hyperlink"/>
                <w:b/>
                <w:noProof/>
              </w:rPr>
              <w:t>Collaborative learning</w:t>
            </w:r>
            <w:r>
              <w:rPr>
                <w:noProof/>
                <w:webHidden/>
              </w:rPr>
              <w:tab/>
            </w:r>
            <w:r>
              <w:rPr>
                <w:noProof/>
                <w:webHidden/>
              </w:rPr>
              <w:fldChar w:fldCharType="begin"/>
            </w:r>
            <w:r>
              <w:rPr>
                <w:noProof/>
                <w:webHidden/>
              </w:rPr>
              <w:instrText xml:space="preserve"> PAGEREF _Toc118037510 \h </w:instrText>
            </w:r>
            <w:r>
              <w:rPr>
                <w:noProof/>
                <w:webHidden/>
              </w:rPr>
            </w:r>
            <w:r>
              <w:rPr>
                <w:noProof/>
                <w:webHidden/>
              </w:rPr>
              <w:fldChar w:fldCharType="separate"/>
            </w:r>
            <w:r>
              <w:rPr>
                <w:noProof/>
                <w:webHidden/>
              </w:rPr>
              <w:t>5</w:t>
            </w:r>
            <w:r>
              <w:rPr>
                <w:noProof/>
                <w:webHidden/>
              </w:rPr>
              <w:fldChar w:fldCharType="end"/>
            </w:r>
          </w:hyperlink>
        </w:p>
        <w:p w:rsidR="004E336A" w:rsidRDefault="004E336A">
          <w:pPr>
            <w:pStyle w:val="TOC1"/>
            <w:tabs>
              <w:tab w:val="right" w:leader="dot" w:pos="9016"/>
            </w:tabs>
            <w:rPr>
              <w:rFonts w:eastAsiaTheme="minorEastAsia"/>
              <w:noProof/>
              <w:lang w:eastAsia="en-GB"/>
            </w:rPr>
          </w:pPr>
          <w:hyperlink w:anchor="_Toc118037511" w:history="1">
            <w:r w:rsidRPr="00F9731E">
              <w:rPr>
                <w:rStyle w:val="Hyperlink"/>
                <w:b/>
                <w:noProof/>
              </w:rPr>
              <w:t>CONCLUSION</w:t>
            </w:r>
            <w:r>
              <w:rPr>
                <w:noProof/>
                <w:webHidden/>
              </w:rPr>
              <w:tab/>
            </w:r>
            <w:r>
              <w:rPr>
                <w:noProof/>
                <w:webHidden/>
              </w:rPr>
              <w:fldChar w:fldCharType="begin"/>
            </w:r>
            <w:r>
              <w:rPr>
                <w:noProof/>
                <w:webHidden/>
              </w:rPr>
              <w:instrText xml:space="preserve"> PAGEREF _Toc118037511 \h </w:instrText>
            </w:r>
            <w:r>
              <w:rPr>
                <w:noProof/>
                <w:webHidden/>
              </w:rPr>
            </w:r>
            <w:r>
              <w:rPr>
                <w:noProof/>
                <w:webHidden/>
              </w:rPr>
              <w:fldChar w:fldCharType="separate"/>
            </w:r>
            <w:r>
              <w:rPr>
                <w:noProof/>
                <w:webHidden/>
              </w:rPr>
              <w:t>6</w:t>
            </w:r>
            <w:r>
              <w:rPr>
                <w:noProof/>
                <w:webHidden/>
              </w:rPr>
              <w:fldChar w:fldCharType="end"/>
            </w:r>
          </w:hyperlink>
        </w:p>
        <w:p w:rsidR="004E336A" w:rsidRDefault="004E336A">
          <w:r>
            <w:rPr>
              <w:b/>
              <w:bCs/>
              <w:noProof/>
            </w:rPr>
            <w:fldChar w:fldCharType="end"/>
          </w:r>
        </w:p>
      </w:sdtContent>
    </w:sdt>
    <w:p w:rsidR="00856828" w:rsidRDefault="00856828">
      <w:pPr>
        <w:rPr>
          <w:rFonts w:ascii="Arial" w:hAnsi="Arial" w:cs="Arial"/>
          <w:b/>
        </w:rPr>
      </w:pPr>
      <w:r>
        <w:rPr>
          <w:rFonts w:ascii="Arial" w:hAnsi="Arial" w:cs="Arial"/>
          <w:b/>
        </w:rPr>
        <w:br w:type="page"/>
      </w:r>
    </w:p>
    <w:p w:rsidR="00A6555E" w:rsidRPr="003C2DB2" w:rsidRDefault="004E336A" w:rsidP="003C2DB2">
      <w:pPr>
        <w:pStyle w:val="Heading1"/>
        <w:spacing w:line="360" w:lineRule="auto"/>
        <w:rPr>
          <w:b/>
        </w:rPr>
      </w:pPr>
      <w:bookmarkStart w:id="0" w:name="_Toc118037454"/>
      <w:bookmarkStart w:id="1" w:name="_Toc118037501"/>
      <w:r w:rsidRPr="003C2DB2">
        <w:rPr>
          <w:b/>
        </w:rPr>
        <w:lastRenderedPageBreak/>
        <w:t>INTRODUCTION</w:t>
      </w:r>
      <w:bookmarkEnd w:id="0"/>
      <w:bookmarkEnd w:id="1"/>
    </w:p>
    <w:p w:rsidR="00606DF3" w:rsidRPr="00741250" w:rsidRDefault="00FB5684" w:rsidP="005F3062">
      <w:pPr>
        <w:spacing w:line="360" w:lineRule="auto"/>
        <w:jc w:val="both"/>
        <w:rPr>
          <w:rFonts w:ascii="Arial" w:hAnsi="Arial" w:cs="Arial"/>
        </w:rPr>
      </w:pPr>
      <w:r w:rsidRPr="00741250">
        <w:rPr>
          <w:rFonts w:ascii="Arial" w:hAnsi="Arial" w:cs="Arial"/>
        </w:rPr>
        <w:t xml:space="preserve">Two heads are better than </w:t>
      </w:r>
      <w:r w:rsidR="003F61FE">
        <w:rPr>
          <w:rFonts w:ascii="Arial" w:hAnsi="Arial" w:cs="Arial"/>
        </w:rPr>
        <w:t>one</w:t>
      </w:r>
      <w:r w:rsidRPr="00741250">
        <w:rPr>
          <w:rFonts w:ascii="Arial" w:hAnsi="Arial" w:cs="Arial"/>
        </w:rPr>
        <w:t xml:space="preserve"> </w:t>
      </w:r>
      <w:r w:rsidR="003F61FE">
        <w:rPr>
          <w:rFonts w:ascii="Arial" w:hAnsi="Arial" w:cs="Arial"/>
        </w:rPr>
        <w:t xml:space="preserve">and five heads are </w:t>
      </w:r>
      <w:r w:rsidRPr="00741250">
        <w:rPr>
          <w:rFonts w:ascii="Arial" w:hAnsi="Arial" w:cs="Arial"/>
        </w:rPr>
        <w:t>better than two</w:t>
      </w:r>
      <w:r w:rsidR="003F61FE">
        <w:rPr>
          <w:rFonts w:ascii="Arial" w:hAnsi="Arial" w:cs="Arial"/>
        </w:rPr>
        <w:t>,</w:t>
      </w:r>
      <w:r w:rsidR="005F3062" w:rsidRPr="00741250">
        <w:rPr>
          <w:rFonts w:ascii="Arial" w:hAnsi="Arial" w:cs="Arial"/>
        </w:rPr>
        <w:t xml:space="preserve"> the quote recommends about involving more people to perform better. Groups </w:t>
      </w:r>
      <w:r w:rsidR="00DA581F" w:rsidRPr="00741250">
        <w:rPr>
          <w:rFonts w:ascii="Arial" w:hAnsi="Arial" w:cs="Arial"/>
        </w:rPr>
        <w:t xml:space="preserve">formed by people for reasons such as, social categorization, social comparison and social identity. </w:t>
      </w:r>
      <w:r w:rsidR="00FC0720">
        <w:rPr>
          <w:rFonts w:ascii="Arial" w:hAnsi="Arial" w:cs="Arial"/>
        </w:rPr>
        <w:t>The g</w:t>
      </w:r>
      <w:r w:rsidR="00BA0BBA" w:rsidRPr="00741250">
        <w:rPr>
          <w:rFonts w:ascii="Arial" w:hAnsi="Arial" w:cs="Arial"/>
        </w:rPr>
        <w:t xml:space="preserve">roups give recognition to people to fulfil their social need, identification and fondness, such as, group of </w:t>
      </w:r>
      <w:r w:rsidR="00383E41" w:rsidRPr="00741250">
        <w:rPr>
          <w:rFonts w:ascii="Arial" w:hAnsi="Arial" w:cs="Arial"/>
        </w:rPr>
        <w:t xml:space="preserve">country music lovers. </w:t>
      </w:r>
      <w:r w:rsidR="00FC0720">
        <w:rPr>
          <w:rFonts w:ascii="Arial" w:hAnsi="Arial" w:cs="Arial"/>
        </w:rPr>
        <w:t>The r</w:t>
      </w:r>
      <w:r w:rsidR="002079BE" w:rsidRPr="00741250">
        <w:rPr>
          <w:rFonts w:ascii="Arial" w:hAnsi="Arial" w:cs="Arial"/>
        </w:rPr>
        <w:t xml:space="preserve">ole of groups </w:t>
      </w:r>
      <w:r w:rsidR="00FC0720">
        <w:rPr>
          <w:rFonts w:ascii="Arial" w:hAnsi="Arial" w:cs="Arial"/>
        </w:rPr>
        <w:t>is</w:t>
      </w:r>
      <w:r w:rsidR="002079BE" w:rsidRPr="00741250">
        <w:rPr>
          <w:rFonts w:ascii="Arial" w:hAnsi="Arial" w:cs="Arial"/>
        </w:rPr>
        <w:t xml:space="preserve"> very much helpful in education and</w:t>
      </w:r>
      <w:r w:rsidR="00FC0720">
        <w:rPr>
          <w:rFonts w:ascii="Arial" w:hAnsi="Arial" w:cs="Arial"/>
        </w:rPr>
        <w:t xml:space="preserve"> students perform better work</w:t>
      </w:r>
      <w:r w:rsidR="002079BE" w:rsidRPr="00741250">
        <w:rPr>
          <w:rFonts w:ascii="Arial" w:hAnsi="Arial" w:cs="Arial"/>
        </w:rPr>
        <w:t xml:space="preserve"> in groups. </w:t>
      </w:r>
      <w:r w:rsidR="00A2529D" w:rsidRPr="00741250">
        <w:rPr>
          <w:rFonts w:ascii="Arial" w:hAnsi="Arial" w:cs="Arial"/>
        </w:rPr>
        <w:t xml:space="preserve">In this report importance of group working skills </w:t>
      </w:r>
      <w:r w:rsidR="00FC0720">
        <w:rPr>
          <w:rFonts w:ascii="Arial" w:hAnsi="Arial" w:cs="Arial"/>
        </w:rPr>
        <w:t>is</w:t>
      </w:r>
      <w:r w:rsidR="00A2529D" w:rsidRPr="00741250">
        <w:rPr>
          <w:rFonts w:ascii="Arial" w:hAnsi="Arial" w:cs="Arial"/>
        </w:rPr>
        <w:t xml:space="preserve"> highlighted for students using academic literature and group working skills are recommended for students to develop </w:t>
      </w:r>
      <w:r w:rsidR="00741250" w:rsidRPr="00741250">
        <w:rPr>
          <w:rFonts w:ascii="Arial" w:hAnsi="Arial" w:cs="Arial"/>
        </w:rPr>
        <w:t>effective and enhanced group working.</w:t>
      </w:r>
    </w:p>
    <w:p w:rsidR="00A025A8" w:rsidRPr="003C2DB2" w:rsidRDefault="003C2DB2" w:rsidP="003C2DB2">
      <w:pPr>
        <w:pStyle w:val="Heading1"/>
        <w:spacing w:line="360" w:lineRule="auto"/>
        <w:rPr>
          <w:b/>
        </w:rPr>
      </w:pPr>
      <w:bookmarkStart w:id="2" w:name="_Toc118037455"/>
      <w:bookmarkStart w:id="3" w:name="_Toc118037502"/>
      <w:r w:rsidRPr="003C2DB2">
        <w:rPr>
          <w:b/>
        </w:rPr>
        <w:t>IMPORTANCE OF GROUP WORKING SKILLS FOR STUDENTS</w:t>
      </w:r>
      <w:bookmarkEnd w:id="2"/>
      <w:bookmarkEnd w:id="3"/>
    </w:p>
    <w:p w:rsidR="00FD600B" w:rsidRDefault="00AB73B7" w:rsidP="001E7D2E">
      <w:pPr>
        <w:spacing w:line="360" w:lineRule="auto"/>
        <w:jc w:val="both"/>
        <w:rPr>
          <w:rFonts w:ascii="Arial" w:hAnsi="Arial" w:cs="Arial"/>
        </w:rPr>
      </w:pPr>
      <w:r>
        <w:rPr>
          <w:rFonts w:ascii="Arial" w:hAnsi="Arial" w:cs="Arial"/>
        </w:rPr>
        <w:t>Working in groups provide</w:t>
      </w:r>
      <w:r w:rsidR="000917D1">
        <w:rPr>
          <w:rFonts w:ascii="Arial" w:hAnsi="Arial" w:cs="Arial"/>
        </w:rPr>
        <w:t>s</w:t>
      </w:r>
      <w:r>
        <w:rPr>
          <w:rFonts w:ascii="Arial" w:hAnsi="Arial" w:cs="Arial"/>
        </w:rPr>
        <w:t xml:space="preserve"> an opportunity </w:t>
      </w:r>
      <w:r w:rsidR="000917D1">
        <w:rPr>
          <w:rFonts w:ascii="Arial" w:hAnsi="Arial" w:cs="Arial"/>
        </w:rPr>
        <w:t>f</w:t>
      </w:r>
      <w:r>
        <w:rPr>
          <w:rFonts w:ascii="Arial" w:hAnsi="Arial" w:cs="Arial"/>
        </w:rPr>
        <w:t>o</w:t>
      </w:r>
      <w:r w:rsidR="000917D1">
        <w:rPr>
          <w:rFonts w:ascii="Arial" w:hAnsi="Arial" w:cs="Arial"/>
        </w:rPr>
        <w:t>r</w:t>
      </w:r>
      <w:r>
        <w:rPr>
          <w:rFonts w:ascii="Arial" w:hAnsi="Arial" w:cs="Arial"/>
        </w:rPr>
        <w:t xml:space="preserve"> indivi</w:t>
      </w:r>
      <w:r w:rsidR="009D5F22">
        <w:rPr>
          <w:rFonts w:ascii="Arial" w:hAnsi="Arial" w:cs="Arial"/>
        </w:rPr>
        <w:t xml:space="preserve">dual students to expose their hidden talent and abilities </w:t>
      </w:r>
      <w:r w:rsidR="00083629">
        <w:rPr>
          <w:rFonts w:ascii="Arial" w:hAnsi="Arial" w:cs="Arial"/>
        </w:rPr>
        <w:t>to perform better in their studies</w:t>
      </w:r>
      <w:r w:rsidR="00AE7137">
        <w:rPr>
          <w:rFonts w:ascii="Arial" w:hAnsi="Arial" w:cs="Arial"/>
        </w:rPr>
        <w:t xml:space="preserve">. In the current learning environment where computers, online teaching, and other modern techniques are applied, group working is one of the effective ways to involve </w:t>
      </w:r>
      <w:r w:rsidR="000917D1">
        <w:rPr>
          <w:rFonts w:ascii="Arial" w:hAnsi="Arial" w:cs="Arial"/>
        </w:rPr>
        <w:t xml:space="preserve">the </w:t>
      </w:r>
      <w:r w:rsidR="00AE7137">
        <w:rPr>
          <w:rFonts w:ascii="Arial" w:hAnsi="Arial" w:cs="Arial"/>
        </w:rPr>
        <w:t>interest of students towards studies</w:t>
      </w:r>
      <w:r w:rsidR="00235B1E">
        <w:rPr>
          <w:rFonts w:ascii="Arial" w:hAnsi="Arial" w:cs="Arial"/>
        </w:rPr>
        <w:t>, (</w:t>
      </w:r>
      <w:proofErr w:type="spellStart"/>
      <w:r w:rsidR="00235B1E" w:rsidRPr="00235B1E">
        <w:rPr>
          <w:rFonts w:ascii="Arial" w:hAnsi="Arial" w:cs="Arial"/>
        </w:rPr>
        <w:t>Hammar</w:t>
      </w:r>
      <w:proofErr w:type="spellEnd"/>
      <w:r w:rsidR="00235B1E" w:rsidRPr="00235B1E">
        <w:rPr>
          <w:rFonts w:ascii="Arial" w:hAnsi="Arial" w:cs="Arial"/>
        </w:rPr>
        <w:t xml:space="preserve"> </w:t>
      </w:r>
      <w:proofErr w:type="spellStart"/>
      <w:r w:rsidR="00235B1E" w:rsidRPr="00235B1E">
        <w:rPr>
          <w:rFonts w:ascii="Arial" w:hAnsi="Arial" w:cs="Arial"/>
        </w:rPr>
        <w:t>Chiriac</w:t>
      </w:r>
      <w:proofErr w:type="spellEnd"/>
      <w:r w:rsidR="00235B1E">
        <w:rPr>
          <w:rFonts w:ascii="Arial" w:hAnsi="Arial" w:cs="Arial"/>
        </w:rPr>
        <w:t>, 2014</w:t>
      </w:r>
      <w:r w:rsidR="005A6D16">
        <w:rPr>
          <w:rFonts w:ascii="Arial" w:hAnsi="Arial" w:cs="Arial"/>
        </w:rPr>
        <w:t>).</w:t>
      </w:r>
      <w:r w:rsidR="00AE7137">
        <w:rPr>
          <w:rFonts w:ascii="Arial" w:hAnsi="Arial" w:cs="Arial"/>
        </w:rPr>
        <w:t xml:space="preserve"> Tutors organize students in groups to work on case studies, projects and scientific tasks which give better understanding of the subject. </w:t>
      </w:r>
      <w:r w:rsidR="001E7D2E">
        <w:rPr>
          <w:rFonts w:ascii="Arial" w:hAnsi="Arial" w:cs="Arial"/>
        </w:rPr>
        <w:t xml:space="preserve">The skills develop through group working are multiple such as, leadership development, effective communication, </w:t>
      </w:r>
      <w:r w:rsidR="00A82BCD">
        <w:rPr>
          <w:rFonts w:ascii="Arial" w:hAnsi="Arial" w:cs="Arial"/>
        </w:rPr>
        <w:t xml:space="preserve">critical thinking, </w:t>
      </w:r>
      <w:r w:rsidR="001E7D2E">
        <w:rPr>
          <w:rFonts w:ascii="Arial" w:hAnsi="Arial" w:cs="Arial"/>
        </w:rPr>
        <w:t>reflective listening, analysing</w:t>
      </w:r>
      <w:r w:rsidR="00A82BCD">
        <w:rPr>
          <w:rFonts w:ascii="Arial" w:hAnsi="Arial" w:cs="Arial"/>
        </w:rPr>
        <w:t xml:space="preserve"> &amp; decision making</w:t>
      </w:r>
      <w:r w:rsidR="001E7D2E">
        <w:rPr>
          <w:rFonts w:ascii="Arial" w:hAnsi="Arial" w:cs="Arial"/>
        </w:rPr>
        <w:t>, problem solving, conflict management, and collaborative learning.</w:t>
      </w:r>
      <w:r w:rsidR="00AE7137">
        <w:rPr>
          <w:rFonts w:ascii="Arial" w:hAnsi="Arial" w:cs="Arial"/>
        </w:rPr>
        <w:t xml:space="preserve"> </w:t>
      </w:r>
    </w:p>
    <w:p w:rsidR="00522296" w:rsidRPr="003C2DB2" w:rsidRDefault="00522296" w:rsidP="003C2DB2">
      <w:pPr>
        <w:pStyle w:val="Heading2"/>
        <w:numPr>
          <w:ilvl w:val="0"/>
          <w:numId w:val="2"/>
        </w:numPr>
        <w:spacing w:line="360" w:lineRule="auto"/>
        <w:rPr>
          <w:b/>
        </w:rPr>
      </w:pPr>
      <w:bookmarkStart w:id="4" w:name="_Toc118037456"/>
      <w:bookmarkStart w:id="5" w:name="_Toc118037503"/>
      <w:r w:rsidRPr="003C2DB2">
        <w:rPr>
          <w:b/>
        </w:rPr>
        <w:t>Leadership development</w:t>
      </w:r>
      <w:bookmarkEnd w:id="4"/>
      <w:bookmarkEnd w:id="5"/>
    </w:p>
    <w:p w:rsidR="00A46D5C" w:rsidRDefault="00DA32FC" w:rsidP="00522296">
      <w:pPr>
        <w:spacing w:line="360" w:lineRule="auto"/>
        <w:jc w:val="both"/>
        <w:rPr>
          <w:rFonts w:ascii="Arial" w:hAnsi="Arial" w:cs="Arial"/>
        </w:rPr>
      </w:pPr>
      <w:r>
        <w:rPr>
          <w:rFonts w:ascii="Arial" w:hAnsi="Arial" w:cs="Arial"/>
        </w:rPr>
        <w:t>Leadership is a behaviour that involve</w:t>
      </w:r>
      <w:r w:rsidR="000917D1">
        <w:rPr>
          <w:rFonts w:ascii="Arial" w:hAnsi="Arial" w:cs="Arial"/>
        </w:rPr>
        <w:t>s</w:t>
      </w:r>
      <w:r>
        <w:rPr>
          <w:rFonts w:ascii="Arial" w:hAnsi="Arial" w:cs="Arial"/>
        </w:rPr>
        <w:t xml:space="preserve"> working with others and on tasks, a leader is a per</w:t>
      </w:r>
      <w:r w:rsidR="00E52EE9">
        <w:rPr>
          <w:rFonts w:ascii="Arial" w:hAnsi="Arial" w:cs="Arial"/>
        </w:rPr>
        <w:t>son who is able to communicate</w:t>
      </w:r>
      <w:r>
        <w:rPr>
          <w:rFonts w:ascii="Arial" w:hAnsi="Arial" w:cs="Arial"/>
        </w:rPr>
        <w:t xml:space="preserve"> well and engage others to meet the objectives </w:t>
      </w:r>
      <w:r w:rsidR="00E52EE9">
        <w:rPr>
          <w:rFonts w:ascii="Arial" w:hAnsi="Arial" w:cs="Arial"/>
        </w:rPr>
        <w:t xml:space="preserve">set </w:t>
      </w:r>
      <w:r>
        <w:rPr>
          <w:rFonts w:ascii="Arial" w:hAnsi="Arial" w:cs="Arial"/>
        </w:rPr>
        <w:t xml:space="preserve">for their group, (Hay and </w:t>
      </w:r>
      <w:proofErr w:type="spellStart"/>
      <w:r>
        <w:rPr>
          <w:rFonts w:ascii="Arial" w:hAnsi="Arial" w:cs="Arial"/>
        </w:rPr>
        <w:t>Dampster</w:t>
      </w:r>
      <w:proofErr w:type="spellEnd"/>
      <w:r>
        <w:rPr>
          <w:rFonts w:ascii="Arial" w:hAnsi="Arial" w:cs="Arial"/>
        </w:rPr>
        <w:t xml:space="preserve">, 2004). </w:t>
      </w:r>
      <w:r w:rsidR="000F738D">
        <w:rPr>
          <w:rFonts w:ascii="Arial" w:hAnsi="Arial" w:cs="Arial"/>
        </w:rPr>
        <w:t>In study circle, w</w:t>
      </w:r>
      <w:r w:rsidR="00F3767A">
        <w:rPr>
          <w:rFonts w:ascii="Arial" w:hAnsi="Arial" w:cs="Arial"/>
        </w:rPr>
        <w:t>hen group forms the jobs and responsibilities for each group member also assigns,</w:t>
      </w:r>
      <w:r w:rsidR="000F738D">
        <w:rPr>
          <w:rFonts w:ascii="Arial" w:hAnsi="Arial" w:cs="Arial"/>
        </w:rPr>
        <w:t xml:space="preserve"> </w:t>
      </w:r>
      <w:r w:rsidR="00CB7356">
        <w:rPr>
          <w:rFonts w:ascii="Arial" w:hAnsi="Arial" w:cs="Arial"/>
        </w:rPr>
        <w:t xml:space="preserve">normally a person who is more capable get selected as a leader who owns more responsibilities. </w:t>
      </w:r>
      <w:r w:rsidR="00260F5A">
        <w:rPr>
          <w:rFonts w:ascii="Arial" w:hAnsi="Arial" w:cs="Arial"/>
        </w:rPr>
        <w:t xml:space="preserve">When </w:t>
      </w:r>
      <w:r w:rsidR="000917D1">
        <w:rPr>
          <w:rFonts w:ascii="Arial" w:hAnsi="Arial" w:cs="Arial"/>
        </w:rPr>
        <w:t xml:space="preserve">the </w:t>
      </w:r>
      <w:r w:rsidR="00260F5A">
        <w:rPr>
          <w:rFonts w:ascii="Arial" w:hAnsi="Arial" w:cs="Arial"/>
        </w:rPr>
        <w:t>group start</w:t>
      </w:r>
      <w:r w:rsidR="000917D1">
        <w:rPr>
          <w:rFonts w:ascii="Arial" w:hAnsi="Arial" w:cs="Arial"/>
        </w:rPr>
        <w:t>s</w:t>
      </w:r>
      <w:r w:rsidR="00260F5A">
        <w:rPr>
          <w:rFonts w:ascii="Arial" w:hAnsi="Arial" w:cs="Arial"/>
        </w:rPr>
        <w:t xml:space="preserve"> performing and the leader is not able to produce better results may get replace</w:t>
      </w:r>
      <w:r w:rsidR="000917D1">
        <w:rPr>
          <w:rFonts w:ascii="Arial" w:hAnsi="Arial" w:cs="Arial"/>
        </w:rPr>
        <w:t>d</w:t>
      </w:r>
      <w:r w:rsidR="00260F5A">
        <w:rPr>
          <w:rFonts w:ascii="Arial" w:hAnsi="Arial" w:cs="Arial"/>
        </w:rPr>
        <w:t xml:space="preserve"> by other members. </w:t>
      </w:r>
      <w:r w:rsidR="00CE4355">
        <w:rPr>
          <w:rFonts w:ascii="Arial" w:hAnsi="Arial" w:cs="Arial"/>
        </w:rPr>
        <w:t xml:space="preserve">In </w:t>
      </w:r>
      <w:r w:rsidR="00A46D5C">
        <w:rPr>
          <w:rFonts w:ascii="Arial" w:hAnsi="Arial" w:cs="Arial"/>
        </w:rPr>
        <w:t>fact,</w:t>
      </w:r>
      <w:r w:rsidR="00CE4355">
        <w:rPr>
          <w:rFonts w:ascii="Arial" w:hAnsi="Arial" w:cs="Arial"/>
        </w:rPr>
        <w:t xml:space="preserve"> this practice allows all members to </w:t>
      </w:r>
      <w:r w:rsidR="008B2BB6">
        <w:rPr>
          <w:rFonts w:ascii="Arial" w:hAnsi="Arial" w:cs="Arial"/>
        </w:rPr>
        <w:t xml:space="preserve">show their ability for better performance. </w:t>
      </w:r>
    </w:p>
    <w:p w:rsidR="00522296" w:rsidRPr="003C2DB2" w:rsidRDefault="00A46D5C" w:rsidP="003C2DB2">
      <w:pPr>
        <w:pStyle w:val="Heading2"/>
        <w:numPr>
          <w:ilvl w:val="0"/>
          <w:numId w:val="2"/>
        </w:numPr>
        <w:spacing w:line="360" w:lineRule="auto"/>
        <w:rPr>
          <w:b/>
        </w:rPr>
      </w:pPr>
      <w:bookmarkStart w:id="6" w:name="_Toc118037457"/>
      <w:bookmarkStart w:id="7" w:name="_Toc118037504"/>
      <w:r w:rsidRPr="003C2DB2">
        <w:rPr>
          <w:b/>
        </w:rPr>
        <w:t>Effective communication</w:t>
      </w:r>
      <w:bookmarkEnd w:id="6"/>
      <w:bookmarkEnd w:id="7"/>
    </w:p>
    <w:p w:rsidR="00A46D5C" w:rsidRDefault="00A46D5C" w:rsidP="00A46D5C">
      <w:pPr>
        <w:spacing w:line="360" w:lineRule="auto"/>
        <w:jc w:val="both"/>
        <w:rPr>
          <w:rFonts w:ascii="Arial" w:hAnsi="Arial" w:cs="Arial"/>
        </w:rPr>
      </w:pPr>
      <w:r>
        <w:rPr>
          <w:rFonts w:ascii="Arial" w:hAnsi="Arial" w:cs="Arial"/>
        </w:rPr>
        <w:t xml:space="preserve">Working in group is an opportunity to involve shy and reluctant individuals in healthy discussions. </w:t>
      </w:r>
      <w:r w:rsidR="0083129F">
        <w:rPr>
          <w:rFonts w:ascii="Arial" w:hAnsi="Arial" w:cs="Arial"/>
        </w:rPr>
        <w:t xml:space="preserve">Communication is an art </w:t>
      </w:r>
      <w:r w:rsidR="00D238F3">
        <w:rPr>
          <w:rFonts w:ascii="Arial" w:hAnsi="Arial" w:cs="Arial"/>
        </w:rPr>
        <w:t xml:space="preserve">which can be learned through interaction with others </w:t>
      </w:r>
      <w:r w:rsidR="00450F2E">
        <w:rPr>
          <w:rFonts w:ascii="Arial" w:hAnsi="Arial" w:cs="Arial"/>
        </w:rPr>
        <w:t>and working in group</w:t>
      </w:r>
      <w:r w:rsidR="000917D1">
        <w:rPr>
          <w:rFonts w:ascii="Arial" w:hAnsi="Arial" w:cs="Arial"/>
        </w:rPr>
        <w:t>s</w:t>
      </w:r>
      <w:r w:rsidR="00450F2E">
        <w:rPr>
          <w:rFonts w:ascii="Arial" w:hAnsi="Arial" w:cs="Arial"/>
        </w:rPr>
        <w:t xml:space="preserve"> provides </w:t>
      </w:r>
      <w:r w:rsidR="000917D1">
        <w:rPr>
          <w:rFonts w:ascii="Arial" w:hAnsi="Arial" w:cs="Arial"/>
        </w:rPr>
        <w:t xml:space="preserve">a </w:t>
      </w:r>
      <w:r w:rsidR="00450F2E">
        <w:rPr>
          <w:rFonts w:ascii="Arial" w:hAnsi="Arial" w:cs="Arial"/>
        </w:rPr>
        <w:t>solid basis for this purpose.</w:t>
      </w:r>
      <w:r w:rsidR="00C22486">
        <w:rPr>
          <w:rFonts w:ascii="Arial" w:hAnsi="Arial" w:cs="Arial"/>
        </w:rPr>
        <w:t xml:space="preserve"> When group members discuss with each other on the given project/task, everyone get</w:t>
      </w:r>
      <w:r w:rsidR="000917D1">
        <w:rPr>
          <w:rFonts w:ascii="Arial" w:hAnsi="Arial" w:cs="Arial"/>
        </w:rPr>
        <w:t>s</w:t>
      </w:r>
      <w:r w:rsidR="00C22486">
        <w:rPr>
          <w:rFonts w:ascii="Arial" w:hAnsi="Arial" w:cs="Arial"/>
        </w:rPr>
        <w:t xml:space="preserve"> encourages to participate and give their idea</w:t>
      </w:r>
      <w:r w:rsidR="007C02B0">
        <w:rPr>
          <w:rFonts w:ascii="Arial" w:hAnsi="Arial" w:cs="Arial"/>
        </w:rPr>
        <w:t>s</w:t>
      </w:r>
      <w:r w:rsidR="00F61D2D">
        <w:rPr>
          <w:rFonts w:ascii="Arial" w:hAnsi="Arial" w:cs="Arial"/>
        </w:rPr>
        <w:t>, (Burke, 2011)</w:t>
      </w:r>
      <w:r w:rsidR="007C02B0">
        <w:rPr>
          <w:rFonts w:ascii="Arial" w:hAnsi="Arial" w:cs="Arial"/>
        </w:rPr>
        <w:t>. Eventually,</w:t>
      </w:r>
      <w:r w:rsidR="00C22486">
        <w:rPr>
          <w:rFonts w:ascii="Arial" w:hAnsi="Arial" w:cs="Arial"/>
        </w:rPr>
        <w:t xml:space="preserve"> this practice actually break</w:t>
      </w:r>
      <w:r w:rsidR="000917D1">
        <w:rPr>
          <w:rFonts w:ascii="Arial" w:hAnsi="Arial" w:cs="Arial"/>
        </w:rPr>
        <w:t>s the</w:t>
      </w:r>
      <w:r w:rsidR="00C22486">
        <w:rPr>
          <w:rFonts w:ascii="Arial" w:hAnsi="Arial" w:cs="Arial"/>
        </w:rPr>
        <w:t xml:space="preserve"> ice between the group </w:t>
      </w:r>
      <w:r w:rsidR="00C22486">
        <w:rPr>
          <w:rFonts w:ascii="Arial" w:hAnsi="Arial" w:cs="Arial"/>
        </w:rPr>
        <w:lastRenderedPageBreak/>
        <w:t>members and they get encouraged to give their contribution.</w:t>
      </w:r>
      <w:r w:rsidR="00007FEC">
        <w:rPr>
          <w:rFonts w:ascii="Arial" w:hAnsi="Arial" w:cs="Arial"/>
        </w:rPr>
        <w:t xml:space="preserve"> </w:t>
      </w:r>
      <w:r w:rsidR="000D0010">
        <w:rPr>
          <w:rFonts w:ascii="Arial" w:hAnsi="Arial" w:cs="Arial"/>
        </w:rPr>
        <w:t>It has been observed that some students get nervous while asking questions in the class environment</w:t>
      </w:r>
      <w:r w:rsidR="000917D1">
        <w:rPr>
          <w:rFonts w:ascii="Arial" w:hAnsi="Arial" w:cs="Arial"/>
        </w:rPr>
        <w:t>,</w:t>
      </w:r>
      <w:r w:rsidR="000D0010">
        <w:rPr>
          <w:rFonts w:ascii="Arial" w:hAnsi="Arial" w:cs="Arial"/>
        </w:rPr>
        <w:t xml:space="preserve"> but working in </w:t>
      </w:r>
      <w:r w:rsidR="000917D1">
        <w:rPr>
          <w:rFonts w:ascii="Arial" w:hAnsi="Arial" w:cs="Arial"/>
        </w:rPr>
        <w:t xml:space="preserve">a </w:t>
      </w:r>
      <w:r w:rsidR="000D0010">
        <w:rPr>
          <w:rFonts w:ascii="Arial" w:hAnsi="Arial" w:cs="Arial"/>
        </w:rPr>
        <w:t xml:space="preserve">group they </w:t>
      </w:r>
      <w:r w:rsidR="00C53511">
        <w:rPr>
          <w:rFonts w:ascii="Arial" w:hAnsi="Arial" w:cs="Arial"/>
        </w:rPr>
        <w:t xml:space="preserve">get more familiar with other members and feel confident to ask questions. </w:t>
      </w:r>
      <w:r w:rsidR="00A110D1">
        <w:rPr>
          <w:rFonts w:ascii="Arial" w:hAnsi="Arial" w:cs="Arial"/>
        </w:rPr>
        <w:t>When student groups are designed each group member get</w:t>
      </w:r>
      <w:r w:rsidR="000917D1">
        <w:rPr>
          <w:rFonts w:ascii="Arial" w:hAnsi="Arial" w:cs="Arial"/>
        </w:rPr>
        <w:t>s</w:t>
      </w:r>
      <w:r w:rsidR="00A110D1">
        <w:rPr>
          <w:rFonts w:ascii="Arial" w:hAnsi="Arial" w:cs="Arial"/>
        </w:rPr>
        <w:t xml:space="preserve"> particular tasks and everyone one is interconnected which causes more communication and makes all members active listener and responder</w:t>
      </w:r>
      <w:r w:rsidR="00F61D2D">
        <w:rPr>
          <w:rFonts w:ascii="Arial" w:hAnsi="Arial" w:cs="Arial"/>
        </w:rPr>
        <w:t>, (Burke, 2011)</w:t>
      </w:r>
      <w:r w:rsidR="00A110D1">
        <w:rPr>
          <w:rFonts w:ascii="Arial" w:hAnsi="Arial" w:cs="Arial"/>
        </w:rPr>
        <w:t>.</w:t>
      </w:r>
    </w:p>
    <w:p w:rsidR="00385FFF" w:rsidRPr="003C2DB2" w:rsidRDefault="00385FFF" w:rsidP="003C2DB2">
      <w:pPr>
        <w:pStyle w:val="Heading2"/>
        <w:numPr>
          <w:ilvl w:val="0"/>
          <w:numId w:val="2"/>
        </w:numPr>
        <w:spacing w:line="360" w:lineRule="auto"/>
        <w:rPr>
          <w:b/>
        </w:rPr>
      </w:pPr>
      <w:bookmarkStart w:id="8" w:name="_Toc118037458"/>
      <w:bookmarkStart w:id="9" w:name="_Toc118037505"/>
      <w:r w:rsidRPr="003C2DB2">
        <w:rPr>
          <w:b/>
        </w:rPr>
        <w:t>Critical thinking</w:t>
      </w:r>
      <w:bookmarkEnd w:id="8"/>
      <w:bookmarkEnd w:id="9"/>
    </w:p>
    <w:p w:rsidR="00740873" w:rsidRDefault="00385FFF" w:rsidP="00385FFF">
      <w:pPr>
        <w:spacing w:line="360" w:lineRule="auto"/>
        <w:jc w:val="both"/>
        <w:rPr>
          <w:rFonts w:ascii="Arial" w:hAnsi="Arial" w:cs="Arial"/>
        </w:rPr>
      </w:pPr>
      <w:r>
        <w:rPr>
          <w:rFonts w:ascii="Arial" w:hAnsi="Arial" w:cs="Arial"/>
        </w:rPr>
        <w:t>The most gifted skill group working can provide to stud</w:t>
      </w:r>
      <w:r w:rsidR="00096E35">
        <w:rPr>
          <w:rFonts w:ascii="Arial" w:hAnsi="Arial" w:cs="Arial"/>
        </w:rPr>
        <w:t>ents is developing their abilities</w:t>
      </w:r>
      <w:r>
        <w:rPr>
          <w:rFonts w:ascii="Arial" w:hAnsi="Arial" w:cs="Arial"/>
        </w:rPr>
        <w:t xml:space="preserve"> to think critically. </w:t>
      </w:r>
      <w:r w:rsidR="00740873">
        <w:rPr>
          <w:rFonts w:ascii="Arial" w:hAnsi="Arial" w:cs="Arial"/>
        </w:rPr>
        <w:t>Critical thinking can be defined as taking analysis of given information, observation and arguments to reach a decision</w:t>
      </w:r>
      <w:r w:rsidR="00C138FA">
        <w:rPr>
          <w:rFonts w:ascii="Arial" w:hAnsi="Arial" w:cs="Arial"/>
        </w:rPr>
        <w:t>, (Dennis, 2014)</w:t>
      </w:r>
      <w:r w:rsidR="00740873">
        <w:rPr>
          <w:rFonts w:ascii="Arial" w:hAnsi="Arial" w:cs="Arial"/>
        </w:rPr>
        <w:t>. Students get encouraged thr</w:t>
      </w:r>
      <w:r w:rsidR="00096E35">
        <w:rPr>
          <w:rFonts w:ascii="Arial" w:hAnsi="Arial" w:cs="Arial"/>
        </w:rPr>
        <w:t>ough group working to involve</w:t>
      </w:r>
      <w:r w:rsidR="00740873">
        <w:rPr>
          <w:rFonts w:ascii="Arial" w:hAnsi="Arial" w:cs="Arial"/>
        </w:rPr>
        <w:t xml:space="preserve"> process skills critical for processing information, and assessing and solving problems using their part within </w:t>
      </w:r>
      <w:r w:rsidR="00096E35">
        <w:rPr>
          <w:rFonts w:ascii="Arial" w:hAnsi="Arial" w:cs="Arial"/>
        </w:rPr>
        <w:t xml:space="preserve">the </w:t>
      </w:r>
      <w:r w:rsidR="00740873">
        <w:rPr>
          <w:rFonts w:ascii="Arial" w:hAnsi="Arial" w:cs="Arial"/>
        </w:rPr>
        <w:t>group to make the final decision of a group collectively</w:t>
      </w:r>
      <w:r w:rsidR="00C138FA">
        <w:rPr>
          <w:rFonts w:ascii="Arial" w:hAnsi="Arial" w:cs="Arial"/>
        </w:rPr>
        <w:t>, (Dennis, 2014)</w:t>
      </w:r>
      <w:r w:rsidR="00740873">
        <w:rPr>
          <w:rFonts w:ascii="Arial" w:hAnsi="Arial" w:cs="Arial"/>
        </w:rPr>
        <w:t>.</w:t>
      </w:r>
      <w:r w:rsidR="00C138FA">
        <w:rPr>
          <w:rFonts w:ascii="Arial" w:hAnsi="Arial" w:cs="Arial"/>
        </w:rPr>
        <w:t xml:space="preserve"> </w:t>
      </w:r>
      <w:r w:rsidR="00740873">
        <w:rPr>
          <w:rFonts w:ascii="Arial" w:hAnsi="Arial" w:cs="Arial"/>
        </w:rPr>
        <w:t xml:space="preserve"> </w:t>
      </w:r>
    </w:p>
    <w:p w:rsidR="00526233" w:rsidRPr="003C2DB2" w:rsidRDefault="00526233" w:rsidP="003C2DB2">
      <w:pPr>
        <w:pStyle w:val="Heading2"/>
        <w:numPr>
          <w:ilvl w:val="0"/>
          <w:numId w:val="2"/>
        </w:numPr>
        <w:spacing w:line="360" w:lineRule="auto"/>
        <w:rPr>
          <w:b/>
        </w:rPr>
      </w:pPr>
      <w:bookmarkStart w:id="10" w:name="_Toc118037459"/>
      <w:bookmarkStart w:id="11" w:name="_Toc118037506"/>
      <w:r w:rsidRPr="003C2DB2">
        <w:rPr>
          <w:b/>
        </w:rPr>
        <w:t>Reflective listening</w:t>
      </w:r>
      <w:bookmarkEnd w:id="10"/>
      <w:bookmarkEnd w:id="11"/>
    </w:p>
    <w:p w:rsidR="00526233" w:rsidRDefault="00526233" w:rsidP="00526233">
      <w:pPr>
        <w:spacing w:line="360" w:lineRule="auto"/>
        <w:jc w:val="both"/>
        <w:rPr>
          <w:rFonts w:ascii="Arial" w:hAnsi="Arial" w:cs="Arial"/>
        </w:rPr>
      </w:pPr>
      <w:r>
        <w:rPr>
          <w:rFonts w:ascii="Arial" w:hAnsi="Arial" w:cs="Arial"/>
        </w:rPr>
        <w:t>Associated with communication, r</w:t>
      </w:r>
      <w:r w:rsidRPr="00526233">
        <w:rPr>
          <w:rFonts w:ascii="Arial" w:hAnsi="Arial" w:cs="Arial"/>
        </w:rPr>
        <w:t xml:space="preserve">eflective listening is </w:t>
      </w:r>
      <w:r>
        <w:rPr>
          <w:rFonts w:ascii="Arial" w:hAnsi="Arial" w:cs="Arial"/>
        </w:rPr>
        <w:t>understanding of other people’s ideas, issues, approaches and concerns within the group, (Stein and Hard, 2000). Reflective listening is a mature approach which avoids conflict within a group and produce better results</w:t>
      </w:r>
      <w:r w:rsidR="00447901">
        <w:rPr>
          <w:rFonts w:ascii="Arial" w:hAnsi="Arial" w:cs="Arial"/>
        </w:rPr>
        <w:t xml:space="preserve"> </w:t>
      </w:r>
      <w:r w:rsidR="00447901">
        <w:rPr>
          <w:rFonts w:ascii="Arial" w:hAnsi="Arial" w:cs="Arial"/>
        </w:rPr>
        <w:t>(Stein and Hard, 2000).</w:t>
      </w:r>
      <w:r w:rsidR="007E0FF5">
        <w:rPr>
          <w:rFonts w:ascii="Arial" w:hAnsi="Arial" w:cs="Arial"/>
        </w:rPr>
        <w:t xml:space="preserve"> While working in a group if a group member shares the problem is facing the others try to understand and give their suggestion for the solution, this is an outcome of reflective listening because the group member his heard by others and got the solution of the problem.</w:t>
      </w:r>
    </w:p>
    <w:p w:rsidR="00FC389F" w:rsidRPr="003C2DB2" w:rsidRDefault="00FC389F" w:rsidP="003C2DB2">
      <w:pPr>
        <w:pStyle w:val="Heading2"/>
        <w:numPr>
          <w:ilvl w:val="0"/>
          <w:numId w:val="2"/>
        </w:numPr>
        <w:spacing w:line="360" w:lineRule="auto"/>
        <w:rPr>
          <w:b/>
        </w:rPr>
      </w:pPr>
      <w:bookmarkStart w:id="12" w:name="_Toc118037460"/>
      <w:bookmarkStart w:id="13" w:name="_Toc118037507"/>
      <w:r w:rsidRPr="003C2DB2">
        <w:rPr>
          <w:b/>
        </w:rPr>
        <w:t>Analysing</w:t>
      </w:r>
      <w:r w:rsidR="00FE1296" w:rsidRPr="003C2DB2">
        <w:rPr>
          <w:b/>
        </w:rPr>
        <w:t xml:space="preserve"> and decision making</w:t>
      </w:r>
      <w:bookmarkEnd w:id="12"/>
      <w:bookmarkEnd w:id="13"/>
    </w:p>
    <w:p w:rsidR="00FC389F" w:rsidRDefault="00FE1296" w:rsidP="00FC389F">
      <w:pPr>
        <w:spacing w:line="360" w:lineRule="auto"/>
        <w:jc w:val="both"/>
        <w:rPr>
          <w:rFonts w:ascii="Arial" w:hAnsi="Arial" w:cs="Arial"/>
        </w:rPr>
      </w:pPr>
      <w:r>
        <w:rPr>
          <w:rFonts w:ascii="Arial" w:hAnsi="Arial" w:cs="Arial"/>
        </w:rPr>
        <w:t>While working in groups, student involve</w:t>
      </w:r>
      <w:r w:rsidR="00096E35">
        <w:rPr>
          <w:rFonts w:ascii="Arial" w:hAnsi="Arial" w:cs="Arial"/>
        </w:rPr>
        <w:t>s</w:t>
      </w:r>
      <w:r>
        <w:rPr>
          <w:rFonts w:ascii="Arial" w:hAnsi="Arial" w:cs="Arial"/>
        </w:rPr>
        <w:t xml:space="preserve"> in analysing and decision making. </w:t>
      </w:r>
      <w:r w:rsidR="00FC389F">
        <w:rPr>
          <w:rFonts w:ascii="Arial" w:hAnsi="Arial" w:cs="Arial"/>
        </w:rPr>
        <w:t xml:space="preserve">Analysing is </w:t>
      </w:r>
      <w:r>
        <w:rPr>
          <w:rFonts w:ascii="Arial" w:hAnsi="Arial" w:cs="Arial"/>
        </w:rPr>
        <w:t>observing</w:t>
      </w:r>
      <w:r w:rsidR="00FC389F">
        <w:rPr>
          <w:rFonts w:ascii="Arial" w:hAnsi="Arial" w:cs="Arial"/>
        </w:rPr>
        <w:t xml:space="preserve"> the situation and</w:t>
      </w:r>
      <w:r>
        <w:rPr>
          <w:rFonts w:ascii="Arial" w:hAnsi="Arial" w:cs="Arial"/>
        </w:rPr>
        <w:t xml:space="preserve"> decision making is taking the steps accordingly</w:t>
      </w:r>
      <w:r w:rsidR="00096E35">
        <w:rPr>
          <w:rFonts w:ascii="Arial" w:hAnsi="Arial" w:cs="Arial"/>
        </w:rPr>
        <w:t>,</w:t>
      </w:r>
      <w:r>
        <w:rPr>
          <w:rFonts w:ascii="Arial" w:hAnsi="Arial" w:cs="Arial"/>
        </w:rPr>
        <w:t xml:space="preserve"> </w:t>
      </w:r>
      <w:r w:rsidR="001018EB">
        <w:rPr>
          <w:rFonts w:ascii="Arial" w:hAnsi="Arial" w:cs="Arial"/>
        </w:rPr>
        <w:t>which suits the conditions</w:t>
      </w:r>
      <w:r w:rsidR="003C77BF">
        <w:rPr>
          <w:rFonts w:ascii="Arial" w:hAnsi="Arial" w:cs="Arial"/>
        </w:rPr>
        <w:t>, (Scholl, 2003)</w:t>
      </w:r>
      <w:r w:rsidR="001018EB">
        <w:rPr>
          <w:rFonts w:ascii="Arial" w:hAnsi="Arial" w:cs="Arial"/>
        </w:rPr>
        <w:t xml:space="preserve">. </w:t>
      </w:r>
      <w:r w:rsidR="002C64AA">
        <w:rPr>
          <w:rFonts w:ascii="Arial" w:hAnsi="Arial" w:cs="Arial"/>
        </w:rPr>
        <w:t xml:space="preserve">Students when </w:t>
      </w:r>
      <w:r w:rsidR="0048245C">
        <w:rPr>
          <w:rFonts w:ascii="Arial" w:hAnsi="Arial" w:cs="Arial"/>
        </w:rPr>
        <w:t xml:space="preserve">get </w:t>
      </w:r>
      <w:r w:rsidR="00096E35">
        <w:rPr>
          <w:rFonts w:ascii="Arial" w:hAnsi="Arial" w:cs="Arial"/>
        </w:rPr>
        <w:t xml:space="preserve">to </w:t>
      </w:r>
      <w:r w:rsidR="002C64AA">
        <w:rPr>
          <w:rFonts w:ascii="Arial" w:hAnsi="Arial" w:cs="Arial"/>
        </w:rPr>
        <w:t>work on task</w:t>
      </w:r>
      <w:r w:rsidR="0048245C">
        <w:rPr>
          <w:rFonts w:ascii="Arial" w:hAnsi="Arial" w:cs="Arial"/>
        </w:rPr>
        <w:t>s or projects the aim behind these activities from</w:t>
      </w:r>
      <w:r w:rsidR="002C64AA">
        <w:rPr>
          <w:rFonts w:ascii="Arial" w:hAnsi="Arial" w:cs="Arial"/>
        </w:rPr>
        <w:t xml:space="preserve"> </w:t>
      </w:r>
      <w:r w:rsidR="0048245C">
        <w:rPr>
          <w:rFonts w:ascii="Arial" w:hAnsi="Arial" w:cs="Arial"/>
        </w:rPr>
        <w:t xml:space="preserve">their teachers or instructors is to check their decision making and analysing </w:t>
      </w:r>
      <w:r>
        <w:rPr>
          <w:rFonts w:ascii="Arial" w:hAnsi="Arial" w:cs="Arial"/>
        </w:rPr>
        <w:t>ability</w:t>
      </w:r>
      <w:r w:rsidR="003C2DB2">
        <w:rPr>
          <w:rFonts w:ascii="Arial" w:hAnsi="Arial" w:cs="Arial"/>
        </w:rPr>
        <w:t>, (Scholl, 2003)</w:t>
      </w:r>
      <w:r w:rsidR="0048245C">
        <w:rPr>
          <w:rFonts w:ascii="Arial" w:hAnsi="Arial" w:cs="Arial"/>
        </w:rPr>
        <w:t xml:space="preserve">. </w:t>
      </w:r>
      <w:r w:rsidR="00EB0EF4">
        <w:rPr>
          <w:rFonts w:ascii="Arial" w:hAnsi="Arial" w:cs="Arial"/>
        </w:rPr>
        <w:t>In this scenario, an individual student may bring different results</w:t>
      </w:r>
      <w:r w:rsidR="00096E35">
        <w:rPr>
          <w:rFonts w:ascii="Arial" w:hAnsi="Arial" w:cs="Arial"/>
        </w:rPr>
        <w:t>,</w:t>
      </w:r>
      <w:r w:rsidR="00EB0EF4">
        <w:rPr>
          <w:rFonts w:ascii="Arial" w:hAnsi="Arial" w:cs="Arial"/>
        </w:rPr>
        <w:t xml:space="preserve"> but when they work in a group their analysing and decision making </w:t>
      </w:r>
      <w:r>
        <w:rPr>
          <w:rFonts w:ascii="Arial" w:hAnsi="Arial" w:cs="Arial"/>
        </w:rPr>
        <w:t xml:space="preserve">involves combine efforts which bring better </w:t>
      </w:r>
      <w:r w:rsidR="00D04C7C">
        <w:rPr>
          <w:rFonts w:ascii="Arial" w:hAnsi="Arial" w:cs="Arial"/>
        </w:rPr>
        <w:t xml:space="preserve">results. For example, </w:t>
      </w:r>
      <w:r w:rsidR="00844233">
        <w:rPr>
          <w:rFonts w:ascii="Arial" w:hAnsi="Arial" w:cs="Arial"/>
        </w:rPr>
        <w:t xml:space="preserve">a case study on </w:t>
      </w:r>
      <w:r w:rsidR="00096E35">
        <w:rPr>
          <w:rFonts w:ascii="Arial" w:hAnsi="Arial" w:cs="Arial"/>
        </w:rPr>
        <w:t xml:space="preserve">the </w:t>
      </w:r>
      <w:r w:rsidR="00844233">
        <w:rPr>
          <w:rFonts w:ascii="Arial" w:hAnsi="Arial" w:cs="Arial"/>
        </w:rPr>
        <w:t>failure</w:t>
      </w:r>
      <w:r w:rsidR="00CA500E">
        <w:rPr>
          <w:rFonts w:ascii="Arial" w:hAnsi="Arial" w:cs="Arial"/>
        </w:rPr>
        <w:t xml:space="preserve"> of</w:t>
      </w:r>
      <w:r w:rsidR="00844233">
        <w:rPr>
          <w:rFonts w:ascii="Arial" w:hAnsi="Arial" w:cs="Arial"/>
        </w:rPr>
        <w:t xml:space="preserve"> any company invites all group</w:t>
      </w:r>
      <w:r w:rsidR="00EB0EF4">
        <w:rPr>
          <w:rFonts w:ascii="Arial" w:hAnsi="Arial" w:cs="Arial"/>
        </w:rPr>
        <w:t xml:space="preserve"> </w:t>
      </w:r>
      <w:r w:rsidR="00844233">
        <w:rPr>
          <w:rFonts w:ascii="Arial" w:hAnsi="Arial" w:cs="Arial"/>
        </w:rPr>
        <w:t xml:space="preserve">members to observe the given facts than apply their analysing and decision </w:t>
      </w:r>
      <w:r w:rsidR="00CA500E">
        <w:rPr>
          <w:rFonts w:ascii="Arial" w:hAnsi="Arial" w:cs="Arial"/>
        </w:rPr>
        <w:t>abilities.</w:t>
      </w:r>
    </w:p>
    <w:p w:rsidR="00CD78E5" w:rsidRPr="003C2DB2" w:rsidRDefault="00CD78E5" w:rsidP="003C2DB2">
      <w:pPr>
        <w:pStyle w:val="Heading2"/>
        <w:numPr>
          <w:ilvl w:val="0"/>
          <w:numId w:val="2"/>
        </w:numPr>
        <w:spacing w:line="360" w:lineRule="auto"/>
        <w:rPr>
          <w:b/>
        </w:rPr>
      </w:pPr>
      <w:bookmarkStart w:id="14" w:name="_Toc118037461"/>
      <w:bookmarkStart w:id="15" w:name="_Toc118037508"/>
      <w:r w:rsidRPr="003C2DB2">
        <w:rPr>
          <w:b/>
        </w:rPr>
        <w:t>Problem solving</w:t>
      </w:r>
      <w:bookmarkEnd w:id="14"/>
      <w:bookmarkEnd w:id="15"/>
    </w:p>
    <w:p w:rsidR="00CA500E" w:rsidRDefault="000977A6" w:rsidP="00681D16">
      <w:pPr>
        <w:spacing w:line="360" w:lineRule="auto"/>
        <w:jc w:val="both"/>
        <w:rPr>
          <w:rFonts w:ascii="Arial" w:hAnsi="Arial" w:cs="Arial"/>
        </w:rPr>
      </w:pPr>
      <w:r>
        <w:rPr>
          <w:rFonts w:ascii="Arial" w:hAnsi="Arial" w:cs="Arial"/>
        </w:rPr>
        <w:t xml:space="preserve">The process of finding solution to difficult or complex issues </w:t>
      </w:r>
      <w:r w:rsidR="00681D16">
        <w:rPr>
          <w:rFonts w:ascii="Arial" w:hAnsi="Arial" w:cs="Arial"/>
        </w:rPr>
        <w:t xml:space="preserve">is called problem solving. </w:t>
      </w:r>
      <w:r w:rsidR="00681D16">
        <w:rPr>
          <w:rFonts w:ascii="Arial" w:hAnsi="Arial" w:cs="Arial"/>
        </w:rPr>
        <w:t xml:space="preserve">Analysing, decision making and problem solving are interrelated to each other. In </w:t>
      </w:r>
      <w:r w:rsidR="00096E35">
        <w:rPr>
          <w:rFonts w:ascii="Arial" w:hAnsi="Arial" w:cs="Arial"/>
        </w:rPr>
        <w:t>groups, after</w:t>
      </w:r>
      <w:r w:rsidR="00681D16">
        <w:rPr>
          <w:rFonts w:ascii="Arial" w:hAnsi="Arial" w:cs="Arial"/>
        </w:rPr>
        <w:t xml:space="preserve"> </w:t>
      </w:r>
      <w:r w:rsidR="00681D16">
        <w:rPr>
          <w:rFonts w:ascii="Arial" w:hAnsi="Arial" w:cs="Arial"/>
        </w:rPr>
        <w:lastRenderedPageBreak/>
        <w:t>analysing the situation and decision making the group member put their efforts to solve the problem.</w:t>
      </w:r>
      <w:r w:rsidR="00681D16">
        <w:rPr>
          <w:rFonts w:ascii="Arial" w:hAnsi="Arial" w:cs="Arial"/>
        </w:rPr>
        <w:t xml:space="preserve"> </w:t>
      </w:r>
      <w:r w:rsidR="007352C4">
        <w:rPr>
          <w:rFonts w:ascii="Arial" w:hAnsi="Arial" w:cs="Arial"/>
        </w:rPr>
        <w:t xml:space="preserve">Working in group teaches its members </w:t>
      </w:r>
      <w:r w:rsidR="00F90975">
        <w:rPr>
          <w:rFonts w:ascii="Arial" w:hAnsi="Arial" w:cs="Arial"/>
        </w:rPr>
        <w:t xml:space="preserve">to </w:t>
      </w:r>
      <w:r w:rsidR="005F76DA">
        <w:rPr>
          <w:rFonts w:ascii="Arial" w:hAnsi="Arial" w:cs="Arial"/>
        </w:rPr>
        <w:t>observe the problem</w:t>
      </w:r>
      <w:r w:rsidR="00F90975">
        <w:rPr>
          <w:rFonts w:ascii="Arial" w:hAnsi="Arial" w:cs="Arial"/>
        </w:rPr>
        <w:t xml:space="preserve">, </w:t>
      </w:r>
      <w:r w:rsidR="005F76DA">
        <w:rPr>
          <w:rFonts w:ascii="Arial" w:hAnsi="Arial" w:cs="Arial"/>
        </w:rPr>
        <w:t>take analysis of that problem</w:t>
      </w:r>
      <w:r w:rsidR="00F90975">
        <w:rPr>
          <w:rFonts w:ascii="Arial" w:hAnsi="Arial" w:cs="Arial"/>
        </w:rPr>
        <w:t>, suggest solutions,</w:t>
      </w:r>
      <w:r w:rsidR="005F76DA">
        <w:rPr>
          <w:rFonts w:ascii="Arial" w:hAnsi="Arial" w:cs="Arial"/>
        </w:rPr>
        <w:t xml:space="preserve"> make</w:t>
      </w:r>
      <w:r w:rsidR="00F90975">
        <w:rPr>
          <w:rFonts w:ascii="Arial" w:hAnsi="Arial" w:cs="Arial"/>
        </w:rPr>
        <w:t xml:space="preserve"> collaborative decision</w:t>
      </w:r>
      <w:r w:rsidR="00096E35">
        <w:rPr>
          <w:rFonts w:ascii="Arial" w:hAnsi="Arial" w:cs="Arial"/>
        </w:rPr>
        <w:t>s</w:t>
      </w:r>
      <w:r w:rsidR="00F90975">
        <w:rPr>
          <w:rFonts w:ascii="Arial" w:hAnsi="Arial" w:cs="Arial"/>
        </w:rPr>
        <w:t xml:space="preserve"> and </w:t>
      </w:r>
      <w:r w:rsidR="006F0439">
        <w:rPr>
          <w:rFonts w:ascii="Arial" w:hAnsi="Arial" w:cs="Arial"/>
        </w:rPr>
        <w:t>take the right action for the solution</w:t>
      </w:r>
      <w:r w:rsidR="003C77BF">
        <w:rPr>
          <w:rFonts w:ascii="Arial" w:hAnsi="Arial" w:cs="Arial"/>
        </w:rPr>
        <w:t>, (Bolton, 2009)</w:t>
      </w:r>
      <w:r w:rsidR="006F0439">
        <w:rPr>
          <w:rFonts w:ascii="Arial" w:hAnsi="Arial" w:cs="Arial"/>
        </w:rPr>
        <w:t xml:space="preserve">. </w:t>
      </w:r>
      <w:r w:rsidR="007C0C66">
        <w:rPr>
          <w:rFonts w:ascii="Arial" w:hAnsi="Arial" w:cs="Arial"/>
        </w:rPr>
        <w:t>The whole process involves leadership, collaboration, reflective communication, decision making and overall combine efforts for the joint venture which teaches students to be focused on the target.</w:t>
      </w:r>
    </w:p>
    <w:p w:rsidR="003C77BF" w:rsidRPr="003C2DB2" w:rsidRDefault="003C77BF" w:rsidP="003C2DB2">
      <w:pPr>
        <w:pStyle w:val="Heading2"/>
        <w:numPr>
          <w:ilvl w:val="0"/>
          <w:numId w:val="2"/>
        </w:numPr>
        <w:spacing w:line="360" w:lineRule="auto"/>
        <w:rPr>
          <w:b/>
        </w:rPr>
      </w:pPr>
      <w:bookmarkStart w:id="16" w:name="_Toc118037462"/>
      <w:bookmarkStart w:id="17" w:name="_Toc118037509"/>
      <w:r w:rsidRPr="003C2DB2">
        <w:rPr>
          <w:b/>
        </w:rPr>
        <w:t>Conflict Management</w:t>
      </w:r>
      <w:bookmarkEnd w:id="16"/>
      <w:bookmarkEnd w:id="17"/>
    </w:p>
    <w:p w:rsidR="00CD78E5" w:rsidRPr="00D11DE3" w:rsidRDefault="00D60EFD" w:rsidP="00CD78E5">
      <w:pPr>
        <w:spacing w:line="360" w:lineRule="auto"/>
        <w:jc w:val="both"/>
        <w:rPr>
          <w:rFonts w:ascii="Arial" w:hAnsi="Arial" w:cs="Arial"/>
          <w:color w:val="202124"/>
          <w:shd w:val="clear" w:color="auto" w:fill="FFFFFF"/>
        </w:rPr>
      </w:pPr>
      <w:r>
        <w:rPr>
          <w:rFonts w:ascii="Arial" w:hAnsi="Arial" w:cs="Arial"/>
        </w:rPr>
        <w:t xml:space="preserve">Argument and disagreement can take place everywhere, people may differ </w:t>
      </w:r>
      <w:r w:rsidR="00096E35">
        <w:rPr>
          <w:rFonts w:ascii="Arial" w:hAnsi="Arial" w:cs="Arial"/>
        </w:rPr>
        <w:t>with</w:t>
      </w:r>
      <w:r>
        <w:rPr>
          <w:rFonts w:ascii="Arial" w:hAnsi="Arial" w:cs="Arial"/>
        </w:rPr>
        <w:t xml:space="preserve"> each other on </w:t>
      </w:r>
      <w:r w:rsidR="00096E35">
        <w:rPr>
          <w:rFonts w:ascii="Arial" w:hAnsi="Arial" w:cs="Arial"/>
        </w:rPr>
        <w:t xml:space="preserve">the </w:t>
      </w:r>
      <w:r>
        <w:rPr>
          <w:rFonts w:ascii="Arial" w:hAnsi="Arial" w:cs="Arial"/>
        </w:rPr>
        <w:t xml:space="preserve">basis of creative differences, decisions or ideas. </w:t>
      </w:r>
      <w:r w:rsidR="00AB7928">
        <w:rPr>
          <w:rFonts w:ascii="Arial" w:hAnsi="Arial" w:cs="Arial"/>
        </w:rPr>
        <w:t>Conflict management is an effective</w:t>
      </w:r>
      <w:r w:rsidR="00C2795B">
        <w:rPr>
          <w:rFonts w:ascii="Arial" w:hAnsi="Arial" w:cs="Arial"/>
        </w:rPr>
        <w:t xml:space="preserve"> practice</w:t>
      </w:r>
      <w:r w:rsidR="00AB7928">
        <w:rPr>
          <w:rFonts w:ascii="Arial" w:hAnsi="Arial" w:cs="Arial"/>
        </w:rPr>
        <w:t xml:space="preserve"> to </w:t>
      </w:r>
      <w:r w:rsidR="00C2795B">
        <w:rPr>
          <w:rFonts w:ascii="Arial" w:hAnsi="Arial" w:cs="Arial"/>
        </w:rPr>
        <w:t>identify and handle conflicts sensibly, fairly and efficiently, (</w:t>
      </w:r>
      <w:proofErr w:type="spellStart"/>
      <w:r w:rsidR="00C2795B">
        <w:rPr>
          <w:rFonts w:ascii="Arial" w:hAnsi="Arial" w:cs="Arial"/>
        </w:rPr>
        <w:t>peoplehum</w:t>
      </w:r>
      <w:proofErr w:type="spellEnd"/>
      <w:r w:rsidR="00C2795B">
        <w:rPr>
          <w:rFonts w:ascii="Arial" w:hAnsi="Arial" w:cs="Arial"/>
        </w:rPr>
        <w:t xml:space="preserve">, 2022). Interestingly, conflict is not always bad and it brings better results among group members, (Campbell, 2014). </w:t>
      </w:r>
      <w:r w:rsidR="00040769">
        <w:rPr>
          <w:rFonts w:ascii="Arial" w:hAnsi="Arial" w:cs="Arial"/>
        </w:rPr>
        <w:t xml:space="preserve">It can </w:t>
      </w:r>
      <w:r w:rsidR="00096E35">
        <w:rPr>
          <w:rFonts w:ascii="Arial" w:hAnsi="Arial" w:cs="Arial"/>
        </w:rPr>
        <w:t>be also said that it is a natural</w:t>
      </w:r>
      <w:r w:rsidR="00040769">
        <w:rPr>
          <w:rFonts w:ascii="Arial" w:hAnsi="Arial" w:cs="Arial"/>
        </w:rPr>
        <w:t xml:space="preserve"> part of any group experience because it brings creativity and produce better results, (</w:t>
      </w:r>
      <w:proofErr w:type="spellStart"/>
      <w:r w:rsidR="00040769">
        <w:rPr>
          <w:rFonts w:ascii="Arial" w:hAnsi="Arial" w:cs="Arial"/>
        </w:rPr>
        <w:t>educationworld</w:t>
      </w:r>
      <w:proofErr w:type="spellEnd"/>
      <w:r w:rsidR="00040769">
        <w:rPr>
          <w:rFonts w:ascii="Arial" w:hAnsi="Arial" w:cs="Arial"/>
        </w:rPr>
        <w:t xml:space="preserve">, 2022). Generally, people are not same and have their own </w:t>
      </w:r>
      <w:r w:rsidR="00040769" w:rsidRPr="00D11DE3">
        <w:rPr>
          <w:rFonts w:ascii="Arial" w:hAnsi="Arial" w:cs="Arial"/>
        </w:rPr>
        <w:t>identity with ideologies, when they form a group they may bring some common interests and a unique target</w:t>
      </w:r>
      <w:r w:rsidR="00096E35">
        <w:rPr>
          <w:rFonts w:ascii="Arial" w:hAnsi="Arial" w:cs="Arial"/>
        </w:rPr>
        <w:t>,</w:t>
      </w:r>
      <w:r w:rsidR="00040769" w:rsidRPr="00D11DE3">
        <w:rPr>
          <w:rFonts w:ascii="Arial" w:hAnsi="Arial" w:cs="Arial"/>
        </w:rPr>
        <w:t xml:space="preserve"> but they can’t stop think differently here the matter of conflict originates. Group members may disagree </w:t>
      </w:r>
      <w:r w:rsidR="00096E35">
        <w:rPr>
          <w:rFonts w:ascii="Arial" w:hAnsi="Arial" w:cs="Arial"/>
        </w:rPr>
        <w:t>with</w:t>
      </w:r>
      <w:r w:rsidR="00040769" w:rsidRPr="00D11DE3">
        <w:rPr>
          <w:rFonts w:ascii="Arial" w:hAnsi="Arial" w:cs="Arial"/>
        </w:rPr>
        <w:t xml:space="preserve"> each other and raise their concerns</w:t>
      </w:r>
      <w:r w:rsidR="00096E35">
        <w:rPr>
          <w:rFonts w:ascii="Arial" w:hAnsi="Arial" w:cs="Arial"/>
        </w:rPr>
        <w:t>,</w:t>
      </w:r>
      <w:r w:rsidR="00040769" w:rsidRPr="00D11DE3">
        <w:rPr>
          <w:rFonts w:ascii="Arial" w:hAnsi="Arial" w:cs="Arial"/>
        </w:rPr>
        <w:t xml:space="preserve"> but this is not the end here nevertheless a new beginning because these disagreements or conflict brings new ideas and approaches to meet the target. </w:t>
      </w:r>
      <w:r w:rsidR="001A2336" w:rsidRPr="00D11DE3">
        <w:rPr>
          <w:rFonts w:ascii="Arial" w:hAnsi="Arial" w:cs="Arial"/>
        </w:rPr>
        <w:t xml:space="preserve">Group participation encourages everyone to present their point of view which lead to a healthy debate where disagreement may </w:t>
      </w:r>
      <w:r w:rsidR="00CD36B7" w:rsidRPr="00D11DE3">
        <w:rPr>
          <w:rFonts w:ascii="Arial" w:hAnsi="Arial" w:cs="Arial"/>
        </w:rPr>
        <w:t xml:space="preserve">occur among participants. </w:t>
      </w:r>
      <w:r w:rsidR="006A6A80" w:rsidRPr="00D11DE3">
        <w:rPr>
          <w:rFonts w:ascii="Arial" w:hAnsi="Arial" w:cs="Arial"/>
        </w:rPr>
        <w:t xml:space="preserve">Here, effective communication, reflective listening and analysing the situation </w:t>
      </w:r>
      <w:r w:rsidR="00096E35">
        <w:rPr>
          <w:rFonts w:ascii="Arial" w:hAnsi="Arial" w:cs="Arial"/>
        </w:rPr>
        <w:t>work</w:t>
      </w:r>
      <w:r w:rsidR="006A6A80" w:rsidRPr="00D11DE3">
        <w:rPr>
          <w:rFonts w:ascii="Arial" w:hAnsi="Arial" w:cs="Arial"/>
        </w:rPr>
        <w:t xml:space="preserve"> as a firefighter to reduce the conflict and get agree on the most suitable opinion. </w:t>
      </w:r>
      <w:r w:rsidR="00715DC6" w:rsidRPr="00D11DE3">
        <w:rPr>
          <w:rFonts w:ascii="Arial" w:hAnsi="Arial" w:cs="Arial"/>
        </w:rPr>
        <w:t xml:space="preserve">Conflict management </w:t>
      </w:r>
      <w:r w:rsidR="000133DB" w:rsidRPr="00D11DE3">
        <w:rPr>
          <w:rFonts w:ascii="Arial" w:hAnsi="Arial" w:cs="Arial"/>
        </w:rPr>
        <w:t xml:space="preserve">helps student working in groups as their </w:t>
      </w:r>
      <w:r w:rsidR="000133DB" w:rsidRPr="00D11DE3">
        <w:rPr>
          <w:rFonts w:ascii="Arial" w:hAnsi="Arial" w:cs="Arial"/>
          <w:color w:val="202124"/>
          <w:shd w:val="clear" w:color="auto" w:fill="FFFFFF"/>
        </w:rPr>
        <w:t>social and emotional development, creat</w:t>
      </w:r>
      <w:r w:rsidR="000133DB" w:rsidRPr="00D11DE3">
        <w:rPr>
          <w:rFonts w:ascii="Arial" w:hAnsi="Arial" w:cs="Arial"/>
          <w:color w:val="202124"/>
          <w:shd w:val="clear" w:color="auto" w:fill="FFFFFF"/>
        </w:rPr>
        <w:t>ing a safe learning environment and</w:t>
      </w:r>
      <w:r w:rsidR="000133DB" w:rsidRPr="00D11DE3">
        <w:rPr>
          <w:rFonts w:ascii="Arial" w:hAnsi="Arial" w:cs="Arial"/>
          <w:color w:val="202124"/>
          <w:shd w:val="clear" w:color="auto" w:fill="FFFFFF"/>
        </w:rPr>
        <w:t xml:space="preserve"> decr</w:t>
      </w:r>
      <w:r w:rsidR="000133DB" w:rsidRPr="00D11DE3">
        <w:rPr>
          <w:rFonts w:ascii="Arial" w:hAnsi="Arial" w:cs="Arial"/>
          <w:color w:val="202124"/>
          <w:shd w:val="clear" w:color="auto" w:fill="FFFFFF"/>
        </w:rPr>
        <w:t xml:space="preserve">easing incidents of violence. </w:t>
      </w:r>
    </w:p>
    <w:p w:rsidR="00D11DE3" w:rsidRPr="003C2DB2" w:rsidRDefault="00D11DE3" w:rsidP="003C2DB2">
      <w:pPr>
        <w:pStyle w:val="Heading2"/>
        <w:numPr>
          <w:ilvl w:val="0"/>
          <w:numId w:val="2"/>
        </w:numPr>
        <w:spacing w:line="360" w:lineRule="auto"/>
        <w:rPr>
          <w:b/>
        </w:rPr>
      </w:pPr>
      <w:bookmarkStart w:id="18" w:name="_Toc118037463"/>
      <w:bookmarkStart w:id="19" w:name="_Toc118037510"/>
      <w:r w:rsidRPr="003C2DB2">
        <w:rPr>
          <w:b/>
        </w:rPr>
        <w:t>Collaborative learning</w:t>
      </w:r>
      <w:bookmarkEnd w:id="18"/>
      <w:bookmarkEnd w:id="19"/>
    </w:p>
    <w:p w:rsidR="00D11DE3" w:rsidRDefault="00162D57" w:rsidP="00162D57">
      <w:pPr>
        <w:spacing w:line="360" w:lineRule="auto"/>
        <w:jc w:val="both"/>
        <w:rPr>
          <w:rFonts w:ascii="Arial" w:hAnsi="Arial" w:cs="Arial"/>
        </w:rPr>
      </w:pPr>
      <w:r w:rsidRPr="00162D57">
        <w:rPr>
          <w:rFonts w:ascii="Arial" w:hAnsi="Arial" w:cs="Arial"/>
        </w:rPr>
        <w:t xml:space="preserve">According to </w:t>
      </w:r>
      <w:proofErr w:type="spellStart"/>
      <w:r w:rsidRPr="00162D57">
        <w:rPr>
          <w:rFonts w:ascii="Arial" w:hAnsi="Arial" w:cs="Arial"/>
        </w:rPr>
        <w:t>Bruffe</w:t>
      </w:r>
      <w:proofErr w:type="spellEnd"/>
      <w:r w:rsidRPr="00162D57">
        <w:rPr>
          <w:rFonts w:ascii="Arial" w:hAnsi="Arial" w:cs="Arial"/>
        </w:rPr>
        <w:t xml:space="preserve"> (1993), collaboration </w:t>
      </w:r>
      <w:r>
        <w:rPr>
          <w:rFonts w:ascii="Arial" w:hAnsi="Arial" w:cs="Arial"/>
        </w:rPr>
        <w:t xml:space="preserve">happens </w:t>
      </w:r>
      <w:r w:rsidRPr="00162D57">
        <w:rPr>
          <w:rFonts w:ascii="Arial" w:hAnsi="Arial" w:cs="Arial"/>
        </w:rPr>
        <w:t xml:space="preserve">when students </w:t>
      </w:r>
      <w:r>
        <w:rPr>
          <w:rFonts w:ascii="Arial" w:hAnsi="Arial" w:cs="Arial"/>
        </w:rPr>
        <w:t xml:space="preserve">work in groups </w:t>
      </w:r>
      <w:r w:rsidRPr="00162D57">
        <w:rPr>
          <w:rFonts w:ascii="Arial" w:hAnsi="Arial" w:cs="Arial"/>
        </w:rPr>
        <w:t xml:space="preserve">together to </w:t>
      </w:r>
      <w:r>
        <w:rPr>
          <w:rFonts w:ascii="Arial" w:hAnsi="Arial" w:cs="Arial"/>
        </w:rPr>
        <w:t>develop</w:t>
      </w:r>
      <w:r w:rsidRPr="00162D57">
        <w:rPr>
          <w:rFonts w:ascii="Arial" w:hAnsi="Arial" w:cs="Arial"/>
        </w:rPr>
        <w:t xml:space="preserve"> knowledge but also </w:t>
      </w:r>
      <w:r>
        <w:rPr>
          <w:rFonts w:ascii="Arial" w:hAnsi="Arial" w:cs="Arial"/>
        </w:rPr>
        <w:t>get engage</w:t>
      </w:r>
      <w:r w:rsidR="00096E35">
        <w:rPr>
          <w:rFonts w:ascii="Arial" w:hAnsi="Arial" w:cs="Arial"/>
        </w:rPr>
        <w:t>d</w:t>
      </w:r>
      <w:r>
        <w:rPr>
          <w:rFonts w:ascii="Arial" w:hAnsi="Arial" w:cs="Arial"/>
        </w:rPr>
        <w:t xml:space="preserve"> with their teacher and move </w:t>
      </w:r>
      <w:r w:rsidRPr="00162D57">
        <w:rPr>
          <w:rFonts w:ascii="Arial" w:hAnsi="Arial" w:cs="Arial"/>
        </w:rPr>
        <w:t xml:space="preserve">the </w:t>
      </w:r>
      <w:r>
        <w:rPr>
          <w:rFonts w:ascii="Arial" w:hAnsi="Arial" w:cs="Arial"/>
        </w:rPr>
        <w:t>mode</w:t>
      </w:r>
      <w:r w:rsidRPr="00162D57">
        <w:rPr>
          <w:rFonts w:ascii="Arial" w:hAnsi="Arial" w:cs="Arial"/>
        </w:rPr>
        <w:t xml:space="preserve"> of </w:t>
      </w:r>
      <w:r w:rsidRPr="00162D57">
        <w:rPr>
          <w:rFonts w:ascii="Arial" w:hAnsi="Arial" w:cs="Arial"/>
        </w:rPr>
        <w:t>power</w:t>
      </w:r>
      <w:r w:rsidRPr="00162D57">
        <w:rPr>
          <w:rFonts w:ascii="Arial" w:hAnsi="Arial" w:cs="Arial"/>
        </w:rPr>
        <w:t xml:space="preserve"> to the </w:t>
      </w:r>
      <w:r w:rsidRPr="000D7FE8">
        <w:rPr>
          <w:rFonts w:ascii="Arial" w:hAnsi="Arial" w:cs="Arial"/>
        </w:rPr>
        <w:t>group.</w:t>
      </w:r>
      <w:r w:rsidRPr="000D7FE8">
        <w:rPr>
          <w:rFonts w:ascii="Arial" w:hAnsi="Arial" w:cs="Arial"/>
        </w:rPr>
        <w:t xml:space="preserve"> </w:t>
      </w:r>
      <w:r w:rsidR="000A2116" w:rsidRPr="000D7FE8">
        <w:rPr>
          <w:rFonts w:ascii="Arial" w:hAnsi="Arial" w:cs="Arial"/>
        </w:rPr>
        <w:t xml:space="preserve">A </w:t>
      </w:r>
      <w:r w:rsidR="000A2116" w:rsidRPr="000D7FE8">
        <w:rPr>
          <w:rFonts w:ascii="Arial" w:hAnsi="Arial" w:cs="Arial"/>
        </w:rPr>
        <w:t>precondition</w:t>
      </w:r>
      <w:r w:rsidR="000A2116" w:rsidRPr="000D7FE8">
        <w:rPr>
          <w:rFonts w:ascii="Arial" w:hAnsi="Arial" w:cs="Arial"/>
        </w:rPr>
        <w:t xml:space="preserve"> for student collaboration in their groups </w:t>
      </w:r>
      <w:r w:rsidR="000A2116" w:rsidRPr="000D7FE8">
        <w:rPr>
          <w:rFonts w:ascii="Arial" w:hAnsi="Arial" w:cs="Arial"/>
        </w:rPr>
        <w:t>is an effective way to shift the authority from the teacher to give students a chance to improve their own learning process</w:t>
      </w:r>
      <w:r w:rsidR="00805CD2" w:rsidRPr="000D7FE8">
        <w:rPr>
          <w:rFonts w:ascii="Arial" w:hAnsi="Arial" w:cs="Arial"/>
        </w:rPr>
        <w:t>, (</w:t>
      </w:r>
      <w:proofErr w:type="spellStart"/>
      <w:r w:rsidR="00805CD2" w:rsidRPr="000D7FE8">
        <w:rPr>
          <w:rFonts w:ascii="Arial" w:hAnsi="Arial" w:cs="Arial"/>
        </w:rPr>
        <w:t>Frykedal</w:t>
      </w:r>
      <w:proofErr w:type="spellEnd"/>
      <w:r w:rsidR="00805CD2" w:rsidRPr="000D7FE8">
        <w:rPr>
          <w:rFonts w:ascii="Arial" w:hAnsi="Arial" w:cs="Arial"/>
        </w:rPr>
        <w:t xml:space="preserve"> and</w:t>
      </w:r>
      <w:r w:rsidR="00805CD2" w:rsidRPr="000D7FE8">
        <w:rPr>
          <w:rFonts w:ascii="Arial" w:hAnsi="Arial" w:cs="Arial"/>
        </w:rPr>
        <w:t xml:space="preserve"> </w:t>
      </w:r>
      <w:proofErr w:type="spellStart"/>
      <w:r w:rsidR="00805CD2" w:rsidRPr="000D7FE8">
        <w:rPr>
          <w:rFonts w:ascii="Arial" w:hAnsi="Arial" w:cs="Arial"/>
        </w:rPr>
        <w:t>Hammar</w:t>
      </w:r>
      <w:proofErr w:type="spellEnd"/>
      <w:r w:rsidR="00805CD2" w:rsidRPr="000D7FE8">
        <w:rPr>
          <w:rFonts w:ascii="Arial" w:hAnsi="Arial" w:cs="Arial"/>
        </w:rPr>
        <w:t xml:space="preserve"> </w:t>
      </w:r>
      <w:proofErr w:type="spellStart"/>
      <w:r w:rsidR="00805CD2" w:rsidRPr="000D7FE8">
        <w:rPr>
          <w:rFonts w:ascii="Arial" w:hAnsi="Arial" w:cs="Arial"/>
        </w:rPr>
        <w:t>Chiriac</w:t>
      </w:r>
      <w:proofErr w:type="spellEnd"/>
      <w:r w:rsidR="00805CD2" w:rsidRPr="000D7FE8">
        <w:rPr>
          <w:rFonts w:ascii="Arial" w:hAnsi="Arial" w:cs="Arial"/>
        </w:rPr>
        <w:t>, 2018</w:t>
      </w:r>
      <w:r w:rsidR="000D7FE8" w:rsidRPr="000D7FE8">
        <w:rPr>
          <w:rFonts w:ascii="Arial" w:hAnsi="Arial" w:cs="Arial"/>
        </w:rPr>
        <w:t>).</w:t>
      </w:r>
      <w:r w:rsidR="000A2116">
        <w:rPr>
          <w:rFonts w:ascii="Arial" w:hAnsi="Arial" w:cs="Arial"/>
        </w:rPr>
        <w:t xml:space="preserve"> </w:t>
      </w:r>
      <w:r w:rsidR="000069BF">
        <w:rPr>
          <w:rFonts w:ascii="Arial" w:hAnsi="Arial" w:cs="Arial"/>
        </w:rPr>
        <w:t>Collaborative learning is gaining knowledge combine and working in groups help</w:t>
      </w:r>
      <w:r w:rsidR="00096E35">
        <w:rPr>
          <w:rFonts w:ascii="Arial" w:hAnsi="Arial" w:cs="Arial"/>
        </w:rPr>
        <w:t>s</w:t>
      </w:r>
      <w:r w:rsidR="000069BF">
        <w:rPr>
          <w:rFonts w:ascii="Arial" w:hAnsi="Arial" w:cs="Arial"/>
        </w:rPr>
        <w:t xml:space="preserve"> </w:t>
      </w:r>
      <w:r w:rsidR="001E68D9">
        <w:rPr>
          <w:rFonts w:ascii="Arial" w:hAnsi="Arial" w:cs="Arial"/>
        </w:rPr>
        <w:t>a lot student</w:t>
      </w:r>
      <w:r w:rsidR="000069BF">
        <w:rPr>
          <w:rFonts w:ascii="Arial" w:hAnsi="Arial" w:cs="Arial"/>
        </w:rPr>
        <w:t xml:space="preserve"> in this regard. </w:t>
      </w:r>
      <w:r w:rsidR="001E68D9">
        <w:rPr>
          <w:rFonts w:ascii="Arial" w:hAnsi="Arial" w:cs="Arial"/>
        </w:rPr>
        <w:t>Sharing ideas with others and observing each other on a good note creates an environment where all group members learn something from each other, (</w:t>
      </w:r>
      <w:r w:rsidR="00A572DC">
        <w:rPr>
          <w:rFonts w:ascii="Arial" w:hAnsi="Arial" w:cs="Arial"/>
        </w:rPr>
        <w:t xml:space="preserve">Laal and </w:t>
      </w:r>
      <w:proofErr w:type="spellStart"/>
      <w:r w:rsidR="00A572DC">
        <w:rPr>
          <w:rFonts w:ascii="Arial" w:hAnsi="Arial" w:cs="Arial"/>
        </w:rPr>
        <w:t>Ghodsi</w:t>
      </w:r>
      <w:proofErr w:type="spellEnd"/>
      <w:r w:rsidR="00A572DC">
        <w:rPr>
          <w:rFonts w:ascii="Arial" w:hAnsi="Arial" w:cs="Arial"/>
        </w:rPr>
        <w:t xml:space="preserve">, 2012). </w:t>
      </w:r>
      <w:r w:rsidR="00F57F63">
        <w:rPr>
          <w:rFonts w:ascii="Arial" w:hAnsi="Arial" w:cs="Arial"/>
        </w:rPr>
        <w:t xml:space="preserve">According to Laal and </w:t>
      </w:r>
      <w:proofErr w:type="spellStart"/>
      <w:r w:rsidR="00F57F63">
        <w:rPr>
          <w:rFonts w:ascii="Arial" w:hAnsi="Arial" w:cs="Arial"/>
        </w:rPr>
        <w:t>Ghodsi</w:t>
      </w:r>
      <w:proofErr w:type="spellEnd"/>
      <w:r w:rsidR="00F57F63">
        <w:rPr>
          <w:rFonts w:ascii="Arial" w:hAnsi="Arial" w:cs="Arial"/>
        </w:rPr>
        <w:t>, (2012) it is a promising mode of human engagement get popularised in</w:t>
      </w:r>
      <w:r w:rsidR="00096E35">
        <w:rPr>
          <w:rFonts w:ascii="Arial" w:hAnsi="Arial" w:cs="Arial"/>
        </w:rPr>
        <w:t xml:space="preserve"> the</w:t>
      </w:r>
      <w:r w:rsidR="00F57F63">
        <w:rPr>
          <w:rFonts w:ascii="Arial" w:hAnsi="Arial" w:cs="Arial"/>
        </w:rPr>
        <w:t xml:space="preserve"> 21</w:t>
      </w:r>
      <w:r w:rsidR="00F57F63" w:rsidRPr="00F57F63">
        <w:rPr>
          <w:rFonts w:ascii="Arial" w:hAnsi="Arial" w:cs="Arial"/>
          <w:vertAlign w:val="superscript"/>
        </w:rPr>
        <w:t>st</w:t>
      </w:r>
      <w:r w:rsidR="00F57F63">
        <w:rPr>
          <w:rFonts w:ascii="Arial" w:hAnsi="Arial" w:cs="Arial"/>
        </w:rPr>
        <w:t xml:space="preserve"> century when thinking together and working together on</w:t>
      </w:r>
      <w:r w:rsidR="00030FFE">
        <w:rPr>
          <w:rFonts w:ascii="Arial" w:hAnsi="Arial" w:cs="Arial"/>
        </w:rPr>
        <w:t xml:space="preserve"> critical issues has increased. In group, collaborative learning </w:t>
      </w:r>
      <w:r w:rsidR="00030FFE">
        <w:rPr>
          <w:rFonts w:ascii="Arial" w:hAnsi="Arial" w:cs="Arial"/>
        </w:rPr>
        <w:lastRenderedPageBreak/>
        <w:t>improves problem solving ability of students because they think, engage, interact and learn together</w:t>
      </w:r>
      <w:r w:rsidR="00096E35">
        <w:rPr>
          <w:rFonts w:ascii="Arial" w:hAnsi="Arial" w:cs="Arial"/>
        </w:rPr>
        <w:t>,</w:t>
      </w:r>
      <w:r w:rsidR="00030FFE">
        <w:rPr>
          <w:rFonts w:ascii="Arial" w:hAnsi="Arial" w:cs="Arial"/>
        </w:rPr>
        <w:t xml:space="preserve"> which helps them to make better decisions with </w:t>
      </w:r>
      <w:r w:rsidR="00096E35">
        <w:rPr>
          <w:rFonts w:ascii="Arial" w:hAnsi="Arial" w:cs="Arial"/>
        </w:rPr>
        <w:t xml:space="preserve">the </w:t>
      </w:r>
      <w:r w:rsidR="00030FFE">
        <w:rPr>
          <w:rFonts w:ascii="Arial" w:hAnsi="Arial" w:cs="Arial"/>
        </w:rPr>
        <w:t>support of each other.</w:t>
      </w:r>
    </w:p>
    <w:p w:rsidR="00030FFE" w:rsidRPr="003C2DB2" w:rsidRDefault="003C2DB2" w:rsidP="003C2DB2">
      <w:pPr>
        <w:pStyle w:val="Heading1"/>
        <w:spacing w:line="360" w:lineRule="auto"/>
        <w:rPr>
          <w:b/>
        </w:rPr>
      </w:pPr>
      <w:bookmarkStart w:id="20" w:name="_Toc118037464"/>
      <w:bookmarkStart w:id="21" w:name="_Toc118037511"/>
      <w:r w:rsidRPr="003C2DB2">
        <w:rPr>
          <w:b/>
        </w:rPr>
        <w:t>CONCLUSION</w:t>
      </w:r>
      <w:bookmarkEnd w:id="20"/>
      <w:bookmarkEnd w:id="21"/>
    </w:p>
    <w:p w:rsidR="00FD600B" w:rsidRPr="00980E51" w:rsidRDefault="00980E51" w:rsidP="00D533EE">
      <w:pPr>
        <w:spacing w:line="360" w:lineRule="auto"/>
        <w:jc w:val="both"/>
        <w:rPr>
          <w:rFonts w:ascii="Arial" w:hAnsi="Arial" w:cs="Arial"/>
        </w:rPr>
      </w:pPr>
      <w:r w:rsidRPr="00980E51">
        <w:rPr>
          <w:rFonts w:ascii="Arial" w:hAnsi="Arial" w:cs="Arial"/>
        </w:rPr>
        <w:t xml:space="preserve">In a nutshell, working in groups </w:t>
      </w:r>
      <w:r w:rsidR="00D533EE">
        <w:rPr>
          <w:rFonts w:ascii="Arial" w:hAnsi="Arial" w:cs="Arial"/>
        </w:rPr>
        <w:t>is very much beneficial for students because the developed skills not only help them in their studies</w:t>
      </w:r>
      <w:r w:rsidR="00096E35">
        <w:rPr>
          <w:rFonts w:ascii="Arial" w:hAnsi="Arial" w:cs="Arial"/>
        </w:rPr>
        <w:t>,</w:t>
      </w:r>
      <w:r w:rsidR="00D533EE">
        <w:rPr>
          <w:rFonts w:ascii="Arial" w:hAnsi="Arial" w:cs="Arial"/>
        </w:rPr>
        <w:t xml:space="preserve"> but a lifetime gaining helps them in every walk of life. </w:t>
      </w:r>
      <w:r w:rsidR="00FC0720">
        <w:rPr>
          <w:rFonts w:ascii="Arial" w:hAnsi="Arial" w:cs="Arial"/>
        </w:rPr>
        <w:t xml:space="preserve">After working successfully in groups </w:t>
      </w:r>
      <w:r w:rsidR="00096E35">
        <w:rPr>
          <w:rFonts w:ascii="Arial" w:hAnsi="Arial" w:cs="Arial"/>
        </w:rPr>
        <w:t xml:space="preserve">students </w:t>
      </w:r>
      <w:r w:rsidR="000F22E8">
        <w:rPr>
          <w:rFonts w:ascii="Arial" w:hAnsi="Arial" w:cs="Arial"/>
        </w:rPr>
        <w:t xml:space="preserve">gain self-confidence and able to perform in their professional life such </w:t>
      </w:r>
      <w:r w:rsidR="004E336A">
        <w:rPr>
          <w:rFonts w:ascii="Arial" w:hAnsi="Arial" w:cs="Arial"/>
        </w:rPr>
        <w:t xml:space="preserve">as, effective communication, </w:t>
      </w:r>
      <w:r w:rsidR="000F22E8">
        <w:rPr>
          <w:rFonts w:ascii="Arial" w:hAnsi="Arial" w:cs="Arial"/>
        </w:rPr>
        <w:t>reflective listeni</w:t>
      </w:r>
      <w:r w:rsidR="004E336A">
        <w:rPr>
          <w:rFonts w:ascii="Arial" w:hAnsi="Arial" w:cs="Arial"/>
        </w:rPr>
        <w:t xml:space="preserve">ng and collaboration </w:t>
      </w:r>
      <w:r w:rsidR="000F22E8">
        <w:rPr>
          <w:rFonts w:ascii="Arial" w:hAnsi="Arial" w:cs="Arial"/>
        </w:rPr>
        <w:t xml:space="preserve">help them working with </w:t>
      </w:r>
      <w:r w:rsidR="00D6703E">
        <w:rPr>
          <w:rFonts w:ascii="Arial" w:hAnsi="Arial" w:cs="Arial"/>
        </w:rPr>
        <w:t>many people. Similarly, Leadership skills, working collaboratively, critical thinking</w:t>
      </w:r>
      <w:r w:rsidR="004E336A">
        <w:rPr>
          <w:rFonts w:ascii="Arial" w:hAnsi="Arial" w:cs="Arial"/>
        </w:rPr>
        <w:t>,</w:t>
      </w:r>
      <w:r w:rsidR="00D6703E">
        <w:rPr>
          <w:rFonts w:ascii="Arial" w:hAnsi="Arial" w:cs="Arial"/>
        </w:rPr>
        <w:t xml:space="preserve"> problem solving skills</w:t>
      </w:r>
      <w:r w:rsidR="004E336A">
        <w:rPr>
          <w:rFonts w:ascii="Arial" w:hAnsi="Arial" w:cs="Arial"/>
        </w:rPr>
        <w:t xml:space="preserve"> and conflict management</w:t>
      </w:r>
      <w:r w:rsidR="00D6703E">
        <w:rPr>
          <w:rFonts w:ascii="Arial" w:hAnsi="Arial" w:cs="Arial"/>
        </w:rPr>
        <w:t xml:space="preserve"> make them a valuable asset for </w:t>
      </w:r>
      <w:r w:rsidR="004E336A">
        <w:rPr>
          <w:rFonts w:ascii="Arial" w:hAnsi="Arial" w:cs="Arial"/>
        </w:rPr>
        <w:t>their</w:t>
      </w:r>
      <w:r w:rsidR="00D6703E">
        <w:rPr>
          <w:rFonts w:ascii="Arial" w:hAnsi="Arial" w:cs="Arial"/>
        </w:rPr>
        <w:t xml:space="preserve"> employer. </w:t>
      </w:r>
      <w:r w:rsidR="00FD600B" w:rsidRPr="00980E51">
        <w:rPr>
          <w:rFonts w:ascii="Arial" w:hAnsi="Arial" w:cs="Arial"/>
        </w:rPr>
        <w:br w:type="page"/>
      </w:r>
    </w:p>
    <w:p w:rsidR="00741250" w:rsidRPr="00E52EE9" w:rsidRDefault="00E52EE9" w:rsidP="001E7D2E">
      <w:pPr>
        <w:spacing w:line="360" w:lineRule="auto"/>
        <w:jc w:val="both"/>
        <w:rPr>
          <w:rFonts w:ascii="Arial" w:hAnsi="Arial" w:cs="Arial"/>
          <w:b/>
        </w:rPr>
      </w:pPr>
      <w:r w:rsidRPr="00E52EE9">
        <w:rPr>
          <w:rFonts w:ascii="Arial" w:hAnsi="Arial" w:cs="Arial"/>
          <w:b/>
        </w:rPr>
        <w:lastRenderedPageBreak/>
        <w:t>References</w:t>
      </w:r>
    </w:p>
    <w:p w:rsidR="003C77BF" w:rsidRDefault="003C77BF" w:rsidP="001E7D2E">
      <w:pPr>
        <w:spacing w:line="360" w:lineRule="auto"/>
        <w:jc w:val="both"/>
        <w:rPr>
          <w:rFonts w:ascii="Arial" w:hAnsi="Arial" w:cs="Arial"/>
          <w:color w:val="212121"/>
          <w:shd w:val="clear" w:color="auto" w:fill="FFFFFF"/>
        </w:rPr>
      </w:pPr>
      <w:r>
        <w:rPr>
          <w:rFonts w:ascii="Arial" w:hAnsi="Arial" w:cs="Arial"/>
          <w:color w:val="212121"/>
          <w:shd w:val="clear" w:color="auto" w:fill="FFFFFF"/>
        </w:rPr>
        <w:t>Bolton, E</w:t>
      </w:r>
      <w:r w:rsidRPr="003C77BF">
        <w:rPr>
          <w:rFonts w:ascii="Arial" w:hAnsi="Arial" w:cs="Arial"/>
          <w:color w:val="212121"/>
          <w:shd w:val="clear" w:color="auto" w:fill="FFFFFF"/>
        </w:rPr>
        <w:t>.</w:t>
      </w:r>
      <w:r>
        <w:rPr>
          <w:rFonts w:ascii="Arial" w:hAnsi="Arial" w:cs="Arial"/>
          <w:color w:val="212121"/>
          <w:shd w:val="clear" w:color="auto" w:fill="FFFFFF"/>
        </w:rPr>
        <w:t>,</w:t>
      </w:r>
      <w:r w:rsidRPr="003C77BF">
        <w:rPr>
          <w:rFonts w:ascii="Arial" w:hAnsi="Arial" w:cs="Arial"/>
          <w:color w:val="212121"/>
          <w:shd w:val="clear" w:color="auto" w:fill="FFFFFF"/>
        </w:rPr>
        <w:t xml:space="preserve"> </w:t>
      </w:r>
      <w:r>
        <w:rPr>
          <w:rFonts w:ascii="Arial" w:hAnsi="Arial" w:cs="Arial"/>
          <w:color w:val="212121"/>
          <w:shd w:val="clear" w:color="auto" w:fill="FFFFFF"/>
        </w:rPr>
        <w:t>(</w:t>
      </w:r>
      <w:r w:rsidRPr="003C77BF">
        <w:rPr>
          <w:rFonts w:ascii="Arial" w:hAnsi="Arial" w:cs="Arial"/>
          <w:color w:val="212121"/>
          <w:shd w:val="clear" w:color="auto" w:fill="FFFFFF"/>
        </w:rPr>
        <w:t>2009</w:t>
      </w:r>
      <w:r>
        <w:rPr>
          <w:rFonts w:ascii="Arial" w:hAnsi="Arial" w:cs="Arial"/>
          <w:color w:val="212121"/>
          <w:shd w:val="clear" w:color="auto" w:fill="FFFFFF"/>
        </w:rPr>
        <w:t>)</w:t>
      </w:r>
      <w:r w:rsidRPr="003C77BF">
        <w:rPr>
          <w:rFonts w:ascii="Arial" w:hAnsi="Arial" w:cs="Arial"/>
          <w:color w:val="212121"/>
          <w:shd w:val="clear" w:color="auto" w:fill="FFFFFF"/>
        </w:rPr>
        <w:t xml:space="preserve"> </w:t>
      </w:r>
      <w:r w:rsidRPr="003C77BF">
        <w:rPr>
          <w:rFonts w:ascii="Arial" w:hAnsi="Arial" w:cs="Arial"/>
          <w:i/>
          <w:color w:val="212121"/>
          <w:shd w:val="clear" w:color="auto" w:fill="FFFFFF"/>
        </w:rPr>
        <w:t xml:space="preserve">IFAS Leadership Development: Problem Solving in Groups. </w:t>
      </w:r>
      <w:r w:rsidRPr="003C77BF">
        <w:rPr>
          <w:rFonts w:ascii="Arial" w:hAnsi="Arial" w:cs="Arial"/>
          <w:color w:val="212121"/>
          <w:shd w:val="clear" w:color="auto" w:fill="FFFFFF"/>
        </w:rPr>
        <w:t>IFAS Extension. University of Florida. FCS9064.</w:t>
      </w:r>
    </w:p>
    <w:p w:rsidR="00162D57" w:rsidRDefault="00162D57" w:rsidP="00162D57">
      <w:pPr>
        <w:spacing w:line="360" w:lineRule="auto"/>
        <w:jc w:val="both"/>
        <w:rPr>
          <w:rFonts w:ascii="Arial" w:hAnsi="Arial" w:cs="Arial"/>
          <w:color w:val="212121"/>
          <w:shd w:val="clear" w:color="auto" w:fill="FFFFFF"/>
        </w:rPr>
      </w:pPr>
      <w:proofErr w:type="spellStart"/>
      <w:r w:rsidRPr="00162D57">
        <w:rPr>
          <w:rFonts w:ascii="Arial" w:hAnsi="Arial" w:cs="Arial"/>
          <w:color w:val="212121"/>
          <w:shd w:val="clear" w:color="auto" w:fill="FFFFFF"/>
        </w:rPr>
        <w:t>Bruffee</w:t>
      </w:r>
      <w:proofErr w:type="spellEnd"/>
      <w:r w:rsidRPr="00162D57">
        <w:rPr>
          <w:rFonts w:ascii="Arial" w:hAnsi="Arial" w:cs="Arial"/>
          <w:color w:val="212121"/>
          <w:shd w:val="clear" w:color="auto" w:fill="FFFFFF"/>
        </w:rPr>
        <w:t xml:space="preserve">, K. (1993) </w:t>
      </w:r>
      <w:r w:rsidRPr="00162D57">
        <w:rPr>
          <w:rFonts w:ascii="Arial" w:hAnsi="Arial" w:cs="Arial"/>
          <w:i/>
          <w:color w:val="212121"/>
          <w:shd w:val="clear" w:color="auto" w:fill="FFFFFF"/>
        </w:rPr>
        <w:t>Collaborative learning: Higher education, interdependence, and the</w:t>
      </w:r>
      <w:r w:rsidRPr="00162D57">
        <w:rPr>
          <w:rFonts w:ascii="Arial" w:hAnsi="Arial" w:cs="Arial"/>
          <w:i/>
          <w:color w:val="212121"/>
          <w:shd w:val="clear" w:color="auto" w:fill="FFFFFF"/>
        </w:rPr>
        <w:t xml:space="preserve"> </w:t>
      </w:r>
      <w:r w:rsidRPr="00162D57">
        <w:rPr>
          <w:rFonts w:ascii="Arial" w:hAnsi="Arial" w:cs="Arial"/>
          <w:i/>
          <w:color w:val="212121"/>
          <w:shd w:val="clear" w:color="auto" w:fill="FFFFFF"/>
        </w:rPr>
        <w:t>authority of knowledge.</w:t>
      </w:r>
      <w:r w:rsidRPr="00162D57">
        <w:rPr>
          <w:rFonts w:ascii="Arial" w:hAnsi="Arial" w:cs="Arial"/>
          <w:color w:val="212121"/>
          <w:shd w:val="clear" w:color="auto" w:fill="FFFFFF"/>
        </w:rPr>
        <w:t xml:space="preserve"> Baltimore, MD: The Johns Hopkins University Press</w:t>
      </w:r>
      <w:r w:rsidR="00A82BCD">
        <w:rPr>
          <w:rFonts w:ascii="Arial" w:hAnsi="Arial" w:cs="Arial"/>
          <w:color w:val="212121"/>
          <w:shd w:val="clear" w:color="auto" w:fill="FFFFFF"/>
        </w:rPr>
        <w:t>.</w:t>
      </w:r>
    </w:p>
    <w:p w:rsidR="00A82BCD" w:rsidRPr="00A82BCD" w:rsidRDefault="00A82BCD" w:rsidP="00162D57">
      <w:pPr>
        <w:spacing w:line="360" w:lineRule="auto"/>
        <w:jc w:val="both"/>
        <w:rPr>
          <w:rFonts w:ascii="Arial" w:hAnsi="Arial" w:cs="Arial"/>
          <w:i/>
          <w:color w:val="212121"/>
          <w:shd w:val="clear" w:color="auto" w:fill="FFFFFF"/>
        </w:rPr>
      </w:pPr>
      <w:r>
        <w:rPr>
          <w:rFonts w:ascii="Arial" w:hAnsi="Arial" w:cs="Arial"/>
          <w:color w:val="212121"/>
          <w:shd w:val="clear" w:color="auto" w:fill="FFFFFF"/>
        </w:rPr>
        <w:t xml:space="preserve">Burke, A., (2011) </w:t>
      </w:r>
      <w:r w:rsidRPr="00A82BCD">
        <w:rPr>
          <w:rFonts w:ascii="Arial" w:hAnsi="Arial" w:cs="Arial"/>
          <w:i/>
          <w:color w:val="212121"/>
          <w:shd w:val="clear" w:color="auto" w:fill="FFFFFF"/>
        </w:rPr>
        <w:t>Group Work: How to Use Groups Effectively.</w:t>
      </w:r>
      <w:r>
        <w:rPr>
          <w:rFonts w:ascii="Arial" w:hAnsi="Arial" w:cs="Arial"/>
          <w:color w:val="212121"/>
          <w:shd w:val="clear" w:color="auto" w:fill="FFFFFF"/>
        </w:rPr>
        <w:t xml:space="preserve"> </w:t>
      </w:r>
      <w:r w:rsidRPr="00A82BCD">
        <w:rPr>
          <w:rFonts w:ascii="Arial" w:hAnsi="Arial" w:cs="Arial"/>
          <w:color w:val="212121"/>
          <w:shd w:val="clear" w:color="auto" w:fill="FFFFFF"/>
        </w:rPr>
        <w:t>The Journal of Effective Teachi</w:t>
      </w:r>
      <w:r>
        <w:rPr>
          <w:rFonts w:ascii="Arial" w:hAnsi="Arial" w:cs="Arial"/>
          <w:color w:val="212121"/>
          <w:shd w:val="clear" w:color="auto" w:fill="FFFFFF"/>
        </w:rPr>
        <w:t xml:space="preserve">ng. Vol. 11, No. 2, 2011, 87-95. </w:t>
      </w:r>
    </w:p>
    <w:p w:rsidR="00C12B1D" w:rsidRDefault="00C12B1D" w:rsidP="001E7D2E">
      <w:pPr>
        <w:spacing w:line="360" w:lineRule="auto"/>
        <w:jc w:val="both"/>
        <w:rPr>
          <w:rFonts w:ascii="Arial" w:hAnsi="Arial" w:cs="Arial"/>
        </w:rPr>
      </w:pPr>
      <w:r>
        <w:rPr>
          <w:rFonts w:ascii="Arial" w:hAnsi="Arial" w:cs="Arial"/>
        </w:rPr>
        <w:t xml:space="preserve">Campbell, S., (2014) </w:t>
      </w:r>
      <w:r w:rsidRPr="00C12B1D">
        <w:rPr>
          <w:rFonts w:ascii="Arial" w:hAnsi="Arial" w:cs="Arial"/>
          <w:i/>
        </w:rPr>
        <w:t>Conflict Among Team Members Can Lead to Better Results.</w:t>
      </w:r>
      <w:r>
        <w:rPr>
          <w:rFonts w:ascii="Arial" w:hAnsi="Arial" w:cs="Arial"/>
        </w:rPr>
        <w:t xml:space="preserve"> Available at: </w:t>
      </w:r>
      <w:hyperlink r:id="rId9" w:history="1">
        <w:r w:rsidRPr="00543F51">
          <w:rPr>
            <w:rStyle w:val="Hyperlink"/>
            <w:rFonts w:ascii="Arial" w:hAnsi="Arial" w:cs="Arial"/>
          </w:rPr>
          <w:t>https://www.entrepreneur.com/money-finance/conflict-among-team-members-can-lead-to-better-results/238993</w:t>
        </w:r>
      </w:hyperlink>
      <w:r w:rsidR="003C2DB2">
        <w:rPr>
          <w:rFonts w:ascii="Arial" w:hAnsi="Arial" w:cs="Arial"/>
        </w:rPr>
        <w:t xml:space="preserve"> </w:t>
      </w:r>
      <w:r w:rsidR="003C2DB2" w:rsidRPr="003C2DB2">
        <w:rPr>
          <w:rFonts w:ascii="Arial" w:hAnsi="Arial" w:cs="Arial"/>
        </w:rPr>
        <w:t xml:space="preserve">(Accessed: </w:t>
      </w:r>
      <w:r w:rsidR="003C2DB2">
        <w:rPr>
          <w:rFonts w:ascii="Arial" w:hAnsi="Arial" w:cs="Arial"/>
        </w:rPr>
        <w:t>25t</w:t>
      </w:r>
      <w:r w:rsidR="003C2DB2" w:rsidRPr="003C2DB2">
        <w:rPr>
          <w:rFonts w:ascii="Arial" w:hAnsi="Arial" w:cs="Arial"/>
        </w:rPr>
        <w:t>h</w:t>
      </w:r>
      <w:r w:rsidR="003C2DB2">
        <w:rPr>
          <w:rFonts w:ascii="Arial" w:hAnsi="Arial" w:cs="Arial"/>
        </w:rPr>
        <w:t xml:space="preserve"> October 2022</w:t>
      </w:r>
      <w:r w:rsidR="003C2DB2" w:rsidRPr="003C2DB2">
        <w:rPr>
          <w:rFonts w:ascii="Arial" w:hAnsi="Arial" w:cs="Arial"/>
        </w:rPr>
        <w:t>).</w:t>
      </w:r>
    </w:p>
    <w:p w:rsidR="00740873" w:rsidRDefault="00740873" w:rsidP="00740873">
      <w:pPr>
        <w:spacing w:line="360" w:lineRule="auto"/>
        <w:jc w:val="both"/>
        <w:rPr>
          <w:rFonts w:ascii="Arial" w:hAnsi="Arial" w:cs="Arial"/>
        </w:rPr>
      </w:pPr>
      <w:r>
        <w:rPr>
          <w:rFonts w:ascii="Arial" w:hAnsi="Arial" w:cs="Arial"/>
        </w:rPr>
        <w:t xml:space="preserve">Dennis, F., (2014) </w:t>
      </w:r>
      <w:r w:rsidRPr="00740873">
        <w:rPr>
          <w:rFonts w:ascii="Arial" w:hAnsi="Arial" w:cs="Arial"/>
          <w:i/>
        </w:rPr>
        <w:t>Promoting critical thinking through effective group work: A teaching intervention for Hong Kong primary school students.</w:t>
      </w:r>
      <w:r>
        <w:rPr>
          <w:rFonts w:ascii="Arial" w:hAnsi="Arial" w:cs="Arial"/>
        </w:rPr>
        <w:t xml:space="preserve"> </w:t>
      </w:r>
      <w:r w:rsidRPr="00740873">
        <w:rPr>
          <w:rFonts w:ascii="Arial" w:hAnsi="Arial" w:cs="Arial"/>
        </w:rPr>
        <w:t>International Journal of Educational Research</w:t>
      </w:r>
      <w:r>
        <w:rPr>
          <w:rFonts w:ascii="Arial" w:hAnsi="Arial" w:cs="Arial"/>
        </w:rPr>
        <w:t xml:space="preserve">. </w:t>
      </w:r>
      <w:r w:rsidRPr="00740873">
        <w:rPr>
          <w:rFonts w:ascii="Arial" w:hAnsi="Arial" w:cs="Arial"/>
        </w:rPr>
        <w:t>Volume 66, 2014, Pages 45-62</w:t>
      </w:r>
    </w:p>
    <w:p w:rsidR="00040769" w:rsidRDefault="00040769" w:rsidP="001E7D2E">
      <w:pPr>
        <w:spacing w:line="360" w:lineRule="auto"/>
        <w:jc w:val="both"/>
        <w:rPr>
          <w:rFonts w:ascii="Arial" w:hAnsi="Arial" w:cs="Arial"/>
        </w:rPr>
      </w:pPr>
      <w:proofErr w:type="spellStart"/>
      <w:r>
        <w:rPr>
          <w:rFonts w:ascii="Arial" w:hAnsi="Arial" w:cs="Arial"/>
        </w:rPr>
        <w:t>Educationworld</w:t>
      </w:r>
      <w:proofErr w:type="spellEnd"/>
      <w:r>
        <w:rPr>
          <w:rFonts w:ascii="Arial" w:hAnsi="Arial" w:cs="Arial"/>
        </w:rPr>
        <w:t xml:space="preserve">, (2022) </w:t>
      </w:r>
      <w:r w:rsidRPr="00040769">
        <w:rPr>
          <w:rFonts w:ascii="Arial" w:hAnsi="Arial" w:cs="Arial"/>
        </w:rPr>
        <w:t>Managing Conflict in Groups</w:t>
      </w:r>
      <w:r>
        <w:rPr>
          <w:rFonts w:ascii="Arial" w:hAnsi="Arial" w:cs="Arial"/>
        </w:rPr>
        <w:t xml:space="preserve">. Available at: </w:t>
      </w:r>
      <w:hyperlink r:id="rId10" w:history="1">
        <w:r w:rsidRPr="00543F51">
          <w:rPr>
            <w:rStyle w:val="Hyperlink"/>
            <w:rFonts w:ascii="Arial" w:hAnsi="Arial" w:cs="Arial"/>
          </w:rPr>
          <w:t>https://www.educationworld.com/a_admin/greatmeetings/greatmeetings034.shtml</w:t>
        </w:r>
      </w:hyperlink>
      <w:r>
        <w:rPr>
          <w:rFonts w:ascii="Arial" w:hAnsi="Arial" w:cs="Arial"/>
        </w:rPr>
        <w:t xml:space="preserve"> </w:t>
      </w:r>
      <w:r w:rsidR="003C2DB2" w:rsidRPr="003C2DB2">
        <w:rPr>
          <w:rFonts w:ascii="Arial" w:hAnsi="Arial" w:cs="Arial"/>
        </w:rPr>
        <w:t xml:space="preserve">(Accessed: </w:t>
      </w:r>
      <w:r w:rsidR="003C2DB2">
        <w:rPr>
          <w:rFonts w:ascii="Arial" w:hAnsi="Arial" w:cs="Arial"/>
        </w:rPr>
        <w:t>25t</w:t>
      </w:r>
      <w:r w:rsidR="003C2DB2" w:rsidRPr="003C2DB2">
        <w:rPr>
          <w:rFonts w:ascii="Arial" w:hAnsi="Arial" w:cs="Arial"/>
        </w:rPr>
        <w:t>h</w:t>
      </w:r>
      <w:r w:rsidR="003C2DB2">
        <w:rPr>
          <w:rFonts w:ascii="Arial" w:hAnsi="Arial" w:cs="Arial"/>
        </w:rPr>
        <w:t xml:space="preserve"> October 2022</w:t>
      </w:r>
      <w:r w:rsidR="003C2DB2" w:rsidRPr="003C2DB2">
        <w:rPr>
          <w:rFonts w:ascii="Arial" w:hAnsi="Arial" w:cs="Arial"/>
        </w:rPr>
        <w:t>).</w:t>
      </w:r>
    </w:p>
    <w:p w:rsidR="00805CD2" w:rsidRDefault="00805CD2" w:rsidP="00805CD2">
      <w:pPr>
        <w:spacing w:line="360" w:lineRule="auto"/>
        <w:jc w:val="both"/>
        <w:rPr>
          <w:rFonts w:ascii="Arial" w:hAnsi="Arial" w:cs="Arial"/>
          <w:color w:val="212121"/>
          <w:shd w:val="clear" w:color="auto" w:fill="FFFFFF"/>
        </w:rPr>
      </w:pPr>
      <w:proofErr w:type="spellStart"/>
      <w:r>
        <w:rPr>
          <w:rFonts w:ascii="Arial" w:hAnsi="Arial" w:cs="Arial"/>
          <w:color w:val="212121"/>
          <w:shd w:val="clear" w:color="auto" w:fill="FFFFFF"/>
        </w:rPr>
        <w:t>Frykedal</w:t>
      </w:r>
      <w:proofErr w:type="spellEnd"/>
      <w:r>
        <w:rPr>
          <w:rFonts w:ascii="Arial" w:hAnsi="Arial" w:cs="Arial"/>
          <w:color w:val="212121"/>
          <w:shd w:val="clear" w:color="auto" w:fill="FFFFFF"/>
        </w:rPr>
        <w:t xml:space="preserve">, K. F., </w:t>
      </w:r>
      <w:r w:rsidRPr="00805CD2">
        <w:rPr>
          <w:rFonts w:ascii="Arial" w:hAnsi="Arial" w:cs="Arial"/>
          <w:color w:val="212121"/>
          <w:shd w:val="clear" w:color="auto" w:fill="FFFFFF"/>
        </w:rPr>
        <w:t xml:space="preserve">and </w:t>
      </w:r>
      <w:proofErr w:type="spellStart"/>
      <w:r w:rsidRPr="00805CD2">
        <w:rPr>
          <w:rFonts w:ascii="Arial" w:hAnsi="Arial" w:cs="Arial"/>
          <w:color w:val="212121"/>
          <w:shd w:val="clear" w:color="auto" w:fill="FFFFFF"/>
        </w:rPr>
        <w:t>Hammar</w:t>
      </w:r>
      <w:proofErr w:type="spellEnd"/>
      <w:r w:rsidRPr="00805CD2">
        <w:rPr>
          <w:rFonts w:ascii="Arial" w:hAnsi="Arial" w:cs="Arial"/>
          <w:color w:val="212121"/>
          <w:shd w:val="clear" w:color="auto" w:fill="FFFFFF"/>
        </w:rPr>
        <w:t xml:space="preserve"> </w:t>
      </w:r>
      <w:proofErr w:type="spellStart"/>
      <w:r w:rsidRPr="00805CD2">
        <w:rPr>
          <w:rFonts w:ascii="Arial" w:hAnsi="Arial" w:cs="Arial"/>
          <w:color w:val="212121"/>
          <w:shd w:val="clear" w:color="auto" w:fill="FFFFFF"/>
        </w:rPr>
        <w:t>Chiriac</w:t>
      </w:r>
      <w:proofErr w:type="spellEnd"/>
      <w:r>
        <w:rPr>
          <w:rFonts w:ascii="Arial" w:hAnsi="Arial" w:cs="Arial"/>
          <w:color w:val="212121"/>
          <w:shd w:val="clear" w:color="auto" w:fill="FFFFFF"/>
        </w:rPr>
        <w:t xml:space="preserve">, E., (2018) </w:t>
      </w:r>
      <w:r w:rsidRPr="00805CD2">
        <w:rPr>
          <w:rFonts w:ascii="Arial" w:hAnsi="Arial" w:cs="Arial"/>
          <w:color w:val="212121"/>
          <w:shd w:val="clear" w:color="auto" w:fill="FFFFFF"/>
        </w:rPr>
        <w:t>Student</w:t>
      </w:r>
      <w:r w:rsidRPr="00805CD2">
        <w:rPr>
          <w:rFonts w:ascii="Arial" w:hAnsi="Arial" w:cs="Arial"/>
          <w:color w:val="212121"/>
          <w:shd w:val="clear" w:color="auto" w:fill="FFFFFF"/>
        </w:rPr>
        <w:tab/>
        <w:t>collaboration</w:t>
      </w:r>
      <w:r w:rsidRPr="00805CD2">
        <w:rPr>
          <w:rFonts w:ascii="Arial" w:hAnsi="Arial" w:cs="Arial"/>
          <w:color w:val="212121"/>
          <w:shd w:val="clear" w:color="auto" w:fill="FFFFFF"/>
        </w:rPr>
        <w:tab/>
        <w:t>in</w:t>
      </w:r>
      <w:r w:rsidRPr="00805CD2">
        <w:rPr>
          <w:rFonts w:ascii="Arial" w:hAnsi="Arial" w:cs="Arial"/>
          <w:color w:val="212121"/>
          <w:shd w:val="clear" w:color="auto" w:fill="FFFFFF"/>
        </w:rPr>
        <w:tab/>
        <w:t>group</w:t>
      </w:r>
      <w:r>
        <w:rPr>
          <w:rFonts w:ascii="Arial" w:hAnsi="Arial" w:cs="Arial"/>
          <w:color w:val="212121"/>
          <w:shd w:val="clear" w:color="auto" w:fill="FFFFFF"/>
        </w:rPr>
        <w:t xml:space="preserve"> work – Inclusion</w:t>
      </w:r>
      <w:r>
        <w:rPr>
          <w:rFonts w:ascii="Arial" w:hAnsi="Arial" w:cs="Arial"/>
          <w:color w:val="212121"/>
          <w:shd w:val="clear" w:color="auto" w:fill="FFFFFF"/>
        </w:rPr>
        <w:tab/>
        <w:t>as</w:t>
      </w:r>
      <w:r>
        <w:rPr>
          <w:rFonts w:ascii="Arial" w:hAnsi="Arial" w:cs="Arial"/>
          <w:color w:val="212121"/>
          <w:shd w:val="clear" w:color="auto" w:fill="FFFFFF"/>
        </w:rPr>
        <w:tab/>
        <w:t xml:space="preserve">participation. </w:t>
      </w:r>
      <w:r w:rsidRPr="00805CD2">
        <w:rPr>
          <w:rFonts w:ascii="Arial" w:hAnsi="Arial" w:cs="Arial"/>
          <w:color w:val="212121"/>
          <w:shd w:val="clear" w:color="auto" w:fill="FFFFFF"/>
        </w:rPr>
        <w:t>Department of Be</w:t>
      </w:r>
      <w:r>
        <w:rPr>
          <w:rFonts w:ascii="Arial" w:hAnsi="Arial" w:cs="Arial"/>
          <w:color w:val="212121"/>
          <w:shd w:val="clear" w:color="auto" w:fill="FFFFFF"/>
        </w:rPr>
        <w:t>havioural Sciences and Learning. Sweden:</w:t>
      </w:r>
      <w:r w:rsidRPr="00805CD2">
        <w:rPr>
          <w:rFonts w:ascii="Arial" w:hAnsi="Arial" w:cs="Arial"/>
          <w:color w:val="212121"/>
          <w:shd w:val="clear" w:color="auto" w:fill="FFFFFF"/>
        </w:rPr>
        <w:t xml:space="preserve"> Uni</w:t>
      </w:r>
      <w:r>
        <w:rPr>
          <w:rFonts w:ascii="Arial" w:hAnsi="Arial" w:cs="Arial"/>
          <w:color w:val="212121"/>
          <w:shd w:val="clear" w:color="auto" w:fill="FFFFFF"/>
        </w:rPr>
        <w:t>versity of Linköping, Linköping.</w:t>
      </w:r>
    </w:p>
    <w:p w:rsidR="00FD600B" w:rsidRPr="00E52EE9" w:rsidRDefault="00FD600B" w:rsidP="001E7D2E">
      <w:pPr>
        <w:spacing w:line="360" w:lineRule="auto"/>
        <w:jc w:val="both"/>
        <w:rPr>
          <w:rFonts w:ascii="Arial" w:hAnsi="Arial" w:cs="Arial"/>
          <w:color w:val="212121"/>
          <w:shd w:val="clear" w:color="auto" w:fill="FFFFFF"/>
        </w:rPr>
      </w:pPr>
      <w:proofErr w:type="spellStart"/>
      <w:r w:rsidRPr="00E52EE9">
        <w:rPr>
          <w:rFonts w:ascii="Arial" w:hAnsi="Arial" w:cs="Arial"/>
          <w:color w:val="212121"/>
          <w:shd w:val="clear" w:color="auto" w:fill="FFFFFF"/>
        </w:rPr>
        <w:t>Hammar</w:t>
      </w:r>
      <w:proofErr w:type="spellEnd"/>
      <w:r w:rsidRPr="00E52EE9">
        <w:rPr>
          <w:rFonts w:ascii="Arial" w:hAnsi="Arial" w:cs="Arial"/>
          <w:color w:val="212121"/>
          <w:shd w:val="clear" w:color="auto" w:fill="FFFFFF"/>
        </w:rPr>
        <w:t xml:space="preserve"> </w:t>
      </w:r>
      <w:proofErr w:type="spellStart"/>
      <w:r w:rsidRPr="00E52EE9">
        <w:rPr>
          <w:rFonts w:ascii="Arial" w:hAnsi="Arial" w:cs="Arial"/>
          <w:color w:val="212121"/>
          <w:shd w:val="clear" w:color="auto" w:fill="FFFFFF"/>
        </w:rPr>
        <w:t>Chiriac</w:t>
      </w:r>
      <w:proofErr w:type="spellEnd"/>
      <w:r w:rsidRPr="00E52EE9">
        <w:rPr>
          <w:rFonts w:ascii="Arial" w:hAnsi="Arial" w:cs="Arial"/>
          <w:color w:val="212121"/>
          <w:shd w:val="clear" w:color="auto" w:fill="FFFFFF"/>
        </w:rPr>
        <w:t xml:space="preserve"> E. (2014) </w:t>
      </w:r>
      <w:r w:rsidRPr="00E52EE9">
        <w:rPr>
          <w:rFonts w:ascii="Arial" w:hAnsi="Arial" w:cs="Arial"/>
          <w:i/>
          <w:color w:val="212121"/>
          <w:shd w:val="clear" w:color="auto" w:fill="FFFFFF"/>
        </w:rPr>
        <w:t>Group work as an incentive for learning - students' experiences of group work.</w:t>
      </w:r>
      <w:r w:rsidRPr="00E52EE9">
        <w:rPr>
          <w:rFonts w:ascii="Arial" w:hAnsi="Arial" w:cs="Arial"/>
          <w:color w:val="212121"/>
          <w:shd w:val="clear" w:color="auto" w:fill="FFFFFF"/>
        </w:rPr>
        <w:t> </w:t>
      </w:r>
      <w:r w:rsidRPr="00E52EE9">
        <w:rPr>
          <w:rFonts w:ascii="Arial" w:hAnsi="Arial" w:cs="Arial"/>
          <w:i/>
          <w:iCs/>
          <w:color w:val="212121"/>
          <w:shd w:val="clear" w:color="auto" w:fill="FFFFFF"/>
        </w:rPr>
        <w:t>Frontiers in psychology</w:t>
      </w:r>
      <w:r w:rsidRPr="00E52EE9">
        <w:rPr>
          <w:rFonts w:ascii="Arial" w:hAnsi="Arial" w:cs="Arial"/>
          <w:color w:val="212121"/>
          <w:shd w:val="clear" w:color="auto" w:fill="FFFFFF"/>
        </w:rPr>
        <w:t>, </w:t>
      </w:r>
      <w:r w:rsidRPr="00E52EE9">
        <w:rPr>
          <w:rFonts w:ascii="Arial" w:hAnsi="Arial" w:cs="Arial"/>
          <w:i/>
          <w:iCs/>
          <w:color w:val="212121"/>
          <w:shd w:val="clear" w:color="auto" w:fill="FFFFFF"/>
        </w:rPr>
        <w:t>5</w:t>
      </w:r>
      <w:r w:rsidRPr="00E52EE9">
        <w:rPr>
          <w:rFonts w:ascii="Arial" w:hAnsi="Arial" w:cs="Arial"/>
          <w:color w:val="212121"/>
          <w:shd w:val="clear" w:color="auto" w:fill="FFFFFF"/>
        </w:rPr>
        <w:t>, 558.</w:t>
      </w:r>
    </w:p>
    <w:p w:rsidR="00E52EE9" w:rsidRDefault="00E52EE9" w:rsidP="001E7D2E">
      <w:pPr>
        <w:spacing w:line="360" w:lineRule="auto"/>
        <w:jc w:val="both"/>
        <w:rPr>
          <w:rFonts w:ascii="Arial" w:hAnsi="Arial" w:cs="Arial"/>
        </w:rPr>
      </w:pPr>
      <w:r w:rsidRPr="00E52EE9">
        <w:rPr>
          <w:rFonts w:ascii="Arial" w:hAnsi="Arial" w:cs="Arial"/>
        </w:rPr>
        <w:t xml:space="preserve">Hay, I., and </w:t>
      </w:r>
      <w:proofErr w:type="spellStart"/>
      <w:r w:rsidRPr="00E52EE9">
        <w:rPr>
          <w:rFonts w:ascii="Arial" w:hAnsi="Arial" w:cs="Arial"/>
        </w:rPr>
        <w:t>Dempster</w:t>
      </w:r>
      <w:proofErr w:type="spellEnd"/>
      <w:r w:rsidRPr="00E52EE9">
        <w:rPr>
          <w:rFonts w:ascii="Arial" w:hAnsi="Arial" w:cs="Arial"/>
        </w:rPr>
        <w:t xml:space="preserve">, N., (2004) </w:t>
      </w:r>
      <w:r w:rsidRPr="00E52EE9">
        <w:rPr>
          <w:rFonts w:ascii="Arial" w:hAnsi="Arial" w:cs="Arial"/>
          <w:i/>
        </w:rPr>
        <w:t>Student Leadership Development Through General Classroom Activities</w:t>
      </w:r>
      <w:r w:rsidRPr="00E52EE9">
        <w:rPr>
          <w:rFonts w:ascii="Arial" w:hAnsi="Arial" w:cs="Arial"/>
        </w:rPr>
        <w:t xml:space="preserve">. Educating: Weaving Research into Practice: Volume 2. </w:t>
      </w:r>
    </w:p>
    <w:p w:rsidR="001E68D9" w:rsidRDefault="001E68D9" w:rsidP="001E68D9">
      <w:pPr>
        <w:spacing w:line="360" w:lineRule="auto"/>
        <w:jc w:val="both"/>
        <w:rPr>
          <w:rFonts w:ascii="Arial" w:hAnsi="Arial" w:cs="Arial"/>
        </w:rPr>
      </w:pPr>
      <w:r>
        <w:rPr>
          <w:rFonts w:ascii="Arial" w:hAnsi="Arial" w:cs="Arial"/>
        </w:rPr>
        <w:t xml:space="preserve">Laal, M., and </w:t>
      </w:r>
      <w:proofErr w:type="spellStart"/>
      <w:r>
        <w:rPr>
          <w:rFonts w:ascii="Arial" w:hAnsi="Arial" w:cs="Arial"/>
        </w:rPr>
        <w:t>Ghodsi</w:t>
      </w:r>
      <w:proofErr w:type="spellEnd"/>
      <w:r>
        <w:rPr>
          <w:rFonts w:ascii="Arial" w:hAnsi="Arial" w:cs="Arial"/>
        </w:rPr>
        <w:t xml:space="preserve">, S. M., (2012) </w:t>
      </w:r>
      <w:r w:rsidRPr="001E68D9">
        <w:rPr>
          <w:rFonts w:ascii="Arial" w:hAnsi="Arial" w:cs="Arial"/>
          <w:i/>
        </w:rPr>
        <w:t xml:space="preserve">Procedia - Social and </w:t>
      </w:r>
      <w:proofErr w:type="spellStart"/>
      <w:r w:rsidRPr="001E68D9">
        <w:rPr>
          <w:rFonts w:ascii="Arial" w:hAnsi="Arial" w:cs="Arial"/>
          <w:i/>
        </w:rPr>
        <w:t>Behavioral</w:t>
      </w:r>
      <w:proofErr w:type="spellEnd"/>
      <w:r w:rsidRPr="001E68D9">
        <w:rPr>
          <w:rFonts w:ascii="Arial" w:hAnsi="Arial" w:cs="Arial"/>
          <w:i/>
        </w:rPr>
        <w:t xml:space="preserve"> Sciences</w:t>
      </w:r>
      <w:r w:rsidRPr="001E68D9">
        <w:rPr>
          <w:rFonts w:ascii="Arial" w:hAnsi="Arial" w:cs="Arial"/>
          <w:i/>
        </w:rPr>
        <w:t>.</w:t>
      </w:r>
      <w:r>
        <w:rPr>
          <w:rFonts w:ascii="Arial" w:hAnsi="Arial" w:cs="Arial"/>
        </w:rPr>
        <w:t xml:space="preserve"> </w:t>
      </w:r>
      <w:r w:rsidRPr="001E68D9">
        <w:rPr>
          <w:rFonts w:ascii="Arial" w:hAnsi="Arial" w:cs="Arial"/>
        </w:rPr>
        <w:t>Volume 31, 2012, Pages 486-490</w:t>
      </w:r>
      <w:r>
        <w:rPr>
          <w:rFonts w:ascii="Arial" w:hAnsi="Arial" w:cs="Arial"/>
        </w:rPr>
        <w:t>.</w:t>
      </w:r>
    </w:p>
    <w:p w:rsidR="00040769" w:rsidRDefault="00040769" w:rsidP="001E7D2E">
      <w:pPr>
        <w:spacing w:line="360" w:lineRule="auto"/>
        <w:jc w:val="both"/>
        <w:rPr>
          <w:rFonts w:ascii="Arial" w:hAnsi="Arial" w:cs="Arial"/>
        </w:rPr>
      </w:pPr>
      <w:proofErr w:type="spellStart"/>
      <w:r>
        <w:rPr>
          <w:rFonts w:ascii="Arial" w:hAnsi="Arial" w:cs="Arial"/>
        </w:rPr>
        <w:t>peopleHum</w:t>
      </w:r>
      <w:proofErr w:type="spellEnd"/>
      <w:r>
        <w:rPr>
          <w:rFonts w:ascii="Arial" w:hAnsi="Arial" w:cs="Arial"/>
        </w:rPr>
        <w:t xml:space="preserve">, (2022) </w:t>
      </w:r>
      <w:r w:rsidRPr="00040769">
        <w:rPr>
          <w:rFonts w:ascii="Arial" w:hAnsi="Arial" w:cs="Arial"/>
          <w:i/>
        </w:rPr>
        <w:t>Conflict Management.</w:t>
      </w:r>
      <w:r>
        <w:rPr>
          <w:rFonts w:ascii="Arial" w:hAnsi="Arial" w:cs="Arial"/>
        </w:rPr>
        <w:t xml:space="preserve"> Available at: </w:t>
      </w:r>
      <w:hyperlink r:id="rId11" w:history="1">
        <w:r w:rsidR="00EF76DA" w:rsidRPr="00543F51">
          <w:rPr>
            <w:rStyle w:val="Hyperlink"/>
            <w:rFonts w:ascii="Arial" w:hAnsi="Arial" w:cs="Arial"/>
          </w:rPr>
          <w:t>https://www.peoplehum.com/glossary/conflict-management</w:t>
        </w:r>
      </w:hyperlink>
      <w:r w:rsidR="00EF76DA">
        <w:rPr>
          <w:rFonts w:ascii="Arial" w:hAnsi="Arial" w:cs="Arial"/>
        </w:rPr>
        <w:t xml:space="preserve"> </w:t>
      </w:r>
      <w:r w:rsidR="00EF76DA" w:rsidRPr="003C2DB2">
        <w:rPr>
          <w:rFonts w:ascii="Arial" w:hAnsi="Arial" w:cs="Arial"/>
        </w:rPr>
        <w:t xml:space="preserve">(Accessed: </w:t>
      </w:r>
      <w:r w:rsidR="00EF76DA">
        <w:rPr>
          <w:rFonts w:ascii="Arial" w:hAnsi="Arial" w:cs="Arial"/>
        </w:rPr>
        <w:t>2</w:t>
      </w:r>
      <w:r w:rsidR="00EF76DA">
        <w:rPr>
          <w:rFonts w:ascii="Arial" w:hAnsi="Arial" w:cs="Arial"/>
        </w:rPr>
        <w:t>7</w:t>
      </w:r>
      <w:r w:rsidR="00EF76DA">
        <w:rPr>
          <w:rFonts w:ascii="Arial" w:hAnsi="Arial" w:cs="Arial"/>
        </w:rPr>
        <w:t>t</w:t>
      </w:r>
      <w:r w:rsidR="00EF76DA" w:rsidRPr="003C2DB2">
        <w:rPr>
          <w:rFonts w:ascii="Arial" w:hAnsi="Arial" w:cs="Arial"/>
        </w:rPr>
        <w:t>h</w:t>
      </w:r>
      <w:r w:rsidR="00EF76DA">
        <w:rPr>
          <w:rFonts w:ascii="Arial" w:hAnsi="Arial" w:cs="Arial"/>
        </w:rPr>
        <w:t xml:space="preserve"> October 2022</w:t>
      </w:r>
      <w:r w:rsidR="00EF76DA" w:rsidRPr="003C2DB2">
        <w:rPr>
          <w:rFonts w:ascii="Arial" w:hAnsi="Arial" w:cs="Arial"/>
        </w:rPr>
        <w:t>).</w:t>
      </w:r>
    </w:p>
    <w:p w:rsidR="003C77BF" w:rsidRDefault="003C77BF" w:rsidP="001E7D2E">
      <w:pPr>
        <w:spacing w:line="360" w:lineRule="auto"/>
        <w:jc w:val="both"/>
        <w:rPr>
          <w:rFonts w:ascii="Arial" w:hAnsi="Arial" w:cs="Arial"/>
        </w:rPr>
      </w:pPr>
      <w:r>
        <w:rPr>
          <w:rFonts w:ascii="Arial" w:hAnsi="Arial" w:cs="Arial"/>
        </w:rPr>
        <w:t>Scholl, (</w:t>
      </w:r>
      <w:r w:rsidRPr="003C77BF">
        <w:rPr>
          <w:rFonts w:ascii="Arial" w:hAnsi="Arial" w:cs="Arial"/>
        </w:rPr>
        <w:t>2003</w:t>
      </w:r>
      <w:r>
        <w:rPr>
          <w:rFonts w:ascii="Arial" w:hAnsi="Arial" w:cs="Arial"/>
        </w:rPr>
        <w:t>)</w:t>
      </w:r>
      <w:r w:rsidRPr="003C77BF">
        <w:rPr>
          <w:rFonts w:ascii="Arial" w:hAnsi="Arial" w:cs="Arial"/>
        </w:rPr>
        <w:t xml:space="preserve"> </w:t>
      </w:r>
      <w:r w:rsidRPr="003C77BF">
        <w:rPr>
          <w:rFonts w:ascii="Arial" w:hAnsi="Arial" w:cs="Arial"/>
          <w:i/>
        </w:rPr>
        <w:t xml:space="preserve">Group Decision Making and Problem Solving. </w:t>
      </w:r>
      <w:r w:rsidRPr="003C77BF">
        <w:rPr>
          <w:rFonts w:ascii="Arial" w:hAnsi="Arial" w:cs="Arial"/>
        </w:rPr>
        <w:t>Charles T. S</w:t>
      </w:r>
      <w:bookmarkStart w:id="22" w:name="_GoBack"/>
      <w:bookmarkEnd w:id="22"/>
      <w:r w:rsidRPr="003C77BF">
        <w:rPr>
          <w:rFonts w:ascii="Arial" w:hAnsi="Arial" w:cs="Arial"/>
        </w:rPr>
        <w:t xml:space="preserve">chmidt, Jr. </w:t>
      </w:r>
      <w:proofErr w:type="spellStart"/>
      <w:r w:rsidRPr="003C77BF">
        <w:rPr>
          <w:rFonts w:ascii="Arial" w:hAnsi="Arial" w:cs="Arial"/>
        </w:rPr>
        <w:t>Labor</w:t>
      </w:r>
      <w:proofErr w:type="spellEnd"/>
      <w:r w:rsidRPr="003C77BF">
        <w:rPr>
          <w:rFonts w:ascii="Arial" w:hAnsi="Arial" w:cs="Arial"/>
        </w:rPr>
        <w:t xml:space="preserve"> Research </w:t>
      </w:r>
      <w:proofErr w:type="spellStart"/>
      <w:r w:rsidRPr="003C77BF">
        <w:rPr>
          <w:rFonts w:ascii="Arial" w:hAnsi="Arial" w:cs="Arial"/>
        </w:rPr>
        <w:t>Center</w:t>
      </w:r>
      <w:proofErr w:type="spellEnd"/>
      <w:r w:rsidRPr="003C77BF">
        <w:rPr>
          <w:rFonts w:ascii="Arial" w:hAnsi="Arial" w:cs="Arial"/>
        </w:rPr>
        <w:t>. University of Rhode Island.</w:t>
      </w:r>
    </w:p>
    <w:p w:rsidR="00AE7137" w:rsidRPr="009D5F22" w:rsidRDefault="00526233" w:rsidP="001E7D2E">
      <w:pPr>
        <w:spacing w:line="360" w:lineRule="auto"/>
        <w:jc w:val="both"/>
        <w:rPr>
          <w:rFonts w:ascii="Arial" w:hAnsi="Arial" w:cs="Arial"/>
        </w:rPr>
      </w:pPr>
      <w:r>
        <w:rPr>
          <w:rFonts w:ascii="Arial" w:hAnsi="Arial" w:cs="Arial"/>
        </w:rPr>
        <w:t xml:space="preserve">Stein, </w:t>
      </w:r>
      <w:r w:rsidRPr="00526233">
        <w:rPr>
          <w:rFonts w:ascii="Arial" w:hAnsi="Arial" w:cs="Arial"/>
        </w:rPr>
        <w:t>R.F.</w:t>
      </w:r>
      <w:r>
        <w:rPr>
          <w:rFonts w:ascii="Arial" w:hAnsi="Arial" w:cs="Arial"/>
        </w:rPr>
        <w:t>,</w:t>
      </w:r>
      <w:r w:rsidRPr="00526233">
        <w:rPr>
          <w:rFonts w:ascii="Arial" w:hAnsi="Arial" w:cs="Arial"/>
        </w:rPr>
        <w:t xml:space="preserve"> </w:t>
      </w:r>
      <w:r>
        <w:rPr>
          <w:rFonts w:ascii="Arial" w:hAnsi="Arial" w:cs="Arial"/>
        </w:rPr>
        <w:t>an</w:t>
      </w:r>
      <w:r w:rsidRPr="00526233">
        <w:rPr>
          <w:rFonts w:ascii="Arial" w:hAnsi="Arial" w:cs="Arial"/>
        </w:rPr>
        <w:t xml:space="preserve">d </w:t>
      </w:r>
      <w:r>
        <w:rPr>
          <w:rFonts w:ascii="Arial" w:hAnsi="Arial" w:cs="Arial"/>
        </w:rPr>
        <w:t xml:space="preserve">Hurd, </w:t>
      </w:r>
      <w:r w:rsidRPr="00526233">
        <w:rPr>
          <w:rFonts w:ascii="Arial" w:hAnsi="Arial" w:cs="Arial"/>
        </w:rPr>
        <w:t>S.N.</w:t>
      </w:r>
      <w:r>
        <w:rPr>
          <w:rFonts w:ascii="Arial" w:hAnsi="Arial" w:cs="Arial"/>
        </w:rPr>
        <w:t>,</w:t>
      </w:r>
      <w:r w:rsidRPr="00526233">
        <w:rPr>
          <w:rFonts w:ascii="Arial" w:hAnsi="Arial" w:cs="Arial"/>
        </w:rPr>
        <w:t xml:space="preserve"> </w:t>
      </w:r>
      <w:r>
        <w:rPr>
          <w:rFonts w:ascii="Arial" w:hAnsi="Arial" w:cs="Arial"/>
        </w:rPr>
        <w:t>(2000)</w:t>
      </w:r>
      <w:r w:rsidRPr="00526233">
        <w:rPr>
          <w:rFonts w:ascii="Arial" w:hAnsi="Arial" w:cs="Arial"/>
        </w:rPr>
        <w:t xml:space="preserve"> </w:t>
      </w:r>
      <w:r w:rsidRPr="00526233">
        <w:rPr>
          <w:rFonts w:ascii="Arial" w:hAnsi="Arial" w:cs="Arial"/>
          <w:i/>
        </w:rPr>
        <w:t>Using Student Teams in the Classroom: A Faculty Guide</w:t>
      </w:r>
      <w:r>
        <w:rPr>
          <w:rFonts w:ascii="Arial" w:hAnsi="Arial" w:cs="Arial"/>
        </w:rPr>
        <w:t>.</w:t>
      </w:r>
      <w:r w:rsidRPr="00526233">
        <w:rPr>
          <w:rFonts w:ascii="Arial" w:hAnsi="Arial" w:cs="Arial"/>
        </w:rPr>
        <w:t xml:space="preserve"> Bolton, MA: Anker Publishing Company, Inc., pp. 57–58</w:t>
      </w:r>
      <w:r>
        <w:rPr>
          <w:rFonts w:ascii="Arial" w:hAnsi="Arial" w:cs="Arial"/>
        </w:rPr>
        <w:t>.</w:t>
      </w:r>
    </w:p>
    <w:sectPr w:rsidR="00AE7137" w:rsidRPr="009D5F22" w:rsidSect="004E336A">
      <w:headerReference w:type="default" r:id="rId1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F7D" w:rsidRDefault="00902F7D" w:rsidP="004E336A">
      <w:pPr>
        <w:spacing w:after="0" w:line="240" w:lineRule="auto"/>
      </w:pPr>
      <w:r>
        <w:separator/>
      </w:r>
    </w:p>
  </w:endnote>
  <w:endnote w:type="continuationSeparator" w:id="0">
    <w:p w:rsidR="00902F7D" w:rsidRDefault="00902F7D" w:rsidP="004E3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F7D" w:rsidRDefault="00902F7D" w:rsidP="004E336A">
      <w:pPr>
        <w:spacing w:after="0" w:line="240" w:lineRule="auto"/>
      </w:pPr>
      <w:r>
        <w:separator/>
      </w:r>
    </w:p>
  </w:footnote>
  <w:footnote w:type="continuationSeparator" w:id="0">
    <w:p w:rsidR="00902F7D" w:rsidRDefault="00902F7D" w:rsidP="004E3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249540"/>
      <w:docPartObj>
        <w:docPartGallery w:val="Page Numbers (Top of Page)"/>
        <w:docPartUnique/>
      </w:docPartObj>
    </w:sdtPr>
    <w:sdtEndPr>
      <w:rPr>
        <w:noProof/>
      </w:rPr>
    </w:sdtEndPr>
    <w:sdtContent>
      <w:p w:rsidR="004E336A" w:rsidRDefault="004E336A">
        <w:pPr>
          <w:pStyle w:val="Header"/>
          <w:jc w:val="right"/>
        </w:pPr>
        <w:r>
          <w:fldChar w:fldCharType="begin"/>
        </w:r>
        <w:r>
          <w:instrText xml:space="preserve"> PAGE   \* MERGEFORMAT </w:instrText>
        </w:r>
        <w:r>
          <w:fldChar w:fldCharType="separate"/>
        </w:r>
        <w:r w:rsidR="00EF76DA">
          <w:rPr>
            <w:noProof/>
          </w:rPr>
          <w:t>7</w:t>
        </w:r>
        <w:r>
          <w:rPr>
            <w:noProof/>
          </w:rPr>
          <w:fldChar w:fldCharType="end"/>
        </w:r>
      </w:p>
    </w:sdtContent>
  </w:sdt>
  <w:p w:rsidR="004E336A" w:rsidRDefault="004E336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54A5"/>
    <w:multiLevelType w:val="hybridMultilevel"/>
    <w:tmpl w:val="E5F0BD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59862D4"/>
    <w:multiLevelType w:val="hybridMultilevel"/>
    <w:tmpl w:val="99BE9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5AA"/>
    <w:rsid w:val="000069BF"/>
    <w:rsid w:val="00007FEC"/>
    <w:rsid w:val="000133DB"/>
    <w:rsid w:val="00030FFE"/>
    <w:rsid w:val="00040769"/>
    <w:rsid w:val="00083629"/>
    <w:rsid w:val="000917D1"/>
    <w:rsid w:val="00096E35"/>
    <w:rsid w:val="000977A6"/>
    <w:rsid w:val="000A2116"/>
    <w:rsid w:val="000A5A06"/>
    <w:rsid w:val="000D0010"/>
    <w:rsid w:val="000D7FE8"/>
    <w:rsid w:val="000F22E8"/>
    <w:rsid w:val="000F738D"/>
    <w:rsid w:val="001018EB"/>
    <w:rsid w:val="00162D57"/>
    <w:rsid w:val="001A2336"/>
    <w:rsid w:val="001E68D9"/>
    <w:rsid w:val="001E7D2E"/>
    <w:rsid w:val="002079BE"/>
    <w:rsid w:val="00235B1E"/>
    <w:rsid w:val="00260F5A"/>
    <w:rsid w:val="002C64AA"/>
    <w:rsid w:val="00383E41"/>
    <w:rsid w:val="00385FFF"/>
    <w:rsid w:val="003A75F3"/>
    <w:rsid w:val="003C2DB2"/>
    <w:rsid w:val="003C77BF"/>
    <w:rsid w:val="003C7FDC"/>
    <w:rsid w:val="003F61FE"/>
    <w:rsid w:val="00447901"/>
    <w:rsid w:val="00450F2E"/>
    <w:rsid w:val="0048245C"/>
    <w:rsid w:val="00492A57"/>
    <w:rsid w:val="004E336A"/>
    <w:rsid w:val="00522296"/>
    <w:rsid w:val="00526233"/>
    <w:rsid w:val="005A6D16"/>
    <w:rsid w:val="005F3062"/>
    <w:rsid w:val="005F76DA"/>
    <w:rsid w:val="00606DF3"/>
    <w:rsid w:val="00681D16"/>
    <w:rsid w:val="006A6A80"/>
    <w:rsid w:val="006D34F3"/>
    <w:rsid w:val="006E0F6C"/>
    <w:rsid w:val="006F0439"/>
    <w:rsid w:val="00715DC6"/>
    <w:rsid w:val="007352C4"/>
    <w:rsid w:val="00740873"/>
    <w:rsid w:val="00741250"/>
    <w:rsid w:val="00773407"/>
    <w:rsid w:val="007C02B0"/>
    <w:rsid w:val="007C0C66"/>
    <w:rsid w:val="007E0FF5"/>
    <w:rsid w:val="00805CD2"/>
    <w:rsid w:val="0083129F"/>
    <w:rsid w:val="008355AA"/>
    <w:rsid w:val="00844233"/>
    <w:rsid w:val="00856828"/>
    <w:rsid w:val="008B2BB6"/>
    <w:rsid w:val="00902F7D"/>
    <w:rsid w:val="0096052D"/>
    <w:rsid w:val="00980E51"/>
    <w:rsid w:val="009D5F22"/>
    <w:rsid w:val="00A025A8"/>
    <w:rsid w:val="00A110D1"/>
    <w:rsid w:val="00A2529D"/>
    <w:rsid w:val="00A46D5C"/>
    <w:rsid w:val="00A572DC"/>
    <w:rsid w:val="00A6555E"/>
    <w:rsid w:val="00A82BCD"/>
    <w:rsid w:val="00AB73B7"/>
    <w:rsid w:val="00AB7928"/>
    <w:rsid w:val="00AE11EB"/>
    <w:rsid w:val="00AE7137"/>
    <w:rsid w:val="00B62CE3"/>
    <w:rsid w:val="00BA0BBA"/>
    <w:rsid w:val="00C12B1D"/>
    <w:rsid w:val="00C138FA"/>
    <w:rsid w:val="00C22486"/>
    <w:rsid w:val="00C2795B"/>
    <w:rsid w:val="00C53511"/>
    <w:rsid w:val="00CA500E"/>
    <w:rsid w:val="00CB7356"/>
    <w:rsid w:val="00CD36B7"/>
    <w:rsid w:val="00CD78E5"/>
    <w:rsid w:val="00CE4355"/>
    <w:rsid w:val="00D04C7C"/>
    <w:rsid w:val="00D11DE3"/>
    <w:rsid w:val="00D238F3"/>
    <w:rsid w:val="00D533EE"/>
    <w:rsid w:val="00D60EFD"/>
    <w:rsid w:val="00D6703E"/>
    <w:rsid w:val="00DA32FC"/>
    <w:rsid w:val="00DA581F"/>
    <w:rsid w:val="00E52EE9"/>
    <w:rsid w:val="00EB0EF4"/>
    <w:rsid w:val="00EF76DA"/>
    <w:rsid w:val="00F3767A"/>
    <w:rsid w:val="00F57F63"/>
    <w:rsid w:val="00F61D2D"/>
    <w:rsid w:val="00F90975"/>
    <w:rsid w:val="00FA270C"/>
    <w:rsid w:val="00FB5684"/>
    <w:rsid w:val="00FC0720"/>
    <w:rsid w:val="00FC389F"/>
    <w:rsid w:val="00FD600B"/>
    <w:rsid w:val="00FE1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150D8"/>
  <w15:chartTrackingRefBased/>
  <w15:docId w15:val="{FA50D5B6-6DCD-4621-8128-4B4C01E2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407"/>
  </w:style>
  <w:style w:type="paragraph" w:styleId="Heading1">
    <w:name w:val="heading 1"/>
    <w:basedOn w:val="Normal"/>
    <w:next w:val="Normal"/>
    <w:link w:val="Heading1Char"/>
    <w:uiPriority w:val="9"/>
    <w:qFormat/>
    <w:rsid w:val="003C2D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C2D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34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40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22296"/>
    <w:pPr>
      <w:ind w:left="720"/>
      <w:contextualSpacing/>
    </w:pPr>
  </w:style>
  <w:style w:type="character" w:styleId="Hyperlink">
    <w:name w:val="Hyperlink"/>
    <w:basedOn w:val="DefaultParagraphFont"/>
    <w:uiPriority w:val="99"/>
    <w:unhideWhenUsed/>
    <w:rsid w:val="00C12B1D"/>
    <w:rPr>
      <w:color w:val="0563C1" w:themeColor="hyperlink"/>
      <w:u w:val="single"/>
    </w:rPr>
  </w:style>
  <w:style w:type="character" w:customStyle="1" w:styleId="Heading1Char">
    <w:name w:val="Heading 1 Char"/>
    <w:basedOn w:val="DefaultParagraphFont"/>
    <w:link w:val="Heading1"/>
    <w:uiPriority w:val="9"/>
    <w:rsid w:val="003C2DB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C2DB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E336A"/>
    <w:pPr>
      <w:outlineLvl w:val="9"/>
    </w:pPr>
    <w:rPr>
      <w:lang w:val="en-US"/>
    </w:rPr>
  </w:style>
  <w:style w:type="paragraph" w:styleId="TOC1">
    <w:name w:val="toc 1"/>
    <w:basedOn w:val="Normal"/>
    <w:next w:val="Normal"/>
    <w:autoRedefine/>
    <w:uiPriority w:val="39"/>
    <w:unhideWhenUsed/>
    <w:rsid w:val="004E336A"/>
    <w:pPr>
      <w:spacing w:after="100"/>
    </w:pPr>
  </w:style>
  <w:style w:type="paragraph" w:styleId="TOC2">
    <w:name w:val="toc 2"/>
    <w:basedOn w:val="Normal"/>
    <w:next w:val="Normal"/>
    <w:autoRedefine/>
    <w:uiPriority w:val="39"/>
    <w:unhideWhenUsed/>
    <w:rsid w:val="004E336A"/>
    <w:pPr>
      <w:spacing w:after="100"/>
      <w:ind w:left="220"/>
    </w:pPr>
  </w:style>
  <w:style w:type="paragraph" w:styleId="Header">
    <w:name w:val="header"/>
    <w:basedOn w:val="Normal"/>
    <w:link w:val="HeaderChar"/>
    <w:uiPriority w:val="99"/>
    <w:unhideWhenUsed/>
    <w:rsid w:val="004E3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6A"/>
  </w:style>
  <w:style w:type="paragraph" w:styleId="Footer">
    <w:name w:val="footer"/>
    <w:basedOn w:val="Normal"/>
    <w:link w:val="FooterChar"/>
    <w:uiPriority w:val="99"/>
    <w:unhideWhenUsed/>
    <w:rsid w:val="004E3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0526">
      <w:bodyDiv w:val="1"/>
      <w:marLeft w:val="0"/>
      <w:marRight w:val="0"/>
      <w:marTop w:val="0"/>
      <w:marBottom w:val="0"/>
      <w:divBdr>
        <w:top w:val="none" w:sz="0" w:space="0" w:color="auto"/>
        <w:left w:val="none" w:sz="0" w:space="0" w:color="auto"/>
        <w:bottom w:val="none" w:sz="0" w:space="0" w:color="auto"/>
        <w:right w:val="none" w:sz="0" w:space="0" w:color="auto"/>
      </w:divBdr>
    </w:div>
    <w:div w:id="319969278">
      <w:bodyDiv w:val="1"/>
      <w:marLeft w:val="0"/>
      <w:marRight w:val="0"/>
      <w:marTop w:val="0"/>
      <w:marBottom w:val="0"/>
      <w:divBdr>
        <w:top w:val="none" w:sz="0" w:space="0" w:color="auto"/>
        <w:left w:val="none" w:sz="0" w:space="0" w:color="auto"/>
        <w:bottom w:val="none" w:sz="0" w:space="0" w:color="auto"/>
        <w:right w:val="none" w:sz="0" w:space="0" w:color="auto"/>
      </w:divBdr>
    </w:div>
    <w:div w:id="539129216">
      <w:bodyDiv w:val="1"/>
      <w:marLeft w:val="0"/>
      <w:marRight w:val="0"/>
      <w:marTop w:val="0"/>
      <w:marBottom w:val="0"/>
      <w:divBdr>
        <w:top w:val="none" w:sz="0" w:space="0" w:color="auto"/>
        <w:left w:val="none" w:sz="0" w:space="0" w:color="auto"/>
        <w:bottom w:val="none" w:sz="0" w:space="0" w:color="auto"/>
        <w:right w:val="none" w:sz="0" w:space="0" w:color="auto"/>
      </w:divBdr>
      <w:divsChild>
        <w:div w:id="261691187">
          <w:marLeft w:val="0"/>
          <w:marRight w:val="0"/>
          <w:marTop w:val="0"/>
          <w:marBottom w:val="0"/>
          <w:divBdr>
            <w:top w:val="none" w:sz="0" w:space="0" w:color="auto"/>
            <w:left w:val="none" w:sz="0" w:space="0" w:color="auto"/>
            <w:bottom w:val="single" w:sz="6" w:space="0" w:color="A5B5CF"/>
            <w:right w:val="none" w:sz="0" w:space="0" w:color="auto"/>
          </w:divBdr>
        </w:div>
      </w:divsChild>
    </w:div>
    <w:div w:id="952632846">
      <w:bodyDiv w:val="1"/>
      <w:marLeft w:val="0"/>
      <w:marRight w:val="0"/>
      <w:marTop w:val="0"/>
      <w:marBottom w:val="0"/>
      <w:divBdr>
        <w:top w:val="none" w:sz="0" w:space="0" w:color="auto"/>
        <w:left w:val="none" w:sz="0" w:space="0" w:color="auto"/>
        <w:bottom w:val="none" w:sz="0" w:space="0" w:color="auto"/>
        <w:right w:val="none" w:sz="0" w:space="0" w:color="auto"/>
      </w:divBdr>
    </w:div>
    <w:div w:id="1120107732">
      <w:bodyDiv w:val="1"/>
      <w:marLeft w:val="0"/>
      <w:marRight w:val="0"/>
      <w:marTop w:val="0"/>
      <w:marBottom w:val="0"/>
      <w:divBdr>
        <w:top w:val="none" w:sz="0" w:space="0" w:color="auto"/>
        <w:left w:val="none" w:sz="0" w:space="0" w:color="auto"/>
        <w:bottom w:val="none" w:sz="0" w:space="0" w:color="auto"/>
        <w:right w:val="none" w:sz="0" w:space="0" w:color="auto"/>
      </w:divBdr>
    </w:div>
    <w:div w:id="194880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hum.com/glossary/conflict-management" TargetMode="External"/><Relationship Id="rId5" Type="http://schemas.openxmlformats.org/officeDocument/2006/relationships/webSettings" Target="webSettings.xml"/><Relationship Id="rId10" Type="http://schemas.openxmlformats.org/officeDocument/2006/relationships/hyperlink" Target="https://www.educationworld.com/a_admin/greatmeetings/greatmeetings034.shtml" TargetMode="External"/><Relationship Id="rId4" Type="http://schemas.openxmlformats.org/officeDocument/2006/relationships/settings" Target="settings.xml"/><Relationship Id="rId9" Type="http://schemas.openxmlformats.org/officeDocument/2006/relationships/hyperlink" Target="https://www.entrepreneur.com/money-finance/conflict-among-team-members-can-lead-to-better-results/23899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1C13-12CA-466F-8D86-E98C7F964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7</Pages>
  <Words>1837</Words>
  <Characters>10677</Characters>
  <Application>Microsoft Office Word</Application>
  <DocSecurity>0</DocSecurity>
  <Lines>187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93</cp:revision>
  <dcterms:created xsi:type="dcterms:W3CDTF">2022-10-28T21:14:00Z</dcterms:created>
  <dcterms:modified xsi:type="dcterms:W3CDTF">2022-10-30T15:57:00Z</dcterms:modified>
</cp:coreProperties>
</file>