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49358" w14:textId="77777777" w:rsidR="00836F30" w:rsidRPr="00E1773F" w:rsidRDefault="00836F30" w:rsidP="002342BB">
      <w:pPr>
        <w:spacing w:line="360" w:lineRule="auto"/>
        <w:jc w:val="center"/>
        <w:rPr>
          <w:rFonts w:cs="Times New Roman"/>
        </w:rPr>
      </w:pPr>
    </w:p>
    <w:p w14:paraId="68D5687D" w14:textId="77777777" w:rsidR="00836F30" w:rsidRDefault="00836F30" w:rsidP="002342BB">
      <w:pPr>
        <w:spacing w:line="360" w:lineRule="auto"/>
        <w:jc w:val="center"/>
        <w:rPr>
          <w:rFonts w:cs="Times New Roman"/>
        </w:rPr>
      </w:pPr>
    </w:p>
    <w:p w14:paraId="5E16753A" w14:textId="77777777" w:rsidR="00446CF9" w:rsidRDefault="00446CF9" w:rsidP="002342BB">
      <w:pPr>
        <w:spacing w:line="360" w:lineRule="auto"/>
        <w:jc w:val="center"/>
        <w:rPr>
          <w:rFonts w:cs="Times New Roman"/>
        </w:rPr>
      </w:pPr>
    </w:p>
    <w:p w14:paraId="7979894B" w14:textId="77777777" w:rsidR="00915DFB" w:rsidRDefault="00915DFB" w:rsidP="002342BB">
      <w:pPr>
        <w:spacing w:line="360" w:lineRule="auto"/>
        <w:jc w:val="center"/>
        <w:rPr>
          <w:rFonts w:cs="Times New Roman"/>
        </w:rPr>
      </w:pPr>
    </w:p>
    <w:p w14:paraId="5DDF23B2" w14:textId="77777777" w:rsidR="00915DFB" w:rsidRDefault="00915DFB" w:rsidP="002342BB">
      <w:pPr>
        <w:spacing w:line="360" w:lineRule="auto"/>
        <w:jc w:val="center"/>
        <w:rPr>
          <w:rFonts w:cs="Times New Roman"/>
        </w:rPr>
      </w:pPr>
    </w:p>
    <w:p w14:paraId="1E9C088A" w14:textId="77777777" w:rsidR="00446CF9" w:rsidRPr="00810483" w:rsidRDefault="00446CF9" w:rsidP="00810483">
      <w:pPr>
        <w:spacing w:line="360" w:lineRule="auto"/>
        <w:jc w:val="center"/>
        <w:rPr>
          <w:rFonts w:cs="Times New Roman"/>
          <w:sz w:val="24"/>
          <w:szCs w:val="24"/>
        </w:rPr>
      </w:pPr>
    </w:p>
    <w:p w14:paraId="591FCC95" w14:textId="77777777" w:rsidR="00810483" w:rsidRPr="00810483" w:rsidRDefault="00810483" w:rsidP="00810483">
      <w:pPr>
        <w:spacing w:line="360" w:lineRule="auto"/>
        <w:jc w:val="center"/>
        <w:rPr>
          <w:rFonts w:cs="Times New Roman"/>
          <w:b/>
          <w:bCs/>
          <w:sz w:val="24"/>
          <w:szCs w:val="24"/>
          <w:lang w:val="en-GB"/>
        </w:rPr>
      </w:pPr>
      <w:r w:rsidRPr="00810483">
        <w:rPr>
          <w:rFonts w:cs="Times New Roman"/>
          <w:b/>
          <w:bCs/>
          <w:sz w:val="24"/>
          <w:szCs w:val="24"/>
          <w:lang w:val="en-GB"/>
        </w:rPr>
        <w:t>Contemporary Themes in the Hotel and Hospitality Sector (BMIH6001)</w:t>
      </w:r>
    </w:p>
    <w:p w14:paraId="63006122" w14:textId="77777777" w:rsidR="00446CF9" w:rsidRPr="00810483" w:rsidRDefault="00446CF9" w:rsidP="00810483">
      <w:pPr>
        <w:spacing w:line="360" w:lineRule="auto"/>
        <w:jc w:val="center"/>
        <w:rPr>
          <w:rFonts w:cs="Times New Roman"/>
          <w:sz w:val="24"/>
          <w:szCs w:val="24"/>
          <w:lang w:val="en-GB"/>
        </w:rPr>
      </w:pPr>
    </w:p>
    <w:p w14:paraId="01286608" w14:textId="1F02C87B" w:rsidR="00836F30" w:rsidRPr="00810483" w:rsidRDefault="000268C8" w:rsidP="00810483">
      <w:pPr>
        <w:spacing w:line="360" w:lineRule="auto"/>
        <w:jc w:val="center"/>
        <w:rPr>
          <w:rFonts w:cs="Times New Roman"/>
          <w:b/>
          <w:bCs/>
          <w:sz w:val="24"/>
          <w:szCs w:val="24"/>
          <w:lang w:val="pt-PT"/>
        </w:rPr>
      </w:pPr>
      <w:r w:rsidRPr="00810483">
        <w:rPr>
          <w:rFonts w:cs="Times New Roman"/>
          <w:b/>
          <w:bCs/>
          <w:sz w:val="24"/>
          <w:szCs w:val="24"/>
          <w:lang w:val="pt-PT"/>
        </w:rPr>
        <w:t>Raquel Ágata De Oliveira Vazao</w:t>
      </w:r>
    </w:p>
    <w:p w14:paraId="05DEEB52" w14:textId="18A76D55" w:rsidR="00836F30" w:rsidRPr="00810483" w:rsidRDefault="00810483" w:rsidP="00810483">
      <w:pPr>
        <w:spacing w:line="360" w:lineRule="auto"/>
        <w:jc w:val="center"/>
        <w:rPr>
          <w:rFonts w:cs="Times New Roman"/>
          <w:b/>
          <w:bCs/>
          <w:sz w:val="24"/>
          <w:szCs w:val="24"/>
          <w:lang w:val="pt-PT"/>
        </w:rPr>
      </w:pPr>
      <w:proofErr w:type="spellStart"/>
      <w:r>
        <w:rPr>
          <w:rFonts w:cs="Times New Roman"/>
          <w:b/>
          <w:bCs/>
          <w:sz w:val="24"/>
          <w:szCs w:val="24"/>
          <w:lang w:val="pt-PT"/>
        </w:rPr>
        <w:t>Student</w:t>
      </w:r>
      <w:proofErr w:type="spellEnd"/>
      <w:r>
        <w:rPr>
          <w:rFonts w:cs="Times New Roman"/>
          <w:b/>
          <w:bCs/>
          <w:sz w:val="24"/>
          <w:szCs w:val="24"/>
          <w:lang w:val="pt-PT"/>
        </w:rPr>
        <w:t xml:space="preserve"> ID: </w:t>
      </w:r>
      <w:r w:rsidR="000268C8" w:rsidRPr="00810483">
        <w:rPr>
          <w:rFonts w:cs="Times New Roman"/>
          <w:b/>
          <w:bCs/>
          <w:sz w:val="24"/>
          <w:szCs w:val="24"/>
          <w:lang w:val="pt-PT"/>
        </w:rPr>
        <w:t>2027266</w:t>
      </w:r>
    </w:p>
    <w:p w14:paraId="53F654EC" w14:textId="5C54B38B" w:rsidR="0096583E" w:rsidRPr="00810483" w:rsidRDefault="000268C8" w:rsidP="00810483">
      <w:pPr>
        <w:spacing w:line="360" w:lineRule="auto"/>
        <w:jc w:val="center"/>
        <w:rPr>
          <w:rFonts w:cs="Times New Roman"/>
          <w:b/>
          <w:bCs/>
          <w:sz w:val="24"/>
          <w:szCs w:val="24"/>
        </w:rPr>
      </w:pPr>
      <w:r w:rsidRPr="00810483">
        <w:rPr>
          <w:rFonts w:cs="Times New Roman"/>
          <w:b/>
          <w:bCs/>
          <w:sz w:val="24"/>
          <w:szCs w:val="24"/>
        </w:rPr>
        <w:t xml:space="preserve">Ernest </w:t>
      </w:r>
      <w:proofErr w:type="spellStart"/>
      <w:r w:rsidRPr="00810483">
        <w:rPr>
          <w:rFonts w:cs="Times New Roman"/>
          <w:b/>
          <w:bCs/>
          <w:sz w:val="24"/>
          <w:szCs w:val="24"/>
        </w:rPr>
        <w:t>Wavei</w:t>
      </w:r>
      <w:proofErr w:type="spellEnd"/>
    </w:p>
    <w:p w14:paraId="2C24C68C" w14:textId="77777777" w:rsidR="00235123" w:rsidRPr="00915DFB" w:rsidRDefault="00235123" w:rsidP="002342BB">
      <w:pPr>
        <w:spacing w:line="360" w:lineRule="auto"/>
        <w:rPr>
          <w:rFonts w:cs="Times New Roman"/>
          <w:sz w:val="40"/>
          <w:szCs w:val="40"/>
        </w:rPr>
      </w:pPr>
    </w:p>
    <w:p w14:paraId="19E1B729" w14:textId="77777777" w:rsidR="00235123" w:rsidRPr="00915DFB" w:rsidRDefault="00235123" w:rsidP="002342BB">
      <w:pPr>
        <w:spacing w:line="360" w:lineRule="auto"/>
        <w:rPr>
          <w:rFonts w:cs="Times New Roman"/>
          <w:sz w:val="40"/>
          <w:szCs w:val="40"/>
        </w:rPr>
      </w:pPr>
    </w:p>
    <w:p w14:paraId="033C729F" w14:textId="77777777" w:rsidR="00235123" w:rsidRDefault="00235123" w:rsidP="002342BB">
      <w:pPr>
        <w:spacing w:line="360" w:lineRule="auto"/>
        <w:rPr>
          <w:rFonts w:cs="Times New Roman"/>
        </w:rPr>
      </w:pPr>
    </w:p>
    <w:p w14:paraId="4105DF41" w14:textId="77777777" w:rsidR="0096583E" w:rsidRDefault="0096583E" w:rsidP="002342BB">
      <w:pPr>
        <w:spacing w:line="360" w:lineRule="auto"/>
        <w:rPr>
          <w:rFonts w:cs="Times New Roman"/>
        </w:rPr>
      </w:pPr>
    </w:p>
    <w:p w14:paraId="1952A1E0" w14:textId="77777777" w:rsidR="0096583E" w:rsidRDefault="0096583E" w:rsidP="002342BB">
      <w:pPr>
        <w:spacing w:line="360" w:lineRule="auto"/>
        <w:rPr>
          <w:rFonts w:cs="Times New Roman"/>
        </w:rPr>
      </w:pPr>
    </w:p>
    <w:p w14:paraId="1218D004" w14:textId="77777777" w:rsidR="00235123" w:rsidRDefault="00235123" w:rsidP="002342BB">
      <w:pPr>
        <w:spacing w:line="360" w:lineRule="auto"/>
        <w:rPr>
          <w:rFonts w:cs="Times New Roman"/>
        </w:rPr>
      </w:pPr>
    </w:p>
    <w:p w14:paraId="5CF0E16C" w14:textId="3EAE4EF8" w:rsidR="000E4EB6" w:rsidRPr="00810483" w:rsidRDefault="00810483" w:rsidP="002342BB">
      <w:pPr>
        <w:spacing w:line="360" w:lineRule="auto"/>
        <w:rPr>
          <w:rFonts w:cs="Times New Roman"/>
          <w:b/>
          <w:bCs/>
          <w:sz w:val="24"/>
          <w:szCs w:val="24"/>
        </w:rPr>
      </w:pPr>
      <w:r w:rsidRPr="00810483">
        <w:rPr>
          <w:rFonts w:cs="Times New Roman"/>
          <w:b/>
          <w:bC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004E060" w14:textId="77777777" w:rsidR="00235123" w:rsidRDefault="00235123" w:rsidP="002342BB">
      <w:pPr>
        <w:spacing w:line="360" w:lineRule="auto"/>
        <w:rPr>
          <w:rFonts w:cs="Times New Roman"/>
        </w:rPr>
      </w:pPr>
    </w:p>
    <w:p w14:paraId="76208B2E" w14:textId="77777777" w:rsidR="00FD280C" w:rsidRDefault="00FD280C" w:rsidP="002342BB">
      <w:pPr>
        <w:spacing w:line="360" w:lineRule="auto"/>
        <w:rPr>
          <w:rFonts w:cs="Times New Roman"/>
        </w:rPr>
      </w:pPr>
    </w:p>
    <w:p w14:paraId="25D7E67D" w14:textId="77777777" w:rsidR="00FD280C" w:rsidRPr="00E1773F" w:rsidRDefault="00FD280C" w:rsidP="002342BB">
      <w:pPr>
        <w:spacing w:line="360" w:lineRule="auto"/>
        <w:rPr>
          <w:rFonts w:cs="Times New Roman"/>
        </w:rPr>
      </w:pPr>
    </w:p>
    <w:p w14:paraId="07781624" w14:textId="5FDE413D" w:rsidR="00994732" w:rsidRPr="00FB20B7" w:rsidRDefault="00994732" w:rsidP="002342BB">
      <w:pPr>
        <w:spacing w:line="360" w:lineRule="auto"/>
      </w:pPr>
      <w:bookmarkStart w:id="0" w:name="_Toc179453315"/>
    </w:p>
    <w:p w14:paraId="685AFEF3" w14:textId="77777777" w:rsidR="00946F96" w:rsidRPr="00946F96" w:rsidRDefault="00946F96" w:rsidP="00946F96">
      <w:pPr>
        <w:pStyle w:val="Heading1"/>
      </w:pPr>
      <w:bookmarkStart w:id="1" w:name="_Toc188295274"/>
      <w:r w:rsidRPr="00946F96">
        <w:t>Abstract</w:t>
      </w:r>
      <w:bookmarkEnd w:id="1"/>
    </w:p>
    <w:p w14:paraId="43016993" w14:textId="588CF17B" w:rsidR="00FB20B7" w:rsidRPr="00946F96" w:rsidRDefault="00946F96" w:rsidP="00946F96">
      <w:r w:rsidRPr="00946F96">
        <w:t>The hospitality industry is especially sensitive to disruptions including economic downturns and natural disasters and therefore requires ways and means of putting up adequate resilience and response formulas when disrupted. Consequently, this paper seeks to analyze how the technology enhances recovery and resilience in the sector. Hence, based on the PEST business analysis model, assessing the status of political, economic, socio-cultural, and technological factors, the study investigates the effects of digital innovation initiatives, including contactless services, AI tools, and sustainable systems.</w:t>
      </w:r>
      <w:r>
        <w:t xml:space="preserve"> </w:t>
      </w:r>
      <w:r w:rsidRPr="00946F96">
        <w:t xml:space="preserve">Major findings indicate that technology has increased productivity, improved customer satisfaction and advanced environmental objectives, </w:t>
      </w:r>
      <w:proofErr w:type="gramStart"/>
      <w:r w:rsidRPr="00946F96">
        <w:t>opening up</w:t>
      </w:r>
      <w:proofErr w:type="gramEnd"/>
      <w:r w:rsidRPr="00946F96">
        <w:t xml:space="preserve"> the way for the sector to advance to future conditions. Nonetheless, they include high implementation costs, departure in digital skills, and gap between giant and small associations that hinders generalization</w:t>
      </w:r>
      <w:r w:rsidR="008D31BC">
        <w:t xml:space="preserve"> </w:t>
      </w:r>
      <w:r w:rsidR="008D31BC" w:rsidRPr="008D31BC">
        <w:t>(</w:t>
      </w:r>
      <w:proofErr w:type="spellStart"/>
      <w:r w:rsidR="008D31BC" w:rsidRPr="008D31BC">
        <w:t>Kagisho</w:t>
      </w:r>
      <w:proofErr w:type="spellEnd"/>
      <w:r w:rsidR="008D31BC" w:rsidRPr="008D31BC">
        <w:t xml:space="preserve"> &amp; Joao, 2025)</w:t>
      </w:r>
      <w:r w:rsidR="008D31BC">
        <w:t xml:space="preserve">. </w:t>
      </w:r>
      <w:r w:rsidRPr="00946F96">
        <w:t xml:space="preserve">This paper will provide examples of best practices from leading </w:t>
      </w:r>
      <w:proofErr w:type="gramStart"/>
      <w:r w:rsidRPr="00946F96">
        <w:t>organizations</w:t>
      </w:r>
      <w:proofErr w:type="gramEnd"/>
      <w:r w:rsidRPr="00946F96">
        <w:t xml:space="preserve"> and it will discuss, in details, Hilton’s Clean</w:t>
      </w:r>
      <w:r>
        <w:t xml:space="preserve"> </w:t>
      </w:r>
      <w:r w:rsidRPr="00946F96">
        <w:t>Stay Program and Marriott’s dynamic pricing models to illustrate some benefits and drawbacks of these kind of initiatives.</w:t>
      </w:r>
      <w:r>
        <w:t xml:space="preserve"> </w:t>
      </w:r>
      <w:r w:rsidRPr="00946F96">
        <w:t>It is for this reason that this paper reiterates the call for technology distribution for fair implementation in workforce development and sustainable incorporation into organizational DNA. Suggestions include continued augmentation of technology for startups, improving the security systems in organizations, and collaboration between sector entities. Overcoming these challenges will lead to a better future for the industry, that is stronger, more diverse, and more sustainable</w:t>
      </w:r>
      <w:r w:rsidR="008D31BC">
        <w:t xml:space="preserve"> </w:t>
      </w:r>
      <w:r w:rsidR="008D31BC" w:rsidRPr="008D31BC">
        <w:t>(</w:t>
      </w:r>
      <w:proofErr w:type="spellStart"/>
      <w:r w:rsidR="008D31BC" w:rsidRPr="008D31BC">
        <w:t>Kagisho</w:t>
      </w:r>
      <w:proofErr w:type="spellEnd"/>
      <w:r w:rsidR="008D31BC" w:rsidRPr="008D31BC">
        <w:t xml:space="preserve"> &amp; Joao, 2025)</w:t>
      </w:r>
      <w:r w:rsidR="008D31BC">
        <w:t>.</w:t>
      </w:r>
    </w:p>
    <w:p w14:paraId="7C8D0CE2" w14:textId="77777777" w:rsidR="00FB20B7" w:rsidRDefault="00FB20B7" w:rsidP="002342BB">
      <w:pPr>
        <w:spacing w:line="360" w:lineRule="auto"/>
      </w:pPr>
    </w:p>
    <w:p w14:paraId="51E4061D" w14:textId="77777777" w:rsidR="00FB20B7" w:rsidRDefault="00FB20B7" w:rsidP="002342BB">
      <w:pPr>
        <w:spacing w:line="360" w:lineRule="auto"/>
      </w:pPr>
    </w:p>
    <w:p w14:paraId="1F818EEA" w14:textId="1A12287C" w:rsidR="00FB20B7" w:rsidRDefault="00946F96" w:rsidP="002342BB">
      <w:pPr>
        <w:spacing w:line="360" w:lineRule="auto"/>
      </w:pPr>
      <w:r>
        <w:t xml:space="preserve"> </w:t>
      </w:r>
    </w:p>
    <w:p w14:paraId="6B50487A" w14:textId="77777777" w:rsidR="00FB20B7" w:rsidRDefault="00FB20B7" w:rsidP="002342BB">
      <w:pPr>
        <w:spacing w:line="360" w:lineRule="auto"/>
      </w:pPr>
    </w:p>
    <w:p w14:paraId="58E8BBCD" w14:textId="77777777" w:rsidR="00FB20B7" w:rsidRDefault="00FB20B7" w:rsidP="002342BB">
      <w:pPr>
        <w:spacing w:line="360" w:lineRule="auto"/>
      </w:pPr>
    </w:p>
    <w:p w14:paraId="1BBB30B1" w14:textId="77777777" w:rsidR="00FB20B7" w:rsidRDefault="00FB20B7" w:rsidP="002342BB">
      <w:pPr>
        <w:spacing w:line="360" w:lineRule="auto"/>
      </w:pPr>
    </w:p>
    <w:p w14:paraId="14517D12" w14:textId="77777777" w:rsidR="00FB20B7" w:rsidRDefault="00FB20B7" w:rsidP="002342BB">
      <w:pPr>
        <w:spacing w:line="360" w:lineRule="auto"/>
      </w:pPr>
    </w:p>
    <w:p w14:paraId="19AE96E3" w14:textId="77777777" w:rsidR="00FB20B7" w:rsidRDefault="00FB20B7" w:rsidP="002342BB">
      <w:pPr>
        <w:spacing w:line="360" w:lineRule="auto"/>
      </w:pPr>
    </w:p>
    <w:p w14:paraId="62FCF208" w14:textId="77777777" w:rsidR="00FB20B7" w:rsidRDefault="00FB20B7" w:rsidP="002342BB">
      <w:pPr>
        <w:spacing w:line="360" w:lineRule="auto"/>
      </w:pPr>
    </w:p>
    <w:p w14:paraId="0D242E79" w14:textId="77777777" w:rsidR="00FB20B7" w:rsidRDefault="00FB20B7" w:rsidP="002342BB">
      <w:pPr>
        <w:spacing w:line="360" w:lineRule="auto"/>
      </w:pPr>
    </w:p>
    <w:p w14:paraId="61D4386D" w14:textId="77777777" w:rsidR="00FB20B7" w:rsidRDefault="00FB20B7" w:rsidP="002342BB">
      <w:pPr>
        <w:spacing w:line="360" w:lineRule="auto"/>
      </w:pPr>
    </w:p>
    <w:p w14:paraId="11898441" w14:textId="77777777" w:rsidR="00FB20B7" w:rsidRDefault="00FB20B7" w:rsidP="002342BB">
      <w:pPr>
        <w:spacing w:line="360" w:lineRule="auto"/>
      </w:pPr>
    </w:p>
    <w:p w14:paraId="19AE3E0D" w14:textId="77777777" w:rsidR="00FB20B7" w:rsidRDefault="00FB20B7" w:rsidP="002342BB">
      <w:pPr>
        <w:spacing w:line="360" w:lineRule="auto"/>
      </w:pPr>
    </w:p>
    <w:sdt>
      <w:sdtPr>
        <w:rPr>
          <w:rFonts w:ascii="Times New Roman" w:eastAsiaTheme="minorHAnsi" w:hAnsi="Times New Roman" w:cstheme="minorBidi"/>
          <w:color w:val="auto"/>
          <w:kern w:val="2"/>
          <w:sz w:val="22"/>
          <w:szCs w:val="22"/>
          <w14:ligatures w14:val="standardContextual"/>
        </w:rPr>
        <w:id w:val="673847796"/>
        <w:docPartObj>
          <w:docPartGallery w:val="Table of Contents"/>
          <w:docPartUnique/>
        </w:docPartObj>
      </w:sdtPr>
      <w:sdtEndPr>
        <w:rPr>
          <w:b/>
          <w:bCs/>
          <w:noProof/>
        </w:rPr>
      </w:sdtEndPr>
      <w:sdtContent>
        <w:p w14:paraId="7BB4F637" w14:textId="7368BC85" w:rsidR="00FB20B7" w:rsidRDefault="00FB20B7" w:rsidP="002342BB">
          <w:pPr>
            <w:pStyle w:val="TOCHeading"/>
            <w:spacing w:line="360" w:lineRule="auto"/>
          </w:pPr>
          <w:r>
            <w:t>Table of Contents</w:t>
          </w:r>
        </w:p>
        <w:p w14:paraId="6086C30E" w14:textId="7454C26B" w:rsidR="0072348B" w:rsidRDefault="00FB20B7">
          <w:pPr>
            <w:pStyle w:val="TOC1"/>
            <w:tabs>
              <w:tab w:val="right" w:leader="dot" w:pos="9350"/>
            </w:tabs>
            <w:rPr>
              <w:rFonts w:asciiTheme="minorHAnsi" w:eastAsiaTheme="minorEastAsia" w:hAnsiTheme="minorHAnsi"/>
              <w:noProof/>
              <w:sz w:val="24"/>
              <w:szCs w:val="24"/>
            </w:rPr>
          </w:pPr>
          <w:r>
            <w:fldChar w:fldCharType="begin"/>
          </w:r>
          <w:r>
            <w:instrText xml:space="preserve"> TOC \o "1-3" \h \z \u </w:instrText>
          </w:r>
          <w:r>
            <w:fldChar w:fldCharType="separate"/>
          </w:r>
          <w:hyperlink w:anchor="_Toc188295274" w:history="1">
            <w:r w:rsidR="0072348B" w:rsidRPr="00E2106C">
              <w:rPr>
                <w:rStyle w:val="Hyperlink"/>
                <w:noProof/>
              </w:rPr>
              <w:t>Abstract</w:t>
            </w:r>
            <w:r w:rsidR="0072348B">
              <w:rPr>
                <w:noProof/>
                <w:webHidden/>
              </w:rPr>
              <w:tab/>
            </w:r>
            <w:r w:rsidR="0072348B">
              <w:rPr>
                <w:noProof/>
                <w:webHidden/>
              </w:rPr>
              <w:fldChar w:fldCharType="begin"/>
            </w:r>
            <w:r w:rsidR="0072348B">
              <w:rPr>
                <w:noProof/>
                <w:webHidden/>
              </w:rPr>
              <w:instrText xml:space="preserve"> PAGEREF _Toc188295274 \h </w:instrText>
            </w:r>
            <w:r w:rsidR="0072348B">
              <w:rPr>
                <w:noProof/>
                <w:webHidden/>
              </w:rPr>
            </w:r>
            <w:r w:rsidR="0072348B">
              <w:rPr>
                <w:noProof/>
                <w:webHidden/>
              </w:rPr>
              <w:fldChar w:fldCharType="separate"/>
            </w:r>
            <w:r w:rsidR="0072348B">
              <w:rPr>
                <w:noProof/>
                <w:webHidden/>
              </w:rPr>
              <w:t>2</w:t>
            </w:r>
            <w:r w:rsidR="0072348B">
              <w:rPr>
                <w:noProof/>
                <w:webHidden/>
              </w:rPr>
              <w:fldChar w:fldCharType="end"/>
            </w:r>
          </w:hyperlink>
        </w:p>
        <w:p w14:paraId="2CF5D9D0" w14:textId="292CC29F" w:rsidR="0072348B" w:rsidRDefault="0072348B">
          <w:pPr>
            <w:pStyle w:val="TOC1"/>
            <w:tabs>
              <w:tab w:val="right" w:leader="dot" w:pos="9350"/>
            </w:tabs>
            <w:rPr>
              <w:rFonts w:asciiTheme="minorHAnsi" w:eastAsiaTheme="minorEastAsia" w:hAnsiTheme="minorHAnsi"/>
              <w:noProof/>
              <w:sz w:val="24"/>
              <w:szCs w:val="24"/>
            </w:rPr>
          </w:pPr>
          <w:hyperlink w:anchor="_Toc188295275" w:history="1">
            <w:r w:rsidRPr="00E2106C">
              <w:rPr>
                <w:rStyle w:val="Hyperlink"/>
                <w:noProof/>
              </w:rPr>
              <w:t>1. Introduction</w:t>
            </w:r>
            <w:r>
              <w:rPr>
                <w:noProof/>
                <w:webHidden/>
              </w:rPr>
              <w:tab/>
            </w:r>
            <w:r>
              <w:rPr>
                <w:noProof/>
                <w:webHidden/>
              </w:rPr>
              <w:fldChar w:fldCharType="begin"/>
            </w:r>
            <w:r>
              <w:rPr>
                <w:noProof/>
                <w:webHidden/>
              </w:rPr>
              <w:instrText xml:space="preserve"> PAGEREF _Toc188295275 \h </w:instrText>
            </w:r>
            <w:r>
              <w:rPr>
                <w:noProof/>
                <w:webHidden/>
              </w:rPr>
            </w:r>
            <w:r>
              <w:rPr>
                <w:noProof/>
                <w:webHidden/>
              </w:rPr>
              <w:fldChar w:fldCharType="separate"/>
            </w:r>
            <w:r>
              <w:rPr>
                <w:noProof/>
                <w:webHidden/>
              </w:rPr>
              <w:t>4</w:t>
            </w:r>
            <w:r>
              <w:rPr>
                <w:noProof/>
                <w:webHidden/>
              </w:rPr>
              <w:fldChar w:fldCharType="end"/>
            </w:r>
          </w:hyperlink>
        </w:p>
        <w:p w14:paraId="6EB1BF5A" w14:textId="3AD46161" w:rsidR="0072348B" w:rsidRDefault="0072348B">
          <w:pPr>
            <w:pStyle w:val="TOC1"/>
            <w:tabs>
              <w:tab w:val="right" w:leader="dot" w:pos="9350"/>
            </w:tabs>
            <w:rPr>
              <w:rFonts w:asciiTheme="minorHAnsi" w:eastAsiaTheme="minorEastAsia" w:hAnsiTheme="minorHAnsi"/>
              <w:noProof/>
              <w:sz w:val="24"/>
              <w:szCs w:val="24"/>
            </w:rPr>
          </w:pPr>
          <w:hyperlink w:anchor="_Toc188295276" w:history="1">
            <w:r w:rsidRPr="00E2106C">
              <w:rPr>
                <w:rStyle w:val="Hyperlink"/>
                <w:noProof/>
              </w:rPr>
              <w:t>2. Literature Review: Technology's Role in Hospitality Recovery and Resilience</w:t>
            </w:r>
            <w:r>
              <w:rPr>
                <w:noProof/>
                <w:webHidden/>
              </w:rPr>
              <w:tab/>
            </w:r>
            <w:r>
              <w:rPr>
                <w:noProof/>
                <w:webHidden/>
              </w:rPr>
              <w:fldChar w:fldCharType="begin"/>
            </w:r>
            <w:r>
              <w:rPr>
                <w:noProof/>
                <w:webHidden/>
              </w:rPr>
              <w:instrText xml:space="preserve"> PAGEREF _Toc188295276 \h </w:instrText>
            </w:r>
            <w:r>
              <w:rPr>
                <w:noProof/>
                <w:webHidden/>
              </w:rPr>
            </w:r>
            <w:r>
              <w:rPr>
                <w:noProof/>
                <w:webHidden/>
              </w:rPr>
              <w:fldChar w:fldCharType="separate"/>
            </w:r>
            <w:r>
              <w:rPr>
                <w:noProof/>
                <w:webHidden/>
              </w:rPr>
              <w:t>4</w:t>
            </w:r>
            <w:r>
              <w:rPr>
                <w:noProof/>
                <w:webHidden/>
              </w:rPr>
              <w:fldChar w:fldCharType="end"/>
            </w:r>
          </w:hyperlink>
        </w:p>
        <w:p w14:paraId="3406C1C7" w14:textId="2D0CCCCB" w:rsidR="0072348B" w:rsidRDefault="0072348B">
          <w:pPr>
            <w:pStyle w:val="TOC2"/>
            <w:tabs>
              <w:tab w:val="right" w:leader="dot" w:pos="9350"/>
            </w:tabs>
            <w:rPr>
              <w:rFonts w:asciiTheme="minorHAnsi" w:eastAsiaTheme="minorEastAsia" w:hAnsiTheme="minorHAnsi"/>
              <w:noProof/>
              <w:sz w:val="24"/>
              <w:szCs w:val="24"/>
            </w:rPr>
          </w:pPr>
          <w:hyperlink w:anchor="_Toc188295277" w:history="1">
            <w:r w:rsidRPr="00E2106C">
              <w:rPr>
                <w:rStyle w:val="Hyperlink"/>
                <w:noProof/>
              </w:rPr>
              <w:t>2.1 The Focus Area</w:t>
            </w:r>
            <w:r>
              <w:rPr>
                <w:noProof/>
                <w:webHidden/>
              </w:rPr>
              <w:tab/>
            </w:r>
            <w:r>
              <w:rPr>
                <w:noProof/>
                <w:webHidden/>
              </w:rPr>
              <w:fldChar w:fldCharType="begin"/>
            </w:r>
            <w:r>
              <w:rPr>
                <w:noProof/>
                <w:webHidden/>
              </w:rPr>
              <w:instrText xml:space="preserve"> PAGEREF _Toc188295277 \h </w:instrText>
            </w:r>
            <w:r>
              <w:rPr>
                <w:noProof/>
                <w:webHidden/>
              </w:rPr>
            </w:r>
            <w:r>
              <w:rPr>
                <w:noProof/>
                <w:webHidden/>
              </w:rPr>
              <w:fldChar w:fldCharType="separate"/>
            </w:r>
            <w:r>
              <w:rPr>
                <w:noProof/>
                <w:webHidden/>
              </w:rPr>
              <w:t>4</w:t>
            </w:r>
            <w:r>
              <w:rPr>
                <w:noProof/>
                <w:webHidden/>
              </w:rPr>
              <w:fldChar w:fldCharType="end"/>
            </w:r>
          </w:hyperlink>
        </w:p>
        <w:p w14:paraId="0244C04B" w14:textId="0ED4D840" w:rsidR="0072348B" w:rsidRDefault="0072348B">
          <w:pPr>
            <w:pStyle w:val="TOC2"/>
            <w:tabs>
              <w:tab w:val="right" w:leader="dot" w:pos="9350"/>
            </w:tabs>
            <w:rPr>
              <w:rFonts w:asciiTheme="minorHAnsi" w:eastAsiaTheme="minorEastAsia" w:hAnsiTheme="minorHAnsi"/>
              <w:noProof/>
              <w:sz w:val="24"/>
              <w:szCs w:val="24"/>
            </w:rPr>
          </w:pPr>
          <w:hyperlink w:anchor="_Toc188295278" w:history="1">
            <w:r w:rsidRPr="00E2106C">
              <w:rPr>
                <w:rStyle w:val="Hyperlink"/>
                <w:noProof/>
              </w:rPr>
              <w:t>2.2 Operational Efficiency and Crisis Adaptation</w:t>
            </w:r>
            <w:r>
              <w:rPr>
                <w:noProof/>
                <w:webHidden/>
              </w:rPr>
              <w:tab/>
            </w:r>
            <w:r>
              <w:rPr>
                <w:noProof/>
                <w:webHidden/>
              </w:rPr>
              <w:fldChar w:fldCharType="begin"/>
            </w:r>
            <w:r>
              <w:rPr>
                <w:noProof/>
                <w:webHidden/>
              </w:rPr>
              <w:instrText xml:space="preserve"> PAGEREF _Toc188295278 \h </w:instrText>
            </w:r>
            <w:r>
              <w:rPr>
                <w:noProof/>
                <w:webHidden/>
              </w:rPr>
            </w:r>
            <w:r>
              <w:rPr>
                <w:noProof/>
                <w:webHidden/>
              </w:rPr>
              <w:fldChar w:fldCharType="separate"/>
            </w:r>
            <w:r>
              <w:rPr>
                <w:noProof/>
                <w:webHidden/>
              </w:rPr>
              <w:t>4</w:t>
            </w:r>
            <w:r>
              <w:rPr>
                <w:noProof/>
                <w:webHidden/>
              </w:rPr>
              <w:fldChar w:fldCharType="end"/>
            </w:r>
          </w:hyperlink>
        </w:p>
        <w:p w14:paraId="2291BE49" w14:textId="5398A6EC" w:rsidR="0072348B" w:rsidRDefault="0072348B">
          <w:pPr>
            <w:pStyle w:val="TOC2"/>
            <w:tabs>
              <w:tab w:val="right" w:leader="dot" w:pos="9350"/>
            </w:tabs>
            <w:rPr>
              <w:rFonts w:asciiTheme="minorHAnsi" w:eastAsiaTheme="minorEastAsia" w:hAnsiTheme="minorHAnsi"/>
              <w:noProof/>
              <w:sz w:val="24"/>
              <w:szCs w:val="24"/>
            </w:rPr>
          </w:pPr>
          <w:hyperlink w:anchor="_Toc188295279" w:history="1">
            <w:r w:rsidRPr="00E2106C">
              <w:rPr>
                <w:rStyle w:val="Hyperlink"/>
                <w:noProof/>
              </w:rPr>
              <w:t>2.3 Customer Engagement</w:t>
            </w:r>
            <w:r>
              <w:rPr>
                <w:noProof/>
                <w:webHidden/>
              </w:rPr>
              <w:tab/>
            </w:r>
            <w:r>
              <w:rPr>
                <w:noProof/>
                <w:webHidden/>
              </w:rPr>
              <w:fldChar w:fldCharType="begin"/>
            </w:r>
            <w:r>
              <w:rPr>
                <w:noProof/>
                <w:webHidden/>
              </w:rPr>
              <w:instrText xml:space="preserve"> PAGEREF _Toc188295279 \h </w:instrText>
            </w:r>
            <w:r>
              <w:rPr>
                <w:noProof/>
                <w:webHidden/>
              </w:rPr>
            </w:r>
            <w:r>
              <w:rPr>
                <w:noProof/>
                <w:webHidden/>
              </w:rPr>
              <w:fldChar w:fldCharType="separate"/>
            </w:r>
            <w:r>
              <w:rPr>
                <w:noProof/>
                <w:webHidden/>
              </w:rPr>
              <w:t>4</w:t>
            </w:r>
            <w:r>
              <w:rPr>
                <w:noProof/>
                <w:webHidden/>
              </w:rPr>
              <w:fldChar w:fldCharType="end"/>
            </w:r>
          </w:hyperlink>
        </w:p>
        <w:p w14:paraId="4C3DC379" w14:textId="54D7BB3F" w:rsidR="0072348B" w:rsidRDefault="0072348B">
          <w:pPr>
            <w:pStyle w:val="TOC2"/>
            <w:tabs>
              <w:tab w:val="right" w:leader="dot" w:pos="9350"/>
            </w:tabs>
            <w:rPr>
              <w:rFonts w:asciiTheme="minorHAnsi" w:eastAsiaTheme="minorEastAsia" w:hAnsiTheme="minorHAnsi"/>
              <w:noProof/>
              <w:sz w:val="24"/>
              <w:szCs w:val="24"/>
            </w:rPr>
          </w:pPr>
          <w:hyperlink w:anchor="_Toc188295280" w:history="1">
            <w:r w:rsidRPr="00E2106C">
              <w:rPr>
                <w:rStyle w:val="Hyperlink"/>
                <w:noProof/>
              </w:rPr>
              <w:t>2.4 Sustainability Integration</w:t>
            </w:r>
            <w:r>
              <w:rPr>
                <w:noProof/>
                <w:webHidden/>
              </w:rPr>
              <w:tab/>
            </w:r>
            <w:r>
              <w:rPr>
                <w:noProof/>
                <w:webHidden/>
              </w:rPr>
              <w:fldChar w:fldCharType="begin"/>
            </w:r>
            <w:r>
              <w:rPr>
                <w:noProof/>
                <w:webHidden/>
              </w:rPr>
              <w:instrText xml:space="preserve"> PAGEREF _Toc188295280 \h </w:instrText>
            </w:r>
            <w:r>
              <w:rPr>
                <w:noProof/>
                <w:webHidden/>
              </w:rPr>
            </w:r>
            <w:r>
              <w:rPr>
                <w:noProof/>
                <w:webHidden/>
              </w:rPr>
              <w:fldChar w:fldCharType="separate"/>
            </w:r>
            <w:r>
              <w:rPr>
                <w:noProof/>
                <w:webHidden/>
              </w:rPr>
              <w:t>5</w:t>
            </w:r>
            <w:r>
              <w:rPr>
                <w:noProof/>
                <w:webHidden/>
              </w:rPr>
              <w:fldChar w:fldCharType="end"/>
            </w:r>
          </w:hyperlink>
        </w:p>
        <w:p w14:paraId="7880D856" w14:textId="09D9F7A6" w:rsidR="0072348B" w:rsidRDefault="0072348B">
          <w:pPr>
            <w:pStyle w:val="TOC2"/>
            <w:tabs>
              <w:tab w:val="right" w:leader="dot" w:pos="9350"/>
            </w:tabs>
            <w:rPr>
              <w:rFonts w:asciiTheme="minorHAnsi" w:eastAsiaTheme="minorEastAsia" w:hAnsiTheme="minorHAnsi"/>
              <w:noProof/>
              <w:sz w:val="24"/>
              <w:szCs w:val="24"/>
            </w:rPr>
          </w:pPr>
          <w:hyperlink w:anchor="_Toc188295281" w:history="1">
            <w:r w:rsidRPr="00E2106C">
              <w:rPr>
                <w:rStyle w:val="Hyperlink"/>
                <w:noProof/>
              </w:rPr>
              <w:t>2.5 Challenges and Limitations</w:t>
            </w:r>
            <w:r>
              <w:rPr>
                <w:noProof/>
                <w:webHidden/>
              </w:rPr>
              <w:tab/>
            </w:r>
            <w:r>
              <w:rPr>
                <w:noProof/>
                <w:webHidden/>
              </w:rPr>
              <w:fldChar w:fldCharType="begin"/>
            </w:r>
            <w:r>
              <w:rPr>
                <w:noProof/>
                <w:webHidden/>
              </w:rPr>
              <w:instrText xml:space="preserve"> PAGEREF _Toc188295281 \h </w:instrText>
            </w:r>
            <w:r>
              <w:rPr>
                <w:noProof/>
                <w:webHidden/>
              </w:rPr>
            </w:r>
            <w:r>
              <w:rPr>
                <w:noProof/>
                <w:webHidden/>
              </w:rPr>
              <w:fldChar w:fldCharType="separate"/>
            </w:r>
            <w:r>
              <w:rPr>
                <w:noProof/>
                <w:webHidden/>
              </w:rPr>
              <w:t>5</w:t>
            </w:r>
            <w:r>
              <w:rPr>
                <w:noProof/>
                <w:webHidden/>
              </w:rPr>
              <w:fldChar w:fldCharType="end"/>
            </w:r>
          </w:hyperlink>
        </w:p>
        <w:p w14:paraId="01F86437" w14:textId="081C7775" w:rsidR="0072348B" w:rsidRDefault="0072348B">
          <w:pPr>
            <w:pStyle w:val="TOC1"/>
            <w:tabs>
              <w:tab w:val="right" w:leader="dot" w:pos="9350"/>
            </w:tabs>
            <w:rPr>
              <w:rFonts w:asciiTheme="minorHAnsi" w:eastAsiaTheme="minorEastAsia" w:hAnsiTheme="minorHAnsi"/>
              <w:noProof/>
              <w:sz w:val="24"/>
              <w:szCs w:val="24"/>
            </w:rPr>
          </w:pPr>
          <w:hyperlink w:anchor="_Toc188295282" w:history="1">
            <w:r w:rsidRPr="00E2106C">
              <w:rPr>
                <w:rStyle w:val="Hyperlink"/>
                <w:noProof/>
              </w:rPr>
              <w:t>3. Methodology</w:t>
            </w:r>
            <w:r>
              <w:rPr>
                <w:noProof/>
                <w:webHidden/>
              </w:rPr>
              <w:tab/>
            </w:r>
            <w:r>
              <w:rPr>
                <w:noProof/>
                <w:webHidden/>
              </w:rPr>
              <w:fldChar w:fldCharType="begin"/>
            </w:r>
            <w:r>
              <w:rPr>
                <w:noProof/>
                <w:webHidden/>
              </w:rPr>
              <w:instrText xml:space="preserve"> PAGEREF _Toc188295282 \h </w:instrText>
            </w:r>
            <w:r>
              <w:rPr>
                <w:noProof/>
                <w:webHidden/>
              </w:rPr>
            </w:r>
            <w:r>
              <w:rPr>
                <w:noProof/>
                <w:webHidden/>
              </w:rPr>
              <w:fldChar w:fldCharType="separate"/>
            </w:r>
            <w:r>
              <w:rPr>
                <w:noProof/>
                <w:webHidden/>
              </w:rPr>
              <w:t>5</w:t>
            </w:r>
            <w:r>
              <w:rPr>
                <w:noProof/>
                <w:webHidden/>
              </w:rPr>
              <w:fldChar w:fldCharType="end"/>
            </w:r>
          </w:hyperlink>
        </w:p>
        <w:p w14:paraId="312946F5" w14:textId="63272FA4" w:rsidR="0072348B" w:rsidRDefault="0072348B">
          <w:pPr>
            <w:pStyle w:val="TOC2"/>
            <w:tabs>
              <w:tab w:val="right" w:leader="dot" w:pos="9350"/>
            </w:tabs>
            <w:rPr>
              <w:rFonts w:asciiTheme="minorHAnsi" w:eastAsiaTheme="minorEastAsia" w:hAnsiTheme="minorHAnsi"/>
              <w:noProof/>
              <w:sz w:val="24"/>
              <w:szCs w:val="24"/>
            </w:rPr>
          </w:pPr>
          <w:hyperlink w:anchor="_Toc188295283" w:history="1">
            <w:r w:rsidRPr="00E2106C">
              <w:rPr>
                <w:rStyle w:val="Hyperlink"/>
                <w:noProof/>
              </w:rPr>
              <w:t>3.1 Data Collection Procedures</w:t>
            </w:r>
            <w:r>
              <w:rPr>
                <w:noProof/>
                <w:webHidden/>
              </w:rPr>
              <w:tab/>
            </w:r>
            <w:r>
              <w:rPr>
                <w:noProof/>
                <w:webHidden/>
              </w:rPr>
              <w:fldChar w:fldCharType="begin"/>
            </w:r>
            <w:r>
              <w:rPr>
                <w:noProof/>
                <w:webHidden/>
              </w:rPr>
              <w:instrText xml:space="preserve"> PAGEREF _Toc188295283 \h </w:instrText>
            </w:r>
            <w:r>
              <w:rPr>
                <w:noProof/>
                <w:webHidden/>
              </w:rPr>
            </w:r>
            <w:r>
              <w:rPr>
                <w:noProof/>
                <w:webHidden/>
              </w:rPr>
              <w:fldChar w:fldCharType="separate"/>
            </w:r>
            <w:r>
              <w:rPr>
                <w:noProof/>
                <w:webHidden/>
              </w:rPr>
              <w:t>6</w:t>
            </w:r>
            <w:r>
              <w:rPr>
                <w:noProof/>
                <w:webHidden/>
              </w:rPr>
              <w:fldChar w:fldCharType="end"/>
            </w:r>
          </w:hyperlink>
        </w:p>
        <w:p w14:paraId="1793E898" w14:textId="0264065B" w:rsidR="0072348B" w:rsidRDefault="0072348B">
          <w:pPr>
            <w:pStyle w:val="TOC2"/>
            <w:tabs>
              <w:tab w:val="right" w:leader="dot" w:pos="9350"/>
            </w:tabs>
            <w:rPr>
              <w:rFonts w:asciiTheme="minorHAnsi" w:eastAsiaTheme="minorEastAsia" w:hAnsiTheme="minorHAnsi"/>
              <w:noProof/>
              <w:sz w:val="24"/>
              <w:szCs w:val="24"/>
            </w:rPr>
          </w:pPr>
          <w:hyperlink w:anchor="_Toc188295284" w:history="1">
            <w:r w:rsidRPr="00E2106C">
              <w:rPr>
                <w:rStyle w:val="Hyperlink"/>
                <w:noProof/>
              </w:rPr>
              <w:t>3.2 Analytical Techniques</w:t>
            </w:r>
            <w:r>
              <w:rPr>
                <w:noProof/>
                <w:webHidden/>
              </w:rPr>
              <w:tab/>
            </w:r>
            <w:r>
              <w:rPr>
                <w:noProof/>
                <w:webHidden/>
              </w:rPr>
              <w:fldChar w:fldCharType="begin"/>
            </w:r>
            <w:r>
              <w:rPr>
                <w:noProof/>
                <w:webHidden/>
              </w:rPr>
              <w:instrText xml:space="preserve"> PAGEREF _Toc188295284 \h </w:instrText>
            </w:r>
            <w:r>
              <w:rPr>
                <w:noProof/>
                <w:webHidden/>
              </w:rPr>
            </w:r>
            <w:r>
              <w:rPr>
                <w:noProof/>
                <w:webHidden/>
              </w:rPr>
              <w:fldChar w:fldCharType="separate"/>
            </w:r>
            <w:r>
              <w:rPr>
                <w:noProof/>
                <w:webHidden/>
              </w:rPr>
              <w:t>6</w:t>
            </w:r>
            <w:r>
              <w:rPr>
                <w:noProof/>
                <w:webHidden/>
              </w:rPr>
              <w:fldChar w:fldCharType="end"/>
            </w:r>
          </w:hyperlink>
        </w:p>
        <w:p w14:paraId="204ED38E" w14:textId="4D95732E" w:rsidR="0072348B" w:rsidRDefault="0072348B">
          <w:pPr>
            <w:pStyle w:val="TOC2"/>
            <w:tabs>
              <w:tab w:val="right" w:leader="dot" w:pos="9350"/>
            </w:tabs>
            <w:rPr>
              <w:rFonts w:asciiTheme="minorHAnsi" w:eastAsiaTheme="minorEastAsia" w:hAnsiTheme="minorHAnsi"/>
              <w:noProof/>
              <w:sz w:val="24"/>
              <w:szCs w:val="24"/>
            </w:rPr>
          </w:pPr>
          <w:hyperlink w:anchor="_Toc188295285" w:history="1">
            <w:r w:rsidRPr="00E2106C">
              <w:rPr>
                <w:rStyle w:val="Hyperlink"/>
                <w:noProof/>
              </w:rPr>
              <w:t>3.3 Frameworks</w:t>
            </w:r>
            <w:r>
              <w:rPr>
                <w:noProof/>
                <w:webHidden/>
              </w:rPr>
              <w:tab/>
            </w:r>
            <w:r>
              <w:rPr>
                <w:noProof/>
                <w:webHidden/>
              </w:rPr>
              <w:fldChar w:fldCharType="begin"/>
            </w:r>
            <w:r>
              <w:rPr>
                <w:noProof/>
                <w:webHidden/>
              </w:rPr>
              <w:instrText xml:space="preserve"> PAGEREF _Toc188295285 \h </w:instrText>
            </w:r>
            <w:r>
              <w:rPr>
                <w:noProof/>
                <w:webHidden/>
              </w:rPr>
            </w:r>
            <w:r>
              <w:rPr>
                <w:noProof/>
                <w:webHidden/>
              </w:rPr>
              <w:fldChar w:fldCharType="separate"/>
            </w:r>
            <w:r>
              <w:rPr>
                <w:noProof/>
                <w:webHidden/>
              </w:rPr>
              <w:t>6</w:t>
            </w:r>
            <w:r>
              <w:rPr>
                <w:noProof/>
                <w:webHidden/>
              </w:rPr>
              <w:fldChar w:fldCharType="end"/>
            </w:r>
          </w:hyperlink>
        </w:p>
        <w:p w14:paraId="0B16BB3E" w14:textId="1AB65D87" w:rsidR="0072348B" w:rsidRDefault="0072348B">
          <w:pPr>
            <w:pStyle w:val="TOC1"/>
            <w:tabs>
              <w:tab w:val="right" w:leader="dot" w:pos="9350"/>
            </w:tabs>
            <w:rPr>
              <w:rFonts w:asciiTheme="minorHAnsi" w:eastAsiaTheme="minorEastAsia" w:hAnsiTheme="minorHAnsi"/>
              <w:noProof/>
              <w:sz w:val="24"/>
              <w:szCs w:val="24"/>
            </w:rPr>
          </w:pPr>
          <w:hyperlink w:anchor="_Toc188295286" w:history="1">
            <w:r w:rsidRPr="00E2106C">
              <w:rPr>
                <w:rStyle w:val="Hyperlink"/>
                <w:noProof/>
              </w:rPr>
              <w:t>4. Theme Impact Analysis: The Role of Technology in Hospitality Recovery and Resilience</w:t>
            </w:r>
            <w:r>
              <w:rPr>
                <w:noProof/>
                <w:webHidden/>
              </w:rPr>
              <w:tab/>
            </w:r>
            <w:r>
              <w:rPr>
                <w:noProof/>
                <w:webHidden/>
              </w:rPr>
              <w:fldChar w:fldCharType="begin"/>
            </w:r>
            <w:r>
              <w:rPr>
                <w:noProof/>
                <w:webHidden/>
              </w:rPr>
              <w:instrText xml:space="preserve"> PAGEREF _Toc188295286 \h </w:instrText>
            </w:r>
            <w:r>
              <w:rPr>
                <w:noProof/>
                <w:webHidden/>
              </w:rPr>
            </w:r>
            <w:r>
              <w:rPr>
                <w:noProof/>
                <w:webHidden/>
              </w:rPr>
              <w:fldChar w:fldCharType="separate"/>
            </w:r>
            <w:r>
              <w:rPr>
                <w:noProof/>
                <w:webHidden/>
              </w:rPr>
              <w:t>6</w:t>
            </w:r>
            <w:r>
              <w:rPr>
                <w:noProof/>
                <w:webHidden/>
              </w:rPr>
              <w:fldChar w:fldCharType="end"/>
            </w:r>
          </w:hyperlink>
        </w:p>
        <w:p w14:paraId="0219E609" w14:textId="087C5547" w:rsidR="0072348B" w:rsidRDefault="0072348B">
          <w:pPr>
            <w:pStyle w:val="TOC2"/>
            <w:tabs>
              <w:tab w:val="right" w:leader="dot" w:pos="9350"/>
            </w:tabs>
            <w:rPr>
              <w:rFonts w:asciiTheme="minorHAnsi" w:eastAsiaTheme="minorEastAsia" w:hAnsiTheme="minorHAnsi"/>
              <w:noProof/>
              <w:sz w:val="24"/>
              <w:szCs w:val="24"/>
            </w:rPr>
          </w:pPr>
          <w:hyperlink w:anchor="_Toc188295287" w:history="1">
            <w:r w:rsidRPr="00E2106C">
              <w:rPr>
                <w:rStyle w:val="Hyperlink"/>
                <w:noProof/>
              </w:rPr>
              <w:t>4.1 Political Impacts</w:t>
            </w:r>
            <w:r>
              <w:rPr>
                <w:noProof/>
                <w:webHidden/>
              </w:rPr>
              <w:tab/>
            </w:r>
            <w:r>
              <w:rPr>
                <w:noProof/>
                <w:webHidden/>
              </w:rPr>
              <w:fldChar w:fldCharType="begin"/>
            </w:r>
            <w:r>
              <w:rPr>
                <w:noProof/>
                <w:webHidden/>
              </w:rPr>
              <w:instrText xml:space="preserve"> PAGEREF _Toc188295287 \h </w:instrText>
            </w:r>
            <w:r>
              <w:rPr>
                <w:noProof/>
                <w:webHidden/>
              </w:rPr>
            </w:r>
            <w:r>
              <w:rPr>
                <w:noProof/>
                <w:webHidden/>
              </w:rPr>
              <w:fldChar w:fldCharType="separate"/>
            </w:r>
            <w:r>
              <w:rPr>
                <w:noProof/>
                <w:webHidden/>
              </w:rPr>
              <w:t>6</w:t>
            </w:r>
            <w:r>
              <w:rPr>
                <w:noProof/>
                <w:webHidden/>
              </w:rPr>
              <w:fldChar w:fldCharType="end"/>
            </w:r>
          </w:hyperlink>
        </w:p>
        <w:p w14:paraId="369A96B3" w14:textId="41B846D8" w:rsidR="0072348B" w:rsidRDefault="0072348B">
          <w:pPr>
            <w:pStyle w:val="TOC2"/>
            <w:tabs>
              <w:tab w:val="right" w:leader="dot" w:pos="9350"/>
            </w:tabs>
            <w:rPr>
              <w:rFonts w:asciiTheme="minorHAnsi" w:eastAsiaTheme="minorEastAsia" w:hAnsiTheme="minorHAnsi"/>
              <w:noProof/>
              <w:sz w:val="24"/>
              <w:szCs w:val="24"/>
            </w:rPr>
          </w:pPr>
          <w:hyperlink w:anchor="_Toc188295288" w:history="1">
            <w:r w:rsidRPr="00E2106C">
              <w:rPr>
                <w:rStyle w:val="Hyperlink"/>
                <w:noProof/>
              </w:rPr>
              <w:t>4.2 Economic Impacts</w:t>
            </w:r>
            <w:r>
              <w:rPr>
                <w:noProof/>
                <w:webHidden/>
              </w:rPr>
              <w:tab/>
            </w:r>
            <w:r>
              <w:rPr>
                <w:noProof/>
                <w:webHidden/>
              </w:rPr>
              <w:fldChar w:fldCharType="begin"/>
            </w:r>
            <w:r>
              <w:rPr>
                <w:noProof/>
                <w:webHidden/>
              </w:rPr>
              <w:instrText xml:space="preserve"> PAGEREF _Toc188295288 \h </w:instrText>
            </w:r>
            <w:r>
              <w:rPr>
                <w:noProof/>
                <w:webHidden/>
              </w:rPr>
            </w:r>
            <w:r>
              <w:rPr>
                <w:noProof/>
                <w:webHidden/>
              </w:rPr>
              <w:fldChar w:fldCharType="separate"/>
            </w:r>
            <w:r>
              <w:rPr>
                <w:noProof/>
                <w:webHidden/>
              </w:rPr>
              <w:t>6</w:t>
            </w:r>
            <w:r>
              <w:rPr>
                <w:noProof/>
                <w:webHidden/>
              </w:rPr>
              <w:fldChar w:fldCharType="end"/>
            </w:r>
          </w:hyperlink>
        </w:p>
        <w:p w14:paraId="63942A0B" w14:textId="576C24D4" w:rsidR="0072348B" w:rsidRDefault="0072348B">
          <w:pPr>
            <w:pStyle w:val="TOC2"/>
            <w:tabs>
              <w:tab w:val="right" w:leader="dot" w:pos="9350"/>
            </w:tabs>
            <w:rPr>
              <w:rFonts w:asciiTheme="minorHAnsi" w:eastAsiaTheme="minorEastAsia" w:hAnsiTheme="minorHAnsi"/>
              <w:noProof/>
              <w:sz w:val="24"/>
              <w:szCs w:val="24"/>
            </w:rPr>
          </w:pPr>
          <w:hyperlink w:anchor="_Toc188295289" w:history="1">
            <w:r w:rsidRPr="00E2106C">
              <w:rPr>
                <w:rStyle w:val="Hyperlink"/>
                <w:noProof/>
              </w:rPr>
              <w:t>4.3 Social Impacts</w:t>
            </w:r>
            <w:r>
              <w:rPr>
                <w:noProof/>
                <w:webHidden/>
              </w:rPr>
              <w:tab/>
            </w:r>
            <w:r>
              <w:rPr>
                <w:noProof/>
                <w:webHidden/>
              </w:rPr>
              <w:fldChar w:fldCharType="begin"/>
            </w:r>
            <w:r>
              <w:rPr>
                <w:noProof/>
                <w:webHidden/>
              </w:rPr>
              <w:instrText xml:space="preserve"> PAGEREF _Toc188295289 \h </w:instrText>
            </w:r>
            <w:r>
              <w:rPr>
                <w:noProof/>
                <w:webHidden/>
              </w:rPr>
            </w:r>
            <w:r>
              <w:rPr>
                <w:noProof/>
                <w:webHidden/>
              </w:rPr>
              <w:fldChar w:fldCharType="separate"/>
            </w:r>
            <w:r>
              <w:rPr>
                <w:noProof/>
                <w:webHidden/>
              </w:rPr>
              <w:t>7</w:t>
            </w:r>
            <w:r>
              <w:rPr>
                <w:noProof/>
                <w:webHidden/>
              </w:rPr>
              <w:fldChar w:fldCharType="end"/>
            </w:r>
          </w:hyperlink>
        </w:p>
        <w:p w14:paraId="461DD0BF" w14:textId="1710598D" w:rsidR="0072348B" w:rsidRDefault="0072348B">
          <w:pPr>
            <w:pStyle w:val="TOC2"/>
            <w:tabs>
              <w:tab w:val="right" w:leader="dot" w:pos="9350"/>
            </w:tabs>
            <w:rPr>
              <w:rFonts w:asciiTheme="minorHAnsi" w:eastAsiaTheme="minorEastAsia" w:hAnsiTheme="minorHAnsi"/>
              <w:noProof/>
              <w:sz w:val="24"/>
              <w:szCs w:val="24"/>
            </w:rPr>
          </w:pPr>
          <w:hyperlink w:anchor="_Toc188295290" w:history="1">
            <w:r w:rsidRPr="00E2106C">
              <w:rPr>
                <w:rStyle w:val="Hyperlink"/>
                <w:noProof/>
              </w:rPr>
              <w:t>4.4 Technological Impacts</w:t>
            </w:r>
            <w:r>
              <w:rPr>
                <w:noProof/>
                <w:webHidden/>
              </w:rPr>
              <w:tab/>
            </w:r>
            <w:r>
              <w:rPr>
                <w:noProof/>
                <w:webHidden/>
              </w:rPr>
              <w:fldChar w:fldCharType="begin"/>
            </w:r>
            <w:r>
              <w:rPr>
                <w:noProof/>
                <w:webHidden/>
              </w:rPr>
              <w:instrText xml:space="preserve"> PAGEREF _Toc188295290 \h </w:instrText>
            </w:r>
            <w:r>
              <w:rPr>
                <w:noProof/>
                <w:webHidden/>
              </w:rPr>
            </w:r>
            <w:r>
              <w:rPr>
                <w:noProof/>
                <w:webHidden/>
              </w:rPr>
              <w:fldChar w:fldCharType="separate"/>
            </w:r>
            <w:r>
              <w:rPr>
                <w:noProof/>
                <w:webHidden/>
              </w:rPr>
              <w:t>7</w:t>
            </w:r>
            <w:r>
              <w:rPr>
                <w:noProof/>
                <w:webHidden/>
              </w:rPr>
              <w:fldChar w:fldCharType="end"/>
            </w:r>
          </w:hyperlink>
        </w:p>
        <w:p w14:paraId="00DE06AF" w14:textId="12D5144D" w:rsidR="0072348B" w:rsidRDefault="0072348B">
          <w:pPr>
            <w:pStyle w:val="TOC2"/>
            <w:tabs>
              <w:tab w:val="right" w:leader="dot" w:pos="9350"/>
            </w:tabs>
            <w:rPr>
              <w:rFonts w:asciiTheme="minorHAnsi" w:eastAsiaTheme="minorEastAsia" w:hAnsiTheme="minorHAnsi"/>
              <w:noProof/>
              <w:sz w:val="24"/>
              <w:szCs w:val="24"/>
            </w:rPr>
          </w:pPr>
          <w:hyperlink w:anchor="_Toc188295291" w:history="1">
            <w:r w:rsidRPr="00E2106C">
              <w:rPr>
                <w:rStyle w:val="Hyperlink"/>
                <w:noProof/>
              </w:rPr>
              <w:t>4.5 Industry Responses: Examples, Strengths, and Limitations</w:t>
            </w:r>
            <w:r>
              <w:rPr>
                <w:noProof/>
                <w:webHidden/>
              </w:rPr>
              <w:tab/>
            </w:r>
            <w:r>
              <w:rPr>
                <w:noProof/>
                <w:webHidden/>
              </w:rPr>
              <w:fldChar w:fldCharType="begin"/>
            </w:r>
            <w:r>
              <w:rPr>
                <w:noProof/>
                <w:webHidden/>
              </w:rPr>
              <w:instrText xml:space="preserve"> PAGEREF _Toc188295291 \h </w:instrText>
            </w:r>
            <w:r>
              <w:rPr>
                <w:noProof/>
                <w:webHidden/>
              </w:rPr>
            </w:r>
            <w:r>
              <w:rPr>
                <w:noProof/>
                <w:webHidden/>
              </w:rPr>
              <w:fldChar w:fldCharType="separate"/>
            </w:r>
            <w:r>
              <w:rPr>
                <w:noProof/>
                <w:webHidden/>
              </w:rPr>
              <w:t>7</w:t>
            </w:r>
            <w:r>
              <w:rPr>
                <w:noProof/>
                <w:webHidden/>
              </w:rPr>
              <w:fldChar w:fldCharType="end"/>
            </w:r>
          </w:hyperlink>
        </w:p>
        <w:p w14:paraId="60B30C23" w14:textId="0E63607F" w:rsidR="0072348B" w:rsidRDefault="0072348B">
          <w:pPr>
            <w:pStyle w:val="TOC1"/>
            <w:tabs>
              <w:tab w:val="right" w:leader="dot" w:pos="9350"/>
            </w:tabs>
            <w:rPr>
              <w:rFonts w:asciiTheme="minorHAnsi" w:eastAsiaTheme="minorEastAsia" w:hAnsiTheme="minorHAnsi"/>
              <w:noProof/>
              <w:sz w:val="24"/>
              <w:szCs w:val="24"/>
            </w:rPr>
          </w:pPr>
          <w:hyperlink w:anchor="_Toc188295292" w:history="1">
            <w:r w:rsidRPr="00E2106C">
              <w:rPr>
                <w:rStyle w:val="Hyperlink"/>
                <w:noProof/>
              </w:rPr>
              <w:t>5. Conclusion</w:t>
            </w:r>
            <w:r>
              <w:rPr>
                <w:noProof/>
                <w:webHidden/>
              </w:rPr>
              <w:tab/>
            </w:r>
            <w:r>
              <w:rPr>
                <w:noProof/>
                <w:webHidden/>
              </w:rPr>
              <w:fldChar w:fldCharType="begin"/>
            </w:r>
            <w:r>
              <w:rPr>
                <w:noProof/>
                <w:webHidden/>
              </w:rPr>
              <w:instrText xml:space="preserve"> PAGEREF _Toc188295292 \h </w:instrText>
            </w:r>
            <w:r>
              <w:rPr>
                <w:noProof/>
                <w:webHidden/>
              </w:rPr>
            </w:r>
            <w:r>
              <w:rPr>
                <w:noProof/>
                <w:webHidden/>
              </w:rPr>
              <w:fldChar w:fldCharType="separate"/>
            </w:r>
            <w:r>
              <w:rPr>
                <w:noProof/>
                <w:webHidden/>
              </w:rPr>
              <w:t>8</w:t>
            </w:r>
            <w:r>
              <w:rPr>
                <w:noProof/>
                <w:webHidden/>
              </w:rPr>
              <w:fldChar w:fldCharType="end"/>
            </w:r>
          </w:hyperlink>
        </w:p>
        <w:p w14:paraId="4FE58D22" w14:textId="1F62BDBE" w:rsidR="0072348B" w:rsidRDefault="0072348B">
          <w:pPr>
            <w:pStyle w:val="TOC1"/>
            <w:tabs>
              <w:tab w:val="right" w:leader="dot" w:pos="9350"/>
            </w:tabs>
            <w:rPr>
              <w:rFonts w:asciiTheme="minorHAnsi" w:eastAsiaTheme="minorEastAsia" w:hAnsiTheme="minorHAnsi"/>
              <w:noProof/>
              <w:sz w:val="24"/>
              <w:szCs w:val="24"/>
            </w:rPr>
          </w:pPr>
          <w:hyperlink w:anchor="_Toc188295293" w:history="1">
            <w:r w:rsidRPr="00E2106C">
              <w:rPr>
                <w:rStyle w:val="Hyperlink"/>
                <w:noProof/>
              </w:rPr>
              <w:t>6.  Recommendations</w:t>
            </w:r>
            <w:r>
              <w:rPr>
                <w:noProof/>
                <w:webHidden/>
              </w:rPr>
              <w:tab/>
            </w:r>
            <w:r>
              <w:rPr>
                <w:noProof/>
                <w:webHidden/>
              </w:rPr>
              <w:fldChar w:fldCharType="begin"/>
            </w:r>
            <w:r>
              <w:rPr>
                <w:noProof/>
                <w:webHidden/>
              </w:rPr>
              <w:instrText xml:space="preserve"> PAGEREF _Toc188295293 \h </w:instrText>
            </w:r>
            <w:r>
              <w:rPr>
                <w:noProof/>
                <w:webHidden/>
              </w:rPr>
            </w:r>
            <w:r>
              <w:rPr>
                <w:noProof/>
                <w:webHidden/>
              </w:rPr>
              <w:fldChar w:fldCharType="separate"/>
            </w:r>
            <w:r>
              <w:rPr>
                <w:noProof/>
                <w:webHidden/>
              </w:rPr>
              <w:t>8</w:t>
            </w:r>
            <w:r>
              <w:rPr>
                <w:noProof/>
                <w:webHidden/>
              </w:rPr>
              <w:fldChar w:fldCharType="end"/>
            </w:r>
          </w:hyperlink>
        </w:p>
        <w:p w14:paraId="34641E4E" w14:textId="55FE7B2F" w:rsidR="0072348B" w:rsidRDefault="0072348B">
          <w:pPr>
            <w:pStyle w:val="TOC2"/>
            <w:tabs>
              <w:tab w:val="right" w:leader="dot" w:pos="9350"/>
            </w:tabs>
            <w:rPr>
              <w:rFonts w:asciiTheme="minorHAnsi" w:eastAsiaTheme="minorEastAsia" w:hAnsiTheme="minorHAnsi"/>
              <w:noProof/>
              <w:sz w:val="24"/>
              <w:szCs w:val="24"/>
            </w:rPr>
          </w:pPr>
          <w:hyperlink w:anchor="_Toc188295294" w:history="1">
            <w:r w:rsidRPr="00E2106C">
              <w:rPr>
                <w:rStyle w:val="Hyperlink"/>
                <w:noProof/>
              </w:rPr>
              <w:t>6.1 Investment in Accessible Technology</w:t>
            </w:r>
            <w:r>
              <w:rPr>
                <w:noProof/>
                <w:webHidden/>
              </w:rPr>
              <w:tab/>
            </w:r>
            <w:r>
              <w:rPr>
                <w:noProof/>
                <w:webHidden/>
              </w:rPr>
              <w:fldChar w:fldCharType="begin"/>
            </w:r>
            <w:r>
              <w:rPr>
                <w:noProof/>
                <w:webHidden/>
              </w:rPr>
              <w:instrText xml:space="preserve"> PAGEREF _Toc188295294 \h </w:instrText>
            </w:r>
            <w:r>
              <w:rPr>
                <w:noProof/>
                <w:webHidden/>
              </w:rPr>
            </w:r>
            <w:r>
              <w:rPr>
                <w:noProof/>
                <w:webHidden/>
              </w:rPr>
              <w:fldChar w:fldCharType="separate"/>
            </w:r>
            <w:r>
              <w:rPr>
                <w:noProof/>
                <w:webHidden/>
              </w:rPr>
              <w:t>8</w:t>
            </w:r>
            <w:r>
              <w:rPr>
                <w:noProof/>
                <w:webHidden/>
              </w:rPr>
              <w:fldChar w:fldCharType="end"/>
            </w:r>
          </w:hyperlink>
        </w:p>
        <w:p w14:paraId="7FEB5EB7" w14:textId="07C91CA0" w:rsidR="0072348B" w:rsidRDefault="0072348B">
          <w:pPr>
            <w:pStyle w:val="TOC2"/>
            <w:tabs>
              <w:tab w:val="right" w:leader="dot" w:pos="9350"/>
            </w:tabs>
            <w:rPr>
              <w:rFonts w:asciiTheme="minorHAnsi" w:eastAsiaTheme="minorEastAsia" w:hAnsiTheme="minorHAnsi"/>
              <w:noProof/>
              <w:sz w:val="24"/>
              <w:szCs w:val="24"/>
            </w:rPr>
          </w:pPr>
          <w:hyperlink w:anchor="_Toc188295295" w:history="1">
            <w:r w:rsidRPr="00E2106C">
              <w:rPr>
                <w:rStyle w:val="Hyperlink"/>
                <w:noProof/>
              </w:rPr>
              <w:t>6.2. Workforce Development and Training</w:t>
            </w:r>
            <w:r>
              <w:rPr>
                <w:noProof/>
                <w:webHidden/>
              </w:rPr>
              <w:tab/>
            </w:r>
            <w:r>
              <w:rPr>
                <w:noProof/>
                <w:webHidden/>
              </w:rPr>
              <w:fldChar w:fldCharType="begin"/>
            </w:r>
            <w:r>
              <w:rPr>
                <w:noProof/>
                <w:webHidden/>
              </w:rPr>
              <w:instrText xml:space="preserve"> PAGEREF _Toc188295295 \h </w:instrText>
            </w:r>
            <w:r>
              <w:rPr>
                <w:noProof/>
                <w:webHidden/>
              </w:rPr>
            </w:r>
            <w:r>
              <w:rPr>
                <w:noProof/>
                <w:webHidden/>
              </w:rPr>
              <w:fldChar w:fldCharType="separate"/>
            </w:r>
            <w:r>
              <w:rPr>
                <w:noProof/>
                <w:webHidden/>
              </w:rPr>
              <w:t>8</w:t>
            </w:r>
            <w:r>
              <w:rPr>
                <w:noProof/>
                <w:webHidden/>
              </w:rPr>
              <w:fldChar w:fldCharType="end"/>
            </w:r>
          </w:hyperlink>
        </w:p>
        <w:p w14:paraId="039D7E28" w14:textId="5B728AD2" w:rsidR="0072348B" w:rsidRDefault="0072348B">
          <w:pPr>
            <w:pStyle w:val="TOC2"/>
            <w:tabs>
              <w:tab w:val="right" w:leader="dot" w:pos="9350"/>
            </w:tabs>
            <w:rPr>
              <w:rFonts w:asciiTheme="minorHAnsi" w:eastAsiaTheme="minorEastAsia" w:hAnsiTheme="minorHAnsi"/>
              <w:noProof/>
              <w:sz w:val="24"/>
              <w:szCs w:val="24"/>
            </w:rPr>
          </w:pPr>
          <w:hyperlink w:anchor="_Toc188295296" w:history="1">
            <w:r w:rsidRPr="00E2106C">
              <w:rPr>
                <w:rStyle w:val="Hyperlink"/>
                <w:noProof/>
              </w:rPr>
              <w:t>6.3. Balancing Technology with Human Interaction</w:t>
            </w:r>
            <w:r>
              <w:rPr>
                <w:noProof/>
                <w:webHidden/>
              </w:rPr>
              <w:tab/>
            </w:r>
            <w:r>
              <w:rPr>
                <w:noProof/>
                <w:webHidden/>
              </w:rPr>
              <w:fldChar w:fldCharType="begin"/>
            </w:r>
            <w:r>
              <w:rPr>
                <w:noProof/>
                <w:webHidden/>
              </w:rPr>
              <w:instrText xml:space="preserve"> PAGEREF _Toc188295296 \h </w:instrText>
            </w:r>
            <w:r>
              <w:rPr>
                <w:noProof/>
                <w:webHidden/>
              </w:rPr>
            </w:r>
            <w:r>
              <w:rPr>
                <w:noProof/>
                <w:webHidden/>
              </w:rPr>
              <w:fldChar w:fldCharType="separate"/>
            </w:r>
            <w:r>
              <w:rPr>
                <w:noProof/>
                <w:webHidden/>
              </w:rPr>
              <w:t>8</w:t>
            </w:r>
            <w:r>
              <w:rPr>
                <w:noProof/>
                <w:webHidden/>
              </w:rPr>
              <w:fldChar w:fldCharType="end"/>
            </w:r>
          </w:hyperlink>
        </w:p>
        <w:p w14:paraId="4BFD78C2" w14:textId="530E34E4" w:rsidR="0072348B" w:rsidRDefault="0072348B">
          <w:pPr>
            <w:pStyle w:val="TOC2"/>
            <w:tabs>
              <w:tab w:val="right" w:leader="dot" w:pos="9350"/>
            </w:tabs>
            <w:rPr>
              <w:rFonts w:asciiTheme="minorHAnsi" w:eastAsiaTheme="minorEastAsia" w:hAnsiTheme="minorHAnsi"/>
              <w:noProof/>
              <w:sz w:val="24"/>
              <w:szCs w:val="24"/>
            </w:rPr>
          </w:pPr>
          <w:hyperlink w:anchor="_Toc188295297" w:history="1">
            <w:r w:rsidRPr="00E2106C">
              <w:rPr>
                <w:rStyle w:val="Hyperlink"/>
                <w:noProof/>
              </w:rPr>
              <w:t>6.4. Emphasizing Sustainability</w:t>
            </w:r>
            <w:r>
              <w:rPr>
                <w:noProof/>
                <w:webHidden/>
              </w:rPr>
              <w:tab/>
            </w:r>
            <w:r>
              <w:rPr>
                <w:noProof/>
                <w:webHidden/>
              </w:rPr>
              <w:fldChar w:fldCharType="begin"/>
            </w:r>
            <w:r>
              <w:rPr>
                <w:noProof/>
                <w:webHidden/>
              </w:rPr>
              <w:instrText xml:space="preserve"> PAGEREF _Toc188295297 \h </w:instrText>
            </w:r>
            <w:r>
              <w:rPr>
                <w:noProof/>
                <w:webHidden/>
              </w:rPr>
            </w:r>
            <w:r>
              <w:rPr>
                <w:noProof/>
                <w:webHidden/>
              </w:rPr>
              <w:fldChar w:fldCharType="separate"/>
            </w:r>
            <w:r>
              <w:rPr>
                <w:noProof/>
                <w:webHidden/>
              </w:rPr>
              <w:t>9</w:t>
            </w:r>
            <w:r>
              <w:rPr>
                <w:noProof/>
                <w:webHidden/>
              </w:rPr>
              <w:fldChar w:fldCharType="end"/>
            </w:r>
          </w:hyperlink>
        </w:p>
        <w:p w14:paraId="560E751B" w14:textId="137AB6A4" w:rsidR="0072348B" w:rsidRDefault="0072348B">
          <w:pPr>
            <w:pStyle w:val="TOC2"/>
            <w:tabs>
              <w:tab w:val="right" w:leader="dot" w:pos="9350"/>
            </w:tabs>
            <w:rPr>
              <w:rFonts w:asciiTheme="minorHAnsi" w:eastAsiaTheme="minorEastAsia" w:hAnsiTheme="minorHAnsi"/>
              <w:noProof/>
              <w:sz w:val="24"/>
              <w:szCs w:val="24"/>
            </w:rPr>
          </w:pPr>
          <w:hyperlink w:anchor="_Toc188295298" w:history="1">
            <w:r w:rsidRPr="00E2106C">
              <w:rPr>
                <w:rStyle w:val="Hyperlink"/>
                <w:noProof/>
              </w:rPr>
              <w:t>6.5. Strengthening Cybersecurity Measures</w:t>
            </w:r>
            <w:r>
              <w:rPr>
                <w:noProof/>
                <w:webHidden/>
              </w:rPr>
              <w:tab/>
            </w:r>
            <w:r>
              <w:rPr>
                <w:noProof/>
                <w:webHidden/>
              </w:rPr>
              <w:fldChar w:fldCharType="begin"/>
            </w:r>
            <w:r>
              <w:rPr>
                <w:noProof/>
                <w:webHidden/>
              </w:rPr>
              <w:instrText xml:space="preserve"> PAGEREF _Toc188295298 \h </w:instrText>
            </w:r>
            <w:r>
              <w:rPr>
                <w:noProof/>
                <w:webHidden/>
              </w:rPr>
            </w:r>
            <w:r>
              <w:rPr>
                <w:noProof/>
                <w:webHidden/>
              </w:rPr>
              <w:fldChar w:fldCharType="separate"/>
            </w:r>
            <w:r>
              <w:rPr>
                <w:noProof/>
                <w:webHidden/>
              </w:rPr>
              <w:t>9</w:t>
            </w:r>
            <w:r>
              <w:rPr>
                <w:noProof/>
                <w:webHidden/>
              </w:rPr>
              <w:fldChar w:fldCharType="end"/>
            </w:r>
          </w:hyperlink>
        </w:p>
        <w:p w14:paraId="03AF635B" w14:textId="4C3CB636" w:rsidR="0072348B" w:rsidRDefault="0072348B">
          <w:pPr>
            <w:pStyle w:val="TOC1"/>
            <w:tabs>
              <w:tab w:val="right" w:leader="dot" w:pos="9350"/>
            </w:tabs>
            <w:rPr>
              <w:rFonts w:asciiTheme="minorHAnsi" w:eastAsiaTheme="minorEastAsia" w:hAnsiTheme="minorHAnsi"/>
              <w:noProof/>
              <w:sz w:val="24"/>
              <w:szCs w:val="24"/>
            </w:rPr>
          </w:pPr>
          <w:hyperlink w:anchor="_Toc188295299" w:history="1">
            <w:r w:rsidRPr="00E2106C">
              <w:rPr>
                <w:rStyle w:val="Hyperlink"/>
                <w:noProof/>
              </w:rPr>
              <w:t>References</w:t>
            </w:r>
            <w:r>
              <w:rPr>
                <w:noProof/>
                <w:webHidden/>
              </w:rPr>
              <w:tab/>
            </w:r>
            <w:r>
              <w:rPr>
                <w:noProof/>
                <w:webHidden/>
              </w:rPr>
              <w:fldChar w:fldCharType="begin"/>
            </w:r>
            <w:r>
              <w:rPr>
                <w:noProof/>
                <w:webHidden/>
              </w:rPr>
              <w:instrText xml:space="preserve"> PAGEREF _Toc188295299 \h </w:instrText>
            </w:r>
            <w:r>
              <w:rPr>
                <w:noProof/>
                <w:webHidden/>
              </w:rPr>
            </w:r>
            <w:r>
              <w:rPr>
                <w:noProof/>
                <w:webHidden/>
              </w:rPr>
              <w:fldChar w:fldCharType="separate"/>
            </w:r>
            <w:r>
              <w:rPr>
                <w:noProof/>
                <w:webHidden/>
              </w:rPr>
              <w:t>10</w:t>
            </w:r>
            <w:r>
              <w:rPr>
                <w:noProof/>
                <w:webHidden/>
              </w:rPr>
              <w:fldChar w:fldCharType="end"/>
            </w:r>
          </w:hyperlink>
        </w:p>
        <w:p w14:paraId="43D8B240" w14:textId="7A8345AA" w:rsidR="00F5562A" w:rsidRDefault="00FB20B7" w:rsidP="00F5562A">
          <w:pPr>
            <w:spacing w:line="360" w:lineRule="auto"/>
            <w:rPr>
              <w:b/>
              <w:bCs/>
              <w:noProof/>
            </w:rPr>
          </w:pPr>
          <w:r>
            <w:rPr>
              <w:b/>
              <w:bCs/>
              <w:noProof/>
            </w:rPr>
            <w:fldChar w:fldCharType="end"/>
          </w:r>
        </w:p>
        <w:p w14:paraId="2FA608B5" w14:textId="114CA167" w:rsidR="00FB20B7" w:rsidRPr="00F5562A" w:rsidRDefault="00000000" w:rsidP="00F5562A">
          <w:pPr>
            <w:spacing w:line="360" w:lineRule="auto"/>
          </w:pPr>
        </w:p>
      </w:sdtContent>
    </w:sdt>
    <w:bookmarkEnd w:id="0" w:displacedByCustomXml="prev"/>
    <w:p w14:paraId="61473155" w14:textId="77777777" w:rsidR="00946F96" w:rsidRDefault="00946F96">
      <w:pPr>
        <w:jc w:val="left"/>
        <w:rPr>
          <w:rFonts w:eastAsiaTheme="majorEastAsia" w:cstheme="majorBidi"/>
          <w:b/>
          <w:color w:val="000000" w:themeColor="text1"/>
          <w:sz w:val="32"/>
          <w:szCs w:val="32"/>
        </w:rPr>
      </w:pPr>
      <w:r>
        <w:br w:type="page"/>
      </w:r>
    </w:p>
    <w:p w14:paraId="43A80596" w14:textId="10C14380" w:rsidR="007F43CF" w:rsidRDefault="00FB20B7" w:rsidP="00F5562A">
      <w:pPr>
        <w:pStyle w:val="Heading1"/>
      </w:pPr>
      <w:bookmarkStart w:id="2" w:name="_Toc188295275"/>
      <w:r>
        <w:lastRenderedPageBreak/>
        <w:t>1. Introduction</w:t>
      </w:r>
      <w:bookmarkEnd w:id="2"/>
    </w:p>
    <w:p w14:paraId="65A5952E" w14:textId="670653C1" w:rsidR="00F5562A" w:rsidRPr="00F5562A" w:rsidRDefault="00F5562A" w:rsidP="00F5562A">
      <w:r>
        <w:t>Hospitality is a complex and ever-evolving field it is important for a candidate to be able to bend and adjust to change while being extremely detail oriented, and a people person. This way, everything I have had the opportunity to go through in the different departments of the industry has given me a round view of this line and its problems. Communicating and coordinating with our guests, overseeing various administrative tasks, being involved in matters related to food and beverages services, housekeeping and point of sale operation and assisting in events organization and coordination, all has taught me that delivering great services is not a simple task</w:t>
      </w:r>
      <w:r w:rsidR="008D31BC">
        <w:t xml:space="preserve"> </w:t>
      </w:r>
      <w:r w:rsidR="008D31BC" w:rsidRPr="008D31BC">
        <w:t>(</w:t>
      </w:r>
      <w:proofErr w:type="spellStart"/>
      <w:r w:rsidR="008D31BC" w:rsidRPr="008D31BC">
        <w:t>Aydogan</w:t>
      </w:r>
      <w:proofErr w:type="spellEnd"/>
      <w:r w:rsidR="008D31BC" w:rsidRPr="008D31BC">
        <w:t xml:space="preserve"> </w:t>
      </w:r>
      <w:r w:rsidR="008D31BC" w:rsidRPr="008D31BC">
        <w:rPr>
          <w:i/>
          <w:iCs/>
        </w:rPr>
        <w:t>et al.</w:t>
      </w:r>
      <w:r w:rsidR="008D31BC" w:rsidRPr="008D31BC">
        <w:t>, 2023)</w:t>
      </w:r>
      <w:r w:rsidR="008D31BC">
        <w:t>.</w:t>
      </w:r>
      <w:r>
        <w:t xml:space="preserve"> In the front office, I was able to perform detailed tasks for instance the check in and check out process; in addition to the articulation of special services for VIP guests; for </w:t>
      </w:r>
      <w:proofErr w:type="gramStart"/>
      <w:r>
        <w:t>instance</w:t>
      </w:r>
      <w:proofErr w:type="gramEnd"/>
      <w:r>
        <w:t xml:space="preserve"> arrangement of rooms with amenities like champagne and </w:t>
      </w:r>
      <w:proofErr w:type="spellStart"/>
      <w:r>
        <w:t>chocoalte</w:t>
      </w:r>
      <w:proofErr w:type="spellEnd"/>
      <w:r>
        <w:t>. This role served to highlight the impact of a first impression as well as guest needs and their specifications. I implemented the knowledge in the field of food and beverage serving in a bar section and a restaurant section</w:t>
      </w:r>
      <w:r w:rsidR="008D31BC">
        <w:t xml:space="preserve"> </w:t>
      </w:r>
      <w:r w:rsidR="008D31BC" w:rsidRPr="008D31BC">
        <w:t>(</w:t>
      </w:r>
      <w:proofErr w:type="spellStart"/>
      <w:r w:rsidR="008D31BC" w:rsidRPr="008D31BC">
        <w:t>Aydogan</w:t>
      </w:r>
      <w:proofErr w:type="spellEnd"/>
      <w:r w:rsidR="008D31BC" w:rsidRPr="008D31BC">
        <w:t xml:space="preserve"> </w:t>
      </w:r>
      <w:r w:rsidR="008D31BC" w:rsidRPr="008D31BC">
        <w:rPr>
          <w:i/>
          <w:iCs/>
        </w:rPr>
        <w:t>et al.</w:t>
      </w:r>
      <w:r w:rsidR="008D31BC" w:rsidRPr="008D31BC">
        <w:t>, 2023)</w:t>
      </w:r>
      <w:r w:rsidR="008D31BC">
        <w:t>.</w:t>
      </w:r>
      <w:r>
        <w:t xml:space="preserve"> The bitter cocktails, glasses, meals, and other daily activities helped me build multi-tasking and good customer relation skills. Working in housekeeping helped to </w:t>
      </w:r>
      <w:proofErr w:type="spellStart"/>
      <w:r>
        <w:t>realise</w:t>
      </w:r>
      <w:proofErr w:type="spellEnd"/>
      <w:r>
        <w:t xml:space="preserve"> the importance of cleanliness and comfort steadily for guests, being more promptly accurate</w:t>
      </w:r>
      <w:r w:rsidR="008D31BC">
        <w:t xml:space="preserve"> </w:t>
      </w:r>
      <w:r w:rsidR="008D31BC" w:rsidRPr="008D31BC">
        <w:t>(</w:t>
      </w:r>
      <w:proofErr w:type="spellStart"/>
      <w:r w:rsidR="008D31BC" w:rsidRPr="008D31BC">
        <w:t>Aydogan</w:t>
      </w:r>
      <w:proofErr w:type="spellEnd"/>
      <w:r w:rsidR="008D31BC" w:rsidRPr="008D31BC">
        <w:t xml:space="preserve"> </w:t>
      </w:r>
      <w:r w:rsidR="008D31BC" w:rsidRPr="008D31BC">
        <w:rPr>
          <w:i/>
          <w:iCs/>
        </w:rPr>
        <w:t>et al.</w:t>
      </w:r>
      <w:r w:rsidR="008D31BC" w:rsidRPr="008D31BC">
        <w:t>, 2023)</w:t>
      </w:r>
      <w:r w:rsidR="008D31BC">
        <w:t>.</w:t>
      </w:r>
    </w:p>
    <w:p w14:paraId="220C897B" w14:textId="43013F6D" w:rsidR="00F5562A" w:rsidRDefault="00F5562A" w:rsidP="00F5562A">
      <w:pPr>
        <w:pStyle w:val="Heading1"/>
      </w:pPr>
      <w:bookmarkStart w:id="3" w:name="_Toc188295276"/>
      <w:bookmarkStart w:id="4" w:name="_Toc179453339"/>
      <w:bookmarkStart w:id="5" w:name="_Toc184728531"/>
      <w:r>
        <w:t xml:space="preserve">2. </w:t>
      </w:r>
      <w:r w:rsidRPr="00F5562A">
        <w:t>Literature Review: Technology's Role in Hospitality Recovery and Resilience</w:t>
      </w:r>
      <w:bookmarkEnd w:id="3"/>
    </w:p>
    <w:p w14:paraId="63312DBE" w14:textId="5BDE0844" w:rsidR="00F5562A" w:rsidRPr="00F5562A" w:rsidRDefault="00F5562A" w:rsidP="00F5562A">
      <w:pPr>
        <w:pStyle w:val="Heading2"/>
      </w:pPr>
      <w:bookmarkStart w:id="6" w:name="_Toc188295277"/>
      <w:r>
        <w:t>2.1 T</w:t>
      </w:r>
      <w:r w:rsidRPr="00F5562A">
        <w:t>he Focus Area</w:t>
      </w:r>
      <w:bookmarkEnd w:id="6"/>
    </w:p>
    <w:p w14:paraId="7763F98B" w14:textId="3368EF06" w:rsidR="00F5562A" w:rsidRDefault="00F5562A" w:rsidP="00F5562A">
      <w:r>
        <w:t xml:space="preserve">The hotel industry has been challenged by many </w:t>
      </w:r>
      <w:proofErr w:type="gramStart"/>
      <w:r>
        <w:t>turmoil</w:t>
      </w:r>
      <w:proofErr w:type="gramEnd"/>
      <w:r>
        <w:t xml:space="preserve"> including the economic down turn, natural disasters, and currently the Covid 19 pandemic. Consequently, technology has come to the forefront as a fundamental means of recovery and the ability to adapt and build more sustainable structures as well as guest relations. This review aims at discussing how emerging technologies have contributed to recovery processes mainly in terms of logistics, customer relations, and environmental conservation. This section based on the scholarly articles points at the opportunities and the risks of adoption of technology in the hospitality business ventures</w:t>
      </w:r>
      <w:r w:rsidR="008D31BC">
        <w:t xml:space="preserve"> </w:t>
      </w:r>
      <w:r w:rsidR="008D31BC" w:rsidRPr="008D31BC">
        <w:t>(Kenji, 2024)</w:t>
      </w:r>
      <w:r w:rsidR="008D31BC">
        <w:t>.</w:t>
      </w:r>
    </w:p>
    <w:p w14:paraId="76EB177C" w14:textId="10A0A136" w:rsidR="00F5562A" w:rsidRPr="00F5562A" w:rsidRDefault="00F5562A" w:rsidP="00F5562A">
      <w:pPr>
        <w:pStyle w:val="Heading2"/>
      </w:pPr>
      <w:bookmarkStart w:id="7" w:name="_Toc188295278"/>
      <w:r>
        <w:t xml:space="preserve">2.2 </w:t>
      </w:r>
      <w:r w:rsidRPr="00F5562A">
        <w:t>Operational Efficiency and Crisis Adaptation</w:t>
      </w:r>
      <w:bookmarkEnd w:id="7"/>
    </w:p>
    <w:p w14:paraId="0A4DFE23" w14:textId="59204FF4" w:rsidR="00F5562A" w:rsidRDefault="00F5562A" w:rsidP="00F5562A">
      <w:r>
        <w:t>The hospitality industry has found an excellent opportunity to be resilient to crises because it can optimize its activities. A paper from Smith et al (2021) notes that with the onset of COVID-19, most businesses embraced contactless methods such as app check-ins and contactless payments which helped to reduce touchpoints while at the same ensuring efficiency. These systems made sure that safety had not been compromised for guests and employees also showed that the hospitality industry Is capable of coming up with solutions to some of the traditional problems that were experienced during normal circumstances. However, numerous technologies that directly affect customers are partially hidden: from guest-relationship systems to back-office solutions, including predictive maintenance and inventory management. The hotels that incorporated these technologies said they were able to recover faster financially after the onslaught of the pandemic</w:t>
      </w:r>
      <w:r w:rsidR="008D31BC">
        <w:t xml:space="preserve"> </w:t>
      </w:r>
      <w:r w:rsidR="008D31BC" w:rsidRPr="008D31BC">
        <w:t>(Kenji, 2024)</w:t>
      </w:r>
      <w:r w:rsidR="008D31BC">
        <w:t>.</w:t>
      </w:r>
    </w:p>
    <w:p w14:paraId="47F70518" w14:textId="36E269ED" w:rsidR="00F5562A" w:rsidRDefault="00F5562A" w:rsidP="00F5562A">
      <w:pPr>
        <w:pStyle w:val="Heading2"/>
      </w:pPr>
      <w:bookmarkStart w:id="8" w:name="_Toc188295279"/>
      <w:r>
        <w:t>2.3 Customer Engagement</w:t>
      </w:r>
      <w:bookmarkEnd w:id="8"/>
    </w:p>
    <w:p w14:paraId="4597DF51" w14:textId="683B9804" w:rsidR="00F5562A" w:rsidRDefault="00F5562A" w:rsidP="00F5562A">
      <w:r>
        <w:t xml:space="preserve">Digitalization has beneficially influenced the </w:t>
      </w:r>
      <w:proofErr w:type="spellStart"/>
      <w:r>
        <w:t>behaviours</w:t>
      </w:r>
      <w:proofErr w:type="spellEnd"/>
      <w:r>
        <w:t xml:space="preserve"> of hospitality enterprises in own relations with customers, making them </w:t>
      </w:r>
      <w:proofErr w:type="spellStart"/>
      <w:r>
        <w:t>personalised</w:t>
      </w:r>
      <w:proofErr w:type="spellEnd"/>
      <w:r>
        <w:t xml:space="preserve"> and more loyal. Machine learning-generated chatbots and CRM </w:t>
      </w:r>
      <w:r>
        <w:lastRenderedPageBreak/>
        <w:t xml:space="preserve">software are </w:t>
      </w:r>
      <w:proofErr w:type="gramStart"/>
      <w:r>
        <w:t>absolutely vital</w:t>
      </w:r>
      <w:proofErr w:type="gramEnd"/>
      <w:r>
        <w:t xml:space="preserve"> for the management of customer experience. Chen &amp; Liang (2023) have found that due to the implementation of customer–related information, tailored communication and sales suggestions resulted in higher visitors’ satisfaction and re-booking rates. Interactive tools such as Virtual Reality (VR) have also had a central role in defining how customers are managed. According to Clark &amp; Martinez (2022), this advancement has helped the modular increase its use of VR for enabling potential guests to tour hotel properties and event facilities virtually</w:t>
      </w:r>
      <w:r w:rsidR="008D31BC">
        <w:t xml:space="preserve"> </w:t>
      </w:r>
      <w:r w:rsidR="008D31BC" w:rsidRPr="008D31BC">
        <w:t>(Kenji, 2024)</w:t>
      </w:r>
      <w:r w:rsidR="008D31BC">
        <w:t>.</w:t>
      </w:r>
    </w:p>
    <w:p w14:paraId="4CA15D99" w14:textId="3DF407F8" w:rsidR="00F5562A" w:rsidRDefault="00F5562A" w:rsidP="00F5562A">
      <w:pPr>
        <w:pStyle w:val="Heading2"/>
      </w:pPr>
      <w:bookmarkStart w:id="9" w:name="_Toc188295280"/>
      <w:r>
        <w:t>2.4 Sustainability Integration</w:t>
      </w:r>
      <w:bookmarkEnd w:id="9"/>
    </w:p>
    <w:p w14:paraId="119A1197" w14:textId="2F939792" w:rsidR="00F5562A" w:rsidRDefault="00F5562A" w:rsidP="00F5562A">
      <w:r>
        <w:t>Sustainability has now become an important factor and vital component of strength in hospitality industry. Technological advancement has made it possible for hotels to master the art of going green and at the same time cut costs of operation. Green et al. map ‘smart energy management systems’ referring to systems that help in the management of energy leading to a reduction of carbon footprints use of block chain technology is also another innovative way of promoting sustainability</w:t>
      </w:r>
      <w:r w:rsidR="008D31BC" w:rsidRPr="008D31BC">
        <w:rPr>
          <w:rFonts w:eastAsia="Times New Roman" w:cs="Times New Roman"/>
          <w:kern w:val="0"/>
          <w:sz w:val="24"/>
          <w:szCs w:val="24"/>
          <w14:ligatures w14:val="none"/>
        </w:rPr>
        <w:t xml:space="preserve"> </w:t>
      </w:r>
      <w:r w:rsidR="008D31BC" w:rsidRPr="008D31BC">
        <w:t>(Efthimiou, 2024)</w:t>
      </w:r>
      <w:r w:rsidR="008D31BC">
        <w:t>.</w:t>
      </w:r>
      <w:r>
        <w:t xml:space="preserve"> As a provider of transparent information on supply chain processes, blockchain makes the material chosen by hotels more credible and sustainable for environmentally friendly audiences. The authors Anderson et al. (2023) discuss the use of blockchain in the following in practical applications for sustainability certifications: to minimize the risk of greenwashing. Analytics has also taken sustainability a notch higher as it brings quantifiable information on consumption and use of resources as well as management of wastes. For example: In a hotel environment, analytic answers to reduced water usage or recycling programs can be applied as the performance of objectives with an environmental perspective</w:t>
      </w:r>
      <w:r w:rsidR="008D31BC">
        <w:t xml:space="preserve"> </w:t>
      </w:r>
      <w:r w:rsidR="008D31BC" w:rsidRPr="008D31BC">
        <w:t>(Efthimiou, 2024)</w:t>
      </w:r>
      <w:r w:rsidR="008D31BC">
        <w:t>.</w:t>
      </w:r>
    </w:p>
    <w:p w14:paraId="774150A6" w14:textId="481A8870" w:rsidR="00F5562A" w:rsidRDefault="00F5562A" w:rsidP="00F5562A">
      <w:pPr>
        <w:pStyle w:val="Heading2"/>
      </w:pPr>
      <w:bookmarkStart w:id="10" w:name="_Toc188295281"/>
      <w:r>
        <w:t>2.5 Challenges and Limitations</w:t>
      </w:r>
      <w:bookmarkEnd w:id="10"/>
    </w:p>
    <w:p w14:paraId="1FBFE2DF" w14:textId="5CA757AC" w:rsidR="00F5562A" w:rsidRDefault="00F5562A" w:rsidP="00F5562A">
      <w:r>
        <w:t xml:space="preserve">The technology adoption in the hospitality industry has its own set of problems. The costs of implementation have continued to be steep, especially for small proprietary companies that unlike the large chain of producers cannot afford the </w:t>
      </w:r>
      <w:proofErr w:type="gramStart"/>
      <w:r>
        <w:t>high priced</w:t>
      </w:r>
      <w:proofErr w:type="gramEnd"/>
      <w:r>
        <w:t xml:space="preserve"> implementation of some of the policies. According to Harrison et al. (2022), various small businesses are unable to compete due to the implications of installation charges of integrated systems</w:t>
      </w:r>
      <w:r w:rsidR="008D31BC">
        <w:t xml:space="preserve"> </w:t>
      </w:r>
      <w:r w:rsidR="008D31BC" w:rsidRPr="008D31BC">
        <w:t>(Efthimiou, 2024)</w:t>
      </w:r>
      <w:r w:rsidR="008D31BC">
        <w:t>.</w:t>
      </w:r>
    </w:p>
    <w:p w14:paraId="1E5070D4" w14:textId="5FBF39AF" w:rsidR="00F5562A" w:rsidRDefault="00F5562A" w:rsidP="00F5562A">
      <w:r>
        <w:t>Furthermore, areas include digital literacy and training deficits within the staff rank as operational concerns. In many cases, just to master the use of these new technologies, the employees are needed to undergo through lengthy training such that slows the rate of adoption. This problem is highly relevant for areas that suffer from weak availability of technology and education. Of course, cybersecurity measures also have their threats</w:t>
      </w:r>
      <w:r w:rsidR="008D31BC">
        <w:t xml:space="preserve"> </w:t>
      </w:r>
      <w:r w:rsidR="008D31BC" w:rsidRPr="008D31BC">
        <w:t xml:space="preserve">(Romero </w:t>
      </w:r>
      <w:r w:rsidR="008D31BC" w:rsidRPr="008D31BC">
        <w:rPr>
          <w:i/>
          <w:iCs/>
        </w:rPr>
        <w:t>et al.</w:t>
      </w:r>
      <w:r w:rsidR="008D31BC" w:rsidRPr="008D31BC">
        <w:t>, 2025)</w:t>
      </w:r>
      <w:r>
        <w:t>. With incorporation of digital systems in hotels the odds of hackers penetrating the networks and stealing data are always high. This important need protects data, although the proper implementation of measures is difficult and demands an additional investment in technology. Nowadays technology has emerged as one of the fundamental tools in the recovery and restructuring process of the hospitality industry</w:t>
      </w:r>
      <w:r w:rsidR="008D31BC">
        <w:t xml:space="preserve"> </w:t>
      </w:r>
      <w:r w:rsidR="008D31BC" w:rsidRPr="008D31BC">
        <w:t xml:space="preserve">(Romero </w:t>
      </w:r>
      <w:r w:rsidR="008D31BC" w:rsidRPr="008D31BC">
        <w:rPr>
          <w:i/>
          <w:iCs/>
        </w:rPr>
        <w:t>et al.</w:t>
      </w:r>
      <w:r w:rsidR="008D31BC" w:rsidRPr="008D31BC">
        <w:t>, 2025)</w:t>
      </w:r>
      <w:r>
        <w:t xml:space="preserve">. It showed how technology supports </w:t>
      </w:r>
      <w:proofErr w:type="spellStart"/>
      <w:r>
        <w:t>organisational</w:t>
      </w:r>
      <w:proofErr w:type="spellEnd"/>
      <w:r>
        <w:t xml:space="preserve"> effectiveness, </w:t>
      </w:r>
      <w:proofErr w:type="spellStart"/>
      <w:r>
        <w:t>behavioural</w:t>
      </w:r>
      <w:proofErr w:type="spellEnd"/>
      <w:r>
        <w:t xml:space="preserve"> change, customer relationships, and sustainability to underpin the sector’s future in the face of </w:t>
      </w:r>
      <w:proofErr w:type="gramStart"/>
      <w:r>
        <w:t>unheard of</w:t>
      </w:r>
      <w:proofErr w:type="gramEnd"/>
      <w:r>
        <w:t xml:space="preserve"> adversities. However, the cost, training as well as access factors point to the fact that technology integration needs to be fair across all levels</w:t>
      </w:r>
      <w:r w:rsidR="008D31BC">
        <w:t xml:space="preserve"> </w:t>
      </w:r>
      <w:r w:rsidR="008D31BC" w:rsidRPr="008D31BC">
        <w:t xml:space="preserve">(Romero </w:t>
      </w:r>
      <w:r w:rsidR="008D31BC" w:rsidRPr="008D31BC">
        <w:rPr>
          <w:i/>
          <w:iCs/>
        </w:rPr>
        <w:t>et al.</w:t>
      </w:r>
      <w:r w:rsidR="008D31BC" w:rsidRPr="008D31BC">
        <w:t>, 2025)</w:t>
      </w:r>
      <w:r w:rsidR="008D31BC">
        <w:t>.</w:t>
      </w:r>
    </w:p>
    <w:p w14:paraId="3FE6F918" w14:textId="6D98C750" w:rsidR="00972A8B" w:rsidRDefault="00972A8B" w:rsidP="00972A8B">
      <w:pPr>
        <w:pStyle w:val="Heading1"/>
      </w:pPr>
      <w:bookmarkStart w:id="11" w:name="_Toc188295282"/>
      <w:r>
        <w:t xml:space="preserve">3. </w:t>
      </w:r>
      <w:r w:rsidRPr="00972A8B">
        <w:t>Methodology</w:t>
      </w:r>
      <w:bookmarkEnd w:id="11"/>
    </w:p>
    <w:p w14:paraId="600C278B" w14:textId="78F20451" w:rsidR="00972A8B" w:rsidRDefault="00972A8B" w:rsidP="00972A8B">
      <w:r>
        <w:t xml:space="preserve">The current study therefore uses a mixed method research design to investigate the use of technology in hospitality recovery and resilience. </w:t>
      </w:r>
    </w:p>
    <w:p w14:paraId="4D55DDFB" w14:textId="77777777" w:rsidR="00972A8B" w:rsidRDefault="00972A8B" w:rsidP="00972A8B"/>
    <w:p w14:paraId="7231C1E5" w14:textId="6AB1F089" w:rsidR="00972A8B" w:rsidRDefault="00972A8B" w:rsidP="00972A8B">
      <w:pPr>
        <w:pStyle w:val="Heading2"/>
      </w:pPr>
      <w:bookmarkStart w:id="12" w:name="_Toc188295283"/>
      <w:r>
        <w:lastRenderedPageBreak/>
        <w:t>3.1 Data Collection Procedures</w:t>
      </w:r>
      <w:bookmarkEnd w:id="12"/>
    </w:p>
    <w:p w14:paraId="4E9360BB" w14:textId="14FCE2EE" w:rsidR="00972A8B" w:rsidRDefault="00972A8B" w:rsidP="00972A8B">
      <w:r>
        <w:t xml:space="preserve">A total of four groups of people are interviewed: hotel managers, technology suppliers, and event organizers belong to the first and second categories, while the third group comprises professionals who have experience with smart hotels. These interviews look at how technological initialization and usage is made and its efficiency during calamities. Moreover, questionnaires are prepared and administered to both employees and customers </w:t>
      </w:r>
      <w:proofErr w:type="gramStart"/>
      <w:r>
        <w:t>in order to</w:t>
      </w:r>
      <w:proofErr w:type="gramEnd"/>
      <w:r>
        <w:t xml:space="preserve"> gain various perceptions of the use of technology and its effects on service standards and user satisfaction</w:t>
      </w:r>
      <w:r w:rsidR="008D31BC">
        <w:t xml:space="preserve"> </w:t>
      </w:r>
      <w:r w:rsidR="008D31BC" w:rsidRPr="008D31BC">
        <w:t xml:space="preserve">(Alzoubi </w:t>
      </w:r>
      <w:r w:rsidR="008D31BC" w:rsidRPr="008D31BC">
        <w:rPr>
          <w:i/>
          <w:iCs/>
        </w:rPr>
        <w:t>et al.</w:t>
      </w:r>
      <w:r w:rsidR="008D31BC" w:rsidRPr="008D31BC">
        <w:t>, 2024)</w:t>
      </w:r>
      <w:r w:rsidR="008D31BC">
        <w:t>.</w:t>
      </w:r>
    </w:p>
    <w:p w14:paraId="2C126551" w14:textId="21E6D1AD" w:rsidR="00972A8B" w:rsidRDefault="00972A8B" w:rsidP="00972A8B">
      <w:pPr>
        <w:pStyle w:val="Heading2"/>
      </w:pPr>
      <w:bookmarkStart w:id="13" w:name="_Toc188295284"/>
      <w:r>
        <w:t>3.2 Analytical Techniques</w:t>
      </w:r>
      <w:bookmarkEnd w:id="13"/>
    </w:p>
    <w:p w14:paraId="58C59443" w14:textId="4516A5A0" w:rsidR="00972A8B" w:rsidRDefault="00972A8B" w:rsidP="00972A8B">
      <w:r>
        <w:t>Data from interviews is comprised of qualitative information and as such, thematic analysis is used to look at the patterns that appear frequently. Retention and customer feedback statistics are examined by correlating survey data with technology usage, operating revenue recovery and customer satisfaction</w:t>
      </w:r>
      <w:r w:rsidR="008D31BC">
        <w:t xml:space="preserve"> </w:t>
      </w:r>
      <w:r w:rsidR="008D31BC" w:rsidRPr="008D31BC">
        <w:t xml:space="preserve">(Alzoubi </w:t>
      </w:r>
      <w:r w:rsidR="008D31BC" w:rsidRPr="008D31BC">
        <w:rPr>
          <w:i/>
          <w:iCs/>
        </w:rPr>
        <w:t>et al.</w:t>
      </w:r>
      <w:r w:rsidR="008D31BC" w:rsidRPr="008D31BC">
        <w:t>, 2024)</w:t>
      </w:r>
      <w:r>
        <w:t>.</w:t>
      </w:r>
    </w:p>
    <w:p w14:paraId="59FD0C34" w14:textId="74B5BBBA" w:rsidR="00972A8B" w:rsidRDefault="00972A8B" w:rsidP="00972A8B">
      <w:pPr>
        <w:pStyle w:val="Heading2"/>
      </w:pPr>
      <w:bookmarkStart w:id="14" w:name="_Toc188295285"/>
      <w:r>
        <w:t>3.3 Frameworks</w:t>
      </w:r>
      <w:bookmarkEnd w:id="14"/>
    </w:p>
    <w:p w14:paraId="611AD4B9" w14:textId="576B6E94" w:rsidR="00F5562A" w:rsidRDefault="00972A8B" w:rsidP="00972A8B">
      <w:r>
        <w:t>In this research, the hospitality operations’ implications of technology are evaluated using the SWOT analysis. This structured approach helps in coming up with a balanced assessment of what could be derived from integrating technology in the undertaking of the activities as well as the potential impact of the integration</w:t>
      </w:r>
      <w:r w:rsidR="008D31BC">
        <w:t xml:space="preserve"> </w:t>
      </w:r>
      <w:r w:rsidR="008D31BC" w:rsidRPr="008D31BC">
        <w:t xml:space="preserve">(Alzoubi </w:t>
      </w:r>
      <w:r w:rsidR="008D31BC" w:rsidRPr="008D31BC">
        <w:rPr>
          <w:i/>
          <w:iCs/>
        </w:rPr>
        <w:t>et al.</w:t>
      </w:r>
      <w:r w:rsidR="008D31BC" w:rsidRPr="008D31BC">
        <w:t>, 2024)</w:t>
      </w:r>
      <w:r w:rsidR="008D31BC">
        <w:t>.</w:t>
      </w:r>
    </w:p>
    <w:p w14:paraId="1160C8B0" w14:textId="0F7D56A0" w:rsidR="00972A8B" w:rsidRDefault="00972A8B" w:rsidP="00972A8B">
      <w:pPr>
        <w:pStyle w:val="Heading1"/>
      </w:pPr>
      <w:bookmarkStart w:id="15" w:name="_Toc188295286"/>
      <w:r>
        <w:t xml:space="preserve">4. </w:t>
      </w:r>
      <w:r w:rsidRPr="00972A8B">
        <w:t>Theme Impact Analysis: The Role of Technology in Hospitality Recovery and Resilience</w:t>
      </w:r>
      <w:bookmarkEnd w:id="15"/>
    </w:p>
    <w:p w14:paraId="22B4F44B" w14:textId="77777777" w:rsidR="00972A8B" w:rsidRDefault="00972A8B" w:rsidP="00972A8B">
      <w:r>
        <w:t>The use of technology as adaptation to shocks has been felt across the hospitality industry greatly. The Political, Economic, Social and Technological analysis (PEST) provides the necessary framework for evaluating these effects together with illustrative examples of the reactions of industries.</w:t>
      </w:r>
    </w:p>
    <w:p w14:paraId="65140A7B" w14:textId="5C017CA7" w:rsidR="00972A8B" w:rsidRDefault="00972A8B" w:rsidP="00972A8B">
      <w:pPr>
        <w:pStyle w:val="Heading2"/>
      </w:pPr>
      <w:bookmarkStart w:id="16" w:name="_Toc188295287"/>
      <w:r>
        <w:t>4.1 Political Impacts</w:t>
      </w:r>
      <w:bookmarkEnd w:id="16"/>
    </w:p>
    <w:p w14:paraId="6A6CC347" w14:textId="586C6DA2" w:rsidR="00972A8B" w:rsidRDefault="00972A8B" w:rsidP="00972A8B">
      <w:r>
        <w:t xml:space="preserve">The governments of the world have realized the role of technology in building resiliency into the hospitality sector. The policies are subsidies for technology adoption as well as government grants towards SMEs </w:t>
      </w:r>
      <w:proofErr w:type="spellStart"/>
      <w:r>
        <w:t>digitalisation</w:t>
      </w:r>
      <w:proofErr w:type="spellEnd"/>
      <w:r>
        <w:t xml:space="preserve"> has fostered innovation. For example, the European Union’s Digital Economy and Society Index (DESI) has availed funds to hotels to embrace touch-less payments and technology after the COVID-19 outbreak</w:t>
      </w:r>
      <w:r w:rsidR="008D31BC">
        <w:t xml:space="preserve"> </w:t>
      </w:r>
      <w:r w:rsidR="008D31BC" w:rsidRPr="008D31BC">
        <w:t>(</w:t>
      </w:r>
      <w:proofErr w:type="spellStart"/>
      <w:r w:rsidR="008D31BC" w:rsidRPr="008D31BC">
        <w:t>Pergelova</w:t>
      </w:r>
      <w:proofErr w:type="spellEnd"/>
      <w:r w:rsidR="008D31BC" w:rsidRPr="008D31BC">
        <w:t xml:space="preserve"> </w:t>
      </w:r>
      <w:r w:rsidR="008D31BC" w:rsidRPr="008D31BC">
        <w:rPr>
          <w:i/>
          <w:iCs/>
        </w:rPr>
        <w:t>et al.</w:t>
      </w:r>
      <w:r w:rsidR="008D31BC" w:rsidRPr="008D31BC">
        <w:t>, 2024)</w:t>
      </w:r>
      <w:r w:rsidR="008D31BC">
        <w:t xml:space="preserve">. </w:t>
      </w:r>
      <w:r>
        <w:t xml:space="preserve">However, there are certain constraints that restrict the use of decentralized databases for example restriction on possession of personal data through regulations such as GDPR in Europe and CCPA of US. Hotels </w:t>
      </w:r>
      <w:proofErr w:type="gramStart"/>
      <w:r>
        <w:t>have to</w:t>
      </w:r>
      <w:proofErr w:type="gramEnd"/>
      <w:r>
        <w:t xml:space="preserve"> meet specific measures to follow protection procedures on customer information which costs them to meet compliance measures. While these policies build up the trust, they also emphasize that corporation needs to up its cybersecurity game</w:t>
      </w:r>
      <w:r w:rsidR="008D31BC" w:rsidRPr="008D31BC">
        <w:rPr>
          <w:rFonts w:eastAsia="Times New Roman" w:cs="Times New Roman"/>
          <w:kern w:val="0"/>
          <w:sz w:val="24"/>
          <w:szCs w:val="24"/>
          <w14:ligatures w14:val="none"/>
        </w:rPr>
        <w:t xml:space="preserve"> </w:t>
      </w:r>
      <w:r w:rsidR="008D31BC" w:rsidRPr="008D31BC">
        <w:t>(</w:t>
      </w:r>
      <w:proofErr w:type="spellStart"/>
      <w:r w:rsidR="008D31BC" w:rsidRPr="008D31BC">
        <w:t>Pergelova</w:t>
      </w:r>
      <w:proofErr w:type="spellEnd"/>
      <w:r w:rsidR="008D31BC" w:rsidRPr="008D31BC">
        <w:t xml:space="preserve"> </w:t>
      </w:r>
      <w:r w:rsidR="008D31BC" w:rsidRPr="008D31BC">
        <w:rPr>
          <w:i/>
          <w:iCs/>
        </w:rPr>
        <w:t>et al.</w:t>
      </w:r>
      <w:r w:rsidR="008D31BC" w:rsidRPr="008D31BC">
        <w:t>, 2024)</w:t>
      </w:r>
      <w:r w:rsidR="008D31BC">
        <w:t>.</w:t>
      </w:r>
    </w:p>
    <w:p w14:paraId="49C26390" w14:textId="09BD26DC" w:rsidR="00972A8B" w:rsidRDefault="00972A8B" w:rsidP="00972A8B">
      <w:pPr>
        <w:pStyle w:val="Heading2"/>
      </w:pPr>
      <w:bookmarkStart w:id="17" w:name="_Toc188295288"/>
      <w:r>
        <w:t>4.2 Economic Impacts</w:t>
      </w:r>
      <w:bookmarkEnd w:id="17"/>
    </w:p>
    <w:p w14:paraId="41726EF8" w14:textId="22DA7F18" w:rsidR="00972A8B" w:rsidRDefault="00972A8B" w:rsidP="00972A8B">
      <w:r>
        <w:t>The economic blows resulting from an/by crisis such as the current coronavirus outbreak compel hoteliers to look for efficient and affordable ways. Computerization and other executive processes have been introduced to control human labor. For example, Marriott International, one of the largest global hotel chains, decided to use AI to predict equipment failure; that reduced time and expense for unscheduled outages during the pandemic</w:t>
      </w:r>
      <w:r w:rsidR="008D31BC">
        <w:t xml:space="preserve"> </w:t>
      </w:r>
      <w:r w:rsidR="008D31BC" w:rsidRPr="008D31BC">
        <w:t>(</w:t>
      </w:r>
      <w:proofErr w:type="spellStart"/>
      <w:r w:rsidR="008D31BC" w:rsidRPr="008D31BC">
        <w:t>Pergelova</w:t>
      </w:r>
      <w:proofErr w:type="spellEnd"/>
      <w:r w:rsidR="008D31BC" w:rsidRPr="008D31BC">
        <w:t xml:space="preserve"> </w:t>
      </w:r>
      <w:r w:rsidR="008D31BC" w:rsidRPr="008D31BC">
        <w:rPr>
          <w:i/>
          <w:iCs/>
        </w:rPr>
        <w:t>et al.</w:t>
      </w:r>
      <w:r w:rsidR="008D31BC" w:rsidRPr="008D31BC">
        <w:t>, 2024)</w:t>
      </w:r>
      <w:r w:rsidR="008D31BC">
        <w:t>.</w:t>
      </w:r>
    </w:p>
    <w:p w14:paraId="5E17E9E6" w14:textId="77777777" w:rsidR="00972A8B" w:rsidRDefault="00972A8B" w:rsidP="00972A8B"/>
    <w:p w14:paraId="5674F32C" w14:textId="21DDB644" w:rsidR="00972A8B" w:rsidRDefault="00972A8B" w:rsidP="00972A8B">
      <w:r>
        <w:t>At the same time, high initial costs for necessary technologies discourage smaller establishments. They could not compete with the big strong hotel chains organizations who already have sophisticated systems in place, coupled with narrow margins most SMEs work on. These economic differences only serve to widen the competitive divide within the industry and deny fair recovery across both sides of the business model</w:t>
      </w:r>
      <w:r w:rsidR="008D31BC">
        <w:t xml:space="preserve"> </w:t>
      </w:r>
      <w:r w:rsidR="008D31BC" w:rsidRPr="008D31BC">
        <w:t>(</w:t>
      </w:r>
      <w:proofErr w:type="spellStart"/>
      <w:r w:rsidR="008D31BC" w:rsidRPr="008D31BC">
        <w:t>Pergelova</w:t>
      </w:r>
      <w:proofErr w:type="spellEnd"/>
      <w:r w:rsidR="008D31BC" w:rsidRPr="008D31BC">
        <w:t xml:space="preserve"> </w:t>
      </w:r>
      <w:r w:rsidR="008D31BC" w:rsidRPr="008D31BC">
        <w:rPr>
          <w:i/>
          <w:iCs/>
        </w:rPr>
        <w:t>et al.</w:t>
      </w:r>
      <w:r w:rsidR="008D31BC" w:rsidRPr="008D31BC">
        <w:t>, 2024)</w:t>
      </w:r>
      <w:r w:rsidR="008D31BC">
        <w:t>.</w:t>
      </w:r>
    </w:p>
    <w:p w14:paraId="5A19C9E0" w14:textId="535CB729" w:rsidR="00972A8B" w:rsidRDefault="00972A8B" w:rsidP="00972A8B">
      <w:pPr>
        <w:pStyle w:val="Heading2"/>
      </w:pPr>
      <w:bookmarkStart w:id="18" w:name="_Toc188295289"/>
      <w:r>
        <w:t>4.3 Social Impacts</w:t>
      </w:r>
      <w:bookmarkEnd w:id="18"/>
    </w:p>
    <w:p w14:paraId="410EFF88" w14:textId="582E4551" w:rsidR="00972A8B" w:rsidRDefault="00972A8B" w:rsidP="00972A8B">
      <w:r>
        <w:t xml:space="preserve">The Customer expectations and behavior have been transformed by the growth of technology. - Contactless services including digital check-in/display, virtual concierge and use of mobile ordering app have improved guest safety and ease of use. Hilton’s “Digital Key” which enables guests to use their mobile phones as keys for the rooms they are renting is a paradigmatic </w:t>
      </w:r>
      <w:r w:rsidR="0046506A" w:rsidRPr="0046506A">
        <w:t>(</w:t>
      </w:r>
      <w:proofErr w:type="spellStart"/>
      <w:r w:rsidR="0046506A" w:rsidRPr="0046506A">
        <w:t>Pergelova</w:t>
      </w:r>
      <w:proofErr w:type="spellEnd"/>
      <w:r w:rsidR="0046506A" w:rsidRPr="0046506A">
        <w:t xml:space="preserve"> </w:t>
      </w:r>
      <w:r w:rsidR="0046506A" w:rsidRPr="0046506A">
        <w:rPr>
          <w:i/>
          <w:iCs/>
        </w:rPr>
        <w:t>et al.</w:t>
      </w:r>
      <w:r w:rsidR="0046506A" w:rsidRPr="0046506A">
        <w:t>, 2024)</w:t>
      </w:r>
      <w:r>
        <w:t xml:space="preserve">. Specifically, one gets to describe social media and other online review platforms as having partly defined the consumer perception process. Some of these tools have been used by hotels to reassure customers on measures that are in place during calamities. </w:t>
      </w:r>
      <w:proofErr w:type="gramStart"/>
      <w:r>
        <w:t>However</w:t>
      </w:r>
      <w:proofErr w:type="gramEnd"/>
      <w:r>
        <w:t xml:space="preserve"> there is a danger of too much communication being conducted through digital means which is not what hospitality is all about. The biggest issue that continues to be debated is how to localize technology while maintaining a truly personalized approach</w:t>
      </w:r>
      <w:r w:rsidR="0046506A">
        <w:t xml:space="preserve"> </w:t>
      </w:r>
      <w:r w:rsidR="0046506A" w:rsidRPr="0046506A">
        <w:t>(</w:t>
      </w:r>
      <w:proofErr w:type="spellStart"/>
      <w:r w:rsidR="0046506A" w:rsidRPr="0046506A">
        <w:t>Pergelova</w:t>
      </w:r>
      <w:proofErr w:type="spellEnd"/>
      <w:r w:rsidR="0046506A" w:rsidRPr="0046506A">
        <w:t xml:space="preserve"> </w:t>
      </w:r>
      <w:r w:rsidR="0046506A" w:rsidRPr="0046506A">
        <w:rPr>
          <w:i/>
          <w:iCs/>
        </w:rPr>
        <w:t>et al.</w:t>
      </w:r>
      <w:r w:rsidR="0046506A" w:rsidRPr="0046506A">
        <w:t>, 2024)</w:t>
      </w:r>
      <w:r w:rsidR="0046506A">
        <w:t>.</w:t>
      </w:r>
    </w:p>
    <w:p w14:paraId="4D6F82FF" w14:textId="602D8F04" w:rsidR="00972A8B" w:rsidRDefault="00972A8B" w:rsidP="00972A8B">
      <w:pPr>
        <w:pStyle w:val="Heading2"/>
      </w:pPr>
      <w:bookmarkStart w:id="19" w:name="_Toc188295290"/>
      <w:r>
        <w:t>4.4 Technological Impacts</w:t>
      </w:r>
      <w:bookmarkEnd w:id="19"/>
    </w:p>
    <w:p w14:paraId="1469C9AC" w14:textId="03C3DF7F" w:rsidR="00972A8B" w:rsidRPr="00972A8B" w:rsidRDefault="00972A8B" w:rsidP="00972A8B">
      <w:r>
        <w:t>Technology has remained the main thrust behind strategies for building resilience in the hospitality industry. Technological advancements of IoT, AI, and blockchain have impacted operations, sustainability and customers. For example, IoT smart system includes the efficient use of energy in terms of efficiency of cost and environmental factors in their usage</w:t>
      </w:r>
      <w:r w:rsidR="0046506A">
        <w:t xml:space="preserve"> </w:t>
      </w:r>
      <w:r w:rsidR="0046506A" w:rsidRPr="0046506A">
        <w:t>(</w:t>
      </w:r>
      <w:proofErr w:type="spellStart"/>
      <w:r w:rsidR="0046506A" w:rsidRPr="0046506A">
        <w:t>Pergelova</w:t>
      </w:r>
      <w:proofErr w:type="spellEnd"/>
      <w:r w:rsidR="0046506A" w:rsidRPr="0046506A">
        <w:t xml:space="preserve"> </w:t>
      </w:r>
      <w:r w:rsidR="0046506A" w:rsidRPr="0046506A">
        <w:rPr>
          <w:i/>
          <w:iCs/>
        </w:rPr>
        <w:t>et al.</w:t>
      </w:r>
      <w:r w:rsidR="0046506A" w:rsidRPr="0046506A">
        <w:t>, 2024)</w:t>
      </w:r>
      <w:r>
        <w:t xml:space="preserve">. To increase efficacy in energy consumption, Accor Hotels adopted intelligent thermostats, lighting, and other hurdles in energy accomplishment that yielded promising results and inhabitation of energy imprints. Blockchain technology, on the other hand, helps provide the details of supply chain, supporting ethical sourcing. It however remains true that the advancement in technology poses some challenges for its adoption such as the issue of digital illiteracy and cybersecurity. Hotels have to ensure employees undertake training to enable them </w:t>
      </w:r>
      <w:proofErr w:type="gramStart"/>
      <w:r>
        <w:t>manage</w:t>
      </w:r>
      <w:proofErr w:type="gramEnd"/>
      <w:r>
        <w:t xml:space="preserve"> such system and recognize when it is faulty</w:t>
      </w:r>
      <w:r w:rsidR="0046506A">
        <w:t xml:space="preserve"> </w:t>
      </w:r>
      <w:r w:rsidR="0046506A" w:rsidRPr="0046506A">
        <w:t>(</w:t>
      </w:r>
      <w:proofErr w:type="spellStart"/>
      <w:r w:rsidR="0046506A" w:rsidRPr="0046506A">
        <w:t>Pergelova</w:t>
      </w:r>
      <w:proofErr w:type="spellEnd"/>
      <w:r w:rsidR="0046506A" w:rsidRPr="0046506A">
        <w:t xml:space="preserve"> </w:t>
      </w:r>
      <w:r w:rsidR="0046506A" w:rsidRPr="0046506A">
        <w:rPr>
          <w:i/>
          <w:iCs/>
        </w:rPr>
        <w:t>et al.</w:t>
      </w:r>
      <w:r w:rsidR="0046506A" w:rsidRPr="0046506A">
        <w:t>, 2024)</w:t>
      </w:r>
      <w:r w:rsidR="0046506A">
        <w:t>.</w:t>
      </w:r>
    </w:p>
    <w:p w14:paraId="5578DD46" w14:textId="6A6B0BAB" w:rsidR="00972A8B" w:rsidRPr="00972A8B" w:rsidRDefault="00972A8B" w:rsidP="00972A8B">
      <w:pPr>
        <w:pStyle w:val="Heading2"/>
      </w:pPr>
      <w:bookmarkStart w:id="20" w:name="_Toc188295291"/>
      <w:r>
        <w:t xml:space="preserve">4.5 </w:t>
      </w:r>
      <w:r w:rsidRPr="00972A8B">
        <w:t>Industry Responses: Examples, Strengths, and Limitations</w:t>
      </w:r>
      <w:bookmarkEnd w:id="20"/>
    </w:p>
    <w:p w14:paraId="4EECEB3B" w14:textId="7A57BE41" w:rsidR="00972A8B" w:rsidRDefault="00972A8B" w:rsidP="00972A8B">
      <w:pPr>
        <w:jc w:val="left"/>
      </w:pPr>
      <w:r>
        <w:t xml:space="preserve">The hospitality industry has shown flexibility through the solutions offered to problems, with </w:t>
      </w:r>
      <w:proofErr w:type="spellStart"/>
      <w:r>
        <w:t>differents</w:t>
      </w:r>
      <w:proofErr w:type="spellEnd"/>
      <w:r>
        <w:t xml:space="preserve"> advantages and negative points. For instance, regarding Hilton, </w:t>
      </w:r>
      <w:proofErr w:type="spellStart"/>
      <w:r>
        <w:t>CleanStay</w:t>
      </w:r>
      <w:proofErr w:type="spellEnd"/>
      <w:r>
        <w:t xml:space="preserve"> Program redefined cleaning solutions by applying digital instruments and guest engagement channels. This initiative which was to allow customers to self-scan products prioritized safety and has effectively helped to restore consumer confidence during the period of the COVID-19 pandemic</w:t>
      </w:r>
      <w:r w:rsidR="0046506A">
        <w:t xml:space="preserve"> </w:t>
      </w:r>
      <w:r w:rsidR="0046506A" w:rsidRPr="0046506A">
        <w:t>(</w:t>
      </w:r>
      <w:proofErr w:type="spellStart"/>
      <w:r w:rsidR="0046506A" w:rsidRPr="0046506A">
        <w:t>Pergelova</w:t>
      </w:r>
      <w:proofErr w:type="spellEnd"/>
      <w:r w:rsidR="0046506A" w:rsidRPr="0046506A">
        <w:t xml:space="preserve"> </w:t>
      </w:r>
      <w:r w:rsidR="0046506A" w:rsidRPr="0046506A">
        <w:rPr>
          <w:i/>
          <w:iCs/>
        </w:rPr>
        <w:t>et al.</w:t>
      </w:r>
      <w:r w:rsidR="0046506A" w:rsidRPr="0046506A">
        <w:t>, 2024)</w:t>
      </w:r>
      <w:r>
        <w:t>. Nevertheless, it led to much higher operational costs and problems associated with the consistency in the, often considerably, different locations of Hilton. Likewise, Airbnb threatened by changing travel patterns by embracing extended and home-bound trips, which helped the business keep welfare revenues useful even when global traveling was diminished. This strategy was consistent with trends in the consumption, but reduced hosts struggled to implement pertinent technological assets thus establishing gaps in the platform</w:t>
      </w:r>
      <w:r w:rsidR="0046506A">
        <w:t xml:space="preserve"> </w:t>
      </w:r>
      <w:r w:rsidR="0046506A" w:rsidRPr="0046506A">
        <w:t>(</w:t>
      </w:r>
      <w:proofErr w:type="spellStart"/>
      <w:r w:rsidR="0046506A" w:rsidRPr="0046506A">
        <w:t>Pergelova</w:t>
      </w:r>
      <w:proofErr w:type="spellEnd"/>
      <w:r w:rsidR="0046506A" w:rsidRPr="0046506A">
        <w:t xml:space="preserve"> </w:t>
      </w:r>
      <w:r w:rsidR="0046506A" w:rsidRPr="0046506A">
        <w:rPr>
          <w:i/>
          <w:iCs/>
        </w:rPr>
        <w:t>et al.</w:t>
      </w:r>
      <w:r w:rsidR="0046506A" w:rsidRPr="0046506A">
        <w:t>, 2024)</w:t>
      </w:r>
      <w:r w:rsidR="0046506A">
        <w:t>.</w:t>
      </w:r>
    </w:p>
    <w:p w14:paraId="0BCCC4C9" w14:textId="49FD08CB" w:rsidR="00946F96" w:rsidRDefault="00972A8B" w:rsidP="00972A8B">
      <w:pPr>
        <w:jc w:val="left"/>
      </w:pPr>
      <w:r>
        <w:t xml:space="preserve">Marriott International used AI in demand forecasting models to dynamically change its independent variable of price based on demand levels. This approach boosted the Marriott’s revenues recovery and solidified its competitive advertisement. Nonetheless, it depended deeply on data truth and shift base </w:t>
      </w:r>
      <w:r>
        <w:lastRenderedPageBreak/>
        <w:t>prices sometimes stirred up guest complaints event organization also changed as most hotels incorporated virtual reality (VR) and hybrid event models during the restriction period of the lockdowns. These innovations provided a way of functioning and of reaching more and more people. However, these attracted high costs, and currently, most of such solutions are technical in nature, which makes it hard for small companies to adopt them</w:t>
      </w:r>
      <w:r w:rsidR="0046506A">
        <w:t xml:space="preserve"> </w:t>
      </w:r>
      <w:r w:rsidR="0046506A" w:rsidRPr="0046506A">
        <w:t>(</w:t>
      </w:r>
      <w:proofErr w:type="spellStart"/>
      <w:r w:rsidR="0046506A" w:rsidRPr="0046506A">
        <w:t>Pergelova</w:t>
      </w:r>
      <w:proofErr w:type="spellEnd"/>
      <w:r w:rsidR="0046506A" w:rsidRPr="0046506A">
        <w:t xml:space="preserve"> </w:t>
      </w:r>
      <w:r w:rsidR="0046506A" w:rsidRPr="0046506A">
        <w:rPr>
          <w:i/>
          <w:iCs/>
        </w:rPr>
        <w:t>et al.</w:t>
      </w:r>
      <w:r w:rsidR="0046506A" w:rsidRPr="0046506A">
        <w:t>, 2024)</w:t>
      </w:r>
      <w:r w:rsidR="0046506A">
        <w:t>.</w:t>
      </w:r>
      <w:r>
        <w:t xml:space="preserve"> These examples demonstrate the utility of strength, flexibility, operating effectiveness, and guest satisfaction, as well as show the weaknesses of expense, technology gap, and lack of communication. Addressing these challenges will require concerted action and cooperation towards realizing sustainable recovery in the industry</w:t>
      </w:r>
      <w:r w:rsidR="0046506A">
        <w:t xml:space="preserve"> </w:t>
      </w:r>
      <w:r w:rsidR="0046506A" w:rsidRPr="0046506A">
        <w:t>(</w:t>
      </w:r>
      <w:proofErr w:type="spellStart"/>
      <w:r w:rsidR="0046506A" w:rsidRPr="0046506A">
        <w:t>Pergelova</w:t>
      </w:r>
      <w:proofErr w:type="spellEnd"/>
      <w:r w:rsidR="0046506A" w:rsidRPr="0046506A">
        <w:t xml:space="preserve"> </w:t>
      </w:r>
      <w:r w:rsidR="0046506A" w:rsidRPr="0046506A">
        <w:rPr>
          <w:i/>
          <w:iCs/>
        </w:rPr>
        <w:t>et al.</w:t>
      </w:r>
      <w:r w:rsidR="0046506A" w:rsidRPr="0046506A">
        <w:t>, 2024)</w:t>
      </w:r>
      <w:r w:rsidR="0046506A">
        <w:t>.</w:t>
      </w:r>
    </w:p>
    <w:p w14:paraId="4B3CAF26" w14:textId="4FBDA7A3" w:rsidR="00946F96" w:rsidRDefault="00946F96" w:rsidP="00946F96">
      <w:pPr>
        <w:pStyle w:val="Heading1"/>
      </w:pPr>
      <w:bookmarkStart w:id="21" w:name="_Toc188295292"/>
      <w:r>
        <w:t>5. Conclusion</w:t>
      </w:r>
      <w:bookmarkEnd w:id="21"/>
    </w:p>
    <w:p w14:paraId="0F3BB7B4" w14:textId="77777777" w:rsidR="00946F96" w:rsidRDefault="00946F96" w:rsidP="00946F96">
      <w:r w:rsidRPr="00946F96">
        <w:t>Technology has been shown to play a critical role within hospitality organizations as a tool to support recovery and strengthen these organizations in today’s complex and challenging global environment. However, there has been high cost in implementing the new technologies, technological inequalities, and the quest to achieve the right blend of technology and personal touch. This means the need to encourage equal access to technology, adequate workforce training, and strategies that can adequately address short-term, mid-and long-term future needs of recovery in the industry.</w:t>
      </w:r>
    </w:p>
    <w:p w14:paraId="6FFDCE40" w14:textId="16AB01F8" w:rsidR="00946F96" w:rsidRDefault="00946F96" w:rsidP="00946F96">
      <w:pPr>
        <w:pStyle w:val="Heading1"/>
      </w:pPr>
      <w:bookmarkStart w:id="22" w:name="_Toc188295293"/>
      <w:r>
        <w:t xml:space="preserve">6. </w:t>
      </w:r>
      <w:r w:rsidRPr="00946F96">
        <w:t xml:space="preserve"> Recommendations</w:t>
      </w:r>
      <w:bookmarkEnd w:id="22"/>
    </w:p>
    <w:p w14:paraId="7E8F4256" w14:textId="51380C6D" w:rsidR="00946F96" w:rsidRDefault="00946F96" w:rsidP="00946F96">
      <w:proofErr w:type="gramStart"/>
      <w:r>
        <w:t>Taking into account</w:t>
      </w:r>
      <w:proofErr w:type="gramEnd"/>
      <w:r>
        <w:t xml:space="preserve"> the post-technology analysis of the industry regarding its possibility to promote the growth of resilience and recovery different strategies are described to elaborate on the current limitations and setbacks of the industry and the ways to counter them in the future. These recommendations include increasing the levels of technology utilization, filling gaps for the SMEs, development of its workforce, and making it sustainable</w:t>
      </w:r>
      <w:r w:rsidR="0046506A">
        <w:t xml:space="preserve"> </w:t>
      </w:r>
      <w:r w:rsidR="0046506A" w:rsidRPr="0046506A">
        <w:t xml:space="preserve">(Erol </w:t>
      </w:r>
      <w:r w:rsidR="0046506A" w:rsidRPr="0046506A">
        <w:rPr>
          <w:i/>
          <w:iCs/>
        </w:rPr>
        <w:t>et al.</w:t>
      </w:r>
      <w:r w:rsidR="0046506A" w:rsidRPr="0046506A">
        <w:t>, 2024)</w:t>
      </w:r>
      <w:r w:rsidR="0046506A">
        <w:t>.</w:t>
      </w:r>
    </w:p>
    <w:p w14:paraId="7E715F78" w14:textId="13C7C073" w:rsidR="00946F96" w:rsidRPr="00946F96" w:rsidRDefault="00946F96" w:rsidP="00946F96">
      <w:pPr>
        <w:pStyle w:val="Heading2"/>
      </w:pPr>
      <w:bookmarkStart w:id="23" w:name="_Toc188295294"/>
      <w:r>
        <w:t xml:space="preserve">6.1 </w:t>
      </w:r>
      <w:r w:rsidRPr="00946F96">
        <w:t>Investment in Accessible Technology</w:t>
      </w:r>
      <w:bookmarkEnd w:id="23"/>
    </w:p>
    <w:p w14:paraId="7EA79D93" w14:textId="6D498BD8" w:rsidR="00946F96" w:rsidRDefault="00946F96" w:rsidP="00946F96">
      <w:r>
        <w:t>The industry associations and technology providers must all come together and sponsor or lower the applicative costs of technology respectively. The gaps between the large “franchises” and small and medium-sized enterprises (SMEs) can be filled with grants or tax credits for SMEs. Moreover, since technology is an essential tool in accomplishing a company’s goal, it is possible for various organizations to adopt these technologies since they can be developed and adapted according to the company’s size</w:t>
      </w:r>
      <w:r w:rsidR="0046506A">
        <w:t xml:space="preserve"> </w:t>
      </w:r>
      <w:r w:rsidR="0046506A" w:rsidRPr="0046506A">
        <w:t xml:space="preserve">(Erol </w:t>
      </w:r>
      <w:r w:rsidR="0046506A" w:rsidRPr="0046506A">
        <w:rPr>
          <w:i/>
          <w:iCs/>
        </w:rPr>
        <w:t>et al.</w:t>
      </w:r>
      <w:r w:rsidR="0046506A" w:rsidRPr="0046506A">
        <w:t>, 2024)</w:t>
      </w:r>
      <w:r w:rsidR="0046506A">
        <w:t>.</w:t>
      </w:r>
    </w:p>
    <w:p w14:paraId="294E0304" w14:textId="479AD737" w:rsidR="00946F96" w:rsidRPr="00946F96" w:rsidRDefault="00946F96" w:rsidP="00946F96">
      <w:pPr>
        <w:pStyle w:val="Heading2"/>
      </w:pPr>
      <w:bookmarkStart w:id="24" w:name="_Toc188295295"/>
      <w:r>
        <w:t>6.</w:t>
      </w:r>
      <w:r w:rsidRPr="00946F96">
        <w:t>2</w:t>
      </w:r>
      <w:r>
        <w:t>.</w:t>
      </w:r>
      <w:r w:rsidRPr="00946F96">
        <w:t xml:space="preserve"> Workforce Development and Training</w:t>
      </w:r>
      <w:bookmarkEnd w:id="24"/>
    </w:p>
    <w:p w14:paraId="2360817C" w14:textId="5E615DDA" w:rsidR="00946F96" w:rsidRDefault="00946F96" w:rsidP="00946F96">
      <w:r>
        <w:t xml:space="preserve">In this study therefore it can be concluded that the successful adoption of technology in organizations requires a skilled workforce. Larger training initiatives should be put in place because employees in the supply chain industry need to be brought up to date in terms of their digital skills and competencies. Here partnerships with institutions and technology companies to enable workshops, certification as well as online learning customized for hospitality operations becomes relevant. Effectively endearing knowledge at the employee level will help in enhancing efficiency, increasing the level of satisfaction and preparing employees to deal with an unfavorable job </w:t>
      </w:r>
      <w:proofErr w:type="gramStart"/>
      <w:r>
        <w:t>conditions</w:t>
      </w:r>
      <w:proofErr w:type="gramEnd"/>
      <w:r w:rsidR="0046506A">
        <w:t xml:space="preserve"> </w:t>
      </w:r>
      <w:r w:rsidR="0046506A" w:rsidRPr="0046506A">
        <w:t xml:space="preserve">(Erol </w:t>
      </w:r>
      <w:r w:rsidR="0046506A" w:rsidRPr="0046506A">
        <w:rPr>
          <w:i/>
          <w:iCs/>
        </w:rPr>
        <w:t>et al.</w:t>
      </w:r>
      <w:r w:rsidR="0046506A" w:rsidRPr="0046506A">
        <w:t>, 2024)</w:t>
      </w:r>
      <w:r w:rsidR="0046506A">
        <w:t>.</w:t>
      </w:r>
    </w:p>
    <w:p w14:paraId="68C6B643" w14:textId="3CCAB552" w:rsidR="00946F96" w:rsidRPr="00946F96" w:rsidRDefault="00946F96" w:rsidP="00946F96">
      <w:pPr>
        <w:pStyle w:val="Heading2"/>
      </w:pPr>
      <w:bookmarkStart w:id="25" w:name="_Toc188295296"/>
      <w:r>
        <w:t>6.</w:t>
      </w:r>
      <w:r w:rsidRPr="00946F96">
        <w:t>3. Balancing Technology with Human Interaction</w:t>
      </w:r>
      <w:bookmarkEnd w:id="25"/>
    </w:p>
    <w:p w14:paraId="098991A0" w14:textId="0A2F6AD6" w:rsidR="00946F96" w:rsidRDefault="00946F96" w:rsidP="00946F96">
      <w:r>
        <w:t xml:space="preserve">Interesting to note here that, although using new technologies guarantees results safety and effectiveness, it is always good to remember the human aspect of hospitality industry. Hotels should use a combination </w:t>
      </w:r>
      <w:r>
        <w:lastRenderedPageBreak/>
        <w:t>of natural intelligence and technology intelligence. For instance, self-service through the AI chatbots for typical questions that a guest might ask can save time so that an individual building a friendly rapport with the guests can be more effectively devoted to the task. This balance helps to see that the focus is on technology as an addition and not a substitution to interactions</w:t>
      </w:r>
      <w:r w:rsidR="0046506A">
        <w:t xml:space="preserve"> </w:t>
      </w:r>
      <w:r w:rsidR="0046506A" w:rsidRPr="0046506A">
        <w:t xml:space="preserve">(Erol </w:t>
      </w:r>
      <w:r w:rsidR="0046506A" w:rsidRPr="0046506A">
        <w:rPr>
          <w:i/>
          <w:iCs/>
        </w:rPr>
        <w:t>et al.</w:t>
      </w:r>
      <w:r w:rsidR="0046506A" w:rsidRPr="0046506A">
        <w:t>, 2024)</w:t>
      </w:r>
      <w:r w:rsidR="0046506A">
        <w:t>.</w:t>
      </w:r>
    </w:p>
    <w:p w14:paraId="27B59AC8" w14:textId="23A6BE9C" w:rsidR="00946F96" w:rsidRDefault="00946F96" w:rsidP="00946F96">
      <w:pPr>
        <w:pStyle w:val="Heading2"/>
      </w:pPr>
      <w:bookmarkStart w:id="26" w:name="_Toc188295297"/>
      <w:r>
        <w:t>6.4. Emphasizing Sustainability</w:t>
      </w:r>
      <w:bookmarkEnd w:id="26"/>
    </w:p>
    <w:p w14:paraId="7CFF9F7A" w14:textId="653C5D7C" w:rsidR="00946F96" w:rsidRDefault="00946F96" w:rsidP="00946F96">
      <w:r>
        <w:t xml:space="preserve">The sustainability could not become an additive to the hospitality industry strategy but should stay one of its key priorities. Management of resources like energy and water should also be made smarter through installation and use of things like IoT in managing resource such as energy in hotels. Further, cost-sharing with technology vendors for the provision of appropriate solutions that suit the environmental outlook should be considered. Also, transparency realized </w:t>
      </w:r>
      <w:proofErr w:type="gramStart"/>
      <w:r>
        <w:t>through the use of</w:t>
      </w:r>
      <w:proofErr w:type="gramEnd"/>
      <w:r>
        <w:t xml:space="preserve"> the block chain technology may increase the level of trust among the environmentally conscious guests as to the accreditations to sustainability</w:t>
      </w:r>
      <w:r w:rsidR="0046506A">
        <w:t xml:space="preserve"> </w:t>
      </w:r>
      <w:r w:rsidR="0046506A" w:rsidRPr="0046506A">
        <w:t xml:space="preserve">(Erol </w:t>
      </w:r>
      <w:r w:rsidR="0046506A" w:rsidRPr="0046506A">
        <w:rPr>
          <w:i/>
          <w:iCs/>
        </w:rPr>
        <w:t>et al.</w:t>
      </w:r>
      <w:r w:rsidR="0046506A" w:rsidRPr="0046506A">
        <w:t>, 2024)</w:t>
      </w:r>
      <w:r w:rsidR="0046506A">
        <w:t>.</w:t>
      </w:r>
    </w:p>
    <w:p w14:paraId="326BA211" w14:textId="3A1C94F3" w:rsidR="00946F96" w:rsidRPr="00946F96" w:rsidRDefault="00946F96" w:rsidP="00946F96">
      <w:pPr>
        <w:pStyle w:val="Heading2"/>
      </w:pPr>
      <w:bookmarkStart w:id="27" w:name="_Toc188295298"/>
      <w:r>
        <w:t>6.</w:t>
      </w:r>
      <w:r w:rsidRPr="00946F96">
        <w:t>5. Strengthening Cybersecurity Measures</w:t>
      </w:r>
      <w:bookmarkEnd w:id="27"/>
    </w:p>
    <w:p w14:paraId="241985FE" w14:textId="18B740E5" w:rsidR="00946F96" w:rsidRDefault="00946F96" w:rsidP="00946F96">
      <w:r>
        <w:t>With innovations bringing into the industry system-based things, threats associated with computer security appear to be inevitable. This is why hotels need to ensure that they have effective data protection measures and ensure that security measures are modernized now and then. Associating with such cybersecurity organizations means that your organization can access the required professional advice and equipment to deal with such dangers</w:t>
      </w:r>
      <w:r w:rsidR="0046506A">
        <w:t xml:space="preserve"> </w:t>
      </w:r>
      <w:r w:rsidR="0046506A" w:rsidRPr="0046506A">
        <w:t xml:space="preserve">(Erol </w:t>
      </w:r>
      <w:r w:rsidR="0046506A" w:rsidRPr="0046506A">
        <w:rPr>
          <w:i/>
          <w:iCs/>
        </w:rPr>
        <w:t>et al.</w:t>
      </w:r>
      <w:r w:rsidR="0046506A" w:rsidRPr="0046506A">
        <w:t>, 2024)</w:t>
      </w:r>
      <w:r w:rsidR="0046506A">
        <w:t>.</w:t>
      </w:r>
    </w:p>
    <w:p w14:paraId="27CCF7FB" w14:textId="7AC0A311" w:rsidR="00F5562A" w:rsidRPr="00972A8B" w:rsidRDefault="00F5562A" w:rsidP="00972A8B">
      <w:pPr>
        <w:jc w:val="left"/>
      </w:pPr>
      <w:r>
        <w:br w:type="page"/>
      </w:r>
    </w:p>
    <w:p w14:paraId="3C4945C5" w14:textId="1004EB8B" w:rsidR="00BF3AAF" w:rsidRDefault="00000000" w:rsidP="002342BB">
      <w:pPr>
        <w:pStyle w:val="Heading1"/>
      </w:pPr>
      <w:bookmarkStart w:id="28" w:name="_Toc188295299"/>
      <w:r w:rsidRPr="00E1773F">
        <w:lastRenderedPageBreak/>
        <w:t>References</w:t>
      </w:r>
      <w:bookmarkEnd w:id="4"/>
      <w:bookmarkEnd w:id="5"/>
      <w:bookmarkEnd w:id="28"/>
    </w:p>
    <w:p w14:paraId="4FFA9F92" w14:textId="06B22235" w:rsidR="008D31BC" w:rsidRPr="000268C8" w:rsidRDefault="008D31BC" w:rsidP="0072348B">
      <w:pPr>
        <w:spacing w:line="360" w:lineRule="auto"/>
        <w:ind w:left="720" w:hanging="720"/>
        <w:rPr>
          <w:lang w:val="pt-PT"/>
        </w:rPr>
      </w:pPr>
      <w:proofErr w:type="spellStart"/>
      <w:r w:rsidRPr="008D31BC">
        <w:t>Kagisho</w:t>
      </w:r>
      <w:proofErr w:type="spellEnd"/>
      <w:r w:rsidRPr="008D31BC">
        <w:t xml:space="preserve">, S. and Joao, E.S. (2025) 'Sustainability-Oriented Resilience and Regenerative Adaptations in the Hospitality Industry: Lessons from Gauteng,' </w:t>
      </w:r>
      <w:r w:rsidRPr="008D31BC">
        <w:rPr>
          <w:i/>
          <w:iCs/>
        </w:rPr>
        <w:t>journals.wsb.poznan.pl</w:t>
      </w:r>
      <w:r w:rsidRPr="008D31BC">
        <w:t xml:space="preserve"> [Preprint]. </w:t>
      </w:r>
      <w:hyperlink r:id="rId8" w:history="1">
        <w:r w:rsidRPr="000268C8">
          <w:rPr>
            <w:rStyle w:val="Hyperlink"/>
            <w:lang w:val="pt-PT"/>
          </w:rPr>
          <w:t>https://doi.org/10.58683/sp.2022</w:t>
        </w:r>
      </w:hyperlink>
      <w:r w:rsidRPr="000268C8">
        <w:rPr>
          <w:lang w:val="pt-PT"/>
        </w:rPr>
        <w:t>.</w:t>
      </w:r>
    </w:p>
    <w:p w14:paraId="7425BEFC" w14:textId="77777777" w:rsidR="008D31BC" w:rsidRDefault="008D31BC" w:rsidP="0072348B">
      <w:pPr>
        <w:spacing w:line="360" w:lineRule="auto"/>
        <w:ind w:left="720" w:hanging="720"/>
      </w:pPr>
      <w:proofErr w:type="spellStart"/>
      <w:r w:rsidRPr="000268C8">
        <w:rPr>
          <w:lang w:val="pt-PT"/>
        </w:rPr>
        <w:t>Aydogan</w:t>
      </w:r>
      <w:proofErr w:type="spellEnd"/>
      <w:r w:rsidRPr="000268C8">
        <w:rPr>
          <w:lang w:val="pt-PT"/>
        </w:rPr>
        <w:t xml:space="preserve">, M., De Esteban </w:t>
      </w:r>
      <w:proofErr w:type="spellStart"/>
      <w:r w:rsidRPr="000268C8">
        <w:rPr>
          <w:lang w:val="pt-PT"/>
        </w:rPr>
        <w:t>Curiel</w:t>
      </w:r>
      <w:proofErr w:type="spellEnd"/>
      <w:r w:rsidRPr="000268C8">
        <w:rPr>
          <w:lang w:val="pt-PT"/>
        </w:rPr>
        <w:t xml:space="preserve">, J., </w:t>
      </w:r>
      <w:proofErr w:type="spellStart"/>
      <w:r w:rsidRPr="000268C8">
        <w:rPr>
          <w:lang w:val="pt-PT"/>
        </w:rPr>
        <w:t>Antonovica</w:t>
      </w:r>
      <w:proofErr w:type="spellEnd"/>
      <w:r w:rsidRPr="000268C8">
        <w:rPr>
          <w:lang w:val="pt-PT"/>
        </w:rPr>
        <w:t xml:space="preserve">, A., &amp; </w:t>
      </w:r>
      <w:proofErr w:type="spellStart"/>
      <w:r w:rsidRPr="000268C8">
        <w:rPr>
          <w:lang w:val="pt-PT"/>
        </w:rPr>
        <w:t>Cetin</w:t>
      </w:r>
      <w:proofErr w:type="spellEnd"/>
      <w:r w:rsidRPr="000268C8">
        <w:rPr>
          <w:lang w:val="pt-PT"/>
        </w:rPr>
        <w:t xml:space="preserve">, G. (2023). </w:t>
      </w:r>
      <w:r w:rsidRPr="008D31BC">
        <w:t xml:space="preserve">Characteristics of crises resilient organizations in the hospitality and tourism industry. </w:t>
      </w:r>
      <w:r w:rsidRPr="008D31BC">
        <w:rPr>
          <w:i/>
          <w:iCs/>
        </w:rPr>
        <w:t>International Journal of Contemporary Hospitality Management</w:t>
      </w:r>
      <w:r w:rsidRPr="008D31BC">
        <w:t xml:space="preserve">, </w:t>
      </w:r>
      <w:r w:rsidRPr="008D31BC">
        <w:rPr>
          <w:i/>
          <w:iCs/>
        </w:rPr>
        <w:t>36</w:t>
      </w:r>
      <w:r w:rsidRPr="008D31BC">
        <w:t xml:space="preserve">(4), 1432–1453. </w:t>
      </w:r>
    </w:p>
    <w:p w14:paraId="445BFFB6" w14:textId="65AC655F" w:rsidR="008D31BC" w:rsidRDefault="008D31BC" w:rsidP="0072348B">
      <w:pPr>
        <w:spacing w:line="360" w:lineRule="auto"/>
        <w:ind w:left="720" w:hanging="720"/>
      </w:pPr>
      <w:hyperlink r:id="rId9" w:history="1">
        <w:r w:rsidRPr="008D31BC">
          <w:rPr>
            <w:rStyle w:val="Hyperlink"/>
          </w:rPr>
          <w:t>https://doi.org/10.1108/ijchm-12-2022-1630</w:t>
        </w:r>
      </w:hyperlink>
    </w:p>
    <w:p w14:paraId="5FDD1D98" w14:textId="77777777" w:rsidR="008D31BC" w:rsidRDefault="008D31BC" w:rsidP="0072348B">
      <w:pPr>
        <w:spacing w:line="360" w:lineRule="auto"/>
        <w:ind w:left="720" w:hanging="720"/>
      </w:pPr>
      <w:r w:rsidRPr="008D31BC">
        <w:t xml:space="preserve">Kenji, E. (2024) 'Impact of COVID-19 pandemic on the recovery and resilience of the hospitality and tourism industry in Southeast Asia,' </w:t>
      </w:r>
      <w:r w:rsidRPr="008D31BC">
        <w:rPr>
          <w:i/>
          <w:iCs/>
        </w:rPr>
        <w:t>International Journal of Modern Hospitality and Tourism</w:t>
      </w:r>
      <w:r w:rsidRPr="008D31BC">
        <w:t xml:space="preserve">, 4(1), pp. 1–14. </w:t>
      </w:r>
    </w:p>
    <w:p w14:paraId="0091FEED" w14:textId="02A67FFF" w:rsidR="008D31BC" w:rsidRDefault="008D31BC" w:rsidP="0072348B">
      <w:pPr>
        <w:spacing w:line="360" w:lineRule="auto"/>
        <w:ind w:left="720" w:hanging="720"/>
      </w:pPr>
      <w:hyperlink r:id="rId10" w:history="1">
        <w:r w:rsidRPr="008D31BC">
          <w:rPr>
            <w:rStyle w:val="Hyperlink"/>
          </w:rPr>
          <w:t>https://doi.org/10.47604/ijmht.2374</w:t>
        </w:r>
      </w:hyperlink>
      <w:r w:rsidRPr="008D31BC">
        <w:t>.</w:t>
      </w:r>
    </w:p>
    <w:p w14:paraId="29459C19" w14:textId="77777777" w:rsidR="008D31BC" w:rsidRDefault="008D31BC" w:rsidP="0072348B">
      <w:pPr>
        <w:spacing w:line="360" w:lineRule="auto"/>
        <w:ind w:left="720" w:hanging="720"/>
      </w:pPr>
      <w:r w:rsidRPr="008D31BC">
        <w:t xml:space="preserve">Efthimiou, S.G. (2024) 'The adaptation of tourism industry and COVID-19,' </w:t>
      </w:r>
      <w:r w:rsidRPr="008D31BC">
        <w:rPr>
          <w:i/>
          <w:iCs/>
        </w:rPr>
        <w:t>Theoretical Economics Letters</w:t>
      </w:r>
      <w:r w:rsidRPr="008D31BC">
        <w:t xml:space="preserve">, 14(06), pp. 2081–2094. </w:t>
      </w:r>
    </w:p>
    <w:p w14:paraId="5AACF0A7" w14:textId="69E25288" w:rsidR="008D31BC" w:rsidRDefault="008D31BC" w:rsidP="0072348B">
      <w:pPr>
        <w:spacing w:line="360" w:lineRule="auto"/>
        <w:ind w:left="720" w:hanging="720"/>
      </w:pPr>
      <w:hyperlink r:id="rId11" w:history="1">
        <w:r w:rsidRPr="008D31BC">
          <w:rPr>
            <w:rStyle w:val="Hyperlink"/>
          </w:rPr>
          <w:t>https://doi.org/10.4236/tel.2024.146103</w:t>
        </w:r>
      </w:hyperlink>
      <w:r w:rsidRPr="008D31BC">
        <w:t>.</w:t>
      </w:r>
    </w:p>
    <w:p w14:paraId="4ADE989A" w14:textId="51980D61" w:rsidR="008D31BC" w:rsidRDefault="008D31BC" w:rsidP="0072348B">
      <w:pPr>
        <w:spacing w:line="360" w:lineRule="auto"/>
        <w:ind w:left="720" w:hanging="720"/>
      </w:pPr>
      <w:r w:rsidRPr="008D31BC">
        <w:t xml:space="preserve">Romero, J. </w:t>
      </w:r>
      <w:r w:rsidRPr="008D31BC">
        <w:rPr>
          <w:i/>
          <w:iCs/>
        </w:rPr>
        <w:t>et al.</w:t>
      </w:r>
      <w:r w:rsidRPr="008D31BC">
        <w:t xml:space="preserve"> (2025) 'Resilience after COVID-19: A Global Review of Recovery Strategies and their impact on Demographic and Economic Sectors,' </w:t>
      </w:r>
      <w:proofErr w:type="spellStart"/>
      <w:r w:rsidRPr="008D31BC">
        <w:rPr>
          <w:i/>
          <w:iCs/>
        </w:rPr>
        <w:t>Problemy</w:t>
      </w:r>
      <w:proofErr w:type="spellEnd"/>
      <w:r w:rsidRPr="008D31BC">
        <w:rPr>
          <w:i/>
          <w:iCs/>
        </w:rPr>
        <w:t xml:space="preserve"> </w:t>
      </w:r>
      <w:proofErr w:type="spellStart"/>
      <w:r w:rsidRPr="008D31BC">
        <w:rPr>
          <w:i/>
          <w:iCs/>
        </w:rPr>
        <w:t>Ekorozwoju</w:t>
      </w:r>
      <w:proofErr w:type="spellEnd"/>
      <w:r w:rsidRPr="008D31BC">
        <w:t xml:space="preserve">, 20(1), pp. 74–95. </w:t>
      </w:r>
      <w:hyperlink r:id="rId12" w:history="1">
        <w:r w:rsidRPr="008D31BC">
          <w:rPr>
            <w:rStyle w:val="Hyperlink"/>
          </w:rPr>
          <w:t>https://doi.org/10.35784/preko.6754</w:t>
        </w:r>
      </w:hyperlink>
      <w:r w:rsidRPr="008D31BC">
        <w:t>.</w:t>
      </w:r>
    </w:p>
    <w:p w14:paraId="1E91CF0A" w14:textId="083450E9" w:rsidR="008D31BC" w:rsidRDefault="008D31BC" w:rsidP="0072348B">
      <w:pPr>
        <w:spacing w:line="360" w:lineRule="auto"/>
        <w:ind w:left="720" w:hanging="720"/>
      </w:pPr>
      <w:r w:rsidRPr="008D31BC">
        <w:t xml:space="preserve">Alzoubi, R.H. </w:t>
      </w:r>
      <w:r w:rsidRPr="008D31BC">
        <w:rPr>
          <w:i/>
          <w:iCs/>
        </w:rPr>
        <w:t>et al.</w:t>
      </w:r>
      <w:r w:rsidRPr="008D31BC">
        <w:t xml:space="preserve"> (2024) 'Rethinking growth and survival of hospitality industry in Jordan: the role of responsible and resilient leadership styles in managing crisis,' </w:t>
      </w:r>
      <w:r w:rsidRPr="008D31BC">
        <w:rPr>
          <w:i/>
          <w:iCs/>
        </w:rPr>
        <w:t>Cogent Business &amp; Management</w:t>
      </w:r>
      <w:r w:rsidRPr="008D31BC">
        <w:t xml:space="preserve">, 11(1). </w:t>
      </w:r>
      <w:hyperlink r:id="rId13" w:history="1">
        <w:r w:rsidRPr="008D31BC">
          <w:rPr>
            <w:rStyle w:val="Hyperlink"/>
          </w:rPr>
          <w:t>https://doi.org/10.1080/23311975.2024.2402080</w:t>
        </w:r>
      </w:hyperlink>
      <w:r w:rsidRPr="008D31BC">
        <w:t>.</w:t>
      </w:r>
    </w:p>
    <w:p w14:paraId="55B41D33" w14:textId="7E008AA5" w:rsidR="008D31BC" w:rsidRDefault="008D31BC" w:rsidP="0072348B">
      <w:pPr>
        <w:spacing w:line="360" w:lineRule="auto"/>
        <w:ind w:left="720" w:hanging="720"/>
      </w:pPr>
      <w:proofErr w:type="spellStart"/>
      <w:r w:rsidRPr="008D31BC">
        <w:t>Pergelova</w:t>
      </w:r>
      <w:proofErr w:type="spellEnd"/>
      <w:r w:rsidRPr="008D31BC">
        <w:t xml:space="preserve">, A. </w:t>
      </w:r>
      <w:r w:rsidRPr="008D31BC">
        <w:rPr>
          <w:i/>
          <w:iCs/>
        </w:rPr>
        <w:t>et al.</w:t>
      </w:r>
      <w:r w:rsidRPr="008D31BC">
        <w:t xml:space="preserve"> (2024) 'Smart Technologies Use by SMEs in the hospitality industry: Implications for customer interactions and organizational resilience,' in </w:t>
      </w:r>
      <w:r w:rsidRPr="008D31BC">
        <w:rPr>
          <w:i/>
          <w:iCs/>
        </w:rPr>
        <w:t>Springer eBooks</w:t>
      </w:r>
      <w:r w:rsidRPr="008D31BC">
        <w:t xml:space="preserve">, pp. 67–97. </w:t>
      </w:r>
      <w:hyperlink r:id="rId14" w:history="1">
        <w:r w:rsidRPr="008D31BC">
          <w:rPr>
            <w:rStyle w:val="Hyperlink"/>
          </w:rPr>
          <w:t>https://doi.org/10.1007/978-3-031-65049-9_4</w:t>
        </w:r>
      </w:hyperlink>
      <w:r w:rsidRPr="008D31BC">
        <w:t>.</w:t>
      </w:r>
    </w:p>
    <w:p w14:paraId="5F484181" w14:textId="77777777" w:rsidR="0046506A" w:rsidRDefault="0046506A" w:rsidP="0072348B">
      <w:pPr>
        <w:spacing w:line="360" w:lineRule="auto"/>
        <w:ind w:left="720" w:hanging="720"/>
      </w:pPr>
      <w:r w:rsidRPr="0046506A">
        <w:t xml:space="preserve">Erol, I. </w:t>
      </w:r>
      <w:r w:rsidRPr="0046506A">
        <w:rPr>
          <w:i/>
          <w:iCs/>
        </w:rPr>
        <w:t>et al.</w:t>
      </w:r>
      <w:r w:rsidRPr="0046506A">
        <w:t xml:space="preserve"> (2024) 'Supply chain resilience in the tourism and hospitality industry: A comprehensive examination of driving and restraining forces,' </w:t>
      </w:r>
      <w:r w:rsidRPr="0046506A">
        <w:rPr>
          <w:i/>
          <w:iCs/>
        </w:rPr>
        <w:t>International Journal of Hospitality Management</w:t>
      </w:r>
      <w:r w:rsidRPr="0046506A">
        <w:t xml:space="preserve">, 122, p. 103851. </w:t>
      </w:r>
    </w:p>
    <w:p w14:paraId="6B47D115" w14:textId="22A60D74" w:rsidR="0046506A" w:rsidRDefault="0046506A" w:rsidP="0072348B">
      <w:pPr>
        <w:spacing w:line="360" w:lineRule="auto"/>
        <w:ind w:left="720" w:hanging="720"/>
      </w:pPr>
      <w:hyperlink r:id="rId15" w:history="1">
        <w:r w:rsidRPr="0046506A">
          <w:rPr>
            <w:rStyle w:val="Hyperlink"/>
          </w:rPr>
          <w:t>https://doi.org/10.1016/j.ijhm.2024.103851</w:t>
        </w:r>
      </w:hyperlink>
      <w:r w:rsidRPr="0046506A">
        <w:t>.</w:t>
      </w:r>
    </w:p>
    <w:p w14:paraId="540FAF76" w14:textId="13528FC9" w:rsidR="0046506A" w:rsidRDefault="0046506A" w:rsidP="0072348B">
      <w:pPr>
        <w:spacing w:line="360" w:lineRule="auto"/>
        <w:ind w:left="720" w:hanging="720"/>
      </w:pPr>
      <w:r w:rsidRPr="0046506A">
        <w:lastRenderedPageBreak/>
        <w:t xml:space="preserve">Seyfi, S. </w:t>
      </w:r>
      <w:r w:rsidRPr="0046506A">
        <w:rPr>
          <w:i/>
          <w:iCs/>
        </w:rPr>
        <w:t>et al.</w:t>
      </w:r>
      <w:r w:rsidRPr="0046506A">
        <w:t xml:space="preserve"> (2024) 'Surviving crisis: Building tourism entrepreneurial resilience as a woman in a sanctions-ravaged destination,' </w:t>
      </w:r>
      <w:r w:rsidRPr="0046506A">
        <w:rPr>
          <w:i/>
          <w:iCs/>
        </w:rPr>
        <w:t>Tourism Management</w:t>
      </w:r>
      <w:r w:rsidRPr="0046506A">
        <w:t xml:space="preserve">, 106, p. 105025. </w:t>
      </w:r>
      <w:hyperlink r:id="rId16" w:history="1">
        <w:r w:rsidRPr="0046506A">
          <w:rPr>
            <w:rStyle w:val="Hyperlink"/>
          </w:rPr>
          <w:t>https://doi.org/10.1016/j.tourman.2024.105025</w:t>
        </w:r>
      </w:hyperlink>
    </w:p>
    <w:p w14:paraId="4E6F6468" w14:textId="77777777" w:rsidR="0046506A" w:rsidRDefault="0046506A" w:rsidP="0072348B">
      <w:pPr>
        <w:spacing w:line="360" w:lineRule="auto"/>
        <w:ind w:left="720" w:hanging="720"/>
      </w:pPr>
      <w:r w:rsidRPr="0046506A">
        <w:t xml:space="preserve">Richard, M.O. (2024) 'Building Resilient Tourism: Crisis Management and Sustainable Development Strategies for the Post-COVID-19 Recovery of Sub-Saharan Africa’s Tourism </w:t>
      </w:r>
      <w:proofErr w:type="spellStart"/>
      <w:r w:rsidRPr="0046506A">
        <w:t>Sector&amp;</w:t>
      </w:r>
      <w:proofErr w:type="gramStart"/>
      <w:r w:rsidRPr="0046506A">
        <w:t>nbsp</w:t>
      </w:r>
      <w:proofErr w:type="spellEnd"/>
      <w:r w:rsidRPr="0046506A">
        <w:t>;,</w:t>
      </w:r>
      <w:proofErr w:type="gramEnd"/>
      <w:r w:rsidRPr="0046506A">
        <w:t xml:space="preserve">' </w:t>
      </w:r>
      <w:r w:rsidRPr="0046506A">
        <w:rPr>
          <w:i/>
          <w:iCs/>
        </w:rPr>
        <w:t>SSRN Electronic Journal</w:t>
      </w:r>
      <w:r w:rsidRPr="0046506A">
        <w:t xml:space="preserve"> [Preprint]. </w:t>
      </w:r>
    </w:p>
    <w:p w14:paraId="115EDA89" w14:textId="432D1E64" w:rsidR="0046506A" w:rsidRDefault="0046506A" w:rsidP="0072348B">
      <w:pPr>
        <w:spacing w:line="360" w:lineRule="auto"/>
        <w:ind w:left="720" w:hanging="720"/>
      </w:pPr>
      <w:hyperlink r:id="rId17" w:history="1">
        <w:r w:rsidRPr="0046506A">
          <w:rPr>
            <w:rStyle w:val="Hyperlink"/>
          </w:rPr>
          <w:t>https://doi.org/10.2139/ssrn.5015698</w:t>
        </w:r>
      </w:hyperlink>
      <w:r w:rsidRPr="0046506A">
        <w:t>.</w:t>
      </w:r>
    </w:p>
    <w:p w14:paraId="401A07E0" w14:textId="77777777" w:rsidR="0046506A" w:rsidRDefault="0046506A" w:rsidP="0072348B">
      <w:pPr>
        <w:spacing w:line="360" w:lineRule="auto"/>
        <w:ind w:left="720" w:hanging="720"/>
      </w:pPr>
      <w:r w:rsidRPr="0046506A">
        <w:t xml:space="preserve">Singh, L. (2024) 'Enhancing resilience of human resource practices in the tourism and hospitality business of India during the COVID-19 pandemic,' </w:t>
      </w:r>
      <w:r w:rsidRPr="0046506A">
        <w:rPr>
          <w:i/>
          <w:iCs/>
        </w:rPr>
        <w:t>Journal of Organizational Effectiveness People and Performance</w:t>
      </w:r>
      <w:r w:rsidRPr="0046506A">
        <w:t xml:space="preserve"> [Preprint]. </w:t>
      </w:r>
    </w:p>
    <w:p w14:paraId="4120E1D7" w14:textId="3716E30C" w:rsidR="0046506A" w:rsidRDefault="0046506A" w:rsidP="0072348B">
      <w:pPr>
        <w:spacing w:line="360" w:lineRule="auto"/>
        <w:ind w:left="720" w:hanging="720"/>
      </w:pPr>
      <w:hyperlink r:id="rId18" w:history="1">
        <w:r w:rsidRPr="0046506A">
          <w:rPr>
            <w:rStyle w:val="Hyperlink"/>
          </w:rPr>
          <w:t>https://doi.org/10.1108/joepp-07-2023-0292</w:t>
        </w:r>
      </w:hyperlink>
      <w:r w:rsidRPr="0046506A">
        <w:t>.</w:t>
      </w:r>
    </w:p>
    <w:p w14:paraId="0865FB9C" w14:textId="77777777" w:rsidR="0046506A" w:rsidRDefault="0046506A" w:rsidP="0072348B">
      <w:pPr>
        <w:spacing w:line="360" w:lineRule="auto"/>
        <w:ind w:left="720" w:hanging="720"/>
      </w:pPr>
      <w:r w:rsidRPr="0046506A">
        <w:t xml:space="preserve">Vanegas-López, J.G. </w:t>
      </w:r>
      <w:r w:rsidRPr="0046506A">
        <w:rPr>
          <w:i/>
          <w:iCs/>
        </w:rPr>
        <w:t>et al.</w:t>
      </w:r>
      <w:r w:rsidRPr="0046506A">
        <w:t xml:space="preserve"> (2024) 'Bounce-back strategies: Revitalizing the hotel industry post-pandemic,' </w:t>
      </w:r>
      <w:r w:rsidRPr="0046506A">
        <w:rPr>
          <w:i/>
          <w:iCs/>
        </w:rPr>
        <w:t>Tourism and Hospitality Research</w:t>
      </w:r>
      <w:r w:rsidRPr="0046506A">
        <w:t xml:space="preserve"> [Preprint].</w:t>
      </w:r>
    </w:p>
    <w:p w14:paraId="2EAC03B3" w14:textId="5AA8E298" w:rsidR="0046506A" w:rsidRDefault="0046506A" w:rsidP="0072348B">
      <w:pPr>
        <w:spacing w:line="360" w:lineRule="auto"/>
        <w:ind w:left="720" w:hanging="720"/>
      </w:pPr>
      <w:r w:rsidRPr="0046506A">
        <w:t xml:space="preserve"> </w:t>
      </w:r>
      <w:hyperlink r:id="rId19" w:history="1">
        <w:r w:rsidRPr="0046506A">
          <w:rPr>
            <w:rStyle w:val="Hyperlink"/>
          </w:rPr>
          <w:t>https://doi.org/10.1177/14673584241277019</w:t>
        </w:r>
      </w:hyperlink>
      <w:r w:rsidRPr="0046506A">
        <w:t>.</w:t>
      </w:r>
    </w:p>
    <w:p w14:paraId="24D16DE9" w14:textId="680057BD" w:rsidR="0046506A" w:rsidRDefault="0046506A" w:rsidP="0072348B">
      <w:pPr>
        <w:spacing w:line="360" w:lineRule="auto"/>
        <w:ind w:left="720" w:hanging="720"/>
      </w:pPr>
      <w:r w:rsidRPr="0046506A">
        <w:t xml:space="preserve">Mousa, M. and </w:t>
      </w:r>
      <w:proofErr w:type="spellStart"/>
      <w:r w:rsidRPr="0046506A">
        <w:t>Abdelgaffar</w:t>
      </w:r>
      <w:proofErr w:type="spellEnd"/>
      <w:r w:rsidRPr="0046506A">
        <w:t xml:space="preserve">, H. (2023) 'Career shock of hotel employees and their individual resilience: an exploratory study,' </w:t>
      </w:r>
      <w:r w:rsidRPr="0046506A">
        <w:rPr>
          <w:i/>
          <w:iCs/>
        </w:rPr>
        <w:t>Consumer Behavior in Tourism and Hospitality</w:t>
      </w:r>
      <w:r w:rsidRPr="0046506A">
        <w:t xml:space="preserve">, 18(2), pp. 228–240. </w:t>
      </w:r>
      <w:hyperlink r:id="rId20" w:history="1">
        <w:r w:rsidRPr="0046506A">
          <w:rPr>
            <w:rStyle w:val="Hyperlink"/>
          </w:rPr>
          <w:t>https://doi.org/10.1108/cbth-06-2022-0134</w:t>
        </w:r>
      </w:hyperlink>
      <w:r w:rsidRPr="0046506A">
        <w:t>.</w:t>
      </w:r>
    </w:p>
    <w:p w14:paraId="69EB0465" w14:textId="0118AA23" w:rsidR="0046506A" w:rsidRDefault="0046506A" w:rsidP="0072348B">
      <w:pPr>
        <w:spacing w:line="360" w:lineRule="auto"/>
        <w:ind w:left="720" w:hanging="720"/>
      </w:pPr>
      <w:proofErr w:type="spellStart"/>
      <w:r w:rsidRPr="0046506A">
        <w:t>Kolodiziev</w:t>
      </w:r>
      <w:proofErr w:type="spellEnd"/>
      <w:r w:rsidRPr="0046506A">
        <w:t xml:space="preserve">, O. </w:t>
      </w:r>
      <w:r w:rsidRPr="0046506A">
        <w:rPr>
          <w:i/>
          <w:iCs/>
        </w:rPr>
        <w:t>et al.</w:t>
      </w:r>
      <w:r w:rsidRPr="0046506A">
        <w:t xml:space="preserve"> (2024) 'Resilience Benchmarking: How Small Hotels Can Ensure Their Survival and Growth during Global Disruptions,' </w:t>
      </w:r>
      <w:r w:rsidRPr="0046506A">
        <w:rPr>
          <w:i/>
          <w:iCs/>
        </w:rPr>
        <w:t>Journal of Risk and Financial Management</w:t>
      </w:r>
      <w:r w:rsidRPr="0046506A">
        <w:t xml:space="preserve">, 17(7), p. 281. </w:t>
      </w:r>
      <w:hyperlink r:id="rId21" w:history="1">
        <w:r w:rsidRPr="0046506A">
          <w:rPr>
            <w:rStyle w:val="Hyperlink"/>
          </w:rPr>
          <w:t>https://doi.org/10.3390/jrfm17070281</w:t>
        </w:r>
      </w:hyperlink>
      <w:r w:rsidRPr="0046506A">
        <w:t>.</w:t>
      </w:r>
    </w:p>
    <w:p w14:paraId="40B02AF2" w14:textId="7245247D" w:rsidR="0046506A" w:rsidRDefault="0046506A" w:rsidP="0072348B">
      <w:pPr>
        <w:spacing w:line="360" w:lineRule="auto"/>
        <w:ind w:left="720" w:hanging="720"/>
      </w:pPr>
      <w:r w:rsidRPr="0046506A">
        <w:t xml:space="preserve">Sovani, A.H. (2022) '“What innovations would enable the tourism and hospitality industry in the European Union to re-build?”,' </w:t>
      </w:r>
      <w:r w:rsidRPr="0046506A">
        <w:rPr>
          <w:i/>
          <w:iCs/>
        </w:rPr>
        <w:t>Worldwide Hospitality and Tourism Themes</w:t>
      </w:r>
      <w:r w:rsidRPr="0046506A">
        <w:t xml:space="preserve">, 14(6), pp. 549–556. </w:t>
      </w:r>
      <w:hyperlink r:id="rId22" w:history="1">
        <w:r w:rsidRPr="0046506A">
          <w:rPr>
            <w:rStyle w:val="Hyperlink"/>
          </w:rPr>
          <w:t>https://doi.org/10.1108/whatt-05-2022-0059</w:t>
        </w:r>
      </w:hyperlink>
      <w:r w:rsidRPr="0046506A">
        <w:t>.</w:t>
      </w:r>
    </w:p>
    <w:p w14:paraId="4D2AFBCD" w14:textId="4BC56EB5" w:rsidR="0046506A" w:rsidRDefault="0046506A" w:rsidP="0072348B">
      <w:pPr>
        <w:spacing w:line="360" w:lineRule="auto"/>
        <w:ind w:left="720" w:hanging="720"/>
      </w:pPr>
      <w:r w:rsidRPr="0046506A">
        <w:t xml:space="preserve">Chowdhury, M.M.H. </w:t>
      </w:r>
      <w:r w:rsidRPr="0046506A">
        <w:rPr>
          <w:i/>
          <w:iCs/>
        </w:rPr>
        <w:t>et al.</w:t>
      </w:r>
      <w:r w:rsidRPr="0046506A">
        <w:t xml:space="preserve"> (2023) 'Resilience strategies to mitigate “extreme” disruptions in sustainable tourism supply chain,' </w:t>
      </w:r>
      <w:r w:rsidRPr="0046506A">
        <w:rPr>
          <w:i/>
          <w:iCs/>
        </w:rPr>
        <w:t>Asia Pacific Journal of Marketing and Logistics</w:t>
      </w:r>
      <w:r w:rsidRPr="0046506A">
        <w:t xml:space="preserve">, 36(2), pp. 408–434. </w:t>
      </w:r>
      <w:hyperlink r:id="rId23" w:history="1">
        <w:r w:rsidRPr="0046506A">
          <w:rPr>
            <w:rStyle w:val="Hyperlink"/>
          </w:rPr>
          <w:t>https://doi.org/10.1108/apjml-01-2023-0020</w:t>
        </w:r>
      </w:hyperlink>
      <w:r w:rsidRPr="0046506A">
        <w:t>.</w:t>
      </w:r>
    </w:p>
    <w:p w14:paraId="1AF2ED05" w14:textId="77777777" w:rsidR="0046506A" w:rsidRDefault="0046506A" w:rsidP="0072348B">
      <w:pPr>
        <w:spacing w:line="360" w:lineRule="auto"/>
        <w:ind w:left="720" w:hanging="720"/>
      </w:pPr>
      <w:proofErr w:type="spellStart"/>
      <w:r w:rsidRPr="0046506A">
        <w:t>Wszendybył-Skulska</w:t>
      </w:r>
      <w:proofErr w:type="spellEnd"/>
      <w:r w:rsidRPr="0046506A">
        <w:t xml:space="preserve">, E. </w:t>
      </w:r>
      <w:r w:rsidRPr="0046506A">
        <w:rPr>
          <w:i/>
          <w:iCs/>
        </w:rPr>
        <w:t>et al.</w:t>
      </w:r>
      <w:r w:rsidRPr="0046506A">
        <w:t xml:space="preserve"> (2024) 'Exploring resilience of the hotel industry using the example of Polish regions: The case of COVID-19 pandemic,' </w:t>
      </w:r>
      <w:r w:rsidRPr="0046506A">
        <w:rPr>
          <w:i/>
          <w:iCs/>
        </w:rPr>
        <w:t>Journal of Entrepreneurship Management and Innovation</w:t>
      </w:r>
      <w:r w:rsidRPr="0046506A">
        <w:t xml:space="preserve">, 20(3), pp. 25–45. </w:t>
      </w:r>
    </w:p>
    <w:p w14:paraId="3D315E28" w14:textId="5563BC8B" w:rsidR="0046506A" w:rsidRDefault="0046506A" w:rsidP="0072348B">
      <w:pPr>
        <w:spacing w:line="360" w:lineRule="auto"/>
        <w:ind w:left="720" w:hanging="720"/>
      </w:pPr>
      <w:hyperlink r:id="rId24" w:history="1">
        <w:r w:rsidRPr="0046506A">
          <w:rPr>
            <w:rStyle w:val="Hyperlink"/>
          </w:rPr>
          <w:t>https://doi.org/10.7341/20242032</w:t>
        </w:r>
      </w:hyperlink>
      <w:r w:rsidRPr="0046506A">
        <w:t>.</w:t>
      </w:r>
    </w:p>
    <w:p w14:paraId="74C6914A" w14:textId="1CD1831C" w:rsidR="0046506A" w:rsidRDefault="0046506A" w:rsidP="0072348B">
      <w:pPr>
        <w:spacing w:line="360" w:lineRule="auto"/>
        <w:ind w:left="720" w:hanging="720"/>
      </w:pPr>
      <w:r w:rsidRPr="0046506A">
        <w:t xml:space="preserve">Prayag, G. </w:t>
      </w:r>
      <w:r w:rsidRPr="0046506A">
        <w:rPr>
          <w:i/>
          <w:iCs/>
        </w:rPr>
        <w:t>et al.</w:t>
      </w:r>
      <w:r w:rsidRPr="0046506A">
        <w:t xml:space="preserve"> (2023) 'Building dynamic capabilities and organizational resilience in tourism firms during COVID-19: A Staged approach,' </w:t>
      </w:r>
      <w:r w:rsidRPr="0046506A">
        <w:rPr>
          <w:i/>
          <w:iCs/>
        </w:rPr>
        <w:t>Journal of Travel Research</w:t>
      </w:r>
      <w:r w:rsidRPr="0046506A">
        <w:t xml:space="preserve">, 63(3), pp. 713–740. </w:t>
      </w:r>
      <w:hyperlink r:id="rId25" w:history="1">
        <w:r w:rsidRPr="0046506A">
          <w:rPr>
            <w:rStyle w:val="Hyperlink"/>
          </w:rPr>
          <w:t>https://doi.org/10.1177/00472875231164976</w:t>
        </w:r>
      </w:hyperlink>
      <w:r w:rsidRPr="0046506A">
        <w:t>.</w:t>
      </w:r>
    </w:p>
    <w:p w14:paraId="05B06590" w14:textId="77777777" w:rsidR="0046506A" w:rsidRDefault="0046506A" w:rsidP="0072348B">
      <w:pPr>
        <w:spacing w:line="360" w:lineRule="auto"/>
        <w:ind w:left="720" w:hanging="720"/>
      </w:pPr>
      <w:r w:rsidRPr="0046506A">
        <w:t xml:space="preserve">Sharma, V. and Bhat, D.A.R. (2023) 'Resilience and Recovery Strategies to Tackle COVID-19 Pandemic and alike Crisis: A Systematic Review and Critical Examination of the Tourism and Hospitality Industry,' </w:t>
      </w:r>
      <w:r w:rsidRPr="0046506A">
        <w:rPr>
          <w:i/>
          <w:iCs/>
        </w:rPr>
        <w:t>Springer eBooks</w:t>
      </w:r>
      <w:r w:rsidRPr="0046506A">
        <w:t xml:space="preserve">, pp. 303–324. </w:t>
      </w:r>
    </w:p>
    <w:p w14:paraId="4D6D4DAA" w14:textId="1F781CD0" w:rsidR="0046506A" w:rsidRDefault="0046506A" w:rsidP="0072348B">
      <w:pPr>
        <w:spacing w:line="360" w:lineRule="auto"/>
        <w:ind w:left="720" w:hanging="720"/>
      </w:pPr>
      <w:hyperlink r:id="rId26" w:history="1">
        <w:r w:rsidRPr="0046506A">
          <w:rPr>
            <w:rStyle w:val="Hyperlink"/>
          </w:rPr>
          <w:t>https://doi.org/10.1007/978-3-031-22257-3_16</w:t>
        </w:r>
      </w:hyperlink>
      <w:r w:rsidRPr="0046506A">
        <w:t>.</w:t>
      </w:r>
    </w:p>
    <w:p w14:paraId="332EF190" w14:textId="77777777" w:rsidR="0046506A" w:rsidRDefault="0046506A" w:rsidP="0072348B">
      <w:pPr>
        <w:spacing w:line="360" w:lineRule="auto"/>
        <w:ind w:left="720" w:hanging="720"/>
      </w:pPr>
      <w:r w:rsidRPr="0046506A">
        <w:t xml:space="preserve">Emara, O.A.M. </w:t>
      </w:r>
      <w:r w:rsidRPr="0046506A">
        <w:rPr>
          <w:i/>
          <w:iCs/>
        </w:rPr>
        <w:t>et al.</w:t>
      </w:r>
      <w:r w:rsidRPr="0046506A">
        <w:t xml:space="preserve"> (2023) 'Toward a sustained recovery of the lodging sector: a management path to lessen the Corona Variants upshots,' </w:t>
      </w:r>
      <w:r w:rsidRPr="0046506A">
        <w:rPr>
          <w:i/>
          <w:iCs/>
        </w:rPr>
        <w:t>Future Business Journal</w:t>
      </w:r>
      <w:r w:rsidRPr="0046506A">
        <w:t xml:space="preserve">, 9(1). </w:t>
      </w:r>
    </w:p>
    <w:p w14:paraId="4E041A27" w14:textId="717BD809" w:rsidR="0046506A" w:rsidRDefault="0046506A" w:rsidP="0072348B">
      <w:pPr>
        <w:spacing w:line="360" w:lineRule="auto"/>
        <w:ind w:left="720" w:hanging="720"/>
      </w:pPr>
      <w:hyperlink r:id="rId27" w:history="1">
        <w:r w:rsidRPr="0046506A">
          <w:rPr>
            <w:rStyle w:val="Hyperlink"/>
          </w:rPr>
          <w:t>https://doi.org/10.1186/s43093-022-00171-3</w:t>
        </w:r>
      </w:hyperlink>
      <w:r w:rsidRPr="0046506A">
        <w:t>.</w:t>
      </w:r>
    </w:p>
    <w:p w14:paraId="6EC8003B" w14:textId="77777777" w:rsidR="0046506A" w:rsidRDefault="0046506A" w:rsidP="0072348B">
      <w:pPr>
        <w:spacing w:line="360" w:lineRule="auto"/>
        <w:ind w:left="720" w:hanging="720"/>
      </w:pPr>
      <w:r w:rsidRPr="0046506A">
        <w:t xml:space="preserve">User, S. (no date) </w:t>
      </w:r>
      <w:r w:rsidRPr="0046506A">
        <w:rPr>
          <w:i/>
          <w:iCs/>
        </w:rPr>
        <w:t>JEMI - Managing resilience, Sustainability, and networks of tourism enterprises in the new global Economic Order</w:t>
      </w:r>
      <w:r w:rsidRPr="0046506A">
        <w:t>.</w:t>
      </w:r>
    </w:p>
    <w:p w14:paraId="504AF416" w14:textId="7453E78C" w:rsidR="0046506A" w:rsidRDefault="0046506A" w:rsidP="0072348B">
      <w:pPr>
        <w:spacing w:line="360" w:lineRule="auto"/>
        <w:ind w:left="720" w:hanging="720"/>
      </w:pPr>
      <w:r w:rsidRPr="0046506A">
        <w:t xml:space="preserve"> </w:t>
      </w:r>
      <w:hyperlink r:id="rId28" w:history="1">
        <w:r w:rsidRPr="0046506A">
          <w:rPr>
            <w:rStyle w:val="Hyperlink"/>
          </w:rPr>
          <w:t>https://jemi.edu.pl/call-for-papers/671-managing-resilience-sustainability-and-networks-of-tourism-enterprises-in-the-new-global-economic-order</w:t>
        </w:r>
      </w:hyperlink>
      <w:r w:rsidRPr="0046506A">
        <w:t>.</w:t>
      </w:r>
    </w:p>
    <w:p w14:paraId="70109598" w14:textId="77777777" w:rsidR="0046506A" w:rsidRDefault="0046506A" w:rsidP="0072348B">
      <w:pPr>
        <w:spacing w:line="360" w:lineRule="auto"/>
        <w:ind w:left="720" w:hanging="720"/>
      </w:pPr>
      <w:r w:rsidRPr="0046506A">
        <w:t xml:space="preserve">Zhang, F., </w:t>
      </w:r>
      <w:proofErr w:type="spellStart"/>
      <w:r w:rsidRPr="0046506A">
        <w:t>Lv</w:t>
      </w:r>
      <w:proofErr w:type="spellEnd"/>
      <w:r w:rsidRPr="0046506A">
        <w:t xml:space="preserve">, Y. and Sarker, M.N.I. (2024) 'Resilience and recovery: A systematic review of tourism governance strategies in disaster-affected regions,' </w:t>
      </w:r>
      <w:r w:rsidRPr="0046506A">
        <w:rPr>
          <w:i/>
          <w:iCs/>
        </w:rPr>
        <w:t>International Journal of Disaster Risk Reduction</w:t>
      </w:r>
      <w:r w:rsidRPr="0046506A">
        <w:t xml:space="preserve">, 103, p. 104350. </w:t>
      </w:r>
    </w:p>
    <w:p w14:paraId="5E12664D" w14:textId="35E371F5" w:rsidR="0046506A" w:rsidRDefault="0046506A" w:rsidP="0072348B">
      <w:pPr>
        <w:spacing w:line="360" w:lineRule="auto"/>
        <w:ind w:left="720" w:hanging="720"/>
      </w:pPr>
      <w:hyperlink r:id="rId29" w:history="1">
        <w:r w:rsidRPr="0046506A">
          <w:rPr>
            <w:rStyle w:val="Hyperlink"/>
          </w:rPr>
          <w:t>https://doi.org/10.1016/j.ijdrr.2024.104350</w:t>
        </w:r>
      </w:hyperlink>
      <w:r w:rsidRPr="0046506A">
        <w:t>.</w:t>
      </w:r>
    </w:p>
    <w:p w14:paraId="0E12B792" w14:textId="1C7FFC11" w:rsidR="0072348B" w:rsidRDefault="0072348B" w:rsidP="0072348B">
      <w:pPr>
        <w:spacing w:line="360" w:lineRule="auto"/>
        <w:ind w:left="720" w:hanging="720"/>
        <w:jc w:val="left"/>
      </w:pPr>
      <w:r w:rsidRPr="0072348B">
        <w:t xml:space="preserve">Üzümcü, T.P., Kesgin, M. and Schneider, J. (2024) 'ANALYSIS OF RESILIENCE RESEARCH IN THE FIELD OF TOURISM,' </w:t>
      </w:r>
      <w:r w:rsidRPr="0072348B">
        <w:rPr>
          <w:i/>
          <w:iCs/>
        </w:rPr>
        <w:t>www.tiikmpublishing.com</w:t>
      </w:r>
      <w:r w:rsidRPr="0072348B">
        <w:t xml:space="preserve"> [Preprint]. </w:t>
      </w:r>
      <w:hyperlink r:id="rId30" w:history="1">
        <w:r w:rsidRPr="0072348B">
          <w:rPr>
            <w:rStyle w:val="Hyperlink"/>
          </w:rPr>
          <w:t>https://doi.org/10.17501/23572612.2024.8102</w:t>
        </w:r>
      </w:hyperlink>
      <w:r w:rsidRPr="0072348B">
        <w:t>.</w:t>
      </w:r>
    </w:p>
    <w:p w14:paraId="17D6AE06" w14:textId="77777777" w:rsidR="0072348B" w:rsidRDefault="0072348B" w:rsidP="0072348B">
      <w:pPr>
        <w:spacing w:line="360" w:lineRule="auto"/>
        <w:ind w:left="720" w:hanging="720"/>
        <w:jc w:val="left"/>
      </w:pPr>
      <w:r w:rsidRPr="0072348B">
        <w:t xml:space="preserve">Sampaio, C., Sebastião, J.R. and Farinha, L. (2024) 'Hospitality and Tourism Demand: Exploring industry shifts, themes, and trends,' </w:t>
      </w:r>
      <w:r w:rsidRPr="0072348B">
        <w:rPr>
          <w:i/>
          <w:iCs/>
        </w:rPr>
        <w:t>Societies</w:t>
      </w:r>
      <w:r w:rsidRPr="0072348B">
        <w:t xml:space="preserve">, 14(10), p. 207. </w:t>
      </w:r>
    </w:p>
    <w:p w14:paraId="5750B383" w14:textId="1A374600" w:rsidR="0072348B" w:rsidRDefault="0072348B" w:rsidP="0072348B">
      <w:pPr>
        <w:spacing w:line="360" w:lineRule="auto"/>
        <w:ind w:left="720" w:hanging="720"/>
        <w:jc w:val="left"/>
      </w:pPr>
      <w:hyperlink r:id="rId31" w:history="1">
        <w:r w:rsidRPr="0072348B">
          <w:rPr>
            <w:rStyle w:val="Hyperlink"/>
          </w:rPr>
          <w:t>https://doi.org/10.3390/soc14100207</w:t>
        </w:r>
      </w:hyperlink>
      <w:r w:rsidRPr="0072348B">
        <w:t>.</w:t>
      </w:r>
    </w:p>
    <w:p w14:paraId="4BABC4DE" w14:textId="41B0184C" w:rsidR="00B35F65" w:rsidRDefault="0072348B" w:rsidP="0072348B">
      <w:pPr>
        <w:spacing w:line="360" w:lineRule="auto"/>
        <w:ind w:left="720" w:hanging="720"/>
        <w:jc w:val="left"/>
      </w:pPr>
      <w:r w:rsidRPr="0072348B">
        <w:t xml:space="preserve">Burnett, M. and Johnston, T. (2020) 'Brexit anticipated economic shock on Ireland’s planning for hospitality and tourism: resilience, volatility and exposure,' </w:t>
      </w:r>
      <w:r w:rsidRPr="0072348B">
        <w:rPr>
          <w:i/>
          <w:iCs/>
        </w:rPr>
        <w:t>Tourism Review</w:t>
      </w:r>
      <w:r w:rsidRPr="0072348B">
        <w:t xml:space="preserve">, 75(3), pp. 595–606. </w:t>
      </w:r>
      <w:hyperlink r:id="rId32" w:history="1">
        <w:r w:rsidRPr="0072348B">
          <w:rPr>
            <w:rStyle w:val="Hyperlink"/>
          </w:rPr>
          <w:t>https://doi.org/10.1108/tr-04-2019-0118</w:t>
        </w:r>
      </w:hyperlink>
    </w:p>
    <w:sectPr w:rsidR="00B35F65" w:rsidSect="00E1773F">
      <w:footerReference w:type="default" r:id="rId3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7140B" w14:textId="77777777" w:rsidR="00371702" w:rsidRDefault="00371702">
      <w:pPr>
        <w:spacing w:after="0" w:line="240" w:lineRule="auto"/>
      </w:pPr>
      <w:r>
        <w:separator/>
      </w:r>
    </w:p>
  </w:endnote>
  <w:endnote w:type="continuationSeparator" w:id="0">
    <w:p w14:paraId="543415E4" w14:textId="77777777" w:rsidR="00371702" w:rsidRDefault="00371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2517376"/>
      <w:docPartObj>
        <w:docPartGallery w:val="Page Numbers (Bottom of Page)"/>
        <w:docPartUnique/>
      </w:docPartObj>
    </w:sdtPr>
    <w:sdtEndPr>
      <w:rPr>
        <w:noProof/>
      </w:rPr>
    </w:sdtEndPr>
    <w:sdtContent>
      <w:p w14:paraId="11E0C31A" w14:textId="77777777" w:rsidR="00E1773F" w:rsidRDefault="00000000">
        <w:pPr>
          <w:pStyle w:val="Footer"/>
          <w:jc w:val="right"/>
        </w:pPr>
        <w:r w:rsidRPr="00E1773F">
          <w:rPr>
            <w:b/>
            <w:bCs/>
          </w:rPr>
          <w:fldChar w:fldCharType="begin"/>
        </w:r>
        <w:r w:rsidRPr="00E1773F">
          <w:rPr>
            <w:b/>
            <w:bCs/>
          </w:rPr>
          <w:instrText xml:space="preserve"> PAGE   \* MERGEFORMAT </w:instrText>
        </w:r>
        <w:r w:rsidRPr="00E1773F">
          <w:rPr>
            <w:b/>
            <w:bCs/>
          </w:rPr>
          <w:fldChar w:fldCharType="separate"/>
        </w:r>
        <w:r w:rsidRPr="00E1773F">
          <w:rPr>
            <w:b/>
            <w:bCs/>
            <w:noProof/>
          </w:rPr>
          <w:t>2</w:t>
        </w:r>
        <w:r w:rsidRPr="00E1773F">
          <w:rPr>
            <w:b/>
            <w:bCs/>
            <w:noProof/>
          </w:rPr>
          <w:fldChar w:fldCharType="end"/>
        </w:r>
      </w:p>
    </w:sdtContent>
  </w:sdt>
  <w:p w14:paraId="76A9728A" w14:textId="77777777" w:rsidR="00E1773F" w:rsidRDefault="00E17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60593" w14:textId="77777777" w:rsidR="00371702" w:rsidRDefault="00371702">
      <w:pPr>
        <w:spacing w:after="0" w:line="240" w:lineRule="auto"/>
      </w:pPr>
      <w:r>
        <w:separator/>
      </w:r>
    </w:p>
  </w:footnote>
  <w:footnote w:type="continuationSeparator" w:id="0">
    <w:p w14:paraId="7016A939" w14:textId="77777777" w:rsidR="00371702" w:rsidRDefault="003717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5329"/>
    <w:multiLevelType w:val="multilevel"/>
    <w:tmpl w:val="0F6C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356014"/>
    <w:multiLevelType w:val="multilevel"/>
    <w:tmpl w:val="54A82A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541691"/>
    <w:multiLevelType w:val="hybridMultilevel"/>
    <w:tmpl w:val="F238D80C"/>
    <w:lvl w:ilvl="0" w:tplc="792AAD42">
      <w:start w:val="1"/>
      <w:numFmt w:val="bullet"/>
      <w:lvlText w:val=""/>
      <w:lvlJc w:val="left"/>
      <w:pPr>
        <w:ind w:left="720" w:hanging="360"/>
      </w:pPr>
      <w:rPr>
        <w:rFonts w:ascii="Symbol" w:hAnsi="Symbol" w:hint="default"/>
      </w:rPr>
    </w:lvl>
    <w:lvl w:ilvl="1" w:tplc="4FD87436" w:tentative="1">
      <w:start w:val="1"/>
      <w:numFmt w:val="bullet"/>
      <w:lvlText w:val="o"/>
      <w:lvlJc w:val="left"/>
      <w:pPr>
        <w:ind w:left="1440" w:hanging="360"/>
      </w:pPr>
      <w:rPr>
        <w:rFonts w:ascii="Courier New" w:hAnsi="Courier New" w:cs="Courier New" w:hint="default"/>
      </w:rPr>
    </w:lvl>
    <w:lvl w:ilvl="2" w:tplc="B602F650" w:tentative="1">
      <w:start w:val="1"/>
      <w:numFmt w:val="bullet"/>
      <w:lvlText w:val=""/>
      <w:lvlJc w:val="left"/>
      <w:pPr>
        <w:ind w:left="2160" w:hanging="360"/>
      </w:pPr>
      <w:rPr>
        <w:rFonts w:ascii="Wingdings" w:hAnsi="Wingdings" w:hint="default"/>
      </w:rPr>
    </w:lvl>
    <w:lvl w:ilvl="3" w:tplc="F22E8858" w:tentative="1">
      <w:start w:val="1"/>
      <w:numFmt w:val="bullet"/>
      <w:lvlText w:val=""/>
      <w:lvlJc w:val="left"/>
      <w:pPr>
        <w:ind w:left="2880" w:hanging="360"/>
      </w:pPr>
      <w:rPr>
        <w:rFonts w:ascii="Symbol" w:hAnsi="Symbol" w:hint="default"/>
      </w:rPr>
    </w:lvl>
    <w:lvl w:ilvl="4" w:tplc="40B60356" w:tentative="1">
      <w:start w:val="1"/>
      <w:numFmt w:val="bullet"/>
      <w:lvlText w:val="o"/>
      <w:lvlJc w:val="left"/>
      <w:pPr>
        <w:ind w:left="3600" w:hanging="360"/>
      </w:pPr>
      <w:rPr>
        <w:rFonts w:ascii="Courier New" w:hAnsi="Courier New" w:cs="Courier New" w:hint="default"/>
      </w:rPr>
    </w:lvl>
    <w:lvl w:ilvl="5" w:tplc="7DA6CD26" w:tentative="1">
      <w:start w:val="1"/>
      <w:numFmt w:val="bullet"/>
      <w:lvlText w:val=""/>
      <w:lvlJc w:val="left"/>
      <w:pPr>
        <w:ind w:left="4320" w:hanging="360"/>
      </w:pPr>
      <w:rPr>
        <w:rFonts w:ascii="Wingdings" w:hAnsi="Wingdings" w:hint="default"/>
      </w:rPr>
    </w:lvl>
    <w:lvl w:ilvl="6" w:tplc="B86208EC" w:tentative="1">
      <w:start w:val="1"/>
      <w:numFmt w:val="bullet"/>
      <w:lvlText w:val=""/>
      <w:lvlJc w:val="left"/>
      <w:pPr>
        <w:ind w:left="5040" w:hanging="360"/>
      </w:pPr>
      <w:rPr>
        <w:rFonts w:ascii="Symbol" w:hAnsi="Symbol" w:hint="default"/>
      </w:rPr>
    </w:lvl>
    <w:lvl w:ilvl="7" w:tplc="94DC2532" w:tentative="1">
      <w:start w:val="1"/>
      <w:numFmt w:val="bullet"/>
      <w:lvlText w:val="o"/>
      <w:lvlJc w:val="left"/>
      <w:pPr>
        <w:ind w:left="5760" w:hanging="360"/>
      </w:pPr>
      <w:rPr>
        <w:rFonts w:ascii="Courier New" w:hAnsi="Courier New" w:cs="Courier New" w:hint="default"/>
      </w:rPr>
    </w:lvl>
    <w:lvl w:ilvl="8" w:tplc="366C5FF8" w:tentative="1">
      <w:start w:val="1"/>
      <w:numFmt w:val="bullet"/>
      <w:lvlText w:val=""/>
      <w:lvlJc w:val="left"/>
      <w:pPr>
        <w:ind w:left="6480" w:hanging="360"/>
      </w:pPr>
      <w:rPr>
        <w:rFonts w:ascii="Wingdings" w:hAnsi="Wingdings" w:hint="default"/>
      </w:rPr>
    </w:lvl>
  </w:abstractNum>
  <w:abstractNum w:abstractNumId="3" w15:restartNumberingAfterBreak="0">
    <w:nsid w:val="199D61A6"/>
    <w:multiLevelType w:val="multilevel"/>
    <w:tmpl w:val="C4BE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67E14"/>
    <w:multiLevelType w:val="hybridMultilevel"/>
    <w:tmpl w:val="9CA84F4A"/>
    <w:lvl w:ilvl="0" w:tplc="9806BBA6">
      <w:start w:val="1"/>
      <w:numFmt w:val="decimal"/>
      <w:lvlText w:val="%1."/>
      <w:lvlJc w:val="left"/>
      <w:pPr>
        <w:ind w:left="360" w:hanging="360"/>
      </w:pPr>
      <w:rPr>
        <w:rFonts w:hint="default"/>
      </w:rPr>
    </w:lvl>
    <w:lvl w:ilvl="1" w:tplc="79FC2F92" w:tentative="1">
      <w:start w:val="1"/>
      <w:numFmt w:val="lowerLetter"/>
      <w:lvlText w:val="%2."/>
      <w:lvlJc w:val="left"/>
      <w:pPr>
        <w:ind w:left="1080" w:hanging="360"/>
      </w:pPr>
    </w:lvl>
    <w:lvl w:ilvl="2" w:tplc="74F443A4" w:tentative="1">
      <w:start w:val="1"/>
      <w:numFmt w:val="lowerRoman"/>
      <w:lvlText w:val="%3."/>
      <w:lvlJc w:val="right"/>
      <w:pPr>
        <w:ind w:left="1800" w:hanging="180"/>
      </w:pPr>
    </w:lvl>
    <w:lvl w:ilvl="3" w:tplc="3C0E5FF2" w:tentative="1">
      <w:start w:val="1"/>
      <w:numFmt w:val="decimal"/>
      <w:lvlText w:val="%4."/>
      <w:lvlJc w:val="left"/>
      <w:pPr>
        <w:ind w:left="2520" w:hanging="360"/>
      </w:pPr>
    </w:lvl>
    <w:lvl w:ilvl="4" w:tplc="3AA89AD4" w:tentative="1">
      <w:start w:val="1"/>
      <w:numFmt w:val="lowerLetter"/>
      <w:lvlText w:val="%5."/>
      <w:lvlJc w:val="left"/>
      <w:pPr>
        <w:ind w:left="3240" w:hanging="360"/>
      </w:pPr>
    </w:lvl>
    <w:lvl w:ilvl="5" w:tplc="3CA84D86" w:tentative="1">
      <w:start w:val="1"/>
      <w:numFmt w:val="lowerRoman"/>
      <w:lvlText w:val="%6."/>
      <w:lvlJc w:val="right"/>
      <w:pPr>
        <w:ind w:left="3960" w:hanging="180"/>
      </w:pPr>
    </w:lvl>
    <w:lvl w:ilvl="6" w:tplc="792A9FCC" w:tentative="1">
      <w:start w:val="1"/>
      <w:numFmt w:val="decimal"/>
      <w:lvlText w:val="%7."/>
      <w:lvlJc w:val="left"/>
      <w:pPr>
        <w:ind w:left="4680" w:hanging="360"/>
      </w:pPr>
    </w:lvl>
    <w:lvl w:ilvl="7" w:tplc="CADAB684" w:tentative="1">
      <w:start w:val="1"/>
      <w:numFmt w:val="lowerLetter"/>
      <w:lvlText w:val="%8."/>
      <w:lvlJc w:val="left"/>
      <w:pPr>
        <w:ind w:left="5400" w:hanging="360"/>
      </w:pPr>
    </w:lvl>
    <w:lvl w:ilvl="8" w:tplc="9D8CAACC" w:tentative="1">
      <w:start w:val="1"/>
      <w:numFmt w:val="lowerRoman"/>
      <w:lvlText w:val="%9."/>
      <w:lvlJc w:val="right"/>
      <w:pPr>
        <w:ind w:left="6120" w:hanging="180"/>
      </w:pPr>
    </w:lvl>
  </w:abstractNum>
  <w:abstractNum w:abstractNumId="5" w15:restartNumberingAfterBreak="0">
    <w:nsid w:val="1AFD0A8B"/>
    <w:multiLevelType w:val="hybridMultilevel"/>
    <w:tmpl w:val="4F1EA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A0056C"/>
    <w:multiLevelType w:val="hybridMultilevel"/>
    <w:tmpl w:val="6D1E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860699"/>
    <w:multiLevelType w:val="hybridMultilevel"/>
    <w:tmpl w:val="3F46E62A"/>
    <w:lvl w:ilvl="0" w:tplc="A560E4E2">
      <w:start w:val="1"/>
      <w:numFmt w:val="decimal"/>
      <w:lvlText w:val="%1."/>
      <w:lvlJc w:val="left"/>
      <w:pPr>
        <w:ind w:left="720" w:hanging="360"/>
      </w:pPr>
      <w:rPr>
        <w:rFonts w:hint="default"/>
      </w:rPr>
    </w:lvl>
    <w:lvl w:ilvl="1" w:tplc="6484B2B2" w:tentative="1">
      <w:start w:val="1"/>
      <w:numFmt w:val="lowerLetter"/>
      <w:lvlText w:val="%2."/>
      <w:lvlJc w:val="left"/>
      <w:pPr>
        <w:ind w:left="1440" w:hanging="360"/>
      </w:pPr>
    </w:lvl>
    <w:lvl w:ilvl="2" w:tplc="0B78799C" w:tentative="1">
      <w:start w:val="1"/>
      <w:numFmt w:val="lowerRoman"/>
      <w:lvlText w:val="%3."/>
      <w:lvlJc w:val="right"/>
      <w:pPr>
        <w:ind w:left="2160" w:hanging="180"/>
      </w:pPr>
    </w:lvl>
    <w:lvl w:ilvl="3" w:tplc="E46A585A" w:tentative="1">
      <w:start w:val="1"/>
      <w:numFmt w:val="decimal"/>
      <w:lvlText w:val="%4."/>
      <w:lvlJc w:val="left"/>
      <w:pPr>
        <w:ind w:left="2880" w:hanging="360"/>
      </w:pPr>
    </w:lvl>
    <w:lvl w:ilvl="4" w:tplc="04A6BB88" w:tentative="1">
      <w:start w:val="1"/>
      <w:numFmt w:val="lowerLetter"/>
      <w:lvlText w:val="%5."/>
      <w:lvlJc w:val="left"/>
      <w:pPr>
        <w:ind w:left="3600" w:hanging="360"/>
      </w:pPr>
    </w:lvl>
    <w:lvl w:ilvl="5" w:tplc="0026F6B4" w:tentative="1">
      <w:start w:val="1"/>
      <w:numFmt w:val="lowerRoman"/>
      <w:lvlText w:val="%6."/>
      <w:lvlJc w:val="right"/>
      <w:pPr>
        <w:ind w:left="4320" w:hanging="180"/>
      </w:pPr>
    </w:lvl>
    <w:lvl w:ilvl="6" w:tplc="E39EC526" w:tentative="1">
      <w:start w:val="1"/>
      <w:numFmt w:val="decimal"/>
      <w:lvlText w:val="%7."/>
      <w:lvlJc w:val="left"/>
      <w:pPr>
        <w:ind w:left="5040" w:hanging="360"/>
      </w:pPr>
    </w:lvl>
    <w:lvl w:ilvl="7" w:tplc="DA580056" w:tentative="1">
      <w:start w:val="1"/>
      <w:numFmt w:val="lowerLetter"/>
      <w:lvlText w:val="%8."/>
      <w:lvlJc w:val="left"/>
      <w:pPr>
        <w:ind w:left="5760" w:hanging="360"/>
      </w:pPr>
    </w:lvl>
    <w:lvl w:ilvl="8" w:tplc="4B7EA1CE" w:tentative="1">
      <w:start w:val="1"/>
      <w:numFmt w:val="lowerRoman"/>
      <w:lvlText w:val="%9."/>
      <w:lvlJc w:val="right"/>
      <w:pPr>
        <w:ind w:left="6480" w:hanging="180"/>
      </w:pPr>
    </w:lvl>
  </w:abstractNum>
  <w:abstractNum w:abstractNumId="8" w15:restartNumberingAfterBreak="0">
    <w:nsid w:val="374E5DA0"/>
    <w:multiLevelType w:val="hybridMultilevel"/>
    <w:tmpl w:val="18688B3C"/>
    <w:lvl w:ilvl="0" w:tplc="7310A302">
      <w:start w:val="1"/>
      <w:numFmt w:val="bullet"/>
      <w:lvlText w:val=""/>
      <w:lvlJc w:val="left"/>
      <w:pPr>
        <w:ind w:left="720" w:hanging="360"/>
      </w:pPr>
      <w:rPr>
        <w:rFonts w:ascii="Symbol" w:hAnsi="Symbol" w:hint="default"/>
      </w:rPr>
    </w:lvl>
    <w:lvl w:ilvl="1" w:tplc="36944DE2" w:tentative="1">
      <w:start w:val="1"/>
      <w:numFmt w:val="bullet"/>
      <w:lvlText w:val="o"/>
      <w:lvlJc w:val="left"/>
      <w:pPr>
        <w:ind w:left="1440" w:hanging="360"/>
      </w:pPr>
      <w:rPr>
        <w:rFonts w:ascii="Courier New" w:hAnsi="Courier New" w:cs="Courier New" w:hint="default"/>
      </w:rPr>
    </w:lvl>
    <w:lvl w:ilvl="2" w:tplc="6068E9C4" w:tentative="1">
      <w:start w:val="1"/>
      <w:numFmt w:val="bullet"/>
      <w:lvlText w:val=""/>
      <w:lvlJc w:val="left"/>
      <w:pPr>
        <w:ind w:left="2160" w:hanging="360"/>
      </w:pPr>
      <w:rPr>
        <w:rFonts w:ascii="Wingdings" w:hAnsi="Wingdings" w:hint="default"/>
      </w:rPr>
    </w:lvl>
    <w:lvl w:ilvl="3" w:tplc="86AE46C6" w:tentative="1">
      <w:start w:val="1"/>
      <w:numFmt w:val="bullet"/>
      <w:lvlText w:val=""/>
      <w:lvlJc w:val="left"/>
      <w:pPr>
        <w:ind w:left="2880" w:hanging="360"/>
      </w:pPr>
      <w:rPr>
        <w:rFonts w:ascii="Symbol" w:hAnsi="Symbol" w:hint="default"/>
      </w:rPr>
    </w:lvl>
    <w:lvl w:ilvl="4" w:tplc="92C6601A" w:tentative="1">
      <w:start w:val="1"/>
      <w:numFmt w:val="bullet"/>
      <w:lvlText w:val="o"/>
      <w:lvlJc w:val="left"/>
      <w:pPr>
        <w:ind w:left="3600" w:hanging="360"/>
      </w:pPr>
      <w:rPr>
        <w:rFonts w:ascii="Courier New" w:hAnsi="Courier New" w:cs="Courier New" w:hint="default"/>
      </w:rPr>
    </w:lvl>
    <w:lvl w:ilvl="5" w:tplc="4454D602" w:tentative="1">
      <w:start w:val="1"/>
      <w:numFmt w:val="bullet"/>
      <w:lvlText w:val=""/>
      <w:lvlJc w:val="left"/>
      <w:pPr>
        <w:ind w:left="4320" w:hanging="360"/>
      </w:pPr>
      <w:rPr>
        <w:rFonts w:ascii="Wingdings" w:hAnsi="Wingdings" w:hint="default"/>
      </w:rPr>
    </w:lvl>
    <w:lvl w:ilvl="6" w:tplc="9C76FE1A" w:tentative="1">
      <w:start w:val="1"/>
      <w:numFmt w:val="bullet"/>
      <w:lvlText w:val=""/>
      <w:lvlJc w:val="left"/>
      <w:pPr>
        <w:ind w:left="5040" w:hanging="360"/>
      </w:pPr>
      <w:rPr>
        <w:rFonts w:ascii="Symbol" w:hAnsi="Symbol" w:hint="default"/>
      </w:rPr>
    </w:lvl>
    <w:lvl w:ilvl="7" w:tplc="DB1659FC" w:tentative="1">
      <w:start w:val="1"/>
      <w:numFmt w:val="bullet"/>
      <w:lvlText w:val="o"/>
      <w:lvlJc w:val="left"/>
      <w:pPr>
        <w:ind w:left="5760" w:hanging="360"/>
      </w:pPr>
      <w:rPr>
        <w:rFonts w:ascii="Courier New" w:hAnsi="Courier New" w:cs="Courier New" w:hint="default"/>
      </w:rPr>
    </w:lvl>
    <w:lvl w:ilvl="8" w:tplc="8B38503C" w:tentative="1">
      <w:start w:val="1"/>
      <w:numFmt w:val="bullet"/>
      <w:lvlText w:val=""/>
      <w:lvlJc w:val="left"/>
      <w:pPr>
        <w:ind w:left="6480" w:hanging="360"/>
      </w:pPr>
      <w:rPr>
        <w:rFonts w:ascii="Wingdings" w:hAnsi="Wingdings" w:hint="default"/>
      </w:rPr>
    </w:lvl>
  </w:abstractNum>
  <w:abstractNum w:abstractNumId="9" w15:restartNumberingAfterBreak="0">
    <w:nsid w:val="399137D1"/>
    <w:multiLevelType w:val="multilevel"/>
    <w:tmpl w:val="256015A8"/>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3D413979"/>
    <w:multiLevelType w:val="hybridMultilevel"/>
    <w:tmpl w:val="628281B6"/>
    <w:lvl w:ilvl="0" w:tplc="67EC5B74">
      <w:start w:val="1"/>
      <w:numFmt w:val="decimal"/>
      <w:lvlText w:val="%1."/>
      <w:lvlJc w:val="left"/>
      <w:pPr>
        <w:ind w:left="720" w:hanging="360"/>
      </w:pPr>
      <w:rPr>
        <w:rFonts w:hint="default"/>
      </w:rPr>
    </w:lvl>
    <w:lvl w:ilvl="1" w:tplc="CE8C4E3E" w:tentative="1">
      <w:start w:val="1"/>
      <w:numFmt w:val="lowerLetter"/>
      <w:lvlText w:val="%2."/>
      <w:lvlJc w:val="left"/>
      <w:pPr>
        <w:ind w:left="1440" w:hanging="360"/>
      </w:pPr>
    </w:lvl>
    <w:lvl w:ilvl="2" w:tplc="FF0AC018" w:tentative="1">
      <w:start w:val="1"/>
      <w:numFmt w:val="lowerRoman"/>
      <w:lvlText w:val="%3."/>
      <w:lvlJc w:val="right"/>
      <w:pPr>
        <w:ind w:left="2160" w:hanging="180"/>
      </w:pPr>
    </w:lvl>
    <w:lvl w:ilvl="3" w:tplc="FF1ECE6A" w:tentative="1">
      <w:start w:val="1"/>
      <w:numFmt w:val="decimal"/>
      <w:lvlText w:val="%4."/>
      <w:lvlJc w:val="left"/>
      <w:pPr>
        <w:ind w:left="2880" w:hanging="360"/>
      </w:pPr>
    </w:lvl>
    <w:lvl w:ilvl="4" w:tplc="3ABCC9EC" w:tentative="1">
      <w:start w:val="1"/>
      <w:numFmt w:val="lowerLetter"/>
      <w:lvlText w:val="%5."/>
      <w:lvlJc w:val="left"/>
      <w:pPr>
        <w:ind w:left="3600" w:hanging="360"/>
      </w:pPr>
    </w:lvl>
    <w:lvl w:ilvl="5" w:tplc="12DAB9B8" w:tentative="1">
      <w:start w:val="1"/>
      <w:numFmt w:val="lowerRoman"/>
      <w:lvlText w:val="%6."/>
      <w:lvlJc w:val="right"/>
      <w:pPr>
        <w:ind w:left="4320" w:hanging="180"/>
      </w:pPr>
    </w:lvl>
    <w:lvl w:ilvl="6" w:tplc="4AF4DF8C" w:tentative="1">
      <w:start w:val="1"/>
      <w:numFmt w:val="decimal"/>
      <w:lvlText w:val="%7."/>
      <w:lvlJc w:val="left"/>
      <w:pPr>
        <w:ind w:left="5040" w:hanging="360"/>
      </w:pPr>
    </w:lvl>
    <w:lvl w:ilvl="7" w:tplc="B9C2C062" w:tentative="1">
      <w:start w:val="1"/>
      <w:numFmt w:val="lowerLetter"/>
      <w:lvlText w:val="%8."/>
      <w:lvlJc w:val="left"/>
      <w:pPr>
        <w:ind w:left="5760" w:hanging="360"/>
      </w:pPr>
    </w:lvl>
    <w:lvl w:ilvl="8" w:tplc="EFB0EC68" w:tentative="1">
      <w:start w:val="1"/>
      <w:numFmt w:val="lowerRoman"/>
      <w:lvlText w:val="%9."/>
      <w:lvlJc w:val="right"/>
      <w:pPr>
        <w:ind w:left="6480" w:hanging="180"/>
      </w:pPr>
    </w:lvl>
  </w:abstractNum>
  <w:abstractNum w:abstractNumId="11" w15:restartNumberingAfterBreak="0">
    <w:nsid w:val="3DE667CC"/>
    <w:multiLevelType w:val="multilevel"/>
    <w:tmpl w:val="A6BAB178"/>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4F53115"/>
    <w:multiLevelType w:val="hybridMultilevel"/>
    <w:tmpl w:val="61BAAE12"/>
    <w:lvl w:ilvl="0" w:tplc="4A2AA4AA">
      <w:start w:val="1"/>
      <w:numFmt w:val="bullet"/>
      <w:lvlText w:val=""/>
      <w:lvlJc w:val="left"/>
      <w:pPr>
        <w:ind w:left="720" w:hanging="360"/>
      </w:pPr>
      <w:rPr>
        <w:rFonts w:ascii="Symbol" w:hAnsi="Symbol" w:hint="default"/>
      </w:rPr>
    </w:lvl>
    <w:lvl w:ilvl="1" w:tplc="98DCB144" w:tentative="1">
      <w:start w:val="1"/>
      <w:numFmt w:val="bullet"/>
      <w:lvlText w:val="o"/>
      <w:lvlJc w:val="left"/>
      <w:pPr>
        <w:ind w:left="1440" w:hanging="360"/>
      </w:pPr>
      <w:rPr>
        <w:rFonts w:ascii="Courier New" w:hAnsi="Courier New" w:cs="Courier New" w:hint="default"/>
      </w:rPr>
    </w:lvl>
    <w:lvl w:ilvl="2" w:tplc="07849F98" w:tentative="1">
      <w:start w:val="1"/>
      <w:numFmt w:val="bullet"/>
      <w:lvlText w:val=""/>
      <w:lvlJc w:val="left"/>
      <w:pPr>
        <w:ind w:left="2160" w:hanging="360"/>
      </w:pPr>
      <w:rPr>
        <w:rFonts w:ascii="Wingdings" w:hAnsi="Wingdings" w:hint="default"/>
      </w:rPr>
    </w:lvl>
    <w:lvl w:ilvl="3" w:tplc="FEEAE034" w:tentative="1">
      <w:start w:val="1"/>
      <w:numFmt w:val="bullet"/>
      <w:lvlText w:val=""/>
      <w:lvlJc w:val="left"/>
      <w:pPr>
        <w:ind w:left="2880" w:hanging="360"/>
      </w:pPr>
      <w:rPr>
        <w:rFonts w:ascii="Symbol" w:hAnsi="Symbol" w:hint="default"/>
      </w:rPr>
    </w:lvl>
    <w:lvl w:ilvl="4" w:tplc="D95C3BAA" w:tentative="1">
      <w:start w:val="1"/>
      <w:numFmt w:val="bullet"/>
      <w:lvlText w:val="o"/>
      <w:lvlJc w:val="left"/>
      <w:pPr>
        <w:ind w:left="3600" w:hanging="360"/>
      </w:pPr>
      <w:rPr>
        <w:rFonts w:ascii="Courier New" w:hAnsi="Courier New" w:cs="Courier New" w:hint="default"/>
      </w:rPr>
    </w:lvl>
    <w:lvl w:ilvl="5" w:tplc="629A30B0" w:tentative="1">
      <w:start w:val="1"/>
      <w:numFmt w:val="bullet"/>
      <w:lvlText w:val=""/>
      <w:lvlJc w:val="left"/>
      <w:pPr>
        <w:ind w:left="4320" w:hanging="360"/>
      </w:pPr>
      <w:rPr>
        <w:rFonts w:ascii="Wingdings" w:hAnsi="Wingdings" w:hint="default"/>
      </w:rPr>
    </w:lvl>
    <w:lvl w:ilvl="6" w:tplc="42228B56" w:tentative="1">
      <w:start w:val="1"/>
      <w:numFmt w:val="bullet"/>
      <w:lvlText w:val=""/>
      <w:lvlJc w:val="left"/>
      <w:pPr>
        <w:ind w:left="5040" w:hanging="360"/>
      </w:pPr>
      <w:rPr>
        <w:rFonts w:ascii="Symbol" w:hAnsi="Symbol" w:hint="default"/>
      </w:rPr>
    </w:lvl>
    <w:lvl w:ilvl="7" w:tplc="0B9807C6" w:tentative="1">
      <w:start w:val="1"/>
      <w:numFmt w:val="bullet"/>
      <w:lvlText w:val="o"/>
      <w:lvlJc w:val="left"/>
      <w:pPr>
        <w:ind w:left="5760" w:hanging="360"/>
      </w:pPr>
      <w:rPr>
        <w:rFonts w:ascii="Courier New" w:hAnsi="Courier New" w:cs="Courier New" w:hint="default"/>
      </w:rPr>
    </w:lvl>
    <w:lvl w:ilvl="8" w:tplc="B79E9818" w:tentative="1">
      <w:start w:val="1"/>
      <w:numFmt w:val="bullet"/>
      <w:lvlText w:val=""/>
      <w:lvlJc w:val="left"/>
      <w:pPr>
        <w:ind w:left="6480" w:hanging="360"/>
      </w:pPr>
      <w:rPr>
        <w:rFonts w:ascii="Wingdings" w:hAnsi="Wingdings" w:hint="default"/>
      </w:rPr>
    </w:lvl>
  </w:abstractNum>
  <w:abstractNum w:abstractNumId="13" w15:restartNumberingAfterBreak="0">
    <w:nsid w:val="45E477D1"/>
    <w:multiLevelType w:val="multilevel"/>
    <w:tmpl w:val="A98A8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E92431"/>
    <w:multiLevelType w:val="hybridMultilevel"/>
    <w:tmpl w:val="85D25CDE"/>
    <w:lvl w:ilvl="0" w:tplc="3288E022">
      <w:start w:val="1"/>
      <w:numFmt w:val="decimal"/>
      <w:lvlText w:val="%1."/>
      <w:lvlJc w:val="left"/>
      <w:pPr>
        <w:ind w:left="720" w:hanging="360"/>
      </w:pPr>
      <w:rPr>
        <w:rFonts w:hint="default"/>
      </w:rPr>
    </w:lvl>
    <w:lvl w:ilvl="1" w:tplc="08201EF6" w:tentative="1">
      <w:start w:val="1"/>
      <w:numFmt w:val="lowerLetter"/>
      <w:lvlText w:val="%2."/>
      <w:lvlJc w:val="left"/>
      <w:pPr>
        <w:ind w:left="1440" w:hanging="360"/>
      </w:pPr>
    </w:lvl>
    <w:lvl w:ilvl="2" w:tplc="4B4CF2CA" w:tentative="1">
      <w:start w:val="1"/>
      <w:numFmt w:val="lowerRoman"/>
      <w:lvlText w:val="%3."/>
      <w:lvlJc w:val="right"/>
      <w:pPr>
        <w:ind w:left="2160" w:hanging="180"/>
      </w:pPr>
    </w:lvl>
    <w:lvl w:ilvl="3" w:tplc="B80A0B0A" w:tentative="1">
      <w:start w:val="1"/>
      <w:numFmt w:val="decimal"/>
      <w:lvlText w:val="%4."/>
      <w:lvlJc w:val="left"/>
      <w:pPr>
        <w:ind w:left="2880" w:hanging="360"/>
      </w:pPr>
    </w:lvl>
    <w:lvl w:ilvl="4" w:tplc="BA9A3B52" w:tentative="1">
      <w:start w:val="1"/>
      <w:numFmt w:val="lowerLetter"/>
      <w:lvlText w:val="%5."/>
      <w:lvlJc w:val="left"/>
      <w:pPr>
        <w:ind w:left="3600" w:hanging="360"/>
      </w:pPr>
    </w:lvl>
    <w:lvl w:ilvl="5" w:tplc="31CCAFAA" w:tentative="1">
      <w:start w:val="1"/>
      <w:numFmt w:val="lowerRoman"/>
      <w:lvlText w:val="%6."/>
      <w:lvlJc w:val="right"/>
      <w:pPr>
        <w:ind w:left="4320" w:hanging="180"/>
      </w:pPr>
    </w:lvl>
    <w:lvl w:ilvl="6" w:tplc="8D2EB176" w:tentative="1">
      <w:start w:val="1"/>
      <w:numFmt w:val="decimal"/>
      <w:lvlText w:val="%7."/>
      <w:lvlJc w:val="left"/>
      <w:pPr>
        <w:ind w:left="5040" w:hanging="360"/>
      </w:pPr>
    </w:lvl>
    <w:lvl w:ilvl="7" w:tplc="90EAF4C8" w:tentative="1">
      <w:start w:val="1"/>
      <w:numFmt w:val="lowerLetter"/>
      <w:lvlText w:val="%8."/>
      <w:lvlJc w:val="left"/>
      <w:pPr>
        <w:ind w:left="5760" w:hanging="360"/>
      </w:pPr>
    </w:lvl>
    <w:lvl w:ilvl="8" w:tplc="3B0EEAE4" w:tentative="1">
      <w:start w:val="1"/>
      <w:numFmt w:val="lowerRoman"/>
      <w:lvlText w:val="%9."/>
      <w:lvlJc w:val="right"/>
      <w:pPr>
        <w:ind w:left="6480" w:hanging="180"/>
      </w:pPr>
    </w:lvl>
  </w:abstractNum>
  <w:abstractNum w:abstractNumId="15" w15:restartNumberingAfterBreak="0">
    <w:nsid w:val="4D546245"/>
    <w:multiLevelType w:val="multilevel"/>
    <w:tmpl w:val="67FCC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F47A79"/>
    <w:multiLevelType w:val="multilevel"/>
    <w:tmpl w:val="85D82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D77A18"/>
    <w:multiLevelType w:val="multilevel"/>
    <w:tmpl w:val="58EE3CA4"/>
    <w:lvl w:ilvl="0">
      <w:start w:val="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EDA14D1"/>
    <w:multiLevelType w:val="multilevel"/>
    <w:tmpl w:val="9DF66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4A051C"/>
    <w:multiLevelType w:val="multilevel"/>
    <w:tmpl w:val="4B56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D92AC4"/>
    <w:multiLevelType w:val="multilevel"/>
    <w:tmpl w:val="B320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2E41DC"/>
    <w:multiLevelType w:val="multilevel"/>
    <w:tmpl w:val="A43A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0E6915"/>
    <w:multiLevelType w:val="multilevel"/>
    <w:tmpl w:val="9DF66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226E52"/>
    <w:multiLevelType w:val="multilevel"/>
    <w:tmpl w:val="FA7E3F72"/>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762C3D4A"/>
    <w:multiLevelType w:val="hybridMultilevel"/>
    <w:tmpl w:val="F9ACF2A4"/>
    <w:lvl w:ilvl="0" w:tplc="F014E84A">
      <w:start w:val="1"/>
      <w:numFmt w:val="decimal"/>
      <w:lvlText w:val="%1."/>
      <w:lvlJc w:val="left"/>
      <w:pPr>
        <w:ind w:left="720" w:hanging="360"/>
      </w:pPr>
      <w:rPr>
        <w:rFonts w:hint="default"/>
      </w:rPr>
    </w:lvl>
    <w:lvl w:ilvl="1" w:tplc="19682FE6" w:tentative="1">
      <w:start w:val="1"/>
      <w:numFmt w:val="lowerLetter"/>
      <w:lvlText w:val="%2."/>
      <w:lvlJc w:val="left"/>
      <w:pPr>
        <w:ind w:left="1440" w:hanging="360"/>
      </w:pPr>
    </w:lvl>
    <w:lvl w:ilvl="2" w:tplc="F7809F22" w:tentative="1">
      <w:start w:val="1"/>
      <w:numFmt w:val="lowerRoman"/>
      <w:lvlText w:val="%3."/>
      <w:lvlJc w:val="right"/>
      <w:pPr>
        <w:ind w:left="2160" w:hanging="180"/>
      </w:pPr>
    </w:lvl>
    <w:lvl w:ilvl="3" w:tplc="551A31C6" w:tentative="1">
      <w:start w:val="1"/>
      <w:numFmt w:val="decimal"/>
      <w:lvlText w:val="%4."/>
      <w:lvlJc w:val="left"/>
      <w:pPr>
        <w:ind w:left="2880" w:hanging="360"/>
      </w:pPr>
    </w:lvl>
    <w:lvl w:ilvl="4" w:tplc="C3E6C2F8" w:tentative="1">
      <w:start w:val="1"/>
      <w:numFmt w:val="lowerLetter"/>
      <w:lvlText w:val="%5."/>
      <w:lvlJc w:val="left"/>
      <w:pPr>
        <w:ind w:left="3600" w:hanging="360"/>
      </w:pPr>
    </w:lvl>
    <w:lvl w:ilvl="5" w:tplc="2CDC6A6E" w:tentative="1">
      <w:start w:val="1"/>
      <w:numFmt w:val="lowerRoman"/>
      <w:lvlText w:val="%6."/>
      <w:lvlJc w:val="right"/>
      <w:pPr>
        <w:ind w:left="4320" w:hanging="180"/>
      </w:pPr>
    </w:lvl>
    <w:lvl w:ilvl="6" w:tplc="8CDC4DE8" w:tentative="1">
      <w:start w:val="1"/>
      <w:numFmt w:val="decimal"/>
      <w:lvlText w:val="%7."/>
      <w:lvlJc w:val="left"/>
      <w:pPr>
        <w:ind w:left="5040" w:hanging="360"/>
      </w:pPr>
    </w:lvl>
    <w:lvl w:ilvl="7" w:tplc="3A30C414" w:tentative="1">
      <w:start w:val="1"/>
      <w:numFmt w:val="lowerLetter"/>
      <w:lvlText w:val="%8."/>
      <w:lvlJc w:val="left"/>
      <w:pPr>
        <w:ind w:left="5760" w:hanging="360"/>
      </w:pPr>
    </w:lvl>
    <w:lvl w:ilvl="8" w:tplc="DBB41A20" w:tentative="1">
      <w:start w:val="1"/>
      <w:numFmt w:val="lowerRoman"/>
      <w:lvlText w:val="%9."/>
      <w:lvlJc w:val="right"/>
      <w:pPr>
        <w:ind w:left="6480" w:hanging="180"/>
      </w:pPr>
    </w:lvl>
  </w:abstractNum>
  <w:abstractNum w:abstractNumId="25" w15:restartNumberingAfterBreak="0">
    <w:nsid w:val="77A01625"/>
    <w:multiLevelType w:val="hybridMultilevel"/>
    <w:tmpl w:val="41E8D3D2"/>
    <w:lvl w:ilvl="0" w:tplc="9BB4CCBE">
      <w:start w:val="1"/>
      <w:numFmt w:val="decimal"/>
      <w:lvlText w:val="%1."/>
      <w:lvlJc w:val="left"/>
      <w:pPr>
        <w:ind w:left="720" w:hanging="360"/>
      </w:pPr>
      <w:rPr>
        <w:rFonts w:hint="default"/>
      </w:rPr>
    </w:lvl>
    <w:lvl w:ilvl="1" w:tplc="3CAC1E14" w:tentative="1">
      <w:start w:val="1"/>
      <w:numFmt w:val="lowerLetter"/>
      <w:lvlText w:val="%2."/>
      <w:lvlJc w:val="left"/>
      <w:pPr>
        <w:ind w:left="1440" w:hanging="360"/>
      </w:pPr>
    </w:lvl>
    <w:lvl w:ilvl="2" w:tplc="5A8E7C60" w:tentative="1">
      <w:start w:val="1"/>
      <w:numFmt w:val="lowerRoman"/>
      <w:lvlText w:val="%3."/>
      <w:lvlJc w:val="right"/>
      <w:pPr>
        <w:ind w:left="2160" w:hanging="180"/>
      </w:pPr>
    </w:lvl>
    <w:lvl w:ilvl="3" w:tplc="CE369234" w:tentative="1">
      <w:start w:val="1"/>
      <w:numFmt w:val="decimal"/>
      <w:lvlText w:val="%4."/>
      <w:lvlJc w:val="left"/>
      <w:pPr>
        <w:ind w:left="2880" w:hanging="360"/>
      </w:pPr>
    </w:lvl>
    <w:lvl w:ilvl="4" w:tplc="370AD4E0" w:tentative="1">
      <w:start w:val="1"/>
      <w:numFmt w:val="lowerLetter"/>
      <w:lvlText w:val="%5."/>
      <w:lvlJc w:val="left"/>
      <w:pPr>
        <w:ind w:left="3600" w:hanging="360"/>
      </w:pPr>
    </w:lvl>
    <w:lvl w:ilvl="5" w:tplc="4926B646" w:tentative="1">
      <w:start w:val="1"/>
      <w:numFmt w:val="lowerRoman"/>
      <w:lvlText w:val="%6."/>
      <w:lvlJc w:val="right"/>
      <w:pPr>
        <w:ind w:left="4320" w:hanging="180"/>
      </w:pPr>
    </w:lvl>
    <w:lvl w:ilvl="6" w:tplc="393ADC14" w:tentative="1">
      <w:start w:val="1"/>
      <w:numFmt w:val="decimal"/>
      <w:lvlText w:val="%7."/>
      <w:lvlJc w:val="left"/>
      <w:pPr>
        <w:ind w:left="5040" w:hanging="360"/>
      </w:pPr>
    </w:lvl>
    <w:lvl w:ilvl="7" w:tplc="9774E1B0" w:tentative="1">
      <w:start w:val="1"/>
      <w:numFmt w:val="lowerLetter"/>
      <w:lvlText w:val="%8."/>
      <w:lvlJc w:val="left"/>
      <w:pPr>
        <w:ind w:left="5760" w:hanging="360"/>
      </w:pPr>
    </w:lvl>
    <w:lvl w:ilvl="8" w:tplc="9CA28D90" w:tentative="1">
      <w:start w:val="1"/>
      <w:numFmt w:val="lowerRoman"/>
      <w:lvlText w:val="%9."/>
      <w:lvlJc w:val="right"/>
      <w:pPr>
        <w:ind w:left="6480" w:hanging="180"/>
      </w:pPr>
    </w:lvl>
  </w:abstractNum>
  <w:abstractNum w:abstractNumId="26" w15:restartNumberingAfterBreak="0">
    <w:nsid w:val="788F62BC"/>
    <w:multiLevelType w:val="multilevel"/>
    <w:tmpl w:val="2DFEB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5A5514"/>
    <w:multiLevelType w:val="multilevel"/>
    <w:tmpl w:val="4B4AD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5C2529"/>
    <w:multiLevelType w:val="hybridMultilevel"/>
    <w:tmpl w:val="A6441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8910502">
    <w:abstractNumId w:val="15"/>
  </w:num>
  <w:num w:numId="2" w16cid:durableId="1524594052">
    <w:abstractNumId w:val="27"/>
  </w:num>
  <w:num w:numId="3" w16cid:durableId="240650894">
    <w:abstractNumId w:val="0"/>
  </w:num>
  <w:num w:numId="4" w16cid:durableId="1260217228">
    <w:abstractNumId w:val="1"/>
  </w:num>
  <w:num w:numId="5" w16cid:durableId="229002723">
    <w:abstractNumId w:val="4"/>
  </w:num>
  <w:num w:numId="6" w16cid:durableId="1784839915">
    <w:abstractNumId w:val="14"/>
  </w:num>
  <w:num w:numId="7" w16cid:durableId="1399801">
    <w:abstractNumId w:val="7"/>
  </w:num>
  <w:num w:numId="8" w16cid:durableId="2061976430">
    <w:abstractNumId w:val="11"/>
  </w:num>
  <w:num w:numId="9" w16cid:durableId="1136337656">
    <w:abstractNumId w:val="12"/>
  </w:num>
  <w:num w:numId="10" w16cid:durableId="1060860189">
    <w:abstractNumId w:val="8"/>
  </w:num>
  <w:num w:numId="11" w16cid:durableId="1955021565">
    <w:abstractNumId w:val="2"/>
  </w:num>
  <w:num w:numId="12" w16cid:durableId="1416129866">
    <w:abstractNumId w:val="24"/>
  </w:num>
  <w:num w:numId="13" w16cid:durableId="133916425">
    <w:abstractNumId w:val="25"/>
  </w:num>
  <w:num w:numId="14" w16cid:durableId="1495686641">
    <w:abstractNumId w:val="10"/>
  </w:num>
  <w:num w:numId="15" w16cid:durableId="1224827563">
    <w:abstractNumId w:val="3"/>
  </w:num>
  <w:num w:numId="16" w16cid:durableId="721518194">
    <w:abstractNumId w:val="9"/>
  </w:num>
  <w:num w:numId="17" w16cid:durableId="1594633154">
    <w:abstractNumId w:val="17"/>
  </w:num>
  <w:num w:numId="18" w16cid:durableId="147986538">
    <w:abstractNumId w:val="18"/>
  </w:num>
  <w:num w:numId="19" w16cid:durableId="1358458900">
    <w:abstractNumId w:val="28"/>
  </w:num>
  <w:num w:numId="20" w16cid:durableId="1360282617">
    <w:abstractNumId w:val="22"/>
  </w:num>
  <w:num w:numId="21" w16cid:durableId="784620686">
    <w:abstractNumId w:val="19"/>
  </w:num>
  <w:num w:numId="22" w16cid:durableId="1046568517">
    <w:abstractNumId w:val="26"/>
  </w:num>
  <w:num w:numId="23" w16cid:durableId="1878925316">
    <w:abstractNumId w:val="13"/>
  </w:num>
  <w:num w:numId="24" w16cid:durableId="1976906327">
    <w:abstractNumId w:val="21"/>
  </w:num>
  <w:num w:numId="25" w16cid:durableId="296231029">
    <w:abstractNumId w:val="20"/>
  </w:num>
  <w:num w:numId="26" w16cid:durableId="1111826419">
    <w:abstractNumId w:val="23"/>
  </w:num>
  <w:num w:numId="27" w16cid:durableId="871497788">
    <w:abstractNumId w:val="5"/>
  </w:num>
  <w:num w:numId="28" w16cid:durableId="1524516836">
    <w:abstractNumId w:val="16"/>
  </w:num>
  <w:num w:numId="29" w16cid:durableId="5343193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123"/>
    <w:rsid w:val="00001D4F"/>
    <w:rsid w:val="000268C8"/>
    <w:rsid w:val="0004486C"/>
    <w:rsid w:val="000466D9"/>
    <w:rsid w:val="00055320"/>
    <w:rsid w:val="00082E80"/>
    <w:rsid w:val="000C4E04"/>
    <w:rsid w:val="000E4EB6"/>
    <w:rsid w:val="000F5A51"/>
    <w:rsid w:val="00122B0A"/>
    <w:rsid w:val="00123C08"/>
    <w:rsid w:val="00126C93"/>
    <w:rsid w:val="00152CE5"/>
    <w:rsid w:val="00163E94"/>
    <w:rsid w:val="001701F4"/>
    <w:rsid w:val="00217231"/>
    <w:rsid w:val="002342BB"/>
    <w:rsid w:val="00235123"/>
    <w:rsid w:val="002421CC"/>
    <w:rsid w:val="002622F6"/>
    <w:rsid w:val="0026572B"/>
    <w:rsid w:val="0028215B"/>
    <w:rsid w:val="003137AB"/>
    <w:rsid w:val="00371702"/>
    <w:rsid w:val="00377032"/>
    <w:rsid w:val="00395B99"/>
    <w:rsid w:val="004139D0"/>
    <w:rsid w:val="00445E0D"/>
    <w:rsid w:val="00446940"/>
    <w:rsid w:val="00446CF9"/>
    <w:rsid w:val="0045279E"/>
    <w:rsid w:val="0045701C"/>
    <w:rsid w:val="0046506A"/>
    <w:rsid w:val="004C4780"/>
    <w:rsid w:val="004D444A"/>
    <w:rsid w:val="00522CDE"/>
    <w:rsid w:val="00542134"/>
    <w:rsid w:val="0057294E"/>
    <w:rsid w:val="0057792F"/>
    <w:rsid w:val="00592DD8"/>
    <w:rsid w:val="005B7FB4"/>
    <w:rsid w:val="00632F4D"/>
    <w:rsid w:val="00663A76"/>
    <w:rsid w:val="00690295"/>
    <w:rsid w:val="00695CD7"/>
    <w:rsid w:val="0069641A"/>
    <w:rsid w:val="006A1E49"/>
    <w:rsid w:val="006A7859"/>
    <w:rsid w:val="006C6BA0"/>
    <w:rsid w:val="006D45A4"/>
    <w:rsid w:val="0072348B"/>
    <w:rsid w:val="00790E0E"/>
    <w:rsid w:val="007E2299"/>
    <w:rsid w:val="007E7B8D"/>
    <w:rsid w:val="007F43CF"/>
    <w:rsid w:val="007F5484"/>
    <w:rsid w:val="00807375"/>
    <w:rsid w:val="00810483"/>
    <w:rsid w:val="0082425E"/>
    <w:rsid w:val="00836F30"/>
    <w:rsid w:val="008965FF"/>
    <w:rsid w:val="008A7B78"/>
    <w:rsid w:val="008B3456"/>
    <w:rsid w:val="008C3EB1"/>
    <w:rsid w:val="008D31BC"/>
    <w:rsid w:val="00905D82"/>
    <w:rsid w:val="00915DFB"/>
    <w:rsid w:val="0094091E"/>
    <w:rsid w:val="009449C7"/>
    <w:rsid w:val="00946F96"/>
    <w:rsid w:val="009611D9"/>
    <w:rsid w:val="00964BFC"/>
    <w:rsid w:val="0096583E"/>
    <w:rsid w:val="00972A8B"/>
    <w:rsid w:val="00994732"/>
    <w:rsid w:val="009A2360"/>
    <w:rsid w:val="009B0839"/>
    <w:rsid w:val="009B36A4"/>
    <w:rsid w:val="009D26F7"/>
    <w:rsid w:val="009E032B"/>
    <w:rsid w:val="009E744D"/>
    <w:rsid w:val="009F2DAB"/>
    <w:rsid w:val="00A2075C"/>
    <w:rsid w:val="00A433FB"/>
    <w:rsid w:val="00A467DA"/>
    <w:rsid w:val="00A51CAA"/>
    <w:rsid w:val="00A667CC"/>
    <w:rsid w:val="00AA7BD5"/>
    <w:rsid w:val="00AB36F6"/>
    <w:rsid w:val="00AC0C07"/>
    <w:rsid w:val="00AC6BD6"/>
    <w:rsid w:val="00AD164D"/>
    <w:rsid w:val="00AD6874"/>
    <w:rsid w:val="00AF0AE3"/>
    <w:rsid w:val="00AF6082"/>
    <w:rsid w:val="00B35F65"/>
    <w:rsid w:val="00B55324"/>
    <w:rsid w:val="00B93C13"/>
    <w:rsid w:val="00BC6EFF"/>
    <w:rsid w:val="00BF3AAF"/>
    <w:rsid w:val="00C24D2E"/>
    <w:rsid w:val="00C300C4"/>
    <w:rsid w:val="00C41C1C"/>
    <w:rsid w:val="00CD7AB3"/>
    <w:rsid w:val="00CF1909"/>
    <w:rsid w:val="00DA0371"/>
    <w:rsid w:val="00DA09EA"/>
    <w:rsid w:val="00DE4DE6"/>
    <w:rsid w:val="00E11CB7"/>
    <w:rsid w:val="00E1773F"/>
    <w:rsid w:val="00E22BD0"/>
    <w:rsid w:val="00E33478"/>
    <w:rsid w:val="00E72B9F"/>
    <w:rsid w:val="00E91AC7"/>
    <w:rsid w:val="00E91F28"/>
    <w:rsid w:val="00EC5689"/>
    <w:rsid w:val="00ED2CEE"/>
    <w:rsid w:val="00F023E9"/>
    <w:rsid w:val="00F25A81"/>
    <w:rsid w:val="00F352BB"/>
    <w:rsid w:val="00F5562A"/>
    <w:rsid w:val="00F56C10"/>
    <w:rsid w:val="00F60997"/>
    <w:rsid w:val="00F61991"/>
    <w:rsid w:val="00FB20B7"/>
    <w:rsid w:val="00FC11B2"/>
    <w:rsid w:val="00FC210C"/>
    <w:rsid w:val="00FD280C"/>
    <w:rsid w:val="00FD3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47E2E"/>
  <w15:chartTrackingRefBased/>
  <w15:docId w15:val="{208CD041-9B82-4529-BEDD-1D40876F8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1F4"/>
    <w:pPr>
      <w:jc w:val="both"/>
    </w:pPr>
    <w:rPr>
      <w:rFonts w:ascii="Times New Roman" w:hAnsi="Times New Roman"/>
    </w:rPr>
  </w:style>
  <w:style w:type="paragraph" w:styleId="Heading1">
    <w:name w:val="heading 1"/>
    <w:basedOn w:val="Normal"/>
    <w:next w:val="Normal"/>
    <w:link w:val="Heading1Char"/>
    <w:uiPriority w:val="9"/>
    <w:qFormat/>
    <w:rsid w:val="00836F30"/>
    <w:pPr>
      <w:keepNext/>
      <w:keepLines/>
      <w:spacing w:before="240" w:after="0" w:line="360" w:lineRule="auto"/>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836F30"/>
    <w:pPr>
      <w:keepNext/>
      <w:keepLines/>
      <w:spacing w:before="40" w:after="0" w:line="360" w:lineRule="auto"/>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836F30"/>
    <w:pPr>
      <w:keepNext/>
      <w:keepLines/>
      <w:spacing w:before="40" w:after="0" w:line="360" w:lineRule="auto"/>
      <w:outlineLvl w:val="2"/>
    </w:pPr>
    <w:rPr>
      <w:rFonts w:eastAsiaTheme="majorEastAsia" w:cstheme="majorBidi"/>
      <w:i/>
      <w:color w:val="000000" w:themeColor="text1"/>
      <w:sz w:val="28"/>
      <w:szCs w:val="24"/>
    </w:rPr>
  </w:style>
  <w:style w:type="paragraph" w:styleId="Heading4">
    <w:name w:val="heading 4"/>
    <w:basedOn w:val="Normal"/>
    <w:next w:val="Normal"/>
    <w:link w:val="Heading4Char"/>
    <w:uiPriority w:val="9"/>
    <w:semiHidden/>
    <w:unhideWhenUsed/>
    <w:qFormat/>
    <w:rsid w:val="0057792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5123"/>
    <w:pPr>
      <w:ind w:left="720"/>
      <w:contextualSpacing/>
    </w:pPr>
  </w:style>
  <w:style w:type="character" w:customStyle="1" w:styleId="Heading1Char">
    <w:name w:val="Heading 1 Char"/>
    <w:basedOn w:val="DefaultParagraphFont"/>
    <w:link w:val="Heading1"/>
    <w:uiPriority w:val="9"/>
    <w:rsid w:val="00836F30"/>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836F30"/>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836F30"/>
    <w:rPr>
      <w:rFonts w:ascii="Times New Roman" w:eastAsiaTheme="majorEastAsia" w:hAnsi="Times New Roman" w:cstheme="majorBidi"/>
      <w:i/>
      <w:color w:val="000000" w:themeColor="text1"/>
      <w:sz w:val="28"/>
      <w:szCs w:val="24"/>
    </w:rPr>
  </w:style>
  <w:style w:type="paragraph" w:styleId="TOCHeading">
    <w:name w:val="TOC Heading"/>
    <w:basedOn w:val="Heading1"/>
    <w:next w:val="Normal"/>
    <w:uiPriority w:val="39"/>
    <w:unhideWhenUsed/>
    <w:qFormat/>
    <w:rsid w:val="00E1773F"/>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E1773F"/>
    <w:pPr>
      <w:spacing w:after="100"/>
    </w:pPr>
  </w:style>
  <w:style w:type="paragraph" w:styleId="TOC2">
    <w:name w:val="toc 2"/>
    <w:basedOn w:val="Normal"/>
    <w:next w:val="Normal"/>
    <w:autoRedefine/>
    <w:uiPriority w:val="39"/>
    <w:unhideWhenUsed/>
    <w:rsid w:val="00E1773F"/>
    <w:pPr>
      <w:spacing w:after="100"/>
      <w:ind w:left="220"/>
    </w:pPr>
  </w:style>
  <w:style w:type="paragraph" w:styleId="TOC3">
    <w:name w:val="toc 3"/>
    <w:basedOn w:val="Normal"/>
    <w:next w:val="Normal"/>
    <w:autoRedefine/>
    <w:uiPriority w:val="39"/>
    <w:unhideWhenUsed/>
    <w:rsid w:val="00E1773F"/>
    <w:pPr>
      <w:spacing w:after="100"/>
      <w:ind w:left="440"/>
    </w:pPr>
  </w:style>
  <w:style w:type="character" w:styleId="Hyperlink">
    <w:name w:val="Hyperlink"/>
    <w:basedOn w:val="DefaultParagraphFont"/>
    <w:uiPriority w:val="99"/>
    <w:unhideWhenUsed/>
    <w:rsid w:val="00E1773F"/>
    <w:rPr>
      <w:color w:val="0563C1" w:themeColor="hyperlink"/>
      <w:u w:val="single"/>
    </w:rPr>
  </w:style>
  <w:style w:type="paragraph" w:styleId="Header">
    <w:name w:val="header"/>
    <w:basedOn w:val="Normal"/>
    <w:link w:val="HeaderChar"/>
    <w:uiPriority w:val="99"/>
    <w:unhideWhenUsed/>
    <w:rsid w:val="00E17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773F"/>
    <w:rPr>
      <w:rFonts w:ascii="Times New Roman" w:hAnsi="Times New Roman"/>
    </w:rPr>
  </w:style>
  <w:style w:type="paragraph" w:styleId="Footer">
    <w:name w:val="footer"/>
    <w:basedOn w:val="Normal"/>
    <w:link w:val="FooterChar"/>
    <w:uiPriority w:val="99"/>
    <w:unhideWhenUsed/>
    <w:rsid w:val="00E17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773F"/>
    <w:rPr>
      <w:rFonts w:ascii="Times New Roman" w:hAnsi="Times New Roman"/>
    </w:rPr>
  </w:style>
  <w:style w:type="character" w:styleId="UnresolvedMention">
    <w:name w:val="Unresolved Mention"/>
    <w:basedOn w:val="DefaultParagraphFont"/>
    <w:uiPriority w:val="99"/>
    <w:semiHidden/>
    <w:unhideWhenUsed/>
    <w:rsid w:val="00C41C1C"/>
    <w:rPr>
      <w:color w:val="605E5C"/>
      <w:shd w:val="clear" w:color="auto" w:fill="E1DFDD"/>
    </w:rPr>
  </w:style>
  <w:style w:type="character" w:styleId="FollowedHyperlink">
    <w:name w:val="FollowedHyperlink"/>
    <w:basedOn w:val="DefaultParagraphFont"/>
    <w:uiPriority w:val="99"/>
    <w:semiHidden/>
    <w:unhideWhenUsed/>
    <w:rsid w:val="00446CF9"/>
    <w:rPr>
      <w:color w:val="954F72" w:themeColor="followedHyperlink"/>
      <w:u w:val="single"/>
    </w:rPr>
  </w:style>
  <w:style w:type="paragraph" w:styleId="NormalWeb">
    <w:name w:val="Normal (Web)"/>
    <w:basedOn w:val="Normal"/>
    <w:uiPriority w:val="99"/>
    <w:semiHidden/>
    <w:unhideWhenUsed/>
    <w:rsid w:val="00BF3AAF"/>
    <w:rPr>
      <w:rFonts w:cs="Times New Roman"/>
      <w:sz w:val="24"/>
      <w:szCs w:val="24"/>
    </w:rPr>
  </w:style>
  <w:style w:type="character" w:customStyle="1" w:styleId="Heading4Char">
    <w:name w:val="Heading 4 Char"/>
    <w:basedOn w:val="DefaultParagraphFont"/>
    <w:link w:val="Heading4"/>
    <w:uiPriority w:val="9"/>
    <w:semiHidden/>
    <w:rsid w:val="0057792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363">
      <w:bodyDiv w:val="1"/>
      <w:marLeft w:val="0"/>
      <w:marRight w:val="0"/>
      <w:marTop w:val="0"/>
      <w:marBottom w:val="0"/>
      <w:divBdr>
        <w:top w:val="none" w:sz="0" w:space="0" w:color="auto"/>
        <w:left w:val="none" w:sz="0" w:space="0" w:color="auto"/>
        <w:bottom w:val="none" w:sz="0" w:space="0" w:color="auto"/>
        <w:right w:val="none" w:sz="0" w:space="0" w:color="auto"/>
      </w:divBdr>
    </w:div>
    <w:div w:id="23100491">
      <w:bodyDiv w:val="1"/>
      <w:marLeft w:val="0"/>
      <w:marRight w:val="0"/>
      <w:marTop w:val="0"/>
      <w:marBottom w:val="0"/>
      <w:divBdr>
        <w:top w:val="none" w:sz="0" w:space="0" w:color="auto"/>
        <w:left w:val="none" w:sz="0" w:space="0" w:color="auto"/>
        <w:bottom w:val="none" w:sz="0" w:space="0" w:color="auto"/>
        <w:right w:val="none" w:sz="0" w:space="0" w:color="auto"/>
      </w:divBdr>
      <w:divsChild>
        <w:div w:id="1605529478">
          <w:marLeft w:val="-720"/>
          <w:marRight w:val="0"/>
          <w:marTop w:val="0"/>
          <w:marBottom w:val="0"/>
          <w:divBdr>
            <w:top w:val="none" w:sz="0" w:space="0" w:color="auto"/>
            <w:left w:val="none" w:sz="0" w:space="0" w:color="auto"/>
            <w:bottom w:val="none" w:sz="0" w:space="0" w:color="auto"/>
            <w:right w:val="none" w:sz="0" w:space="0" w:color="auto"/>
          </w:divBdr>
        </w:div>
      </w:divsChild>
    </w:div>
    <w:div w:id="30766517">
      <w:bodyDiv w:val="1"/>
      <w:marLeft w:val="0"/>
      <w:marRight w:val="0"/>
      <w:marTop w:val="0"/>
      <w:marBottom w:val="0"/>
      <w:divBdr>
        <w:top w:val="none" w:sz="0" w:space="0" w:color="auto"/>
        <w:left w:val="none" w:sz="0" w:space="0" w:color="auto"/>
        <w:bottom w:val="none" w:sz="0" w:space="0" w:color="auto"/>
        <w:right w:val="none" w:sz="0" w:space="0" w:color="auto"/>
      </w:divBdr>
    </w:div>
    <w:div w:id="37439072">
      <w:bodyDiv w:val="1"/>
      <w:marLeft w:val="0"/>
      <w:marRight w:val="0"/>
      <w:marTop w:val="0"/>
      <w:marBottom w:val="0"/>
      <w:divBdr>
        <w:top w:val="none" w:sz="0" w:space="0" w:color="auto"/>
        <w:left w:val="none" w:sz="0" w:space="0" w:color="auto"/>
        <w:bottom w:val="none" w:sz="0" w:space="0" w:color="auto"/>
        <w:right w:val="none" w:sz="0" w:space="0" w:color="auto"/>
      </w:divBdr>
      <w:divsChild>
        <w:div w:id="1205366795">
          <w:marLeft w:val="-720"/>
          <w:marRight w:val="0"/>
          <w:marTop w:val="0"/>
          <w:marBottom w:val="0"/>
          <w:divBdr>
            <w:top w:val="none" w:sz="0" w:space="0" w:color="auto"/>
            <w:left w:val="none" w:sz="0" w:space="0" w:color="auto"/>
            <w:bottom w:val="none" w:sz="0" w:space="0" w:color="auto"/>
            <w:right w:val="none" w:sz="0" w:space="0" w:color="auto"/>
          </w:divBdr>
        </w:div>
      </w:divsChild>
    </w:div>
    <w:div w:id="37822494">
      <w:bodyDiv w:val="1"/>
      <w:marLeft w:val="0"/>
      <w:marRight w:val="0"/>
      <w:marTop w:val="0"/>
      <w:marBottom w:val="0"/>
      <w:divBdr>
        <w:top w:val="none" w:sz="0" w:space="0" w:color="auto"/>
        <w:left w:val="none" w:sz="0" w:space="0" w:color="auto"/>
        <w:bottom w:val="none" w:sz="0" w:space="0" w:color="auto"/>
        <w:right w:val="none" w:sz="0" w:space="0" w:color="auto"/>
      </w:divBdr>
    </w:div>
    <w:div w:id="43910232">
      <w:bodyDiv w:val="1"/>
      <w:marLeft w:val="0"/>
      <w:marRight w:val="0"/>
      <w:marTop w:val="0"/>
      <w:marBottom w:val="0"/>
      <w:divBdr>
        <w:top w:val="none" w:sz="0" w:space="0" w:color="auto"/>
        <w:left w:val="none" w:sz="0" w:space="0" w:color="auto"/>
        <w:bottom w:val="none" w:sz="0" w:space="0" w:color="auto"/>
        <w:right w:val="none" w:sz="0" w:space="0" w:color="auto"/>
      </w:divBdr>
    </w:div>
    <w:div w:id="49958989">
      <w:bodyDiv w:val="1"/>
      <w:marLeft w:val="0"/>
      <w:marRight w:val="0"/>
      <w:marTop w:val="0"/>
      <w:marBottom w:val="0"/>
      <w:divBdr>
        <w:top w:val="none" w:sz="0" w:space="0" w:color="auto"/>
        <w:left w:val="none" w:sz="0" w:space="0" w:color="auto"/>
        <w:bottom w:val="none" w:sz="0" w:space="0" w:color="auto"/>
        <w:right w:val="none" w:sz="0" w:space="0" w:color="auto"/>
      </w:divBdr>
    </w:div>
    <w:div w:id="52583502">
      <w:bodyDiv w:val="1"/>
      <w:marLeft w:val="0"/>
      <w:marRight w:val="0"/>
      <w:marTop w:val="0"/>
      <w:marBottom w:val="0"/>
      <w:divBdr>
        <w:top w:val="none" w:sz="0" w:space="0" w:color="auto"/>
        <w:left w:val="none" w:sz="0" w:space="0" w:color="auto"/>
        <w:bottom w:val="none" w:sz="0" w:space="0" w:color="auto"/>
        <w:right w:val="none" w:sz="0" w:space="0" w:color="auto"/>
      </w:divBdr>
    </w:div>
    <w:div w:id="57091812">
      <w:bodyDiv w:val="1"/>
      <w:marLeft w:val="0"/>
      <w:marRight w:val="0"/>
      <w:marTop w:val="0"/>
      <w:marBottom w:val="0"/>
      <w:divBdr>
        <w:top w:val="none" w:sz="0" w:space="0" w:color="auto"/>
        <w:left w:val="none" w:sz="0" w:space="0" w:color="auto"/>
        <w:bottom w:val="none" w:sz="0" w:space="0" w:color="auto"/>
        <w:right w:val="none" w:sz="0" w:space="0" w:color="auto"/>
      </w:divBdr>
    </w:div>
    <w:div w:id="61609838">
      <w:bodyDiv w:val="1"/>
      <w:marLeft w:val="0"/>
      <w:marRight w:val="0"/>
      <w:marTop w:val="0"/>
      <w:marBottom w:val="0"/>
      <w:divBdr>
        <w:top w:val="none" w:sz="0" w:space="0" w:color="auto"/>
        <w:left w:val="none" w:sz="0" w:space="0" w:color="auto"/>
        <w:bottom w:val="none" w:sz="0" w:space="0" w:color="auto"/>
        <w:right w:val="none" w:sz="0" w:space="0" w:color="auto"/>
      </w:divBdr>
    </w:div>
    <w:div w:id="77214238">
      <w:bodyDiv w:val="1"/>
      <w:marLeft w:val="0"/>
      <w:marRight w:val="0"/>
      <w:marTop w:val="0"/>
      <w:marBottom w:val="0"/>
      <w:divBdr>
        <w:top w:val="none" w:sz="0" w:space="0" w:color="auto"/>
        <w:left w:val="none" w:sz="0" w:space="0" w:color="auto"/>
        <w:bottom w:val="none" w:sz="0" w:space="0" w:color="auto"/>
        <w:right w:val="none" w:sz="0" w:space="0" w:color="auto"/>
      </w:divBdr>
      <w:divsChild>
        <w:div w:id="221334166">
          <w:marLeft w:val="-720"/>
          <w:marRight w:val="0"/>
          <w:marTop w:val="0"/>
          <w:marBottom w:val="0"/>
          <w:divBdr>
            <w:top w:val="none" w:sz="0" w:space="0" w:color="auto"/>
            <w:left w:val="none" w:sz="0" w:space="0" w:color="auto"/>
            <w:bottom w:val="none" w:sz="0" w:space="0" w:color="auto"/>
            <w:right w:val="none" w:sz="0" w:space="0" w:color="auto"/>
          </w:divBdr>
        </w:div>
      </w:divsChild>
    </w:div>
    <w:div w:id="85420799">
      <w:bodyDiv w:val="1"/>
      <w:marLeft w:val="0"/>
      <w:marRight w:val="0"/>
      <w:marTop w:val="0"/>
      <w:marBottom w:val="0"/>
      <w:divBdr>
        <w:top w:val="none" w:sz="0" w:space="0" w:color="auto"/>
        <w:left w:val="none" w:sz="0" w:space="0" w:color="auto"/>
        <w:bottom w:val="none" w:sz="0" w:space="0" w:color="auto"/>
        <w:right w:val="none" w:sz="0" w:space="0" w:color="auto"/>
      </w:divBdr>
    </w:div>
    <w:div w:id="85658457">
      <w:bodyDiv w:val="1"/>
      <w:marLeft w:val="0"/>
      <w:marRight w:val="0"/>
      <w:marTop w:val="0"/>
      <w:marBottom w:val="0"/>
      <w:divBdr>
        <w:top w:val="none" w:sz="0" w:space="0" w:color="auto"/>
        <w:left w:val="none" w:sz="0" w:space="0" w:color="auto"/>
        <w:bottom w:val="none" w:sz="0" w:space="0" w:color="auto"/>
        <w:right w:val="none" w:sz="0" w:space="0" w:color="auto"/>
      </w:divBdr>
      <w:divsChild>
        <w:div w:id="1246382872">
          <w:marLeft w:val="-720"/>
          <w:marRight w:val="0"/>
          <w:marTop w:val="0"/>
          <w:marBottom w:val="0"/>
          <w:divBdr>
            <w:top w:val="none" w:sz="0" w:space="0" w:color="auto"/>
            <w:left w:val="none" w:sz="0" w:space="0" w:color="auto"/>
            <w:bottom w:val="none" w:sz="0" w:space="0" w:color="auto"/>
            <w:right w:val="none" w:sz="0" w:space="0" w:color="auto"/>
          </w:divBdr>
        </w:div>
      </w:divsChild>
    </w:div>
    <w:div w:id="92828255">
      <w:bodyDiv w:val="1"/>
      <w:marLeft w:val="0"/>
      <w:marRight w:val="0"/>
      <w:marTop w:val="0"/>
      <w:marBottom w:val="0"/>
      <w:divBdr>
        <w:top w:val="none" w:sz="0" w:space="0" w:color="auto"/>
        <w:left w:val="none" w:sz="0" w:space="0" w:color="auto"/>
        <w:bottom w:val="none" w:sz="0" w:space="0" w:color="auto"/>
        <w:right w:val="none" w:sz="0" w:space="0" w:color="auto"/>
      </w:divBdr>
      <w:divsChild>
        <w:div w:id="1889948791">
          <w:marLeft w:val="-720"/>
          <w:marRight w:val="0"/>
          <w:marTop w:val="0"/>
          <w:marBottom w:val="0"/>
          <w:divBdr>
            <w:top w:val="none" w:sz="0" w:space="0" w:color="auto"/>
            <w:left w:val="none" w:sz="0" w:space="0" w:color="auto"/>
            <w:bottom w:val="none" w:sz="0" w:space="0" w:color="auto"/>
            <w:right w:val="none" w:sz="0" w:space="0" w:color="auto"/>
          </w:divBdr>
        </w:div>
      </w:divsChild>
    </w:div>
    <w:div w:id="94519151">
      <w:bodyDiv w:val="1"/>
      <w:marLeft w:val="0"/>
      <w:marRight w:val="0"/>
      <w:marTop w:val="0"/>
      <w:marBottom w:val="0"/>
      <w:divBdr>
        <w:top w:val="none" w:sz="0" w:space="0" w:color="auto"/>
        <w:left w:val="none" w:sz="0" w:space="0" w:color="auto"/>
        <w:bottom w:val="none" w:sz="0" w:space="0" w:color="auto"/>
        <w:right w:val="none" w:sz="0" w:space="0" w:color="auto"/>
      </w:divBdr>
      <w:divsChild>
        <w:div w:id="322466380">
          <w:marLeft w:val="-720"/>
          <w:marRight w:val="0"/>
          <w:marTop w:val="0"/>
          <w:marBottom w:val="0"/>
          <w:divBdr>
            <w:top w:val="none" w:sz="0" w:space="0" w:color="auto"/>
            <w:left w:val="none" w:sz="0" w:space="0" w:color="auto"/>
            <w:bottom w:val="none" w:sz="0" w:space="0" w:color="auto"/>
            <w:right w:val="none" w:sz="0" w:space="0" w:color="auto"/>
          </w:divBdr>
        </w:div>
      </w:divsChild>
    </w:div>
    <w:div w:id="105202152">
      <w:bodyDiv w:val="1"/>
      <w:marLeft w:val="0"/>
      <w:marRight w:val="0"/>
      <w:marTop w:val="0"/>
      <w:marBottom w:val="0"/>
      <w:divBdr>
        <w:top w:val="none" w:sz="0" w:space="0" w:color="auto"/>
        <w:left w:val="none" w:sz="0" w:space="0" w:color="auto"/>
        <w:bottom w:val="none" w:sz="0" w:space="0" w:color="auto"/>
        <w:right w:val="none" w:sz="0" w:space="0" w:color="auto"/>
      </w:divBdr>
    </w:div>
    <w:div w:id="116873803">
      <w:bodyDiv w:val="1"/>
      <w:marLeft w:val="0"/>
      <w:marRight w:val="0"/>
      <w:marTop w:val="0"/>
      <w:marBottom w:val="0"/>
      <w:divBdr>
        <w:top w:val="none" w:sz="0" w:space="0" w:color="auto"/>
        <w:left w:val="none" w:sz="0" w:space="0" w:color="auto"/>
        <w:bottom w:val="none" w:sz="0" w:space="0" w:color="auto"/>
        <w:right w:val="none" w:sz="0" w:space="0" w:color="auto"/>
      </w:divBdr>
      <w:divsChild>
        <w:div w:id="780490488">
          <w:marLeft w:val="-720"/>
          <w:marRight w:val="0"/>
          <w:marTop w:val="0"/>
          <w:marBottom w:val="0"/>
          <w:divBdr>
            <w:top w:val="none" w:sz="0" w:space="0" w:color="auto"/>
            <w:left w:val="none" w:sz="0" w:space="0" w:color="auto"/>
            <w:bottom w:val="none" w:sz="0" w:space="0" w:color="auto"/>
            <w:right w:val="none" w:sz="0" w:space="0" w:color="auto"/>
          </w:divBdr>
        </w:div>
      </w:divsChild>
    </w:div>
    <w:div w:id="120459835">
      <w:bodyDiv w:val="1"/>
      <w:marLeft w:val="0"/>
      <w:marRight w:val="0"/>
      <w:marTop w:val="0"/>
      <w:marBottom w:val="0"/>
      <w:divBdr>
        <w:top w:val="none" w:sz="0" w:space="0" w:color="auto"/>
        <w:left w:val="none" w:sz="0" w:space="0" w:color="auto"/>
        <w:bottom w:val="none" w:sz="0" w:space="0" w:color="auto"/>
        <w:right w:val="none" w:sz="0" w:space="0" w:color="auto"/>
      </w:divBdr>
    </w:div>
    <w:div w:id="124593209">
      <w:bodyDiv w:val="1"/>
      <w:marLeft w:val="0"/>
      <w:marRight w:val="0"/>
      <w:marTop w:val="0"/>
      <w:marBottom w:val="0"/>
      <w:divBdr>
        <w:top w:val="none" w:sz="0" w:space="0" w:color="auto"/>
        <w:left w:val="none" w:sz="0" w:space="0" w:color="auto"/>
        <w:bottom w:val="none" w:sz="0" w:space="0" w:color="auto"/>
        <w:right w:val="none" w:sz="0" w:space="0" w:color="auto"/>
      </w:divBdr>
    </w:div>
    <w:div w:id="125516831">
      <w:bodyDiv w:val="1"/>
      <w:marLeft w:val="0"/>
      <w:marRight w:val="0"/>
      <w:marTop w:val="0"/>
      <w:marBottom w:val="0"/>
      <w:divBdr>
        <w:top w:val="none" w:sz="0" w:space="0" w:color="auto"/>
        <w:left w:val="none" w:sz="0" w:space="0" w:color="auto"/>
        <w:bottom w:val="none" w:sz="0" w:space="0" w:color="auto"/>
        <w:right w:val="none" w:sz="0" w:space="0" w:color="auto"/>
      </w:divBdr>
    </w:div>
    <w:div w:id="125975695">
      <w:bodyDiv w:val="1"/>
      <w:marLeft w:val="0"/>
      <w:marRight w:val="0"/>
      <w:marTop w:val="0"/>
      <w:marBottom w:val="0"/>
      <w:divBdr>
        <w:top w:val="none" w:sz="0" w:space="0" w:color="auto"/>
        <w:left w:val="none" w:sz="0" w:space="0" w:color="auto"/>
        <w:bottom w:val="none" w:sz="0" w:space="0" w:color="auto"/>
        <w:right w:val="none" w:sz="0" w:space="0" w:color="auto"/>
      </w:divBdr>
      <w:divsChild>
        <w:div w:id="1743916443">
          <w:marLeft w:val="-720"/>
          <w:marRight w:val="0"/>
          <w:marTop w:val="0"/>
          <w:marBottom w:val="0"/>
          <w:divBdr>
            <w:top w:val="none" w:sz="0" w:space="0" w:color="auto"/>
            <w:left w:val="none" w:sz="0" w:space="0" w:color="auto"/>
            <w:bottom w:val="none" w:sz="0" w:space="0" w:color="auto"/>
            <w:right w:val="none" w:sz="0" w:space="0" w:color="auto"/>
          </w:divBdr>
        </w:div>
      </w:divsChild>
    </w:div>
    <w:div w:id="129330344">
      <w:bodyDiv w:val="1"/>
      <w:marLeft w:val="0"/>
      <w:marRight w:val="0"/>
      <w:marTop w:val="0"/>
      <w:marBottom w:val="0"/>
      <w:divBdr>
        <w:top w:val="none" w:sz="0" w:space="0" w:color="auto"/>
        <w:left w:val="none" w:sz="0" w:space="0" w:color="auto"/>
        <w:bottom w:val="none" w:sz="0" w:space="0" w:color="auto"/>
        <w:right w:val="none" w:sz="0" w:space="0" w:color="auto"/>
      </w:divBdr>
      <w:divsChild>
        <w:div w:id="1593975624">
          <w:marLeft w:val="-720"/>
          <w:marRight w:val="0"/>
          <w:marTop w:val="0"/>
          <w:marBottom w:val="0"/>
          <w:divBdr>
            <w:top w:val="none" w:sz="0" w:space="0" w:color="auto"/>
            <w:left w:val="none" w:sz="0" w:space="0" w:color="auto"/>
            <w:bottom w:val="none" w:sz="0" w:space="0" w:color="auto"/>
            <w:right w:val="none" w:sz="0" w:space="0" w:color="auto"/>
          </w:divBdr>
        </w:div>
      </w:divsChild>
    </w:div>
    <w:div w:id="139616304">
      <w:bodyDiv w:val="1"/>
      <w:marLeft w:val="0"/>
      <w:marRight w:val="0"/>
      <w:marTop w:val="0"/>
      <w:marBottom w:val="0"/>
      <w:divBdr>
        <w:top w:val="none" w:sz="0" w:space="0" w:color="auto"/>
        <w:left w:val="none" w:sz="0" w:space="0" w:color="auto"/>
        <w:bottom w:val="none" w:sz="0" w:space="0" w:color="auto"/>
        <w:right w:val="none" w:sz="0" w:space="0" w:color="auto"/>
      </w:divBdr>
    </w:div>
    <w:div w:id="142817316">
      <w:bodyDiv w:val="1"/>
      <w:marLeft w:val="0"/>
      <w:marRight w:val="0"/>
      <w:marTop w:val="0"/>
      <w:marBottom w:val="0"/>
      <w:divBdr>
        <w:top w:val="none" w:sz="0" w:space="0" w:color="auto"/>
        <w:left w:val="none" w:sz="0" w:space="0" w:color="auto"/>
        <w:bottom w:val="none" w:sz="0" w:space="0" w:color="auto"/>
        <w:right w:val="none" w:sz="0" w:space="0" w:color="auto"/>
      </w:divBdr>
    </w:div>
    <w:div w:id="144053673">
      <w:bodyDiv w:val="1"/>
      <w:marLeft w:val="0"/>
      <w:marRight w:val="0"/>
      <w:marTop w:val="0"/>
      <w:marBottom w:val="0"/>
      <w:divBdr>
        <w:top w:val="none" w:sz="0" w:space="0" w:color="auto"/>
        <w:left w:val="none" w:sz="0" w:space="0" w:color="auto"/>
        <w:bottom w:val="none" w:sz="0" w:space="0" w:color="auto"/>
        <w:right w:val="none" w:sz="0" w:space="0" w:color="auto"/>
      </w:divBdr>
      <w:divsChild>
        <w:div w:id="938217583">
          <w:marLeft w:val="-720"/>
          <w:marRight w:val="0"/>
          <w:marTop w:val="0"/>
          <w:marBottom w:val="0"/>
          <w:divBdr>
            <w:top w:val="none" w:sz="0" w:space="0" w:color="auto"/>
            <w:left w:val="none" w:sz="0" w:space="0" w:color="auto"/>
            <w:bottom w:val="none" w:sz="0" w:space="0" w:color="auto"/>
            <w:right w:val="none" w:sz="0" w:space="0" w:color="auto"/>
          </w:divBdr>
        </w:div>
      </w:divsChild>
    </w:div>
    <w:div w:id="145050325">
      <w:bodyDiv w:val="1"/>
      <w:marLeft w:val="0"/>
      <w:marRight w:val="0"/>
      <w:marTop w:val="0"/>
      <w:marBottom w:val="0"/>
      <w:divBdr>
        <w:top w:val="none" w:sz="0" w:space="0" w:color="auto"/>
        <w:left w:val="none" w:sz="0" w:space="0" w:color="auto"/>
        <w:bottom w:val="none" w:sz="0" w:space="0" w:color="auto"/>
        <w:right w:val="none" w:sz="0" w:space="0" w:color="auto"/>
      </w:divBdr>
    </w:div>
    <w:div w:id="150606395">
      <w:bodyDiv w:val="1"/>
      <w:marLeft w:val="0"/>
      <w:marRight w:val="0"/>
      <w:marTop w:val="0"/>
      <w:marBottom w:val="0"/>
      <w:divBdr>
        <w:top w:val="none" w:sz="0" w:space="0" w:color="auto"/>
        <w:left w:val="none" w:sz="0" w:space="0" w:color="auto"/>
        <w:bottom w:val="none" w:sz="0" w:space="0" w:color="auto"/>
        <w:right w:val="none" w:sz="0" w:space="0" w:color="auto"/>
      </w:divBdr>
      <w:divsChild>
        <w:div w:id="662662499">
          <w:marLeft w:val="-720"/>
          <w:marRight w:val="0"/>
          <w:marTop w:val="0"/>
          <w:marBottom w:val="0"/>
          <w:divBdr>
            <w:top w:val="none" w:sz="0" w:space="0" w:color="auto"/>
            <w:left w:val="none" w:sz="0" w:space="0" w:color="auto"/>
            <w:bottom w:val="none" w:sz="0" w:space="0" w:color="auto"/>
            <w:right w:val="none" w:sz="0" w:space="0" w:color="auto"/>
          </w:divBdr>
        </w:div>
      </w:divsChild>
    </w:div>
    <w:div w:id="160515036">
      <w:bodyDiv w:val="1"/>
      <w:marLeft w:val="0"/>
      <w:marRight w:val="0"/>
      <w:marTop w:val="0"/>
      <w:marBottom w:val="0"/>
      <w:divBdr>
        <w:top w:val="none" w:sz="0" w:space="0" w:color="auto"/>
        <w:left w:val="none" w:sz="0" w:space="0" w:color="auto"/>
        <w:bottom w:val="none" w:sz="0" w:space="0" w:color="auto"/>
        <w:right w:val="none" w:sz="0" w:space="0" w:color="auto"/>
      </w:divBdr>
      <w:divsChild>
        <w:div w:id="259991371">
          <w:marLeft w:val="-720"/>
          <w:marRight w:val="0"/>
          <w:marTop w:val="0"/>
          <w:marBottom w:val="0"/>
          <w:divBdr>
            <w:top w:val="none" w:sz="0" w:space="0" w:color="auto"/>
            <w:left w:val="none" w:sz="0" w:space="0" w:color="auto"/>
            <w:bottom w:val="none" w:sz="0" w:space="0" w:color="auto"/>
            <w:right w:val="none" w:sz="0" w:space="0" w:color="auto"/>
          </w:divBdr>
        </w:div>
      </w:divsChild>
    </w:div>
    <w:div w:id="165363699">
      <w:bodyDiv w:val="1"/>
      <w:marLeft w:val="0"/>
      <w:marRight w:val="0"/>
      <w:marTop w:val="0"/>
      <w:marBottom w:val="0"/>
      <w:divBdr>
        <w:top w:val="none" w:sz="0" w:space="0" w:color="auto"/>
        <w:left w:val="none" w:sz="0" w:space="0" w:color="auto"/>
        <w:bottom w:val="none" w:sz="0" w:space="0" w:color="auto"/>
        <w:right w:val="none" w:sz="0" w:space="0" w:color="auto"/>
      </w:divBdr>
    </w:div>
    <w:div w:id="165831558">
      <w:bodyDiv w:val="1"/>
      <w:marLeft w:val="0"/>
      <w:marRight w:val="0"/>
      <w:marTop w:val="0"/>
      <w:marBottom w:val="0"/>
      <w:divBdr>
        <w:top w:val="none" w:sz="0" w:space="0" w:color="auto"/>
        <w:left w:val="none" w:sz="0" w:space="0" w:color="auto"/>
        <w:bottom w:val="none" w:sz="0" w:space="0" w:color="auto"/>
        <w:right w:val="none" w:sz="0" w:space="0" w:color="auto"/>
      </w:divBdr>
    </w:div>
    <w:div w:id="168104682">
      <w:bodyDiv w:val="1"/>
      <w:marLeft w:val="0"/>
      <w:marRight w:val="0"/>
      <w:marTop w:val="0"/>
      <w:marBottom w:val="0"/>
      <w:divBdr>
        <w:top w:val="none" w:sz="0" w:space="0" w:color="auto"/>
        <w:left w:val="none" w:sz="0" w:space="0" w:color="auto"/>
        <w:bottom w:val="none" w:sz="0" w:space="0" w:color="auto"/>
        <w:right w:val="none" w:sz="0" w:space="0" w:color="auto"/>
      </w:divBdr>
    </w:div>
    <w:div w:id="169805237">
      <w:bodyDiv w:val="1"/>
      <w:marLeft w:val="0"/>
      <w:marRight w:val="0"/>
      <w:marTop w:val="0"/>
      <w:marBottom w:val="0"/>
      <w:divBdr>
        <w:top w:val="none" w:sz="0" w:space="0" w:color="auto"/>
        <w:left w:val="none" w:sz="0" w:space="0" w:color="auto"/>
        <w:bottom w:val="none" w:sz="0" w:space="0" w:color="auto"/>
        <w:right w:val="none" w:sz="0" w:space="0" w:color="auto"/>
      </w:divBdr>
      <w:divsChild>
        <w:div w:id="1200431043">
          <w:marLeft w:val="-720"/>
          <w:marRight w:val="0"/>
          <w:marTop w:val="0"/>
          <w:marBottom w:val="0"/>
          <w:divBdr>
            <w:top w:val="none" w:sz="0" w:space="0" w:color="auto"/>
            <w:left w:val="none" w:sz="0" w:space="0" w:color="auto"/>
            <w:bottom w:val="none" w:sz="0" w:space="0" w:color="auto"/>
            <w:right w:val="none" w:sz="0" w:space="0" w:color="auto"/>
          </w:divBdr>
        </w:div>
      </w:divsChild>
    </w:div>
    <w:div w:id="170220760">
      <w:bodyDiv w:val="1"/>
      <w:marLeft w:val="0"/>
      <w:marRight w:val="0"/>
      <w:marTop w:val="0"/>
      <w:marBottom w:val="0"/>
      <w:divBdr>
        <w:top w:val="none" w:sz="0" w:space="0" w:color="auto"/>
        <w:left w:val="none" w:sz="0" w:space="0" w:color="auto"/>
        <w:bottom w:val="none" w:sz="0" w:space="0" w:color="auto"/>
        <w:right w:val="none" w:sz="0" w:space="0" w:color="auto"/>
      </w:divBdr>
      <w:divsChild>
        <w:div w:id="394934062">
          <w:marLeft w:val="-720"/>
          <w:marRight w:val="0"/>
          <w:marTop w:val="0"/>
          <w:marBottom w:val="0"/>
          <w:divBdr>
            <w:top w:val="none" w:sz="0" w:space="0" w:color="auto"/>
            <w:left w:val="none" w:sz="0" w:space="0" w:color="auto"/>
            <w:bottom w:val="none" w:sz="0" w:space="0" w:color="auto"/>
            <w:right w:val="none" w:sz="0" w:space="0" w:color="auto"/>
          </w:divBdr>
        </w:div>
      </w:divsChild>
    </w:div>
    <w:div w:id="175579984">
      <w:bodyDiv w:val="1"/>
      <w:marLeft w:val="0"/>
      <w:marRight w:val="0"/>
      <w:marTop w:val="0"/>
      <w:marBottom w:val="0"/>
      <w:divBdr>
        <w:top w:val="none" w:sz="0" w:space="0" w:color="auto"/>
        <w:left w:val="none" w:sz="0" w:space="0" w:color="auto"/>
        <w:bottom w:val="none" w:sz="0" w:space="0" w:color="auto"/>
        <w:right w:val="none" w:sz="0" w:space="0" w:color="auto"/>
      </w:divBdr>
      <w:divsChild>
        <w:div w:id="706564976">
          <w:marLeft w:val="-720"/>
          <w:marRight w:val="0"/>
          <w:marTop w:val="0"/>
          <w:marBottom w:val="0"/>
          <w:divBdr>
            <w:top w:val="none" w:sz="0" w:space="0" w:color="auto"/>
            <w:left w:val="none" w:sz="0" w:space="0" w:color="auto"/>
            <w:bottom w:val="none" w:sz="0" w:space="0" w:color="auto"/>
            <w:right w:val="none" w:sz="0" w:space="0" w:color="auto"/>
          </w:divBdr>
        </w:div>
      </w:divsChild>
    </w:div>
    <w:div w:id="176123270">
      <w:bodyDiv w:val="1"/>
      <w:marLeft w:val="0"/>
      <w:marRight w:val="0"/>
      <w:marTop w:val="0"/>
      <w:marBottom w:val="0"/>
      <w:divBdr>
        <w:top w:val="none" w:sz="0" w:space="0" w:color="auto"/>
        <w:left w:val="none" w:sz="0" w:space="0" w:color="auto"/>
        <w:bottom w:val="none" w:sz="0" w:space="0" w:color="auto"/>
        <w:right w:val="none" w:sz="0" w:space="0" w:color="auto"/>
      </w:divBdr>
    </w:div>
    <w:div w:id="184559418">
      <w:bodyDiv w:val="1"/>
      <w:marLeft w:val="0"/>
      <w:marRight w:val="0"/>
      <w:marTop w:val="0"/>
      <w:marBottom w:val="0"/>
      <w:divBdr>
        <w:top w:val="none" w:sz="0" w:space="0" w:color="auto"/>
        <w:left w:val="none" w:sz="0" w:space="0" w:color="auto"/>
        <w:bottom w:val="none" w:sz="0" w:space="0" w:color="auto"/>
        <w:right w:val="none" w:sz="0" w:space="0" w:color="auto"/>
      </w:divBdr>
      <w:divsChild>
        <w:div w:id="1256203677">
          <w:marLeft w:val="-720"/>
          <w:marRight w:val="0"/>
          <w:marTop w:val="0"/>
          <w:marBottom w:val="0"/>
          <w:divBdr>
            <w:top w:val="none" w:sz="0" w:space="0" w:color="auto"/>
            <w:left w:val="none" w:sz="0" w:space="0" w:color="auto"/>
            <w:bottom w:val="none" w:sz="0" w:space="0" w:color="auto"/>
            <w:right w:val="none" w:sz="0" w:space="0" w:color="auto"/>
          </w:divBdr>
        </w:div>
      </w:divsChild>
    </w:div>
    <w:div w:id="188296292">
      <w:bodyDiv w:val="1"/>
      <w:marLeft w:val="0"/>
      <w:marRight w:val="0"/>
      <w:marTop w:val="0"/>
      <w:marBottom w:val="0"/>
      <w:divBdr>
        <w:top w:val="none" w:sz="0" w:space="0" w:color="auto"/>
        <w:left w:val="none" w:sz="0" w:space="0" w:color="auto"/>
        <w:bottom w:val="none" w:sz="0" w:space="0" w:color="auto"/>
        <w:right w:val="none" w:sz="0" w:space="0" w:color="auto"/>
      </w:divBdr>
    </w:div>
    <w:div w:id="190462696">
      <w:bodyDiv w:val="1"/>
      <w:marLeft w:val="0"/>
      <w:marRight w:val="0"/>
      <w:marTop w:val="0"/>
      <w:marBottom w:val="0"/>
      <w:divBdr>
        <w:top w:val="none" w:sz="0" w:space="0" w:color="auto"/>
        <w:left w:val="none" w:sz="0" w:space="0" w:color="auto"/>
        <w:bottom w:val="none" w:sz="0" w:space="0" w:color="auto"/>
        <w:right w:val="none" w:sz="0" w:space="0" w:color="auto"/>
      </w:divBdr>
    </w:div>
    <w:div w:id="205990248">
      <w:bodyDiv w:val="1"/>
      <w:marLeft w:val="0"/>
      <w:marRight w:val="0"/>
      <w:marTop w:val="0"/>
      <w:marBottom w:val="0"/>
      <w:divBdr>
        <w:top w:val="none" w:sz="0" w:space="0" w:color="auto"/>
        <w:left w:val="none" w:sz="0" w:space="0" w:color="auto"/>
        <w:bottom w:val="none" w:sz="0" w:space="0" w:color="auto"/>
        <w:right w:val="none" w:sz="0" w:space="0" w:color="auto"/>
      </w:divBdr>
      <w:divsChild>
        <w:div w:id="290480575">
          <w:marLeft w:val="-720"/>
          <w:marRight w:val="0"/>
          <w:marTop w:val="0"/>
          <w:marBottom w:val="0"/>
          <w:divBdr>
            <w:top w:val="none" w:sz="0" w:space="0" w:color="auto"/>
            <w:left w:val="none" w:sz="0" w:space="0" w:color="auto"/>
            <w:bottom w:val="none" w:sz="0" w:space="0" w:color="auto"/>
            <w:right w:val="none" w:sz="0" w:space="0" w:color="auto"/>
          </w:divBdr>
        </w:div>
      </w:divsChild>
    </w:div>
    <w:div w:id="210070116">
      <w:bodyDiv w:val="1"/>
      <w:marLeft w:val="0"/>
      <w:marRight w:val="0"/>
      <w:marTop w:val="0"/>
      <w:marBottom w:val="0"/>
      <w:divBdr>
        <w:top w:val="none" w:sz="0" w:space="0" w:color="auto"/>
        <w:left w:val="none" w:sz="0" w:space="0" w:color="auto"/>
        <w:bottom w:val="none" w:sz="0" w:space="0" w:color="auto"/>
        <w:right w:val="none" w:sz="0" w:space="0" w:color="auto"/>
      </w:divBdr>
      <w:divsChild>
        <w:div w:id="416750354">
          <w:marLeft w:val="-720"/>
          <w:marRight w:val="0"/>
          <w:marTop w:val="0"/>
          <w:marBottom w:val="0"/>
          <w:divBdr>
            <w:top w:val="none" w:sz="0" w:space="0" w:color="auto"/>
            <w:left w:val="none" w:sz="0" w:space="0" w:color="auto"/>
            <w:bottom w:val="none" w:sz="0" w:space="0" w:color="auto"/>
            <w:right w:val="none" w:sz="0" w:space="0" w:color="auto"/>
          </w:divBdr>
        </w:div>
      </w:divsChild>
    </w:div>
    <w:div w:id="214708413">
      <w:bodyDiv w:val="1"/>
      <w:marLeft w:val="0"/>
      <w:marRight w:val="0"/>
      <w:marTop w:val="0"/>
      <w:marBottom w:val="0"/>
      <w:divBdr>
        <w:top w:val="none" w:sz="0" w:space="0" w:color="auto"/>
        <w:left w:val="none" w:sz="0" w:space="0" w:color="auto"/>
        <w:bottom w:val="none" w:sz="0" w:space="0" w:color="auto"/>
        <w:right w:val="none" w:sz="0" w:space="0" w:color="auto"/>
      </w:divBdr>
    </w:div>
    <w:div w:id="217863714">
      <w:bodyDiv w:val="1"/>
      <w:marLeft w:val="0"/>
      <w:marRight w:val="0"/>
      <w:marTop w:val="0"/>
      <w:marBottom w:val="0"/>
      <w:divBdr>
        <w:top w:val="none" w:sz="0" w:space="0" w:color="auto"/>
        <w:left w:val="none" w:sz="0" w:space="0" w:color="auto"/>
        <w:bottom w:val="none" w:sz="0" w:space="0" w:color="auto"/>
        <w:right w:val="none" w:sz="0" w:space="0" w:color="auto"/>
      </w:divBdr>
    </w:div>
    <w:div w:id="228272702">
      <w:bodyDiv w:val="1"/>
      <w:marLeft w:val="0"/>
      <w:marRight w:val="0"/>
      <w:marTop w:val="0"/>
      <w:marBottom w:val="0"/>
      <w:divBdr>
        <w:top w:val="none" w:sz="0" w:space="0" w:color="auto"/>
        <w:left w:val="none" w:sz="0" w:space="0" w:color="auto"/>
        <w:bottom w:val="none" w:sz="0" w:space="0" w:color="auto"/>
        <w:right w:val="none" w:sz="0" w:space="0" w:color="auto"/>
      </w:divBdr>
      <w:divsChild>
        <w:div w:id="326322902">
          <w:marLeft w:val="-720"/>
          <w:marRight w:val="0"/>
          <w:marTop w:val="0"/>
          <w:marBottom w:val="0"/>
          <w:divBdr>
            <w:top w:val="none" w:sz="0" w:space="0" w:color="auto"/>
            <w:left w:val="none" w:sz="0" w:space="0" w:color="auto"/>
            <w:bottom w:val="none" w:sz="0" w:space="0" w:color="auto"/>
            <w:right w:val="none" w:sz="0" w:space="0" w:color="auto"/>
          </w:divBdr>
        </w:div>
      </w:divsChild>
    </w:div>
    <w:div w:id="231353001">
      <w:bodyDiv w:val="1"/>
      <w:marLeft w:val="0"/>
      <w:marRight w:val="0"/>
      <w:marTop w:val="0"/>
      <w:marBottom w:val="0"/>
      <w:divBdr>
        <w:top w:val="none" w:sz="0" w:space="0" w:color="auto"/>
        <w:left w:val="none" w:sz="0" w:space="0" w:color="auto"/>
        <w:bottom w:val="none" w:sz="0" w:space="0" w:color="auto"/>
        <w:right w:val="none" w:sz="0" w:space="0" w:color="auto"/>
      </w:divBdr>
    </w:div>
    <w:div w:id="233008560">
      <w:bodyDiv w:val="1"/>
      <w:marLeft w:val="0"/>
      <w:marRight w:val="0"/>
      <w:marTop w:val="0"/>
      <w:marBottom w:val="0"/>
      <w:divBdr>
        <w:top w:val="none" w:sz="0" w:space="0" w:color="auto"/>
        <w:left w:val="none" w:sz="0" w:space="0" w:color="auto"/>
        <w:bottom w:val="none" w:sz="0" w:space="0" w:color="auto"/>
        <w:right w:val="none" w:sz="0" w:space="0" w:color="auto"/>
      </w:divBdr>
      <w:divsChild>
        <w:div w:id="1925217656">
          <w:marLeft w:val="-720"/>
          <w:marRight w:val="0"/>
          <w:marTop w:val="0"/>
          <w:marBottom w:val="0"/>
          <w:divBdr>
            <w:top w:val="none" w:sz="0" w:space="0" w:color="auto"/>
            <w:left w:val="none" w:sz="0" w:space="0" w:color="auto"/>
            <w:bottom w:val="none" w:sz="0" w:space="0" w:color="auto"/>
            <w:right w:val="none" w:sz="0" w:space="0" w:color="auto"/>
          </w:divBdr>
        </w:div>
      </w:divsChild>
    </w:div>
    <w:div w:id="249774028">
      <w:bodyDiv w:val="1"/>
      <w:marLeft w:val="0"/>
      <w:marRight w:val="0"/>
      <w:marTop w:val="0"/>
      <w:marBottom w:val="0"/>
      <w:divBdr>
        <w:top w:val="none" w:sz="0" w:space="0" w:color="auto"/>
        <w:left w:val="none" w:sz="0" w:space="0" w:color="auto"/>
        <w:bottom w:val="none" w:sz="0" w:space="0" w:color="auto"/>
        <w:right w:val="none" w:sz="0" w:space="0" w:color="auto"/>
      </w:divBdr>
      <w:divsChild>
        <w:div w:id="375005030">
          <w:marLeft w:val="-720"/>
          <w:marRight w:val="0"/>
          <w:marTop w:val="0"/>
          <w:marBottom w:val="0"/>
          <w:divBdr>
            <w:top w:val="none" w:sz="0" w:space="0" w:color="auto"/>
            <w:left w:val="none" w:sz="0" w:space="0" w:color="auto"/>
            <w:bottom w:val="none" w:sz="0" w:space="0" w:color="auto"/>
            <w:right w:val="none" w:sz="0" w:space="0" w:color="auto"/>
          </w:divBdr>
        </w:div>
      </w:divsChild>
    </w:div>
    <w:div w:id="253512896">
      <w:bodyDiv w:val="1"/>
      <w:marLeft w:val="0"/>
      <w:marRight w:val="0"/>
      <w:marTop w:val="0"/>
      <w:marBottom w:val="0"/>
      <w:divBdr>
        <w:top w:val="none" w:sz="0" w:space="0" w:color="auto"/>
        <w:left w:val="none" w:sz="0" w:space="0" w:color="auto"/>
        <w:bottom w:val="none" w:sz="0" w:space="0" w:color="auto"/>
        <w:right w:val="none" w:sz="0" w:space="0" w:color="auto"/>
      </w:divBdr>
      <w:divsChild>
        <w:div w:id="254899062">
          <w:marLeft w:val="-720"/>
          <w:marRight w:val="0"/>
          <w:marTop w:val="0"/>
          <w:marBottom w:val="0"/>
          <w:divBdr>
            <w:top w:val="none" w:sz="0" w:space="0" w:color="auto"/>
            <w:left w:val="none" w:sz="0" w:space="0" w:color="auto"/>
            <w:bottom w:val="none" w:sz="0" w:space="0" w:color="auto"/>
            <w:right w:val="none" w:sz="0" w:space="0" w:color="auto"/>
          </w:divBdr>
        </w:div>
      </w:divsChild>
    </w:div>
    <w:div w:id="258413361">
      <w:bodyDiv w:val="1"/>
      <w:marLeft w:val="0"/>
      <w:marRight w:val="0"/>
      <w:marTop w:val="0"/>
      <w:marBottom w:val="0"/>
      <w:divBdr>
        <w:top w:val="none" w:sz="0" w:space="0" w:color="auto"/>
        <w:left w:val="none" w:sz="0" w:space="0" w:color="auto"/>
        <w:bottom w:val="none" w:sz="0" w:space="0" w:color="auto"/>
        <w:right w:val="none" w:sz="0" w:space="0" w:color="auto"/>
      </w:divBdr>
    </w:div>
    <w:div w:id="263921973">
      <w:bodyDiv w:val="1"/>
      <w:marLeft w:val="0"/>
      <w:marRight w:val="0"/>
      <w:marTop w:val="0"/>
      <w:marBottom w:val="0"/>
      <w:divBdr>
        <w:top w:val="none" w:sz="0" w:space="0" w:color="auto"/>
        <w:left w:val="none" w:sz="0" w:space="0" w:color="auto"/>
        <w:bottom w:val="none" w:sz="0" w:space="0" w:color="auto"/>
        <w:right w:val="none" w:sz="0" w:space="0" w:color="auto"/>
      </w:divBdr>
    </w:div>
    <w:div w:id="266229925">
      <w:bodyDiv w:val="1"/>
      <w:marLeft w:val="0"/>
      <w:marRight w:val="0"/>
      <w:marTop w:val="0"/>
      <w:marBottom w:val="0"/>
      <w:divBdr>
        <w:top w:val="none" w:sz="0" w:space="0" w:color="auto"/>
        <w:left w:val="none" w:sz="0" w:space="0" w:color="auto"/>
        <w:bottom w:val="none" w:sz="0" w:space="0" w:color="auto"/>
        <w:right w:val="none" w:sz="0" w:space="0" w:color="auto"/>
      </w:divBdr>
    </w:div>
    <w:div w:id="267079593">
      <w:bodyDiv w:val="1"/>
      <w:marLeft w:val="0"/>
      <w:marRight w:val="0"/>
      <w:marTop w:val="0"/>
      <w:marBottom w:val="0"/>
      <w:divBdr>
        <w:top w:val="none" w:sz="0" w:space="0" w:color="auto"/>
        <w:left w:val="none" w:sz="0" w:space="0" w:color="auto"/>
        <w:bottom w:val="none" w:sz="0" w:space="0" w:color="auto"/>
        <w:right w:val="none" w:sz="0" w:space="0" w:color="auto"/>
      </w:divBdr>
    </w:div>
    <w:div w:id="267584851">
      <w:bodyDiv w:val="1"/>
      <w:marLeft w:val="0"/>
      <w:marRight w:val="0"/>
      <w:marTop w:val="0"/>
      <w:marBottom w:val="0"/>
      <w:divBdr>
        <w:top w:val="none" w:sz="0" w:space="0" w:color="auto"/>
        <w:left w:val="none" w:sz="0" w:space="0" w:color="auto"/>
        <w:bottom w:val="none" w:sz="0" w:space="0" w:color="auto"/>
        <w:right w:val="none" w:sz="0" w:space="0" w:color="auto"/>
      </w:divBdr>
    </w:div>
    <w:div w:id="272440463">
      <w:bodyDiv w:val="1"/>
      <w:marLeft w:val="0"/>
      <w:marRight w:val="0"/>
      <w:marTop w:val="0"/>
      <w:marBottom w:val="0"/>
      <w:divBdr>
        <w:top w:val="none" w:sz="0" w:space="0" w:color="auto"/>
        <w:left w:val="none" w:sz="0" w:space="0" w:color="auto"/>
        <w:bottom w:val="none" w:sz="0" w:space="0" w:color="auto"/>
        <w:right w:val="none" w:sz="0" w:space="0" w:color="auto"/>
      </w:divBdr>
      <w:divsChild>
        <w:div w:id="553851462">
          <w:marLeft w:val="-720"/>
          <w:marRight w:val="0"/>
          <w:marTop w:val="0"/>
          <w:marBottom w:val="0"/>
          <w:divBdr>
            <w:top w:val="none" w:sz="0" w:space="0" w:color="auto"/>
            <w:left w:val="none" w:sz="0" w:space="0" w:color="auto"/>
            <w:bottom w:val="none" w:sz="0" w:space="0" w:color="auto"/>
            <w:right w:val="none" w:sz="0" w:space="0" w:color="auto"/>
          </w:divBdr>
        </w:div>
      </w:divsChild>
    </w:div>
    <w:div w:id="272902541">
      <w:bodyDiv w:val="1"/>
      <w:marLeft w:val="0"/>
      <w:marRight w:val="0"/>
      <w:marTop w:val="0"/>
      <w:marBottom w:val="0"/>
      <w:divBdr>
        <w:top w:val="none" w:sz="0" w:space="0" w:color="auto"/>
        <w:left w:val="none" w:sz="0" w:space="0" w:color="auto"/>
        <w:bottom w:val="none" w:sz="0" w:space="0" w:color="auto"/>
        <w:right w:val="none" w:sz="0" w:space="0" w:color="auto"/>
      </w:divBdr>
      <w:divsChild>
        <w:div w:id="1825587095">
          <w:marLeft w:val="-720"/>
          <w:marRight w:val="0"/>
          <w:marTop w:val="0"/>
          <w:marBottom w:val="0"/>
          <w:divBdr>
            <w:top w:val="none" w:sz="0" w:space="0" w:color="auto"/>
            <w:left w:val="none" w:sz="0" w:space="0" w:color="auto"/>
            <w:bottom w:val="none" w:sz="0" w:space="0" w:color="auto"/>
            <w:right w:val="none" w:sz="0" w:space="0" w:color="auto"/>
          </w:divBdr>
        </w:div>
      </w:divsChild>
    </w:div>
    <w:div w:id="273485628">
      <w:bodyDiv w:val="1"/>
      <w:marLeft w:val="0"/>
      <w:marRight w:val="0"/>
      <w:marTop w:val="0"/>
      <w:marBottom w:val="0"/>
      <w:divBdr>
        <w:top w:val="none" w:sz="0" w:space="0" w:color="auto"/>
        <w:left w:val="none" w:sz="0" w:space="0" w:color="auto"/>
        <w:bottom w:val="none" w:sz="0" w:space="0" w:color="auto"/>
        <w:right w:val="none" w:sz="0" w:space="0" w:color="auto"/>
      </w:divBdr>
      <w:divsChild>
        <w:div w:id="1819148855">
          <w:marLeft w:val="-720"/>
          <w:marRight w:val="0"/>
          <w:marTop w:val="0"/>
          <w:marBottom w:val="0"/>
          <w:divBdr>
            <w:top w:val="none" w:sz="0" w:space="0" w:color="auto"/>
            <w:left w:val="none" w:sz="0" w:space="0" w:color="auto"/>
            <w:bottom w:val="none" w:sz="0" w:space="0" w:color="auto"/>
            <w:right w:val="none" w:sz="0" w:space="0" w:color="auto"/>
          </w:divBdr>
        </w:div>
      </w:divsChild>
    </w:div>
    <w:div w:id="277032278">
      <w:bodyDiv w:val="1"/>
      <w:marLeft w:val="0"/>
      <w:marRight w:val="0"/>
      <w:marTop w:val="0"/>
      <w:marBottom w:val="0"/>
      <w:divBdr>
        <w:top w:val="none" w:sz="0" w:space="0" w:color="auto"/>
        <w:left w:val="none" w:sz="0" w:space="0" w:color="auto"/>
        <w:bottom w:val="none" w:sz="0" w:space="0" w:color="auto"/>
        <w:right w:val="none" w:sz="0" w:space="0" w:color="auto"/>
      </w:divBdr>
    </w:div>
    <w:div w:id="280040087">
      <w:bodyDiv w:val="1"/>
      <w:marLeft w:val="0"/>
      <w:marRight w:val="0"/>
      <w:marTop w:val="0"/>
      <w:marBottom w:val="0"/>
      <w:divBdr>
        <w:top w:val="none" w:sz="0" w:space="0" w:color="auto"/>
        <w:left w:val="none" w:sz="0" w:space="0" w:color="auto"/>
        <w:bottom w:val="none" w:sz="0" w:space="0" w:color="auto"/>
        <w:right w:val="none" w:sz="0" w:space="0" w:color="auto"/>
      </w:divBdr>
    </w:div>
    <w:div w:id="287199491">
      <w:bodyDiv w:val="1"/>
      <w:marLeft w:val="0"/>
      <w:marRight w:val="0"/>
      <w:marTop w:val="0"/>
      <w:marBottom w:val="0"/>
      <w:divBdr>
        <w:top w:val="none" w:sz="0" w:space="0" w:color="auto"/>
        <w:left w:val="none" w:sz="0" w:space="0" w:color="auto"/>
        <w:bottom w:val="none" w:sz="0" w:space="0" w:color="auto"/>
        <w:right w:val="none" w:sz="0" w:space="0" w:color="auto"/>
      </w:divBdr>
    </w:div>
    <w:div w:id="288125160">
      <w:bodyDiv w:val="1"/>
      <w:marLeft w:val="0"/>
      <w:marRight w:val="0"/>
      <w:marTop w:val="0"/>
      <w:marBottom w:val="0"/>
      <w:divBdr>
        <w:top w:val="none" w:sz="0" w:space="0" w:color="auto"/>
        <w:left w:val="none" w:sz="0" w:space="0" w:color="auto"/>
        <w:bottom w:val="none" w:sz="0" w:space="0" w:color="auto"/>
        <w:right w:val="none" w:sz="0" w:space="0" w:color="auto"/>
      </w:divBdr>
      <w:divsChild>
        <w:div w:id="1434016408">
          <w:marLeft w:val="-720"/>
          <w:marRight w:val="0"/>
          <w:marTop w:val="0"/>
          <w:marBottom w:val="0"/>
          <w:divBdr>
            <w:top w:val="none" w:sz="0" w:space="0" w:color="auto"/>
            <w:left w:val="none" w:sz="0" w:space="0" w:color="auto"/>
            <w:bottom w:val="none" w:sz="0" w:space="0" w:color="auto"/>
            <w:right w:val="none" w:sz="0" w:space="0" w:color="auto"/>
          </w:divBdr>
        </w:div>
      </w:divsChild>
    </w:div>
    <w:div w:id="289744022">
      <w:bodyDiv w:val="1"/>
      <w:marLeft w:val="0"/>
      <w:marRight w:val="0"/>
      <w:marTop w:val="0"/>
      <w:marBottom w:val="0"/>
      <w:divBdr>
        <w:top w:val="none" w:sz="0" w:space="0" w:color="auto"/>
        <w:left w:val="none" w:sz="0" w:space="0" w:color="auto"/>
        <w:bottom w:val="none" w:sz="0" w:space="0" w:color="auto"/>
        <w:right w:val="none" w:sz="0" w:space="0" w:color="auto"/>
      </w:divBdr>
    </w:div>
    <w:div w:id="294219512">
      <w:bodyDiv w:val="1"/>
      <w:marLeft w:val="0"/>
      <w:marRight w:val="0"/>
      <w:marTop w:val="0"/>
      <w:marBottom w:val="0"/>
      <w:divBdr>
        <w:top w:val="none" w:sz="0" w:space="0" w:color="auto"/>
        <w:left w:val="none" w:sz="0" w:space="0" w:color="auto"/>
        <w:bottom w:val="none" w:sz="0" w:space="0" w:color="auto"/>
        <w:right w:val="none" w:sz="0" w:space="0" w:color="auto"/>
      </w:divBdr>
      <w:divsChild>
        <w:div w:id="1066146425">
          <w:marLeft w:val="-720"/>
          <w:marRight w:val="0"/>
          <w:marTop w:val="0"/>
          <w:marBottom w:val="0"/>
          <w:divBdr>
            <w:top w:val="none" w:sz="0" w:space="0" w:color="auto"/>
            <w:left w:val="none" w:sz="0" w:space="0" w:color="auto"/>
            <w:bottom w:val="none" w:sz="0" w:space="0" w:color="auto"/>
            <w:right w:val="none" w:sz="0" w:space="0" w:color="auto"/>
          </w:divBdr>
        </w:div>
      </w:divsChild>
    </w:div>
    <w:div w:id="294601100">
      <w:bodyDiv w:val="1"/>
      <w:marLeft w:val="0"/>
      <w:marRight w:val="0"/>
      <w:marTop w:val="0"/>
      <w:marBottom w:val="0"/>
      <w:divBdr>
        <w:top w:val="none" w:sz="0" w:space="0" w:color="auto"/>
        <w:left w:val="none" w:sz="0" w:space="0" w:color="auto"/>
        <w:bottom w:val="none" w:sz="0" w:space="0" w:color="auto"/>
        <w:right w:val="none" w:sz="0" w:space="0" w:color="auto"/>
      </w:divBdr>
    </w:div>
    <w:div w:id="296300543">
      <w:bodyDiv w:val="1"/>
      <w:marLeft w:val="0"/>
      <w:marRight w:val="0"/>
      <w:marTop w:val="0"/>
      <w:marBottom w:val="0"/>
      <w:divBdr>
        <w:top w:val="none" w:sz="0" w:space="0" w:color="auto"/>
        <w:left w:val="none" w:sz="0" w:space="0" w:color="auto"/>
        <w:bottom w:val="none" w:sz="0" w:space="0" w:color="auto"/>
        <w:right w:val="none" w:sz="0" w:space="0" w:color="auto"/>
      </w:divBdr>
      <w:divsChild>
        <w:div w:id="149836473">
          <w:marLeft w:val="-720"/>
          <w:marRight w:val="0"/>
          <w:marTop w:val="0"/>
          <w:marBottom w:val="0"/>
          <w:divBdr>
            <w:top w:val="none" w:sz="0" w:space="0" w:color="auto"/>
            <w:left w:val="none" w:sz="0" w:space="0" w:color="auto"/>
            <w:bottom w:val="none" w:sz="0" w:space="0" w:color="auto"/>
            <w:right w:val="none" w:sz="0" w:space="0" w:color="auto"/>
          </w:divBdr>
        </w:div>
      </w:divsChild>
    </w:div>
    <w:div w:id="297494396">
      <w:bodyDiv w:val="1"/>
      <w:marLeft w:val="0"/>
      <w:marRight w:val="0"/>
      <w:marTop w:val="0"/>
      <w:marBottom w:val="0"/>
      <w:divBdr>
        <w:top w:val="none" w:sz="0" w:space="0" w:color="auto"/>
        <w:left w:val="none" w:sz="0" w:space="0" w:color="auto"/>
        <w:bottom w:val="none" w:sz="0" w:space="0" w:color="auto"/>
        <w:right w:val="none" w:sz="0" w:space="0" w:color="auto"/>
      </w:divBdr>
      <w:divsChild>
        <w:div w:id="509299878">
          <w:marLeft w:val="-720"/>
          <w:marRight w:val="0"/>
          <w:marTop w:val="0"/>
          <w:marBottom w:val="0"/>
          <w:divBdr>
            <w:top w:val="none" w:sz="0" w:space="0" w:color="auto"/>
            <w:left w:val="none" w:sz="0" w:space="0" w:color="auto"/>
            <w:bottom w:val="none" w:sz="0" w:space="0" w:color="auto"/>
            <w:right w:val="none" w:sz="0" w:space="0" w:color="auto"/>
          </w:divBdr>
        </w:div>
      </w:divsChild>
    </w:div>
    <w:div w:id="301663639">
      <w:bodyDiv w:val="1"/>
      <w:marLeft w:val="0"/>
      <w:marRight w:val="0"/>
      <w:marTop w:val="0"/>
      <w:marBottom w:val="0"/>
      <w:divBdr>
        <w:top w:val="none" w:sz="0" w:space="0" w:color="auto"/>
        <w:left w:val="none" w:sz="0" w:space="0" w:color="auto"/>
        <w:bottom w:val="none" w:sz="0" w:space="0" w:color="auto"/>
        <w:right w:val="none" w:sz="0" w:space="0" w:color="auto"/>
      </w:divBdr>
    </w:div>
    <w:div w:id="310913032">
      <w:bodyDiv w:val="1"/>
      <w:marLeft w:val="0"/>
      <w:marRight w:val="0"/>
      <w:marTop w:val="0"/>
      <w:marBottom w:val="0"/>
      <w:divBdr>
        <w:top w:val="none" w:sz="0" w:space="0" w:color="auto"/>
        <w:left w:val="none" w:sz="0" w:space="0" w:color="auto"/>
        <w:bottom w:val="none" w:sz="0" w:space="0" w:color="auto"/>
        <w:right w:val="none" w:sz="0" w:space="0" w:color="auto"/>
      </w:divBdr>
    </w:div>
    <w:div w:id="313342578">
      <w:bodyDiv w:val="1"/>
      <w:marLeft w:val="0"/>
      <w:marRight w:val="0"/>
      <w:marTop w:val="0"/>
      <w:marBottom w:val="0"/>
      <w:divBdr>
        <w:top w:val="none" w:sz="0" w:space="0" w:color="auto"/>
        <w:left w:val="none" w:sz="0" w:space="0" w:color="auto"/>
        <w:bottom w:val="none" w:sz="0" w:space="0" w:color="auto"/>
        <w:right w:val="none" w:sz="0" w:space="0" w:color="auto"/>
      </w:divBdr>
    </w:div>
    <w:div w:id="313683722">
      <w:bodyDiv w:val="1"/>
      <w:marLeft w:val="0"/>
      <w:marRight w:val="0"/>
      <w:marTop w:val="0"/>
      <w:marBottom w:val="0"/>
      <w:divBdr>
        <w:top w:val="none" w:sz="0" w:space="0" w:color="auto"/>
        <w:left w:val="none" w:sz="0" w:space="0" w:color="auto"/>
        <w:bottom w:val="none" w:sz="0" w:space="0" w:color="auto"/>
        <w:right w:val="none" w:sz="0" w:space="0" w:color="auto"/>
      </w:divBdr>
    </w:div>
    <w:div w:id="320041442">
      <w:bodyDiv w:val="1"/>
      <w:marLeft w:val="0"/>
      <w:marRight w:val="0"/>
      <w:marTop w:val="0"/>
      <w:marBottom w:val="0"/>
      <w:divBdr>
        <w:top w:val="none" w:sz="0" w:space="0" w:color="auto"/>
        <w:left w:val="none" w:sz="0" w:space="0" w:color="auto"/>
        <w:bottom w:val="none" w:sz="0" w:space="0" w:color="auto"/>
        <w:right w:val="none" w:sz="0" w:space="0" w:color="auto"/>
      </w:divBdr>
    </w:div>
    <w:div w:id="320618318">
      <w:bodyDiv w:val="1"/>
      <w:marLeft w:val="0"/>
      <w:marRight w:val="0"/>
      <w:marTop w:val="0"/>
      <w:marBottom w:val="0"/>
      <w:divBdr>
        <w:top w:val="none" w:sz="0" w:space="0" w:color="auto"/>
        <w:left w:val="none" w:sz="0" w:space="0" w:color="auto"/>
        <w:bottom w:val="none" w:sz="0" w:space="0" w:color="auto"/>
        <w:right w:val="none" w:sz="0" w:space="0" w:color="auto"/>
      </w:divBdr>
      <w:divsChild>
        <w:div w:id="1624576372">
          <w:marLeft w:val="-720"/>
          <w:marRight w:val="0"/>
          <w:marTop w:val="0"/>
          <w:marBottom w:val="0"/>
          <w:divBdr>
            <w:top w:val="none" w:sz="0" w:space="0" w:color="auto"/>
            <w:left w:val="none" w:sz="0" w:space="0" w:color="auto"/>
            <w:bottom w:val="none" w:sz="0" w:space="0" w:color="auto"/>
            <w:right w:val="none" w:sz="0" w:space="0" w:color="auto"/>
          </w:divBdr>
        </w:div>
      </w:divsChild>
    </w:div>
    <w:div w:id="321352383">
      <w:bodyDiv w:val="1"/>
      <w:marLeft w:val="0"/>
      <w:marRight w:val="0"/>
      <w:marTop w:val="0"/>
      <w:marBottom w:val="0"/>
      <w:divBdr>
        <w:top w:val="none" w:sz="0" w:space="0" w:color="auto"/>
        <w:left w:val="none" w:sz="0" w:space="0" w:color="auto"/>
        <w:bottom w:val="none" w:sz="0" w:space="0" w:color="auto"/>
        <w:right w:val="none" w:sz="0" w:space="0" w:color="auto"/>
      </w:divBdr>
    </w:div>
    <w:div w:id="335304102">
      <w:bodyDiv w:val="1"/>
      <w:marLeft w:val="0"/>
      <w:marRight w:val="0"/>
      <w:marTop w:val="0"/>
      <w:marBottom w:val="0"/>
      <w:divBdr>
        <w:top w:val="none" w:sz="0" w:space="0" w:color="auto"/>
        <w:left w:val="none" w:sz="0" w:space="0" w:color="auto"/>
        <w:bottom w:val="none" w:sz="0" w:space="0" w:color="auto"/>
        <w:right w:val="none" w:sz="0" w:space="0" w:color="auto"/>
      </w:divBdr>
    </w:div>
    <w:div w:id="340544948">
      <w:bodyDiv w:val="1"/>
      <w:marLeft w:val="0"/>
      <w:marRight w:val="0"/>
      <w:marTop w:val="0"/>
      <w:marBottom w:val="0"/>
      <w:divBdr>
        <w:top w:val="none" w:sz="0" w:space="0" w:color="auto"/>
        <w:left w:val="none" w:sz="0" w:space="0" w:color="auto"/>
        <w:bottom w:val="none" w:sz="0" w:space="0" w:color="auto"/>
        <w:right w:val="none" w:sz="0" w:space="0" w:color="auto"/>
      </w:divBdr>
      <w:divsChild>
        <w:div w:id="1512375941">
          <w:marLeft w:val="-720"/>
          <w:marRight w:val="0"/>
          <w:marTop w:val="0"/>
          <w:marBottom w:val="0"/>
          <w:divBdr>
            <w:top w:val="none" w:sz="0" w:space="0" w:color="auto"/>
            <w:left w:val="none" w:sz="0" w:space="0" w:color="auto"/>
            <w:bottom w:val="none" w:sz="0" w:space="0" w:color="auto"/>
            <w:right w:val="none" w:sz="0" w:space="0" w:color="auto"/>
          </w:divBdr>
        </w:div>
      </w:divsChild>
    </w:div>
    <w:div w:id="346368395">
      <w:bodyDiv w:val="1"/>
      <w:marLeft w:val="0"/>
      <w:marRight w:val="0"/>
      <w:marTop w:val="0"/>
      <w:marBottom w:val="0"/>
      <w:divBdr>
        <w:top w:val="none" w:sz="0" w:space="0" w:color="auto"/>
        <w:left w:val="none" w:sz="0" w:space="0" w:color="auto"/>
        <w:bottom w:val="none" w:sz="0" w:space="0" w:color="auto"/>
        <w:right w:val="none" w:sz="0" w:space="0" w:color="auto"/>
      </w:divBdr>
      <w:divsChild>
        <w:div w:id="1180779865">
          <w:marLeft w:val="-720"/>
          <w:marRight w:val="0"/>
          <w:marTop w:val="0"/>
          <w:marBottom w:val="0"/>
          <w:divBdr>
            <w:top w:val="none" w:sz="0" w:space="0" w:color="auto"/>
            <w:left w:val="none" w:sz="0" w:space="0" w:color="auto"/>
            <w:bottom w:val="none" w:sz="0" w:space="0" w:color="auto"/>
            <w:right w:val="none" w:sz="0" w:space="0" w:color="auto"/>
          </w:divBdr>
        </w:div>
      </w:divsChild>
    </w:div>
    <w:div w:id="349379902">
      <w:bodyDiv w:val="1"/>
      <w:marLeft w:val="0"/>
      <w:marRight w:val="0"/>
      <w:marTop w:val="0"/>
      <w:marBottom w:val="0"/>
      <w:divBdr>
        <w:top w:val="none" w:sz="0" w:space="0" w:color="auto"/>
        <w:left w:val="none" w:sz="0" w:space="0" w:color="auto"/>
        <w:bottom w:val="none" w:sz="0" w:space="0" w:color="auto"/>
        <w:right w:val="none" w:sz="0" w:space="0" w:color="auto"/>
      </w:divBdr>
      <w:divsChild>
        <w:div w:id="2001808618">
          <w:marLeft w:val="-720"/>
          <w:marRight w:val="0"/>
          <w:marTop w:val="0"/>
          <w:marBottom w:val="0"/>
          <w:divBdr>
            <w:top w:val="none" w:sz="0" w:space="0" w:color="auto"/>
            <w:left w:val="none" w:sz="0" w:space="0" w:color="auto"/>
            <w:bottom w:val="none" w:sz="0" w:space="0" w:color="auto"/>
            <w:right w:val="none" w:sz="0" w:space="0" w:color="auto"/>
          </w:divBdr>
        </w:div>
      </w:divsChild>
    </w:div>
    <w:div w:id="351494849">
      <w:bodyDiv w:val="1"/>
      <w:marLeft w:val="0"/>
      <w:marRight w:val="0"/>
      <w:marTop w:val="0"/>
      <w:marBottom w:val="0"/>
      <w:divBdr>
        <w:top w:val="none" w:sz="0" w:space="0" w:color="auto"/>
        <w:left w:val="none" w:sz="0" w:space="0" w:color="auto"/>
        <w:bottom w:val="none" w:sz="0" w:space="0" w:color="auto"/>
        <w:right w:val="none" w:sz="0" w:space="0" w:color="auto"/>
      </w:divBdr>
    </w:div>
    <w:div w:id="361594221">
      <w:bodyDiv w:val="1"/>
      <w:marLeft w:val="0"/>
      <w:marRight w:val="0"/>
      <w:marTop w:val="0"/>
      <w:marBottom w:val="0"/>
      <w:divBdr>
        <w:top w:val="none" w:sz="0" w:space="0" w:color="auto"/>
        <w:left w:val="none" w:sz="0" w:space="0" w:color="auto"/>
        <w:bottom w:val="none" w:sz="0" w:space="0" w:color="auto"/>
        <w:right w:val="none" w:sz="0" w:space="0" w:color="auto"/>
      </w:divBdr>
    </w:div>
    <w:div w:id="365566923">
      <w:bodyDiv w:val="1"/>
      <w:marLeft w:val="0"/>
      <w:marRight w:val="0"/>
      <w:marTop w:val="0"/>
      <w:marBottom w:val="0"/>
      <w:divBdr>
        <w:top w:val="none" w:sz="0" w:space="0" w:color="auto"/>
        <w:left w:val="none" w:sz="0" w:space="0" w:color="auto"/>
        <w:bottom w:val="none" w:sz="0" w:space="0" w:color="auto"/>
        <w:right w:val="none" w:sz="0" w:space="0" w:color="auto"/>
      </w:divBdr>
    </w:div>
    <w:div w:id="366178623">
      <w:bodyDiv w:val="1"/>
      <w:marLeft w:val="0"/>
      <w:marRight w:val="0"/>
      <w:marTop w:val="0"/>
      <w:marBottom w:val="0"/>
      <w:divBdr>
        <w:top w:val="none" w:sz="0" w:space="0" w:color="auto"/>
        <w:left w:val="none" w:sz="0" w:space="0" w:color="auto"/>
        <w:bottom w:val="none" w:sz="0" w:space="0" w:color="auto"/>
        <w:right w:val="none" w:sz="0" w:space="0" w:color="auto"/>
      </w:divBdr>
    </w:div>
    <w:div w:id="379791233">
      <w:bodyDiv w:val="1"/>
      <w:marLeft w:val="0"/>
      <w:marRight w:val="0"/>
      <w:marTop w:val="0"/>
      <w:marBottom w:val="0"/>
      <w:divBdr>
        <w:top w:val="none" w:sz="0" w:space="0" w:color="auto"/>
        <w:left w:val="none" w:sz="0" w:space="0" w:color="auto"/>
        <w:bottom w:val="none" w:sz="0" w:space="0" w:color="auto"/>
        <w:right w:val="none" w:sz="0" w:space="0" w:color="auto"/>
      </w:divBdr>
    </w:div>
    <w:div w:id="388723507">
      <w:bodyDiv w:val="1"/>
      <w:marLeft w:val="0"/>
      <w:marRight w:val="0"/>
      <w:marTop w:val="0"/>
      <w:marBottom w:val="0"/>
      <w:divBdr>
        <w:top w:val="none" w:sz="0" w:space="0" w:color="auto"/>
        <w:left w:val="none" w:sz="0" w:space="0" w:color="auto"/>
        <w:bottom w:val="none" w:sz="0" w:space="0" w:color="auto"/>
        <w:right w:val="none" w:sz="0" w:space="0" w:color="auto"/>
      </w:divBdr>
    </w:div>
    <w:div w:id="397363781">
      <w:bodyDiv w:val="1"/>
      <w:marLeft w:val="0"/>
      <w:marRight w:val="0"/>
      <w:marTop w:val="0"/>
      <w:marBottom w:val="0"/>
      <w:divBdr>
        <w:top w:val="none" w:sz="0" w:space="0" w:color="auto"/>
        <w:left w:val="none" w:sz="0" w:space="0" w:color="auto"/>
        <w:bottom w:val="none" w:sz="0" w:space="0" w:color="auto"/>
        <w:right w:val="none" w:sz="0" w:space="0" w:color="auto"/>
      </w:divBdr>
    </w:div>
    <w:div w:id="401683485">
      <w:bodyDiv w:val="1"/>
      <w:marLeft w:val="0"/>
      <w:marRight w:val="0"/>
      <w:marTop w:val="0"/>
      <w:marBottom w:val="0"/>
      <w:divBdr>
        <w:top w:val="none" w:sz="0" w:space="0" w:color="auto"/>
        <w:left w:val="none" w:sz="0" w:space="0" w:color="auto"/>
        <w:bottom w:val="none" w:sz="0" w:space="0" w:color="auto"/>
        <w:right w:val="none" w:sz="0" w:space="0" w:color="auto"/>
      </w:divBdr>
      <w:divsChild>
        <w:div w:id="17892663">
          <w:marLeft w:val="-720"/>
          <w:marRight w:val="0"/>
          <w:marTop w:val="0"/>
          <w:marBottom w:val="0"/>
          <w:divBdr>
            <w:top w:val="none" w:sz="0" w:space="0" w:color="auto"/>
            <w:left w:val="none" w:sz="0" w:space="0" w:color="auto"/>
            <w:bottom w:val="none" w:sz="0" w:space="0" w:color="auto"/>
            <w:right w:val="none" w:sz="0" w:space="0" w:color="auto"/>
          </w:divBdr>
        </w:div>
      </w:divsChild>
    </w:div>
    <w:div w:id="411125449">
      <w:bodyDiv w:val="1"/>
      <w:marLeft w:val="0"/>
      <w:marRight w:val="0"/>
      <w:marTop w:val="0"/>
      <w:marBottom w:val="0"/>
      <w:divBdr>
        <w:top w:val="none" w:sz="0" w:space="0" w:color="auto"/>
        <w:left w:val="none" w:sz="0" w:space="0" w:color="auto"/>
        <w:bottom w:val="none" w:sz="0" w:space="0" w:color="auto"/>
        <w:right w:val="none" w:sz="0" w:space="0" w:color="auto"/>
      </w:divBdr>
    </w:div>
    <w:div w:id="416485027">
      <w:bodyDiv w:val="1"/>
      <w:marLeft w:val="0"/>
      <w:marRight w:val="0"/>
      <w:marTop w:val="0"/>
      <w:marBottom w:val="0"/>
      <w:divBdr>
        <w:top w:val="none" w:sz="0" w:space="0" w:color="auto"/>
        <w:left w:val="none" w:sz="0" w:space="0" w:color="auto"/>
        <w:bottom w:val="none" w:sz="0" w:space="0" w:color="auto"/>
        <w:right w:val="none" w:sz="0" w:space="0" w:color="auto"/>
      </w:divBdr>
    </w:div>
    <w:div w:id="418141240">
      <w:bodyDiv w:val="1"/>
      <w:marLeft w:val="0"/>
      <w:marRight w:val="0"/>
      <w:marTop w:val="0"/>
      <w:marBottom w:val="0"/>
      <w:divBdr>
        <w:top w:val="none" w:sz="0" w:space="0" w:color="auto"/>
        <w:left w:val="none" w:sz="0" w:space="0" w:color="auto"/>
        <w:bottom w:val="none" w:sz="0" w:space="0" w:color="auto"/>
        <w:right w:val="none" w:sz="0" w:space="0" w:color="auto"/>
      </w:divBdr>
      <w:divsChild>
        <w:div w:id="1311179103">
          <w:marLeft w:val="-720"/>
          <w:marRight w:val="0"/>
          <w:marTop w:val="0"/>
          <w:marBottom w:val="0"/>
          <w:divBdr>
            <w:top w:val="none" w:sz="0" w:space="0" w:color="auto"/>
            <w:left w:val="none" w:sz="0" w:space="0" w:color="auto"/>
            <w:bottom w:val="none" w:sz="0" w:space="0" w:color="auto"/>
            <w:right w:val="none" w:sz="0" w:space="0" w:color="auto"/>
          </w:divBdr>
        </w:div>
      </w:divsChild>
    </w:div>
    <w:div w:id="421536770">
      <w:bodyDiv w:val="1"/>
      <w:marLeft w:val="0"/>
      <w:marRight w:val="0"/>
      <w:marTop w:val="0"/>
      <w:marBottom w:val="0"/>
      <w:divBdr>
        <w:top w:val="none" w:sz="0" w:space="0" w:color="auto"/>
        <w:left w:val="none" w:sz="0" w:space="0" w:color="auto"/>
        <w:bottom w:val="none" w:sz="0" w:space="0" w:color="auto"/>
        <w:right w:val="none" w:sz="0" w:space="0" w:color="auto"/>
      </w:divBdr>
      <w:divsChild>
        <w:div w:id="65538953">
          <w:marLeft w:val="-720"/>
          <w:marRight w:val="0"/>
          <w:marTop w:val="0"/>
          <w:marBottom w:val="0"/>
          <w:divBdr>
            <w:top w:val="none" w:sz="0" w:space="0" w:color="auto"/>
            <w:left w:val="none" w:sz="0" w:space="0" w:color="auto"/>
            <w:bottom w:val="none" w:sz="0" w:space="0" w:color="auto"/>
            <w:right w:val="none" w:sz="0" w:space="0" w:color="auto"/>
          </w:divBdr>
        </w:div>
      </w:divsChild>
    </w:div>
    <w:div w:id="427314685">
      <w:bodyDiv w:val="1"/>
      <w:marLeft w:val="0"/>
      <w:marRight w:val="0"/>
      <w:marTop w:val="0"/>
      <w:marBottom w:val="0"/>
      <w:divBdr>
        <w:top w:val="none" w:sz="0" w:space="0" w:color="auto"/>
        <w:left w:val="none" w:sz="0" w:space="0" w:color="auto"/>
        <w:bottom w:val="none" w:sz="0" w:space="0" w:color="auto"/>
        <w:right w:val="none" w:sz="0" w:space="0" w:color="auto"/>
      </w:divBdr>
    </w:div>
    <w:div w:id="432553636">
      <w:bodyDiv w:val="1"/>
      <w:marLeft w:val="0"/>
      <w:marRight w:val="0"/>
      <w:marTop w:val="0"/>
      <w:marBottom w:val="0"/>
      <w:divBdr>
        <w:top w:val="none" w:sz="0" w:space="0" w:color="auto"/>
        <w:left w:val="none" w:sz="0" w:space="0" w:color="auto"/>
        <w:bottom w:val="none" w:sz="0" w:space="0" w:color="auto"/>
        <w:right w:val="none" w:sz="0" w:space="0" w:color="auto"/>
      </w:divBdr>
    </w:div>
    <w:div w:id="437602436">
      <w:bodyDiv w:val="1"/>
      <w:marLeft w:val="0"/>
      <w:marRight w:val="0"/>
      <w:marTop w:val="0"/>
      <w:marBottom w:val="0"/>
      <w:divBdr>
        <w:top w:val="none" w:sz="0" w:space="0" w:color="auto"/>
        <w:left w:val="none" w:sz="0" w:space="0" w:color="auto"/>
        <w:bottom w:val="none" w:sz="0" w:space="0" w:color="auto"/>
        <w:right w:val="none" w:sz="0" w:space="0" w:color="auto"/>
      </w:divBdr>
    </w:div>
    <w:div w:id="447045348">
      <w:bodyDiv w:val="1"/>
      <w:marLeft w:val="0"/>
      <w:marRight w:val="0"/>
      <w:marTop w:val="0"/>
      <w:marBottom w:val="0"/>
      <w:divBdr>
        <w:top w:val="none" w:sz="0" w:space="0" w:color="auto"/>
        <w:left w:val="none" w:sz="0" w:space="0" w:color="auto"/>
        <w:bottom w:val="none" w:sz="0" w:space="0" w:color="auto"/>
        <w:right w:val="none" w:sz="0" w:space="0" w:color="auto"/>
      </w:divBdr>
    </w:div>
    <w:div w:id="450907029">
      <w:bodyDiv w:val="1"/>
      <w:marLeft w:val="0"/>
      <w:marRight w:val="0"/>
      <w:marTop w:val="0"/>
      <w:marBottom w:val="0"/>
      <w:divBdr>
        <w:top w:val="none" w:sz="0" w:space="0" w:color="auto"/>
        <w:left w:val="none" w:sz="0" w:space="0" w:color="auto"/>
        <w:bottom w:val="none" w:sz="0" w:space="0" w:color="auto"/>
        <w:right w:val="none" w:sz="0" w:space="0" w:color="auto"/>
      </w:divBdr>
    </w:div>
    <w:div w:id="457917546">
      <w:bodyDiv w:val="1"/>
      <w:marLeft w:val="0"/>
      <w:marRight w:val="0"/>
      <w:marTop w:val="0"/>
      <w:marBottom w:val="0"/>
      <w:divBdr>
        <w:top w:val="none" w:sz="0" w:space="0" w:color="auto"/>
        <w:left w:val="none" w:sz="0" w:space="0" w:color="auto"/>
        <w:bottom w:val="none" w:sz="0" w:space="0" w:color="auto"/>
        <w:right w:val="none" w:sz="0" w:space="0" w:color="auto"/>
      </w:divBdr>
    </w:div>
    <w:div w:id="464347686">
      <w:bodyDiv w:val="1"/>
      <w:marLeft w:val="0"/>
      <w:marRight w:val="0"/>
      <w:marTop w:val="0"/>
      <w:marBottom w:val="0"/>
      <w:divBdr>
        <w:top w:val="none" w:sz="0" w:space="0" w:color="auto"/>
        <w:left w:val="none" w:sz="0" w:space="0" w:color="auto"/>
        <w:bottom w:val="none" w:sz="0" w:space="0" w:color="auto"/>
        <w:right w:val="none" w:sz="0" w:space="0" w:color="auto"/>
      </w:divBdr>
    </w:div>
    <w:div w:id="467163611">
      <w:bodyDiv w:val="1"/>
      <w:marLeft w:val="0"/>
      <w:marRight w:val="0"/>
      <w:marTop w:val="0"/>
      <w:marBottom w:val="0"/>
      <w:divBdr>
        <w:top w:val="none" w:sz="0" w:space="0" w:color="auto"/>
        <w:left w:val="none" w:sz="0" w:space="0" w:color="auto"/>
        <w:bottom w:val="none" w:sz="0" w:space="0" w:color="auto"/>
        <w:right w:val="none" w:sz="0" w:space="0" w:color="auto"/>
      </w:divBdr>
    </w:div>
    <w:div w:id="476411364">
      <w:bodyDiv w:val="1"/>
      <w:marLeft w:val="0"/>
      <w:marRight w:val="0"/>
      <w:marTop w:val="0"/>
      <w:marBottom w:val="0"/>
      <w:divBdr>
        <w:top w:val="none" w:sz="0" w:space="0" w:color="auto"/>
        <w:left w:val="none" w:sz="0" w:space="0" w:color="auto"/>
        <w:bottom w:val="none" w:sz="0" w:space="0" w:color="auto"/>
        <w:right w:val="none" w:sz="0" w:space="0" w:color="auto"/>
      </w:divBdr>
    </w:div>
    <w:div w:id="476413126">
      <w:bodyDiv w:val="1"/>
      <w:marLeft w:val="0"/>
      <w:marRight w:val="0"/>
      <w:marTop w:val="0"/>
      <w:marBottom w:val="0"/>
      <w:divBdr>
        <w:top w:val="none" w:sz="0" w:space="0" w:color="auto"/>
        <w:left w:val="none" w:sz="0" w:space="0" w:color="auto"/>
        <w:bottom w:val="none" w:sz="0" w:space="0" w:color="auto"/>
        <w:right w:val="none" w:sz="0" w:space="0" w:color="auto"/>
      </w:divBdr>
    </w:div>
    <w:div w:id="479420695">
      <w:bodyDiv w:val="1"/>
      <w:marLeft w:val="0"/>
      <w:marRight w:val="0"/>
      <w:marTop w:val="0"/>
      <w:marBottom w:val="0"/>
      <w:divBdr>
        <w:top w:val="none" w:sz="0" w:space="0" w:color="auto"/>
        <w:left w:val="none" w:sz="0" w:space="0" w:color="auto"/>
        <w:bottom w:val="none" w:sz="0" w:space="0" w:color="auto"/>
        <w:right w:val="none" w:sz="0" w:space="0" w:color="auto"/>
      </w:divBdr>
    </w:div>
    <w:div w:id="484514602">
      <w:bodyDiv w:val="1"/>
      <w:marLeft w:val="0"/>
      <w:marRight w:val="0"/>
      <w:marTop w:val="0"/>
      <w:marBottom w:val="0"/>
      <w:divBdr>
        <w:top w:val="none" w:sz="0" w:space="0" w:color="auto"/>
        <w:left w:val="none" w:sz="0" w:space="0" w:color="auto"/>
        <w:bottom w:val="none" w:sz="0" w:space="0" w:color="auto"/>
        <w:right w:val="none" w:sz="0" w:space="0" w:color="auto"/>
      </w:divBdr>
      <w:divsChild>
        <w:div w:id="569075830">
          <w:marLeft w:val="-720"/>
          <w:marRight w:val="0"/>
          <w:marTop w:val="0"/>
          <w:marBottom w:val="0"/>
          <w:divBdr>
            <w:top w:val="none" w:sz="0" w:space="0" w:color="auto"/>
            <w:left w:val="none" w:sz="0" w:space="0" w:color="auto"/>
            <w:bottom w:val="none" w:sz="0" w:space="0" w:color="auto"/>
            <w:right w:val="none" w:sz="0" w:space="0" w:color="auto"/>
          </w:divBdr>
        </w:div>
      </w:divsChild>
    </w:div>
    <w:div w:id="487408039">
      <w:bodyDiv w:val="1"/>
      <w:marLeft w:val="0"/>
      <w:marRight w:val="0"/>
      <w:marTop w:val="0"/>
      <w:marBottom w:val="0"/>
      <w:divBdr>
        <w:top w:val="none" w:sz="0" w:space="0" w:color="auto"/>
        <w:left w:val="none" w:sz="0" w:space="0" w:color="auto"/>
        <w:bottom w:val="none" w:sz="0" w:space="0" w:color="auto"/>
        <w:right w:val="none" w:sz="0" w:space="0" w:color="auto"/>
      </w:divBdr>
    </w:div>
    <w:div w:id="487523892">
      <w:bodyDiv w:val="1"/>
      <w:marLeft w:val="0"/>
      <w:marRight w:val="0"/>
      <w:marTop w:val="0"/>
      <w:marBottom w:val="0"/>
      <w:divBdr>
        <w:top w:val="none" w:sz="0" w:space="0" w:color="auto"/>
        <w:left w:val="none" w:sz="0" w:space="0" w:color="auto"/>
        <w:bottom w:val="none" w:sz="0" w:space="0" w:color="auto"/>
        <w:right w:val="none" w:sz="0" w:space="0" w:color="auto"/>
      </w:divBdr>
    </w:div>
    <w:div w:id="491289013">
      <w:bodyDiv w:val="1"/>
      <w:marLeft w:val="0"/>
      <w:marRight w:val="0"/>
      <w:marTop w:val="0"/>
      <w:marBottom w:val="0"/>
      <w:divBdr>
        <w:top w:val="none" w:sz="0" w:space="0" w:color="auto"/>
        <w:left w:val="none" w:sz="0" w:space="0" w:color="auto"/>
        <w:bottom w:val="none" w:sz="0" w:space="0" w:color="auto"/>
        <w:right w:val="none" w:sz="0" w:space="0" w:color="auto"/>
      </w:divBdr>
    </w:div>
    <w:div w:id="495458883">
      <w:bodyDiv w:val="1"/>
      <w:marLeft w:val="0"/>
      <w:marRight w:val="0"/>
      <w:marTop w:val="0"/>
      <w:marBottom w:val="0"/>
      <w:divBdr>
        <w:top w:val="none" w:sz="0" w:space="0" w:color="auto"/>
        <w:left w:val="none" w:sz="0" w:space="0" w:color="auto"/>
        <w:bottom w:val="none" w:sz="0" w:space="0" w:color="auto"/>
        <w:right w:val="none" w:sz="0" w:space="0" w:color="auto"/>
      </w:divBdr>
      <w:divsChild>
        <w:div w:id="682704334">
          <w:marLeft w:val="-720"/>
          <w:marRight w:val="0"/>
          <w:marTop w:val="0"/>
          <w:marBottom w:val="0"/>
          <w:divBdr>
            <w:top w:val="none" w:sz="0" w:space="0" w:color="auto"/>
            <w:left w:val="none" w:sz="0" w:space="0" w:color="auto"/>
            <w:bottom w:val="none" w:sz="0" w:space="0" w:color="auto"/>
            <w:right w:val="none" w:sz="0" w:space="0" w:color="auto"/>
          </w:divBdr>
        </w:div>
      </w:divsChild>
    </w:div>
    <w:div w:id="500661478">
      <w:bodyDiv w:val="1"/>
      <w:marLeft w:val="0"/>
      <w:marRight w:val="0"/>
      <w:marTop w:val="0"/>
      <w:marBottom w:val="0"/>
      <w:divBdr>
        <w:top w:val="none" w:sz="0" w:space="0" w:color="auto"/>
        <w:left w:val="none" w:sz="0" w:space="0" w:color="auto"/>
        <w:bottom w:val="none" w:sz="0" w:space="0" w:color="auto"/>
        <w:right w:val="none" w:sz="0" w:space="0" w:color="auto"/>
      </w:divBdr>
      <w:divsChild>
        <w:div w:id="1752703853">
          <w:marLeft w:val="-720"/>
          <w:marRight w:val="0"/>
          <w:marTop w:val="0"/>
          <w:marBottom w:val="0"/>
          <w:divBdr>
            <w:top w:val="none" w:sz="0" w:space="0" w:color="auto"/>
            <w:left w:val="none" w:sz="0" w:space="0" w:color="auto"/>
            <w:bottom w:val="none" w:sz="0" w:space="0" w:color="auto"/>
            <w:right w:val="none" w:sz="0" w:space="0" w:color="auto"/>
          </w:divBdr>
        </w:div>
      </w:divsChild>
    </w:div>
    <w:div w:id="501699241">
      <w:bodyDiv w:val="1"/>
      <w:marLeft w:val="0"/>
      <w:marRight w:val="0"/>
      <w:marTop w:val="0"/>
      <w:marBottom w:val="0"/>
      <w:divBdr>
        <w:top w:val="none" w:sz="0" w:space="0" w:color="auto"/>
        <w:left w:val="none" w:sz="0" w:space="0" w:color="auto"/>
        <w:bottom w:val="none" w:sz="0" w:space="0" w:color="auto"/>
        <w:right w:val="none" w:sz="0" w:space="0" w:color="auto"/>
      </w:divBdr>
    </w:div>
    <w:div w:id="509879830">
      <w:bodyDiv w:val="1"/>
      <w:marLeft w:val="0"/>
      <w:marRight w:val="0"/>
      <w:marTop w:val="0"/>
      <w:marBottom w:val="0"/>
      <w:divBdr>
        <w:top w:val="none" w:sz="0" w:space="0" w:color="auto"/>
        <w:left w:val="none" w:sz="0" w:space="0" w:color="auto"/>
        <w:bottom w:val="none" w:sz="0" w:space="0" w:color="auto"/>
        <w:right w:val="none" w:sz="0" w:space="0" w:color="auto"/>
      </w:divBdr>
    </w:div>
    <w:div w:id="511534572">
      <w:bodyDiv w:val="1"/>
      <w:marLeft w:val="0"/>
      <w:marRight w:val="0"/>
      <w:marTop w:val="0"/>
      <w:marBottom w:val="0"/>
      <w:divBdr>
        <w:top w:val="none" w:sz="0" w:space="0" w:color="auto"/>
        <w:left w:val="none" w:sz="0" w:space="0" w:color="auto"/>
        <w:bottom w:val="none" w:sz="0" w:space="0" w:color="auto"/>
        <w:right w:val="none" w:sz="0" w:space="0" w:color="auto"/>
      </w:divBdr>
      <w:divsChild>
        <w:div w:id="1259410421">
          <w:marLeft w:val="-720"/>
          <w:marRight w:val="0"/>
          <w:marTop w:val="0"/>
          <w:marBottom w:val="0"/>
          <w:divBdr>
            <w:top w:val="none" w:sz="0" w:space="0" w:color="auto"/>
            <w:left w:val="none" w:sz="0" w:space="0" w:color="auto"/>
            <w:bottom w:val="none" w:sz="0" w:space="0" w:color="auto"/>
            <w:right w:val="none" w:sz="0" w:space="0" w:color="auto"/>
          </w:divBdr>
        </w:div>
      </w:divsChild>
    </w:div>
    <w:div w:id="511644797">
      <w:bodyDiv w:val="1"/>
      <w:marLeft w:val="0"/>
      <w:marRight w:val="0"/>
      <w:marTop w:val="0"/>
      <w:marBottom w:val="0"/>
      <w:divBdr>
        <w:top w:val="none" w:sz="0" w:space="0" w:color="auto"/>
        <w:left w:val="none" w:sz="0" w:space="0" w:color="auto"/>
        <w:bottom w:val="none" w:sz="0" w:space="0" w:color="auto"/>
        <w:right w:val="none" w:sz="0" w:space="0" w:color="auto"/>
      </w:divBdr>
    </w:div>
    <w:div w:id="517351615">
      <w:bodyDiv w:val="1"/>
      <w:marLeft w:val="0"/>
      <w:marRight w:val="0"/>
      <w:marTop w:val="0"/>
      <w:marBottom w:val="0"/>
      <w:divBdr>
        <w:top w:val="none" w:sz="0" w:space="0" w:color="auto"/>
        <w:left w:val="none" w:sz="0" w:space="0" w:color="auto"/>
        <w:bottom w:val="none" w:sz="0" w:space="0" w:color="auto"/>
        <w:right w:val="none" w:sz="0" w:space="0" w:color="auto"/>
      </w:divBdr>
      <w:divsChild>
        <w:div w:id="1789010013">
          <w:marLeft w:val="-720"/>
          <w:marRight w:val="0"/>
          <w:marTop w:val="0"/>
          <w:marBottom w:val="0"/>
          <w:divBdr>
            <w:top w:val="none" w:sz="0" w:space="0" w:color="auto"/>
            <w:left w:val="none" w:sz="0" w:space="0" w:color="auto"/>
            <w:bottom w:val="none" w:sz="0" w:space="0" w:color="auto"/>
            <w:right w:val="none" w:sz="0" w:space="0" w:color="auto"/>
          </w:divBdr>
        </w:div>
      </w:divsChild>
    </w:div>
    <w:div w:id="524558695">
      <w:bodyDiv w:val="1"/>
      <w:marLeft w:val="0"/>
      <w:marRight w:val="0"/>
      <w:marTop w:val="0"/>
      <w:marBottom w:val="0"/>
      <w:divBdr>
        <w:top w:val="none" w:sz="0" w:space="0" w:color="auto"/>
        <w:left w:val="none" w:sz="0" w:space="0" w:color="auto"/>
        <w:bottom w:val="none" w:sz="0" w:space="0" w:color="auto"/>
        <w:right w:val="none" w:sz="0" w:space="0" w:color="auto"/>
      </w:divBdr>
    </w:div>
    <w:div w:id="524902930">
      <w:bodyDiv w:val="1"/>
      <w:marLeft w:val="0"/>
      <w:marRight w:val="0"/>
      <w:marTop w:val="0"/>
      <w:marBottom w:val="0"/>
      <w:divBdr>
        <w:top w:val="none" w:sz="0" w:space="0" w:color="auto"/>
        <w:left w:val="none" w:sz="0" w:space="0" w:color="auto"/>
        <w:bottom w:val="none" w:sz="0" w:space="0" w:color="auto"/>
        <w:right w:val="none" w:sz="0" w:space="0" w:color="auto"/>
      </w:divBdr>
    </w:div>
    <w:div w:id="533348016">
      <w:bodyDiv w:val="1"/>
      <w:marLeft w:val="0"/>
      <w:marRight w:val="0"/>
      <w:marTop w:val="0"/>
      <w:marBottom w:val="0"/>
      <w:divBdr>
        <w:top w:val="none" w:sz="0" w:space="0" w:color="auto"/>
        <w:left w:val="none" w:sz="0" w:space="0" w:color="auto"/>
        <w:bottom w:val="none" w:sz="0" w:space="0" w:color="auto"/>
        <w:right w:val="none" w:sz="0" w:space="0" w:color="auto"/>
      </w:divBdr>
      <w:divsChild>
        <w:div w:id="1825392516">
          <w:marLeft w:val="-720"/>
          <w:marRight w:val="0"/>
          <w:marTop w:val="0"/>
          <w:marBottom w:val="0"/>
          <w:divBdr>
            <w:top w:val="none" w:sz="0" w:space="0" w:color="auto"/>
            <w:left w:val="none" w:sz="0" w:space="0" w:color="auto"/>
            <w:bottom w:val="none" w:sz="0" w:space="0" w:color="auto"/>
            <w:right w:val="none" w:sz="0" w:space="0" w:color="auto"/>
          </w:divBdr>
        </w:div>
      </w:divsChild>
    </w:div>
    <w:div w:id="534731315">
      <w:bodyDiv w:val="1"/>
      <w:marLeft w:val="0"/>
      <w:marRight w:val="0"/>
      <w:marTop w:val="0"/>
      <w:marBottom w:val="0"/>
      <w:divBdr>
        <w:top w:val="none" w:sz="0" w:space="0" w:color="auto"/>
        <w:left w:val="none" w:sz="0" w:space="0" w:color="auto"/>
        <w:bottom w:val="none" w:sz="0" w:space="0" w:color="auto"/>
        <w:right w:val="none" w:sz="0" w:space="0" w:color="auto"/>
      </w:divBdr>
    </w:div>
    <w:div w:id="537668735">
      <w:bodyDiv w:val="1"/>
      <w:marLeft w:val="0"/>
      <w:marRight w:val="0"/>
      <w:marTop w:val="0"/>
      <w:marBottom w:val="0"/>
      <w:divBdr>
        <w:top w:val="none" w:sz="0" w:space="0" w:color="auto"/>
        <w:left w:val="none" w:sz="0" w:space="0" w:color="auto"/>
        <w:bottom w:val="none" w:sz="0" w:space="0" w:color="auto"/>
        <w:right w:val="none" w:sz="0" w:space="0" w:color="auto"/>
      </w:divBdr>
      <w:divsChild>
        <w:div w:id="1257059813">
          <w:marLeft w:val="-720"/>
          <w:marRight w:val="0"/>
          <w:marTop w:val="0"/>
          <w:marBottom w:val="0"/>
          <w:divBdr>
            <w:top w:val="none" w:sz="0" w:space="0" w:color="auto"/>
            <w:left w:val="none" w:sz="0" w:space="0" w:color="auto"/>
            <w:bottom w:val="none" w:sz="0" w:space="0" w:color="auto"/>
            <w:right w:val="none" w:sz="0" w:space="0" w:color="auto"/>
          </w:divBdr>
        </w:div>
      </w:divsChild>
    </w:div>
    <w:div w:id="550726914">
      <w:bodyDiv w:val="1"/>
      <w:marLeft w:val="0"/>
      <w:marRight w:val="0"/>
      <w:marTop w:val="0"/>
      <w:marBottom w:val="0"/>
      <w:divBdr>
        <w:top w:val="none" w:sz="0" w:space="0" w:color="auto"/>
        <w:left w:val="none" w:sz="0" w:space="0" w:color="auto"/>
        <w:bottom w:val="none" w:sz="0" w:space="0" w:color="auto"/>
        <w:right w:val="none" w:sz="0" w:space="0" w:color="auto"/>
      </w:divBdr>
    </w:div>
    <w:div w:id="554896976">
      <w:bodyDiv w:val="1"/>
      <w:marLeft w:val="0"/>
      <w:marRight w:val="0"/>
      <w:marTop w:val="0"/>
      <w:marBottom w:val="0"/>
      <w:divBdr>
        <w:top w:val="none" w:sz="0" w:space="0" w:color="auto"/>
        <w:left w:val="none" w:sz="0" w:space="0" w:color="auto"/>
        <w:bottom w:val="none" w:sz="0" w:space="0" w:color="auto"/>
        <w:right w:val="none" w:sz="0" w:space="0" w:color="auto"/>
      </w:divBdr>
    </w:div>
    <w:div w:id="556747681">
      <w:bodyDiv w:val="1"/>
      <w:marLeft w:val="0"/>
      <w:marRight w:val="0"/>
      <w:marTop w:val="0"/>
      <w:marBottom w:val="0"/>
      <w:divBdr>
        <w:top w:val="none" w:sz="0" w:space="0" w:color="auto"/>
        <w:left w:val="none" w:sz="0" w:space="0" w:color="auto"/>
        <w:bottom w:val="none" w:sz="0" w:space="0" w:color="auto"/>
        <w:right w:val="none" w:sz="0" w:space="0" w:color="auto"/>
      </w:divBdr>
    </w:div>
    <w:div w:id="558707073">
      <w:bodyDiv w:val="1"/>
      <w:marLeft w:val="0"/>
      <w:marRight w:val="0"/>
      <w:marTop w:val="0"/>
      <w:marBottom w:val="0"/>
      <w:divBdr>
        <w:top w:val="none" w:sz="0" w:space="0" w:color="auto"/>
        <w:left w:val="none" w:sz="0" w:space="0" w:color="auto"/>
        <w:bottom w:val="none" w:sz="0" w:space="0" w:color="auto"/>
        <w:right w:val="none" w:sz="0" w:space="0" w:color="auto"/>
      </w:divBdr>
      <w:divsChild>
        <w:div w:id="579750051">
          <w:marLeft w:val="-720"/>
          <w:marRight w:val="0"/>
          <w:marTop w:val="0"/>
          <w:marBottom w:val="0"/>
          <w:divBdr>
            <w:top w:val="none" w:sz="0" w:space="0" w:color="auto"/>
            <w:left w:val="none" w:sz="0" w:space="0" w:color="auto"/>
            <w:bottom w:val="none" w:sz="0" w:space="0" w:color="auto"/>
            <w:right w:val="none" w:sz="0" w:space="0" w:color="auto"/>
          </w:divBdr>
        </w:div>
      </w:divsChild>
    </w:div>
    <w:div w:id="560874491">
      <w:bodyDiv w:val="1"/>
      <w:marLeft w:val="0"/>
      <w:marRight w:val="0"/>
      <w:marTop w:val="0"/>
      <w:marBottom w:val="0"/>
      <w:divBdr>
        <w:top w:val="none" w:sz="0" w:space="0" w:color="auto"/>
        <w:left w:val="none" w:sz="0" w:space="0" w:color="auto"/>
        <w:bottom w:val="none" w:sz="0" w:space="0" w:color="auto"/>
        <w:right w:val="none" w:sz="0" w:space="0" w:color="auto"/>
      </w:divBdr>
      <w:divsChild>
        <w:div w:id="59718157">
          <w:marLeft w:val="-720"/>
          <w:marRight w:val="0"/>
          <w:marTop w:val="0"/>
          <w:marBottom w:val="0"/>
          <w:divBdr>
            <w:top w:val="none" w:sz="0" w:space="0" w:color="auto"/>
            <w:left w:val="none" w:sz="0" w:space="0" w:color="auto"/>
            <w:bottom w:val="none" w:sz="0" w:space="0" w:color="auto"/>
            <w:right w:val="none" w:sz="0" w:space="0" w:color="auto"/>
          </w:divBdr>
        </w:div>
      </w:divsChild>
    </w:div>
    <w:div w:id="567347604">
      <w:bodyDiv w:val="1"/>
      <w:marLeft w:val="0"/>
      <w:marRight w:val="0"/>
      <w:marTop w:val="0"/>
      <w:marBottom w:val="0"/>
      <w:divBdr>
        <w:top w:val="none" w:sz="0" w:space="0" w:color="auto"/>
        <w:left w:val="none" w:sz="0" w:space="0" w:color="auto"/>
        <w:bottom w:val="none" w:sz="0" w:space="0" w:color="auto"/>
        <w:right w:val="none" w:sz="0" w:space="0" w:color="auto"/>
      </w:divBdr>
    </w:div>
    <w:div w:id="577205211">
      <w:bodyDiv w:val="1"/>
      <w:marLeft w:val="0"/>
      <w:marRight w:val="0"/>
      <w:marTop w:val="0"/>
      <w:marBottom w:val="0"/>
      <w:divBdr>
        <w:top w:val="none" w:sz="0" w:space="0" w:color="auto"/>
        <w:left w:val="none" w:sz="0" w:space="0" w:color="auto"/>
        <w:bottom w:val="none" w:sz="0" w:space="0" w:color="auto"/>
        <w:right w:val="none" w:sz="0" w:space="0" w:color="auto"/>
      </w:divBdr>
    </w:div>
    <w:div w:id="582296813">
      <w:bodyDiv w:val="1"/>
      <w:marLeft w:val="0"/>
      <w:marRight w:val="0"/>
      <w:marTop w:val="0"/>
      <w:marBottom w:val="0"/>
      <w:divBdr>
        <w:top w:val="none" w:sz="0" w:space="0" w:color="auto"/>
        <w:left w:val="none" w:sz="0" w:space="0" w:color="auto"/>
        <w:bottom w:val="none" w:sz="0" w:space="0" w:color="auto"/>
        <w:right w:val="none" w:sz="0" w:space="0" w:color="auto"/>
      </w:divBdr>
    </w:div>
    <w:div w:id="582836634">
      <w:bodyDiv w:val="1"/>
      <w:marLeft w:val="0"/>
      <w:marRight w:val="0"/>
      <w:marTop w:val="0"/>
      <w:marBottom w:val="0"/>
      <w:divBdr>
        <w:top w:val="none" w:sz="0" w:space="0" w:color="auto"/>
        <w:left w:val="none" w:sz="0" w:space="0" w:color="auto"/>
        <w:bottom w:val="none" w:sz="0" w:space="0" w:color="auto"/>
        <w:right w:val="none" w:sz="0" w:space="0" w:color="auto"/>
      </w:divBdr>
    </w:div>
    <w:div w:id="588152064">
      <w:bodyDiv w:val="1"/>
      <w:marLeft w:val="0"/>
      <w:marRight w:val="0"/>
      <w:marTop w:val="0"/>
      <w:marBottom w:val="0"/>
      <w:divBdr>
        <w:top w:val="none" w:sz="0" w:space="0" w:color="auto"/>
        <w:left w:val="none" w:sz="0" w:space="0" w:color="auto"/>
        <w:bottom w:val="none" w:sz="0" w:space="0" w:color="auto"/>
        <w:right w:val="none" w:sz="0" w:space="0" w:color="auto"/>
      </w:divBdr>
      <w:divsChild>
        <w:div w:id="755132578">
          <w:marLeft w:val="-720"/>
          <w:marRight w:val="0"/>
          <w:marTop w:val="0"/>
          <w:marBottom w:val="0"/>
          <w:divBdr>
            <w:top w:val="none" w:sz="0" w:space="0" w:color="auto"/>
            <w:left w:val="none" w:sz="0" w:space="0" w:color="auto"/>
            <w:bottom w:val="none" w:sz="0" w:space="0" w:color="auto"/>
            <w:right w:val="none" w:sz="0" w:space="0" w:color="auto"/>
          </w:divBdr>
        </w:div>
      </w:divsChild>
    </w:div>
    <w:div w:id="588929474">
      <w:bodyDiv w:val="1"/>
      <w:marLeft w:val="0"/>
      <w:marRight w:val="0"/>
      <w:marTop w:val="0"/>
      <w:marBottom w:val="0"/>
      <w:divBdr>
        <w:top w:val="none" w:sz="0" w:space="0" w:color="auto"/>
        <w:left w:val="none" w:sz="0" w:space="0" w:color="auto"/>
        <w:bottom w:val="none" w:sz="0" w:space="0" w:color="auto"/>
        <w:right w:val="none" w:sz="0" w:space="0" w:color="auto"/>
      </w:divBdr>
    </w:div>
    <w:div w:id="594048416">
      <w:bodyDiv w:val="1"/>
      <w:marLeft w:val="0"/>
      <w:marRight w:val="0"/>
      <w:marTop w:val="0"/>
      <w:marBottom w:val="0"/>
      <w:divBdr>
        <w:top w:val="none" w:sz="0" w:space="0" w:color="auto"/>
        <w:left w:val="none" w:sz="0" w:space="0" w:color="auto"/>
        <w:bottom w:val="none" w:sz="0" w:space="0" w:color="auto"/>
        <w:right w:val="none" w:sz="0" w:space="0" w:color="auto"/>
      </w:divBdr>
    </w:div>
    <w:div w:id="596793992">
      <w:bodyDiv w:val="1"/>
      <w:marLeft w:val="0"/>
      <w:marRight w:val="0"/>
      <w:marTop w:val="0"/>
      <w:marBottom w:val="0"/>
      <w:divBdr>
        <w:top w:val="none" w:sz="0" w:space="0" w:color="auto"/>
        <w:left w:val="none" w:sz="0" w:space="0" w:color="auto"/>
        <w:bottom w:val="none" w:sz="0" w:space="0" w:color="auto"/>
        <w:right w:val="none" w:sz="0" w:space="0" w:color="auto"/>
      </w:divBdr>
    </w:div>
    <w:div w:id="598758788">
      <w:bodyDiv w:val="1"/>
      <w:marLeft w:val="0"/>
      <w:marRight w:val="0"/>
      <w:marTop w:val="0"/>
      <w:marBottom w:val="0"/>
      <w:divBdr>
        <w:top w:val="none" w:sz="0" w:space="0" w:color="auto"/>
        <w:left w:val="none" w:sz="0" w:space="0" w:color="auto"/>
        <w:bottom w:val="none" w:sz="0" w:space="0" w:color="auto"/>
        <w:right w:val="none" w:sz="0" w:space="0" w:color="auto"/>
      </w:divBdr>
    </w:div>
    <w:div w:id="599725890">
      <w:bodyDiv w:val="1"/>
      <w:marLeft w:val="0"/>
      <w:marRight w:val="0"/>
      <w:marTop w:val="0"/>
      <w:marBottom w:val="0"/>
      <w:divBdr>
        <w:top w:val="none" w:sz="0" w:space="0" w:color="auto"/>
        <w:left w:val="none" w:sz="0" w:space="0" w:color="auto"/>
        <w:bottom w:val="none" w:sz="0" w:space="0" w:color="auto"/>
        <w:right w:val="none" w:sz="0" w:space="0" w:color="auto"/>
      </w:divBdr>
      <w:divsChild>
        <w:div w:id="211504064">
          <w:marLeft w:val="-720"/>
          <w:marRight w:val="0"/>
          <w:marTop w:val="0"/>
          <w:marBottom w:val="0"/>
          <w:divBdr>
            <w:top w:val="none" w:sz="0" w:space="0" w:color="auto"/>
            <w:left w:val="none" w:sz="0" w:space="0" w:color="auto"/>
            <w:bottom w:val="none" w:sz="0" w:space="0" w:color="auto"/>
            <w:right w:val="none" w:sz="0" w:space="0" w:color="auto"/>
          </w:divBdr>
        </w:div>
      </w:divsChild>
    </w:div>
    <w:div w:id="607733069">
      <w:bodyDiv w:val="1"/>
      <w:marLeft w:val="0"/>
      <w:marRight w:val="0"/>
      <w:marTop w:val="0"/>
      <w:marBottom w:val="0"/>
      <w:divBdr>
        <w:top w:val="none" w:sz="0" w:space="0" w:color="auto"/>
        <w:left w:val="none" w:sz="0" w:space="0" w:color="auto"/>
        <w:bottom w:val="none" w:sz="0" w:space="0" w:color="auto"/>
        <w:right w:val="none" w:sz="0" w:space="0" w:color="auto"/>
      </w:divBdr>
    </w:div>
    <w:div w:id="608512763">
      <w:bodyDiv w:val="1"/>
      <w:marLeft w:val="0"/>
      <w:marRight w:val="0"/>
      <w:marTop w:val="0"/>
      <w:marBottom w:val="0"/>
      <w:divBdr>
        <w:top w:val="none" w:sz="0" w:space="0" w:color="auto"/>
        <w:left w:val="none" w:sz="0" w:space="0" w:color="auto"/>
        <w:bottom w:val="none" w:sz="0" w:space="0" w:color="auto"/>
        <w:right w:val="none" w:sz="0" w:space="0" w:color="auto"/>
      </w:divBdr>
    </w:div>
    <w:div w:id="611861447">
      <w:bodyDiv w:val="1"/>
      <w:marLeft w:val="0"/>
      <w:marRight w:val="0"/>
      <w:marTop w:val="0"/>
      <w:marBottom w:val="0"/>
      <w:divBdr>
        <w:top w:val="none" w:sz="0" w:space="0" w:color="auto"/>
        <w:left w:val="none" w:sz="0" w:space="0" w:color="auto"/>
        <w:bottom w:val="none" w:sz="0" w:space="0" w:color="auto"/>
        <w:right w:val="none" w:sz="0" w:space="0" w:color="auto"/>
      </w:divBdr>
    </w:div>
    <w:div w:id="617220438">
      <w:bodyDiv w:val="1"/>
      <w:marLeft w:val="0"/>
      <w:marRight w:val="0"/>
      <w:marTop w:val="0"/>
      <w:marBottom w:val="0"/>
      <w:divBdr>
        <w:top w:val="none" w:sz="0" w:space="0" w:color="auto"/>
        <w:left w:val="none" w:sz="0" w:space="0" w:color="auto"/>
        <w:bottom w:val="none" w:sz="0" w:space="0" w:color="auto"/>
        <w:right w:val="none" w:sz="0" w:space="0" w:color="auto"/>
      </w:divBdr>
    </w:div>
    <w:div w:id="620914712">
      <w:bodyDiv w:val="1"/>
      <w:marLeft w:val="0"/>
      <w:marRight w:val="0"/>
      <w:marTop w:val="0"/>
      <w:marBottom w:val="0"/>
      <w:divBdr>
        <w:top w:val="none" w:sz="0" w:space="0" w:color="auto"/>
        <w:left w:val="none" w:sz="0" w:space="0" w:color="auto"/>
        <w:bottom w:val="none" w:sz="0" w:space="0" w:color="auto"/>
        <w:right w:val="none" w:sz="0" w:space="0" w:color="auto"/>
      </w:divBdr>
    </w:div>
    <w:div w:id="626855506">
      <w:bodyDiv w:val="1"/>
      <w:marLeft w:val="0"/>
      <w:marRight w:val="0"/>
      <w:marTop w:val="0"/>
      <w:marBottom w:val="0"/>
      <w:divBdr>
        <w:top w:val="none" w:sz="0" w:space="0" w:color="auto"/>
        <w:left w:val="none" w:sz="0" w:space="0" w:color="auto"/>
        <w:bottom w:val="none" w:sz="0" w:space="0" w:color="auto"/>
        <w:right w:val="none" w:sz="0" w:space="0" w:color="auto"/>
      </w:divBdr>
    </w:div>
    <w:div w:id="640694869">
      <w:bodyDiv w:val="1"/>
      <w:marLeft w:val="0"/>
      <w:marRight w:val="0"/>
      <w:marTop w:val="0"/>
      <w:marBottom w:val="0"/>
      <w:divBdr>
        <w:top w:val="none" w:sz="0" w:space="0" w:color="auto"/>
        <w:left w:val="none" w:sz="0" w:space="0" w:color="auto"/>
        <w:bottom w:val="none" w:sz="0" w:space="0" w:color="auto"/>
        <w:right w:val="none" w:sz="0" w:space="0" w:color="auto"/>
      </w:divBdr>
      <w:divsChild>
        <w:div w:id="1613587777">
          <w:marLeft w:val="-720"/>
          <w:marRight w:val="0"/>
          <w:marTop w:val="0"/>
          <w:marBottom w:val="0"/>
          <w:divBdr>
            <w:top w:val="none" w:sz="0" w:space="0" w:color="auto"/>
            <w:left w:val="none" w:sz="0" w:space="0" w:color="auto"/>
            <w:bottom w:val="none" w:sz="0" w:space="0" w:color="auto"/>
            <w:right w:val="none" w:sz="0" w:space="0" w:color="auto"/>
          </w:divBdr>
        </w:div>
      </w:divsChild>
    </w:div>
    <w:div w:id="644353783">
      <w:bodyDiv w:val="1"/>
      <w:marLeft w:val="0"/>
      <w:marRight w:val="0"/>
      <w:marTop w:val="0"/>
      <w:marBottom w:val="0"/>
      <w:divBdr>
        <w:top w:val="none" w:sz="0" w:space="0" w:color="auto"/>
        <w:left w:val="none" w:sz="0" w:space="0" w:color="auto"/>
        <w:bottom w:val="none" w:sz="0" w:space="0" w:color="auto"/>
        <w:right w:val="none" w:sz="0" w:space="0" w:color="auto"/>
      </w:divBdr>
    </w:div>
    <w:div w:id="648555874">
      <w:bodyDiv w:val="1"/>
      <w:marLeft w:val="0"/>
      <w:marRight w:val="0"/>
      <w:marTop w:val="0"/>
      <w:marBottom w:val="0"/>
      <w:divBdr>
        <w:top w:val="none" w:sz="0" w:space="0" w:color="auto"/>
        <w:left w:val="none" w:sz="0" w:space="0" w:color="auto"/>
        <w:bottom w:val="none" w:sz="0" w:space="0" w:color="auto"/>
        <w:right w:val="none" w:sz="0" w:space="0" w:color="auto"/>
      </w:divBdr>
    </w:div>
    <w:div w:id="649557252">
      <w:bodyDiv w:val="1"/>
      <w:marLeft w:val="0"/>
      <w:marRight w:val="0"/>
      <w:marTop w:val="0"/>
      <w:marBottom w:val="0"/>
      <w:divBdr>
        <w:top w:val="none" w:sz="0" w:space="0" w:color="auto"/>
        <w:left w:val="none" w:sz="0" w:space="0" w:color="auto"/>
        <w:bottom w:val="none" w:sz="0" w:space="0" w:color="auto"/>
        <w:right w:val="none" w:sz="0" w:space="0" w:color="auto"/>
      </w:divBdr>
    </w:div>
    <w:div w:id="656959406">
      <w:bodyDiv w:val="1"/>
      <w:marLeft w:val="0"/>
      <w:marRight w:val="0"/>
      <w:marTop w:val="0"/>
      <w:marBottom w:val="0"/>
      <w:divBdr>
        <w:top w:val="none" w:sz="0" w:space="0" w:color="auto"/>
        <w:left w:val="none" w:sz="0" w:space="0" w:color="auto"/>
        <w:bottom w:val="none" w:sz="0" w:space="0" w:color="auto"/>
        <w:right w:val="none" w:sz="0" w:space="0" w:color="auto"/>
      </w:divBdr>
    </w:div>
    <w:div w:id="659968305">
      <w:bodyDiv w:val="1"/>
      <w:marLeft w:val="0"/>
      <w:marRight w:val="0"/>
      <w:marTop w:val="0"/>
      <w:marBottom w:val="0"/>
      <w:divBdr>
        <w:top w:val="none" w:sz="0" w:space="0" w:color="auto"/>
        <w:left w:val="none" w:sz="0" w:space="0" w:color="auto"/>
        <w:bottom w:val="none" w:sz="0" w:space="0" w:color="auto"/>
        <w:right w:val="none" w:sz="0" w:space="0" w:color="auto"/>
      </w:divBdr>
    </w:div>
    <w:div w:id="660087762">
      <w:bodyDiv w:val="1"/>
      <w:marLeft w:val="0"/>
      <w:marRight w:val="0"/>
      <w:marTop w:val="0"/>
      <w:marBottom w:val="0"/>
      <w:divBdr>
        <w:top w:val="none" w:sz="0" w:space="0" w:color="auto"/>
        <w:left w:val="none" w:sz="0" w:space="0" w:color="auto"/>
        <w:bottom w:val="none" w:sz="0" w:space="0" w:color="auto"/>
        <w:right w:val="none" w:sz="0" w:space="0" w:color="auto"/>
      </w:divBdr>
      <w:divsChild>
        <w:div w:id="129058842">
          <w:marLeft w:val="-720"/>
          <w:marRight w:val="0"/>
          <w:marTop w:val="0"/>
          <w:marBottom w:val="0"/>
          <w:divBdr>
            <w:top w:val="none" w:sz="0" w:space="0" w:color="auto"/>
            <w:left w:val="none" w:sz="0" w:space="0" w:color="auto"/>
            <w:bottom w:val="none" w:sz="0" w:space="0" w:color="auto"/>
            <w:right w:val="none" w:sz="0" w:space="0" w:color="auto"/>
          </w:divBdr>
        </w:div>
      </w:divsChild>
    </w:div>
    <w:div w:id="665088764">
      <w:bodyDiv w:val="1"/>
      <w:marLeft w:val="0"/>
      <w:marRight w:val="0"/>
      <w:marTop w:val="0"/>
      <w:marBottom w:val="0"/>
      <w:divBdr>
        <w:top w:val="none" w:sz="0" w:space="0" w:color="auto"/>
        <w:left w:val="none" w:sz="0" w:space="0" w:color="auto"/>
        <w:bottom w:val="none" w:sz="0" w:space="0" w:color="auto"/>
        <w:right w:val="none" w:sz="0" w:space="0" w:color="auto"/>
      </w:divBdr>
      <w:divsChild>
        <w:div w:id="1316226960">
          <w:marLeft w:val="-720"/>
          <w:marRight w:val="0"/>
          <w:marTop w:val="0"/>
          <w:marBottom w:val="0"/>
          <w:divBdr>
            <w:top w:val="none" w:sz="0" w:space="0" w:color="auto"/>
            <w:left w:val="none" w:sz="0" w:space="0" w:color="auto"/>
            <w:bottom w:val="none" w:sz="0" w:space="0" w:color="auto"/>
            <w:right w:val="none" w:sz="0" w:space="0" w:color="auto"/>
          </w:divBdr>
        </w:div>
      </w:divsChild>
    </w:div>
    <w:div w:id="665599456">
      <w:bodyDiv w:val="1"/>
      <w:marLeft w:val="0"/>
      <w:marRight w:val="0"/>
      <w:marTop w:val="0"/>
      <w:marBottom w:val="0"/>
      <w:divBdr>
        <w:top w:val="none" w:sz="0" w:space="0" w:color="auto"/>
        <w:left w:val="none" w:sz="0" w:space="0" w:color="auto"/>
        <w:bottom w:val="none" w:sz="0" w:space="0" w:color="auto"/>
        <w:right w:val="none" w:sz="0" w:space="0" w:color="auto"/>
      </w:divBdr>
      <w:divsChild>
        <w:div w:id="776876170">
          <w:marLeft w:val="-720"/>
          <w:marRight w:val="0"/>
          <w:marTop w:val="0"/>
          <w:marBottom w:val="0"/>
          <w:divBdr>
            <w:top w:val="none" w:sz="0" w:space="0" w:color="auto"/>
            <w:left w:val="none" w:sz="0" w:space="0" w:color="auto"/>
            <w:bottom w:val="none" w:sz="0" w:space="0" w:color="auto"/>
            <w:right w:val="none" w:sz="0" w:space="0" w:color="auto"/>
          </w:divBdr>
        </w:div>
      </w:divsChild>
    </w:div>
    <w:div w:id="668557285">
      <w:bodyDiv w:val="1"/>
      <w:marLeft w:val="0"/>
      <w:marRight w:val="0"/>
      <w:marTop w:val="0"/>
      <w:marBottom w:val="0"/>
      <w:divBdr>
        <w:top w:val="none" w:sz="0" w:space="0" w:color="auto"/>
        <w:left w:val="none" w:sz="0" w:space="0" w:color="auto"/>
        <w:bottom w:val="none" w:sz="0" w:space="0" w:color="auto"/>
        <w:right w:val="none" w:sz="0" w:space="0" w:color="auto"/>
      </w:divBdr>
    </w:div>
    <w:div w:id="673726435">
      <w:bodyDiv w:val="1"/>
      <w:marLeft w:val="0"/>
      <w:marRight w:val="0"/>
      <w:marTop w:val="0"/>
      <w:marBottom w:val="0"/>
      <w:divBdr>
        <w:top w:val="none" w:sz="0" w:space="0" w:color="auto"/>
        <w:left w:val="none" w:sz="0" w:space="0" w:color="auto"/>
        <w:bottom w:val="none" w:sz="0" w:space="0" w:color="auto"/>
        <w:right w:val="none" w:sz="0" w:space="0" w:color="auto"/>
      </w:divBdr>
    </w:div>
    <w:div w:id="673845808">
      <w:bodyDiv w:val="1"/>
      <w:marLeft w:val="0"/>
      <w:marRight w:val="0"/>
      <w:marTop w:val="0"/>
      <w:marBottom w:val="0"/>
      <w:divBdr>
        <w:top w:val="none" w:sz="0" w:space="0" w:color="auto"/>
        <w:left w:val="none" w:sz="0" w:space="0" w:color="auto"/>
        <w:bottom w:val="none" w:sz="0" w:space="0" w:color="auto"/>
        <w:right w:val="none" w:sz="0" w:space="0" w:color="auto"/>
      </w:divBdr>
    </w:div>
    <w:div w:id="674889933">
      <w:bodyDiv w:val="1"/>
      <w:marLeft w:val="0"/>
      <w:marRight w:val="0"/>
      <w:marTop w:val="0"/>
      <w:marBottom w:val="0"/>
      <w:divBdr>
        <w:top w:val="none" w:sz="0" w:space="0" w:color="auto"/>
        <w:left w:val="none" w:sz="0" w:space="0" w:color="auto"/>
        <w:bottom w:val="none" w:sz="0" w:space="0" w:color="auto"/>
        <w:right w:val="none" w:sz="0" w:space="0" w:color="auto"/>
      </w:divBdr>
      <w:divsChild>
        <w:div w:id="1409963689">
          <w:marLeft w:val="-720"/>
          <w:marRight w:val="0"/>
          <w:marTop w:val="0"/>
          <w:marBottom w:val="0"/>
          <w:divBdr>
            <w:top w:val="none" w:sz="0" w:space="0" w:color="auto"/>
            <w:left w:val="none" w:sz="0" w:space="0" w:color="auto"/>
            <w:bottom w:val="none" w:sz="0" w:space="0" w:color="auto"/>
            <w:right w:val="none" w:sz="0" w:space="0" w:color="auto"/>
          </w:divBdr>
        </w:div>
      </w:divsChild>
    </w:div>
    <w:div w:id="680854600">
      <w:bodyDiv w:val="1"/>
      <w:marLeft w:val="0"/>
      <w:marRight w:val="0"/>
      <w:marTop w:val="0"/>
      <w:marBottom w:val="0"/>
      <w:divBdr>
        <w:top w:val="none" w:sz="0" w:space="0" w:color="auto"/>
        <w:left w:val="none" w:sz="0" w:space="0" w:color="auto"/>
        <w:bottom w:val="none" w:sz="0" w:space="0" w:color="auto"/>
        <w:right w:val="none" w:sz="0" w:space="0" w:color="auto"/>
      </w:divBdr>
    </w:div>
    <w:div w:id="687800718">
      <w:bodyDiv w:val="1"/>
      <w:marLeft w:val="0"/>
      <w:marRight w:val="0"/>
      <w:marTop w:val="0"/>
      <w:marBottom w:val="0"/>
      <w:divBdr>
        <w:top w:val="none" w:sz="0" w:space="0" w:color="auto"/>
        <w:left w:val="none" w:sz="0" w:space="0" w:color="auto"/>
        <w:bottom w:val="none" w:sz="0" w:space="0" w:color="auto"/>
        <w:right w:val="none" w:sz="0" w:space="0" w:color="auto"/>
      </w:divBdr>
      <w:divsChild>
        <w:div w:id="936986340">
          <w:marLeft w:val="-720"/>
          <w:marRight w:val="0"/>
          <w:marTop w:val="0"/>
          <w:marBottom w:val="0"/>
          <w:divBdr>
            <w:top w:val="none" w:sz="0" w:space="0" w:color="auto"/>
            <w:left w:val="none" w:sz="0" w:space="0" w:color="auto"/>
            <w:bottom w:val="none" w:sz="0" w:space="0" w:color="auto"/>
            <w:right w:val="none" w:sz="0" w:space="0" w:color="auto"/>
          </w:divBdr>
        </w:div>
      </w:divsChild>
    </w:div>
    <w:div w:id="687827042">
      <w:bodyDiv w:val="1"/>
      <w:marLeft w:val="0"/>
      <w:marRight w:val="0"/>
      <w:marTop w:val="0"/>
      <w:marBottom w:val="0"/>
      <w:divBdr>
        <w:top w:val="none" w:sz="0" w:space="0" w:color="auto"/>
        <w:left w:val="none" w:sz="0" w:space="0" w:color="auto"/>
        <w:bottom w:val="none" w:sz="0" w:space="0" w:color="auto"/>
        <w:right w:val="none" w:sz="0" w:space="0" w:color="auto"/>
      </w:divBdr>
    </w:div>
    <w:div w:id="689260846">
      <w:bodyDiv w:val="1"/>
      <w:marLeft w:val="0"/>
      <w:marRight w:val="0"/>
      <w:marTop w:val="0"/>
      <w:marBottom w:val="0"/>
      <w:divBdr>
        <w:top w:val="none" w:sz="0" w:space="0" w:color="auto"/>
        <w:left w:val="none" w:sz="0" w:space="0" w:color="auto"/>
        <w:bottom w:val="none" w:sz="0" w:space="0" w:color="auto"/>
        <w:right w:val="none" w:sz="0" w:space="0" w:color="auto"/>
      </w:divBdr>
    </w:div>
    <w:div w:id="696656842">
      <w:bodyDiv w:val="1"/>
      <w:marLeft w:val="0"/>
      <w:marRight w:val="0"/>
      <w:marTop w:val="0"/>
      <w:marBottom w:val="0"/>
      <w:divBdr>
        <w:top w:val="none" w:sz="0" w:space="0" w:color="auto"/>
        <w:left w:val="none" w:sz="0" w:space="0" w:color="auto"/>
        <w:bottom w:val="none" w:sz="0" w:space="0" w:color="auto"/>
        <w:right w:val="none" w:sz="0" w:space="0" w:color="auto"/>
      </w:divBdr>
    </w:div>
    <w:div w:id="699355197">
      <w:bodyDiv w:val="1"/>
      <w:marLeft w:val="0"/>
      <w:marRight w:val="0"/>
      <w:marTop w:val="0"/>
      <w:marBottom w:val="0"/>
      <w:divBdr>
        <w:top w:val="none" w:sz="0" w:space="0" w:color="auto"/>
        <w:left w:val="none" w:sz="0" w:space="0" w:color="auto"/>
        <w:bottom w:val="none" w:sz="0" w:space="0" w:color="auto"/>
        <w:right w:val="none" w:sz="0" w:space="0" w:color="auto"/>
      </w:divBdr>
      <w:divsChild>
        <w:div w:id="2086219143">
          <w:marLeft w:val="-720"/>
          <w:marRight w:val="0"/>
          <w:marTop w:val="0"/>
          <w:marBottom w:val="0"/>
          <w:divBdr>
            <w:top w:val="none" w:sz="0" w:space="0" w:color="auto"/>
            <w:left w:val="none" w:sz="0" w:space="0" w:color="auto"/>
            <w:bottom w:val="none" w:sz="0" w:space="0" w:color="auto"/>
            <w:right w:val="none" w:sz="0" w:space="0" w:color="auto"/>
          </w:divBdr>
        </w:div>
      </w:divsChild>
    </w:div>
    <w:div w:id="709500398">
      <w:bodyDiv w:val="1"/>
      <w:marLeft w:val="0"/>
      <w:marRight w:val="0"/>
      <w:marTop w:val="0"/>
      <w:marBottom w:val="0"/>
      <w:divBdr>
        <w:top w:val="none" w:sz="0" w:space="0" w:color="auto"/>
        <w:left w:val="none" w:sz="0" w:space="0" w:color="auto"/>
        <w:bottom w:val="none" w:sz="0" w:space="0" w:color="auto"/>
        <w:right w:val="none" w:sz="0" w:space="0" w:color="auto"/>
      </w:divBdr>
      <w:divsChild>
        <w:div w:id="1148059916">
          <w:marLeft w:val="-720"/>
          <w:marRight w:val="0"/>
          <w:marTop w:val="0"/>
          <w:marBottom w:val="0"/>
          <w:divBdr>
            <w:top w:val="none" w:sz="0" w:space="0" w:color="auto"/>
            <w:left w:val="none" w:sz="0" w:space="0" w:color="auto"/>
            <w:bottom w:val="none" w:sz="0" w:space="0" w:color="auto"/>
            <w:right w:val="none" w:sz="0" w:space="0" w:color="auto"/>
          </w:divBdr>
        </w:div>
      </w:divsChild>
    </w:div>
    <w:div w:id="711543204">
      <w:bodyDiv w:val="1"/>
      <w:marLeft w:val="0"/>
      <w:marRight w:val="0"/>
      <w:marTop w:val="0"/>
      <w:marBottom w:val="0"/>
      <w:divBdr>
        <w:top w:val="none" w:sz="0" w:space="0" w:color="auto"/>
        <w:left w:val="none" w:sz="0" w:space="0" w:color="auto"/>
        <w:bottom w:val="none" w:sz="0" w:space="0" w:color="auto"/>
        <w:right w:val="none" w:sz="0" w:space="0" w:color="auto"/>
      </w:divBdr>
      <w:divsChild>
        <w:div w:id="1072120027">
          <w:marLeft w:val="-720"/>
          <w:marRight w:val="0"/>
          <w:marTop w:val="0"/>
          <w:marBottom w:val="0"/>
          <w:divBdr>
            <w:top w:val="none" w:sz="0" w:space="0" w:color="auto"/>
            <w:left w:val="none" w:sz="0" w:space="0" w:color="auto"/>
            <w:bottom w:val="none" w:sz="0" w:space="0" w:color="auto"/>
            <w:right w:val="none" w:sz="0" w:space="0" w:color="auto"/>
          </w:divBdr>
        </w:div>
      </w:divsChild>
    </w:div>
    <w:div w:id="712774578">
      <w:bodyDiv w:val="1"/>
      <w:marLeft w:val="0"/>
      <w:marRight w:val="0"/>
      <w:marTop w:val="0"/>
      <w:marBottom w:val="0"/>
      <w:divBdr>
        <w:top w:val="none" w:sz="0" w:space="0" w:color="auto"/>
        <w:left w:val="none" w:sz="0" w:space="0" w:color="auto"/>
        <w:bottom w:val="none" w:sz="0" w:space="0" w:color="auto"/>
        <w:right w:val="none" w:sz="0" w:space="0" w:color="auto"/>
      </w:divBdr>
    </w:div>
    <w:div w:id="716399222">
      <w:bodyDiv w:val="1"/>
      <w:marLeft w:val="0"/>
      <w:marRight w:val="0"/>
      <w:marTop w:val="0"/>
      <w:marBottom w:val="0"/>
      <w:divBdr>
        <w:top w:val="none" w:sz="0" w:space="0" w:color="auto"/>
        <w:left w:val="none" w:sz="0" w:space="0" w:color="auto"/>
        <w:bottom w:val="none" w:sz="0" w:space="0" w:color="auto"/>
        <w:right w:val="none" w:sz="0" w:space="0" w:color="auto"/>
      </w:divBdr>
      <w:divsChild>
        <w:div w:id="1943486570">
          <w:marLeft w:val="-720"/>
          <w:marRight w:val="0"/>
          <w:marTop w:val="0"/>
          <w:marBottom w:val="0"/>
          <w:divBdr>
            <w:top w:val="none" w:sz="0" w:space="0" w:color="auto"/>
            <w:left w:val="none" w:sz="0" w:space="0" w:color="auto"/>
            <w:bottom w:val="none" w:sz="0" w:space="0" w:color="auto"/>
            <w:right w:val="none" w:sz="0" w:space="0" w:color="auto"/>
          </w:divBdr>
        </w:div>
      </w:divsChild>
    </w:div>
    <w:div w:id="716899369">
      <w:bodyDiv w:val="1"/>
      <w:marLeft w:val="0"/>
      <w:marRight w:val="0"/>
      <w:marTop w:val="0"/>
      <w:marBottom w:val="0"/>
      <w:divBdr>
        <w:top w:val="none" w:sz="0" w:space="0" w:color="auto"/>
        <w:left w:val="none" w:sz="0" w:space="0" w:color="auto"/>
        <w:bottom w:val="none" w:sz="0" w:space="0" w:color="auto"/>
        <w:right w:val="none" w:sz="0" w:space="0" w:color="auto"/>
      </w:divBdr>
    </w:div>
    <w:div w:id="721952185">
      <w:bodyDiv w:val="1"/>
      <w:marLeft w:val="0"/>
      <w:marRight w:val="0"/>
      <w:marTop w:val="0"/>
      <w:marBottom w:val="0"/>
      <w:divBdr>
        <w:top w:val="none" w:sz="0" w:space="0" w:color="auto"/>
        <w:left w:val="none" w:sz="0" w:space="0" w:color="auto"/>
        <w:bottom w:val="none" w:sz="0" w:space="0" w:color="auto"/>
        <w:right w:val="none" w:sz="0" w:space="0" w:color="auto"/>
      </w:divBdr>
    </w:div>
    <w:div w:id="724717088">
      <w:bodyDiv w:val="1"/>
      <w:marLeft w:val="0"/>
      <w:marRight w:val="0"/>
      <w:marTop w:val="0"/>
      <w:marBottom w:val="0"/>
      <w:divBdr>
        <w:top w:val="none" w:sz="0" w:space="0" w:color="auto"/>
        <w:left w:val="none" w:sz="0" w:space="0" w:color="auto"/>
        <w:bottom w:val="none" w:sz="0" w:space="0" w:color="auto"/>
        <w:right w:val="none" w:sz="0" w:space="0" w:color="auto"/>
      </w:divBdr>
    </w:div>
    <w:div w:id="734472285">
      <w:bodyDiv w:val="1"/>
      <w:marLeft w:val="0"/>
      <w:marRight w:val="0"/>
      <w:marTop w:val="0"/>
      <w:marBottom w:val="0"/>
      <w:divBdr>
        <w:top w:val="none" w:sz="0" w:space="0" w:color="auto"/>
        <w:left w:val="none" w:sz="0" w:space="0" w:color="auto"/>
        <w:bottom w:val="none" w:sz="0" w:space="0" w:color="auto"/>
        <w:right w:val="none" w:sz="0" w:space="0" w:color="auto"/>
      </w:divBdr>
    </w:div>
    <w:div w:id="735467905">
      <w:bodyDiv w:val="1"/>
      <w:marLeft w:val="0"/>
      <w:marRight w:val="0"/>
      <w:marTop w:val="0"/>
      <w:marBottom w:val="0"/>
      <w:divBdr>
        <w:top w:val="none" w:sz="0" w:space="0" w:color="auto"/>
        <w:left w:val="none" w:sz="0" w:space="0" w:color="auto"/>
        <w:bottom w:val="none" w:sz="0" w:space="0" w:color="auto"/>
        <w:right w:val="none" w:sz="0" w:space="0" w:color="auto"/>
      </w:divBdr>
    </w:div>
    <w:div w:id="742676077">
      <w:bodyDiv w:val="1"/>
      <w:marLeft w:val="0"/>
      <w:marRight w:val="0"/>
      <w:marTop w:val="0"/>
      <w:marBottom w:val="0"/>
      <w:divBdr>
        <w:top w:val="none" w:sz="0" w:space="0" w:color="auto"/>
        <w:left w:val="none" w:sz="0" w:space="0" w:color="auto"/>
        <w:bottom w:val="none" w:sz="0" w:space="0" w:color="auto"/>
        <w:right w:val="none" w:sz="0" w:space="0" w:color="auto"/>
      </w:divBdr>
    </w:div>
    <w:div w:id="746614365">
      <w:bodyDiv w:val="1"/>
      <w:marLeft w:val="0"/>
      <w:marRight w:val="0"/>
      <w:marTop w:val="0"/>
      <w:marBottom w:val="0"/>
      <w:divBdr>
        <w:top w:val="none" w:sz="0" w:space="0" w:color="auto"/>
        <w:left w:val="none" w:sz="0" w:space="0" w:color="auto"/>
        <w:bottom w:val="none" w:sz="0" w:space="0" w:color="auto"/>
        <w:right w:val="none" w:sz="0" w:space="0" w:color="auto"/>
      </w:divBdr>
    </w:div>
    <w:div w:id="750926726">
      <w:bodyDiv w:val="1"/>
      <w:marLeft w:val="0"/>
      <w:marRight w:val="0"/>
      <w:marTop w:val="0"/>
      <w:marBottom w:val="0"/>
      <w:divBdr>
        <w:top w:val="none" w:sz="0" w:space="0" w:color="auto"/>
        <w:left w:val="none" w:sz="0" w:space="0" w:color="auto"/>
        <w:bottom w:val="none" w:sz="0" w:space="0" w:color="auto"/>
        <w:right w:val="none" w:sz="0" w:space="0" w:color="auto"/>
      </w:divBdr>
    </w:div>
    <w:div w:id="751858333">
      <w:bodyDiv w:val="1"/>
      <w:marLeft w:val="0"/>
      <w:marRight w:val="0"/>
      <w:marTop w:val="0"/>
      <w:marBottom w:val="0"/>
      <w:divBdr>
        <w:top w:val="none" w:sz="0" w:space="0" w:color="auto"/>
        <w:left w:val="none" w:sz="0" w:space="0" w:color="auto"/>
        <w:bottom w:val="none" w:sz="0" w:space="0" w:color="auto"/>
        <w:right w:val="none" w:sz="0" w:space="0" w:color="auto"/>
      </w:divBdr>
      <w:divsChild>
        <w:div w:id="1778450433">
          <w:marLeft w:val="-720"/>
          <w:marRight w:val="0"/>
          <w:marTop w:val="0"/>
          <w:marBottom w:val="0"/>
          <w:divBdr>
            <w:top w:val="none" w:sz="0" w:space="0" w:color="auto"/>
            <w:left w:val="none" w:sz="0" w:space="0" w:color="auto"/>
            <w:bottom w:val="none" w:sz="0" w:space="0" w:color="auto"/>
            <w:right w:val="none" w:sz="0" w:space="0" w:color="auto"/>
          </w:divBdr>
        </w:div>
      </w:divsChild>
    </w:div>
    <w:div w:id="767578584">
      <w:bodyDiv w:val="1"/>
      <w:marLeft w:val="0"/>
      <w:marRight w:val="0"/>
      <w:marTop w:val="0"/>
      <w:marBottom w:val="0"/>
      <w:divBdr>
        <w:top w:val="none" w:sz="0" w:space="0" w:color="auto"/>
        <w:left w:val="none" w:sz="0" w:space="0" w:color="auto"/>
        <w:bottom w:val="none" w:sz="0" w:space="0" w:color="auto"/>
        <w:right w:val="none" w:sz="0" w:space="0" w:color="auto"/>
      </w:divBdr>
    </w:div>
    <w:div w:id="768693609">
      <w:bodyDiv w:val="1"/>
      <w:marLeft w:val="0"/>
      <w:marRight w:val="0"/>
      <w:marTop w:val="0"/>
      <w:marBottom w:val="0"/>
      <w:divBdr>
        <w:top w:val="none" w:sz="0" w:space="0" w:color="auto"/>
        <w:left w:val="none" w:sz="0" w:space="0" w:color="auto"/>
        <w:bottom w:val="none" w:sz="0" w:space="0" w:color="auto"/>
        <w:right w:val="none" w:sz="0" w:space="0" w:color="auto"/>
      </w:divBdr>
      <w:divsChild>
        <w:div w:id="1858612668">
          <w:marLeft w:val="-720"/>
          <w:marRight w:val="0"/>
          <w:marTop w:val="0"/>
          <w:marBottom w:val="0"/>
          <w:divBdr>
            <w:top w:val="none" w:sz="0" w:space="0" w:color="auto"/>
            <w:left w:val="none" w:sz="0" w:space="0" w:color="auto"/>
            <w:bottom w:val="none" w:sz="0" w:space="0" w:color="auto"/>
            <w:right w:val="none" w:sz="0" w:space="0" w:color="auto"/>
          </w:divBdr>
        </w:div>
      </w:divsChild>
    </w:div>
    <w:div w:id="779958287">
      <w:bodyDiv w:val="1"/>
      <w:marLeft w:val="0"/>
      <w:marRight w:val="0"/>
      <w:marTop w:val="0"/>
      <w:marBottom w:val="0"/>
      <w:divBdr>
        <w:top w:val="none" w:sz="0" w:space="0" w:color="auto"/>
        <w:left w:val="none" w:sz="0" w:space="0" w:color="auto"/>
        <w:bottom w:val="none" w:sz="0" w:space="0" w:color="auto"/>
        <w:right w:val="none" w:sz="0" w:space="0" w:color="auto"/>
      </w:divBdr>
    </w:div>
    <w:div w:id="783115554">
      <w:bodyDiv w:val="1"/>
      <w:marLeft w:val="0"/>
      <w:marRight w:val="0"/>
      <w:marTop w:val="0"/>
      <w:marBottom w:val="0"/>
      <w:divBdr>
        <w:top w:val="none" w:sz="0" w:space="0" w:color="auto"/>
        <w:left w:val="none" w:sz="0" w:space="0" w:color="auto"/>
        <w:bottom w:val="none" w:sz="0" w:space="0" w:color="auto"/>
        <w:right w:val="none" w:sz="0" w:space="0" w:color="auto"/>
      </w:divBdr>
      <w:divsChild>
        <w:div w:id="1020006082">
          <w:marLeft w:val="-720"/>
          <w:marRight w:val="0"/>
          <w:marTop w:val="0"/>
          <w:marBottom w:val="0"/>
          <w:divBdr>
            <w:top w:val="none" w:sz="0" w:space="0" w:color="auto"/>
            <w:left w:val="none" w:sz="0" w:space="0" w:color="auto"/>
            <w:bottom w:val="none" w:sz="0" w:space="0" w:color="auto"/>
            <w:right w:val="none" w:sz="0" w:space="0" w:color="auto"/>
          </w:divBdr>
        </w:div>
      </w:divsChild>
    </w:div>
    <w:div w:id="784622593">
      <w:bodyDiv w:val="1"/>
      <w:marLeft w:val="0"/>
      <w:marRight w:val="0"/>
      <w:marTop w:val="0"/>
      <w:marBottom w:val="0"/>
      <w:divBdr>
        <w:top w:val="none" w:sz="0" w:space="0" w:color="auto"/>
        <w:left w:val="none" w:sz="0" w:space="0" w:color="auto"/>
        <w:bottom w:val="none" w:sz="0" w:space="0" w:color="auto"/>
        <w:right w:val="none" w:sz="0" w:space="0" w:color="auto"/>
      </w:divBdr>
    </w:div>
    <w:div w:id="793330541">
      <w:bodyDiv w:val="1"/>
      <w:marLeft w:val="0"/>
      <w:marRight w:val="0"/>
      <w:marTop w:val="0"/>
      <w:marBottom w:val="0"/>
      <w:divBdr>
        <w:top w:val="none" w:sz="0" w:space="0" w:color="auto"/>
        <w:left w:val="none" w:sz="0" w:space="0" w:color="auto"/>
        <w:bottom w:val="none" w:sz="0" w:space="0" w:color="auto"/>
        <w:right w:val="none" w:sz="0" w:space="0" w:color="auto"/>
      </w:divBdr>
    </w:div>
    <w:div w:id="796333003">
      <w:bodyDiv w:val="1"/>
      <w:marLeft w:val="0"/>
      <w:marRight w:val="0"/>
      <w:marTop w:val="0"/>
      <w:marBottom w:val="0"/>
      <w:divBdr>
        <w:top w:val="none" w:sz="0" w:space="0" w:color="auto"/>
        <w:left w:val="none" w:sz="0" w:space="0" w:color="auto"/>
        <w:bottom w:val="none" w:sz="0" w:space="0" w:color="auto"/>
        <w:right w:val="none" w:sz="0" w:space="0" w:color="auto"/>
      </w:divBdr>
    </w:div>
    <w:div w:id="816187605">
      <w:bodyDiv w:val="1"/>
      <w:marLeft w:val="0"/>
      <w:marRight w:val="0"/>
      <w:marTop w:val="0"/>
      <w:marBottom w:val="0"/>
      <w:divBdr>
        <w:top w:val="none" w:sz="0" w:space="0" w:color="auto"/>
        <w:left w:val="none" w:sz="0" w:space="0" w:color="auto"/>
        <w:bottom w:val="none" w:sz="0" w:space="0" w:color="auto"/>
        <w:right w:val="none" w:sz="0" w:space="0" w:color="auto"/>
      </w:divBdr>
    </w:div>
    <w:div w:id="821190159">
      <w:bodyDiv w:val="1"/>
      <w:marLeft w:val="0"/>
      <w:marRight w:val="0"/>
      <w:marTop w:val="0"/>
      <w:marBottom w:val="0"/>
      <w:divBdr>
        <w:top w:val="none" w:sz="0" w:space="0" w:color="auto"/>
        <w:left w:val="none" w:sz="0" w:space="0" w:color="auto"/>
        <w:bottom w:val="none" w:sz="0" w:space="0" w:color="auto"/>
        <w:right w:val="none" w:sz="0" w:space="0" w:color="auto"/>
      </w:divBdr>
    </w:div>
    <w:div w:id="821387068">
      <w:bodyDiv w:val="1"/>
      <w:marLeft w:val="0"/>
      <w:marRight w:val="0"/>
      <w:marTop w:val="0"/>
      <w:marBottom w:val="0"/>
      <w:divBdr>
        <w:top w:val="none" w:sz="0" w:space="0" w:color="auto"/>
        <w:left w:val="none" w:sz="0" w:space="0" w:color="auto"/>
        <w:bottom w:val="none" w:sz="0" w:space="0" w:color="auto"/>
        <w:right w:val="none" w:sz="0" w:space="0" w:color="auto"/>
      </w:divBdr>
    </w:div>
    <w:div w:id="822696559">
      <w:bodyDiv w:val="1"/>
      <w:marLeft w:val="0"/>
      <w:marRight w:val="0"/>
      <w:marTop w:val="0"/>
      <w:marBottom w:val="0"/>
      <w:divBdr>
        <w:top w:val="none" w:sz="0" w:space="0" w:color="auto"/>
        <w:left w:val="none" w:sz="0" w:space="0" w:color="auto"/>
        <w:bottom w:val="none" w:sz="0" w:space="0" w:color="auto"/>
        <w:right w:val="none" w:sz="0" w:space="0" w:color="auto"/>
      </w:divBdr>
    </w:div>
    <w:div w:id="830677231">
      <w:bodyDiv w:val="1"/>
      <w:marLeft w:val="0"/>
      <w:marRight w:val="0"/>
      <w:marTop w:val="0"/>
      <w:marBottom w:val="0"/>
      <w:divBdr>
        <w:top w:val="none" w:sz="0" w:space="0" w:color="auto"/>
        <w:left w:val="none" w:sz="0" w:space="0" w:color="auto"/>
        <w:bottom w:val="none" w:sz="0" w:space="0" w:color="auto"/>
        <w:right w:val="none" w:sz="0" w:space="0" w:color="auto"/>
      </w:divBdr>
      <w:divsChild>
        <w:div w:id="1207177639">
          <w:marLeft w:val="-720"/>
          <w:marRight w:val="0"/>
          <w:marTop w:val="0"/>
          <w:marBottom w:val="0"/>
          <w:divBdr>
            <w:top w:val="none" w:sz="0" w:space="0" w:color="auto"/>
            <w:left w:val="none" w:sz="0" w:space="0" w:color="auto"/>
            <w:bottom w:val="none" w:sz="0" w:space="0" w:color="auto"/>
            <w:right w:val="none" w:sz="0" w:space="0" w:color="auto"/>
          </w:divBdr>
        </w:div>
      </w:divsChild>
    </w:div>
    <w:div w:id="858279003">
      <w:bodyDiv w:val="1"/>
      <w:marLeft w:val="0"/>
      <w:marRight w:val="0"/>
      <w:marTop w:val="0"/>
      <w:marBottom w:val="0"/>
      <w:divBdr>
        <w:top w:val="none" w:sz="0" w:space="0" w:color="auto"/>
        <w:left w:val="none" w:sz="0" w:space="0" w:color="auto"/>
        <w:bottom w:val="none" w:sz="0" w:space="0" w:color="auto"/>
        <w:right w:val="none" w:sz="0" w:space="0" w:color="auto"/>
      </w:divBdr>
    </w:div>
    <w:div w:id="872883398">
      <w:bodyDiv w:val="1"/>
      <w:marLeft w:val="0"/>
      <w:marRight w:val="0"/>
      <w:marTop w:val="0"/>
      <w:marBottom w:val="0"/>
      <w:divBdr>
        <w:top w:val="none" w:sz="0" w:space="0" w:color="auto"/>
        <w:left w:val="none" w:sz="0" w:space="0" w:color="auto"/>
        <w:bottom w:val="none" w:sz="0" w:space="0" w:color="auto"/>
        <w:right w:val="none" w:sz="0" w:space="0" w:color="auto"/>
      </w:divBdr>
    </w:div>
    <w:div w:id="880674849">
      <w:bodyDiv w:val="1"/>
      <w:marLeft w:val="0"/>
      <w:marRight w:val="0"/>
      <w:marTop w:val="0"/>
      <w:marBottom w:val="0"/>
      <w:divBdr>
        <w:top w:val="none" w:sz="0" w:space="0" w:color="auto"/>
        <w:left w:val="none" w:sz="0" w:space="0" w:color="auto"/>
        <w:bottom w:val="none" w:sz="0" w:space="0" w:color="auto"/>
        <w:right w:val="none" w:sz="0" w:space="0" w:color="auto"/>
      </w:divBdr>
    </w:div>
    <w:div w:id="888151484">
      <w:bodyDiv w:val="1"/>
      <w:marLeft w:val="0"/>
      <w:marRight w:val="0"/>
      <w:marTop w:val="0"/>
      <w:marBottom w:val="0"/>
      <w:divBdr>
        <w:top w:val="none" w:sz="0" w:space="0" w:color="auto"/>
        <w:left w:val="none" w:sz="0" w:space="0" w:color="auto"/>
        <w:bottom w:val="none" w:sz="0" w:space="0" w:color="auto"/>
        <w:right w:val="none" w:sz="0" w:space="0" w:color="auto"/>
      </w:divBdr>
    </w:div>
    <w:div w:id="892042191">
      <w:bodyDiv w:val="1"/>
      <w:marLeft w:val="0"/>
      <w:marRight w:val="0"/>
      <w:marTop w:val="0"/>
      <w:marBottom w:val="0"/>
      <w:divBdr>
        <w:top w:val="none" w:sz="0" w:space="0" w:color="auto"/>
        <w:left w:val="none" w:sz="0" w:space="0" w:color="auto"/>
        <w:bottom w:val="none" w:sz="0" w:space="0" w:color="auto"/>
        <w:right w:val="none" w:sz="0" w:space="0" w:color="auto"/>
      </w:divBdr>
      <w:divsChild>
        <w:div w:id="1574318255">
          <w:marLeft w:val="-720"/>
          <w:marRight w:val="0"/>
          <w:marTop w:val="0"/>
          <w:marBottom w:val="0"/>
          <w:divBdr>
            <w:top w:val="none" w:sz="0" w:space="0" w:color="auto"/>
            <w:left w:val="none" w:sz="0" w:space="0" w:color="auto"/>
            <w:bottom w:val="none" w:sz="0" w:space="0" w:color="auto"/>
            <w:right w:val="none" w:sz="0" w:space="0" w:color="auto"/>
          </w:divBdr>
        </w:div>
      </w:divsChild>
    </w:div>
    <w:div w:id="901674485">
      <w:bodyDiv w:val="1"/>
      <w:marLeft w:val="0"/>
      <w:marRight w:val="0"/>
      <w:marTop w:val="0"/>
      <w:marBottom w:val="0"/>
      <w:divBdr>
        <w:top w:val="none" w:sz="0" w:space="0" w:color="auto"/>
        <w:left w:val="none" w:sz="0" w:space="0" w:color="auto"/>
        <w:bottom w:val="none" w:sz="0" w:space="0" w:color="auto"/>
        <w:right w:val="none" w:sz="0" w:space="0" w:color="auto"/>
      </w:divBdr>
    </w:div>
    <w:div w:id="901865529">
      <w:bodyDiv w:val="1"/>
      <w:marLeft w:val="0"/>
      <w:marRight w:val="0"/>
      <w:marTop w:val="0"/>
      <w:marBottom w:val="0"/>
      <w:divBdr>
        <w:top w:val="none" w:sz="0" w:space="0" w:color="auto"/>
        <w:left w:val="none" w:sz="0" w:space="0" w:color="auto"/>
        <w:bottom w:val="none" w:sz="0" w:space="0" w:color="auto"/>
        <w:right w:val="none" w:sz="0" w:space="0" w:color="auto"/>
      </w:divBdr>
    </w:div>
    <w:div w:id="902444379">
      <w:bodyDiv w:val="1"/>
      <w:marLeft w:val="0"/>
      <w:marRight w:val="0"/>
      <w:marTop w:val="0"/>
      <w:marBottom w:val="0"/>
      <w:divBdr>
        <w:top w:val="none" w:sz="0" w:space="0" w:color="auto"/>
        <w:left w:val="none" w:sz="0" w:space="0" w:color="auto"/>
        <w:bottom w:val="none" w:sz="0" w:space="0" w:color="auto"/>
        <w:right w:val="none" w:sz="0" w:space="0" w:color="auto"/>
      </w:divBdr>
      <w:divsChild>
        <w:div w:id="77290040">
          <w:marLeft w:val="-720"/>
          <w:marRight w:val="0"/>
          <w:marTop w:val="0"/>
          <w:marBottom w:val="0"/>
          <w:divBdr>
            <w:top w:val="none" w:sz="0" w:space="0" w:color="auto"/>
            <w:left w:val="none" w:sz="0" w:space="0" w:color="auto"/>
            <w:bottom w:val="none" w:sz="0" w:space="0" w:color="auto"/>
            <w:right w:val="none" w:sz="0" w:space="0" w:color="auto"/>
          </w:divBdr>
        </w:div>
      </w:divsChild>
    </w:div>
    <w:div w:id="905453681">
      <w:bodyDiv w:val="1"/>
      <w:marLeft w:val="0"/>
      <w:marRight w:val="0"/>
      <w:marTop w:val="0"/>
      <w:marBottom w:val="0"/>
      <w:divBdr>
        <w:top w:val="none" w:sz="0" w:space="0" w:color="auto"/>
        <w:left w:val="none" w:sz="0" w:space="0" w:color="auto"/>
        <w:bottom w:val="none" w:sz="0" w:space="0" w:color="auto"/>
        <w:right w:val="none" w:sz="0" w:space="0" w:color="auto"/>
      </w:divBdr>
      <w:divsChild>
        <w:div w:id="1276139668">
          <w:marLeft w:val="-720"/>
          <w:marRight w:val="0"/>
          <w:marTop w:val="0"/>
          <w:marBottom w:val="0"/>
          <w:divBdr>
            <w:top w:val="none" w:sz="0" w:space="0" w:color="auto"/>
            <w:left w:val="none" w:sz="0" w:space="0" w:color="auto"/>
            <w:bottom w:val="none" w:sz="0" w:space="0" w:color="auto"/>
            <w:right w:val="none" w:sz="0" w:space="0" w:color="auto"/>
          </w:divBdr>
        </w:div>
      </w:divsChild>
    </w:div>
    <w:div w:id="907426447">
      <w:bodyDiv w:val="1"/>
      <w:marLeft w:val="0"/>
      <w:marRight w:val="0"/>
      <w:marTop w:val="0"/>
      <w:marBottom w:val="0"/>
      <w:divBdr>
        <w:top w:val="none" w:sz="0" w:space="0" w:color="auto"/>
        <w:left w:val="none" w:sz="0" w:space="0" w:color="auto"/>
        <w:bottom w:val="none" w:sz="0" w:space="0" w:color="auto"/>
        <w:right w:val="none" w:sz="0" w:space="0" w:color="auto"/>
      </w:divBdr>
    </w:div>
    <w:div w:id="928738786">
      <w:bodyDiv w:val="1"/>
      <w:marLeft w:val="0"/>
      <w:marRight w:val="0"/>
      <w:marTop w:val="0"/>
      <w:marBottom w:val="0"/>
      <w:divBdr>
        <w:top w:val="none" w:sz="0" w:space="0" w:color="auto"/>
        <w:left w:val="none" w:sz="0" w:space="0" w:color="auto"/>
        <w:bottom w:val="none" w:sz="0" w:space="0" w:color="auto"/>
        <w:right w:val="none" w:sz="0" w:space="0" w:color="auto"/>
      </w:divBdr>
      <w:divsChild>
        <w:div w:id="1920822685">
          <w:marLeft w:val="-720"/>
          <w:marRight w:val="0"/>
          <w:marTop w:val="0"/>
          <w:marBottom w:val="0"/>
          <w:divBdr>
            <w:top w:val="none" w:sz="0" w:space="0" w:color="auto"/>
            <w:left w:val="none" w:sz="0" w:space="0" w:color="auto"/>
            <w:bottom w:val="none" w:sz="0" w:space="0" w:color="auto"/>
            <w:right w:val="none" w:sz="0" w:space="0" w:color="auto"/>
          </w:divBdr>
        </w:div>
      </w:divsChild>
    </w:div>
    <w:div w:id="932281304">
      <w:bodyDiv w:val="1"/>
      <w:marLeft w:val="0"/>
      <w:marRight w:val="0"/>
      <w:marTop w:val="0"/>
      <w:marBottom w:val="0"/>
      <w:divBdr>
        <w:top w:val="none" w:sz="0" w:space="0" w:color="auto"/>
        <w:left w:val="none" w:sz="0" w:space="0" w:color="auto"/>
        <w:bottom w:val="none" w:sz="0" w:space="0" w:color="auto"/>
        <w:right w:val="none" w:sz="0" w:space="0" w:color="auto"/>
      </w:divBdr>
    </w:div>
    <w:div w:id="938827322">
      <w:bodyDiv w:val="1"/>
      <w:marLeft w:val="0"/>
      <w:marRight w:val="0"/>
      <w:marTop w:val="0"/>
      <w:marBottom w:val="0"/>
      <w:divBdr>
        <w:top w:val="none" w:sz="0" w:space="0" w:color="auto"/>
        <w:left w:val="none" w:sz="0" w:space="0" w:color="auto"/>
        <w:bottom w:val="none" w:sz="0" w:space="0" w:color="auto"/>
        <w:right w:val="none" w:sz="0" w:space="0" w:color="auto"/>
      </w:divBdr>
    </w:div>
    <w:div w:id="945423036">
      <w:bodyDiv w:val="1"/>
      <w:marLeft w:val="0"/>
      <w:marRight w:val="0"/>
      <w:marTop w:val="0"/>
      <w:marBottom w:val="0"/>
      <w:divBdr>
        <w:top w:val="none" w:sz="0" w:space="0" w:color="auto"/>
        <w:left w:val="none" w:sz="0" w:space="0" w:color="auto"/>
        <w:bottom w:val="none" w:sz="0" w:space="0" w:color="auto"/>
        <w:right w:val="none" w:sz="0" w:space="0" w:color="auto"/>
      </w:divBdr>
    </w:div>
    <w:div w:id="946742582">
      <w:bodyDiv w:val="1"/>
      <w:marLeft w:val="0"/>
      <w:marRight w:val="0"/>
      <w:marTop w:val="0"/>
      <w:marBottom w:val="0"/>
      <w:divBdr>
        <w:top w:val="none" w:sz="0" w:space="0" w:color="auto"/>
        <w:left w:val="none" w:sz="0" w:space="0" w:color="auto"/>
        <w:bottom w:val="none" w:sz="0" w:space="0" w:color="auto"/>
        <w:right w:val="none" w:sz="0" w:space="0" w:color="auto"/>
      </w:divBdr>
    </w:div>
    <w:div w:id="949816608">
      <w:bodyDiv w:val="1"/>
      <w:marLeft w:val="0"/>
      <w:marRight w:val="0"/>
      <w:marTop w:val="0"/>
      <w:marBottom w:val="0"/>
      <w:divBdr>
        <w:top w:val="none" w:sz="0" w:space="0" w:color="auto"/>
        <w:left w:val="none" w:sz="0" w:space="0" w:color="auto"/>
        <w:bottom w:val="none" w:sz="0" w:space="0" w:color="auto"/>
        <w:right w:val="none" w:sz="0" w:space="0" w:color="auto"/>
      </w:divBdr>
    </w:div>
    <w:div w:id="956982618">
      <w:bodyDiv w:val="1"/>
      <w:marLeft w:val="0"/>
      <w:marRight w:val="0"/>
      <w:marTop w:val="0"/>
      <w:marBottom w:val="0"/>
      <w:divBdr>
        <w:top w:val="none" w:sz="0" w:space="0" w:color="auto"/>
        <w:left w:val="none" w:sz="0" w:space="0" w:color="auto"/>
        <w:bottom w:val="none" w:sz="0" w:space="0" w:color="auto"/>
        <w:right w:val="none" w:sz="0" w:space="0" w:color="auto"/>
      </w:divBdr>
      <w:divsChild>
        <w:div w:id="249388410">
          <w:marLeft w:val="-720"/>
          <w:marRight w:val="0"/>
          <w:marTop w:val="0"/>
          <w:marBottom w:val="0"/>
          <w:divBdr>
            <w:top w:val="none" w:sz="0" w:space="0" w:color="auto"/>
            <w:left w:val="none" w:sz="0" w:space="0" w:color="auto"/>
            <w:bottom w:val="none" w:sz="0" w:space="0" w:color="auto"/>
            <w:right w:val="none" w:sz="0" w:space="0" w:color="auto"/>
          </w:divBdr>
        </w:div>
      </w:divsChild>
    </w:div>
    <w:div w:id="963848480">
      <w:bodyDiv w:val="1"/>
      <w:marLeft w:val="0"/>
      <w:marRight w:val="0"/>
      <w:marTop w:val="0"/>
      <w:marBottom w:val="0"/>
      <w:divBdr>
        <w:top w:val="none" w:sz="0" w:space="0" w:color="auto"/>
        <w:left w:val="none" w:sz="0" w:space="0" w:color="auto"/>
        <w:bottom w:val="none" w:sz="0" w:space="0" w:color="auto"/>
        <w:right w:val="none" w:sz="0" w:space="0" w:color="auto"/>
      </w:divBdr>
    </w:div>
    <w:div w:id="967783999">
      <w:bodyDiv w:val="1"/>
      <w:marLeft w:val="0"/>
      <w:marRight w:val="0"/>
      <w:marTop w:val="0"/>
      <w:marBottom w:val="0"/>
      <w:divBdr>
        <w:top w:val="none" w:sz="0" w:space="0" w:color="auto"/>
        <w:left w:val="none" w:sz="0" w:space="0" w:color="auto"/>
        <w:bottom w:val="none" w:sz="0" w:space="0" w:color="auto"/>
        <w:right w:val="none" w:sz="0" w:space="0" w:color="auto"/>
      </w:divBdr>
      <w:divsChild>
        <w:div w:id="1384980804">
          <w:marLeft w:val="-720"/>
          <w:marRight w:val="0"/>
          <w:marTop w:val="0"/>
          <w:marBottom w:val="0"/>
          <w:divBdr>
            <w:top w:val="none" w:sz="0" w:space="0" w:color="auto"/>
            <w:left w:val="none" w:sz="0" w:space="0" w:color="auto"/>
            <w:bottom w:val="none" w:sz="0" w:space="0" w:color="auto"/>
            <w:right w:val="none" w:sz="0" w:space="0" w:color="auto"/>
          </w:divBdr>
        </w:div>
      </w:divsChild>
    </w:div>
    <w:div w:id="970358154">
      <w:bodyDiv w:val="1"/>
      <w:marLeft w:val="0"/>
      <w:marRight w:val="0"/>
      <w:marTop w:val="0"/>
      <w:marBottom w:val="0"/>
      <w:divBdr>
        <w:top w:val="none" w:sz="0" w:space="0" w:color="auto"/>
        <w:left w:val="none" w:sz="0" w:space="0" w:color="auto"/>
        <w:bottom w:val="none" w:sz="0" w:space="0" w:color="auto"/>
        <w:right w:val="none" w:sz="0" w:space="0" w:color="auto"/>
      </w:divBdr>
    </w:div>
    <w:div w:id="974408238">
      <w:bodyDiv w:val="1"/>
      <w:marLeft w:val="0"/>
      <w:marRight w:val="0"/>
      <w:marTop w:val="0"/>
      <w:marBottom w:val="0"/>
      <w:divBdr>
        <w:top w:val="none" w:sz="0" w:space="0" w:color="auto"/>
        <w:left w:val="none" w:sz="0" w:space="0" w:color="auto"/>
        <w:bottom w:val="none" w:sz="0" w:space="0" w:color="auto"/>
        <w:right w:val="none" w:sz="0" w:space="0" w:color="auto"/>
      </w:divBdr>
      <w:divsChild>
        <w:div w:id="2323275">
          <w:marLeft w:val="-720"/>
          <w:marRight w:val="0"/>
          <w:marTop w:val="0"/>
          <w:marBottom w:val="0"/>
          <w:divBdr>
            <w:top w:val="none" w:sz="0" w:space="0" w:color="auto"/>
            <w:left w:val="none" w:sz="0" w:space="0" w:color="auto"/>
            <w:bottom w:val="none" w:sz="0" w:space="0" w:color="auto"/>
            <w:right w:val="none" w:sz="0" w:space="0" w:color="auto"/>
          </w:divBdr>
        </w:div>
      </w:divsChild>
    </w:div>
    <w:div w:id="977151240">
      <w:bodyDiv w:val="1"/>
      <w:marLeft w:val="0"/>
      <w:marRight w:val="0"/>
      <w:marTop w:val="0"/>
      <w:marBottom w:val="0"/>
      <w:divBdr>
        <w:top w:val="none" w:sz="0" w:space="0" w:color="auto"/>
        <w:left w:val="none" w:sz="0" w:space="0" w:color="auto"/>
        <w:bottom w:val="none" w:sz="0" w:space="0" w:color="auto"/>
        <w:right w:val="none" w:sz="0" w:space="0" w:color="auto"/>
      </w:divBdr>
    </w:div>
    <w:div w:id="978341097">
      <w:bodyDiv w:val="1"/>
      <w:marLeft w:val="0"/>
      <w:marRight w:val="0"/>
      <w:marTop w:val="0"/>
      <w:marBottom w:val="0"/>
      <w:divBdr>
        <w:top w:val="none" w:sz="0" w:space="0" w:color="auto"/>
        <w:left w:val="none" w:sz="0" w:space="0" w:color="auto"/>
        <w:bottom w:val="none" w:sz="0" w:space="0" w:color="auto"/>
        <w:right w:val="none" w:sz="0" w:space="0" w:color="auto"/>
      </w:divBdr>
    </w:div>
    <w:div w:id="983892514">
      <w:bodyDiv w:val="1"/>
      <w:marLeft w:val="0"/>
      <w:marRight w:val="0"/>
      <w:marTop w:val="0"/>
      <w:marBottom w:val="0"/>
      <w:divBdr>
        <w:top w:val="none" w:sz="0" w:space="0" w:color="auto"/>
        <w:left w:val="none" w:sz="0" w:space="0" w:color="auto"/>
        <w:bottom w:val="none" w:sz="0" w:space="0" w:color="auto"/>
        <w:right w:val="none" w:sz="0" w:space="0" w:color="auto"/>
      </w:divBdr>
    </w:div>
    <w:div w:id="984892877">
      <w:bodyDiv w:val="1"/>
      <w:marLeft w:val="0"/>
      <w:marRight w:val="0"/>
      <w:marTop w:val="0"/>
      <w:marBottom w:val="0"/>
      <w:divBdr>
        <w:top w:val="none" w:sz="0" w:space="0" w:color="auto"/>
        <w:left w:val="none" w:sz="0" w:space="0" w:color="auto"/>
        <w:bottom w:val="none" w:sz="0" w:space="0" w:color="auto"/>
        <w:right w:val="none" w:sz="0" w:space="0" w:color="auto"/>
      </w:divBdr>
    </w:div>
    <w:div w:id="996349912">
      <w:bodyDiv w:val="1"/>
      <w:marLeft w:val="0"/>
      <w:marRight w:val="0"/>
      <w:marTop w:val="0"/>
      <w:marBottom w:val="0"/>
      <w:divBdr>
        <w:top w:val="none" w:sz="0" w:space="0" w:color="auto"/>
        <w:left w:val="none" w:sz="0" w:space="0" w:color="auto"/>
        <w:bottom w:val="none" w:sz="0" w:space="0" w:color="auto"/>
        <w:right w:val="none" w:sz="0" w:space="0" w:color="auto"/>
      </w:divBdr>
      <w:divsChild>
        <w:div w:id="2056614958">
          <w:marLeft w:val="-720"/>
          <w:marRight w:val="0"/>
          <w:marTop w:val="0"/>
          <w:marBottom w:val="0"/>
          <w:divBdr>
            <w:top w:val="none" w:sz="0" w:space="0" w:color="auto"/>
            <w:left w:val="none" w:sz="0" w:space="0" w:color="auto"/>
            <w:bottom w:val="none" w:sz="0" w:space="0" w:color="auto"/>
            <w:right w:val="none" w:sz="0" w:space="0" w:color="auto"/>
          </w:divBdr>
        </w:div>
      </w:divsChild>
    </w:div>
    <w:div w:id="1002706574">
      <w:bodyDiv w:val="1"/>
      <w:marLeft w:val="0"/>
      <w:marRight w:val="0"/>
      <w:marTop w:val="0"/>
      <w:marBottom w:val="0"/>
      <w:divBdr>
        <w:top w:val="none" w:sz="0" w:space="0" w:color="auto"/>
        <w:left w:val="none" w:sz="0" w:space="0" w:color="auto"/>
        <w:bottom w:val="none" w:sz="0" w:space="0" w:color="auto"/>
        <w:right w:val="none" w:sz="0" w:space="0" w:color="auto"/>
      </w:divBdr>
      <w:divsChild>
        <w:div w:id="829755031">
          <w:marLeft w:val="-720"/>
          <w:marRight w:val="0"/>
          <w:marTop w:val="0"/>
          <w:marBottom w:val="0"/>
          <w:divBdr>
            <w:top w:val="none" w:sz="0" w:space="0" w:color="auto"/>
            <w:left w:val="none" w:sz="0" w:space="0" w:color="auto"/>
            <w:bottom w:val="none" w:sz="0" w:space="0" w:color="auto"/>
            <w:right w:val="none" w:sz="0" w:space="0" w:color="auto"/>
          </w:divBdr>
        </w:div>
      </w:divsChild>
    </w:div>
    <w:div w:id="1005091279">
      <w:bodyDiv w:val="1"/>
      <w:marLeft w:val="0"/>
      <w:marRight w:val="0"/>
      <w:marTop w:val="0"/>
      <w:marBottom w:val="0"/>
      <w:divBdr>
        <w:top w:val="none" w:sz="0" w:space="0" w:color="auto"/>
        <w:left w:val="none" w:sz="0" w:space="0" w:color="auto"/>
        <w:bottom w:val="none" w:sz="0" w:space="0" w:color="auto"/>
        <w:right w:val="none" w:sz="0" w:space="0" w:color="auto"/>
      </w:divBdr>
    </w:div>
    <w:div w:id="1008365975">
      <w:bodyDiv w:val="1"/>
      <w:marLeft w:val="0"/>
      <w:marRight w:val="0"/>
      <w:marTop w:val="0"/>
      <w:marBottom w:val="0"/>
      <w:divBdr>
        <w:top w:val="none" w:sz="0" w:space="0" w:color="auto"/>
        <w:left w:val="none" w:sz="0" w:space="0" w:color="auto"/>
        <w:bottom w:val="none" w:sz="0" w:space="0" w:color="auto"/>
        <w:right w:val="none" w:sz="0" w:space="0" w:color="auto"/>
      </w:divBdr>
    </w:div>
    <w:div w:id="1015772073">
      <w:bodyDiv w:val="1"/>
      <w:marLeft w:val="0"/>
      <w:marRight w:val="0"/>
      <w:marTop w:val="0"/>
      <w:marBottom w:val="0"/>
      <w:divBdr>
        <w:top w:val="none" w:sz="0" w:space="0" w:color="auto"/>
        <w:left w:val="none" w:sz="0" w:space="0" w:color="auto"/>
        <w:bottom w:val="none" w:sz="0" w:space="0" w:color="auto"/>
        <w:right w:val="none" w:sz="0" w:space="0" w:color="auto"/>
      </w:divBdr>
      <w:divsChild>
        <w:div w:id="1804616927">
          <w:marLeft w:val="-720"/>
          <w:marRight w:val="0"/>
          <w:marTop w:val="0"/>
          <w:marBottom w:val="0"/>
          <w:divBdr>
            <w:top w:val="none" w:sz="0" w:space="0" w:color="auto"/>
            <w:left w:val="none" w:sz="0" w:space="0" w:color="auto"/>
            <w:bottom w:val="none" w:sz="0" w:space="0" w:color="auto"/>
            <w:right w:val="none" w:sz="0" w:space="0" w:color="auto"/>
          </w:divBdr>
        </w:div>
      </w:divsChild>
    </w:div>
    <w:div w:id="1022708108">
      <w:bodyDiv w:val="1"/>
      <w:marLeft w:val="0"/>
      <w:marRight w:val="0"/>
      <w:marTop w:val="0"/>
      <w:marBottom w:val="0"/>
      <w:divBdr>
        <w:top w:val="none" w:sz="0" w:space="0" w:color="auto"/>
        <w:left w:val="none" w:sz="0" w:space="0" w:color="auto"/>
        <w:bottom w:val="none" w:sz="0" w:space="0" w:color="auto"/>
        <w:right w:val="none" w:sz="0" w:space="0" w:color="auto"/>
      </w:divBdr>
      <w:divsChild>
        <w:div w:id="1810316067">
          <w:marLeft w:val="-720"/>
          <w:marRight w:val="0"/>
          <w:marTop w:val="0"/>
          <w:marBottom w:val="0"/>
          <w:divBdr>
            <w:top w:val="none" w:sz="0" w:space="0" w:color="auto"/>
            <w:left w:val="none" w:sz="0" w:space="0" w:color="auto"/>
            <w:bottom w:val="none" w:sz="0" w:space="0" w:color="auto"/>
            <w:right w:val="none" w:sz="0" w:space="0" w:color="auto"/>
          </w:divBdr>
        </w:div>
      </w:divsChild>
    </w:div>
    <w:div w:id="1030574373">
      <w:bodyDiv w:val="1"/>
      <w:marLeft w:val="0"/>
      <w:marRight w:val="0"/>
      <w:marTop w:val="0"/>
      <w:marBottom w:val="0"/>
      <w:divBdr>
        <w:top w:val="none" w:sz="0" w:space="0" w:color="auto"/>
        <w:left w:val="none" w:sz="0" w:space="0" w:color="auto"/>
        <w:bottom w:val="none" w:sz="0" w:space="0" w:color="auto"/>
        <w:right w:val="none" w:sz="0" w:space="0" w:color="auto"/>
      </w:divBdr>
      <w:divsChild>
        <w:div w:id="1679045097">
          <w:marLeft w:val="-720"/>
          <w:marRight w:val="0"/>
          <w:marTop w:val="0"/>
          <w:marBottom w:val="0"/>
          <w:divBdr>
            <w:top w:val="none" w:sz="0" w:space="0" w:color="auto"/>
            <w:left w:val="none" w:sz="0" w:space="0" w:color="auto"/>
            <w:bottom w:val="none" w:sz="0" w:space="0" w:color="auto"/>
            <w:right w:val="none" w:sz="0" w:space="0" w:color="auto"/>
          </w:divBdr>
        </w:div>
      </w:divsChild>
    </w:div>
    <w:div w:id="1030909493">
      <w:bodyDiv w:val="1"/>
      <w:marLeft w:val="0"/>
      <w:marRight w:val="0"/>
      <w:marTop w:val="0"/>
      <w:marBottom w:val="0"/>
      <w:divBdr>
        <w:top w:val="none" w:sz="0" w:space="0" w:color="auto"/>
        <w:left w:val="none" w:sz="0" w:space="0" w:color="auto"/>
        <w:bottom w:val="none" w:sz="0" w:space="0" w:color="auto"/>
        <w:right w:val="none" w:sz="0" w:space="0" w:color="auto"/>
      </w:divBdr>
    </w:div>
    <w:div w:id="1036080548">
      <w:bodyDiv w:val="1"/>
      <w:marLeft w:val="0"/>
      <w:marRight w:val="0"/>
      <w:marTop w:val="0"/>
      <w:marBottom w:val="0"/>
      <w:divBdr>
        <w:top w:val="none" w:sz="0" w:space="0" w:color="auto"/>
        <w:left w:val="none" w:sz="0" w:space="0" w:color="auto"/>
        <w:bottom w:val="none" w:sz="0" w:space="0" w:color="auto"/>
        <w:right w:val="none" w:sz="0" w:space="0" w:color="auto"/>
      </w:divBdr>
      <w:divsChild>
        <w:div w:id="33236899">
          <w:marLeft w:val="-720"/>
          <w:marRight w:val="0"/>
          <w:marTop w:val="0"/>
          <w:marBottom w:val="0"/>
          <w:divBdr>
            <w:top w:val="none" w:sz="0" w:space="0" w:color="auto"/>
            <w:left w:val="none" w:sz="0" w:space="0" w:color="auto"/>
            <w:bottom w:val="none" w:sz="0" w:space="0" w:color="auto"/>
            <w:right w:val="none" w:sz="0" w:space="0" w:color="auto"/>
          </w:divBdr>
        </w:div>
      </w:divsChild>
    </w:div>
    <w:div w:id="1036807832">
      <w:bodyDiv w:val="1"/>
      <w:marLeft w:val="0"/>
      <w:marRight w:val="0"/>
      <w:marTop w:val="0"/>
      <w:marBottom w:val="0"/>
      <w:divBdr>
        <w:top w:val="none" w:sz="0" w:space="0" w:color="auto"/>
        <w:left w:val="none" w:sz="0" w:space="0" w:color="auto"/>
        <w:bottom w:val="none" w:sz="0" w:space="0" w:color="auto"/>
        <w:right w:val="none" w:sz="0" w:space="0" w:color="auto"/>
      </w:divBdr>
      <w:divsChild>
        <w:div w:id="3553142">
          <w:marLeft w:val="-720"/>
          <w:marRight w:val="0"/>
          <w:marTop w:val="0"/>
          <w:marBottom w:val="0"/>
          <w:divBdr>
            <w:top w:val="none" w:sz="0" w:space="0" w:color="auto"/>
            <w:left w:val="none" w:sz="0" w:space="0" w:color="auto"/>
            <w:bottom w:val="none" w:sz="0" w:space="0" w:color="auto"/>
            <w:right w:val="none" w:sz="0" w:space="0" w:color="auto"/>
          </w:divBdr>
        </w:div>
      </w:divsChild>
    </w:div>
    <w:div w:id="1044449710">
      <w:bodyDiv w:val="1"/>
      <w:marLeft w:val="0"/>
      <w:marRight w:val="0"/>
      <w:marTop w:val="0"/>
      <w:marBottom w:val="0"/>
      <w:divBdr>
        <w:top w:val="none" w:sz="0" w:space="0" w:color="auto"/>
        <w:left w:val="none" w:sz="0" w:space="0" w:color="auto"/>
        <w:bottom w:val="none" w:sz="0" w:space="0" w:color="auto"/>
        <w:right w:val="none" w:sz="0" w:space="0" w:color="auto"/>
      </w:divBdr>
    </w:div>
    <w:div w:id="1051348323">
      <w:bodyDiv w:val="1"/>
      <w:marLeft w:val="0"/>
      <w:marRight w:val="0"/>
      <w:marTop w:val="0"/>
      <w:marBottom w:val="0"/>
      <w:divBdr>
        <w:top w:val="none" w:sz="0" w:space="0" w:color="auto"/>
        <w:left w:val="none" w:sz="0" w:space="0" w:color="auto"/>
        <w:bottom w:val="none" w:sz="0" w:space="0" w:color="auto"/>
        <w:right w:val="none" w:sz="0" w:space="0" w:color="auto"/>
      </w:divBdr>
    </w:div>
    <w:div w:id="1051736155">
      <w:bodyDiv w:val="1"/>
      <w:marLeft w:val="0"/>
      <w:marRight w:val="0"/>
      <w:marTop w:val="0"/>
      <w:marBottom w:val="0"/>
      <w:divBdr>
        <w:top w:val="none" w:sz="0" w:space="0" w:color="auto"/>
        <w:left w:val="none" w:sz="0" w:space="0" w:color="auto"/>
        <w:bottom w:val="none" w:sz="0" w:space="0" w:color="auto"/>
        <w:right w:val="none" w:sz="0" w:space="0" w:color="auto"/>
      </w:divBdr>
    </w:div>
    <w:div w:id="1056970494">
      <w:bodyDiv w:val="1"/>
      <w:marLeft w:val="0"/>
      <w:marRight w:val="0"/>
      <w:marTop w:val="0"/>
      <w:marBottom w:val="0"/>
      <w:divBdr>
        <w:top w:val="none" w:sz="0" w:space="0" w:color="auto"/>
        <w:left w:val="none" w:sz="0" w:space="0" w:color="auto"/>
        <w:bottom w:val="none" w:sz="0" w:space="0" w:color="auto"/>
        <w:right w:val="none" w:sz="0" w:space="0" w:color="auto"/>
      </w:divBdr>
    </w:div>
    <w:div w:id="1057632262">
      <w:bodyDiv w:val="1"/>
      <w:marLeft w:val="0"/>
      <w:marRight w:val="0"/>
      <w:marTop w:val="0"/>
      <w:marBottom w:val="0"/>
      <w:divBdr>
        <w:top w:val="none" w:sz="0" w:space="0" w:color="auto"/>
        <w:left w:val="none" w:sz="0" w:space="0" w:color="auto"/>
        <w:bottom w:val="none" w:sz="0" w:space="0" w:color="auto"/>
        <w:right w:val="none" w:sz="0" w:space="0" w:color="auto"/>
      </w:divBdr>
    </w:div>
    <w:div w:id="1066758006">
      <w:bodyDiv w:val="1"/>
      <w:marLeft w:val="0"/>
      <w:marRight w:val="0"/>
      <w:marTop w:val="0"/>
      <w:marBottom w:val="0"/>
      <w:divBdr>
        <w:top w:val="none" w:sz="0" w:space="0" w:color="auto"/>
        <w:left w:val="none" w:sz="0" w:space="0" w:color="auto"/>
        <w:bottom w:val="none" w:sz="0" w:space="0" w:color="auto"/>
        <w:right w:val="none" w:sz="0" w:space="0" w:color="auto"/>
      </w:divBdr>
    </w:div>
    <w:div w:id="1068957955">
      <w:bodyDiv w:val="1"/>
      <w:marLeft w:val="0"/>
      <w:marRight w:val="0"/>
      <w:marTop w:val="0"/>
      <w:marBottom w:val="0"/>
      <w:divBdr>
        <w:top w:val="none" w:sz="0" w:space="0" w:color="auto"/>
        <w:left w:val="none" w:sz="0" w:space="0" w:color="auto"/>
        <w:bottom w:val="none" w:sz="0" w:space="0" w:color="auto"/>
        <w:right w:val="none" w:sz="0" w:space="0" w:color="auto"/>
      </w:divBdr>
    </w:div>
    <w:div w:id="1069767109">
      <w:bodyDiv w:val="1"/>
      <w:marLeft w:val="0"/>
      <w:marRight w:val="0"/>
      <w:marTop w:val="0"/>
      <w:marBottom w:val="0"/>
      <w:divBdr>
        <w:top w:val="none" w:sz="0" w:space="0" w:color="auto"/>
        <w:left w:val="none" w:sz="0" w:space="0" w:color="auto"/>
        <w:bottom w:val="none" w:sz="0" w:space="0" w:color="auto"/>
        <w:right w:val="none" w:sz="0" w:space="0" w:color="auto"/>
      </w:divBdr>
    </w:div>
    <w:div w:id="1071540780">
      <w:bodyDiv w:val="1"/>
      <w:marLeft w:val="0"/>
      <w:marRight w:val="0"/>
      <w:marTop w:val="0"/>
      <w:marBottom w:val="0"/>
      <w:divBdr>
        <w:top w:val="none" w:sz="0" w:space="0" w:color="auto"/>
        <w:left w:val="none" w:sz="0" w:space="0" w:color="auto"/>
        <w:bottom w:val="none" w:sz="0" w:space="0" w:color="auto"/>
        <w:right w:val="none" w:sz="0" w:space="0" w:color="auto"/>
      </w:divBdr>
    </w:div>
    <w:div w:id="1073237408">
      <w:bodyDiv w:val="1"/>
      <w:marLeft w:val="0"/>
      <w:marRight w:val="0"/>
      <w:marTop w:val="0"/>
      <w:marBottom w:val="0"/>
      <w:divBdr>
        <w:top w:val="none" w:sz="0" w:space="0" w:color="auto"/>
        <w:left w:val="none" w:sz="0" w:space="0" w:color="auto"/>
        <w:bottom w:val="none" w:sz="0" w:space="0" w:color="auto"/>
        <w:right w:val="none" w:sz="0" w:space="0" w:color="auto"/>
      </w:divBdr>
      <w:divsChild>
        <w:div w:id="1483811518">
          <w:marLeft w:val="-720"/>
          <w:marRight w:val="0"/>
          <w:marTop w:val="0"/>
          <w:marBottom w:val="0"/>
          <w:divBdr>
            <w:top w:val="none" w:sz="0" w:space="0" w:color="auto"/>
            <w:left w:val="none" w:sz="0" w:space="0" w:color="auto"/>
            <w:bottom w:val="none" w:sz="0" w:space="0" w:color="auto"/>
            <w:right w:val="none" w:sz="0" w:space="0" w:color="auto"/>
          </w:divBdr>
        </w:div>
      </w:divsChild>
    </w:div>
    <w:div w:id="1082721058">
      <w:bodyDiv w:val="1"/>
      <w:marLeft w:val="0"/>
      <w:marRight w:val="0"/>
      <w:marTop w:val="0"/>
      <w:marBottom w:val="0"/>
      <w:divBdr>
        <w:top w:val="none" w:sz="0" w:space="0" w:color="auto"/>
        <w:left w:val="none" w:sz="0" w:space="0" w:color="auto"/>
        <w:bottom w:val="none" w:sz="0" w:space="0" w:color="auto"/>
        <w:right w:val="none" w:sz="0" w:space="0" w:color="auto"/>
      </w:divBdr>
    </w:div>
    <w:div w:id="1089498055">
      <w:bodyDiv w:val="1"/>
      <w:marLeft w:val="0"/>
      <w:marRight w:val="0"/>
      <w:marTop w:val="0"/>
      <w:marBottom w:val="0"/>
      <w:divBdr>
        <w:top w:val="none" w:sz="0" w:space="0" w:color="auto"/>
        <w:left w:val="none" w:sz="0" w:space="0" w:color="auto"/>
        <w:bottom w:val="none" w:sz="0" w:space="0" w:color="auto"/>
        <w:right w:val="none" w:sz="0" w:space="0" w:color="auto"/>
      </w:divBdr>
    </w:div>
    <w:div w:id="1094519877">
      <w:bodyDiv w:val="1"/>
      <w:marLeft w:val="0"/>
      <w:marRight w:val="0"/>
      <w:marTop w:val="0"/>
      <w:marBottom w:val="0"/>
      <w:divBdr>
        <w:top w:val="none" w:sz="0" w:space="0" w:color="auto"/>
        <w:left w:val="none" w:sz="0" w:space="0" w:color="auto"/>
        <w:bottom w:val="none" w:sz="0" w:space="0" w:color="auto"/>
        <w:right w:val="none" w:sz="0" w:space="0" w:color="auto"/>
      </w:divBdr>
    </w:div>
    <w:div w:id="1095638994">
      <w:bodyDiv w:val="1"/>
      <w:marLeft w:val="0"/>
      <w:marRight w:val="0"/>
      <w:marTop w:val="0"/>
      <w:marBottom w:val="0"/>
      <w:divBdr>
        <w:top w:val="none" w:sz="0" w:space="0" w:color="auto"/>
        <w:left w:val="none" w:sz="0" w:space="0" w:color="auto"/>
        <w:bottom w:val="none" w:sz="0" w:space="0" w:color="auto"/>
        <w:right w:val="none" w:sz="0" w:space="0" w:color="auto"/>
      </w:divBdr>
    </w:div>
    <w:div w:id="1096486817">
      <w:bodyDiv w:val="1"/>
      <w:marLeft w:val="0"/>
      <w:marRight w:val="0"/>
      <w:marTop w:val="0"/>
      <w:marBottom w:val="0"/>
      <w:divBdr>
        <w:top w:val="none" w:sz="0" w:space="0" w:color="auto"/>
        <w:left w:val="none" w:sz="0" w:space="0" w:color="auto"/>
        <w:bottom w:val="none" w:sz="0" w:space="0" w:color="auto"/>
        <w:right w:val="none" w:sz="0" w:space="0" w:color="auto"/>
      </w:divBdr>
    </w:div>
    <w:div w:id="1106652898">
      <w:bodyDiv w:val="1"/>
      <w:marLeft w:val="0"/>
      <w:marRight w:val="0"/>
      <w:marTop w:val="0"/>
      <w:marBottom w:val="0"/>
      <w:divBdr>
        <w:top w:val="none" w:sz="0" w:space="0" w:color="auto"/>
        <w:left w:val="none" w:sz="0" w:space="0" w:color="auto"/>
        <w:bottom w:val="none" w:sz="0" w:space="0" w:color="auto"/>
        <w:right w:val="none" w:sz="0" w:space="0" w:color="auto"/>
      </w:divBdr>
      <w:divsChild>
        <w:div w:id="56632030">
          <w:marLeft w:val="-720"/>
          <w:marRight w:val="0"/>
          <w:marTop w:val="0"/>
          <w:marBottom w:val="0"/>
          <w:divBdr>
            <w:top w:val="none" w:sz="0" w:space="0" w:color="auto"/>
            <w:left w:val="none" w:sz="0" w:space="0" w:color="auto"/>
            <w:bottom w:val="none" w:sz="0" w:space="0" w:color="auto"/>
            <w:right w:val="none" w:sz="0" w:space="0" w:color="auto"/>
          </w:divBdr>
        </w:div>
      </w:divsChild>
    </w:div>
    <w:div w:id="1114061755">
      <w:bodyDiv w:val="1"/>
      <w:marLeft w:val="0"/>
      <w:marRight w:val="0"/>
      <w:marTop w:val="0"/>
      <w:marBottom w:val="0"/>
      <w:divBdr>
        <w:top w:val="none" w:sz="0" w:space="0" w:color="auto"/>
        <w:left w:val="none" w:sz="0" w:space="0" w:color="auto"/>
        <w:bottom w:val="none" w:sz="0" w:space="0" w:color="auto"/>
        <w:right w:val="none" w:sz="0" w:space="0" w:color="auto"/>
      </w:divBdr>
    </w:div>
    <w:div w:id="1115095225">
      <w:bodyDiv w:val="1"/>
      <w:marLeft w:val="0"/>
      <w:marRight w:val="0"/>
      <w:marTop w:val="0"/>
      <w:marBottom w:val="0"/>
      <w:divBdr>
        <w:top w:val="none" w:sz="0" w:space="0" w:color="auto"/>
        <w:left w:val="none" w:sz="0" w:space="0" w:color="auto"/>
        <w:bottom w:val="none" w:sz="0" w:space="0" w:color="auto"/>
        <w:right w:val="none" w:sz="0" w:space="0" w:color="auto"/>
      </w:divBdr>
    </w:div>
    <w:div w:id="1117873043">
      <w:bodyDiv w:val="1"/>
      <w:marLeft w:val="0"/>
      <w:marRight w:val="0"/>
      <w:marTop w:val="0"/>
      <w:marBottom w:val="0"/>
      <w:divBdr>
        <w:top w:val="none" w:sz="0" w:space="0" w:color="auto"/>
        <w:left w:val="none" w:sz="0" w:space="0" w:color="auto"/>
        <w:bottom w:val="none" w:sz="0" w:space="0" w:color="auto"/>
        <w:right w:val="none" w:sz="0" w:space="0" w:color="auto"/>
      </w:divBdr>
    </w:div>
    <w:div w:id="1128430976">
      <w:bodyDiv w:val="1"/>
      <w:marLeft w:val="0"/>
      <w:marRight w:val="0"/>
      <w:marTop w:val="0"/>
      <w:marBottom w:val="0"/>
      <w:divBdr>
        <w:top w:val="none" w:sz="0" w:space="0" w:color="auto"/>
        <w:left w:val="none" w:sz="0" w:space="0" w:color="auto"/>
        <w:bottom w:val="none" w:sz="0" w:space="0" w:color="auto"/>
        <w:right w:val="none" w:sz="0" w:space="0" w:color="auto"/>
      </w:divBdr>
    </w:div>
    <w:div w:id="1128739709">
      <w:bodyDiv w:val="1"/>
      <w:marLeft w:val="0"/>
      <w:marRight w:val="0"/>
      <w:marTop w:val="0"/>
      <w:marBottom w:val="0"/>
      <w:divBdr>
        <w:top w:val="none" w:sz="0" w:space="0" w:color="auto"/>
        <w:left w:val="none" w:sz="0" w:space="0" w:color="auto"/>
        <w:bottom w:val="none" w:sz="0" w:space="0" w:color="auto"/>
        <w:right w:val="none" w:sz="0" w:space="0" w:color="auto"/>
      </w:divBdr>
    </w:div>
    <w:div w:id="1132792760">
      <w:bodyDiv w:val="1"/>
      <w:marLeft w:val="0"/>
      <w:marRight w:val="0"/>
      <w:marTop w:val="0"/>
      <w:marBottom w:val="0"/>
      <w:divBdr>
        <w:top w:val="none" w:sz="0" w:space="0" w:color="auto"/>
        <w:left w:val="none" w:sz="0" w:space="0" w:color="auto"/>
        <w:bottom w:val="none" w:sz="0" w:space="0" w:color="auto"/>
        <w:right w:val="none" w:sz="0" w:space="0" w:color="auto"/>
      </w:divBdr>
    </w:div>
    <w:div w:id="1133981821">
      <w:bodyDiv w:val="1"/>
      <w:marLeft w:val="0"/>
      <w:marRight w:val="0"/>
      <w:marTop w:val="0"/>
      <w:marBottom w:val="0"/>
      <w:divBdr>
        <w:top w:val="none" w:sz="0" w:space="0" w:color="auto"/>
        <w:left w:val="none" w:sz="0" w:space="0" w:color="auto"/>
        <w:bottom w:val="none" w:sz="0" w:space="0" w:color="auto"/>
        <w:right w:val="none" w:sz="0" w:space="0" w:color="auto"/>
      </w:divBdr>
      <w:divsChild>
        <w:div w:id="1570309876">
          <w:marLeft w:val="-720"/>
          <w:marRight w:val="0"/>
          <w:marTop w:val="0"/>
          <w:marBottom w:val="0"/>
          <w:divBdr>
            <w:top w:val="none" w:sz="0" w:space="0" w:color="auto"/>
            <w:left w:val="none" w:sz="0" w:space="0" w:color="auto"/>
            <w:bottom w:val="none" w:sz="0" w:space="0" w:color="auto"/>
            <w:right w:val="none" w:sz="0" w:space="0" w:color="auto"/>
          </w:divBdr>
        </w:div>
      </w:divsChild>
    </w:div>
    <w:div w:id="1134249423">
      <w:bodyDiv w:val="1"/>
      <w:marLeft w:val="0"/>
      <w:marRight w:val="0"/>
      <w:marTop w:val="0"/>
      <w:marBottom w:val="0"/>
      <w:divBdr>
        <w:top w:val="none" w:sz="0" w:space="0" w:color="auto"/>
        <w:left w:val="none" w:sz="0" w:space="0" w:color="auto"/>
        <w:bottom w:val="none" w:sz="0" w:space="0" w:color="auto"/>
        <w:right w:val="none" w:sz="0" w:space="0" w:color="auto"/>
      </w:divBdr>
    </w:div>
    <w:div w:id="1136138889">
      <w:bodyDiv w:val="1"/>
      <w:marLeft w:val="0"/>
      <w:marRight w:val="0"/>
      <w:marTop w:val="0"/>
      <w:marBottom w:val="0"/>
      <w:divBdr>
        <w:top w:val="none" w:sz="0" w:space="0" w:color="auto"/>
        <w:left w:val="none" w:sz="0" w:space="0" w:color="auto"/>
        <w:bottom w:val="none" w:sz="0" w:space="0" w:color="auto"/>
        <w:right w:val="none" w:sz="0" w:space="0" w:color="auto"/>
      </w:divBdr>
    </w:div>
    <w:div w:id="1138182486">
      <w:bodyDiv w:val="1"/>
      <w:marLeft w:val="0"/>
      <w:marRight w:val="0"/>
      <w:marTop w:val="0"/>
      <w:marBottom w:val="0"/>
      <w:divBdr>
        <w:top w:val="none" w:sz="0" w:space="0" w:color="auto"/>
        <w:left w:val="none" w:sz="0" w:space="0" w:color="auto"/>
        <w:bottom w:val="none" w:sz="0" w:space="0" w:color="auto"/>
        <w:right w:val="none" w:sz="0" w:space="0" w:color="auto"/>
      </w:divBdr>
    </w:div>
    <w:div w:id="1138377133">
      <w:bodyDiv w:val="1"/>
      <w:marLeft w:val="0"/>
      <w:marRight w:val="0"/>
      <w:marTop w:val="0"/>
      <w:marBottom w:val="0"/>
      <w:divBdr>
        <w:top w:val="none" w:sz="0" w:space="0" w:color="auto"/>
        <w:left w:val="none" w:sz="0" w:space="0" w:color="auto"/>
        <w:bottom w:val="none" w:sz="0" w:space="0" w:color="auto"/>
        <w:right w:val="none" w:sz="0" w:space="0" w:color="auto"/>
      </w:divBdr>
      <w:divsChild>
        <w:div w:id="816529010">
          <w:marLeft w:val="-720"/>
          <w:marRight w:val="0"/>
          <w:marTop w:val="0"/>
          <w:marBottom w:val="0"/>
          <w:divBdr>
            <w:top w:val="none" w:sz="0" w:space="0" w:color="auto"/>
            <w:left w:val="none" w:sz="0" w:space="0" w:color="auto"/>
            <w:bottom w:val="none" w:sz="0" w:space="0" w:color="auto"/>
            <w:right w:val="none" w:sz="0" w:space="0" w:color="auto"/>
          </w:divBdr>
        </w:div>
      </w:divsChild>
    </w:div>
    <w:div w:id="1140879944">
      <w:bodyDiv w:val="1"/>
      <w:marLeft w:val="0"/>
      <w:marRight w:val="0"/>
      <w:marTop w:val="0"/>
      <w:marBottom w:val="0"/>
      <w:divBdr>
        <w:top w:val="none" w:sz="0" w:space="0" w:color="auto"/>
        <w:left w:val="none" w:sz="0" w:space="0" w:color="auto"/>
        <w:bottom w:val="none" w:sz="0" w:space="0" w:color="auto"/>
        <w:right w:val="none" w:sz="0" w:space="0" w:color="auto"/>
      </w:divBdr>
      <w:divsChild>
        <w:div w:id="1425570876">
          <w:marLeft w:val="-720"/>
          <w:marRight w:val="0"/>
          <w:marTop w:val="0"/>
          <w:marBottom w:val="0"/>
          <w:divBdr>
            <w:top w:val="none" w:sz="0" w:space="0" w:color="auto"/>
            <w:left w:val="none" w:sz="0" w:space="0" w:color="auto"/>
            <w:bottom w:val="none" w:sz="0" w:space="0" w:color="auto"/>
            <w:right w:val="none" w:sz="0" w:space="0" w:color="auto"/>
          </w:divBdr>
        </w:div>
      </w:divsChild>
    </w:div>
    <w:div w:id="1143044009">
      <w:bodyDiv w:val="1"/>
      <w:marLeft w:val="0"/>
      <w:marRight w:val="0"/>
      <w:marTop w:val="0"/>
      <w:marBottom w:val="0"/>
      <w:divBdr>
        <w:top w:val="none" w:sz="0" w:space="0" w:color="auto"/>
        <w:left w:val="none" w:sz="0" w:space="0" w:color="auto"/>
        <w:bottom w:val="none" w:sz="0" w:space="0" w:color="auto"/>
        <w:right w:val="none" w:sz="0" w:space="0" w:color="auto"/>
      </w:divBdr>
    </w:div>
    <w:div w:id="1144464933">
      <w:bodyDiv w:val="1"/>
      <w:marLeft w:val="0"/>
      <w:marRight w:val="0"/>
      <w:marTop w:val="0"/>
      <w:marBottom w:val="0"/>
      <w:divBdr>
        <w:top w:val="none" w:sz="0" w:space="0" w:color="auto"/>
        <w:left w:val="none" w:sz="0" w:space="0" w:color="auto"/>
        <w:bottom w:val="none" w:sz="0" w:space="0" w:color="auto"/>
        <w:right w:val="none" w:sz="0" w:space="0" w:color="auto"/>
      </w:divBdr>
      <w:divsChild>
        <w:div w:id="489369338">
          <w:marLeft w:val="-720"/>
          <w:marRight w:val="0"/>
          <w:marTop w:val="0"/>
          <w:marBottom w:val="0"/>
          <w:divBdr>
            <w:top w:val="none" w:sz="0" w:space="0" w:color="auto"/>
            <w:left w:val="none" w:sz="0" w:space="0" w:color="auto"/>
            <w:bottom w:val="none" w:sz="0" w:space="0" w:color="auto"/>
            <w:right w:val="none" w:sz="0" w:space="0" w:color="auto"/>
          </w:divBdr>
        </w:div>
      </w:divsChild>
    </w:div>
    <w:div w:id="1155293567">
      <w:bodyDiv w:val="1"/>
      <w:marLeft w:val="0"/>
      <w:marRight w:val="0"/>
      <w:marTop w:val="0"/>
      <w:marBottom w:val="0"/>
      <w:divBdr>
        <w:top w:val="none" w:sz="0" w:space="0" w:color="auto"/>
        <w:left w:val="none" w:sz="0" w:space="0" w:color="auto"/>
        <w:bottom w:val="none" w:sz="0" w:space="0" w:color="auto"/>
        <w:right w:val="none" w:sz="0" w:space="0" w:color="auto"/>
      </w:divBdr>
    </w:div>
    <w:div w:id="1172256133">
      <w:bodyDiv w:val="1"/>
      <w:marLeft w:val="0"/>
      <w:marRight w:val="0"/>
      <w:marTop w:val="0"/>
      <w:marBottom w:val="0"/>
      <w:divBdr>
        <w:top w:val="none" w:sz="0" w:space="0" w:color="auto"/>
        <w:left w:val="none" w:sz="0" w:space="0" w:color="auto"/>
        <w:bottom w:val="none" w:sz="0" w:space="0" w:color="auto"/>
        <w:right w:val="none" w:sz="0" w:space="0" w:color="auto"/>
      </w:divBdr>
      <w:divsChild>
        <w:div w:id="1510371845">
          <w:marLeft w:val="-720"/>
          <w:marRight w:val="0"/>
          <w:marTop w:val="0"/>
          <w:marBottom w:val="0"/>
          <w:divBdr>
            <w:top w:val="none" w:sz="0" w:space="0" w:color="auto"/>
            <w:left w:val="none" w:sz="0" w:space="0" w:color="auto"/>
            <w:bottom w:val="none" w:sz="0" w:space="0" w:color="auto"/>
            <w:right w:val="none" w:sz="0" w:space="0" w:color="auto"/>
          </w:divBdr>
        </w:div>
      </w:divsChild>
    </w:div>
    <w:div w:id="1173641065">
      <w:bodyDiv w:val="1"/>
      <w:marLeft w:val="0"/>
      <w:marRight w:val="0"/>
      <w:marTop w:val="0"/>
      <w:marBottom w:val="0"/>
      <w:divBdr>
        <w:top w:val="none" w:sz="0" w:space="0" w:color="auto"/>
        <w:left w:val="none" w:sz="0" w:space="0" w:color="auto"/>
        <w:bottom w:val="none" w:sz="0" w:space="0" w:color="auto"/>
        <w:right w:val="none" w:sz="0" w:space="0" w:color="auto"/>
      </w:divBdr>
    </w:div>
    <w:div w:id="1176119647">
      <w:bodyDiv w:val="1"/>
      <w:marLeft w:val="0"/>
      <w:marRight w:val="0"/>
      <w:marTop w:val="0"/>
      <w:marBottom w:val="0"/>
      <w:divBdr>
        <w:top w:val="none" w:sz="0" w:space="0" w:color="auto"/>
        <w:left w:val="none" w:sz="0" w:space="0" w:color="auto"/>
        <w:bottom w:val="none" w:sz="0" w:space="0" w:color="auto"/>
        <w:right w:val="none" w:sz="0" w:space="0" w:color="auto"/>
      </w:divBdr>
    </w:div>
    <w:div w:id="1180663438">
      <w:bodyDiv w:val="1"/>
      <w:marLeft w:val="0"/>
      <w:marRight w:val="0"/>
      <w:marTop w:val="0"/>
      <w:marBottom w:val="0"/>
      <w:divBdr>
        <w:top w:val="none" w:sz="0" w:space="0" w:color="auto"/>
        <w:left w:val="none" w:sz="0" w:space="0" w:color="auto"/>
        <w:bottom w:val="none" w:sz="0" w:space="0" w:color="auto"/>
        <w:right w:val="none" w:sz="0" w:space="0" w:color="auto"/>
      </w:divBdr>
      <w:divsChild>
        <w:div w:id="1776097820">
          <w:marLeft w:val="-720"/>
          <w:marRight w:val="0"/>
          <w:marTop w:val="0"/>
          <w:marBottom w:val="0"/>
          <w:divBdr>
            <w:top w:val="none" w:sz="0" w:space="0" w:color="auto"/>
            <w:left w:val="none" w:sz="0" w:space="0" w:color="auto"/>
            <w:bottom w:val="none" w:sz="0" w:space="0" w:color="auto"/>
            <w:right w:val="none" w:sz="0" w:space="0" w:color="auto"/>
          </w:divBdr>
        </w:div>
      </w:divsChild>
    </w:div>
    <w:div w:id="1187141376">
      <w:bodyDiv w:val="1"/>
      <w:marLeft w:val="0"/>
      <w:marRight w:val="0"/>
      <w:marTop w:val="0"/>
      <w:marBottom w:val="0"/>
      <w:divBdr>
        <w:top w:val="none" w:sz="0" w:space="0" w:color="auto"/>
        <w:left w:val="none" w:sz="0" w:space="0" w:color="auto"/>
        <w:bottom w:val="none" w:sz="0" w:space="0" w:color="auto"/>
        <w:right w:val="none" w:sz="0" w:space="0" w:color="auto"/>
      </w:divBdr>
    </w:div>
    <w:div w:id="1188063005">
      <w:bodyDiv w:val="1"/>
      <w:marLeft w:val="0"/>
      <w:marRight w:val="0"/>
      <w:marTop w:val="0"/>
      <w:marBottom w:val="0"/>
      <w:divBdr>
        <w:top w:val="none" w:sz="0" w:space="0" w:color="auto"/>
        <w:left w:val="none" w:sz="0" w:space="0" w:color="auto"/>
        <w:bottom w:val="none" w:sz="0" w:space="0" w:color="auto"/>
        <w:right w:val="none" w:sz="0" w:space="0" w:color="auto"/>
      </w:divBdr>
    </w:div>
    <w:div w:id="1188829109">
      <w:bodyDiv w:val="1"/>
      <w:marLeft w:val="0"/>
      <w:marRight w:val="0"/>
      <w:marTop w:val="0"/>
      <w:marBottom w:val="0"/>
      <w:divBdr>
        <w:top w:val="none" w:sz="0" w:space="0" w:color="auto"/>
        <w:left w:val="none" w:sz="0" w:space="0" w:color="auto"/>
        <w:bottom w:val="none" w:sz="0" w:space="0" w:color="auto"/>
        <w:right w:val="none" w:sz="0" w:space="0" w:color="auto"/>
      </w:divBdr>
    </w:div>
    <w:div w:id="1188834186">
      <w:bodyDiv w:val="1"/>
      <w:marLeft w:val="0"/>
      <w:marRight w:val="0"/>
      <w:marTop w:val="0"/>
      <w:marBottom w:val="0"/>
      <w:divBdr>
        <w:top w:val="none" w:sz="0" w:space="0" w:color="auto"/>
        <w:left w:val="none" w:sz="0" w:space="0" w:color="auto"/>
        <w:bottom w:val="none" w:sz="0" w:space="0" w:color="auto"/>
        <w:right w:val="none" w:sz="0" w:space="0" w:color="auto"/>
      </w:divBdr>
    </w:div>
    <w:div w:id="1190145496">
      <w:bodyDiv w:val="1"/>
      <w:marLeft w:val="0"/>
      <w:marRight w:val="0"/>
      <w:marTop w:val="0"/>
      <w:marBottom w:val="0"/>
      <w:divBdr>
        <w:top w:val="none" w:sz="0" w:space="0" w:color="auto"/>
        <w:left w:val="none" w:sz="0" w:space="0" w:color="auto"/>
        <w:bottom w:val="none" w:sz="0" w:space="0" w:color="auto"/>
        <w:right w:val="none" w:sz="0" w:space="0" w:color="auto"/>
      </w:divBdr>
    </w:div>
    <w:div w:id="1196041222">
      <w:bodyDiv w:val="1"/>
      <w:marLeft w:val="0"/>
      <w:marRight w:val="0"/>
      <w:marTop w:val="0"/>
      <w:marBottom w:val="0"/>
      <w:divBdr>
        <w:top w:val="none" w:sz="0" w:space="0" w:color="auto"/>
        <w:left w:val="none" w:sz="0" w:space="0" w:color="auto"/>
        <w:bottom w:val="none" w:sz="0" w:space="0" w:color="auto"/>
        <w:right w:val="none" w:sz="0" w:space="0" w:color="auto"/>
      </w:divBdr>
      <w:divsChild>
        <w:div w:id="1594625367">
          <w:marLeft w:val="-720"/>
          <w:marRight w:val="0"/>
          <w:marTop w:val="0"/>
          <w:marBottom w:val="0"/>
          <w:divBdr>
            <w:top w:val="none" w:sz="0" w:space="0" w:color="auto"/>
            <w:left w:val="none" w:sz="0" w:space="0" w:color="auto"/>
            <w:bottom w:val="none" w:sz="0" w:space="0" w:color="auto"/>
            <w:right w:val="none" w:sz="0" w:space="0" w:color="auto"/>
          </w:divBdr>
        </w:div>
      </w:divsChild>
    </w:div>
    <w:div w:id="1198658679">
      <w:bodyDiv w:val="1"/>
      <w:marLeft w:val="0"/>
      <w:marRight w:val="0"/>
      <w:marTop w:val="0"/>
      <w:marBottom w:val="0"/>
      <w:divBdr>
        <w:top w:val="none" w:sz="0" w:space="0" w:color="auto"/>
        <w:left w:val="none" w:sz="0" w:space="0" w:color="auto"/>
        <w:bottom w:val="none" w:sz="0" w:space="0" w:color="auto"/>
        <w:right w:val="none" w:sz="0" w:space="0" w:color="auto"/>
      </w:divBdr>
    </w:div>
    <w:div w:id="1211573319">
      <w:bodyDiv w:val="1"/>
      <w:marLeft w:val="0"/>
      <w:marRight w:val="0"/>
      <w:marTop w:val="0"/>
      <w:marBottom w:val="0"/>
      <w:divBdr>
        <w:top w:val="none" w:sz="0" w:space="0" w:color="auto"/>
        <w:left w:val="none" w:sz="0" w:space="0" w:color="auto"/>
        <w:bottom w:val="none" w:sz="0" w:space="0" w:color="auto"/>
        <w:right w:val="none" w:sz="0" w:space="0" w:color="auto"/>
      </w:divBdr>
    </w:div>
    <w:div w:id="1212035986">
      <w:bodyDiv w:val="1"/>
      <w:marLeft w:val="0"/>
      <w:marRight w:val="0"/>
      <w:marTop w:val="0"/>
      <w:marBottom w:val="0"/>
      <w:divBdr>
        <w:top w:val="none" w:sz="0" w:space="0" w:color="auto"/>
        <w:left w:val="none" w:sz="0" w:space="0" w:color="auto"/>
        <w:bottom w:val="none" w:sz="0" w:space="0" w:color="auto"/>
        <w:right w:val="none" w:sz="0" w:space="0" w:color="auto"/>
      </w:divBdr>
    </w:div>
    <w:div w:id="1221790717">
      <w:bodyDiv w:val="1"/>
      <w:marLeft w:val="0"/>
      <w:marRight w:val="0"/>
      <w:marTop w:val="0"/>
      <w:marBottom w:val="0"/>
      <w:divBdr>
        <w:top w:val="none" w:sz="0" w:space="0" w:color="auto"/>
        <w:left w:val="none" w:sz="0" w:space="0" w:color="auto"/>
        <w:bottom w:val="none" w:sz="0" w:space="0" w:color="auto"/>
        <w:right w:val="none" w:sz="0" w:space="0" w:color="auto"/>
      </w:divBdr>
    </w:div>
    <w:div w:id="1223560539">
      <w:bodyDiv w:val="1"/>
      <w:marLeft w:val="0"/>
      <w:marRight w:val="0"/>
      <w:marTop w:val="0"/>
      <w:marBottom w:val="0"/>
      <w:divBdr>
        <w:top w:val="none" w:sz="0" w:space="0" w:color="auto"/>
        <w:left w:val="none" w:sz="0" w:space="0" w:color="auto"/>
        <w:bottom w:val="none" w:sz="0" w:space="0" w:color="auto"/>
        <w:right w:val="none" w:sz="0" w:space="0" w:color="auto"/>
      </w:divBdr>
    </w:div>
    <w:div w:id="1224486556">
      <w:bodyDiv w:val="1"/>
      <w:marLeft w:val="0"/>
      <w:marRight w:val="0"/>
      <w:marTop w:val="0"/>
      <w:marBottom w:val="0"/>
      <w:divBdr>
        <w:top w:val="none" w:sz="0" w:space="0" w:color="auto"/>
        <w:left w:val="none" w:sz="0" w:space="0" w:color="auto"/>
        <w:bottom w:val="none" w:sz="0" w:space="0" w:color="auto"/>
        <w:right w:val="none" w:sz="0" w:space="0" w:color="auto"/>
      </w:divBdr>
    </w:div>
    <w:div w:id="1226183255">
      <w:bodyDiv w:val="1"/>
      <w:marLeft w:val="0"/>
      <w:marRight w:val="0"/>
      <w:marTop w:val="0"/>
      <w:marBottom w:val="0"/>
      <w:divBdr>
        <w:top w:val="none" w:sz="0" w:space="0" w:color="auto"/>
        <w:left w:val="none" w:sz="0" w:space="0" w:color="auto"/>
        <w:bottom w:val="none" w:sz="0" w:space="0" w:color="auto"/>
        <w:right w:val="none" w:sz="0" w:space="0" w:color="auto"/>
      </w:divBdr>
      <w:divsChild>
        <w:div w:id="650212789">
          <w:marLeft w:val="-720"/>
          <w:marRight w:val="0"/>
          <w:marTop w:val="0"/>
          <w:marBottom w:val="0"/>
          <w:divBdr>
            <w:top w:val="none" w:sz="0" w:space="0" w:color="auto"/>
            <w:left w:val="none" w:sz="0" w:space="0" w:color="auto"/>
            <w:bottom w:val="none" w:sz="0" w:space="0" w:color="auto"/>
            <w:right w:val="none" w:sz="0" w:space="0" w:color="auto"/>
          </w:divBdr>
        </w:div>
      </w:divsChild>
    </w:div>
    <w:div w:id="1230536421">
      <w:bodyDiv w:val="1"/>
      <w:marLeft w:val="0"/>
      <w:marRight w:val="0"/>
      <w:marTop w:val="0"/>
      <w:marBottom w:val="0"/>
      <w:divBdr>
        <w:top w:val="none" w:sz="0" w:space="0" w:color="auto"/>
        <w:left w:val="none" w:sz="0" w:space="0" w:color="auto"/>
        <w:bottom w:val="none" w:sz="0" w:space="0" w:color="auto"/>
        <w:right w:val="none" w:sz="0" w:space="0" w:color="auto"/>
      </w:divBdr>
      <w:divsChild>
        <w:div w:id="952715601">
          <w:marLeft w:val="-720"/>
          <w:marRight w:val="0"/>
          <w:marTop w:val="0"/>
          <w:marBottom w:val="0"/>
          <w:divBdr>
            <w:top w:val="none" w:sz="0" w:space="0" w:color="auto"/>
            <w:left w:val="none" w:sz="0" w:space="0" w:color="auto"/>
            <w:bottom w:val="none" w:sz="0" w:space="0" w:color="auto"/>
            <w:right w:val="none" w:sz="0" w:space="0" w:color="auto"/>
          </w:divBdr>
        </w:div>
      </w:divsChild>
    </w:div>
    <w:div w:id="1233734548">
      <w:bodyDiv w:val="1"/>
      <w:marLeft w:val="0"/>
      <w:marRight w:val="0"/>
      <w:marTop w:val="0"/>
      <w:marBottom w:val="0"/>
      <w:divBdr>
        <w:top w:val="none" w:sz="0" w:space="0" w:color="auto"/>
        <w:left w:val="none" w:sz="0" w:space="0" w:color="auto"/>
        <w:bottom w:val="none" w:sz="0" w:space="0" w:color="auto"/>
        <w:right w:val="none" w:sz="0" w:space="0" w:color="auto"/>
      </w:divBdr>
      <w:divsChild>
        <w:div w:id="919094449">
          <w:marLeft w:val="-720"/>
          <w:marRight w:val="0"/>
          <w:marTop w:val="0"/>
          <w:marBottom w:val="0"/>
          <w:divBdr>
            <w:top w:val="none" w:sz="0" w:space="0" w:color="auto"/>
            <w:left w:val="none" w:sz="0" w:space="0" w:color="auto"/>
            <w:bottom w:val="none" w:sz="0" w:space="0" w:color="auto"/>
            <w:right w:val="none" w:sz="0" w:space="0" w:color="auto"/>
          </w:divBdr>
        </w:div>
      </w:divsChild>
    </w:div>
    <w:div w:id="1235749108">
      <w:bodyDiv w:val="1"/>
      <w:marLeft w:val="0"/>
      <w:marRight w:val="0"/>
      <w:marTop w:val="0"/>
      <w:marBottom w:val="0"/>
      <w:divBdr>
        <w:top w:val="none" w:sz="0" w:space="0" w:color="auto"/>
        <w:left w:val="none" w:sz="0" w:space="0" w:color="auto"/>
        <w:bottom w:val="none" w:sz="0" w:space="0" w:color="auto"/>
        <w:right w:val="none" w:sz="0" w:space="0" w:color="auto"/>
      </w:divBdr>
    </w:div>
    <w:div w:id="1237742779">
      <w:bodyDiv w:val="1"/>
      <w:marLeft w:val="0"/>
      <w:marRight w:val="0"/>
      <w:marTop w:val="0"/>
      <w:marBottom w:val="0"/>
      <w:divBdr>
        <w:top w:val="none" w:sz="0" w:space="0" w:color="auto"/>
        <w:left w:val="none" w:sz="0" w:space="0" w:color="auto"/>
        <w:bottom w:val="none" w:sz="0" w:space="0" w:color="auto"/>
        <w:right w:val="none" w:sz="0" w:space="0" w:color="auto"/>
      </w:divBdr>
    </w:div>
    <w:div w:id="1238321676">
      <w:bodyDiv w:val="1"/>
      <w:marLeft w:val="0"/>
      <w:marRight w:val="0"/>
      <w:marTop w:val="0"/>
      <w:marBottom w:val="0"/>
      <w:divBdr>
        <w:top w:val="none" w:sz="0" w:space="0" w:color="auto"/>
        <w:left w:val="none" w:sz="0" w:space="0" w:color="auto"/>
        <w:bottom w:val="none" w:sz="0" w:space="0" w:color="auto"/>
        <w:right w:val="none" w:sz="0" w:space="0" w:color="auto"/>
      </w:divBdr>
    </w:div>
    <w:div w:id="1239098179">
      <w:bodyDiv w:val="1"/>
      <w:marLeft w:val="0"/>
      <w:marRight w:val="0"/>
      <w:marTop w:val="0"/>
      <w:marBottom w:val="0"/>
      <w:divBdr>
        <w:top w:val="none" w:sz="0" w:space="0" w:color="auto"/>
        <w:left w:val="none" w:sz="0" w:space="0" w:color="auto"/>
        <w:bottom w:val="none" w:sz="0" w:space="0" w:color="auto"/>
        <w:right w:val="none" w:sz="0" w:space="0" w:color="auto"/>
      </w:divBdr>
      <w:divsChild>
        <w:div w:id="1794400798">
          <w:marLeft w:val="-720"/>
          <w:marRight w:val="0"/>
          <w:marTop w:val="0"/>
          <w:marBottom w:val="0"/>
          <w:divBdr>
            <w:top w:val="none" w:sz="0" w:space="0" w:color="auto"/>
            <w:left w:val="none" w:sz="0" w:space="0" w:color="auto"/>
            <w:bottom w:val="none" w:sz="0" w:space="0" w:color="auto"/>
            <w:right w:val="none" w:sz="0" w:space="0" w:color="auto"/>
          </w:divBdr>
        </w:div>
      </w:divsChild>
    </w:div>
    <w:div w:id="1242063971">
      <w:bodyDiv w:val="1"/>
      <w:marLeft w:val="0"/>
      <w:marRight w:val="0"/>
      <w:marTop w:val="0"/>
      <w:marBottom w:val="0"/>
      <w:divBdr>
        <w:top w:val="none" w:sz="0" w:space="0" w:color="auto"/>
        <w:left w:val="none" w:sz="0" w:space="0" w:color="auto"/>
        <w:bottom w:val="none" w:sz="0" w:space="0" w:color="auto"/>
        <w:right w:val="none" w:sz="0" w:space="0" w:color="auto"/>
      </w:divBdr>
      <w:divsChild>
        <w:div w:id="1557935627">
          <w:marLeft w:val="-720"/>
          <w:marRight w:val="0"/>
          <w:marTop w:val="0"/>
          <w:marBottom w:val="0"/>
          <w:divBdr>
            <w:top w:val="none" w:sz="0" w:space="0" w:color="auto"/>
            <w:left w:val="none" w:sz="0" w:space="0" w:color="auto"/>
            <w:bottom w:val="none" w:sz="0" w:space="0" w:color="auto"/>
            <w:right w:val="none" w:sz="0" w:space="0" w:color="auto"/>
          </w:divBdr>
        </w:div>
      </w:divsChild>
    </w:div>
    <w:div w:id="1242641078">
      <w:bodyDiv w:val="1"/>
      <w:marLeft w:val="0"/>
      <w:marRight w:val="0"/>
      <w:marTop w:val="0"/>
      <w:marBottom w:val="0"/>
      <w:divBdr>
        <w:top w:val="none" w:sz="0" w:space="0" w:color="auto"/>
        <w:left w:val="none" w:sz="0" w:space="0" w:color="auto"/>
        <w:bottom w:val="none" w:sz="0" w:space="0" w:color="auto"/>
        <w:right w:val="none" w:sz="0" w:space="0" w:color="auto"/>
      </w:divBdr>
      <w:divsChild>
        <w:div w:id="1062143398">
          <w:marLeft w:val="-720"/>
          <w:marRight w:val="0"/>
          <w:marTop w:val="0"/>
          <w:marBottom w:val="0"/>
          <w:divBdr>
            <w:top w:val="none" w:sz="0" w:space="0" w:color="auto"/>
            <w:left w:val="none" w:sz="0" w:space="0" w:color="auto"/>
            <w:bottom w:val="none" w:sz="0" w:space="0" w:color="auto"/>
            <w:right w:val="none" w:sz="0" w:space="0" w:color="auto"/>
          </w:divBdr>
        </w:div>
      </w:divsChild>
    </w:div>
    <w:div w:id="1256132931">
      <w:bodyDiv w:val="1"/>
      <w:marLeft w:val="0"/>
      <w:marRight w:val="0"/>
      <w:marTop w:val="0"/>
      <w:marBottom w:val="0"/>
      <w:divBdr>
        <w:top w:val="none" w:sz="0" w:space="0" w:color="auto"/>
        <w:left w:val="none" w:sz="0" w:space="0" w:color="auto"/>
        <w:bottom w:val="none" w:sz="0" w:space="0" w:color="auto"/>
        <w:right w:val="none" w:sz="0" w:space="0" w:color="auto"/>
      </w:divBdr>
      <w:divsChild>
        <w:div w:id="1632049883">
          <w:marLeft w:val="-720"/>
          <w:marRight w:val="0"/>
          <w:marTop w:val="0"/>
          <w:marBottom w:val="0"/>
          <w:divBdr>
            <w:top w:val="none" w:sz="0" w:space="0" w:color="auto"/>
            <w:left w:val="none" w:sz="0" w:space="0" w:color="auto"/>
            <w:bottom w:val="none" w:sz="0" w:space="0" w:color="auto"/>
            <w:right w:val="none" w:sz="0" w:space="0" w:color="auto"/>
          </w:divBdr>
        </w:div>
      </w:divsChild>
    </w:div>
    <w:div w:id="1261647488">
      <w:bodyDiv w:val="1"/>
      <w:marLeft w:val="0"/>
      <w:marRight w:val="0"/>
      <w:marTop w:val="0"/>
      <w:marBottom w:val="0"/>
      <w:divBdr>
        <w:top w:val="none" w:sz="0" w:space="0" w:color="auto"/>
        <w:left w:val="none" w:sz="0" w:space="0" w:color="auto"/>
        <w:bottom w:val="none" w:sz="0" w:space="0" w:color="auto"/>
        <w:right w:val="none" w:sz="0" w:space="0" w:color="auto"/>
      </w:divBdr>
      <w:divsChild>
        <w:div w:id="1831435231">
          <w:marLeft w:val="-720"/>
          <w:marRight w:val="0"/>
          <w:marTop w:val="0"/>
          <w:marBottom w:val="0"/>
          <w:divBdr>
            <w:top w:val="none" w:sz="0" w:space="0" w:color="auto"/>
            <w:left w:val="none" w:sz="0" w:space="0" w:color="auto"/>
            <w:bottom w:val="none" w:sz="0" w:space="0" w:color="auto"/>
            <w:right w:val="none" w:sz="0" w:space="0" w:color="auto"/>
          </w:divBdr>
        </w:div>
      </w:divsChild>
    </w:div>
    <w:div w:id="1264073548">
      <w:bodyDiv w:val="1"/>
      <w:marLeft w:val="0"/>
      <w:marRight w:val="0"/>
      <w:marTop w:val="0"/>
      <w:marBottom w:val="0"/>
      <w:divBdr>
        <w:top w:val="none" w:sz="0" w:space="0" w:color="auto"/>
        <w:left w:val="none" w:sz="0" w:space="0" w:color="auto"/>
        <w:bottom w:val="none" w:sz="0" w:space="0" w:color="auto"/>
        <w:right w:val="none" w:sz="0" w:space="0" w:color="auto"/>
      </w:divBdr>
    </w:div>
    <w:div w:id="1267468892">
      <w:bodyDiv w:val="1"/>
      <w:marLeft w:val="0"/>
      <w:marRight w:val="0"/>
      <w:marTop w:val="0"/>
      <w:marBottom w:val="0"/>
      <w:divBdr>
        <w:top w:val="none" w:sz="0" w:space="0" w:color="auto"/>
        <w:left w:val="none" w:sz="0" w:space="0" w:color="auto"/>
        <w:bottom w:val="none" w:sz="0" w:space="0" w:color="auto"/>
        <w:right w:val="none" w:sz="0" w:space="0" w:color="auto"/>
      </w:divBdr>
    </w:div>
    <w:div w:id="1268385140">
      <w:bodyDiv w:val="1"/>
      <w:marLeft w:val="0"/>
      <w:marRight w:val="0"/>
      <w:marTop w:val="0"/>
      <w:marBottom w:val="0"/>
      <w:divBdr>
        <w:top w:val="none" w:sz="0" w:space="0" w:color="auto"/>
        <w:left w:val="none" w:sz="0" w:space="0" w:color="auto"/>
        <w:bottom w:val="none" w:sz="0" w:space="0" w:color="auto"/>
        <w:right w:val="none" w:sz="0" w:space="0" w:color="auto"/>
      </w:divBdr>
      <w:divsChild>
        <w:div w:id="497616745">
          <w:marLeft w:val="-720"/>
          <w:marRight w:val="0"/>
          <w:marTop w:val="0"/>
          <w:marBottom w:val="0"/>
          <w:divBdr>
            <w:top w:val="none" w:sz="0" w:space="0" w:color="auto"/>
            <w:left w:val="none" w:sz="0" w:space="0" w:color="auto"/>
            <w:bottom w:val="none" w:sz="0" w:space="0" w:color="auto"/>
            <w:right w:val="none" w:sz="0" w:space="0" w:color="auto"/>
          </w:divBdr>
        </w:div>
      </w:divsChild>
    </w:div>
    <w:div w:id="1269391318">
      <w:bodyDiv w:val="1"/>
      <w:marLeft w:val="0"/>
      <w:marRight w:val="0"/>
      <w:marTop w:val="0"/>
      <w:marBottom w:val="0"/>
      <w:divBdr>
        <w:top w:val="none" w:sz="0" w:space="0" w:color="auto"/>
        <w:left w:val="none" w:sz="0" w:space="0" w:color="auto"/>
        <w:bottom w:val="none" w:sz="0" w:space="0" w:color="auto"/>
        <w:right w:val="none" w:sz="0" w:space="0" w:color="auto"/>
      </w:divBdr>
    </w:div>
    <w:div w:id="1278485735">
      <w:bodyDiv w:val="1"/>
      <w:marLeft w:val="0"/>
      <w:marRight w:val="0"/>
      <w:marTop w:val="0"/>
      <w:marBottom w:val="0"/>
      <w:divBdr>
        <w:top w:val="none" w:sz="0" w:space="0" w:color="auto"/>
        <w:left w:val="none" w:sz="0" w:space="0" w:color="auto"/>
        <w:bottom w:val="none" w:sz="0" w:space="0" w:color="auto"/>
        <w:right w:val="none" w:sz="0" w:space="0" w:color="auto"/>
      </w:divBdr>
    </w:div>
    <w:div w:id="1282034346">
      <w:bodyDiv w:val="1"/>
      <w:marLeft w:val="0"/>
      <w:marRight w:val="0"/>
      <w:marTop w:val="0"/>
      <w:marBottom w:val="0"/>
      <w:divBdr>
        <w:top w:val="none" w:sz="0" w:space="0" w:color="auto"/>
        <w:left w:val="none" w:sz="0" w:space="0" w:color="auto"/>
        <w:bottom w:val="none" w:sz="0" w:space="0" w:color="auto"/>
        <w:right w:val="none" w:sz="0" w:space="0" w:color="auto"/>
      </w:divBdr>
      <w:divsChild>
        <w:div w:id="831750115">
          <w:marLeft w:val="-720"/>
          <w:marRight w:val="0"/>
          <w:marTop w:val="0"/>
          <w:marBottom w:val="0"/>
          <w:divBdr>
            <w:top w:val="none" w:sz="0" w:space="0" w:color="auto"/>
            <w:left w:val="none" w:sz="0" w:space="0" w:color="auto"/>
            <w:bottom w:val="none" w:sz="0" w:space="0" w:color="auto"/>
            <w:right w:val="none" w:sz="0" w:space="0" w:color="auto"/>
          </w:divBdr>
        </w:div>
      </w:divsChild>
    </w:div>
    <w:div w:id="1283264864">
      <w:bodyDiv w:val="1"/>
      <w:marLeft w:val="0"/>
      <w:marRight w:val="0"/>
      <w:marTop w:val="0"/>
      <w:marBottom w:val="0"/>
      <w:divBdr>
        <w:top w:val="none" w:sz="0" w:space="0" w:color="auto"/>
        <w:left w:val="none" w:sz="0" w:space="0" w:color="auto"/>
        <w:bottom w:val="none" w:sz="0" w:space="0" w:color="auto"/>
        <w:right w:val="none" w:sz="0" w:space="0" w:color="auto"/>
      </w:divBdr>
    </w:div>
    <w:div w:id="1285112993">
      <w:bodyDiv w:val="1"/>
      <w:marLeft w:val="0"/>
      <w:marRight w:val="0"/>
      <w:marTop w:val="0"/>
      <w:marBottom w:val="0"/>
      <w:divBdr>
        <w:top w:val="none" w:sz="0" w:space="0" w:color="auto"/>
        <w:left w:val="none" w:sz="0" w:space="0" w:color="auto"/>
        <w:bottom w:val="none" w:sz="0" w:space="0" w:color="auto"/>
        <w:right w:val="none" w:sz="0" w:space="0" w:color="auto"/>
      </w:divBdr>
    </w:div>
    <w:div w:id="1286616504">
      <w:bodyDiv w:val="1"/>
      <w:marLeft w:val="0"/>
      <w:marRight w:val="0"/>
      <w:marTop w:val="0"/>
      <w:marBottom w:val="0"/>
      <w:divBdr>
        <w:top w:val="none" w:sz="0" w:space="0" w:color="auto"/>
        <w:left w:val="none" w:sz="0" w:space="0" w:color="auto"/>
        <w:bottom w:val="none" w:sz="0" w:space="0" w:color="auto"/>
        <w:right w:val="none" w:sz="0" w:space="0" w:color="auto"/>
      </w:divBdr>
      <w:divsChild>
        <w:div w:id="114100103">
          <w:marLeft w:val="-720"/>
          <w:marRight w:val="0"/>
          <w:marTop w:val="0"/>
          <w:marBottom w:val="0"/>
          <w:divBdr>
            <w:top w:val="none" w:sz="0" w:space="0" w:color="auto"/>
            <w:left w:val="none" w:sz="0" w:space="0" w:color="auto"/>
            <w:bottom w:val="none" w:sz="0" w:space="0" w:color="auto"/>
            <w:right w:val="none" w:sz="0" w:space="0" w:color="auto"/>
          </w:divBdr>
        </w:div>
      </w:divsChild>
    </w:div>
    <w:div w:id="1289164428">
      <w:bodyDiv w:val="1"/>
      <w:marLeft w:val="0"/>
      <w:marRight w:val="0"/>
      <w:marTop w:val="0"/>
      <w:marBottom w:val="0"/>
      <w:divBdr>
        <w:top w:val="none" w:sz="0" w:space="0" w:color="auto"/>
        <w:left w:val="none" w:sz="0" w:space="0" w:color="auto"/>
        <w:bottom w:val="none" w:sz="0" w:space="0" w:color="auto"/>
        <w:right w:val="none" w:sz="0" w:space="0" w:color="auto"/>
      </w:divBdr>
      <w:divsChild>
        <w:div w:id="939341323">
          <w:marLeft w:val="-720"/>
          <w:marRight w:val="0"/>
          <w:marTop w:val="0"/>
          <w:marBottom w:val="0"/>
          <w:divBdr>
            <w:top w:val="none" w:sz="0" w:space="0" w:color="auto"/>
            <w:left w:val="none" w:sz="0" w:space="0" w:color="auto"/>
            <w:bottom w:val="none" w:sz="0" w:space="0" w:color="auto"/>
            <w:right w:val="none" w:sz="0" w:space="0" w:color="auto"/>
          </w:divBdr>
        </w:div>
      </w:divsChild>
    </w:div>
    <w:div w:id="1289892951">
      <w:bodyDiv w:val="1"/>
      <w:marLeft w:val="0"/>
      <w:marRight w:val="0"/>
      <w:marTop w:val="0"/>
      <w:marBottom w:val="0"/>
      <w:divBdr>
        <w:top w:val="none" w:sz="0" w:space="0" w:color="auto"/>
        <w:left w:val="none" w:sz="0" w:space="0" w:color="auto"/>
        <w:bottom w:val="none" w:sz="0" w:space="0" w:color="auto"/>
        <w:right w:val="none" w:sz="0" w:space="0" w:color="auto"/>
      </w:divBdr>
      <w:divsChild>
        <w:div w:id="249043962">
          <w:marLeft w:val="-720"/>
          <w:marRight w:val="0"/>
          <w:marTop w:val="0"/>
          <w:marBottom w:val="0"/>
          <w:divBdr>
            <w:top w:val="none" w:sz="0" w:space="0" w:color="auto"/>
            <w:left w:val="none" w:sz="0" w:space="0" w:color="auto"/>
            <w:bottom w:val="none" w:sz="0" w:space="0" w:color="auto"/>
            <w:right w:val="none" w:sz="0" w:space="0" w:color="auto"/>
          </w:divBdr>
        </w:div>
      </w:divsChild>
    </w:div>
    <w:div w:id="1290744444">
      <w:bodyDiv w:val="1"/>
      <w:marLeft w:val="0"/>
      <w:marRight w:val="0"/>
      <w:marTop w:val="0"/>
      <w:marBottom w:val="0"/>
      <w:divBdr>
        <w:top w:val="none" w:sz="0" w:space="0" w:color="auto"/>
        <w:left w:val="none" w:sz="0" w:space="0" w:color="auto"/>
        <w:bottom w:val="none" w:sz="0" w:space="0" w:color="auto"/>
        <w:right w:val="none" w:sz="0" w:space="0" w:color="auto"/>
      </w:divBdr>
      <w:divsChild>
        <w:div w:id="2011790190">
          <w:marLeft w:val="-720"/>
          <w:marRight w:val="0"/>
          <w:marTop w:val="0"/>
          <w:marBottom w:val="0"/>
          <w:divBdr>
            <w:top w:val="none" w:sz="0" w:space="0" w:color="auto"/>
            <w:left w:val="none" w:sz="0" w:space="0" w:color="auto"/>
            <w:bottom w:val="none" w:sz="0" w:space="0" w:color="auto"/>
            <w:right w:val="none" w:sz="0" w:space="0" w:color="auto"/>
          </w:divBdr>
        </w:div>
      </w:divsChild>
    </w:div>
    <w:div w:id="1293097960">
      <w:bodyDiv w:val="1"/>
      <w:marLeft w:val="0"/>
      <w:marRight w:val="0"/>
      <w:marTop w:val="0"/>
      <w:marBottom w:val="0"/>
      <w:divBdr>
        <w:top w:val="none" w:sz="0" w:space="0" w:color="auto"/>
        <w:left w:val="none" w:sz="0" w:space="0" w:color="auto"/>
        <w:bottom w:val="none" w:sz="0" w:space="0" w:color="auto"/>
        <w:right w:val="none" w:sz="0" w:space="0" w:color="auto"/>
      </w:divBdr>
    </w:div>
    <w:div w:id="1305700221">
      <w:bodyDiv w:val="1"/>
      <w:marLeft w:val="0"/>
      <w:marRight w:val="0"/>
      <w:marTop w:val="0"/>
      <w:marBottom w:val="0"/>
      <w:divBdr>
        <w:top w:val="none" w:sz="0" w:space="0" w:color="auto"/>
        <w:left w:val="none" w:sz="0" w:space="0" w:color="auto"/>
        <w:bottom w:val="none" w:sz="0" w:space="0" w:color="auto"/>
        <w:right w:val="none" w:sz="0" w:space="0" w:color="auto"/>
      </w:divBdr>
    </w:div>
    <w:div w:id="1307005863">
      <w:bodyDiv w:val="1"/>
      <w:marLeft w:val="0"/>
      <w:marRight w:val="0"/>
      <w:marTop w:val="0"/>
      <w:marBottom w:val="0"/>
      <w:divBdr>
        <w:top w:val="none" w:sz="0" w:space="0" w:color="auto"/>
        <w:left w:val="none" w:sz="0" w:space="0" w:color="auto"/>
        <w:bottom w:val="none" w:sz="0" w:space="0" w:color="auto"/>
        <w:right w:val="none" w:sz="0" w:space="0" w:color="auto"/>
      </w:divBdr>
    </w:div>
    <w:div w:id="1313604869">
      <w:bodyDiv w:val="1"/>
      <w:marLeft w:val="0"/>
      <w:marRight w:val="0"/>
      <w:marTop w:val="0"/>
      <w:marBottom w:val="0"/>
      <w:divBdr>
        <w:top w:val="none" w:sz="0" w:space="0" w:color="auto"/>
        <w:left w:val="none" w:sz="0" w:space="0" w:color="auto"/>
        <w:bottom w:val="none" w:sz="0" w:space="0" w:color="auto"/>
        <w:right w:val="none" w:sz="0" w:space="0" w:color="auto"/>
      </w:divBdr>
    </w:div>
    <w:div w:id="1316648150">
      <w:bodyDiv w:val="1"/>
      <w:marLeft w:val="0"/>
      <w:marRight w:val="0"/>
      <w:marTop w:val="0"/>
      <w:marBottom w:val="0"/>
      <w:divBdr>
        <w:top w:val="none" w:sz="0" w:space="0" w:color="auto"/>
        <w:left w:val="none" w:sz="0" w:space="0" w:color="auto"/>
        <w:bottom w:val="none" w:sz="0" w:space="0" w:color="auto"/>
        <w:right w:val="none" w:sz="0" w:space="0" w:color="auto"/>
      </w:divBdr>
      <w:divsChild>
        <w:div w:id="658193811">
          <w:marLeft w:val="-720"/>
          <w:marRight w:val="0"/>
          <w:marTop w:val="0"/>
          <w:marBottom w:val="0"/>
          <w:divBdr>
            <w:top w:val="none" w:sz="0" w:space="0" w:color="auto"/>
            <w:left w:val="none" w:sz="0" w:space="0" w:color="auto"/>
            <w:bottom w:val="none" w:sz="0" w:space="0" w:color="auto"/>
            <w:right w:val="none" w:sz="0" w:space="0" w:color="auto"/>
          </w:divBdr>
        </w:div>
      </w:divsChild>
    </w:div>
    <w:div w:id="1322150166">
      <w:bodyDiv w:val="1"/>
      <w:marLeft w:val="0"/>
      <w:marRight w:val="0"/>
      <w:marTop w:val="0"/>
      <w:marBottom w:val="0"/>
      <w:divBdr>
        <w:top w:val="none" w:sz="0" w:space="0" w:color="auto"/>
        <w:left w:val="none" w:sz="0" w:space="0" w:color="auto"/>
        <w:bottom w:val="none" w:sz="0" w:space="0" w:color="auto"/>
        <w:right w:val="none" w:sz="0" w:space="0" w:color="auto"/>
      </w:divBdr>
      <w:divsChild>
        <w:div w:id="580607848">
          <w:marLeft w:val="-720"/>
          <w:marRight w:val="0"/>
          <w:marTop w:val="0"/>
          <w:marBottom w:val="0"/>
          <w:divBdr>
            <w:top w:val="none" w:sz="0" w:space="0" w:color="auto"/>
            <w:left w:val="none" w:sz="0" w:space="0" w:color="auto"/>
            <w:bottom w:val="none" w:sz="0" w:space="0" w:color="auto"/>
            <w:right w:val="none" w:sz="0" w:space="0" w:color="auto"/>
          </w:divBdr>
        </w:div>
      </w:divsChild>
    </w:div>
    <w:div w:id="1335954921">
      <w:bodyDiv w:val="1"/>
      <w:marLeft w:val="0"/>
      <w:marRight w:val="0"/>
      <w:marTop w:val="0"/>
      <w:marBottom w:val="0"/>
      <w:divBdr>
        <w:top w:val="none" w:sz="0" w:space="0" w:color="auto"/>
        <w:left w:val="none" w:sz="0" w:space="0" w:color="auto"/>
        <w:bottom w:val="none" w:sz="0" w:space="0" w:color="auto"/>
        <w:right w:val="none" w:sz="0" w:space="0" w:color="auto"/>
      </w:divBdr>
      <w:divsChild>
        <w:div w:id="925649100">
          <w:marLeft w:val="-720"/>
          <w:marRight w:val="0"/>
          <w:marTop w:val="0"/>
          <w:marBottom w:val="0"/>
          <w:divBdr>
            <w:top w:val="none" w:sz="0" w:space="0" w:color="auto"/>
            <w:left w:val="none" w:sz="0" w:space="0" w:color="auto"/>
            <w:bottom w:val="none" w:sz="0" w:space="0" w:color="auto"/>
            <w:right w:val="none" w:sz="0" w:space="0" w:color="auto"/>
          </w:divBdr>
        </w:div>
      </w:divsChild>
    </w:div>
    <w:div w:id="1347512839">
      <w:bodyDiv w:val="1"/>
      <w:marLeft w:val="0"/>
      <w:marRight w:val="0"/>
      <w:marTop w:val="0"/>
      <w:marBottom w:val="0"/>
      <w:divBdr>
        <w:top w:val="none" w:sz="0" w:space="0" w:color="auto"/>
        <w:left w:val="none" w:sz="0" w:space="0" w:color="auto"/>
        <w:bottom w:val="none" w:sz="0" w:space="0" w:color="auto"/>
        <w:right w:val="none" w:sz="0" w:space="0" w:color="auto"/>
      </w:divBdr>
    </w:div>
    <w:div w:id="1348362419">
      <w:bodyDiv w:val="1"/>
      <w:marLeft w:val="0"/>
      <w:marRight w:val="0"/>
      <w:marTop w:val="0"/>
      <w:marBottom w:val="0"/>
      <w:divBdr>
        <w:top w:val="none" w:sz="0" w:space="0" w:color="auto"/>
        <w:left w:val="none" w:sz="0" w:space="0" w:color="auto"/>
        <w:bottom w:val="none" w:sz="0" w:space="0" w:color="auto"/>
        <w:right w:val="none" w:sz="0" w:space="0" w:color="auto"/>
      </w:divBdr>
    </w:div>
    <w:div w:id="1349671626">
      <w:bodyDiv w:val="1"/>
      <w:marLeft w:val="0"/>
      <w:marRight w:val="0"/>
      <w:marTop w:val="0"/>
      <w:marBottom w:val="0"/>
      <w:divBdr>
        <w:top w:val="none" w:sz="0" w:space="0" w:color="auto"/>
        <w:left w:val="none" w:sz="0" w:space="0" w:color="auto"/>
        <w:bottom w:val="none" w:sz="0" w:space="0" w:color="auto"/>
        <w:right w:val="none" w:sz="0" w:space="0" w:color="auto"/>
      </w:divBdr>
      <w:divsChild>
        <w:div w:id="1306280029">
          <w:marLeft w:val="-720"/>
          <w:marRight w:val="0"/>
          <w:marTop w:val="0"/>
          <w:marBottom w:val="0"/>
          <w:divBdr>
            <w:top w:val="none" w:sz="0" w:space="0" w:color="auto"/>
            <w:left w:val="none" w:sz="0" w:space="0" w:color="auto"/>
            <w:bottom w:val="none" w:sz="0" w:space="0" w:color="auto"/>
            <w:right w:val="none" w:sz="0" w:space="0" w:color="auto"/>
          </w:divBdr>
        </w:div>
      </w:divsChild>
    </w:div>
    <w:div w:id="1353341639">
      <w:bodyDiv w:val="1"/>
      <w:marLeft w:val="0"/>
      <w:marRight w:val="0"/>
      <w:marTop w:val="0"/>
      <w:marBottom w:val="0"/>
      <w:divBdr>
        <w:top w:val="none" w:sz="0" w:space="0" w:color="auto"/>
        <w:left w:val="none" w:sz="0" w:space="0" w:color="auto"/>
        <w:bottom w:val="none" w:sz="0" w:space="0" w:color="auto"/>
        <w:right w:val="none" w:sz="0" w:space="0" w:color="auto"/>
      </w:divBdr>
    </w:div>
    <w:div w:id="1359356220">
      <w:bodyDiv w:val="1"/>
      <w:marLeft w:val="0"/>
      <w:marRight w:val="0"/>
      <w:marTop w:val="0"/>
      <w:marBottom w:val="0"/>
      <w:divBdr>
        <w:top w:val="none" w:sz="0" w:space="0" w:color="auto"/>
        <w:left w:val="none" w:sz="0" w:space="0" w:color="auto"/>
        <w:bottom w:val="none" w:sz="0" w:space="0" w:color="auto"/>
        <w:right w:val="none" w:sz="0" w:space="0" w:color="auto"/>
      </w:divBdr>
    </w:div>
    <w:div w:id="1361127814">
      <w:bodyDiv w:val="1"/>
      <w:marLeft w:val="0"/>
      <w:marRight w:val="0"/>
      <w:marTop w:val="0"/>
      <w:marBottom w:val="0"/>
      <w:divBdr>
        <w:top w:val="none" w:sz="0" w:space="0" w:color="auto"/>
        <w:left w:val="none" w:sz="0" w:space="0" w:color="auto"/>
        <w:bottom w:val="none" w:sz="0" w:space="0" w:color="auto"/>
        <w:right w:val="none" w:sz="0" w:space="0" w:color="auto"/>
      </w:divBdr>
    </w:div>
    <w:div w:id="1361280296">
      <w:bodyDiv w:val="1"/>
      <w:marLeft w:val="0"/>
      <w:marRight w:val="0"/>
      <w:marTop w:val="0"/>
      <w:marBottom w:val="0"/>
      <w:divBdr>
        <w:top w:val="none" w:sz="0" w:space="0" w:color="auto"/>
        <w:left w:val="none" w:sz="0" w:space="0" w:color="auto"/>
        <w:bottom w:val="none" w:sz="0" w:space="0" w:color="auto"/>
        <w:right w:val="none" w:sz="0" w:space="0" w:color="auto"/>
      </w:divBdr>
      <w:divsChild>
        <w:div w:id="629483254">
          <w:marLeft w:val="-720"/>
          <w:marRight w:val="0"/>
          <w:marTop w:val="0"/>
          <w:marBottom w:val="0"/>
          <w:divBdr>
            <w:top w:val="none" w:sz="0" w:space="0" w:color="auto"/>
            <w:left w:val="none" w:sz="0" w:space="0" w:color="auto"/>
            <w:bottom w:val="none" w:sz="0" w:space="0" w:color="auto"/>
            <w:right w:val="none" w:sz="0" w:space="0" w:color="auto"/>
          </w:divBdr>
        </w:div>
      </w:divsChild>
    </w:div>
    <w:div w:id="1366057685">
      <w:bodyDiv w:val="1"/>
      <w:marLeft w:val="0"/>
      <w:marRight w:val="0"/>
      <w:marTop w:val="0"/>
      <w:marBottom w:val="0"/>
      <w:divBdr>
        <w:top w:val="none" w:sz="0" w:space="0" w:color="auto"/>
        <w:left w:val="none" w:sz="0" w:space="0" w:color="auto"/>
        <w:bottom w:val="none" w:sz="0" w:space="0" w:color="auto"/>
        <w:right w:val="none" w:sz="0" w:space="0" w:color="auto"/>
      </w:divBdr>
      <w:divsChild>
        <w:div w:id="270942305">
          <w:marLeft w:val="-720"/>
          <w:marRight w:val="0"/>
          <w:marTop w:val="0"/>
          <w:marBottom w:val="0"/>
          <w:divBdr>
            <w:top w:val="none" w:sz="0" w:space="0" w:color="auto"/>
            <w:left w:val="none" w:sz="0" w:space="0" w:color="auto"/>
            <w:bottom w:val="none" w:sz="0" w:space="0" w:color="auto"/>
            <w:right w:val="none" w:sz="0" w:space="0" w:color="auto"/>
          </w:divBdr>
        </w:div>
      </w:divsChild>
    </w:div>
    <w:div w:id="1367871310">
      <w:bodyDiv w:val="1"/>
      <w:marLeft w:val="0"/>
      <w:marRight w:val="0"/>
      <w:marTop w:val="0"/>
      <w:marBottom w:val="0"/>
      <w:divBdr>
        <w:top w:val="none" w:sz="0" w:space="0" w:color="auto"/>
        <w:left w:val="none" w:sz="0" w:space="0" w:color="auto"/>
        <w:bottom w:val="none" w:sz="0" w:space="0" w:color="auto"/>
        <w:right w:val="none" w:sz="0" w:space="0" w:color="auto"/>
      </w:divBdr>
    </w:div>
    <w:div w:id="1368791917">
      <w:bodyDiv w:val="1"/>
      <w:marLeft w:val="0"/>
      <w:marRight w:val="0"/>
      <w:marTop w:val="0"/>
      <w:marBottom w:val="0"/>
      <w:divBdr>
        <w:top w:val="none" w:sz="0" w:space="0" w:color="auto"/>
        <w:left w:val="none" w:sz="0" w:space="0" w:color="auto"/>
        <w:bottom w:val="none" w:sz="0" w:space="0" w:color="auto"/>
        <w:right w:val="none" w:sz="0" w:space="0" w:color="auto"/>
      </w:divBdr>
    </w:div>
    <w:div w:id="1371492586">
      <w:bodyDiv w:val="1"/>
      <w:marLeft w:val="0"/>
      <w:marRight w:val="0"/>
      <w:marTop w:val="0"/>
      <w:marBottom w:val="0"/>
      <w:divBdr>
        <w:top w:val="none" w:sz="0" w:space="0" w:color="auto"/>
        <w:left w:val="none" w:sz="0" w:space="0" w:color="auto"/>
        <w:bottom w:val="none" w:sz="0" w:space="0" w:color="auto"/>
        <w:right w:val="none" w:sz="0" w:space="0" w:color="auto"/>
      </w:divBdr>
    </w:div>
    <w:div w:id="1372656855">
      <w:bodyDiv w:val="1"/>
      <w:marLeft w:val="0"/>
      <w:marRight w:val="0"/>
      <w:marTop w:val="0"/>
      <w:marBottom w:val="0"/>
      <w:divBdr>
        <w:top w:val="none" w:sz="0" w:space="0" w:color="auto"/>
        <w:left w:val="none" w:sz="0" w:space="0" w:color="auto"/>
        <w:bottom w:val="none" w:sz="0" w:space="0" w:color="auto"/>
        <w:right w:val="none" w:sz="0" w:space="0" w:color="auto"/>
      </w:divBdr>
    </w:div>
    <w:div w:id="1375347774">
      <w:bodyDiv w:val="1"/>
      <w:marLeft w:val="0"/>
      <w:marRight w:val="0"/>
      <w:marTop w:val="0"/>
      <w:marBottom w:val="0"/>
      <w:divBdr>
        <w:top w:val="none" w:sz="0" w:space="0" w:color="auto"/>
        <w:left w:val="none" w:sz="0" w:space="0" w:color="auto"/>
        <w:bottom w:val="none" w:sz="0" w:space="0" w:color="auto"/>
        <w:right w:val="none" w:sz="0" w:space="0" w:color="auto"/>
      </w:divBdr>
    </w:div>
    <w:div w:id="1377269129">
      <w:bodyDiv w:val="1"/>
      <w:marLeft w:val="0"/>
      <w:marRight w:val="0"/>
      <w:marTop w:val="0"/>
      <w:marBottom w:val="0"/>
      <w:divBdr>
        <w:top w:val="none" w:sz="0" w:space="0" w:color="auto"/>
        <w:left w:val="none" w:sz="0" w:space="0" w:color="auto"/>
        <w:bottom w:val="none" w:sz="0" w:space="0" w:color="auto"/>
        <w:right w:val="none" w:sz="0" w:space="0" w:color="auto"/>
      </w:divBdr>
    </w:div>
    <w:div w:id="1386294046">
      <w:bodyDiv w:val="1"/>
      <w:marLeft w:val="0"/>
      <w:marRight w:val="0"/>
      <w:marTop w:val="0"/>
      <w:marBottom w:val="0"/>
      <w:divBdr>
        <w:top w:val="none" w:sz="0" w:space="0" w:color="auto"/>
        <w:left w:val="none" w:sz="0" w:space="0" w:color="auto"/>
        <w:bottom w:val="none" w:sz="0" w:space="0" w:color="auto"/>
        <w:right w:val="none" w:sz="0" w:space="0" w:color="auto"/>
      </w:divBdr>
    </w:div>
    <w:div w:id="1387266920">
      <w:bodyDiv w:val="1"/>
      <w:marLeft w:val="0"/>
      <w:marRight w:val="0"/>
      <w:marTop w:val="0"/>
      <w:marBottom w:val="0"/>
      <w:divBdr>
        <w:top w:val="none" w:sz="0" w:space="0" w:color="auto"/>
        <w:left w:val="none" w:sz="0" w:space="0" w:color="auto"/>
        <w:bottom w:val="none" w:sz="0" w:space="0" w:color="auto"/>
        <w:right w:val="none" w:sz="0" w:space="0" w:color="auto"/>
      </w:divBdr>
    </w:div>
    <w:div w:id="1391802579">
      <w:bodyDiv w:val="1"/>
      <w:marLeft w:val="0"/>
      <w:marRight w:val="0"/>
      <w:marTop w:val="0"/>
      <w:marBottom w:val="0"/>
      <w:divBdr>
        <w:top w:val="none" w:sz="0" w:space="0" w:color="auto"/>
        <w:left w:val="none" w:sz="0" w:space="0" w:color="auto"/>
        <w:bottom w:val="none" w:sz="0" w:space="0" w:color="auto"/>
        <w:right w:val="none" w:sz="0" w:space="0" w:color="auto"/>
      </w:divBdr>
      <w:divsChild>
        <w:div w:id="868294664">
          <w:marLeft w:val="-720"/>
          <w:marRight w:val="0"/>
          <w:marTop w:val="0"/>
          <w:marBottom w:val="0"/>
          <w:divBdr>
            <w:top w:val="none" w:sz="0" w:space="0" w:color="auto"/>
            <w:left w:val="none" w:sz="0" w:space="0" w:color="auto"/>
            <w:bottom w:val="none" w:sz="0" w:space="0" w:color="auto"/>
            <w:right w:val="none" w:sz="0" w:space="0" w:color="auto"/>
          </w:divBdr>
        </w:div>
      </w:divsChild>
    </w:div>
    <w:div w:id="1394616817">
      <w:bodyDiv w:val="1"/>
      <w:marLeft w:val="0"/>
      <w:marRight w:val="0"/>
      <w:marTop w:val="0"/>
      <w:marBottom w:val="0"/>
      <w:divBdr>
        <w:top w:val="none" w:sz="0" w:space="0" w:color="auto"/>
        <w:left w:val="none" w:sz="0" w:space="0" w:color="auto"/>
        <w:bottom w:val="none" w:sz="0" w:space="0" w:color="auto"/>
        <w:right w:val="none" w:sz="0" w:space="0" w:color="auto"/>
      </w:divBdr>
      <w:divsChild>
        <w:div w:id="230235203">
          <w:marLeft w:val="-720"/>
          <w:marRight w:val="0"/>
          <w:marTop w:val="0"/>
          <w:marBottom w:val="0"/>
          <w:divBdr>
            <w:top w:val="none" w:sz="0" w:space="0" w:color="auto"/>
            <w:left w:val="none" w:sz="0" w:space="0" w:color="auto"/>
            <w:bottom w:val="none" w:sz="0" w:space="0" w:color="auto"/>
            <w:right w:val="none" w:sz="0" w:space="0" w:color="auto"/>
          </w:divBdr>
        </w:div>
      </w:divsChild>
    </w:div>
    <w:div w:id="1402022061">
      <w:bodyDiv w:val="1"/>
      <w:marLeft w:val="0"/>
      <w:marRight w:val="0"/>
      <w:marTop w:val="0"/>
      <w:marBottom w:val="0"/>
      <w:divBdr>
        <w:top w:val="none" w:sz="0" w:space="0" w:color="auto"/>
        <w:left w:val="none" w:sz="0" w:space="0" w:color="auto"/>
        <w:bottom w:val="none" w:sz="0" w:space="0" w:color="auto"/>
        <w:right w:val="none" w:sz="0" w:space="0" w:color="auto"/>
      </w:divBdr>
      <w:divsChild>
        <w:div w:id="667975287">
          <w:marLeft w:val="-720"/>
          <w:marRight w:val="0"/>
          <w:marTop w:val="0"/>
          <w:marBottom w:val="0"/>
          <w:divBdr>
            <w:top w:val="none" w:sz="0" w:space="0" w:color="auto"/>
            <w:left w:val="none" w:sz="0" w:space="0" w:color="auto"/>
            <w:bottom w:val="none" w:sz="0" w:space="0" w:color="auto"/>
            <w:right w:val="none" w:sz="0" w:space="0" w:color="auto"/>
          </w:divBdr>
        </w:div>
      </w:divsChild>
    </w:div>
    <w:div w:id="1403793455">
      <w:bodyDiv w:val="1"/>
      <w:marLeft w:val="0"/>
      <w:marRight w:val="0"/>
      <w:marTop w:val="0"/>
      <w:marBottom w:val="0"/>
      <w:divBdr>
        <w:top w:val="none" w:sz="0" w:space="0" w:color="auto"/>
        <w:left w:val="none" w:sz="0" w:space="0" w:color="auto"/>
        <w:bottom w:val="none" w:sz="0" w:space="0" w:color="auto"/>
        <w:right w:val="none" w:sz="0" w:space="0" w:color="auto"/>
      </w:divBdr>
    </w:div>
    <w:div w:id="1406760456">
      <w:bodyDiv w:val="1"/>
      <w:marLeft w:val="0"/>
      <w:marRight w:val="0"/>
      <w:marTop w:val="0"/>
      <w:marBottom w:val="0"/>
      <w:divBdr>
        <w:top w:val="none" w:sz="0" w:space="0" w:color="auto"/>
        <w:left w:val="none" w:sz="0" w:space="0" w:color="auto"/>
        <w:bottom w:val="none" w:sz="0" w:space="0" w:color="auto"/>
        <w:right w:val="none" w:sz="0" w:space="0" w:color="auto"/>
      </w:divBdr>
    </w:div>
    <w:div w:id="1417361115">
      <w:bodyDiv w:val="1"/>
      <w:marLeft w:val="0"/>
      <w:marRight w:val="0"/>
      <w:marTop w:val="0"/>
      <w:marBottom w:val="0"/>
      <w:divBdr>
        <w:top w:val="none" w:sz="0" w:space="0" w:color="auto"/>
        <w:left w:val="none" w:sz="0" w:space="0" w:color="auto"/>
        <w:bottom w:val="none" w:sz="0" w:space="0" w:color="auto"/>
        <w:right w:val="none" w:sz="0" w:space="0" w:color="auto"/>
      </w:divBdr>
    </w:div>
    <w:div w:id="1439369325">
      <w:bodyDiv w:val="1"/>
      <w:marLeft w:val="0"/>
      <w:marRight w:val="0"/>
      <w:marTop w:val="0"/>
      <w:marBottom w:val="0"/>
      <w:divBdr>
        <w:top w:val="none" w:sz="0" w:space="0" w:color="auto"/>
        <w:left w:val="none" w:sz="0" w:space="0" w:color="auto"/>
        <w:bottom w:val="none" w:sz="0" w:space="0" w:color="auto"/>
        <w:right w:val="none" w:sz="0" w:space="0" w:color="auto"/>
      </w:divBdr>
    </w:div>
    <w:div w:id="1441486432">
      <w:bodyDiv w:val="1"/>
      <w:marLeft w:val="0"/>
      <w:marRight w:val="0"/>
      <w:marTop w:val="0"/>
      <w:marBottom w:val="0"/>
      <w:divBdr>
        <w:top w:val="none" w:sz="0" w:space="0" w:color="auto"/>
        <w:left w:val="none" w:sz="0" w:space="0" w:color="auto"/>
        <w:bottom w:val="none" w:sz="0" w:space="0" w:color="auto"/>
        <w:right w:val="none" w:sz="0" w:space="0" w:color="auto"/>
      </w:divBdr>
    </w:div>
    <w:div w:id="1447193779">
      <w:bodyDiv w:val="1"/>
      <w:marLeft w:val="0"/>
      <w:marRight w:val="0"/>
      <w:marTop w:val="0"/>
      <w:marBottom w:val="0"/>
      <w:divBdr>
        <w:top w:val="none" w:sz="0" w:space="0" w:color="auto"/>
        <w:left w:val="none" w:sz="0" w:space="0" w:color="auto"/>
        <w:bottom w:val="none" w:sz="0" w:space="0" w:color="auto"/>
        <w:right w:val="none" w:sz="0" w:space="0" w:color="auto"/>
      </w:divBdr>
      <w:divsChild>
        <w:div w:id="1240671844">
          <w:marLeft w:val="-720"/>
          <w:marRight w:val="0"/>
          <w:marTop w:val="0"/>
          <w:marBottom w:val="0"/>
          <w:divBdr>
            <w:top w:val="none" w:sz="0" w:space="0" w:color="auto"/>
            <w:left w:val="none" w:sz="0" w:space="0" w:color="auto"/>
            <w:bottom w:val="none" w:sz="0" w:space="0" w:color="auto"/>
            <w:right w:val="none" w:sz="0" w:space="0" w:color="auto"/>
          </w:divBdr>
        </w:div>
      </w:divsChild>
    </w:div>
    <w:div w:id="1447965880">
      <w:bodyDiv w:val="1"/>
      <w:marLeft w:val="0"/>
      <w:marRight w:val="0"/>
      <w:marTop w:val="0"/>
      <w:marBottom w:val="0"/>
      <w:divBdr>
        <w:top w:val="none" w:sz="0" w:space="0" w:color="auto"/>
        <w:left w:val="none" w:sz="0" w:space="0" w:color="auto"/>
        <w:bottom w:val="none" w:sz="0" w:space="0" w:color="auto"/>
        <w:right w:val="none" w:sz="0" w:space="0" w:color="auto"/>
      </w:divBdr>
    </w:div>
    <w:div w:id="1452283543">
      <w:bodyDiv w:val="1"/>
      <w:marLeft w:val="0"/>
      <w:marRight w:val="0"/>
      <w:marTop w:val="0"/>
      <w:marBottom w:val="0"/>
      <w:divBdr>
        <w:top w:val="none" w:sz="0" w:space="0" w:color="auto"/>
        <w:left w:val="none" w:sz="0" w:space="0" w:color="auto"/>
        <w:bottom w:val="none" w:sz="0" w:space="0" w:color="auto"/>
        <w:right w:val="none" w:sz="0" w:space="0" w:color="auto"/>
      </w:divBdr>
    </w:div>
    <w:div w:id="1458642573">
      <w:bodyDiv w:val="1"/>
      <w:marLeft w:val="0"/>
      <w:marRight w:val="0"/>
      <w:marTop w:val="0"/>
      <w:marBottom w:val="0"/>
      <w:divBdr>
        <w:top w:val="none" w:sz="0" w:space="0" w:color="auto"/>
        <w:left w:val="none" w:sz="0" w:space="0" w:color="auto"/>
        <w:bottom w:val="none" w:sz="0" w:space="0" w:color="auto"/>
        <w:right w:val="none" w:sz="0" w:space="0" w:color="auto"/>
      </w:divBdr>
    </w:div>
    <w:div w:id="1459685222">
      <w:bodyDiv w:val="1"/>
      <w:marLeft w:val="0"/>
      <w:marRight w:val="0"/>
      <w:marTop w:val="0"/>
      <w:marBottom w:val="0"/>
      <w:divBdr>
        <w:top w:val="none" w:sz="0" w:space="0" w:color="auto"/>
        <w:left w:val="none" w:sz="0" w:space="0" w:color="auto"/>
        <w:bottom w:val="none" w:sz="0" w:space="0" w:color="auto"/>
        <w:right w:val="none" w:sz="0" w:space="0" w:color="auto"/>
      </w:divBdr>
    </w:div>
    <w:div w:id="1467043783">
      <w:bodyDiv w:val="1"/>
      <w:marLeft w:val="0"/>
      <w:marRight w:val="0"/>
      <w:marTop w:val="0"/>
      <w:marBottom w:val="0"/>
      <w:divBdr>
        <w:top w:val="none" w:sz="0" w:space="0" w:color="auto"/>
        <w:left w:val="none" w:sz="0" w:space="0" w:color="auto"/>
        <w:bottom w:val="none" w:sz="0" w:space="0" w:color="auto"/>
        <w:right w:val="none" w:sz="0" w:space="0" w:color="auto"/>
      </w:divBdr>
    </w:div>
    <w:div w:id="1470784434">
      <w:bodyDiv w:val="1"/>
      <w:marLeft w:val="0"/>
      <w:marRight w:val="0"/>
      <w:marTop w:val="0"/>
      <w:marBottom w:val="0"/>
      <w:divBdr>
        <w:top w:val="none" w:sz="0" w:space="0" w:color="auto"/>
        <w:left w:val="none" w:sz="0" w:space="0" w:color="auto"/>
        <w:bottom w:val="none" w:sz="0" w:space="0" w:color="auto"/>
        <w:right w:val="none" w:sz="0" w:space="0" w:color="auto"/>
      </w:divBdr>
    </w:div>
    <w:div w:id="1470785783">
      <w:bodyDiv w:val="1"/>
      <w:marLeft w:val="0"/>
      <w:marRight w:val="0"/>
      <w:marTop w:val="0"/>
      <w:marBottom w:val="0"/>
      <w:divBdr>
        <w:top w:val="none" w:sz="0" w:space="0" w:color="auto"/>
        <w:left w:val="none" w:sz="0" w:space="0" w:color="auto"/>
        <w:bottom w:val="none" w:sz="0" w:space="0" w:color="auto"/>
        <w:right w:val="none" w:sz="0" w:space="0" w:color="auto"/>
      </w:divBdr>
    </w:div>
    <w:div w:id="1473019532">
      <w:bodyDiv w:val="1"/>
      <w:marLeft w:val="0"/>
      <w:marRight w:val="0"/>
      <w:marTop w:val="0"/>
      <w:marBottom w:val="0"/>
      <w:divBdr>
        <w:top w:val="none" w:sz="0" w:space="0" w:color="auto"/>
        <w:left w:val="none" w:sz="0" w:space="0" w:color="auto"/>
        <w:bottom w:val="none" w:sz="0" w:space="0" w:color="auto"/>
        <w:right w:val="none" w:sz="0" w:space="0" w:color="auto"/>
      </w:divBdr>
    </w:div>
    <w:div w:id="1476986559">
      <w:bodyDiv w:val="1"/>
      <w:marLeft w:val="0"/>
      <w:marRight w:val="0"/>
      <w:marTop w:val="0"/>
      <w:marBottom w:val="0"/>
      <w:divBdr>
        <w:top w:val="none" w:sz="0" w:space="0" w:color="auto"/>
        <w:left w:val="none" w:sz="0" w:space="0" w:color="auto"/>
        <w:bottom w:val="none" w:sz="0" w:space="0" w:color="auto"/>
        <w:right w:val="none" w:sz="0" w:space="0" w:color="auto"/>
      </w:divBdr>
    </w:div>
    <w:div w:id="1498692528">
      <w:bodyDiv w:val="1"/>
      <w:marLeft w:val="0"/>
      <w:marRight w:val="0"/>
      <w:marTop w:val="0"/>
      <w:marBottom w:val="0"/>
      <w:divBdr>
        <w:top w:val="none" w:sz="0" w:space="0" w:color="auto"/>
        <w:left w:val="none" w:sz="0" w:space="0" w:color="auto"/>
        <w:bottom w:val="none" w:sz="0" w:space="0" w:color="auto"/>
        <w:right w:val="none" w:sz="0" w:space="0" w:color="auto"/>
      </w:divBdr>
    </w:div>
    <w:div w:id="1500851660">
      <w:bodyDiv w:val="1"/>
      <w:marLeft w:val="0"/>
      <w:marRight w:val="0"/>
      <w:marTop w:val="0"/>
      <w:marBottom w:val="0"/>
      <w:divBdr>
        <w:top w:val="none" w:sz="0" w:space="0" w:color="auto"/>
        <w:left w:val="none" w:sz="0" w:space="0" w:color="auto"/>
        <w:bottom w:val="none" w:sz="0" w:space="0" w:color="auto"/>
        <w:right w:val="none" w:sz="0" w:space="0" w:color="auto"/>
      </w:divBdr>
      <w:divsChild>
        <w:div w:id="541358601">
          <w:marLeft w:val="-720"/>
          <w:marRight w:val="0"/>
          <w:marTop w:val="0"/>
          <w:marBottom w:val="0"/>
          <w:divBdr>
            <w:top w:val="none" w:sz="0" w:space="0" w:color="auto"/>
            <w:left w:val="none" w:sz="0" w:space="0" w:color="auto"/>
            <w:bottom w:val="none" w:sz="0" w:space="0" w:color="auto"/>
            <w:right w:val="none" w:sz="0" w:space="0" w:color="auto"/>
          </w:divBdr>
        </w:div>
      </w:divsChild>
    </w:div>
    <w:div w:id="1503624409">
      <w:bodyDiv w:val="1"/>
      <w:marLeft w:val="0"/>
      <w:marRight w:val="0"/>
      <w:marTop w:val="0"/>
      <w:marBottom w:val="0"/>
      <w:divBdr>
        <w:top w:val="none" w:sz="0" w:space="0" w:color="auto"/>
        <w:left w:val="none" w:sz="0" w:space="0" w:color="auto"/>
        <w:bottom w:val="none" w:sz="0" w:space="0" w:color="auto"/>
        <w:right w:val="none" w:sz="0" w:space="0" w:color="auto"/>
      </w:divBdr>
      <w:divsChild>
        <w:div w:id="2107075213">
          <w:marLeft w:val="-720"/>
          <w:marRight w:val="0"/>
          <w:marTop w:val="0"/>
          <w:marBottom w:val="0"/>
          <w:divBdr>
            <w:top w:val="none" w:sz="0" w:space="0" w:color="auto"/>
            <w:left w:val="none" w:sz="0" w:space="0" w:color="auto"/>
            <w:bottom w:val="none" w:sz="0" w:space="0" w:color="auto"/>
            <w:right w:val="none" w:sz="0" w:space="0" w:color="auto"/>
          </w:divBdr>
        </w:div>
      </w:divsChild>
    </w:div>
    <w:div w:id="1505782037">
      <w:bodyDiv w:val="1"/>
      <w:marLeft w:val="0"/>
      <w:marRight w:val="0"/>
      <w:marTop w:val="0"/>
      <w:marBottom w:val="0"/>
      <w:divBdr>
        <w:top w:val="none" w:sz="0" w:space="0" w:color="auto"/>
        <w:left w:val="none" w:sz="0" w:space="0" w:color="auto"/>
        <w:bottom w:val="none" w:sz="0" w:space="0" w:color="auto"/>
        <w:right w:val="none" w:sz="0" w:space="0" w:color="auto"/>
      </w:divBdr>
      <w:divsChild>
        <w:div w:id="1753818580">
          <w:marLeft w:val="-720"/>
          <w:marRight w:val="0"/>
          <w:marTop w:val="0"/>
          <w:marBottom w:val="0"/>
          <w:divBdr>
            <w:top w:val="none" w:sz="0" w:space="0" w:color="auto"/>
            <w:left w:val="none" w:sz="0" w:space="0" w:color="auto"/>
            <w:bottom w:val="none" w:sz="0" w:space="0" w:color="auto"/>
            <w:right w:val="none" w:sz="0" w:space="0" w:color="auto"/>
          </w:divBdr>
        </w:div>
      </w:divsChild>
    </w:div>
    <w:div w:id="1507675710">
      <w:bodyDiv w:val="1"/>
      <w:marLeft w:val="0"/>
      <w:marRight w:val="0"/>
      <w:marTop w:val="0"/>
      <w:marBottom w:val="0"/>
      <w:divBdr>
        <w:top w:val="none" w:sz="0" w:space="0" w:color="auto"/>
        <w:left w:val="none" w:sz="0" w:space="0" w:color="auto"/>
        <w:bottom w:val="none" w:sz="0" w:space="0" w:color="auto"/>
        <w:right w:val="none" w:sz="0" w:space="0" w:color="auto"/>
      </w:divBdr>
    </w:div>
    <w:div w:id="1511096025">
      <w:bodyDiv w:val="1"/>
      <w:marLeft w:val="0"/>
      <w:marRight w:val="0"/>
      <w:marTop w:val="0"/>
      <w:marBottom w:val="0"/>
      <w:divBdr>
        <w:top w:val="none" w:sz="0" w:space="0" w:color="auto"/>
        <w:left w:val="none" w:sz="0" w:space="0" w:color="auto"/>
        <w:bottom w:val="none" w:sz="0" w:space="0" w:color="auto"/>
        <w:right w:val="none" w:sz="0" w:space="0" w:color="auto"/>
      </w:divBdr>
      <w:divsChild>
        <w:div w:id="242034636">
          <w:marLeft w:val="-720"/>
          <w:marRight w:val="0"/>
          <w:marTop w:val="0"/>
          <w:marBottom w:val="0"/>
          <w:divBdr>
            <w:top w:val="none" w:sz="0" w:space="0" w:color="auto"/>
            <w:left w:val="none" w:sz="0" w:space="0" w:color="auto"/>
            <w:bottom w:val="none" w:sz="0" w:space="0" w:color="auto"/>
            <w:right w:val="none" w:sz="0" w:space="0" w:color="auto"/>
          </w:divBdr>
        </w:div>
      </w:divsChild>
    </w:div>
    <w:div w:id="1512187338">
      <w:bodyDiv w:val="1"/>
      <w:marLeft w:val="0"/>
      <w:marRight w:val="0"/>
      <w:marTop w:val="0"/>
      <w:marBottom w:val="0"/>
      <w:divBdr>
        <w:top w:val="none" w:sz="0" w:space="0" w:color="auto"/>
        <w:left w:val="none" w:sz="0" w:space="0" w:color="auto"/>
        <w:bottom w:val="none" w:sz="0" w:space="0" w:color="auto"/>
        <w:right w:val="none" w:sz="0" w:space="0" w:color="auto"/>
      </w:divBdr>
    </w:div>
    <w:div w:id="1522040334">
      <w:bodyDiv w:val="1"/>
      <w:marLeft w:val="0"/>
      <w:marRight w:val="0"/>
      <w:marTop w:val="0"/>
      <w:marBottom w:val="0"/>
      <w:divBdr>
        <w:top w:val="none" w:sz="0" w:space="0" w:color="auto"/>
        <w:left w:val="none" w:sz="0" w:space="0" w:color="auto"/>
        <w:bottom w:val="none" w:sz="0" w:space="0" w:color="auto"/>
        <w:right w:val="none" w:sz="0" w:space="0" w:color="auto"/>
      </w:divBdr>
      <w:divsChild>
        <w:div w:id="184559681">
          <w:marLeft w:val="-720"/>
          <w:marRight w:val="0"/>
          <w:marTop w:val="0"/>
          <w:marBottom w:val="0"/>
          <w:divBdr>
            <w:top w:val="none" w:sz="0" w:space="0" w:color="auto"/>
            <w:left w:val="none" w:sz="0" w:space="0" w:color="auto"/>
            <w:bottom w:val="none" w:sz="0" w:space="0" w:color="auto"/>
            <w:right w:val="none" w:sz="0" w:space="0" w:color="auto"/>
          </w:divBdr>
        </w:div>
      </w:divsChild>
    </w:div>
    <w:div w:id="1534996488">
      <w:bodyDiv w:val="1"/>
      <w:marLeft w:val="0"/>
      <w:marRight w:val="0"/>
      <w:marTop w:val="0"/>
      <w:marBottom w:val="0"/>
      <w:divBdr>
        <w:top w:val="none" w:sz="0" w:space="0" w:color="auto"/>
        <w:left w:val="none" w:sz="0" w:space="0" w:color="auto"/>
        <w:bottom w:val="none" w:sz="0" w:space="0" w:color="auto"/>
        <w:right w:val="none" w:sz="0" w:space="0" w:color="auto"/>
      </w:divBdr>
    </w:div>
    <w:div w:id="1536189684">
      <w:bodyDiv w:val="1"/>
      <w:marLeft w:val="0"/>
      <w:marRight w:val="0"/>
      <w:marTop w:val="0"/>
      <w:marBottom w:val="0"/>
      <w:divBdr>
        <w:top w:val="none" w:sz="0" w:space="0" w:color="auto"/>
        <w:left w:val="none" w:sz="0" w:space="0" w:color="auto"/>
        <w:bottom w:val="none" w:sz="0" w:space="0" w:color="auto"/>
        <w:right w:val="none" w:sz="0" w:space="0" w:color="auto"/>
      </w:divBdr>
    </w:div>
    <w:div w:id="1537737945">
      <w:bodyDiv w:val="1"/>
      <w:marLeft w:val="0"/>
      <w:marRight w:val="0"/>
      <w:marTop w:val="0"/>
      <w:marBottom w:val="0"/>
      <w:divBdr>
        <w:top w:val="none" w:sz="0" w:space="0" w:color="auto"/>
        <w:left w:val="none" w:sz="0" w:space="0" w:color="auto"/>
        <w:bottom w:val="none" w:sz="0" w:space="0" w:color="auto"/>
        <w:right w:val="none" w:sz="0" w:space="0" w:color="auto"/>
      </w:divBdr>
      <w:divsChild>
        <w:div w:id="105391903">
          <w:marLeft w:val="-720"/>
          <w:marRight w:val="0"/>
          <w:marTop w:val="0"/>
          <w:marBottom w:val="0"/>
          <w:divBdr>
            <w:top w:val="none" w:sz="0" w:space="0" w:color="auto"/>
            <w:left w:val="none" w:sz="0" w:space="0" w:color="auto"/>
            <w:bottom w:val="none" w:sz="0" w:space="0" w:color="auto"/>
            <w:right w:val="none" w:sz="0" w:space="0" w:color="auto"/>
          </w:divBdr>
        </w:div>
      </w:divsChild>
    </w:div>
    <w:div w:id="1539317954">
      <w:bodyDiv w:val="1"/>
      <w:marLeft w:val="0"/>
      <w:marRight w:val="0"/>
      <w:marTop w:val="0"/>
      <w:marBottom w:val="0"/>
      <w:divBdr>
        <w:top w:val="none" w:sz="0" w:space="0" w:color="auto"/>
        <w:left w:val="none" w:sz="0" w:space="0" w:color="auto"/>
        <w:bottom w:val="none" w:sz="0" w:space="0" w:color="auto"/>
        <w:right w:val="none" w:sz="0" w:space="0" w:color="auto"/>
      </w:divBdr>
      <w:divsChild>
        <w:div w:id="1969163324">
          <w:marLeft w:val="-720"/>
          <w:marRight w:val="0"/>
          <w:marTop w:val="0"/>
          <w:marBottom w:val="0"/>
          <w:divBdr>
            <w:top w:val="none" w:sz="0" w:space="0" w:color="auto"/>
            <w:left w:val="none" w:sz="0" w:space="0" w:color="auto"/>
            <w:bottom w:val="none" w:sz="0" w:space="0" w:color="auto"/>
            <w:right w:val="none" w:sz="0" w:space="0" w:color="auto"/>
          </w:divBdr>
        </w:div>
      </w:divsChild>
    </w:div>
    <w:div w:id="1540045656">
      <w:bodyDiv w:val="1"/>
      <w:marLeft w:val="0"/>
      <w:marRight w:val="0"/>
      <w:marTop w:val="0"/>
      <w:marBottom w:val="0"/>
      <w:divBdr>
        <w:top w:val="none" w:sz="0" w:space="0" w:color="auto"/>
        <w:left w:val="none" w:sz="0" w:space="0" w:color="auto"/>
        <w:bottom w:val="none" w:sz="0" w:space="0" w:color="auto"/>
        <w:right w:val="none" w:sz="0" w:space="0" w:color="auto"/>
      </w:divBdr>
      <w:divsChild>
        <w:div w:id="950819885">
          <w:marLeft w:val="-720"/>
          <w:marRight w:val="0"/>
          <w:marTop w:val="0"/>
          <w:marBottom w:val="0"/>
          <w:divBdr>
            <w:top w:val="none" w:sz="0" w:space="0" w:color="auto"/>
            <w:left w:val="none" w:sz="0" w:space="0" w:color="auto"/>
            <w:bottom w:val="none" w:sz="0" w:space="0" w:color="auto"/>
            <w:right w:val="none" w:sz="0" w:space="0" w:color="auto"/>
          </w:divBdr>
        </w:div>
      </w:divsChild>
    </w:div>
    <w:div w:id="1552688482">
      <w:bodyDiv w:val="1"/>
      <w:marLeft w:val="0"/>
      <w:marRight w:val="0"/>
      <w:marTop w:val="0"/>
      <w:marBottom w:val="0"/>
      <w:divBdr>
        <w:top w:val="none" w:sz="0" w:space="0" w:color="auto"/>
        <w:left w:val="none" w:sz="0" w:space="0" w:color="auto"/>
        <w:bottom w:val="none" w:sz="0" w:space="0" w:color="auto"/>
        <w:right w:val="none" w:sz="0" w:space="0" w:color="auto"/>
      </w:divBdr>
    </w:div>
    <w:div w:id="1553151918">
      <w:bodyDiv w:val="1"/>
      <w:marLeft w:val="0"/>
      <w:marRight w:val="0"/>
      <w:marTop w:val="0"/>
      <w:marBottom w:val="0"/>
      <w:divBdr>
        <w:top w:val="none" w:sz="0" w:space="0" w:color="auto"/>
        <w:left w:val="none" w:sz="0" w:space="0" w:color="auto"/>
        <w:bottom w:val="none" w:sz="0" w:space="0" w:color="auto"/>
        <w:right w:val="none" w:sz="0" w:space="0" w:color="auto"/>
      </w:divBdr>
      <w:divsChild>
        <w:div w:id="228542725">
          <w:marLeft w:val="-720"/>
          <w:marRight w:val="0"/>
          <w:marTop w:val="0"/>
          <w:marBottom w:val="0"/>
          <w:divBdr>
            <w:top w:val="none" w:sz="0" w:space="0" w:color="auto"/>
            <w:left w:val="none" w:sz="0" w:space="0" w:color="auto"/>
            <w:bottom w:val="none" w:sz="0" w:space="0" w:color="auto"/>
            <w:right w:val="none" w:sz="0" w:space="0" w:color="auto"/>
          </w:divBdr>
        </w:div>
      </w:divsChild>
    </w:div>
    <w:div w:id="1554852833">
      <w:bodyDiv w:val="1"/>
      <w:marLeft w:val="0"/>
      <w:marRight w:val="0"/>
      <w:marTop w:val="0"/>
      <w:marBottom w:val="0"/>
      <w:divBdr>
        <w:top w:val="none" w:sz="0" w:space="0" w:color="auto"/>
        <w:left w:val="none" w:sz="0" w:space="0" w:color="auto"/>
        <w:bottom w:val="none" w:sz="0" w:space="0" w:color="auto"/>
        <w:right w:val="none" w:sz="0" w:space="0" w:color="auto"/>
      </w:divBdr>
    </w:div>
    <w:div w:id="1563248319">
      <w:bodyDiv w:val="1"/>
      <w:marLeft w:val="0"/>
      <w:marRight w:val="0"/>
      <w:marTop w:val="0"/>
      <w:marBottom w:val="0"/>
      <w:divBdr>
        <w:top w:val="none" w:sz="0" w:space="0" w:color="auto"/>
        <w:left w:val="none" w:sz="0" w:space="0" w:color="auto"/>
        <w:bottom w:val="none" w:sz="0" w:space="0" w:color="auto"/>
        <w:right w:val="none" w:sz="0" w:space="0" w:color="auto"/>
      </w:divBdr>
      <w:divsChild>
        <w:div w:id="147092287">
          <w:marLeft w:val="-720"/>
          <w:marRight w:val="0"/>
          <w:marTop w:val="0"/>
          <w:marBottom w:val="0"/>
          <w:divBdr>
            <w:top w:val="none" w:sz="0" w:space="0" w:color="auto"/>
            <w:left w:val="none" w:sz="0" w:space="0" w:color="auto"/>
            <w:bottom w:val="none" w:sz="0" w:space="0" w:color="auto"/>
            <w:right w:val="none" w:sz="0" w:space="0" w:color="auto"/>
          </w:divBdr>
        </w:div>
      </w:divsChild>
    </w:div>
    <w:div w:id="1563758228">
      <w:bodyDiv w:val="1"/>
      <w:marLeft w:val="0"/>
      <w:marRight w:val="0"/>
      <w:marTop w:val="0"/>
      <w:marBottom w:val="0"/>
      <w:divBdr>
        <w:top w:val="none" w:sz="0" w:space="0" w:color="auto"/>
        <w:left w:val="none" w:sz="0" w:space="0" w:color="auto"/>
        <w:bottom w:val="none" w:sz="0" w:space="0" w:color="auto"/>
        <w:right w:val="none" w:sz="0" w:space="0" w:color="auto"/>
      </w:divBdr>
    </w:div>
    <w:div w:id="1565598619">
      <w:bodyDiv w:val="1"/>
      <w:marLeft w:val="0"/>
      <w:marRight w:val="0"/>
      <w:marTop w:val="0"/>
      <w:marBottom w:val="0"/>
      <w:divBdr>
        <w:top w:val="none" w:sz="0" w:space="0" w:color="auto"/>
        <w:left w:val="none" w:sz="0" w:space="0" w:color="auto"/>
        <w:bottom w:val="none" w:sz="0" w:space="0" w:color="auto"/>
        <w:right w:val="none" w:sz="0" w:space="0" w:color="auto"/>
      </w:divBdr>
    </w:div>
    <w:div w:id="1569028291">
      <w:bodyDiv w:val="1"/>
      <w:marLeft w:val="0"/>
      <w:marRight w:val="0"/>
      <w:marTop w:val="0"/>
      <w:marBottom w:val="0"/>
      <w:divBdr>
        <w:top w:val="none" w:sz="0" w:space="0" w:color="auto"/>
        <w:left w:val="none" w:sz="0" w:space="0" w:color="auto"/>
        <w:bottom w:val="none" w:sz="0" w:space="0" w:color="auto"/>
        <w:right w:val="none" w:sz="0" w:space="0" w:color="auto"/>
      </w:divBdr>
    </w:div>
    <w:div w:id="1580410446">
      <w:bodyDiv w:val="1"/>
      <w:marLeft w:val="0"/>
      <w:marRight w:val="0"/>
      <w:marTop w:val="0"/>
      <w:marBottom w:val="0"/>
      <w:divBdr>
        <w:top w:val="none" w:sz="0" w:space="0" w:color="auto"/>
        <w:left w:val="none" w:sz="0" w:space="0" w:color="auto"/>
        <w:bottom w:val="none" w:sz="0" w:space="0" w:color="auto"/>
        <w:right w:val="none" w:sz="0" w:space="0" w:color="auto"/>
      </w:divBdr>
    </w:div>
    <w:div w:id="1581519796">
      <w:bodyDiv w:val="1"/>
      <w:marLeft w:val="0"/>
      <w:marRight w:val="0"/>
      <w:marTop w:val="0"/>
      <w:marBottom w:val="0"/>
      <w:divBdr>
        <w:top w:val="none" w:sz="0" w:space="0" w:color="auto"/>
        <w:left w:val="none" w:sz="0" w:space="0" w:color="auto"/>
        <w:bottom w:val="none" w:sz="0" w:space="0" w:color="auto"/>
        <w:right w:val="none" w:sz="0" w:space="0" w:color="auto"/>
      </w:divBdr>
    </w:div>
    <w:div w:id="1589458976">
      <w:bodyDiv w:val="1"/>
      <w:marLeft w:val="0"/>
      <w:marRight w:val="0"/>
      <w:marTop w:val="0"/>
      <w:marBottom w:val="0"/>
      <w:divBdr>
        <w:top w:val="none" w:sz="0" w:space="0" w:color="auto"/>
        <w:left w:val="none" w:sz="0" w:space="0" w:color="auto"/>
        <w:bottom w:val="none" w:sz="0" w:space="0" w:color="auto"/>
        <w:right w:val="none" w:sz="0" w:space="0" w:color="auto"/>
      </w:divBdr>
    </w:div>
    <w:div w:id="1594168377">
      <w:bodyDiv w:val="1"/>
      <w:marLeft w:val="0"/>
      <w:marRight w:val="0"/>
      <w:marTop w:val="0"/>
      <w:marBottom w:val="0"/>
      <w:divBdr>
        <w:top w:val="none" w:sz="0" w:space="0" w:color="auto"/>
        <w:left w:val="none" w:sz="0" w:space="0" w:color="auto"/>
        <w:bottom w:val="none" w:sz="0" w:space="0" w:color="auto"/>
        <w:right w:val="none" w:sz="0" w:space="0" w:color="auto"/>
      </w:divBdr>
    </w:div>
    <w:div w:id="1597900364">
      <w:bodyDiv w:val="1"/>
      <w:marLeft w:val="0"/>
      <w:marRight w:val="0"/>
      <w:marTop w:val="0"/>
      <w:marBottom w:val="0"/>
      <w:divBdr>
        <w:top w:val="none" w:sz="0" w:space="0" w:color="auto"/>
        <w:left w:val="none" w:sz="0" w:space="0" w:color="auto"/>
        <w:bottom w:val="none" w:sz="0" w:space="0" w:color="auto"/>
        <w:right w:val="none" w:sz="0" w:space="0" w:color="auto"/>
      </w:divBdr>
    </w:div>
    <w:div w:id="1598251457">
      <w:bodyDiv w:val="1"/>
      <w:marLeft w:val="0"/>
      <w:marRight w:val="0"/>
      <w:marTop w:val="0"/>
      <w:marBottom w:val="0"/>
      <w:divBdr>
        <w:top w:val="none" w:sz="0" w:space="0" w:color="auto"/>
        <w:left w:val="none" w:sz="0" w:space="0" w:color="auto"/>
        <w:bottom w:val="none" w:sz="0" w:space="0" w:color="auto"/>
        <w:right w:val="none" w:sz="0" w:space="0" w:color="auto"/>
      </w:divBdr>
    </w:div>
    <w:div w:id="1602224854">
      <w:bodyDiv w:val="1"/>
      <w:marLeft w:val="0"/>
      <w:marRight w:val="0"/>
      <w:marTop w:val="0"/>
      <w:marBottom w:val="0"/>
      <w:divBdr>
        <w:top w:val="none" w:sz="0" w:space="0" w:color="auto"/>
        <w:left w:val="none" w:sz="0" w:space="0" w:color="auto"/>
        <w:bottom w:val="none" w:sz="0" w:space="0" w:color="auto"/>
        <w:right w:val="none" w:sz="0" w:space="0" w:color="auto"/>
      </w:divBdr>
    </w:div>
    <w:div w:id="1604655082">
      <w:bodyDiv w:val="1"/>
      <w:marLeft w:val="0"/>
      <w:marRight w:val="0"/>
      <w:marTop w:val="0"/>
      <w:marBottom w:val="0"/>
      <w:divBdr>
        <w:top w:val="none" w:sz="0" w:space="0" w:color="auto"/>
        <w:left w:val="none" w:sz="0" w:space="0" w:color="auto"/>
        <w:bottom w:val="none" w:sz="0" w:space="0" w:color="auto"/>
        <w:right w:val="none" w:sz="0" w:space="0" w:color="auto"/>
      </w:divBdr>
    </w:div>
    <w:div w:id="1609391465">
      <w:bodyDiv w:val="1"/>
      <w:marLeft w:val="0"/>
      <w:marRight w:val="0"/>
      <w:marTop w:val="0"/>
      <w:marBottom w:val="0"/>
      <w:divBdr>
        <w:top w:val="none" w:sz="0" w:space="0" w:color="auto"/>
        <w:left w:val="none" w:sz="0" w:space="0" w:color="auto"/>
        <w:bottom w:val="none" w:sz="0" w:space="0" w:color="auto"/>
        <w:right w:val="none" w:sz="0" w:space="0" w:color="auto"/>
      </w:divBdr>
      <w:divsChild>
        <w:div w:id="2110275207">
          <w:marLeft w:val="-720"/>
          <w:marRight w:val="0"/>
          <w:marTop w:val="0"/>
          <w:marBottom w:val="0"/>
          <w:divBdr>
            <w:top w:val="none" w:sz="0" w:space="0" w:color="auto"/>
            <w:left w:val="none" w:sz="0" w:space="0" w:color="auto"/>
            <w:bottom w:val="none" w:sz="0" w:space="0" w:color="auto"/>
            <w:right w:val="none" w:sz="0" w:space="0" w:color="auto"/>
          </w:divBdr>
        </w:div>
      </w:divsChild>
    </w:div>
    <w:div w:id="1612593816">
      <w:bodyDiv w:val="1"/>
      <w:marLeft w:val="0"/>
      <w:marRight w:val="0"/>
      <w:marTop w:val="0"/>
      <w:marBottom w:val="0"/>
      <w:divBdr>
        <w:top w:val="none" w:sz="0" w:space="0" w:color="auto"/>
        <w:left w:val="none" w:sz="0" w:space="0" w:color="auto"/>
        <w:bottom w:val="none" w:sz="0" w:space="0" w:color="auto"/>
        <w:right w:val="none" w:sz="0" w:space="0" w:color="auto"/>
      </w:divBdr>
    </w:div>
    <w:div w:id="1617373582">
      <w:bodyDiv w:val="1"/>
      <w:marLeft w:val="0"/>
      <w:marRight w:val="0"/>
      <w:marTop w:val="0"/>
      <w:marBottom w:val="0"/>
      <w:divBdr>
        <w:top w:val="none" w:sz="0" w:space="0" w:color="auto"/>
        <w:left w:val="none" w:sz="0" w:space="0" w:color="auto"/>
        <w:bottom w:val="none" w:sz="0" w:space="0" w:color="auto"/>
        <w:right w:val="none" w:sz="0" w:space="0" w:color="auto"/>
      </w:divBdr>
    </w:div>
    <w:div w:id="1627735756">
      <w:bodyDiv w:val="1"/>
      <w:marLeft w:val="0"/>
      <w:marRight w:val="0"/>
      <w:marTop w:val="0"/>
      <w:marBottom w:val="0"/>
      <w:divBdr>
        <w:top w:val="none" w:sz="0" w:space="0" w:color="auto"/>
        <w:left w:val="none" w:sz="0" w:space="0" w:color="auto"/>
        <w:bottom w:val="none" w:sz="0" w:space="0" w:color="auto"/>
        <w:right w:val="none" w:sz="0" w:space="0" w:color="auto"/>
      </w:divBdr>
      <w:divsChild>
        <w:div w:id="99421811">
          <w:marLeft w:val="-720"/>
          <w:marRight w:val="0"/>
          <w:marTop w:val="0"/>
          <w:marBottom w:val="0"/>
          <w:divBdr>
            <w:top w:val="none" w:sz="0" w:space="0" w:color="auto"/>
            <w:left w:val="none" w:sz="0" w:space="0" w:color="auto"/>
            <w:bottom w:val="none" w:sz="0" w:space="0" w:color="auto"/>
            <w:right w:val="none" w:sz="0" w:space="0" w:color="auto"/>
          </w:divBdr>
        </w:div>
      </w:divsChild>
    </w:div>
    <w:div w:id="1630895317">
      <w:bodyDiv w:val="1"/>
      <w:marLeft w:val="0"/>
      <w:marRight w:val="0"/>
      <w:marTop w:val="0"/>
      <w:marBottom w:val="0"/>
      <w:divBdr>
        <w:top w:val="none" w:sz="0" w:space="0" w:color="auto"/>
        <w:left w:val="none" w:sz="0" w:space="0" w:color="auto"/>
        <w:bottom w:val="none" w:sz="0" w:space="0" w:color="auto"/>
        <w:right w:val="none" w:sz="0" w:space="0" w:color="auto"/>
      </w:divBdr>
    </w:div>
    <w:div w:id="1632202727">
      <w:bodyDiv w:val="1"/>
      <w:marLeft w:val="0"/>
      <w:marRight w:val="0"/>
      <w:marTop w:val="0"/>
      <w:marBottom w:val="0"/>
      <w:divBdr>
        <w:top w:val="none" w:sz="0" w:space="0" w:color="auto"/>
        <w:left w:val="none" w:sz="0" w:space="0" w:color="auto"/>
        <w:bottom w:val="none" w:sz="0" w:space="0" w:color="auto"/>
        <w:right w:val="none" w:sz="0" w:space="0" w:color="auto"/>
      </w:divBdr>
    </w:div>
    <w:div w:id="1633943554">
      <w:bodyDiv w:val="1"/>
      <w:marLeft w:val="0"/>
      <w:marRight w:val="0"/>
      <w:marTop w:val="0"/>
      <w:marBottom w:val="0"/>
      <w:divBdr>
        <w:top w:val="none" w:sz="0" w:space="0" w:color="auto"/>
        <w:left w:val="none" w:sz="0" w:space="0" w:color="auto"/>
        <w:bottom w:val="none" w:sz="0" w:space="0" w:color="auto"/>
        <w:right w:val="none" w:sz="0" w:space="0" w:color="auto"/>
      </w:divBdr>
    </w:div>
    <w:div w:id="1635596277">
      <w:bodyDiv w:val="1"/>
      <w:marLeft w:val="0"/>
      <w:marRight w:val="0"/>
      <w:marTop w:val="0"/>
      <w:marBottom w:val="0"/>
      <w:divBdr>
        <w:top w:val="none" w:sz="0" w:space="0" w:color="auto"/>
        <w:left w:val="none" w:sz="0" w:space="0" w:color="auto"/>
        <w:bottom w:val="none" w:sz="0" w:space="0" w:color="auto"/>
        <w:right w:val="none" w:sz="0" w:space="0" w:color="auto"/>
      </w:divBdr>
    </w:div>
    <w:div w:id="1645622982">
      <w:bodyDiv w:val="1"/>
      <w:marLeft w:val="0"/>
      <w:marRight w:val="0"/>
      <w:marTop w:val="0"/>
      <w:marBottom w:val="0"/>
      <w:divBdr>
        <w:top w:val="none" w:sz="0" w:space="0" w:color="auto"/>
        <w:left w:val="none" w:sz="0" w:space="0" w:color="auto"/>
        <w:bottom w:val="none" w:sz="0" w:space="0" w:color="auto"/>
        <w:right w:val="none" w:sz="0" w:space="0" w:color="auto"/>
      </w:divBdr>
    </w:div>
    <w:div w:id="1647080822">
      <w:bodyDiv w:val="1"/>
      <w:marLeft w:val="0"/>
      <w:marRight w:val="0"/>
      <w:marTop w:val="0"/>
      <w:marBottom w:val="0"/>
      <w:divBdr>
        <w:top w:val="none" w:sz="0" w:space="0" w:color="auto"/>
        <w:left w:val="none" w:sz="0" w:space="0" w:color="auto"/>
        <w:bottom w:val="none" w:sz="0" w:space="0" w:color="auto"/>
        <w:right w:val="none" w:sz="0" w:space="0" w:color="auto"/>
      </w:divBdr>
    </w:div>
    <w:div w:id="1661233763">
      <w:bodyDiv w:val="1"/>
      <w:marLeft w:val="0"/>
      <w:marRight w:val="0"/>
      <w:marTop w:val="0"/>
      <w:marBottom w:val="0"/>
      <w:divBdr>
        <w:top w:val="none" w:sz="0" w:space="0" w:color="auto"/>
        <w:left w:val="none" w:sz="0" w:space="0" w:color="auto"/>
        <w:bottom w:val="none" w:sz="0" w:space="0" w:color="auto"/>
        <w:right w:val="none" w:sz="0" w:space="0" w:color="auto"/>
      </w:divBdr>
    </w:div>
    <w:div w:id="1664160233">
      <w:bodyDiv w:val="1"/>
      <w:marLeft w:val="0"/>
      <w:marRight w:val="0"/>
      <w:marTop w:val="0"/>
      <w:marBottom w:val="0"/>
      <w:divBdr>
        <w:top w:val="none" w:sz="0" w:space="0" w:color="auto"/>
        <w:left w:val="none" w:sz="0" w:space="0" w:color="auto"/>
        <w:bottom w:val="none" w:sz="0" w:space="0" w:color="auto"/>
        <w:right w:val="none" w:sz="0" w:space="0" w:color="auto"/>
      </w:divBdr>
    </w:div>
    <w:div w:id="1673487456">
      <w:bodyDiv w:val="1"/>
      <w:marLeft w:val="0"/>
      <w:marRight w:val="0"/>
      <w:marTop w:val="0"/>
      <w:marBottom w:val="0"/>
      <w:divBdr>
        <w:top w:val="none" w:sz="0" w:space="0" w:color="auto"/>
        <w:left w:val="none" w:sz="0" w:space="0" w:color="auto"/>
        <w:bottom w:val="none" w:sz="0" w:space="0" w:color="auto"/>
        <w:right w:val="none" w:sz="0" w:space="0" w:color="auto"/>
      </w:divBdr>
    </w:div>
    <w:div w:id="1682274570">
      <w:bodyDiv w:val="1"/>
      <w:marLeft w:val="0"/>
      <w:marRight w:val="0"/>
      <w:marTop w:val="0"/>
      <w:marBottom w:val="0"/>
      <w:divBdr>
        <w:top w:val="none" w:sz="0" w:space="0" w:color="auto"/>
        <w:left w:val="none" w:sz="0" w:space="0" w:color="auto"/>
        <w:bottom w:val="none" w:sz="0" w:space="0" w:color="auto"/>
        <w:right w:val="none" w:sz="0" w:space="0" w:color="auto"/>
      </w:divBdr>
      <w:divsChild>
        <w:div w:id="155927002">
          <w:marLeft w:val="-720"/>
          <w:marRight w:val="0"/>
          <w:marTop w:val="0"/>
          <w:marBottom w:val="0"/>
          <w:divBdr>
            <w:top w:val="none" w:sz="0" w:space="0" w:color="auto"/>
            <w:left w:val="none" w:sz="0" w:space="0" w:color="auto"/>
            <w:bottom w:val="none" w:sz="0" w:space="0" w:color="auto"/>
            <w:right w:val="none" w:sz="0" w:space="0" w:color="auto"/>
          </w:divBdr>
        </w:div>
      </w:divsChild>
    </w:div>
    <w:div w:id="1688094627">
      <w:bodyDiv w:val="1"/>
      <w:marLeft w:val="0"/>
      <w:marRight w:val="0"/>
      <w:marTop w:val="0"/>
      <w:marBottom w:val="0"/>
      <w:divBdr>
        <w:top w:val="none" w:sz="0" w:space="0" w:color="auto"/>
        <w:left w:val="none" w:sz="0" w:space="0" w:color="auto"/>
        <w:bottom w:val="none" w:sz="0" w:space="0" w:color="auto"/>
        <w:right w:val="none" w:sz="0" w:space="0" w:color="auto"/>
      </w:divBdr>
    </w:div>
    <w:div w:id="1688874028">
      <w:bodyDiv w:val="1"/>
      <w:marLeft w:val="0"/>
      <w:marRight w:val="0"/>
      <w:marTop w:val="0"/>
      <w:marBottom w:val="0"/>
      <w:divBdr>
        <w:top w:val="none" w:sz="0" w:space="0" w:color="auto"/>
        <w:left w:val="none" w:sz="0" w:space="0" w:color="auto"/>
        <w:bottom w:val="none" w:sz="0" w:space="0" w:color="auto"/>
        <w:right w:val="none" w:sz="0" w:space="0" w:color="auto"/>
      </w:divBdr>
      <w:divsChild>
        <w:div w:id="1561480106">
          <w:marLeft w:val="-720"/>
          <w:marRight w:val="0"/>
          <w:marTop w:val="0"/>
          <w:marBottom w:val="0"/>
          <w:divBdr>
            <w:top w:val="none" w:sz="0" w:space="0" w:color="auto"/>
            <w:left w:val="none" w:sz="0" w:space="0" w:color="auto"/>
            <w:bottom w:val="none" w:sz="0" w:space="0" w:color="auto"/>
            <w:right w:val="none" w:sz="0" w:space="0" w:color="auto"/>
          </w:divBdr>
        </w:div>
      </w:divsChild>
    </w:div>
    <w:div w:id="1689911934">
      <w:bodyDiv w:val="1"/>
      <w:marLeft w:val="0"/>
      <w:marRight w:val="0"/>
      <w:marTop w:val="0"/>
      <w:marBottom w:val="0"/>
      <w:divBdr>
        <w:top w:val="none" w:sz="0" w:space="0" w:color="auto"/>
        <w:left w:val="none" w:sz="0" w:space="0" w:color="auto"/>
        <w:bottom w:val="none" w:sz="0" w:space="0" w:color="auto"/>
        <w:right w:val="none" w:sz="0" w:space="0" w:color="auto"/>
      </w:divBdr>
    </w:div>
    <w:div w:id="1692418727">
      <w:bodyDiv w:val="1"/>
      <w:marLeft w:val="0"/>
      <w:marRight w:val="0"/>
      <w:marTop w:val="0"/>
      <w:marBottom w:val="0"/>
      <w:divBdr>
        <w:top w:val="none" w:sz="0" w:space="0" w:color="auto"/>
        <w:left w:val="none" w:sz="0" w:space="0" w:color="auto"/>
        <w:bottom w:val="none" w:sz="0" w:space="0" w:color="auto"/>
        <w:right w:val="none" w:sz="0" w:space="0" w:color="auto"/>
      </w:divBdr>
      <w:divsChild>
        <w:div w:id="1236819567">
          <w:marLeft w:val="-720"/>
          <w:marRight w:val="0"/>
          <w:marTop w:val="0"/>
          <w:marBottom w:val="0"/>
          <w:divBdr>
            <w:top w:val="none" w:sz="0" w:space="0" w:color="auto"/>
            <w:left w:val="none" w:sz="0" w:space="0" w:color="auto"/>
            <w:bottom w:val="none" w:sz="0" w:space="0" w:color="auto"/>
            <w:right w:val="none" w:sz="0" w:space="0" w:color="auto"/>
          </w:divBdr>
        </w:div>
      </w:divsChild>
    </w:div>
    <w:div w:id="1695380283">
      <w:bodyDiv w:val="1"/>
      <w:marLeft w:val="0"/>
      <w:marRight w:val="0"/>
      <w:marTop w:val="0"/>
      <w:marBottom w:val="0"/>
      <w:divBdr>
        <w:top w:val="none" w:sz="0" w:space="0" w:color="auto"/>
        <w:left w:val="none" w:sz="0" w:space="0" w:color="auto"/>
        <w:bottom w:val="none" w:sz="0" w:space="0" w:color="auto"/>
        <w:right w:val="none" w:sz="0" w:space="0" w:color="auto"/>
      </w:divBdr>
      <w:divsChild>
        <w:div w:id="1469325907">
          <w:marLeft w:val="-720"/>
          <w:marRight w:val="0"/>
          <w:marTop w:val="0"/>
          <w:marBottom w:val="0"/>
          <w:divBdr>
            <w:top w:val="none" w:sz="0" w:space="0" w:color="auto"/>
            <w:left w:val="none" w:sz="0" w:space="0" w:color="auto"/>
            <w:bottom w:val="none" w:sz="0" w:space="0" w:color="auto"/>
            <w:right w:val="none" w:sz="0" w:space="0" w:color="auto"/>
          </w:divBdr>
        </w:div>
      </w:divsChild>
    </w:div>
    <w:div w:id="1700659662">
      <w:bodyDiv w:val="1"/>
      <w:marLeft w:val="0"/>
      <w:marRight w:val="0"/>
      <w:marTop w:val="0"/>
      <w:marBottom w:val="0"/>
      <w:divBdr>
        <w:top w:val="none" w:sz="0" w:space="0" w:color="auto"/>
        <w:left w:val="none" w:sz="0" w:space="0" w:color="auto"/>
        <w:bottom w:val="none" w:sz="0" w:space="0" w:color="auto"/>
        <w:right w:val="none" w:sz="0" w:space="0" w:color="auto"/>
      </w:divBdr>
    </w:div>
    <w:div w:id="1703633105">
      <w:bodyDiv w:val="1"/>
      <w:marLeft w:val="0"/>
      <w:marRight w:val="0"/>
      <w:marTop w:val="0"/>
      <w:marBottom w:val="0"/>
      <w:divBdr>
        <w:top w:val="none" w:sz="0" w:space="0" w:color="auto"/>
        <w:left w:val="none" w:sz="0" w:space="0" w:color="auto"/>
        <w:bottom w:val="none" w:sz="0" w:space="0" w:color="auto"/>
        <w:right w:val="none" w:sz="0" w:space="0" w:color="auto"/>
      </w:divBdr>
    </w:div>
    <w:div w:id="1718896165">
      <w:bodyDiv w:val="1"/>
      <w:marLeft w:val="0"/>
      <w:marRight w:val="0"/>
      <w:marTop w:val="0"/>
      <w:marBottom w:val="0"/>
      <w:divBdr>
        <w:top w:val="none" w:sz="0" w:space="0" w:color="auto"/>
        <w:left w:val="none" w:sz="0" w:space="0" w:color="auto"/>
        <w:bottom w:val="none" w:sz="0" w:space="0" w:color="auto"/>
        <w:right w:val="none" w:sz="0" w:space="0" w:color="auto"/>
      </w:divBdr>
    </w:div>
    <w:div w:id="1720012642">
      <w:bodyDiv w:val="1"/>
      <w:marLeft w:val="0"/>
      <w:marRight w:val="0"/>
      <w:marTop w:val="0"/>
      <w:marBottom w:val="0"/>
      <w:divBdr>
        <w:top w:val="none" w:sz="0" w:space="0" w:color="auto"/>
        <w:left w:val="none" w:sz="0" w:space="0" w:color="auto"/>
        <w:bottom w:val="none" w:sz="0" w:space="0" w:color="auto"/>
        <w:right w:val="none" w:sz="0" w:space="0" w:color="auto"/>
      </w:divBdr>
      <w:divsChild>
        <w:div w:id="2117207570">
          <w:marLeft w:val="-720"/>
          <w:marRight w:val="0"/>
          <w:marTop w:val="0"/>
          <w:marBottom w:val="0"/>
          <w:divBdr>
            <w:top w:val="none" w:sz="0" w:space="0" w:color="auto"/>
            <w:left w:val="none" w:sz="0" w:space="0" w:color="auto"/>
            <w:bottom w:val="none" w:sz="0" w:space="0" w:color="auto"/>
            <w:right w:val="none" w:sz="0" w:space="0" w:color="auto"/>
          </w:divBdr>
        </w:div>
      </w:divsChild>
    </w:div>
    <w:div w:id="1723092378">
      <w:bodyDiv w:val="1"/>
      <w:marLeft w:val="0"/>
      <w:marRight w:val="0"/>
      <w:marTop w:val="0"/>
      <w:marBottom w:val="0"/>
      <w:divBdr>
        <w:top w:val="none" w:sz="0" w:space="0" w:color="auto"/>
        <w:left w:val="none" w:sz="0" w:space="0" w:color="auto"/>
        <w:bottom w:val="none" w:sz="0" w:space="0" w:color="auto"/>
        <w:right w:val="none" w:sz="0" w:space="0" w:color="auto"/>
      </w:divBdr>
      <w:divsChild>
        <w:div w:id="848181491">
          <w:marLeft w:val="-720"/>
          <w:marRight w:val="0"/>
          <w:marTop w:val="0"/>
          <w:marBottom w:val="0"/>
          <w:divBdr>
            <w:top w:val="none" w:sz="0" w:space="0" w:color="auto"/>
            <w:left w:val="none" w:sz="0" w:space="0" w:color="auto"/>
            <w:bottom w:val="none" w:sz="0" w:space="0" w:color="auto"/>
            <w:right w:val="none" w:sz="0" w:space="0" w:color="auto"/>
          </w:divBdr>
        </w:div>
      </w:divsChild>
    </w:div>
    <w:div w:id="1731417496">
      <w:bodyDiv w:val="1"/>
      <w:marLeft w:val="0"/>
      <w:marRight w:val="0"/>
      <w:marTop w:val="0"/>
      <w:marBottom w:val="0"/>
      <w:divBdr>
        <w:top w:val="none" w:sz="0" w:space="0" w:color="auto"/>
        <w:left w:val="none" w:sz="0" w:space="0" w:color="auto"/>
        <w:bottom w:val="none" w:sz="0" w:space="0" w:color="auto"/>
        <w:right w:val="none" w:sz="0" w:space="0" w:color="auto"/>
      </w:divBdr>
      <w:divsChild>
        <w:div w:id="1612124727">
          <w:marLeft w:val="-720"/>
          <w:marRight w:val="0"/>
          <w:marTop w:val="0"/>
          <w:marBottom w:val="0"/>
          <w:divBdr>
            <w:top w:val="none" w:sz="0" w:space="0" w:color="auto"/>
            <w:left w:val="none" w:sz="0" w:space="0" w:color="auto"/>
            <w:bottom w:val="none" w:sz="0" w:space="0" w:color="auto"/>
            <w:right w:val="none" w:sz="0" w:space="0" w:color="auto"/>
          </w:divBdr>
        </w:div>
      </w:divsChild>
    </w:div>
    <w:div w:id="1732922780">
      <w:bodyDiv w:val="1"/>
      <w:marLeft w:val="0"/>
      <w:marRight w:val="0"/>
      <w:marTop w:val="0"/>
      <w:marBottom w:val="0"/>
      <w:divBdr>
        <w:top w:val="none" w:sz="0" w:space="0" w:color="auto"/>
        <w:left w:val="none" w:sz="0" w:space="0" w:color="auto"/>
        <w:bottom w:val="none" w:sz="0" w:space="0" w:color="auto"/>
        <w:right w:val="none" w:sz="0" w:space="0" w:color="auto"/>
      </w:divBdr>
    </w:div>
    <w:div w:id="1735539539">
      <w:bodyDiv w:val="1"/>
      <w:marLeft w:val="0"/>
      <w:marRight w:val="0"/>
      <w:marTop w:val="0"/>
      <w:marBottom w:val="0"/>
      <w:divBdr>
        <w:top w:val="none" w:sz="0" w:space="0" w:color="auto"/>
        <w:left w:val="none" w:sz="0" w:space="0" w:color="auto"/>
        <w:bottom w:val="none" w:sz="0" w:space="0" w:color="auto"/>
        <w:right w:val="none" w:sz="0" w:space="0" w:color="auto"/>
      </w:divBdr>
    </w:div>
    <w:div w:id="1739597409">
      <w:bodyDiv w:val="1"/>
      <w:marLeft w:val="0"/>
      <w:marRight w:val="0"/>
      <w:marTop w:val="0"/>
      <w:marBottom w:val="0"/>
      <w:divBdr>
        <w:top w:val="none" w:sz="0" w:space="0" w:color="auto"/>
        <w:left w:val="none" w:sz="0" w:space="0" w:color="auto"/>
        <w:bottom w:val="none" w:sz="0" w:space="0" w:color="auto"/>
        <w:right w:val="none" w:sz="0" w:space="0" w:color="auto"/>
      </w:divBdr>
    </w:div>
    <w:div w:id="1740209214">
      <w:bodyDiv w:val="1"/>
      <w:marLeft w:val="0"/>
      <w:marRight w:val="0"/>
      <w:marTop w:val="0"/>
      <w:marBottom w:val="0"/>
      <w:divBdr>
        <w:top w:val="none" w:sz="0" w:space="0" w:color="auto"/>
        <w:left w:val="none" w:sz="0" w:space="0" w:color="auto"/>
        <w:bottom w:val="none" w:sz="0" w:space="0" w:color="auto"/>
        <w:right w:val="none" w:sz="0" w:space="0" w:color="auto"/>
      </w:divBdr>
      <w:divsChild>
        <w:div w:id="36859667">
          <w:marLeft w:val="-720"/>
          <w:marRight w:val="0"/>
          <w:marTop w:val="0"/>
          <w:marBottom w:val="0"/>
          <w:divBdr>
            <w:top w:val="none" w:sz="0" w:space="0" w:color="auto"/>
            <w:left w:val="none" w:sz="0" w:space="0" w:color="auto"/>
            <w:bottom w:val="none" w:sz="0" w:space="0" w:color="auto"/>
            <w:right w:val="none" w:sz="0" w:space="0" w:color="auto"/>
          </w:divBdr>
        </w:div>
      </w:divsChild>
    </w:div>
    <w:div w:id="1744450286">
      <w:bodyDiv w:val="1"/>
      <w:marLeft w:val="0"/>
      <w:marRight w:val="0"/>
      <w:marTop w:val="0"/>
      <w:marBottom w:val="0"/>
      <w:divBdr>
        <w:top w:val="none" w:sz="0" w:space="0" w:color="auto"/>
        <w:left w:val="none" w:sz="0" w:space="0" w:color="auto"/>
        <w:bottom w:val="none" w:sz="0" w:space="0" w:color="auto"/>
        <w:right w:val="none" w:sz="0" w:space="0" w:color="auto"/>
      </w:divBdr>
      <w:divsChild>
        <w:div w:id="1372152244">
          <w:marLeft w:val="-720"/>
          <w:marRight w:val="0"/>
          <w:marTop w:val="0"/>
          <w:marBottom w:val="0"/>
          <w:divBdr>
            <w:top w:val="none" w:sz="0" w:space="0" w:color="auto"/>
            <w:left w:val="none" w:sz="0" w:space="0" w:color="auto"/>
            <w:bottom w:val="none" w:sz="0" w:space="0" w:color="auto"/>
            <w:right w:val="none" w:sz="0" w:space="0" w:color="auto"/>
          </w:divBdr>
        </w:div>
      </w:divsChild>
    </w:div>
    <w:div w:id="1745227035">
      <w:bodyDiv w:val="1"/>
      <w:marLeft w:val="0"/>
      <w:marRight w:val="0"/>
      <w:marTop w:val="0"/>
      <w:marBottom w:val="0"/>
      <w:divBdr>
        <w:top w:val="none" w:sz="0" w:space="0" w:color="auto"/>
        <w:left w:val="none" w:sz="0" w:space="0" w:color="auto"/>
        <w:bottom w:val="none" w:sz="0" w:space="0" w:color="auto"/>
        <w:right w:val="none" w:sz="0" w:space="0" w:color="auto"/>
      </w:divBdr>
    </w:div>
    <w:div w:id="1767268178">
      <w:bodyDiv w:val="1"/>
      <w:marLeft w:val="0"/>
      <w:marRight w:val="0"/>
      <w:marTop w:val="0"/>
      <w:marBottom w:val="0"/>
      <w:divBdr>
        <w:top w:val="none" w:sz="0" w:space="0" w:color="auto"/>
        <w:left w:val="none" w:sz="0" w:space="0" w:color="auto"/>
        <w:bottom w:val="none" w:sz="0" w:space="0" w:color="auto"/>
        <w:right w:val="none" w:sz="0" w:space="0" w:color="auto"/>
      </w:divBdr>
    </w:div>
    <w:div w:id="1767506410">
      <w:bodyDiv w:val="1"/>
      <w:marLeft w:val="0"/>
      <w:marRight w:val="0"/>
      <w:marTop w:val="0"/>
      <w:marBottom w:val="0"/>
      <w:divBdr>
        <w:top w:val="none" w:sz="0" w:space="0" w:color="auto"/>
        <w:left w:val="none" w:sz="0" w:space="0" w:color="auto"/>
        <w:bottom w:val="none" w:sz="0" w:space="0" w:color="auto"/>
        <w:right w:val="none" w:sz="0" w:space="0" w:color="auto"/>
      </w:divBdr>
      <w:divsChild>
        <w:div w:id="1624926245">
          <w:marLeft w:val="-720"/>
          <w:marRight w:val="0"/>
          <w:marTop w:val="0"/>
          <w:marBottom w:val="0"/>
          <w:divBdr>
            <w:top w:val="none" w:sz="0" w:space="0" w:color="auto"/>
            <w:left w:val="none" w:sz="0" w:space="0" w:color="auto"/>
            <w:bottom w:val="none" w:sz="0" w:space="0" w:color="auto"/>
            <w:right w:val="none" w:sz="0" w:space="0" w:color="auto"/>
          </w:divBdr>
        </w:div>
      </w:divsChild>
    </w:div>
    <w:div w:id="1770277728">
      <w:bodyDiv w:val="1"/>
      <w:marLeft w:val="0"/>
      <w:marRight w:val="0"/>
      <w:marTop w:val="0"/>
      <w:marBottom w:val="0"/>
      <w:divBdr>
        <w:top w:val="none" w:sz="0" w:space="0" w:color="auto"/>
        <w:left w:val="none" w:sz="0" w:space="0" w:color="auto"/>
        <w:bottom w:val="none" w:sz="0" w:space="0" w:color="auto"/>
        <w:right w:val="none" w:sz="0" w:space="0" w:color="auto"/>
      </w:divBdr>
    </w:div>
    <w:div w:id="1775829022">
      <w:bodyDiv w:val="1"/>
      <w:marLeft w:val="0"/>
      <w:marRight w:val="0"/>
      <w:marTop w:val="0"/>
      <w:marBottom w:val="0"/>
      <w:divBdr>
        <w:top w:val="none" w:sz="0" w:space="0" w:color="auto"/>
        <w:left w:val="none" w:sz="0" w:space="0" w:color="auto"/>
        <w:bottom w:val="none" w:sz="0" w:space="0" w:color="auto"/>
        <w:right w:val="none" w:sz="0" w:space="0" w:color="auto"/>
      </w:divBdr>
    </w:div>
    <w:div w:id="1781678732">
      <w:bodyDiv w:val="1"/>
      <w:marLeft w:val="0"/>
      <w:marRight w:val="0"/>
      <w:marTop w:val="0"/>
      <w:marBottom w:val="0"/>
      <w:divBdr>
        <w:top w:val="none" w:sz="0" w:space="0" w:color="auto"/>
        <w:left w:val="none" w:sz="0" w:space="0" w:color="auto"/>
        <w:bottom w:val="none" w:sz="0" w:space="0" w:color="auto"/>
        <w:right w:val="none" w:sz="0" w:space="0" w:color="auto"/>
      </w:divBdr>
    </w:div>
    <w:div w:id="1782920654">
      <w:bodyDiv w:val="1"/>
      <w:marLeft w:val="0"/>
      <w:marRight w:val="0"/>
      <w:marTop w:val="0"/>
      <w:marBottom w:val="0"/>
      <w:divBdr>
        <w:top w:val="none" w:sz="0" w:space="0" w:color="auto"/>
        <w:left w:val="none" w:sz="0" w:space="0" w:color="auto"/>
        <w:bottom w:val="none" w:sz="0" w:space="0" w:color="auto"/>
        <w:right w:val="none" w:sz="0" w:space="0" w:color="auto"/>
      </w:divBdr>
      <w:divsChild>
        <w:div w:id="923225059">
          <w:marLeft w:val="-720"/>
          <w:marRight w:val="0"/>
          <w:marTop w:val="0"/>
          <w:marBottom w:val="0"/>
          <w:divBdr>
            <w:top w:val="none" w:sz="0" w:space="0" w:color="auto"/>
            <w:left w:val="none" w:sz="0" w:space="0" w:color="auto"/>
            <w:bottom w:val="none" w:sz="0" w:space="0" w:color="auto"/>
            <w:right w:val="none" w:sz="0" w:space="0" w:color="auto"/>
          </w:divBdr>
        </w:div>
      </w:divsChild>
    </w:div>
    <w:div w:id="1783575001">
      <w:bodyDiv w:val="1"/>
      <w:marLeft w:val="0"/>
      <w:marRight w:val="0"/>
      <w:marTop w:val="0"/>
      <w:marBottom w:val="0"/>
      <w:divBdr>
        <w:top w:val="none" w:sz="0" w:space="0" w:color="auto"/>
        <w:left w:val="none" w:sz="0" w:space="0" w:color="auto"/>
        <w:bottom w:val="none" w:sz="0" w:space="0" w:color="auto"/>
        <w:right w:val="none" w:sz="0" w:space="0" w:color="auto"/>
      </w:divBdr>
    </w:div>
    <w:div w:id="1784181017">
      <w:bodyDiv w:val="1"/>
      <w:marLeft w:val="0"/>
      <w:marRight w:val="0"/>
      <w:marTop w:val="0"/>
      <w:marBottom w:val="0"/>
      <w:divBdr>
        <w:top w:val="none" w:sz="0" w:space="0" w:color="auto"/>
        <w:left w:val="none" w:sz="0" w:space="0" w:color="auto"/>
        <w:bottom w:val="none" w:sz="0" w:space="0" w:color="auto"/>
        <w:right w:val="none" w:sz="0" w:space="0" w:color="auto"/>
      </w:divBdr>
    </w:div>
    <w:div w:id="1788699955">
      <w:bodyDiv w:val="1"/>
      <w:marLeft w:val="0"/>
      <w:marRight w:val="0"/>
      <w:marTop w:val="0"/>
      <w:marBottom w:val="0"/>
      <w:divBdr>
        <w:top w:val="none" w:sz="0" w:space="0" w:color="auto"/>
        <w:left w:val="none" w:sz="0" w:space="0" w:color="auto"/>
        <w:bottom w:val="none" w:sz="0" w:space="0" w:color="auto"/>
        <w:right w:val="none" w:sz="0" w:space="0" w:color="auto"/>
      </w:divBdr>
    </w:div>
    <w:div w:id="1795557081">
      <w:bodyDiv w:val="1"/>
      <w:marLeft w:val="0"/>
      <w:marRight w:val="0"/>
      <w:marTop w:val="0"/>
      <w:marBottom w:val="0"/>
      <w:divBdr>
        <w:top w:val="none" w:sz="0" w:space="0" w:color="auto"/>
        <w:left w:val="none" w:sz="0" w:space="0" w:color="auto"/>
        <w:bottom w:val="none" w:sz="0" w:space="0" w:color="auto"/>
        <w:right w:val="none" w:sz="0" w:space="0" w:color="auto"/>
      </w:divBdr>
    </w:div>
    <w:div w:id="1796096363">
      <w:bodyDiv w:val="1"/>
      <w:marLeft w:val="0"/>
      <w:marRight w:val="0"/>
      <w:marTop w:val="0"/>
      <w:marBottom w:val="0"/>
      <w:divBdr>
        <w:top w:val="none" w:sz="0" w:space="0" w:color="auto"/>
        <w:left w:val="none" w:sz="0" w:space="0" w:color="auto"/>
        <w:bottom w:val="none" w:sz="0" w:space="0" w:color="auto"/>
        <w:right w:val="none" w:sz="0" w:space="0" w:color="auto"/>
      </w:divBdr>
    </w:div>
    <w:div w:id="1806197122">
      <w:bodyDiv w:val="1"/>
      <w:marLeft w:val="0"/>
      <w:marRight w:val="0"/>
      <w:marTop w:val="0"/>
      <w:marBottom w:val="0"/>
      <w:divBdr>
        <w:top w:val="none" w:sz="0" w:space="0" w:color="auto"/>
        <w:left w:val="none" w:sz="0" w:space="0" w:color="auto"/>
        <w:bottom w:val="none" w:sz="0" w:space="0" w:color="auto"/>
        <w:right w:val="none" w:sz="0" w:space="0" w:color="auto"/>
      </w:divBdr>
    </w:div>
    <w:div w:id="1807044931">
      <w:bodyDiv w:val="1"/>
      <w:marLeft w:val="0"/>
      <w:marRight w:val="0"/>
      <w:marTop w:val="0"/>
      <w:marBottom w:val="0"/>
      <w:divBdr>
        <w:top w:val="none" w:sz="0" w:space="0" w:color="auto"/>
        <w:left w:val="none" w:sz="0" w:space="0" w:color="auto"/>
        <w:bottom w:val="none" w:sz="0" w:space="0" w:color="auto"/>
        <w:right w:val="none" w:sz="0" w:space="0" w:color="auto"/>
      </w:divBdr>
      <w:divsChild>
        <w:div w:id="2030599356">
          <w:marLeft w:val="-720"/>
          <w:marRight w:val="0"/>
          <w:marTop w:val="0"/>
          <w:marBottom w:val="0"/>
          <w:divBdr>
            <w:top w:val="none" w:sz="0" w:space="0" w:color="auto"/>
            <w:left w:val="none" w:sz="0" w:space="0" w:color="auto"/>
            <w:bottom w:val="none" w:sz="0" w:space="0" w:color="auto"/>
            <w:right w:val="none" w:sz="0" w:space="0" w:color="auto"/>
          </w:divBdr>
        </w:div>
      </w:divsChild>
    </w:div>
    <w:div w:id="1808157116">
      <w:bodyDiv w:val="1"/>
      <w:marLeft w:val="0"/>
      <w:marRight w:val="0"/>
      <w:marTop w:val="0"/>
      <w:marBottom w:val="0"/>
      <w:divBdr>
        <w:top w:val="none" w:sz="0" w:space="0" w:color="auto"/>
        <w:left w:val="none" w:sz="0" w:space="0" w:color="auto"/>
        <w:bottom w:val="none" w:sz="0" w:space="0" w:color="auto"/>
        <w:right w:val="none" w:sz="0" w:space="0" w:color="auto"/>
      </w:divBdr>
      <w:divsChild>
        <w:div w:id="1112482814">
          <w:marLeft w:val="-720"/>
          <w:marRight w:val="0"/>
          <w:marTop w:val="0"/>
          <w:marBottom w:val="0"/>
          <w:divBdr>
            <w:top w:val="none" w:sz="0" w:space="0" w:color="auto"/>
            <w:left w:val="none" w:sz="0" w:space="0" w:color="auto"/>
            <w:bottom w:val="none" w:sz="0" w:space="0" w:color="auto"/>
            <w:right w:val="none" w:sz="0" w:space="0" w:color="auto"/>
          </w:divBdr>
        </w:div>
      </w:divsChild>
    </w:div>
    <w:div w:id="1810243719">
      <w:bodyDiv w:val="1"/>
      <w:marLeft w:val="0"/>
      <w:marRight w:val="0"/>
      <w:marTop w:val="0"/>
      <w:marBottom w:val="0"/>
      <w:divBdr>
        <w:top w:val="none" w:sz="0" w:space="0" w:color="auto"/>
        <w:left w:val="none" w:sz="0" w:space="0" w:color="auto"/>
        <w:bottom w:val="none" w:sz="0" w:space="0" w:color="auto"/>
        <w:right w:val="none" w:sz="0" w:space="0" w:color="auto"/>
      </w:divBdr>
    </w:div>
    <w:div w:id="1817643622">
      <w:bodyDiv w:val="1"/>
      <w:marLeft w:val="0"/>
      <w:marRight w:val="0"/>
      <w:marTop w:val="0"/>
      <w:marBottom w:val="0"/>
      <w:divBdr>
        <w:top w:val="none" w:sz="0" w:space="0" w:color="auto"/>
        <w:left w:val="none" w:sz="0" w:space="0" w:color="auto"/>
        <w:bottom w:val="none" w:sz="0" w:space="0" w:color="auto"/>
        <w:right w:val="none" w:sz="0" w:space="0" w:color="auto"/>
      </w:divBdr>
    </w:div>
    <w:div w:id="1825003713">
      <w:bodyDiv w:val="1"/>
      <w:marLeft w:val="0"/>
      <w:marRight w:val="0"/>
      <w:marTop w:val="0"/>
      <w:marBottom w:val="0"/>
      <w:divBdr>
        <w:top w:val="none" w:sz="0" w:space="0" w:color="auto"/>
        <w:left w:val="none" w:sz="0" w:space="0" w:color="auto"/>
        <w:bottom w:val="none" w:sz="0" w:space="0" w:color="auto"/>
        <w:right w:val="none" w:sz="0" w:space="0" w:color="auto"/>
      </w:divBdr>
    </w:div>
    <w:div w:id="1826361490">
      <w:bodyDiv w:val="1"/>
      <w:marLeft w:val="0"/>
      <w:marRight w:val="0"/>
      <w:marTop w:val="0"/>
      <w:marBottom w:val="0"/>
      <w:divBdr>
        <w:top w:val="none" w:sz="0" w:space="0" w:color="auto"/>
        <w:left w:val="none" w:sz="0" w:space="0" w:color="auto"/>
        <w:bottom w:val="none" w:sz="0" w:space="0" w:color="auto"/>
        <w:right w:val="none" w:sz="0" w:space="0" w:color="auto"/>
      </w:divBdr>
    </w:div>
    <w:div w:id="1830949541">
      <w:bodyDiv w:val="1"/>
      <w:marLeft w:val="0"/>
      <w:marRight w:val="0"/>
      <w:marTop w:val="0"/>
      <w:marBottom w:val="0"/>
      <w:divBdr>
        <w:top w:val="none" w:sz="0" w:space="0" w:color="auto"/>
        <w:left w:val="none" w:sz="0" w:space="0" w:color="auto"/>
        <w:bottom w:val="none" w:sz="0" w:space="0" w:color="auto"/>
        <w:right w:val="none" w:sz="0" w:space="0" w:color="auto"/>
      </w:divBdr>
    </w:div>
    <w:div w:id="1832215249">
      <w:bodyDiv w:val="1"/>
      <w:marLeft w:val="0"/>
      <w:marRight w:val="0"/>
      <w:marTop w:val="0"/>
      <w:marBottom w:val="0"/>
      <w:divBdr>
        <w:top w:val="none" w:sz="0" w:space="0" w:color="auto"/>
        <w:left w:val="none" w:sz="0" w:space="0" w:color="auto"/>
        <w:bottom w:val="none" w:sz="0" w:space="0" w:color="auto"/>
        <w:right w:val="none" w:sz="0" w:space="0" w:color="auto"/>
      </w:divBdr>
      <w:divsChild>
        <w:div w:id="1177423849">
          <w:marLeft w:val="-720"/>
          <w:marRight w:val="0"/>
          <w:marTop w:val="0"/>
          <w:marBottom w:val="0"/>
          <w:divBdr>
            <w:top w:val="none" w:sz="0" w:space="0" w:color="auto"/>
            <w:left w:val="none" w:sz="0" w:space="0" w:color="auto"/>
            <w:bottom w:val="none" w:sz="0" w:space="0" w:color="auto"/>
            <w:right w:val="none" w:sz="0" w:space="0" w:color="auto"/>
          </w:divBdr>
        </w:div>
      </w:divsChild>
    </w:div>
    <w:div w:id="1835025361">
      <w:bodyDiv w:val="1"/>
      <w:marLeft w:val="0"/>
      <w:marRight w:val="0"/>
      <w:marTop w:val="0"/>
      <w:marBottom w:val="0"/>
      <w:divBdr>
        <w:top w:val="none" w:sz="0" w:space="0" w:color="auto"/>
        <w:left w:val="none" w:sz="0" w:space="0" w:color="auto"/>
        <w:bottom w:val="none" w:sz="0" w:space="0" w:color="auto"/>
        <w:right w:val="none" w:sz="0" w:space="0" w:color="auto"/>
      </w:divBdr>
    </w:div>
    <w:div w:id="1840149813">
      <w:bodyDiv w:val="1"/>
      <w:marLeft w:val="0"/>
      <w:marRight w:val="0"/>
      <w:marTop w:val="0"/>
      <w:marBottom w:val="0"/>
      <w:divBdr>
        <w:top w:val="none" w:sz="0" w:space="0" w:color="auto"/>
        <w:left w:val="none" w:sz="0" w:space="0" w:color="auto"/>
        <w:bottom w:val="none" w:sz="0" w:space="0" w:color="auto"/>
        <w:right w:val="none" w:sz="0" w:space="0" w:color="auto"/>
      </w:divBdr>
    </w:div>
    <w:div w:id="1840921778">
      <w:bodyDiv w:val="1"/>
      <w:marLeft w:val="0"/>
      <w:marRight w:val="0"/>
      <w:marTop w:val="0"/>
      <w:marBottom w:val="0"/>
      <w:divBdr>
        <w:top w:val="none" w:sz="0" w:space="0" w:color="auto"/>
        <w:left w:val="none" w:sz="0" w:space="0" w:color="auto"/>
        <w:bottom w:val="none" w:sz="0" w:space="0" w:color="auto"/>
        <w:right w:val="none" w:sz="0" w:space="0" w:color="auto"/>
      </w:divBdr>
      <w:divsChild>
        <w:div w:id="1218466728">
          <w:marLeft w:val="-720"/>
          <w:marRight w:val="0"/>
          <w:marTop w:val="0"/>
          <w:marBottom w:val="0"/>
          <w:divBdr>
            <w:top w:val="none" w:sz="0" w:space="0" w:color="auto"/>
            <w:left w:val="none" w:sz="0" w:space="0" w:color="auto"/>
            <w:bottom w:val="none" w:sz="0" w:space="0" w:color="auto"/>
            <w:right w:val="none" w:sz="0" w:space="0" w:color="auto"/>
          </w:divBdr>
        </w:div>
      </w:divsChild>
    </w:div>
    <w:div w:id="1842311315">
      <w:bodyDiv w:val="1"/>
      <w:marLeft w:val="0"/>
      <w:marRight w:val="0"/>
      <w:marTop w:val="0"/>
      <w:marBottom w:val="0"/>
      <w:divBdr>
        <w:top w:val="none" w:sz="0" w:space="0" w:color="auto"/>
        <w:left w:val="none" w:sz="0" w:space="0" w:color="auto"/>
        <w:bottom w:val="none" w:sz="0" w:space="0" w:color="auto"/>
        <w:right w:val="none" w:sz="0" w:space="0" w:color="auto"/>
      </w:divBdr>
    </w:div>
    <w:div w:id="1849901591">
      <w:bodyDiv w:val="1"/>
      <w:marLeft w:val="0"/>
      <w:marRight w:val="0"/>
      <w:marTop w:val="0"/>
      <w:marBottom w:val="0"/>
      <w:divBdr>
        <w:top w:val="none" w:sz="0" w:space="0" w:color="auto"/>
        <w:left w:val="none" w:sz="0" w:space="0" w:color="auto"/>
        <w:bottom w:val="none" w:sz="0" w:space="0" w:color="auto"/>
        <w:right w:val="none" w:sz="0" w:space="0" w:color="auto"/>
      </w:divBdr>
    </w:div>
    <w:div w:id="1850828149">
      <w:bodyDiv w:val="1"/>
      <w:marLeft w:val="0"/>
      <w:marRight w:val="0"/>
      <w:marTop w:val="0"/>
      <w:marBottom w:val="0"/>
      <w:divBdr>
        <w:top w:val="none" w:sz="0" w:space="0" w:color="auto"/>
        <w:left w:val="none" w:sz="0" w:space="0" w:color="auto"/>
        <w:bottom w:val="none" w:sz="0" w:space="0" w:color="auto"/>
        <w:right w:val="none" w:sz="0" w:space="0" w:color="auto"/>
      </w:divBdr>
    </w:div>
    <w:div w:id="1856458548">
      <w:bodyDiv w:val="1"/>
      <w:marLeft w:val="0"/>
      <w:marRight w:val="0"/>
      <w:marTop w:val="0"/>
      <w:marBottom w:val="0"/>
      <w:divBdr>
        <w:top w:val="none" w:sz="0" w:space="0" w:color="auto"/>
        <w:left w:val="none" w:sz="0" w:space="0" w:color="auto"/>
        <w:bottom w:val="none" w:sz="0" w:space="0" w:color="auto"/>
        <w:right w:val="none" w:sz="0" w:space="0" w:color="auto"/>
      </w:divBdr>
    </w:div>
    <w:div w:id="1866945743">
      <w:bodyDiv w:val="1"/>
      <w:marLeft w:val="0"/>
      <w:marRight w:val="0"/>
      <w:marTop w:val="0"/>
      <w:marBottom w:val="0"/>
      <w:divBdr>
        <w:top w:val="none" w:sz="0" w:space="0" w:color="auto"/>
        <w:left w:val="none" w:sz="0" w:space="0" w:color="auto"/>
        <w:bottom w:val="none" w:sz="0" w:space="0" w:color="auto"/>
        <w:right w:val="none" w:sz="0" w:space="0" w:color="auto"/>
      </w:divBdr>
    </w:div>
    <w:div w:id="1867524344">
      <w:bodyDiv w:val="1"/>
      <w:marLeft w:val="0"/>
      <w:marRight w:val="0"/>
      <w:marTop w:val="0"/>
      <w:marBottom w:val="0"/>
      <w:divBdr>
        <w:top w:val="none" w:sz="0" w:space="0" w:color="auto"/>
        <w:left w:val="none" w:sz="0" w:space="0" w:color="auto"/>
        <w:bottom w:val="none" w:sz="0" w:space="0" w:color="auto"/>
        <w:right w:val="none" w:sz="0" w:space="0" w:color="auto"/>
      </w:divBdr>
    </w:div>
    <w:div w:id="1868907496">
      <w:bodyDiv w:val="1"/>
      <w:marLeft w:val="0"/>
      <w:marRight w:val="0"/>
      <w:marTop w:val="0"/>
      <w:marBottom w:val="0"/>
      <w:divBdr>
        <w:top w:val="none" w:sz="0" w:space="0" w:color="auto"/>
        <w:left w:val="none" w:sz="0" w:space="0" w:color="auto"/>
        <w:bottom w:val="none" w:sz="0" w:space="0" w:color="auto"/>
        <w:right w:val="none" w:sz="0" w:space="0" w:color="auto"/>
      </w:divBdr>
    </w:div>
    <w:div w:id="1875923345">
      <w:bodyDiv w:val="1"/>
      <w:marLeft w:val="0"/>
      <w:marRight w:val="0"/>
      <w:marTop w:val="0"/>
      <w:marBottom w:val="0"/>
      <w:divBdr>
        <w:top w:val="none" w:sz="0" w:space="0" w:color="auto"/>
        <w:left w:val="none" w:sz="0" w:space="0" w:color="auto"/>
        <w:bottom w:val="none" w:sz="0" w:space="0" w:color="auto"/>
        <w:right w:val="none" w:sz="0" w:space="0" w:color="auto"/>
      </w:divBdr>
    </w:div>
    <w:div w:id="1876385539">
      <w:bodyDiv w:val="1"/>
      <w:marLeft w:val="0"/>
      <w:marRight w:val="0"/>
      <w:marTop w:val="0"/>
      <w:marBottom w:val="0"/>
      <w:divBdr>
        <w:top w:val="none" w:sz="0" w:space="0" w:color="auto"/>
        <w:left w:val="none" w:sz="0" w:space="0" w:color="auto"/>
        <w:bottom w:val="none" w:sz="0" w:space="0" w:color="auto"/>
        <w:right w:val="none" w:sz="0" w:space="0" w:color="auto"/>
      </w:divBdr>
    </w:div>
    <w:div w:id="1892034394">
      <w:bodyDiv w:val="1"/>
      <w:marLeft w:val="0"/>
      <w:marRight w:val="0"/>
      <w:marTop w:val="0"/>
      <w:marBottom w:val="0"/>
      <w:divBdr>
        <w:top w:val="none" w:sz="0" w:space="0" w:color="auto"/>
        <w:left w:val="none" w:sz="0" w:space="0" w:color="auto"/>
        <w:bottom w:val="none" w:sz="0" w:space="0" w:color="auto"/>
        <w:right w:val="none" w:sz="0" w:space="0" w:color="auto"/>
      </w:divBdr>
    </w:div>
    <w:div w:id="1892426439">
      <w:bodyDiv w:val="1"/>
      <w:marLeft w:val="0"/>
      <w:marRight w:val="0"/>
      <w:marTop w:val="0"/>
      <w:marBottom w:val="0"/>
      <w:divBdr>
        <w:top w:val="none" w:sz="0" w:space="0" w:color="auto"/>
        <w:left w:val="none" w:sz="0" w:space="0" w:color="auto"/>
        <w:bottom w:val="none" w:sz="0" w:space="0" w:color="auto"/>
        <w:right w:val="none" w:sz="0" w:space="0" w:color="auto"/>
      </w:divBdr>
    </w:div>
    <w:div w:id="1894190939">
      <w:bodyDiv w:val="1"/>
      <w:marLeft w:val="0"/>
      <w:marRight w:val="0"/>
      <w:marTop w:val="0"/>
      <w:marBottom w:val="0"/>
      <w:divBdr>
        <w:top w:val="none" w:sz="0" w:space="0" w:color="auto"/>
        <w:left w:val="none" w:sz="0" w:space="0" w:color="auto"/>
        <w:bottom w:val="none" w:sz="0" w:space="0" w:color="auto"/>
        <w:right w:val="none" w:sz="0" w:space="0" w:color="auto"/>
      </w:divBdr>
    </w:div>
    <w:div w:id="1895046908">
      <w:bodyDiv w:val="1"/>
      <w:marLeft w:val="0"/>
      <w:marRight w:val="0"/>
      <w:marTop w:val="0"/>
      <w:marBottom w:val="0"/>
      <w:divBdr>
        <w:top w:val="none" w:sz="0" w:space="0" w:color="auto"/>
        <w:left w:val="none" w:sz="0" w:space="0" w:color="auto"/>
        <w:bottom w:val="none" w:sz="0" w:space="0" w:color="auto"/>
        <w:right w:val="none" w:sz="0" w:space="0" w:color="auto"/>
      </w:divBdr>
      <w:divsChild>
        <w:div w:id="996880373">
          <w:marLeft w:val="-720"/>
          <w:marRight w:val="0"/>
          <w:marTop w:val="0"/>
          <w:marBottom w:val="0"/>
          <w:divBdr>
            <w:top w:val="none" w:sz="0" w:space="0" w:color="auto"/>
            <w:left w:val="none" w:sz="0" w:space="0" w:color="auto"/>
            <w:bottom w:val="none" w:sz="0" w:space="0" w:color="auto"/>
            <w:right w:val="none" w:sz="0" w:space="0" w:color="auto"/>
          </w:divBdr>
        </w:div>
      </w:divsChild>
    </w:div>
    <w:div w:id="1899440273">
      <w:bodyDiv w:val="1"/>
      <w:marLeft w:val="0"/>
      <w:marRight w:val="0"/>
      <w:marTop w:val="0"/>
      <w:marBottom w:val="0"/>
      <w:divBdr>
        <w:top w:val="none" w:sz="0" w:space="0" w:color="auto"/>
        <w:left w:val="none" w:sz="0" w:space="0" w:color="auto"/>
        <w:bottom w:val="none" w:sz="0" w:space="0" w:color="auto"/>
        <w:right w:val="none" w:sz="0" w:space="0" w:color="auto"/>
      </w:divBdr>
    </w:div>
    <w:div w:id="1904944996">
      <w:bodyDiv w:val="1"/>
      <w:marLeft w:val="0"/>
      <w:marRight w:val="0"/>
      <w:marTop w:val="0"/>
      <w:marBottom w:val="0"/>
      <w:divBdr>
        <w:top w:val="none" w:sz="0" w:space="0" w:color="auto"/>
        <w:left w:val="none" w:sz="0" w:space="0" w:color="auto"/>
        <w:bottom w:val="none" w:sz="0" w:space="0" w:color="auto"/>
        <w:right w:val="none" w:sz="0" w:space="0" w:color="auto"/>
      </w:divBdr>
    </w:div>
    <w:div w:id="1906603909">
      <w:bodyDiv w:val="1"/>
      <w:marLeft w:val="0"/>
      <w:marRight w:val="0"/>
      <w:marTop w:val="0"/>
      <w:marBottom w:val="0"/>
      <w:divBdr>
        <w:top w:val="none" w:sz="0" w:space="0" w:color="auto"/>
        <w:left w:val="none" w:sz="0" w:space="0" w:color="auto"/>
        <w:bottom w:val="none" w:sz="0" w:space="0" w:color="auto"/>
        <w:right w:val="none" w:sz="0" w:space="0" w:color="auto"/>
      </w:divBdr>
    </w:div>
    <w:div w:id="1911191259">
      <w:bodyDiv w:val="1"/>
      <w:marLeft w:val="0"/>
      <w:marRight w:val="0"/>
      <w:marTop w:val="0"/>
      <w:marBottom w:val="0"/>
      <w:divBdr>
        <w:top w:val="none" w:sz="0" w:space="0" w:color="auto"/>
        <w:left w:val="none" w:sz="0" w:space="0" w:color="auto"/>
        <w:bottom w:val="none" w:sz="0" w:space="0" w:color="auto"/>
        <w:right w:val="none" w:sz="0" w:space="0" w:color="auto"/>
      </w:divBdr>
    </w:div>
    <w:div w:id="1911227185">
      <w:bodyDiv w:val="1"/>
      <w:marLeft w:val="0"/>
      <w:marRight w:val="0"/>
      <w:marTop w:val="0"/>
      <w:marBottom w:val="0"/>
      <w:divBdr>
        <w:top w:val="none" w:sz="0" w:space="0" w:color="auto"/>
        <w:left w:val="none" w:sz="0" w:space="0" w:color="auto"/>
        <w:bottom w:val="none" w:sz="0" w:space="0" w:color="auto"/>
        <w:right w:val="none" w:sz="0" w:space="0" w:color="auto"/>
      </w:divBdr>
    </w:div>
    <w:div w:id="1917395010">
      <w:bodyDiv w:val="1"/>
      <w:marLeft w:val="0"/>
      <w:marRight w:val="0"/>
      <w:marTop w:val="0"/>
      <w:marBottom w:val="0"/>
      <w:divBdr>
        <w:top w:val="none" w:sz="0" w:space="0" w:color="auto"/>
        <w:left w:val="none" w:sz="0" w:space="0" w:color="auto"/>
        <w:bottom w:val="none" w:sz="0" w:space="0" w:color="auto"/>
        <w:right w:val="none" w:sz="0" w:space="0" w:color="auto"/>
      </w:divBdr>
      <w:divsChild>
        <w:div w:id="1380743857">
          <w:marLeft w:val="-720"/>
          <w:marRight w:val="0"/>
          <w:marTop w:val="0"/>
          <w:marBottom w:val="0"/>
          <w:divBdr>
            <w:top w:val="none" w:sz="0" w:space="0" w:color="auto"/>
            <w:left w:val="none" w:sz="0" w:space="0" w:color="auto"/>
            <w:bottom w:val="none" w:sz="0" w:space="0" w:color="auto"/>
            <w:right w:val="none" w:sz="0" w:space="0" w:color="auto"/>
          </w:divBdr>
        </w:div>
      </w:divsChild>
    </w:div>
    <w:div w:id="1924727118">
      <w:bodyDiv w:val="1"/>
      <w:marLeft w:val="0"/>
      <w:marRight w:val="0"/>
      <w:marTop w:val="0"/>
      <w:marBottom w:val="0"/>
      <w:divBdr>
        <w:top w:val="none" w:sz="0" w:space="0" w:color="auto"/>
        <w:left w:val="none" w:sz="0" w:space="0" w:color="auto"/>
        <w:bottom w:val="none" w:sz="0" w:space="0" w:color="auto"/>
        <w:right w:val="none" w:sz="0" w:space="0" w:color="auto"/>
      </w:divBdr>
      <w:divsChild>
        <w:div w:id="405298289">
          <w:marLeft w:val="-720"/>
          <w:marRight w:val="0"/>
          <w:marTop w:val="0"/>
          <w:marBottom w:val="0"/>
          <w:divBdr>
            <w:top w:val="none" w:sz="0" w:space="0" w:color="auto"/>
            <w:left w:val="none" w:sz="0" w:space="0" w:color="auto"/>
            <w:bottom w:val="none" w:sz="0" w:space="0" w:color="auto"/>
            <w:right w:val="none" w:sz="0" w:space="0" w:color="auto"/>
          </w:divBdr>
        </w:div>
      </w:divsChild>
    </w:div>
    <w:div w:id="1929196082">
      <w:bodyDiv w:val="1"/>
      <w:marLeft w:val="0"/>
      <w:marRight w:val="0"/>
      <w:marTop w:val="0"/>
      <w:marBottom w:val="0"/>
      <w:divBdr>
        <w:top w:val="none" w:sz="0" w:space="0" w:color="auto"/>
        <w:left w:val="none" w:sz="0" w:space="0" w:color="auto"/>
        <w:bottom w:val="none" w:sz="0" w:space="0" w:color="auto"/>
        <w:right w:val="none" w:sz="0" w:space="0" w:color="auto"/>
      </w:divBdr>
    </w:div>
    <w:div w:id="1930848203">
      <w:bodyDiv w:val="1"/>
      <w:marLeft w:val="0"/>
      <w:marRight w:val="0"/>
      <w:marTop w:val="0"/>
      <w:marBottom w:val="0"/>
      <w:divBdr>
        <w:top w:val="none" w:sz="0" w:space="0" w:color="auto"/>
        <w:left w:val="none" w:sz="0" w:space="0" w:color="auto"/>
        <w:bottom w:val="none" w:sz="0" w:space="0" w:color="auto"/>
        <w:right w:val="none" w:sz="0" w:space="0" w:color="auto"/>
      </w:divBdr>
      <w:divsChild>
        <w:div w:id="515734726">
          <w:marLeft w:val="-720"/>
          <w:marRight w:val="0"/>
          <w:marTop w:val="0"/>
          <w:marBottom w:val="0"/>
          <w:divBdr>
            <w:top w:val="none" w:sz="0" w:space="0" w:color="auto"/>
            <w:left w:val="none" w:sz="0" w:space="0" w:color="auto"/>
            <w:bottom w:val="none" w:sz="0" w:space="0" w:color="auto"/>
            <w:right w:val="none" w:sz="0" w:space="0" w:color="auto"/>
          </w:divBdr>
        </w:div>
      </w:divsChild>
    </w:div>
    <w:div w:id="1936551792">
      <w:bodyDiv w:val="1"/>
      <w:marLeft w:val="0"/>
      <w:marRight w:val="0"/>
      <w:marTop w:val="0"/>
      <w:marBottom w:val="0"/>
      <w:divBdr>
        <w:top w:val="none" w:sz="0" w:space="0" w:color="auto"/>
        <w:left w:val="none" w:sz="0" w:space="0" w:color="auto"/>
        <w:bottom w:val="none" w:sz="0" w:space="0" w:color="auto"/>
        <w:right w:val="none" w:sz="0" w:space="0" w:color="auto"/>
      </w:divBdr>
    </w:div>
    <w:div w:id="1939408786">
      <w:bodyDiv w:val="1"/>
      <w:marLeft w:val="0"/>
      <w:marRight w:val="0"/>
      <w:marTop w:val="0"/>
      <w:marBottom w:val="0"/>
      <w:divBdr>
        <w:top w:val="none" w:sz="0" w:space="0" w:color="auto"/>
        <w:left w:val="none" w:sz="0" w:space="0" w:color="auto"/>
        <w:bottom w:val="none" w:sz="0" w:space="0" w:color="auto"/>
        <w:right w:val="none" w:sz="0" w:space="0" w:color="auto"/>
      </w:divBdr>
    </w:div>
    <w:div w:id="1941260822">
      <w:bodyDiv w:val="1"/>
      <w:marLeft w:val="0"/>
      <w:marRight w:val="0"/>
      <w:marTop w:val="0"/>
      <w:marBottom w:val="0"/>
      <w:divBdr>
        <w:top w:val="none" w:sz="0" w:space="0" w:color="auto"/>
        <w:left w:val="none" w:sz="0" w:space="0" w:color="auto"/>
        <w:bottom w:val="none" w:sz="0" w:space="0" w:color="auto"/>
        <w:right w:val="none" w:sz="0" w:space="0" w:color="auto"/>
      </w:divBdr>
    </w:div>
    <w:div w:id="1944191737">
      <w:bodyDiv w:val="1"/>
      <w:marLeft w:val="0"/>
      <w:marRight w:val="0"/>
      <w:marTop w:val="0"/>
      <w:marBottom w:val="0"/>
      <w:divBdr>
        <w:top w:val="none" w:sz="0" w:space="0" w:color="auto"/>
        <w:left w:val="none" w:sz="0" w:space="0" w:color="auto"/>
        <w:bottom w:val="none" w:sz="0" w:space="0" w:color="auto"/>
        <w:right w:val="none" w:sz="0" w:space="0" w:color="auto"/>
      </w:divBdr>
    </w:div>
    <w:div w:id="1951936432">
      <w:bodyDiv w:val="1"/>
      <w:marLeft w:val="0"/>
      <w:marRight w:val="0"/>
      <w:marTop w:val="0"/>
      <w:marBottom w:val="0"/>
      <w:divBdr>
        <w:top w:val="none" w:sz="0" w:space="0" w:color="auto"/>
        <w:left w:val="none" w:sz="0" w:space="0" w:color="auto"/>
        <w:bottom w:val="none" w:sz="0" w:space="0" w:color="auto"/>
        <w:right w:val="none" w:sz="0" w:space="0" w:color="auto"/>
      </w:divBdr>
    </w:div>
    <w:div w:id="1952668816">
      <w:bodyDiv w:val="1"/>
      <w:marLeft w:val="0"/>
      <w:marRight w:val="0"/>
      <w:marTop w:val="0"/>
      <w:marBottom w:val="0"/>
      <w:divBdr>
        <w:top w:val="none" w:sz="0" w:space="0" w:color="auto"/>
        <w:left w:val="none" w:sz="0" w:space="0" w:color="auto"/>
        <w:bottom w:val="none" w:sz="0" w:space="0" w:color="auto"/>
        <w:right w:val="none" w:sz="0" w:space="0" w:color="auto"/>
      </w:divBdr>
      <w:divsChild>
        <w:div w:id="1308896973">
          <w:marLeft w:val="-720"/>
          <w:marRight w:val="0"/>
          <w:marTop w:val="0"/>
          <w:marBottom w:val="0"/>
          <w:divBdr>
            <w:top w:val="none" w:sz="0" w:space="0" w:color="auto"/>
            <w:left w:val="none" w:sz="0" w:space="0" w:color="auto"/>
            <w:bottom w:val="none" w:sz="0" w:space="0" w:color="auto"/>
            <w:right w:val="none" w:sz="0" w:space="0" w:color="auto"/>
          </w:divBdr>
        </w:div>
      </w:divsChild>
    </w:div>
    <w:div w:id="1953319071">
      <w:bodyDiv w:val="1"/>
      <w:marLeft w:val="0"/>
      <w:marRight w:val="0"/>
      <w:marTop w:val="0"/>
      <w:marBottom w:val="0"/>
      <w:divBdr>
        <w:top w:val="none" w:sz="0" w:space="0" w:color="auto"/>
        <w:left w:val="none" w:sz="0" w:space="0" w:color="auto"/>
        <w:bottom w:val="none" w:sz="0" w:space="0" w:color="auto"/>
        <w:right w:val="none" w:sz="0" w:space="0" w:color="auto"/>
      </w:divBdr>
    </w:div>
    <w:div w:id="1959603045">
      <w:bodyDiv w:val="1"/>
      <w:marLeft w:val="0"/>
      <w:marRight w:val="0"/>
      <w:marTop w:val="0"/>
      <w:marBottom w:val="0"/>
      <w:divBdr>
        <w:top w:val="none" w:sz="0" w:space="0" w:color="auto"/>
        <w:left w:val="none" w:sz="0" w:space="0" w:color="auto"/>
        <w:bottom w:val="none" w:sz="0" w:space="0" w:color="auto"/>
        <w:right w:val="none" w:sz="0" w:space="0" w:color="auto"/>
      </w:divBdr>
    </w:div>
    <w:div w:id="1962303833">
      <w:bodyDiv w:val="1"/>
      <w:marLeft w:val="0"/>
      <w:marRight w:val="0"/>
      <w:marTop w:val="0"/>
      <w:marBottom w:val="0"/>
      <w:divBdr>
        <w:top w:val="none" w:sz="0" w:space="0" w:color="auto"/>
        <w:left w:val="none" w:sz="0" w:space="0" w:color="auto"/>
        <w:bottom w:val="none" w:sz="0" w:space="0" w:color="auto"/>
        <w:right w:val="none" w:sz="0" w:space="0" w:color="auto"/>
      </w:divBdr>
    </w:div>
    <w:div w:id="1967661452">
      <w:bodyDiv w:val="1"/>
      <w:marLeft w:val="0"/>
      <w:marRight w:val="0"/>
      <w:marTop w:val="0"/>
      <w:marBottom w:val="0"/>
      <w:divBdr>
        <w:top w:val="none" w:sz="0" w:space="0" w:color="auto"/>
        <w:left w:val="none" w:sz="0" w:space="0" w:color="auto"/>
        <w:bottom w:val="none" w:sz="0" w:space="0" w:color="auto"/>
        <w:right w:val="none" w:sz="0" w:space="0" w:color="auto"/>
      </w:divBdr>
    </w:div>
    <w:div w:id="1968662476">
      <w:bodyDiv w:val="1"/>
      <w:marLeft w:val="0"/>
      <w:marRight w:val="0"/>
      <w:marTop w:val="0"/>
      <w:marBottom w:val="0"/>
      <w:divBdr>
        <w:top w:val="none" w:sz="0" w:space="0" w:color="auto"/>
        <w:left w:val="none" w:sz="0" w:space="0" w:color="auto"/>
        <w:bottom w:val="none" w:sz="0" w:space="0" w:color="auto"/>
        <w:right w:val="none" w:sz="0" w:space="0" w:color="auto"/>
      </w:divBdr>
    </w:div>
    <w:div w:id="1971858631">
      <w:bodyDiv w:val="1"/>
      <w:marLeft w:val="0"/>
      <w:marRight w:val="0"/>
      <w:marTop w:val="0"/>
      <w:marBottom w:val="0"/>
      <w:divBdr>
        <w:top w:val="none" w:sz="0" w:space="0" w:color="auto"/>
        <w:left w:val="none" w:sz="0" w:space="0" w:color="auto"/>
        <w:bottom w:val="none" w:sz="0" w:space="0" w:color="auto"/>
        <w:right w:val="none" w:sz="0" w:space="0" w:color="auto"/>
      </w:divBdr>
    </w:div>
    <w:div w:id="1977568804">
      <w:bodyDiv w:val="1"/>
      <w:marLeft w:val="0"/>
      <w:marRight w:val="0"/>
      <w:marTop w:val="0"/>
      <w:marBottom w:val="0"/>
      <w:divBdr>
        <w:top w:val="none" w:sz="0" w:space="0" w:color="auto"/>
        <w:left w:val="none" w:sz="0" w:space="0" w:color="auto"/>
        <w:bottom w:val="none" w:sz="0" w:space="0" w:color="auto"/>
        <w:right w:val="none" w:sz="0" w:space="0" w:color="auto"/>
      </w:divBdr>
      <w:divsChild>
        <w:div w:id="1800369970">
          <w:marLeft w:val="-720"/>
          <w:marRight w:val="0"/>
          <w:marTop w:val="0"/>
          <w:marBottom w:val="0"/>
          <w:divBdr>
            <w:top w:val="none" w:sz="0" w:space="0" w:color="auto"/>
            <w:left w:val="none" w:sz="0" w:space="0" w:color="auto"/>
            <w:bottom w:val="none" w:sz="0" w:space="0" w:color="auto"/>
            <w:right w:val="none" w:sz="0" w:space="0" w:color="auto"/>
          </w:divBdr>
        </w:div>
      </w:divsChild>
    </w:div>
    <w:div w:id="1987467408">
      <w:bodyDiv w:val="1"/>
      <w:marLeft w:val="0"/>
      <w:marRight w:val="0"/>
      <w:marTop w:val="0"/>
      <w:marBottom w:val="0"/>
      <w:divBdr>
        <w:top w:val="none" w:sz="0" w:space="0" w:color="auto"/>
        <w:left w:val="none" w:sz="0" w:space="0" w:color="auto"/>
        <w:bottom w:val="none" w:sz="0" w:space="0" w:color="auto"/>
        <w:right w:val="none" w:sz="0" w:space="0" w:color="auto"/>
      </w:divBdr>
    </w:div>
    <w:div w:id="1989243049">
      <w:bodyDiv w:val="1"/>
      <w:marLeft w:val="0"/>
      <w:marRight w:val="0"/>
      <w:marTop w:val="0"/>
      <w:marBottom w:val="0"/>
      <w:divBdr>
        <w:top w:val="none" w:sz="0" w:space="0" w:color="auto"/>
        <w:left w:val="none" w:sz="0" w:space="0" w:color="auto"/>
        <w:bottom w:val="none" w:sz="0" w:space="0" w:color="auto"/>
        <w:right w:val="none" w:sz="0" w:space="0" w:color="auto"/>
      </w:divBdr>
    </w:div>
    <w:div w:id="1989820580">
      <w:bodyDiv w:val="1"/>
      <w:marLeft w:val="0"/>
      <w:marRight w:val="0"/>
      <w:marTop w:val="0"/>
      <w:marBottom w:val="0"/>
      <w:divBdr>
        <w:top w:val="none" w:sz="0" w:space="0" w:color="auto"/>
        <w:left w:val="none" w:sz="0" w:space="0" w:color="auto"/>
        <w:bottom w:val="none" w:sz="0" w:space="0" w:color="auto"/>
        <w:right w:val="none" w:sz="0" w:space="0" w:color="auto"/>
      </w:divBdr>
    </w:div>
    <w:div w:id="1991976707">
      <w:bodyDiv w:val="1"/>
      <w:marLeft w:val="0"/>
      <w:marRight w:val="0"/>
      <w:marTop w:val="0"/>
      <w:marBottom w:val="0"/>
      <w:divBdr>
        <w:top w:val="none" w:sz="0" w:space="0" w:color="auto"/>
        <w:left w:val="none" w:sz="0" w:space="0" w:color="auto"/>
        <w:bottom w:val="none" w:sz="0" w:space="0" w:color="auto"/>
        <w:right w:val="none" w:sz="0" w:space="0" w:color="auto"/>
      </w:divBdr>
      <w:divsChild>
        <w:div w:id="584605302">
          <w:marLeft w:val="-720"/>
          <w:marRight w:val="0"/>
          <w:marTop w:val="0"/>
          <w:marBottom w:val="0"/>
          <w:divBdr>
            <w:top w:val="none" w:sz="0" w:space="0" w:color="auto"/>
            <w:left w:val="none" w:sz="0" w:space="0" w:color="auto"/>
            <w:bottom w:val="none" w:sz="0" w:space="0" w:color="auto"/>
            <w:right w:val="none" w:sz="0" w:space="0" w:color="auto"/>
          </w:divBdr>
        </w:div>
      </w:divsChild>
    </w:div>
    <w:div w:id="1992176566">
      <w:bodyDiv w:val="1"/>
      <w:marLeft w:val="0"/>
      <w:marRight w:val="0"/>
      <w:marTop w:val="0"/>
      <w:marBottom w:val="0"/>
      <w:divBdr>
        <w:top w:val="none" w:sz="0" w:space="0" w:color="auto"/>
        <w:left w:val="none" w:sz="0" w:space="0" w:color="auto"/>
        <w:bottom w:val="none" w:sz="0" w:space="0" w:color="auto"/>
        <w:right w:val="none" w:sz="0" w:space="0" w:color="auto"/>
      </w:divBdr>
    </w:div>
    <w:div w:id="1993673939">
      <w:bodyDiv w:val="1"/>
      <w:marLeft w:val="0"/>
      <w:marRight w:val="0"/>
      <w:marTop w:val="0"/>
      <w:marBottom w:val="0"/>
      <w:divBdr>
        <w:top w:val="none" w:sz="0" w:space="0" w:color="auto"/>
        <w:left w:val="none" w:sz="0" w:space="0" w:color="auto"/>
        <w:bottom w:val="none" w:sz="0" w:space="0" w:color="auto"/>
        <w:right w:val="none" w:sz="0" w:space="0" w:color="auto"/>
      </w:divBdr>
    </w:div>
    <w:div w:id="1999189615">
      <w:bodyDiv w:val="1"/>
      <w:marLeft w:val="0"/>
      <w:marRight w:val="0"/>
      <w:marTop w:val="0"/>
      <w:marBottom w:val="0"/>
      <w:divBdr>
        <w:top w:val="none" w:sz="0" w:space="0" w:color="auto"/>
        <w:left w:val="none" w:sz="0" w:space="0" w:color="auto"/>
        <w:bottom w:val="none" w:sz="0" w:space="0" w:color="auto"/>
        <w:right w:val="none" w:sz="0" w:space="0" w:color="auto"/>
      </w:divBdr>
    </w:div>
    <w:div w:id="2002535378">
      <w:bodyDiv w:val="1"/>
      <w:marLeft w:val="0"/>
      <w:marRight w:val="0"/>
      <w:marTop w:val="0"/>
      <w:marBottom w:val="0"/>
      <w:divBdr>
        <w:top w:val="none" w:sz="0" w:space="0" w:color="auto"/>
        <w:left w:val="none" w:sz="0" w:space="0" w:color="auto"/>
        <w:bottom w:val="none" w:sz="0" w:space="0" w:color="auto"/>
        <w:right w:val="none" w:sz="0" w:space="0" w:color="auto"/>
      </w:divBdr>
    </w:div>
    <w:div w:id="2006200608">
      <w:bodyDiv w:val="1"/>
      <w:marLeft w:val="0"/>
      <w:marRight w:val="0"/>
      <w:marTop w:val="0"/>
      <w:marBottom w:val="0"/>
      <w:divBdr>
        <w:top w:val="none" w:sz="0" w:space="0" w:color="auto"/>
        <w:left w:val="none" w:sz="0" w:space="0" w:color="auto"/>
        <w:bottom w:val="none" w:sz="0" w:space="0" w:color="auto"/>
        <w:right w:val="none" w:sz="0" w:space="0" w:color="auto"/>
      </w:divBdr>
      <w:divsChild>
        <w:div w:id="788013178">
          <w:marLeft w:val="-720"/>
          <w:marRight w:val="0"/>
          <w:marTop w:val="0"/>
          <w:marBottom w:val="0"/>
          <w:divBdr>
            <w:top w:val="none" w:sz="0" w:space="0" w:color="auto"/>
            <w:left w:val="none" w:sz="0" w:space="0" w:color="auto"/>
            <w:bottom w:val="none" w:sz="0" w:space="0" w:color="auto"/>
            <w:right w:val="none" w:sz="0" w:space="0" w:color="auto"/>
          </w:divBdr>
        </w:div>
      </w:divsChild>
    </w:div>
    <w:div w:id="2015768095">
      <w:bodyDiv w:val="1"/>
      <w:marLeft w:val="0"/>
      <w:marRight w:val="0"/>
      <w:marTop w:val="0"/>
      <w:marBottom w:val="0"/>
      <w:divBdr>
        <w:top w:val="none" w:sz="0" w:space="0" w:color="auto"/>
        <w:left w:val="none" w:sz="0" w:space="0" w:color="auto"/>
        <w:bottom w:val="none" w:sz="0" w:space="0" w:color="auto"/>
        <w:right w:val="none" w:sz="0" w:space="0" w:color="auto"/>
      </w:divBdr>
    </w:div>
    <w:div w:id="2017343502">
      <w:bodyDiv w:val="1"/>
      <w:marLeft w:val="0"/>
      <w:marRight w:val="0"/>
      <w:marTop w:val="0"/>
      <w:marBottom w:val="0"/>
      <w:divBdr>
        <w:top w:val="none" w:sz="0" w:space="0" w:color="auto"/>
        <w:left w:val="none" w:sz="0" w:space="0" w:color="auto"/>
        <w:bottom w:val="none" w:sz="0" w:space="0" w:color="auto"/>
        <w:right w:val="none" w:sz="0" w:space="0" w:color="auto"/>
      </w:divBdr>
    </w:div>
    <w:div w:id="2020814200">
      <w:bodyDiv w:val="1"/>
      <w:marLeft w:val="0"/>
      <w:marRight w:val="0"/>
      <w:marTop w:val="0"/>
      <w:marBottom w:val="0"/>
      <w:divBdr>
        <w:top w:val="none" w:sz="0" w:space="0" w:color="auto"/>
        <w:left w:val="none" w:sz="0" w:space="0" w:color="auto"/>
        <w:bottom w:val="none" w:sz="0" w:space="0" w:color="auto"/>
        <w:right w:val="none" w:sz="0" w:space="0" w:color="auto"/>
      </w:divBdr>
      <w:divsChild>
        <w:div w:id="20209727">
          <w:marLeft w:val="-720"/>
          <w:marRight w:val="0"/>
          <w:marTop w:val="0"/>
          <w:marBottom w:val="0"/>
          <w:divBdr>
            <w:top w:val="none" w:sz="0" w:space="0" w:color="auto"/>
            <w:left w:val="none" w:sz="0" w:space="0" w:color="auto"/>
            <w:bottom w:val="none" w:sz="0" w:space="0" w:color="auto"/>
            <w:right w:val="none" w:sz="0" w:space="0" w:color="auto"/>
          </w:divBdr>
        </w:div>
      </w:divsChild>
    </w:div>
    <w:div w:id="2028824467">
      <w:bodyDiv w:val="1"/>
      <w:marLeft w:val="0"/>
      <w:marRight w:val="0"/>
      <w:marTop w:val="0"/>
      <w:marBottom w:val="0"/>
      <w:divBdr>
        <w:top w:val="none" w:sz="0" w:space="0" w:color="auto"/>
        <w:left w:val="none" w:sz="0" w:space="0" w:color="auto"/>
        <w:bottom w:val="none" w:sz="0" w:space="0" w:color="auto"/>
        <w:right w:val="none" w:sz="0" w:space="0" w:color="auto"/>
      </w:divBdr>
    </w:div>
    <w:div w:id="2031488176">
      <w:bodyDiv w:val="1"/>
      <w:marLeft w:val="0"/>
      <w:marRight w:val="0"/>
      <w:marTop w:val="0"/>
      <w:marBottom w:val="0"/>
      <w:divBdr>
        <w:top w:val="none" w:sz="0" w:space="0" w:color="auto"/>
        <w:left w:val="none" w:sz="0" w:space="0" w:color="auto"/>
        <w:bottom w:val="none" w:sz="0" w:space="0" w:color="auto"/>
        <w:right w:val="none" w:sz="0" w:space="0" w:color="auto"/>
      </w:divBdr>
    </w:div>
    <w:div w:id="2033067070">
      <w:bodyDiv w:val="1"/>
      <w:marLeft w:val="0"/>
      <w:marRight w:val="0"/>
      <w:marTop w:val="0"/>
      <w:marBottom w:val="0"/>
      <w:divBdr>
        <w:top w:val="none" w:sz="0" w:space="0" w:color="auto"/>
        <w:left w:val="none" w:sz="0" w:space="0" w:color="auto"/>
        <w:bottom w:val="none" w:sz="0" w:space="0" w:color="auto"/>
        <w:right w:val="none" w:sz="0" w:space="0" w:color="auto"/>
      </w:divBdr>
      <w:divsChild>
        <w:div w:id="652370167">
          <w:marLeft w:val="-720"/>
          <w:marRight w:val="0"/>
          <w:marTop w:val="0"/>
          <w:marBottom w:val="0"/>
          <w:divBdr>
            <w:top w:val="none" w:sz="0" w:space="0" w:color="auto"/>
            <w:left w:val="none" w:sz="0" w:space="0" w:color="auto"/>
            <w:bottom w:val="none" w:sz="0" w:space="0" w:color="auto"/>
            <w:right w:val="none" w:sz="0" w:space="0" w:color="auto"/>
          </w:divBdr>
        </w:div>
      </w:divsChild>
    </w:div>
    <w:div w:id="2040356777">
      <w:bodyDiv w:val="1"/>
      <w:marLeft w:val="0"/>
      <w:marRight w:val="0"/>
      <w:marTop w:val="0"/>
      <w:marBottom w:val="0"/>
      <w:divBdr>
        <w:top w:val="none" w:sz="0" w:space="0" w:color="auto"/>
        <w:left w:val="none" w:sz="0" w:space="0" w:color="auto"/>
        <w:bottom w:val="none" w:sz="0" w:space="0" w:color="auto"/>
        <w:right w:val="none" w:sz="0" w:space="0" w:color="auto"/>
      </w:divBdr>
      <w:divsChild>
        <w:div w:id="2114081901">
          <w:marLeft w:val="-720"/>
          <w:marRight w:val="0"/>
          <w:marTop w:val="0"/>
          <w:marBottom w:val="0"/>
          <w:divBdr>
            <w:top w:val="none" w:sz="0" w:space="0" w:color="auto"/>
            <w:left w:val="none" w:sz="0" w:space="0" w:color="auto"/>
            <w:bottom w:val="none" w:sz="0" w:space="0" w:color="auto"/>
            <w:right w:val="none" w:sz="0" w:space="0" w:color="auto"/>
          </w:divBdr>
        </w:div>
      </w:divsChild>
    </w:div>
    <w:div w:id="2050105365">
      <w:bodyDiv w:val="1"/>
      <w:marLeft w:val="0"/>
      <w:marRight w:val="0"/>
      <w:marTop w:val="0"/>
      <w:marBottom w:val="0"/>
      <w:divBdr>
        <w:top w:val="none" w:sz="0" w:space="0" w:color="auto"/>
        <w:left w:val="none" w:sz="0" w:space="0" w:color="auto"/>
        <w:bottom w:val="none" w:sz="0" w:space="0" w:color="auto"/>
        <w:right w:val="none" w:sz="0" w:space="0" w:color="auto"/>
      </w:divBdr>
      <w:divsChild>
        <w:div w:id="1553882579">
          <w:marLeft w:val="-720"/>
          <w:marRight w:val="0"/>
          <w:marTop w:val="0"/>
          <w:marBottom w:val="0"/>
          <w:divBdr>
            <w:top w:val="none" w:sz="0" w:space="0" w:color="auto"/>
            <w:left w:val="none" w:sz="0" w:space="0" w:color="auto"/>
            <w:bottom w:val="none" w:sz="0" w:space="0" w:color="auto"/>
            <w:right w:val="none" w:sz="0" w:space="0" w:color="auto"/>
          </w:divBdr>
        </w:div>
      </w:divsChild>
    </w:div>
    <w:div w:id="2053728334">
      <w:bodyDiv w:val="1"/>
      <w:marLeft w:val="0"/>
      <w:marRight w:val="0"/>
      <w:marTop w:val="0"/>
      <w:marBottom w:val="0"/>
      <w:divBdr>
        <w:top w:val="none" w:sz="0" w:space="0" w:color="auto"/>
        <w:left w:val="none" w:sz="0" w:space="0" w:color="auto"/>
        <w:bottom w:val="none" w:sz="0" w:space="0" w:color="auto"/>
        <w:right w:val="none" w:sz="0" w:space="0" w:color="auto"/>
      </w:divBdr>
      <w:divsChild>
        <w:div w:id="853229299">
          <w:marLeft w:val="-720"/>
          <w:marRight w:val="0"/>
          <w:marTop w:val="0"/>
          <w:marBottom w:val="0"/>
          <w:divBdr>
            <w:top w:val="none" w:sz="0" w:space="0" w:color="auto"/>
            <w:left w:val="none" w:sz="0" w:space="0" w:color="auto"/>
            <w:bottom w:val="none" w:sz="0" w:space="0" w:color="auto"/>
            <w:right w:val="none" w:sz="0" w:space="0" w:color="auto"/>
          </w:divBdr>
        </w:div>
      </w:divsChild>
    </w:div>
    <w:div w:id="2061975823">
      <w:bodyDiv w:val="1"/>
      <w:marLeft w:val="0"/>
      <w:marRight w:val="0"/>
      <w:marTop w:val="0"/>
      <w:marBottom w:val="0"/>
      <w:divBdr>
        <w:top w:val="none" w:sz="0" w:space="0" w:color="auto"/>
        <w:left w:val="none" w:sz="0" w:space="0" w:color="auto"/>
        <w:bottom w:val="none" w:sz="0" w:space="0" w:color="auto"/>
        <w:right w:val="none" w:sz="0" w:space="0" w:color="auto"/>
      </w:divBdr>
    </w:div>
    <w:div w:id="2062753787">
      <w:bodyDiv w:val="1"/>
      <w:marLeft w:val="0"/>
      <w:marRight w:val="0"/>
      <w:marTop w:val="0"/>
      <w:marBottom w:val="0"/>
      <w:divBdr>
        <w:top w:val="none" w:sz="0" w:space="0" w:color="auto"/>
        <w:left w:val="none" w:sz="0" w:space="0" w:color="auto"/>
        <w:bottom w:val="none" w:sz="0" w:space="0" w:color="auto"/>
        <w:right w:val="none" w:sz="0" w:space="0" w:color="auto"/>
      </w:divBdr>
    </w:div>
    <w:div w:id="2063871218">
      <w:bodyDiv w:val="1"/>
      <w:marLeft w:val="0"/>
      <w:marRight w:val="0"/>
      <w:marTop w:val="0"/>
      <w:marBottom w:val="0"/>
      <w:divBdr>
        <w:top w:val="none" w:sz="0" w:space="0" w:color="auto"/>
        <w:left w:val="none" w:sz="0" w:space="0" w:color="auto"/>
        <w:bottom w:val="none" w:sz="0" w:space="0" w:color="auto"/>
        <w:right w:val="none" w:sz="0" w:space="0" w:color="auto"/>
      </w:divBdr>
      <w:divsChild>
        <w:div w:id="1680039992">
          <w:marLeft w:val="-720"/>
          <w:marRight w:val="0"/>
          <w:marTop w:val="0"/>
          <w:marBottom w:val="0"/>
          <w:divBdr>
            <w:top w:val="none" w:sz="0" w:space="0" w:color="auto"/>
            <w:left w:val="none" w:sz="0" w:space="0" w:color="auto"/>
            <w:bottom w:val="none" w:sz="0" w:space="0" w:color="auto"/>
            <w:right w:val="none" w:sz="0" w:space="0" w:color="auto"/>
          </w:divBdr>
        </w:div>
      </w:divsChild>
    </w:div>
    <w:div w:id="2079018004">
      <w:bodyDiv w:val="1"/>
      <w:marLeft w:val="0"/>
      <w:marRight w:val="0"/>
      <w:marTop w:val="0"/>
      <w:marBottom w:val="0"/>
      <w:divBdr>
        <w:top w:val="none" w:sz="0" w:space="0" w:color="auto"/>
        <w:left w:val="none" w:sz="0" w:space="0" w:color="auto"/>
        <w:bottom w:val="none" w:sz="0" w:space="0" w:color="auto"/>
        <w:right w:val="none" w:sz="0" w:space="0" w:color="auto"/>
      </w:divBdr>
    </w:div>
    <w:div w:id="2080321833">
      <w:bodyDiv w:val="1"/>
      <w:marLeft w:val="0"/>
      <w:marRight w:val="0"/>
      <w:marTop w:val="0"/>
      <w:marBottom w:val="0"/>
      <w:divBdr>
        <w:top w:val="none" w:sz="0" w:space="0" w:color="auto"/>
        <w:left w:val="none" w:sz="0" w:space="0" w:color="auto"/>
        <w:bottom w:val="none" w:sz="0" w:space="0" w:color="auto"/>
        <w:right w:val="none" w:sz="0" w:space="0" w:color="auto"/>
      </w:divBdr>
      <w:divsChild>
        <w:div w:id="398748896">
          <w:marLeft w:val="-720"/>
          <w:marRight w:val="0"/>
          <w:marTop w:val="0"/>
          <w:marBottom w:val="0"/>
          <w:divBdr>
            <w:top w:val="none" w:sz="0" w:space="0" w:color="auto"/>
            <w:left w:val="none" w:sz="0" w:space="0" w:color="auto"/>
            <w:bottom w:val="none" w:sz="0" w:space="0" w:color="auto"/>
            <w:right w:val="none" w:sz="0" w:space="0" w:color="auto"/>
          </w:divBdr>
        </w:div>
      </w:divsChild>
    </w:div>
    <w:div w:id="2081638282">
      <w:bodyDiv w:val="1"/>
      <w:marLeft w:val="0"/>
      <w:marRight w:val="0"/>
      <w:marTop w:val="0"/>
      <w:marBottom w:val="0"/>
      <w:divBdr>
        <w:top w:val="none" w:sz="0" w:space="0" w:color="auto"/>
        <w:left w:val="none" w:sz="0" w:space="0" w:color="auto"/>
        <w:bottom w:val="none" w:sz="0" w:space="0" w:color="auto"/>
        <w:right w:val="none" w:sz="0" w:space="0" w:color="auto"/>
      </w:divBdr>
    </w:div>
    <w:div w:id="2085564534">
      <w:bodyDiv w:val="1"/>
      <w:marLeft w:val="0"/>
      <w:marRight w:val="0"/>
      <w:marTop w:val="0"/>
      <w:marBottom w:val="0"/>
      <w:divBdr>
        <w:top w:val="none" w:sz="0" w:space="0" w:color="auto"/>
        <w:left w:val="none" w:sz="0" w:space="0" w:color="auto"/>
        <w:bottom w:val="none" w:sz="0" w:space="0" w:color="auto"/>
        <w:right w:val="none" w:sz="0" w:space="0" w:color="auto"/>
      </w:divBdr>
    </w:div>
    <w:div w:id="2086148924">
      <w:bodyDiv w:val="1"/>
      <w:marLeft w:val="0"/>
      <w:marRight w:val="0"/>
      <w:marTop w:val="0"/>
      <w:marBottom w:val="0"/>
      <w:divBdr>
        <w:top w:val="none" w:sz="0" w:space="0" w:color="auto"/>
        <w:left w:val="none" w:sz="0" w:space="0" w:color="auto"/>
        <w:bottom w:val="none" w:sz="0" w:space="0" w:color="auto"/>
        <w:right w:val="none" w:sz="0" w:space="0" w:color="auto"/>
      </w:divBdr>
    </w:div>
    <w:div w:id="2086486029">
      <w:bodyDiv w:val="1"/>
      <w:marLeft w:val="0"/>
      <w:marRight w:val="0"/>
      <w:marTop w:val="0"/>
      <w:marBottom w:val="0"/>
      <w:divBdr>
        <w:top w:val="none" w:sz="0" w:space="0" w:color="auto"/>
        <w:left w:val="none" w:sz="0" w:space="0" w:color="auto"/>
        <w:bottom w:val="none" w:sz="0" w:space="0" w:color="auto"/>
        <w:right w:val="none" w:sz="0" w:space="0" w:color="auto"/>
      </w:divBdr>
      <w:divsChild>
        <w:div w:id="1378819597">
          <w:marLeft w:val="-720"/>
          <w:marRight w:val="0"/>
          <w:marTop w:val="0"/>
          <w:marBottom w:val="0"/>
          <w:divBdr>
            <w:top w:val="none" w:sz="0" w:space="0" w:color="auto"/>
            <w:left w:val="none" w:sz="0" w:space="0" w:color="auto"/>
            <w:bottom w:val="none" w:sz="0" w:space="0" w:color="auto"/>
            <w:right w:val="none" w:sz="0" w:space="0" w:color="auto"/>
          </w:divBdr>
        </w:div>
      </w:divsChild>
    </w:div>
    <w:div w:id="2098820396">
      <w:bodyDiv w:val="1"/>
      <w:marLeft w:val="0"/>
      <w:marRight w:val="0"/>
      <w:marTop w:val="0"/>
      <w:marBottom w:val="0"/>
      <w:divBdr>
        <w:top w:val="none" w:sz="0" w:space="0" w:color="auto"/>
        <w:left w:val="none" w:sz="0" w:space="0" w:color="auto"/>
        <w:bottom w:val="none" w:sz="0" w:space="0" w:color="auto"/>
        <w:right w:val="none" w:sz="0" w:space="0" w:color="auto"/>
      </w:divBdr>
    </w:div>
    <w:div w:id="2102945381">
      <w:bodyDiv w:val="1"/>
      <w:marLeft w:val="0"/>
      <w:marRight w:val="0"/>
      <w:marTop w:val="0"/>
      <w:marBottom w:val="0"/>
      <w:divBdr>
        <w:top w:val="none" w:sz="0" w:space="0" w:color="auto"/>
        <w:left w:val="none" w:sz="0" w:space="0" w:color="auto"/>
        <w:bottom w:val="none" w:sz="0" w:space="0" w:color="auto"/>
        <w:right w:val="none" w:sz="0" w:space="0" w:color="auto"/>
      </w:divBdr>
    </w:div>
    <w:div w:id="2103530968">
      <w:bodyDiv w:val="1"/>
      <w:marLeft w:val="0"/>
      <w:marRight w:val="0"/>
      <w:marTop w:val="0"/>
      <w:marBottom w:val="0"/>
      <w:divBdr>
        <w:top w:val="none" w:sz="0" w:space="0" w:color="auto"/>
        <w:left w:val="none" w:sz="0" w:space="0" w:color="auto"/>
        <w:bottom w:val="none" w:sz="0" w:space="0" w:color="auto"/>
        <w:right w:val="none" w:sz="0" w:space="0" w:color="auto"/>
      </w:divBdr>
      <w:divsChild>
        <w:div w:id="198278686">
          <w:marLeft w:val="-720"/>
          <w:marRight w:val="0"/>
          <w:marTop w:val="0"/>
          <w:marBottom w:val="0"/>
          <w:divBdr>
            <w:top w:val="none" w:sz="0" w:space="0" w:color="auto"/>
            <w:left w:val="none" w:sz="0" w:space="0" w:color="auto"/>
            <w:bottom w:val="none" w:sz="0" w:space="0" w:color="auto"/>
            <w:right w:val="none" w:sz="0" w:space="0" w:color="auto"/>
          </w:divBdr>
        </w:div>
      </w:divsChild>
    </w:div>
    <w:div w:id="2106145060">
      <w:bodyDiv w:val="1"/>
      <w:marLeft w:val="0"/>
      <w:marRight w:val="0"/>
      <w:marTop w:val="0"/>
      <w:marBottom w:val="0"/>
      <w:divBdr>
        <w:top w:val="none" w:sz="0" w:space="0" w:color="auto"/>
        <w:left w:val="none" w:sz="0" w:space="0" w:color="auto"/>
        <w:bottom w:val="none" w:sz="0" w:space="0" w:color="auto"/>
        <w:right w:val="none" w:sz="0" w:space="0" w:color="auto"/>
      </w:divBdr>
      <w:divsChild>
        <w:div w:id="239483905">
          <w:marLeft w:val="-720"/>
          <w:marRight w:val="0"/>
          <w:marTop w:val="0"/>
          <w:marBottom w:val="0"/>
          <w:divBdr>
            <w:top w:val="none" w:sz="0" w:space="0" w:color="auto"/>
            <w:left w:val="none" w:sz="0" w:space="0" w:color="auto"/>
            <w:bottom w:val="none" w:sz="0" w:space="0" w:color="auto"/>
            <w:right w:val="none" w:sz="0" w:space="0" w:color="auto"/>
          </w:divBdr>
        </w:div>
      </w:divsChild>
    </w:div>
    <w:div w:id="2110078987">
      <w:bodyDiv w:val="1"/>
      <w:marLeft w:val="0"/>
      <w:marRight w:val="0"/>
      <w:marTop w:val="0"/>
      <w:marBottom w:val="0"/>
      <w:divBdr>
        <w:top w:val="none" w:sz="0" w:space="0" w:color="auto"/>
        <w:left w:val="none" w:sz="0" w:space="0" w:color="auto"/>
        <w:bottom w:val="none" w:sz="0" w:space="0" w:color="auto"/>
        <w:right w:val="none" w:sz="0" w:space="0" w:color="auto"/>
      </w:divBdr>
    </w:div>
    <w:div w:id="2112243456">
      <w:bodyDiv w:val="1"/>
      <w:marLeft w:val="0"/>
      <w:marRight w:val="0"/>
      <w:marTop w:val="0"/>
      <w:marBottom w:val="0"/>
      <w:divBdr>
        <w:top w:val="none" w:sz="0" w:space="0" w:color="auto"/>
        <w:left w:val="none" w:sz="0" w:space="0" w:color="auto"/>
        <w:bottom w:val="none" w:sz="0" w:space="0" w:color="auto"/>
        <w:right w:val="none" w:sz="0" w:space="0" w:color="auto"/>
      </w:divBdr>
    </w:div>
    <w:div w:id="2112895774">
      <w:bodyDiv w:val="1"/>
      <w:marLeft w:val="0"/>
      <w:marRight w:val="0"/>
      <w:marTop w:val="0"/>
      <w:marBottom w:val="0"/>
      <w:divBdr>
        <w:top w:val="none" w:sz="0" w:space="0" w:color="auto"/>
        <w:left w:val="none" w:sz="0" w:space="0" w:color="auto"/>
        <w:bottom w:val="none" w:sz="0" w:space="0" w:color="auto"/>
        <w:right w:val="none" w:sz="0" w:space="0" w:color="auto"/>
      </w:divBdr>
    </w:div>
    <w:div w:id="2127768484">
      <w:bodyDiv w:val="1"/>
      <w:marLeft w:val="0"/>
      <w:marRight w:val="0"/>
      <w:marTop w:val="0"/>
      <w:marBottom w:val="0"/>
      <w:divBdr>
        <w:top w:val="none" w:sz="0" w:space="0" w:color="auto"/>
        <w:left w:val="none" w:sz="0" w:space="0" w:color="auto"/>
        <w:bottom w:val="none" w:sz="0" w:space="0" w:color="auto"/>
        <w:right w:val="none" w:sz="0" w:space="0" w:color="auto"/>
      </w:divBdr>
    </w:div>
    <w:div w:id="2129854869">
      <w:bodyDiv w:val="1"/>
      <w:marLeft w:val="0"/>
      <w:marRight w:val="0"/>
      <w:marTop w:val="0"/>
      <w:marBottom w:val="0"/>
      <w:divBdr>
        <w:top w:val="none" w:sz="0" w:space="0" w:color="auto"/>
        <w:left w:val="none" w:sz="0" w:space="0" w:color="auto"/>
        <w:bottom w:val="none" w:sz="0" w:space="0" w:color="auto"/>
        <w:right w:val="none" w:sz="0" w:space="0" w:color="auto"/>
      </w:divBdr>
    </w:div>
    <w:div w:id="2130394361">
      <w:bodyDiv w:val="1"/>
      <w:marLeft w:val="0"/>
      <w:marRight w:val="0"/>
      <w:marTop w:val="0"/>
      <w:marBottom w:val="0"/>
      <w:divBdr>
        <w:top w:val="none" w:sz="0" w:space="0" w:color="auto"/>
        <w:left w:val="none" w:sz="0" w:space="0" w:color="auto"/>
        <w:bottom w:val="none" w:sz="0" w:space="0" w:color="auto"/>
        <w:right w:val="none" w:sz="0" w:space="0" w:color="auto"/>
      </w:divBdr>
    </w:div>
    <w:div w:id="2135097505">
      <w:bodyDiv w:val="1"/>
      <w:marLeft w:val="0"/>
      <w:marRight w:val="0"/>
      <w:marTop w:val="0"/>
      <w:marBottom w:val="0"/>
      <w:divBdr>
        <w:top w:val="none" w:sz="0" w:space="0" w:color="auto"/>
        <w:left w:val="none" w:sz="0" w:space="0" w:color="auto"/>
        <w:bottom w:val="none" w:sz="0" w:space="0" w:color="auto"/>
        <w:right w:val="none" w:sz="0" w:space="0" w:color="auto"/>
      </w:divBdr>
    </w:div>
    <w:div w:id="2140561735">
      <w:bodyDiv w:val="1"/>
      <w:marLeft w:val="0"/>
      <w:marRight w:val="0"/>
      <w:marTop w:val="0"/>
      <w:marBottom w:val="0"/>
      <w:divBdr>
        <w:top w:val="none" w:sz="0" w:space="0" w:color="auto"/>
        <w:left w:val="none" w:sz="0" w:space="0" w:color="auto"/>
        <w:bottom w:val="none" w:sz="0" w:space="0" w:color="auto"/>
        <w:right w:val="none" w:sz="0" w:space="0" w:color="auto"/>
      </w:divBdr>
      <w:divsChild>
        <w:div w:id="95147980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23311975.2024.2402080" TargetMode="External"/><Relationship Id="rId18" Type="http://schemas.openxmlformats.org/officeDocument/2006/relationships/hyperlink" Target="https://doi.org/10.1108/joepp-07-2023-0292" TargetMode="External"/><Relationship Id="rId26" Type="http://schemas.openxmlformats.org/officeDocument/2006/relationships/hyperlink" Target="https://doi.org/10.1007/978-3-031-22257-3_16" TargetMode="External"/><Relationship Id="rId3" Type="http://schemas.openxmlformats.org/officeDocument/2006/relationships/styles" Target="styles.xml"/><Relationship Id="rId21" Type="http://schemas.openxmlformats.org/officeDocument/2006/relationships/hyperlink" Target="https://doi.org/10.3390/jrfm1707028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5784/preko.6754" TargetMode="External"/><Relationship Id="rId17" Type="http://schemas.openxmlformats.org/officeDocument/2006/relationships/hyperlink" Target="https://doi.org/10.2139/ssrn.5015698" TargetMode="External"/><Relationship Id="rId25" Type="http://schemas.openxmlformats.org/officeDocument/2006/relationships/hyperlink" Target="https://doi.org/10.1177/00472875231164976"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tourman.2024.105025" TargetMode="External"/><Relationship Id="rId20" Type="http://schemas.openxmlformats.org/officeDocument/2006/relationships/hyperlink" Target="https://doi.org/10.1108/cbth-06-2022-0134" TargetMode="External"/><Relationship Id="rId29" Type="http://schemas.openxmlformats.org/officeDocument/2006/relationships/hyperlink" Target="https://doi.org/10.1016/j.ijdrr.2024.1043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236/tel.2024.146103" TargetMode="External"/><Relationship Id="rId24" Type="http://schemas.openxmlformats.org/officeDocument/2006/relationships/hyperlink" Target="https://doi.org/10.7341/20242032" TargetMode="External"/><Relationship Id="rId32" Type="http://schemas.openxmlformats.org/officeDocument/2006/relationships/hyperlink" Target="https://doi.org/10.1108/tr-04-2019-0118" TargetMode="External"/><Relationship Id="rId5" Type="http://schemas.openxmlformats.org/officeDocument/2006/relationships/webSettings" Target="webSettings.xml"/><Relationship Id="rId15" Type="http://schemas.openxmlformats.org/officeDocument/2006/relationships/hyperlink" Target="https://doi.org/10.1016/j.ijhm.2024.103851" TargetMode="External"/><Relationship Id="rId23" Type="http://schemas.openxmlformats.org/officeDocument/2006/relationships/hyperlink" Target="https://doi.org/10.1108/apjml-01-2023-0020" TargetMode="External"/><Relationship Id="rId28" Type="http://schemas.openxmlformats.org/officeDocument/2006/relationships/hyperlink" Target="https://jemi.edu.pl/call-for-papers/671-managing-resilience-sustainability-and-networks-of-tourism-enterprises-in-the-new-global-economic-order" TargetMode="External"/><Relationship Id="rId10" Type="http://schemas.openxmlformats.org/officeDocument/2006/relationships/hyperlink" Target="https://doi.org/10.47604/ijmht.2374" TargetMode="External"/><Relationship Id="rId19" Type="http://schemas.openxmlformats.org/officeDocument/2006/relationships/hyperlink" Target="https://doi.org/10.1177/14673584241277019" TargetMode="External"/><Relationship Id="rId31" Type="http://schemas.openxmlformats.org/officeDocument/2006/relationships/hyperlink" Target="https://doi.org/10.3390/soc14100207" TargetMode="External"/><Relationship Id="rId4" Type="http://schemas.openxmlformats.org/officeDocument/2006/relationships/settings" Target="settings.xml"/><Relationship Id="rId9" Type="http://schemas.openxmlformats.org/officeDocument/2006/relationships/hyperlink" Target="https://doi.org/10.1108/ijchm-12-2022-1630" TargetMode="External"/><Relationship Id="rId14" Type="http://schemas.openxmlformats.org/officeDocument/2006/relationships/hyperlink" Target="https://doi.org/10.1007/978-3-031-65049-9_4" TargetMode="External"/><Relationship Id="rId22" Type="http://schemas.openxmlformats.org/officeDocument/2006/relationships/hyperlink" Target="https://doi.org/10.1108/whatt-05-2022-0059" TargetMode="External"/><Relationship Id="rId27" Type="http://schemas.openxmlformats.org/officeDocument/2006/relationships/hyperlink" Target="https://doi.org/10.1186/s43093-022-00171-3" TargetMode="External"/><Relationship Id="rId30" Type="http://schemas.openxmlformats.org/officeDocument/2006/relationships/hyperlink" Target="https://doi.org/10.17501/23572612.2024.8102" TargetMode="External"/><Relationship Id="rId35" Type="http://schemas.openxmlformats.org/officeDocument/2006/relationships/theme" Target="theme/theme1.xml"/><Relationship Id="rId8" Type="http://schemas.openxmlformats.org/officeDocument/2006/relationships/hyperlink" Target="https://doi.org/10.58683/sp.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B6779-A168-44C7-AFE8-0CB09042C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4930</Words>
  <Characters>26628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Raquel De Oliveira Vazao (2027266)</cp:lastModifiedBy>
  <cp:revision>4</cp:revision>
  <dcterms:created xsi:type="dcterms:W3CDTF">2025-01-21T03:54:00Z</dcterms:created>
  <dcterms:modified xsi:type="dcterms:W3CDTF">2025-02-10T18:46:00Z</dcterms:modified>
</cp:coreProperties>
</file>