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195306" w14:textId="77777777"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t>DECLARATION</w:t>
      </w:r>
    </w:p>
    <w:p w14:paraId="6192EB96"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C64D499"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33CDC2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0D5C310" w14:textId="77777777" w:rsidR="00837CFE" w:rsidRPr="00A1678B" w:rsidRDefault="00CC3329" w:rsidP="00A167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Signed Jason Moss</w:t>
      </w:r>
    </w:p>
    <w:p w14:paraId="53A93E4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EC771EE"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Date</w:t>
      </w:r>
      <w:r w:rsidR="00CC3329">
        <w:rPr>
          <w:rFonts w:ascii="Times New Roman" w:eastAsia="Times New Roman" w:hAnsi="Times New Roman" w:cs="Times New Roman"/>
          <w:sz w:val="24"/>
          <w:szCs w:val="24"/>
        </w:rPr>
        <w:t xml:space="preserve"> 21.06.2020</w:t>
      </w:r>
    </w:p>
    <w:p w14:paraId="646A7127" w14:textId="77777777" w:rsidR="00837CFE" w:rsidRPr="00A1678B" w:rsidRDefault="00837CFE" w:rsidP="00A1678B">
      <w:pPr>
        <w:keepNext/>
        <w:spacing w:after="60" w:line="360" w:lineRule="auto"/>
        <w:rPr>
          <w:rFonts w:ascii="Times New Roman" w:eastAsia="Times New Roman" w:hAnsi="Times New Roman" w:cs="Times New Roman"/>
          <w:sz w:val="24"/>
          <w:szCs w:val="24"/>
        </w:rPr>
      </w:pPr>
    </w:p>
    <w:p w14:paraId="6283E020"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b/>
          <w:sz w:val="24"/>
          <w:szCs w:val="24"/>
        </w:rPr>
        <w:t xml:space="preserve">STATEMENT 1 </w:t>
      </w:r>
    </w:p>
    <w:p w14:paraId="783A083C"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This dissertation is being submitted in partial fulfilment of the requirements for the degree of BA.</w:t>
      </w:r>
    </w:p>
    <w:p w14:paraId="655AD31E" w14:textId="77777777" w:rsidR="00837CFE" w:rsidRPr="00A1678B" w:rsidRDefault="00837CFE" w:rsidP="00A1678B">
      <w:pPr>
        <w:keepNext/>
        <w:spacing w:after="60" w:line="360" w:lineRule="auto"/>
        <w:rPr>
          <w:rFonts w:ascii="Times New Roman" w:eastAsia="Times New Roman" w:hAnsi="Times New Roman" w:cs="Times New Roman"/>
          <w:sz w:val="24"/>
          <w:szCs w:val="24"/>
        </w:rPr>
      </w:pPr>
    </w:p>
    <w:p w14:paraId="68620056"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Signed</w:t>
      </w:r>
      <w:r w:rsidR="00CC3329">
        <w:rPr>
          <w:rFonts w:ascii="Times New Roman" w:eastAsia="Times New Roman" w:hAnsi="Times New Roman" w:cs="Times New Roman"/>
          <w:sz w:val="24"/>
          <w:szCs w:val="24"/>
        </w:rPr>
        <w:t xml:space="preserve"> Jason Moss</w:t>
      </w:r>
      <w:r w:rsidRPr="00A1678B">
        <w:rPr>
          <w:rFonts w:ascii="Times New Roman" w:eastAsia="Times New Roman" w:hAnsi="Times New Roman" w:cs="Times New Roman"/>
          <w:sz w:val="24"/>
          <w:szCs w:val="24"/>
        </w:rPr>
        <w:t xml:space="preserve"> </w:t>
      </w:r>
    </w:p>
    <w:p w14:paraId="12B3C64D"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5CB3066"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Date</w:t>
      </w:r>
      <w:r w:rsidR="00CC3329">
        <w:rPr>
          <w:rFonts w:ascii="Times New Roman" w:eastAsia="Times New Roman" w:hAnsi="Times New Roman" w:cs="Times New Roman"/>
          <w:sz w:val="24"/>
          <w:szCs w:val="24"/>
        </w:rPr>
        <w:t>: 21.06.2020</w:t>
      </w:r>
    </w:p>
    <w:p w14:paraId="2F0C63E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961DDF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A8C9A3B"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b/>
          <w:sz w:val="24"/>
          <w:szCs w:val="24"/>
        </w:rPr>
        <w:t>STATEMENT 2</w:t>
      </w:r>
    </w:p>
    <w:p w14:paraId="4F0592F0"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This dissertation is the result of my own independent work/investigation, except where otherwise stated.</w:t>
      </w:r>
    </w:p>
    <w:p w14:paraId="23E2E24C"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21040AB"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Other sources are acknowledged by footnotes giving explicit references.  A bibliography is appended.</w:t>
      </w:r>
    </w:p>
    <w:p w14:paraId="548DCFC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F685E67"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Signed</w:t>
      </w:r>
      <w:r w:rsidR="00CC3329">
        <w:rPr>
          <w:rFonts w:ascii="Times New Roman" w:eastAsia="Times New Roman" w:hAnsi="Times New Roman" w:cs="Times New Roman"/>
          <w:sz w:val="24"/>
          <w:szCs w:val="24"/>
        </w:rPr>
        <w:t xml:space="preserve"> Jason Moss</w:t>
      </w:r>
    </w:p>
    <w:p w14:paraId="41FA8B3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3BB3869"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Date</w:t>
      </w:r>
      <w:r w:rsidR="00CC3329">
        <w:rPr>
          <w:rFonts w:ascii="Times New Roman" w:eastAsia="Times New Roman" w:hAnsi="Times New Roman" w:cs="Times New Roman"/>
          <w:sz w:val="24"/>
          <w:szCs w:val="24"/>
        </w:rPr>
        <w:t>: 21.06.2020</w:t>
      </w:r>
    </w:p>
    <w:p w14:paraId="006FEAE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093D385" w14:textId="77777777" w:rsidR="005202D2" w:rsidRDefault="005202D2" w:rsidP="00A1678B">
      <w:pPr>
        <w:spacing w:after="0" w:line="360" w:lineRule="auto"/>
        <w:rPr>
          <w:rFonts w:ascii="Times New Roman" w:eastAsia="Times New Roman" w:hAnsi="Times New Roman" w:cs="Times New Roman"/>
          <w:b/>
          <w:sz w:val="24"/>
          <w:szCs w:val="24"/>
        </w:rPr>
      </w:pPr>
    </w:p>
    <w:p w14:paraId="22267E38" w14:textId="77777777" w:rsidR="005202D2" w:rsidRDefault="005202D2" w:rsidP="00A1678B">
      <w:pPr>
        <w:spacing w:after="0" w:line="360" w:lineRule="auto"/>
        <w:rPr>
          <w:rFonts w:ascii="Times New Roman" w:eastAsia="Times New Roman" w:hAnsi="Times New Roman" w:cs="Times New Roman"/>
          <w:b/>
          <w:sz w:val="24"/>
          <w:szCs w:val="24"/>
        </w:rPr>
      </w:pPr>
    </w:p>
    <w:p w14:paraId="39C4F4AC" w14:textId="77777777" w:rsidR="005202D2" w:rsidRDefault="005202D2" w:rsidP="00A1678B">
      <w:pPr>
        <w:spacing w:after="0" w:line="360" w:lineRule="auto"/>
        <w:rPr>
          <w:rFonts w:ascii="Times New Roman" w:eastAsia="Times New Roman" w:hAnsi="Times New Roman" w:cs="Times New Roman"/>
          <w:b/>
          <w:sz w:val="24"/>
          <w:szCs w:val="24"/>
        </w:rPr>
      </w:pPr>
    </w:p>
    <w:p w14:paraId="53EB4B84" w14:textId="77777777" w:rsidR="005202D2" w:rsidRDefault="005202D2" w:rsidP="00A1678B">
      <w:pPr>
        <w:spacing w:after="0" w:line="360" w:lineRule="auto"/>
        <w:rPr>
          <w:rFonts w:ascii="Times New Roman" w:eastAsia="Times New Roman" w:hAnsi="Times New Roman" w:cs="Times New Roman"/>
          <w:b/>
          <w:sz w:val="24"/>
          <w:szCs w:val="24"/>
        </w:rPr>
      </w:pPr>
    </w:p>
    <w:p w14:paraId="04BCE96A"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b/>
          <w:sz w:val="24"/>
          <w:szCs w:val="24"/>
        </w:rPr>
        <w:lastRenderedPageBreak/>
        <w:t>STATEMENT 3</w:t>
      </w:r>
    </w:p>
    <w:p w14:paraId="5E532E8B"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382D7CB0"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4153EE2"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Signed</w:t>
      </w:r>
      <w:r w:rsidR="00CC3329">
        <w:rPr>
          <w:rFonts w:ascii="Times New Roman" w:eastAsia="Times New Roman" w:hAnsi="Times New Roman" w:cs="Times New Roman"/>
          <w:sz w:val="24"/>
          <w:szCs w:val="24"/>
        </w:rPr>
        <w:t xml:space="preserve"> Jason Moss</w:t>
      </w:r>
    </w:p>
    <w:p w14:paraId="7E1A40DC" w14:textId="77777777" w:rsidR="00837CFE" w:rsidRPr="00A1678B" w:rsidRDefault="00837CFE" w:rsidP="00A1678B">
      <w:pPr>
        <w:keepNext/>
        <w:spacing w:after="60" w:line="360" w:lineRule="auto"/>
        <w:rPr>
          <w:rFonts w:ascii="Times New Roman" w:eastAsia="Times New Roman" w:hAnsi="Times New Roman" w:cs="Times New Roman"/>
          <w:sz w:val="24"/>
          <w:szCs w:val="24"/>
        </w:rPr>
      </w:pPr>
    </w:p>
    <w:p w14:paraId="5037332E" w14:textId="77777777" w:rsidR="00837CFE" w:rsidRPr="00A1678B" w:rsidRDefault="006251EC" w:rsidP="00A1678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Date</w:t>
      </w:r>
      <w:r w:rsidR="00CC3329">
        <w:rPr>
          <w:rFonts w:ascii="Times New Roman" w:eastAsia="Times New Roman" w:hAnsi="Times New Roman" w:cs="Times New Roman"/>
          <w:sz w:val="24"/>
          <w:szCs w:val="24"/>
        </w:rPr>
        <w:t xml:space="preserve"> 21.06.2020</w:t>
      </w:r>
    </w:p>
    <w:p w14:paraId="70B33DE8" w14:textId="77777777" w:rsidR="00837CFE" w:rsidRPr="00A1678B" w:rsidRDefault="00837CFE" w:rsidP="00A1678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sz w:val="24"/>
          <w:szCs w:val="24"/>
        </w:rPr>
      </w:pPr>
    </w:p>
    <w:p w14:paraId="275AD116" w14:textId="77777777"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t>STATEMENT 4</w:t>
      </w:r>
    </w:p>
    <w:p w14:paraId="621410BB"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36D2CAAC"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I hereby give consent for my dissertation, if accepted, to be available on the university’s IT system to those who have consent to use the system.</w:t>
      </w:r>
    </w:p>
    <w:p w14:paraId="4FB6022C"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47E3C16"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Signed</w:t>
      </w:r>
      <w:r w:rsidR="00CC3329">
        <w:rPr>
          <w:rFonts w:ascii="Times New Roman" w:eastAsia="Times New Roman" w:hAnsi="Times New Roman" w:cs="Times New Roman"/>
          <w:sz w:val="24"/>
          <w:szCs w:val="24"/>
        </w:rPr>
        <w:t xml:space="preserve"> Jason Moss</w:t>
      </w:r>
    </w:p>
    <w:p w14:paraId="49D3D343" w14:textId="77777777" w:rsidR="00837CFE" w:rsidRPr="00A1678B" w:rsidRDefault="00837CFE" w:rsidP="00A1678B">
      <w:pPr>
        <w:keepNext/>
        <w:spacing w:after="60" w:line="360" w:lineRule="auto"/>
        <w:rPr>
          <w:rFonts w:ascii="Times New Roman" w:eastAsia="Times New Roman" w:hAnsi="Times New Roman" w:cs="Times New Roman"/>
          <w:sz w:val="24"/>
          <w:szCs w:val="24"/>
        </w:rPr>
      </w:pPr>
    </w:p>
    <w:p w14:paraId="5E5C7ED0" w14:textId="77777777" w:rsidR="00837CFE" w:rsidRPr="00A1678B" w:rsidRDefault="006251EC" w:rsidP="00A1678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Date</w:t>
      </w:r>
      <w:r w:rsidR="00CC3329">
        <w:rPr>
          <w:rFonts w:ascii="Times New Roman" w:eastAsia="Times New Roman" w:hAnsi="Times New Roman" w:cs="Times New Roman"/>
          <w:sz w:val="24"/>
          <w:szCs w:val="24"/>
        </w:rPr>
        <w:t xml:space="preserve"> 21.06.2020</w:t>
      </w:r>
    </w:p>
    <w:p w14:paraId="1D79EAB9" w14:textId="77777777" w:rsidR="00837CFE" w:rsidRPr="00A1678B" w:rsidRDefault="00837CFE" w:rsidP="00A1678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Times New Roman" w:eastAsia="Times New Roman" w:hAnsi="Times New Roman" w:cs="Times New Roman"/>
          <w:sz w:val="24"/>
          <w:szCs w:val="24"/>
        </w:rPr>
      </w:pPr>
    </w:p>
    <w:p w14:paraId="692E8A08"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 xml:space="preserve"> </w:t>
      </w:r>
    </w:p>
    <w:p w14:paraId="3972320B"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CF6A15E"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4C997707"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36782654"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3A6335BD"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0B11699B"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360D1FE6"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308D8410"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4010148E"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43F17503"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2122BD5F"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4CC7B1B7"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23F988E8"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3705F470"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7A7F4374"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7F4BA003"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1346A26E"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17D21BDF"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7283FF8B"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4CEF66EA"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174BFCBF"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592BE7C7" w14:textId="77777777" w:rsidR="00837CFE" w:rsidRPr="00A1678B" w:rsidRDefault="00837CFE" w:rsidP="00A1678B">
      <w:pPr>
        <w:spacing w:after="0" w:line="360" w:lineRule="auto"/>
        <w:jc w:val="center"/>
        <w:rPr>
          <w:rFonts w:ascii="Times New Roman" w:eastAsia="Times New Roman" w:hAnsi="Times New Roman" w:cs="Times New Roman"/>
          <w:sz w:val="24"/>
          <w:szCs w:val="24"/>
        </w:rPr>
      </w:pPr>
    </w:p>
    <w:p w14:paraId="0467A692" w14:textId="77777777" w:rsidR="005202D2" w:rsidRDefault="005202D2" w:rsidP="00A1678B">
      <w:pPr>
        <w:spacing w:after="0" w:line="360" w:lineRule="auto"/>
        <w:jc w:val="center"/>
        <w:rPr>
          <w:rFonts w:ascii="Times New Roman" w:eastAsia="Times New Roman" w:hAnsi="Times New Roman" w:cs="Times New Roman"/>
          <w:sz w:val="24"/>
          <w:szCs w:val="24"/>
        </w:rPr>
      </w:pPr>
    </w:p>
    <w:p w14:paraId="176DEA63" w14:textId="77777777" w:rsidR="005202D2" w:rsidRDefault="005202D2" w:rsidP="00A1678B">
      <w:pPr>
        <w:spacing w:after="0" w:line="360" w:lineRule="auto"/>
        <w:jc w:val="center"/>
        <w:rPr>
          <w:rFonts w:ascii="Times New Roman" w:eastAsia="Times New Roman" w:hAnsi="Times New Roman" w:cs="Times New Roman"/>
          <w:sz w:val="24"/>
          <w:szCs w:val="24"/>
        </w:rPr>
      </w:pPr>
    </w:p>
    <w:p w14:paraId="6EC5860B" w14:textId="77777777" w:rsidR="005202D2" w:rsidRDefault="005202D2" w:rsidP="00A1678B">
      <w:pPr>
        <w:spacing w:after="0" w:line="360" w:lineRule="auto"/>
        <w:jc w:val="center"/>
        <w:rPr>
          <w:rFonts w:ascii="Times New Roman" w:eastAsia="Times New Roman" w:hAnsi="Times New Roman" w:cs="Times New Roman"/>
          <w:sz w:val="24"/>
          <w:szCs w:val="24"/>
        </w:rPr>
      </w:pPr>
    </w:p>
    <w:p w14:paraId="2AB44909" w14:textId="77777777" w:rsidR="00837CFE" w:rsidRPr="00A1678B" w:rsidRDefault="006251EC" w:rsidP="00A1678B">
      <w:pPr>
        <w:spacing w:after="0" w:line="360" w:lineRule="auto"/>
        <w:jc w:val="center"/>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 xml:space="preserve">How Are Looked After Children Supported </w:t>
      </w:r>
      <w:r w:rsidR="00A27A10" w:rsidRPr="00A1678B">
        <w:rPr>
          <w:rFonts w:ascii="Times New Roman" w:eastAsia="Times New Roman" w:hAnsi="Times New Roman" w:cs="Times New Roman"/>
          <w:sz w:val="24"/>
          <w:szCs w:val="24"/>
        </w:rPr>
        <w:t>in</w:t>
      </w:r>
      <w:r w:rsidRPr="00A1678B">
        <w:rPr>
          <w:rFonts w:ascii="Times New Roman" w:eastAsia="Times New Roman" w:hAnsi="Times New Roman" w:cs="Times New Roman"/>
          <w:sz w:val="24"/>
          <w:szCs w:val="24"/>
        </w:rPr>
        <w:t xml:space="preserve"> The Custody System </w:t>
      </w:r>
      <w:r w:rsidR="00A27A10" w:rsidRPr="00A1678B">
        <w:rPr>
          <w:rFonts w:ascii="Times New Roman" w:eastAsia="Times New Roman" w:hAnsi="Times New Roman" w:cs="Times New Roman"/>
          <w:sz w:val="24"/>
          <w:szCs w:val="24"/>
        </w:rPr>
        <w:t>in</w:t>
      </w:r>
      <w:r w:rsidRPr="00A1678B">
        <w:rPr>
          <w:rFonts w:ascii="Times New Roman" w:eastAsia="Times New Roman" w:hAnsi="Times New Roman" w:cs="Times New Roman"/>
          <w:sz w:val="24"/>
          <w:szCs w:val="24"/>
        </w:rPr>
        <w:t xml:space="preserve"> Wales.</w:t>
      </w:r>
    </w:p>
    <w:p w14:paraId="6162AD9E" w14:textId="77777777" w:rsidR="00837CFE" w:rsidRPr="00A1678B" w:rsidRDefault="006251EC" w:rsidP="00A1678B">
      <w:pPr>
        <w:spacing w:after="0" w:line="360" w:lineRule="auto"/>
        <w:jc w:val="center"/>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Jason Wayne Moss</w:t>
      </w:r>
    </w:p>
    <w:p w14:paraId="21AB6DF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8A5DE2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E48D7C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B8A19E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C10600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B40AD8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B4D1A36"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7F3561E"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D3BA831"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4B0643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E00D0DF"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059B47B"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3C6DB8BD"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854ED6C"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D251C01"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3B02F0D"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3909D3A6"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9095D8C" w14:textId="77777777" w:rsidR="008435AB" w:rsidRDefault="008435AB" w:rsidP="00A1678B">
      <w:pPr>
        <w:spacing w:after="0" w:line="360" w:lineRule="auto"/>
        <w:rPr>
          <w:rFonts w:ascii="Times New Roman" w:eastAsia="Times New Roman" w:hAnsi="Times New Roman" w:cs="Times New Roman"/>
          <w:sz w:val="24"/>
          <w:szCs w:val="24"/>
        </w:rPr>
      </w:pPr>
    </w:p>
    <w:p w14:paraId="0756A053" w14:textId="77777777" w:rsidR="00CC3329" w:rsidRDefault="00CC3329" w:rsidP="00A1678B">
      <w:pPr>
        <w:spacing w:after="0" w:line="360" w:lineRule="auto"/>
        <w:rPr>
          <w:rFonts w:ascii="Times New Roman" w:eastAsia="Times New Roman" w:hAnsi="Times New Roman" w:cs="Times New Roman"/>
          <w:b/>
          <w:sz w:val="24"/>
          <w:szCs w:val="24"/>
        </w:rPr>
      </w:pPr>
    </w:p>
    <w:p w14:paraId="2151492D" w14:textId="77777777" w:rsidR="005202D2" w:rsidRDefault="005202D2" w:rsidP="00A1678B">
      <w:pPr>
        <w:spacing w:after="0" w:line="360" w:lineRule="auto"/>
        <w:rPr>
          <w:rFonts w:ascii="Times New Roman" w:eastAsia="Times New Roman" w:hAnsi="Times New Roman" w:cs="Times New Roman"/>
          <w:b/>
          <w:sz w:val="24"/>
          <w:szCs w:val="24"/>
        </w:rPr>
      </w:pPr>
    </w:p>
    <w:p w14:paraId="4670FF97" w14:textId="77777777" w:rsidR="005202D2" w:rsidRDefault="005202D2" w:rsidP="00A1678B">
      <w:pPr>
        <w:spacing w:after="0" w:line="360" w:lineRule="auto"/>
        <w:rPr>
          <w:rFonts w:ascii="Times New Roman" w:eastAsia="Times New Roman" w:hAnsi="Times New Roman" w:cs="Times New Roman"/>
          <w:b/>
          <w:sz w:val="24"/>
          <w:szCs w:val="24"/>
        </w:rPr>
      </w:pPr>
    </w:p>
    <w:p w14:paraId="780A1F31" w14:textId="77777777"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lastRenderedPageBreak/>
        <w:t>Acknowledgements.</w:t>
      </w:r>
    </w:p>
    <w:p w14:paraId="375B84C0"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D008D98"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I would like to dedicate this research paper to the children and young people across Wales whose suffering and hardship has captured my attention and to the individuals who have made it their vocation in life to support them.</w:t>
      </w:r>
    </w:p>
    <w:p w14:paraId="2944E3E0"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2E6D22E"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I would sincerely like to thank the following people who have shared their knowledge, kindness and support over the last 4 years and helped me to transform my life; Tania Davies, Mike Durke, Felicity Page, Amanda Owen, Dr Andy Williams, Dr Nalda Wainwright, Dr Ben Duxbury, Dr Betsy Thom, Dr Dawn Wimpory, Beth Cummings, Graham Harvey, Denise Leonard, Tom Moore, Conway Davies, Ceri Evans, Karen Hudson, Jaymie Phillips, Karen Burton, Neil Hapgood, Donna Morgan, Jill Nicholls, Steph Jones, Sharon Alexander, Fiona Latus, Sian Stringer and Gareth Seymour.</w:t>
      </w:r>
    </w:p>
    <w:p w14:paraId="7C1A055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D4B4075"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 xml:space="preserve">Finally, my family deserve a special thank you for their constant support and encouragement and my children for their patience and understanding when I’ve needed to work. </w:t>
      </w:r>
    </w:p>
    <w:p w14:paraId="1AF4935C"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33C5F58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C6841D6"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6B27EC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8B5FEBF"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8FA9B30"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12043F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DDB8E01"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AE3963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8061A8F"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4D35DFB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6D3CA9E"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610DB2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FB4332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F1AF35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7F58BBE"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1FEFB13" w14:textId="77777777" w:rsidR="008435AB" w:rsidRDefault="008435AB" w:rsidP="00A1678B">
      <w:pPr>
        <w:spacing w:after="0" w:line="360" w:lineRule="auto"/>
        <w:rPr>
          <w:rFonts w:ascii="Times New Roman" w:eastAsia="Times New Roman" w:hAnsi="Times New Roman" w:cs="Times New Roman"/>
          <w:sz w:val="24"/>
          <w:szCs w:val="24"/>
        </w:rPr>
      </w:pPr>
    </w:p>
    <w:p w14:paraId="4DF2D5E7" w14:textId="77777777" w:rsidR="00353D78" w:rsidRDefault="00353D78" w:rsidP="00A1678B">
      <w:pPr>
        <w:spacing w:after="0" w:line="360" w:lineRule="auto"/>
        <w:rPr>
          <w:rFonts w:ascii="Times New Roman" w:eastAsia="Times New Roman" w:hAnsi="Times New Roman" w:cs="Times New Roman"/>
          <w:b/>
          <w:sz w:val="24"/>
          <w:szCs w:val="24"/>
        </w:rPr>
      </w:pPr>
    </w:p>
    <w:p w14:paraId="7804DC20" w14:textId="77777777" w:rsidR="00837CFE" w:rsidRPr="00A1678B" w:rsidRDefault="0011710D"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lastRenderedPageBreak/>
        <w:t>Abstract.</w:t>
      </w:r>
    </w:p>
    <w:p w14:paraId="6D7DB65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AC8945A" w14:textId="77777777" w:rsidR="00EA1EC7" w:rsidRPr="00A1678B" w:rsidRDefault="00590118"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 xml:space="preserve">A growing number of children </w:t>
      </w:r>
      <w:r w:rsidR="0079108B" w:rsidRPr="00A1678B">
        <w:rPr>
          <w:rFonts w:ascii="Times New Roman" w:eastAsia="Times New Roman" w:hAnsi="Times New Roman" w:cs="Times New Roman"/>
          <w:sz w:val="24"/>
          <w:szCs w:val="24"/>
        </w:rPr>
        <w:t>in Wales face</w:t>
      </w:r>
      <w:r w:rsidRPr="00A1678B">
        <w:rPr>
          <w:rFonts w:ascii="Times New Roman" w:eastAsia="Times New Roman" w:hAnsi="Times New Roman" w:cs="Times New Roman"/>
          <w:sz w:val="24"/>
          <w:szCs w:val="24"/>
        </w:rPr>
        <w:t xml:space="preserve"> an uncertain future</w:t>
      </w:r>
      <w:r w:rsidR="00EE6789" w:rsidRPr="00A1678B">
        <w:rPr>
          <w:rFonts w:ascii="Times New Roman" w:eastAsia="Times New Roman" w:hAnsi="Times New Roman" w:cs="Times New Roman"/>
          <w:sz w:val="24"/>
          <w:szCs w:val="24"/>
        </w:rPr>
        <w:t xml:space="preserve">, </w:t>
      </w:r>
      <w:r w:rsidR="00D90E84" w:rsidRPr="00A1678B">
        <w:rPr>
          <w:rFonts w:ascii="Times New Roman" w:eastAsia="Times New Roman" w:hAnsi="Times New Roman" w:cs="Times New Roman"/>
          <w:sz w:val="24"/>
          <w:szCs w:val="24"/>
        </w:rPr>
        <w:t>Welsh G</w:t>
      </w:r>
      <w:r w:rsidR="0079108B" w:rsidRPr="00A1678B">
        <w:rPr>
          <w:rFonts w:ascii="Times New Roman" w:eastAsia="Times New Roman" w:hAnsi="Times New Roman" w:cs="Times New Roman"/>
          <w:sz w:val="24"/>
          <w:szCs w:val="24"/>
        </w:rPr>
        <w:t xml:space="preserve">overnments </w:t>
      </w:r>
      <w:r w:rsidR="00EE6789" w:rsidRPr="00A1678B">
        <w:rPr>
          <w:rFonts w:ascii="Times New Roman" w:eastAsia="Times New Roman" w:hAnsi="Times New Roman" w:cs="Times New Roman"/>
          <w:sz w:val="24"/>
          <w:szCs w:val="24"/>
        </w:rPr>
        <w:t xml:space="preserve">ambitious </w:t>
      </w:r>
      <w:r w:rsidR="0079108B" w:rsidRPr="00A1678B">
        <w:rPr>
          <w:rFonts w:ascii="Times New Roman" w:eastAsia="Times New Roman" w:hAnsi="Times New Roman" w:cs="Times New Roman"/>
          <w:sz w:val="24"/>
          <w:szCs w:val="24"/>
        </w:rPr>
        <w:t xml:space="preserve">strategy to eradicate </w:t>
      </w:r>
      <w:r w:rsidR="00EE6789" w:rsidRPr="00A1678B">
        <w:rPr>
          <w:rFonts w:ascii="Times New Roman" w:eastAsia="Times New Roman" w:hAnsi="Times New Roman" w:cs="Times New Roman"/>
          <w:sz w:val="24"/>
          <w:szCs w:val="24"/>
        </w:rPr>
        <w:t xml:space="preserve">child poverty </w:t>
      </w:r>
      <w:r w:rsidR="0079108B" w:rsidRPr="00A1678B">
        <w:rPr>
          <w:rFonts w:ascii="Times New Roman" w:eastAsia="Times New Roman" w:hAnsi="Times New Roman" w:cs="Times New Roman"/>
          <w:sz w:val="24"/>
          <w:szCs w:val="24"/>
        </w:rPr>
        <w:t xml:space="preserve">by 2020 </w:t>
      </w:r>
      <w:r w:rsidR="00EE6789" w:rsidRPr="00A1678B">
        <w:rPr>
          <w:rFonts w:ascii="Times New Roman" w:eastAsia="Times New Roman" w:hAnsi="Times New Roman" w:cs="Times New Roman"/>
          <w:sz w:val="24"/>
          <w:szCs w:val="24"/>
        </w:rPr>
        <w:t>remains an aspiration, Potter (2020) and current data suggests</w:t>
      </w:r>
      <w:r w:rsidRPr="00A1678B">
        <w:rPr>
          <w:rFonts w:ascii="Times New Roman" w:eastAsia="Times New Roman" w:hAnsi="Times New Roman" w:cs="Times New Roman"/>
          <w:sz w:val="24"/>
          <w:szCs w:val="24"/>
        </w:rPr>
        <w:t xml:space="preserve"> </w:t>
      </w:r>
      <w:r w:rsidR="0079108B" w:rsidRPr="00A1678B">
        <w:rPr>
          <w:rFonts w:ascii="Times New Roman" w:eastAsia="Times New Roman" w:hAnsi="Times New Roman" w:cs="Times New Roman"/>
          <w:sz w:val="24"/>
          <w:szCs w:val="24"/>
        </w:rPr>
        <w:t xml:space="preserve">the number of lone parent families in Wales </w:t>
      </w:r>
      <w:r w:rsidR="005202D2">
        <w:rPr>
          <w:rFonts w:ascii="Times New Roman" w:eastAsia="Times New Roman" w:hAnsi="Times New Roman" w:cs="Times New Roman"/>
          <w:sz w:val="24"/>
          <w:szCs w:val="24"/>
        </w:rPr>
        <w:t>reached</w:t>
      </w:r>
      <w:r w:rsidR="0079108B" w:rsidRPr="00A1678B">
        <w:rPr>
          <w:rFonts w:ascii="Times New Roman" w:eastAsia="Times New Roman" w:hAnsi="Times New Roman" w:cs="Times New Roman"/>
          <w:sz w:val="24"/>
          <w:szCs w:val="24"/>
        </w:rPr>
        <w:t xml:space="preserve"> a record 161,000</w:t>
      </w:r>
      <w:r w:rsidR="005202D2">
        <w:rPr>
          <w:rFonts w:ascii="Times New Roman" w:eastAsia="Times New Roman" w:hAnsi="Times New Roman" w:cs="Times New Roman"/>
          <w:sz w:val="24"/>
          <w:szCs w:val="24"/>
        </w:rPr>
        <w:t xml:space="preserve"> in 2013</w:t>
      </w:r>
      <w:r w:rsidR="00EA1EC7" w:rsidRPr="00A1678B">
        <w:rPr>
          <w:rFonts w:ascii="Times New Roman" w:eastAsia="Times New Roman" w:hAnsi="Times New Roman" w:cs="Times New Roman"/>
          <w:sz w:val="24"/>
          <w:szCs w:val="24"/>
        </w:rPr>
        <w:t xml:space="preserve">, </w:t>
      </w:r>
      <w:r w:rsidR="00EE6789" w:rsidRPr="00A1678B">
        <w:rPr>
          <w:rFonts w:ascii="Times New Roman" w:eastAsia="Times New Roman" w:hAnsi="Times New Roman" w:cs="Times New Roman"/>
          <w:sz w:val="24"/>
          <w:szCs w:val="24"/>
        </w:rPr>
        <w:t xml:space="preserve">(Office for National Statistics </w:t>
      </w:r>
      <w:r w:rsidR="00EA1EC7" w:rsidRPr="00A1678B">
        <w:rPr>
          <w:rFonts w:ascii="Times New Roman" w:eastAsia="Times New Roman" w:hAnsi="Times New Roman" w:cs="Times New Roman"/>
          <w:sz w:val="24"/>
          <w:szCs w:val="24"/>
        </w:rPr>
        <w:t xml:space="preserve">2016). It has also been </w:t>
      </w:r>
      <w:r w:rsidR="0079108B" w:rsidRPr="00A1678B">
        <w:rPr>
          <w:rFonts w:ascii="Times New Roman" w:eastAsia="Times New Roman" w:hAnsi="Times New Roman" w:cs="Times New Roman"/>
          <w:sz w:val="24"/>
          <w:szCs w:val="24"/>
        </w:rPr>
        <w:t xml:space="preserve">well documented that </w:t>
      </w:r>
      <w:r w:rsidR="00EA1EC7" w:rsidRPr="00A1678B">
        <w:rPr>
          <w:rFonts w:ascii="Times New Roman" w:eastAsia="Times New Roman" w:hAnsi="Times New Roman" w:cs="Times New Roman"/>
          <w:sz w:val="24"/>
          <w:szCs w:val="24"/>
        </w:rPr>
        <w:t xml:space="preserve">inequalities in health, </w:t>
      </w:r>
      <w:r w:rsidRPr="00A1678B">
        <w:rPr>
          <w:rFonts w:ascii="Times New Roman" w:eastAsia="Times New Roman" w:hAnsi="Times New Roman" w:cs="Times New Roman"/>
          <w:sz w:val="24"/>
          <w:szCs w:val="24"/>
        </w:rPr>
        <w:t xml:space="preserve">education </w:t>
      </w:r>
      <w:r w:rsidR="0079108B" w:rsidRPr="00A1678B">
        <w:rPr>
          <w:rFonts w:ascii="Times New Roman" w:eastAsia="Times New Roman" w:hAnsi="Times New Roman" w:cs="Times New Roman"/>
          <w:sz w:val="24"/>
          <w:szCs w:val="24"/>
        </w:rPr>
        <w:t xml:space="preserve">and </w:t>
      </w:r>
      <w:r w:rsidRPr="00A1678B">
        <w:rPr>
          <w:rFonts w:ascii="Times New Roman" w:eastAsia="Times New Roman" w:hAnsi="Times New Roman" w:cs="Times New Roman"/>
          <w:sz w:val="24"/>
          <w:szCs w:val="24"/>
        </w:rPr>
        <w:t xml:space="preserve">employment </w:t>
      </w:r>
      <w:r w:rsidR="005202D2">
        <w:rPr>
          <w:rFonts w:ascii="Times New Roman" w:eastAsia="Times New Roman" w:hAnsi="Times New Roman" w:cs="Times New Roman"/>
          <w:sz w:val="24"/>
          <w:szCs w:val="24"/>
        </w:rPr>
        <w:t xml:space="preserve">particularly </w:t>
      </w:r>
      <w:r w:rsidR="00EA1EC7" w:rsidRPr="00A1678B">
        <w:rPr>
          <w:rFonts w:ascii="Times New Roman" w:eastAsia="Times New Roman" w:hAnsi="Times New Roman" w:cs="Times New Roman"/>
          <w:sz w:val="24"/>
          <w:szCs w:val="24"/>
        </w:rPr>
        <w:t xml:space="preserve">for young people </w:t>
      </w:r>
      <w:r w:rsidR="004C46E3" w:rsidRPr="00A1678B">
        <w:rPr>
          <w:rFonts w:ascii="Times New Roman" w:eastAsia="Times New Roman" w:hAnsi="Times New Roman" w:cs="Times New Roman"/>
          <w:sz w:val="24"/>
          <w:szCs w:val="24"/>
        </w:rPr>
        <w:t xml:space="preserve">have been </w:t>
      </w:r>
      <w:r w:rsidR="00EE6789" w:rsidRPr="00A1678B">
        <w:rPr>
          <w:rFonts w:ascii="Times New Roman" w:eastAsia="Times New Roman" w:hAnsi="Times New Roman" w:cs="Times New Roman"/>
          <w:sz w:val="24"/>
          <w:szCs w:val="24"/>
        </w:rPr>
        <w:t xml:space="preserve">stubbornly resistant to change </w:t>
      </w:r>
      <w:r w:rsidR="004C46E3" w:rsidRPr="00A1678B">
        <w:rPr>
          <w:rFonts w:ascii="Times New Roman" w:eastAsia="Times New Roman" w:hAnsi="Times New Roman" w:cs="Times New Roman"/>
          <w:sz w:val="24"/>
          <w:szCs w:val="24"/>
        </w:rPr>
        <w:t>for many years</w:t>
      </w:r>
      <w:r w:rsidR="00EA1EC7" w:rsidRPr="00A1678B">
        <w:rPr>
          <w:rFonts w:ascii="Times New Roman" w:eastAsia="Times New Roman" w:hAnsi="Times New Roman" w:cs="Times New Roman"/>
          <w:sz w:val="24"/>
          <w:szCs w:val="24"/>
        </w:rPr>
        <w:t>, Marmot (2010) and with</w:t>
      </w:r>
      <w:r w:rsidRPr="00A1678B">
        <w:rPr>
          <w:rFonts w:ascii="Times New Roman" w:eastAsia="Times New Roman" w:hAnsi="Times New Roman" w:cs="Times New Roman"/>
          <w:sz w:val="24"/>
          <w:szCs w:val="24"/>
        </w:rPr>
        <w:t xml:space="preserve"> a shrinking economy</w:t>
      </w:r>
      <w:r w:rsidR="00EA1EC7" w:rsidRPr="00A1678B">
        <w:rPr>
          <w:rFonts w:ascii="Times New Roman" w:eastAsia="Times New Roman" w:hAnsi="Times New Roman" w:cs="Times New Roman"/>
          <w:sz w:val="24"/>
          <w:szCs w:val="24"/>
        </w:rPr>
        <w:t xml:space="preserve"> and a global pandemic the future looks </w:t>
      </w:r>
      <w:r w:rsidR="004C46E3" w:rsidRPr="00A1678B">
        <w:rPr>
          <w:rFonts w:ascii="Times New Roman" w:eastAsia="Times New Roman" w:hAnsi="Times New Roman" w:cs="Times New Roman"/>
          <w:sz w:val="24"/>
          <w:szCs w:val="24"/>
        </w:rPr>
        <w:t xml:space="preserve">even </w:t>
      </w:r>
      <w:r w:rsidR="00EA1EC7" w:rsidRPr="00A1678B">
        <w:rPr>
          <w:rFonts w:ascii="Times New Roman" w:eastAsia="Times New Roman" w:hAnsi="Times New Roman" w:cs="Times New Roman"/>
          <w:sz w:val="24"/>
          <w:szCs w:val="24"/>
        </w:rPr>
        <w:t>bleak for many</w:t>
      </w:r>
      <w:r w:rsidR="004C46E3" w:rsidRPr="00A1678B">
        <w:rPr>
          <w:rFonts w:ascii="Times New Roman" w:eastAsia="Times New Roman" w:hAnsi="Times New Roman" w:cs="Times New Roman"/>
          <w:sz w:val="24"/>
          <w:szCs w:val="24"/>
        </w:rPr>
        <w:t xml:space="preserve"> children</w:t>
      </w:r>
      <w:r w:rsidR="00EA1EC7" w:rsidRPr="00A1678B">
        <w:rPr>
          <w:rFonts w:ascii="Times New Roman" w:eastAsia="Times New Roman" w:hAnsi="Times New Roman" w:cs="Times New Roman"/>
          <w:sz w:val="24"/>
          <w:szCs w:val="24"/>
        </w:rPr>
        <w:t>. However, there is one particular group of vulnerable children who arguably face an even greater struggle and are quite possibly much hard to r</w:t>
      </w:r>
      <w:r w:rsidR="00D90E84" w:rsidRPr="00A1678B">
        <w:rPr>
          <w:rFonts w:ascii="Times New Roman" w:eastAsia="Times New Roman" w:hAnsi="Times New Roman" w:cs="Times New Roman"/>
          <w:sz w:val="24"/>
          <w:szCs w:val="24"/>
        </w:rPr>
        <w:t>each in every sense of the word.</w:t>
      </w:r>
    </w:p>
    <w:p w14:paraId="4BF00075" w14:textId="77777777" w:rsidR="005F2531" w:rsidRPr="00A1678B" w:rsidRDefault="005F2531" w:rsidP="00A1678B">
      <w:pPr>
        <w:spacing w:after="0" w:line="360" w:lineRule="auto"/>
        <w:rPr>
          <w:rFonts w:ascii="Times New Roman" w:eastAsia="Times New Roman" w:hAnsi="Times New Roman" w:cs="Times New Roman"/>
          <w:sz w:val="24"/>
          <w:szCs w:val="24"/>
        </w:rPr>
      </w:pPr>
    </w:p>
    <w:p w14:paraId="514E7872" w14:textId="77777777" w:rsidR="00F4260B" w:rsidRPr="00A1678B" w:rsidRDefault="00405845" w:rsidP="00A1678B">
      <w:pPr>
        <w:shd w:val="clear" w:color="auto" w:fill="FFFFFF"/>
        <w:spacing w:after="75" w:line="360" w:lineRule="auto"/>
        <w:rPr>
          <w:rFonts w:ascii="Times New Roman" w:hAnsi="Times New Roman" w:cs="Times New Roman"/>
          <w:color w:val="0B0C0C"/>
          <w:sz w:val="24"/>
          <w:szCs w:val="24"/>
          <w:shd w:val="clear" w:color="auto" w:fill="FFFFFF"/>
        </w:rPr>
      </w:pPr>
      <w:r w:rsidRPr="00A1678B">
        <w:rPr>
          <w:rFonts w:ascii="Times New Roman" w:eastAsia="Times New Roman" w:hAnsi="Times New Roman" w:cs="Times New Roman"/>
          <w:sz w:val="24"/>
          <w:szCs w:val="24"/>
        </w:rPr>
        <w:t xml:space="preserve">There are over 6,800 </w:t>
      </w:r>
      <w:r w:rsidR="00EA1EC7" w:rsidRPr="00A1678B">
        <w:rPr>
          <w:rFonts w:ascii="Times New Roman" w:eastAsia="Times New Roman" w:hAnsi="Times New Roman" w:cs="Times New Roman"/>
          <w:sz w:val="24"/>
          <w:szCs w:val="24"/>
        </w:rPr>
        <w:t>children in Wales,</w:t>
      </w:r>
      <w:r w:rsidR="004C46E3" w:rsidRPr="00A1678B">
        <w:rPr>
          <w:rFonts w:ascii="Times New Roman" w:eastAsia="Times New Roman" w:hAnsi="Times New Roman" w:cs="Times New Roman"/>
          <w:sz w:val="24"/>
          <w:szCs w:val="24"/>
        </w:rPr>
        <w:t xml:space="preserve"> </w:t>
      </w:r>
      <w:r w:rsidR="00EA1EC7" w:rsidRPr="00A1678B">
        <w:rPr>
          <w:rFonts w:ascii="Times New Roman" w:eastAsia="Times New Roman" w:hAnsi="Times New Roman" w:cs="Times New Roman"/>
          <w:sz w:val="24"/>
          <w:szCs w:val="24"/>
        </w:rPr>
        <w:t xml:space="preserve">who for </w:t>
      </w:r>
      <w:r w:rsidRPr="00A1678B">
        <w:rPr>
          <w:rFonts w:ascii="Times New Roman" w:eastAsia="Times New Roman" w:hAnsi="Times New Roman" w:cs="Times New Roman"/>
          <w:sz w:val="24"/>
          <w:szCs w:val="24"/>
        </w:rPr>
        <w:t>various</w:t>
      </w:r>
      <w:r w:rsidR="00EA1EC7" w:rsidRPr="00A1678B">
        <w:rPr>
          <w:rFonts w:ascii="Times New Roman" w:eastAsia="Times New Roman" w:hAnsi="Times New Roman" w:cs="Times New Roman"/>
          <w:sz w:val="24"/>
          <w:szCs w:val="24"/>
        </w:rPr>
        <w:t xml:space="preserve"> reasons </w:t>
      </w:r>
      <w:r w:rsidRPr="00A1678B">
        <w:rPr>
          <w:rFonts w:ascii="Times New Roman" w:eastAsia="Times New Roman" w:hAnsi="Times New Roman" w:cs="Times New Roman"/>
          <w:sz w:val="24"/>
          <w:szCs w:val="24"/>
        </w:rPr>
        <w:t>have been taken i</w:t>
      </w:r>
      <w:r w:rsidR="00D90E84" w:rsidRPr="00A1678B">
        <w:rPr>
          <w:rFonts w:ascii="Times New Roman" w:eastAsia="Times New Roman" w:hAnsi="Times New Roman" w:cs="Times New Roman"/>
          <w:sz w:val="24"/>
          <w:szCs w:val="24"/>
        </w:rPr>
        <w:t xml:space="preserve">nto </w:t>
      </w:r>
      <w:r w:rsidR="00F35595">
        <w:rPr>
          <w:rFonts w:ascii="Times New Roman" w:eastAsia="Times New Roman" w:hAnsi="Times New Roman" w:cs="Times New Roman"/>
          <w:sz w:val="24"/>
          <w:szCs w:val="24"/>
        </w:rPr>
        <w:t xml:space="preserve">care, </w:t>
      </w:r>
      <w:r w:rsidR="00D90E84" w:rsidRPr="00A1678B">
        <w:rPr>
          <w:rFonts w:ascii="Times New Roman" w:eastAsia="Times New Roman" w:hAnsi="Times New Roman" w:cs="Times New Roman"/>
          <w:sz w:val="24"/>
          <w:szCs w:val="24"/>
        </w:rPr>
        <w:t>residential or other custodial</w:t>
      </w:r>
      <w:r w:rsidRPr="00A1678B">
        <w:rPr>
          <w:rFonts w:ascii="Times New Roman" w:eastAsia="Times New Roman" w:hAnsi="Times New Roman" w:cs="Times New Roman"/>
          <w:sz w:val="24"/>
          <w:szCs w:val="24"/>
        </w:rPr>
        <w:t xml:space="preserve"> settings</w:t>
      </w:r>
      <w:r w:rsidR="00F35595">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such as secure units by the local authority</w:t>
      </w:r>
      <w:r w:rsidR="00F35595">
        <w:rPr>
          <w:rFonts w:ascii="Times New Roman" w:eastAsia="Times New Roman" w:hAnsi="Times New Roman" w:cs="Times New Roman"/>
          <w:sz w:val="24"/>
          <w:szCs w:val="24"/>
        </w:rPr>
        <w:t>,</w:t>
      </w:r>
      <w:r w:rsidR="00D90E84" w:rsidRPr="00A1678B">
        <w:rPr>
          <w:rFonts w:ascii="Times New Roman" w:eastAsia="Times New Roman" w:hAnsi="Times New Roman" w:cs="Times New Roman"/>
          <w:sz w:val="24"/>
          <w:szCs w:val="24"/>
        </w:rPr>
        <w:t xml:space="preserve"> (Statistics for Wales 2019)</w:t>
      </w:r>
      <w:r w:rsidRPr="00A1678B">
        <w:rPr>
          <w:rFonts w:ascii="Times New Roman" w:eastAsia="Times New Roman" w:hAnsi="Times New Roman" w:cs="Times New Roman"/>
          <w:sz w:val="24"/>
          <w:szCs w:val="24"/>
        </w:rPr>
        <w:t xml:space="preserve">. These looked after children </w:t>
      </w:r>
      <w:r w:rsidR="004C46E3" w:rsidRPr="00A1678B">
        <w:rPr>
          <w:rFonts w:ascii="Times New Roman" w:eastAsia="Times New Roman" w:hAnsi="Times New Roman" w:cs="Times New Roman"/>
          <w:sz w:val="24"/>
          <w:szCs w:val="24"/>
        </w:rPr>
        <w:t xml:space="preserve">(LAC) </w:t>
      </w:r>
      <w:r w:rsidRPr="00A1678B">
        <w:rPr>
          <w:rFonts w:ascii="Times New Roman" w:eastAsia="Times New Roman" w:hAnsi="Times New Roman" w:cs="Times New Roman"/>
          <w:sz w:val="24"/>
          <w:szCs w:val="24"/>
        </w:rPr>
        <w:t xml:space="preserve">have the same rights as their non-looked after peers </w:t>
      </w:r>
      <w:r w:rsidR="004C46E3" w:rsidRPr="00A1678B">
        <w:rPr>
          <w:rFonts w:ascii="Times New Roman" w:eastAsia="Times New Roman" w:hAnsi="Times New Roman" w:cs="Times New Roman"/>
          <w:sz w:val="24"/>
          <w:szCs w:val="24"/>
        </w:rPr>
        <w:t xml:space="preserve">however, many of them have </w:t>
      </w:r>
      <w:r w:rsidR="00D90E84" w:rsidRPr="00A1678B">
        <w:rPr>
          <w:rFonts w:ascii="Times New Roman" w:eastAsia="Times New Roman" w:hAnsi="Times New Roman" w:cs="Times New Roman"/>
          <w:sz w:val="24"/>
          <w:szCs w:val="24"/>
        </w:rPr>
        <w:t xml:space="preserve">developed </w:t>
      </w:r>
      <w:r w:rsidR="00EE6789" w:rsidRPr="00A1678B">
        <w:rPr>
          <w:rFonts w:ascii="Times New Roman" w:eastAsia="Times New Roman" w:hAnsi="Times New Roman" w:cs="Times New Roman"/>
          <w:sz w:val="24"/>
          <w:szCs w:val="24"/>
        </w:rPr>
        <w:t xml:space="preserve">a range of </w:t>
      </w:r>
      <w:r w:rsidR="004C46E3" w:rsidRPr="00A1678B">
        <w:rPr>
          <w:rFonts w:ascii="Times New Roman" w:eastAsia="Times New Roman" w:hAnsi="Times New Roman" w:cs="Times New Roman"/>
          <w:sz w:val="24"/>
          <w:szCs w:val="24"/>
        </w:rPr>
        <w:t xml:space="preserve">complex needs and require varying degrees of physical, </w:t>
      </w:r>
      <w:r w:rsidR="00D90E84" w:rsidRPr="00A1678B">
        <w:rPr>
          <w:rFonts w:ascii="Times New Roman" w:eastAsia="Times New Roman" w:hAnsi="Times New Roman" w:cs="Times New Roman"/>
          <w:sz w:val="24"/>
          <w:szCs w:val="24"/>
        </w:rPr>
        <w:t xml:space="preserve">cognitive, </w:t>
      </w:r>
      <w:r w:rsidR="004C46E3" w:rsidRPr="00A1678B">
        <w:rPr>
          <w:rFonts w:ascii="Times New Roman" w:eastAsia="Times New Roman" w:hAnsi="Times New Roman" w:cs="Times New Roman"/>
          <w:sz w:val="24"/>
          <w:szCs w:val="24"/>
        </w:rPr>
        <w:t>social and emotio</w:t>
      </w:r>
      <w:r w:rsidR="00D90E84" w:rsidRPr="00A1678B">
        <w:rPr>
          <w:rFonts w:ascii="Times New Roman" w:eastAsia="Times New Roman" w:hAnsi="Times New Roman" w:cs="Times New Roman"/>
          <w:sz w:val="24"/>
          <w:szCs w:val="24"/>
        </w:rPr>
        <w:t xml:space="preserve">nal support, (Social Care Wales </w:t>
      </w:r>
      <w:r w:rsidR="00DA7CD7">
        <w:rPr>
          <w:rFonts w:ascii="Times New Roman" w:eastAsia="Times New Roman" w:hAnsi="Times New Roman" w:cs="Times New Roman"/>
          <w:sz w:val="24"/>
          <w:szCs w:val="24"/>
        </w:rPr>
        <w:t>2020</w:t>
      </w:r>
      <w:r w:rsidR="004C46E3" w:rsidRPr="00A1678B">
        <w:rPr>
          <w:rFonts w:ascii="Times New Roman" w:eastAsia="Times New Roman" w:hAnsi="Times New Roman" w:cs="Times New Roman"/>
          <w:sz w:val="24"/>
          <w:szCs w:val="24"/>
        </w:rPr>
        <w:t xml:space="preserve">). </w:t>
      </w:r>
      <w:r w:rsidR="00F35595">
        <w:rPr>
          <w:rFonts w:ascii="Times New Roman" w:eastAsia="Times New Roman" w:hAnsi="Times New Roman" w:cs="Times New Roman"/>
          <w:sz w:val="24"/>
          <w:szCs w:val="24"/>
        </w:rPr>
        <w:t>In response, t</w:t>
      </w:r>
      <w:r w:rsidR="00F4260B" w:rsidRPr="00A1678B">
        <w:rPr>
          <w:rFonts w:ascii="Times New Roman" w:eastAsia="Times New Roman" w:hAnsi="Times New Roman" w:cs="Times New Roman"/>
          <w:sz w:val="24"/>
          <w:szCs w:val="24"/>
        </w:rPr>
        <w:t>he UK’s ambition that no child be left behind</w:t>
      </w:r>
      <w:r w:rsidR="005F2531" w:rsidRPr="00A1678B">
        <w:rPr>
          <w:rFonts w:ascii="Times New Roman" w:eastAsia="Times New Roman" w:hAnsi="Times New Roman" w:cs="Times New Roman"/>
          <w:sz w:val="24"/>
          <w:szCs w:val="24"/>
        </w:rPr>
        <w:t xml:space="preserve"> </w:t>
      </w:r>
      <w:r w:rsidR="0015367E">
        <w:rPr>
          <w:rFonts w:ascii="Times New Roman" w:eastAsia="Times New Roman" w:hAnsi="Times New Roman" w:cs="Times New Roman"/>
          <w:sz w:val="24"/>
          <w:szCs w:val="24"/>
        </w:rPr>
        <w:t xml:space="preserve">has </w:t>
      </w:r>
      <w:r w:rsidR="005F2531" w:rsidRPr="00A1678B">
        <w:rPr>
          <w:rFonts w:ascii="Times New Roman" w:eastAsia="Times New Roman" w:hAnsi="Times New Roman" w:cs="Times New Roman"/>
          <w:sz w:val="24"/>
          <w:szCs w:val="24"/>
        </w:rPr>
        <w:t xml:space="preserve">pledged to </w:t>
      </w:r>
      <w:r w:rsidR="0015367E">
        <w:rPr>
          <w:rFonts w:ascii="Times New Roman" w:eastAsia="Times New Roman" w:hAnsi="Times New Roman" w:cs="Times New Roman"/>
          <w:sz w:val="24"/>
          <w:szCs w:val="24"/>
        </w:rPr>
        <w:t xml:space="preserve">continually </w:t>
      </w:r>
      <w:r w:rsidR="005F2531" w:rsidRPr="00A1678B">
        <w:rPr>
          <w:rFonts w:ascii="Times New Roman" w:hAnsi="Times New Roman" w:cs="Times New Roman"/>
          <w:color w:val="0B0C0C"/>
          <w:sz w:val="24"/>
          <w:szCs w:val="24"/>
          <w:shd w:val="clear" w:color="auto" w:fill="FFFFFF"/>
        </w:rPr>
        <w:t>invest in “support for looked after children,” Department for Education (2017).</w:t>
      </w:r>
    </w:p>
    <w:p w14:paraId="4A6F957D" w14:textId="77777777" w:rsidR="005F2531" w:rsidRPr="00A1678B" w:rsidRDefault="005F2531" w:rsidP="00A1678B">
      <w:pPr>
        <w:shd w:val="clear" w:color="auto" w:fill="FFFFFF"/>
        <w:spacing w:after="75" w:line="360" w:lineRule="auto"/>
        <w:rPr>
          <w:rFonts w:ascii="Times New Roman" w:eastAsia="Times New Roman" w:hAnsi="Times New Roman" w:cs="Times New Roman"/>
          <w:sz w:val="24"/>
          <w:szCs w:val="24"/>
        </w:rPr>
      </w:pPr>
    </w:p>
    <w:p w14:paraId="35C6C1B7" w14:textId="77777777" w:rsidR="00EA1EC7" w:rsidRPr="00A1678B" w:rsidRDefault="00D90E84"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This paper will look at t</w:t>
      </w:r>
      <w:r w:rsidR="004C46E3" w:rsidRPr="00A1678B">
        <w:rPr>
          <w:rFonts w:ascii="Times New Roman" w:eastAsia="Times New Roman" w:hAnsi="Times New Roman" w:cs="Times New Roman"/>
          <w:sz w:val="24"/>
          <w:szCs w:val="24"/>
        </w:rPr>
        <w:t xml:space="preserve">he role of </w:t>
      </w:r>
      <w:r w:rsidRPr="00A1678B">
        <w:rPr>
          <w:rFonts w:ascii="Times New Roman" w:eastAsia="Times New Roman" w:hAnsi="Times New Roman" w:cs="Times New Roman"/>
          <w:sz w:val="24"/>
          <w:szCs w:val="24"/>
        </w:rPr>
        <w:t>social care</w:t>
      </w:r>
      <w:r w:rsidR="004C46E3" w:rsidRPr="00A1678B">
        <w:rPr>
          <w:rFonts w:ascii="Times New Roman" w:eastAsia="Times New Roman" w:hAnsi="Times New Roman" w:cs="Times New Roman"/>
          <w:sz w:val="24"/>
          <w:szCs w:val="24"/>
        </w:rPr>
        <w:t xml:space="preserve"> in Wales </w:t>
      </w:r>
      <w:r w:rsidR="005F2531" w:rsidRPr="00A1678B">
        <w:rPr>
          <w:rFonts w:ascii="Times New Roman" w:eastAsia="Times New Roman" w:hAnsi="Times New Roman" w:cs="Times New Roman"/>
          <w:sz w:val="24"/>
          <w:szCs w:val="24"/>
        </w:rPr>
        <w:t xml:space="preserve">in meeting these challenges </w:t>
      </w:r>
      <w:r w:rsidRPr="00A1678B">
        <w:rPr>
          <w:rFonts w:ascii="Times New Roman" w:eastAsia="Times New Roman" w:hAnsi="Times New Roman" w:cs="Times New Roman"/>
          <w:sz w:val="24"/>
          <w:szCs w:val="24"/>
        </w:rPr>
        <w:t xml:space="preserve">to </w:t>
      </w:r>
      <w:r w:rsidR="004C46E3" w:rsidRPr="00A1678B">
        <w:rPr>
          <w:rFonts w:ascii="Times New Roman" w:eastAsia="Times New Roman" w:hAnsi="Times New Roman" w:cs="Times New Roman"/>
          <w:sz w:val="24"/>
          <w:szCs w:val="24"/>
        </w:rPr>
        <w:t>identify</w:t>
      </w:r>
      <w:r w:rsidR="005F2531" w:rsidRPr="00A1678B">
        <w:rPr>
          <w:rFonts w:ascii="Times New Roman" w:eastAsia="Times New Roman" w:hAnsi="Times New Roman" w:cs="Times New Roman"/>
          <w:sz w:val="24"/>
          <w:szCs w:val="24"/>
        </w:rPr>
        <w:t>;</w:t>
      </w:r>
      <w:r w:rsidR="004C46E3" w:rsidRPr="00A1678B">
        <w:rPr>
          <w:rFonts w:ascii="Times New Roman" w:eastAsia="Times New Roman" w:hAnsi="Times New Roman" w:cs="Times New Roman"/>
          <w:sz w:val="24"/>
          <w:szCs w:val="24"/>
        </w:rPr>
        <w:t xml:space="preserve"> how LAC are supported in</w:t>
      </w:r>
      <w:r w:rsidRPr="00A1678B">
        <w:rPr>
          <w:rFonts w:ascii="Times New Roman" w:eastAsia="Times New Roman" w:hAnsi="Times New Roman" w:cs="Times New Roman"/>
          <w:sz w:val="24"/>
          <w:szCs w:val="24"/>
        </w:rPr>
        <w:t xml:space="preserve"> the custody system in Wales,</w:t>
      </w:r>
      <w:r w:rsidR="004C46E3" w:rsidRPr="00A1678B">
        <w:rPr>
          <w:rFonts w:ascii="Times New Roman" w:eastAsia="Times New Roman" w:hAnsi="Times New Roman" w:cs="Times New Roman"/>
          <w:sz w:val="24"/>
          <w:szCs w:val="24"/>
        </w:rPr>
        <w:t xml:space="preserve"> how effective this support is in terms of meeting their individual needs and what the outcomes are for this vulnerable group.</w:t>
      </w:r>
    </w:p>
    <w:p w14:paraId="2502532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53C2E6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0CCB9DF"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903906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8C7AAF0"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EF5AC21"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1D93A0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594797D"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C055A71" w14:textId="77777777" w:rsidR="008C0974" w:rsidRDefault="008C0974" w:rsidP="00A1678B">
      <w:pPr>
        <w:spacing w:after="0" w:line="360" w:lineRule="auto"/>
        <w:rPr>
          <w:rFonts w:ascii="Times New Roman" w:eastAsia="Times New Roman" w:hAnsi="Times New Roman" w:cs="Times New Roman"/>
          <w:sz w:val="24"/>
          <w:szCs w:val="24"/>
        </w:rPr>
      </w:pPr>
    </w:p>
    <w:p w14:paraId="746B9D6E" w14:textId="77777777"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lastRenderedPageBreak/>
        <w:t xml:space="preserve">Chapter One: </w:t>
      </w:r>
    </w:p>
    <w:p w14:paraId="5F8372E1"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50DB0D8F"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 xml:space="preserve">This thesis is </w:t>
      </w:r>
      <w:r w:rsidR="003D3203" w:rsidRPr="00A1678B">
        <w:rPr>
          <w:rFonts w:ascii="Times New Roman" w:eastAsia="Times New Roman" w:hAnsi="Times New Roman" w:cs="Times New Roman"/>
          <w:sz w:val="24"/>
          <w:szCs w:val="24"/>
        </w:rPr>
        <w:t>a review of literature, of which the principle aim is</w:t>
      </w:r>
      <w:r w:rsidRPr="00A1678B">
        <w:rPr>
          <w:rFonts w:ascii="Times New Roman" w:eastAsia="Times New Roman" w:hAnsi="Times New Roman" w:cs="Times New Roman"/>
          <w:sz w:val="24"/>
          <w:szCs w:val="24"/>
        </w:rPr>
        <w:t xml:space="preserve"> to identify how looked aft</w:t>
      </w:r>
      <w:r w:rsidR="00DD7278">
        <w:rPr>
          <w:rFonts w:ascii="Times New Roman" w:eastAsia="Times New Roman" w:hAnsi="Times New Roman" w:cs="Times New Roman"/>
          <w:sz w:val="24"/>
          <w:szCs w:val="24"/>
        </w:rPr>
        <w:t>er children (LAC) are supported</w:t>
      </w:r>
      <w:r w:rsidRPr="00A1678B">
        <w:rPr>
          <w:rFonts w:ascii="Times New Roman" w:eastAsia="Times New Roman" w:hAnsi="Times New Roman" w:cs="Times New Roman"/>
          <w:sz w:val="24"/>
          <w:szCs w:val="24"/>
        </w:rPr>
        <w:t xml:space="preserve"> within the custody system in Wales. According to Beacham (2017) the financial cost of providing care and support to this vulnerable group in Wales was estimated to be in the region of £256 million, with recent statistics recording a seven percent increase in the number of LAC in Wales in 2019, (Statistics for Wales 2019).  Reports suggest that increases in </w:t>
      </w:r>
      <w:r w:rsidR="00DD7278">
        <w:rPr>
          <w:rFonts w:ascii="Times New Roman" w:eastAsia="Times New Roman" w:hAnsi="Times New Roman" w:cs="Times New Roman"/>
          <w:sz w:val="24"/>
          <w:szCs w:val="24"/>
        </w:rPr>
        <w:t xml:space="preserve">the number of </w:t>
      </w:r>
      <w:r w:rsidRPr="00A1678B">
        <w:rPr>
          <w:rFonts w:ascii="Times New Roman" w:eastAsia="Times New Roman" w:hAnsi="Times New Roman" w:cs="Times New Roman"/>
          <w:sz w:val="24"/>
          <w:szCs w:val="24"/>
        </w:rPr>
        <w:t xml:space="preserve">LAC are at their highest rate since the introduction of the Children Act (1989) (Improving Outcomes for Children Programme 2019; Care Crisis Review 2018) with overall figures said to be 34% higher in Wales than 15 years ago, </w:t>
      </w:r>
      <w:r w:rsidR="00097894">
        <w:rPr>
          <w:rFonts w:ascii="Times New Roman" w:eastAsia="Times New Roman" w:hAnsi="Times New Roman" w:cs="Times New Roman"/>
          <w:sz w:val="24"/>
          <w:szCs w:val="24"/>
        </w:rPr>
        <w:t>Nation Cymru (2020</w:t>
      </w:r>
      <w:r w:rsidRPr="00A1678B">
        <w:rPr>
          <w:rFonts w:ascii="Times New Roman" w:eastAsia="Times New Roman" w:hAnsi="Times New Roman" w:cs="Times New Roman"/>
          <w:sz w:val="24"/>
          <w:szCs w:val="24"/>
        </w:rPr>
        <w:t>).</w:t>
      </w:r>
    </w:p>
    <w:p w14:paraId="7EA40F6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6EF9DD5" w14:textId="77777777" w:rsidR="00837CFE" w:rsidRPr="00A1678B" w:rsidRDefault="006251EC" w:rsidP="00A1678B">
      <w:pPr>
        <w:spacing w:after="0" w:line="360" w:lineRule="auto"/>
        <w:rPr>
          <w:rFonts w:ascii="Times New Roman" w:eastAsia="Times New Roman" w:hAnsi="Times New Roman" w:cs="Times New Roman"/>
          <w:color w:val="000000"/>
          <w:sz w:val="24"/>
          <w:szCs w:val="24"/>
          <w:shd w:val="clear" w:color="auto" w:fill="FFFF00"/>
        </w:rPr>
      </w:pPr>
      <w:r w:rsidRPr="00A1678B">
        <w:rPr>
          <w:rFonts w:ascii="Times New Roman" w:eastAsia="Times New Roman" w:hAnsi="Times New Roman" w:cs="Times New Roman"/>
          <w:sz w:val="24"/>
          <w:szCs w:val="24"/>
        </w:rPr>
        <w:t xml:space="preserve">According to the Children Act (1989 p.17) LAC are defined as </w:t>
      </w:r>
      <w:r w:rsidR="00AA0C0D">
        <w:rPr>
          <w:rFonts w:ascii="Times New Roman" w:eastAsia="Times New Roman" w:hAnsi="Times New Roman" w:cs="Times New Roman"/>
          <w:sz w:val="24"/>
          <w:szCs w:val="24"/>
        </w:rPr>
        <w:t>“</w:t>
      </w:r>
      <w:r w:rsidRPr="00A1678B">
        <w:rPr>
          <w:rFonts w:ascii="Times New Roman" w:eastAsia="Times New Roman" w:hAnsi="Times New Roman" w:cs="Times New Roman"/>
          <w:sz w:val="24"/>
          <w:szCs w:val="24"/>
        </w:rPr>
        <w:t>children who are in the care of local authority (LA) or are provided with accommodation by the LA</w:t>
      </w:r>
      <w:r w:rsidR="00AA0C0D">
        <w:rPr>
          <w:rFonts w:ascii="Times New Roman" w:eastAsia="Times New Roman" w:hAnsi="Times New Roman" w:cs="Times New Roman"/>
          <w:sz w:val="24"/>
          <w:szCs w:val="24"/>
        </w:rPr>
        <w:t>”</w:t>
      </w:r>
      <w:r w:rsidRPr="00A1678B">
        <w:rPr>
          <w:rFonts w:ascii="Times New Roman" w:eastAsia="Times New Roman" w:hAnsi="Times New Roman" w:cs="Times New Roman"/>
          <w:sz w:val="24"/>
          <w:szCs w:val="24"/>
        </w:rPr>
        <w:t xml:space="preserve">.  Many children become looked after as the result of: care orders, remand or detention orders or other legal status and often experience incidence of maltreatment, abuse, neglect and family ill-health / dysfunction, (Statistics Wales 2019).  Sadly, these types of abuse and maltreatment are all too common in today's society and </w:t>
      </w:r>
      <w:r w:rsidR="009F7B34" w:rsidRPr="00A1678B">
        <w:rPr>
          <w:rFonts w:ascii="Times New Roman" w:eastAsia="Times New Roman" w:hAnsi="Times New Roman" w:cs="Times New Roman"/>
          <w:sz w:val="24"/>
          <w:szCs w:val="24"/>
        </w:rPr>
        <w:t xml:space="preserve">it is generally accepted that </w:t>
      </w:r>
      <w:r w:rsidRPr="00A1678B">
        <w:rPr>
          <w:rFonts w:ascii="Times New Roman" w:eastAsia="Times New Roman" w:hAnsi="Times New Roman" w:cs="Times New Roman"/>
          <w:sz w:val="24"/>
          <w:szCs w:val="24"/>
        </w:rPr>
        <w:t>exposure to such adversity in early childhood has negative implications for long-term health and wellbeing, (Felitti et al 1998; Public Health Wales 2015; Mitchell and Kost</w:t>
      </w:r>
      <w:r w:rsidR="00FC23B0" w:rsidRPr="00A1678B">
        <w:rPr>
          <w:rFonts w:ascii="Times New Roman" w:eastAsia="Times New Roman" w:hAnsi="Times New Roman" w:cs="Times New Roman"/>
          <w:sz w:val="24"/>
          <w:szCs w:val="24"/>
        </w:rPr>
        <w:t>olansky 2019; Hughes et al 2017</w:t>
      </w:r>
      <w:r w:rsidRPr="00A1678B">
        <w:rPr>
          <w:rFonts w:ascii="Times New Roman" w:eastAsia="Times New Roman" w:hAnsi="Times New Roman" w:cs="Times New Roman"/>
          <w:sz w:val="24"/>
          <w:szCs w:val="24"/>
        </w:rPr>
        <w:t xml:space="preserve">) (See Appendix A p. figure 1).  </w:t>
      </w:r>
    </w:p>
    <w:p w14:paraId="6186F63A" w14:textId="77777777" w:rsidR="00837CFE" w:rsidRPr="00A1678B" w:rsidRDefault="00837CFE" w:rsidP="00A1678B">
      <w:pPr>
        <w:spacing w:after="0" w:line="360" w:lineRule="auto"/>
        <w:rPr>
          <w:rFonts w:ascii="Times New Roman" w:eastAsia="Times New Roman" w:hAnsi="Times New Roman" w:cs="Times New Roman"/>
          <w:color w:val="000000"/>
          <w:sz w:val="24"/>
          <w:szCs w:val="24"/>
          <w:shd w:val="clear" w:color="auto" w:fill="FFFF00"/>
        </w:rPr>
      </w:pPr>
    </w:p>
    <w:p w14:paraId="11A10709"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For the purpose of this thesis, LAC will refer to the 6,846 individuals who were registered as looked after in the 2018-2019 census, (Statistics for Wales 2019; Improving Outcomes for Children Programme 2019). The term ‘at-risk’ which is frequently used across the research literature refers to a child who is, “experiencing or is at-risk of abuse, neglect or other kinds of harm, and has need for care and support,” Social Services and Wellbeing Act (SSaWA) (2014 p.98).  To ensure c</w:t>
      </w:r>
      <w:r w:rsidR="00AE5C7E" w:rsidRPr="00A1678B">
        <w:rPr>
          <w:rFonts w:ascii="Times New Roman" w:eastAsia="Times New Roman" w:hAnsi="Times New Roman" w:cs="Times New Roman"/>
          <w:sz w:val="24"/>
          <w:szCs w:val="24"/>
        </w:rPr>
        <w:t>larity</w:t>
      </w:r>
      <w:r w:rsidRPr="00A1678B">
        <w:rPr>
          <w:rFonts w:ascii="Times New Roman" w:eastAsia="Times New Roman" w:hAnsi="Times New Roman" w:cs="Times New Roman"/>
          <w:sz w:val="24"/>
          <w:szCs w:val="24"/>
        </w:rPr>
        <w:t>, a child is defined as “every human being under the age of 18</w:t>
      </w:r>
      <w:r w:rsidR="00854B69">
        <w:rPr>
          <w:rFonts w:ascii="Times New Roman" w:eastAsia="Times New Roman" w:hAnsi="Times New Roman" w:cs="Times New Roman"/>
          <w:sz w:val="24"/>
          <w:szCs w:val="24"/>
        </w:rPr>
        <w:t>,</w:t>
      </w:r>
      <w:r w:rsidRPr="00A1678B">
        <w:rPr>
          <w:rFonts w:ascii="Times New Roman" w:eastAsia="Times New Roman" w:hAnsi="Times New Roman" w:cs="Times New Roman"/>
          <w:sz w:val="24"/>
          <w:szCs w:val="24"/>
        </w:rPr>
        <w:t>” United Nations Convention on the Rights of the C</w:t>
      </w:r>
      <w:r w:rsidR="00854B69">
        <w:rPr>
          <w:rFonts w:ascii="Times New Roman" w:eastAsia="Times New Roman" w:hAnsi="Times New Roman" w:cs="Times New Roman"/>
          <w:sz w:val="24"/>
          <w:szCs w:val="24"/>
        </w:rPr>
        <w:t>hild (UNCRC) (1989). T</w:t>
      </w:r>
      <w:r w:rsidRPr="00A1678B">
        <w:rPr>
          <w:rFonts w:ascii="Times New Roman" w:eastAsia="Times New Roman" w:hAnsi="Times New Roman" w:cs="Times New Roman"/>
          <w:sz w:val="24"/>
          <w:szCs w:val="24"/>
        </w:rPr>
        <w:t>his is a pertinent point as children in Wales will cease to be categorized as looked after</w:t>
      </w:r>
      <w:r w:rsidR="005F7915" w:rsidRPr="00A1678B">
        <w:rPr>
          <w:rFonts w:ascii="Times New Roman" w:eastAsia="Times New Roman" w:hAnsi="Times New Roman" w:cs="Times New Roman"/>
          <w:sz w:val="24"/>
          <w:szCs w:val="24"/>
        </w:rPr>
        <w:t xml:space="preserve"> following their 18th bi</w:t>
      </w:r>
      <w:r w:rsidR="0082098F">
        <w:rPr>
          <w:rFonts w:ascii="Times New Roman" w:eastAsia="Times New Roman" w:hAnsi="Times New Roman" w:cs="Times New Roman"/>
          <w:sz w:val="24"/>
          <w:szCs w:val="24"/>
        </w:rPr>
        <w:t xml:space="preserve">rthday. Individuals who </w:t>
      </w:r>
      <w:r w:rsidR="005F7915" w:rsidRPr="00A1678B">
        <w:rPr>
          <w:rFonts w:ascii="Times New Roman" w:eastAsia="Times New Roman" w:hAnsi="Times New Roman" w:cs="Times New Roman"/>
          <w:sz w:val="24"/>
          <w:szCs w:val="24"/>
        </w:rPr>
        <w:t>transition into su</w:t>
      </w:r>
      <w:r w:rsidR="0082098F">
        <w:rPr>
          <w:rFonts w:ascii="Times New Roman" w:eastAsia="Times New Roman" w:hAnsi="Times New Roman" w:cs="Times New Roman"/>
          <w:sz w:val="24"/>
          <w:szCs w:val="24"/>
        </w:rPr>
        <w:t>pported living accommodation</w:t>
      </w:r>
      <w:r w:rsidR="00A03A1A">
        <w:rPr>
          <w:rFonts w:ascii="Times New Roman" w:eastAsia="Times New Roman" w:hAnsi="Times New Roman" w:cs="Times New Roman"/>
          <w:sz w:val="24"/>
          <w:szCs w:val="24"/>
        </w:rPr>
        <w:t>, foster care or adoption</w:t>
      </w:r>
      <w:r w:rsidR="005F7915" w:rsidRPr="00A1678B">
        <w:rPr>
          <w:rFonts w:ascii="Times New Roman" w:eastAsia="Times New Roman" w:hAnsi="Times New Roman" w:cs="Times New Roman"/>
          <w:sz w:val="24"/>
          <w:szCs w:val="24"/>
        </w:rPr>
        <w:t xml:space="preserve"> </w:t>
      </w:r>
      <w:r w:rsidR="00492FBF">
        <w:rPr>
          <w:rFonts w:ascii="Times New Roman" w:eastAsia="Times New Roman" w:hAnsi="Times New Roman" w:cs="Times New Roman"/>
          <w:sz w:val="24"/>
          <w:szCs w:val="24"/>
        </w:rPr>
        <w:t>are</w:t>
      </w:r>
      <w:r w:rsidR="005F7915" w:rsidRPr="00A1678B">
        <w:rPr>
          <w:rFonts w:ascii="Times New Roman" w:eastAsia="Times New Roman" w:hAnsi="Times New Roman" w:cs="Times New Roman"/>
          <w:sz w:val="24"/>
          <w:szCs w:val="24"/>
        </w:rPr>
        <w:t xml:space="preserve"> includ</w:t>
      </w:r>
      <w:r w:rsidR="00726630">
        <w:rPr>
          <w:rFonts w:ascii="Times New Roman" w:eastAsia="Times New Roman" w:hAnsi="Times New Roman" w:cs="Times New Roman"/>
          <w:sz w:val="24"/>
          <w:szCs w:val="24"/>
        </w:rPr>
        <w:t xml:space="preserve">ed in this research, </w:t>
      </w:r>
      <w:r w:rsidR="00492FBF">
        <w:rPr>
          <w:rFonts w:ascii="Times New Roman" w:eastAsia="Times New Roman" w:hAnsi="Times New Roman" w:cs="Times New Roman"/>
          <w:sz w:val="24"/>
          <w:szCs w:val="24"/>
        </w:rPr>
        <w:t>however</w:t>
      </w:r>
      <w:r w:rsidR="00726630">
        <w:rPr>
          <w:rFonts w:ascii="Times New Roman" w:eastAsia="Times New Roman" w:hAnsi="Times New Roman" w:cs="Times New Roman"/>
          <w:sz w:val="24"/>
          <w:szCs w:val="24"/>
        </w:rPr>
        <w:t xml:space="preserve"> no specific children’s services in Wales have been selected for scrutiny and those that are </w:t>
      </w:r>
      <w:r w:rsidR="0082098F">
        <w:rPr>
          <w:rFonts w:ascii="Times New Roman" w:eastAsia="Times New Roman" w:hAnsi="Times New Roman" w:cs="Times New Roman"/>
          <w:sz w:val="24"/>
          <w:szCs w:val="24"/>
        </w:rPr>
        <w:t>referred</w:t>
      </w:r>
      <w:r w:rsidR="00726630">
        <w:rPr>
          <w:rFonts w:ascii="Times New Roman" w:eastAsia="Times New Roman" w:hAnsi="Times New Roman" w:cs="Times New Roman"/>
          <w:sz w:val="24"/>
          <w:szCs w:val="24"/>
        </w:rPr>
        <w:t xml:space="preserve"> to</w:t>
      </w:r>
      <w:r w:rsidR="0082098F">
        <w:rPr>
          <w:rFonts w:ascii="Times New Roman" w:eastAsia="Times New Roman" w:hAnsi="Times New Roman" w:cs="Times New Roman"/>
          <w:sz w:val="24"/>
          <w:szCs w:val="24"/>
        </w:rPr>
        <w:t xml:space="preserve"> in this paper</w:t>
      </w:r>
      <w:r w:rsidR="00726630">
        <w:rPr>
          <w:rFonts w:ascii="Times New Roman" w:eastAsia="Times New Roman" w:hAnsi="Times New Roman" w:cs="Times New Roman"/>
          <w:sz w:val="24"/>
          <w:szCs w:val="24"/>
        </w:rPr>
        <w:t xml:space="preserve">, is without prejudice.  </w:t>
      </w:r>
    </w:p>
    <w:p w14:paraId="69979053"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688B8DC" w14:textId="77777777" w:rsidR="00837CFE" w:rsidRPr="00A1678B" w:rsidRDefault="00AE5C7E"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Many</w:t>
      </w:r>
      <w:r w:rsidR="006251EC" w:rsidRPr="00A1678B">
        <w:rPr>
          <w:rFonts w:ascii="Times New Roman" w:eastAsia="Times New Roman" w:hAnsi="Times New Roman" w:cs="Times New Roman"/>
          <w:sz w:val="24"/>
          <w:szCs w:val="24"/>
        </w:rPr>
        <w:t xml:space="preserve"> studies have reported that LAC have a range of complex needs</w:t>
      </w:r>
      <w:r w:rsidRPr="00A1678B">
        <w:rPr>
          <w:rFonts w:ascii="Times New Roman" w:eastAsia="Times New Roman" w:hAnsi="Times New Roman" w:cs="Times New Roman"/>
          <w:sz w:val="24"/>
          <w:szCs w:val="24"/>
        </w:rPr>
        <w:t xml:space="preserve">, </w:t>
      </w:r>
      <w:r w:rsidR="00F80EFC" w:rsidRPr="00A1678B">
        <w:rPr>
          <w:rFonts w:ascii="Times New Roman" w:eastAsia="Times New Roman" w:hAnsi="Times New Roman" w:cs="Times New Roman"/>
          <w:sz w:val="24"/>
          <w:szCs w:val="24"/>
        </w:rPr>
        <w:t>caused by</w:t>
      </w:r>
      <w:r w:rsidR="006251EC" w:rsidRPr="00A1678B">
        <w:rPr>
          <w:rFonts w:ascii="Times New Roman" w:eastAsia="Times New Roman" w:hAnsi="Times New Roman" w:cs="Times New Roman"/>
          <w:sz w:val="24"/>
          <w:szCs w:val="24"/>
        </w:rPr>
        <w:t xml:space="preserve"> developmental disruption in early childhood, (Staines 2017; Chief Medical Officer (CMO) 2012; Golding 2010)</w:t>
      </w:r>
      <w:r w:rsidR="00F80EFC" w:rsidRPr="00A1678B">
        <w:rPr>
          <w:rFonts w:ascii="Times New Roman" w:eastAsia="Times New Roman" w:hAnsi="Times New Roman" w:cs="Times New Roman"/>
          <w:sz w:val="24"/>
          <w:szCs w:val="24"/>
        </w:rPr>
        <w:t>.</w:t>
      </w:r>
      <w:r w:rsidR="006251EC" w:rsidRPr="00A1678B">
        <w:rPr>
          <w:rFonts w:ascii="Times New Roman" w:eastAsia="Times New Roman" w:hAnsi="Times New Roman" w:cs="Times New Roman"/>
          <w:sz w:val="24"/>
          <w:szCs w:val="24"/>
        </w:rPr>
        <w:t xml:space="preserve"> </w:t>
      </w:r>
      <w:r w:rsidR="00F80EFC" w:rsidRPr="00A1678B">
        <w:rPr>
          <w:rFonts w:ascii="Times New Roman" w:eastAsia="Times New Roman" w:hAnsi="Times New Roman" w:cs="Times New Roman"/>
          <w:sz w:val="24"/>
          <w:szCs w:val="24"/>
        </w:rPr>
        <w:t>It is</w:t>
      </w:r>
      <w:r w:rsidRPr="00A1678B">
        <w:rPr>
          <w:rFonts w:ascii="Times New Roman" w:eastAsia="Times New Roman" w:hAnsi="Times New Roman" w:cs="Times New Roman"/>
          <w:sz w:val="24"/>
          <w:szCs w:val="24"/>
        </w:rPr>
        <w:t xml:space="preserve"> said </w:t>
      </w:r>
      <w:r w:rsidR="00F80EFC" w:rsidRPr="00A1678B">
        <w:rPr>
          <w:rFonts w:ascii="Times New Roman" w:eastAsia="Times New Roman" w:hAnsi="Times New Roman" w:cs="Times New Roman"/>
          <w:sz w:val="24"/>
          <w:szCs w:val="24"/>
        </w:rPr>
        <w:t xml:space="preserve">that early childhood trauma can </w:t>
      </w:r>
      <w:r w:rsidR="006251EC" w:rsidRPr="00A1678B">
        <w:rPr>
          <w:rFonts w:ascii="Times New Roman" w:eastAsia="Times New Roman" w:hAnsi="Times New Roman" w:cs="Times New Roman"/>
          <w:sz w:val="24"/>
          <w:szCs w:val="24"/>
        </w:rPr>
        <w:t>lead to poor physica</w:t>
      </w:r>
      <w:r w:rsidR="004A68AB" w:rsidRPr="00A1678B">
        <w:rPr>
          <w:rFonts w:ascii="Times New Roman" w:eastAsia="Times New Roman" w:hAnsi="Times New Roman" w:cs="Times New Roman"/>
          <w:sz w:val="24"/>
          <w:szCs w:val="24"/>
        </w:rPr>
        <w:t xml:space="preserve">l and cognitive functioning and </w:t>
      </w:r>
      <w:r w:rsidR="006251EC" w:rsidRPr="00A1678B">
        <w:rPr>
          <w:rFonts w:ascii="Times New Roman" w:eastAsia="Times New Roman" w:hAnsi="Times New Roman" w:cs="Times New Roman"/>
          <w:sz w:val="24"/>
          <w:szCs w:val="24"/>
        </w:rPr>
        <w:t>severe behavioural and emotional impairment, (</w:t>
      </w:r>
      <w:r w:rsidR="003A5A4A">
        <w:rPr>
          <w:rFonts w:ascii="Times New Roman" w:eastAsia="Times New Roman" w:hAnsi="Times New Roman" w:cs="Times New Roman"/>
          <w:sz w:val="24"/>
          <w:szCs w:val="24"/>
        </w:rPr>
        <w:t>Boullier and Blair</w:t>
      </w:r>
      <w:r w:rsidR="006251EC" w:rsidRPr="00A1678B">
        <w:rPr>
          <w:rFonts w:ascii="Times New Roman" w:eastAsia="Times New Roman" w:hAnsi="Times New Roman" w:cs="Times New Roman"/>
          <w:sz w:val="24"/>
          <w:szCs w:val="24"/>
        </w:rPr>
        <w:t xml:space="preserve"> 2018; Navalta, </w:t>
      </w:r>
      <w:r w:rsidR="005859F6">
        <w:rPr>
          <w:rFonts w:ascii="Times New Roman" w:eastAsia="Times New Roman" w:hAnsi="Times New Roman" w:cs="Times New Roman"/>
          <w:sz w:val="24"/>
          <w:szCs w:val="24"/>
        </w:rPr>
        <w:t>McGee and Underwood 2018).  A basic</w:t>
      </w:r>
      <w:r w:rsidRPr="00A1678B">
        <w:rPr>
          <w:rFonts w:ascii="Times New Roman" w:eastAsia="Times New Roman" w:hAnsi="Times New Roman" w:cs="Times New Roman"/>
          <w:sz w:val="24"/>
          <w:szCs w:val="24"/>
        </w:rPr>
        <w:t xml:space="preserve"> </w:t>
      </w:r>
      <w:r w:rsidR="004A68AB" w:rsidRPr="00A1678B">
        <w:rPr>
          <w:rFonts w:ascii="Times New Roman" w:eastAsia="Times New Roman" w:hAnsi="Times New Roman" w:cs="Times New Roman"/>
          <w:sz w:val="24"/>
          <w:szCs w:val="24"/>
        </w:rPr>
        <w:t xml:space="preserve">understanding of </w:t>
      </w:r>
      <w:r w:rsidR="006251EC" w:rsidRPr="00A1678B">
        <w:rPr>
          <w:rFonts w:ascii="Times New Roman" w:eastAsia="Times New Roman" w:hAnsi="Times New Roman" w:cs="Times New Roman"/>
          <w:sz w:val="24"/>
          <w:szCs w:val="24"/>
        </w:rPr>
        <w:t>development</w:t>
      </w:r>
      <w:r w:rsidRPr="00A1678B">
        <w:rPr>
          <w:rFonts w:ascii="Times New Roman" w:eastAsia="Times New Roman" w:hAnsi="Times New Roman" w:cs="Times New Roman"/>
          <w:sz w:val="24"/>
          <w:szCs w:val="24"/>
        </w:rPr>
        <w:t>al</w:t>
      </w:r>
      <w:r w:rsidR="005859F6">
        <w:rPr>
          <w:rFonts w:ascii="Times New Roman" w:eastAsia="Times New Roman" w:hAnsi="Times New Roman" w:cs="Times New Roman"/>
          <w:sz w:val="24"/>
          <w:szCs w:val="24"/>
        </w:rPr>
        <w:t xml:space="preserve"> delays in early childhood is therefore desirable</w:t>
      </w:r>
      <w:r w:rsidR="00455008">
        <w:rPr>
          <w:rFonts w:ascii="Times New Roman" w:eastAsia="Times New Roman" w:hAnsi="Times New Roman" w:cs="Times New Roman"/>
          <w:sz w:val="24"/>
          <w:szCs w:val="24"/>
        </w:rPr>
        <w:t>,</w:t>
      </w:r>
      <w:r w:rsidR="005859F6">
        <w:rPr>
          <w:rFonts w:ascii="Times New Roman" w:eastAsia="Times New Roman" w:hAnsi="Times New Roman" w:cs="Times New Roman"/>
          <w:sz w:val="24"/>
          <w:szCs w:val="24"/>
        </w:rPr>
        <w:t xml:space="preserve"> </w:t>
      </w:r>
      <w:r w:rsidR="00455008">
        <w:rPr>
          <w:rFonts w:ascii="Times New Roman" w:eastAsia="Times New Roman" w:hAnsi="Times New Roman" w:cs="Times New Roman"/>
          <w:sz w:val="24"/>
          <w:szCs w:val="24"/>
        </w:rPr>
        <w:t>this will provide</w:t>
      </w:r>
      <w:r w:rsidR="005859F6">
        <w:rPr>
          <w:rFonts w:ascii="Times New Roman" w:eastAsia="Times New Roman" w:hAnsi="Times New Roman" w:cs="Times New Roman"/>
          <w:sz w:val="24"/>
          <w:szCs w:val="24"/>
        </w:rPr>
        <w:t xml:space="preserve"> un</w:t>
      </w:r>
      <w:r w:rsidR="009F7F6D">
        <w:rPr>
          <w:rFonts w:ascii="Times New Roman" w:eastAsia="Times New Roman" w:hAnsi="Times New Roman" w:cs="Times New Roman"/>
          <w:sz w:val="24"/>
          <w:szCs w:val="24"/>
        </w:rPr>
        <w:t>derpinning knowledge that could</w:t>
      </w:r>
      <w:r w:rsidRPr="00A1678B">
        <w:rPr>
          <w:rFonts w:ascii="Times New Roman" w:eastAsia="Times New Roman" w:hAnsi="Times New Roman" w:cs="Times New Roman"/>
          <w:sz w:val="24"/>
          <w:szCs w:val="24"/>
        </w:rPr>
        <w:t xml:space="preserve"> </w:t>
      </w:r>
      <w:r w:rsidR="00455008">
        <w:rPr>
          <w:rFonts w:ascii="Times New Roman" w:eastAsia="Times New Roman" w:hAnsi="Times New Roman" w:cs="Times New Roman"/>
          <w:sz w:val="24"/>
          <w:szCs w:val="24"/>
        </w:rPr>
        <w:t>help to identify</w:t>
      </w:r>
      <w:r w:rsidR="004A68AB" w:rsidRPr="00A1678B">
        <w:rPr>
          <w:rFonts w:ascii="Times New Roman" w:eastAsia="Times New Roman" w:hAnsi="Times New Roman" w:cs="Times New Roman"/>
          <w:sz w:val="24"/>
          <w:szCs w:val="24"/>
        </w:rPr>
        <w:t xml:space="preserve"> underlying issues </w:t>
      </w:r>
      <w:r w:rsidR="001172D4" w:rsidRPr="00A1678B">
        <w:rPr>
          <w:rFonts w:ascii="Times New Roman" w:eastAsia="Times New Roman" w:hAnsi="Times New Roman" w:cs="Times New Roman"/>
          <w:sz w:val="24"/>
          <w:szCs w:val="24"/>
        </w:rPr>
        <w:t xml:space="preserve">that affect LAC. </w:t>
      </w:r>
    </w:p>
    <w:p w14:paraId="7628C1A9"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49A6669" w14:textId="7532E47D" w:rsidR="00837CFE" w:rsidRPr="00A1678B" w:rsidRDefault="004465D2" w:rsidP="00A1678B">
      <w:pPr>
        <w:spacing w:after="0" w:line="360" w:lineRule="auto"/>
        <w:rPr>
          <w:rFonts w:ascii="Times New Roman" w:eastAsia="Times New Roman" w:hAnsi="Times New Roman" w:cs="Times New Roman"/>
          <w:color w:val="000000"/>
          <w:sz w:val="24"/>
          <w:szCs w:val="24"/>
        </w:rPr>
      </w:pPr>
      <w:r w:rsidRPr="00A1678B">
        <w:rPr>
          <w:rFonts w:ascii="Times New Roman" w:eastAsia="Times New Roman" w:hAnsi="Times New Roman" w:cs="Times New Roman"/>
          <w:color w:val="000000"/>
          <w:sz w:val="24"/>
          <w:szCs w:val="24"/>
        </w:rPr>
        <w:t xml:space="preserve">Statutory </w:t>
      </w:r>
      <w:r w:rsidR="00EC2AC0" w:rsidRPr="00A1678B">
        <w:rPr>
          <w:rFonts w:ascii="Times New Roman" w:eastAsia="Times New Roman" w:hAnsi="Times New Roman" w:cs="Times New Roman"/>
          <w:color w:val="000000"/>
          <w:sz w:val="24"/>
          <w:szCs w:val="24"/>
        </w:rPr>
        <w:t>Acts</w:t>
      </w:r>
      <w:r w:rsidRPr="00A1678B">
        <w:rPr>
          <w:rFonts w:ascii="Times New Roman" w:eastAsia="Times New Roman" w:hAnsi="Times New Roman" w:cs="Times New Roman"/>
          <w:color w:val="000000"/>
          <w:sz w:val="24"/>
          <w:szCs w:val="24"/>
        </w:rPr>
        <w:t xml:space="preserve"> such as t</w:t>
      </w:r>
      <w:r w:rsidR="006251EC" w:rsidRPr="00A1678B">
        <w:rPr>
          <w:rFonts w:ascii="Times New Roman" w:eastAsia="Times New Roman" w:hAnsi="Times New Roman" w:cs="Times New Roman"/>
          <w:color w:val="000000"/>
          <w:sz w:val="24"/>
          <w:szCs w:val="24"/>
        </w:rPr>
        <w:t>he</w:t>
      </w:r>
      <w:r w:rsidR="00E221C5">
        <w:rPr>
          <w:rFonts w:ascii="Times New Roman" w:eastAsia="Times New Roman" w:hAnsi="Times New Roman" w:cs="Times New Roman"/>
          <w:color w:val="000000"/>
          <w:sz w:val="24"/>
          <w:szCs w:val="24"/>
        </w:rPr>
        <w:t xml:space="preserve"> UNCRC (1989) place</w:t>
      </w:r>
      <w:r w:rsidR="006251EC" w:rsidRPr="00A1678B">
        <w:rPr>
          <w:rFonts w:ascii="Times New Roman" w:eastAsia="Times New Roman" w:hAnsi="Times New Roman" w:cs="Times New Roman"/>
          <w:color w:val="000000"/>
          <w:sz w:val="24"/>
          <w:szCs w:val="24"/>
        </w:rPr>
        <w:t xml:space="preserve"> </w:t>
      </w:r>
      <w:r w:rsidRPr="00A1678B">
        <w:rPr>
          <w:rFonts w:ascii="Times New Roman" w:eastAsia="Times New Roman" w:hAnsi="Times New Roman" w:cs="Times New Roman"/>
          <w:color w:val="000000"/>
          <w:sz w:val="24"/>
          <w:szCs w:val="24"/>
        </w:rPr>
        <w:t xml:space="preserve">a moral, legal and financial obligation </w:t>
      </w:r>
      <w:r w:rsidR="006251EC" w:rsidRPr="00A1678B">
        <w:rPr>
          <w:rFonts w:ascii="Times New Roman" w:eastAsia="Times New Roman" w:hAnsi="Times New Roman" w:cs="Times New Roman"/>
          <w:color w:val="000000"/>
          <w:sz w:val="24"/>
          <w:szCs w:val="24"/>
        </w:rPr>
        <w:t xml:space="preserve">on </w:t>
      </w:r>
      <w:r w:rsidR="00E221C5">
        <w:rPr>
          <w:rFonts w:ascii="Times New Roman" w:eastAsia="Times New Roman" w:hAnsi="Times New Roman" w:cs="Times New Roman"/>
          <w:color w:val="000000"/>
          <w:sz w:val="24"/>
          <w:szCs w:val="24"/>
        </w:rPr>
        <w:t>the Go</w:t>
      </w:r>
      <w:r w:rsidRPr="00A1678B">
        <w:rPr>
          <w:rFonts w:ascii="Times New Roman" w:eastAsia="Times New Roman" w:hAnsi="Times New Roman" w:cs="Times New Roman"/>
          <w:color w:val="000000"/>
          <w:sz w:val="24"/>
          <w:szCs w:val="24"/>
        </w:rPr>
        <w:t>vernment,</w:t>
      </w:r>
      <w:r w:rsidR="006251EC" w:rsidRPr="00A1678B">
        <w:rPr>
          <w:rFonts w:ascii="Times New Roman" w:eastAsia="Times New Roman" w:hAnsi="Times New Roman" w:cs="Times New Roman"/>
          <w:color w:val="000000"/>
          <w:sz w:val="24"/>
          <w:szCs w:val="24"/>
        </w:rPr>
        <w:t xml:space="preserve"> to ensure that all children have the best possible start in life. The</w:t>
      </w:r>
      <w:r w:rsidR="00EC2AC0" w:rsidRPr="00A1678B">
        <w:rPr>
          <w:rFonts w:ascii="Times New Roman" w:eastAsia="Times New Roman" w:hAnsi="Times New Roman" w:cs="Times New Roman"/>
          <w:color w:val="000000"/>
          <w:sz w:val="24"/>
          <w:szCs w:val="24"/>
        </w:rPr>
        <w:t xml:space="preserve"> following articles are effectively a framework of children’s rights and it is incumbent upon LA’s to discharge their care of du</w:t>
      </w:r>
      <w:r w:rsidR="00E221C5">
        <w:rPr>
          <w:rFonts w:ascii="Times New Roman" w:eastAsia="Times New Roman" w:hAnsi="Times New Roman" w:cs="Times New Roman"/>
          <w:color w:val="000000"/>
          <w:sz w:val="24"/>
          <w:szCs w:val="24"/>
        </w:rPr>
        <w:t>ty by</w:t>
      </w:r>
      <w:r w:rsidR="00EC2AC0" w:rsidRPr="00A1678B">
        <w:rPr>
          <w:rFonts w:ascii="Times New Roman" w:eastAsia="Times New Roman" w:hAnsi="Times New Roman" w:cs="Times New Roman"/>
          <w:color w:val="000000"/>
          <w:sz w:val="24"/>
          <w:szCs w:val="24"/>
        </w:rPr>
        <w:t xml:space="preserve"> support</w:t>
      </w:r>
      <w:r w:rsidR="00E221C5">
        <w:rPr>
          <w:rFonts w:ascii="Times New Roman" w:eastAsia="Times New Roman" w:hAnsi="Times New Roman" w:cs="Times New Roman"/>
          <w:color w:val="000000"/>
          <w:sz w:val="24"/>
          <w:szCs w:val="24"/>
        </w:rPr>
        <w:t>ing</w:t>
      </w:r>
      <w:r w:rsidR="00EC2AC0" w:rsidRPr="00A1678B">
        <w:rPr>
          <w:rFonts w:ascii="Times New Roman" w:eastAsia="Times New Roman" w:hAnsi="Times New Roman" w:cs="Times New Roman"/>
          <w:color w:val="000000"/>
          <w:sz w:val="24"/>
          <w:szCs w:val="24"/>
        </w:rPr>
        <w:t xml:space="preserve"> and protect</w:t>
      </w:r>
      <w:r w:rsidR="00E221C5">
        <w:rPr>
          <w:rFonts w:ascii="Times New Roman" w:eastAsia="Times New Roman" w:hAnsi="Times New Roman" w:cs="Times New Roman"/>
          <w:color w:val="000000"/>
          <w:sz w:val="24"/>
          <w:szCs w:val="24"/>
        </w:rPr>
        <w:t>ing</w:t>
      </w:r>
      <w:r w:rsidR="00EC2AC0" w:rsidRPr="00A1678B">
        <w:rPr>
          <w:rFonts w:ascii="Times New Roman" w:eastAsia="Times New Roman" w:hAnsi="Times New Roman" w:cs="Times New Roman"/>
          <w:color w:val="000000"/>
          <w:sz w:val="24"/>
          <w:szCs w:val="24"/>
        </w:rPr>
        <w:t xml:space="preserve"> the most vulnerable in our society</w:t>
      </w:r>
      <w:r w:rsidR="00E221C5">
        <w:rPr>
          <w:rFonts w:ascii="Times New Roman" w:eastAsia="Times New Roman" w:hAnsi="Times New Roman" w:cs="Times New Roman"/>
          <w:color w:val="000000"/>
          <w:sz w:val="24"/>
          <w:szCs w:val="24"/>
        </w:rPr>
        <w:t>;</w:t>
      </w:r>
      <w:r w:rsidR="006251EC" w:rsidRPr="00A1678B">
        <w:rPr>
          <w:rFonts w:ascii="Times New Roman" w:eastAsia="Times New Roman" w:hAnsi="Times New Roman" w:cs="Times New Roman"/>
          <w:color w:val="000000"/>
          <w:sz w:val="24"/>
          <w:szCs w:val="24"/>
        </w:rPr>
        <w:t xml:space="preserve"> article 6 the right to life, survival and development, article 12 respect for the </w:t>
      </w:r>
      <w:r w:rsidR="00EC2AC0" w:rsidRPr="00A1678B">
        <w:rPr>
          <w:rFonts w:ascii="Times New Roman" w:eastAsia="Times New Roman" w:hAnsi="Times New Roman" w:cs="Times New Roman"/>
          <w:color w:val="000000"/>
          <w:sz w:val="24"/>
          <w:szCs w:val="24"/>
        </w:rPr>
        <w:t>views of</w:t>
      </w:r>
      <w:r w:rsidR="006251EC" w:rsidRPr="00A1678B">
        <w:rPr>
          <w:rFonts w:ascii="Times New Roman" w:eastAsia="Times New Roman" w:hAnsi="Times New Roman" w:cs="Times New Roman"/>
          <w:color w:val="000000"/>
          <w:sz w:val="24"/>
          <w:szCs w:val="24"/>
        </w:rPr>
        <w:t xml:space="preserve"> the child, article 19 protection from violence, abuse and neglect and article 24 access to health services. (See appendix A.</w:t>
      </w:r>
      <w:r w:rsidR="00E221C5">
        <w:rPr>
          <w:rFonts w:ascii="Times New Roman" w:eastAsia="Times New Roman" w:hAnsi="Times New Roman" w:cs="Times New Roman"/>
          <w:color w:val="000000"/>
          <w:sz w:val="24"/>
          <w:szCs w:val="24"/>
        </w:rPr>
        <w:t xml:space="preserve"> </w:t>
      </w:r>
      <w:r w:rsidR="00E22AC8" w:rsidRPr="00A1678B">
        <w:rPr>
          <w:rFonts w:ascii="Times New Roman" w:eastAsia="Times New Roman" w:hAnsi="Times New Roman" w:cs="Times New Roman"/>
          <w:color w:val="000000"/>
          <w:sz w:val="24"/>
          <w:szCs w:val="24"/>
        </w:rPr>
        <w:t>figure</w:t>
      </w:r>
      <w:r w:rsidR="00837A45">
        <w:rPr>
          <w:rFonts w:ascii="Times New Roman" w:eastAsia="Times New Roman" w:hAnsi="Times New Roman" w:cs="Times New Roman"/>
          <w:color w:val="000000"/>
          <w:sz w:val="24"/>
          <w:szCs w:val="24"/>
        </w:rPr>
        <w:t xml:space="preserve"> 4</w:t>
      </w:r>
      <w:r w:rsidR="00E22AC8" w:rsidRPr="00A1678B">
        <w:rPr>
          <w:rFonts w:ascii="Times New Roman" w:eastAsia="Times New Roman" w:hAnsi="Times New Roman" w:cs="Times New Roman"/>
          <w:color w:val="000000"/>
          <w:sz w:val="24"/>
          <w:szCs w:val="24"/>
        </w:rPr>
        <w:t xml:space="preserve">). </w:t>
      </w:r>
      <w:r w:rsidR="006251EC" w:rsidRPr="00A1678B">
        <w:rPr>
          <w:rFonts w:ascii="Times New Roman" w:eastAsia="Times New Roman" w:hAnsi="Times New Roman" w:cs="Times New Roman"/>
          <w:color w:val="000000"/>
          <w:sz w:val="24"/>
          <w:szCs w:val="24"/>
        </w:rPr>
        <w:t>LA</w:t>
      </w:r>
      <w:r w:rsidR="00E22AC8" w:rsidRPr="00A1678B">
        <w:rPr>
          <w:rFonts w:ascii="Times New Roman" w:eastAsia="Times New Roman" w:hAnsi="Times New Roman" w:cs="Times New Roman"/>
          <w:color w:val="000000"/>
          <w:sz w:val="24"/>
          <w:szCs w:val="24"/>
        </w:rPr>
        <w:t>’s</w:t>
      </w:r>
      <w:r w:rsidR="006251EC" w:rsidRPr="00A1678B">
        <w:rPr>
          <w:rFonts w:ascii="Times New Roman" w:eastAsia="Times New Roman" w:hAnsi="Times New Roman" w:cs="Times New Roman"/>
          <w:color w:val="000000"/>
          <w:sz w:val="24"/>
          <w:szCs w:val="24"/>
        </w:rPr>
        <w:t xml:space="preserve"> provide </w:t>
      </w:r>
      <w:r w:rsidR="001A4F66" w:rsidRPr="00A1678B">
        <w:rPr>
          <w:rFonts w:ascii="Times New Roman" w:eastAsia="Times New Roman" w:hAnsi="Times New Roman" w:cs="Times New Roman"/>
          <w:color w:val="000000"/>
          <w:sz w:val="24"/>
          <w:szCs w:val="24"/>
        </w:rPr>
        <w:t>service such as accommodation, care</w:t>
      </w:r>
      <w:r w:rsidR="00824CE0" w:rsidRPr="00A1678B">
        <w:rPr>
          <w:rFonts w:ascii="Times New Roman" w:eastAsia="Times New Roman" w:hAnsi="Times New Roman" w:cs="Times New Roman"/>
          <w:color w:val="000000"/>
          <w:sz w:val="24"/>
          <w:szCs w:val="24"/>
        </w:rPr>
        <w:t xml:space="preserve"> and support and education,</w:t>
      </w:r>
      <w:r w:rsidR="00B646DA" w:rsidRPr="00A1678B">
        <w:rPr>
          <w:rFonts w:ascii="Times New Roman" w:eastAsia="Times New Roman" w:hAnsi="Times New Roman" w:cs="Times New Roman"/>
          <w:color w:val="000000"/>
          <w:sz w:val="24"/>
          <w:szCs w:val="24"/>
        </w:rPr>
        <w:t xml:space="preserve"> and are clearly outlined within the various parts of the Social Services and Wellbeing Act (SSaWA) (2014)</w:t>
      </w:r>
      <w:r w:rsidR="00E221C5">
        <w:rPr>
          <w:rFonts w:ascii="Times New Roman" w:eastAsia="Times New Roman" w:hAnsi="Times New Roman" w:cs="Times New Roman"/>
          <w:color w:val="000000"/>
          <w:sz w:val="24"/>
          <w:szCs w:val="24"/>
        </w:rPr>
        <w:t xml:space="preserve"> and the</w:t>
      </w:r>
      <w:r w:rsidR="0035428D" w:rsidRPr="00A1678B">
        <w:rPr>
          <w:rFonts w:ascii="Times New Roman" w:eastAsia="Times New Roman" w:hAnsi="Times New Roman" w:cs="Times New Roman"/>
          <w:color w:val="000000"/>
          <w:sz w:val="24"/>
          <w:szCs w:val="24"/>
        </w:rPr>
        <w:t xml:space="preserve"> s</w:t>
      </w:r>
      <w:r w:rsidR="0031552E" w:rsidRPr="00A1678B">
        <w:rPr>
          <w:rFonts w:ascii="Times New Roman" w:eastAsia="Times New Roman" w:hAnsi="Times New Roman" w:cs="Times New Roman"/>
          <w:color w:val="000000"/>
          <w:sz w:val="24"/>
          <w:szCs w:val="24"/>
        </w:rPr>
        <w:t>tandards with regards to the</w:t>
      </w:r>
      <w:r w:rsidR="00824CE0" w:rsidRPr="00A1678B">
        <w:rPr>
          <w:rFonts w:ascii="Times New Roman" w:eastAsia="Times New Roman" w:hAnsi="Times New Roman" w:cs="Times New Roman"/>
          <w:color w:val="000000"/>
          <w:sz w:val="24"/>
          <w:szCs w:val="24"/>
        </w:rPr>
        <w:t xml:space="preserve"> quality of care</w:t>
      </w:r>
      <w:r w:rsidR="001A4F66" w:rsidRPr="00A1678B">
        <w:rPr>
          <w:rFonts w:ascii="Times New Roman" w:eastAsia="Times New Roman" w:hAnsi="Times New Roman" w:cs="Times New Roman"/>
          <w:color w:val="000000"/>
          <w:sz w:val="24"/>
          <w:szCs w:val="24"/>
        </w:rPr>
        <w:t xml:space="preserve"> </w:t>
      </w:r>
      <w:r w:rsidR="00824CE0" w:rsidRPr="00A1678B">
        <w:rPr>
          <w:rFonts w:ascii="Times New Roman" w:eastAsia="Times New Roman" w:hAnsi="Times New Roman" w:cs="Times New Roman"/>
          <w:color w:val="000000"/>
          <w:sz w:val="24"/>
          <w:szCs w:val="24"/>
        </w:rPr>
        <w:t xml:space="preserve">and support </w:t>
      </w:r>
      <w:r w:rsidR="00E22AC8" w:rsidRPr="00A1678B">
        <w:rPr>
          <w:rFonts w:ascii="Times New Roman" w:eastAsia="Times New Roman" w:hAnsi="Times New Roman" w:cs="Times New Roman"/>
          <w:color w:val="000000"/>
          <w:sz w:val="24"/>
          <w:szCs w:val="24"/>
        </w:rPr>
        <w:t>provided</w:t>
      </w:r>
      <w:r w:rsidR="00B646DA" w:rsidRPr="00A1678B">
        <w:rPr>
          <w:rFonts w:ascii="Times New Roman" w:eastAsia="Times New Roman" w:hAnsi="Times New Roman" w:cs="Times New Roman"/>
          <w:color w:val="000000"/>
          <w:sz w:val="24"/>
          <w:szCs w:val="24"/>
        </w:rPr>
        <w:t xml:space="preserve"> </w:t>
      </w:r>
      <w:r w:rsidR="00824CE0" w:rsidRPr="00A1678B">
        <w:rPr>
          <w:rFonts w:ascii="Times New Roman" w:eastAsia="Times New Roman" w:hAnsi="Times New Roman" w:cs="Times New Roman"/>
          <w:color w:val="000000"/>
          <w:sz w:val="24"/>
          <w:szCs w:val="24"/>
        </w:rPr>
        <w:t xml:space="preserve">are </w:t>
      </w:r>
      <w:r w:rsidR="001A4F66" w:rsidRPr="00A1678B">
        <w:rPr>
          <w:rFonts w:ascii="Times New Roman" w:eastAsia="Times New Roman" w:hAnsi="Times New Roman" w:cs="Times New Roman"/>
          <w:color w:val="000000"/>
          <w:sz w:val="24"/>
          <w:szCs w:val="24"/>
        </w:rPr>
        <w:t>monitored by the Care Inspectorate Wales</w:t>
      </w:r>
      <w:r w:rsidR="00B646DA" w:rsidRPr="00A1678B">
        <w:rPr>
          <w:rFonts w:ascii="Times New Roman" w:eastAsia="Times New Roman" w:hAnsi="Times New Roman" w:cs="Times New Roman"/>
          <w:color w:val="000000"/>
          <w:sz w:val="24"/>
          <w:szCs w:val="24"/>
        </w:rPr>
        <w:t xml:space="preserve"> to ensure the effectiveness of services.</w:t>
      </w:r>
      <w:r w:rsidR="00824CE0" w:rsidRPr="00A1678B">
        <w:rPr>
          <w:rFonts w:ascii="Times New Roman" w:eastAsia="Times New Roman" w:hAnsi="Times New Roman" w:cs="Times New Roman"/>
          <w:color w:val="000000"/>
          <w:sz w:val="24"/>
          <w:szCs w:val="24"/>
        </w:rPr>
        <w:t xml:space="preserve"> </w:t>
      </w:r>
    </w:p>
    <w:p w14:paraId="025780EC" w14:textId="77777777" w:rsidR="00837CFE" w:rsidRPr="00A1678B" w:rsidRDefault="00837CFE" w:rsidP="00A1678B">
      <w:pPr>
        <w:spacing w:after="0" w:line="360" w:lineRule="auto"/>
        <w:rPr>
          <w:rFonts w:ascii="Times New Roman" w:eastAsia="Times New Roman" w:hAnsi="Times New Roman" w:cs="Times New Roman"/>
          <w:color w:val="000000"/>
          <w:sz w:val="24"/>
          <w:szCs w:val="24"/>
        </w:rPr>
      </w:pPr>
    </w:p>
    <w:p w14:paraId="71F988BE" w14:textId="77777777" w:rsidR="00837CFE" w:rsidRPr="00A1678B" w:rsidRDefault="006251EC" w:rsidP="00A1678B">
      <w:pPr>
        <w:spacing w:after="0" w:line="360" w:lineRule="auto"/>
        <w:rPr>
          <w:rFonts w:ascii="Times New Roman" w:eastAsia="Times New Roman" w:hAnsi="Times New Roman" w:cs="Times New Roman"/>
          <w:color w:val="000000"/>
          <w:sz w:val="24"/>
          <w:szCs w:val="24"/>
        </w:rPr>
      </w:pPr>
      <w:r w:rsidRPr="00A1678B">
        <w:rPr>
          <w:rFonts w:ascii="Times New Roman" w:eastAsia="Times New Roman" w:hAnsi="Times New Roman" w:cs="Times New Roman"/>
          <w:color w:val="000000"/>
          <w:sz w:val="24"/>
          <w:szCs w:val="24"/>
        </w:rPr>
        <w:t xml:space="preserve">Problems encountered by LA's include </w:t>
      </w:r>
      <w:r w:rsidR="00E221C5">
        <w:rPr>
          <w:rFonts w:ascii="Times New Roman" w:eastAsia="Times New Roman" w:hAnsi="Times New Roman" w:cs="Times New Roman"/>
          <w:color w:val="000000"/>
          <w:sz w:val="24"/>
          <w:szCs w:val="24"/>
        </w:rPr>
        <w:t xml:space="preserve">the </w:t>
      </w:r>
      <w:r w:rsidRPr="00A1678B">
        <w:rPr>
          <w:rFonts w:ascii="Times New Roman" w:eastAsia="Times New Roman" w:hAnsi="Times New Roman" w:cs="Times New Roman"/>
          <w:color w:val="000000"/>
          <w:sz w:val="24"/>
          <w:szCs w:val="24"/>
        </w:rPr>
        <w:t>growing numbers of LAC, (Statistics for Wales 2019; Improving Outcomes for Children Programme</w:t>
      </w:r>
      <w:r w:rsidR="00E221C5">
        <w:rPr>
          <w:rFonts w:ascii="Times New Roman" w:eastAsia="Times New Roman" w:hAnsi="Times New Roman" w:cs="Times New Roman"/>
          <w:color w:val="000000"/>
          <w:sz w:val="24"/>
          <w:szCs w:val="24"/>
        </w:rPr>
        <w:t xml:space="preserve"> 2019; Care Crisis Review 2018) include </w:t>
      </w:r>
      <w:r w:rsidRPr="00A1678B">
        <w:rPr>
          <w:rFonts w:ascii="Times New Roman" w:eastAsia="Times New Roman" w:hAnsi="Times New Roman" w:cs="Times New Roman"/>
          <w:color w:val="000000"/>
          <w:sz w:val="24"/>
          <w:szCs w:val="24"/>
        </w:rPr>
        <w:t>reduced operating budgets and increasing placement costs, (Statistic</w:t>
      </w:r>
      <w:r w:rsidR="007F5866">
        <w:rPr>
          <w:rFonts w:ascii="Times New Roman" w:eastAsia="Times New Roman" w:hAnsi="Times New Roman" w:cs="Times New Roman"/>
          <w:color w:val="000000"/>
          <w:sz w:val="24"/>
          <w:szCs w:val="24"/>
        </w:rPr>
        <w:t xml:space="preserve">s Wales 2019; </w:t>
      </w:r>
      <w:r w:rsidR="00A133A7" w:rsidRPr="00A1678B">
        <w:rPr>
          <w:rFonts w:ascii="Times New Roman" w:eastAsia="Times New Roman" w:hAnsi="Times New Roman" w:cs="Times New Roman"/>
          <w:color w:val="000000"/>
          <w:sz w:val="24"/>
          <w:szCs w:val="24"/>
        </w:rPr>
        <w:t>Improving Outcomes f</w:t>
      </w:r>
      <w:r w:rsidRPr="00A1678B">
        <w:rPr>
          <w:rFonts w:ascii="Times New Roman" w:eastAsia="Times New Roman" w:hAnsi="Times New Roman" w:cs="Times New Roman"/>
          <w:color w:val="000000"/>
          <w:sz w:val="24"/>
          <w:szCs w:val="24"/>
        </w:rPr>
        <w:t>or Children 2019).  According to Duke, Thom and Gleeson (2019 p.3) one of the main drivers of children entering the custody system stems from the changes made to policing and criminal justice policies in Wales during 2008 and 2009 which</w:t>
      </w:r>
      <w:r w:rsidR="00E221C5">
        <w:rPr>
          <w:rFonts w:ascii="Times New Roman" w:eastAsia="Times New Roman" w:hAnsi="Times New Roman" w:cs="Times New Roman"/>
          <w:color w:val="000000"/>
          <w:sz w:val="24"/>
          <w:szCs w:val="24"/>
        </w:rPr>
        <w:t>,</w:t>
      </w:r>
      <w:r w:rsidRPr="00A1678B">
        <w:rPr>
          <w:rFonts w:ascii="Times New Roman" w:eastAsia="Times New Roman" w:hAnsi="Times New Roman" w:cs="Times New Roman"/>
          <w:color w:val="000000"/>
          <w:sz w:val="24"/>
          <w:szCs w:val="24"/>
        </w:rPr>
        <w:t xml:space="preserve"> "placed emphasis on diverting young people who had committed low level oﬀences away from the formal youth justice system,” effectively redirecting them to the care of LA’s. </w:t>
      </w:r>
    </w:p>
    <w:p w14:paraId="0CFFC4E9" w14:textId="77777777" w:rsidR="001538FA" w:rsidRPr="00A1678B" w:rsidRDefault="001538FA" w:rsidP="00A1678B">
      <w:pPr>
        <w:spacing w:after="0" w:line="360" w:lineRule="auto"/>
        <w:rPr>
          <w:rFonts w:ascii="Times New Roman" w:eastAsia="Times New Roman" w:hAnsi="Times New Roman" w:cs="Times New Roman"/>
          <w:color w:val="000000"/>
          <w:sz w:val="24"/>
          <w:szCs w:val="24"/>
        </w:rPr>
      </w:pPr>
    </w:p>
    <w:p w14:paraId="4B31C7A1" w14:textId="77777777" w:rsidR="007F5866" w:rsidRDefault="007F5866" w:rsidP="00A1678B">
      <w:pPr>
        <w:spacing w:after="0" w:line="360" w:lineRule="auto"/>
        <w:rPr>
          <w:rFonts w:ascii="Times New Roman" w:eastAsia="Times New Roman" w:hAnsi="Times New Roman" w:cs="Times New Roman"/>
          <w:color w:val="000000"/>
          <w:sz w:val="24"/>
          <w:szCs w:val="24"/>
        </w:rPr>
      </w:pPr>
    </w:p>
    <w:p w14:paraId="4FC4530A" w14:textId="77777777" w:rsidR="007F5866" w:rsidRDefault="007F5866" w:rsidP="00A1678B">
      <w:pPr>
        <w:spacing w:after="0" w:line="360" w:lineRule="auto"/>
        <w:rPr>
          <w:rFonts w:ascii="Times New Roman" w:eastAsia="Times New Roman" w:hAnsi="Times New Roman" w:cs="Times New Roman"/>
          <w:color w:val="000000"/>
          <w:sz w:val="24"/>
          <w:szCs w:val="24"/>
        </w:rPr>
      </w:pPr>
    </w:p>
    <w:p w14:paraId="39B28186" w14:textId="77777777" w:rsidR="007F5866" w:rsidRDefault="007F5866" w:rsidP="00A1678B">
      <w:pPr>
        <w:spacing w:after="0" w:line="360" w:lineRule="auto"/>
        <w:rPr>
          <w:rFonts w:ascii="Times New Roman" w:eastAsia="Times New Roman" w:hAnsi="Times New Roman" w:cs="Times New Roman"/>
          <w:color w:val="000000"/>
          <w:sz w:val="24"/>
          <w:szCs w:val="24"/>
        </w:rPr>
      </w:pPr>
    </w:p>
    <w:p w14:paraId="101FB1D2" w14:textId="77777777" w:rsidR="00837CFE" w:rsidRPr="00A1678B" w:rsidRDefault="006251EC" w:rsidP="00A1678B">
      <w:pPr>
        <w:spacing w:after="0" w:line="360" w:lineRule="auto"/>
        <w:rPr>
          <w:rFonts w:ascii="Times New Roman" w:eastAsia="Times New Roman" w:hAnsi="Times New Roman" w:cs="Times New Roman"/>
          <w:color w:val="000000"/>
          <w:sz w:val="24"/>
          <w:szCs w:val="24"/>
        </w:rPr>
      </w:pPr>
      <w:r w:rsidRPr="00A1678B">
        <w:rPr>
          <w:rFonts w:ascii="Times New Roman" w:eastAsia="Times New Roman" w:hAnsi="Times New Roman" w:cs="Times New Roman"/>
          <w:color w:val="000000"/>
          <w:sz w:val="24"/>
          <w:szCs w:val="24"/>
        </w:rPr>
        <w:lastRenderedPageBreak/>
        <w:t>According to the CM</w:t>
      </w:r>
      <w:r w:rsidR="00D20A1C" w:rsidRPr="00A1678B">
        <w:rPr>
          <w:rFonts w:ascii="Times New Roman" w:eastAsia="Times New Roman" w:hAnsi="Times New Roman" w:cs="Times New Roman"/>
          <w:color w:val="000000"/>
          <w:sz w:val="24"/>
          <w:szCs w:val="24"/>
        </w:rPr>
        <w:t>O (2012) social environments</w:t>
      </w:r>
      <w:r w:rsidRPr="00A1678B">
        <w:rPr>
          <w:rFonts w:ascii="Times New Roman" w:eastAsia="Times New Roman" w:hAnsi="Times New Roman" w:cs="Times New Roman"/>
          <w:color w:val="000000"/>
          <w:sz w:val="24"/>
          <w:szCs w:val="24"/>
        </w:rPr>
        <w:t xml:space="preserve"> influence engagement in low level offences and risky behaviours, such as substance misuse. However, these health damaging behaviours may also be determined by </w:t>
      </w:r>
      <w:r w:rsidR="00D20A1C" w:rsidRPr="00A1678B">
        <w:rPr>
          <w:rFonts w:ascii="Times New Roman" w:eastAsia="Times New Roman" w:hAnsi="Times New Roman" w:cs="Times New Roman"/>
          <w:color w:val="000000"/>
          <w:sz w:val="24"/>
          <w:szCs w:val="24"/>
        </w:rPr>
        <w:t>certain</w:t>
      </w:r>
      <w:r w:rsidRPr="00A1678B">
        <w:rPr>
          <w:rFonts w:ascii="Times New Roman" w:eastAsia="Times New Roman" w:hAnsi="Times New Roman" w:cs="Times New Roman"/>
          <w:color w:val="000000"/>
          <w:sz w:val="24"/>
          <w:szCs w:val="24"/>
        </w:rPr>
        <w:t xml:space="preserve"> ch</w:t>
      </w:r>
      <w:r w:rsidR="00D20A1C" w:rsidRPr="00A1678B">
        <w:rPr>
          <w:rFonts w:ascii="Times New Roman" w:eastAsia="Times New Roman" w:hAnsi="Times New Roman" w:cs="Times New Roman"/>
          <w:color w:val="000000"/>
          <w:sz w:val="24"/>
          <w:szCs w:val="24"/>
        </w:rPr>
        <w:t xml:space="preserve">aracteristics. The </w:t>
      </w:r>
      <w:r w:rsidR="005E50F6">
        <w:rPr>
          <w:rFonts w:ascii="Times New Roman" w:eastAsia="Times New Roman" w:hAnsi="Times New Roman" w:cs="Times New Roman"/>
          <w:color w:val="000000"/>
          <w:sz w:val="24"/>
          <w:szCs w:val="24"/>
        </w:rPr>
        <w:t>CMO (2012)</w:t>
      </w:r>
      <w:r w:rsidR="00452EF4" w:rsidRPr="00A1678B">
        <w:rPr>
          <w:rFonts w:ascii="Times New Roman" w:eastAsia="Times New Roman" w:hAnsi="Times New Roman" w:cs="Times New Roman"/>
          <w:color w:val="000000"/>
          <w:sz w:val="24"/>
          <w:szCs w:val="24"/>
        </w:rPr>
        <w:t xml:space="preserve"> </w:t>
      </w:r>
      <w:r w:rsidR="00E22AC8" w:rsidRPr="00A1678B">
        <w:rPr>
          <w:rFonts w:ascii="Times New Roman" w:eastAsia="Times New Roman" w:hAnsi="Times New Roman" w:cs="Times New Roman"/>
          <w:color w:val="000000"/>
          <w:sz w:val="24"/>
          <w:szCs w:val="24"/>
        </w:rPr>
        <w:t>list</w:t>
      </w:r>
      <w:r w:rsidR="005E50F6">
        <w:rPr>
          <w:rFonts w:ascii="Times New Roman" w:eastAsia="Times New Roman" w:hAnsi="Times New Roman" w:cs="Times New Roman"/>
          <w:color w:val="000000"/>
          <w:sz w:val="24"/>
          <w:szCs w:val="24"/>
        </w:rPr>
        <w:t xml:space="preserve">s; </w:t>
      </w:r>
      <w:r w:rsidRPr="00A1678B">
        <w:rPr>
          <w:rFonts w:ascii="Times New Roman" w:eastAsia="Times New Roman" w:hAnsi="Times New Roman" w:cs="Times New Roman"/>
          <w:color w:val="000000"/>
          <w:sz w:val="24"/>
          <w:szCs w:val="24"/>
        </w:rPr>
        <w:t xml:space="preserve">confidence, attitude, problem solving capabilities and educational attainment </w:t>
      </w:r>
      <w:r w:rsidR="00452EF4" w:rsidRPr="00A1678B">
        <w:rPr>
          <w:rFonts w:ascii="Times New Roman" w:eastAsia="Times New Roman" w:hAnsi="Times New Roman" w:cs="Times New Roman"/>
          <w:color w:val="000000"/>
          <w:sz w:val="24"/>
          <w:szCs w:val="24"/>
        </w:rPr>
        <w:t xml:space="preserve">as characteristics that </w:t>
      </w:r>
      <w:r w:rsidR="00D20A1C" w:rsidRPr="00A1678B">
        <w:rPr>
          <w:rFonts w:ascii="Times New Roman" w:eastAsia="Times New Roman" w:hAnsi="Times New Roman" w:cs="Times New Roman"/>
          <w:color w:val="000000"/>
          <w:sz w:val="24"/>
          <w:szCs w:val="24"/>
        </w:rPr>
        <w:t>will often protect</w:t>
      </w:r>
      <w:r w:rsidR="00452EF4" w:rsidRPr="00A1678B">
        <w:rPr>
          <w:rFonts w:ascii="Times New Roman" w:eastAsia="Times New Roman" w:hAnsi="Times New Roman" w:cs="Times New Roman"/>
          <w:color w:val="000000"/>
          <w:sz w:val="24"/>
          <w:szCs w:val="24"/>
        </w:rPr>
        <w:t xml:space="preserve"> children </w:t>
      </w:r>
      <w:r w:rsidRPr="00A1678B">
        <w:rPr>
          <w:rFonts w:ascii="Times New Roman" w:eastAsia="Times New Roman" w:hAnsi="Times New Roman" w:cs="Times New Roman"/>
          <w:color w:val="000000"/>
          <w:sz w:val="24"/>
          <w:szCs w:val="24"/>
        </w:rPr>
        <w:t xml:space="preserve">against the risks of adversity and hardship in times of crisis. This </w:t>
      </w:r>
      <w:r w:rsidR="003855B2">
        <w:rPr>
          <w:rFonts w:ascii="Times New Roman" w:eastAsia="Times New Roman" w:hAnsi="Times New Roman" w:cs="Times New Roman"/>
          <w:color w:val="000000"/>
          <w:sz w:val="24"/>
          <w:szCs w:val="24"/>
        </w:rPr>
        <w:t xml:space="preserve">evidence </w:t>
      </w:r>
      <w:r w:rsidRPr="00A1678B">
        <w:rPr>
          <w:rFonts w:ascii="Times New Roman" w:eastAsia="Times New Roman" w:hAnsi="Times New Roman" w:cs="Times New Roman"/>
          <w:color w:val="000000"/>
          <w:sz w:val="24"/>
          <w:szCs w:val="24"/>
        </w:rPr>
        <w:t xml:space="preserve">suggests that </w:t>
      </w:r>
      <w:r w:rsidR="00E22AC8" w:rsidRPr="00A1678B">
        <w:rPr>
          <w:rFonts w:ascii="Times New Roman" w:eastAsia="Times New Roman" w:hAnsi="Times New Roman" w:cs="Times New Roman"/>
          <w:color w:val="000000"/>
          <w:sz w:val="24"/>
          <w:szCs w:val="24"/>
        </w:rPr>
        <w:t xml:space="preserve">children who do not have these </w:t>
      </w:r>
      <w:r w:rsidRPr="00A1678B">
        <w:rPr>
          <w:rFonts w:ascii="Times New Roman" w:eastAsia="Times New Roman" w:hAnsi="Times New Roman" w:cs="Times New Roman"/>
          <w:color w:val="000000"/>
          <w:sz w:val="24"/>
          <w:szCs w:val="24"/>
        </w:rPr>
        <w:t xml:space="preserve">personal </w:t>
      </w:r>
      <w:r w:rsidR="003855B2">
        <w:rPr>
          <w:rFonts w:ascii="Times New Roman" w:eastAsia="Times New Roman" w:hAnsi="Times New Roman" w:cs="Times New Roman"/>
          <w:color w:val="000000"/>
          <w:sz w:val="24"/>
          <w:szCs w:val="24"/>
        </w:rPr>
        <w:t>characteristics</w:t>
      </w:r>
      <w:r w:rsidRPr="00A1678B">
        <w:rPr>
          <w:rFonts w:ascii="Times New Roman" w:eastAsia="Times New Roman" w:hAnsi="Times New Roman" w:cs="Times New Roman"/>
          <w:color w:val="000000"/>
          <w:sz w:val="24"/>
          <w:szCs w:val="24"/>
        </w:rPr>
        <w:t xml:space="preserve"> are less protected however,</w:t>
      </w:r>
      <w:r w:rsidR="00D20A1C" w:rsidRPr="00A1678B">
        <w:rPr>
          <w:rFonts w:ascii="Times New Roman" w:eastAsia="Times New Roman" w:hAnsi="Times New Roman" w:cs="Times New Roman"/>
          <w:color w:val="000000"/>
          <w:sz w:val="24"/>
          <w:szCs w:val="24"/>
        </w:rPr>
        <w:t xml:space="preserve"> there</w:t>
      </w:r>
      <w:r w:rsidRPr="00A1678B">
        <w:rPr>
          <w:rFonts w:ascii="Times New Roman" w:eastAsia="Times New Roman" w:hAnsi="Times New Roman" w:cs="Times New Roman"/>
          <w:color w:val="000000"/>
          <w:sz w:val="24"/>
          <w:szCs w:val="24"/>
        </w:rPr>
        <w:t xml:space="preserve"> are suggestions that</w:t>
      </w:r>
      <w:r w:rsidR="00D20A1C" w:rsidRPr="00A1678B">
        <w:rPr>
          <w:rFonts w:ascii="Times New Roman" w:eastAsia="Times New Roman" w:hAnsi="Times New Roman" w:cs="Times New Roman"/>
          <w:color w:val="000000"/>
          <w:sz w:val="24"/>
          <w:szCs w:val="24"/>
        </w:rPr>
        <w:t xml:space="preserve"> several other risk factors </w:t>
      </w:r>
      <w:r w:rsidRPr="00A1678B">
        <w:rPr>
          <w:rFonts w:ascii="Times New Roman" w:eastAsia="Times New Roman" w:hAnsi="Times New Roman" w:cs="Times New Roman"/>
          <w:color w:val="000000"/>
          <w:sz w:val="24"/>
          <w:szCs w:val="24"/>
        </w:rPr>
        <w:t xml:space="preserve">also </w:t>
      </w:r>
      <w:r w:rsidR="00A93605" w:rsidRPr="00A1678B">
        <w:rPr>
          <w:rFonts w:ascii="Times New Roman" w:eastAsia="Times New Roman" w:hAnsi="Times New Roman" w:cs="Times New Roman"/>
          <w:color w:val="000000"/>
          <w:sz w:val="24"/>
          <w:szCs w:val="24"/>
        </w:rPr>
        <w:t xml:space="preserve">contribute to negative outcomes for </w:t>
      </w:r>
      <w:r w:rsidRPr="00A1678B">
        <w:rPr>
          <w:rFonts w:ascii="Times New Roman" w:eastAsia="Times New Roman" w:hAnsi="Times New Roman" w:cs="Times New Roman"/>
          <w:color w:val="000000"/>
          <w:sz w:val="24"/>
          <w:szCs w:val="24"/>
        </w:rPr>
        <w:t>children including: poverty, d</w:t>
      </w:r>
      <w:r w:rsidR="00452EF4" w:rsidRPr="00A1678B">
        <w:rPr>
          <w:rFonts w:ascii="Times New Roman" w:eastAsia="Times New Roman" w:hAnsi="Times New Roman" w:cs="Times New Roman"/>
          <w:color w:val="000000"/>
          <w:sz w:val="24"/>
          <w:szCs w:val="24"/>
        </w:rPr>
        <w:t>eprivation, social disadvantage and</w:t>
      </w:r>
      <w:r w:rsidRPr="00A1678B">
        <w:rPr>
          <w:rFonts w:ascii="Times New Roman" w:eastAsia="Times New Roman" w:hAnsi="Times New Roman" w:cs="Times New Roman"/>
          <w:color w:val="000000"/>
          <w:sz w:val="24"/>
          <w:szCs w:val="24"/>
        </w:rPr>
        <w:t xml:space="preserve"> low self-esteem</w:t>
      </w:r>
      <w:r w:rsidR="00452EF4" w:rsidRPr="00A1678B">
        <w:rPr>
          <w:rFonts w:ascii="Times New Roman" w:eastAsia="Times New Roman" w:hAnsi="Times New Roman" w:cs="Times New Roman"/>
          <w:color w:val="000000"/>
          <w:sz w:val="24"/>
          <w:szCs w:val="24"/>
        </w:rPr>
        <w:t>,</w:t>
      </w:r>
      <w:r w:rsidRPr="00A1678B">
        <w:rPr>
          <w:rFonts w:ascii="Times New Roman" w:eastAsia="Times New Roman" w:hAnsi="Times New Roman" w:cs="Times New Roman"/>
          <w:color w:val="000000"/>
          <w:sz w:val="24"/>
          <w:szCs w:val="24"/>
        </w:rPr>
        <w:t xml:space="preserve"> World Healt</w:t>
      </w:r>
      <w:r w:rsidR="00A93605" w:rsidRPr="00A1678B">
        <w:rPr>
          <w:rFonts w:ascii="Times New Roman" w:eastAsia="Times New Roman" w:hAnsi="Times New Roman" w:cs="Times New Roman"/>
          <w:color w:val="000000"/>
          <w:sz w:val="24"/>
          <w:szCs w:val="24"/>
        </w:rPr>
        <w:t xml:space="preserve">h Organisation (WHO) (2003). </w:t>
      </w:r>
    </w:p>
    <w:p w14:paraId="2AF58B59"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8EFA8CE" w14:textId="77777777" w:rsidR="00837CFE" w:rsidRPr="00A1678B" w:rsidRDefault="00CB5D5B"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M</w:t>
      </w:r>
      <w:r w:rsidR="006251EC" w:rsidRPr="00A1678B">
        <w:rPr>
          <w:rFonts w:ascii="Times New Roman" w:eastAsia="Times New Roman" w:hAnsi="Times New Roman" w:cs="Times New Roman"/>
          <w:sz w:val="24"/>
          <w:szCs w:val="24"/>
        </w:rPr>
        <w:t xml:space="preserve">any studies </w:t>
      </w:r>
      <w:r w:rsidRPr="00A1678B">
        <w:rPr>
          <w:rFonts w:ascii="Times New Roman" w:eastAsia="Times New Roman" w:hAnsi="Times New Roman" w:cs="Times New Roman"/>
          <w:sz w:val="24"/>
          <w:szCs w:val="24"/>
        </w:rPr>
        <w:t xml:space="preserve">also suggest that LAC are </w:t>
      </w:r>
      <w:r w:rsidR="006251EC" w:rsidRPr="00A1678B">
        <w:rPr>
          <w:rFonts w:ascii="Times New Roman" w:eastAsia="Times New Roman" w:hAnsi="Times New Roman" w:cs="Times New Roman"/>
          <w:sz w:val="24"/>
          <w:szCs w:val="24"/>
        </w:rPr>
        <w:t xml:space="preserve">at greater risk of developing health damaging behaviours than their </w:t>
      </w:r>
      <w:r w:rsidRPr="00A1678B">
        <w:rPr>
          <w:rFonts w:ascii="Times New Roman" w:eastAsia="Times New Roman" w:hAnsi="Times New Roman" w:cs="Times New Roman"/>
          <w:sz w:val="24"/>
          <w:szCs w:val="24"/>
        </w:rPr>
        <w:t xml:space="preserve">peers who are not looked after however, </w:t>
      </w:r>
      <w:r w:rsidR="003855B2">
        <w:rPr>
          <w:rFonts w:ascii="Times New Roman" w:eastAsia="Times New Roman" w:hAnsi="Times New Roman" w:cs="Times New Roman"/>
          <w:sz w:val="24"/>
          <w:szCs w:val="24"/>
        </w:rPr>
        <w:t xml:space="preserve">some commentators report that </w:t>
      </w:r>
      <w:r w:rsidRPr="00A1678B">
        <w:rPr>
          <w:rFonts w:ascii="Times New Roman" w:eastAsia="Times New Roman" w:hAnsi="Times New Roman" w:cs="Times New Roman"/>
          <w:sz w:val="24"/>
          <w:szCs w:val="24"/>
        </w:rPr>
        <w:t xml:space="preserve">poor health outcomes as a result of </w:t>
      </w:r>
      <w:r w:rsidR="006251EC" w:rsidRPr="00A1678B">
        <w:rPr>
          <w:rFonts w:ascii="Times New Roman" w:eastAsia="Times New Roman" w:hAnsi="Times New Roman" w:cs="Times New Roman"/>
          <w:sz w:val="24"/>
          <w:szCs w:val="24"/>
        </w:rPr>
        <w:t>social, emotional and cognitive deficienci</w:t>
      </w:r>
      <w:r w:rsidR="0031552E" w:rsidRPr="00A1678B">
        <w:rPr>
          <w:rFonts w:ascii="Times New Roman" w:eastAsia="Times New Roman" w:hAnsi="Times New Roman" w:cs="Times New Roman"/>
          <w:sz w:val="24"/>
          <w:szCs w:val="24"/>
        </w:rPr>
        <w:t xml:space="preserve">es </w:t>
      </w:r>
      <w:r w:rsidR="006251EC" w:rsidRPr="00A1678B">
        <w:rPr>
          <w:rFonts w:ascii="Times New Roman" w:eastAsia="Times New Roman" w:hAnsi="Times New Roman" w:cs="Times New Roman"/>
          <w:sz w:val="24"/>
          <w:szCs w:val="24"/>
        </w:rPr>
        <w:t>are not always</w:t>
      </w:r>
      <w:r w:rsidR="0031552E" w:rsidRPr="00A1678B">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inevitable,</w:t>
      </w:r>
      <w:r w:rsidR="006251EC" w:rsidRPr="00A1678B">
        <w:rPr>
          <w:rFonts w:ascii="Times New Roman" w:eastAsia="Times New Roman" w:hAnsi="Times New Roman" w:cs="Times New Roman"/>
          <w:sz w:val="24"/>
          <w:szCs w:val="24"/>
        </w:rPr>
        <w:t xml:space="preserve"> Shonkoff (2015).  </w:t>
      </w:r>
      <w:r w:rsidRPr="00A1678B">
        <w:rPr>
          <w:rFonts w:ascii="Times New Roman" w:eastAsia="Times New Roman" w:hAnsi="Times New Roman" w:cs="Times New Roman"/>
          <w:sz w:val="24"/>
          <w:szCs w:val="24"/>
        </w:rPr>
        <w:t xml:space="preserve">In comparison, there is wide spread consensus </w:t>
      </w:r>
      <w:r w:rsidR="006251EC" w:rsidRPr="00A1678B">
        <w:rPr>
          <w:rFonts w:ascii="Times New Roman" w:eastAsia="Times New Roman" w:hAnsi="Times New Roman" w:cs="Times New Roman"/>
          <w:sz w:val="24"/>
          <w:szCs w:val="24"/>
        </w:rPr>
        <w:t xml:space="preserve">that developmental deficiencies and impairments characteristically seen in LAC, (WHO 2003; The Lancet 2008; CMO 2012) </w:t>
      </w:r>
      <w:r w:rsidRPr="00A1678B">
        <w:rPr>
          <w:rFonts w:ascii="Times New Roman" w:eastAsia="Times New Roman" w:hAnsi="Times New Roman" w:cs="Times New Roman"/>
          <w:sz w:val="24"/>
          <w:szCs w:val="24"/>
        </w:rPr>
        <w:t>often set them</w:t>
      </w:r>
      <w:r w:rsidR="006251EC" w:rsidRPr="00A1678B">
        <w:rPr>
          <w:rFonts w:ascii="Times New Roman" w:eastAsia="Times New Roman" w:hAnsi="Times New Roman" w:cs="Times New Roman"/>
          <w:sz w:val="24"/>
          <w:szCs w:val="24"/>
        </w:rPr>
        <w:t xml:space="preserve"> on a trajectory that perpetuates a cycle of suffering well into their adult lives, (WHO 2019; Sturup-Toft, O’Moore and Plugge 2018; CMO 2012; </w:t>
      </w:r>
      <w:r w:rsidR="006251EC" w:rsidRPr="00A1678B">
        <w:rPr>
          <w:rFonts w:ascii="Times New Roman" w:eastAsia="Times New Roman" w:hAnsi="Times New Roman" w:cs="Times New Roman"/>
          <w:sz w:val="24"/>
          <w:szCs w:val="24"/>
          <w:shd w:val="clear" w:color="auto" w:fill="FFFFFF"/>
        </w:rPr>
        <w:t xml:space="preserve">Hughes et al 2017; Boullier and Blair 2018; Mitchell and Kostolansky 2019). </w:t>
      </w:r>
    </w:p>
    <w:p w14:paraId="0D2BA7A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ECB69B6"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Justification for this research is threefold, firstly: Legislation such as Wellbeing of Future Generation</w:t>
      </w:r>
      <w:r w:rsidR="00824CE0" w:rsidRPr="00A1678B">
        <w:rPr>
          <w:rFonts w:ascii="Times New Roman" w:eastAsia="Times New Roman" w:hAnsi="Times New Roman" w:cs="Times New Roman"/>
          <w:sz w:val="24"/>
          <w:szCs w:val="24"/>
        </w:rPr>
        <w:t>s Act (WoFGA) (2015) and the SSaWA (2014)</w:t>
      </w:r>
      <w:r w:rsidRPr="00A1678B">
        <w:rPr>
          <w:rFonts w:ascii="Times New Roman" w:eastAsia="Times New Roman" w:hAnsi="Times New Roman" w:cs="Times New Roman"/>
          <w:sz w:val="24"/>
          <w:szCs w:val="24"/>
        </w:rPr>
        <w:t xml:space="preserve"> dictate a</w:t>
      </w:r>
      <w:r w:rsidR="00824CE0" w:rsidRPr="00A1678B">
        <w:rPr>
          <w:rFonts w:ascii="Times New Roman" w:eastAsia="Times New Roman" w:hAnsi="Times New Roman" w:cs="Times New Roman"/>
          <w:sz w:val="24"/>
          <w:szCs w:val="24"/>
        </w:rPr>
        <w:t xml:space="preserve">nd emphasize the </w:t>
      </w:r>
      <w:r w:rsidRPr="00A1678B">
        <w:rPr>
          <w:rFonts w:ascii="Times New Roman" w:eastAsia="Times New Roman" w:hAnsi="Times New Roman" w:cs="Times New Roman"/>
          <w:sz w:val="24"/>
          <w:szCs w:val="24"/>
        </w:rPr>
        <w:t xml:space="preserve">commitment </w:t>
      </w:r>
      <w:r w:rsidR="00F15400">
        <w:rPr>
          <w:rFonts w:ascii="Times New Roman" w:eastAsia="Times New Roman" w:hAnsi="Times New Roman" w:cs="Times New Roman"/>
          <w:sz w:val="24"/>
          <w:szCs w:val="24"/>
        </w:rPr>
        <w:t>of G</w:t>
      </w:r>
      <w:r w:rsidR="00824CE0" w:rsidRPr="00A1678B">
        <w:rPr>
          <w:rFonts w:ascii="Times New Roman" w:eastAsia="Times New Roman" w:hAnsi="Times New Roman" w:cs="Times New Roman"/>
          <w:sz w:val="24"/>
          <w:szCs w:val="24"/>
        </w:rPr>
        <w:t xml:space="preserve">overnment </w:t>
      </w:r>
      <w:r w:rsidR="00F15400">
        <w:rPr>
          <w:rFonts w:ascii="Times New Roman" w:eastAsia="Times New Roman" w:hAnsi="Times New Roman" w:cs="Times New Roman"/>
          <w:sz w:val="24"/>
          <w:szCs w:val="24"/>
        </w:rPr>
        <w:t>to improve</w:t>
      </w:r>
      <w:r w:rsidRPr="00A1678B">
        <w:rPr>
          <w:rFonts w:ascii="Times New Roman" w:eastAsia="Times New Roman" w:hAnsi="Times New Roman" w:cs="Times New Roman"/>
          <w:sz w:val="24"/>
          <w:szCs w:val="24"/>
        </w:rPr>
        <w:t xml:space="preserve"> the lives of tomorrow gener</w:t>
      </w:r>
      <w:r w:rsidR="00824CE0" w:rsidRPr="00A1678B">
        <w:rPr>
          <w:rFonts w:ascii="Times New Roman" w:eastAsia="Times New Roman" w:hAnsi="Times New Roman" w:cs="Times New Roman"/>
          <w:sz w:val="24"/>
          <w:szCs w:val="24"/>
        </w:rPr>
        <w:t xml:space="preserve">ation (Citation). For those working in social care, there are five principles which guide how </w:t>
      </w:r>
      <w:r w:rsidR="00B349C1">
        <w:rPr>
          <w:rFonts w:ascii="Times New Roman" w:eastAsia="Times New Roman" w:hAnsi="Times New Roman" w:cs="Times New Roman"/>
          <w:sz w:val="24"/>
          <w:szCs w:val="24"/>
        </w:rPr>
        <w:t xml:space="preserve">social care </w:t>
      </w:r>
      <w:r w:rsidR="00824CE0" w:rsidRPr="00A1678B">
        <w:rPr>
          <w:rFonts w:ascii="Times New Roman" w:eastAsia="Times New Roman" w:hAnsi="Times New Roman" w:cs="Times New Roman"/>
          <w:sz w:val="24"/>
          <w:szCs w:val="24"/>
        </w:rPr>
        <w:t>se</w:t>
      </w:r>
      <w:r w:rsidR="001538FA" w:rsidRPr="00A1678B">
        <w:rPr>
          <w:rFonts w:ascii="Times New Roman" w:eastAsia="Times New Roman" w:hAnsi="Times New Roman" w:cs="Times New Roman"/>
          <w:sz w:val="24"/>
          <w:szCs w:val="24"/>
        </w:rPr>
        <w:t>rvices should be delivered</w:t>
      </w:r>
      <w:r w:rsidR="00B349C1">
        <w:rPr>
          <w:rFonts w:ascii="Times New Roman" w:eastAsia="Times New Roman" w:hAnsi="Times New Roman" w:cs="Times New Roman"/>
          <w:sz w:val="24"/>
          <w:szCs w:val="24"/>
        </w:rPr>
        <w:t xml:space="preserve"> in Wales</w:t>
      </w:r>
      <w:r w:rsidR="00AC01C6">
        <w:rPr>
          <w:rFonts w:ascii="Times New Roman" w:eastAsia="Times New Roman" w:hAnsi="Times New Roman" w:cs="Times New Roman"/>
          <w:sz w:val="24"/>
          <w:szCs w:val="24"/>
        </w:rPr>
        <w:t>, Care Council for Wales (2014)</w:t>
      </w:r>
      <w:r w:rsidR="001538FA" w:rsidRPr="00A1678B">
        <w:rPr>
          <w:rFonts w:ascii="Times New Roman" w:eastAsia="Times New Roman" w:hAnsi="Times New Roman" w:cs="Times New Roman"/>
          <w:sz w:val="24"/>
          <w:szCs w:val="24"/>
        </w:rPr>
        <w:t xml:space="preserve"> These principles</w:t>
      </w:r>
      <w:r w:rsidR="00824CE0" w:rsidRPr="00A1678B">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 xml:space="preserve">provide some justification for the research, in so much </w:t>
      </w:r>
      <w:r w:rsidR="0031552E" w:rsidRPr="00A1678B">
        <w:rPr>
          <w:rFonts w:ascii="Times New Roman" w:eastAsia="Times New Roman" w:hAnsi="Times New Roman" w:cs="Times New Roman"/>
          <w:sz w:val="24"/>
          <w:szCs w:val="24"/>
        </w:rPr>
        <w:t>as it</w:t>
      </w:r>
      <w:r w:rsidR="002D65AE" w:rsidRPr="00A1678B">
        <w:rPr>
          <w:rFonts w:ascii="Times New Roman" w:eastAsia="Times New Roman" w:hAnsi="Times New Roman" w:cs="Times New Roman"/>
          <w:sz w:val="24"/>
          <w:szCs w:val="24"/>
        </w:rPr>
        <w:t xml:space="preserve"> i</w:t>
      </w:r>
      <w:r w:rsidR="0031552E" w:rsidRPr="00A1678B">
        <w:rPr>
          <w:rFonts w:ascii="Times New Roman" w:eastAsia="Times New Roman" w:hAnsi="Times New Roman" w:cs="Times New Roman"/>
          <w:sz w:val="24"/>
          <w:szCs w:val="24"/>
        </w:rPr>
        <w:t xml:space="preserve">s a </w:t>
      </w:r>
      <w:r w:rsidRPr="00A1678B">
        <w:rPr>
          <w:rFonts w:ascii="Times New Roman" w:eastAsia="Times New Roman" w:hAnsi="Times New Roman" w:cs="Times New Roman"/>
          <w:sz w:val="24"/>
          <w:szCs w:val="24"/>
        </w:rPr>
        <w:t xml:space="preserve">bench mark </w:t>
      </w:r>
      <w:r w:rsidR="002D65AE" w:rsidRPr="00A1678B">
        <w:rPr>
          <w:rFonts w:ascii="Times New Roman" w:eastAsia="Times New Roman" w:hAnsi="Times New Roman" w:cs="Times New Roman"/>
          <w:sz w:val="24"/>
          <w:szCs w:val="24"/>
        </w:rPr>
        <w:t xml:space="preserve">in the quality of care and can be used </w:t>
      </w:r>
      <w:r w:rsidRPr="00A1678B">
        <w:rPr>
          <w:rFonts w:ascii="Times New Roman" w:eastAsia="Times New Roman" w:hAnsi="Times New Roman" w:cs="Times New Roman"/>
          <w:sz w:val="24"/>
          <w:szCs w:val="24"/>
        </w:rPr>
        <w:t xml:space="preserve">to measure </w:t>
      </w:r>
      <w:r w:rsidR="0031552E" w:rsidRPr="00A1678B">
        <w:rPr>
          <w:rFonts w:ascii="Times New Roman" w:eastAsia="Times New Roman" w:hAnsi="Times New Roman" w:cs="Times New Roman"/>
          <w:sz w:val="24"/>
          <w:szCs w:val="24"/>
        </w:rPr>
        <w:t xml:space="preserve">if </w:t>
      </w:r>
      <w:r w:rsidRPr="00A1678B">
        <w:rPr>
          <w:rFonts w:ascii="Times New Roman" w:eastAsia="Times New Roman" w:hAnsi="Times New Roman" w:cs="Times New Roman"/>
          <w:sz w:val="24"/>
          <w:szCs w:val="24"/>
        </w:rPr>
        <w:t xml:space="preserve">service delivery </w:t>
      </w:r>
      <w:r w:rsidR="0031552E" w:rsidRPr="00A1678B">
        <w:rPr>
          <w:rFonts w:ascii="Times New Roman" w:eastAsia="Times New Roman" w:hAnsi="Times New Roman" w:cs="Times New Roman"/>
          <w:sz w:val="24"/>
          <w:szCs w:val="24"/>
        </w:rPr>
        <w:t>is compatible with the principles</w:t>
      </w:r>
      <w:r w:rsidRPr="00A1678B">
        <w:rPr>
          <w:rFonts w:ascii="Times New Roman" w:eastAsia="Times New Roman" w:hAnsi="Times New Roman" w:cs="Times New Roman"/>
          <w:sz w:val="24"/>
          <w:szCs w:val="24"/>
        </w:rPr>
        <w:t xml:space="preserve">. </w:t>
      </w:r>
    </w:p>
    <w:p w14:paraId="3CA3663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3958341" w14:textId="77777777" w:rsidR="008C0974"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According to (Statistics for Wales 2019) a data collection exercise to measure the impact of the SSaWA (2014), in terms of how it support</w:t>
      </w:r>
      <w:r w:rsidR="008C0974">
        <w:rPr>
          <w:rFonts w:ascii="Times New Roman" w:eastAsia="Times New Roman" w:hAnsi="Times New Roman" w:cs="Times New Roman"/>
          <w:sz w:val="24"/>
          <w:szCs w:val="24"/>
        </w:rPr>
        <w:t>s individuals in terms of care</w:t>
      </w:r>
      <w:r w:rsidRPr="00A1678B">
        <w:rPr>
          <w:rFonts w:ascii="Times New Roman" w:eastAsia="Times New Roman" w:hAnsi="Times New Roman" w:cs="Times New Roman"/>
          <w:sz w:val="24"/>
          <w:szCs w:val="24"/>
        </w:rPr>
        <w:t xml:space="preserve"> </w:t>
      </w:r>
      <w:r w:rsidR="008C0974">
        <w:rPr>
          <w:rFonts w:ascii="Times New Roman" w:eastAsia="Times New Roman" w:hAnsi="Times New Roman" w:cs="Times New Roman"/>
          <w:sz w:val="24"/>
          <w:szCs w:val="24"/>
        </w:rPr>
        <w:t xml:space="preserve">provision </w:t>
      </w:r>
      <w:r w:rsidRPr="00A1678B">
        <w:rPr>
          <w:rFonts w:ascii="Times New Roman" w:eastAsia="Times New Roman" w:hAnsi="Times New Roman" w:cs="Times New Roman"/>
          <w:sz w:val="24"/>
          <w:szCs w:val="24"/>
        </w:rPr>
        <w:t xml:space="preserve">will be launched in April 2020. This suggests that the </w:t>
      </w:r>
      <w:r w:rsidR="008C0974">
        <w:rPr>
          <w:rFonts w:ascii="Times New Roman" w:eastAsia="Times New Roman" w:hAnsi="Times New Roman" w:cs="Times New Roman"/>
          <w:sz w:val="24"/>
          <w:szCs w:val="24"/>
        </w:rPr>
        <w:t>effectiveness</w:t>
      </w:r>
      <w:r w:rsidRPr="00A1678B">
        <w:rPr>
          <w:rFonts w:ascii="Times New Roman" w:eastAsia="Times New Roman" w:hAnsi="Times New Roman" w:cs="Times New Roman"/>
          <w:sz w:val="24"/>
          <w:szCs w:val="24"/>
        </w:rPr>
        <w:t xml:space="preserve"> of such legislative measures are currently unkn</w:t>
      </w:r>
      <w:r w:rsidR="008C0974">
        <w:rPr>
          <w:rFonts w:ascii="Times New Roman" w:eastAsia="Times New Roman" w:hAnsi="Times New Roman" w:cs="Times New Roman"/>
          <w:sz w:val="24"/>
          <w:szCs w:val="24"/>
        </w:rPr>
        <w:t>own, it therefore seems appropriate</w:t>
      </w:r>
      <w:r w:rsidRPr="00A1678B">
        <w:rPr>
          <w:rFonts w:ascii="Times New Roman" w:eastAsia="Times New Roman" w:hAnsi="Times New Roman" w:cs="Times New Roman"/>
          <w:sz w:val="24"/>
          <w:szCs w:val="24"/>
        </w:rPr>
        <w:t xml:space="preserve"> to unde</w:t>
      </w:r>
      <w:r w:rsidR="008C0974">
        <w:rPr>
          <w:rFonts w:ascii="Times New Roman" w:eastAsia="Times New Roman" w:hAnsi="Times New Roman" w:cs="Times New Roman"/>
          <w:sz w:val="24"/>
          <w:szCs w:val="24"/>
        </w:rPr>
        <w:t xml:space="preserve">rtake research </w:t>
      </w:r>
      <w:r w:rsidRPr="00A1678B">
        <w:rPr>
          <w:rFonts w:ascii="Times New Roman" w:eastAsia="Times New Roman" w:hAnsi="Times New Roman" w:cs="Times New Roman"/>
          <w:sz w:val="24"/>
          <w:szCs w:val="24"/>
        </w:rPr>
        <w:t>to gather data</w:t>
      </w:r>
      <w:r w:rsidR="001538FA" w:rsidRPr="00A1678B">
        <w:rPr>
          <w:rFonts w:ascii="Times New Roman" w:eastAsia="Times New Roman" w:hAnsi="Times New Roman" w:cs="Times New Roman"/>
          <w:sz w:val="24"/>
          <w:szCs w:val="24"/>
        </w:rPr>
        <w:t xml:space="preserve"> on the effectiveness of services provided to LAC.</w:t>
      </w:r>
      <w:r w:rsidR="00F15400">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 xml:space="preserve">This </w:t>
      </w:r>
      <w:r w:rsidR="001538FA" w:rsidRPr="00A1678B">
        <w:rPr>
          <w:rFonts w:ascii="Times New Roman" w:eastAsia="Times New Roman" w:hAnsi="Times New Roman" w:cs="Times New Roman"/>
          <w:sz w:val="24"/>
          <w:szCs w:val="24"/>
        </w:rPr>
        <w:t xml:space="preserve">research </w:t>
      </w:r>
      <w:r w:rsidRPr="00A1678B">
        <w:rPr>
          <w:rFonts w:ascii="Times New Roman" w:eastAsia="Times New Roman" w:hAnsi="Times New Roman" w:cs="Times New Roman"/>
          <w:sz w:val="24"/>
          <w:szCs w:val="24"/>
        </w:rPr>
        <w:t xml:space="preserve">will </w:t>
      </w:r>
      <w:r w:rsidR="008C0974">
        <w:rPr>
          <w:rFonts w:ascii="Times New Roman" w:eastAsia="Times New Roman" w:hAnsi="Times New Roman" w:cs="Times New Roman"/>
          <w:sz w:val="24"/>
          <w:szCs w:val="24"/>
        </w:rPr>
        <w:t xml:space="preserve">aim to </w:t>
      </w:r>
      <w:r w:rsidRPr="00A1678B">
        <w:rPr>
          <w:rFonts w:ascii="Times New Roman" w:eastAsia="Times New Roman" w:hAnsi="Times New Roman" w:cs="Times New Roman"/>
          <w:sz w:val="24"/>
          <w:szCs w:val="24"/>
        </w:rPr>
        <w:t xml:space="preserve">demonstrate </w:t>
      </w:r>
      <w:r w:rsidR="00B35283">
        <w:rPr>
          <w:rFonts w:ascii="Times New Roman" w:eastAsia="Times New Roman" w:hAnsi="Times New Roman" w:cs="Times New Roman"/>
          <w:sz w:val="24"/>
          <w:szCs w:val="24"/>
        </w:rPr>
        <w:t>how</w:t>
      </w:r>
      <w:r w:rsidRPr="00A1678B">
        <w:rPr>
          <w:rFonts w:ascii="Times New Roman" w:eastAsia="Times New Roman" w:hAnsi="Times New Roman" w:cs="Times New Roman"/>
          <w:sz w:val="24"/>
          <w:szCs w:val="24"/>
        </w:rPr>
        <w:t xml:space="preserve"> legislative and regulatory guidance </w:t>
      </w:r>
      <w:r w:rsidR="008C0974">
        <w:rPr>
          <w:rFonts w:ascii="Times New Roman" w:eastAsia="Times New Roman" w:hAnsi="Times New Roman" w:cs="Times New Roman"/>
          <w:sz w:val="24"/>
          <w:szCs w:val="24"/>
        </w:rPr>
        <w:t>translates into practice, and</w:t>
      </w:r>
      <w:r w:rsidR="001538FA" w:rsidRPr="00A1678B">
        <w:rPr>
          <w:rFonts w:ascii="Times New Roman" w:eastAsia="Times New Roman" w:hAnsi="Times New Roman" w:cs="Times New Roman"/>
          <w:sz w:val="24"/>
          <w:szCs w:val="24"/>
        </w:rPr>
        <w:t xml:space="preserve"> reveal </w:t>
      </w:r>
      <w:r w:rsidR="0059670B">
        <w:rPr>
          <w:rFonts w:ascii="Times New Roman" w:eastAsia="Times New Roman" w:hAnsi="Times New Roman" w:cs="Times New Roman"/>
          <w:sz w:val="24"/>
          <w:szCs w:val="24"/>
        </w:rPr>
        <w:t>several</w:t>
      </w:r>
      <w:r w:rsidR="008C0974">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approach</w:t>
      </w:r>
      <w:r w:rsidR="001538FA" w:rsidRPr="00A1678B">
        <w:rPr>
          <w:rFonts w:ascii="Times New Roman" w:eastAsia="Times New Roman" w:hAnsi="Times New Roman" w:cs="Times New Roman"/>
          <w:sz w:val="24"/>
          <w:szCs w:val="24"/>
        </w:rPr>
        <w:t>es</w:t>
      </w:r>
      <w:r w:rsidR="00B349C1">
        <w:rPr>
          <w:rFonts w:ascii="Times New Roman" w:eastAsia="Times New Roman" w:hAnsi="Times New Roman" w:cs="Times New Roman"/>
          <w:sz w:val="24"/>
          <w:szCs w:val="24"/>
        </w:rPr>
        <w:t xml:space="preserve"> that are currently being used.</w:t>
      </w:r>
    </w:p>
    <w:p w14:paraId="79D939B0" w14:textId="77777777" w:rsidR="00837CFE" w:rsidRPr="00A1678B" w:rsidRDefault="0064240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lastRenderedPageBreak/>
        <w:t xml:space="preserve">To conclude, LAC need care and support as </w:t>
      </w:r>
      <w:r w:rsidR="006251EC" w:rsidRPr="00A1678B">
        <w:rPr>
          <w:rFonts w:ascii="Times New Roman" w:eastAsia="Times New Roman" w:hAnsi="Times New Roman" w:cs="Times New Roman"/>
          <w:sz w:val="24"/>
          <w:szCs w:val="24"/>
        </w:rPr>
        <w:t xml:space="preserve">they have </w:t>
      </w:r>
      <w:r w:rsidRPr="00A1678B">
        <w:rPr>
          <w:rFonts w:ascii="Times New Roman" w:eastAsia="Times New Roman" w:hAnsi="Times New Roman" w:cs="Times New Roman"/>
          <w:sz w:val="24"/>
          <w:szCs w:val="24"/>
        </w:rPr>
        <w:t xml:space="preserve">often </w:t>
      </w:r>
      <w:r w:rsidR="006251EC" w:rsidRPr="00A1678B">
        <w:rPr>
          <w:rFonts w:ascii="Times New Roman" w:eastAsia="Times New Roman" w:hAnsi="Times New Roman" w:cs="Times New Roman"/>
          <w:sz w:val="24"/>
          <w:szCs w:val="24"/>
        </w:rPr>
        <w:t xml:space="preserve">suffered or are at-risk of suffering abuse, neglect or other kinds of harm. Underlying, complex and often co-occurring health </w:t>
      </w:r>
      <w:r w:rsidRPr="00A1678B">
        <w:rPr>
          <w:rFonts w:ascii="Times New Roman" w:eastAsia="Times New Roman" w:hAnsi="Times New Roman" w:cs="Times New Roman"/>
          <w:sz w:val="24"/>
          <w:szCs w:val="24"/>
        </w:rPr>
        <w:t>damaging behaviours</w:t>
      </w:r>
      <w:r w:rsidR="006251EC" w:rsidRPr="00A1678B">
        <w:rPr>
          <w:rFonts w:ascii="Times New Roman" w:eastAsia="Times New Roman" w:hAnsi="Times New Roman" w:cs="Times New Roman"/>
          <w:sz w:val="24"/>
          <w:szCs w:val="24"/>
        </w:rPr>
        <w:t xml:space="preserve"> such as: alcoholism, substance misuse, risky sexual behaviour and violence </w:t>
      </w:r>
      <w:r w:rsidRPr="00A1678B">
        <w:rPr>
          <w:rFonts w:ascii="Times New Roman" w:eastAsia="Times New Roman" w:hAnsi="Times New Roman" w:cs="Times New Roman"/>
          <w:sz w:val="24"/>
          <w:szCs w:val="24"/>
        </w:rPr>
        <w:t xml:space="preserve">are </w:t>
      </w:r>
      <w:r w:rsidR="008C0974">
        <w:rPr>
          <w:rFonts w:ascii="Times New Roman" w:eastAsia="Times New Roman" w:hAnsi="Times New Roman" w:cs="Times New Roman"/>
          <w:sz w:val="24"/>
          <w:szCs w:val="24"/>
        </w:rPr>
        <w:t xml:space="preserve">also </w:t>
      </w:r>
      <w:r w:rsidRPr="00A1678B">
        <w:rPr>
          <w:rFonts w:ascii="Times New Roman" w:eastAsia="Times New Roman" w:hAnsi="Times New Roman" w:cs="Times New Roman"/>
          <w:sz w:val="24"/>
          <w:szCs w:val="24"/>
        </w:rPr>
        <w:t xml:space="preserve">problems that </w:t>
      </w:r>
      <w:r w:rsidR="002D65AE" w:rsidRPr="00A1678B">
        <w:rPr>
          <w:rFonts w:ascii="Times New Roman" w:eastAsia="Times New Roman" w:hAnsi="Times New Roman" w:cs="Times New Roman"/>
          <w:sz w:val="24"/>
          <w:szCs w:val="24"/>
        </w:rPr>
        <w:t xml:space="preserve">require care and ongoing </w:t>
      </w:r>
      <w:r w:rsidR="008D21DF" w:rsidRPr="00A1678B">
        <w:rPr>
          <w:rFonts w:ascii="Times New Roman" w:eastAsia="Times New Roman" w:hAnsi="Times New Roman" w:cs="Times New Roman"/>
          <w:sz w:val="24"/>
          <w:szCs w:val="24"/>
        </w:rPr>
        <w:t>support</w:t>
      </w:r>
      <w:r w:rsidR="006251EC" w:rsidRPr="00A1678B">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 xml:space="preserve">To ensure that the right kind of </w:t>
      </w:r>
      <w:r w:rsidR="002D65AE" w:rsidRPr="00A1678B">
        <w:rPr>
          <w:rFonts w:ascii="Times New Roman" w:eastAsia="Times New Roman" w:hAnsi="Times New Roman" w:cs="Times New Roman"/>
          <w:sz w:val="24"/>
          <w:szCs w:val="24"/>
        </w:rPr>
        <w:t xml:space="preserve">care </w:t>
      </w:r>
      <w:r w:rsidRPr="00A1678B">
        <w:rPr>
          <w:rFonts w:ascii="Times New Roman" w:eastAsia="Times New Roman" w:hAnsi="Times New Roman" w:cs="Times New Roman"/>
          <w:sz w:val="24"/>
          <w:szCs w:val="24"/>
        </w:rPr>
        <w:t>support is provided, this</w:t>
      </w:r>
      <w:r w:rsidR="006251EC" w:rsidRPr="00A1678B">
        <w:rPr>
          <w:rFonts w:ascii="Times New Roman" w:eastAsia="Times New Roman" w:hAnsi="Times New Roman" w:cs="Times New Roman"/>
          <w:sz w:val="24"/>
          <w:szCs w:val="24"/>
        </w:rPr>
        <w:t xml:space="preserve"> research will </w:t>
      </w:r>
      <w:r w:rsidR="00247FA8" w:rsidRPr="00A1678B">
        <w:rPr>
          <w:rFonts w:ascii="Times New Roman" w:eastAsia="Times New Roman" w:hAnsi="Times New Roman" w:cs="Times New Roman"/>
          <w:sz w:val="24"/>
          <w:szCs w:val="24"/>
        </w:rPr>
        <w:t>draw on</w:t>
      </w:r>
      <w:r w:rsidR="008D21DF" w:rsidRPr="00A1678B">
        <w:rPr>
          <w:rFonts w:ascii="Times New Roman" w:eastAsia="Times New Roman" w:hAnsi="Times New Roman" w:cs="Times New Roman"/>
          <w:sz w:val="24"/>
          <w:szCs w:val="24"/>
        </w:rPr>
        <w:t xml:space="preserve"> the five principles of the SSaWA (2014) namely; Voice and Control, Prevention and Intervention, Wellbeing, Co-production and Multi-Agency as a framework </w:t>
      </w:r>
      <w:r w:rsidR="008C0974">
        <w:rPr>
          <w:rFonts w:ascii="Times New Roman" w:eastAsia="Times New Roman" w:hAnsi="Times New Roman" w:cs="Times New Roman"/>
          <w:sz w:val="24"/>
          <w:szCs w:val="24"/>
        </w:rPr>
        <w:t xml:space="preserve">in an attempt </w:t>
      </w:r>
      <w:r w:rsidR="008D21DF" w:rsidRPr="00A1678B">
        <w:rPr>
          <w:rFonts w:ascii="Times New Roman" w:eastAsia="Times New Roman" w:hAnsi="Times New Roman" w:cs="Times New Roman"/>
          <w:sz w:val="24"/>
          <w:szCs w:val="24"/>
        </w:rPr>
        <w:t xml:space="preserve">to measure the effectiveness of the support </w:t>
      </w:r>
      <w:r w:rsidR="008C0974">
        <w:rPr>
          <w:rFonts w:ascii="Times New Roman" w:eastAsia="Times New Roman" w:hAnsi="Times New Roman" w:cs="Times New Roman"/>
          <w:sz w:val="24"/>
          <w:szCs w:val="24"/>
        </w:rPr>
        <w:t xml:space="preserve">being provided, </w:t>
      </w:r>
      <w:r w:rsidR="002D65AE" w:rsidRPr="00A1678B">
        <w:rPr>
          <w:rFonts w:ascii="Times New Roman" w:eastAsia="Times New Roman" w:hAnsi="Times New Roman" w:cs="Times New Roman"/>
          <w:sz w:val="24"/>
          <w:szCs w:val="24"/>
        </w:rPr>
        <w:t>Social Care Wales (2019)</w:t>
      </w:r>
      <w:r w:rsidR="008D21DF" w:rsidRPr="00A1678B">
        <w:rPr>
          <w:rFonts w:ascii="Times New Roman" w:eastAsia="Times New Roman" w:hAnsi="Times New Roman" w:cs="Times New Roman"/>
          <w:sz w:val="24"/>
          <w:szCs w:val="24"/>
        </w:rPr>
        <w:t xml:space="preserve">. Following a review of the selected </w:t>
      </w:r>
      <w:r w:rsidR="00AF2F3A" w:rsidRPr="00A1678B">
        <w:rPr>
          <w:rFonts w:ascii="Times New Roman" w:eastAsia="Times New Roman" w:hAnsi="Times New Roman" w:cs="Times New Roman"/>
          <w:sz w:val="24"/>
          <w:szCs w:val="24"/>
        </w:rPr>
        <w:t>literature</w:t>
      </w:r>
      <w:r w:rsidR="00661E75">
        <w:rPr>
          <w:rFonts w:ascii="Times New Roman" w:eastAsia="Times New Roman" w:hAnsi="Times New Roman" w:cs="Times New Roman"/>
          <w:sz w:val="24"/>
          <w:szCs w:val="24"/>
        </w:rPr>
        <w:t>,</w:t>
      </w:r>
      <w:r w:rsidR="008D21DF" w:rsidRPr="00A1678B">
        <w:rPr>
          <w:rFonts w:ascii="Times New Roman" w:eastAsia="Times New Roman" w:hAnsi="Times New Roman" w:cs="Times New Roman"/>
          <w:sz w:val="24"/>
          <w:szCs w:val="24"/>
        </w:rPr>
        <w:t xml:space="preserve"> r</w:t>
      </w:r>
      <w:r w:rsidR="006251EC" w:rsidRPr="00A1678B">
        <w:rPr>
          <w:rFonts w:ascii="Times New Roman" w:eastAsia="Times New Roman" w:hAnsi="Times New Roman" w:cs="Times New Roman"/>
          <w:sz w:val="24"/>
          <w:szCs w:val="24"/>
        </w:rPr>
        <w:t>ecommendations</w:t>
      </w:r>
      <w:r w:rsidR="008D21DF" w:rsidRPr="00A1678B">
        <w:rPr>
          <w:rFonts w:ascii="Times New Roman" w:eastAsia="Times New Roman" w:hAnsi="Times New Roman" w:cs="Times New Roman"/>
          <w:sz w:val="24"/>
          <w:szCs w:val="24"/>
        </w:rPr>
        <w:t xml:space="preserve"> will be made outlining which approaches appear to provide the best outcomes for </w:t>
      </w:r>
      <w:r w:rsidR="00AF2F3A" w:rsidRPr="00A1678B">
        <w:rPr>
          <w:rFonts w:ascii="Times New Roman" w:eastAsia="Times New Roman" w:hAnsi="Times New Roman" w:cs="Times New Roman"/>
          <w:sz w:val="24"/>
          <w:szCs w:val="24"/>
        </w:rPr>
        <w:t>LAC</w:t>
      </w:r>
      <w:r w:rsidR="008D21DF" w:rsidRPr="00A1678B">
        <w:rPr>
          <w:rFonts w:ascii="Times New Roman" w:eastAsia="Times New Roman" w:hAnsi="Times New Roman" w:cs="Times New Roman"/>
          <w:sz w:val="24"/>
          <w:szCs w:val="24"/>
        </w:rPr>
        <w:t xml:space="preserve"> based on their individual </w:t>
      </w:r>
      <w:r w:rsidR="00B349C1">
        <w:rPr>
          <w:rFonts w:ascii="Times New Roman" w:eastAsia="Times New Roman" w:hAnsi="Times New Roman" w:cs="Times New Roman"/>
          <w:sz w:val="24"/>
          <w:szCs w:val="24"/>
        </w:rPr>
        <w:t>needs, and how the social c</w:t>
      </w:r>
      <w:r w:rsidR="00AF2F3A" w:rsidRPr="00A1678B">
        <w:rPr>
          <w:rFonts w:ascii="Times New Roman" w:eastAsia="Times New Roman" w:hAnsi="Times New Roman" w:cs="Times New Roman"/>
          <w:sz w:val="24"/>
          <w:szCs w:val="24"/>
        </w:rPr>
        <w:t>are sect</w:t>
      </w:r>
      <w:r w:rsidR="00E740C8">
        <w:rPr>
          <w:rFonts w:ascii="Times New Roman" w:eastAsia="Times New Roman" w:hAnsi="Times New Roman" w:cs="Times New Roman"/>
          <w:sz w:val="24"/>
          <w:szCs w:val="24"/>
        </w:rPr>
        <w:t xml:space="preserve">or is responding to service demand and any financial or resource </w:t>
      </w:r>
      <w:r w:rsidR="00AF2F3A" w:rsidRPr="00A1678B">
        <w:rPr>
          <w:rFonts w:ascii="Times New Roman" w:eastAsia="Times New Roman" w:hAnsi="Times New Roman" w:cs="Times New Roman"/>
          <w:sz w:val="24"/>
          <w:szCs w:val="24"/>
        </w:rPr>
        <w:t>challenges.</w:t>
      </w:r>
    </w:p>
    <w:p w14:paraId="1D87166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273B58D"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0C08C249"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471218C0"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1C4C5A5D"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383368BE"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27461B64"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4795810D"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4D84B2A1"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76C59B55"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15E50BB6" w14:textId="77777777" w:rsidR="00837CFE" w:rsidRPr="00A1678B" w:rsidRDefault="00837CFE" w:rsidP="00A1678B">
      <w:pPr>
        <w:spacing w:after="0" w:line="360" w:lineRule="auto"/>
        <w:rPr>
          <w:rFonts w:ascii="Times New Roman" w:eastAsia="Times New Roman" w:hAnsi="Times New Roman" w:cs="Times New Roman"/>
          <w:b/>
          <w:sz w:val="24"/>
          <w:szCs w:val="24"/>
        </w:rPr>
      </w:pPr>
    </w:p>
    <w:p w14:paraId="0EFEF41A" w14:textId="77777777" w:rsidR="00F15400" w:rsidRDefault="00F15400" w:rsidP="00A1678B">
      <w:pPr>
        <w:spacing w:after="0" w:line="360" w:lineRule="auto"/>
        <w:rPr>
          <w:rFonts w:ascii="Times New Roman" w:eastAsia="Times New Roman" w:hAnsi="Times New Roman" w:cs="Times New Roman"/>
          <w:b/>
          <w:sz w:val="24"/>
          <w:szCs w:val="24"/>
        </w:rPr>
      </w:pPr>
    </w:p>
    <w:p w14:paraId="65E738A6" w14:textId="77777777" w:rsidR="00D57455" w:rsidRDefault="00D57455" w:rsidP="00A1678B">
      <w:pPr>
        <w:spacing w:after="0" w:line="360" w:lineRule="auto"/>
        <w:rPr>
          <w:rFonts w:ascii="Times New Roman" w:eastAsia="Times New Roman" w:hAnsi="Times New Roman" w:cs="Times New Roman"/>
          <w:b/>
          <w:sz w:val="24"/>
          <w:szCs w:val="24"/>
        </w:rPr>
      </w:pPr>
    </w:p>
    <w:p w14:paraId="727522C6" w14:textId="77777777" w:rsidR="00D57455" w:rsidRDefault="00D57455" w:rsidP="00A1678B">
      <w:pPr>
        <w:spacing w:after="0" w:line="360" w:lineRule="auto"/>
        <w:rPr>
          <w:rFonts w:ascii="Times New Roman" w:eastAsia="Times New Roman" w:hAnsi="Times New Roman" w:cs="Times New Roman"/>
          <w:b/>
          <w:sz w:val="24"/>
          <w:szCs w:val="24"/>
        </w:rPr>
      </w:pPr>
    </w:p>
    <w:p w14:paraId="12C40A68" w14:textId="77777777" w:rsidR="00D57455" w:rsidRDefault="00D57455" w:rsidP="00A1678B">
      <w:pPr>
        <w:spacing w:after="0" w:line="360" w:lineRule="auto"/>
        <w:rPr>
          <w:rFonts w:ascii="Times New Roman" w:eastAsia="Times New Roman" w:hAnsi="Times New Roman" w:cs="Times New Roman"/>
          <w:b/>
          <w:sz w:val="24"/>
          <w:szCs w:val="24"/>
        </w:rPr>
      </w:pPr>
    </w:p>
    <w:p w14:paraId="05CFF0A8" w14:textId="77777777" w:rsidR="00D57455" w:rsidRDefault="00D57455" w:rsidP="00A1678B">
      <w:pPr>
        <w:spacing w:after="0" w:line="360" w:lineRule="auto"/>
        <w:rPr>
          <w:rFonts w:ascii="Times New Roman" w:eastAsia="Times New Roman" w:hAnsi="Times New Roman" w:cs="Times New Roman"/>
          <w:b/>
          <w:sz w:val="24"/>
          <w:szCs w:val="24"/>
        </w:rPr>
      </w:pPr>
    </w:p>
    <w:p w14:paraId="15500B57" w14:textId="77777777" w:rsidR="00D57455" w:rsidRDefault="00D57455" w:rsidP="00A1678B">
      <w:pPr>
        <w:spacing w:after="0" w:line="360" w:lineRule="auto"/>
        <w:rPr>
          <w:rFonts w:ascii="Times New Roman" w:eastAsia="Times New Roman" w:hAnsi="Times New Roman" w:cs="Times New Roman"/>
          <w:b/>
          <w:sz w:val="24"/>
          <w:szCs w:val="24"/>
        </w:rPr>
      </w:pPr>
    </w:p>
    <w:p w14:paraId="3ACFC5D3" w14:textId="77777777" w:rsidR="00D57455" w:rsidRDefault="00D57455" w:rsidP="00A1678B">
      <w:pPr>
        <w:spacing w:after="0" w:line="360" w:lineRule="auto"/>
        <w:rPr>
          <w:rFonts w:ascii="Times New Roman" w:eastAsia="Times New Roman" w:hAnsi="Times New Roman" w:cs="Times New Roman"/>
          <w:b/>
          <w:sz w:val="24"/>
          <w:szCs w:val="24"/>
        </w:rPr>
      </w:pPr>
    </w:p>
    <w:p w14:paraId="4FE4F27D" w14:textId="77777777" w:rsidR="00D57455" w:rsidRDefault="00D57455" w:rsidP="00A1678B">
      <w:pPr>
        <w:spacing w:after="0" w:line="360" w:lineRule="auto"/>
        <w:rPr>
          <w:rFonts w:ascii="Times New Roman" w:eastAsia="Times New Roman" w:hAnsi="Times New Roman" w:cs="Times New Roman"/>
          <w:b/>
          <w:sz w:val="24"/>
          <w:szCs w:val="24"/>
        </w:rPr>
      </w:pPr>
    </w:p>
    <w:p w14:paraId="1D378027" w14:textId="77777777" w:rsidR="00D57455" w:rsidRDefault="00D57455" w:rsidP="00A1678B">
      <w:pPr>
        <w:spacing w:after="0" w:line="360" w:lineRule="auto"/>
        <w:rPr>
          <w:rFonts w:ascii="Times New Roman" w:eastAsia="Times New Roman" w:hAnsi="Times New Roman" w:cs="Times New Roman"/>
          <w:b/>
          <w:sz w:val="24"/>
          <w:szCs w:val="24"/>
        </w:rPr>
      </w:pPr>
    </w:p>
    <w:p w14:paraId="753C0A5E" w14:textId="77777777" w:rsidR="00D57455" w:rsidRDefault="00D57455" w:rsidP="00A1678B">
      <w:pPr>
        <w:spacing w:after="0" w:line="360" w:lineRule="auto"/>
        <w:rPr>
          <w:rFonts w:ascii="Times New Roman" w:eastAsia="Times New Roman" w:hAnsi="Times New Roman" w:cs="Times New Roman"/>
          <w:b/>
          <w:sz w:val="24"/>
          <w:szCs w:val="24"/>
        </w:rPr>
      </w:pPr>
    </w:p>
    <w:p w14:paraId="1B66ACD0" w14:textId="77777777" w:rsidR="00D57455" w:rsidRDefault="00D57455" w:rsidP="00A1678B">
      <w:pPr>
        <w:spacing w:after="0" w:line="360" w:lineRule="auto"/>
        <w:rPr>
          <w:rFonts w:ascii="Times New Roman" w:eastAsia="Times New Roman" w:hAnsi="Times New Roman" w:cs="Times New Roman"/>
          <w:b/>
          <w:sz w:val="24"/>
          <w:szCs w:val="24"/>
        </w:rPr>
      </w:pPr>
    </w:p>
    <w:p w14:paraId="4D007A5C" w14:textId="77777777" w:rsidR="00D57455" w:rsidRDefault="00D57455" w:rsidP="00A1678B">
      <w:pPr>
        <w:spacing w:after="0" w:line="360" w:lineRule="auto"/>
        <w:rPr>
          <w:rFonts w:ascii="Times New Roman" w:eastAsia="Times New Roman" w:hAnsi="Times New Roman" w:cs="Times New Roman"/>
          <w:b/>
          <w:sz w:val="24"/>
          <w:szCs w:val="24"/>
        </w:rPr>
      </w:pPr>
    </w:p>
    <w:p w14:paraId="2662EA40" w14:textId="77777777"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lastRenderedPageBreak/>
        <w:t>Chapter Two: Methodological and Search Process</w:t>
      </w:r>
    </w:p>
    <w:p w14:paraId="3BC15006"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227C78E" w14:textId="77777777" w:rsidR="006D1F8F" w:rsidRDefault="00AF0800" w:rsidP="00AF0800">
      <w:pPr>
        <w:spacing w:line="360" w:lineRule="auto"/>
        <w:rPr>
          <w:rFonts w:ascii="Times New Roman" w:eastAsia="Calibri" w:hAnsi="Times New Roman" w:cs="Times New Roman"/>
          <w:sz w:val="24"/>
          <w:szCs w:val="24"/>
          <w:lang w:eastAsia="en-US"/>
        </w:rPr>
      </w:pPr>
      <w:r>
        <w:rPr>
          <w:rFonts w:ascii="Times New Roman" w:eastAsia="Times New Roman" w:hAnsi="Times New Roman" w:cs="Times New Roman"/>
          <w:sz w:val="24"/>
          <w:szCs w:val="24"/>
        </w:rPr>
        <w:t xml:space="preserve">This chapter will outline </w:t>
      </w:r>
      <w:r w:rsidR="006D1F8F">
        <w:rPr>
          <w:rFonts w:ascii="Times New Roman" w:eastAsia="Times New Roman" w:hAnsi="Times New Roman" w:cs="Times New Roman"/>
          <w:sz w:val="24"/>
          <w:szCs w:val="24"/>
        </w:rPr>
        <w:t>how</w:t>
      </w:r>
      <w:r>
        <w:rPr>
          <w:rFonts w:ascii="Times New Roman" w:eastAsia="Times New Roman" w:hAnsi="Times New Roman" w:cs="Times New Roman"/>
          <w:sz w:val="24"/>
          <w:szCs w:val="24"/>
        </w:rPr>
        <w:t xml:space="preserve"> a literature review can be used </w:t>
      </w:r>
      <w:r w:rsidR="006D1F8F">
        <w:rPr>
          <w:rFonts w:ascii="Times New Roman" w:eastAsia="Times New Roman" w:hAnsi="Times New Roman" w:cs="Times New Roman"/>
          <w:sz w:val="24"/>
          <w:szCs w:val="24"/>
        </w:rPr>
        <w:t xml:space="preserve">as a </w:t>
      </w:r>
      <w:r w:rsidRPr="00AF0800">
        <w:rPr>
          <w:rFonts w:ascii="Times New Roman" w:eastAsia="Calibri" w:hAnsi="Times New Roman" w:cs="Times New Roman"/>
          <w:sz w:val="24"/>
          <w:szCs w:val="24"/>
          <w:lang w:eastAsia="en-US"/>
        </w:rPr>
        <w:t>research methodo</w:t>
      </w:r>
      <w:r w:rsidR="006D1F8F">
        <w:rPr>
          <w:rFonts w:ascii="Times New Roman" w:eastAsia="Calibri" w:hAnsi="Times New Roman" w:cs="Times New Roman"/>
          <w:sz w:val="24"/>
          <w:szCs w:val="24"/>
          <w:lang w:eastAsia="en-US"/>
        </w:rPr>
        <w:t xml:space="preserve">logy </w:t>
      </w:r>
      <w:r w:rsidRPr="00AF0800">
        <w:rPr>
          <w:rFonts w:ascii="Times New Roman" w:eastAsia="Calibri" w:hAnsi="Times New Roman" w:cs="Times New Roman"/>
          <w:sz w:val="24"/>
          <w:szCs w:val="24"/>
          <w:lang w:eastAsia="en-US"/>
        </w:rPr>
        <w:t xml:space="preserve">to collate </w:t>
      </w:r>
      <w:r w:rsidR="006D1F8F">
        <w:rPr>
          <w:rFonts w:ascii="Times New Roman" w:eastAsia="Calibri" w:hAnsi="Times New Roman" w:cs="Times New Roman"/>
          <w:sz w:val="24"/>
          <w:szCs w:val="24"/>
          <w:lang w:eastAsia="en-US"/>
        </w:rPr>
        <w:t>information</w:t>
      </w:r>
      <w:r w:rsidRPr="00AF0800">
        <w:rPr>
          <w:rFonts w:ascii="Times New Roman" w:eastAsia="Calibri" w:hAnsi="Times New Roman" w:cs="Times New Roman"/>
          <w:sz w:val="24"/>
          <w:szCs w:val="24"/>
          <w:lang w:eastAsia="en-US"/>
        </w:rPr>
        <w:t xml:space="preserve"> </w:t>
      </w:r>
      <w:r w:rsidR="006D1F8F">
        <w:rPr>
          <w:rFonts w:ascii="Times New Roman" w:eastAsia="Calibri" w:hAnsi="Times New Roman" w:cs="Times New Roman"/>
          <w:sz w:val="24"/>
          <w:szCs w:val="24"/>
          <w:lang w:eastAsia="en-US"/>
        </w:rPr>
        <w:t xml:space="preserve">relevant to a particular </w:t>
      </w:r>
      <w:r w:rsidRPr="00AF0800">
        <w:rPr>
          <w:rFonts w:ascii="Times New Roman" w:eastAsia="Calibri" w:hAnsi="Times New Roman" w:cs="Times New Roman"/>
          <w:sz w:val="24"/>
          <w:szCs w:val="24"/>
          <w:lang w:eastAsia="en-US"/>
        </w:rPr>
        <w:t>topic</w:t>
      </w:r>
      <w:r w:rsidR="006D1F8F">
        <w:rPr>
          <w:rFonts w:ascii="Times New Roman" w:eastAsia="Calibri" w:hAnsi="Times New Roman" w:cs="Times New Roman"/>
          <w:sz w:val="24"/>
          <w:szCs w:val="24"/>
          <w:lang w:eastAsia="en-US"/>
        </w:rPr>
        <w:t>,</w:t>
      </w:r>
      <w:r w:rsidRPr="00AF0800">
        <w:rPr>
          <w:rFonts w:ascii="Times New Roman" w:eastAsia="Calibri" w:hAnsi="Times New Roman" w:cs="Times New Roman"/>
          <w:sz w:val="24"/>
          <w:szCs w:val="24"/>
          <w:lang w:eastAsia="en-US"/>
        </w:rPr>
        <w:t xml:space="preserve"> in order to provide health care professionals with an overview of </w:t>
      </w:r>
      <w:r w:rsidR="006D1F8F">
        <w:rPr>
          <w:rFonts w:ascii="Times New Roman" w:eastAsia="Calibri" w:hAnsi="Times New Roman" w:cs="Times New Roman"/>
          <w:sz w:val="24"/>
          <w:szCs w:val="24"/>
          <w:lang w:eastAsia="en-US"/>
        </w:rPr>
        <w:t xml:space="preserve">a specific area, Aveyard (2014). The chapter will include some of the key features of methodology and methods </w:t>
      </w:r>
      <w:r w:rsidR="00DB3887">
        <w:rPr>
          <w:rFonts w:ascii="Times New Roman" w:eastAsia="Calibri" w:hAnsi="Times New Roman" w:cs="Times New Roman"/>
          <w:sz w:val="24"/>
          <w:szCs w:val="24"/>
          <w:lang w:eastAsia="en-US"/>
        </w:rPr>
        <w:t xml:space="preserve">such as a </w:t>
      </w:r>
      <w:r w:rsidR="004E5A46">
        <w:rPr>
          <w:rFonts w:ascii="Times New Roman" w:eastAsia="Calibri" w:hAnsi="Times New Roman" w:cs="Times New Roman"/>
          <w:sz w:val="24"/>
          <w:szCs w:val="24"/>
          <w:lang w:eastAsia="en-US"/>
        </w:rPr>
        <w:t>qualitative and quantitative research, search strategies</w:t>
      </w:r>
      <w:r w:rsidR="00DB3887">
        <w:rPr>
          <w:rFonts w:ascii="Times New Roman" w:eastAsia="Calibri" w:hAnsi="Times New Roman" w:cs="Times New Roman"/>
          <w:sz w:val="24"/>
          <w:szCs w:val="24"/>
          <w:lang w:eastAsia="en-US"/>
        </w:rPr>
        <w:t xml:space="preserve"> </w:t>
      </w:r>
      <w:r w:rsidR="006D1F8F">
        <w:rPr>
          <w:rFonts w:ascii="Times New Roman" w:eastAsia="Calibri" w:hAnsi="Times New Roman" w:cs="Times New Roman"/>
          <w:sz w:val="24"/>
          <w:szCs w:val="24"/>
          <w:lang w:eastAsia="en-US"/>
        </w:rPr>
        <w:t xml:space="preserve">and how </w:t>
      </w:r>
      <w:r w:rsidR="004E5A46">
        <w:rPr>
          <w:rFonts w:ascii="Times New Roman" w:eastAsia="Calibri" w:hAnsi="Times New Roman" w:cs="Times New Roman"/>
          <w:sz w:val="24"/>
          <w:szCs w:val="24"/>
          <w:lang w:eastAsia="en-US"/>
        </w:rPr>
        <w:t>they</w:t>
      </w:r>
      <w:r w:rsidR="006D1F8F">
        <w:rPr>
          <w:rFonts w:ascii="Times New Roman" w:eastAsia="Calibri" w:hAnsi="Times New Roman" w:cs="Times New Roman"/>
          <w:sz w:val="24"/>
          <w:szCs w:val="24"/>
          <w:lang w:eastAsia="en-US"/>
        </w:rPr>
        <w:t xml:space="preserve"> used </w:t>
      </w:r>
      <w:r w:rsidR="004E5A46">
        <w:rPr>
          <w:rFonts w:ascii="Times New Roman" w:eastAsia="Calibri" w:hAnsi="Times New Roman" w:cs="Times New Roman"/>
          <w:sz w:val="24"/>
          <w:szCs w:val="24"/>
          <w:lang w:eastAsia="en-US"/>
        </w:rPr>
        <w:t xml:space="preserve">justifiably </w:t>
      </w:r>
      <w:r w:rsidR="00DB3887">
        <w:rPr>
          <w:rFonts w:ascii="Times New Roman" w:eastAsia="Calibri" w:hAnsi="Times New Roman" w:cs="Times New Roman"/>
          <w:sz w:val="24"/>
          <w:szCs w:val="24"/>
          <w:lang w:eastAsia="en-US"/>
        </w:rPr>
        <w:t xml:space="preserve">throughout </w:t>
      </w:r>
      <w:r w:rsidR="004E5A46">
        <w:rPr>
          <w:rFonts w:ascii="Times New Roman" w:eastAsia="Calibri" w:hAnsi="Times New Roman" w:cs="Times New Roman"/>
          <w:sz w:val="24"/>
          <w:szCs w:val="24"/>
          <w:lang w:eastAsia="en-US"/>
        </w:rPr>
        <w:t>the</w:t>
      </w:r>
      <w:r w:rsidR="006D1F8F">
        <w:rPr>
          <w:rFonts w:ascii="Times New Roman" w:eastAsia="Calibri" w:hAnsi="Times New Roman" w:cs="Times New Roman"/>
          <w:sz w:val="24"/>
          <w:szCs w:val="24"/>
          <w:lang w:eastAsia="en-US"/>
        </w:rPr>
        <w:t xml:space="preserve"> research process.  </w:t>
      </w:r>
    </w:p>
    <w:p w14:paraId="4B1F501A" w14:textId="77777777" w:rsidR="00AF0800" w:rsidRPr="00AF0800" w:rsidRDefault="00DB3887" w:rsidP="00AF0800">
      <w:pPr>
        <w:spacing w:line="360" w:lineRule="auto"/>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 xml:space="preserve">According to Aveyard (2014) </w:t>
      </w:r>
      <w:r w:rsidR="00AF0800" w:rsidRPr="00AF0800">
        <w:rPr>
          <w:rFonts w:ascii="Times New Roman" w:eastAsia="Calibri" w:hAnsi="Times New Roman" w:cs="Times New Roman"/>
          <w:sz w:val="24"/>
          <w:szCs w:val="24"/>
          <w:lang w:eastAsia="en-US"/>
        </w:rPr>
        <w:t>Literature should be analysed systematically so that the findings of individual articles are not seen in isolation</w:t>
      </w:r>
      <w:r>
        <w:rPr>
          <w:rFonts w:ascii="Times New Roman" w:eastAsia="Calibri" w:hAnsi="Times New Roman" w:cs="Times New Roman"/>
          <w:sz w:val="24"/>
          <w:szCs w:val="24"/>
          <w:lang w:eastAsia="en-US"/>
        </w:rPr>
        <w:t>.</w:t>
      </w:r>
      <w:r w:rsidR="00AF0800" w:rsidRPr="00AF0800">
        <w:rPr>
          <w:rFonts w:ascii="Times New Roman" w:eastAsia="Calibri" w:hAnsi="Times New Roman" w:cs="Times New Roman"/>
          <w:sz w:val="24"/>
          <w:szCs w:val="24"/>
          <w:lang w:eastAsia="en-US"/>
        </w:rPr>
        <w:t xml:space="preserve"> F</w:t>
      </w:r>
      <w:r>
        <w:rPr>
          <w:rFonts w:ascii="Times New Roman" w:eastAsia="Calibri" w:hAnsi="Times New Roman" w:cs="Times New Roman"/>
          <w:sz w:val="24"/>
          <w:szCs w:val="24"/>
          <w:lang w:eastAsia="en-US"/>
        </w:rPr>
        <w:t>rom a methodological</w:t>
      </w:r>
      <w:r w:rsidR="00AF0800" w:rsidRPr="00AF0800">
        <w:rPr>
          <w:rFonts w:ascii="Times New Roman" w:eastAsia="Calibri" w:hAnsi="Times New Roman" w:cs="Times New Roman"/>
          <w:sz w:val="24"/>
          <w:szCs w:val="24"/>
          <w:lang w:eastAsia="en-US"/>
        </w:rPr>
        <w:t xml:space="preserve"> perspective, literature that uses observation and narrative enquiry to document the behaviour of various groups is a key feature in social sciences, (Punch 1998). </w:t>
      </w:r>
      <w:r>
        <w:rPr>
          <w:rFonts w:ascii="Times New Roman" w:eastAsia="Calibri" w:hAnsi="Times New Roman" w:cs="Times New Roman"/>
          <w:sz w:val="24"/>
          <w:szCs w:val="24"/>
          <w:lang w:eastAsia="en-US"/>
        </w:rPr>
        <w:t>Researchers are able to use tw</w:t>
      </w:r>
      <w:r w:rsidR="004E3DF3">
        <w:rPr>
          <w:rFonts w:ascii="Times New Roman" w:eastAsia="Calibri" w:hAnsi="Times New Roman" w:cs="Times New Roman"/>
          <w:sz w:val="24"/>
          <w:szCs w:val="24"/>
          <w:lang w:eastAsia="en-US"/>
        </w:rPr>
        <w:t>o main methods</w:t>
      </w:r>
      <w:r>
        <w:rPr>
          <w:rFonts w:ascii="Times New Roman" w:eastAsia="Calibri" w:hAnsi="Times New Roman" w:cs="Times New Roman"/>
          <w:sz w:val="24"/>
          <w:szCs w:val="24"/>
          <w:lang w:eastAsia="en-US"/>
        </w:rPr>
        <w:t xml:space="preserve">; quantitative and </w:t>
      </w:r>
      <w:r w:rsidR="006D1F8F">
        <w:rPr>
          <w:rFonts w:ascii="Times New Roman" w:eastAsia="Calibri" w:hAnsi="Times New Roman" w:cs="Times New Roman"/>
          <w:sz w:val="24"/>
          <w:szCs w:val="24"/>
          <w:lang w:eastAsia="en-US"/>
        </w:rPr>
        <w:t xml:space="preserve">qualitative </w:t>
      </w:r>
      <w:r w:rsidR="004E3DF3">
        <w:rPr>
          <w:rFonts w:ascii="Times New Roman" w:eastAsia="Calibri" w:hAnsi="Times New Roman" w:cs="Times New Roman"/>
          <w:sz w:val="24"/>
          <w:szCs w:val="24"/>
          <w:lang w:eastAsia="en-US"/>
        </w:rPr>
        <w:t>research</w:t>
      </w:r>
      <w:r>
        <w:rPr>
          <w:rFonts w:ascii="Times New Roman" w:eastAsia="Calibri" w:hAnsi="Times New Roman" w:cs="Times New Roman"/>
          <w:sz w:val="24"/>
          <w:szCs w:val="24"/>
          <w:lang w:eastAsia="en-US"/>
        </w:rPr>
        <w:t xml:space="preserve"> to </w:t>
      </w:r>
      <w:r w:rsidR="00AF0800" w:rsidRPr="00AF0800">
        <w:rPr>
          <w:rFonts w:ascii="Times New Roman" w:eastAsia="Calibri" w:hAnsi="Times New Roman" w:cs="Times New Roman"/>
          <w:sz w:val="24"/>
          <w:szCs w:val="24"/>
          <w:lang w:eastAsia="en-US"/>
        </w:rPr>
        <w:t xml:space="preserve">document </w:t>
      </w:r>
      <w:r>
        <w:rPr>
          <w:rFonts w:ascii="Times New Roman" w:eastAsia="Calibri" w:hAnsi="Times New Roman" w:cs="Times New Roman"/>
          <w:sz w:val="24"/>
          <w:szCs w:val="24"/>
          <w:lang w:eastAsia="en-US"/>
        </w:rPr>
        <w:t xml:space="preserve">either statistical data or </w:t>
      </w:r>
      <w:r w:rsidR="00B87C37">
        <w:rPr>
          <w:rFonts w:ascii="Times New Roman" w:eastAsia="Calibri" w:hAnsi="Times New Roman" w:cs="Times New Roman"/>
          <w:sz w:val="24"/>
          <w:szCs w:val="24"/>
          <w:lang w:eastAsia="en-US"/>
        </w:rPr>
        <w:t>personal experiences which</w:t>
      </w:r>
      <w:r w:rsidR="00AF0800" w:rsidRPr="00AF0800">
        <w:rPr>
          <w:rFonts w:ascii="Times New Roman" w:eastAsia="Calibri" w:hAnsi="Times New Roman" w:cs="Times New Roman"/>
          <w:sz w:val="24"/>
          <w:szCs w:val="24"/>
          <w:lang w:eastAsia="en-US"/>
        </w:rPr>
        <w:t xml:space="preserve"> </w:t>
      </w:r>
      <w:r w:rsidR="00B87C37">
        <w:rPr>
          <w:rFonts w:ascii="Times New Roman" w:eastAsia="Calibri" w:hAnsi="Times New Roman" w:cs="Times New Roman"/>
          <w:sz w:val="24"/>
          <w:szCs w:val="24"/>
          <w:lang w:eastAsia="en-US"/>
        </w:rPr>
        <w:t xml:space="preserve">are </w:t>
      </w:r>
      <w:r>
        <w:rPr>
          <w:rFonts w:ascii="Times New Roman" w:eastAsia="Calibri" w:hAnsi="Times New Roman" w:cs="Times New Roman"/>
          <w:sz w:val="24"/>
          <w:szCs w:val="24"/>
          <w:lang w:eastAsia="en-US"/>
        </w:rPr>
        <w:t>key feature</w:t>
      </w:r>
      <w:r w:rsidR="00B87C37">
        <w:rPr>
          <w:rFonts w:ascii="Times New Roman" w:eastAsia="Calibri" w:hAnsi="Times New Roman" w:cs="Times New Roman"/>
          <w:sz w:val="24"/>
          <w:szCs w:val="24"/>
          <w:lang w:eastAsia="en-US"/>
        </w:rPr>
        <w:t>s</w:t>
      </w:r>
      <w:r>
        <w:rPr>
          <w:rFonts w:ascii="Times New Roman" w:eastAsia="Calibri" w:hAnsi="Times New Roman" w:cs="Times New Roman"/>
          <w:sz w:val="24"/>
          <w:szCs w:val="24"/>
          <w:lang w:eastAsia="en-US"/>
        </w:rPr>
        <w:t xml:space="preserve"> of </w:t>
      </w:r>
      <w:r w:rsidR="00AF0800" w:rsidRPr="00AF0800">
        <w:rPr>
          <w:rFonts w:ascii="Times New Roman" w:eastAsia="Calibri" w:hAnsi="Times New Roman" w:cs="Times New Roman"/>
          <w:sz w:val="24"/>
          <w:szCs w:val="24"/>
          <w:lang w:eastAsia="en-US"/>
        </w:rPr>
        <w:t>social studies.</w:t>
      </w:r>
      <w:r w:rsidR="004E3DF3">
        <w:rPr>
          <w:rFonts w:ascii="Times New Roman" w:eastAsia="Calibri" w:hAnsi="Times New Roman" w:cs="Times New Roman"/>
          <w:sz w:val="24"/>
          <w:szCs w:val="24"/>
          <w:lang w:eastAsia="en-US"/>
        </w:rPr>
        <w:t xml:space="preserve"> The methodology is the justification for selecting a particular method (cite). </w:t>
      </w:r>
    </w:p>
    <w:p w14:paraId="0B50D429" w14:textId="77777777" w:rsidR="004E3DF3" w:rsidRDefault="00747E6D" w:rsidP="004E3DF3">
      <w:pPr>
        <w:spacing w:line="360" w:lineRule="auto"/>
        <w:rPr>
          <w:rFonts w:ascii="Times New Roman" w:hAnsi="Times New Roman"/>
          <w:sz w:val="24"/>
          <w:szCs w:val="24"/>
        </w:rPr>
      </w:pPr>
      <w:r>
        <w:rPr>
          <w:rFonts w:ascii="Times New Roman" w:eastAsia="Times New Roman" w:hAnsi="Times New Roman" w:cs="Times New Roman"/>
          <w:sz w:val="24"/>
          <w:szCs w:val="24"/>
        </w:rPr>
        <w:t xml:space="preserve">Both of these methodological approaches are equally as important in research according to </w:t>
      </w:r>
      <w:r w:rsidR="00C6555D">
        <w:rPr>
          <w:rFonts w:ascii="Times New Roman" w:eastAsia="Times New Roman" w:hAnsi="Times New Roman" w:cs="Times New Roman"/>
          <w:sz w:val="24"/>
          <w:szCs w:val="24"/>
        </w:rPr>
        <w:t>Flick (2011)</w:t>
      </w:r>
      <w:r>
        <w:rPr>
          <w:rFonts w:ascii="Times New Roman" w:eastAsia="Times New Roman" w:hAnsi="Times New Roman" w:cs="Times New Roman"/>
          <w:sz w:val="24"/>
          <w:szCs w:val="24"/>
        </w:rPr>
        <w:t>, but generally speaking quantitative studies are beneficial where the study of larger participant number</w:t>
      </w:r>
      <w:r w:rsidR="00C6555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is </w:t>
      </w:r>
      <w:r w:rsidR="00B87C37">
        <w:rPr>
          <w:rFonts w:ascii="Times New Roman" w:eastAsia="Times New Roman" w:hAnsi="Times New Roman" w:cs="Times New Roman"/>
          <w:sz w:val="24"/>
          <w:szCs w:val="24"/>
        </w:rPr>
        <w:t xml:space="preserve">required and qualitative studies </w:t>
      </w:r>
      <w:r w:rsidR="00C6555D">
        <w:rPr>
          <w:rFonts w:ascii="Times New Roman" w:eastAsia="Times New Roman" w:hAnsi="Times New Roman" w:cs="Times New Roman"/>
          <w:sz w:val="24"/>
          <w:szCs w:val="24"/>
        </w:rPr>
        <w:t xml:space="preserve">are usually smaller and </w:t>
      </w:r>
      <w:r w:rsidR="00B87C37">
        <w:rPr>
          <w:rFonts w:ascii="Times New Roman" w:eastAsia="Times New Roman" w:hAnsi="Times New Roman" w:cs="Times New Roman"/>
          <w:sz w:val="24"/>
          <w:szCs w:val="24"/>
        </w:rPr>
        <w:t xml:space="preserve">provide </w:t>
      </w:r>
      <w:r w:rsidR="00C6555D">
        <w:rPr>
          <w:rFonts w:ascii="Times New Roman" w:eastAsia="Times New Roman" w:hAnsi="Times New Roman" w:cs="Times New Roman"/>
          <w:sz w:val="24"/>
          <w:szCs w:val="24"/>
        </w:rPr>
        <w:t>data with regards to</w:t>
      </w:r>
      <w:r w:rsidR="00B87C37">
        <w:rPr>
          <w:rFonts w:ascii="Times New Roman" w:eastAsia="Times New Roman" w:hAnsi="Times New Roman" w:cs="Times New Roman"/>
          <w:sz w:val="24"/>
          <w:szCs w:val="24"/>
        </w:rPr>
        <w:t xml:space="preserve"> </w:t>
      </w:r>
      <w:r w:rsidR="00B87C37" w:rsidRPr="00AF0800">
        <w:rPr>
          <w:rFonts w:ascii="Times New Roman" w:eastAsia="Calibri" w:hAnsi="Times New Roman" w:cs="Times New Roman"/>
          <w:sz w:val="24"/>
          <w:szCs w:val="24"/>
          <w:lang w:eastAsia="en-US"/>
        </w:rPr>
        <w:t xml:space="preserve">affective aspects </w:t>
      </w:r>
      <w:r w:rsidR="00B87C37">
        <w:rPr>
          <w:rFonts w:ascii="Times New Roman" w:eastAsia="Calibri" w:hAnsi="Times New Roman" w:cs="Times New Roman"/>
          <w:sz w:val="24"/>
          <w:szCs w:val="24"/>
          <w:lang w:eastAsia="en-US"/>
        </w:rPr>
        <w:t xml:space="preserve">such as </w:t>
      </w:r>
      <w:r w:rsidR="00C6555D">
        <w:rPr>
          <w:rFonts w:ascii="Times New Roman" w:eastAsia="Calibri" w:hAnsi="Times New Roman" w:cs="Times New Roman"/>
          <w:sz w:val="24"/>
          <w:szCs w:val="24"/>
          <w:lang w:eastAsia="en-US"/>
        </w:rPr>
        <w:t xml:space="preserve">personal </w:t>
      </w:r>
      <w:r w:rsidR="00B87C37">
        <w:rPr>
          <w:rFonts w:ascii="Times New Roman" w:eastAsia="Calibri" w:hAnsi="Times New Roman" w:cs="Times New Roman"/>
          <w:sz w:val="24"/>
          <w:szCs w:val="24"/>
          <w:lang w:eastAsia="en-US"/>
        </w:rPr>
        <w:t xml:space="preserve">thoughts and feelings. </w:t>
      </w:r>
      <w:r w:rsidR="00204B63">
        <w:rPr>
          <w:rFonts w:ascii="Times New Roman" w:hAnsi="Times New Roman"/>
          <w:sz w:val="24"/>
          <w:szCs w:val="24"/>
        </w:rPr>
        <w:t xml:space="preserve">According to Flick (2011) </w:t>
      </w:r>
      <w:r w:rsidR="00204B63">
        <w:rPr>
          <w:rFonts w:ascii="Times New Roman" w:hAnsi="Times New Roman"/>
          <w:sz w:val="24"/>
          <w:szCs w:val="24"/>
        </w:rPr>
        <w:t>qualitative research</w:t>
      </w:r>
      <w:r w:rsidR="00204B63">
        <w:rPr>
          <w:rFonts w:ascii="Times New Roman" w:hAnsi="Times New Roman"/>
          <w:sz w:val="24"/>
          <w:szCs w:val="24"/>
        </w:rPr>
        <w:t xml:space="preserve"> </w:t>
      </w:r>
      <w:r w:rsidR="00204B63">
        <w:rPr>
          <w:rFonts w:ascii="Times New Roman" w:hAnsi="Times New Roman"/>
          <w:sz w:val="24"/>
          <w:szCs w:val="24"/>
        </w:rPr>
        <w:t>has been</w:t>
      </w:r>
      <w:r w:rsidR="00204B63">
        <w:rPr>
          <w:rFonts w:ascii="Times New Roman" w:hAnsi="Times New Roman"/>
          <w:sz w:val="24"/>
          <w:szCs w:val="24"/>
        </w:rPr>
        <w:t xml:space="preserve"> contested </w:t>
      </w:r>
      <w:r w:rsidR="00204B63">
        <w:rPr>
          <w:rFonts w:ascii="Times New Roman" w:hAnsi="Times New Roman"/>
          <w:sz w:val="24"/>
          <w:szCs w:val="24"/>
        </w:rPr>
        <w:t xml:space="preserve">by many quantitative researchers </w:t>
      </w:r>
      <w:r w:rsidR="00C6555D">
        <w:rPr>
          <w:rFonts w:ascii="Times New Roman" w:hAnsi="Times New Roman"/>
          <w:sz w:val="24"/>
          <w:szCs w:val="24"/>
        </w:rPr>
        <w:t xml:space="preserve">over the years </w:t>
      </w:r>
      <w:r w:rsidR="00204B63">
        <w:rPr>
          <w:rFonts w:ascii="Times New Roman" w:hAnsi="Times New Roman"/>
          <w:sz w:val="24"/>
          <w:szCs w:val="24"/>
        </w:rPr>
        <w:t xml:space="preserve">however, equal status in terms of </w:t>
      </w:r>
      <w:r w:rsidR="00204B63">
        <w:rPr>
          <w:rFonts w:ascii="Times New Roman" w:hAnsi="Times New Roman"/>
          <w:sz w:val="24"/>
          <w:szCs w:val="24"/>
        </w:rPr>
        <w:t xml:space="preserve">importance </w:t>
      </w:r>
      <w:r w:rsidR="00204B63">
        <w:rPr>
          <w:rFonts w:ascii="Times New Roman" w:hAnsi="Times New Roman"/>
          <w:sz w:val="24"/>
          <w:szCs w:val="24"/>
        </w:rPr>
        <w:t>has been achieved to</w:t>
      </w:r>
      <w:r w:rsidR="00204B63">
        <w:rPr>
          <w:rFonts w:ascii="Times New Roman" w:hAnsi="Times New Roman"/>
          <w:sz w:val="24"/>
          <w:szCs w:val="24"/>
        </w:rPr>
        <w:t xml:space="preserve"> provide a more holistic </w:t>
      </w:r>
      <w:r w:rsidR="00204B63">
        <w:rPr>
          <w:rFonts w:ascii="Times New Roman" w:hAnsi="Times New Roman"/>
          <w:sz w:val="24"/>
          <w:szCs w:val="24"/>
        </w:rPr>
        <w:t>approach to care</w:t>
      </w:r>
      <w:r w:rsidR="00C6555D">
        <w:rPr>
          <w:rFonts w:ascii="Times New Roman" w:hAnsi="Times New Roman"/>
          <w:sz w:val="24"/>
          <w:szCs w:val="24"/>
        </w:rPr>
        <w:t>;</w:t>
      </w:r>
      <w:r w:rsidR="00204B63">
        <w:rPr>
          <w:rFonts w:ascii="Times New Roman" w:hAnsi="Times New Roman"/>
          <w:sz w:val="24"/>
          <w:szCs w:val="24"/>
        </w:rPr>
        <w:t xml:space="preserve"> dissolving</w:t>
      </w:r>
      <w:r w:rsidR="00204B63" w:rsidRPr="00F526EA">
        <w:rPr>
          <w:rFonts w:ascii="Times New Roman" w:hAnsi="Times New Roman"/>
          <w:sz w:val="24"/>
          <w:szCs w:val="24"/>
        </w:rPr>
        <w:t xml:space="preserve"> any tensions that</w:t>
      </w:r>
      <w:r w:rsidR="00204B63">
        <w:rPr>
          <w:rFonts w:ascii="Times New Roman" w:hAnsi="Times New Roman"/>
          <w:sz w:val="24"/>
          <w:szCs w:val="24"/>
        </w:rPr>
        <w:t xml:space="preserve"> might have</w:t>
      </w:r>
      <w:r w:rsidR="00204B63" w:rsidRPr="00F526EA">
        <w:rPr>
          <w:rFonts w:ascii="Times New Roman" w:hAnsi="Times New Roman"/>
          <w:sz w:val="24"/>
          <w:szCs w:val="24"/>
        </w:rPr>
        <w:t xml:space="preserve"> existed </w:t>
      </w:r>
      <w:r w:rsidR="00204B63">
        <w:rPr>
          <w:rFonts w:ascii="Times New Roman" w:hAnsi="Times New Roman"/>
          <w:sz w:val="24"/>
          <w:szCs w:val="24"/>
        </w:rPr>
        <w:t>previously in the field</w:t>
      </w:r>
      <w:r w:rsidR="00204B63">
        <w:rPr>
          <w:rFonts w:ascii="Times New Roman" w:hAnsi="Times New Roman"/>
          <w:sz w:val="24"/>
          <w:szCs w:val="24"/>
        </w:rPr>
        <w:t>.</w:t>
      </w:r>
      <w:r w:rsidR="00B4366B" w:rsidRPr="00B4366B">
        <w:rPr>
          <w:rFonts w:ascii="Times New Roman" w:hAnsi="Times New Roman"/>
          <w:sz w:val="24"/>
          <w:szCs w:val="24"/>
        </w:rPr>
        <w:t xml:space="preserve"> </w:t>
      </w:r>
    </w:p>
    <w:p w14:paraId="36E7E3CA" w14:textId="77777777" w:rsidR="004E3DF3" w:rsidRPr="004E3DF3" w:rsidRDefault="00B4366B" w:rsidP="004E3DF3">
      <w:pPr>
        <w:spacing w:line="360" w:lineRule="auto"/>
        <w:rPr>
          <w:rFonts w:ascii="Times New Roman" w:eastAsia="Calibri" w:hAnsi="Times New Roman" w:cs="Times New Roman"/>
          <w:sz w:val="24"/>
          <w:szCs w:val="24"/>
          <w:lang w:eastAsia="en-US"/>
        </w:rPr>
      </w:pPr>
      <w:r w:rsidRPr="00F526EA">
        <w:rPr>
          <w:rFonts w:ascii="Times New Roman" w:hAnsi="Times New Roman"/>
          <w:sz w:val="24"/>
          <w:szCs w:val="24"/>
        </w:rPr>
        <w:t xml:space="preserve">The inclusion of qualitative literature is </w:t>
      </w:r>
      <w:r>
        <w:rPr>
          <w:rFonts w:ascii="Times New Roman" w:hAnsi="Times New Roman"/>
          <w:sz w:val="24"/>
          <w:szCs w:val="24"/>
        </w:rPr>
        <w:t xml:space="preserve">also </w:t>
      </w:r>
      <w:r w:rsidRPr="00F526EA">
        <w:rPr>
          <w:rFonts w:ascii="Times New Roman" w:hAnsi="Times New Roman"/>
          <w:sz w:val="24"/>
          <w:szCs w:val="24"/>
        </w:rPr>
        <w:t xml:space="preserve">important as people’s responses to questions may vary greatly, </w:t>
      </w:r>
      <w:r w:rsidR="004E3DF3">
        <w:rPr>
          <w:rFonts w:ascii="Times New Roman" w:hAnsi="Times New Roman"/>
          <w:sz w:val="24"/>
          <w:szCs w:val="24"/>
        </w:rPr>
        <w:t>Bryman (2016) this is supported by the work off</w:t>
      </w:r>
      <w:r w:rsidR="004E3DF3" w:rsidRPr="004E3DF3">
        <w:rPr>
          <w:rFonts w:ascii="Times New Roman" w:eastAsia="Calibri" w:hAnsi="Times New Roman" w:cs="Times New Roman"/>
          <w:sz w:val="24"/>
          <w:szCs w:val="24"/>
          <w:lang w:eastAsia="en-US"/>
        </w:rPr>
        <w:t xml:space="preserve"> </w:t>
      </w:r>
      <w:r w:rsidR="004E3DF3" w:rsidRPr="004E3DF3">
        <w:rPr>
          <w:rFonts w:ascii="Times New Roman" w:eastAsia="Calibri" w:hAnsi="Times New Roman" w:cs="Times New Roman"/>
          <w:sz w:val="24"/>
          <w:szCs w:val="24"/>
          <w:lang w:eastAsia="en-US"/>
        </w:rPr>
        <w:t xml:space="preserve">Aveyard (2014 p.59) </w:t>
      </w:r>
      <w:r w:rsidR="004E3DF3">
        <w:rPr>
          <w:rFonts w:ascii="Times New Roman" w:eastAsia="Calibri" w:hAnsi="Times New Roman" w:cs="Times New Roman"/>
          <w:sz w:val="24"/>
          <w:szCs w:val="24"/>
          <w:lang w:eastAsia="en-US"/>
        </w:rPr>
        <w:t xml:space="preserve">who states that qualitative research predominantly focusses on </w:t>
      </w:r>
      <w:r w:rsidR="004E3DF3" w:rsidRPr="004E3DF3">
        <w:rPr>
          <w:rFonts w:ascii="Times New Roman" w:eastAsia="Calibri" w:hAnsi="Times New Roman" w:cs="Times New Roman"/>
          <w:sz w:val="24"/>
          <w:szCs w:val="24"/>
          <w:lang w:eastAsia="en-US"/>
        </w:rPr>
        <w:t xml:space="preserve">“exploring meaning and </w:t>
      </w:r>
      <w:r w:rsidR="004E3DF3" w:rsidRPr="004E3DF3">
        <w:rPr>
          <w:rFonts w:ascii="Times New Roman" w:eastAsia="Calibri" w:hAnsi="Times New Roman" w:cs="Times New Roman"/>
          <w:sz w:val="24"/>
          <w:szCs w:val="24"/>
          <w:lang w:eastAsia="en-US"/>
        </w:rPr>
        <w:t>phenomena</w:t>
      </w:r>
      <w:r w:rsidR="004E3DF3" w:rsidRPr="004E3DF3">
        <w:rPr>
          <w:rFonts w:ascii="Times New Roman" w:eastAsia="Calibri" w:hAnsi="Times New Roman" w:cs="Times New Roman"/>
          <w:sz w:val="24"/>
          <w:szCs w:val="24"/>
          <w:lang w:eastAsia="en-US"/>
        </w:rPr>
        <w:t xml:space="preserve"> in their natural setting.” </w:t>
      </w:r>
      <w:r w:rsidR="004E3DF3">
        <w:rPr>
          <w:rFonts w:ascii="Times New Roman" w:eastAsia="Calibri" w:hAnsi="Times New Roman" w:cs="Times New Roman"/>
          <w:sz w:val="24"/>
          <w:szCs w:val="24"/>
          <w:lang w:eastAsia="en-US"/>
        </w:rPr>
        <w:t xml:space="preserve">Based on these descriptions in the literature a mixture of qualitative and quantitative research will be used to answer the title question. </w:t>
      </w:r>
    </w:p>
    <w:p w14:paraId="791A8D61" w14:textId="77777777" w:rsidR="006C0D7A" w:rsidRDefault="004E3DF3" w:rsidP="004E3DF3">
      <w:pPr>
        <w:spacing w:line="360" w:lineRule="auto"/>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t>Due to the time sensitivity</w:t>
      </w:r>
      <w:r w:rsidRPr="004E3DF3">
        <w:rPr>
          <w:rFonts w:ascii="Times New Roman" w:eastAsia="Calibri" w:hAnsi="Times New Roman" w:cs="Times New Roman"/>
          <w:sz w:val="24"/>
          <w:szCs w:val="24"/>
          <w:lang w:eastAsia="en-US"/>
        </w:rPr>
        <w:t xml:space="preserve"> </w:t>
      </w:r>
      <w:r>
        <w:rPr>
          <w:rFonts w:ascii="Times New Roman" w:eastAsia="Calibri" w:hAnsi="Times New Roman" w:cs="Times New Roman"/>
          <w:sz w:val="24"/>
          <w:szCs w:val="24"/>
          <w:lang w:eastAsia="en-US"/>
        </w:rPr>
        <w:t xml:space="preserve">of this task </w:t>
      </w:r>
      <w:r w:rsidRPr="004E3DF3">
        <w:rPr>
          <w:rFonts w:ascii="Times New Roman" w:eastAsia="Calibri" w:hAnsi="Times New Roman" w:cs="Times New Roman"/>
          <w:sz w:val="24"/>
          <w:szCs w:val="24"/>
          <w:lang w:eastAsia="en-US"/>
        </w:rPr>
        <w:t>a</w:t>
      </w:r>
      <w:commentRangeStart w:id="0"/>
      <w:commentRangeStart w:id="1"/>
      <w:r w:rsidRPr="004E3DF3">
        <w:rPr>
          <w:rFonts w:ascii="Times New Roman" w:eastAsia="Calibri" w:hAnsi="Times New Roman" w:cs="Times New Roman"/>
          <w:sz w:val="24"/>
          <w:szCs w:val="24"/>
          <w:lang w:eastAsia="en-US"/>
        </w:rPr>
        <w:t xml:space="preserve"> structured electronic search </w:t>
      </w:r>
      <w:commentRangeEnd w:id="0"/>
      <w:r w:rsidRPr="004E3DF3">
        <w:rPr>
          <w:rFonts w:ascii="Times New Roman" w:eastAsia="Calibri" w:hAnsi="Times New Roman" w:cs="Times New Roman"/>
          <w:sz w:val="24"/>
          <w:szCs w:val="24"/>
          <w:lang w:eastAsia="en-US"/>
        </w:rPr>
        <w:commentReference w:id="0"/>
      </w:r>
      <w:commentRangeEnd w:id="1"/>
      <w:r w:rsidRPr="004E3DF3">
        <w:rPr>
          <w:rFonts w:ascii="Times New Roman" w:eastAsia="Calibri" w:hAnsi="Times New Roman" w:cs="Times New Roman"/>
          <w:sz w:val="24"/>
          <w:szCs w:val="24"/>
          <w:lang w:eastAsia="en-US"/>
        </w:rPr>
        <w:commentReference w:id="1"/>
      </w:r>
      <w:r w:rsidRPr="004E3DF3">
        <w:rPr>
          <w:rFonts w:ascii="Times New Roman" w:eastAsia="Calibri" w:hAnsi="Times New Roman" w:cs="Times New Roman"/>
          <w:sz w:val="24"/>
          <w:szCs w:val="24"/>
          <w:lang w:eastAsia="en-US"/>
        </w:rPr>
        <w:t>was implemented, using the University Wales Trinity St David pro quest central data base</w:t>
      </w:r>
      <w:r>
        <w:rPr>
          <w:rFonts w:ascii="Times New Roman" w:eastAsia="Calibri" w:hAnsi="Times New Roman" w:cs="Times New Roman"/>
          <w:sz w:val="24"/>
          <w:szCs w:val="24"/>
          <w:lang w:eastAsia="en-US"/>
        </w:rPr>
        <w:t xml:space="preserve">. </w:t>
      </w:r>
      <w:r w:rsidR="006C0D7A">
        <w:rPr>
          <w:rFonts w:ascii="Times New Roman" w:eastAsia="Calibri" w:hAnsi="Times New Roman" w:cs="Times New Roman"/>
          <w:sz w:val="24"/>
          <w:szCs w:val="24"/>
          <w:lang w:eastAsia="en-US"/>
        </w:rPr>
        <w:t>A</w:t>
      </w:r>
      <w:r>
        <w:rPr>
          <w:rFonts w:ascii="Times New Roman" w:eastAsia="Calibri" w:hAnsi="Times New Roman" w:cs="Times New Roman"/>
          <w:sz w:val="24"/>
          <w:szCs w:val="24"/>
          <w:lang w:eastAsia="en-US"/>
        </w:rPr>
        <w:t xml:space="preserve">ccording to Aveyard (2014) </w:t>
      </w:r>
      <w:r w:rsidR="006C0D7A">
        <w:rPr>
          <w:rFonts w:ascii="Times New Roman" w:eastAsia="Calibri" w:hAnsi="Times New Roman" w:cs="Times New Roman"/>
          <w:sz w:val="24"/>
          <w:szCs w:val="24"/>
          <w:lang w:eastAsia="en-US"/>
        </w:rPr>
        <w:t>t</w:t>
      </w:r>
      <w:r w:rsidR="006C0D7A">
        <w:rPr>
          <w:rFonts w:ascii="Times New Roman" w:eastAsia="Calibri" w:hAnsi="Times New Roman" w:cs="Times New Roman"/>
          <w:sz w:val="24"/>
          <w:szCs w:val="24"/>
          <w:lang w:eastAsia="en-US"/>
        </w:rPr>
        <w:t xml:space="preserve">he search strategy </w:t>
      </w:r>
      <w:r w:rsidR="006C0D7A">
        <w:rPr>
          <w:rFonts w:ascii="Times New Roman" w:eastAsia="Calibri" w:hAnsi="Times New Roman" w:cs="Times New Roman"/>
          <w:sz w:val="24"/>
          <w:szCs w:val="24"/>
          <w:lang w:eastAsia="en-US"/>
        </w:rPr>
        <w:t>needs to contain</w:t>
      </w:r>
      <w:r>
        <w:rPr>
          <w:rFonts w:ascii="Times New Roman" w:eastAsia="Calibri" w:hAnsi="Times New Roman" w:cs="Times New Roman"/>
          <w:sz w:val="24"/>
          <w:szCs w:val="24"/>
          <w:lang w:eastAsia="en-US"/>
        </w:rPr>
        <w:t xml:space="preserve"> r</w:t>
      </w:r>
      <w:commentRangeStart w:id="2"/>
      <w:r w:rsidRPr="004E3DF3">
        <w:rPr>
          <w:rFonts w:ascii="Times New Roman" w:eastAsia="Calibri" w:hAnsi="Times New Roman" w:cs="Times New Roman"/>
          <w:sz w:val="24"/>
          <w:szCs w:val="24"/>
          <w:lang w:eastAsia="en-US"/>
        </w:rPr>
        <w:t xml:space="preserve">elevant key terms </w:t>
      </w:r>
      <w:commentRangeEnd w:id="2"/>
      <w:r w:rsidRPr="004E3DF3">
        <w:rPr>
          <w:rFonts w:ascii="Times New Roman" w:eastAsia="Calibri" w:hAnsi="Times New Roman" w:cs="Times New Roman"/>
          <w:sz w:val="24"/>
          <w:szCs w:val="24"/>
          <w:lang w:eastAsia="en-US"/>
        </w:rPr>
        <w:commentReference w:id="2"/>
      </w:r>
      <w:r w:rsidRPr="004E3DF3">
        <w:rPr>
          <w:rFonts w:ascii="Times New Roman" w:eastAsia="Calibri" w:hAnsi="Times New Roman" w:cs="Times New Roman"/>
          <w:sz w:val="24"/>
          <w:szCs w:val="24"/>
          <w:lang w:eastAsia="en-US"/>
        </w:rPr>
        <w:t>that addre</w:t>
      </w:r>
      <w:r w:rsidR="006C0D7A">
        <w:rPr>
          <w:rFonts w:ascii="Times New Roman" w:eastAsia="Calibri" w:hAnsi="Times New Roman" w:cs="Times New Roman"/>
          <w:sz w:val="24"/>
          <w:szCs w:val="24"/>
          <w:lang w:eastAsia="en-US"/>
        </w:rPr>
        <w:t xml:space="preserve">ss the research question.  This included; Child, Youth, Support, Care, Local Authority, Prevention and Intervention. </w:t>
      </w:r>
    </w:p>
    <w:p w14:paraId="0AAEA9A5" w14:textId="13DD30AF" w:rsidR="006C0D7A" w:rsidRPr="004E3DF3" w:rsidRDefault="006C0D7A" w:rsidP="006C0D7A">
      <w:pPr>
        <w:spacing w:line="360" w:lineRule="auto"/>
        <w:rPr>
          <w:rFonts w:ascii="Times New Roman" w:eastAsia="Calibri" w:hAnsi="Times New Roman" w:cs="Times New Roman"/>
          <w:sz w:val="24"/>
          <w:szCs w:val="24"/>
          <w:lang w:eastAsia="en-US"/>
        </w:rPr>
      </w:pPr>
      <w:r>
        <w:rPr>
          <w:rFonts w:ascii="Times New Roman" w:eastAsia="Calibri" w:hAnsi="Times New Roman" w:cs="Times New Roman"/>
          <w:sz w:val="24"/>
          <w:szCs w:val="24"/>
          <w:lang w:eastAsia="en-US"/>
        </w:rPr>
        <w:lastRenderedPageBreak/>
        <w:t>A google search and regular web browsing was also utilised to find information, as were reports and articles from governing bodies and relevant sector specific organisations for reasons of validity and authenticity. W</w:t>
      </w:r>
      <w:r w:rsidR="004E3DF3" w:rsidRPr="004E3DF3">
        <w:rPr>
          <w:rFonts w:ascii="Times New Roman" w:eastAsia="Calibri" w:hAnsi="Times New Roman" w:cs="Times New Roman"/>
          <w:sz w:val="24"/>
          <w:szCs w:val="24"/>
          <w:lang w:eastAsia="en-US"/>
        </w:rPr>
        <w:t>ithin the lib</w:t>
      </w:r>
      <w:r>
        <w:rPr>
          <w:rFonts w:ascii="Times New Roman" w:eastAsia="Calibri" w:hAnsi="Times New Roman" w:cs="Times New Roman"/>
          <w:sz w:val="24"/>
          <w:szCs w:val="24"/>
          <w:lang w:eastAsia="en-US"/>
        </w:rPr>
        <w:t xml:space="preserve">rary catalogue search </w:t>
      </w:r>
      <w:r w:rsidR="004E3DF3" w:rsidRPr="004E3DF3">
        <w:rPr>
          <w:rFonts w:ascii="Times New Roman" w:eastAsia="Calibri" w:hAnsi="Times New Roman" w:cs="Times New Roman"/>
          <w:sz w:val="24"/>
          <w:szCs w:val="24"/>
          <w:lang w:eastAsia="en-US"/>
        </w:rPr>
        <w:t xml:space="preserve">peer reviewed articles were selected, this </w:t>
      </w:r>
      <w:r>
        <w:rPr>
          <w:rFonts w:ascii="Times New Roman" w:eastAsia="Calibri" w:hAnsi="Times New Roman" w:cs="Times New Roman"/>
          <w:sz w:val="24"/>
          <w:szCs w:val="24"/>
          <w:lang w:eastAsia="en-US"/>
        </w:rPr>
        <w:t xml:space="preserve">according to Flick </w:t>
      </w:r>
      <w:r w:rsidR="004E3DF3" w:rsidRPr="004E3DF3">
        <w:rPr>
          <w:rFonts w:ascii="Times New Roman" w:eastAsia="Calibri" w:hAnsi="Times New Roman" w:cs="Times New Roman"/>
          <w:sz w:val="24"/>
          <w:szCs w:val="24"/>
          <w:lang w:eastAsia="en-US"/>
        </w:rPr>
        <w:t>ensures the quality of the literature is sufficient enough to produce knowledge that is relevant to the review</w:t>
      </w:r>
      <w:r>
        <w:rPr>
          <w:rFonts w:ascii="Times New Roman" w:eastAsia="Calibri" w:hAnsi="Times New Roman" w:cs="Times New Roman"/>
          <w:sz w:val="24"/>
          <w:szCs w:val="24"/>
          <w:lang w:eastAsia="en-US"/>
        </w:rPr>
        <w:t>.</w:t>
      </w:r>
      <w:r w:rsidR="004E3DF3" w:rsidRPr="004E3DF3">
        <w:rPr>
          <w:rFonts w:ascii="Times New Roman" w:eastAsia="Calibri" w:hAnsi="Times New Roman" w:cs="Times New Roman"/>
          <w:sz w:val="24"/>
          <w:szCs w:val="24"/>
          <w:lang w:eastAsia="en-US"/>
        </w:rPr>
        <w:t xml:space="preserve"> </w:t>
      </w:r>
      <w:r w:rsidRPr="00F526EA">
        <w:rPr>
          <w:rFonts w:ascii="Times New Roman" w:hAnsi="Times New Roman"/>
          <w:sz w:val="24"/>
          <w:szCs w:val="24"/>
        </w:rPr>
        <w:t xml:space="preserve">Other inclusion criteria during the planning </w:t>
      </w:r>
      <w:r>
        <w:rPr>
          <w:rFonts w:ascii="Times New Roman" w:hAnsi="Times New Roman"/>
          <w:sz w:val="24"/>
          <w:szCs w:val="24"/>
        </w:rPr>
        <w:t xml:space="preserve">and design </w:t>
      </w:r>
      <w:r w:rsidRPr="00F526EA">
        <w:rPr>
          <w:rFonts w:ascii="Times New Roman" w:hAnsi="Times New Roman"/>
          <w:sz w:val="24"/>
          <w:szCs w:val="24"/>
        </w:rPr>
        <w:t xml:space="preserve">stage </w:t>
      </w:r>
      <w:r>
        <w:rPr>
          <w:rFonts w:ascii="Times New Roman" w:hAnsi="Times New Roman"/>
          <w:sz w:val="24"/>
          <w:szCs w:val="24"/>
        </w:rPr>
        <w:t>included the selection of</w:t>
      </w:r>
      <w:r w:rsidRPr="00F526EA">
        <w:rPr>
          <w:rFonts w:ascii="Times New Roman" w:hAnsi="Times New Roman"/>
          <w:sz w:val="24"/>
          <w:szCs w:val="24"/>
        </w:rPr>
        <w:t xml:space="preserve"> material </w:t>
      </w:r>
      <w:r>
        <w:rPr>
          <w:rFonts w:ascii="Times New Roman" w:hAnsi="Times New Roman"/>
          <w:sz w:val="24"/>
          <w:szCs w:val="24"/>
        </w:rPr>
        <w:t xml:space="preserve">published </w:t>
      </w:r>
      <w:r w:rsidRPr="00F526EA">
        <w:rPr>
          <w:rFonts w:ascii="Times New Roman" w:hAnsi="Times New Roman"/>
          <w:sz w:val="24"/>
          <w:szCs w:val="24"/>
        </w:rPr>
        <w:t>within the last 10 years,</w:t>
      </w:r>
      <w:r>
        <w:rPr>
          <w:rFonts w:ascii="Times New Roman" w:hAnsi="Times New Roman"/>
          <w:sz w:val="24"/>
          <w:szCs w:val="24"/>
        </w:rPr>
        <w:t xml:space="preserve"> this</w:t>
      </w:r>
      <w:r w:rsidRPr="00F526EA">
        <w:rPr>
          <w:rFonts w:ascii="Times New Roman" w:hAnsi="Times New Roman"/>
          <w:sz w:val="24"/>
          <w:szCs w:val="24"/>
        </w:rPr>
        <w:t xml:space="preserve"> ensure</w:t>
      </w:r>
      <w:r>
        <w:rPr>
          <w:rFonts w:ascii="Times New Roman" w:hAnsi="Times New Roman"/>
          <w:sz w:val="24"/>
          <w:szCs w:val="24"/>
        </w:rPr>
        <w:t>s</w:t>
      </w:r>
      <w:r w:rsidRPr="00F526EA">
        <w:rPr>
          <w:rFonts w:ascii="Times New Roman" w:hAnsi="Times New Roman"/>
          <w:sz w:val="24"/>
          <w:szCs w:val="24"/>
        </w:rPr>
        <w:t xml:space="preserve"> its relevance as a current topic, </w:t>
      </w:r>
      <w:r>
        <w:rPr>
          <w:rFonts w:ascii="Times New Roman" w:hAnsi="Times New Roman"/>
          <w:sz w:val="24"/>
          <w:szCs w:val="24"/>
        </w:rPr>
        <w:t>Bryman (2016).</w:t>
      </w:r>
      <w:r w:rsidR="00794A96">
        <w:rPr>
          <w:rFonts w:ascii="Times New Roman" w:hAnsi="Times New Roman"/>
          <w:sz w:val="24"/>
          <w:szCs w:val="24"/>
        </w:rPr>
        <w:t xml:space="preserve"> The Critical Skills Appraisal </w:t>
      </w:r>
      <w:r w:rsidR="00C575B6">
        <w:rPr>
          <w:rFonts w:ascii="Times New Roman" w:hAnsi="Times New Roman"/>
          <w:sz w:val="24"/>
          <w:szCs w:val="24"/>
        </w:rPr>
        <w:t>Programme (</w:t>
      </w:r>
      <w:r w:rsidR="00794A96">
        <w:rPr>
          <w:rFonts w:ascii="Times New Roman" w:hAnsi="Times New Roman"/>
          <w:sz w:val="24"/>
          <w:szCs w:val="24"/>
        </w:rPr>
        <w:t>CASP</w:t>
      </w:r>
      <w:r w:rsidR="00C575B6">
        <w:rPr>
          <w:rFonts w:ascii="Times New Roman" w:hAnsi="Times New Roman"/>
          <w:sz w:val="24"/>
          <w:szCs w:val="24"/>
        </w:rPr>
        <w:t>)</w:t>
      </w:r>
      <w:r w:rsidR="00794A96">
        <w:rPr>
          <w:rFonts w:ascii="Times New Roman" w:hAnsi="Times New Roman"/>
          <w:sz w:val="24"/>
          <w:szCs w:val="24"/>
        </w:rPr>
        <w:t xml:space="preserve"> was not used as a critiquing tool </w:t>
      </w:r>
      <w:r w:rsidR="00C575B6">
        <w:rPr>
          <w:rFonts w:ascii="Times New Roman" w:hAnsi="Times New Roman"/>
          <w:sz w:val="24"/>
          <w:szCs w:val="24"/>
        </w:rPr>
        <w:t xml:space="preserve">during this research, </w:t>
      </w:r>
      <w:r w:rsidR="00794A96">
        <w:rPr>
          <w:rFonts w:ascii="Times New Roman" w:hAnsi="Times New Roman"/>
          <w:sz w:val="24"/>
          <w:szCs w:val="24"/>
        </w:rPr>
        <w:t>as I understood which articles could be used.</w:t>
      </w:r>
    </w:p>
    <w:p w14:paraId="69AEC587" w14:textId="4E35E6BD" w:rsidR="00837CFE" w:rsidRPr="00381E64" w:rsidRDefault="00381E64" w:rsidP="00381E64">
      <w:pPr>
        <w:spacing w:line="360" w:lineRule="auto"/>
        <w:rPr>
          <w:rFonts w:ascii="Times New Roman" w:hAnsi="Times New Roman"/>
          <w:sz w:val="24"/>
          <w:szCs w:val="24"/>
        </w:rPr>
      </w:pPr>
      <w:r>
        <w:rPr>
          <w:rFonts w:ascii="Times New Roman" w:hAnsi="Times New Roman"/>
          <w:sz w:val="24"/>
          <w:szCs w:val="24"/>
        </w:rPr>
        <w:t xml:space="preserve">In relation to Ethics, </w:t>
      </w:r>
      <w:r w:rsidRPr="00F20D69">
        <w:rPr>
          <w:rFonts w:ascii="Times New Roman" w:hAnsi="Times New Roman"/>
          <w:sz w:val="24"/>
          <w:szCs w:val="24"/>
        </w:rPr>
        <w:t xml:space="preserve">Silverman </w:t>
      </w:r>
      <w:r>
        <w:rPr>
          <w:rFonts w:ascii="Times New Roman" w:hAnsi="Times New Roman"/>
          <w:sz w:val="24"/>
          <w:szCs w:val="24"/>
        </w:rPr>
        <w:t>(</w:t>
      </w:r>
      <w:r w:rsidRPr="00F20D69">
        <w:rPr>
          <w:rFonts w:ascii="Times New Roman" w:hAnsi="Times New Roman"/>
          <w:sz w:val="24"/>
          <w:szCs w:val="24"/>
        </w:rPr>
        <w:t>2016)</w:t>
      </w:r>
      <w:r>
        <w:rPr>
          <w:rFonts w:ascii="Times New Roman" w:hAnsi="Times New Roman"/>
          <w:sz w:val="24"/>
          <w:szCs w:val="24"/>
        </w:rPr>
        <w:t xml:space="preserve"> </w:t>
      </w:r>
      <w:r>
        <w:rPr>
          <w:rFonts w:ascii="Times New Roman" w:hAnsi="Times New Roman"/>
          <w:sz w:val="24"/>
          <w:szCs w:val="24"/>
        </w:rPr>
        <w:t>proposes</w:t>
      </w:r>
      <w:r>
        <w:rPr>
          <w:rFonts w:ascii="Times New Roman" w:hAnsi="Times New Roman"/>
          <w:sz w:val="24"/>
          <w:szCs w:val="24"/>
        </w:rPr>
        <w:t xml:space="preserve"> that </w:t>
      </w:r>
      <w:r w:rsidRPr="00F20D69">
        <w:rPr>
          <w:rFonts w:ascii="Times New Roman" w:hAnsi="Times New Roman"/>
          <w:sz w:val="24"/>
          <w:szCs w:val="24"/>
        </w:rPr>
        <w:t>three of the most common ethical research question</w:t>
      </w:r>
      <w:r>
        <w:rPr>
          <w:rFonts w:ascii="Times New Roman" w:hAnsi="Times New Roman"/>
          <w:sz w:val="24"/>
          <w:szCs w:val="24"/>
        </w:rPr>
        <w:t>s are</w:t>
      </w:r>
      <w:r w:rsidRPr="00F20D69">
        <w:rPr>
          <w:rFonts w:ascii="Times New Roman" w:hAnsi="Times New Roman"/>
          <w:sz w:val="24"/>
          <w:szCs w:val="24"/>
        </w:rPr>
        <w:t>; codes and consent, confidentiality and trust</w:t>
      </w:r>
      <w:r>
        <w:rPr>
          <w:rFonts w:ascii="Times New Roman" w:hAnsi="Times New Roman"/>
          <w:sz w:val="24"/>
          <w:szCs w:val="24"/>
        </w:rPr>
        <w:t xml:space="preserve">. </w:t>
      </w:r>
      <w:r>
        <w:rPr>
          <w:rFonts w:ascii="Times New Roman" w:hAnsi="Times New Roman"/>
          <w:sz w:val="24"/>
          <w:szCs w:val="24"/>
        </w:rPr>
        <w:t>In addition, th</w:t>
      </w:r>
      <w:r>
        <w:rPr>
          <w:rFonts w:ascii="Times New Roman" w:hAnsi="Times New Roman"/>
          <w:sz w:val="24"/>
          <w:szCs w:val="24"/>
        </w:rPr>
        <w:t xml:space="preserve">ere are several </w:t>
      </w:r>
      <w:r>
        <w:rPr>
          <w:rFonts w:ascii="Times New Roman" w:hAnsi="Times New Roman"/>
          <w:sz w:val="24"/>
          <w:szCs w:val="24"/>
        </w:rPr>
        <w:t>according to</w:t>
      </w:r>
      <w:r>
        <w:rPr>
          <w:rFonts w:ascii="Times New Roman" w:hAnsi="Times New Roman"/>
          <w:sz w:val="24"/>
          <w:szCs w:val="24"/>
        </w:rPr>
        <w:t xml:space="preserve"> Long and Johnson (2007) </w:t>
      </w:r>
      <w:r>
        <w:rPr>
          <w:rFonts w:ascii="Times New Roman" w:hAnsi="Times New Roman"/>
          <w:sz w:val="24"/>
          <w:szCs w:val="24"/>
        </w:rPr>
        <w:t xml:space="preserve">however, the history of </w:t>
      </w:r>
      <w:r>
        <w:rPr>
          <w:rFonts w:ascii="Times New Roman" w:hAnsi="Times New Roman"/>
          <w:sz w:val="24"/>
          <w:szCs w:val="24"/>
        </w:rPr>
        <w:t xml:space="preserve">research ethics can be dated back to the Nuremberg trials as </w:t>
      </w:r>
      <w:r>
        <w:rPr>
          <w:rFonts w:ascii="Times New Roman" w:hAnsi="Times New Roman"/>
          <w:sz w:val="24"/>
          <w:szCs w:val="24"/>
        </w:rPr>
        <w:t>noted by</w:t>
      </w:r>
      <w:r>
        <w:rPr>
          <w:rFonts w:ascii="Times New Roman" w:hAnsi="Times New Roman"/>
          <w:sz w:val="24"/>
          <w:szCs w:val="24"/>
        </w:rPr>
        <w:t xml:space="preserve"> Beauchamp and Childress (</w:t>
      </w:r>
      <w:r>
        <w:rPr>
          <w:rFonts w:ascii="Times New Roman" w:hAnsi="Times New Roman"/>
          <w:sz w:val="24"/>
          <w:szCs w:val="24"/>
        </w:rPr>
        <w:t>2009) who suggest</w:t>
      </w:r>
      <w:r>
        <w:rPr>
          <w:rFonts w:ascii="Times New Roman" w:hAnsi="Times New Roman"/>
          <w:sz w:val="24"/>
          <w:szCs w:val="24"/>
        </w:rPr>
        <w:t xml:space="preserve"> that informed consent refers to the </w:t>
      </w:r>
      <w:r>
        <w:rPr>
          <w:rFonts w:ascii="Times New Roman" w:hAnsi="Times New Roman"/>
          <w:sz w:val="24"/>
          <w:szCs w:val="24"/>
        </w:rPr>
        <w:t xml:space="preserve">individuals understanding of the </w:t>
      </w:r>
      <w:r>
        <w:rPr>
          <w:rFonts w:ascii="Times New Roman" w:hAnsi="Times New Roman"/>
          <w:sz w:val="24"/>
          <w:szCs w:val="24"/>
        </w:rPr>
        <w:t xml:space="preserve">research study and not </w:t>
      </w:r>
      <w:r>
        <w:rPr>
          <w:rFonts w:ascii="Times New Roman" w:hAnsi="Times New Roman"/>
          <w:sz w:val="24"/>
          <w:szCs w:val="24"/>
        </w:rPr>
        <w:t xml:space="preserve">on the incumbent </w:t>
      </w:r>
      <w:r>
        <w:rPr>
          <w:rFonts w:ascii="Times New Roman" w:hAnsi="Times New Roman"/>
          <w:sz w:val="24"/>
          <w:szCs w:val="24"/>
        </w:rPr>
        <w:t xml:space="preserve">researcher to provide information. </w:t>
      </w:r>
      <w:r>
        <w:rPr>
          <w:rFonts w:ascii="Times New Roman" w:hAnsi="Times New Roman"/>
          <w:sz w:val="24"/>
          <w:szCs w:val="24"/>
        </w:rPr>
        <w:t xml:space="preserve"> Ethical issues identified in this research are guided by the </w:t>
      </w:r>
      <w:r>
        <w:rPr>
          <w:rFonts w:ascii="Times New Roman" w:hAnsi="Times New Roman"/>
          <w:sz w:val="24"/>
          <w:szCs w:val="24"/>
        </w:rPr>
        <w:t>vulner</w:t>
      </w:r>
      <w:r>
        <w:rPr>
          <w:rFonts w:ascii="Times New Roman" w:hAnsi="Times New Roman"/>
          <w:sz w:val="24"/>
          <w:szCs w:val="24"/>
        </w:rPr>
        <w:t xml:space="preserve">able group involved namely; LAC and their capacity to give informed consent </w:t>
      </w:r>
      <w:r w:rsidR="00B10757">
        <w:rPr>
          <w:rFonts w:ascii="Times New Roman" w:hAnsi="Times New Roman"/>
          <w:sz w:val="24"/>
          <w:szCs w:val="24"/>
        </w:rPr>
        <w:t>as highlighted by, Flick (2011), f</w:t>
      </w:r>
      <w:r w:rsidR="00B10757">
        <w:rPr>
          <w:rFonts w:ascii="Times New Roman" w:hAnsi="Times New Roman" w:cs="Times New Roman"/>
          <w:color w:val="201F1E"/>
          <w:sz w:val="24"/>
          <w:szCs w:val="24"/>
          <w:shd w:val="clear" w:color="auto" w:fill="FFFFFF"/>
        </w:rPr>
        <w:t>or the purpose of this research, o</w:t>
      </w:r>
      <w:r w:rsidR="0001419A" w:rsidRPr="00B10757">
        <w:rPr>
          <w:rFonts w:ascii="Times New Roman" w:hAnsi="Times New Roman" w:cs="Times New Roman"/>
          <w:color w:val="201F1E"/>
          <w:sz w:val="24"/>
          <w:szCs w:val="24"/>
          <w:shd w:val="clear" w:color="auto" w:fill="FFFFFF"/>
        </w:rPr>
        <w:t>nly</w:t>
      </w:r>
      <w:r w:rsidR="0001419A" w:rsidRPr="00B10757">
        <w:rPr>
          <w:rFonts w:ascii="Times New Roman" w:hAnsi="Times New Roman" w:cs="Times New Roman"/>
          <w:color w:val="201F1E"/>
          <w:sz w:val="24"/>
          <w:szCs w:val="24"/>
          <w:shd w:val="clear" w:color="auto" w:fill="FFFFFF"/>
        </w:rPr>
        <w:t xml:space="preserve"> secondary data </w:t>
      </w:r>
      <w:r w:rsidR="00B10757">
        <w:rPr>
          <w:rFonts w:ascii="Times New Roman" w:hAnsi="Times New Roman" w:cs="Times New Roman"/>
          <w:color w:val="201F1E"/>
          <w:sz w:val="24"/>
          <w:szCs w:val="24"/>
          <w:shd w:val="clear" w:color="auto" w:fill="FFFFFF"/>
        </w:rPr>
        <w:t xml:space="preserve">will be used, and </w:t>
      </w:r>
      <w:r w:rsidR="0001419A" w:rsidRPr="00B10757">
        <w:rPr>
          <w:rFonts w:ascii="Times New Roman" w:hAnsi="Times New Roman" w:cs="Times New Roman"/>
          <w:color w:val="201F1E"/>
          <w:sz w:val="24"/>
          <w:szCs w:val="24"/>
          <w:shd w:val="clear" w:color="auto" w:fill="FFFFFF"/>
        </w:rPr>
        <w:t>all ethi</w:t>
      </w:r>
      <w:r w:rsidR="00B10757">
        <w:rPr>
          <w:rFonts w:ascii="Times New Roman" w:hAnsi="Times New Roman" w:cs="Times New Roman"/>
          <w:color w:val="201F1E"/>
          <w:sz w:val="24"/>
          <w:szCs w:val="24"/>
          <w:shd w:val="clear" w:color="auto" w:fill="FFFFFF"/>
        </w:rPr>
        <w:t>cs will be checked in the content of</w:t>
      </w:r>
      <w:r w:rsidR="0001419A" w:rsidRPr="00B10757">
        <w:rPr>
          <w:rFonts w:ascii="Times New Roman" w:hAnsi="Times New Roman" w:cs="Times New Roman"/>
          <w:color w:val="201F1E"/>
          <w:sz w:val="24"/>
          <w:szCs w:val="24"/>
          <w:shd w:val="clear" w:color="auto" w:fill="FFFFFF"/>
        </w:rPr>
        <w:t xml:space="preserve"> the journal articles used</w:t>
      </w:r>
      <w:r w:rsidR="00B10757">
        <w:rPr>
          <w:rFonts w:ascii="Times New Roman" w:hAnsi="Times New Roman" w:cs="Times New Roman"/>
          <w:color w:val="201F1E"/>
          <w:sz w:val="24"/>
          <w:szCs w:val="24"/>
          <w:shd w:val="clear" w:color="auto" w:fill="FFFFFF"/>
        </w:rPr>
        <w:t>.</w:t>
      </w:r>
    </w:p>
    <w:p w14:paraId="70DCBAC9"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EF69CB1"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35E60CE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55895175"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006CC0D"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FCEBA5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8CF1DC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6CB63F78"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6ADD92E"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671737A"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968113E"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286A7687"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751EE6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0E19D561" w14:textId="77777777" w:rsidR="00381E64" w:rsidRDefault="00381E64" w:rsidP="00A1678B">
      <w:pPr>
        <w:spacing w:after="0" w:line="360" w:lineRule="auto"/>
        <w:rPr>
          <w:rFonts w:ascii="Times New Roman" w:eastAsia="Times New Roman" w:hAnsi="Times New Roman" w:cs="Times New Roman"/>
          <w:sz w:val="24"/>
          <w:szCs w:val="24"/>
        </w:rPr>
      </w:pPr>
    </w:p>
    <w:p w14:paraId="46262E52" w14:textId="77777777" w:rsidR="00837A45" w:rsidRDefault="00837A45" w:rsidP="00A1678B">
      <w:pPr>
        <w:spacing w:after="0" w:line="360" w:lineRule="auto"/>
        <w:rPr>
          <w:rFonts w:ascii="Times New Roman" w:eastAsia="Times New Roman" w:hAnsi="Times New Roman" w:cs="Times New Roman"/>
          <w:b/>
          <w:sz w:val="24"/>
          <w:szCs w:val="24"/>
        </w:rPr>
      </w:pPr>
    </w:p>
    <w:p w14:paraId="7D6184FA" w14:textId="7C4A36D3" w:rsidR="00837CFE" w:rsidRPr="00A1678B" w:rsidRDefault="006251EC" w:rsidP="00A1678B">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lastRenderedPageBreak/>
        <w:t xml:space="preserve">Chapter Three: </w:t>
      </w:r>
    </w:p>
    <w:p w14:paraId="2137590B" w14:textId="77777777" w:rsidR="0011710D" w:rsidRPr="00A1678B" w:rsidRDefault="0011710D" w:rsidP="00A1678B">
      <w:pPr>
        <w:spacing w:after="0" w:line="360" w:lineRule="auto"/>
        <w:rPr>
          <w:rFonts w:ascii="Times New Roman" w:eastAsia="Times New Roman" w:hAnsi="Times New Roman" w:cs="Times New Roman"/>
          <w:b/>
          <w:sz w:val="24"/>
          <w:szCs w:val="24"/>
        </w:rPr>
      </w:pPr>
    </w:p>
    <w:p w14:paraId="635FB5F6" w14:textId="77777777" w:rsidR="0011710D" w:rsidRPr="00A1678B" w:rsidRDefault="0011710D"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This Chapter will draw on several journal articles that are linked to the thes</w:t>
      </w:r>
      <w:r w:rsidR="005F7915" w:rsidRPr="00A1678B">
        <w:rPr>
          <w:rFonts w:ascii="Times New Roman" w:eastAsia="Times New Roman" w:hAnsi="Times New Roman" w:cs="Times New Roman"/>
          <w:sz w:val="24"/>
          <w:szCs w:val="24"/>
        </w:rPr>
        <w:t>is title, each will</w:t>
      </w:r>
      <w:r w:rsidRPr="00A1678B">
        <w:rPr>
          <w:rFonts w:ascii="Times New Roman" w:eastAsia="Times New Roman" w:hAnsi="Times New Roman" w:cs="Times New Roman"/>
          <w:sz w:val="24"/>
          <w:szCs w:val="24"/>
        </w:rPr>
        <w:t xml:space="preserve"> be analysed </w:t>
      </w:r>
      <w:r w:rsidR="005F7915" w:rsidRPr="00A1678B">
        <w:rPr>
          <w:rFonts w:ascii="Times New Roman" w:eastAsia="Times New Roman" w:hAnsi="Times New Roman" w:cs="Times New Roman"/>
          <w:sz w:val="24"/>
          <w:szCs w:val="24"/>
        </w:rPr>
        <w:t>with the aim of</w:t>
      </w:r>
      <w:r w:rsidRPr="00A1678B">
        <w:rPr>
          <w:rFonts w:ascii="Times New Roman" w:eastAsia="Times New Roman" w:hAnsi="Times New Roman" w:cs="Times New Roman"/>
          <w:sz w:val="24"/>
          <w:szCs w:val="24"/>
        </w:rPr>
        <w:t xml:space="preserve"> </w:t>
      </w:r>
      <w:r w:rsidR="005F7915" w:rsidRPr="00A1678B">
        <w:rPr>
          <w:rFonts w:ascii="Times New Roman" w:eastAsia="Times New Roman" w:hAnsi="Times New Roman" w:cs="Times New Roman"/>
          <w:sz w:val="24"/>
          <w:szCs w:val="24"/>
        </w:rPr>
        <w:t>revealing</w:t>
      </w:r>
      <w:r w:rsidRPr="00A1678B">
        <w:rPr>
          <w:rFonts w:ascii="Times New Roman" w:eastAsia="Times New Roman" w:hAnsi="Times New Roman" w:cs="Times New Roman"/>
          <w:sz w:val="24"/>
          <w:szCs w:val="24"/>
        </w:rPr>
        <w:t xml:space="preserve"> common themes </w:t>
      </w:r>
      <w:r w:rsidR="001D0704" w:rsidRPr="00A1678B">
        <w:rPr>
          <w:rFonts w:ascii="Times New Roman" w:eastAsia="Times New Roman" w:hAnsi="Times New Roman" w:cs="Times New Roman"/>
          <w:sz w:val="24"/>
          <w:szCs w:val="24"/>
        </w:rPr>
        <w:t>across the literature. The</w:t>
      </w:r>
      <w:r w:rsidR="005F7915" w:rsidRPr="00A1678B">
        <w:rPr>
          <w:rFonts w:ascii="Times New Roman" w:eastAsia="Times New Roman" w:hAnsi="Times New Roman" w:cs="Times New Roman"/>
          <w:sz w:val="24"/>
          <w:szCs w:val="24"/>
        </w:rPr>
        <w:t xml:space="preserve"> chapter will also include wider literature </w:t>
      </w:r>
      <w:r w:rsidR="00541455" w:rsidRPr="00A1678B">
        <w:rPr>
          <w:rFonts w:ascii="Times New Roman" w:eastAsia="Times New Roman" w:hAnsi="Times New Roman" w:cs="Times New Roman"/>
          <w:sz w:val="24"/>
          <w:szCs w:val="24"/>
        </w:rPr>
        <w:t>with the aim of cross checking</w:t>
      </w:r>
      <w:r w:rsidR="005F7915" w:rsidRPr="00A1678B">
        <w:rPr>
          <w:rFonts w:ascii="Times New Roman" w:eastAsia="Times New Roman" w:hAnsi="Times New Roman" w:cs="Times New Roman"/>
          <w:sz w:val="24"/>
          <w:szCs w:val="24"/>
        </w:rPr>
        <w:t xml:space="preserve"> legislation, government reports, sector specifi</w:t>
      </w:r>
      <w:r w:rsidR="00541455" w:rsidRPr="00A1678B">
        <w:rPr>
          <w:rFonts w:ascii="Times New Roman" w:eastAsia="Times New Roman" w:hAnsi="Times New Roman" w:cs="Times New Roman"/>
          <w:sz w:val="24"/>
          <w:szCs w:val="24"/>
        </w:rPr>
        <w:t xml:space="preserve">c regulations and guidelines and how they translate into </w:t>
      </w:r>
      <w:r w:rsidR="00C03865">
        <w:rPr>
          <w:rFonts w:ascii="Times New Roman" w:eastAsia="Times New Roman" w:hAnsi="Times New Roman" w:cs="Times New Roman"/>
          <w:sz w:val="24"/>
          <w:szCs w:val="24"/>
        </w:rPr>
        <w:t xml:space="preserve">professional </w:t>
      </w:r>
      <w:r w:rsidR="00541455" w:rsidRPr="00A1678B">
        <w:rPr>
          <w:rFonts w:ascii="Times New Roman" w:eastAsia="Times New Roman" w:hAnsi="Times New Roman" w:cs="Times New Roman"/>
          <w:sz w:val="24"/>
          <w:szCs w:val="24"/>
        </w:rPr>
        <w:t>practice in real terms.</w:t>
      </w:r>
      <w:r w:rsidR="005F7915" w:rsidRPr="00A1678B">
        <w:rPr>
          <w:rFonts w:ascii="Times New Roman" w:eastAsia="Times New Roman" w:hAnsi="Times New Roman" w:cs="Times New Roman"/>
          <w:sz w:val="24"/>
          <w:szCs w:val="24"/>
        </w:rPr>
        <w:t xml:space="preserve">  </w:t>
      </w:r>
    </w:p>
    <w:p w14:paraId="69D49CB2"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1C8C3BF2" w14:textId="77777777" w:rsidR="00837CFE" w:rsidRPr="00B317CF" w:rsidRDefault="006251EC" w:rsidP="00A1678B">
      <w:pPr>
        <w:spacing w:after="0" w:line="360" w:lineRule="auto"/>
        <w:rPr>
          <w:rFonts w:ascii="Times New Roman" w:eastAsia="Times New Roman" w:hAnsi="Times New Roman" w:cs="Times New Roman"/>
          <w:b/>
          <w:sz w:val="24"/>
          <w:szCs w:val="24"/>
        </w:rPr>
      </w:pPr>
      <w:r w:rsidRPr="00B317CF">
        <w:rPr>
          <w:rFonts w:ascii="Times New Roman" w:eastAsia="Times New Roman" w:hAnsi="Times New Roman" w:cs="Times New Roman"/>
          <w:b/>
          <w:sz w:val="24"/>
          <w:szCs w:val="24"/>
        </w:rPr>
        <w:t>Theme 1:</w:t>
      </w:r>
      <w:r w:rsidR="00AF2F3A" w:rsidRPr="00B317CF">
        <w:rPr>
          <w:rFonts w:ascii="Times New Roman" w:eastAsia="Times New Roman" w:hAnsi="Times New Roman" w:cs="Times New Roman"/>
          <w:b/>
          <w:sz w:val="24"/>
          <w:szCs w:val="24"/>
        </w:rPr>
        <w:t xml:space="preserve"> Adverse Childhood experiences (ACES)</w:t>
      </w:r>
    </w:p>
    <w:p w14:paraId="4AE4803D" w14:textId="77777777" w:rsidR="00AF2F3A" w:rsidRPr="00A1678B" w:rsidRDefault="00AF2F3A" w:rsidP="00A1678B">
      <w:pPr>
        <w:spacing w:after="0" w:line="360" w:lineRule="auto"/>
        <w:rPr>
          <w:rFonts w:ascii="Times New Roman" w:eastAsia="Times New Roman" w:hAnsi="Times New Roman" w:cs="Times New Roman"/>
          <w:sz w:val="24"/>
          <w:szCs w:val="24"/>
        </w:rPr>
      </w:pPr>
    </w:p>
    <w:p w14:paraId="3B188F62" w14:textId="77777777" w:rsidR="00AF2F3A" w:rsidRPr="00A1678B" w:rsidRDefault="00AF2F3A"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According to the Centre for Disease Control (CDC) (2019 p.1) ACES are defined as,</w:t>
      </w:r>
    </w:p>
    <w:p w14:paraId="384179AB" w14:textId="77777777" w:rsidR="00AF2F3A" w:rsidRPr="00A1678B" w:rsidRDefault="00AF2F3A" w:rsidP="00A1678B">
      <w:pPr>
        <w:spacing w:after="0" w:line="360" w:lineRule="auto"/>
        <w:rPr>
          <w:rFonts w:ascii="Times New Roman" w:eastAsia="Times New Roman" w:hAnsi="Times New Roman" w:cs="Times New Roman"/>
          <w:sz w:val="24"/>
          <w:szCs w:val="24"/>
        </w:rPr>
      </w:pPr>
    </w:p>
    <w:p w14:paraId="42E57182" w14:textId="77777777" w:rsidR="00AF2F3A" w:rsidRPr="00A1678B" w:rsidRDefault="00AF2F3A" w:rsidP="00A1678B">
      <w:pPr>
        <w:spacing w:after="0" w:line="360" w:lineRule="auto"/>
        <w:ind w:left="720"/>
        <w:rPr>
          <w:rFonts w:ascii="Times New Roman" w:eastAsia="Times New Roman" w:hAnsi="Times New Roman" w:cs="Times New Roman"/>
          <w:i/>
          <w:sz w:val="24"/>
          <w:szCs w:val="24"/>
        </w:rPr>
      </w:pPr>
      <w:r w:rsidRPr="00A1678B">
        <w:rPr>
          <w:rFonts w:ascii="Times New Roman" w:eastAsia="Times New Roman" w:hAnsi="Times New Roman" w:cs="Times New Roman"/>
          <w:i/>
          <w:sz w:val="24"/>
          <w:szCs w:val="24"/>
        </w:rPr>
        <w:t>“Traumatic events including violence, abuse or neglect; having a family member attempt or die by suicide; environments that can undermine a sense of safety, stability, and bonding such as growing up in a household with substance misuse, mental health problems, or incarceration of a parent.”</w:t>
      </w:r>
    </w:p>
    <w:p w14:paraId="774060A4" w14:textId="77777777" w:rsidR="00837CFE" w:rsidRPr="00A1678B" w:rsidRDefault="00837CFE" w:rsidP="00A1678B">
      <w:pPr>
        <w:spacing w:after="0" w:line="360" w:lineRule="auto"/>
        <w:rPr>
          <w:rFonts w:ascii="Times New Roman" w:eastAsia="Times New Roman" w:hAnsi="Times New Roman" w:cs="Times New Roman"/>
          <w:sz w:val="24"/>
          <w:szCs w:val="24"/>
        </w:rPr>
      </w:pPr>
    </w:p>
    <w:p w14:paraId="7BC85A4D" w14:textId="77777777" w:rsidR="00837CFE" w:rsidRPr="00A1678B" w:rsidRDefault="006251EC"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t>A growing body of literature has found conclusive evidence linking</w:t>
      </w:r>
      <w:r w:rsidR="007D53DF" w:rsidRPr="00A1678B">
        <w:rPr>
          <w:rFonts w:ascii="Times New Roman" w:eastAsia="Times New Roman" w:hAnsi="Times New Roman" w:cs="Times New Roman"/>
          <w:sz w:val="24"/>
          <w:szCs w:val="24"/>
        </w:rPr>
        <w:t xml:space="preserve"> ACE’s </w:t>
      </w:r>
      <w:r w:rsidRPr="00A1678B">
        <w:rPr>
          <w:rFonts w:ascii="Times New Roman" w:eastAsia="Times New Roman" w:hAnsi="Times New Roman" w:cs="Times New Roman"/>
          <w:sz w:val="24"/>
          <w:szCs w:val="24"/>
        </w:rPr>
        <w:t xml:space="preserve">to a number of health damaging behaviours over the life course, (Felitti et al 1998; Navalta, McGee and Underwood 2018; </w:t>
      </w:r>
      <w:r w:rsidR="00ED778E">
        <w:rPr>
          <w:rFonts w:ascii="Times New Roman" w:eastAsia="Times New Roman" w:hAnsi="Times New Roman" w:cs="Times New Roman"/>
          <w:sz w:val="24"/>
          <w:szCs w:val="24"/>
        </w:rPr>
        <w:t xml:space="preserve">Liming and Grube 2018; </w:t>
      </w:r>
      <w:r w:rsidRPr="00A1678B">
        <w:rPr>
          <w:rFonts w:ascii="Times New Roman" w:eastAsia="Times New Roman" w:hAnsi="Times New Roman" w:cs="Times New Roman"/>
          <w:sz w:val="24"/>
          <w:szCs w:val="24"/>
        </w:rPr>
        <w:t xml:space="preserve">Hughes et al 2017; Boullier and Blair 2018; Public Health Wales 2015).  For instance, Public Health Wales (2015) reported that individuals who suffer multiple ACE’s are 4 times more likely to develop health damaging behaviours such as; alcoholism, than those with no ACES, </w:t>
      </w:r>
      <w:r w:rsidR="00E41A90" w:rsidRPr="00A1678B">
        <w:rPr>
          <w:rFonts w:ascii="Times New Roman" w:eastAsia="Times New Roman" w:hAnsi="Times New Roman" w:cs="Times New Roman"/>
          <w:sz w:val="24"/>
          <w:szCs w:val="24"/>
        </w:rPr>
        <w:t xml:space="preserve">(See Appendix A p. figure 2).  A general consensus among commentators is </w:t>
      </w:r>
      <w:r w:rsidRPr="00A1678B">
        <w:rPr>
          <w:rFonts w:ascii="Times New Roman" w:eastAsia="Times New Roman" w:hAnsi="Times New Roman" w:cs="Times New Roman"/>
          <w:sz w:val="24"/>
          <w:szCs w:val="24"/>
        </w:rPr>
        <w:t xml:space="preserve">that ACES can set individuals on a life trajectory that; disrupts social, emotional and cognitive development, increases morbidity and ultimately leads to premature death, (Boullier and Blair </w:t>
      </w:r>
      <w:r w:rsidR="000D1147" w:rsidRPr="00A1678B">
        <w:rPr>
          <w:rFonts w:ascii="Times New Roman" w:eastAsia="Times New Roman" w:hAnsi="Times New Roman" w:cs="Times New Roman"/>
          <w:sz w:val="24"/>
          <w:szCs w:val="24"/>
        </w:rPr>
        <w:t>2018; WH)</w:t>
      </w:r>
      <w:r w:rsidRPr="00A1678B">
        <w:rPr>
          <w:rFonts w:ascii="Times New Roman" w:eastAsia="Times New Roman" w:hAnsi="Times New Roman" w:cs="Times New Roman"/>
          <w:sz w:val="24"/>
          <w:szCs w:val="24"/>
        </w:rPr>
        <w:t xml:space="preserve"> 2019; Public Health Wales Observatory 2019) (see appendix A p. figure 3).</w:t>
      </w:r>
    </w:p>
    <w:p w14:paraId="503D3D60" w14:textId="77777777" w:rsidR="000D1147" w:rsidRDefault="000D1147" w:rsidP="00A1678B">
      <w:pPr>
        <w:spacing w:after="0" w:line="360" w:lineRule="auto"/>
        <w:rPr>
          <w:rFonts w:ascii="Times New Roman" w:eastAsia="Times New Roman" w:hAnsi="Times New Roman" w:cs="Times New Roman"/>
          <w:sz w:val="24"/>
          <w:szCs w:val="24"/>
        </w:rPr>
      </w:pPr>
    </w:p>
    <w:p w14:paraId="58685A06" w14:textId="77777777" w:rsidR="00B35283" w:rsidRDefault="00D57455" w:rsidP="00A167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developmental issue that it highlighted in the literature is a child’s </w:t>
      </w:r>
      <w:r w:rsidR="005E7D59">
        <w:rPr>
          <w:rFonts w:ascii="Times New Roman" w:eastAsia="Times New Roman" w:hAnsi="Times New Roman" w:cs="Times New Roman"/>
          <w:sz w:val="24"/>
          <w:szCs w:val="24"/>
        </w:rPr>
        <w:t>in</w:t>
      </w:r>
      <w:r>
        <w:rPr>
          <w:rFonts w:ascii="Times New Roman" w:eastAsia="Times New Roman" w:hAnsi="Times New Roman" w:cs="Times New Roman"/>
          <w:sz w:val="24"/>
          <w:szCs w:val="24"/>
        </w:rPr>
        <w:t>a</w:t>
      </w:r>
      <w:r w:rsidR="005E7D59">
        <w:rPr>
          <w:rFonts w:ascii="Times New Roman" w:eastAsia="Times New Roman" w:hAnsi="Times New Roman" w:cs="Times New Roman"/>
          <w:sz w:val="24"/>
          <w:szCs w:val="24"/>
        </w:rPr>
        <w:t>bility to self-regulate emotion</w:t>
      </w:r>
      <w:r w:rsidR="00576A32">
        <w:rPr>
          <w:rFonts w:ascii="Times New Roman" w:eastAsia="Times New Roman" w:hAnsi="Times New Roman" w:cs="Times New Roman"/>
          <w:sz w:val="24"/>
          <w:szCs w:val="24"/>
        </w:rPr>
        <w:t>al</w:t>
      </w:r>
      <w:r w:rsidR="005E7D59">
        <w:rPr>
          <w:rFonts w:ascii="Times New Roman" w:eastAsia="Times New Roman" w:hAnsi="Times New Roman" w:cs="Times New Roman"/>
          <w:sz w:val="24"/>
          <w:szCs w:val="24"/>
        </w:rPr>
        <w:t xml:space="preserve"> responses</w:t>
      </w:r>
      <w:r>
        <w:rPr>
          <w:rFonts w:ascii="Times New Roman" w:eastAsia="Times New Roman" w:hAnsi="Times New Roman" w:cs="Times New Roman"/>
          <w:sz w:val="24"/>
          <w:szCs w:val="24"/>
        </w:rPr>
        <w:t xml:space="preserve">.  According to Boullier and Blair (2019) the </w:t>
      </w:r>
      <w:r w:rsidR="008F3B05">
        <w:rPr>
          <w:rFonts w:ascii="Times New Roman" w:eastAsia="Times New Roman" w:hAnsi="Times New Roman" w:cs="Times New Roman"/>
          <w:sz w:val="24"/>
          <w:szCs w:val="24"/>
        </w:rPr>
        <w:t xml:space="preserve">body’s </w:t>
      </w:r>
      <w:r>
        <w:rPr>
          <w:rFonts w:ascii="Times New Roman" w:eastAsia="Times New Roman" w:hAnsi="Times New Roman" w:cs="Times New Roman"/>
          <w:sz w:val="24"/>
          <w:szCs w:val="24"/>
        </w:rPr>
        <w:t xml:space="preserve">fight or flight response occurs </w:t>
      </w:r>
      <w:r w:rsidR="008F3B05">
        <w:rPr>
          <w:rFonts w:ascii="Times New Roman" w:eastAsia="Times New Roman" w:hAnsi="Times New Roman" w:cs="Times New Roman"/>
          <w:sz w:val="24"/>
          <w:szCs w:val="24"/>
        </w:rPr>
        <w:t xml:space="preserve">when </w:t>
      </w:r>
      <w:r w:rsidR="00576A32">
        <w:rPr>
          <w:rFonts w:ascii="Times New Roman" w:eastAsia="Times New Roman" w:hAnsi="Times New Roman" w:cs="Times New Roman"/>
          <w:sz w:val="24"/>
          <w:szCs w:val="24"/>
        </w:rPr>
        <w:t>faced by a perceived threat, releasing</w:t>
      </w:r>
      <w:r>
        <w:rPr>
          <w:rFonts w:ascii="Times New Roman" w:eastAsia="Times New Roman" w:hAnsi="Times New Roman" w:cs="Times New Roman"/>
          <w:sz w:val="24"/>
          <w:szCs w:val="24"/>
        </w:rPr>
        <w:t xml:space="preserve"> the stress hormone cortisol. Prolonged exposure to toxic stress such as abuse and neglect </w:t>
      </w:r>
      <w:r w:rsidR="00915EEB">
        <w:rPr>
          <w:rFonts w:ascii="Times New Roman" w:eastAsia="Times New Roman" w:hAnsi="Times New Roman" w:cs="Times New Roman"/>
          <w:sz w:val="24"/>
          <w:szCs w:val="24"/>
        </w:rPr>
        <w:t xml:space="preserve">without the support of a care giver means </w:t>
      </w:r>
      <w:r>
        <w:rPr>
          <w:rFonts w:ascii="Times New Roman" w:eastAsia="Times New Roman" w:hAnsi="Times New Roman" w:cs="Times New Roman"/>
          <w:sz w:val="24"/>
          <w:szCs w:val="24"/>
        </w:rPr>
        <w:t xml:space="preserve">LAC are </w:t>
      </w:r>
      <w:r w:rsidR="00915EEB">
        <w:rPr>
          <w:rFonts w:ascii="Times New Roman" w:eastAsia="Times New Roman" w:hAnsi="Times New Roman" w:cs="Times New Roman"/>
          <w:sz w:val="24"/>
          <w:szCs w:val="24"/>
        </w:rPr>
        <w:t xml:space="preserve">unable to regulate </w:t>
      </w:r>
      <w:r w:rsidR="008F3B05">
        <w:rPr>
          <w:rFonts w:ascii="Times New Roman" w:eastAsia="Times New Roman" w:hAnsi="Times New Roman" w:cs="Times New Roman"/>
          <w:sz w:val="24"/>
          <w:szCs w:val="24"/>
        </w:rPr>
        <w:t>this</w:t>
      </w:r>
      <w:r w:rsidR="00915EEB">
        <w:rPr>
          <w:rFonts w:ascii="Times New Roman" w:eastAsia="Times New Roman" w:hAnsi="Times New Roman" w:cs="Times New Roman"/>
          <w:sz w:val="24"/>
          <w:szCs w:val="24"/>
        </w:rPr>
        <w:t xml:space="preserve"> response</w:t>
      </w:r>
      <w:r w:rsidR="00576A32">
        <w:rPr>
          <w:rFonts w:ascii="Times New Roman" w:eastAsia="Times New Roman" w:hAnsi="Times New Roman" w:cs="Times New Roman"/>
          <w:sz w:val="24"/>
          <w:szCs w:val="24"/>
        </w:rPr>
        <w:t>,</w:t>
      </w:r>
      <w:r w:rsidR="00915EEB">
        <w:rPr>
          <w:rFonts w:ascii="Times New Roman" w:eastAsia="Times New Roman" w:hAnsi="Times New Roman" w:cs="Times New Roman"/>
          <w:sz w:val="24"/>
          <w:szCs w:val="24"/>
        </w:rPr>
        <w:t xml:space="preserve"> effectively leaving the body</w:t>
      </w:r>
      <w:r w:rsidR="008F3B05">
        <w:rPr>
          <w:rFonts w:ascii="Times New Roman" w:eastAsia="Times New Roman" w:hAnsi="Times New Roman" w:cs="Times New Roman"/>
          <w:sz w:val="24"/>
          <w:szCs w:val="24"/>
        </w:rPr>
        <w:t xml:space="preserve"> in a state of </w:t>
      </w:r>
      <w:r w:rsidR="00576A32">
        <w:rPr>
          <w:rFonts w:ascii="Times New Roman" w:eastAsia="Times New Roman" w:hAnsi="Times New Roman" w:cs="Times New Roman"/>
          <w:sz w:val="24"/>
          <w:szCs w:val="24"/>
        </w:rPr>
        <w:t>high alert and often sending the child into crisis.</w:t>
      </w:r>
    </w:p>
    <w:p w14:paraId="36528354" w14:textId="77777777" w:rsidR="00D40DE6" w:rsidRPr="00A1678B" w:rsidRDefault="005B68B0" w:rsidP="00A1678B">
      <w:pPr>
        <w:spacing w:after="0" w:line="360" w:lineRule="auto"/>
        <w:rPr>
          <w:rFonts w:ascii="Times New Roman" w:eastAsia="Times New Roman" w:hAnsi="Times New Roman" w:cs="Times New Roman"/>
          <w:sz w:val="24"/>
          <w:szCs w:val="24"/>
        </w:rPr>
      </w:pPr>
      <w:r w:rsidRPr="00A1678B">
        <w:rPr>
          <w:rFonts w:ascii="Times New Roman" w:eastAsia="Times New Roman" w:hAnsi="Times New Roman" w:cs="Times New Roman"/>
          <w:sz w:val="24"/>
          <w:szCs w:val="24"/>
        </w:rPr>
        <w:lastRenderedPageBreak/>
        <w:t>Thankfully, literature is being circulated</w:t>
      </w:r>
      <w:r w:rsidR="00E41A90" w:rsidRPr="00A1678B">
        <w:rPr>
          <w:rFonts w:ascii="Times New Roman" w:eastAsia="Times New Roman" w:hAnsi="Times New Roman" w:cs="Times New Roman"/>
          <w:sz w:val="24"/>
          <w:szCs w:val="24"/>
        </w:rPr>
        <w:t xml:space="preserve"> outlining ways in which ACES can be treated. </w:t>
      </w:r>
      <w:r w:rsidR="000D1147" w:rsidRPr="00A1678B">
        <w:rPr>
          <w:rFonts w:ascii="Times New Roman" w:eastAsia="Times New Roman" w:hAnsi="Times New Roman" w:cs="Times New Roman"/>
          <w:sz w:val="24"/>
          <w:szCs w:val="24"/>
        </w:rPr>
        <w:t xml:space="preserve">According to Mitchell and Kostolansky </w:t>
      </w:r>
      <w:r w:rsidR="00C56749" w:rsidRPr="00A1678B">
        <w:rPr>
          <w:rFonts w:ascii="Times New Roman" w:eastAsia="Times New Roman" w:hAnsi="Times New Roman" w:cs="Times New Roman"/>
          <w:sz w:val="24"/>
          <w:szCs w:val="24"/>
        </w:rPr>
        <w:t>(2019</w:t>
      </w:r>
      <w:r w:rsidR="00D40DE6" w:rsidRPr="00A1678B">
        <w:rPr>
          <w:rFonts w:ascii="Times New Roman" w:eastAsia="Times New Roman" w:hAnsi="Times New Roman" w:cs="Times New Roman"/>
          <w:sz w:val="24"/>
          <w:szCs w:val="24"/>
        </w:rPr>
        <w:t xml:space="preserve"> p.756</w:t>
      </w:r>
      <w:r w:rsidR="00C56749" w:rsidRPr="00A1678B">
        <w:rPr>
          <w:rFonts w:ascii="Times New Roman" w:eastAsia="Times New Roman" w:hAnsi="Times New Roman" w:cs="Times New Roman"/>
          <w:sz w:val="24"/>
          <w:szCs w:val="24"/>
        </w:rPr>
        <w:t>) a</w:t>
      </w:r>
      <w:r w:rsidR="000D1147" w:rsidRPr="00A1678B">
        <w:rPr>
          <w:rFonts w:ascii="Times New Roman" w:eastAsia="Times New Roman" w:hAnsi="Times New Roman" w:cs="Times New Roman"/>
          <w:sz w:val="24"/>
          <w:szCs w:val="24"/>
        </w:rPr>
        <w:t xml:space="preserve"> systematic review of trial</w:t>
      </w:r>
      <w:r w:rsidRPr="00A1678B">
        <w:rPr>
          <w:rFonts w:ascii="Times New Roman" w:eastAsia="Times New Roman" w:hAnsi="Times New Roman" w:cs="Times New Roman"/>
          <w:sz w:val="24"/>
          <w:szCs w:val="24"/>
        </w:rPr>
        <w:t>s</w:t>
      </w:r>
      <w:r w:rsidR="000D1147" w:rsidRPr="00A1678B">
        <w:rPr>
          <w:rFonts w:ascii="Times New Roman" w:eastAsia="Times New Roman" w:hAnsi="Times New Roman" w:cs="Times New Roman"/>
          <w:sz w:val="24"/>
          <w:szCs w:val="24"/>
        </w:rPr>
        <w:t xml:space="preserve"> to improve child outcomes associated to ACES found that </w:t>
      </w:r>
      <w:r w:rsidR="00C56749" w:rsidRPr="00A1678B">
        <w:rPr>
          <w:rFonts w:ascii="Times New Roman" w:eastAsia="Times New Roman" w:hAnsi="Times New Roman" w:cs="Times New Roman"/>
          <w:sz w:val="24"/>
          <w:szCs w:val="24"/>
        </w:rPr>
        <w:t>“</w:t>
      </w:r>
      <w:r w:rsidR="000D1147" w:rsidRPr="00A1678B">
        <w:rPr>
          <w:rFonts w:ascii="Times New Roman" w:eastAsia="Times New Roman" w:hAnsi="Times New Roman" w:cs="Times New Roman"/>
          <w:sz w:val="24"/>
          <w:szCs w:val="24"/>
        </w:rPr>
        <w:t>multicomponent interventions</w:t>
      </w:r>
      <w:r w:rsidR="00C56749" w:rsidRPr="00A1678B">
        <w:rPr>
          <w:rFonts w:ascii="Times New Roman" w:eastAsia="Times New Roman" w:hAnsi="Times New Roman" w:cs="Times New Roman"/>
          <w:sz w:val="24"/>
          <w:szCs w:val="24"/>
        </w:rPr>
        <w:t>”</w:t>
      </w:r>
      <w:r w:rsidR="000D1147" w:rsidRPr="00A1678B">
        <w:rPr>
          <w:rFonts w:ascii="Times New Roman" w:eastAsia="Times New Roman" w:hAnsi="Times New Roman" w:cs="Times New Roman"/>
          <w:sz w:val="24"/>
          <w:szCs w:val="24"/>
        </w:rPr>
        <w:t xml:space="preserve"> including; parenting education, social services</w:t>
      </w:r>
      <w:r w:rsidRPr="00A1678B">
        <w:rPr>
          <w:rFonts w:ascii="Times New Roman" w:eastAsia="Times New Roman" w:hAnsi="Times New Roman" w:cs="Times New Roman"/>
          <w:sz w:val="24"/>
          <w:szCs w:val="24"/>
        </w:rPr>
        <w:t>,</w:t>
      </w:r>
      <w:r w:rsidR="000D1147" w:rsidRPr="00A1678B">
        <w:rPr>
          <w:rFonts w:ascii="Times New Roman" w:eastAsia="Times New Roman" w:hAnsi="Times New Roman" w:cs="Times New Roman"/>
          <w:sz w:val="24"/>
          <w:szCs w:val="24"/>
        </w:rPr>
        <w:t xml:space="preserve"> multi-agency referrals and </w:t>
      </w:r>
      <w:r w:rsidR="00C56749" w:rsidRPr="00A1678B">
        <w:rPr>
          <w:rFonts w:ascii="Times New Roman" w:eastAsia="Times New Roman" w:hAnsi="Times New Roman" w:cs="Times New Roman"/>
          <w:sz w:val="24"/>
          <w:szCs w:val="24"/>
        </w:rPr>
        <w:t xml:space="preserve">counselling services reduced the impact of ACES on children aged 0-5 years. Evidence suggests that </w:t>
      </w:r>
      <w:r w:rsidR="00AD3636" w:rsidRPr="00A1678B">
        <w:rPr>
          <w:rFonts w:ascii="Times New Roman" w:eastAsia="Times New Roman" w:hAnsi="Times New Roman" w:cs="Times New Roman"/>
          <w:sz w:val="24"/>
          <w:szCs w:val="24"/>
        </w:rPr>
        <w:t xml:space="preserve">approaches </w:t>
      </w:r>
      <w:r w:rsidR="009A0688">
        <w:rPr>
          <w:rFonts w:ascii="Times New Roman" w:eastAsia="Times New Roman" w:hAnsi="Times New Roman" w:cs="Times New Roman"/>
          <w:sz w:val="24"/>
          <w:szCs w:val="24"/>
        </w:rPr>
        <w:t xml:space="preserve">such as these </w:t>
      </w:r>
      <w:r w:rsidR="00AD3636" w:rsidRPr="00A1678B">
        <w:rPr>
          <w:rFonts w:ascii="Times New Roman" w:eastAsia="Times New Roman" w:hAnsi="Times New Roman" w:cs="Times New Roman"/>
          <w:sz w:val="24"/>
          <w:szCs w:val="24"/>
        </w:rPr>
        <w:t>reduce</w:t>
      </w:r>
      <w:r w:rsidR="00C56749" w:rsidRPr="00A1678B">
        <w:rPr>
          <w:rFonts w:ascii="Times New Roman" w:eastAsia="Times New Roman" w:hAnsi="Times New Roman" w:cs="Times New Roman"/>
          <w:sz w:val="24"/>
          <w:szCs w:val="24"/>
        </w:rPr>
        <w:t xml:space="preserve"> the impact of behavioural and mental health problems</w:t>
      </w:r>
      <w:r w:rsidR="009A0688">
        <w:rPr>
          <w:rFonts w:ascii="Times New Roman" w:eastAsia="Times New Roman" w:hAnsi="Times New Roman" w:cs="Times New Roman"/>
          <w:sz w:val="24"/>
          <w:szCs w:val="24"/>
        </w:rPr>
        <w:t>,</w:t>
      </w:r>
      <w:r w:rsidR="00C56749" w:rsidRPr="00A1678B">
        <w:rPr>
          <w:rFonts w:ascii="Times New Roman" w:eastAsia="Times New Roman" w:hAnsi="Times New Roman" w:cs="Times New Roman"/>
          <w:sz w:val="24"/>
          <w:szCs w:val="24"/>
        </w:rPr>
        <w:t xml:space="preserve"> and </w:t>
      </w:r>
      <w:r w:rsidR="00E41A90" w:rsidRPr="00A1678B">
        <w:rPr>
          <w:rFonts w:ascii="Times New Roman" w:eastAsia="Times New Roman" w:hAnsi="Times New Roman" w:cs="Times New Roman"/>
          <w:sz w:val="24"/>
          <w:szCs w:val="24"/>
        </w:rPr>
        <w:t xml:space="preserve">provide much needed support </w:t>
      </w:r>
      <w:r w:rsidR="00C56749" w:rsidRPr="00A1678B">
        <w:rPr>
          <w:rFonts w:ascii="Times New Roman" w:eastAsia="Times New Roman" w:hAnsi="Times New Roman" w:cs="Times New Roman"/>
          <w:sz w:val="24"/>
          <w:szCs w:val="24"/>
        </w:rPr>
        <w:t>to develop a safe and secure bond</w:t>
      </w:r>
      <w:r w:rsidR="00E41A90" w:rsidRPr="00A1678B">
        <w:rPr>
          <w:rFonts w:ascii="Times New Roman" w:eastAsia="Times New Roman" w:hAnsi="Times New Roman" w:cs="Times New Roman"/>
          <w:sz w:val="24"/>
          <w:szCs w:val="24"/>
        </w:rPr>
        <w:t xml:space="preserve"> between parent and child</w:t>
      </w:r>
      <w:r w:rsidR="00C56749" w:rsidRPr="00A1678B">
        <w:rPr>
          <w:rFonts w:ascii="Times New Roman" w:eastAsia="Times New Roman" w:hAnsi="Times New Roman" w:cs="Times New Roman"/>
          <w:sz w:val="24"/>
          <w:szCs w:val="24"/>
        </w:rPr>
        <w:t xml:space="preserve">. </w:t>
      </w:r>
      <w:r w:rsidR="00D5296B" w:rsidRPr="00A1678B">
        <w:rPr>
          <w:rFonts w:ascii="Times New Roman" w:eastAsia="Times New Roman" w:hAnsi="Times New Roman" w:cs="Times New Roman"/>
          <w:sz w:val="24"/>
          <w:szCs w:val="24"/>
        </w:rPr>
        <w:t xml:space="preserve">Based on these finding it would appear that these </w:t>
      </w:r>
      <w:r w:rsidR="00832758" w:rsidRPr="00A1678B">
        <w:rPr>
          <w:rFonts w:ascii="Times New Roman" w:eastAsia="Times New Roman" w:hAnsi="Times New Roman" w:cs="Times New Roman"/>
          <w:sz w:val="24"/>
          <w:szCs w:val="24"/>
        </w:rPr>
        <w:t>support mechanisms</w:t>
      </w:r>
      <w:r w:rsidR="00D5296B" w:rsidRPr="00A1678B">
        <w:rPr>
          <w:rFonts w:ascii="Times New Roman" w:eastAsia="Times New Roman" w:hAnsi="Times New Roman" w:cs="Times New Roman"/>
          <w:sz w:val="24"/>
          <w:szCs w:val="24"/>
        </w:rPr>
        <w:t xml:space="preserve"> are </w:t>
      </w:r>
      <w:r w:rsidR="00300EE2">
        <w:rPr>
          <w:rFonts w:ascii="Times New Roman" w:eastAsia="Times New Roman" w:hAnsi="Times New Roman" w:cs="Times New Roman"/>
          <w:sz w:val="24"/>
          <w:szCs w:val="24"/>
        </w:rPr>
        <w:t xml:space="preserve">fundamental in reducing </w:t>
      </w:r>
      <w:r w:rsidR="00F90F5E" w:rsidRPr="00A1678B">
        <w:rPr>
          <w:rFonts w:ascii="Times New Roman" w:eastAsia="Times New Roman" w:hAnsi="Times New Roman" w:cs="Times New Roman"/>
          <w:sz w:val="24"/>
          <w:szCs w:val="24"/>
        </w:rPr>
        <w:t xml:space="preserve">the </w:t>
      </w:r>
      <w:r w:rsidR="004C5821">
        <w:rPr>
          <w:rFonts w:ascii="Times New Roman" w:eastAsia="Times New Roman" w:hAnsi="Times New Roman" w:cs="Times New Roman"/>
          <w:sz w:val="24"/>
          <w:szCs w:val="24"/>
        </w:rPr>
        <w:t xml:space="preserve">long-term </w:t>
      </w:r>
      <w:r w:rsidR="00F90F5E" w:rsidRPr="00A1678B">
        <w:rPr>
          <w:rFonts w:ascii="Times New Roman" w:eastAsia="Times New Roman" w:hAnsi="Times New Roman" w:cs="Times New Roman"/>
          <w:sz w:val="24"/>
          <w:szCs w:val="24"/>
        </w:rPr>
        <w:t>impact of ACES</w:t>
      </w:r>
      <w:r w:rsidR="00AD3636" w:rsidRPr="00A1678B">
        <w:rPr>
          <w:rFonts w:ascii="Times New Roman" w:eastAsia="Times New Roman" w:hAnsi="Times New Roman" w:cs="Times New Roman"/>
          <w:sz w:val="24"/>
          <w:szCs w:val="24"/>
        </w:rPr>
        <w:t>, and</w:t>
      </w:r>
      <w:r w:rsidR="00E41A90" w:rsidRPr="00A1678B">
        <w:rPr>
          <w:rFonts w:ascii="Times New Roman" w:eastAsia="Times New Roman" w:hAnsi="Times New Roman" w:cs="Times New Roman"/>
          <w:sz w:val="24"/>
          <w:szCs w:val="24"/>
        </w:rPr>
        <w:t xml:space="preserve"> </w:t>
      </w:r>
      <w:r w:rsidRPr="00A1678B">
        <w:rPr>
          <w:rFonts w:ascii="Times New Roman" w:eastAsia="Times New Roman" w:hAnsi="Times New Roman" w:cs="Times New Roman"/>
          <w:sz w:val="24"/>
          <w:szCs w:val="24"/>
        </w:rPr>
        <w:t xml:space="preserve">thus </w:t>
      </w:r>
      <w:r w:rsidR="00E41A90" w:rsidRPr="00A1678B">
        <w:rPr>
          <w:rFonts w:ascii="Times New Roman" w:eastAsia="Times New Roman" w:hAnsi="Times New Roman" w:cs="Times New Roman"/>
          <w:sz w:val="24"/>
          <w:szCs w:val="24"/>
        </w:rPr>
        <w:t xml:space="preserve">would help over a </w:t>
      </w:r>
      <w:r w:rsidR="00AD3636" w:rsidRPr="00A1678B">
        <w:rPr>
          <w:rFonts w:ascii="Times New Roman" w:eastAsia="Times New Roman" w:hAnsi="Times New Roman" w:cs="Times New Roman"/>
          <w:sz w:val="24"/>
          <w:szCs w:val="24"/>
        </w:rPr>
        <w:t>quarter of LAC</w:t>
      </w:r>
      <w:r w:rsidR="00300EE2">
        <w:rPr>
          <w:rFonts w:ascii="Times New Roman" w:eastAsia="Times New Roman" w:hAnsi="Times New Roman" w:cs="Times New Roman"/>
          <w:sz w:val="24"/>
          <w:szCs w:val="24"/>
        </w:rPr>
        <w:t xml:space="preserve"> in Wales</w:t>
      </w:r>
      <w:r w:rsidR="00AD3636" w:rsidRPr="00A1678B">
        <w:rPr>
          <w:rFonts w:ascii="Times New Roman" w:eastAsia="Times New Roman" w:hAnsi="Times New Roman" w:cs="Times New Roman"/>
          <w:sz w:val="24"/>
          <w:szCs w:val="24"/>
        </w:rPr>
        <w:t>, as</w:t>
      </w:r>
      <w:r w:rsidR="00E41A90" w:rsidRPr="00A1678B">
        <w:rPr>
          <w:rFonts w:ascii="Times New Roman" w:eastAsia="Times New Roman" w:hAnsi="Times New Roman" w:cs="Times New Roman"/>
          <w:sz w:val="24"/>
          <w:szCs w:val="24"/>
        </w:rPr>
        <w:t xml:space="preserve"> 23% are aged 5-9 years, </w:t>
      </w:r>
      <w:r w:rsidR="00832758" w:rsidRPr="00A1678B">
        <w:rPr>
          <w:rFonts w:ascii="Times New Roman" w:eastAsia="Times New Roman" w:hAnsi="Times New Roman" w:cs="Times New Roman"/>
          <w:sz w:val="24"/>
          <w:szCs w:val="24"/>
        </w:rPr>
        <w:t xml:space="preserve">19% of </w:t>
      </w:r>
      <w:r w:rsidR="00E41A90" w:rsidRPr="00A1678B">
        <w:rPr>
          <w:rFonts w:ascii="Times New Roman" w:hAnsi="Times New Roman" w:cs="Times New Roman"/>
          <w:sz w:val="24"/>
          <w:szCs w:val="24"/>
        </w:rPr>
        <w:t>are</w:t>
      </w:r>
      <w:r w:rsidR="00832758" w:rsidRPr="00A1678B">
        <w:rPr>
          <w:rFonts w:ascii="Times New Roman" w:hAnsi="Times New Roman" w:cs="Times New Roman"/>
          <w:sz w:val="24"/>
          <w:szCs w:val="24"/>
        </w:rPr>
        <w:t xml:space="preserve"> aged 1-4 years and over and 6 per cent were under </w:t>
      </w:r>
      <w:r w:rsidRPr="00A1678B">
        <w:rPr>
          <w:rFonts w:ascii="Times New Roman" w:hAnsi="Times New Roman" w:cs="Times New Roman"/>
          <w:sz w:val="24"/>
          <w:szCs w:val="24"/>
        </w:rPr>
        <w:t xml:space="preserve">the age of </w:t>
      </w:r>
      <w:r w:rsidR="00832758" w:rsidRPr="00A1678B">
        <w:rPr>
          <w:rFonts w:ascii="Times New Roman" w:hAnsi="Times New Roman" w:cs="Times New Roman"/>
          <w:sz w:val="24"/>
          <w:szCs w:val="24"/>
        </w:rPr>
        <w:t xml:space="preserve">1 </w:t>
      </w:r>
      <w:r w:rsidR="00AD3636" w:rsidRPr="00A1678B">
        <w:rPr>
          <w:rFonts w:ascii="Times New Roman" w:hAnsi="Times New Roman" w:cs="Times New Roman"/>
          <w:sz w:val="24"/>
          <w:szCs w:val="24"/>
        </w:rPr>
        <w:t>(</w:t>
      </w:r>
      <w:r w:rsidR="00AD3636" w:rsidRPr="00A1678B">
        <w:rPr>
          <w:rFonts w:ascii="Times New Roman" w:eastAsia="Times New Roman" w:hAnsi="Times New Roman" w:cs="Times New Roman"/>
          <w:sz w:val="24"/>
          <w:szCs w:val="24"/>
        </w:rPr>
        <w:t>Statistics Wales 2019)</w:t>
      </w:r>
      <w:r w:rsidR="00E41A90" w:rsidRPr="00A1678B">
        <w:rPr>
          <w:rFonts w:ascii="Times New Roman" w:eastAsia="Times New Roman" w:hAnsi="Times New Roman" w:cs="Times New Roman"/>
          <w:sz w:val="24"/>
          <w:szCs w:val="24"/>
        </w:rPr>
        <w:t>.</w:t>
      </w:r>
    </w:p>
    <w:p w14:paraId="1684FD9E" w14:textId="77777777" w:rsidR="00E41A90" w:rsidRPr="00A1678B" w:rsidRDefault="00E41A90" w:rsidP="00A1678B">
      <w:pPr>
        <w:spacing w:after="0" w:line="360" w:lineRule="auto"/>
        <w:rPr>
          <w:rFonts w:ascii="Times New Roman" w:hAnsi="Times New Roman" w:cs="Times New Roman"/>
          <w:sz w:val="24"/>
          <w:szCs w:val="24"/>
        </w:rPr>
      </w:pPr>
    </w:p>
    <w:p w14:paraId="0702508C" w14:textId="77777777" w:rsidR="00571D08" w:rsidRPr="00A1678B" w:rsidRDefault="00D40DE6" w:rsidP="00A1678B">
      <w:pPr>
        <w:autoSpaceDE w:val="0"/>
        <w:autoSpaceDN w:val="0"/>
        <w:adjustRightInd w:val="0"/>
        <w:spacing w:after="0" w:line="360" w:lineRule="auto"/>
        <w:rPr>
          <w:rFonts w:ascii="Times New Roman" w:hAnsi="Times New Roman" w:cs="Times New Roman"/>
          <w:sz w:val="24"/>
          <w:szCs w:val="24"/>
        </w:rPr>
      </w:pPr>
      <w:r w:rsidRPr="00A1678B">
        <w:rPr>
          <w:rFonts w:ascii="Times New Roman" w:hAnsi="Times New Roman" w:cs="Times New Roman"/>
          <w:sz w:val="24"/>
          <w:szCs w:val="24"/>
        </w:rPr>
        <w:t xml:space="preserve">Mitchell and Kostolansky (2019 p.757) </w:t>
      </w:r>
      <w:r w:rsidR="0050293F" w:rsidRPr="00A1678B">
        <w:rPr>
          <w:rFonts w:ascii="Times New Roman" w:hAnsi="Times New Roman" w:cs="Times New Roman"/>
          <w:sz w:val="24"/>
          <w:szCs w:val="24"/>
        </w:rPr>
        <w:t xml:space="preserve">also </w:t>
      </w:r>
      <w:r w:rsidRPr="00A1678B">
        <w:rPr>
          <w:rFonts w:ascii="Times New Roman" w:hAnsi="Times New Roman" w:cs="Times New Roman"/>
          <w:sz w:val="24"/>
          <w:szCs w:val="24"/>
        </w:rPr>
        <w:t>state that one of the key findings of their recent study is that “ACEs represent a cluster of interpersonal risk factors, such that exposure to one ACE increases the likelihood of exposure to another ACE</w:t>
      </w:r>
      <w:r w:rsidR="00AD3636" w:rsidRPr="00A1678B">
        <w:rPr>
          <w:rFonts w:ascii="Times New Roman" w:hAnsi="Times New Roman" w:cs="Times New Roman"/>
          <w:sz w:val="24"/>
          <w:szCs w:val="24"/>
        </w:rPr>
        <w:t>.</w:t>
      </w:r>
      <w:r w:rsidRPr="00A1678B">
        <w:rPr>
          <w:rFonts w:ascii="Times New Roman" w:hAnsi="Times New Roman" w:cs="Times New Roman"/>
          <w:sz w:val="24"/>
          <w:szCs w:val="24"/>
        </w:rPr>
        <w:t xml:space="preserve">” </w:t>
      </w:r>
      <w:r w:rsidR="00D6457F">
        <w:rPr>
          <w:rFonts w:ascii="Times New Roman" w:hAnsi="Times New Roman" w:cs="Times New Roman"/>
          <w:sz w:val="24"/>
          <w:szCs w:val="24"/>
        </w:rPr>
        <w:t>The data suggests that the most common form of ACE is abuse and neglect followed by family dysfunction, family stress and absent parents. This could have implications for the types of support children may need such as emotional and behavioural support to reduce the long term impact.</w:t>
      </w:r>
      <w:r w:rsidR="00F35595">
        <w:rPr>
          <w:rFonts w:ascii="Times New Roman" w:hAnsi="Times New Roman" w:cs="Times New Roman"/>
          <w:sz w:val="24"/>
          <w:szCs w:val="24"/>
        </w:rPr>
        <w:t xml:space="preserve"> </w:t>
      </w:r>
      <w:r w:rsidR="00A72812" w:rsidRPr="00A1678B">
        <w:rPr>
          <w:rFonts w:ascii="Times New Roman" w:hAnsi="Times New Roman" w:cs="Times New Roman"/>
          <w:sz w:val="24"/>
          <w:szCs w:val="24"/>
        </w:rPr>
        <w:t>A</w:t>
      </w:r>
      <w:r w:rsidR="00541455" w:rsidRPr="00A1678B">
        <w:rPr>
          <w:rFonts w:ascii="Times New Roman" w:hAnsi="Times New Roman" w:cs="Times New Roman"/>
          <w:sz w:val="24"/>
          <w:szCs w:val="24"/>
        </w:rPr>
        <w:t xml:space="preserve">dverse </w:t>
      </w:r>
      <w:r w:rsidR="00DE43F9" w:rsidRPr="00A1678B">
        <w:rPr>
          <w:rFonts w:ascii="Times New Roman" w:hAnsi="Times New Roman" w:cs="Times New Roman"/>
          <w:sz w:val="24"/>
          <w:szCs w:val="24"/>
        </w:rPr>
        <w:t>experiences,</w:t>
      </w:r>
      <w:r w:rsidR="00541455" w:rsidRPr="00A1678B">
        <w:rPr>
          <w:rFonts w:ascii="Times New Roman" w:hAnsi="Times New Roman" w:cs="Times New Roman"/>
          <w:sz w:val="24"/>
          <w:szCs w:val="24"/>
        </w:rPr>
        <w:t xml:space="preserve"> risky behaviours </w:t>
      </w:r>
      <w:r w:rsidR="00B23430" w:rsidRPr="00A1678B">
        <w:rPr>
          <w:rFonts w:ascii="Times New Roman" w:hAnsi="Times New Roman" w:cs="Times New Roman"/>
          <w:sz w:val="24"/>
          <w:szCs w:val="24"/>
        </w:rPr>
        <w:t>and their</w:t>
      </w:r>
      <w:r w:rsidR="00DE43F9" w:rsidRPr="00A1678B">
        <w:rPr>
          <w:rFonts w:ascii="Times New Roman" w:hAnsi="Times New Roman" w:cs="Times New Roman"/>
          <w:sz w:val="24"/>
          <w:szCs w:val="24"/>
        </w:rPr>
        <w:t xml:space="preserve"> apparent interrelatedness </w:t>
      </w:r>
      <w:r w:rsidR="00541455" w:rsidRPr="00A1678B">
        <w:rPr>
          <w:rFonts w:ascii="Times New Roman" w:hAnsi="Times New Roman" w:cs="Times New Roman"/>
          <w:sz w:val="24"/>
          <w:szCs w:val="24"/>
        </w:rPr>
        <w:t>are also duly noted by Duke, Thom and Gleeson (2019</w:t>
      </w:r>
      <w:r w:rsidR="00A72812" w:rsidRPr="00A1678B">
        <w:rPr>
          <w:rFonts w:ascii="Times New Roman" w:hAnsi="Times New Roman" w:cs="Times New Roman"/>
          <w:sz w:val="24"/>
          <w:szCs w:val="24"/>
        </w:rPr>
        <w:t xml:space="preserve"> p.2</w:t>
      </w:r>
      <w:r w:rsidR="00541455" w:rsidRPr="00A1678B">
        <w:rPr>
          <w:rFonts w:ascii="Times New Roman" w:hAnsi="Times New Roman" w:cs="Times New Roman"/>
          <w:sz w:val="24"/>
          <w:szCs w:val="24"/>
        </w:rPr>
        <w:t xml:space="preserve">) </w:t>
      </w:r>
      <w:r w:rsidR="00A72812" w:rsidRPr="00A1678B">
        <w:rPr>
          <w:rFonts w:ascii="Times New Roman" w:hAnsi="Times New Roman" w:cs="Times New Roman"/>
          <w:sz w:val="24"/>
          <w:szCs w:val="24"/>
        </w:rPr>
        <w:t>who refer to vulnerable young people</w:t>
      </w:r>
      <w:r w:rsidR="00541455" w:rsidRPr="00A1678B">
        <w:rPr>
          <w:rFonts w:ascii="Times New Roman" w:hAnsi="Times New Roman" w:cs="Times New Roman"/>
          <w:sz w:val="24"/>
          <w:szCs w:val="24"/>
        </w:rPr>
        <w:t xml:space="preserve"> </w:t>
      </w:r>
      <w:r w:rsidR="00A72812" w:rsidRPr="00A1678B">
        <w:rPr>
          <w:rFonts w:ascii="Times New Roman" w:hAnsi="Times New Roman" w:cs="Times New Roman"/>
          <w:sz w:val="24"/>
          <w:szCs w:val="24"/>
        </w:rPr>
        <w:t xml:space="preserve">in institutional care </w:t>
      </w:r>
      <w:r w:rsidR="00541455" w:rsidRPr="00A1678B">
        <w:rPr>
          <w:rFonts w:ascii="Times New Roman" w:hAnsi="Times New Roman" w:cs="Times New Roman"/>
          <w:sz w:val="24"/>
          <w:szCs w:val="24"/>
        </w:rPr>
        <w:t xml:space="preserve">who may have </w:t>
      </w:r>
      <w:r w:rsidR="00A72812" w:rsidRPr="00A1678B">
        <w:rPr>
          <w:rFonts w:ascii="Times New Roman" w:hAnsi="Times New Roman" w:cs="Times New Roman"/>
          <w:sz w:val="24"/>
          <w:szCs w:val="24"/>
        </w:rPr>
        <w:t>“</w:t>
      </w:r>
      <w:r w:rsidR="00541455" w:rsidRPr="00A1678B">
        <w:rPr>
          <w:rFonts w:ascii="Times New Roman" w:hAnsi="Times New Roman" w:cs="Times New Roman"/>
          <w:sz w:val="24"/>
          <w:szCs w:val="24"/>
        </w:rPr>
        <w:t>experienced self-harm, poor mental he</w:t>
      </w:r>
      <w:r w:rsidR="00BD56DD" w:rsidRPr="00A1678B">
        <w:rPr>
          <w:rFonts w:ascii="Times New Roman" w:hAnsi="Times New Roman" w:cs="Times New Roman"/>
          <w:sz w:val="24"/>
          <w:szCs w:val="24"/>
        </w:rPr>
        <w:t>alth,</w:t>
      </w:r>
      <w:r w:rsidR="00A72812" w:rsidRPr="00A1678B">
        <w:rPr>
          <w:rFonts w:ascii="Times New Roman" w:hAnsi="Times New Roman" w:cs="Times New Roman"/>
          <w:sz w:val="24"/>
          <w:szCs w:val="24"/>
        </w:rPr>
        <w:t xml:space="preserve"> </w:t>
      </w:r>
      <w:r w:rsidR="00541455" w:rsidRPr="00A1678B">
        <w:rPr>
          <w:rFonts w:ascii="Times New Roman" w:hAnsi="Times New Roman" w:cs="Times New Roman"/>
          <w:sz w:val="24"/>
          <w:szCs w:val="24"/>
        </w:rPr>
        <w:t>offending and sexual exploitation</w:t>
      </w:r>
      <w:r w:rsidR="00A72812" w:rsidRPr="00A1678B">
        <w:rPr>
          <w:rFonts w:ascii="Times New Roman" w:hAnsi="Times New Roman" w:cs="Times New Roman"/>
          <w:sz w:val="24"/>
          <w:szCs w:val="24"/>
        </w:rPr>
        <w:t xml:space="preserve">” </w:t>
      </w:r>
      <w:r w:rsidR="00612D99">
        <w:rPr>
          <w:rFonts w:ascii="Times New Roman" w:hAnsi="Times New Roman" w:cs="Times New Roman"/>
          <w:sz w:val="24"/>
          <w:szCs w:val="24"/>
        </w:rPr>
        <w:t>and</w:t>
      </w:r>
      <w:r w:rsidR="00F90F5E" w:rsidRPr="00A1678B">
        <w:rPr>
          <w:rFonts w:ascii="Times New Roman" w:hAnsi="Times New Roman" w:cs="Times New Roman"/>
          <w:sz w:val="24"/>
          <w:szCs w:val="24"/>
        </w:rPr>
        <w:t xml:space="preserve"> are</w:t>
      </w:r>
      <w:r w:rsidR="00A72812" w:rsidRPr="00A1678B">
        <w:rPr>
          <w:rFonts w:ascii="Times New Roman" w:hAnsi="Times New Roman" w:cs="Times New Roman"/>
          <w:sz w:val="24"/>
          <w:szCs w:val="24"/>
        </w:rPr>
        <w:t xml:space="preserve"> most at risk</w:t>
      </w:r>
      <w:r w:rsidR="00E41A90" w:rsidRPr="00A1678B">
        <w:rPr>
          <w:rFonts w:ascii="Times New Roman" w:hAnsi="Times New Roman" w:cs="Times New Roman"/>
          <w:sz w:val="24"/>
          <w:szCs w:val="24"/>
        </w:rPr>
        <w:t xml:space="preserve"> of</w:t>
      </w:r>
      <w:r w:rsidR="00F90F5E" w:rsidRPr="00A1678B">
        <w:rPr>
          <w:rFonts w:ascii="Times New Roman" w:hAnsi="Times New Roman" w:cs="Times New Roman"/>
          <w:sz w:val="24"/>
          <w:szCs w:val="24"/>
        </w:rPr>
        <w:t xml:space="preserve"> problematic</w:t>
      </w:r>
      <w:r w:rsidR="00E41A90" w:rsidRPr="00A1678B">
        <w:rPr>
          <w:rFonts w:ascii="Times New Roman" w:hAnsi="Times New Roman" w:cs="Times New Roman"/>
          <w:sz w:val="24"/>
          <w:szCs w:val="24"/>
        </w:rPr>
        <w:t xml:space="preserve"> substance abuse. A</w:t>
      </w:r>
      <w:r w:rsidR="00A72812" w:rsidRPr="00A1678B">
        <w:rPr>
          <w:rFonts w:ascii="Times New Roman" w:hAnsi="Times New Roman" w:cs="Times New Roman"/>
          <w:sz w:val="24"/>
          <w:szCs w:val="24"/>
        </w:rPr>
        <w:t>lmost half of all admissions to youth custody</w:t>
      </w:r>
      <w:r w:rsidR="00DE43F9" w:rsidRPr="00A1678B">
        <w:rPr>
          <w:rFonts w:ascii="Times New Roman" w:hAnsi="Times New Roman" w:cs="Times New Roman"/>
          <w:sz w:val="24"/>
          <w:szCs w:val="24"/>
        </w:rPr>
        <w:t xml:space="preserve"> in England and Wales</w:t>
      </w:r>
      <w:r w:rsidR="00E41A90" w:rsidRPr="00A1678B">
        <w:rPr>
          <w:rFonts w:ascii="Times New Roman" w:hAnsi="Times New Roman" w:cs="Times New Roman"/>
          <w:sz w:val="24"/>
          <w:szCs w:val="24"/>
        </w:rPr>
        <w:t xml:space="preserve"> involve substance misuse</w:t>
      </w:r>
      <w:r w:rsidR="00F90F5E" w:rsidRPr="00A1678B">
        <w:rPr>
          <w:rFonts w:ascii="Times New Roman" w:hAnsi="Times New Roman" w:cs="Times New Roman"/>
          <w:sz w:val="24"/>
          <w:szCs w:val="24"/>
        </w:rPr>
        <w:t>,</w:t>
      </w:r>
      <w:r w:rsidR="00E41A90" w:rsidRPr="00A1678B">
        <w:rPr>
          <w:rFonts w:ascii="Times New Roman" w:hAnsi="Times New Roman" w:cs="Times New Roman"/>
          <w:sz w:val="24"/>
          <w:szCs w:val="24"/>
        </w:rPr>
        <w:t xml:space="preserve"> which </w:t>
      </w:r>
      <w:r w:rsidR="00F90F5E" w:rsidRPr="00A1678B">
        <w:rPr>
          <w:rFonts w:ascii="Times New Roman" w:hAnsi="Times New Roman" w:cs="Times New Roman"/>
          <w:sz w:val="24"/>
          <w:szCs w:val="24"/>
        </w:rPr>
        <w:t>potentially</w:t>
      </w:r>
      <w:r w:rsidR="00E41A90" w:rsidRPr="00A1678B">
        <w:rPr>
          <w:rFonts w:ascii="Times New Roman" w:hAnsi="Times New Roman" w:cs="Times New Roman"/>
          <w:sz w:val="24"/>
          <w:szCs w:val="24"/>
        </w:rPr>
        <w:t xml:space="preserve"> stems from </w:t>
      </w:r>
      <w:r w:rsidR="00F90F5E" w:rsidRPr="00A1678B">
        <w:rPr>
          <w:rFonts w:ascii="Times New Roman" w:hAnsi="Times New Roman" w:cs="Times New Roman"/>
          <w:sz w:val="24"/>
          <w:szCs w:val="24"/>
        </w:rPr>
        <w:t xml:space="preserve">the long lasting psychological effects </w:t>
      </w:r>
      <w:r w:rsidR="00E41A90" w:rsidRPr="00A1678B">
        <w:rPr>
          <w:rFonts w:ascii="Times New Roman" w:hAnsi="Times New Roman" w:cs="Times New Roman"/>
          <w:sz w:val="24"/>
          <w:szCs w:val="24"/>
        </w:rPr>
        <w:t>early childhoo</w:t>
      </w:r>
      <w:r w:rsidR="00F90F5E" w:rsidRPr="00A1678B">
        <w:rPr>
          <w:rFonts w:ascii="Times New Roman" w:hAnsi="Times New Roman" w:cs="Times New Roman"/>
          <w:sz w:val="24"/>
          <w:szCs w:val="24"/>
        </w:rPr>
        <w:t>d trauma</w:t>
      </w:r>
      <w:r w:rsidR="00BD56DD" w:rsidRPr="00A1678B">
        <w:rPr>
          <w:rFonts w:ascii="Times New Roman" w:hAnsi="Times New Roman" w:cs="Times New Roman"/>
          <w:sz w:val="24"/>
          <w:szCs w:val="24"/>
        </w:rPr>
        <w:t>,</w:t>
      </w:r>
      <w:r w:rsidR="00F90F5E" w:rsidRPr="00A1678B">
        <w:rPr>
          <w:rFonts w:ascii="Times New Roman" w:hAnsi="Times New Roman" w:cs="Times New Roman"/>
          <w:sz w:val="24"/>
          <w:szCs w:val="24"/>
        </w:rPr>
        <w:t xml:space="preserve"> Laming (2016).</w:t>
      </w:r>
    </w:p>
    <w:p w14:paraId="7ED8BC89" w14:textId="77777777" w:rsidR="00571D08" w:rsidRPr="00A1678B" w:rsidRDefault="00571D08" w:rsidP="00A1678B">
      <w:pPr>
        <w:autoSpaceDE w:val="0"/>
        <w:autoSpaceDN w:val="0"/>
        <w:adjustRightInd w:val="0"/>
        <w:spacing w:after="0" w:line="360" w:lineRule="auto"/>
        <w:rPr>
          <w:rFonts w:ascii="Times New Roman" w:hAnsi="Times New Roman" w:cs="Times New Roman"/>
          <w:sz w:val="24"/>
          <w:szCs w:val="24"/>
        </w:rPr>
      </w:pPr>
    </w:p>
    <w:p w14:paraId="5BC5BE04" w14:textId="77777777" w:rsidR="00981963" w:rsidRDefault="004E2AEB" w:rsidP="00D6457F">
      <w:pPr>
        <w:autoSpaceDE w:val="0"/>
        <w:autoSpaceDN w:val="0"/>
        <w:adjustRightInd w:val="0"/>
        <w:spacing w:after="0" w:line="360" w:lineRule="auto"/>
        <w:rPr>
          <w:rFonts w:ascii="Times New Roman" w:hAnsi="Times New Roman" w:cs="Times New Roman"/>
          <w:sz w:val="24"/>
          <w:szCs w:val="24"/>
        </w:rPr>
      </w:pPr>
      <w:r w:rsidRPr="00A1678B">
        <w:rPr>
          <w:rFonts w:ascii="Times New Roman" w:hAnsi="Times New Roman" w:cs="Times New Roman"/>
          <w:sz w:val="24"/>
          <w:szCs w:val="24"/>
        </w:rPr>
        <w:t>Social Care Wales (2019) recognise</w:t>
      </w:r>
      <w:r w:rsidR="004C5821">
        <w:rPr>
          <w:rFonts w:ascii="Times New Roman" w:hAnsi="Times New Roman" w:cs="Times New Roman"/>
          <w:sz w:val="24"/>
          <w:szCs w:val="24"/>
        </w:rPr>
        <w:t>s</w:t>
      </w:r>
      <w:r w:rsidRPr="00A1678B">
        <w:rPr>
          <w:rFonts w:ascii="Times New Roman" w:hAnsi="Times New Roman" w:cs="Times New Roman"/>
          <w:sz w:val="24"/>
          <w:szCs w:val="24"/>
        </w:rPr>
        <w:t xml:space="preserve"> the impact that ACES can have on children, </w:t>
      </w:r>
      <w:r w:rsidR="00590118" w:rsidRPr="00A1678B">
        <w:rPr>
          <w:rFonts w:ascii="Times New Roman" w:hAnsi="Times New Roman" w:cs="Times New Roman"/>
          <w:sz w:val="24"/>
          <w:szCs w:val="24"/>
        </w:rPr>
        <w:t xml:space="preserve">in response </w:t>
      </w:r>
      <w:r w:rsidR="00BD56DD" w:rsidRPr="00A1678B">
        <w:rPr>
          <w:rFonts w:ascii="Times New Roman" w:hAnsi="Times New Roman" w:cs="Times New Roman"/>
          <w:sz w:val="24"/>
          <w:szCs w:val="24"/>
        </w:rPr>
        <w:t>the G</w:t>
      </w:r>
      <w:r w:rsidRPr="00A1678B">
        <w:rPr>
          <w:rFonts w:ascii="Times New Roman" w:hAnsi="Times New Roman" w:cs="Times New Roman"/>
          <w:sz w:val="24"/>
          <w:szCs w:val="24"/>
        </w:rPr>
        <w:t xml:space="preserve">overnment has increased budgets towards an ACE support hub and </w:t>
      </w:r>
      <w:r w:rsidR="00590118" w:rsidRPr="00A1678B">
        <w:rPr>
          <w:rFonts w:ascii="Times New Roman" w:hAnsi="Times New Roman" w:cs="Times New Roman"/>
          <w:sz w:val="24"/>
          <w:szCs w:val="24"/>
        </w:rPr>
        <w:t>widened access to emotional and</w:t>
      </w:r>
      <w:r w:rsidRPr="00A1678B">
        <w:rPr>
          <w:rFonts w:ascii="Times New Roman" w:hAnsi="Times New Roman" w:cs="Times New Roman"/>
          <w:sz w:val="24"/>
          <w:szCs w:val="24"/>
        </w:rPr>
        <w:t xml:space="preserve"> therapeutic </w:t>
      </w:r>
      <w:r w:rsidR="00AD3636" w:rsidRPr="00A1678B">
        <w:rPr>
          <w:rFonts w:ascii="Times New Roman" w:hAnsi="Times New Roman" w:cs="Times New Roman"/>
          <w:sz w:val="24"/>
          <w:szCs w:val="24"/>
        </w:rPr>
        <w:t xml:space="preserve">support. For LAC who are in secure accommodation a recent independent </w:t>
      </w:r>
      <w:r w:rsidR="00F9499B" w:rsidRPr="00A1678B">
        <w:rPr>
          <w:rFonts w:ascii="Times New Roman" w:hAnsi="Times New Roman" w:cs="Times New Roman"/>
          <w:sz w:val="24"/>
          <w:szCs w:val="24"/>
        </w:rPr>
        <w:t xml:space="preserve">review by the </w:t>
      </w:r>
      <w:r w:rsidR="00AD3636" w:rsidRPr="00A1678B">
        <w:rPr>
          <w:rFonts w:ascii="Times New Roman" w:hAnsi="Times New Roman" w:cs="Times New Roman"/>
          <w:sz w:val="24"/>
          <w:szCs w:val="24"/>
        </w:rPr>
        <w:t>prison reform</w:t>
      </w:r>
      <w:r w:rsidR="00F9499B" w:rsidRPr="00A1678B">
        <w:rPr>
          <w:rFonts w:ascii="Times New Roman" w:hAnsi="Times New Roman" w:cs="Times New Roman"/>
          <w:sz w:val="24"/>
          <w:szCs w:val="24"/>
        </w:rPr>
        <w:t xml:space="preserve"> trust</w:t>
      </w:r>
      <w:r w:rsidR="00AD3636" w:rsidRPr="00A1678B">
        <w:rPr>
          <w:rFonts w:ascii="Times New Roman" w:hAnsi="Times New Roman" w:cs="Times New Roman"/>
          <w:sz w:val="24"/>
          <w:szCs w:val="24"/>
        </w:rPr>
        <w:t>, Laming (2016</w:t>
      </w:r>
      <w:r w:rsidR="00F9499B" w:rsidRPr="00A1678B">
        <w:rPr>
          <w:rFonts w:ascii="Times New Roman" w:hAnsi="Times New Roman" w:cs="Times New Roman"/>
          <w:sz w:val="24"/>
          <w:szCs w:val="24"/>
        </w:rPr>
        <w:t xml:space="preserve"> p.10) made a recommendation </w:t>
      </w:r>
      <w:r w:rsidR="00AD3636" w:rsidRPr="00A1678B">
        <w:rPr>
          <w:rFonts w:ascii="Times New Roman" w:hAnsi="Times New Roman" w:cs="Times New Roman"/>
          <w:sz w:val="24"/>
          <w:szCs w:val="24"/>
        </w:rPr>
        <w:t>that early intervention</w:t>
      </w:r>
      <w:r w:rsidR="00F9499B" w:rsidRPr="00A1678B">
        <w:rPr>
          <w:rFonts w:ascii="Times New Roman" w:hAnsi="Times New Roman" w:cs="Times New Roman"/>
          <w:sz w:val="24"/>
          <w:szCs w:val="24"/>
        </w:rPr>
        <w:t>s</w:t>
      </w:r>
      <w:r w:rsidR="00AD3636" w:rsidRPr="00A1678B">
        <w:rPr>
          <w:rFonts w:ascii="Times New Roman" w:hAnsi="Times New Roman" w:cs="Times New Roman"/>
          <w:sz w:val="24"/>
          <w:szCs w:val="24"/>
        </w:rPr>
        <w:t xml:space="preserve"> </w:t>
      </w:r>
      <w:r w:rsidR="00F9499B" w:rsidRPr="00A1678B">
        <w:rPr>
          <w:rFonts w:ascii="Times New Roman" w:hAnsi="Times New Roman" w:cs="Times New Roman"/>
          <w:sz w:val="24"/>
          <w:szCs w:val="24"/>
        </w:rPr>
        <w:t xml:space="preserve">be provided to children at risk however, it was </w:t>
      </w:r>
      <w:r w:rsidR="00612D99">
        <w:rPr>
          <w:rFonts w:ascii="Times New Roman" w:hAnsi="Times New Roman" w:cs="Times New Roman"/>
          <w:sz w:val="24"/>
          <w:szCs w:val="24"/>
        </w:rPr>
        <w:t xml:space="preserve">also </w:t>
      </w:r>
      <w:r w:rsidR="00F9499B" w:rsidRPr="00A1678B">
        <w:rPr>
          <w:rFonts w:ascii="Times New Roman" w:hAnsi="Times New Roman" w:cs="Times New Roman"/>
          <w:sz w:val="24"/>
          <w:szCs w:val="24"/>
        </w:rPr>
        <w:t xml:space="preserve">noted that </w:t>
      </w:r>
      <w:r w:rsidR="00F90F5E" w:rsidRPr="00A1678B">
        <w:rPr>
          <w:rFonts w:ascii="Times New Roman" w:hAnsi="Times New Roman" w:cs="Times New Roman"/>
          <w:sz w:val="24"/>
          <w:szCs w:val="24"/>
        </w:rPr>
        <w:t xml:space="preserve">the </w:t>
      </w:r>
      <w:r w:rsidR="00F9499B" w:rsidRPr="00A1678B">
        <w:rPr>
          <w:rFonts w:ascii="Times New Roman" w:hAnsi="Times New Roman" w:cs="Times New Roman"/>
          <w:sz w:val="24"/>
          <w:szCs w:val="24"/>
        </w:rPr>
        <w:t xml:space="preserve">guidance and codes of practice set out in the SSaWA (2014) </w:t>
      </w:r>
      <w:r w:rsidR="00612D99">
        <w:rPr>
          <w:rFonts w:ascii="Times New Roman" w:hAnsi="Times New Roman" w:cs="Times New Roman"/>
          <w:sz w:val="24"/>
          <w:szCs w:val="24"/>
        </w:rPr>
        <w:t>“</w:t>
      </w:r>
      <w:r w:rsidR="00F9499B" w:rsidRPr="00A1678B">
        <w:rPr>
          <w:rFonts w:ascii="Times New Roman" w:hAnsi="Times New Roman" w:cs="Times New Roman"/>
          <w:sz w:val="24"/>
          <w:szCs w:val="24"/>
        </w:rPr>
        <w:t xml:space="preserve">are not being consistently applied </w:t>
      </w:r>
      <w:r w:rsidR="00A63BC4">
        <w:rPr>
          <w:rFonts w:ascii="Times New Roman" w:hAnsi="Times New Roman" w:cs="Times New Roman"/>
          <w:sz w:val="24"/>
          <w:szCs w:val="24"/>
        </w:rPr>
        <w:t xml:space="preserve">when </w:t>
      </w:r>
      <w:r w:rsidR="00F9499B" w:rsidRPr="00A1678B">
        <w:rPr>
          <w:rFonts w:ascii="Times New Roman" w:hAnsi="Times New Roman" w:cs="Times New Roman"/>
          <w:sz w:val="24"/>
          <w:szCs w:val="24"/>
        </w:rPr>
        <w:t>put into practice</w:t>
      </w:r>
      <w:r w:rsidR="00F35595">
        <w:rPr>
          <w:rFonts w:ascii="Times New Roman" w:hAnsi="Times New Roman" w:cs="Times New Roman"/>
          <w:sz w:val="24"/>
          <w:szCs w:val="24"/>
        </w:rPr>
        <w:t>.</w:t>
      </w:r>
      <w:r w:rsidR="00A63BC4">
        <w:rPr>
          <w:rFonts w:ascii="Times New Roman" w:hAnsi="Times New Roman" w:cs="Times New Roman"/>
          <w:sz w:val="24"/>
          <w:szCs w:val="24"/>
        </w:rPr>
        <w:t>”</w:t>
      </w:r>
      <w:r w:rsidR="00F9499B" w:rsidRPr="00A1678B">
        <w:rPr>
          <w:rFonts w:ascii="Times New Roman" w:hAnsi="Times New Roman" w:cs="Times New Roman"/>
          <w:sz w:val="24"/>
          <w:szCs w:val="24"/>
        </w:rPr>
        <w:t xml:space="preserve"> </w:t>
      </w:r>
      <w:r w:rsidR="00F35595">
        <w:rPr>
          <w:rFonts w:ascii="Times New Roman" w:hAnsi="Times New Roman" w:cs="Times New Roman"/>
          <w:sz w:val="24"/>
          <w:szCs w:val="24"/>
        </w:rPr>
        <w:t xml:space="preserve">This is in contrast to reports that prison services in Wales are performing well, HM Inspectorate of Prisons (2019). </w:t>
      </w:r>
    </w:p>
    <w:p w14:paraId="4C178F2C" w14:textId="77777777" w:rsidR="00B100EC" w:rsidRDefault="00B100EC" w:rsidP="00D6457F">
      <w:pPr>
        <w:autoSpaceDE w:val="0"/>
        <w:autoSpaceDN w:val="0"/>
        <w:adjustRightInd w:val="0"/>
        <w:spacing w:after="0" w:line="360" w:lineRule="auto"/>
        <w:rPr>
          <w:rFonts w:ascii="Times New Roman" w:hAnsi="Times New Roman" w:cs="Times New Roman"/>
          <w:sz w:val="24"/>
          <w:szCs w:val="24"/>
        </w:rPr>
      </w:pPr>
    </w:p>
    <w:p w14:paraId="3EDC5E28" w14:textId="77777777" w:rsidR="00541455" w:rsidRPr="00D6457F" w:rsidRDefault="00541455" w:rsidP="00D6457F">
      <w:pPr>
        <w:autoSpaceDE w:val="0"/>
        <w:autoSpaceDN w:val="0"/>
        <w:adjustRightInd w:val="0"/>
        <w:spacing w:after="0" w:line="360" w:lineRule="auto"/>
        <w:rPr>
          <w:rFonts w:ascii="Times New Roman" w:hAnsi="Times New Roman" w:cs="Times New Roman"/>
          <w:sz w:val="24"/>
          <w:szCs w:val="24"/>
        </w:rPr>
      </w:pPr>
      <w:r w:rsidRPr="00300EE2">
        <w:rPr>
          <w:rFonts w:ascii="Times New Roman" w:eastAsia="Times New Roman" w:hAnsi="Times New Roman" w:cs="Times New Roman"/>
          <w:b/>
          <w:sz w:val="24"/>
          <w:szCs w:val="24"/>
        </w:rPr>
        <w:lastRenderedPageBreak/>
        <w:t>Theme 2: Screening</w:t>
      </w:r>
      <w:r w:rsidR="006F79BE" w:rsidRPr="00300EE2">
        <w:rPr>
          <w:rFonts w:ascii="Times New Roman" w:eastAsia="Times New Roman" w:hAnsi="Times New Roman" w:cs="Times New Roman"/>
          <w:b/>
          <w:sz w:val="24"/>
          <w:szCs w:val="24"/>
        </w:rPr>
        <w:t xml:space="preserve"> and Assessment</w:t>
      </w:r>
    </w:p>
    <w:p w14:paraId="2714EFD6" w14:textId="77777777" w:rsidR="00531DC0" w:rsidRPr="00A1678B" w:rsidRDefault="00531DC0" w:rsidP="00A1678B">
      <w:pPr>
        <w:spacing w:after="0" w:line="360" w:lineRule="auto"/>
        <w:rPr>
          <w:rFonts w:ascii="Times New Roman" w:eastAsia="Times New Roman" w:hAnsi="Times New Roman" w:cs="Times New Roman"/>
          <w:sz w:val="24"/>
          <w:szCs w:val="24"/>
        </w:rPr>
      </w:pPr>
    </w:p>
    <w:p w14:paraId="6941AD45" w14:textId="77777777" w:rsidR="00DC1468" w:rsidRPr="00A1678B" w:rsidRDefault="00531DC0" w:rsidP="00A1678B">
      <w:pPr>
        <w:spacing w:after="0" w:line="360" w:lineRule="auto"/>
        <w:rPr>
          <w:rFonts w:ascii="Times New Roman" w:hAnsi="Times New Roman" w:cs="Times New Roman"/>
          <w:color w:val="212B32"/>
          <w:sz w:val="24"/>
          <w:szCs w:val="24"/>
          <w:u w:val="single"/>
          <w:shd w:val="clear" w:color="auto" w:fill="F0F4F5"/>
        </w:rPr>
      </w:pPr>
      <w:r w:rsidRPr="00A1678B">
        <w:rPr>
          <w:rFonts w:ascii="Times New Roman" w:eastAsia="Times New Roman" w:hAnsi="Times New Roman" w:cs="Times New Roman"/>
          <w:sz w:val="24"/>
          <w:szCs w:val="24"/>
        </w:rPr>
        <w:t xml:space="preserve">Health screening is not a new concept and has </w:t>
      </w:r>
      <w:r w:rsidR="00DC1468" w:rsidRPr="00A1678B">
        <w:rPr>
          <w:rFonts w:ascii="Times New Roman" w:eastAsia="Times New Roman" w:hAnsi="Times New Roman" w:cs="Times New Roman"/>
          <w:sz w:val="24"/>
          <w:szCs w:val="24"/>
        </w:rPr>
        <w:t xml:space="preserve">generally </w:t>
      </w:r>
      <w:r w:rsidRPr="00A1678B">
        <w:rPr>
          <w:rFonts w:ascii="Times New Roman" w:eastAsia="Times New Roman" w:hAnsi="Times New Roman" w:cs="Times New Roman"/>
          <w:sz w:val="24"/>
          <w:szCs w:val="24"/>
        </w:rPr>
        <w:t xml:space="preserve">been </w:t>
      </w:r>
      <w:r w:rsidR="00DC1468" w:rsidRPr="00A1678B">
        <w:rPr>
          <w:rFonts w:ascii="Times New Roman" w:eastAsia="Times New Roman" w:hAnsi="Times New Roman" w:cs="Times New Roman"/>
          <w:sz w:val="24"/>
          <w:szCs w:val="24"/>
        </w:rPr>
        <w:t>a fundamental aspect of health care for many years. Screening is defined as “a way of finding out if people are at high risk of a health problem, so that early treatment can be offered,” NHS (2018).</w:t>
      </w:r>
    </w:p>
    <w:p w14:paraId="17A129AE" w14:textId="77777777" w:rsidR="00DC1468" w:rsidRPr="00A1678B" w:rsidRDefault="00DC1468" w:rsidP="00A1678B">
      <w:pPr>
        <w:spacing w:after="0" w:line="360" w:lineRule="auto"/>
        <w:rPr>
          <w:rFonts w:ascii="Times New Roman" w:hAnsi="Times New Roman" w:cs="Times New Roman"/>
          <w:color w:val="212B32"/>
          <w:sz w:val="24"/>
          <w:szCs w:val="24"/>
          <w:u w:val="single"/>
          <w:shd w:val="clear" w:color="auto" w:fill="F0F4F5"/>
        </w:rPr>
      </w:pPr>
    </w:p>
    <w:p w14:paraId="1CC8A41F" w14:textId="77777777" w:rsidR="00930562" w:rsidRDefault="00541455" w:rsidP="00105941">
      <w:pPr>
        <w:spacing w:after="0" w:line="360" w:lineRule="auto"/>
        <w:rPr>
          <w:rFonts w:ascii="Times New Roman" w:hAnsi="Times New Roman" w:cs="Times New Roman"/>
          <w:sz w:val="24"/>
          <w:szCs w:val="24"/>
        </w:rPr>
      </w:pPr>
      <w:r w:rsidRPr="00A1678B">
        <w:rPr>
          <w:rFonts w:ascii="Times New Roman" w:hAnsi="Times New Roman" w:cs="Times New Roman"/>
          <w:sz w:val="24"/>
          <w:szCs w:val="24"/>
        </w:rPr>
        <w:t>As a result</w:t>
      </w:r>
      <w:r w:rsidR="000B337B" w:rsidRPr="00A1678B">
        <w:rPr>
          <w:rFonts w:ascii="Times New Roman" w:hAnsi="Times New Roman" w:cs="Times New Roman"/>
          <w:sz w:val="24"/>
          <w:szCs w:val="24"/>
        </w:rPr>
        <w:t xml:space="preserve"> of increasing knowledge </w:t>
      </w:r>
      <w:r w:rsidR="00DC1468" w:rsidRPr="00A1678B">
        <w:rPr>
          <w:rFonts w:ascii="Times New Roman" w:hAnsi="Times New Roman" w:cs="Times New Roman"/>
          <w:sz w:val="24"/>
          <w:szCs w:val="24"/>
        </w:rPr>
        <w:t>regarding</w:t>
      </w:r>
      <w:r w:rsidR="000B337B" w:rsidRPr="00A1678B">
        <w:rPr>
          <w:rFonts w:ascii="Times New Roman" w:hAnsi="Times New Roman" w:cs="Times New Roman"/>
          <w:sz w:val="24"/>
          <w:szCs w:val="24"/>
        </w:rPr>
        <w:t xml:space="preserve"> ACE prevalence</w:t>
      </w:r>
      <w:r w:rsidR="00DC1468" w:rsidRPr="00A1678B">
        <w:rPr>
          <w:rFonts w:ascii="Times New Roman" w:hAnsi="Times New Roman" w:cs="Times New Roman"/>
          <w:sz w:val="24"/>
          <w:szCs w:val="24"/>
        </w:rPr>
        <w:t xml:space="preserve"> and their</w:t>
      </w:r>
      <w:r w:rsidR="000B337B" w:rsidRPr="00A1678B">
        <w:rPr>
          <w:rFonts w:ascii="Times New Roman" w:hAnsi="Times New Roman" w:cs="Times New Roman"/>
          <w:sz w:val="24"/>
          <w:szCs w:val="24"/>
        </w:rPr>
        <w:t xml:space="preserve"> impact</w:t>
      </w:r>
      <w:r w:rsidR="00930562" w:rsidRPr="00A1678B">
        <w:rPr>
          <w:rFonts w:ascii="Times New Roman" w:hAnsi="Times New Roman" w:cs="Times New Roman"/>
          <w:sz w:val="24"/>
          <w:szCs w:val="24"/>
        </w:rPr>
        <w:t xml:space="preserve"> over the life course</w:t>
      </w:r>
      <w:r w:rsidRPr="00A1678B">
        <w:rPr>
          <w:rFonts w:ascii="Times New Roman" w:hAnsi="Times New Roman" w:cs="Times New Roman"/>
          <w:sz w:val="24"/>
          <w:szCs w:val="24"/>
        </w:rPr>
        <w:t xml:space="preserve">, a screening process has now been recommended by the </w:t>
      </w:r>
      <w:r w:rsidR="00DC1468" w:rsidRPr="00A1678B">
        <w:rPr>
          <w:rFonts w:ascii="Times New Roman" w:hAnsi="Times New Roman" w:cs="Times New Roman"/>
          <w:sz w:val="24"/>
          <w:szCs w:val="24"/>
        </w:rPr>
        <w:t xml:space="preserve">American Academy of paediatrics, the benefit </w:t>
      </w:r>
      <w:r w:rsidR="00930562" w:rsidRPr="00A1678B">
        <w:rPr>
          <w:rFonts w:ascii="Times New Roman" w:hAnsi="Times New Roman" w:cs="Times New Roman"/>
          <w:sz w:val="24"/>
          <w:szCs w:val="24"/>
        </w:rPr>
        <w:t>of which i</w:t>
      </w:r>
      <w:r w:rsidR="00DC1468" w:rsidRPr="00A1678B">
        <w:rPr>
          <w:rFonts w:ascii="Times New Roman" w:hAnsi="Times New Roman" w:cs="Times New Roman"/>
          <w:sz w:val="24"/>
          <w:szCs w:val="24"/>
        </w:rPr>
        <w:t>s</w:t>
      </w:r>
      <w:r w:rsidRPr="00A1678B">
        <w:rPr>
          <w:rFonts w:ascii="Times New Roman" w:hAnsi="Times New Roman" w:cs="Times New Roman"/>
          <w:sz w:val="24"/>
          <w:szCs w:val="24"/>
        </w:rPr>
        <w:t xml:space="preserve"> </w:t>
      </w:r>
      <w:r w:rsidR="00930562" w:rsidRPr="00A1678B">
        <w:rPr>
          <w:rFonts w:ascii="Times New Roman" w:hAnsi="Times New Roman" w:cs="Times New Roman"/>
          <w:sz w:val="24"/>
          <w:szCs w:val="24"/>
        </w:rPr>
        <w:t xml:space="preserve">so </w:t>
      </w:r>
      <w:r w:rsidRPr="00A1678B">
        <w:rPr>
          <w:rFonts w:ascii="Times New Roman" w:hAnsi="Times New Roman" w:cs="Times New Roman"/>
          <w:sz w:val="24"/>
          <w:szCs w:val="24"/>
        </w:rPr>
        <w:t>that service provisio</w:t>
      </w:r>
      <w:r w:rsidR="00105941">
        <w:rPr>
          <w:rFonts w:ascii="Times New Roman" w:hAnsi="Times New Roman" w:cs="Times New Roman"/>
          <w:sz w:val="24"/>
          <w:szCs w:val="24"/>
        </w:rPr>
        <w:t>n can be adapted to support those in need</w:t>
      </w:r>
      <w:r w:rsidR="000B337B" w:rsidRPr="00A1678B">
        <w:rPr>
          <w:rFonts w:ascii="Times New Roman" w:hAnsi="Times New Roman" w:cs="Times New Roman"/>
          <w:sz w:val="24"/>
          <w:szCs w:val="24"/>
        </w:rPr>
        <w:t>, Mitchell and Kostolansky (2019)</w:t>
      </w:r>
      <w:r w:rsidRPr="00A1678B">
        <w:rPr>
          <w:rFonts w:ascii="Times New Roman" w:hAnsi="Times New Roman" w:cs="Times New Roman"/>
          <w:sz w:val="24"/>
          <w:szCs w:val="24"/>
        </w:rPr>
        <w:t xml:space="preserve">. This draws similar comparisons to (Kennedy et al 2018; Chassin 2008) who both </w:t>
      </w:r>
      <w:r w:rsidR="00930562" w:rsidRPr="00A1678B">
        <w:rPr>
          <w:rFonts w:ascii="Times New Roman" w:hAnsi="Times New Roman" w:cs="Times New Roman"/>
          <w:sz w:val="24"/>
          <w:szCs w:val="24"/>
        </w:rPr>
        <w:t xml:space="preserve">made </w:t>
      </w:r>
      <w:r w:rsidRPr="00A1678B">
        <w:rPr>
          <w:rFonts w:ascii="Times New Roman" w:hAnsi="Times New Roman" w:cs="Times New Roman"/>
          <w:sz w:val="24"/>
          <w:szCs w:val="24"/>
        </w:rPr>
        <w:t>recommendation</w:t>
      </w:r>
      <w:r w:rsidR="00930562" w:rsidRPr="00A1678B">
        <w:rPr>
          <w:rFonts w:ascii="Times New Roman" w:hAnsi="Times New Roman" w:cs="Times New Roman"/>
          <w:sz w:val="24"/>
          <w:szCs w:val="24"/>
        </w:rPr>
        <w:t>s</w:t>
      </w:r>
      <w:r w:rsidRPr="00A1678B">
        <w:rPr>
          <w:rFonts w:ascii="Times New Roman" w:hAnsi="Times New Roman" w:cs="Times New Roman"/>
          <w:sz w:val="24"/>
          <w:szCs w:val="24"/>
        </w:rPr>
        <w:t xml:space="preserve"> that various types of screening should be carried out at an earlier stage for </w:t>
      </w:r>
      <w:r w:rsidR="00105941">
        <w:rPr>
          <w:rFonts w:ascii="Times New Roman" w:hAnsi="Times New Roman" w:cs="Times New Roman"/>
          <w:sz w:val="24"/>
          <w:szCs w:val="24"/>
        </w:rPr>
        <w:t xml:space="preserve">LAC </w:t>
      </w:r>
      <w:r w:rsidRPr="00A1678B">
        <w:rPr>
          <w:rFonts w:ascii="Times New Roman" w:hAnsi="Times New Roman" w:cs="Times New Roman"/>
          <w:sz w:val="24"/>
          <w:szCs w:val="24"/>
        </w:rPr>
        <w:t>within the criminal justice system</w:t>
      </w:r>
      <w:r w:rsidR="00930562" w:rsidRPr="00A1678B">
        <w:rPr>
          <w:rFonts w:ascii="Times New Roman" w:hAnsi="Times New Roman" w:cs="Times New Roman"/>
          <w:sz w:val="24"/>
          <w:szCs w:val="24"/>
        </w:rPr>
        <w:t>,</w:t>
      </w:r>
      <w:r w:rsidRPr="00A1678B">
        <w:rPr>
          <w:rFonts w:ascii="Times New Roman" w:hAnsi="Times New Roman" w:cs="Times New Roman"/>
          <w:sz w:val="24"/>
          <w:szCs w:val="24"/>
        </w:rPr>
        <w:t xml:space="preserve"> so that </w:t>
      </w:r>
      <w:r w:rsidR="00612B9E">
        <w:rPr>
          <w:rFonts w:ascii="Times New Roman" w:hAnsi="Times New Roman" w:cs="Times New Roman"/>
          <w:sz w:val="24"/>
          <w:szCs w:val="24"/>
        </w:rPr>
        <w:t>appropriate</w:t>
      </w:r>
      <w:r w:rsidRPr="00A1678B">
        <w:rPr>
          <w:rFonts w:ascii="Times New Roman" w:hAnsi="Times New Roman" w:cs="Times New Roman"/>
          <w:sz w:val="24"/>
          <w:szCs w:val="24"/>
        </w:rPr>
        <w:t xml:space="preserve"> suppo</w:t>
      </w:r>
      <w:r w:rsidR="00981963">
        <w:rPr>
          <w:rFonts w:ascii="Times New Roman" w:hAnsi="Times New Roman" w:cs="Times New Roman"/>
          <w:sz w:val="24"/>
          <w:szCs w:val="24"/>
        </w:rPr>
        <w:t xml:space="preserve">rt programmes can be provided. There </w:t>
      </w:r>
      <w:r w:rsidR="00D169C5">
        <w:rPr>
          <w:rFonts w:ascii="Times New Roman" w:hAnsi="Times New Roman" w:cs="Times New Roman"/>
          <w:sz w:val="24"/>
          <w:szCs w:val="24"/>
        </w:rPr>
        <w:t>are some commentators who suggest that</w:t>
      </w:r>
      <w:r w:rsidR="00981963">
        <w:rPr>
          <w:rFonts w:ascii="Times New Roman" w:hAnsi="Times New Roman" w:cs="Times New Roman"/>
          <w:sz w:val="24"/>
          <w:szCs w:val="24"/>
        </w:rPr>
        <w:t xml:space="preserve"> </w:t>
      </w:r>
      <w:r w:rsidR="00981963">
        <w:rPr>
          <w:rFonts w:ascii="Times New Roman" w:eastAsia="Times New Roman" w:hAnsi="Times New Roman" w:cs="Times New Roman"/>
          <w:sz w:val="24"/>
          <w:szCs w:val="24"/>
        </w:rPr>
        <w:t xml:space="preserve">harm may be caused by using psychological interventions, particularly where children would need to revisit painful emotions </w:t>
      </w:r>
      <w:r w:rsidR="00D169C5">
        <w:rPr>
          <w:rFonts w:ascii="Times New Roman" w:eastAsia="Times New Roman" w:hAnsi="Times New Roman" w:cs="Times New Roman"/>
          <w:sz w:val="24"/>
          <w:szCs w:val="24"/>
        </w:rPr>
        <w:t>from</w:t>
      </w:r>
      <w:r w:rsidR="00981963">
        <w:rPr>
          <w:rFonts w:ascii="Times New Roman" w:eastAsia="Times New Roman" w:hAnsi="Times New Roman" w:cs="Times New Roman"/>
          <w:sz w:val="24"/>
          <w:szCs w:val="24"/>
        </w:rPr>
        <w:t xml:space="preserve"> ACES</w:t>
      </w:r>
      <w:r w:rsidR="00D169C5">
        <w:rPr>
          <w:rFonts w:ascii="Times New Roman" w:eastAsia="Times New Roman" w:hAnsi="Times New Roman" w:cs="Times New Roman"/>
          <w:sz w:val="24"/>
          <w:szCs w:val="24"/>
        </w:rPr>
        <w:t>, Mercer (2016).</w:t>
      </w:r>
    </w:p>
    <w:p w14:paraId="584CFDAC" w14:textId="77777777" w:rsidR="00981963" w:rsidRPr="00105941" w:rsidRDefault="00981963" w:rsidP="00105941">
      <w:pPr>
        <w:spacing w:after="0" w:line="360" w:lineRule="auto"/>
        <w:rPr>
          <w:rFonts w:ascii="Times New Roman" w:hAnsi="Times New Roman" w:cs="Times New Roman"/>
          <w:sz w:val="24"/>
          <w:szCs w:val="24"/>
        </w:rPr>
      </w:pPr>
    </w:p>
    <w:p w14:paraId="1CAC831B" w14:textId="77777777" w:rsidR="00930562" w:rsidRDefault="00930562" w:rsidP="00105941">
      <w:pPr>
        <w:autoSpaceDE w:val="0"/>
        <w:autoSpaceDN w:val="0"/>
        <w:adjustRightInd w:val="0"/>
        <w:spacing w:after="0" w:line="360" w:lineRule="auto"/>
        <w:rPr>
          <w:rFonts w:ascii="Times New Roman" w:hAnsi="Times New Roman" w:cs="Times New Roman"/>
          <w:sz w:val="24"/>
          <w:szCs w:val="24"/>
        </w:rPr>
      </w:pPr>
      <w:r w:rsidRPr="00105941">
        <w:rPr>
          <w:rFonts w:ascii="Times New Roman" w:hAnsi="Times New Roman" w:cs="Times New Roman"/>
          <w:sz w:val="24"/>
          <w:szCs w:val="24"/>
        </w:rPr>
        <w:t xml:space="preserve">Golding (2010 p.578) </w:t>
      </w:r>
      <w:r w:rsidRPr="00105941">
        <w:rPr>
          <w:rFonts w:ascii="Times New Roman" w:hAnsi="Times New Roman" w:cs="Times New Roman"/>
          <w:color w:val="211D1E"/>
          <w:sz w:val="24"/>
          <w:szCs w:val="24"/>
        </w:rPr>
        <w:t>suggest</w:t>
      </w:r>
      <w:r w:rsidR="00ED1D34" w:rsidRPr="00105941">
        <w:rPr>
          <w:rFonts w:ascii="Times New Roman" w:hAnsi="Times New Roman" w:cs="Times New Roman"/>
          <w:color w:val="211D1E"/>
          <w:sz w:val="24"/>
          <w:szCs w:val="24"/>
        </w:rPr>
        <w:t xml:space="preserve">ed that through a more </w:t>
      </w:r>
      <w:r w:rsidRPr="00105941">
        <w:rPr>
          <w:rFonts w:ascii="Times New Roman" w:hAnsi="Times New Roman" w:cs="Times New Roman"/>
          <w:color w:val="211D1E"/>
          <w:sz w:val="24"/>
          <w:szCs w:val="24"/>
        </w:rPr>
        <w:t xml:space="preserve">holistic perspective </w:t>
      </w:r>
      <w:r w:rsidR="00ED1D34" w:rsidRPr="00105941">
        <w:rPr>
          <w:rFonts w:ascii="Times New Roman" w:hAnsi="Times New Roman" w:cs="Times New Roman"/>
          <w:color w:val="211D1E"/>
          <w:sz w:val="24"/>
          <w:szCs w:val="24"/>
        </w:rPr>
        <w:t>“</w:t>
      </w:r>
      <w:r w:rsidRPr="00105941">
        <w:rPr>
          <w:rFonts w:ascii="Times New Roman" w:hAnsi="Times New Roman" w:cs="Times New Roman"/>
          <w:color w:val="211D1E"/>
          <w:sz w:val="24"/>
          <w:szCs w:val="24"/>
        </w:rPr>
        <w:t>based on careful screening and assessment</w:t>
      </w:r>
      <w:r w:rsidR="00ED1D34" w:rsidRPr="00105941">
        <w:rPr>
          <w:rFonts w:ascii="Times New Roman" w:hAnsi="Times New Roman" w:cs="Times New Roman"/>
          <w:color w:val="211D1E"/>
          <w:sz w:val="24"/>
          <w:szCs w:val="24"/>
        </w:rPr>
        <w:t>” children could be appropriately directed to services that provide a more holistic and therapeutic environment</w:t>
      </w:r>
      <w:r w:rsidRPr="00105941">
        <w:rPr>
          <w:rFonts w:ascii="Times New Roman" w:hAnsi="Times New Roman" w:cs="Times New Roman"/>
          <w:color w:val="211D1E"/>
          <w:sz w:val="24"/>
          <w:szCs w:val="24"/>
        </w:rPr>
        <w:t>.</w:t>
      </w:r>
      <w:r w:rsidR="00186198" w:rsidRPr="00105941">
        <w:rPr>
          <w:rFonts w:ascii="Times New Roman" w:hAnsi="Times New Roman" w:cs="Times New Roman"/>
          <w:color w:val="211D1E"/>
          <w:sz w:val="24"/>
          <w:szCs w:val="24"/>
        </w:rPr>
        <w:t xml:space="preserve"> </w:t>
      </w:r>
      <w:r w:rsidR="00612B9E">
        <w:rPr>
          <w:rFonts w:ascii="Times New Roman" w:hAnsi="Times New Roman" w:cs="Times New Roman"/>
          <w:color w:val="211D1E"/>
          <w:sz w:val="24"/>
          <w:szCs w:val="24"/>
        </w:rPr>
        <w:t>However; t</w:t>
      </w:r>
      <w:r w:rsidR="00105941">
        <w:rPr>
          <w:rFonts w:ascii="Times New Roman" w:hAnsi="Times New Roman" w:cs="Times New Roman"/>
          <w:color w:val="211D1E"/>
          <w:sz w:val="24"/>
          <w:szCs w:val="24"/>
        </w:rPr>
        <w:t>he author alludes to a</w:t>
      </w:r>
      <w:r w:rsidR="00105941" w:rsidRPr="00105941">
        <w:rPr>
          <w:rFonts w:ascii="Times New Roman" w:hAnsi="Times New Roman" w:cs="Times New Roman"/>
          <w:color w:val="211D1E"/>
          <w:sz w:val="24"/>
          <w:szCs w:val="24"/>
        </w:rPr>
        <w:t xml:space="preserve"> </w:t>
      </w:r>
      <w:r w:rsidR="00105941">
        <w:rPr>
          <w:rFonts w:ascii="Times New Roman" w:hAnsi="Times New Roman" w:cs="Times New Roman"/>
          <w:color w:val="211D1E"/>
          <w:sz w:val="24"/>
          <w:szCs w:val="24"/>
        </w:rPr>
        <w:t xml:space="preserve">potential </w:t>
      </w:r>
      <w:r w:rsidR="00105941" w:rsidRPr="00105941">
        <w:rPr>
          <w:rFonts w:ascii="Times New Roman" w:hAnsi="Times New Roman" w:cs="Times New Roman"/>
          <w:color w:val="211D1E"/>
          <w:sz w:val="24"/>
          <w:szCs w:val="24"/>
        </w:rPr>
        <w:t>gap in service provision</w:t>
      </w:r>
      <w:r w:rsidR="00612B9E">
        <w:rPr>
          <w:rFonts w:ascii="Times New Roman" w:hAnsi="Times New Roman" w:cs="Times New Roman"/>
          <w:color w:val="211D1E"/>
          <w:sz w:val="24"/>
          <w:szCs w:val="24"/>
        </w:rPr>
        <w:t>,</w:t>
      </w:r>
      <w:r w:rsidR="00105941" w:rsidRPr="00105941">
        <w:rPr>
          <w:rFonts w:ascii="Times New Roman" w:hAnsi="Times New Roman" w:cs="Times New Roman"/>
          <w:color w:val="211D1E"/>
          <w:sz w:val="24"/>
          <w:szCs w:val="24"/>
        </w:rPr>
        <w:t xml:space="preserve"> </w:t>
      </w:r>
      <w:r w:rsidR="00612B9E">
        <w:rPr>
          <w:rFonts w:ascii="Times New Roman" w:hAnsi="Times New Roman" w:cs="Times New Roman"/>
          <w:color w:val="211D1E"/>
          <w:sz w:val="24"/>
          <w:szCs w:val="24"/>
        </w:rPr>
        <w:t>suggesting that there was a lack of</w:t>
      </w:r>
      <w:r w:rsidR="00105941">
        <w:rPr>
          <w:rFonts w:ascii="Times New Roman" w:hAnsi="Times New Roman" w:cs="Times New Roman"/>
          <w:color w:val="211D1E"/>
          <w:sz w:val="24"/>
          <w:szCs w:val="24"/>
        </w:rPr>
        <w:t xml:space="preserve"> </w:t>
      </w:r>
      <w:r w:rsidR="00105941" w:rsidRPr="00105941">
        <w:rPr>
          <w:rFonts w:ascii="Times New Roman" w:hAnsi="Times New Roman" w:cs="Times New Roman"/>
          <w:color w:val="211D1E"/>
          <w:sz w:val="24"/>
          <w:szCs w:val="24"/>
        </w:rPr>
        <w:t xml:space="preserve">interventions for children with persistent mental health problems. This </w:t>
      </w:r>
      <w:r w:rsidR="00612B9E">
        <w:rPr>
          <w:rFonts w:ascii="Times New Roman" w:hAnsi="Times New Roman" w:cs="Times New Roman"/>
          <w:color w:val="211D1E"/>
          <w:sz w:val="24"/>
          <w:szCs w:val="24"/>
        </w:rPr>
        <w:t xml:space="preserve">view </w:t>
      </w:r>
      <w:r w:rsidR="00105941" w:rsidRPr="00105941">
        <w:rPr>
          <w:rFonts w:ascii="Times New Roman" w:hAnsi="Times New Roman" w:cs="Times New Roman"/>
          <w:color w:val="211D1E"/>
          <w:sz w:val="24"/>
          <w:szCs w:val="24"/>
        </w:rPr>
        <w:t xml:space="preserve">is also reflected by the experiences of LAC in </w:t>
      </w:r>
      <w:r w:rsidR="00BC2AAE">
        <w:rPr>
          <w:rFonts w:ascii="Times New Roman" w:hAnsi="Times New Roman" w:cs="Times New Roman"/>
          <w:color w:val="211D1E"/>
          <w:sz w:val="24"/>
          <w:szCs w:val="24"/>
        </w:rPr>
        <w:t xml:space="preserve">care and </w:t>
      </w:r>
      <w:r w:rsidR="00105941" w:rsidRPr="00105941">
        <w:rPr>
          <w:rFonts w:ascii="Times New Roman" w:hAnsi="Times New Roman" w:cs="Times New Roman"/>
          <w:color w:val="211D1E"/>
          <w:sz w:val="24"/>
          <w:szCs w:val="24"/>
        </w:rPr>
        <w:t xml:space="preserve">secure accommodation who according to </w:t>
      </w:r>
      <w:r w:rsidR="00BC2AAE">
        <w:rPr>
          <w:rFonts w:ascii="Times New Roman" w:hAnsi="Times New Roman" w:cs="Times New Roman"/>
          <w:color w:val="211D1E"/>
          <w:sz w:val="24"/>
          <w:szCs w:val="24"/>
        </w:rPr>
        <w:t>(</w:t>
      </w:r>
      <w:r w:rsidR="00105941" w:rsidRPr="00105941">
        <w:rPr>
          <w:rFonts w:ascii="Times New Roman" w:hAnsi="Times New Roman" w:cs="Times New Roman"/>
          <w:color w:val="211D1E"/>
          <w:sz w:val="24"/>
          <w:szCs w:val="24"/>
        </w:rPr>
        <w:t xml:space="preserve">Social Care Wales </w:t>
      </w:r>
      <w:r w:rsidR="00BC2AAE">
        <w:rPr>
          <w:rFonts w:ascii="Times New Roman" w:hAnsi="Times New Roman" w:cs="Times New Roman"/>
          <w:color w:val="211D1E"/>
          <w:sz w:val="24"/>
          <w:szCs w:val="24"/>
        </w:rPr>
        <w:t xml:space="preserve">2019; Care Inspectorate Wales 2018) found </w:t>
      </w:r>
      <w:r w:rsidR="00105941" w:rsidRPr="00105941">
        <w:rPr>
          <w:rFonts w:ascii="Times New Roman" w:hAnsi="Times New Roman" w:cs="Times New Roman"/>
          <w:color w:val="211D1E"/>
          <w:sz w:val="24"/>
          <w:szCs w:val="24"/>
        </w:rPr>
        <w:t xml:space="preserve">that </w:t>
      </w:r>
      <w:r w:rsidR="00392DA8">
        <w:rPr>
          <w:rFonts w:ascii="Times New Roman" w:hAnsi="Times New Roman" w:cs="Times New Roman"/>
          <w:color w:val="211D1E"/>
          <w:sz w:val="24"/>
          <w:szCs w:val="24"/>
        </w:rPr>
        <w:t>d</w:t>
      </w:r>
      <w:r w:rsidR="00392DA8">
        <w:rPr>
          <w:rFonts w:ascii="Times New Roman" w:hAnsi="Times New Roman" w:cs="Times New Roman"/>
          <w:sz w:val="24"/>
          <w:szCs w:val="24"/>
        </w:rPr>
        <w:t xml:space="preserve">espite the high prevalence of mental health problems, such as </w:t>
      </w:r>
      <w:r w:rsidR="00612B9E">
        <w:rPr>
          <w:rFonts w:ascii="Times New Roman" w:hAnsi="Times New Roman" w:cs="Times New Roman"/>
          <w:sz w:val="24"/>
          <w:szCs w:val="24"/>
        </w:rPr>
        <w:t>s</w:t>
      </w:r>
      <w:r w:rsidR="00105941" w:rsidRPr="00105941">
        <w:rPr>
          <w:rFonts w:ascii="Times New Roman" w:hAnsi="Times New Roman" w:cs="Times New Roman"/>
          <w:sz w:val="24"/>
          <w:szCs w:val="24"/>
        </w:rPr>
        <w:t xml:space="preserve">elf-harm </w:t>
      </w:r>
      <w:r w:rsidR="00392DA8">
        <w:rPr>
          <w:rFonts w:ascii="Times New Roman" w:hAnsi="Times New Roman" w:cs="Times New Roman"/>
          <w:sz w:val="24"/>
          <w:szCs w:val="24"/>
        </w:rPr>
        <w:t>and suicide</w:t>
      </w:r>
      <w:r w:rsidR="00105941">
        <w:rPr>
          <w:rFonts w:ascii="Times New Roman" w:hAnsi="Times New Roman" w:cs="Times New Roman"/>
          <w:sz w:val="24"/>
          <w:szCs w:val="24"/>
        </w:rPr>
        <w:t xml:space="preserve">, </w:t>
      </w:r>
      <w:r w:rsidR="00BC2AAE">
        <w:rPr>
          <w:rFonts w:ascii="Times New Roman" w:hAnsi="Times New Roman" w:cs="Times New Roman"/>
          <w:sz w:val="24"/>
          <w:szCs w:val="24"/>
        </w:rPr>
        <w:t>f</w:t>
      </w:r>
      <w:r w:rsidR="00105941">
        <w:rPr>
          <w:rFonts w:ascii="Times New Roman" w:hAnsi="Times New Roman" w:cs="Times New Roman"/>
          <w:sz w:val="24"/>
          <w:szCs w:val="24"/>
        </w:rPr>
        <w:t xml:space="preserve">ew young </w:t>
      </w:r>
      <w:r w:rsidR="00BC2AAE">
        <w:rPr>
          <w:rFonts w:ascii="Times New Roman" w:hAnsi="Times New Roman" w:cs="Times New Roman"/>
          <w:sz w:val="24"/>
          <w:szCs w:val="24"/>
        </w:rPr>
        <w:t xml:space="preserve">people </w:t>
      </w:r>
      <w:r w:rsidR="00392DA8">
        <w:rPr>
          <w:rFonts w:ascii="Times New Roman" w:hAnsi="Times New Roman" w:cs="Times New Roman"/>
          <w:sz w:val="24"/>
          <w:szCs w:val="24"/>
        </w:rPr>
        <w:t xml:space="preserve">received mental health </w:t>
      </w:r>
      <w:r w:rsidR="00105941" w:rsidRPr="00105941">
        <w:rPr>
          <w:rFonts w:ascii="Times New Roman" w:hAnsi="Times New Roman" w:cs="Times New Roman"/>
          <w:sz w:val="24"/>
          <w:szCs w:val="24"/>
        </w:rPr>
        <w:t>services or interven</w:t>
      </w:r>
      <w:r w:rsidR="00105941">
        <w:rPr>
          <w:rFonts w:ascii="Times New Roman" w:hAnsi="Times New Roman" w:cs="Times New Roman"/>
          <w:sz w:val="24"/>
          <w:szCs w:val="24"/>
        </w:rPr>
        <w:t xml:space="preserve">tions before referral to secure </w:t>
      </w:r>
      <w:r w:rsidR="00105941" w:rsidRPr="00105941">
        <w:rPr>
          <w:rFonts w:ascii="Times New Roman" w:hAnsi="Times New Roman" w:cs="Times New Roman"/>
          <w:sz w:val="24"/>
          <w:szCs w:val="24"/>
        </w:rPr>
        <w:t>accommodation</w:t>
      </w:r>
      <w:r w:rsidR="00BC2AAE">
        <w:rPr>
          <w:rFonts w:ascii="Times New Roman" w:hAnsi="Times New Roman" w:cs="Times New Roman"/>
          <w:sz w:val="24"/>
          <w:szCs w:val="24"/>
        </w:rPr>
        <w:t xml:space="preserve"> or whilst in care.</w:t>
      </w:r>
    </w:p>
    <w:p w14:paraId="212E718F" w14:textId="77777777" w:rsidR="00E03F32" w:rsidRDefault="00E03F32" w:rsidP="00105941">
      <w:pPr>
        <w:autoSpaceDE w:val="0"/>
        <w:autoSpaceDN w:val="0"/>
        <w:adjustRightInd w:val="0"/>
        <w:spacing w:after="0" w:line="360" w:lineRule="auto"/>
        <w:rPr>
          <w:rFonts w:ascii="Times New Roman" w:hAnsi="Times New Roman" w:cs="Times New Roman"/>
          <w:sz w:val="24"/>
          <w:szCs w:val="24"/>
        </w:rPr>
      </w:pPr>
    </w:p>
    <w:p w14:paraId="0DC7511F" w14:textId="77777777" w:rsidR="00E03F32" w:rsidRPr="00105941" w:rsidRDefault="00A0541C" w:rsidP="00105941">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findings of </w:t>
      </w:r>
      <w:r w:rsidR="00073A82">
        <w:rPr>
          <w:rFonts w:ascii="Times New Roman" w:hAnsi="Times New Roman" w:cs="Times New Roman"/>
          <w:sz w:val="24"/>
          <w:szCs w:val="24"/>
        </w:rPr>
        <w:t>a</w:t>
      </w:r>
      <w:r w:rsidR="00075900">
        <w:rPr>
          <w:rFonts w:ascii="Times New Roman" w:hAnsi="Times New Roman" w:cs="Times New Roman"/>
          <w:sz w:val="24"/>
          <w:szCs w:val="24"/>
        </w:rPr>
        <w:t xml:space="preserve"> study</w:t>
      </w:r>
      <w:r>
        <w:rPr>
          <w:rFonts w:ascii="Times New Roman" w:hAnsi="Times New Roman" w:cs="Times New Roman"/>
          <w:sz w:val="24"/>
          <w:szCs w:val="24"/>
        </w:rPr>
        <w:t xml:space="preserve"> </w:t>
      </w:r>
      <w:r w:rsidR="0092476E">
        <w:rPr>
          <w:rFonts w:ascii="Times New Roman" w:hAnsi="Times New Roman" w:cs="Times New Roman"/>
          <w:sz w:val="24"/>
          <w:szCs w:val="24"/>
        </w:rPr>
        <w:t xml:space="preserve">that assessed </w:t>
      </w:r>
      <w:r w:rsidR="00073A82" w:rsidRPr="00073A82">
        <w:rPr>
          <w:rFonts w:ascii="Times New Roman" w:hAnsi="Times New Roman" w:cs="Times New Roman"/>
          <w:sz w:val="24"/>
          <w:szCs w:val="24"/>
        </w:rPr>
        <w:t>Attention-deficit hyperactivity disorder (ADHD)</w:t>
      </w:r>
      <w:r w:rsidR="00073A82">
        <w:rPr>
          <w:rFonts w:ascii="Times New Roman" w:hAnsi="Times New Roman" w:cs="Times New Roman"/>
          <w:sz w:val="24"/>
          <w:szCs w:val="24"/>
        </w:rPr>
        <w:t xml:space="preserve"> </w:t>
      </w:r>
      <w:r w:rsidR="0092476E">
        <w:rPr>
          <w:rFonts w:ascii="Times New Roman" w:hAnsi="Times New Roman" w:cs="Times New Roman"/>
          <w:sz w:val="24"/>
          <w:szCs w:val="24"/>
        </w:rPr>
        <w:t xml:space="preserve">in children, </w:t>
      </w:r>
      <w:r>
        <w:rPr>
          <w:rFonts w:ascii="Times New Roman" w:hAnsi="Times New Roman" w:cs="Times New Roman"/>
          <w:sz w:val="24"/>
          <w:szCs w:val="24"/>
        </w:rPr>
        <w:t>support</w:t>
      </w:r>
      <w:r w:rsidR="00653A62">
        <w:rPr>
          <w:rFonts w:ascii="Times New Roman" w:hAnsi="Times New Roman" w:cs="Times New Roman"/>
          <w:sz w:val="24"/>
          <w:szCs w:val="24"/>
        </w:rPr>
        <w:t>s</w:t>
      </w:r>
      <w:r>
        <w:rPr>
          <w:rFonts w:ascii="Times New Roman" w:hAnsi="Times New Roman" w:cs="Times New Roman"/>
          <w:sz w:val="24"/>
          <w:szCs w:val="24"/>
        </w:rPr>
        <w:t xml:space="preserve"> the view that s</w:t>
      </w:r>
      <w:r w:rsidR="008A6B5C">
        <w:rPr>
          <w:rFonts w:ascii="Times New Roman" w:hAnsi="Times New Roman" w:cs="Times New Roman"/>
          <w:sz w:val="24"/>
          <w:szCs w:val="24"/>
        </w:rPr>
        <w:t>creeni</w:t>
      </w:r>
      <w:r w:rsidR="00075900">
        <w:rPr>
          <w:rFonts w:ascii="Times New Roman" w:hAnsi="Times New Roman" w:cs="Times New Roman"/>
          <w:sz w:val="24"/>
          <w:szCs w:val="24"/>
        </w:rPr>
        <w:t>ng and asses</w:t>
      </w:r>
      <w:r w:rsidR="0092476E">
        <w:rPr>
          <w:rFonts w:ascii="Times New Roman" w:hAnsi="Times New Roman" w:cs="Times New Roman"/>
          <w:sz w:val="24"/>
          <w:szCs w:val="24"/>
        </w:rPr>
        <w:t>sment are essential for LAC</w:t>
      </w:r>
      <w:r w:rsidR="00075900">
        <w:rPr>
          <w:rFonts w:ascii="Times New Roman" w:hAnsi="Times New Roman" w:cs="Times New Roman"/>
          <w:sz w:val="24"/>
          <w:szCs w:val="24"/>
        </w:rPr>
        <w:t xml:space="preserve"> who </w:t>
      </w:r>
      <w:r w:rsidR="00653A62">
        <w:rPr>
          <w:rFonts w:ascii="Times New Roman" w:hAnsi="Times New Roman" w:cs="Times New Roman"/>
          <w:sz w:val="24"/>
          <w:szCs w:val="24"/>
        </w:rPr>
        <w:t xml:space="preserve">might have </w:t>
      </w:r>
      <w:r w:rsidR="00073A82">
        <w:rPr>
          <w:rFonts w:ascii="Times New Roman" w:hAnsi="Times New Roman" w:cs="Times New Roman"/>
          <w:sz w:val="24"/>
          <w:szCs w:val="24"/>
        </w:rPr>
        <w:t xml:space="preserve">underlying </w:t>
      </w:r>
      <w:r w:rsidR="00653A62">
        <w:rPr>
          <w:rFonts w:ascii="Times New Roman" w:hAnsi="Times New Roman" w:cs="Times New Roman"/>
          <w:sz w:val="24"/>
          <w:szCs w:val="24"/>
        </w:rPr>
        <w:t xml:space="preserve">communication and </w:t>
      </w:r>
      <w:r w:rsidR="00073A82">
        <w:rPr>
          <w:rFonts w:ascii="Times New Roman" w:hAnsi="Times New Roman" w:cs="Times New Roman"/>
          <w:sz w:val="24"/>
          <w:szCs w:val="24"/>
        </w:rPr>
        <w:t>language difficulties.</w:t>
      </w:r>
      <w:r w:rsidR="00653A62">
        <w:rPr>
          <w:rFonts w:ascii="Times New Roman" w:hAnsi="Times New Roman" w:cs="Times New Roman"/>
          <w:sz w:val="24"/>
          <w:szCs w:val="24"/>
        </w:rPr>
        <w:t xml:space="preserve"> </w:t>
      </w:r>
      <w:r w:rsidR="008A6B5C">
        <w:rPr>
          <w:rFonts w:ascii="Times New Roman" w:hAnsi="Times New Roman" w:cs="Times New Roman"/>
          <w:sz w:val="24"/>
          <w:szCs w:val="24"/>
        </w:rPr>
        <w:t xml:space="preserve">According to Chang and Fugard (2018) </w:t>
      </w:r>
      <w:r w:rsidR="00653A62">
        <w:rPr>
          <w:rFonts w:ascii="Times New Roman" w:hAnsi="Times New Roman" w:cs="Times New Roman"/>
          <w:sz w:val="24"/>
          <w:szCs w:val="24"/>
        </w:rPr>
        <w:t xml:space="preserve">only a small number of cases were referred by </w:t>
      </w:r>
      <w:r w:rsidR="008A6B5C">
        <w:rPr>
          <w:rFonts w:ascii="Times New Roman" w:hAnsi="Times New Roman" w:cs="Times New Roman"/>
          <w:sz w:val="24"/>
          <w:szCs w:val="24"/>
        </w:rPr>
        <w:t xml:space="preserve">CAMHS </w:t>
      </w:r>
      <w:r w:rsidR="00653A62">
        <w:rPr>
          <w:rFonts w:ascii="Times New Roman" w:hAnsi="Times New Roman" w:cs="Times New Roman"/>
          <w:sz w:val="24"/>
          <w:szCs w:val="24"/>
        </w:rPr>
        <w:t xml:space="preserve">for further assessment however, </w:t>
      </w:r>
      <w:r w:rsidR="008A6B5C">
        <w:rPr>
          <w:rFonts w:ascii="Times New Roman" w:hAnsi="Times New Roman" w:cs="Times New Roman"/>
          <w:sz w:val="24"/>
          <w:szCs w:val="24"/>
        </w:rPr>
        <w:t xml:space="preserve">the findings </w:t>
      </w:r>
      <w:r w:rsidR="00073A82">
        <w:rPr>
          <w:rFonts w:ascii="Times New Roman" w:hAnsi="Times New Roman" w:cs="Times New Roman"/>
          <w:sz w:val="24"/>
          <w:szCs w:val="24"/>
        </w:rPr>
        <w:t xml:space="preserve">are limited as the results </w:t>
      </w:r>
      <w:r w:rsidR="0092476E">
        <w:rPr>
          <w:rFonts w:ascii="Times New Roman" w:hAnsi="Times New Roman" w:cs="Times New Roman"/>
          <w:sz w:val="24"/>
          <w:szCs w:val="24"/>
        </w:rPr>
        <w:t xml:space="preserve">were based on one service. Results therefore </w:t>
      </w:r>
      <w:r w:rsidR="00073A82">
        <w:rPr>
          <w:rFonts w:ascii="Times New Roman" w:hAnsi="Times New Roman" w:cs="Times New Roman"/>
          <w:sz w:val="24"/>
          <w:szCs w:val="24"/>
        </w:rPr>
        <w:t>can’t</w:t>
      </w:r>
      <w:r w:rsidR="0092476E">
        <w:rPr>
          <w:rFonts w:ascii="Times New Roman" w:hAnsi="Times New Roman" w:cs="Times New Roman"/>
          <w:sz w:val="24"/>
          <w:szCs w:val="24"/>
        </w:rPr>
        <w:t xml:space="preserve"> be broadly generalised suggesting</w:t>
      </w:r>
      <w:r w:rsidR="00073A82">
        <w:rPr>
          <w:rFonts w:ascii="Times New Roman" w:hAnsi="Times New Roman" w:cs="Times New Roman"/>
          <w:sz w:val="24"/>
          <w:szCs w:val="24"/>
        </w:rPr>
        <w:t xml:space="preserve"> that a</w:t>
      </w:r>
      <w:r w:rsidR="00E717A1">
        <w:rPr>
          <w:rFonts w:ascii="Times New Roman" w:hAnsi="Times New Roman" w:cs="Times New Roman"/>
          <w:sz w:val="24"/>
          <w:szCs w:val="24"/>
        </w:rPr>
        <w:t xml:space="preserve"> larger </w:t>
      </w:r>
      <w:r w:rsidR="007E0D20">
        <w:rPr>
          <w:rFonts w:ascii="Times New Roman" w:hAnsi="Times New Roman" w:cs="Times New Roman"/>
          <w:sz w:val="24"/>
          <w:szCs w:val="24"/>
        </w:rPr>
        <w:t xml:space="preserve">sample of </w:t>
      </w:r>
      <w:r w:rsidR="0092476E">
        <w:rPr>
          <w:rFonts w:ascii="Times New Roman" w:hAnsi="Times New Roman" w:cs="Times New Roman"/>
          <w:sz w:val="24"/>
          <w:szCs w:val="24"/>
        </w:rPr>
        <w:t>assessments across mental health services</w:t>
      </w:r>
      <w:r w:rsidR="007E0D20">
        <w:rPr>
          <w:rFonts w:ascii="Times New Roman" w:hAnsi="Times New Roman" w:cs="Times New Roman"/>
          <w:sz w:val="24"/>
          <w:szCs w:val="24"/>
        </w:rPr>
        <w:t xml:space="preserve"> need</w:t>
      </w:r>
      <w:r w:rsidR="0092476E">
        <w:rPr>
          <w:rFonts w:ascii="Times New Roman" w:hAnsi="Times New Roman" w:cs="Times New Roman"/>
          <w:sz w:val="24"/>
          <w:szCs w:val="24"/>
        </w:rPr>
        <w:t>s</w:t>
      </w:r>
      <w:r w:rsidR="007E0D20">
        <w:rPr>
          <w:rFonts w:ascii="Times New Roman" w:hAnsi="Times New Roman" w:cs="Times New Roman"/>
          <w:sz w:val="24"/>
          <w:szCs w:val="24"/>
        </w:rPr>
        <w:t xml:space="preserve"> to be undertaken</w:t>
      </w:r>
      <w:r w:rsidR="0092476E">
        <w:rPr>
          <w:rFonts w:ascii="Times New Roman" w:hAnsi="Times New Roman" w:cs="Times New Roman"/>
          <w:sz w:val="24"/>
          <w:szCs w:val="24"/>
        </w:rPr>
        <w:t xml:space="preserve">, </w:t>
      </w:r>
      <w:r w:rsidR="00701DA9">
        <w:rPr>
          <w:rFonts w:ascii="Times New Roman" w:hAnsi="Times New Roman" w:cs="Times New Roman"/>
          <w:sz w:val="24"/>
          <w:szCs w:val="24"/>
        </w:rPr>
        <w:t xml:space="preserve">particularly </w:t>
      </w:r>
      <w:r w:rsidR="00701DA9" w:rsidRPr="00701DA9">
        <w:rPr>
          <w:rFonts w:ascii="Times New Roman" w:hAnsi="Times New Roman" w:cs="Times New Roman"/>
          <w:sz w:val="24"/>
          <w:szCs w:val="24"/>
        </w:rPr>
        <w:t xml:space="preserve">as </w:t>
      </w:r>
      <w:r w:rsidR="0092476E">
        <w:rPr>
          <w:rFonts w:ascii="Times New Roman" w:hAnsi="Times New Roman" w:cs="Times New Roman"/>
          <w:sz w:val="24"/>
          <w:szCs w:val="24"/>
        </w:rPr>
        <w:t>mental health issues such as “</w:t>
      </w:r>
      <w:r w:rsidR="00701DA9" w:rsidRPr="00073A82">
        <w:rPr>
          <w:rStyle w:val="A6"/>
          <w:rFonts w:ascii="Times New Roman" w:hAnsi="Times New Roman" w:cs="Times New Roman"/>
          <w:color w:val="auto"/>
          <w:sz w:val="24"/>
          <w:szCs w:val="24"/>
        </w:rPr>
        <w:t xml:space="preserve">anxiety </w:t>
      </w:r>
      <w:r w:rsidR="00701DA9" w:rsidRPr="00073A82">
        <w:rPr>
          <w:rStyle w:val="A6"/>
          <w:rFonts w:ascii="Times New Roman" w:hAnsi="Times New Roman" w:cs="Times New Roman"/>
          <w:color w:val="auto"/>
          <w:sz w:val="24"/>
          <w:szCs w:val="24"/>
        </w:rPr>
        <w:lastRenderedPageBreak/>
        <w:t>and depression in</w:t>
      </w:r>
      <w:r w:rsidR="00073A82">
        <w:rPr>
          <w:rStyle w:val="A6"/>
          <w:rFonts w:ascii="Times New Roman" w:hAnsi="Times New Roman" w:cs="Times New Roman"/>
          <w:color w:val="auto"/>
          <w:sz w:val="24"/>
          <w:szCs w:val="24"/>
        </w:rPr>
        <w:t xml:space="preserve"> </w:t>
      </w:r>
      <w:r w:rsidR="00701DA9" w:rsidRPr="00073A82">
        <w:rPr>
          <w:rStyle w:val="A6"/>
          <w:rFonts w:ascii="Times New Roman" w:hAnsi="Times New Roman" w:cs="Times New Roman"/>
          <w:color w:val="auto"/>
          <w:sz w:val="24"/>
          <w:szCs w:val="24"/>
        </w:rPr>
        <w:t xml:space="preserve">young people have increased by 70% over the past 25 years,” Royal </w:t>
      </w:r>
      <w:r w:rsidR="00073A82">
        <w:rPr>
          <w:rStyle w:val="A6"/>
          <w:rFonts w:ascii="Times New Roman" w:hAnsi="Times New Roman" w:cs="Times New Roman"/>
          <w:color w:val="auto"/>
          <w:sz w:val="24"/>
          <w:szCs w:val="24"/>
        </w:rPr>
        <w:t>Society of Public Health (2017) which often co-occur</w:t>
      </w:r>
      <w:r w:rsidR="0092476E">
        <w:rPr>
          <w:rStyle w:val="A6"/>
          <w:rFonts w:ascii="Times New Roman" w:hAnsi="Times New Roman" w:cs="Times New Roman"/>
          <w:color w:val="auto"/>
          <w:sz w:val="24"/>
          <w:szCs w:val="24"/>
        </w:rPr>
        <w:t>s</w:t>
      </w:r>
      <w:r w:rsidR="00073A82">
        <w:rPr>
          <w:rStyle w:val="A6"/>
          <w:rFonts w:ascii="Times New Roman" w:hAnsi="Times New Roman" w:cs="Times New Roman"/>
          <w:color w:val="auto"/>
          <w:sz w:val="24"/>
          <w:szCs w:val="24"/>
        </w:rPr>
        <w:t xml:space="preserve"> with </w:t>
      </w:r>
      <w:r w:rsidR="0092476E">
        <w:rPr>
          <w:rStyle w:val="A6"/>
          <w:rFonts w:ascii="Times New Roman" w:hAnsi="Times New Roman" w:cs="Times New Roman"/>
          <w:color w:val="auto"/>
          <w:sz w:val="24"/>
          <w:szCs w:val="24"/>
        </w:rPr>
        <w:t xml:space="preserve">ADHD, Chang &amp; Fugard (2018). </w:t>
      </w:r>
    </w:p>
    <w:p w14:paraId="327FC165" w14:textId="77777777" w:rsidR="00BC2AAE" w:rsidRDefault="009D1666" w:rsidP="00A1678B">
      <w:pPr>
        <w:spacing w:after="0" w:line="360" w:lineRule="auto"/>
        <w:rPr>
          <w:rFonts w:ascii="Times New Roman" w:hAnsi="Times New Roman" w:cs="Times New Roman"/>
          <w:sz w:val="24"/>
          <w:szCs w:val="24"/>
        </w:rPr>
      </w:pPr>
      <w:r>
        <w:rPr>
          <w:rFonts w:ascii="Times New Roman" w:hAnsi="Times New Roman" w:cs="Times New Roman"/>
          <w:sz w:val="24"/>
          <w:szCs w:val="24"/>
        </w:rPr>
        <w:t>In relation</w:t>
      </w:r>
      <w:r w:rsidR="001C437E" w:rsidRPr="00A1678B">
        <w:rPr>
          <w:rFonts w:ascii="Times New Roman" w:hAnsi="Times New Roman" w:cs="Times New Roman"/>
          <w:sz w:val="24"/>
          <w:szCs w:val="24"/>
        </w:rPr>
        <w:t xml:space="preserve"> to screening and assessment practice whilst </w:t>
      </w:r>
      <w:r w:rsidR="00DC1468" w:rsidRPr="00A1678B">
        <w:rPr>
          <w:rFonts w:ascii="Times New Roman" w:hAnsi="Times New Roman" w:cs="Times New Roman"/>
          <w:sz w:val="24"/>
          <w:szCs w:val="24"/>
        </w:rPr>
        <w:t xml:space="preserve">LAC are </w:t>
      </w:r>
      <w:r w:rsidR="001C437E" w:rsidRPr="00A1678B">
        <w:rPr>
          <w:rFonts w:ascii="Times New Roman" w:hAnsi="Times New Roman" w:cs="Times New Roman"/>
          <w:sz w:val="24"/>
          <w:szCs w:val="24"/>
        </w:rPr>
        <w:t>in LA care the guidance is clear, the (SSaWA 2014 part 3 section 21</w:t>
      </w:r>
      <w:r w:rsidR="000B337B" w:rsidRPr="00A1678B">
        <w:rPr>
          <w:rFonts w:ascii="Times New Roman" w:hAnsi="Times New Roman" w:cs="Times New Roman"/>
          <w:sz w:val="24"/>
          <w:szCs w:val="24"/>
        </w:rPr>
        <w:t>) states</w:t>
      </w:r>
      <w:r w:rsidR="00AE127E">
        <w:rPr>
          <w:rFonts w:ascii="Times New Roman" w:hAnsi="Times New Roman" w:cs="Times New Roman"/>
          <w:sz w:val="24"/>
          <w:szCs w:val="24"/>
        </w:rPr>
        <w:t xml:space="preserve"> that the authority must assess</w:t>
      </w:r>
      <w:r w:rsidR="000B337B" w:rsidRPr="00A1678B">
        <w:rPr>
          <w:rFonts w:ascii="Times New Roman" w:hAnsi="Times New Roman" w:cs="Times New Roman"/>
          <w:sz w:val="24"/>
          <w:szCs w:val="24"/>
        </w:rPr>
        <w:t xml:space="preserve"> </w:t>
      </w:r>
      <w:r w:rsidR="00AE127E">
        <w:rPr>
          <w:rFonts w:ascii="Times New Roman" w:hAnsi="Times New Roman" w:cs="Times New Roman"/>
          <w:sz w:val="24"/>
          <w:szCs w:val="24"/>
        </w:rPr>
        <w:t>“</w:t>
      </w:r>
      <w:r w:rsidR="000B337B" w:rsidRPr="00A1678B">
        <w:rPr>
          <w:rFonts w:ascii="Times New Roman" w:hAnsi="Times New Roman" w:cs="Times New Roman"/>
          <w:sz w:val="24"/>
          <w:szCs w:val="24"/>
        </w:rPr>
        <w:t>whether the child does need care and support of that kind, and</w:t>
      </w:r>
      <w:r w:rsidR="00DC1468" w:rsidRPr="00A1678B">
        <w:rPr>
          <w:rFonts w:ascii="Times New Roman" w:hAnsi="Times New Roman" w:cs="Times New Roman"/>
          <w:sz w:val="24"/>
          <w:szCs w:val="24"/>
        </w:rPr>
        <w:t xml:space="preserve"> if the c</w:t>
      </w:r>
      <w:r w:rsidR="00AE127E">
        <w:rPr>
          <w:rFonts w:ascii="Times New Roman" w:hAnsi="Times New Roman" w:cs="Times New Roman"/>
          <w:sz w:val="24"/>
          <w:szCs w:val="24"/>
        </w:rPr>
        <w:t>hild does, what those needs are.”</w:t>
      </w:r>
      <w:r w:rsidR="00DC1468" w:rsidRPr="00A1678B">
        <w:rPr>
          <w:rFonts w:ascii="Times New Roman" w:hAnsi="Times New Roman" w:cs="Times New Roman"/>
          <w:sz w:val="24"/>
          <w:szCs w:val="24"/>
        </w:rPr>
        <w:t xml:space="preserve"> According to Taylor and Davey (2019) all local authorities </w:t>
      </w:r>
      <w:r w:rsidR="00930562" w:rsidRPr="00A1678B">
        <w:rPr>
          <w:rFonts w:ascii="Times New Roman" w:hAnsi="Times New Roman" w:cs="Times New Roman"/>
          <w:sz w:val="24"/>
          <w:szCs w:val="24"/>
        </w:rPr>
        <w:t xml:space="preserve">have an obligation to complete a children’s rights impact assessment which aims to make a strategic shift towards prevention, supporting children to remain with their families or if in care remain closer to them. </w:t>
      </w:r>
    </w:p>
    <w:p w14:paraId="6A2AFCD5" w14:textId="77777777" w:rsidR="00BC2AAE" w:rsidRDefault="00BC2AAE" w:rsidP="00A1678B">
      <w:pPr>
        <w:spacing w:after="0" w:line="360" w:lineRule="auto"/>
        <w:rPr>
          <w:rFonts w:ascii="Times New Roman" w:hAnsi="Times New Roman" w:cs="Times New Roman"/>
          <w:sz w:val="24"/>
          <w:szCs w:val="24"/>
        </w:rPr>
      </w:pPr>
    </w:p>
    <w:p w14:paraId="0E32599D" w14:textId="77777777" w:rsidR="003A2034" w:rsidRDefault="00AE127E" w:rsidP="00A1678B">
      <w:pPr>
        <w:spacing w:after="0" w:line="360" w:lineRule="auto"/>
        <w:rPr>
          <w:rFonts w:ascii="Times New Roman" w:hAnsi="Times New Roman" w:cs="Times New Roman"/>
          <w:sz w:val="24"/>
          <w:szCs w:val="24"/>
        </w:rPr>
      </w:pPr>
      <w:r>
        <w:rPr>
          <w:rFonts w:ascii="Times New Roman" w:hAnsi="Times New Roman" w:cs="Times New Roman"/>
          <w:sz w:val="24"/>
          <w:szCs w:val="24"/>
        </w:rPr>
        <w:t>To conclude</w:t>
      </w:r>
      <w:r w:rsidR="00BC2AAE">
        <w:rPr>
          <w:rFonts w:ascii="Times New Roman" w:hAnsi="Times New Roman" w:cs="Times New Roman"/>
          <w:sz w:val="24"/>
          <w:szCs w:val="24"/>
        </w:rPr>
        <w:t xml:space="preserve">, it could </w:t>
      </w:r>
      <w:r w:rsidR="00697AE4">
        <w:rPr>
          <w:rFonts w:ascii="Times New Roman" w:hAnsi="Times New Roman" w:cs="Times New Roman"/>
          <w:sz w:val="24"/>
          <w:szCs w:val="24"/>
        </w:rPr>
        <w:t>be argued that screening</w:t>
      </w:r>
      <w:r w:rsidR="00C03865">
        <w:rPr>
          <w:rFonts w:ascii="Times New Roman" w:hAnsi="Times New Roman" w:cs="Times New Roman"/>
          <w:sz w:val="24"/>
          <w:szCs w:val="24"/>
        </w:rPr>
        <w:t xml:space="preserve">, by definition alone </w:t>
      </w:r>
      <w:r w:rsidR="006A237E">
        <w:rPr>
          <w:rFonts w:ascii="Times New Roman" w:hAnsi="Times New Roman" w:cs="Times New Roman"/>
          <w:sz w:val="24"/>
          <w:szCs w:val="24"/>
        </w:rPr>
        <w:t>is in its own right</w:t>
      </w:r>
      <w:r w:rsidR="00697AE4">
        <w:rPr>
          <w:rFonts w:ascii="Times New Roman" w:hAnsi="Times New Roman" w:cs="Times New Roman"/>
          <w:sz w:val="24"/>
          <w:szCs w:val="24"/>
        </w:rPr>
        <w:t xml:space="preserve"> the first step </w:t>
      </w:r>
      <w:r w:rsidR="00C03865">
        <w:rPr>
          <w:rFonts w:ascii="Times New Roman" w:hAnsi="Times New Roman" w:cs="Times New Roman"/>
          <w:sz w:val="24"/>
          <w:szCs w:val="24"/>
        </w:rPr>
        <w:t xml:space="preserve">in prevention and intervention.  The </w:t>
      </w:r>
      <w:r w:rsidR="006A237E">
        <w:rPr>
          <w:rFonts w:ascii="Times New Roman" w:hAnsi="Times New Roman" w:cs="Times New Roman"/>
          <w:sz w:val="24"/>
          <w:szCs w:val="24"/>
        </w:rPr>
        <w:t xml:space="preserve">findings </w:t>
      </w:r>
      <w:r w:rsidR="00C03865">
        <w:rPr>
          <w:rFonts w:ascii="Times New Roman" w:hAnsi="Times New Roman" w:cs="Times New Roman"/>
          <w:sz w:val="24"/>
          <w:szCs w:val="24"/>
        </w:rPr>
        <w:t xml:space="preserve">of any screening or assessment </w:t>
      </w:r>
      <w:r>
        <w:rPr>
          <w:rFonts w:ascii="Times New Roman" w:hAnsi="Times New Roman" w:cs="Times New Roman"/>
          <w:sz w:val="24"/>
          <w:szCs w:val="24"/>
        </w:rPr>
        <w:t xml:space="preserve">are </w:t>
      </w:r>
      <w:r w:rsidR="006A237E">
        <w:rPr>
          <w:rFonts w:ascii="Times New Roman" w:hAnsi="Times New Roman" w:cs="Times New Roman"/>
          <w:sz w:val="24"/>
          <w:szCs w:val="24"/>
        </w:rPr>
        <w:t xml:space="preserve">used </w:t>
      </w:r>
      <w:r w:rsidR="00BC2AAE">
        <w:rPr>
          <w:rFonts w:ascii="Times New Roman" w:hAnsi="Times New Roman" w:cs="Times New Roman"/>
          <w:sz w:val="24"/>
          <w:szCs w:val="24"/>
        </w:rPr>
        <w:t xml:space="preserve">by LA’s and other private sector organisations </w:t>
      </w:r>
      <w:r w:rsidR="006A237E">
        <w:rPr>
          <w:rFonts w:ascii="Times New Roman" w:hAnsi="Times New Roman" w:cs="Times New Roman"/>
          <w:sz w:val="24"/>
          <w:szCs w:val="24"/>
        </w:rPr>
        <w:t xml:space="preserve">to prepare </w:t>
      </w:r>
      <w:r w:rsidR="00697AE4">
        <w:rPr>
          <w:rFonts w:ascii="Times New Roman" w:hAnsi="Times New Roman" w:cs="Times New Roman"/>
          <w:sz w:val="24"/>
          <w:szCs w:val="24"/>
        </w:rPr>
        <w:t xml:space="preserve">care </w:t>
      </w:r>
      <w:r w:rsidR="006A237E">
        <w:rPr>
          <w:rFonts w:ascii="Times New Roman" w:hAnsi="Times New Roman" w:cs="Times New Roman"/>
          <w:sz w:val="24"/>
          <w:szCs w:val="24"/>
        </w:rPr>
        <w:t>and support plans as o</w:t>
      </w:r>
      <w:r w:rsidR="00C03865">
        <w:rPr>
          <w:rFonts w:ascii="Times New Roman" w:hAnsi="Times New Roman" w:cs="Times New Roman"/>
          <w:sz w:val="24"/>
          <w:szCs w:val="24"/>
        </w:rPr>
        <w:t>utlined in the SSaWA (2014). However, inconsistencies withi</w:t>
      </w:r>
      <w:r w:rsidR="00EC1945">
        <w:rPr>
          <w:rFonts w:ascii="Times New Roman" w:hAnsi="Times New Roman" w:cs="Times New Roman"/>
          <w:sz w:val="24"/>
          <w:szCs w:val="24"/>
        </w:rPr>
        <w:t>n the literature can be found,</w:t>
      </w:r>
      <w:r w:rsidR="00C03865">
        <w:rPr>
          <w:rFonts w:ascii="Times New Roman" w:hAnsi="Times New Roman" w:cs="Times New Roman"/>
          <w:sz w:val="24"/>
          <w:szCs w:val="24"/>
        </w:rPr>
        <w:t xml:space="preserve"> Finklehor (2017) </w:t>
      </w:r>
      <w:r w:rsidR="00E45230">
        <w:rPr>
          <w:rFonts w:ascii="Times New Roman" w:hAnsi="Times New Roman" w:cs="Times New Roman"/>
          <w:sz w:val="24"/>
          <w:szCs w:val="24"/>
        </w:rPr>
        <w:t xml:space="preserve">appears to err on the side of caution where </w:t>
      </w:r>
      <w:r w:rsidR="00C03865">
        <w:rPr>
          <w:rFonts w:ascii="Times New Roman" w:hAnsi="Times New Roman" w:cs="Times New Roman"/>
          <w:sz w:val="24"/>
          <w:szCs w:val="24"/>
        </w:rPr>
        <w:t xml:space="preserve">screening </w:t>
      </w:r>
      <w:r w:rsidR="00E45230">
        <w:rPr>
          <w:rFonts w:ascii="Times New Roman" w:hAnsi="Times New Roman" w:cs="Times New Roman"/>
          <w:sz w:val="24"/>
          <w:szCs w:val="24"/>
        </w:rPr>
        <w:t>of</w:t>
      </w:r>
      <w:r w:rsidR="00C03865">
        <w:rPr>
          <w:rFonts w:ascii="Times New Roman" w:hAnsi="Times New Roman" w:cs="Times New Roman"/>
          <w:sz w:val="24"/>
          <w:szCs w:val="24"/>
        </w:rPr>
        <w:t xml:space="preserve"> ACES </w:t>
      </w:r>
      <w:r w:rsidR="00E45230">
        <w:rPr>
          <w:rFonts w:ascii="Times New Roman" w:hAnsi="Times New Roman" w:cs="Times New Roman"/>
          <w:sz w:val="24"/>
          <w:szCs w:val="24"/>
        </w:rPr>
        <w:t xml:space="preserve">is concerned. The argument is that screening is only as effective as the intervention that can be put in place if a child </w:t>
      </w:r>
      <w:r>
        <w:rPr>
          <w:rFonts w:ascii="Times New Roman" w:hAnsi="Times New Roman" w:cs="Times New Roman"/>
          <w:sz w:val="24"/>
          <w:szCs w:val="24"/>
        </w:rPr>
        <w:t xml:space="preserve">found to have suffered </w:t>
      </w:r>
      <w:r w:rsidR="00E45230">
        <w:rPr>
          <w:rFonts w:ascii="Times New Roman" w:hAnsi="Times New Roman" w:cs="Times New Roman"/>
          <w:sz w:val="24"/>
          <w:szCs w:val="24"/>
        </w:rPr>
        <w:t xml:space="preserve">ACES. One could </w:t>
      </w:r>
      <w:r w:rsidR="00EC1945">
        <w:rPr>
          <w:rFonts w:ascii="Times New Roman" w:hAnsi="Times New Roman" w:cs="Times New Roman"/>
          <w:sz w:val="24"/>
          <w:szCs w:val="24"/>
        </w:rPr>
        <w:t xml:space="preserve">therefore </w:t>
      </w:r>
      <w:r w:rsidR="00E45230">
        <w:rPr>
          <w:rFonts w:ascii="Times New Roman" w:hAnsi="Times New Roman" w:cs="Times New Roman"/>
          <w:sz w:val="24"/>
          <w:szCs w:val="24"/>
        </w:rPr>
        <w:t>argue that if ACES are an underlying issue,</w:t>
      </w:r>
      <w:r w:rsidR="00EC1945">
        <w:rPr>
          <w:rFonts w:ascii="Times New Roman" w:hAnsi="Times New Roman" w:cs="Times New Roman"/>
          <w:sz w:val="24"/>
          <w:szCs w:val="24"/>
        </w:rPr>
        <w:t xml:space="preserve"> </w:t>
      </w:r>
      <w:r w:rsidR="00E45230">
        <w:rPr>
          <w:rFonts w:ascii="Times New Roman" w:hAnsi="Times New Roman" w:cs="Times New Roman"/>
          <w:sz w:val="24"/>
          <w:szCs w:val="24"/>
        </w:rPr>
        <w:t>LA care plan</w:t>
      </w:r>
      <w:r w:rsidR="00DB3476">
        <w:rPr>
          <w:rFonts w:ascii="Times New Roman" w:hAnsi="Times New Roman" w:cs="Times New Roman"/>
          <w:sz w:val="24"/>
          <w:szCs w:val="24"/>
        </w:rPr>
        <w:t>s</w:t>
      </w:r>
      <w:r w:rsidR="00E45230">
        <w:rPr>
          <w:rFonts w:ascii="Times New Roman" w:hAnsi="Times New Roman" w:cs="Times New Roman"/>
          <w:sz w:val="24"/>
          <w:szCs w:val="24"/>
        </w:rPr>
        <w:t xml:space="preserve"> wo</w:t>
      </w:r>
      <w:r w:rsidR="00E45230" w:rsidRPr="00EC1945">
        <w:rPr>
          <w:rFonts w:ascii="Times New Roman" w:hAnsi="Times New Roman" w:cs="Times New Roman"/>
          <w:sz w:val="24"/>
          <w:szCs w:val="24"/>
        </w:rPr>
        <w:t>uld need to incorporate some form of inter</w:t>
      </w:r>
      <w:r w:rsidR="00EC1945" w:rsidRPr="00EC1945">
        <w:rPr>
          <w:rFonts w:ascii="Times New Roman" w:hAnsi="Times New Roman" w:cs="Times New Roman"/>
          <w:sz w:val="24"/>
          <w:szCs w:val="24"/>
        </w:rPr>
        <w:t xml:space="preserve">vention. </w:t>
      </w:r>
    </w:p>
    <w:p w14:paraId="3CA49488" w14:textId="77777777" w:rsidR="003A2034" w:rsidRDefault="003A2034" w:rsidP="00A1678B">
      <w:pPr>
        <w:spacing w:after="0" w:line="360" w:lineRule="auto"/>
        <w:rPr>
          <w:rFonts w:ascii="Times New Roman" w:hAnsi="Times New Roman" w:cs="Times New Roman"/>
          <w:sz w:val="24"/>
          <w:szCs w:val="24"/>
        </w:rPr>
      </w:pPr>
    </w:p>
    <w:p w14:paraId="10E2FD9A" w14:textId="77777777" w:rsidR="00661E75" w:rsidRPr="006F79BE" w:rsidRDefault="00AE127E" w:rsidP="00A1678B">
      <w:pPr>
        <w:spacing w:after="0"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R</w:t>
      </w:r>
      <w:r w:rsidR="003A2034">
        <w:rPr>
          <w:rFonts w:ascii="Times New Roman" w:hAnsi="Times New Roman" w:cs="Times New Roman"/>
          <w:sz w:val="24"/>
          <w:szCs w:val="24"/>
        </w:rPr>
        <w:t>ecent reports by</w:t>
      </w:r>
      <w:r w:rsidR="006F79BE">
        <w:rPr>
          <w:rFonts w:ascii="Times New Roman" w:hAnsi="Times New Roman" w:cs="Times New Roman"/>
          <w:sz w:val="24"/>
          <w:szCs w:val="24"/>
        </w:rPr>
        <w:t xml:space="preserve"> </w:t>
      </w:r>
      <w:r w:rsidR="006F79BE">
        <w:rPr>
          <w:rFonts w:ascii="Times New Roman" w:hAnsi="Times New Roman" w:cs="Times New Roman"/>
          <w:sz w:val="24"/>
          <w:szCs w:val="24"/>
          <w:shd w:val="clear" w:color="auto" w:fill="FFFFFF"/>
        </w:rPr>
        <w:t xml:space="preserve">Care Inspectorate Wales (2018) </w:t>
      </w:r>
      <w:r w:rsidR="003A2034">
        <w:rPr>
          <w:rFonts w:ascii="Times New Roman" w:hAnsi="Times New Roman" w:cs="Times New Roman"/>
          <w:sz w:val="24"/>
          <w:szCs w:val="24"/>
          <w:shd w:val="clear" w:color="auto" w:fill="FFFFFF"/>
        </w:rPr>
        <w:t xml:space="preserve">found </w:t>
      </w:r>
      <w:r w:rsidR="006F79BE">
        <w:rPr>
          <w:rFonts w:ascii="Times New Roman" w:hAnsi="Times New Roman" w:cs="Times New Roman"/>
          <w:sz w:val="24"/>
          <w:szCs w:val="24"/>
          <w:shd w:val="clear" w:color="auto" w:fill="FFFFFF"/>
        </w:rPr>
        <w:t xml:space="preserve">that </w:t>
      </w:r>
      <w:r w:rsidR="00EC1945" w:rsidRPr="00EC1945">
        <w:rPr>
          <w:rFonts w:ascii="Times New Roman" w:hAnsi="Times New Roman" w:cs="Times New Roman"/>
          <w:sz w:val="24"/>
          <w:szCs w:val="24"/>
          <w:shd w:val="clear" w:color="auto" w:fill="FFFFFF"/>
        </w:rPr>
        <w:t>“assessments were timely, responsive and of good quality” in some LA’s</w:t>
      </w:r>
      <w:r w:rsidR="006F79BE">
        <w:rPr>
          <w:rFonts w:ascii="Times New Roman" w:hAnsi="Times New Roman" w:cs="Times New Roman"/>
          <w:sz w:val="24"/>
          <w:szCs w:val="24"/>
          <w:shd w:val="clear" w:color="auto" w:fill="FFFFFF"/>
        </w:rPr>
        <w:t xml:space="preserve"> however, t</w:t>
      </w:r>
      <w:r w:rsidR="00EC1945" w:rsidRPr="00EC1945">
        <w:rPr>
          <w:rFonts w:ascii="Times New Roman" w:hAnsi="Times New Roman" w:cs="Times New Roman"/>
          <w:sz w:val="24"/>
          <w:szCs w:val="24"/>
          <w:shd w:val="clear" w:color="auto" w:fill="FFFFFF"/>
        </w:rPr>
        <w:t xml:space="preserve">he </w:t>
      </w:r>
      <w:r w:rsidR="006F79BE">
        <w:rPr>
          <w:rFonts w:ascii="Times New Roman" w:hAnsi="Times New Roman" w:cs="Times New Roman"/>
          <w:sz w:val="24"/>
          <w:szCs w:val="24"/>
          <w:shd w:val="clear" w:color="auto" w:fill="FFFFFF"/>
        </w:rPr>
        <w:t>“</w:t>
      </w:r>
      <w:r w:rsidR="00EC1945" w:rsidRPr="00EC1945">
        <w:rPr>
          <w:rFonts w:ascii="Times New Roman" w:hAnsi="Times New Roman" w:cs="Times New Roman"/>
          <w:sz w:val="24"/>
          <w:szCs w:val="24"/>
          <w:shd w:val="clear" w:color="auto" w:fill="FFFFFF"/>
        </w:rPr>
        <w:t>quality of care and support plans seen were inconsistent and assessments were not routinely updated where there had been a significant change in circumstances.</w:t>
      </w:r>
      <w:r w:rsidR="006F79BE">
        <w:rPr>
          <w:rFonts w:ascii="Times New Roman" w:hAnsi="Times New Roman" w:cs="Times New Roman"/>
          <w:sz w:val="24"/>
          <w:szCs w:val="24"/>
          <w:shd w:val="clear" w:color="auto" w:fill="FFFFFF"/>
        </w:rPr>
        <w:t xml:space="preserve">” In addition, other areas for development included </w:t>
      </w:r>
      <w:r w:rsidR="003A2034">
        <w:rPr>
          <w:rFonts w:ascii="Times New Roman" w:hAnsi="Times New Roman" w:cs="Times New Roman"/>
          <w:sz w:val="24"/>
          <w:szCs w:val="24"/>
          <w:shd w:val="clear" w:color="auto" w:fill="FFFFFF"/>
        </w:rPr>
        <w:t xml:space="preserve">co production in terms of </w:t>
      </w:r>
      <w:r w:rsidR="006F79BE">
        <w:rPr>
          <w:rFonts w:ascii="Times New Roman" w:hAnsi="Times New Roman" w:cs="Times New Roman"/>
          <w:sz w:val="24"/>
          <w:szCs w:val="24"/>
          <w:shd w:val="clear" w:color="auto" w:fill="FFFFFF"/>
        </w:rPr>
        <w:t xml:space="preserve">helping </w:t>
      </w:r>
      <w:r w:rsidR="00FF02F0" w:rsidRPr="00EC1945">
        <w:rPr>
          <w:rFonts w:ascii="Times New Roman" w:hAnsi="Times New Roman" w:cs="Times New Roman"/>
          <w:sz w:val="24"/>
          <w:szCs w:val="24"/>
        </w:rPr>
        <w:t>children and families</w:t>
      </w:r>
      <w:r w:rsidR="006F79BE">
        <w:rPr>
          <w:rFonts w:ascii="Times New Roman" w:hAnsi="Times New Roman" w:cs="Times New Roman"/>
          <w:sz w:val="24"/>
          <w:szCs w:val="24"/>
        </w:rPr>
        <w:t xml:space="preserve"> to </w:t>
      </w:r>
      <w:r w:rsidR="00FF02F0" w:rsidRPr="00EC1945">
        <w:rPr>
          <w:rFonts w:ascii="Times New Roman" w:hAnsi="Times New Roman" w:cs="Times New Roman"/>
          <w:sz w:val="24"/>
          <w:szCs w:val="24"/>
          <w:shd w:val="clear" w:color="auto" w:fill="FFFFFF"/>
        </w:rPr>
        <w:t>understand</w:t>
      </w:r>
      <w:r w:rsidR="00375515" w:rsidRPr="00EC1945">
        <w:rPr>
          <w:rFonts w:ascii="Times New Roman" w:hAnsi="Times New Roman" w:cs="Times New Roman"/>
          <w:sz w:val="24"/>
          <w:szCs w:val="24"/>
          <w:shd w:val="clear" w:color="auto" w:fill="FFFFFF"/>
        </w:rPr>
        <w:t xml:space="preserve"> </w:t>
      </w:r>
      <w:r w:rsidR="006F79BE">
        <w:rPr>
          <w:rFonts w:ascii="Times New Roman" w:hAnsi="Times New Roman" w:cs="Times New Roman"/>
          <w:sz w:val="24"/>
          <w:szCs w:val="24"/>
          <w:shd w:val="clear" w:color="auto" w:fill="FFFFFF"/>
        </w:rPr>
        <w:t xml:space="preserve">the </w:t>
      </w:r>
      <w:r w:rsidR="00FF02F0" w:rsidRPr="00EC1945">
        <w:rPr>
          <w:rFonts w:ascii="Times New Roman" w:hAnsi="Times New Roman" w:cs="Times New Roman"/>
          <w:sz w:val="24"/>
          <w:szCs w:val="24"/>
          <w:shd w:val="clear" w:color="auto" w:fill="FFFFFF"/>
        </w:rPr>
        <w:t xml:space="preserve">decisions </w:t>
      </w:r>
      <w:r w:rsidR="00741B65" w:rsidRPr="00EC1945">
        <w:rPr>
          <w:rFonts w:ascii="Times New Roman" w:hAnsi="Times New Roman" w:cs="Times New Roman"/>
          <w:sz w:val="24"/>
          <w:szCs w:val="24"/>
          <w:shd w:val="clear" w:color="auto" w:fill="FFFFFF"/>
        </w:rPr>
        <w:t xml:space="preserve">that underpin </w:t>
      </w:r>
      <w:r w:rsidR="00FF02F0" w:rsidRPr="00EC1945">
        <w:rPr>
          <w:rFonts w:ascii="Times New Roman" w:hAnsi="Times New Roman" w:cs="Times New Roman"/>
          <w:sz w:val="24"/>
          <w:szCs w:val="24"/>
          <w:shd w:val="clear" w:color="auto" w:fill="FFFFFF"/>
        </w:rPr>
        <w:t>care and support plans</w:t>
      </w:r>
      <w:r w:rsidR="006F79BE">
        <w:rPr>
          <w:rFonts w:ascii="Times New Roman" w:hAnsi="Times New Roman" w:cs="Times New Roman"/>
          <w:sz w:val="24"/>
          <w:szCs w:val="24"/>
          <w:shd w:val="clear" w:color="auto" w:fill="FFFFFF"/>
        </w:rPr>
        <w:t>.</w:t>
      </w:r>
    </w:p>
    <w:p w14:paraId="6F27A867" w14:textId="77777777" w:rsidR="00661E75" w:rsidRDefault="00661E75" w:rsidP="00A1678B">
      <w:pPr>
        <w:spacing w:after="0" w:line="360" w:lineRule="auto"/>
        <w:rPr>
          <w:rFonts w:ascii="Times New Roman" w:hAnsi="Times New Roman" w:cs="Times New Roman"/>
          <w:sz w:val="24"/>
          <w:szCs w:val="24"/>
        </w:rPr>
      </w:pPr>
    </w:p>
    <w:p w14:paraId="5F745EBE" w14:textId="77777777" w:rsidR="003A2034" w:rsidRDefault="003A2034" w:rsidP="00A1678B">
      <w:pPr>
        <w:spacing w:after="0" w:line="360" w:lineRule="auto"/>
        <w:rPr>
          <w:rFonts w:ascii="Times New Roman" w:eastAsia="Times New Roman" w:hAnsi="Times New Roman" w:cs="Times New Roman"/>
          <w:sz w:val="24"/>
          <w:szCs w:val="24"/>
        </w:rPr>
      </w:pPr>
    </w:p>
    <w:p w14:paraId="0E638B73" w14:textId="77777777" w:rsidR="003A2034" w:rsidRDefault="003A2034" w:rsidP="00A1678B">
      <w:pPr>
        <w:spacing w:after="0" w:line="360" w:lineRule="auto"/>
        <w:rPr>
          <w:rFonts w:ascii="Times New Roman" w:eastAsia="Times New Roman" w:hAnsi="Times New Roman" w:cs="Times New Roman"/>
          <w:sz w:val="24"/>
          <w:szCs w:val="24"/>
        </w:rPr>
      </w:pPr>
    </w:p>
    <w:p w14:paraId="1BE967E3" w14:textId="77777777" w:rsidR="003A2034" w:rsidRDefault="003A2034" w:rsidP="00A1678B">
      <w:pPr>
        <w:spacing w:after="0" w:line="360" w:lineRule="auto"/>
        <w:rPr>
          <w:rFonts w:ascii="Times New Roman" w:eastAsia="Times New Roman" w:hAnsi="Times New Roman" w:cs="Times New Roman"/>
          <w:sz w:val="24"/>
          <w:szCs w:val="24"/>
        </w:rPr>
      </w:pPr>
    </w:p>
    <w:p w14:paraId="64433047" w14:textId="77777777" w:rsidR="003A2034" w:rsidRDefault="003A2034" w:rsidP="00A1678B">
      <w:pPr>
        <w:spacing w:after="0" w:line="360" w:lineRule="auto"/>
        <w:rPr>
          <w:rFonts w:ascii="Times New Roman" w:eastAsia="Times New Roman" w:hAnsi="Times New Roman" w:cs="Times New Roman"/>
          <w:sz w:val="24"/>
          <w:szCs w:val="24"/>
        </w:rPr>
      </w:pPr>
    </w:p>
    <w:p w14:paraId="009FF235" w14:textId="77777777" w:rsidR="003A2034" w:rsidRDefault="003A2034" w:rsidP="00A1678B">
      <w:pPr>
        <w:spacing w:after="0" w:line="360" w:lineRule="auto"/>
        <w:rPr>
          <w:rFonts w:ascii="Times New Roman" w:eastAsia="Times New Roman" w:hAnsi="Times New Roman" w:cs="Times New Roman"/>
          <w:sz w:val="24"/>
          <w:szCs w:val="24"/>
        </w:rPr>
      </w:pPr>
    </w:p>
    <w:p w14:paraId="131B89A3" w14:textId="77777777" w:rsidR="003A2034" w:rsidRDefault="003A2034" w:rsidP="00A1678B">
      <w:pPr>
        <w:spacing w:after="0" w:line="360" w:lineRule="auto"/>
        <w:rPr>
          <w:rFonts w:ascii="Times New Roman" w:eastAsia="Times New Roman" w:hAnsi="Times New Roman" w:cs="Times New Roman"/>
          <w:sz w:val="24"/>
          <w:szCs w:val="24"/>
        </w:rPr>
      </w:pPr>
    </w:p>
    <w:p w14:paraId="227BF667" w14:textId="77777777" w:rsidR="003A2034" w:rsidRDefault="003A2034" w:rsidP="00A1678B">
      <w:pPr>
        <w:spacing w:after="0" w:line="360" w:lineRule="auto"/>
        <w:rPr>
          <w:rFonts w:ascii="Times New Roman" w:eastAsia="Times New Roman" w:hAnsi="Times New Roman" w:cs="Times New Roman"/>
          <w:sz w:val="24"/>
          <w:szCs w:val="24"/>
        </w:rPr>
      </w:pPr>
    </w:p>
    <w:p w14:paraId="08A897A3" w14:textId="77777777" w:rsidR="003A2034" w:rsidRDefault="003A2034" w:rsidP="00A1678B">
      <w:pPr>
        <w:spacing w:after="0" w:line="360" w:lineRule="auto"/>
        <w:rPr>
          <w:rFonts w:ascii="Times New Roman" w:eastAsia="Times New Roman" w:hAnsi="Times New Roman" w:cs="Times New Roman"/>
          <w:sz w:val="24"/>
          <w:szCs w:val="24"/>
        </w:rPr>
      </w:pPr>
    </w:p>
    <w:p w14:paraId="46CE0B9D" w14:textId="77777777" w:rsidR="00D76DB4" w:rsidRDefault="00D76DB4" w:rsidP="00A1678B">
      <w:pPr>
        <w:spacing w:after="0" w:line="360" w:lineRule="auto"/>
        <w:rPr>
          <w:rFonts w:ascii="Times New Roman" w:eastAsia="Times New Roman" w:hAnsi="Times New Roman" w:cs="Times New Roman"/>
          <w:sz w:val="24"/>
          <w:szCs w:val="24"/>
        </w:rPr>
      </w:pPr>
    </w:p>
    <w:p w14:paraId="69A05B7D" w14:textId="77777777" w:rsidR="005F2531" w:rsidRPr="00300EE2" w:rsidRDefault="001C437E" w:rsidP="00A1678B">
      <w:pPr>
        <w:spacing w:after="0" w:line="360" w:lineRule="auto"/>
        <w:rPr>
          <w:rFonts w:ascii="Times New Roman" w:hAnsi="Times New Roman" w:cs="Times New Roman"/>
          <w:b/>
          <w:sz w:val="24"/>
          <w:szCs w:val="24"/>
        </w:rPr>
      </w:pPr>
      <w:r w:rsidRPr="00300EE2">
        <w:rPr>
          <w:rFonts w:ascii="Times New Roman" w:eastAsia="Times New Roman" w:hAnsi="Times New Roman" w:cs="Times New Roman"/>
          <w:b/>
          <w:sz w:val="24"/>
          <w:szCs w:val="24"/>
        </w:rPr>
        <w:lastRenderedPageBreak/>
        <w:t>Theme 3 Prevention and Intervention</w:t>
      </w:r>
      <w:r w:rsidR="00661E75" w:rsidRPr="00300EE2">
        <w:rPr>
          <w:rFonts w:ascii="Times New Roman" w:eastAsia="Times New Roman" w:hAnsi="Times New Roman" w:cs="Times New Roman"/>
          <w:b/>
          <w:sz w:val="24"/>
          <w:szCs w:val="24"/>
        </w:rPr>
        <w:t>.</w:t>
      </w:r>
      <w:r w:rsidRPr="00300EE2">
        <w:rPr>
          <w:rFonts w:ascii="Times New Roman" w:eastAsia="Times New Roman" w:hAnsi="Times New Roman" w:cs="Times New Roman"/>
          <w:b/>
          <w:sz w:val="24"/>
          <w:szCs w:val="24"/>
        </w:rPr>
        <w:t xml:space="preserve"> </w:t>
      </w:r>
    </w:p>
    <w:p w14:paraId="47E2BDA6" w14:textId="77777777" w:rsidR="001C437E" w:rsidRPr="00A1678B" w:rsidRDefault="001C437E" w:rsidP="00A1678B">
      <w:pPr>
        <w:spacing w:after="0" w:line="360" w:lineRule="auto"/>
        <w:rPr>
          <w:rFonts w:ascii="Times New Roman" w:eastAsia="Times New Roman" w:hAnsi="Times New Roman" w:cs="Times New Roman"/>
          <w:sz w:val="24"/>
          <w:szCs w:val="24"/>
        </w:rPr>
      </w:pPr>
    </w:p>
    <w:p w14:paraId="60927114" w14:textId="77777777" w:rsidR="00661E75" w:rsidRDefault="003A2034" w:rsidP="00A167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8507CE">
        <w:rPr>
          <w:rFonts w:ascii="Times New Roman" w:eastAsia="Times New Roman" w:hAnsi="Times New Roman" w:cs="Times New Roman"/>
          <w:sz w:val="24"/>
          <w:szCs w:val="24"/>
        </w:rPr>
        <w:t xml:space="preserve">hroughout this paper </w:t>
      </w:r>
      <w:r>
        <w:rPr>
          <w:rFonts w:ascii="Times New Roman" w:eastAsia="Times New Roman" w:hAnsi="Times New Roman" w:cs="Times New Roman"/>
          <w:sz w:val="24"/>
          <w:szCs w:val="24"/>
        </w:rPr>
        <w:t xml:space="preserve">it has been noted </w:t>
      </w:r>
      <w:r w:rsidR="008507CE">
        <w:rPr>
          <w:rFonts w:ascii="Times New Roman" w:eastAsia="Times New Roman" w:hAnsi="Times New Roman" w:cs="Times New Roman"/>
          <w:sz w:val="24"/>
          <w:szCs w:val="24"/>
        </w:rPr>
        <w:t xml:space="preserve">on many occasions </w:t>
      </w:r>
      <w:r>
        <w:rPr>
          <w:rFonts w:ascii="Times New Roman" w:eastAsia="Times New Roman" w:hAnsi="Times New Roman" w:cs="Times New Roman"/>
          <w:sz w:val="24"/>
          <w:szCs w:val="24"/>
        </w:rPr>
        <w:t xml:space="preserve">that LAC often have a range of complex and often co-occurring health damaging behaviour or </w:t>
      </w:r>
      <w:r w:rsidR="008507CE">
        <w:rPr>
          <w:rFonts w:ascii="Times New Roman" w:eastAsia="Times New Roman" w:hAnsi="Times New Roman" w:cs="Times New Roman"/>
          <w:sz w:val="24"/>
          <w:szCs w:val="24"/>
        </w:rPr>
        <w:t xml:space="preserve">health </w:t>
      </w:r>
      <w:r>
        <w:rPr>
          <w:rFonts w:ascii="Times New Roman" w:eastAsia="Times New Roman" w:hAnsi="Times New Roman" w:cs="Times New Roman"/>
          <w:sz w:val="24"/>
          <w:szCs w:val="24"/>
        </w:rPr>
        <w:t xml:space="preserve">conditions including; alcoholism, substance misuse and mental health problems such as self-harming. Intervening to reduce harm and </w:t>
      </w:r>
      <w:r w:rsidR="00226176">
        <w:rPr>
          <w:rFonts w:ascii="Times New Roman" w:eastAsia="Times New Roman" w:hAnsi="Times New Roman" w:cs="Times New Roman"/>
          <w:sz w:val="24"/>
          <w:szCs w:val="24"/>
        </w:rPr>
        <w:t>finding ways to prevent</w:t>
      </w:r>
      <w:r>
        <w:rPr>
          <w:rFonts w:ascii="Times New Roman" w:eastAsia="Times New Roman" w:hAnsi="Times New Roman" w:cs="Times New Roman"/>
          <w:sz w:val="24"/>
          <w:szCs w:val="24"/>
        </w:rPr>
        <w:t xml:space="preserve"> reoccurrence</w:t>
      </w:r>
      <w:r w:rsidR="00226176">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problematic</w:t>
      </w:r>
      <w:r w:rsidR="0022617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alcohol and substances </w:t>
      </w:r>
      <w:r w:rsidR="00226176">
        <w:rPr>
          <w:rFonts w:ascii="Times New Roman" w:eastAsia="Times New Roman" w:hAnsi="Times New Roman" w:cs="Times New Roman"/>
          <w:sz w:val="24"/>
          <w:szCs w:val="24"/>
        </w:rPr>
        <w:t>misuse is seen by many commentators as both a problem and a solution.</w:t>
      </w:r>
      <w:r w:rsidR="00DB69D1">
        <w:rPr>
          <w:rFonts w:ascii="Times New Roman" w:eastAsia="Times New Roman" w:hAnsi="Times New Roman" w:cs="Times New Roman"/>
          <w:sz w:val="24"/>
          <w:szCs w:val="24"/>
        </w:rPr>
        <w:t xml:space="preserve"> Although no single definition could be found in the literature, the main difference between </w:t>
      </w:r>
      <w:r w:rsidR="00446629">
        <w:rPr>
          <w:rFonts w:ascii="Times New Roman" w:eastAsia="Times New Roman" w:hAnsi="Times New Roman" w:cs="Times New Roman"/>
          <w:sz w:val="24"/>
          <w:szCs w:val="24"/>
        </w:rPr>
        <w:t xml:space="preserve">intervention and prevention appears to be, </w:t>
      </w:r>
      <w:r w:rsidR="00DB69D1">
        <w:rPr>
          <w:rFonts w:ascii="Times New Roman" w:eastAsia="Times New Roman" w:hAnsi="Times New Roman" w:cs="Times New Roman"/>
          <w:sz w:val="24"/>
          <w:szCs w:val="24"/>
        </w:rPr>
        <w:t>intervention is reactive whilst prevention is pro-active.</w:t>
      </w:r>
    </w:p>
    <w:p w14:paraId="6D08FC0E" w14:textId="77777777" w:rsidR="00226176" w:rsidRDefault="00226176" w:rsidP="00A1678B">
      <w:pPr>
        <w:spacing w:after="0" w:line="360" w:lineRule="auto"/>
        <w:rPr>
          <w:rFonts w:ascii="Times New Roman" w:eastAsia="Times New Roman" w:hAnsi="Times New Roman" w:cs="Times New Roman"/>
          <w:sz w:val="24"/>
          <w:szCs w:val="24"/>
        </w:rPr>
      </w:pPr>
    </w:p>
    <w:p w14:paraId="0CBAA597" w14:textId="77777777" w:rsidR="00226176" w:rsidRDefault="00226176" w:rsidP="00226176">
      <w:pPr>
        <w:autoSpaceDE w:val="0"/>
        <w:autoSpaceDN w:val="0"/>
        <w:adjustRightInd w:val="0"/>
        <w:spacing w:after="0"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According to the Care Council for Wales (2016) </w:t>
      </w:r>
      <w:r w:rsidRPr="00226176">
        <w:rPr>
          <w:rFonts w:ascii="Times New Roman" w:eastAsia="Times New Roman" w:hAnsi="Times New Roman" w:cs="Times New Roman"/>
          <w:sz w:val="24"/>
          <w:szCs w:val="24"/>
        </w:rPr>
        <w:t>“</w:t>
      </w:r>
      <w:r w:rsidRPr="00226176">
        <w:rPr>
          <w:rFonts w:ascii="Times New Roman" w:hAnsi="Times New Roman" w:cs="Times New Roman"/>
          <w:sz w:val="24"/>
          <w:szCs w:val="24"/>
        </w:rPr>
        <w:t>Intervening early and developing prevention strategies can enable individuals to deal with situations that they find difficult, and prevent them from</w:t>
      </w:r>
      <w:r>
        <w:rPr>
          <w:rFonts w:ascii="Times New Roman" w:hAnsi="Times New Roman" w:cs="Times New Roman"/>
          <w:sz w:val="24"/>
          <w:szCs w:val="24"/>
        </w:rPr>
        <w:t xml:space="preserve"> </w:t>
      </w:r>
      <w:r w:rsidRPr="00226176">
        <w:rPr>
          <w:rFonts w:ascii="Times New Roman" w:hAnsi="Times New Roman" w:cs="Times New Roman"/>
          <w:sz w:val="24"/>
          <w:szCs w:val="24"/>
        </w:rPr>
        <w:t>escalating and getting out of hand.</w:t>
      </w:r>
      <w:r>
        <w:rPr>
          <w:rFonts w:ascii="Times New Roman" w:hAnsi="Times New Roman" w:cs="Times New Roman"/>
          <w:sz w:val="24"/>
          <w:szCs w:val="24"/>
        </w:rPr>
        <w:t>”</w:t>
      </w:r>
      <w:r w:rsidR="00DB69D1">
        <w:rPr>
          <w:rFonts w:ascii="Times New Roman" w:hAnsi="Times New Roman" w:cs="Times New Roman"/>
          <w:sz w:val="24"/>
          <w:szCs w:val="24"/>
        </w:rPr>
        <w:t xml:space="preserve"> T</w:t>
      </w:r>
      <w:r w:rsidR="008507CE">
        <w:rPr>
          <w:rFonts w:ascii="Times New Roman" w:hAnsi="Times New Roman" w:cs="Times New Roman"/>
          <w:sz w:val="24"/>
          <w:szCs w:val="24"/>
        </w:rPr>
        <w:t xml:space="preserve">he European Monitoring Centre for Drugs and Drug Addiction (2011) </w:t>
      </w:r>
      <w:r w:rsidR="00DB69D1">
        <w:rPr>
          <w:rFonts w:ascii="Times New Roman" w:hAnsi="Times New Roman" w:cs="Times New Roman"/>
          <w:sz w:val="24"/>
          <w:szCs w:val="24"/>
        </w:rPr>
        <w:t>provides guidance for prevention professionals, suggesting that prevention consists of warning children and young people about the effects of misuse behaviour and then equates prevention to costly mass media campaigns tha</w:t>
      </w:r>
      <w:r w:rsidR="00446629">
        <w:rPr>
          <w:rFonts w:ascii="Times New Roman" w:hAnsi="Times New Roman" w:cs="Times New Roman"/>
          <w:sz w:val="24"/>
          <w:szCs w:val="24"/>
        </w:rPr>
        <w:t>t may have little impact on risky</w:t>
      </w:r>
      <w:r w:rsidR="00DB69D1">
        <w:rPr>
          <w:rFonts w:ascii="Times New Roman" w:hAnsi="Times New Roman" w:cs="Times New Roman"/>
          <w:sz w:val="24"/>
          <w:szCs w:val="24"/>
        </w:rPr>
        <w:t xml:space="preserve"> behaviours. </w:t>
      </w:r>
      <w:r w:rsidR="00DD3129">
        <w:rPr>
          <w:rFonts w:ascii="Times New Roman" w:hAnsi="Times New Roman" w:cs="Times New Roman"/>
          <w:sz w:val="24"/>
          <w:szCs w:val="24"/>
        </w:rPr>
        <w:t xml:space="preserve"> </w:t>
      </w:r>
    </w:p>
    <w:p w14:paraId="6F6F591C" w14:textId="77777777" w:rsidR="00DB69D1" w:rsidRDefault="00DB69D1" w:rsidP="00226176">
      <w:pPr>
        <w:autoSpaceDE w:val="0"/>
        <w:autoSpaceDN w:val="0"/>
        <w:adjustRightInd w:val="0"/>
        <w:spacing w:after="0" w:line="360" w:lineRule="auto"/>
        <w:rPr>
          <w:rFonts w:ascii="Times New Roman" w:hAnsi="Times New Roman" w:cs="Times New Roman"/>
          <w:sz w:val="24"/>
          <w:szCs w:val="24"/>
        </w:rPr>
      </w:pPr>
    </w:p>
    <w:p w14:paraId="1DBA7D69" w14:textId="77777777" w:rsidR="00DB69D1" w:rsidRDefault="00446629" w:rsidP="0022617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In comparison,</w:t>
      </w:r>
      <w:r w:rsidR="00164D48">
        <w:rPr>
          <w:rFonts w:ascii="Times New Roman" w:hAnsi="Times New Roman" w:cs="Times New Roman"/>
          <w:sz w:val="24"/>
          <w:szCs w:val="24"/>
        </w:rPr>
        <w:t xml:space="preserve"> Coulton et al (2017) </w:t>
      </w:r>
      <w:r>
        <w:rPr>
          <w:rFonts w:ascii="Times New Roman" w:hAnsi="Times New Roman" w:cs="Times New Roman"/>
          <w:sz w:val="24"/>
          <w:szCs w:val="24"/>
        </w:rPr>
        <w:t xml:space="preserve">proposes that </w:t>
      </w:r>
      <w:r w:rsidR="00164D48">
        <w:rPr>
          <w:rFonts w:ascii="Times New Roman" w:hAnsi="Times New Roman" w:cs="Times New Roman"/>
          <w:sz w:val="24"/>
          <w:szCs w:val="24"/>
        </w:rPr>
        <w:t>prevention and abstinence bas</w:t>
      </w:r>
      <w:r>
        <w:rPr>
          <w:rFonts w:ascii="Times New Roman" w:hAnsi="Times New Roman" w:cs="Times New Roman"/>
          <w:sz w:val="24"/>
          <w:szCs w:val="24"/>
        </w:rPr>
        <w:t>ed approaches are ineffective.  I</w:t>
      </w:r>
      <w:r w:rsidR="00164D48">
        <w:rPr>
          <w:rFonts w:ascii="Times New Roman" w:hAnsi="Times New Roman" w:cs="Times New Roman"/>
          <w:sz w:val="24"/>
          <w:szCs w:val="24"/>
        </w:rPr>
        <w:t>ntervention</w:t>
      </w:r>
      <w:r w:rsidR="008275AA">
        <w:rPr>
          <w:rFonts w:ascii="Times New Roman" w:hAnsi="Times New Roman" w:cs="Times New Roman"/>
          <w:sz w:val="24"/>
          <w:szCs w:val="24"/>
        </w:rPr>
        <w:t>s</w:t>
      </w:r>
      <w:r w:rsidR="00DB69D1">
        <w:rPr>
          <w:rFonts w:ascii="Times New Roman" w:hAnsi="Times New Roman" w:cs="Times New Roman"/>
          <w:sz w:val="24"/>
          <w:szCs w:val="24"/>
        </w:rPr>
        <w:t xml:space="preserve"> that </w:t>
      </w:r>
      <w:r w:rsidR="00164D48">
        <w:rPr>
          <w:rFonts w:ascii="Times New Roman" w:hAnsi="Times New Roman" w:cs="Times New Roman"/>
          <w:sz w:val="24"/>
          <w:szCs w:val="24"/>
        </w:rPr>
        <w:t>involves</w:t>
      </w:r>
      <w:r w:rsidR="00DB69D1">
        <w:rPr>
          <w:rFonts w:ascii="Times New Roman" w:hAnsi="Times New Roman" w:cs="Times New Roman"/>
          <w:sz w:val="24"/>
          <w:szCs w:val="24"/>
        </w:rPr>
        <w:t xml:space="preserve"> the participation </w:t>
      </w:r>
      <w:r>
        <w:rPr>
          <w:rFonts w:ascii="Times New Roman" w:hAnsi="Times New Roman" w:cs="Times New Roman"/>
          <w:sz w:val="24"/>
          <w:szCs w:val="24"/>
        </w:rPr>
        <w:t>of and consultation with children who present with</w:t>
      </w:r>
      <w:r w:rsidR="00DB69D1">
        <w:rPr>
          <w:rFonts w:ascii="Times New Roman" w:hAnsi="Times New Roman" w:cs="Times New Roman"/>
          <w:sz w:val="24"/>
          <w:szCs w:val="24"/>
        </w:rPr>
        <w:t xml:space="preserve"> problematic </w:t>
      </w:r>
      <w:r w:rsidR="00164D48">
        <w:rPr>
          <w:rFonts w:ascii="Times New Roman" w:hAnsi="Times New Roman" w:cs="Times New Roman"/>
          <w:sz w:val="24"/>
          <w:szCs w:val="24"/>
        </w:rPr>
        <w:t xml:space="preserve">substance misuse </w:t>
      </w:r>
      <w:r>
        <w:rPr>
          <w:rFonts w:ascii="Times New Roman" w:hAnsi="Times New Roman" w:cs="Times New Roman"/>
          <w:sz w:val="24"/>
          <w:szCs w:val="24"/>
        </w:rPr>
        <w:t>are more effective in reducing</w:t>
      </w:r>
      <w:r w:rsidR="00164D48">
        <w:rPr>
          <w:rFonts w:ascii="Times New Roman" w:hAnsi="Times New Roman" w:cs="Times New Roman"/>
          <w:sz w:val="24"/>
          <w:szCs w:val="24"/>
        </w:rPr>
        <w:t xml:space="preserve"> and minimise risk taking behaviour. The </w:t>
      </w:r>
      <w:r>
        <w:rPr>
          <w:rFonts w:ascii="Times New Roman" w:hAnsi="Times New Roman" w:cs="Times New Roman"/>
          <w:sz w:val="24"/>
          <w:szCs w:val="24"/>
        </w:rPr>
        <w:t xml:space="preserve">RISKIT </w:t>
      </w:r>
      <w:r w:rsidR="00164D48">
        <w:rPr>
          <w:rFonts w:ascii="Times New Roman" w:hAnsi="Times New Roman" w:cs="Times New Roman"/>
          <w:sz w:val="24"/>
          <w:szCs w:val="24"/>
        </w:rPr>
        <w:t>intervention is multi component</w:t>
      </w:r>
      <w:r w:rsidR="008275AA">
        <w:rPr>
          <w:rFonts w:ascii="Times New Roman" w:hAnsi="Times New Roman" w:cs="Times New Roman"/>
          <w:sz w:val="24"/>
          <w:szCs w:val="24"/>
        </w:rPr>
        <w:t>;</w:t>
      </w:r>
      <w:r w:rsidR="00164D48">
        <w:rPr>
          <w:rFonts w:ascii="Times New Roman" w:hAnsi="Times New Roman" w:cs="Times New Roman"/>
          <w:sz w:val="24"/>
          <w:szCs w:val="24"/>
        </w:rPr>
        <w:t xml:space="preserve"> encompassing knowledge, </w:t>
      </w:r>
      <w:r w:rsidR="008275AA">
        <w:rPr>
          <w:rFonts w:ascii="Times New Roman" w:hAnsi="Times New Roman" w:cs="Times New Roman"/>
          <w:sz w:val="24"/>
          <w:szCs w:val="24"/>
        </w:rPr>
        <w:t xml:space="preserve">education, self-efficacy and motivation and is a </w:t>
      </w:r>
      <w:r w:rsidR="00164D48">
        <w:rPr>
          <w:rFonts w:ascii="Times New Roman" w:hAnsi="Times New Roman" w:cs="Times New Roman"/>
          <w:sz w:val="24"/>
          <w:szCs w:val="24"/>
        </w:rPr>
        <w:t>sim</w:t>
      </w:r>
      <w:r w:rsidR="008275AA">
        <w:rPr>
          <w:rFonts w:ascii="Times New Roman" w:hAnsi="Times New Roman" w:cs="Times New Roman"/>
          <w:sz w:val="24"/>
          <w:szCs w:val="24"/>
        </w:rPr>
        <w:t>ilar</w:t>
      </w:r>
      <w:r w:rsidR="00164D48">
        <w:rPr>
          <w:rFonts w:ascii="Times New Roman" w:hAnsi="Times New Roman" w:cs="Times New Roman"/>
          <w:sz w:val="24"/>
          <w:szCs w:val="24"/>
        </w:rPr>
        <w:t xml:space="preserve"> </w:t>
      </w:r>
      <w:r w:rsidR="008275AA">
        <w:rPr>
          <w:rFonts w:ascii="Times New Roman" w:hAnsi="Times New Roman" w:cs="Times New Roman"/>
          <w:sz w:val="24"/>
          <w:szCs w:val="24"/>
        </w:rPr>
        <w:t xml:space="preserve">concept to that of </w:t>
      </w:r>
      <w:r w:rsidR="00164D48">
        <w:rPr>
          <w:rFonts w:ascii="Times New Roman" w:hAnsi="Times New Roman" w:cs="Times New Roman"/>
          <w:sz w:val="24"/>
          <w:szCs w:val="24"/>
        </w:rPr>
        <w:t>Mitchell and Kostolansky (2019)</w:t>
      </w:r>
      <w:r w:rsidR="008275AA">
        <w:rPr>
          <w:rFonts w:ascii="Times New Roman" w:hAnsi="Times New Roman" w:cs="Times New Roman"/>
          <w:sz w:val="24"/>
          <w:szCs w:val="24"/>
        </w:rPr>
        <w:t xml:space="preserve"> with the main difference being that </w:t>
      </w:r>
      <w:r>
        <w:rPr>
          <w:rFonts w:ascii="Times New Roman" w:hAnsi="Times New Roman" w:cs="Times New Roman"/>
          <w:sz w:val="24"/>
          <w:szCs w:val="24"/>
        </w:rPr>
        <w:t>children view</w:t>
      </w:r>
      <w:r w:rsidR="00EB2DE9">
        <w:rPr>
          <w:rFonts w:ascii="Times New Roman" w:hAnsi="Times New Roman" w:cs="Times New Roman"/>
          <w:sz w:val="24"/>
          <w:szCs w:val="24"/>
        </w:rPr>
        <w:t xml:space="preserve"> </w:t>
      </w:r>
      <w:r w:rsidR="008275AA">
        <w:rPr>
          <w:rFonts w:ascii="Times New Roman" w:hAnsi="Times New Roman" w:cs="Times New Roman"/>
          <w:sz w:val="24"/>
          <w:szCs w:val="24"/>
        </w:rPr>
        <w:t>parental influence</w:t>
      </w:r>
      <w:r w:rsidR="00EB2DE9">
        <w:rPr>
          <w:rFonts w:ascii="Times New Roman" w:hAnsi="Times New Roman" w:cs="Times New Roman"/>
          <w:sz w:val="24"/>
          <w:szCs w:val="24"/>
        </w:rPr>
        <w:t xml:space="preserve"> in any intervention</w:t>
      </w:r>
      <w:r w:rsidR="008275AA">
        <w:rPr>
          <w:rFonts w:ascii="Times New Roman" w:hAnsi="Times New Roman" w:cs="Times New Roman"/>
          <w:sz w:val="24"/>
          <w:szCs w:val="24"/>
        </w:rPr>
        <w:t xml:space="preserve"> as “inappropriate and unacceptable,” Coulton et al (2017 p.2).</w:t>
      </w:r>
      <w:r w:rsidR="00EB2DE9">
        <w:rPr>
          <w:rFonts w:ascii="Times New Roman" w:hAnsi="Times New Roman" w:cs="Times New Roman"/>
          <w:sz w:val="24"/>
          <w:szCs w:val="24"/>
        </w:rPr>
        <w:t xml:space="preserve"> Using a </w:t>
      </w:r>
      <w:r>
        <w:rPr>
          <w:rFonts w:ascii="Times New Roman" w:hAnsi="Times New Roman" w:cs="Times New Roman"/>
          <w:sz w:val="24"/>
          <w:szCs w:val="24"/>
        </w:rPr>
        <w:t>combination of motivation and various changes in behaviour,</w:t>
      </w:r>
      <w:r w:rsidR="00EB2DE9">
        <w:rPr>
          <w:rFonts w:ascii="Times New Roman" w:hAnsi="Times New Roman" w:cs="Times New Roman"/>
          <w:sz w:val="24"/>
          <w:szCs w:val="24"/>
        </w:rPr>
        <w:t xml:space="preserve"> in terms of anger management, communication skills and sexual health, 32% of participants </w:t>
      </w:r>
      <w:r>
        <w:rPr>
          <w:rFonts w:ascii="Times New Roman" w:hAnsi="Times New Roman" w:cs="Times New Roman"/>
          <w:sz w:val="24"/>
          <w:szCs w:val="24"/>
        </w:rPr>
        <w:t xml:space="preserve">reportedly </w:t>
      </w:r>
      <w:r w:rsidR="00EB2DE9">
        <w:rPr>
          <w:rFonts w:ascii="Times New Roman" w:hAnsi="Times New Roman" w:cs="Times New Roman"/>
          <w:sz w:val="24"/>
          <w:szCs w:val="24"/>
        </w:rPr>
        <w:t>reduced their risk taking behaviour to a manageable level where it was no longer a concern and learned new skills that led to behaviour changes.</w:t>
      </w:r>
    </w:p>
    <w:p w14:paraId="1669F0E6" w14:textId="77777777" w:rsidR="002D0CA6" w:rsidRDefault="002D0CA6" w:rsidP="00226176">
      <w:pPr>
        <w:autoSpaceDE w:val="0"/>
        <w:autoSpaceDN w:val="0"/>
        <w:adjustRightInd w:val="0"/>
        <w:spacing w:after="0" w:line="360" w:lineRule="auto"/>
        <w:rPr>
          <w:rFonts w:ascii="Times New Roman" w:hAnsi="Times New Roman" w:cs="Times New Roman"/>
          <w:sz w:val="24"/>
          <w:szCs w:val="24"/>
        </w:rPr>
      </w:pPr>
    </w:p>
    <w:p w14:paraId="794B7387" w14:textId="77777777" w:rsidR="00304DBD" w:rsidRDefault="00304DBD" w:rsidP="0022617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In comparison to intervention</w:t>
      </w:r>
      <w:r w:rsidR="00D76DB4">
        <w:rPr>
          <w:rFonts w:ascii="Times New Roman" w:hAnsi="Times New Roman" w:cs="Times New Roman"/>
          <w:sz w:val="24"/>
          <w:szCs w:val="24"/>
        </w:rPr>
        <w:t>,</w:t>
      </w:r>
      <w:r>
        <w:rPr>
          <w:rFonts w:ascii="Times New Roman" w:hAnsi="Times New Roman" w:cs="Times New Roman"/>
          <w:sz w:val="24"/>
          <w:szCs w:val="24"/>
        </w:rPr>
        <w:t xml:space="preserve"> a model</w:t>
      </w:r>
      <w:r w:rsidR="00254AD3">
        <w:rPr>
          <w:rFonts w:ascii="Times New Roman" w:hAnsi="Times New Roman" w:cs="Times New Roman"/>
          <w:sz w:val="24"/>
          <w:szCs w:val="24"/>
        </w:rPr>
        <w:t xml:space="preserve"> proposed by Du</w:t>
      </w:r>
      <w:r>
        <w:rPr>
          <w:rFonts w:ascii="Times New Roman" w:hAnsi="Times New Roman" w:cs="Times New Roman"/>
          <w:sz w:val="24"/>
          <w:szCs w:val="24"/>
        </w:rPr>
        <w:t xml:space="preserve">ke, Thom and Gleeson (2019 p.3) suggests </w:t>
      </w:r>
      <w:r w:rsidR="00254AD3">
        <w:rPr>
          <w:rFonts w:ascii="Times New Roman" w:hAnsi="Times New Roman" w:cs="Times New Roman"/>
          <w:sz w:val="24"/>
          <w:szCs w:val="24"/>
        </w:rPr>
        <w:t>that reframing dru</w:t>
      </w:r>
      <w:r>
        <w:rPr>
          <w:rFonts w:ascii="Times New Roman" w:hAnsi="Times New Roman" w:cs="Times New Roman"/>
          <w:sz w:val="24"/>
          <w:szCs w:val="24"/>
        </w:rPr>
        <w:t>g prevention can help practitioners redesign ways of working, using a prevention and transform</w:t>
      </w:r>
      <w:r w:rsidR="00B100EC">
        <w:rPr>
          <w:rFonts w:ascii="Times New Roman" w:hAnsi="Times New Roman" w:cs="Times New Roman"/>
          <w:sz w:val="24"/>
          <w:szCs w:val="24"/>
        </w:rPr>
        <w:t xml:space="preserve">ation approach. The aim is </w:t>
      </w:r>
      <w:r>
        <w:rPr>
          <w:rFonts w:ascii="Times New Roman" w:hAnsi="Times New Roman" w:cs="Times New Roman"/>
          <w:sz w:val="24"/>
          <w:szCs w:val="24"/>
        </w:rPr>
        <w:t>to reduce unwanted behaviours and focus on the development of the individuals “strengths and capabilities.</w:t>
      </w:r>
      <w:r w:rsidR="00B100EC">
        <w:rPr>
          <w:rFonts w:ascii="Times New Roman" w:hAnsi="Times New Roman" w:cs="Times New Roman"/>
          <w:sz w:val="24"/>
          <w:szCs w:val="24"/>
        </w:rPr>
        <w:t xml:space="preserve"> </w:t>
      </w:r>
      <w:r w:rsidR="00B100EC" w:rsidRPr="00B100EC">
        <w:rPr>
          <w:rFonts w:ascii="Times New Roman" w:hAnsi="Times New Roman" w:cs="Times New Roman"/>
          <w:sz w:val="24"/>
          <w:szCs w:val="24"/>
          <w:shd w:val="clear" w:color="auto" w:fill="FFFFFF"/>
        </w:rPr>
        <w:t xml:space="preserve">It is worth noting </w:t>
      </w:r>
      <w:r w:rsidR="00B100EC" w:rsidRPr="00B100EC">
        <w:rPr>
          <w:rFonts w:ascii="Times New Roman" w:hAnsi="Times New Roman" w:cs="Times New Roman"/>
          <w:sz w:val="24"/>
          <w:szCs w:val="24"/>
          <w:shd w:val="clear" w:color="auto" w:fill="FFFFFF"/>
        </w:rPr>
        <w:lastRenderedPageBreak/>
        <w:t xml:space="preserve">that to Hughes et al (2017) </w:t>
      </w:r>
      <w:r w:rsidR="00B100EC">
        <w:rPr>
          <w:rFonts w:ascii="Times New Roman" w:hAnsi="Times New Roman" w:cs="Times New Roman"/>
          <w:sz w:val="24"/>
          <w:szCs w:val="24"/>
          <w:shd w:val="clear" w:color="auto" w:fill="FFFFFF"/>
        </w:rPr>
        <w:t>argues that physical activity (PA)</w:t>
      </w:r>
      <w:r w:rsidR="00B100EC" w:rsidRPr="00B100EC">
        <w:rPr>
          <w:rFonts w:ascii="Times New Roman" w:hAnsi="Times New Roman" w:cs="Times New Roman"/>
          <w:sz w:val="24"/>
          <w:szCs w:val="24"/>
          <w:shd w:val="clear" w:color="auto" w:fill="FFFFFF"/>
        </w:rPr>
        <w:t xml:space="preserve"> has a low association to </w:t>
      </w:r>
      <w:r w:rsidR="00B100EC">
        <w:rPr>
          <w:rFonts w:ascii="Times New Roman" w:hAnsi="Times New Roman" w:cs="Times New Roman"/>
          <w:sz w:val="24"/>
          <w:szCs w:val="24"/>
          <w:shd w:val="clear" w:color="auto" w:fill="FFFFFF"/>
        </w:rPr>
        <w:t xml:space="preserve">ACES and therefore could provide an appropriate intervention opportunity. </w:t>
      </w:r>
      <w:r w:rsidR="00B100EC">
        <w:rPr>
          <w:rFonts w:ascii="Times New Roman" w:hAnsi="Times New Roman" w:cs="Times New Roman"/>
          <w:shd w:val="clear" w:color="auto" w:fill="FFFFFF"/>
        </w:rPr>
        <w:t xml:space="preserve"> </w:t>
      </w:r>
    </w:p>
    <w:p w14:paraId="5E9C0949" w14:textId="77777777" w:rsidR="00B100EC" w:rsidRDefault="00B100EC" w:rsidP="00226176">
      <w:pPr>
        <w:autoSpaceDE w:val="0"/>
        <w:autoSpaceDN w:val="0"/>
        <w:adjustRightInd w:val="0"/>
        <w:spacing w:after="0" w:line="360" w:lineRule="auto"/>
        <w:rPr>
          <w:rFonts w:ascii="Times New Roman" w:hAnsi="Times New Roman" w:cs="Times New Roman"/>
          <w:sz w:val="24"/>
          <w:szCs w:val="24"/>
        </w:rPr>
      </w:pPr>
    </w:p>
    <w:p w14:paraId="231D307B" w14:textId="77777777" w:rsidR="00441948" w:rsidRDefault="00EB2DE9" w:rsidP="0022617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Care Council for Wales (2016) published their guidance on positive approaches and reducing restrictive practices to ensure that those working with children adopted a person centred approach</w:t>
      </w:r>
      <w:r w:rsidR="00CD1504">
        <w:rPr>
          <w:rFonts w:ascii="Times New Roman" w:hAnsi="Times New Roman" w:cs="Times New Roman"/>
          <w:sz w:val="24"/>
          <w:szCs w:val="24"/>
        </w:rPr>
        <w:t xml:space="preserve"> when intervening</w:t>
      </w:r>
      <w:r>
        <w:rPr>
          <w:rFonts w:ascii="Times New Roman" w:hAnsi="Times New Roman" w:cs="Times New Roman"/>
          <w:sz w:val="24"/>
          <w:szCs w:val="24"/>
        </w:rPr>
        <w:t>, that is getting to know the child.</w:t>
      </w:r>
      <w:r w:rsidR="00672BB3">
        <w:rPr>
          <w:rFonts w:ascii="Times New Roman" w:hAnsi="Times New Roman" w:cs="Times New Roman"/>
          <w:sz w:val="24"/>
          <w:szCs w:val="24"/>
        </w:rPr>
        <w:t xml:space="preserve"> </w:t>
      </w:r>
      <w:r w:rsidR="00920021">
        <w:rPr>
          <w:rFonts w:ascii="Times New Roman" w:hAnsi="Times New Roman" w:cs="Times New Roman"/>
          <w:sz w:val="24"/>
          <w:szCs w:val="24"/>
        </w:rPr>
        <w:t xml:space="preserve">This </w:t>
      </w:r>
      <w:r w:rsidR="00DD3129">
        <w:rPr>
          <w:rFonts w:ascii="Times New Roman" w:hAnsi="Times New Roman" w:cs="Times New Roman"/>
          <w:sz w:val="24"/>
          <w:szCs w:val="24"/>
        </w:rPr>
        <w:t>approach</w:t>
      </w:r>
      <w:r w:rsidR="00CD1504">
        <w:rPr>
          <w:rFonts w:ascii="Times New Roman" w:hAnsi="Times New Roman" w:cs="Times New Roman"/>
          <w:sz w:val="24"/>
          <w:szCs w:val="24"/>
        </w:rPr>
        <w:t xml:space="preserve"> help</w:t>
      </w:r>
      <w:r w:rsidR="00DD3129">
        <w:rPr>
          <w:rFonts w:ascii="Times New Roman" w:hAnsi="Times New Roman" w:cs="Times New Roman"/>
          <w:sz w:val="24"/>
          <w:szCs w:val="24"/>
        </w:rPr>
        <w:t>s</w:t>
      </w:r>
      <w:r w:rsidR="00CD1504">
        <w:rPr>
          <w:rFonts w:ascii="Times New Roman" w:hAnsi="Times New Roman" w:cs="Times New Roman"/>
          <w:sz w:val="24"/>
          <w:szCs w:val="24"/>
        </w:rPr>
        <w:t xml:space="preserve"> build better relationships and reinforces </w:t>
      </w:r>
      <w:r w:rsidR="00483FD1">
        <w:rPr>
          <w:rFonts w:ascii="Times New Roman" w:hAnsi="Times New Roman" w:cs="Times New Roman"/>
          <w:sz w:val="24"/>
          <w:szCs w:val="24"/>
        </w:rPr>
        <w:t>voice and control, that is to say it reassures</w:t>
      </w:r>
      <w:r w:rsidR="00CD1504">
        <w:rPr>
          <w:rFonts w:ascii="Times New Roman" w:hAnsi="Times New Roman" w:cs="Times New Roman"/>
          <w:sz w:val="24"/>
          <w:szCs w:val="24"/>
        </w:rPr>
        <w:t xml:space="preserve"> the child that what they are saying is being listened too.  Effectively this approach can create the conditions to encourage the child to </w:t>
      </w:r>
      <w:r w:rsidR="00DD3129">
        <w:rPr>
          <w:rFonts w:ascii="Times New Roman" w:hAnsi="Times New Roman" w:cs="Times New Roman"/>
          <w:sz w:val="24"/>
          <w:szCs w:val="24"/>
        </w:rPr>
        <w:t>exercise choice and</w:t>
      </w:r>
      <w:r w:rsidR="00CD1504">
        <w:rPr>
          <w:rFonts w:ascii="Times New Roman" w:hAnsi="Times New Roman" w:cs="Times New Roman"/>
          <w:sz w:val="24"/>
          <w:szCs w:val="24"/>
        </w:rPr>
        <w:t xml:space="preserve"> control over their care, and reduce the likelihood of the carer stopping the child from doing what they like or encouraging them to do something that they don’t.</w:t>
      </w:r>
      <w:r w:rsidR="00DD3129">
        <w:rPr>
          <w:rFonts w:ascii="Times New Roman" w:hAnsi="Times New Roman" w:cs="Times New Roman"/>
          <w:sz w:val="24"/>
          <w:szCs w:val="24"/>
        </w:rPr>
        <w:t xml:space="preserve"> </w:t>
      </w:r>
    </w:p>
    <w:p w14:paraId="31D994EF" w14:textId="77777777" w:rsidR="00441948" w:rsidRDefault="00441948" w:rsidP="00226176">
      <w:pPr>
        <w:autoSpaceDE w:val="0"/>
        <w:autoSpaceDN w:val="0"/>
        <w:adjustRightInd w:val="0"/>
        <w:spacing w:after="0" w:line="360" w:lineRule="auto"/>
        <w:rPr>
          <w:rFonts w:ascii="Times New Roman" w:hAnsi="Times New Roman" w:cs="Times New Roman"/>
          <w:sz w:val="24"/>
          <w:szCs w:val="24"/>
        </w:rPr>
      </w:pPr>
    </w:p>
    <w:p w14:paraId="03335BC9" w14:textId="77777777" w:rsidR="008275AA" w:rsidRDefault="00DD3129" w:rsidP="0022617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Physical interventions are </w:t>
      </w:r>
      <w:r w:rsidR="00D02244">
        <w:rPr>
          <w:rFonts w:ascii="Times New Roman" w:hAnsi="Times New Roman" w:cs="Times New Roman"/>
          <w:sz w:val="24"/>
          <w:szCs w:val="24"/>
        </w:rPr>
        <w:t>still used when necessary, but with a large number of children having suffered abuse and neglect there are very good reasons why physical intervention are a last resort. I</w:t>
      </w:r>
      <w:r>
        <w:rPr>
          <w:rFonts w:ascii="Times New Roman" w:hAnsi="Times New Roman" w:cs="Times New Roman"/>
          <w:sz w:val="24"/>
          <w:szCs w:val="24"/>
        </w:rPr>
        <w:t xml:space="preserve">n some </w:t>
      </w:r>
      <w:r w:rsidR="00D02244">
        <w:rPr>
          <w:rFonts w:ascii="Times New Roman" w:hAnsi="Times New Roman" w:cs="Times New Roman"/>
          <w:sz w:val="24"/>
          <w:szCs w:val="24"/>
        </w:rPr>
        <w:t>instances, perhaps where there has been a change in personal circumstance</w:t>
      </w:r>
      <w:r w:rsidR="00176D93">
        <w:rPr>
          <w:rFonts w:ascii="Times New Roman" w:hAnsi="Times New Roman" w:cs="Times New Roman"/>
          <w:sz w:val="24"/>
          <w:szCs w:val="24"/>
        </w:rPr>
        <w:t>,</w:t>
      </w:r>
      <w:r w:rsidR="00D02244">
        <w:rPr>
          <w:rFonts w:ascii="Times New Roman" w:hAnsi="Times New Roman" w:cs="Times New Roman"/>
          <w:sz w:val="24"/>
          <w:szCs w:val="24"/>
        </w:rPr>
        <w:t xml:space="preserve"> anxiety or aggression send LAC into crisis </w:t>
      </w:r>
      <w:r>
        <w:rPr>
          <w:rFonts w:ascii="Times New Roman" w:hAnsi="Times New Roman" w:cs="Times New Roman"/>
          <w:sz w:val="24"/>
          <w:szCs w:val="24"/>
        </w:rPr>
        <w:t>and they become a danger to others or themselves</w:t>
      </w:r>
      <w:r w:rsidR="00D02244">
        <w:rPr>
          <w:rFonts w:ascii="Times New Roman" w:hAnsi="Times New Roman" w:cs="Times New Roman"/>
          <w:sz w:val="24"/>
          <w:szCs w:val="24"/>
        </w:rPr>
        <w:t>, Social Care Wales (2019)</w:t>
      </w:r>
      <w:r>
        <w:rPr>
          <w:rFonts w:ascii="Times New Roman" w:hAnsi="Times New Roman" w:cs="Times New Roman"/>
          <w:sz w:val="24"/>
          <w:szCs w:val="24"/>
        </w:rPr>
        <w:t xml:space="preserve">. </w:t>
      </w:r>
      <w:r w:rsidR="00441948">
        <w:rPr>
          <w:rFonts w:ascii="Times New Roman" w:hAnsi="Times New Roman" w:cs="Times New Roman"/>
          <w:sz w:val="24"/>
          <w:szCs w:val="24"/>
        </w:rPr>
        <w:t xml:space="preserve">Ultimately the support that LAC receive </w:t>
      </w:r>
      <w:r w:rsidR="00D02244">
        <w:rPr>
          <w:rFonts w:ascii="Times New Roman" w:hAnsi="Times New Roman" w:cs="Times New Roman"/>
          <w:sz w:val="24"/>
          <w:szCs w:val="24"/>
        </w:rPr>
        <w:t xml:space="preserve">during such times </w:t>
      </w:r>
      <w:r w:rsidR="00441948">
        <w:rPr>
          <w:rFonts w:ascii="Times New Roman" w:hAnsi="Times New Roman" w:cs="Times New Roman"/>
          <w:sz w:val="24"/>
          <w:szCs w:val="24"/>
        </w:rPr>
        <w:t>is wholly dependent on the people who work across the care sector, the training they receive and how well they are able to implement these skills.</w:t>
      </w:r>
    </w:p>
    <w:p w14:paraId="6454E205" w14:textId="77777777" w:rsidR="00CD1504" w:rsidRPr="00DC66EF" w:rsidRDefault="00CD1504" w:rsidP="00DC66EF">
      <w:pPr>
        <w:autoSpaceDE w:val="0"/>
        <w:autoSpaceDN w:val="0"/>
        <w:adjustRightInd w:val="0"/>
        <w:spacing w:after="0" w:line="360" w:lineRule="auto"/>
        <w:rPr>
          <w:rFonts w:ascii="Times New Roman" w:hAnsi="Times New Roman" w:cs="Times New Roman"/>
          <w:sz w:val="24"/>
          <w:szCs w:val="24"/>
        </w:rPr>
      </w:pPr>
    </w:p>
    <w:p w14:paraId="276FB5E8" w14:textId="77777777" w:rsidR="009664CB" w:rsidRDefault="00BB0AB2" w:rsidP="00DC66EF">
      <w:pPr>
        <w:autoSpaceDE w:val="0"/>
        <w:autoSpaceDN w:val="0"/>
        <w:adjustRightInd w:val="0"/>
        <w:spacing w:after="0" w:line="360" w:lineRule="auto"/>
        <w:rPr>
          <w:rFonts w:ascii="Times New Roman" w:hAnsi="Times New Roman" w:cs="Times New Roman"/>
          <w:sz w:val="24"/>
          <w:szCs w:val="24"/>
        </w:rPr>
      </w:pPr>
      <w:r w:rsidRPr="00DC66EF">
        <w:rPr>
          <w:rFonts w:ascii="Times New Roman" w:hAnsi="Times New Roman" w:cs="Times New Roman"/>
          <w:sz w:val="24"/>
          <w:szCs w:val="24"/>
        </w:rPr>
        <w:t xml:space="preserve">Worryingly, Social Care Wales (2019 p.6) reported that although some children received “helpful therapy whilst in secure accommodation, the overall focus was mainly on containment rather than providing the necessary specialised support.” Issues such as continuity of care, that is children being placed in numerous care settings which </w:t>
      </w:r>
      <w:r w:rsidR="00176D93">
        <w:rPr>
          <w:rFonts w:ascii="Times New Roman" w:hAnsi="Times New Roman" w:cs="Times New Roman"/>
          <w:sz w:val="24"/>
          <w:szCs w:val="24"/>
        </w:rPr>
        <w:t xml:space="preserve">ultimately </w:t>
      </w:r>
      <w:r w:rsidRPr="00DC66EF">
        <w:rPr>
          <w:rFonts w:ascii="Times New Roman" w:hAnsi="Times New Roman" w:cs="Times New Roman"/>
          <w:sz w:val="24"/>
          <w:szCs w:val="24"/>
        </w:rPr>
        <w:t>impact</w:t>
      </w:r>
      <w:r w:rsidR="00176D93">
        <w:rPr>
          <w:rFonts w:ascii="Times New Roman" w:hAnsi="Times New Roman" w:cs="Times New Roman"/>
          <w:sz w:val="24"/>
          <w:szCs w:val="24"/>
        </w:rPr>
        <w:t>s</w:t>
      </w:r>
      <w:r w:rsidRPr="00DC66EF">
        <w:rPr>
          <w:rFonts w:ascii="Times New Roman" w:hAnsi="Times New Roman" w:cs="Times New Roman"/>
          <w:sz w:val="24"/>
          <w:szCs w:val="24"/>
        </w:rPr>
        <w:t xml:space="preserve"> on the effectiveness of the therapy, Social Care Wales (2019).</w:t>
      </w:r>
      <w:r w:rsidR="00DC66EF" w:rsidRPr="00DC66EF">
        <w:rPr>
          <w:rFonts w:ascii="Times New Roman" w:hAnsi="Times New Roman" w:cs="Times New Roman"/>
          <w:sz w:val="24"/>
          <w:szCs w:val="24"/>
        </w:rPr>
        <w:t xml:space="preserve"> The argument for which approach is most effective; prevention or intervention, appears to be as complex as the behavioural and</w:t>
      </w:r>
      <w:r w:rsidR="00176D93">
        <w:rPr>
          <w:rFonts w:ascii="Times New Roman" w:hAnsi="Times New Roman" w:cs="Times New Roman"/>
          <w:sz w:val="24"/>
          <w:szCs w:val="24"/>
        </w:rPr>
        <w:t xml:space="preserve"> emotional problems that affect</w:t>
      </w:r>
      <w:r w:rsidR="009664CB">
        <w:rPr>
          <w:rFonts w:ascii="Times New Roman" w:hAnsi="Times New Roman" w:cs="Times New Roman"/>
          <w:sz w:val="24"/>
          <w:szCs w:val="24"/>
        </w:rPr>
        <w:t xml:space="preserve"> LAC</w:t>
      </w:r>
      <w:r w:rsidR="00176D93">
        <w:rPr>
          <w:rFonts w:ascii="Times New Roman" w:hAnsi="Times New Roman" w:cs="Times New Roman"/>
          <w:sz w:val="24"/>
          <w:szCs w:val="24"/>
        </w:rPr>
        <w:t>, although some commentators put it quite simply that, “</w:t>
      </w:r>
      <w:r w:rsidR="00176D93" w:rsidRPr="00DC66EF">
        <w:rPr>
          <w:rFonts w:ascii="Times New Roman" w:hAnsi="Times New Roman" w:cs="Times New Roman"/>
          <w:sz w:val="24"/>
          <w:szCs w:val="24"/>
        </w:rPr>
        <w:t>Remedial work and r</w:t>
      </w:r>
      <w:r w:rsidR="00176D93">
        <w:rPr>
          <w:rFonts w:ascii="Times New Roman" w:hAnsi="Times New Roman" w:cs="Times New Roman"/>
          <w:sz w:val="24"/>
          <w:szCs w:val="24"/>
        </w:rPr>
        <w:t xml:space="preserve">ehabilitation are essential but </w:t>
      </w:r>
      <w:r w:rsidR="00176D93" w:rsidRPr="00DC66EF">
        <w:rPr>
          <w:rFonts w:ascii="Times New Roman" w:hAnsi="Times New Roman" w:cs="Times New Roman"/>
          <w:sz w:val="24"/>
          <w:szCs w:val="24"/>
        </w:rPr>
        <w:t>prevention is so much more rewarding and fruitful for the young person and wider society</w:t>
      </w:r>
      <w:r w:rsidR="00176D93">
        <w:rPr>
          <w:rFonts w:ascii="Times New Roman" w:hAnsi="Times New Roman" w:cs="Times New Roman"/>
          <w:sz w:val="24"/>
          <w:szCs w:val="24"/>
        </w:rPr>
        <w:t>,” Laming (2016 p.1).</w:t>
      </w:r>
    </w:p>
    <w:p w14:paraId="0A8DDF7F" w14:textId="77777777" w:rsidR="00837A45" w:rsidRDefault="00837A45" w:rsidP="002752C0">
      <w:pPr>
        <w:spacing w:line="360" w:lineRule="auto"/>
        <w:rPr>
          <w:rFonts w:ascii="Times New Roman" w:hAnsi="Times New Roman" w:cs="Times New Roman"/>
          <w:sz w:val="24"/>
          <w:szCs w:val="24"/>
        </w:rPr>
      </w:pPr>
    </w:p>
    <w:p w14:paraId="15ECC242" w14:textId="77777777" w:rsidR="00837A45" w:rsidRDefault="00837A45" w:rsidP="002752C0">
      <w:pPr>
        <w:spacing w:line="360" w:lineRule="auto"/>
        <w:rPr>
          <w:rFonts w:ascii="Times New Roman" w:hAnsi="Times New Roman" w:cs="Times New Roman"/>
          <w:sz w:val="24"/>
          <w:szCs w:val="24"/>
        </w:rPr>
      </w:pPr>
    </w:p>
    <w:p w14:paraId="0EEC4905" w14:textId="77777777" w:rsidR="00837A45" w:rsidRDefault="00837A45" w:rsidP="002752C0">
      <w:pPr>
        <w:spacing w:line="360" w:lineRule="auto"/>
        <w:rPr>
          <w:rFonts w:ascii="Times New Roman" w:hAnsi="Times New Roman" w:cs="Times New Roman"/>
          <w:sz w:val="24"/>
          <w:szCs w:val="24"/>
        </w:rPr>
      </w:pPr>
    </w:p>
    <w:p w14:paraId="03A258D5" w14:textId="36E51F3D" w:rsidR="00CD1504" w:rsidRPr="002752C0" w:rsidRDefault="00981963" w:rsidP="002752C0">
      <w:pPr>
        <w:spacing w:line="360" w:lineRule="auto"/>
        <w:rPr>
          <w:rFonts w:ascii="Times New Roman" w:eastAsia="Times New Roman" w:hAnsi="Times New Roman" w:cs="Times New Roman"/>
          <w:sz w:val="24"/>
          <w:szCs w:val="24"/>
        </w:rPr>
      </w:pPr>
      <w:r>
        <w:rPr>
          <w:rFonts w:ascii="Times New Roman" w:hAnsi="Times New Roman" w:cs="Times New Roman"/>
          <w:sz w:val="24"/>
          <w:szCs w:val="24"/>
        </w:rPr>
        <w:lastRenderedPageBreak/>
        <w:t>I</w:t>
      </w:r>
      <w:r w:rsidR="008A30CF">
        <w:rPr>
          <w:rFonts w:ascii="Times New Roman" w:hAnsi="Times New Roman" w:cs="Times New Roman"/>
          <w:sz w:val="24"/>
          <w:szCs w:val="24"/>
        </w:rPr>
        <w:t>nitiative</w:t>
      </w:r>
      <w:r>
        <w:rPr>
          <w:rFonts w:ascii="Times New Roman" w:hAnsi="Times New Roman" w:cs="Times New Roman"/>
          <w:sz w:val="24"/>
          <w:szCs w:val="24"/>
        </w:rPr>
        <w:t>s that have</w:t>
      </w:r>
      <w:r w:rsidR="009664CB">
        <w:rPr>
          <w:rFonts w:ascii="Times New Roman" w:hAnsi="Times New Roman" w:cs="Times New Roman"/>
          <w:sz w:val="24"/>
          <w:szCs w:val="24"/>
        </w:rPr>
        <w:t xml:space="preserve"> been implemented </w:t>
      </w:r>
      <w:r w:rsidR="002752C0">
        <w:rPr>
          <w:rFonts w:ascii="Times New Roman" w:hAnsi="Times New Roman" w:cs="Times New Roman"/>
          <w:sz w:val="24"/>
          <w:szCs w:val="24"/>
        </w:rPr>
        <w:t>to support the most vulnerable and disadvantaged children across Wales,</w:t>
      </w:r>
      <w:r>
        <w:rPr>
          <w:rFonts w:ascii="Times New Roman" w:hAnsi="Times New Roman" w:cs="Times New Roman"/>
          <w:sz w:val="24"/>
          <w:szCs w:val="24"/>
        </w:rPr>
        <w:t xml:space="preserve"> such as </w:t>
      </w:r>
      <w:r w:rsidR="002752C0">
        <w:rPr>
          <w:rFonts w:ascii="Times New Roman" w:hAnsi="Times New Roman" w:cs="Times New Roman"/>
          <w:sz w:val="24"/>
          <w:szCs w:val="24"/>
        </w:rPr>
        <w:t>the Flying Start P</w:t>
      </w:r>
      <w:r w:rsidR="009664CB">
        <w:rPr>
          <w:rFonts w:ascii="Times New Roman" w:hAnsi="Times New Roman" w:cs="Times New Roman"/>
          <w:sz w:val="24"/>
          <w:szCs w:val="24"/>
        </w:rPr>
        <w:t>rogramme</w:t>
      </w:r>
      <w:r w:rsidR="002752C0">
        <w:rPr>
          <w:rFonts w:ascii="Times New Roman" w:hAnsi="Times New Roman" w:cs="Times New Roman"/>
          <w:sz w:val="24"/>
          <w:szCs w:val="24"/>
        </w:rPr>
        <w:t xml:space="preserve"> (2007)</w:t>
      </w:r>
      <w:r>
        <w:rPr>
          <w:rFonts w:ascii="Times New Roman" w:eastAsia="Times New Roman" w:hAnsi="Times New Roman" w:cs="Times New Roman"/>
          <w:sz w:val="24"/>
          <w:szCs w:val="24"/>
        </w:rPr>
        <w:t xml:space="preserve"> have</w:t>
      </w:r>
      <w:r w:rsidR="008A30CF">
        <w:rPr>
          <w:rFonts w:ascii="Times New Roman" w:eastAsia="Times New Roman" w:hAnsi="Times New Roman" w:cs="Times New Roman"/>
          <w:sz w:val="24"/>
          <w:szCs w:val="24"/>
        </w:rPr>
        <w:t xml:space="preserve"> </w:t>
      </w:r>
      <w:r w:rsidR="002752C0" w:rsidRPr="007F030C">
        <w:rPr>
          <w:rFonts w:ascii="Times New Roman" w:eastAsia="Times New Roman" w:hAnsi="Times New Roman" w:cs="Times New Roman"/>
          <w:sz w:val="24"/>
          <w:szCs w:val="24"/>
        </w:rPr>
        <w:t>provided over £600 million in funding to improve the provision of social suppo</w:t>
      </w:r>
      <w:r w:rsidR="002752C0">
        <w:rPr>
          <w:rFonts w:ascii="Times New Roman" w:eastAsia="Times New Roman" w:hAnsi="Times New Roman" w:cs="Times New Roman"/>
          <w:sz w:val="24"/>
          <w:szCs w:val="24"/>
        </w:rPr>
        <w:t xml:space="preserve">rt for parenting and </w:t>
      </w:r>
      <w:r w:rsidR="002752C0" w:rsidRPr="007F030C">
        <w:rPr>
          <w:rFonts w:ascii="Times New Roman" w:eastAsia="Times New Roman" w:hAnsi="Times New Roman" w:cs="Times New Roman"/>
          <w:sz w:val="24"/>
          <w:szCs w:val="24"/>
        </w:rPr>
        <w:t>speech, language and communication in early years</w:t>
      </w:r>
      <w:r w:rsidR="008A30CF">
        <w:rPr>
          <w:rFonts w:ascii="Times New Roman" w:eastAsia="Times New Roman" w:hAnsi="Times New Roman" w:cs="Times New Roman"/>
          <w:sz w:val="24"/>
          <w:szCs w:val="24"/>
        </w:rPr>
        <w:t xml:space="preserve">. </w:t>
      </w:r>
      <w:r w:rsidR="002752C0" w:rsidRPr="007F030C">
        <w:rPr>
          <w:rFonts w:ascii="Times New Roman" w:eastAsia="Times New Roman" w:hAnsi="Times New Roman" w:cs="Times New Roman"/>
          <w:sz w:val="24"/>
          <w:szCs w:val="24"/>
        </w:rPr>
        <w:t>National Assembly for Wales (2018).</w:t>
      </w:r>
      <w:r w:rsidR="00176D93">
        <w:rPr>
          <w:rFonts w:ascii="Times New Roman" w:eastAsia="Times New Roman" w:hAnsi="Times New Roman" w:cs="Times New Roman"/>
          <w:sz w:val="24"/>
          <w:szCs w:val="24"/>
        </w:rPr>
        <w:t xml:space="preserve"> Unfortunately, no data could be found that would li</w:t>
      </w:r>
      <w:r>
        <w:rPr>
          <w:rFonts w:ascii="Times New Roman" w:eastAsia="Times New Roman" w:hAnsi="Times New Roman" w:cs="Times New Roman"/>
          <w:sz w:val="24"/>
          <w:szCs w:val="24"/>
        </w:rPr>
        <w:t>nk this f</w:t>
      </w:r>
      <w:r w:rsidR="00B100EC">
        <w:rPr>
          <w:rFonts w:ascii="Times New Roman" w:eastAsia="Times New Roman" w:hAnsi="Times New Roman" w:cs="Times New Roman"/>
          <w:sz w:val="24"/>
          <w:szCs w:val="24"/>
        </w:rPr>
        <w:t xml:space="preserve">unding directly to LAC outcomes and there was little evidence that flying start improve educational attainment in comparison to </w:t>
      </w:r>
      <w:r w:rsidR="000620FF">
        <w:rPr>
          <w:rFonts w:ascii="Times New Roman" w:eastAsia="Times New Roman" w:hAnsi="Times New Roman" w:cs="Times New Roman"/>
          <w:sz w:val="24"/>
          <w:szCs w:val="24"/>
        </w:rPr>
        <w:t xml:space="preserve">children in </w:t>
      </w:r>
      <w:r w:rsidR="00B100EC">
        <w:rPr>
          <w:rFonts w:ascii="Times New Roman" w:eastAsia="Times New Roman" w:hAnsi="Times New Roman" w:cs="Times New Roman"/>
          <w:sz w:val="24"/>
          <w:szCs w:val="24"/>
        </w:rPr>
        <w:t xml:space="preserve">non-flying start areas. </w:t>
      </w:r>
    </w:p>
    <w:p w14:paraId="063684CD" w14:textId="77777777" w:rsidR="00176D93" w:rsidRDefault="00176D93" w:rsidP="00300EE2">
      <w:pPr>
        <w:spacing w:after="0" w:line="360" w:lineRule="auto"/>
        <w:rPr>
          <w:rFonts w:ascii="Times New Roman" w:hAnsi="Times New Roman" w:cs="Times New Roman"/>
          <w:sz w:val="24"/>
          <w:szCs w:val="24"/>
        </w:rPr>
      </w:pPr>
    </w:p>
    <w:p w14:paraId="74916065" w14:textId="77777777" w:rsidR="00300EE2" w:rsidRPr="00A1678B" w:rsidRDefault="00300EE2" w:rsidP="00300EE2">
      <w:pPr>
        <w:spacing w:after="0" w:line="360" w:lineRule="auto"/>
        <w:rPr>
          <w:rFonts w:ascii="Times New Roman" w:eastAsia="Times New Roman" w:hAnsi="Times New Roman" w:cs="Times New Roman"/>
          <w:b/>
          <w:sz w:val="24"/>
          <w:szCs w:val="24"/>
        </w:rPr>
      </w:pPr>
      <w:r w:rsidRPr="00A1678B">
        <w:rPr>
          <w:rFonts w:ascii="Times New Roman" w:eastAsia="Times New Roman" w:hAnsi="Times New Roman" w:cs="Times New Roman"/>
          <w:b/>
          <w:sz w:val="24"/>
          <w:szCs w:val="24"/>
        </w:rPr>
        <w:t>Chapter Four: Conclusion and Recommendations.</w:t>
      </w:r>
    </w:p>
    <w:p w14:paraId="082BFE2D" w14:textId="77777777" w:rsidR="00300EE2" w:rsidRPr="00A1678B" w:rsidRDefault="00300EE2" w:rsidP="00300EE2">
      <w:pPr>
        <w:spacing w:after="0" w:line="360" w:lineRule="auto"/>
        <w:rPr>
          <w:rFonts w:ascii="Times New Roman" w:eastAsia="Times New Roman" w:hAnsi="Times New Roman" w:cs="Times New Roman"/>
          <w:b/>
          <w:sz w:val="24"/>
          <w:szCs w:val="24"/>
        </w:rPr>
      </w:pPr>
    </w:p>
    <w:p w14:paraId="1AC2C503" w14:textId="77777777" w:rsidR="00660D3F" w:rsidRDefault="009664CB" w:rsidP="00660D3F">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evaluation of the literature </w:t>
      </w:r>
      <w:r w:rsidR="00075900">
        <w:rPr>
          <w:rFonts w:ascii="Times New Roman" w:eastAsia="Times New Roman" w:hAnsi="Times New Roman" w:cs="Times New Roman"/>
          <w:sz w:val="24"/>
          <w:szCs w:val="24"/>
        </w:rPr>
        <w:t>confirms</w:t>
      </w:r>
      <w:r>
        <w:rPr>
          <w:rFonts w:ascii="Times New Roman" w:eastAsia="Times New Roman" w:hAnsi="Times New Roman" w:cs="Times New Roman"/>
          <w:sz w:val="24"/>
          <w:szCs w:val="24"/>
        </w:rPr>
        <w:t xml:space="preserve"> that there are range of support </w:t>
      </w:r>
      <w:r w:rsidR="00CC736C">
        <w:rPr>
          <w:rFonts w:ascii="Times New Roman" w:eastAsia="Times New Roman" w:hAnsi="Times New Roman" w:cs="Times New Roman"/>
          <w:sz w:val="24"/>
          <w:szCs w:val="24"/>
        </w:rPr>
        <w:t>services</w:t>
      </w:r>
      <w:r w:rsidR="00075900">
        <w:rPr>
          <w:rFonts w:ascii="Times New Roman" w:eastAsia="Times New Roman" w:hAnsi="Times New Roman" w:cs="Times New Roman"/>
          <w:sz w:val="24"/>
          <w:szCs w:val="24"/>
        </w:rPr>
        <w:t xml:space="preserve"> available for</w:t>
      </w:r>
      <w:r w:rsidR="00CC736C">
        <w:rPr>
          <w:rFonts w:ascii="Times New Roman" w:eastAsia="Times New Roman" w:hAnsi="Times New Roman" w:cs="Times New Roman"/>
          <w:sz w:val="24"/>
          <w:szCs w:val="24"/>
        </w:rPr>
        <w:t xml:space="preserve"> LAC in Wales. Broadly speaking</w:t>
      </w:r>
      <w:r w:rsidR="00075900">
        <w:rPr>
          <w:rFonts w:ascii="Times New Roman" w:eastAsia="Times New Roman" w:hAnsi="Times New Roman" w:cs="Times New Roman"/>
          <w:sz w:val="24"/>
          <w:szCs w:val="24"/>
        </w:rPr>
        <w:t>, Government in partnership with</w:t>
      </w:r>
      <w:r w:rsidR="00CC736C">
        <w:rPr>
          <w:rFonts w:ascii="Times New Roman" w:eastAsia="Times New Roman" w:hAnsi="Times New Roman" w:cs="Times New Roman"/>
          <w:sz w:val="24"/>
          <w:szCs w:val="24"/>
        </w:rPr>
        <w:t xml:space="preserve"> Social Care Wales have addressed the need to increase funding and access to emotional and therapeutic therapi</w:t>
      </w:r>
      <w:r w:rsidR="00075900">
        <w:rPr>
          <w:rFonts w:ascii="Times New Roman" w:eastAsia="Times New Roman" w:hAnsi="Times New Roman" w:cs="Times New Roman"/>
          <w:sz w:val="24"/>
          <w:szCs w:val="24"/>
        </w:rPr>
        <w:t xml:space="preserve">es for LAC who </w:t>
      </w:r>
      <w:r w:rsidR="00CC736C">
        <w:rPr>
          <w:rFonts w:ascii="Times New Roman" w:eastAsia="Times New Roman" w:hAnsi="Times New Roman" w:cs="Times New Roman"/>
          <w:sz w:val="24"/>
          <w:szCs w:val="24"/>
        </w:rPr>
        <w:t>have been affected by abuse, neglect and general famil</w:t>
      </w:r>
      <w:r w:rsidR="00075900">
        <w:rPr>
          <w:rFonts w:ascii="Times New Roman" w:eastAsia="Times New Roman" w:hAnsi="Times New Roman" w:cs="Times New Roman"/>
          <w:sz w:val="24"/>
          <w:szCs w:val="24"/>
        </w:rPr>
        <w:t>y dysfunction. The</w:t>
      </w:r>
      <w:r w:rsidR="00CC736C">
        <w:rPr>
          <w:rFonts w:ascii="Times New Roman" w:eastAsia="Times New Roman" w:hAnsi="Times New Roman" w:cs="Times New Roman"/>
          <w:sz w:val="24"/>
          <w:szCs w:val="24"/>
        </w:rPr>
        <w:t xml:space="preserve"> evidence </w:t>
      </w:r>
      <w:r w:rsidR="00075900">
        <w:rPr>
          <w:rFonts w:ascii="Times New Roman" w:eastAsia="Times New Roman" w:hAnsi="Times New Roman" w:cs="Times New Roman"/>
          <w:sz w:val="24"/>
          <w:szCs w:val="24"/>
        </w:rPr>
        <w:t xml:space="preserve">suggests </w:t>
      </w:r>
      <w:r w:rsidR="00CC736C">
        <w:rPr>
          <w:rFonts w:ascii="Times New Roman" w:eastAsia="Times New Roman" w:hAnsi="Times New Roman" w:cs="Times New Roman"/>
          <w:sz w:val="24"/>
          <w:szCs w:val="24"/>
        </w:rPr>
        <w:t>that four hundred thousand pounds h</w:t>
      </w:r>
      <w:r w:rsidR="00075900">
        <w:rPr>
          <w:rFonts w:ascii="Times New Roman" w:eastAsia="Times New Roman" w:hAnsi="Times New Roman" w:cs="Times New Roman"/>
          <w:sz w:val="24"/>
          <w:szCs w:val="24"/>
        </w:rPr>
        <w:t>as been allocated to an ACE Hub however,</w:t>
      </w:r>
      <w:r w:rsidR="00CC736C">
        <w:rPr>
          <w:rFonts w:ascii="Times New Roman" w:eastAsia="Times New Roman" w:hAnsi="Times New Roman" w:cs="Times New Roman"/>
          <w:sz w:val="24"/>
          <w:szCs w:val="24"/>
        </w:rPr>
        <w:t xml:space="preserve"> the effectiven</w:t>
      </w:r>
      <w:r w:rsidR="00075900">
        <w:rPr>
          <w:rFonts w:ascii="Times New Roman" w:eastAsia="Times New Roman" w:hAnsi="Times New Roman" w:cs="Times New Roman"/>
          <w:sz w:val="24"/>
          <w:szCs w:val="24"/>
        </w:rPr>
        <w:t xml:space="preserve">ess of such initiatives </w:t>
      </w:r>
      <w:r w:rsidR="00CC736C">
        <w:rPr>
          <w:rFonts w:ascii="Times New Roman" w:eastAsia="Times New Roman" w:hAnsi="Times New Roman" w:cs="Times New Roman"/>
          <w:sz w:val="24"/>
          <w:szCs w:val="24"/>
        </w:rPr>
        <w:t>will be unknown for some time.  In additio</w:t>
      </w:r>
      <w:r w:rsidR="00075900">
        <w:rPr>
          <w:rFonts w:ascii="Times New Roman" w:eastAsia="Times New Roman" w:hAnsi="Times New Roman" w:cs="Times New Roman"/>
          <w:sz w:val="24"/>
          <w:szCs w:val="24"/>
        </w:rPr>
        <w:t xml:space="preserve">n, an allocation </w:t>
      </w:r>
      <w:r w:rsidR="00CC736C">
        <w:rPr>
          <w:rFonts w:ascii="Times New Roman" w:eastAsia="Times New Roman" w:hAnsi="Times New Roman" w:cs="Times New Roman"/>
          <w:sz w:val="24"/>
          <w:szCs w:val="24"/>
        </w:rPr>
        <w:t xml:space="preserve">£2.5 million </w:t>
      </w:r>
      <w:r w:rsidR="00075900">
        <w:rPr>
          <w:rFonts w:ascii="Times New Roman" w:eastAsia="Times New Roman" w:hAnsi="Times New Roman" w:cs="Times New Roman"/>
          <w:sz w:val="24"/>
          <w:szCs w:val="24"/>
        </w:rPr>
        <w:t>has been made available to increase</w:t>
      </w:r>
      <w:r w:rsidR="00CC736C">
        <w:rPr>
          <w:rFonts w:ascii="Times New Roman" w:eastAsia="Times New Roman" w:hAnsi="Times New Roman" w:cs="Times New Roman"/>
          <w:sz w:val="24"/>
          <w:szCs w:val="24"/>
        </w:rPr>
        <w:t xml:space="preserve"> </w:t>
      </w:r>
      <w:r w:rsidR="00075900">
        <w:rPr>
          <w:rFonts w:ascii="Times New Roman" w:eastAsia="Times New Roman" w:hAnsi="Times New Roman" w:cs="Times New Roman"/>
          <w:sz w:val="24"/>
          <w:szCs w:val="24"/>
        </w:rPr>
        <w:t xml:space="preserve">the capacity of </w:t>
      </w:r>
      <w:r w:rsidR="00CC736C">
        <w:rPr>
          <w:rFonts w:ascii="Times New Roman" w:eastAsia="Times New Roman" w:hAnsi="Times New Roman" w:cs="Times New Roman"/>
          <w:sz w:val="24"/>
          <w:szCs w:val="24"/>
        </w:rPr>
        <w:t>adoption services to enable c</w:t>
      </w:r>
      <w:r w:rsidR="00075900">
        <w:rPr>
          <w:rFonts w:ascii="Times New Roman" w:eastAsia="Times New Roman" w:hAnsi="Times New Roman" w:cs="Times New Roman"/>
          <w:sz w:val="24"/>
          <w:szCs w:val="24"/>
        </w:rPr>
        <w:t xml:space="preserve">hildren to access emotional, </w:t>
      </w:r>
      <w:r w:rsidR="00CC736C">
        <w:rPr>
          <w:rFonts w:ascii="Times New Roman" w:eastAsia="Times New Roman" w:hAnsi="Times New Roman" w:cs="Times New Roman"/>
          <w:sz w:val="24"/>
          <w:szCs w:val="24"/>
        </w:rPr>
        <w:t xml:space="preserve">behavioural </w:t>
      </w:r>
      <w:r w:rsidR="00075900">
        <w:rPr>
          <w:rFonts w:ascii="Times New Roman" w:eastAsia="Times New Roman" w:hAnsi="Times New Roman" w:cs="Times New Roman"/>
          <w:sz w:val="24"/>
          <w:szCs w:val="24"/>
        </w:rPr>
        <w:t xml:space="preserve">and therapeutic </w:t>
      </w:r>
      <w:r w:rsidR="00CC736C">
        <w:rPr>
          <w:rFonts w:ascii="Times New Roman" w:eastAsia="Times New Roman" w:hAnsi="Times New Roman" w:cs="Times New Roman"/>
          <w:sz w:val="24"/>
          <w:szCs w:val="24"/>
        </w:rPr>
        <w:t>support</w:t>
      </w:r>
      <w:r w:rsidR="00075900">
        <w:rPr>
          <w:rFonts w:ascii="Times New Roman" w:eastAsia="Times New Roman" w:hAnsi="Times New Roman" w:cs="Times New Roman"/>
          <w:sz w:val="24"/>
          <w:szCs w:val="24"/>
        </w:rPr>
        <w:t xml:space="preserve">, Social Care Wales (2019).  </w:t>
      </w:r>
      <w:r w:rsidR="00933251">
        <w:rPr>
          <w:rFonts w:ascii="Times New Roman" w:eastAsia="Times New Roman" w:hAnsi="Times New Roman" w:cs="Times New Roman"/>
          <w:sz w:val="24"/>
          <w:szCs w:val="24"/>
        </w:rPr>
        <w:t xml:space="preserve">The problematic access and ineffective assessment of children’s mental health </w:t>
      </w:r>
      <w:r w:rsidR="00D71163">
        <w:rPr>
          <w:rFonts w:ascii="Times New Roman" w:eastAsia="Times New Roman" w:hAnsi="Times New Roman" w:cs="Times New Roman"/>
          <w:sz w:val="24"/>
          <w:szCs w:val="24"/>
        </w:rPr>
        <w:t>via specialist organisations such as CAMHS</w:t>
      </w:r>
      <w:r w:rsidR="00E43D81">
        <w:rPr>
          <w:rFonts w:ascii="Times New Roman" w:eastAsia="Times New Roman" w:hAnsi="Times New Roman" w:cs="Times New Roman"/>
          <w:sz w:val="24"/>
          <w:szCs w:val="24"/>
        </w:rPr>
        <w:t xml:space="preserve"> and LA’s</w:t>
      </w:r>
      <w:r w:rsidR="00933251">
        <w:rPr>
          <w:rFonts w:ascii="Times New Roman" w:eastAsia="Times New Roman" w:hAnsi="Times New Roman" w:cs="Times New Roman"/>
          <w:sz w:val="24"/>
          <w:szCs w:val="24"/>
        </w:rPr>
        <w:t xml:space="preserve"> identified in literature, could be owing to the large increase in </w:t>
      </w:r>
      <w:r w:rsidR="00D71163">
        <w:rPr>
          <w:rFonts w:ascii="Times New Roman" w:eastAsia="Times New Roman" w:hAnsi="Times New Roman" w:cs="Times New Roman"/>
          <w:sz w:val="24"/>
          <w:szCs w:val="24"/>
        </w:rPr>
        <w:t xml:space="preserve">children </w:t>
      </w:r>
      <w:r w:rsidR="00933251">
        <w:rPr>
          <w:rFonts w:ascii="Times New Roman" w:eastAsia="Times New Roman" w:hAnsi="Times New Roman" w:cs="Times New Roman"/>
          <w:sz w:val="24"/>
          <w:szCs w:val="24"/>
        </w:rPr>
        <w:t>presenting with mental health problems.</w:t>
      </w:r>
      <w:r w:rsidR="00660D3F">
        <w:rPr>
          <w:rFonts w:ascii="Times New Roman" w:eastAsia="Times New Roman" w:hAnsi="Times New Roman" w:cs="Times New Roman"/>
          <w:sz w:val="24"/>
          <w:szCs w:val="24"/>
        </w:rPr>
        <w:t xml:space="preserve"> </w:t>
      </w:r>
    </w:p>
    <w:p w14:paraId="3D0CD490" w14:textId="77777777" w:rsidR="00E43D81" w:rsidRDefault="00E43D81" w:rsidP="00660D3F">
      <w:pPr>
        <w:spacing w:after="0" w:line="360" w:lineRule="auto"/>
        <w:rPr>
          <w:rFonts w:ascii="Times New Roman" w:eastAsia="Times New Roman" w:hAnsi="Times New Roman" w:cs="Times New Roman"/>
          <w:sz w:val="24"/>
          <w:szCs w:val="24"/>
        </w:rPr>
      </w:pPr>
    </w:p>
    <w:p w14:paraId="3043754D" w14:textId="77777777" w:rsidR="00660D3F" w:rsidRDefault="00E43D81" w:rsidP="00300EE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recommendation would be to increase the number of specialists working in children’s mental health, and target not just children in early years but also work to support the parents and families by educating them about ACES and the long term impact.  There is clear evidence that parental education as part of a multi-component approach has shown encouraging results, it therefore seems sensible to involve parents at some stage. As discussed </w:t>
      </w:r>
      <w:r w:rsidR="00E55FA0">
        <w:rPr>
          <w:rFonts w:ascii="Times New Roman" w:eastAsia="Times New Roman" w:hAnsi="Times New Roman" w:cs="Times New Roman"/>
          <w:sz w:val="24"/>
          <w:szCs w:val="24"/>
        </w:rPr>
        <w:t>by Coulton et al, (2017)</w:t>
      </w:r>
      <w:r>
        <w:rPr>
          <w:rFonts w:ascii="Times New Roman" w:eastAsia="Times New Roman" w:hAnsi="Times New Roman" w:cs="Times New Roman"/>
          <w:sz w:val="24"/>
          <w:szCs w:val="24"/>
        </w:rPr>
        <w:t xml:space="preserve"> LAC </w:t>
      </w:r>
      <w:r w:rsidR="00E55FA0">
        <w:rPr>
          <w:rFonts w:ascii="Times New Roman" w:eastAsia="Times New Roman" w:hAnsi="Times New Roman" w:cs="Times New Roman"/>
          <w:sz w:val="24"/>
          <w:szCs w:val="24"/>
        </w:rPr>
        <w:t xml:space="preserve">are against parental involvement </w:t>
      </w:r>
      <w:r>
        <w:rPr>
          <w:rFonts w:ascii="Times New Roman" w:eastAsia="Times New Roman" w:hAnsi="Times New Roman" w:cs="Times New Roman"/>
          <w:sz w:val="24"/>
          <w:szCs w:val="24"/>
        </w:rPr>
        <w:t>in their substance misuse treatment however; that isn’t to say parents can’t be educated separately about the underlying effects of ACES on their child’s problematic substance misuse. Mental health practitioners with a good understanding of ACES would be well placed to deliver these parental training sessions in the community which could prove cost effective.</w:t>
      </w:r>
    </w:p>
    <w:p w14:paraId="26F7CE69" w14:textId="77777777" w:rsidR="00E43D81" w:rsidRDefault="00E43D81" w:rsidP="00300EE2">
      <w:pPr>
        <w:spacing w:after="0" w:line="360" w:lineRule="auto"/>
        <w:rPr>
          <w:rFonts w:ascii="Times New Roman" w:eastAsia="Times New Roman" w:hAnsi="Times New Roman" w:cs="Times New Roman"/>
          <w:sz w:val="24"/>
          <w:szCs w:val="24"/>
        </w:rPr>
      </w:pPr>
    </w:p>
    <w:p w14:paraId="0BB657E8" w14:textId="77777777" w:rsidR="00777AE4" w:rsidRDefault="00660D3F" w:rsidP="00300EE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is still some disagreement surrounding the use of ACE screening and assessment although current evidence appears to suggest that in general health professional are in agreement that ACES do have a significant impact on children well into their adult lives, therefore intervention and prevention approaches will provide LAC </w:t>
      </w:r>
      <w:r w:rsidR="00B60DAD">
        <w:rPr>
          <w:rFonts w:ascii="Times New Roman" w:eastAsia="Times New Roman" w:hAnsi="Times New Roman" w:cs="Times New Roman"/>
          <w:sz w:val="24"/>
          <w:szCs w:val="24"/>
        </w:rPr>
        <w:t>a way to reduce risk taking behaviours and ultimately the long term</w:t>
      </w:r>
      <w:r>
        <w:rPr>
          <w:rFonts w:ascii="Times New Roman" w:eastAsia="Times New Roman" w:hAnsi="Times New Roman" w:cs="Times New Roman"/>
          <w:sz w:val="24"/>
          <w:szCs w:val="24"/>
        </w:rPr>
        <w:t xml:space="preserve"> impact. As proposed by the CMO (2012) there are protective characteristics such as educational attainment and problem solving that can support children when faced with adversity and times of crisis.</w:t>
      </w:r>
    </w:p>
    <w:p w14:paraId="6D5716E0" w14:textId="77777777" w:rsidR="00B60DAD" w:rsidRDefault="00660D3F" w:rsidP="00300EE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1158709" w14:textId="77777777" w:rsidR="00036252" w:rsidRDefault="00660D3F" w:rsidP="00300EE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Coulton et al (2017) has demonstrated that the RISKIT intervention has shown some signs that working </w:t>
      </w:r>
      <w:r w:rsidR="00B60DAD">
        <w:rPr>
          <w:rFonts w:ascii="Times New Roman" w:eastAsia="Times New Roman" w:hAnsi="Times New Roman" w:cs="Times New Roman"/>
          <w:sz w:val="24"/>
          <w:szCs w:val="24"/>
        </w:rPr>
        <w:t xml:space="preserve">in partnership </w:t>
      </w:r>
      <w:r>
        <w:rPr>
          <w:rFonts w:ascii="Times New Roman" w:eastAsia="Times New Roman" w:hAnsi="Times New Roman" w:cs="Times New Roman"/>
          <w:sz w:val="24"/>
          <w:szCs w:val="24"/>
        </w:rPr>
        <w:t>with vulnerable children to educate</w:t>
      </w:r>
      <w:r w:rsidR="00254AD3">
        <w:rPr>
          <w:rFonts w:ascii="Times New Roman" w:eastAsia="Times New Roman" w:hAnsi="Times New Roman" w:cs="Times New Roman"/>
          <w:sz w:val="24"/>
          <w:szCs w:val="24"/>
        </w:rPr>
        <w:t xml:space="preserve"> can</w:t>
      </w:r>
      <w:r>
        <w:rPr>
          <w:rFonts w:ascii="Times New Roman" w:eastAsia="Times New Roman" w:hAnsi="Times New Roman" w:cs="Times New Roman"/>
          <w:sz w:val="24"/>
          <w:szCs w:val="24"/>
        </w:rPr>
        <w:t xml:space="preserve"> reduce or cha</w:t>
      </w:r>
      <w:r w:rsidR="00254AD3">
        <w:rPr>
          <w:rFonts w:ascii="Times New Roman" w:eastAsia="Times New Roman" w:hAnsi="Times New Roman" w:cs="Times New Roman"/>
          <w:sz w:val="24"/>
          <w:szCs w:val="24"/>
        </w:rPr>
        <w:t xml:space="preserve">nge risk taking behaviours. </w:t>
      </w:r>
      <w:r w:rsidR="00B60DAD">
        <w:rPr>
          <w:rFonts w:ascii="Times New Roman" w:eastAsia="Times New Roman" w:hAnsi="Times New Roman" w:cs="Times New Roman"/>
          <w:sz w:val="24"/>
          <w:szCs w:val="24"/>
        </w:rPr>
        <w:t xml:space="preserve">Again this </w:t>
      </w:r>
      <w:r w:rsidR="00254AD3">
        <w:rPr>
          <w:rFonts w:ascii="Times New Roman" w:eastAsia="Times New Roman" w:hAnsi="Times New Roman" w:cs="Times New Roman"/>
          <w:sz w:val="24"/>
          <w:szCs w:val="24"/>
        </w:rPr>
        <w:t xml:space="preserve">approach </w:t>
      </w:r>
      <w:r w:rsidR="00B60DAD">
        <w:rPr>
          <w:rFonts w:ascii="Times New Roman" w:eastAsia="Times New Roman" w:hAnsi="Times New Roman" w:cs="Times New Roman"/>
          <w:sz w:val="24"/>
          <w:szCs w:val="24"/>
        </w:rPr>
        <w:t xml:space="preserve">will </w:t>
      </w:r>
      <w:r w:rsidR="00254AD3">
        <w:rPr>
          <w:rFonts w:ascii="Times New Roman" w:eastAsia="Times New Roman" w:hAnsi="Times New Roman" w:cs="Times New Roman"/>
          <w:sz w:val="24"/>
          <w:szCs w:val="24"/>
        </w:rPr>
        <w:t xml:space="preserve">also </w:t>
      </w:r>
      <w:r w:rsidR="00B60DAD">
        <w:rPr>
          <w:rFonts w:ascii="Times New Roman" w:eastAsia="Times New Roman" w:hAnsi="Times New Roman" w:cs="Times New Roman"/>
          <w:sz w:val="24"/>
          <w:szCs w:val="24"/>
        </w:rPr>
        <w:t>require a combination of</w:t>
      </w:r>
      <w:r w:rsidR="00254AD3">
        <w:rPr>
          <w:rFonts w:ascii="Times New Roman" w:eastAsia="Times New Roman" w:hAnsi="Times New Roman" w:cs="Times New Roman"/>
          <w:sz w:val="24"/>
          <w:szCs w:val="24"/>
        </w:rPr>
        <w:t>;</w:t>
      </w:r>
      <w:r w:rsidR="00B60DAD">
        <w:rPr>
          <w:rFonts w:ascii="Times New Roman" w:eastAsia="Times New Roman" w:hAnsi="Times New Roman" w:cs="Times New Roman"/>
          <w:sz w:val="24"/>
          <w:szCs w:val="24"/>
        </w:rPr>
        <w:t xml:space="preserve"> youth offending team</w:t>
      </w:r>
      <w:r w:rsidR="00254AD3">
        <w:rPr>
          <w:rFonts w:ascii="Times New Roman" w:eastAsia="Times New Roman" w:hAnsi="Times New Roman" w:cs="Times New Roman"/>
          <w:sz w:val="24"/>
          <w:szCs w:val="24"/>
        </w:rPr>
        <w:t>s</w:t>
      </w:r>
      <w:r w:rsidR="00B60DAD">
        <w:rPr>
          <w:rFonts w:ascii="Times New Roman" w:eastAsia="Times New Roman" w:hAnsi="Times New Roman" w:cs="Times New Roman"/>
          <w:sz w:val="24"/>
          <w:szCs w:val="24"/>
        </w:rPr>
        <w:t>, mental health practitioners and specialist prevention professionals</w:t>
      </w:r>
      <w:r w:rsidR="00254AD3">
        <w:rPr>
          <w:rFonts w:ascii="Times New Roman" w:eastAsia="Times New Roman" w:hAnsi="Times New Roman" w:cs="Times New Roman"/>
          <w:sz w:val="24"/>
          <w:szCs w:val="24"/>
        </w:rPr>
        <w:t xml:space="preserve"> as highlighted by</w:t>
      </w:r>
      <w:r w:rsidR="00254AD3" w:rsidRPr="00254AD3">
        <w:rPr>
          <w:rFonts w:ascii="Times New Roman" w:hAnsi="Times New Roman" w:cs="Times New Roman"/>
          <w:sz w:val="24"/>
          <w:szCs w:val="24"/>
        </w:rPr>
        <w:t xml:space="preserve"> </w:t>
      </w:r>
      <w:r w:rsidR="00254AD3">
        <w:rPr>
          <w:rFonts w:ascii="Times New Roman" w:hAnsi="Times New Roman" w:cs="Times New Roman"/>
          <w:sz w:val="24"/>
          <w:szCs w:val="24"/>
        </w:rPr>
        <w:t>The European Monitoring Centre for Drugs and Drug Addiction (2011). The reframing drug prevention model proposed by</w:t>
      </w:r>
      <w:r w:rsidR="00254AD3">
        <w:rPr>
          <w:rFonts w:ascii="Times New Roman" w:eastAsia="Times New Roman" w:hAnsi="Times New Roman" w:cs="Times New Roman"/>
          <w:sz w:val="24"/>
          <w:szCs w:val="24"/>
        </w:rPr>
        <w:t xml:space="preserve"> </w:t>
      </w:r>
      <w:r w:rsidR="00B60DAD">
        <w:rPr>
          <w:rFonts w:ascii="Times New Roman" w:eastAsia="Times New Roman" w:hAnsi="Times New Roman" w:cs="Times New Roman"/>
          <w:color w:val="000000"/>
          <w:sz w:val="24"/>
          <w:szCs w:val="24"/>
        </w:rPr>
        <w:t xml:space="preserve">Duke, Thom and Gleeson </w:t>
      </w:r>
      <w:r w:rsidR="00254AD3">
        <w:rPr>
          <w:rFonts w:ascii="Times New Roman" w:eastAsia="Times New Roman" w:hAnsi="Times New Roman" w:cs="Times New Roman"/>
          <w:color w:val="000000"/>
          <w:sz w:val="24"/>
          <w:szCs w:val="24"/>
        </w:rPr>
        <w:t>(2019)</w:t>
      </w:r>
      <w:r w:rsidR="00B60DAD">
        <w:rPr>
          <w:rFonts w:ascii="Times New Roman" w:eastAsia="Times New Roman" w:hAnsi="Times New Roman" w:cs="Times New Roman"/>
          <w:color w:val="000000"/>
          <w:sz w:val="24"/>
          <w:szCs w:val="24"/>
        </w:rPr>
        <w:t xml:space="preserve"> and </w:t>
      </w:r>
      <w:r w:rsidR="00254AD3">
        <w:rPr>
          <w:rFonts w:ascii="Times New Roman" w:hAnsi="Times New Roman" w:cs="Times New Roman"/>
          <w:sz w:val="24"/>
          <w:szCs w:val="24"/>
        </w:rPr>
        <w:t xml:space="preserve">to work towards prevention through transformation.  This approach will require practitioners to be non-judgemental, focussing on the behaviours they want to reduce but also the strengths of the individual. </w:t>
      </w:r>
      <w:r w:rsidR="00036252">
        <w:rPr>
          <w:rFonts w:ascii="Times New Roman" w:eastAsia="Times New Roman" w:hAnsi="Times New Roman" w:cs="Times New Roman"/>
          <w:sz w:val="24"/>
          <w:szCs w:val="24"/>
        </w:rPr>
        <w:t xml:space="preserve">Because these are relatively new models it is recommended that further research is need to evidence their efficacy and long term effect. </w:t>
      </w:r>
    </w:p>
    <w:p w14:paraId="71EA4141" w14:textId="77777777" w:rsidR="00FF4E25" w:rsidRDefault="00FF4E25" w:rsidP="00300EE2">
      <w:pPr>
        <w:spacing w:after="0" w:line="360" w:lineRule="auto"/>
        <w:rPr>
          <w:rFonts w:ascii="Times New Roman" w:eastAsia="Times New Roman" w:hAnsi="Times New Roman" w:cs="Times New Roman"/>
          <w:sz w:val="24"/>
          <w:szCs w:val="24"/>
        </w:rPr>
      </w:pPr>
    </w:p>
    <w:p w14:paraId="42D6446A" w14:textId="77777777" w:rsidR="00FF4E25" w:rsidRPr="00A1678B" w:rsidRDefault="00FF4E25" w:rsidP="00300EE2">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assessing ACES no evidence was found of any one particular ACE assessment within the literature, and indeed some evidence appeared to err caution regarding their use and effectiveness without an appropriate intervention. Reference was made to how an individual might be asked a series of questions regarding their individual experiences of abuse and neglect however, I would be reticent to offe</w:t>
      </w:r>
      <w:r w:rsidR="00981963">
        <w:rPr>
          <w:rFonts w:ascii="Times New Roman" w:eastAsia="Times New Roman" w:hAnsi="Times New Roman" w:cs="Times New Roman"/>
          <w:sz w:val="24"/>
          <w:szCs w:val="24"/>
        </w:rPr>
        <w:t>r any recommendation here based on the findings of Mercer (2016). S</w:t>
      </w:r>
      <w:r>
        <w:rPr>
          <w:rFonts w:ascii="Times New Roman" w:eastAsia="Times New Roman" w:hAnsi="Times New Roman" w:cs="Times New Roman"/>
          <w:sz w:val="24"/>
          <w:szCs w:val="24"/>
        </w:rPr>
        <w:t>uffice to say that this area of support would also need further investigation to ascertain an evidence base.</w:t>
      </w:r>
    </w:p>
    <w:p w14:paraId="310B5C44" w14:textId="77777777" w:rsidR="00300EE2" w:rsidRPr="00A1678B" w:rsidRDefault="00300EE2" w:rsidP="00300EE2">
      <w:pPr>
        <w:spacing w:after="0" w:line="360" w:lineRule="auto"/>
        <w:rPr>
          <w:rFonts w:ascii="Times New Roman" w:eastAsia="Times New Roman" w:hAnsi="Times New Roman" w:cs="Times New Roman"/>
          <w:sz w:val="24"/>
          <w:szCs w:val="24"/>
        </w:rPr>
      </w:pPr>
    </w:p>
    <w:p w14:paraId="1BDF7AAA" w14:textId="77777777" w:rsidR="00661E75" w:rsidRDefault="00661E75" w:rsidP="00A1678B">
      <w:pPr>
        <w:spacing w:after="0" w:line="360" w:lineRule="auto"/>
        <w:rPr>
          <w:rFonts w:ascii="Times New Roman" w:eastAsia="Times New Roman" w:hAnsi="Times New Roman" w:cs="Times New Roman"/>
          <w:sz w:val="24"/>
          <w:szCs w:val="24"/>
        </w:rPr>
      </w:pPr>
    </w:p>
    <w:p w14:paraId="67719D0E" w14:textId="77777777" w:rsidR="00661E75" w:rsidRDefault="00661E75" w:rsidP="00A1678B">
      <w:pPr>
        <w:spacing w:after="0" w:line="360" w:lineRule="auto"/>
        <w:rPr>
          <w:rFonts w:ascii="Times New Roman" w:eastAsia="Times New Roman" w:hAnsi="Times New Roman" w:cs="Times New Roman"/>
          <w:sz w:val="24"/>
          <w:szCs w:val="24"/>
        </w:rPr>
      </w:pPr>
    </w:p>
    <w:p w14:paraId="0CA2FF00" w14:textId="77777777" w:rsidR="002D0CA6" w:rsidRDefault="002D0CA6" w:rsidP="007A063F">
      <w:pPr>
        <w:spacing w:after="0" w:line="360" w:lineRule="auto"/>
        <w:rPr>
          <w:rFonts w:ascii="Times New Roman" w:eastAsia="Times New Roman" w:hAnsi="Times New Roman" w:cs="Times New Roman"/>
          <w:sz w:val="24"/>
          <w:szCs w:val="24"/>
        </w:rPr>
      </w:pPr>
    </w:p>
    <w:p w14:paraId="641D5F77" w14:textId="77777777" w:rsidR="002D0CA6" w:rsidRDefault="002D0CA6" w:rsidP="007A063F">
      <w:pPr>
        <w:spacing w:after="0" w:line="360" w:lineRule="auto"/>
        <w:rPr>
          <w:rFonts w:ascii="Times New Roman" w:eastAsia="Times New Roman" w:hAnsi="Times New Roman" w:cs="Times New Roman"/>
          <w:sz w:val="24"/>
          <w:szCs w:val="24"/>
        </w:rPr>
      </w:pPr>
    </w:p>
    <w:p w14:paraId="0FBED82E" w14:textId="77777777" w:rsidR="00837A45" w:rsidRDefault="00837A45" w:rsidP="007A063F">
      <w:pPr>
        <w:spacing w:after="0" w:line="360" w:lineRule="auto"/>
        <w:rPr>
          <w:rFonts w:ascii="Times New Roman" w:eastAsia="Times New Roman" w:hAnsi="Times New Roman" w:cs="Times New Roman"/>
          <w:b/>
          <w:sz w:val="24"/>
          <w:szCs w:val="24"/>
        </w:rPr>
      </w:pPr>
    </w:p>
    <w:p w14:paraId="4296642E" w14:textId="77777777" w:rsidR="00837A45" w:rsidRDefault="00837A45" w:rsidP="007A063F">
      <w:pPr>
        <w:spacing w:after="0" w:line="360" w:lineRule="auto"/>
        <w:rPr>
          <w:rFonts w:ascii="Times New Roman" w:eastAsia="Times New Roman" w:hAnsi="Times New Roman" w:cs="Times New Roman"/>
          <w:b/>
          <w:sz w:val="24"/>
          <w:szCs w:val="24"/>
        </w:rPr>
      </w:pPr>
    </w:p>
    <w:p w14:paraId="20148EAD" w14:textId="77777777" w:rsidR="00837A45" w:rsidRDefault="00837A45" w:rsidP="007A063F">
      <w:pPr>
        <w:spacing w:after="0" w:line="360" w:lineRule="auto"/>
        <w:rPr>
          <w:rFonts w:ascii="Times New Roman" w:eastAsia="Times New Roman" w:hAnsi="Times New Roman" w:cs="Times New Roman"/>
          <w:b/>
          <w:sz w:val="24"/>
          <w:szCs w:val="24"/>
        </w:rPr>
      </w:pPr>
    </w:p>
    <w:p w14:paraId="55E44879" w14:textId="6014FC01" w:rsidR="00837CFE" w:rsidRDefault="006251EC" w:rsidP="007A063F">
      <w:pPr>
        <w:spacing w:after="0" w:line="360" w:lineRule="auto"/>
        <w:rPr>
          <w:rFonts w:ascii="Times New Roman" w:eastAsia="Times New Roman" w:hAnsi="Times New Roman" w:cs="Times New Roman"/>
          <w:b/>
          <w:sz w:val="24"/>
          <w:szCs w:val="24"/>
        </w:rPr>
      </w:pPr>
      <w:r w:rsidRPr="007A063F">
        <w:rPr>
          <w:rFonts w:ascii="Times New Roman" w:eastAsia="Times New Roman" w:hAnsi="Times New Roman" w:cs="Times New Roman"/>
          <w:b/>
          <w:sz w:val="24"/>
          <w:szCs w:val="24"/>
        </w:rPr>
        <w:lastRenderedPageBreak/>
        <w:t>Referencing.</w:t>
      </w:r>
    </w:p>
    <w:p w14:paraId="31BD278B" w14:textId="77777777" w:rsidR="00B4366B" w:rsidRDefault="00B4366B" w:rsidP="007A063F">
      <w:pPr>
        <w:spacing w:after="0" w:line="360" w:lineRule="auto"/>
        <w:rPr>
          <w:rFonts w:ascii="Times New Roman" w:eastAsia="Times New Roman" w:hAnsi="Times New Roman" w:cs="Times New Roman"/>
          <w:b/>
          <w:sz w:val="24"/>
          <w:szCs w:val="24"/>
        </w:rPr>
      </w:pPr>
    </w:p>
    <w:p w14:paraId="40A2D451" w14:textId="77777777" w:rsidR="00B4366B" w:rsidRPr="00B4366B" w:rsidRDefault="00B4366B" w:rsidP="00B4366B">
      <w:pPr>
        <w:rPr>
          <w:rFonts w:ascii="Times New Roman" w:hAnsi="Times New Roman"/>
          <w:sz w:val="24"/>
          <w:szCs w:val="24"/>
          <w:shd w:val="clear" w:color="auto" w:fill="FFFFFF"/>
        </w:rPr>
      </w:pPr>
      <w:r w:rsidRPr="00BE17B4">
        <w:rPr>
          <w:rFonts w:ascii="Times New Roman" w:hAnsi="Times New Roman"/>
          <w:sz w:val="24"/>
          <w:szCs w:val="24"/>
          <w:shd w:val="clear" w:color="auto" w:fill="FFFFFF"/>
        </w:rPr>
        <w:t>Aveyard, H. (2014). </w:t>
      </w:r>
      <w:r w:rsidRPr="00BE17B4">
        <w:rPr>
          <w:rFonts w:ascii="Times New Roman" w:hAnsi="Times New Roman"/>
          <w:i/>
          <w:iCs/>
          <w:sz w:val="24"/>
          <w:szCs w:val="24"/>
          <w:shd w:val="clear" w:color="auto" w:fill="FFFFFF"/>
        </w:rPr>
        <w:t xml:space="preserve">Doing a literature review in health and social </w:t>
      </w:r>
      <w:proofErr w:type="gramStart"/>
      <w:r w:rsidRPr="00BE17B4">
        <w:rPr>
          <w:rFonts w:ascii="Times New Roman" w:hAnsi="Times New Roman"/>
          <w:i/>
          <w:iCs/>
          <w:sz w:val="24"/>
          <w:szCs w:val="24"/>
          <w:shd w:val="clear" w:color="auto" w:fill="FFFFFF"/>
        </w:rPr>
        <w:t>care :</w:t>
      </w:r>
      <w:proofErr w:type="gramEnd"/>
      <w:r w:rsidRPr="00BE17B4">
        <w:rPr>
          <w:rFonts w:ascii="Times New Roman" w:hAnsi="Times New Roman"/>
          <w:i/>
          <w:iCs/>
          <w:sz w:val="24"/>
          <w:szCs w:val="24"/>
          <w:shd w:val="clear" w:color="auto" w:fill="FFFFFF"/>
        </w:rPr>
        <w:t xml:space="preserve"> A practical guide</w:t>
      </w:r>
      <w:r>
        <w:rPr>
          <w:rFonts w:ascii="Times New Roman" w:hAnsi="Times New Roman"/>
          <w:i/>
          <w:iCs/>
          <w:sz w:val="24"/>
          <w:szCs w:val="24"/>
          <w:shd w:val="clear" w:color="auto" w:fill="FFFFFF"/>
        </w:rPr>
        <w:t xml:space="preserve"> </w:t>
      </w:r>
      <w:r w:rsidRPr="00BE17B4">
        <w:rPr>
          <w:rFonts w:ascii="Times New Roman" w:hAnsi="Times New Roman"/>
          <w:sz w:val="24"/>
          <w:szCs w:val="24"/>
          <w:shd w:val="clear" w:color="auto" w:fill="FFFFFF"/>
        </w:rPr>
        <w:t>(Third ed.). Maidenhead: Open University Press.</w:t>
      </w:r>
    </w:p>
    <w:p w14:paraId="41B7F294" w14:textId="77777777" w:rsidR="00837CFE" w:rsidRPr="007A063F" w:rsidRDefault="00837CFE" w:rsidP="007A063F">
      <w:pPr>
        <w:spacing w:after="0" w:line="360" w:lineRule="auto"/>
        <w:rPr>
          <w:rFonts w:ascii="Times New Roman" w:eastAsia="Times New Roman" w:hAnsi="Times New Roman" w:cs="Times New Roman"/>
          <w:b/>
          <w:sz w:val="24"/>
          <w:szCs w:val="24"/>
        </w:rPr>
      </w:pPr>
    </w:p>
    <w:p w14:paraId="48E1F8B9"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Beacham, R. (2017) </w:t>
      </w:r>
      <w:r w:rsidRPr="007A063F">
        <w:rPr>
          <w:rFonts w:ascii="Times New Roman" w:eastAsia="Times New Roman" w:hAnsi="Times New Roman" w:cs="Times New Roman"/>
          <w:color w:val="1E1E1E"/>
          <w:sz w:val="24"/>
          <w:szCs w:val="24"/>
          <w:shd w:val="clear" w:color="auto" w:fill="FFFFFF"/>
        </w:rPr>
        <w:t xml:space="preserve">Child's care placement costs Welsh council £16k a week. Available at: </w:t>
      </w:r>
      <w:hyperlink r:id="rId7">
        <w:r w:rsidRPr="007A063F">
          <w:rPr>
            <w:rFonts w:ascii="Times New Roman" w:eastAsia="Times New Roman" w:hAnsi="Times New Roman" w:cs="Times New Roman"/>
            <w:color w:val="0000FF"/>
            <w:sz w:val="24"/>
            <w:szCs w:val="24"/>
            <w:u w:val="single"/>
          </w:rPr>
          <w:t>https://www.bbc.co.uk/news/uk-wales-42110206</w:t>
        </w:r>
      </w:hyperlink>
      <w:r w:rsidRPr="007A063F">
        <w:rPr>
          <w:rFonts w:ascii="Times New Roman" w:eastAsia="Times New Roman" w:hAnsi="Times New Roman" w:cs="Times New Roman"/>
          <w:sz w:val="24"/>
          <w:szCs w:val="24"/>
        </w:rPr>
        <w:t xml:space="preserve"> (Accessed on</w:t>
      </w:r>
    </w:p>
    <w:p w14:paraId="200FACB2" w14:textId="77777777" w:rsidR="00837CFE" w:rsidRPr="007A063F" w:rsidRDefault="00837CFE" w:rsidP="007A063F">
      <w:pPr>
        <w:spacing w:after="0" w:line="360" w:lineRule="auto"/>
        <w:rPr>
          <w:rFonts w:ascii="Times New Roman" w:eastAsia="Times New Roman" w:hAnsi="Times New Roman" w:cs="Times New Roman"/>
          <w:b/>
          <w:sz w:val="24"/>
          <w:szCs w:val="24"/>
        </w:rPr>
      </w:pPr>
    </w:p>
    <w:p w14:paraId="1460FA30" w14:textId="77777777" w:rsidR="00B4366B" w:rsidRDefault="006251EC" w:rsidP="007A063F">
      <w:pPr>
        <w:spacing w:after="0" w:line="360" w:lineRule="auto"/>
        <w:rPr>
          <w:rFonts w:ascii="Times New Roman" w:eastAsia="Times New Roman" w:hAnsi="Times New Roman" w:cs="Times New Roman"/>
          <w:color w:val="E9711C"/>
          <w:sz w:val="24"/>
          <w:szCs w:val="24"/>
          <w:u w:val="single"/>
        </w:rPr>
      </w:pPr>
      <w:r w:rsidRPr="007A063F">
        <w:rPr>
          <w:rFonts w:ascii="Times New Roman" w:eastAsia="Times New Roman" w:hAnsi="Times New Roman" w:cs="Times New Roman"/>
          <w:sz w:val="24"/>
          <w:szCs w:val="24"/>
        </w:rPr>
        <w:t xml:space="preserve">Boullier, M. Blair, M. (2018) </w:t>
      </w:r>
      <w:r w:rsidRPr="007A063F">
        <w:rPr>
          <w:rFonts w:ascii="Times New Roman" w:eastAsia="Times New Roman" w:hAnsi="Times New Roman" w:cs="Times New Roman"/>
          <w:i/>
          <w:sz w:val="24"/>
          <w:szCs w:val="24"/>
        </w:rPr>
        <w:t>‘Adverse Childhood Experiences’</w:t>
      </w:r>
      <w:r w:rsidRPr="007A063F">
        <w:rPr>
          <w:rFonts w:ascii="Times New Roman" w:eastAsia="Times New Roman" w:hAnsi="Times New Roman" w:cs="Times New Roman"/>
          <w:sz w:val="24"/>
          <w:szCs w:val="24"/>
        </w:rPr>
        <w:t xml:space="preserve">, Paediatrics and Child Health 28 (3) pp. 132 – 137. DOI: </w:t>
      </w:r>
      <w:hyperlink r:id="rId8">
        <w:r w:rsidRPr="007A063F">
          <w:rPr>
            <w:rFonts w:ascii="Times New Roman" w:eastAsia="Times New Roman" w:hAnsi="Times New Roman" w:cs="Times New Roman"/>
            <w:color w:val="E9711C"/>
            <w:sz w:val="24"/>
            <w:szCs w:val="24"/>
            <w:u w:val="single"/>
          </w:rPr>
          <w:t>https://doi.org/10.1016/j.paed.2017.12.008</w:t>
        </w:r>
      </w:hyperlink>
    </w:p>
    <w:p w14:paraId="676ACEE3" w14:textId="77777777" w:rsidR="00B4366B" w:rsidRDefault="00B4366B" w:rsidP="007A063F">
      <w:pPr>
        <w:spacing w:after="0" w:line="360" w:lineRule="auto"/>
        <w:rPr>
          <w:rFonts w:ascii="Times New Roman" w:eastAsia="Times New Roman" w:hAnsi="Times New Roman" w:cs="Times New Roman"/>
          <w:color w:val="E9711C"/>
          <w:sz w:val="24"/>
          <w:szCs w:val="24"/>
          <w:u w:val="single"/>
        </w:rPr>
      </w:pPr>
    </w:p>
    <w:p w14:paraId="078FD74D" w14:textId="77777777" w:rsidR="00EC1945" w:rsidRPr="007A063F" w:rsidRDefault="00B4366B" w:rsidP="007A063F">
      <w:pPr>
        <w:spacing w:after="0" w:line="360" w:lineRule="auto"/>
        <w:rPr>
          <w:rFonts w:ascii="Times New Roman" w:eastAsia="Times New Roman" w:hAnsi="Times New Roman" w:cs="Times New Roman"/>
          <w:color w:val="E9711C"/>
          <w:sz w:val="24"/>
          <w:szCs w:val="24"/>
          <w:u w:val="single"/>
        </w:rPr>
      </w:pPr>
      <w:r>
        <w:rPr>
          <w:rFonts w:ascii="Times New Roman" w:eastAsia="Times New Roman" w:hAnsi="Times New Roman" w:cs="Times New Roman"/>
          <w:sz w:val="24"/>
          <w:szCs w:val="24"/>
        </w:rPr>
        <w:t>Bryman, A. (2016). Social Research Methods. 5</w:t>
      </w:r>
      <w:r w:rsidRPr="00B4366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Edition. Oxford: Oxford University Press.</w:t>
      </w:r>
      <w:r w:rsidR="00EC1945" w:rsidRPr="007A063F">
        <w:rPr>
          <w:rFonts w:ascii="Times New Roman" w:eastAsia="Times New Roman" w:hAnsi="Times New Roman" w:cs="Times New Roman"/>
          <w:color w:val="E9711C"/>
          <w:sz w:val="24"/>
          <w:szCs w:val="24"/>
          <w:u w:val="single"/>
        </w:rPr>
        <w:t xml:space="preserve"> </w:t>
      </w:r>
    </w:p>
    <w:p w14:paraId="3443499D" w14:textId="77777777" w:rsidR="00AC01C6" w:rsidRPr="007A063F" w:rsidRDefault="00AC01C6" w:rsidP="007A063F">
      <w:pPr>
        <w:spacing w:after="0" w:line="360" w:lineRule="auto"/>
        <w:rPr>
          <w:rFonts w:ascii="Times New Roman" w:eastAsia="Times New Roman" w:hAnsi="Times New Roman" w:cs="Times New Roman"/>
          <w:color w:val="E9711C"/>
          <w:sz w:val="24"/>
          <w:szCs w:val="24"/>
          <w:u w:val="single"/>
        </w:rPr>
      </w:pPr>
    </w:p>
    <w:p w14:paraId="146BDF0F" w14:textId="77777777" w:rsidR="00AC01C6" w:rsidRDefault="00AC01C6" w:rsidP="007A063F">
      <w:pPr>
        <w:spacing w:after="0" w:line="360" w:lineRule="auto"/>
        <w:rPr>
          <w:rFonts w:ascii="Times New Roman" w:hAnsi="Times New Roman" w:cs="Times New Roman"/>
          <w:sz w:val="24"/>
          <w:szCs w:val="24"/>
        </w:rPr>
      </w:pPr>
      <w:r w:rsidRPr="007A063F">
        <w:rPr>
          <w:rFonts w:ascii="Times New Roman" w:eastAsia="Times New Roman" w:hAnsi="Times New Roman" w:cs="Times New Roman"/>
          <w:sz w:val="24"/>
          <w:szCs w:val="24"/>
        </w:rPr>
        <w:t xml:space="preserve">Care Council for Wales (2014) </w:t>
      </w:r>
      <w:r w:rsidR="007A063F" w:rsidRPr="007A063F">
        <w:rPr>
          <w:rFonts w:ascii="Times New Roman" w:hAnsi="Times New Roman" w:cs="Times New Roman"/>
          <w:sz w:val="24"/>
          <w:szCs w:val="24"/>
        </w:rPr>
        <w:t>Social Services and Wellbeing</w:t>
      </w:r>
      <w:r w:rsidRPr="007A063F">
        <w:rPr>
          <w:rFonts w:ascii="Times New Roman" w:hAnsi="Times New Roman" w:cs="Times New Roman"/>
          <w:sz w:val="24"/>
          <w:szCs w:val="24"/>
        </w:rPr>
        <w:t xml:space="preserve"> (WALES</w:t>
      </w:r>
      <w:r w:rsidR="007A063F" w:rsidRPr="007A063F">
        <w:rPr>
          <w:rFonts w:ascii="Times New Roman" w:hAnsi="Times New Roman" w:cs="Times New Roman"/>
          <w:sz w:val="24"/>
          <w:szCs w:val="24"/>
        </w:rPr>
        <w:t>) Act</w:t>
      </w:r>
      <w:r w:rsidR="00AA6AF2" w:rsidRPr="007A063F">
        <w:rPr>
          <w:rFonts w:ascii="Times New Roman" w:hAnsi="Times New Roman" w:cs="Times New Roman"/>
          <w:sz w:val="24"/>
          <w:szCs w:val="24"/>
        </w:rPr>
        <w:t xml:space="preserve"> 2014:</w:t>
      </w:r>
      <w:r w:rsidRPr="007A063F">
        <w:rPr>
          <w:rFonts w:ascii="Times New Roman" w:hAnsi="Times New Roman" w:cs="Times New Roman"/>
          <w:sz w:val="24"/>
          <w:szCs w:val="24"/>
        </w:rPr>
        <w:t xml:space="preserve"> The main principles underpinning the Act: voice and control, prevention and early intervention, well-being, co-production and </w:t>
      </w:r>
      <w:r w:rsidR="007A063F" w:rsidRPr="007A063F">
        <w:rPr>
          <w:rFonts w:ascii="Times New Roman" w:hAnsi="Times New Roman" w:cs="Times New Roman"/>
          <w:sz w:val="24"/>
          <w:szCs w:val="24"/>
        </w:rPr>
        <w:t>multi-agency</w:t>
      </w:r>
      <w:r w:rsidR="00AA6AF2" w:rsidRPr="007A063F">
        <w:rPr>
          <w:rFonts w:ascii="Times New Roman" w:hAnsi="Times New Roman" w:cs="Times New Roman"/>
          <w:sz w:val="24"/>
          <w:szCs w:val="24"/>
        </w:rPr>
        <w:t xml:space="preserve">. Available at: </w:t>
      </w:r>
      <w:hyperlink r:id="rId9" w:history="1">
        <w:r w:rsidR="00AA6AF2" w:rsidRPr="007A063F">
          <w:rPr>
            <w:rFonts w:ascii="Times New Roman" w:hAnsi="Times New Roman" w:cs="Times New Roman"/>
            <w:color w:val="0000FF"/>
            <w:sz w:val="24"/>
            <w:szCs w:val="24"/>
            <w:u w:val="single"/>
          </w:rPr>
          <w:t>https://socialcare.wales/cms_assets/hub-downloads/Principles-Resource-Guide_March-17.pdf</w:t>
        </w:r>
      </w:hyperlink>
      <w:r w:rsidR="00AA6AF2" w:rsidRPr="007A063F">
        <w:rPr>
          <w:rFonts w:ascii="Times New Roman" w:hAnsi="Times New Roman" w:cs="Times New Roman"/>
          <w:sz w:val="24"/>
          <w:szCs w:val="24"/>
        </w:rPr>
        <w:t xml:space="preserve"> (Accessed on 20.03.2020).</w:t>
      </w:r>
    </w:p>
    <w:p w14:paraId="0958FFD2" w14:textId="77777777" w:rsidR="00D76DB4" w:rsidRDefault="00D76DB4" w:rsidP="007A063F">
      <w:pPr>
        <w:spacing w:after="0" w:line="360" w:lineRule="auto"/>
        <w:rPr>
          <w:rFonts w:ascii="Times New Roman" w:hAnsi="Times New Roman" w:cs="Times New Roman"/>
          <w:sz w:val="24"/>
          <w:szCs w:val="24"/>
        </w:rPr>
      </w:pPr>
    </w:p>
    <w:p w14:paraId="365AC5B3" w14:textId="77777777" w:rsidR="00D76DB4" w:rsidRPr="00D76DB4" w:rsidRDefault="00D76DB4" w:rsidP="00D76DB4">
      <w:pPr>
        <w:spacing w:after="0" w:line="360" w:lineRule="auto"/>
        <w:rPr>
          <w:rFonts w:ascii="Times New Roman" w:eastAsia="Times New Roman" w:hAnsi="Times New Roman" w:cs="Times New Roman"/>
          <w:sz w:val="24"/>
          <w:szCs w:val="24"/>
        </w:rPr>
      </w:pPr>
      <w:r w:rsidRPr="00D76DB4">
        <w:rPr>
          <w:rFonts w:ascii="Times New Roman" w:hAnsi="Times New Roman" w:cs="Times New Roman"/>
          <w:sz w:val="24"/>
          <w:szCs w:val="24"/>
        </w:rPr>
        <w:t xml:space="preserve">Care Council for Wales (2016) Positive Approaches: Reducing Restrictive Practices in Social Care. Available at: </w:t>
      </w:r>
      <w:hyperlink r:id="rId10" w:history="1">
        <w:r w:rsidRPr="00D76DB4">
          <w:rPr>
            <w:rFonts w:ascii="Times New Roman" w:hAnsi="Times New Roman" w:cs="Times New Roman"/>
            <w:color w:val="0000FF"/>
            <w:sz w:val="24"/>
            <w:szCs w:val="24"/>
            <w:u w:val="single"/>
          </w:rPr>
          <w:t>https://socialcare.wales/learning-and-development/positive-approaches-reducing-restrictive-practice-in-social-care</w:t>
        </w:r>
      </w:hyperlink>
      <w:r w:rsidRPr="00D76DB4">
        <w:rPr>
          <w:rFonts w:ascii="Times New Roman" w:hAnsi="Times New Roman" w:cs="Times New Roman"/>
          <w:sz w:val="24"/>
          <w:szCs w:val="24"/>
        </w:rPr>
        <w:t xml:space="preserve"> (Accessed on: 05.02.2020).</w:t>
      </w:r>
    </w:p>
    <w:p w14:paraId="535F3686" w14:textId="77777777" w:rsidR="00EC1945" w:rsidRPr="007A063F" w:rsidRDefault="00EC1945" w:rsidP="007A063F">
      <w:pPr>
        <w:spacing w:after="0" w:line="360" w:lineRule="auto"/>
        <w:rPr>
          <w:rFonts w:ascii="Times New Roman" w:eastAsia="Times New Roman" w:hAnsi="Times New Roman" w:cs="Times New Roman"/>
          <w:color w:val="E9711C"/>
          <w:sz w:val="24"/>
          <w:szCs w:val="24"/>
          <w:u w:val="single"/>
        </w:rPr>
      </w:pPr>
    </w:p>
    <w:p w14:paraId="06BB8BFF" w14:textId="77777777" w:rsidR="007E76C8" w:rsidRPr="007A063F" w:rsidRDefault="007E76C8" w:rsidP="007A063F">
      <w:pPr>
        <w:pStyle w:val="Heading1"/>
        <w:shd w:val="clear" w:color="auto" w:fill="FFFFFF"/>
        <w:spacing w:before="0" w:after="300" w:line="360" w:lineRule="auto"/>
        <w:rPr>
          <w:rFonts w:ascii="Times New Roman" w:eastAsia="Times New Roman" w:hAnsi="Times New Roman" w:cs="Times New Roman"/>
          <w:color w:val="008CA8"/>
          <w:kern w:val="36"/>
          <w:sz w:val="24"/>
          <w:szCs w:val="24"/>
        </w:rPr>
      </w:pPr>
      <w:r w:rsidRPr="007A063F">
        <w:rPr>
          <w:rFonts w:ascii="Times New Roman" w:eastAsia="Times New Roman" w:hAnsi="Times New Roman" w:cs="Times New Roman"/>
          <w:color w:val="auto"/>
          <w:sz w:val="24"/>
          <w:szCs w:val="24"/>
        </w:rPr>
        <w:t xml:space="preserve">Care Inspectorate Wales (2018) </w:t>
      </w:r>
      <w:r w:rsidR="00EC1945" w:rsidRPr="007A063F">
        <w:rPr>
          <w:rFonts w:ascii="Times New Roman" w:eastAsia="Times New Roman" w:hAnsi="Times New Roman" w:cs="Times New Roman"/>
          <w:color w:val="auto"/>
          <w:kern w:val="36"/>
          <w:sz w:val="24"/>
          <w:szCs w:val="24"/>
        </w:rPr>
        <w:t xml:space="preserve">Inspection of Children’s Services: Gwynedd Council Available at: </w:t>
      </w:r>
      <w:hyperlink r:id="rId11" w:history="1">
        <w:r w:rsidR="00EC1945" w:rsidRPr="007A063F">
          <w:rPr>
            <w:rFonts w:ascii="Times New Roman" w:eastAsiaTheme="minorEastAsia" w:hAnsi="Times New Roman" w:cs="Times New Roman"/>
            <w:color w:val="0000FF"/>
            <w:sz w:val="24"/>
            <w:szCs w:val="24"/>
            <w:u w:val="single"/>
          </w:rPr>
          <w:t>https://careinspectorate.wales/inspection-childrens-services-gwynedd-council-aug-2018</w:t>
        </w:r>
      </w:hyperlink>
      <w:r w:rsidR="00EC1945" w:rsidRPr="007A063F">
        <w:rPr>
          <w:rFonts w:ascii="Times New Roman" w:eastAsiaTheme="minorEastAsia" w:hAnsi="Times New Roman" w:cs="Times New Roman"/>
          <w:color w:val="auto"/>
          <w:sz w:val="24"/>
          <w:szCs w:val="24"/>
        </w:rPr>
        <w:t xml:space="preserve"> (Accessed on 19.06.2020).</w:t>
      </w:r>
    </w:p>
    <w:p w14:paraId="63F67CE4"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Centre for Disease Control and Prevention (2019) About Adverse Childhood Experiences, Available at: </w:t>
      </w:r>
      <w:hyperlink r:id="rId12">
        <w:r w:rsidRPr="007A063F">
          <w:rPr>
            <w:rFonts w:ascii="Times New Roman" w:eastAsia="Times New Roman" w:hAnsi="Times New Roman" w:cs="Times New Roman"/>
            <w:color w:val="0000FF"/>
            <w:sz w:val="24"/>
            <w:szCs w:val="24"/>
            <w:u w:val="single"/>
          </w:rPr>
          <w:t>https://www.cdc.gov/violenceprevention/childabuseandneglect/acestudy/aboutace.html</w:t>
        </w:r>
      </w:hyperlink>
      <w:r w:rsidRPr="007A063F">
        <w:rPr>
          <w:rFonts w:ascii="Times New Roman" w:eastAsia="Times New Roman" w:hAnsi="Times New Roman" w:cs="Times New Roman"/>
          <w:sz w:val="24"/>
          <w:szCs w:val="24"/>
        </w:rPr>
        <w:t xml:space="preserve"> (Accessed: 30 October 2019).</w:t>
      </w:r>
    </w:p>
    <w:p w14:paraId="02222D12" w14:textId="77777777" w:rsidR="00C97BAE" w:rsidRPr="007A063F" w:rsidRDefault="00C97BAE" w:rsidP="007A063F">
      <w:pPr>
        <w:spacing w:after="0" w:line="360" w:lineRule="auto"/>
        <w:rPr>
          <w:rFonts w:ascii="Times New Roman" w:eastAsia="Times New Roman" w:hAnsi="Times New Roman" w:cs="Times New Roman"/>
          <w:sz w:val="24"/>
          <w:szCs w:val="24"/>
        </w:rPr>
      </w:pPr>
    </w:p>
    <w:p w14:paraId="7427B0C7" w14:textId="77777777" w:rsidR="00AD583E" w:rsidRPr="007A063F" w:rsidRDefault="00AD583E" w:rsidP="007A063F">
      <w:pPr>
        <w:autoSpaceDE w:val="0"/>
        <w:autoSpaceDN w:val="0"/>
        <w:adjustRightInd w:val="0"/>
        <w:spacing w:after="0" w:line="360" w:lineRule="auto"/>
        <w:rPr>
          <w:rFonts w:ascii="Times New Roman" w:hAnsi="Times New Roman" w:cs="Times New Roman"/>
          <w:bCs/>
          <w:i/>
          <w:sz w:val="24"/>
          <w:szCs w:val="24"/>
        </w:rPr>
      </w:pPr>
      <w:r w:rsidRPr="007A063F">
        <w:rPr>
          <w:rFonts w:ascii="Times New Roman" w:hAnsi="Times New Roman" w:cs="Times New Roman"/>
          <w:bCs/>
          <w:sz w:val="24"/>
          <w:szCs w:val="24"/>
        </w:rPr>
        <w:t xml:space="preserve">Chan, K. </w:t>
      </w:r>
      <w:r w:rsidR="00C97BAE" w:rsidRPr="007A063F">
        <w:rPr>
          <w:rFonts w:ascii="Times New Roman" w:hAnsi="Times New Roman" w:cs="Times New Roman"/>
          <w:bCs/>
          <w:sz w:val="24"/>
          <w:szCs w:val="24"/>
        </w:rPr>
        <w:t>M</w:t>
      </w:r>
      <w:r w:rsidRPr="007A063F">
        <w:rPr>
          <w:rFonts w:ascii="Times New Roman" w:hAnsi="Times New Roman" w:cs="Times New Roman"/>
          <w:bCs/>
          <w:sz w:val="24"/>
          <w:szCs w:val="24"/>
        </w:rPr>
        <w:t xml:space="preserve">. </w:t>
      </w:r>
      <w:r w:rsidR="00C97BAE" w:rsidRPr="007A063F">
        <w:rPr>
          <w:rFonts w:ascii="Times New Roman" w:hAnsi="Times New Roman" w:cs="Times New Roman"/>
          <w:bCs/>
          <w:sz w:val="24"/>
          <w:szCs w:val="24"/>
        </w:rPr>
        <w:t>Y</w:t>
      </w:r>
      <w:r w:rsidRPr="007A063F">
        <w:rPr>
          <w:rFonts w:ascii="Times New Roman" w:hAnsi="Times New Roman" w:cs="Times New Roman"/>
          <w:bCs/>
          <w:sz w:val="24"/>
          <w:szCs w:val="24"/>
        </w:rPr>
        <w:t xml:space="preserve"> and Fugard, A.</w:t>
      </w:r>
      <w:r w:rsidR="00C97BAE" w:rsidRPr="007A063F">
        <w:rPr>
          <w:rFonts w:ascii="Times New Roman" w:hAnsi="Times New Roman" w:cs="Times New Roman"/>
          <w:bCs/>
          <w:sz w:val="24"/>
          <w:szCs w:val="24"/>
        </w:rPr>
        <w:t xml:space="preserve"> J</w:t>
      </w:r>
      <w:r w:rsidRPr="007A063F">
        <w:rPr>
          <w:rFonts w:ascii="Times New Roman" w:hAnsi="Times New Roman" w:cs="Times New Roman"/>
          <w:bCs/>
          <w:sz w:val="24"/>
          <w:szCs w:val="24"/>
        </w:rPr>
        <w:t xml:space="preserve">. </w:t>
      </w:r>
      <w:r w:rsidR="00C97BAE" w:rsidRPr="007A063F">
        <w:rPr>
          <w:rFonts w:ascii="Times New Roman" w:hAnsi="Times New Roman" w:cs="Times New Roman"/>
          <w:bCs/>
          <w:sz w:val="24"/>
          <w:szCs w:val="24"/>
        </w:rPr>
        <w:t>B</w:t>
      </w:r>
      <w:r w:rsidRPr="007A063F">
        <w:rPr>
          <w:rFonts w:ascii="Times New Roman" w:hAnsi="Times New Roman" w:cs="Times New Roman"/>
          <w:bCs/>
          <w:sz w:val="24"/>
          <w:szCs w:val="24"/>
        </w:rPr>
        <w:t xml:space="preserve"> (2018) ‘</w:t>
      </w:r>
      <w:r w:rsidRPr="007A063F">
        <w:rPr>
          <w:rFonts w:ascii="Times New Roman" w:hAnsi="Times New Roman" w:cs="Times New Roman"/>
          <w:bCs/>
          <w:i/>
          <w:sz w:val="24"/>
          <w:szCs w:val="24"/>
        </w:rPr>
        <w:t>Assessing speech, language and communication difficulties in children referred for ADHD: A qualitative evaluation of a UK child</w:t>
      </w:r>
    </w:p>
    <w:p w14:paraId="31B5A6B3" w14:textId="77777777" w:rsidR="00C97BAE" w:rsidRPr="007A063F" w:rsidRDefault="00AD583E"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bCs/>
          <w:i/>
          <w:sz w:val="24"/>
          <w:szCs w:val="24"/>
        </w:rPr>
        <w:lastRenderedPageBreak/>
        <w:t xml:space="preserve">and adolescent mental health service.’ </w:t>
      </w:r>
      <w:r w:rsidRPr="007A063F">
        <w:rPr>
          <w:rFonts w:ascii="Times New Roman" w:hAnsi="Times New Roman" w:cs="Times New Roman"/>
          <w:i/>
          <w:iCs/>
          <w:sz w:val="24"/>
          <w:szCs w:val="24"/>
        </w:rPr>
        <w:t xml:space="preserve"> </w:t>
      </w:r>
      <w:r w:rsidRPr="007A063F">
        <w:rPr>
          <w:rFonts w:ascii="Times New Roman" w:hAnsi="Times New Roman" w:cs="Times New Roman"/>
          <w:iCs/>
          <w:sz w:val="24"/>
          <w:szCs w:val="24"/>
        </w:rPr>
        <w:t xml:space="preserve">Clinical Child Psychology and Psychiatry </w:t>
      </w:r>
      <w:r w:rsidRPr="007A063F">
        <w:rPr>
          <w:rFonts w:ascii="Times New Roman" w:hAnsi="Times New Roman" w:cs="Times New Roman"/>
          <w:sz w:val="24"/>
          <w:szCs w:val="24"/>
        </w:rPr>
        <w:t>Vol. 23(3) 442–456. DOI: 10.1177/1359104517753510</w:t>
      </w:r>
    </w:p>
    <w:p w14:paraId="20C8FADE" w14:textId="77777777" w:rsidR="00F45B9E" w:rsidRPr="007A063F" w:rsidRDefault="00F45B9E" w:rsidP="007A063F">
      <w:pPr>
        <w:autoSpaceDE w:val="0"/>
        <w:autoSpaceDN w:val="0"/>
        <w:adjustRightInd w:val="0"/>
        <w:spacing w:after="0" w:line="360" w:lineRule="auto"/>
        <w:rPr>
          <w:rFonts w:ascii="Times New Roman" w:hAnsi="Times New Roman" w:cs="Times New Roman"/>
          <w:sz w:val="24"/>
          <w:szCs w:val="24"/>
        </w:rPr>
      </w:pPr>
    </w:p>
    <w:p w14:paraId="594CE852" w14:textId="77777777" w:rsidR="00F45B9E" w:rsidRPr="007A063F" w:rsidRDefault="00F45B9E" w:rsidP="007A063F">
      <w:pPr>
        <w:pStyle w:val="Default"/>
        <w:spacing w:line="360" w:lineRule="auto"/>
        <w:rPr>
          <w:rFonts w:ascii="Times New Roman" w:hAnsi="Times New Roman" w:cs="Times New Roman"/>
        </w:rPr>
      </w:pPr>
      <w:r w:rsidRPr="007A063F">
        <w:rPr>
          <w:rFonts w:ascii="Times New Roman" w:hAnsi="Times New Roman" w:cs="Times New Roman"/>
        </w:rPr>
        <w:t xml:space="preserve">Chassin, L. (2008) </w:t>
      </w:r>
      <w:r w:rsidRPr="007A063F">
        <w:rPr>
          <w:rFonts w:ascii="Times New Roman" w:hAnsi="Times New Roman" w:cs="Times New Roman"/>
          <w:i/>
        </w:rPr>
        <w:t>‘Juvenile Justice and Substance Abuse’.</w:t>
      </w:r>
      <w:r w:rsidRPr="007A063F">
        <w:rPr>
          <w:rFonts w:ascii="Times New Roman" w:hAnsi="Times New Roman" w:cs="Times New Roman"/>
        </w:rPr>
        <w:t xml:space="preserve"> </w:t>
      </w:r>
    </w:p>
    <w:p w14:paraId="76796B2D" w14:textId="77777777" w:rsidR="00BF7173" w:rsidRDefault="00F45B9E" w:rsidP="00BF7173">
      <w:pPr>
        <w:autoSpaceDE w:val="0"/>
        <w:autoSpaceDN w:val="0"/>
        <w:adjustRightInd w:val="0"/>
        <w:spacing w:after="0" w:line="360" w:lineRule="auto"/>
        <w:rPr>
          <w:rFonts w:ascii="Times New Roman" w:hAnsi="Times New Roman" w:cs="Times New Roman"/>
          <w:iCs/>
          <w:sz w:val="24"/>
          <w:szCs w:val="24"/>
        </w:rPr>
      </w:pPr>
      <w:r w:rsidRPr="007A063F">
        <w:rPr>
          <w:rFonts w:ascii="Times New Roman" w:hAnsi="Times New Roman" w:cs="Times New Roman"/>
          <w:sz w:val="24"/>
          <w:szCs w:val="24"/>
        </w:rPr>
        <w:t xml:space="preserve"> </w:t>
      </w:r>
      <w:r w:rsidRPr="007A063F">
        <w:rPr>
          <w:rStyle w:val="A0"/>
          <w:rFonts w:ascii="Times New Roman" w:hAnsi="Times New Roman" w:cs="Times New Roman"/>
          <w:sz w:val="24"/>
          <w:szCs w:val="24"/>
        </w:rPr>
        <w:t xml:space="preserve">VOL. 18 / NO. 2 / Available at: </w:t>
      </w:r>
      <w:hyperlink r:id="rId13" w:history="1">
        <w:r w:rsidRPr="007A063F">
          <w:rPr>
            <w:rFonts w:ascii="Times New Roman" w:hAnsi="Times New Roman" w:cs="Times New Roman"/>
            <w:color w:val="0000FF"/>
            <w:sz w:val="24"/>
            <w:szCs w:val="24"/>
            <w:u w:val="single"/>
          </w:rPr>
          <w:t>https://www.jstor.org/stable/i20179974</w:t>
        </w:r>
      </w:hyperlink>
      <w:r w:rsidRPr="007A063F">
        <w:rPr>
          <w:rFonts w:ascii="Times New Roman" w:hAnsi="Times New Roman" w:cs="Times New Roman"/>
          <w:sz w:val="24"/>
          <w:szCs w:val="24"/>
        </w:rPr>
        <w:t xml:space="preserve"> (Accessed on 10.10.2019).</w:t>
      </w:r>
    </w:p>
    <w:p w14:paraId="2B1191F0" w14:textId="77777777" w:rsidR="00837CFE" w:rsidRPr="00BF7173" w:rsidRDefault="006251EC" w:rsidP="00BF7173">
      <w:pPr>
        <w:autoSpaceDE w:val="0"/>
        <w:autoSpaceDN w:val="0"/>
        <w:adjustRightInd w:val="0"/>
        <w:spacing w:after="0" w:line="360" w:lineRule="auto"/>
        <w:rPr>
          <w:rFonts w:ascii="Times New Roman" w:hAnsi="Times New Roman" w:cs="Times New Roman"/>
          <w:iCs/>
          <w:sz w:val="24"/>
          <w:szCs w:val="24"/>
        </w:rPr>
      </w:pPr>
      <w:r w:rsidRPr="007A063F">
        <w:rPr>
          <w:rFonts w:ascii="Times New Roman" w:eastAsia="Times New Roman" w:hAnsi="Times New Roman" w:cs="Times New Roman"/>
          <w:color w:val="000000"/>
          <w:sz w:val="24"/>
          <w:szCs w:val="24"/>
        </w:rPr>
        <w:t xml:space="preserve">Chief Medical Officer (2012) </w:t>
      </w:r>
      <w:r w:rsidRPr="007A063F">
        <w:rPr>
          <w:rFonts w:ascii="Times New Roman" w:eastAsia="Times New Roman" w:hAnsi="Times New Roman" w:cs="Times New Roman"/>
          <w:i/>
          <w:color w:val="131414"/>
          <w:sz w:val="24"/>
          <w:szCs w:val="24"/>
        </w:rPr>
        <w:t>Our Children Deserve Better: Prevention Pays: Chapter 12 Youth Justice. Available at:</w:t>
      </w:r>
      <w:r w:rsidRPr="007A063F">
        <w:rPr>
          <w:rFonts w:ascii="Times New Roman" w:eastAsia="Times New Roman" w:hAnsi="Times New Roman" w:cs="Times New Roman"/>
          <w:color w:val="000000"/>
          <w:sz w:val="24"/>
          <w:szCs w:val="24"/>
        </w:rPr>
        <w:t xml:space="preserve"> </w:t>
      </w:r>
      <w:hyperlink r:id="rId14">
        <w:r w:rsidRPr="007A063F">
          <w:rPr>
            <w:rFonts w:ascii="Times New Roman" w:eastAsia="Times New Roman" w:hAnsi="Times New Roman" w:cs="Times New Roman"/>
            <w:color w:val="0000FF"/>
            <w:sz w:val="24"/>
            <w:szCs w:val="24"/>
            <w:u w:val="single"/>
          </w:rPr>
          <w:t>https://assets.publishing.service.gov.uk/government/uploads/system/uploads/attachment_data/file/255237/2901304_CMO_complete_low_res_accessible.pdf</w:t>
        </w:r>
      </w:hyperlink>
      <w:r w:rsidRPr="007A063F">
        <w:rPr>
          <w:rFonts w:ascii="Times New Roman" w:eastAsia="Times New Roman" w:hAnsi="Times New Roman" w:cs="Times New Roman"/>
          <w:color w:val="131414"/>
          <w:sz w:val="24"/>
          <w:szCs w:val="24"/>
        </w:rPr>
        <w:t xml:space="preserve"> (Accessed on 30 September 2019).</w:t>
      </w:r>
    </w:p>
    <w:p w14:paraId="5C186FF0" w14:textId="77777777" w:rsidR="00837CFE" w:rsidRPr="007A063F" w:rsidRDefault="00837CFE" w:rsidP="007A063F">
      <w:pPr>
        <w:spacing w:after="0" w:line="360" w:lineRule="auto"/>
        <w:rPr>
          <w:rFonts w:ascii="Times New Roman" w:eastAsia="Times New Roman" w:hAnsi="Times New Roman" w:cs="Times New Roman"/>
          <w:color w:val="131414"/>
          <w:sz w:val="24"/>
          <w:szCs w:val="24"/>
        </w:rPr>
      </w:pPr>
    </w:p>
    <w:p w14:paraId="308B3C88" w14:textId="77777777" w:rsidR="00837CFE" w:rsidRPr="007A063F" w:rsidRDefault="009D1666" w:rsidP="007A063F">
      <w:pPr>
        <w:spacing w:after="0" w:line="360" w:lineRule="auto"/>
        <w:rPr>
          <w:rFonts w:ascii="Times New Roman" w:eastAsia="Times New Roman" w:hAnsi="Times New Roman" w:cs="Times New Roman"/>
          <w:color w:val="131414"/>
          <w:sz w:val="24"/>
          <w:szCs w:val="24"/>
        </w:rPr>
      </w:pPr>
      <w:r w:rsidRPr="007A063F">
        <w:rPr>
          <w:rFonts w:ascii="Times New Roman" w:eastAsia="Times New Roman" w:hAnsi="Times New Roman" w:cs="Times New Roman"/>
          <w:color w:val="131414"/>
          <w:sz w:val="24"/>
          <w:szCs w:val="24"/>
        </w:rPr>
        <w:t>Care Crisis</w:t>
      </w:r>
      <w:r w:rsidR="006251EC" w:rsidRPr="007A063F">
        <w:rPr>
          <w:rFonts w:ascii="Times New Roman" w:eastAsia="Times New Roman" w:hAnsi="Times New Roman" w:cs="Times New Roman"/>
          <w:color w:val="131414"/>
          <w:sz w:val="24"/>
          <w:szCs w:val="24"/>
        </w:rPr>
        <w:t xml:space="preserve"> Review (2018)</w:t>
      </w:r>
      <w:r w:rsidRPr="007A063F">
        <w:rPr>
          <w:rFonts w:ascii="Times New Roman" w:eastAsia="Times New Roman" w:hAnsi="Times New Roman" w:cs="Times New Roman"/>
          <w:color w:val="131414"/>
          <w:sz w:val="24"/>
          <w:szCs w:val="24"/>
        </w:rPr>
        <w:t xml:space="preserve"> </w:t>
      </w:r>
      <w:r w:rsidR="002F485C" w:rsidRPr="007A063F">
        <w:rPr>
          <w:rFonts w:ascii="Times New Roman" w:eastAsia="Times New Roman" w:hAnsi="Times New Roman" w:cs="Times New Roman"/>
          <w:color w:val="131414"/>
          <w:sz w:val="24"/>
          <w:szCs w:val="24"/>
        </w:rPr>
        <w:t xml:space="preserve">Factors Contributing to Increases in </w:t>
      </w:r>
      <w:r w:rsidR="00D53833" w:rsidRPr="007A063F">
        <w:rPr>
          <w:rFonts w:ascii="Times New Roman" w:eastAsia="Times New Roman" w:hAnsi="Times New Roman" w:cs="Times New Roman"/>
          <w:color w:val="131414"/>
          <w:sz w:val="24"/>
          <w:szCs w:val="24"/>
        </w:rPr>
        <w:t xml:space="preserve">Numbers of Looked After Children and Applications for Care Orders. </w:t>
      </w:r>
      <w:r w:rsidRPr="007A063F">
        <w:rPr>
          <w:rFonts w:ascii="Times New Roman" w:eastAsia="Times New Roman" w:hAnsi="Times New Roman" w:cs="Times New Roman"/>
          <w:color w:val="131414"/>
          <w:sz w:val="24"/>
          <w:szCs w:val="24"/>
        </w:rPr>
        <w:t>Available at:</w:t>
      </w:r>
      <w:r w:rsidR="00D53833" w:rsidRPr="007A063F">
        <w:rPr>
          <w:rFonts w:ascii="Times New Roman" w:eastAsia="Times New Roman" w:hAnsi="Times New Roman" w:cs="Times New Roman"/>
          <w:color w:val="131414"/>
          <w:sz w:val="24"/>
          <w:szCs w:val="24"/>
        </w:rPr>
        <w:t xml:space="preserve"> </w:t>
      </w:r>
      <w:hyperlink r:id="rId15" w:history="1">
        <w:r w:rsidR="00D53833" w:rsidRPr="007A063F">
          <w:rPr>
            <w:rFonts w:ascii="Times New Roman" w:hAnsi="Times New Roman" w:cs="Times New Roman"/>
            <w:color w:val="0000FF"/>
            <w:sz w:val="24"/>
            <w:szCs w:val="24"/>
            <w:u w:val="single"/>
          </w:rPr>
          <w:t>https://www.nuffieldfoundation.org/wp-content/uploads/2019/11/Corrected20Contributing20Factors20report20292006201820002.pdf</w:t>
        </w:r>
      </w:hyperlink>
      <w:r w:rsidR="00D53833" w:rsidRPr="007A063F">
        <w:rPr>
          <w:rFonts w:ascii="Times New Roman" w:eastAsia="Times New Roman" w:hAnsi="Times New Roman" w:cs="Times New Roman"/>
          <w:color w:val="131414"/>
          <w:sz w:val="24"/>
          <w:szCs w:val="24"/>
        </w:rPr>
        <w:t xml:space="preserve"> </w:t>
      </w:r>
      <w:r w:rsidRPr="007A063F">
        <w:rPr>
          <w:rFonts w:ascii="Times New Roman" w:eastAsia="Times New Roman" w:hAnsi="Times New Roman" w:cs="Times New Roman"/>
          <w:color w:val="131414"/>
          <w:sz w:val="24"/>
          <w:szCs w:val="24"/>
        </w:rPr>
        <w:t>(Accessed on 09/03/2020).</w:t>
      </w:r>
    </w:p>
    <w:p w14:paraId="689DE7EC" w14:textId="77777777" w:rsidR="00F4260B" w:rsidRPr="007A063F" w:rsidRDefault="00F4260B" w:rsidP="007A063F">
      <w:pPr>
        <w:spacing w:after="0" w:line="360" w:lineRule="auto"/>
        <w:rPr>
          <w:rFonts w:ascii="Times New Roman" w:eastAsia="Times New Roman" w:hAnsi="Times New Roman" w:cs="Times New Roman"/>
          <w:color w:val="131414"/>
          <w:sz w:val="24"/>
          <w:szCs w:val="24"/>
        </w:rPr>
      </w:pPr>
    </w:p>
    <w:p w14:paraId="0CD7439F" w14:textId="77777777" w:rsidR="00F4260B" w:rsidRPr="007A063F" w:rsidRDefault="0015367E"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color w:val="131414"/>
          <w:sz w:val="24"/>
          <w:szCs w:val="24"/>
        </w:rPr>
        <w:t>Department for Education (2019</w:t>
      </w:r>
      <w:r w:rsidR="00F4260B" w:rsidRPr="007A063F">
        <w:rPr>
          <w:rFonts w:ascii="Times New Roman" w:eastAsia="Times New Roman" w:hAnsi="Times New Roman" w:cs="Times New Roman"/>
          <w:color w:val="131414"/>
          <w:sz w:val="24"/>
          <w:szCs w:val="24"/>
        </w:rPr>
        <w:t>)</w:t>
      </w:r>
      <w:r w:rsidRPr="007A063F">
        <w:rPr>
          <w:rFonts w:ascii="Times New Roman" w:eastAsia="Times New Roman" w:hAnsi="Times New Roman" w:cs="Times New Roman"/>
          <w:color w:val="131414"/>
          <w:sz w:val="24"/>
          <w:szCs w:val="24"/>
        </w:rPr>
        <w:t xml:space="preserve"> Single Departmental Plan for Education. Available at:  </w:t>
      </w:r>
      <w:r w:rsidR="00F4260B" w:rsidRPr="007A063F">
        <w:rPr>
          <w:rFonts w:ascii="Times New Roman" w:eastAsia="Times New Roman" w:hAnsi="Times New Roman" w:cs="Times New Roman"/>
          <w:color w:val="131414"/>
          <w:sz w:val="24"/>
          <w:szCs w:val="24"/>
        </w:rPr>
        <w:t xml:space="preserve"> </w:t>
      </w:r>
      <w:hyperlink r:id="rId16" w:history="1">
        <w:r w:rsidR="00F4260B" w:rsidRPr="007A063F">
          <w:rPr>
            <w:rStyle w:val="Hyperlink"/>
            <w:rFonts w:ascii="Times New Roman" w:hAnsi="Times New Roman" w:cs="Times New Roman"/>
            <w:sz w:val="24"/>
            <w:szCs w:val="24"/>
          </w:rPr>
          <w:t>https://www.gov.uk/government/publications/department-for-education-single-departmental-plan/</w:t>
        </w:r>
        <w:r w:rsidR="00F4260B" w:rsidRPr="007A063F">
          <w:rPr>
            <w:rStyle w:val="Hyperlink"/>
            <w:rFonts w:ascii="Times New Roman" w:hAnsi="Times New Roman" w:cs="Times New Roman"/>
            <w:sz w:val="24"/>
            <w:szCs w:val="24"/>
          </w:rPr>
          <w:t>department-for-education-single-departmental-plan</w:t>
        </w:r>
      </w:hyperlink>
      <w:r w:rsidRPr="007A063F">
        <w:rPr>
          <w:rStyle w:val="Hyperlink"/>
          <w:rFonts w:ascii="Times New Roman" w:hAnsi="Times New Roman" w:cs="Times New Roman"/>
          <w:sz w:val="24"/>
          <w:szCs w:val="24"/>
        </w:rPr>
        <w:t xml:space="preserve"> </w:t>
      </w:r>
      <w:r w:rsidRPr="007A063F">
        <w:rPr>
          <w:rStyle w:val="Hyperlink"/>
          <w:rFonts w:ascii="Times New Roman" w:hAnsi="Times New Roman" w:cs="Times New Roman"/>
          <w:color w:val="auto"/>
          <w:sz w:val="24"/>
          <w:szCs w:val="24"/>
          <w:u w:val="none"/>
        </w:rPr>
        <w:t>(Accessed on 11.02.2020).</w:t>
      </w:r>
    </w:p>
    <w:p w14:paraId="3949DA0B" w14:textId="77777777" w:rsidR="00837CFE" w:rsidRPr="007A063F" w:rsidRDefault="00837CFE" w:rsidP="007A063F">
      <w:pPr>
        <w:spacing w:after="0" w:line="360" w:lineRule="auto"/>
        <w:rPr>
          <w:rFonts w:ascii="Times New Roman" w:eastAsia="Times New Roman" w:hAnsi="Times New Roman" w:cs="Times New Roman"/>
          <w:color w:val="131414"/>
          <w:sz w:val="24"/>
          <w:szCs w:val="24"/>
        </w:rPr>
      </w:pPr>
    </w:p>
    <w:p w14:paraId="613EA313" w14:textId="77777777" w:rsidR="00837CFE" w:rsidRPr="007A063F" w:rsidRDefault="006251EC" w:rsidP="007A063F">
      <w:pPr>
        <w:spacing w:after="0" w:line="360" w:lineRule="auto"/>
        <w:rPr>
          <w:rFonts w:ascii="Times New Roman" w:eastAsia="Times New Roman" w:hAnsi="Times New Roman" w:cs="Times New Roman"/>
          <w:color w:val="131414"/>
          <w:sz w:val="24"/>
          <w:szCs w:val="24"/>
        </w:rPr>
      </w:pPr>
      <w:r w:rsidRPr="007A063F">
        <w:rPr>
          <w:rFonts w:ascii="Times New Roman" w:eastAsia="Times New Roman" w:hAnsi="Times New Roman" w:cs="Times New Roman"/>
          <w:color w:val="131414"/>
          <w:sz w:val="24"/>
          <w:szCs w:val="24"/>
        </w:rPr>
        <w:t>Duke, K. Thom, B. &amp; Gleeson, H. (2019): Framing ‘drug prevention’ for young people in contact with the criminal justice system in England: views from practitioners in the field, Journal of Youth Studies, DOI</w:t>
      </w:r>
      <w:r w:rsidR="00D16FA7" w:rsidRPr="007A063F">
        <w:rPr>
          <w:rFonts w:ascii="Times New Roman" w:eastAsia="Times New Roman" w:hAnsi="Times New Roman" w:cs="Times New Roman"/>
          <w:color w:val="131414"/>
          <w:sz w:val="24"/>
          <w:szCs w:val="24"/>
        </w:rPr>
        <w:t>: 10.1080/13676261.2019.1632818.</w:t>
      </w:r>
    </w:p>
    <w:p w14:paraId="3B02E9E4" w14:textId="77777777" w:rsidR="006F7C83" w:rsidRPr="007A063F" w:rsidRDefault="006F7C83" w:rsidP="007A063F">
      <w:pPr>
        <w:spacing w:after="0" w:line="360" w:lineRule="auto"/>
        <w:rPr>
          <w:rFonts w:ascii="Times New Roman" w:eastAsia="Times New Roman" w:hAnsi="Times New Roman" w:cs="Times New Roman"/>
          <w:color w:val="131414"/>
          <w:sz w:val="24"/>
          <w:szCs w:val="24"/>
        </w:rPr>
      </w:pPr>
    </w:p>
    <w:p w14:paraId="79D3AF6F" w14:textId="77777777" w:rsidR="00837CFE" w:rsidRPr="00BF7173" w:rsidRDefault="006251EC" w:rsidP="007A063F">
      <w:pPr>
        <w:spacing w:after="0" w:line="360" w:lineRule="auto"/>
        <w:rPr>
          <w:rFonts w:ascii="Times New Roman" w:eastAsia="Times New Roman" w:hAnsi="Times New Roman" w:cs="Times New Roman"/>
          <w:i/>
          <w:sz w:val="24"/>
          <w:szCs w:val="24"/>
        </w:rPr>
      </w:pPr>
      <w:r w:rsidRPr="007A063F">
        <w:rPr>
          <w:rFonts w:ascii="Times New Roman" w:eastAsia="Times New Roman" w:hAnsi="Times New Roman" w:cs="Times New Roman"/>
          <w:sz w:val="24"/>
          <w:szCs w:val="24"/>
        </w:rPr>
        <w:t xml:space="preserve">Felitti, V. J. </w:t>
      </w:r>
      <w:proofErr w:type="spellStart"/>
      <w:r w:rsidRPr="007A063F">
        <w:rPr>
          <w:rFonts w:ascii="Times New Roman" w:eastAsia="Times New Roman" w:hAnsi="Times New Roman" w:cs="Times New Roman"/>
          <w:sz w:val="24"/>
          <w:szCs w:val="24"/>
        </w:rPr>
        <w:t>Anda</w:t>
      </w:r>
      <w:proofErr w:type="spellEnd"/>
      <w:r w:rsidRPr="007A063F">
        <w:rPr>
          <w:rFonts w:ascii="Times New Roman" w:eastAsia="Times New Roman" w:hAnsi="Times New Roman" w:cs="Times New Roman"/>
          <w:sz w:val="24"/>
          <w:szCs w:val="24"/>
        </w:rPr>
        <w:t xml:space="preserve">, R. F. </w:t>
      </w:r>
      <w:proofErr w:type="spellStart"/>
      <w:r w:rsidRPr="007A063F">
        <w:rPr>
          <w:rFonts w:ascii="Times New Roman" w:eastAsia="Times New Roman" w:hAnsi="Times New Roman" w:cs="Times New Roman"/>
          <w:sz w:val="24"/>
          <w:szCs w:val="24"/>
        </w:rPr>
        <w:t>Nordenberg</w:t>
      </w:r>
      <w:proofErr w:type="spellEnd"/>
      <w:r w:rsidRPr="007A063F">
        <w:rPr>
          <w:rFonts w:ascii="Times New Roman" w:eastAsia="Times New Roman" w:hAnsi="Times New Roman" w:cs="Times New Roman"/>
          <w:sz w:val="24"/>
          <w:szCs w:val="24"/>
        </w:rPr>
        <w:t>, D. Williamson D. F. Spitz, Alison M. Edwards, V. Koss, M. P. Marks, J.S (1998) ‘</w:t>
      </w:r>
      <w:r w:rsidRPr="00BF7173">
        <w:rPr>
          <w:rFonts w:ascii="Times New Roman" w:eastAsia="Times New Roman" w:hAnsi="Times New Roman" w:cs="Times New Roman"/>
          <w:i/>
          <w:sz w:val="24"/>
          <w:szCs w:val="24"/>
        </w:rPr>
        <w:t>Relationship of Childhood Abuse and</w:t>
      </w:r>
    </w:p>
    <w:p w14:paraId="48FE2CD6"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BF7173">
        <w:rPr>
          <w:rFonts w:ascii="Times New Roman" w:eastAsia="Times New Roman" w:hAnsi="Times New Roman" w:cs="Times New Roman"/>
          <w:i/>
          <w:sz w:val="24"/>
          <w:szCs w:val="24"/>
        </w:rPr>
        <w:t>Household Dysfunction to Many of the Leading Causes of Death in Adults’</w:t>
      </w:r>
      <w:r w:rsidRPr="007A063F">
        <w:rPr>
          <w:rFonts w:ascii="Times New Roman" w:eastAsia="Times New Roman" w:hAnsi="Times New Roman" w:cs="Times New Roman"/>
          <w:sz w:val="24"/>
          <w:szCs w:val="24"/>
        </w:rPr>
        <w:t>,</w:t>
      </w:r>
    </w:p>
    <w:p w14:paraId="5A0ADCCA"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The Adverse Childhood Experiences (ACE) Study. </w:t>
      </w:r>
      <w:r w:rsidRPr="007A063F">
        <w:rPr>
          <w:rFonts w:ascii="Times New Roman" w:eastAsia="Times New Roman" w:hAnsi="Times New Roman" w:cs="Times New Roman"/>
          <w:i/>
          <w:sz w:val="24"/>
          <w:szCs w:val="24"/>
        </w:rPr>
        <w:t>American Journal of Preventive Medicine,</w:t>
      </w:r>
      <w:r w:rsidRPr="007A063F">
        <w:rPr>
          <w:rFonts w:ascii="Times New Roman" w:eastAsia="Times New Roman" w:hAnsi="Times New Roman" w:cs="Times New Roman"/>
          <w:sz w:val="24"/>
          <w:szCs w:val="24"/>
        </w:rPr>
        <w:t xml:space="preserve"> 14(4), pp. 245-258. Available at: </w:t>
      </w:r>
      <w:hyperlink r:id="rId17">
        <w:r w:rsidRPr="007A063F">
          <w:rPr>
            <w:rFonts w:ascii="Times New Roman" w:eastAsia="Times New Roman" w:hAnsi="Times New Roman" w:cs="Times New Roman"/>
            <w:color w:val="0000FF"/>
            <w:sz w:val="24"/>
            <w:szCs w:val="24"/>
            <w:u w:val="single"/>
          </w:rPr>
          <w:t>https://www.ajpmonline.org/article/S0749-3797(98)00017-8/abstract</w:t>
        </w:r>
      </w:hyperlink>
      <w:r w:rsidRPr="007A063F">
        <w:rPr>
          <w:rFonts w:ascii="Times New Roman" w:eastAsia="Times New Roman" w:hAnsi="Times New Roman" w:cs="Times New Roman"/>
          <w:sz w:val="24"/>
          <w:szCs w:val="24"/>
        </w:rPr>
        <w:t xml:space="preserve"> (Accessed 30 October 2019).</w:t>
      </w:r>
    </w:p>
    <w:p w14:paraId="6DC5236C" w14:textId="77777777" w:rsidR="007E76C8" w:rsidRPr="007A063F" w:rsidRDefault="007E76C8" w:rsidP="007A063F">
      <w:pPr>
        <w:spacing w:after="0" w:line="360" w:lineRule="auto"/>
        <w:rPr>
          <w:rFonts w:ascii="Times New Roman" w:eastAsia="Times New Roman" w:hAnsi="Times New Roman" w:cs="Times New Roman"/>
          <w:sz w:val="24"/>
          <w:szCs w:val="24"/>
        </w:rPr>
      </w:pPr>
    </w:p>
    <w:p w14:paraId="3EECD19B" w14:textId="77777777" w:rsidR="007E76C8" w:rsidRPr="007A063F" w:rsidRDefault="007E76C8"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eastAsia="Times New Roman" w:hAnsi="Times New Roman" w:cs="Times New Roman"/>
          <w:sz w:val="24"/>
          <w:szCs w:val="24"/>
        </w:rPr>
        <w:lastRenderedPageBreak/>
        <w:t xml:space="preserve">Finklehor, D. (2017) </w:t>
      </w:r>
      <w:r w:rsidRPr="007A063F">
        <w:rPr>
          <w:rFonts w:ascii="Times New Roman" w:eastAsia="Times New Roman" w:hAnsi="Times New Roman" w:cs="Times New Roman"/>
          <w:i/>
          <w:sz w:val="24"/>
          <w:szCs w:val="24"/>
        </w:rPr>
        <w:t>‘</w:t>
      </w:r>
      <w:r w:rsidRPr="007A063F">
        <w:rPr>
          <w:rFonts w:ascii="Times New Roman" w:hAnsi="Times New Roman" w:cs="Times New Roman"/>
          <w:i/>
          <w:sz w:val="24"/>
          <w:szCs w:val="24"/>
        </w:rPr>
        <w:t xml:space="preserve">Screening for adverse childhood experiences (ACEs): Cautions and suggestions’ </w:t>
      </w:r>
      <w:r w:rsidRPr="007A063F">
        <w:rPr>
          <w:rFonts w:ascii="Times New Roman" w:hAnsi="Times New Roman" w:cs="Times New Roman"/>
          <w:sz w:val="24"/>
          <w:szCs w:val="24"/>
        </w:rPr>
        <w:t>Child Abuse &amp; Neglect. http://dx.doi.org/10.1016/j.chiabu.2017.07.016</w:t>
      </w:r>
    </w:p>
    <w:p w14:paraId="1E320C64"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01120D15" w14:textId="77777777" w:rsidR="00837CFE"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Golding, K, S. (2010) </w:t>
      </w:r>
      <w:r w:rsidRPr="00BF7173">
        <w:rPr>
          <w:rFonts w:ascii="Times New Roman" w:eastAsia="Times New Roman" w:hAnsi="Times New Roman" w:cs="Times New Roman"/>
          <w:i/>
          <w:sz w:val="24"/>
          <w:szCs w:val="24"/>
        </w:rPr>
        <w:t>'Multi-agency and specialist working to meet the mental health needs of children in care and adopted'</w:t>
      </w:r>
      <w:r w:rsidRPr="007A063F">
        <w:rPr>
          <w:rFonts w:ascii="Times New Roman" w:eastAsia="Times New Roman" w:hAnsi="Times New Roman" w:cs="Times New Roman"/>
          <w:sz w:val="24"/>
          <w:szCs w:val="24"/>
        </w:rPr>
        <w:t xml:space="preserve"> </w:t>
      </w:r>
      <w:r w:rsidRPr="007A063F">
        <w:rPr>
          <w:rFonts w:ascii="Times New Roman" w:eastAsia="Times New Roman" w:hAnsi="Times New Roman" w:cs="Times New Roman"/>
          <w:i/>
          <w:sz w:val="24"/>
          <w:szCs w:val="24"/>
        </w:rPr>
        <w:t>Clinical Child Psychology and Psychiatry</w:t>
      </w:r>
      <w:r w:rsidRPr="007A063F">
        <w:rPr>
          <w:rFonts w:ascii="Times New Roman" w:eastAsia="Times New Roman" w:hAnsi="Times New Roman" w:cs="Times New Roman"/>
          <w:sz w:val="24"/>
          <w:szCs w:val="24"/>
        </w:rPr>
        <w:t xml:space="preserve"> 15 (4) 573–587. DOI: 10.1177/1359104510375933 Available at: (Accessed on 12 October 2019).</w:t>
      </w:r>
    </w:p>
    <w:p w14:paraId="2C8C8D50" w14:textId="77777777" w:rsidR="00F35595" w:rsidRDefault="00F35595" w:rsidP="007A063F">
      <w:pPr>
        <w:spacing w:after="0" w:line="360" w:lineRule="auto"/>
        <w:rPr>
          <w:rFonts w:ascii="Times New Roman" w:eastAsia="Times New Roman" w:hAnsi="Times New Roman" w:cs="Times New Roman"/>
          <w:sz w:val="24"/>
          <w:szCs w:val="24"/>
        </w:rPr>
      </w:pPr>
    </w:p>
    <w:p w14:paraId="2715EFC3" w14:textId="77777777" w:rsidR="00F35595" w:rsidRPr="00F35595" w:rsidRDefault="00F35595" w:rsidP="00F35595">
      <w:pPr>
        <w:autoSpaceDE w:val="0"/>
        <w:autoSpaceDN w:val="0"/>
        <w:adjustRightInd w:val="0"/>
        <w:spacing w:after="0" w:line="360" w:lineRule="auto"/>
        <w:rPr>
          <w:rFonts w:ascii="Times New Roman" w:hAnsi="Times New Roman" w:cs="Times New Roman"/>
          <w:sz w:val="24"/>
          <w:szCs w:val="24"/>
        </w:rPr>
      </w:pPr>
      <w:r w:rsidRPr="00F35595">
        <w:rPr>
          <w:rFonts w:ascii="Times New Roman" w:hAnsi="Times New Roman" w:cs="Times New Roman"/>
          <w:sz w:val="24"/>
          <w:szCs w:val="24"/>
        </w:rPr>
        <w:t xml:space="preserve">HM Inspectorate of Prisons (2019) HMP </w:t>
      </w:r>
      <w:proofErr w:type="spellStart"/>
      <w:r w:rsidRPr="00F35595">
        <w:rPr>
          <w:rFonts w:ascii="Times New Roman" w:hAnsi="Times New Roman" w:cs="Times New Roman"/>
          <w:sz w:val="24"/>
          <w:szCs w:val="24"/>
        </w:rPr>
        <w:t>Parc</w:t>
      </w:r>
      <w:proofErr w:type="spellEnd"/>
      <w:r w:rsidRPr="00F35595">
        <w:rPr>
          <w:rFonts w:ascii="Times New Roman" w:hAnsi="Times New Roman" w:cs="Times New Roman"/>
          <w:sz w:val="24"/>
          <w:szCs w:val="24"/>
        </w:rPr>
        <w:t xml:space="preserve"> – Successfully using its size and resources to meet the needs of complex population. Available at: </w:t>
      </w:r>
      <w:hyperlink r:id="rId18" w:history="1">
        <w:r w:rsidRPr="00F35595">
          <w:rPr>
            <w:rFonts w:ascii="Times New Roman" w:hAnsi="Times New Roman" w:cs="Times New Roman"/>
            <w:color w:val="0000FF"/>
            <w:sz w:val="24"/>
            <w:szCs w:val="24"/>
            <w:u w:val="single"/>
          </w:rPr>
          <w:t>https://www.justiceinspectorates.gov.uk/hmiprisons/media/press-releases/2020/03/hmp-parc-successfully-using-its-size-and-resources-to-meet-needs-of-complex-population/</w:t>
        </w:r>
      </w:hyperlink>
      <w:r w:rsidRPr="00F35595">
        <w:rPr>
          <w:rFonts w:ascii="Times New Roman" w:hAnsi="Times New Roman" w:cs="Times New Roman"/>
          <w:sz w:val="24"/>
          <w:szCs w:val="24"/>
        </w:rPr>
        <w:t xml:space="preserve"> (Accessed on 21.06.2020).</w:t>
      </w:r>
    </w:p>
    <w:p w14:paraId="0F9BC593"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65F75D4C"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color w:val="000000"/>
          <w:sz w:val="24"/>
          <w:szCs w:val="24"/>
        </w:rPr>
        <w:t xml:space="preserve">Hughes, K. Bellis, M. A. </w:t>
      </w:r>
      <w:proofErr w:type="spellStart"/>
      <w:r w:rsidRPr="007A063F">
        <w:rPr>
          <w:rFonts w:ascii="Times New Roman" w:eastAsia="Times New Roman" w:hAnsi="Times New Roman" w:cs="Times New Roman"/>
          <w:color w:val="000000"/>
          <w:sz w:val="24"/>
          <w:szCs w:val="24"/>
        </w:rPr>
        <w:t>Hardcastle</w:t>
      </w:r>
      <w:proofErr w:type="spellEnd"/>
      <w:r w:rsidRPr="007A063F">
        <w:rPr>
          <w:rFonts w:ascii="Times New Roman" w:eastAsia="Times New Roman" w:hAnsi="Times New Roman" w:cs="Times New Roman"/>
          <w:color w:val="000000"/>
          <w:sz w:val="24"/>
          <w:szCs w:val="24"/>
        </w:rPr>
        <w:t xml:space="preserve">, K.A. </w:t>
      </w:r>
      <w:proofErr w:type="spellStart"/>
      <w:r w:rsidRPr="007A063F">
        <w:rPr>
          <w:rFonts w:ascii="Times New Roman" w:eastAsia="Times New Roman" w:hAnsi="Times New Roman" w:cs="Times New Roman"/>
          <w:color w:val="000000"/>
          <w:sz w:val="24"/>
          <w:szCs w:val="24"/>
        </w:rPr>
        <w:t>Sethi</w:t>
      </w:r>
      <w:proofErr w:type="spellEnd"/>
      <w:r w:rsidRPr="007A063F">
        <w:rPr>
          <w:rFonts w:ascii="Times New Roman" w:eastAsia="Times New Roman" w:hAnsi="Times New Roman" w:cs="Times New Roman"/>
          <w:color w:val="000000"/>
          <w:sz w:val="24"/>
          <w:szCs w:val="24"/>
        </w:rPr>
        <w:t xml:space="preserve">, D. </w:t>
      </w:r>
      <w:proofErr w:type="spellStart"/>
      <w:r w:rsidRPr="007A063F">
        <w:rPr>
          <w:rFonts w:ascii="Times New Roman" w:eastAsia="Times New Roman" w:hAnsi="Times New Roman" w:cs="Times New Roman"/>
          <w:color w:val="000000"/>
          <w:sz w:val="24"/>
          <w:szCs w:val="24"/>
        </w:rPr>
        <w:t>Butchart</w:t>
      </w:r>
      <w:proofErr w:type="spellEnd"/>
      <w:r w:rsidRPr="007A063F">
        <w:rPr>
          <w:rFonts w:ascii="Times New Roman" w:eastAsia="Times New Roman" w:hAnsi="Times New Roman" w:cs="Times New Roman"/>
          <w:color w:val="000000"/>
          <w:sz w:val="24"/>
          <w:szCs w:val="24"/>
        </w:rPr>
        <w:t xml:space="preserve">, A. </w:t>
      </w:r>
      <w:proofErr w:type="spellStart"/>
      <w:r w:rsidRPr="007A063F">
        <w:rPr>
          <w:rFonts w:ascii="Times New Roman" w:eastAsia="Times New Roman" w:hAnsi="Times New Roman" w:cs="Times New Roman"/>
          <w:color w:val="000000"/>
          <w:sz w:val="24"/>
          <w:szCs w:val="24"/>
        </w:rPr>
        <w:t>Mikton</w:t>
      </w:r>
      <w:proofErr w:type="spellEnd"/>
      <w:r w:rsidRPr="007A063F">
        <w:rPr>
          <w:rFonts w:ascii="Times New Roman" w:eastAsia="Times New Roman" w:hAnsi="Times New Roman" w:cs="Times New Roman"/>
          <w:color w:val="000000"/>
          <w:sz w:val="24"/>
          <w:szCs w:val="24"/>
        </w:rPr>
        <w:t>, C. Jones, L. Dunne, M.P. (2017) ‘</w:t>
      </w:r>
      <w:r w:rsidRPr="00BF7173">
        <w:rPr>
          <w:rFonts w:ascii="Times New Roman" w:eastAsia="Times New Roman" w:hAnsi="Times New Roman" w:cs="Times New Roman"/>
          <w:i/>
          <w:color w:val="000000"/>
          <w:sz w:val="24"/>
          <w:szCs w:val="24"/>
        </w:rPr>
        <w:t>The effect of multiple adverse childhood experiences on health: a systematic review and meta-analysis’</w:t>
      </w:r>
      <w:r w:rsidRPr="007A063F">
        <w:rPr>
          <w:rFonts w:ascii="Times New Roman" w:eastAsia="Times New Roman" w:hAnsi="Times New Roman" w:cs="Times New Roman"/>
          <w:color w:val="000000"/>
          <w:sz w:val="24"/>
          <w:szCs w:val="24"/>
        </w:rPr>
        <w:t xml:space="preserve">, </w:t>
      </w:r>
      <w:r w:rsidRPr="007A063F">
        <w:rPr>
          <w:rFonts w:ascii="Times New Roman" w:eastAsia="Times New Roman" w:hAnsi="Times New Roman" w:cs="Times New Roman"/>
          <w:i/>
          <w:color w:val="000000"/>
          <w:sz w:val="24"/>
          <w:szCs w:val="24"/>
        </w:rPr>
        <w:t xml:space="preserve">Lancet Public Health, </w:t>
      </w:r>
      <w:r w:rsidRPr="007A063F">
        <w:rPr>
          <w:rFonts w:ascii="Times New Roman" w:eastAsia="Times New Roman" w:hAnsi="Times New Roman" w:cs="Times New Roman"/>
          <w:color w:val="000000"/>
          <w:sz w:val="24"/>
          <w:szCs w:val="24"/>
        </w:rPr>
        <w:t>2, pp. 356-366. Available at:</w:t>
      </w:r>
      <w:r w:rsidRPr="007A063F">
        <w:rPr>
          <w:rFonts w:ascii="Times New Roman" w:eastAsia="Times New Roman" w:hAnsi="Times New Roman" w:cs="Times New Roman"/>
          <w:sz w:val="24"/>
          <w:szCs w:val="24"/>
        </w:rPr>
        <w:t xml:space="preserve"> </w:t>
      </w:r>
      <w:hyperlink r:id="rId19">
        <w:r w:rsidRPr="007A063F">
          <w:rPr>
            <w:rFonts w:ascii="Times New Roman" w:eastAsia="Times New Roman" w:hAnsi="Times New Roman" w:cs="Times New Roman"/>
            <w:color w:val="0000FF"/>
            <w:sz w:val="24"/>
            <w:szCs w:val="24"/>
            <w:u w:val="single"/>
          </w:rPr>
          <w:t>https://www.thelancet.com/journals/lanpub/article/PIIS2468-2667(17)30118-4/fulltext</w:t>
        </w:r>
      </w:hyperlink>
      <w:r w:rsidRPr="007A063F">
        <w:rPr>
          <w:rFonts w:ascii="Times New Roman" w:eastAsia="Times New Roman" w:hAnsi="Times New Roman" w:cs="Times New Roman"/>
          <w:sz w:val="24"/>
          <w:szCs w:val="24"/>
        </w:rPr>
        <w:t xml:space="preserve"> (Accessed 03 June 2019).</w:t>
      </w:r>
    </w:p>
    <w:p w14:paraId="5DC31A57" w14:textId="77777777" w:rsidR="006F7C83" w:rsidRPr="007A063F" w:rsidRDefault="006F7C83" w:rsidP="007A063F">
      <w:pPr>
        <w:spacing w:after="0" w:line="360" w:lineRule="auto"/>
        <w:rPr>
          <w:rFonts w:ascii="Times New Roman" w:eastAsia="Times New Roman" w:hAnsi="Times New Roman" w:cs="Times New Roman"/>
          <w:sz w:val="24"/>
          <w:szCs w:val="24"/>
        </w:rPr>
      </w:pPr>
    </w:p>
    <w:p w14:paraId="20D66927" w14:textId="77777777" w:rsidR="006F7C83" w:rsidRPr="007A063F" w:rsidRDefault="006F7C83"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Kennedy, P.J. </w:t>
      </w:r>
      <w:proofErr w:type="spellStart"/>
      <w:r w:rsidRPr="007A063F">
        <w:rPr>
          <w:rFonts w:ascii="Times New Roman" w:hAnsi="Times New Roman" w:cs="Times New Roman"/>
          <w:sz w:val="24"/>
          <w:szCs w:val="24"/>
        </w:rPr>
        <w:t>Sinfield</w:t>
      </w:r>
      <w:proofErr w:type="spellEnd"/>
      <w:r w:rsidRPr="007A063F">
        <w:rPr>
          <w:rFonts w:ascii="Times New Roman" w:hAnsi="Times New Roman" w:cs="Times New Roman"/>
          <w:sz w:val="24"/>
          <w:szCs w:val="24"/>
        </w:rPr>
        <w:t xml:space="preserve">, P. </w:t>
      </w:r>
      <w:proofErr w:type="spellStart"/>
      <w:r w:rsidRPr="007A063F">
        <w:rPr>
          <w:rFonts w:ascii="Times New Roman" w:hAnsi="Times New Roman" w:cs="Times New Roman"/>
          <w:sz w:val="24"/>
          <w:szCs w:val="24"/>
        </w:rPr>
        <w:t>Tweedlie</w:t>
      </w:r>
      <w:proofErr w:type="spellEnd"/>
      <w:r w:rsidRPr="007A063F">
        <w:rPr>
          <w:rFonts w:ascii="Times New Roman" w:hAnsi="Times New Roman" w:cs="Times New Roman"/>
          <w:sz w:val="24"/>
          <w:szCs w:val="24"/>
        </w:rPr>
        <w:t xml:space="preserve">, Nixon, C. </w:t>
      </w:r>
      <w:proofErr w:type="gramStart"/>
      <w:r w:rsidRPr="007A063F">
        <w:rPr>
          <w:rFonts w:ascii="Times New Roman" w:hAnsi="Times New Roman" w:cs="Times New Roman"/>
          <w:sz w:val="24"/>
          <w:szCs w:val="24"/>
        </w:rPr>
        <w:t>L  Martin</w:t>
      </w:r>
      <w:proofErr w:type="gramEnd"/>
      <w:r w:rsidRPr="007A063F">
        <w:rPr>
          <w:rFonts w:ascii="Times New Roman" w:hAnsi="Times New Roman" w:cs="Times New Roman"/>
          <w:sz w:val="24"/>
          <w:szCs w:val="24"/>
        </w:rPr>
        <w:t xml:space="preserve">, A. Edwards, K. (2019) </w:t>
      </w:r>
      <w:r w:rsidR="00BF7173">
        <w:rPr>
          <w:rFonts w:ascii="Times New Roman" w:hAnsi="Times New Roman" w:cs="Times New Roman"/>
          <w:sz w:val="24"/>
          <w:szCs w:val="24"/>
        </w:rPr>
        <w:t>‘</w:t>
      </w:r>
      <w:r w:rsidRPr="00BF7173">
        <w:rPr>
          <w:rFonts w:ascii="Times New Roman" w:hAnsi="Times New Roman" w:cs="Times New Roman"/>
          <w:i/>
          <w:sz w:val="24"/>
          <w:szCs w:val="24"/>
        </w:rPr>
        <w:t>Brief Report: Using the Social Communication Questionnaire to Identify Young People Residing in Secure Children’s Homes with Symptom Complexes Compatible with Autistic Spectrum Disorder</w:t>
      </w:r>
      <w:r w:rsidRPr="007A063F">
        <w:rPr>
          <w:rFonts w:ascii="Times New Roman" w:hAnsi="Times New Roman" w:cs="Times New Roman"/>
          <w:sz w:val="24"/>
          <w:szCs w:val="24"/>
        </w:rPr>
        <w:t>.</w:t>
      </w:r>
      <w:r w:rsidR="00BF7173">
        <w:rPr>
          <w:rFonts w:ascii="Times New Roman" w:hAnsi="Times New Roman" w:cs="Times New Roman"/>
          <w:sz w:val="24"/>
          <w:szCs w:val="24"/>
        </w:rPr>
        <w:t>’</w:t>
      </w:r>
      <w:r w:rsidRPr="007A063F">
        <w:rPr>
          <w:rFonts w:ascii="Times New Roman" w:hAnsi="Times New Roman" w:cs="Times New Roman"/>
          <w:sz w:val="24"/>
          <w:szCs w:val="24"/>
        </w:rPr>
        <w:t xml:space="preserve"> Journal of Autism and Developmental Disorders (2019) 49:391–396</w:t>
      </w:r>
    </w:p>
    <w:p w14:paraId="5C8CC612" w14:textId="77777777" w:rsidR="006F7C83" w:rsidRPr="007A063F" w:rsidRDefault="004C5821" w:rsidP="007A063F">
      <w:pPr>
        <w:autoSpaceDE w:val="0"/>
        <w:autoSpaceDN w:val="0"/>
        <w:adjustRightInd w:val="0"/>
        <w:spacing w:after="0" w:line="360" w:lineRule="auto"/>
        <w:rPr>
          <w:rFonts w:ascii="Times New Roman" w:hAnsi="Times New Roman" w:cs="Times New Roman"/>
          <w:sz w:val="24"/>
          <w:szCs w:val="24"/>
        </w:rPr>
      </w:pPr>
      <w:hyperlink r:id="rId20" w:history="1">
        <w:r w:rsidRPr="007A063F">
          <w:rPr>
            <w:rStyle w:val="Hyperlink"/>
            <w:rFonts w:ascii="Times New Roman" w:hAnsi="Times New Roman" w:cs="Times New Roman"/>
            <w:sz w:val="24"/>
            <w:szCs w:val="24"/>
          </w:rPr>
          <w:t>https://doi.org/10.1007/s10803-018-3684-9</w:t>
        </w:r>
      </w:hyperlink>
      <w:r w:rsidRPr="007A063F">
        <w:rPr>
          <w:rFonts w:ascii="Times New Roman" w:hAnsi="Times New Roman" w:cs="Times New Roman"/>
          <w:sz w:val="24"/>
          <w:szCs w:val="24"/>
        </w:rPr>
        <w:t>.</w:t>
      </w:r>
    </w:p>
    <w:p w14:paraId="1F9796A1" w14:textId="77777777" w:rsidR="004C5821" w:rsidRPr="007A063F" w:rsidRDefault="004C5821" w:rsidP="007A063F">
      <w:pPr>
        <w:autoSpaceDE w:val="0"/>
        <w:autoSpaceDN w:val="0"/>
        <w:adjustRightInd w:val="0"/>
        <w:spacing w:after="0" w:line="360" w:lineRule="auto"/>
        <w:rPr>
          <w:rFonts w:ascii="Times New Roman" w:hAnsi="Times New Roman" w:cs="Times New Roman"/>
          <w:sz w:val="24"/>
          <w:szCs w:val="24"/>
        </w:rPr>
      </w:pPr>
    </w:p>
    <w:p w14:paraId="157A5C28" w14:textId="77777777" w:rsidR="004C5821" w:rsidRPr="007A063F" w:rsidRDefault="004C5821"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Laming, L. (2016) ‘In Care out of Trouble’ How the life chances of children in care can be transformed by protecting them from unnecessary involvement in the criminal justice system Prison Reform Trust. Available at: </w:t>
      </w:r>
      <w:hyperlink r:id="rId21" w:history="1">
        <w:r w:rsidRPr="007A063F">
          <w:rPr>
            <w:rFonts w:ascii="Times New Roman" w:hAnsi="Times New Roman" w:cs="Times New Roman"/>
            <w:color w:val="0000FF"/>
            <w:sz w:val="24"/>
            <w:szCs w:val="24"/>
            <w:u w:val="single"/>
          </w:rPr>
          <w:t>http://www.prisonreformtrust.org.uk/Portals/0/Documents/In%20care%20out%20of%20trouble%20summary.pdf</w:t>
        </w:r>
      </w:hyperlink>
      <w:r w:rsidRPr="007A063F">
        <w:rPr>
          <w:rFonts w:ascii="Times New Roman" w:hAnsi="Times New Roman" w:cs="Times New Roman"/>
          <w:sz w:val="24"/>
          <w:szCs w:val="24"/>
        </w:rPr>
        <w:t xml:space="preserve"> (Accessed on: 24.01.2020). </w:t>
      </w:r>
    </w:p>
    <w:p w14:paraId="122E30D1" w14:textId="77777777" w:rsidR="001B6B15" w:rsidRPr="007A063F" w:rsidRDefault="001B6B15" w:rsidP="007A063F">
      <w:pPr>
        <w:spacing w:after="0" w:line="360" w:lineRule="auto"/>
        <w:rPr>
          <w:rFonts w:ascii="Times New Roman" w:eastAsia="Times New Roman" w:hAnsi="Times New Roman" w:cs="Times New Roman"/>
          <w:sz w:val="24"/>
          <w:szCs w:val="24"/>
        </w:rPr>
      </w:pPr>
    </w:p>
    <w:p w14:paraId="111383F1" w14:textId="77777777" w:rsidR="001B6B15" w:rsidRPr="007A063F" w:rsidRDefault="001B6B15"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Liming, K, W. Grube, W, A. (2018) </w:t>
      </w:r>
      <w:r w:rsidRPr="007A063F">
        <w:rPr>
          <w:rFonts w:ascii="Times New Roman" w:hAnsi="Times New Roman" w:cs="Times New Roman"/>
          <w:i/>
          <w:iCs/>
          <w:sz w:val="24"/>
          <w:szCs w:val="24"/>
        </w:rPr>
        <w:t xml:space="preserve">‘Wellbeing Outcomes for Children Exposed to Multiple Adverse Experiences in Early Childhood: A Systematic Review’, </w:t>
      </w:r>
      <w:r w:rsidRPr="007A063F">
        <w:rPr>
          <w:rFonts w:ascii="Times New Roman" w:hAnsi="Times New Roman" w:cs="Times New Roman"/>
          <w:sz w:val="24"/>
          <w:szCs w:val="24"/>
        </w:rPr>
        <w:t>Child and Adolescent Social Work Journal, 35, pp. 317–335. DOI: 10.1007/s10560-018-0532-x (Accessed 16.10.2019).</w:t>
      </w:r>
    </w:p>
    <w:p w14:paraId="34B96900"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47FE0489" w14:textId="77777777" w:rsidR="00837CFE" w:rsidRDefault="006251EC" w:rsidP="007A063F">
      <w:pPr>
        <w:spacing w:after="0" w:line="360" w:lineRule="auto"/>
        <w:rPr>
          <w:rFonts w:ascii="Times New Roman" w:eastAsia="Times New Roman" w:hAnsi="Times New Roman" w:cs="Times New Roman"/>
          <w:sz w:val="24"/>
          <w:szCs w:val="24"/>
          <w:shd w:val="clear" w:color="auto" w:fill="FFFFFF"/>
        </w:rPr>
      </w:pPr>
      <w:r w:rsidRPr="007A063F">
        <w:rPr>
          <w:rFonts w:ascii="Times New Roman" w:eastAsia="Times New Roman" w:hAnsi="Times New Roman" w:cs="Times New Roman"/>
          <w:sz w:val="24"/>
          <w:szCs w:val="24"/>
          <w:shd w:val="clear" w:color="auto" w:fill="FFFFFF"/>
        </w:rPr>
        <w:t xml:space="preserve">Marie Mitchell, A. Kostolansky, R. (2019) </w:t>
      </w:r>
      <w:r w:rsidRPr="00BF7173">
        <w:rPr>
          <w:rFonts w:ascii="Times New Roman" w:eastAsia="Times New Roman" w:hAnsi="Times New Roman" w:cs="Times New Roman"/>
          <w:i/>
          <w:sz w:val="24"/>
          <w:szCs w:val="24"/>
          <w:shd w:val="clear" w:color="auto" w:fill="FFFFFF"/>
        </w:rPr>
        <w:t>‘A Systematic Review of Trials to Improve Child Outcomes Associated with Adverse Childhood Experiences’</w:t>
      </w:r>
      <w:r w:rsidRPr="007A063F">
        <w:rPr>
          <w:rFonts w:ascii="Times New Roman" w:eastAsia="Times New Roman" w:hAnsi="Times New Roman" w:cs="Times New Roman"/>
          <w:sz w:val="24"/>
          <w:szCs w:val="24"/>
          <w:shd w:val="clear" w:color="auto" w:fill="FFFFFF"/>
        </w:rPr>
        <w:t>, </w:t>
      </w:r>
      <w:r w:rsidRPr="007A063F">
        <w:rPr>
          <w:rFonts w:ascii="Times New Roman" w:eastAsia="Times New Roman" w:hAnsi="Times New Roman" w:cs="Times New Roman"/>
          <w:i/>
          <w:sz w:val="24"/>
          <w:szCs w:val="24"/>
          <w:shd w:val="clear" w:color="auto" w:fill="FFFFFF"/>
        </w:rPr>
        <w:t>American Journal of Preventive Medicine,</w:t>
      </w:r>
      <w:r w:rsidRPr="007A063F">
        <w:rPr>
          <w:rFonts w:ascii="Times New Roman" w:eastAsia="Times New Roman" w:hAnsi="Times New Roman" w:cs="Times New Roman"/>
          <w:sz w:val="24"/>
          <w:szCs w:val="24"/>
          <w:shd w:val="clear" w:color="auto" w:fill="FFFFFF"/>
        </w:rPr>
        <w:t> 56(5) pp. 756-64. DOI:</w:t>
      </w:r>
      <w:r w:rsidRPr="007A063F">
        <w:rPr>
          <w:rFonts w:ascii="Times New Roman" w:eastAsia="Times New Roman" w:hAnsi="Times New Roman" w:cs="Times New Roman"/>
          <w:sz w:val="24"/>
          <w:szCs w:val="24"/>
        </w:rPr>
        <w:t xml:space="preserve"> </w:t>
      </w:r>
      <w:hyperlink r:id="rId22">
        <w:r w:rsidRPr="007A063F">
          <w:rPr>
            <w:rFonts w:ascii="Times New Roman" w:eastAsia="Times New Roman" w:hAnsi="Times New Roman" w:cs="Times New Roman"/>
            <w:color w:val="0000FF"/>
            <w:sz w:val="24"/>
            <w:szCs w:val="24"/>
            <w:u w:val="single"/>
            <w:shd w:val="clear" w:color="auto" w:fill="FFFFFF"/>
          </w:rPr>
          <w:t>https://doi-org.ezproxy.uwtsd.ac.uk/10.1016/j.amepre.2018.11.030</w:t>
        </w:r>
      </w:hyperlink>
      <w:r w:rsidRPr="007A063F">
        <w:rPr>
          <w:rFonts w:ascii="Times New Roman" w:eastAsia="Times New Roman" w:hAnsi="Times New Roman" w:cs="Times New Roman"/>
          <w:sz w:val="24"/>
          <w:szCs w:val="24"/>
          <w:shd w:val="clear" w:color="auto" w:fill="FFFFFF"/>
        </w:rPr>
        <w:t xml:space="preserve"> (Accessed 16.10.2019).</w:t>
      </w:r>
    </w:p>
    <w:p w14:paraId="7700C5F2" w14:textId="77777777" w:rsidR="000225E1" w:rsidRDefault="000225E1" w:rsidP="007A063F">
      <w:pPr>
        <w:spacing w:after="0" w:line="360" w:lineRule="auto"/>
        <w:rPr>
          <w:rFonts w:ascii="Times New Roman" w:eastAsia="Times New Roman" w:hAnsi="Times New Roman" w:cs="Times New Roman"/>
          <w:sz w:val="24"/>
          <w:szCs w:val="24"/>
          <w:shd w:val="clear" w:color="auto" w:fill="FFFFFF"/>
        </w:rPr>
      </w:pPr>
    </w:p>
    <w:p w14:paraId="73B6CE5F" w14:textId="77777777" w:rsidR="000225E1" w:rsidRPr="000225E1" w:rsidRDefault="000225E1" w:rsidP="000225E1">
      <w:pPr>
        <w:autoSpaceDE w:val="0"/>
        <w:autoSpaceDN w:val="0"/>
        <w:adjustRightInd w:val="0"/>
        <w:spacing w:after="0" w:line="360" w:lineRule="auto"/>
        <w:rPr>
          <w:rFonts w:ascii="Times New Roman" w:hAnsi="Times New Roman" w:cs="Times New Roman"/>
          <w:sz w:val="24"/>
          <w:szCs w:val="24"/>
        </w:rPr>
      </w:pPr>
      <w:r>
        <w:rPr>
          <w:rFonts w:ascii="Times New Roman" w:eastAsia="Times New Roman" w:hAnsi="Times New Roman" w:cs="Times New Roman"/>
          <w:sz w:val="24"/>
          <w:szCs w:val="24"/>
          <w:shd w:val="clear" w:color="auto" w:fill="FFFFFF"/>
        </w:rPr>
        <w:t>Mercer, J. (2016) ‘</w:t>
      </w:r>
      <w:r w:rsidRPr="000225E1">
        <w:rPr>
          <w:rFonts w:ascii="Times New Roman" w:hAnsi="Times New Roman" w:cs="Times New Roman"/>
          <w:bCs/>
          <w:i/>
          <w:sz w:val="24"/>
          <w:szCs w:val="24"/>
        </w:rPr>
        <w:t>Evidence of Potentially Harmful Psychological Treatments for Children and Adolescents</w:t>
      </w:r>
      <w:r>
        <w:rPr>
          <w:rFonts w:ascii="Times New Roman" w:hAnsi="Times New Roman" w:cs="Times New Roman"/>
          <w:bCs/>
          <w:i/>
          <w:sz w:val="24"/>
          <w:szCs w:val="24"/>
        </w:rPr>
        <w:t xml:space="preserve">’ </w:t>
      </w:r>
      <w:r>
        <w:rPr>
          <w:rFonts w:ascii="Times New Roman" w:hAnsi="Times New Roman" w:cs="Times New Roman"/>
          <w:sz w:val="24"/>
          <w:szCs w:val="24"/>
        </w:rPr>
        <w:t xml:space="preserve">Child </w:t>
      </w:r>
      <w:proofErr w:type="spellStart"/>
      <w:r>
        <w:rPr>
          <w:rFonts w:ascii="Times New Roman" w:hAnsi="Times New Roman" w:cs="Times New Roman"/>
          <w:sz w:val="24"/>
          <w:szCs w:val="24"/>
        </w:rPr>
        <w:t>Adolesc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Soc</w:t>
      </w:r>
      <w:proofErr w:type="spellEnd"/>
      <w:r>
        <w:rPr>
          <w:rFonts w:ascii="Times New Roman" w:hAnsi="Times New Roman" w:cs="Times New Roman"/>
          <w:sz w:val="24"/>
          <w:szCs w:val="24"/>
        </w:rPr>
        <w:t xml:space="preserve"> Work J </w:t>
      </w:r>
      <w:r w:rsidRPr="000225E1">
        <w:rPr>
          <w:rFonts w:ascii="Times New Roman" w:hAnsi="Times New Roman" w:cs="Times New Roman"/>
          <w:sz w:val="24"/>
          <w:szCs w:val="24"/>
        </w:rPr>
        <w:t>34:107–125</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w:t>
      </w:r>
      <w:r w:rsidRPr="000225E1">
        <w:rPr>
          <w:rFonts w:ascii="Times New Roman" w:hAnsi="Times New Roman" w:cs="Times New Roman"/>
          <w:sz w:val="24"/>
          <w:szCs w:val="24"/>
        </w:rPr>
        <w:t xml:space="preserve"> 10.1007/s10560-016-0480-2</w:t>
      </w:r>
    </w:p>
    <w:p w14:paraId="4717FD49" w14:textId="77777777" w:rsidR="006C2068" w:rsidRPr="007A063F" w:rsidRDefault="006C2068" w:rsidP="007A063F">
      <w:pPr>
        <w:spacing w:after="0" w:line="360" w:lineRule="auto"/>
        <w:rPr>
          <w:rFonts w:ascii="Times New Roman" w:eastAsia="Times New Roman" w:hAnsi="Times New Roman" w:cs="Times New Roman"/>
          <w:sz w:val="24"/>
          <w:szCs w:val="24"/>
        </w:rPr>
      </w:pPr>
    </w:p>
    <w:p w14:paraId="7E5CAD36" w14:textId="77777777" w:rsidR="00A27A10" w:rsidRPr="007A063F" w:rsidRDefault="00A27A10"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Nation Cymru (2020) Senedd Round Up: Concerns Over Surge in Numbers of Children Being Taken into Care. Available at: </w:t>
      </w:r>
      <w:hyperlink r:id="rId23" w:history="1">
        <w:r w:rsidRPr="007A063F">
          <w:rPr>
            <w:rFonts w:ascii="Times New Roman" w:hAnsi="Times New Roman" w:cs="Times New Roman"/>
            <w:color w:val="0000FF"/>
            <w:sz w:val="24"/>
            <w:szCs w:val="24"/>
            <w:u w:val="single"/>
          </w:rPr>
          <w:t>https://nation.cymru/news/senedd-roundup-concerns-over-surge-in-numbers-of-children-being-taken-into-care/</w:t>
        </w:r>
      </w:hyperlink>
      <w:r w:rsidRPr="007A063F">
        <w:rPr>
          <w:rFonts w:ascii="Times New Roman" w:hAnsi="Times New Roman" w:cs="Times New Roman"/>
          <w:sz w:val="24"/>
          <w:szCs w:val="24"/>
        </w:rPr>
        <w:t xml:space="preserve"> (Accessed 05.03.2020)</w:t>
      </w:r>
    </w:p>
    <w:p w14:paraId="446DECB3" w14:textId="77777777" w:rsidR="00A27A10" w:rsidRPr="007A063F" w:rsidRDefault="00A27A10" w:rsidP="007A063F">
      <w:pPr>
        <w:spacing w:after="0" w:line="360" w:lineRule="auto"/>
        <w:rPr>
          <w:rFonts w:ascii="Times New Roman" w:eastAsia="Times New Roman" w:hAnsi="Times New Roman" w:cs="Times New Roman"/>
          <w:sz w:val="24"/>
          <w:szCs w:val="24"/>
        </w:rPr>
      </w:pPr>
    </w:p>
    <w:p w14:paraId="481E6113" w14:textId="77777777" w:rsidR="00837CFE" w:rsidRPr="00BF7173" w:rsidRDefault="006251EC" w:rsidP="007A063F">
      <w:pPr>
        <w:spacing w:after="0" w:line="360" w:lineRule="auto"/>
        <w:rPr>
          <w:rFonts w:ascii="Times New Roman" w:eastAsia="Times New Roman" w:hAnsi="Times New Roman" w:cs="Times New Roman"/>
          <w:i/>
          <w:sz w:val="24"/>
          <w:szCs w:val="24"/>
        </w:rPr>
      </w:pPr>
      <w:r w:rsidRPr="007A063F">
        <w:rPr>
          <w:rFonts w:ascii="Times New Roman" w:eastAsia="Times New Roman" w:hAnsi="Times New Roman" w:cs="Times New Roman"/>
          <w:sz w:val="24"/>
          <w:szCs w:val="24"/>
        </w:rPr>
        <w:t>Navalta, P.C. McGee, L. Underwood, J. (2018</w:t>
      </w:r>
      <w:r w:rsidRPr="00BF7173">
        <w:rPr>
          <w:rFonts w:ascii="Times New Roman" w:eastAsia="Times New Roman" w:hAnsi="Times New Roman" w:cs="Times New Roman"/>
          <w:i/>
          <w:sz w:val="24"/>
          <w:szCs w:val="24"/>
        </w:rPr>
        <w:t>) ‘Adverse Childhood Experiences, Brain</w:t>
      </w:r>
    </w:p>
    <w:p w14:paraId="507EEBC5" w14:textId="77777777" w:rsidR="00837CFE" w:rsidRPr="007A063F" w:rsidRDefault="006251EC" w:rsidP="007A063F">
      <w:pPr>
        <w:spacing w:after="0" w:line="360" w:lineRule="auto"/>
        <w:rPr>
          <w:rFonts w:ascii="Times New Roman" w:eastAsia="Times New Roman" w:hAnsi="Times New Roman" w:cs="Times New Roman"/>
          <w:color w:val="000000"/>
          <w:sz w:val="24"/>
          <w:szCs w:val="24"/>
        </w:rPr>
      </w:pPr>
      <w:r w:rsidRPr="00BF7173">
        <w:rPr>
          <w:rFonts w:ascii="Times New Roman" w:eastAsia="Times New Roman" w:hAnsi="Times New Roman" w:cs="Times New Roman"/>
          <w:i/>
          <w:sz w:val="24"/>
          <w:szCs w:val="24"/>
        </w:rPr>
        <w:t>Development, and Mental Health: A Call for Neuro-counselling’</w:t>
      </w:r>
      <w:r w:rsidRPr="007A063F">
        <w:rPr>
          <w:rFonts w:ascii="Times New Roman" w:eastAsia="Times New Roman" w:hAnsi="Times New Roman" w:cs="Times New Roman"/>
          <w:sz w:val="24"/>
          <w:szCs w:val="24"/>
        </w:rPr>
        <w:t>,</w:t>
      </w:r>
      <w:r w:rsidRPr="007A063F">
        <w:rPr>
          <w:rFonts w:ascii="Times New Roman" w:eastAsia="Times New Roman" w:hAnsi="Times New Roman" w:cs="Times New Roman"/>
          <w:color w:val="404040"/>
          <w:sz w:val="24"/>
          <w:szCs w:val="24"/>
        </w:rPr>
        <w:t xml:space="preserve"> </w:t>
      </w:r>
      <w:r w:rsidRPr="007A063F">
        <w:rPr>
          <w:rFonts w:ascii="Times New Roman" w:eastAsia="Times New Roman" w:hAnsi="Times New Roman" w:cs="Times New Roman"/>
          <w:i/>
          <w:sz w:val="24"/>
          <w:szCs w:val="24"/>
        </w:rPr>
        <w:t>Journal of Mental Health Counselling</w:t>
      </w:r>
      <w:r w:rsidRPr="007A063F">
        <w:rPr>
          <w:rFonts w:ascii="Times New Roman" w:eastAsia="Times New Roman" w:hAnsi="Times New Roman" w:cs="Times New Roman"/>
          <w:b/>
          <w:color w:val="000000"/>
          <w:sz w:val="24"/>
          <w:szCs w:val="24"/>
        </w:rPr>
        <w:t xml:space="preserve">, </w:t>
      </w:r>
      <w:r w:rsidRPr="007A063F">
        <w:rPr>
          <w:rFonts w:ascii="Times New Roman" w:eastAsia="Times New Roman" w:hAnsi="Times New Roman" w:cs="Times New Roman"/>
          <w:color w:val="000000"/>
          <w:sz w:val="24"/>
          <w:szCs w:val="24"/>
        </w:rPr>
        <w:t>38(4) pp. 266–278. DOI: 10.17744. (Accessed: 16 October 2019).</w:t>
      </w:r>
    </w:p>
    <w:p w14:paraId="3027C48D" w14:textId="77777777" w:rsidR="00186198" w:rsidRPr="007A063F" w:rsidRDefault="00186198" w:rsidP="007A063F">
      <w:pPr>
        <w:spacing w:after="0" w:line="360" w:lineRule="auto"/>
        <w:rPr>
          <w:rFonts w:ascii="Times New Roman" w:eastAsia="Times New Roman" w:hAnsi="Times New Roman" w:cs="Times New Roman"/>
          <w:color w:val="000000"/>
          <w:sz w:val="24"/>
          <w:szCs w:val="24"/>
        </w:rPr>
      </w:pPr>
    </w:p>
    <w:p w14:paraId="00AC22DA" w14:textId="77777777" w:rsidR="00186198" w:rsidRPr="007A063F" w:rsidRDefault="00186198" w:rsidP="007A063F">
      <w:pPr>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National Health Service (2018) Screening. Available at: </w:t>
      </w:r>
      <w:hyperlink r:id="rId24" w:history="1">
        <w:r w:rsidRPr="007A063F">
          <w:rPr>
            <w:rStyle w:val="Hyperlink"/>
            <w:rFonts w:ascii="Times New Roman" w:hAnsi="Times New Roman" w:cs="Times New Roman"/>
            <w:sz w:val="24"/>
            <w:szCs w:val="24"/>
          </w:rPr>
          <w:t>https://www.nhs.uk/conditions/nhs-screening/</w:t>
        </w:r>
      </w:hyperlink>
      <w:r w:rsidRPr="007A063F">
        <w:rPr>
          <w:rFonts w:ascii="Times New Roman" w:hAnsi="Times New Roman" w:cs="Times New Roman"/>
          <w:sz w:val="24"/>
          <w:szCs w:val="24"/>
        </w:rPr>
        <w:t xml:space="preserve"> (Accessed on 18.06.2020). </w:t>
      </w:r>
    </w:p>
    <w:p w14:paraId="66C1BF90" w14:textId="77777777" w:rsidR="00F45B9E" w:rsidRPr="007A063F" w:rsidRDefault="00F45B9E" w:rsidP="007A063F">
      <w:pPr>
        <w:spacing w:after="0" w:line="360" w:lineRule="auto"/>
        <w:rPr>
          <w:rFonts w:ascii="Times New Roman" w:hAnsi="Times New Roman" w:cs="Times New Roman"/>
          <w:sz w:val="24"/>
          <w:szCs w:val="24"/>
        </w:rPr>
      </w:pPr>
    </w:p>
    <w:p w14:paraId="31DEE443" w14:textId="77777777" w:rsidR="00C82AE4" w:rsidRPr="007A063F" w:rsidRDefault="00C82AE4" w:rsidP="007A063F">
      <w:pPr>
        <w:spacing w:after="0" w:line="360" w:lineRule="auto"/>
        <w:rPr>
          <w:rFonts w:ascii="Times New Roman" w:eastAsia="Times New Roman" w:hAnsi="Times New Roman" w:cs="Times New Roman"/>
          <w:color w:val="000000"/>
          <w:sz w:val="24"/>
          <w:szCs w:val="24"/>
        </w:rPr>
      </w:pPr>
      <w:r w:rsidRPr="007A063F">
        <w:rPr>
          <w:rFonts w:ascii="Times New Roman" w:hAnsi="Times New Roman" w:cs="Times New Roman"/>
          <w:sz w:val="24"/>
          <w:szCs w:val="24"/>
        </w:rPr>
        <w:t xml:space="preserve">Office for National Statistics (2016) Lone Parent Families in the UK by country 1996 – 2015. Available at: </w:t>
      </w:r>
      <w:hyperlink r:id="rId25" w:history="1">
        <w:r w:rsidRPr="007A063F">
          <w:rPr>
            <w:rFonts w:ascii="Times New Roman" w:hAnsi="Times New Roman" w:cs="Times New Roman"/>
            <w:color w:val="0000FF"/>
            <w:sz w:val="24"/>
            <w:szCs w:val="24"/>
            <w:u w:val="single"/>
          </w:rPr>
          <w:t>https://www.ons.gov.uk/peoplepopulationandcommunity/birthsdeathsandmarriages/families/adhocs/006183loneparentfamiliesintheukbycountry1996to2015</w:t>
        </w:r>
      </w:hyperlink>
      <w:r w:rsidRPr="007A063F">
        <w:rPr>
          <w:rFonts w:ascii="Times New Roman" w:hAnsi="Times New Roman" w:cs="Times New Roman"/>
          <w:sz w:val="24"/>
          <w:szCs w:val="24"/>
        </w:rPr>
        <w:t xml:space="preserve"> (Accessed on 19.06.2020)</w:t>
      </w:r>
    </w:p>
    <w:p w14:paraId="4EE7A153" w14:textId="77777777" w:rsidR="00EE6789" w:rsidRPr="007A063F" w:rsidRDefault="00EE6789" w:rsidP="007A063F">
      <w:pPr>
        <w:spacing w:after="0" w:line="360" w:lineRule="auto"/>
        <w:rPr>
          <w:rFonts w:ascii="Times New Roman" w:eastAsia="Times New Roman" w:hAnsi="Times New Roman" w:cs="Times New Roman"/>
          <w:color w:val="000000"/>
          <w:sz w:val="24"/>
          <w:szCs w:val="24"/>
        </w:rPr>
      </w:pPr>
    </w:p>
    <w:p w14:paraId="2724D5D4" w14:textId="77777777" w:rsidR="00EE6789" w:rsidRPr="007A063F" w:rsidRDefault="00EE6789" w:rsidP="007A063F">
      <w:pPr>
        <w:spacing w:after="0" w:line="360" w:lineRule="auto"/>
        <w:rPr>
          <w:rFonts w:ascii="Times New Roman" w:eastAsia="Times New Roman" w:hAnsi="Times New Roman" w:cs="Times New Roman"/>
          <w:color w:val="000000"/>
          <w:sz w:val="24"/>
          <w:szCs w:val="24"/>
        </w:rPr>
      </w:pPr>
      <w:r w:rsidRPr="007A063F">
        <w:rPr>
          <w:rFonts w:ascii="Times New Roman" w:eastAsia="Times New Roman" w:hAnsi="Times New Roman" w:cs="Times New Roman"/>
          <w:color w:val="000000"/>
          <w:sz w:val="24"/>
          <w:szCs w:val="24"/>
        </w:rPr>
        <w:t>Potter, K. (2020)</w:t>
      </w:r>
      <w:r w:rsidRPr="007A063F">
        <w:rPr>
          <w:rFonts w:ascii="Times New Roman" w:hAnsi="Times New Roman" w:cs="Times New Roman"/>
          <w:sz w:val="24"/>
          <w:szCs w:val="24"/>
        </w:rPr>
        <w:t xml:space="preserve"> Eradicating child poverty by 2020: An aspirational target? </w:t>
      </w:r>
      <w:r w:rsidRPr="007A063F">
        <w:rPr>
          <w:rFonts w:ascii="Times New Roman" w:eastAsia="Times New Roman" w:hAnsi="Times New Roman" w:cs="Times New Roman"/>
          <w:color w:val="000000"/>
          <w:sz w:val="24"/>
          <w:szCs w:val="24"/>
        </w:rPr>
        <w:t xml:space="preserve"> Available at:</w:t>
      </w:r>
      <w:r w:rsidRPr="007A063F">
        <w:rPr>
          <w:rFonts w:ascii="Times New Roman" w:hAnsi="Times New Roman" w:cs="Times New Roman"/>
          <w:sz w:val="24"/>
          <w:szCs w:val="24"/>
        </w:rPr>
        <w:t xml:space="preserve"> </w:t>
      </w:r>
      <w:hyperlink r:id="rId26" w:history="1">
        <w:r w:rsidRPr="007A063F">
          <w:rPr>
            <w:rStyle w:val="Hyperlink"/>
            <w:rFonts w:ascii="Times New Roman" w:hAnsi="Times New Roman" w:cs="Times New Roman"/>
            <w:sz w:val="24"/>
            <w:szCs w:val="24"/>
          </w:rPr>
          <w:t>https://senedd.wales/NAfW%20Documents/ki-023.pdf%20-%2003112011/ki-023-English.pdf</w:t>
        </w:r>
      </w:hyperlink>
      <w:r w:rsidRPr="007A063F">
        <w:rPr>
          <w:rFonts w:ascii="Times New Roman" w:hAnsi="Times New Roman" w:cs="Times New Roman"/>
          <w:sz w:val="24"/>
          <w:szCs w:val="24"/>
        </w:rPr>
        <w:t xml:space="preserve"> (Accessed on 18.06.2020</w:t>
      </w:r>
    </w:p>
    <w:p w14:paraId="4B2BF657" w14:textId="77777777" w:rsidR="00837CFE" w:rsidRPr="007A063F" w:rsidRDefault="00837CFE" w:rsidP="007A063F">
      <w:pPr>
        <w:spacing w:after="0" w:line="360" w:lineRule="auto"/>
        <w:rPr>
          <w:rFonts w:ascii="Times New Roman" w:eastAsia="Times New Roman" w:hAnsi="Times New Roman" w:cs="Times New Roman"/>
          <w:color w:val="000000"/>
          <w:sz w:val="24"/>
          <w:szCs w:val="24"/>
        </w:rPr>
      </w:pPr>
    </w:p>
    <w:p w14:paraId="709636A7"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color w:val="000000"/>
          <w:sz w:val="24"/>
          <w:szCs w:val="24"/>
        </w:rPr>
        <w:t xml:space="preserve">Public Health Wales (2015) </w:t>
      </w:r>
      <w:r w:rsidRPr="007A063F">
        <w:rPr>
          <w:rFonts w:ascii="Times New Roman" w:eastAsia="Times New Roman" w:hAnsi="Times New Roman" w:cs="Times New Roman"/>
          <w:i/>
          <w:color w:val="000000"/>
          <w:sz w:val="24"/>
          <w:szCs w:val="24"/>
        </w:rPr>
        <w:t>‘</w:t>
      </w:r>
      <w:r w:rsidRPr="007A063F">
        <w:rPr>
          <w:rFonts w:ascii="Times New Roman" w:eastAsia="Times New Roman" w:hAnsi="Times New Roman" w:cs="Times New Roman"/>
          <w:i/>
          <w:sz w:val="24"/>
          <w:szCs w:val="24"/>
        </w:rPr>
        <w:t xml:space="preserve">Adverse Childhood Experiences and their impact on health-harming behaviours in the Welsh adult population’, </w:t>
      </w:r>
      <w:r w:rsidRPr="007A063F">
        <w:rPr>
          <w:rFonts w:ascii="Times New Roman" w:eastAsia="Times New Roman" w:hAnsi="Times New Roman" w:cs="Times New Roman"/>
          <w:sz w:val="24"/>
          <w:szCs w:val="24"/>
        </w:rPr>
        <w:t>OGL</w:t>
      </w:r>
      <w:r w:rsidRPr="007A063F">
        <w:rPr>
          <w:rFonts w:ascii="Times New Roman" w:eastAsia="Times New Roman" w:hAnsi="Times New Roman" w:cs="Times New Roman"/>
          <w:i/>
          <w:sz w:val="24"/>
          <w:szCs w:val="24"/>
        </w:rPr>
        <w:t xml:space="preserve"> </w:t>
      </w:r>
      <w:r w:rsidRPr="007A063F">
        <w:rPr>
          <w:rFonts w:ascii="Times New Roman" w:eastAsia="Times New Roman" w:hAnsi="Times New Roman" w:cs="Times New Roman"/>
          <w:sz w:val="24"/>
          <w:szCs w:val="24"/>
        </w:rPr>
        <w:t xml:space="preserve">Available at: </w:t>
      </w:r>
      <w:hyperlink r:id="rId27">
        <w:r w:rsidRPr="007A063F">
          <w:rPr>
            <w:rFonts w:ascii="Times New Roman" w:eastAsia="Times New Roman" w:hAnsi="Times New Roman" w:cs="Times New Roman"/>
            <w:color w:val="0000FF"/>
            <w:sz w:val="24"/>
            <w:szCs w:val="24"/>
            <w:u w:val="single"/>
          </w:rPr>
          <w:t>http://www.wales.nhs.uk/sitesplus/888/page/88504</w:t>
        </w:r>
      </w:hyperlink>
      <w:r w:rsidRPr="007A063F">
        <w:rPr>
          <w:rFonts w:ascii="Times New Roman" w:eastAsia="Times New Roman" w:hAnsi="Times New Roman" w:cs="Times New Roman"/>
          <w:sz w:val="24"/>
          <w:szCs w:val="24"/>
        </w:rPr>
        <w:t xml:space="preserve">  (Accessed: 08 October 2019).</w:t>
      </w:r>
    </w:p>
    <w:p w14:paraId="4DBB96B5"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30918947" w14:textId="77777777" w:rsidR="00837CFE"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lastRenderedPageBreak/>
        <w:t xml:space="preserve">Public Health Wales Observatory (2019) </w:t>
      </w:r>
      <w:r w:rsidRPr="007A063F">
        <w:rPr>
          <w:rFonts w:ascii="Times New Roman" w:eastAsia="Times New Roman" w:hAnsi="Times New Roman" w:cs="Times New Roman"/>
          <w:i/>
          <w:sz w:val="24"/>
          <w:szCs w:val="24"/>
        </w:rPr>
        <w:t>Cardiovascular Disease - risk factors</w:t>
      </w:r>
      <w:r w:rsidRPr="007A063F">
        <w:rPr>
          <w:rFonts w:ascii="Times New Roman" w:eastAsia="Times New Roman" w:hAnsi="Times New Roman" w:cs="Times New Roman"/>
          <w:sz w:val="24"/>
          <w:szCs w:val="24"/>
        </w:rPr>
        <w:t xml:space="preserve">. Available at </w:t>
      </w:r>
      <w:hyperlink r:id="rId28">
        <w:r w:rsidRPr="007A063F">
          <w:rPr>
            <w:rFonts w:ascii="Times New Roman" w:eastAsia="Times New Roman" w:hAnsi="Times New Roman" w:cs="Times New Roman"/>
            <w:color w:val="0000FF"/>
            <w:sz w:val="24"/>
            <w:szCs w:val="24"/>
            <w:u w:val="single"/>
          </w:rPr>
          <w:t>http://www.publichealthwalesobservatory.wales.nhs.uk/risk-factors</w:t>
        </w:r>
      </w:hyperlink>
      <w:r w:rsidRPr="007A063F">
        <w:rPr>
          <w:rFonts w:ascii="Times New Roman" w:eastAsia="Times New Roman" w:hAnsi="Times New Roman" w:cs="Times New Roman"/>
          <w:sz w:val="24"/>
          <w:szCs w:val="24"/>
        </w:rPr>
        <w:t xml:space="preserve"> (Accessed on 11 February 2020). </w:t>
      </w:r>
    </w:p>
    <w:p w14:paraId="5A4C355E" w14:textId="77777777" w:rsidR="00BF7173" w:rsidRPr="007A063F" w:rsidRDefault="00BF7173" w:rsidP="007A063F">
      <w:pPr>
        <w:spacing w:after="0" w:line="360" w:lineRule="auto"/>
        <w:rPr>
          <w:rFonts w:ascii="Times New Roman" w:eastAsia="Times New Roman" w:hAnsi="Times New Roman" w:cs="Times New Roman"/>
          <w:sz w:val="24"/>
          <w:szCs w:val="24"/>
        </w:rPr>
      </w:pPr>
    </w:p>
    <w:p w14:paraId="38A8496A" w14:textId="77777777" w:rsidR="00701DA9" w:rsidRPr="007A063F" w:rsidRDefault="00701DA9" w:rsidP="007A063F">
      <w:pPr>
        <w:spacing w:line="360" w:lineRule="auto"/>
        <w:rPr>
          <w:rFonts w:ascii="Times New Roman" w:hAnsi="Times New Roman" w:cs="Times New Roman"/>
          <w:sz w:val="24"/>
          <w:szCs w:val="24"/>
        </w:rPr>
      </w:pPr>
      <w:r w:rsidRPr="007A063F">
        <w:rPr>
          <w:rFonts w:ascii="Times New Roman" w:hAnsi="Times New Roman" w:cs="Times New Roman"/>
          <w:sz w:val="24"/>
          <w:szCs w:val="24"/>
        </w:rPr>
        <w:t>Royal Society for Public Health (2017) ‘#</w:t>
      </w:r>
      <w:r w:rsidRPr="007A063F">
        <w:rPr>
          <w:rFonts w:ascii="Times New Roman" w:hAnsi="Times New Roman" w:cs="Times New Roman"/>
          <w:i/>
          <w:sz w:val="24"/>
          <w:szCs w:val="24"/>
        </w:rPr>
        <w:t>Status of Mind. Social Media &amp; Young Peoples Mental Health &amp; Wellbeing.’</w:t>
      </w:r>
      <w:r w:rsidRPr="007A063F">
        <w:rPr>
          <w:rFonts w:ascii="Times New Roman" w:hAnsi="Times New Roman" w:cs="Times New Roman"/>
          <w:sz w:val="24"/>
          <w:szCs w:val="24"/>
        </w:rPr>
        <w:t xml:space="preserve"> London. Available at: </w:t>
      </w:r>
      <w:hyperlink r:id="rId29" w:history="1">
        <w:r w:rsidRPr="007A063F">
          <w:rPr>
            <w:rFonts w:ascii="Times New Roman" w:hAnsi="Times New Roman" w:cs="Times New Roman"/>
            <w:color w:val="0563C1" w:themeColor="hyperlink"/>
            <w:sz w:val="24"/>
            <w:szCs w:val="24"/>
            <w:u w:val="single"/>
          </w:rPr>
          <w:t>https://www.rsph.org.uk/uploads/assets/uploaded/62be270a-a55f-4719-ad668c2ec7a74c2a.pdf</w:t>
        </w:r>
      </w:hyperlink>
      <w:r w:rsidRPr="007A063F">
        <w:rPr>
          <w:rFonts w:ascii="Times New Roman" w:hAnsi="Times New Roman" w:cs="Times New Roman"/>
          <w:sz w:val="24"/>
          <w:szCs w:val="24"/>
        </w:rPr>
        <w:t xml:space="preserve"> </w:t>
      </w:r>
    </w:p>
    <w:p w14:paraId="2B15416C" w14:textId="77777777" w:rsidR="007F5866" w:rsidRPr="007A063F" w:rsidRDefault="007F5866" w:rsidP="007A063F">
      <w:pPr>
        <w:autoSpaceDE w:val="0"/>
        <w:autoSpaceDN w:val="0"/>
        <w:adjustRightInd w:val="0"/>
        <w:spacing w:after="0" w:line="360" w:lineRule="auto"/>
        <w:rPr>
          <w:rFonts w:ascii="Times New Roman" w:hAnsi="Times New Roman" w:cs="Times New Roman"/>
          <w:sz w:val="24"/>
          <w:szCs w:val="24"/>
        </w:rPr>
      </w:pPr>
    </w:p>
    <w:p w14:paraId="697BA4DF" w14:textId="77777777" w:rsidR="00BF7173" w:rsidRDefault="007F5866" w:rsidP="007A063F">
      <w:pPr>
        <w:spacing w:line="360" w:lineRule="auto"/>
        <w:rPr>
          <w:rFonts w:ascii="Times New Roman" w:hAnsi="Times New Roman" w:cs="Times New Roman"/>
          <w:color w:val="0000FF"/>
          <w:sz w:val="24"/>
          <w:szCs w:val="24"/>
          <w:u w:val="single"/>
        </w:rPr>
      </w:pPr>
      <w:r w:rsidRPr="007A063F">
        <w:rPr>
          <w:rFonts w:ascii="Times New Roman" w:hAnsi="Times New Roman" w:cs="Times New Roman"/>
          <w:sz w:val="24"/>
          <w:szCs w:val="24"/>
        </w:rPr>
        <w:t xml:space="preserve">Shonkoff, J. P. (2015) ‘Take the ACE Quiz and learn what it does and does not mean’ </w:t>
      </w:r>
      <w:r w:rsidRPr="007A063F">
        <w:rPr>
          <w:rFonts w:ascii="Times New Roman" w:hAnsi="Times New Roman" w:cs="Times New Roman"/>
          <w:i/>
          <w:iCs/>
          <w:sz w:val="24"/>
          <w:szCs w:val="24"/>
        </w:rPr>
        <w:t>Centre on the Developing Child</w:t>
      </w:r>
      <w:r w:rsidRPr="007A063F">
        <w:rPr>
          <w:rFonts w:ascii="Times New Roman" w:hAnsi="Times New Roman" w:cs="Times New Roman"/>
          <w:sz w:val="24"/>
          <w:szCs w:val="24"/>
        </w:rPr>
        <w:t xml:space="preserve">, Harvard University. Available at: </w:t>
      </w:r>
      <w:hyperlink r:id="rId30" w:history="1">
        <w:r w:rsidRPr="007A063F">
          <w:rPr>
            <w:rStyle w:val="Hyperlink"/>
            <w:rFonts w:ascii="Times New Roman" w:hAnsi="Times New Roman" w:cs="Times New Roman"/>
            <w:sz w:val="24"/>
            <w:szCs w:val="24"/>
          </w:rPr>
          <w:t>https://developingchild.harvard.edu/media-coverage/take-the-ace-quiz-and-learn-what-it-does-and-doesnt-mean/</w:t>
        </w:r>
      </w:hyperlink>
      <w:r w:rsidRPr="007A063F">
        <w:rPr>
          <w:rStyle w:val="Hyperlink"/>
          <w:rFonts w:ascii="Times New Roman" w:hAnsi="Times New Roman" w:cs="Times New Roman"/>
          <w:sz w:val="24"/>
          <w:szCs w:val="24"/>
        </w:rPr>
        <w:t xml:space="preserve"> (Accessed on 16.10.2019).</w:t>
      </w:r>
    </w:p>
    <w:p w14:paraId="4770FAA5" w14:textId="77777777" w:rsidR="00392DA8" w:rsidRPr="00BF7173" w:rsidRDefault="00392DA8" w:rsidP="007A063F">
      <w:pPr>
        <w:spacing w:line="360" w:lineRule="auto"/>
        <w:rPr>
          <w:rFonts w:ascii="Times New Roman" w:hAnsi="Times New Roman" w:cs="Times New Roman"/>
          <w:color w:val="0000FF"/>
          <w:sz w:val="24"/>
          <w:szCs w:val="24"/>
          <w:u w:val="single"/>
        </w:rPr>
      </w:pPr>
      <w:r w:rsidRPr="007A063F">
        <w:rPr>
          <w:rFonts w:ascii="Times New Roman" w:hAnsi="Times New Roman" w:cs="Times New Roman"/>
          <w:sz w:val="24"/>
          <w:szCs w:val="24"/>
        </w:rPr>
        <w:t xml:space="preserve">Social Care Wales (2019) The Experiences and Outcomes of Children and Young People from Wales receiving at: </w:t>
      </w:r>
      <w:hyperlink r:id="rId31" w:history="1">
        <w:r w:rsidRPr="007A063F">
          <w:rPr>
            <w:rStyle w:val="Hyperlink"/>
            <w:rFonts w:ascii="Times New Roman" w:hAnsi="Times New Roman" w:cs="Times New Roman"/>
            <w:sz w:val="24"/>
            <w:szCs w:val="24"/>
          </w:rPr>
          <w:t>https://socialcare.wales/cms_assets/file-uploads/The-experiences-and-outcomes-of-children-and-young-people-from-Wales-receiving-Secure-Accommodation-Orders.pdf</w:t>
        </w:r>
      </w:hyperlink>
      <w:r w:rsidRPr="007A063F">
        <w:rPr>
          <w:rFonts w:ascii="Times New Roman" w:hAnsi="Times New Roman" w:cs="Times New Roman"/>
          <w:sz w:val="24"/>
          <w:szCs w:val="24"/>
        </w:rPr>
        <w:t xml:space="preserve"> (Accessed on 18.06.2020).</w:t>
      </w:r>
    </w:p>
    <w:p w14:paraId="544C5A8A" w14:textId="77777777" w:rsidR="007F5866" w:rsidRPr="007A063F" w:rsidRDefault="007F5866" w:rsidP="007A063F">
      <w:pPr>
        <w:spacing w:line="360" w:lineRule="auto"/>
        <w:rPr>
          <w:rFonts w:ascii="Times New Roman" w:hAnsi="Times New Roman" w:cs="Times New Roman"/>
          <w:sz w:val="24"/>
          <w:szCs w:val="24"/>
        </w:rPr>
      </w:pPr>
    </w:p>
    <w:p w14:paraId="103A4EBB" w14:textId="77777777" w:rsidR="00A63BC4" w:rsidRPr="007A063F" w:rsidRDefault="00A63BC4" w:rsidP="007A063F">
      <w:pPr>
        <w:pStyle w:val="Heading2"/>
        <w:spacing w:before="0" w:after="150" w:line="360" w:lineRule="auto"/>
        <w:textAlignment w:val="baseline"/>
        <w:rPr>
          <w:rFonts w:ascii="Times New Roman" w:eastAsia="Times New Roman" w:hAnsi="Times New Roman" w:cs="Times New Roman"/>
          <w:bCs/>
          <w:color w:val="auto"/>
          <w:sz w:val="24"/>
          <w:szCs w:val="24"/>
        </w:rPr>
      </w:pPr>
      <w:r w:rsidRPr="007A063F">
        <w:rPr>
          <w:rFonts w:ascii="Times New Roman" w:hAnsi="Times New Roman" w:cs="Times New Roman"/>
          <w:color w:val="auto"/>
          <w:sz w:val="24"/>
          <w:szCs w:val="24"/>
        </w:rPr>
        <w:t>Social Care Wales (2019</w:t>
      </w:r>
      <w:r w:rsidR="00B35283" w:rsidRPr="007A063F">
        <w:rPr>
          <w:rFonts w:ascii="Times New Roman" w:hAnsi="Times New Roman" w:cs="Times New Roman"/>
          <w:color w:val="auto"/>
          <w:sz w:val="24"/>
          <w:szCs w:val="24"/>
        </w:rPr>
        <w:t>)</w:t>
      </w:r>
      <w:r w:rsidRPr="007A063F">
        <w:rPr>
          <w:rFonts w:ascii="Times New Roman" w:eastAsia="Times New Roman" w:hAnsi="Times New Roman" w:cs="Times New Roman"/>
          <w:bCs/>
          <w:color w:val="auto"/>
          <w:sz w:val="24"/>
          <w:szCs w:val="24"/>
        </w:rPr>
        <w:t xml:space="preserve"> Helping children who have adverse childhood experiences (ACEs)</w:t>
      </w:r>
    </w:p>
    <w:p w14:paraId="27EB134F" w14:textId="77777777" w:rsidR="00B35283" w:rsidRPr="007A063F" w:rsidRDefault="00B35283"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 Available at: </w:t>
      </w:r>
      <w:hyperlink r:id="rId32" w:anchor="section-34038-anchor" w:history="1">
        <w:r w:rsidRPr="007A063F">
          <w:rPr>
            <w:rFonts w:ascii="Times New Roman" w:hAnsi="Times New Roman" w:cs="Times New Roman"/>
            <w:color w:val="0000FF"/>
            <w:sz w:val="24"/>
            <w:szCs w:val="24"/>
            <w:u w:val="single"/>
          </w:rPr>
          <w:t>https://socialcare.wales/service-improvement/improving-outcomes-for-children-already-living-in-care#section-34038-anchor</w:t>
        </w:r>
      </w:hyperlink>
      <w:r w:rsidRPr="007A063F">
        <w:rPr>
          <w:rFonts w:ascii="Times New Roman" w:hAnsi="Times New Roman" w:cs="Times New Roman"/>
          <w:sz w:val="24"/>
          <w:szCs w:val="24"/>
        </w:rPr>
        <w:t xml:space="preserve"> (Accessed on 19.06.2020)</w:t>
      </w:r>
    </w:p>
    <w:p w14:paraId="00507A18" w14:textId="77777777" w:rsidR="00DA7CD7" w:rsidRPr="007A063F" w:rsidRDefault="00DA7CD7" w:rsidP="007A063F">
      <w:pPr>
        <w:autoSpaceDE w:val="0"/>
        <w:autoSpaceDN w:val="0"/>
        <w:adjustRightInd w:val="0"/>
        <w:spacing w:after="0" w:line="360" w:lineRule="auto"/>
        <w:rPr>
          <w:rFonts w:ascii="Times New Roman" w:hAnsi="Times New Roman" w:cs="Times New Roman"/>
          <w:sz w:val="24"/>
          <w:szCs w:val="24"/>
        </w:rPr>
      </w:pPr>
    </w:p>
    <w:p w14:paraId="2A68ADA2" w14:textId="77777777" w:rsidR="00DA7CD7" w:rsidRPr="007A063F" w:rsidRDefault="00DA7CD7" w:rsidP="007A063F">
      <w:pPr>
        <w:autoSpaceDE w:val="0"/>
        <w:autoSpaceDN w:val="0"/>
        <w:adjustRightInd w:val="0"/>
        <w:spacing w:after="0" w:line="360" w:lineRule="auto"/>
        <w:rPr>
          <w:rFonts w:ascii="Times New Roman" w:hAnsi="Times New Roman" w:cs="Times New Roman"/>
          <w:sz w:val="24"/>
          <w:szCs w:val="24"/>
        </w:rPr>
      </w:pPr>
      <w:r w:rsidRPr="007A063F">
        <w:rPr>
          <w:rFonts w:ascii="Times New Roman" w:hAnsi="Times New Roman" w:cs="Times New Roman"/>
          <w:sz w:val="24"/>
          <w:szCs w:val="24"/>
        </w:rPr>
        <w:t xml:space="preserve">Social Care Wales (2020) Children who are looked after. Available at:  </w:t>
      </w:r>
      <w:hyperlink r:id="rId33" w:history="1">
        <w:r w:rsidRPr="007A063F">
          <w:rPr>
            <w:rFonts w:ascii="Times New Roman" w:hAnsi="Times New Roman" w:cs="Times New Roman"/>
            <w:color w:val="0000FF"/>
            <w:sz w:val="24"/>
            <w:szCs w:val="24"/>
            <w:u w:val="single"/>
          </w:rPr>
          <w:t>https://socialcare.wales/service-improvement/children-who-are-looked-after</w:t>
        </w:r>
      </w:hyperlink>
      <w:r w:rsidRPr="007A063F">
        <w:rPr>
          <w:rFonts w:ascii="Times New Roman" w:hAnsi="Times New Roman" w:cs="Times New Roman"/>
          <w:sz w:val="24"/>
          <w:szCs w:val="24"/>
        </w:rPr>
        <w:t xml:space="preserve"> (Accessed on 15.06.2020). </w:t>
      </w:r>
    </w:p>
    <w:p w14:paraId="0CD9DB33" w14:textId="77777777" w:rsidR="00392DA8" w:rsidRPr="007A063F" w:rsidRDefault="00392DA8" w:rsidP="007A063F">
      <w:pPr>
        <w:autoSpaceDE w:val="0"/>
        <w:autoSpaceDN w:val="0"/>
        <w:adjustRightInd w:val="0"/>
        <w:spacing w:after="0" w:line="360" w:lineRule="auto"/>
        <w:rPr>
          <w:rFonts w:ascii="Times New Roman" w:hAnsi="Times New Roman" w:cs="Times New Roman"/>
          <w:sz w:val="24"/>
          <w:szCs w:val="24"/>
        </w:rPr>
      </w:pPr>
    </w:p>
    <w:p w14:paraId="1CBAEFFF" w14:textId="77777777" w:rsidR="00392DA8" w:rsidRPr="007A063F" w:rsidRDefault="00392DA8"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Social Services and Wellbeing Act (2014) Available at: </w:t>
      </w:r>
      <w:hyperlink r:id="rId34">
        <w:r w:rsidRPr="007A063F">
          <w:rPr>
            <w:rFonts w:ascii="Times New Roman" w:eastAsia="Times New Roman" w:hAnsi="Times New Roman" w:cs="Times New Roman"/>
            <w:color w:val="0000FF"/>
            <w:sz w:val="24"/>
            <w:szCs w:val="24"/>
            <w:u w:val="single"/>
          </w:rPr>
          <w:t>http://www.legislation.gov.uk/anaw/2014/4/contents</w:t>
        </w:r>
      </w:hyperlink>
      <w:r w:rsidRPr="007A063F">
        <w:rPr>
          <w:rFonts w:ascii="Times New Roman" w:eastAsia="Times New Roman" w:hAnsi="Times New Roman" w:cs="Times New Roman"/>
          <w:sz w:val="24"/>
          <w:szCs w:val="24"/>
        </w:rPr>
        <w:t xml:space="preserve"> (Accessed on 10 February 2020). </w:t>
      </w:r>
    </w:p>
    <w:p w14:paraId="4A95D384"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70E04C89"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Staines, J. (2017) </w:t>
      </w:r>
      <w:r w:rsidRPr="00BF7173">
        <w:rPr>
          <w:rFonts w:ascii="Times New Roman" w:eastAsia="Times New Roman" w:hAnsi="Times New Roman" w:cs="Times New Roman"/>
          <w:i/>
          <w:sz w:val="24"/>
          <w:szCs w:val="24"/>
        </w:rPr>
        <w:t xml:space="preserve">'Looked after children and youth justice: a response to recent reviews' </w:t>
      </w:r>
      <w:r w:rsidRPr="007A063F">
        <w:rPr>
          <w:rFonts w:ascii="Times New Roman" w:eastAsia="Times New Roman" w:hAnsi="Times New Roman" w:cs="Times New Roman"/>
          <w:i/>
          <w:sz w:val="24"/>
          <w:szCs w:val="24"/>
        </w:rPr>
        <w:t xml:space="preserve">Safer Communities. </w:t>
      </w:r>
      <w:r w:rsidRPr="007A063F">
        <w:rPr>
          <w:rFonts w:ascii="Times New Roman" w:eastAsia="Times New Roman" w:hAnsi="Times New Roman" w:cs="Times New Roman"/>
          <w:sz w:val="24"/>
          <w:szCs w:val="24"/>
        </w:rPr>
        <w:t>VOL. 16 NO. 3 2017, pp. 102-111. Available at: (Accessed on 06 November 2019). DOI 10.1108/SC-01-2017-0005.</w:t>
      </w:r>
    </w:p>
    <w:p w14:paraId="67E51EF3"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5BE141CB"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Stürup-Toft, S. O’Moore1, E. J. and Plugge, E. H. (2018) </w:t>
      </w:r>
      <w:r w:rsidRPr="00BF7173">
        <w:rPr>
          <w:rFonts w:ascii="Times New Roman" w:eastAsia="Times New Roman" w:hAnsi="Times New Roman" w:cs="Times New Roman"/>
          <w:i/>
          <w:sz w:val="24"/>
          <w:szCs w:val="24"/>
        </w:rPr>
        <w:t xml:space="preserve">‘Looking behind the bars: emerging health issues for people in prison’ </w:t>
      </w:r>
      <w:r w:rsidRPr="007A063F">
        <w:rPr>
          <w:rFonts w:ascii="Times New Roman" w:eastAsia="Times New Roman" w:hAnsi="Times New Roman" w:cs="Times New Roman"/>
          <w:i/>
          <w:sz w:val="24"/>
          <w:szCs w:val="24"/>
        </w:rPr>
        <w:t>British Medical Bulletin.</w:t>
      </w:r>
      <w:r w:rsidRPr="007A063F">
        <w:rPr>
          <w:rFonts w:ascii="Times New Roman" w:eastAsia="AdvOT0a81dd96.B" w:hAnsi="Times New Roman" w:cs="Times New Roman"/>
          <w:sz w:val="24"/>
          <w:szCs w:val="24"/>
        </w:rPr>
        <w:t xml:space="preserve"> </w:t>
      </w:r>
      <w:r w:rsidRPr="007A063F">
        <w:rPr>
          <w:rFonts w:ascii="Times New Roman" w:eastAsia="Times New Roman" w:hAnsi="Times New Roman" w:cs="Times New Roman"/>
          <w:sz w:val="24"/>
          <w:szCs w:val="24"/>
        </w:rPr>
        <w:t>125:15–23</w:t>
      </w:r>
      <w:r w:rsidRPr="007A063F">
        <w:rPr>
          <w:rFonts w:ascii="Times New Roman" w:eastAsia="Times New Roman" w:hAnsi="Times New Roman" w:cs="Times New Roman"/>
          <w:i/>
          <w:sz w:val="24"/>
          <w:szCs w:val="24"/>
        </w:rPr>
        <w:t xml:space="preserve">. </w:t>
      </w:r>
      <w:r w:rsidRPr="007A063F">
        <w:rPr>
          <w:rFonts w:ascii="Times New Roman" w:eastAsia="Times New Roman" w:hAnsi="Times New Roman" w:cs="Times New Roman"/>
          <w:sz w:val="24"/>
          <w:szCs w:val="24"/>
        </w:rPr>
        <w:t xml:space="preserve">Available at: </w:t>
      </w:r>
      <w:hyperlink r:id="rId35">
        <w:r w:rsidRPr="007A063F">
          <w:rPr>
            <w:rFonts w:ascii="Times New Roman" w:eastAsia="Times New Roman" w:hAnsi="Times New Roman" w:cs="Times New Roman"/>
            <w:color w:val="0000FF"/>
            <w:sz w:val="24"/>
            <w:szCs w:val="24"/>
            <w:u w:val="single"/>
          </w:rPr>
          <w:t>https://academic.oup.com/bmb/article/125/1/15/4831244</w:t>
        </w:r>
      </w:hyperlink>
      <w:r w:rsidRPr="007A063F">
        <w:rPr>
          <w:rFonts w:ascii="Times New Roman" w:eastAsia="Times New Roman" w:hAnsi="Times New Roman" w:cs="Times New Roman"/>
          <w:sz w:val="24"/>
          <w:szCs w:val="24"/>
        </w:rPr>
        <w:t xml:space="preserve"> (Accessed on 30 September 2019). doi: 10.1093/bmb/ldx052 </w:t>
      </w:r>
    </w:p>
    <w:p w14:paraId="6BA5E9B3" w14:textId="77777777" w:rsidR="00837CFE" w:rsidRPr="007A063F" w:rsidRDefault="00837CFE" w:rsidP="007A063F">
      <w:pPr>
        <w:spacing w:after="0" w:line="360" w:lineRule="auto"/>
        <w:rPr>
          <w:rFonts w:ascii="Times New Roman" w:eastAsia="AdvOT3bf1a849.B" w:hAnsi="Times New Roman" w:cs="Times New Roman"/>
          <w:sz w:val="24"/>
          <w:szCs w:val="24"/>
        </w:rPr>
      </w:pPr>
    </w:p>
    <w:p w14:paraId="570379E1"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The Children Act (1989) Available at: </w:t>
      </w:r>
      <w:hyperlink r:id="rId36">
        <w:r w:rsidRPr="007A063F">
          <w:rPr>
            <w:rFonts w:ascii="Times New Roman" w:eastAsia="Times New Roman" w:hAnsi="Times New Roman" w:cs="Times New Roman"/>
            <w:color w:val="0000FF"/>
            <w:sz w:val="24"/>
            <w:szCs w:val="24"/>
            <w:u w:val="single"/>
          </w:rPr>
          <w:t>http://www.legislation.gov.uk/ukpga/1989/41/contents</w:t>
        </w:r>
      </w:hyperlink>
      <w:r w:rsidRPr="007A063F">
        <w:rPr>
          <w:rFonts w:ascii="Times New Roman" w:eastAsia="Times New Roman" w:hAnsi="Times New Roman" w:cs="Times New Roman"/>
          <w:sz w:val="24"/>
          <w:szCs w:val="24"/>
        </w:rPr>
        <w:t xml:space="preserve"> (Accessed on 18.02.2020). </w:t>
      </w:r>
    </w:p>
    <w:p w14:paraId="3B677E56" w14:textId="77777777" w:rsidR="002C2E4C" w:rsidRPr="007A063F" w:rsidRDefault="002C2E4C" w:rsidP="007A063F">
      <w:pPr>
        <w:spacing w:after="0" w:line="360" w:lineRule="auto"/>
        <w:rPr>
          <w:rFonts w:ascii="Times New Roman" w:eastAsia="Times New Roman" w:hAnsi="Times New Roman" w:cs="Times New Roman"/>
          <w:sz w:val="24"/>
          <w:szCs w:val="24"/>
        </w:rPr>
      </w:pPr>
    </w:p>
    <w:p w14:paraId="0C667BAB" w14:textId="77777777" w:rsidR="002C2E4C" w:rsidRPr="007A063F" w:rsidRDefault="002C2E4C" w:rsidP="007A063F">
      <w:pPr>
        <w:spacing w:line="360" w:lineRule="auto"/>
        <w:rPr>
          <w:rFonts w:ascii="Times New Roman" w:eastAsia="Arial" w:hAnsi="Times New Roman" w:cs="Times New Roman"/>
          <w:sz w:val="24"/>
          <w:szCs w:val="24"/>
        </w:rPr>
      </w:pPr>
      <w:r w:rsidRPr="007A063F">
        <w:rPr>
          <w:rFonts w:ascii="Times New Roman" w:eastAsia="Arial" w:hAnsi="Times New Roman" w:cs="Times New Roman"/>
          <w:sz w:val="24"/>
          <w:szCs w:val="24"/>
        </w:rPr>
        <w:t>The Department of Health (2010). ‘</w:t>
      </w:r>
      <w:r w:rsidRPr="007A063F">
        <w:rPr>
          <w:rFonts w:ascii="Times New Roman" w:eastAsia="Arial" w:hAnsi="Times New Roman" w:cs="Times New Roman"/>
          <w:i/>
          <w:sz w:val="24"/>
          <w:szCs w:val="24"/>
        </w:rPr>
        <w:t xml:space="preserve">Fair Society Healthy Lives’ </w:t>
      </w:r>
      <w:r w:rsidRPr="007A063F">
        <w:rPr>
          <w:rFonts w:ascii="Times New Roman" w:eastAsia="Arial" w:hAnsi="Times New Roman" w:cs="Times New Roman"/>
          <w:sz w:val="24"/>
          <w:szCs w:val="24"/>
        </w:rPr>
        <w:t xml:space="preserve">Strategic Review of Health Inequalities in England. Gov.UK: Available at: </w:t>
      </w:r>
      <w:hyperlink r:id="rId37">
        <w:r w:rsidRPr="007A063F">
          <w:rPr>
            <w:rFonts w:ascii="Times New Roman" w:eastAsia="Arial" w:hAnsi="Times New Roman" w:cs="Times New Roman"/>
            <w:color w:val="0000FF"/>
            <w:sz w:val="24"/>
            <w:szCs w:val="24"/>
            <w:u w:val="single"/>
          </w:rPr>
          <w:t>https://www.gov. HYPERLINK "https://www.gov.uk/dfid-research-outputs/fair-society-healthy-lives-the-marmot-review-strategic-review-of-health-inequalities-in-england-post-2010"uk/dfid-research-outputs/fair-society-healthy-lives-the-marmot-review-strategic-review-of-health-inequalities-in-england-post-2010</w:t>
        </w:r>
      </w:hyperlink>
      <w:r w:rsidRPr="007A063F">
        <w:rPr>
          <w:rFonts w:ascii="Times New Roman" w:eastAsia="Arial" w:hAnsi="Times New Roman" w:cs="Times New Roman"/>
          <w:sz w:val="24"/>
          <w:szCs w:val="24"/>
        </w:rPr>
        <w:t>. (Accessed 21 March 2017).</w:t>
      </w:r>
    </w:p>
    <w:p w14:paraId="52A2FB1A"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51880630"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The Lancet (2008) </w:t>
      </w:r>
      <w:r w:rsidRPr="00BF7173">
        <w:rPr>
          <w:rFonts w:ascii="Times New Roman" w:eastAsia="Times New Roman" w:hAnsi="Times New Roman" w:cs="Times New Roman"/>
          <w:i/>
          <w:sz w:val="24"/>
          <w:szCs w:val="24"/>
        </w:rPr>
        <w:t>‘Health care for children in UK detention centres’</w:t>
      </w:r>
      <w:r w:rsidRPr="007A063F">
        <w:rPr>
          <w:rFonts w:ascii="Times New Roman" w:eastAsia="Times New Roman" w:hAnsi="Times New Roman" w:cs="Times New Roman"/>
          <w:sz w:val="24"/>
          <w:szCs w:val="24"/>
        </w:rPr>
        <w:t xml:space="preserve"> Volume 372, Page 1783. Available at: </w:t>
      </w:r>
      <w:hyperlink r:id="rId38">
        <w:r w:rsidRPr="007A063F">
          <w:rPr>
            <w:rFonts w:ascii="Times New Roman" w:eastAsia="Times New Roman" w:hAnsi="Times New Roman" w:cs="Times New Roman"/>
            <w:color w:val="0000FF"/>
            <w:sz w:val="24"/>
            <w:szCs w:val="24"/>
            <w:u w:val="single"/>
          </w:rPr>
          <w:t>https://www.thelancet.com/journals/lancet/article/PIIS0140-6736(08)61738-9/fulltext</w:t>
        </w:r>
      </w:hyperlink>
      <w:r w:rsidRPr="007A063F">
        <w:rPr>
          <w:rFonts w:ascii="Times New Roman" w:eastAsia="Times New Roman" w:hAnsi="Times New Roman" w:cs="Times New Roman"/>
          <w:sz w:val="24"/>
          <w:szCs w:val="24"/>
        </w:rPr>
        <w:t xml:space="preserve"> (Accessed on 09 February 2020) DOI: </w:t>
      </w:r>
      <w:hyperlink r:id="rId39">
        <w:r w:rsidRPr="007A063F">
          <w:rPr>
            <w:rFonts w:ascii="Times New Roman" w:eastAsia="Times New Roman" w:hAnsi="Times New Roman" w:cs="Times New Roman"/>
            <w:color w:val="0000FF"/>
            <w:sz w:val="24"/>
            <w:szCs w:val="24"/>
            <w:u w:val="single"/>
          </w:rPr>
          <w:t>https://doi.org/10.1016/S0140-6736(08)61738-9</w:t>
        </w:r>
      </w:hyperlink>
    </w:p>
    <w:p w14:paraId="6A622EEF"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53AF7C50" w14:textId="77777777" w:rsidR="00837CFE" w:rsidRPr="007A063F" w:rsidRDefault="006251EC" w:rsidP="007A063F">
      <w:pPr>
        <w:spacing w:after="0" w:line="360" w:lineRule="auto"/>
        <w:rPr>
          <w:rFonts w:ascii="Times New Roman" w:eastAsia="Source Sans Pro" w:hAnsi="Times New Roman" w:cs="Times New Roman"/>
          <w:sz w:val="24"/>
          <w:szCs w:val="24"/>
        </w:rPr>
      </w:pPr>
      <w:r w:rsidRPr="007A063F">
        <w:rPr>
          <w:rFonts w:ascii="Times New Roman" w:eastAsia="Times New Roman" w:hAnsi="Times New Roman" w:cs="Times New Roman"/>
          <w:sz w:val="24"/>
          <w:szCs w:val="24"/>
        </w:rPr>
        <w:t xml:space="preserve">United Nations Convention on the Rights of the Child (1989) </w:t>
      </w:r>
      <w:r w:rsidR="009D1666" w:rsidRPr="007A063F">
        <w:rPr>
          <w:rFonts w:ascii="Times New Roman" w:eastAsia="Times New Roman" w:hAnsi="Times New Roman" w:cs="Times New Roman"/>
          <w:sz w:val="24"/>
          <w:szCs w:val="24"/>
        </w:rPr>
        <w:t xml:space="preserve">Available at: </w:t>
      </w:r>
      <w:hyperlink r:id="rId40" w:history="1">
        <w:r w:rsidR="009D1666" w:rsidRPr="007A063F">
          <w:rPr>
            <w:rStyle w:val="Hyperlink"/>
            <w:rFonts w:ascii="Times New Roman" w:hAnsi="Times New Roman" w:cs="Times New Roman"/>
            <w:sz w:val="24"/>
            <w:szCs w:val="24"/>
          </w:rPr>
          <w:t>https://www.unicef.org.uk/what-we-do/un-convention-child-rights/</w:t>
        </w:r>
      </w:hyperlink>
      <w:r w:rsidR="009D1666" w:rsidRPr="007A063F">
        <w:rPr>
          <w:rFonts w:ascii="Times New Roman" w:hAnsi="Times New Roman" w:cs="Times New Roman"/>
          <w:sz w:val="24"/>
          <w:szCs w:val="24"/>
        </w:rPr>
        <w:t xml:space="preserve"> (Accessed on 03.04.2020)</w:t>
      </w:r>
    </w:p>
    <w:p w14:paraId="0E40DBB6"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69399601"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The Wellbeing of Future Generations Act (2015) Available at: </w:t>
      </w:r>
      <w:hyperlink r:id="rId41">
        <w:r w:rsidRPr="007A063F">
          <w:rPr>
            <w:rFonts w:ascii="Times New Roman" w:eastAsia="Times New Roman" w:hAnsi="Times New Roman" w:cs="Times New Roman"/>
            <w:color w:val="0000FF"/>
            <w:sz w:val="24"/>
            <w:szCs w:val="24"/>
            <w:u w:val="single"/>
          </w:rPr>
          <w:t>http://www.legislation.gov.uk/anaw/2015/2/contents/enacted</w:t>
        </w:r>
      </w:hyperlink>
      <w:r w:rsidR="009D1666" w:rsidRPr="007A063F">
        <w:rPr>
          <w:rFonts w:ascii="Times New Roman" w:eastAsia="Times New Roman" w:hAnsi="Times New Roman" w:cs="Times New Roman"/>
          <w:sz w:val="24"/>
          <w:szCs w:val="24"/>
        </w:rPr>
        <w:t xml:space="preserve"> (Accessed on 10.02.</w:t>
      </w:r>
      <w:r w:rsidRPr="007A063F">
        <w:rPr>
          <w:rFonts w:ascii="Times New Roman" w:eastAsia="Times New Roman" w:hAnsi="Times New Roman" w:cs="Times New Roman"/>
          <w:sz w:val="24"/>
          <w:szCs w:val="24"/>
        </w:rPr>
        <w:t xml:space="preserve">2020). </w:t>
      </w:r>
    </w:p>
    <w:p w14:paraId="613C89BD" w14:textId="77777777" w:rsidR="00B60DAD" w:rsidRPr="007A063F" w:rsidRDefault="00B60DAD" w:rsidP="007A063F">
      <w:pPr>
        <w:pStyle w:val="Default"/>
        <w:spacing w:line="360" w:lineRule="auto"/>
        <w:rPr>
          <w:rFonts w:ascii="Times New Roman" w:eastAsia="Times New Roman" w:hAnsi="Times New Roman" w:cs="Times New Roman"/>
          <w:color w:val="auto"/>
        </w:rPr>
      </w:pPr>
    </w:p>
    <w:p w14:paraId="6A7D0EA5" w14:textId="77777777" w:rsidR="00A1678B" w:rsidRPr="007A063F" w:rsidRDefault="00A1678B" w:rsidP="007A063F">
      <w:pPr>
        <w:pStyle w:val="Default"/>
        <w:spacing w:line="360" w:lineRule="auto"/>
        <w:rPr>
          <w:rFonts w:ascii="Times New Roman" w:hAnsi="Times New Roman" w:cs="Times New Roman"/>
        </w:rPr>
      </w:pPr>
      <w:r w:rsidRPr="007A063F">
        <w:rPr>
          <w:rFonts w:ascii="Times New Roman" w:eastAsia="Times New Roman" w:hAnsi="Times New Roman" w:cs="Times New Roman"/>
        </w:rPr>
        <w:t xml:space="preserve">Welsh Government (2019) Children’s Rights Impact Assessment (CRIA) </w:t>
      </w:r>
    </w:p>
    <w:tbl>
      <w:tblPr>
        <w:tblW w:w="0" w:type="auto"/>
        <w:tblBorders>
          <w:top w:val="nil"/>
          <w:left w:val="nil"/>
          <w:bottom w:val="nil"/>
          <w:right w:val="nil"/>
        </w:tblBorders>
        <w:tblLayout w:type="fixed"/>
        <w:tblLook w:val="0000" w:firstRow="0" w:lastRow="0" w:firstColumn="0" w:lastColumn="0" w:noHBand="0" w:noVBand="0"/>
      </w:tblPr>
      <w:tblGrid>
        <w:gridCol w:w="6035"/>
      </w:tblGrid>
      <w:tr w:rsidR="00A1678B" w:rsidRPr="007A063F" w14:paraId="6FB891D7" w14:textId="77777777">
        <w:trPr>
          <w:trHeight w:val="112"/>
        </w:trPr>
        <w:tc>
          <w:tcPr>
            <w:tcW w:w="6035" w:type="dxa"/>
          </w:tcPr>
          <w:p w14:paraId="5AA7BADD" w14:textId="77777777" w:rsidR="00A1678B" w:rsidRPr="007A063F" w:rsidRDefault="00A1678B" w:rsidP="007A063F">
            <w:pPr>
              <w:pStyle w:val="Default"/>
              <w:spacing w:line="360" w:lineRule="auto"/>
              <w:rPr>
                <w:rFonts w:ascii="Times New Roman" w:hAnsi="Times New Roman" w:cs="Times New Roman"/>
              </w:rPr>
            </w:pPr>
            <w:r w:rsidRPr="007A063F">
              <w:rPr>
                <w:rFonts w:ascii="Times New Roman" w:hAnsi="Times New Roman" w:cs="Times New Roman"/>
                <w:bCs/>
              </w:rPr>
              <w:t>Looked After Children</w:t>
            </w:r>
            <w:r w:rsidR="009D1666" w:rsidRPr="007A063F">
              <w:rPr>
                <w:rFonts w:ascii="Times New Roman" w:hAnsi="Times New Roman" w:cs="Times New Roman"/>
                <w:bCs/>
              </w:rPr>
              <w:t xml:space="preserve"> - Reduction Expectation Plans. </w:t>
            </w:r>
            <w:r w:rsidRPr="007A063F">
              <w:rPr>
                <w:rFonts w:ascii="Times New Roman" w:hAnsi="Times New Roman" w:cs="Times New Roman"/>
                <w:bCs/>
              </w:rPr>
              <w:t xml:space="preserve">Available at: </w:t>
            </w:r>
          </w:p>
        </w:tc>
      </w:tr>
    </w:tbl>
    <w:p w14:paraId="16BFD1FB" w14:textId="77777777" w:rsidR="00A1678B" w:rsidRPr="007A063F" w:rsidRDefault="00B100EC" w:rsidP="007A063F">
      <w:pPr>
        <w:spacing w:after="0" w:line="360" w:lineRule="auto"/>
        <w:rPr>
          <w:rFonts w:ascii="Times New Roman" w:hAnsi="Times New Roman" w:cs="Times New Roman"/>
          <w:sz w:val="24"/>
          <w:szCs w:val="24"/>
        </w:rPr>
      </w:pPr>
      <w:hyperlink r:id="rId42" w:history="1">
        <w:r w:rsidR="00A1678B" w:rsidRPr="007A063F">
          <w:rPr>
            <w:rStyle w:val="Hyperlink"/>
            <w:rFonts w:ascii="Times New Roman" w:hAnsi="Times New Roman" w:cs="Times New Roman"/>
            <w:sz w:val="24"/>
            <w:szCs w:val="24"/>
          </w:rPr>
          <w:t>https://gov.wales/sites/default/files/publications/2019-10/looked-after-children-childrens-rights-impact-assessment.pdf</w:t>
        </w:r>
      </w:hyperlink>
      <w:r w:rsidR="00A1678B" w:rsidRPr="007A063F">
        <w:rPr>
          <w:rFonts w:ascii="Times New Roman" w:hAnsi="Times New Roman" w:cs="Times New Roman"/>
          <w:sz w:val="24"/>
          <w:szCs w:val="24"/>
        </w:rPr>
        <w:t xml:space="preserve"> (Accessed on 18.06.2020)</w:t>
      </w:r>
    </w:p>
    <w:p w14:paraId="57E73AD0" w14:textId="77777777" w:rsidR="00B96FF2" w:rsidRPr="007A063F" w:rsidRDefault="00B96FF2" w:rsidP="007A063F">
      <w:pPr>
        <w:spacing w:after="0" w:line="360" w:lineRule="auto"/>
        <w:rPr>
          <w:rFonts w:ascii="Times New Roman" w:hAnsi="Times New Roman" w:cs="Times New Roman"/>
          <w:sz w:val="24"/>
          <w:szCs w:val="24"/>
        </w:rPr>
      </w:pPr>
    </w:p>
    <w:p w14:paraId="5CC812FB" w14:textId="77777777" w:rsidR="00B96FF2" w:rsidRPr="007A063F" w:rsidRDefault="00B96FF2" w:rsidP="007A063F">
      <w:pPr>
        <w:spacing w:after="0" w:line="360" w:lineRule="auto"/>
        <w:rPr>
          <w:rFonts w:ascii="Times New Roman" w:eastAsia="Times New Roman" w:hAnsi="Times New Roman" w:cs="Times New Roman"/>
          <w:sz w:val="24"/>
          <w:szCs w:val="24"/>
        </w:rPr>
      </w:pPr>
      <w:r w:rsidRPr="007A063F">
        <w:rPr>
          <w:rFonts w:ascii="Times New Roman" w:hAnsi="Times New Roman" w:cs="Times New Roman"/>
          <w:sz w:val="24"/>
          <w:szCs w:val="24"/>
        </w:rPr>
        <w:lastRenderedPageBreak/>
        <w:t xml:space="preserve">Welsh Government (2019) Improving Outcomes for Children Programme. Ministerial Advisory Group. </w:t>
      </w:r>
      <w:hyperlink r:id="rId43" w:history="1">
        <w:r w:rsidRPr="007A063F">
          <w:rPr>
            <w:rFonts w:ascii="Times New Roman" w:hAnsi="Times New Roman" w:cs="Times New Roman"/>
            <w:color w:val="0000FF"/>
            <w:sz w:val="24"/>
            <w:szCs w:val="24"/>
            <w:u w:val="single"/>
          </w:rPr>
          <w:t>https://gov.wales/sites/default/files/publications/2019-11/improving-outcomes-for-children-annual-report-2019_0.pdf</w:t>
        </w:r>
      </w:hyperlink>
      <w:r w:rsidRPr="007A063F">
        <w:rPr>
          <w:rFonts w:ascii="Times New Roman" w:hAnsi="Times New Roman" w:cs="Times New Roman"/>
          <w:sz w:val="24"/>
          <w:szCs w:val="24"/>
        </w:rPr>
        <w:t xml:space="preserve"> </w:t>
      </w:r>
    </w:p>
    <w:p w14:paraId="028D03B9"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76D49031"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Welsh Government (2011) </w:t>
      </w:r>
      <w:r w:rsidRPr="007A063F">
        <w:rPr>
          <w:rFonts w:ascii="Times New Roman" w:eastAsia="Times New Roman" w:hAnsi="Times New Roman" w:cs="Times New Roman"/>
          <w:i/>
          <w:sz w:val="24"/>
          <w:szCs w:val="24"/>
        </w:rPr>
        <w:t>Learning for children and young people in a youth custody setting in Wales</w:t>
      </w:r>
      <w:r w:rsidRPr="007A063F">
        <w:rPr>
          <w:rFonts w:ascii="Times New Roman" w:eastAsia="Times New Roman" w:hAnsi="Times New Roman" w:cs="Times New Roman"/>
          <w:sz w:val="24"/>
          <w:szCs w:val="24"/>
        </w:rPr>
        <w:t xml:space="preserve">. Available at: </w:t>
      </w:r>
      <w:hyperlink r:id="rId44">
        <w:r w:rsidRPr="007A063F">
          <w:rPr>
            <w:rFonts w:ascii="Times New Roman" w:eastAsia="Times New Roman" w:hAnsi="Times New Roman" w:cs="Times New Roman"/>
            <w:color w:val="0000FF"/>
            <w:sz w:val="24"/>
            <w:szCs w:val="24"/>
            <w:u w:val="single"/>
          </w:rPr>
          <w:t>https://gov.wales/sites/default/files/publications/2018-03/learning-for-children-and-young-people-in-a-youth-custody-setting-in-wales-statutory-guidance.pdf</w:t>
        </w:r>
      </w:hyperlink>
      <w:r w:rsidRPr="007A063F">
        <w:rPr>
          <w:rFonts w:ascii="Times New Roman" w:eastAsia="Times New Roman" w:hAnsi="Times New Roman" w:cs="Times New Roman"/>
          <w:sz w:val="24"/>
          <w:szCs w:val="24"/>
        </w:rPr>
        <w:t xml:space="preserve"> 9Accessed on 11 February 2020). </w:t>
      </w:r>
    </w:p>
    <w:p w14:paraId="53ACACA6" w14:textId="77777777" w:rsidR="00B96FF2" w:rsidRPr="007A063F" w:rsidRDefault="00B96FF2" w:rsidP="007A063F">
      <w:pPr>
        <w:spacing w:after="0" w:line="360" w:lineRule="auto"/>
        <w:rPr>
          <w:rFonts w:ascii="Times New Roman" w:eastAsia="Times New Roman" w:hAnsi="Times New Roman" w:cs="Times New Roman"/>
          <w:sz w:val="24"/>
          <w:szCs w:val="24"/>
        </w:rPr>
      </w:pPr>
    </w:p>
    <w:p w14:paraId="22684F06" w14:textId="77777777" w:rsidR="00B96FF2" w:rsidRPr="007A063F" w:rsidRDefault="00B96FF2" w:rsidP="007A063F">
      <w:pPr>
        <w:spacing w:after="0" w:line="360" w:lineRule="auto"/>
        <w:rPr>
          <w:rFonts w:ascii="Times New Roman" w:hAnsi="Times New Roman" w:cs="Times New Roman"/>
          <w:color w:val="0000FF"/>
          <w:sz w:val="24"/>
          <w:szCs w:val="24"/>
          <w:u w:val="single"/>
        </w:rPr>
      </w:pPr>
      <w:r w:rsidRPr="007A063F">
        <w:rPr>
          <w:rFonts w:ascii="Times New Roman" w:hAnsi="Times New Roman" w:cs="Times New Roman"/>
          <w:bCs/>
          <w:sz w:val="24"/>
          <w:szCs w:val="24"/>
          <w:shd w:val="clear" w:color="auto" w:fill="FFFFFF"/>
        </w:rPr>
        <w:t xml:space="preserve">Statistics for Wales (2019) Children starting to be looked after during year to 31 March by local authority and need for care Available at: </w:t>
      </w:r>
      <w:hyperlink r:id="rId45" w:history="1">
        <w:r w:rsidRPr="007A063F">
          <w:rPr>
            <w:rFonts w:ascii="Times New Roman" w:hAnsi="Times New Roman" w:cs="Times New Roman"/>
            <w:color w:val="0000FF"/>
            <w:sz w:val="24"/>
            <w:szCs w:val="24"/>
            <w:u w:val="single"/>
          </w:rPr>
          <w:t>https://statswales.gov.wales/Catalogue/Health-and-Social-Care/Social-Services/Childrens-Services/Children-Looked-After/childrenstartingtobelookedafterduringyearto31march-by-localauthority-needforcare</w:t>
        </w:r>
      </w:hyperlink>
    </w:p>
    <w:p w14:paraId="16AC502E"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6B8CB49F" w14:textId="77777777" w:rsidR="00F45B9E" w:rsidRPr="007A063F" w:rsidRDefault="00F45B9E" w:rsidP="007A063F">
      <w:pPr>
        <w:spacing w:after="0" w:line="360" w:lineRule="auto"/>
        <w:rPr>
          <w:rFonts w:ascii="Times New Roman" w:eastAsia="Times New Roman" w:hAnsi="Times New Roman" w:cs="Times New Roman"/>
          <w:color w:val="000000"/>
          <w:sz w:val="24"/>
          <w:szCs w:val="24"/>
        </w:rPr>
      </w:pPr>
    </w:p>
    <w:p w14:paraId="0FFA35A5" w14:textId="77777777" w:rsidR="00837CFE" w:rsidRPr="007A063F" w:rsidRDefault="006251EC" w:rsidP="007A063F">
      <w:pPr>
        <w:spacing w:after="0" w:line="360" w:lineRule="auto"/>
        <w:rPr>
          <w:rFonts w:ascii="Times New Roman" w:eastAsia="Arial" w:hAnsi="Times New Roman" w:cs="Times New Roman"/>
          <w:i/>
          <w:color w:val="000000"/>
          <w:sz w:val="24"/>
          <w:szCs w:val="24"/>
        </w:rPr>
      </w:pPr>
      <w:r w:rsidRPr="007A063F">
        <w:rPr>
          <w:rFonts w:ascii="Times New Roman" w:eastAsia="Times New Roman" w:hAnsi="Times New Roman" w:cs="Times New Roman"/>
          <w:color w:val="000000"/>
          <w:sz w:val="24"/>
          <w:szCs w:val="24"/>
        </w:rPr>
        <w:t xml:space="preserve">Welsh Government Statistics for Wales (2019) </w:t>
      </w:r>
      <w:r w:rsidRPr="007A063F">
        <w:rPr>
          <w:rFonts w:ascii="Times New Roman" w:eastAsia="Times New Roman" w:hAnsi="Times New Roman" w:cs="Times New Roman"/>
          <w:i/>
          <w:color w:val="000000"/>
          <w:sz w:val="24"/>
          <w:szCs w:val="24"/>
        </w:rPr>
        <w:t xml:space="preserve">Experimental statistics: Children looked after by local authorities. 2018 -19. </w:t>
      </w:r>
      <w:r w:rsidRPr="007A063F">
        <w:rPr>
          <w:rFonts w:ascii="Times New Roman" w:eastAsia="Times New Roman" w:hAnsi="Times New Roman" w:cs="Times New Roman"/>
          <w:color w:val="000000"/>
          <w:sz w:val="24"/>
          <w:szCs w:val="24"/>
        </w:rPr>
        <w:t xml:space="preserve">Available at: </w:t>
      </w:r>
      <w:hyperlink r:id="rId46">
        <w:r w:rsidRPr="007A063F">
          <w:rPr>
            <w:rFonts w:ascii="Times New Roman" w:eastAsia="Times New Roman" w:hAnsi="Times New Roman" w:cs="Times New Roman"/>
            <w:i/>
            <w:color w:val="0000FF"/>
            <w:sz w:val="24"/>
            <w:szCs w:val="24"/>
            <w:u w:val="single"/>
          </w:rPr>
          <w:t>https://gov.wales/sites/def</w:t>
        </w:r>
        <w:r w:rsidRPr="007A063F">
          <w:rPr>
            <w:rFonts w:ascii="Times New Roman" w:eastAsia="Times New Roman" w:hAnsi="Times New Roman" w:cs="Times New Roman"/>
            <w:i/>
            <w:color w:val="0000FF"/>
            <w:sz w:val="24"/>
            <w:szCs w:val="24"/>
            <w:u w:val="single"/>
          </w:rPr>
          <w:t>ault/files/statistics-and-research/2019-10/children-looked-after-local-authorities-april-2018-march-2019-964.pdf</w:t>
        </w:r>
      </w:hyperlink>
      <w:r w:rsidRPr="007A063F">
        <w:rPr>
          <w:rFonts w:ascii="Times New Roman" w:eastAsia="Times New Roman" w:hAnsi="Times New Roman" w:cs="Times New Roman"/>
          <w:i/>
          <w:color w:val="000000"/>
          <w:sz w:val="24"/>
          <w:szCs w:val="24"/>
        </w:rPr>
        <w:t xml:space="preserve"> </w:t>
      </w:r>
    </w:p>
    <w:p w14:paraId="0CE8B46A"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(Accessed on 28 January 2020)</w:t>
      </w:r>
    </w:p>
    <w:p w14:paraId="565E0632" w14:textId="77777777" w:rsidR="00837CFE" w:rsidRPr="007A063F" w:rsidRDefault="00837CFE" w:rsidP="007A063F">
      <w:pPr>
        <w:spacing w:after="0" w:line="360" w:lineRule="auto"/>
        <w:rPr>
          <w:rFonts w:ascii="Times New Roman" w:eastAsia="Times New Roman" w:hAnsi="Times New Roman" w:cs="Times New Roman"/>
          <w:sz w:val="24"/>
          <w:szCs w:val="24"/>
        </w:rPr>
      </w:pPr>
    </w:p>
    <w:p w14:paraId="70209523"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World Health Organisation (2003) </w:t>
      </w:r>
      <w:r w:rsidRPr="007A063F">
        <w:rPr>
          <w:rFonts w:ascii="Times New Roman" w:eastAsia="Times New Roman" w:hAnsi="Times New Roman" w:cs="Times New Roman"/>
          <w:i/>
          <w:sz w:val="24"/>
          <w:szCs w:val="24"/>
        </w:rPr>
        <w:t xml:space="preserve">Promoting the Health of Young People in Custody. </w:t>
      </w:r>
      <w:r w:rsidRPr="007A063F">
        <w:rPr>
          <w:rFonts w:ascii="Times New Roman" w:eastAsia="Times New Roman" w:hAnsi="Times New Roman" w:cs="Times New Roman"/>
          <w:sz w:val="24"/>
          <w:szCs w:val="24"/>
        </w:rPr>
        <w:t xml:space="preserve">Available at: </w:t>
      </w:r>
      <w:hyperlink r:id="rId47">
        <w:r w:rsidRPr="007A063F">
          <w:rPr>
            <w:rFonts w:ascii="Times New Roman" w:eastAsia="Times New Roman" w:hAnsi="Times New Roman" w:cs="Times New Roman"/>
            <w:color w:val="0000FF"/>
            <w:sz w:val="24"/>
            <w:szCs w:val="24"/>
            <w:u w:val="single"/>
          </w:rPr>
          <w:t>http://www.euro.who.int/__data/assets/pdf_file/0006/99015/e81703.pdfc</w:t>
        </w:r>
      </w:hyperlink>
      <w:r w:rsidRPr="007A063F">
        <w:rPr>
          <w:rFonts w:ascii="Times New Roman" w:eastAsia="Times New Roman" w:hAnsi="Times New Roman" w:cs="Times New Roman"/>
          <w:sz w:val="24"/>
          <w:szCs w:val="24"/>
        </w:rPr>
        <w:t xml:space="preserve"> (Accessed on: 30 September 2019).</w:t>
      </w:r>
    </w:p>
    <w:p w14:paraId="2D064BEA" w14:textId="77777777" w:rsidR="00837CFE" w:rsidRPr="007A063F" w:rsidRDefault="006251EC" w:rsidP="007A063F">
      <w:pPr>
        <w:spacing w:after="0" w:line="360" w:lineRule="auto"/>
        <w:rPr>
          <w:rFonts w:ascii="Times New Roman" w:eastAsia="Times New Roman" w:hAnsi="Times New Roman" w:cs="Times New Roman"/>
          <w:sz w:val="24"/>
          <w:szCs w:val="24"/>
        </w:rPr>
      </w:pPr>
      <w:r w:rsidRPr="007A063F">
        <w:rPr>
          <w:rFonts w:ascii="Times New Roman" w:eastAsia="Times New Roman" w:hAnsi="Times New Roman" w:cs="Times New Roman"/>
          <w:sz w:val="24"/>
          <w:szCs w:val="24"/>
        </w:rPr>
        <w:t xml:space="preserve">World Health Organisation (2019) </w:t>
      </w:r>
      <w:r w:rsidRPr="007A063F">
        <w:rPr>
          <w:rFonts w:ascii="Times New Roman" w:eastAsia="Times New Roman" w:hAnsi="Times New Roman" w:cs="Times New Roman"/>
          <w:i/>
          <w:sz w:val="24"/>
          <w:szCs w:val="24"/>
        </w:rPr>
        <w:t xml:space="preserve">Youth Violence. </w:t>
      </w:r>
      <w:r w:rsidRPr="007A063F">
        <w:rPr>
          <w:rFonts w:ascii="Times New Roman" w:eastAsia="Times New Roman" w:hAnsi="Times New Roman" w:cs="Times New Roman"/>
          <w:sz w:val="24"/>
          <w:szCs w:val="24"/>
        </w:rPr>
        <w:t xml:space="preserve">Available at: </w:t>
      </w:r>
      <w:hyperlink r:id="rId48">
        <w:r w:rsidRPr="007A063F">
          <w:rPr>
            <w:rFonts w:ascii="Times New Roman" w:eastAsia="Times New Roman" w:hAnsi="Times New Roman" w:cs="Times New Roman"/>
            <w:color w:val="0000FF"/>
            <w:sz w:val="24"/>
            <w:szCs w:val="24"/>
            <w:u w:val="single"/>
          </w:rPr>
          <w:t>https://www.who.int/news-room/fact-sheets/detail/youth-violence</w:t>
        </w:r>
      </w:hyperlink>
      <w:r w:rsidRPr="007A063F">
        <w:rPr>
          <w:rFonts w:ascii="Times New Roman" w:eastAsia="Times New Roman" w:hAnsi="Times New Roman" w:cs="Times New Roman"/>
          <w:sz w:val="24"/>
          <w:szCs w:val="24"/>
        </w:rPr>
        <w:t xml:space="preserve"> (Accessed on 11 February 2020)</w:t>
      </w:r>
    </w:p>
    <w:p w14:paraId="659B0E92" w14:textId="77777777" w:rsidR="00837CFE" w:rsidRPr="007F5866" w:rsidRDefault="00837CFE" w:rsidP="007F5866">
      <w:pPr>
        <w:spacing w:after="0" w:line="360" w:lineRule="auto"/>
        <w:rPr>
          <w:rFonts w:ascii="Times New Roman" w:eastAsia="Times New Roman" w:hAnsi="Times New Roman" w:cs="Times New Roman"/>
          <w:b/>
          <w:sz w:val="24"/>
          <w:szCs w:val="24"/>
        </w:rPr>
      </w:pPr>
    </w:p>
    <w:p w14:paraId="6F4BB1CA" w14:textId="77777777" w:rsidR="00837A45" w:rsidRDefault="00837A45">
      <w:pPr>
        <w:spacing w:after="0" w:line="240" w:lineRule="auto"/>
        <w:rPr>
          <w:rFonts w:ascii="Times New Roman" w:eastAsia="Times New Roman" w:hAnsi="Times New Roman" w:cs="Times New Roman"/>
          <w:b/>
          <w:sz w:val="24"/>
        </w:rPr>
      </w:pPr>
    </w:p>
    <w:p w14:paraId="37B32792" w14:textId="77777777" w:rsidR="00837A45" w:rsidRDefault="00837A45">
      <w:pPr>
        <w:spacing w:after="0" w:line="240" w:lineRule="auto"/>
        <w:rPr>
          <w:rFonts w:ascii="Times New Roman" w:eastAsia="Times New Roman" w:hAnsi="Times New Roman" w:cs="Times New Roman"/>
          <w:b/>
          <w:sz w:val="24"/>
        </w:rPr>
      </w:pPr>
    </w:p>
    <w:p w14:paraId="345BB740" w14:textId="77777777" w:rsidR="00837A45" w:rsidRDefault="00837A45">
      <w:pPr>
        <w:spacing w:after="0" w:line="240" w:lineRule="auto"/>
        <w:rPr>
          <w:rFonts w:ascii="Times New Roman" w:eastAsia="Times New Roman" w:hAnsi="Times New Roman" w:cs="Times New Roman"/>
          <w:b/>
          <w:sz w:val="24"/>
        </w:rPr>
      </w:pPr>
    </w:p>
    <w:p w14:paraId="21CA83A7" w14:textId="77777777" w:rsidR="00837A45" w:rsidRDefault="00837A45">
      <w:pPr>
        <w:spacing w:after="0" w:line="240" w:lineRule="auto"/>
        <w:rPr>
          <w:rFonts w:ascii="Times New Roman" w:eastAsia="Times New Roman" w:hAnsi="Times New Roman" w:cs="Times New Roman"/>
          <w:b/>
          <w:sz w:val="24"/>
        </w:rPr>
      </w:pPr>
    </w:p>
    <w:p w14:paraId="59150A5F" w14:textId="77777777" w:rsidR="00837A45" w:rsidRDefault="00837A45">
      <w:pPr>
        <w:spacing w:after="0" w:line="240" w:lineRule="auto"/>
        <w:rPr>
          <w:rFonts w:ascii="Times New Roman" w:eastAsia="Times New Roman" w:hAnsi="Times New Roman" w:cs="Times New Roman"/>
          <w:b/>
          <w:sz w:val="24"/>
        </w:rPr>
      </w:pPr>
    </w:p>
    <w:p w14:paraId="6A4718EA" w14:textId="77777777" w:rsidR="00837A45" w:rsidRDefault="00837A45">
      <w:pPr>
        <w:spacing w:after="0" w:line="240" w:lineRule="auto"/>
        <w:rPr>
          <w:rFonts w:ascii="Times New Roman" w:eastAsia="Times New Roman" w:hAnsi="Times New Roman" w:cs="Times New Roman"/>
          <w:b/>
          <w:sz w:val="24"/>
        </w:rPr>
      </w:pPr>
    </w:p>
    <w:p w14:paraId="738CBA71" w14:textId="77777777" w:rsidR="00837A45" w:rsidRDefault="00837A45">
      <w:pPr>
        <w:spacing w:after="0" w:line="240" w:lineRule="auto"/>
        <w:rPr>
          <w:rFonts w:ascii="Times New Roman" w:eastAsia="Times New Roman" w:hAnsi="Times New Roman" w:cs="Times New Roman"/>
          <w:b/>
          <w:sz w:val="24"/>
        </w:rPr>
      </w:pPr>
    </w:p>
    <w:p w14:paraId="4BBEE6AB" w14:textId="77777777" w:rsidR="00837A45" w:rsidRDefault="00837A45">
      <w:pPr>
        <w:spacing w:after="0" w:line="240" w:lineRule="auto"/>
        <w:rPr>
          <w:rFonts w:ascii="Times New Roman" w:eastAsia="Times New Roman" w:hAnsi="Times New Roman" w:cs="Times New Roman"/>
          <w:b/>
          <w:sz w:val="24"/>
        </w:rPr>
      </w:pPr>
    </w:p>
    <w:p w14:paraId="33619C8E" w14:textId="77777777" w:rsidR="00837A45" w:rsidRDefault="00837A45">
      <w:pPr>
        <w:spacing w:after="0" w:line="240" w:lineRule="auto"/>
        <w:rPr>
          <w:rFonts w:ascii="Times New Roman" w:eastAsia="Times New Roman" w:hAnsi="Times New Roman" w:cs="Times New Roman"/>
          <w:b/>
          <w:sz w:val="24"/>
        </w:rPr>
      </w:pPr>
    </w:p>
    <w:p w14:paraId="5058C160" w14:textId="77777777" w:rsidR="00837A45" w:rsidRDefault="00837A45">
      <w:pPr>
        <w:spacing w:after="0" w:line="240" w:lineRule="auto"/>
        <w:rPr>
          <w:rFonts w:ascii="Times New Roman" w:eastAsia="Times New Roman" w:hAnsi="Times New Roman" w:cs="Times New Roman"/>
          <w:b/>
          <w:sz w:val="24"/>
        </w:rPr>
      </w:pPr>
    </w:p>
    <w:p w14:paraId="1CF032D3" w14:textId="77777777" w:rsidR="00837A45" w:rsidRDefault="00837A45">
      <w:pPr>
        <w:spacing w:after="0" w:line="240" w:lineRule="auto"/>
        <w:rPr>
          <w:rFonts w:ascii="Times New Roman" w:eastAsia="Times New Roman" w:hAnsi="Times New Roman" w:cs="Times New Roman"/>
          <w:b/>
          <w:sz w:val="24"/>
        </w:rPr>
      </w:pPr>
    </w:p>
    <w:p w14:paraId="4173FAD0" w14:textId="77FF6C71" w:rsidR="00837CFE" w:rsidRDefault="006251EC">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lastRenderedPageBreak/>
        <w:t>Appendix A (Figure 1).</w:t>
      </w:r>
    </w:p>
    <w:p w14:paraId="1969DB4D" w14:textId="77777777" w:rsidR="00837CFE" w:rsidRDefault="006C014E">
      <w:pPr>
        <w:spacing w:after="0" w:line="240" w:lineRule="auto"/>
        <w:rPr>
          <w:rFonts w:ascii="Times New Roman" w:eastAsia="Times New Roman" w:hAnsi="Times New Roman" w:cs="Times New Roman"/>
          <w:b/>
          <w:sz w:val="24"/>
        </w:rPr>
      </w:pPr>
      <w:r>
        <w:rPr>
          <w:noProof/>
        </w:rPr>
        <w:object w:dxaOrig="1440" w:dyaOrig="1440" w14:anchorId="492198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margin-left:-30.75pt;margin-top:10.25pt;width:496.5pt;height:368.95pt;z-index:251659264;mso-position-horizontal-relative:text;mso-position-vertical-relative:text" filled="t">
            <v:imagedata r:id="rId49" o:title="" croptop="10344f" cropbottom="7431f" cropleft="8205f" cropright="15713f"/>
            <o:lock v:ext="edit" aspectratio="f"/>
          </v:shape>
          <o:OLEObject Type="Embed" ProgID="StaticMetafile" ShapeID="_x0000_s1030" DrawAspect="Content" ObjectID="_1654256666" r:id="rId50"/>
        </w:object>
      </w:r>
    </w:p>
    <w:p w14:paraId="0D0ED55E" w14:textId="77777777" w:rsidR="00837CFE" w:rsidRDefault="00837CFE">
      <w:pPr>
        <w:spacing w:after="0" w:line="240" w:lineRule="auto"/>
        <w:rPr>
          <w:rFonts w:ascii="Times New Roman" w:eastAsia="Times New Roman" w:hAnsi="Times New Roman" w:cs="Times New Roman"/>
          <w:b/>
          <w:sz w:val="24"/>
        </w:rPr>
      </w:pPr>
    </w:p>
    <w:p w14:paraId="0D1C3A10" w14:textId="77777777" w:rsidR="00837CFE" w:rsidRDefault="00837CFE">
      <w:pPr>
        <w:spacing w:after="0" w:line="240" w:lineRule="auto"/>
        <w:rPr>
          <w:rFonts w:ascii="Times New Roman" w:eastAsia="Times New Roman" w:hAnsi="Times New Roman" w:cs="Times New Roman"/>
          <w:b/>
          <w:sz w:val="24"/>
        </w:rPr>
      </w:pPr>
    </w:p>
    <w:p w14:paraId="0EEC3329" w14:textId="77777777" w:rsidR="00837CFE" w:rsidRDefault="00837CFE">
      <w:pPr>
        <w:spacing w:after="0" w:line="240" w:lineRule="auto"/>
        <w:rPr>
          <w:rFonts w:ascii="Times New Roman" w:eastAsia="Times New Roman" w:hAnsi="Times New Roman" w:cs="Times New Roman"/>
          <w:b/>
          <w:sz w:val="24"/>
        </w:rPr>
      </w:pPr>
    </w:p>
    <w:p w14:paraId="167359FA" w14:textId="77777777" w:rsidR="00837CFE" w:rsidRDefault="00837CFE">
      <w:pPr>
        <w:spacing w:after="0" w:line="240" w:lineRule="auto"/>
        <w:rPr>
          <w:rFonts w:ascii="Times New Roman" w:eastAsia="Times New Roman" w:hAnsi="Times New Roman" w:cs="Times New Roman"/>
          <w:b/>
          <w:sz w:val="24"/>
        </w:rPr>
      </w:pPr>
    </w:p>
    <w:p w14:paraId="624F9A7E" w14:textId="77777777" w:rsidR="00837CFE" w:rsidRDefault="00837CFE">
      <w:pPr>
        <w:spacing w:after="0" w:line="240" w:lineRule="auto"/>
        <w:rPr>
          <w:rFonts w:ascii="Times New Roman" w:eastAsia="Times New Roman" w:hAnsi="Times New Roman" w:cs="Times New Roman"/>
          <w:b/>
          <w:sz w:val="24"/>
        </w:rPr>
      </w:pPr>
    </w:p>
    <w:p w14:paraId="22E6C957" w14:textId="77777777" w:rsidR="00837CFE" w:rsidRDefault="00837CFE">
      <w:pPr>
        <w:spacing w:after="0" w:line="240" w:lineRule="auto"/>
        <w:rPr>
          <w:rFonts w:ascii="Times New Roman" w:eastAsia="Times New Roman" w:hAnsi="Times New Roman" w:cs="Times New Roman"/>
          <w:b/>
          <w:sz w:val="24"/>
        </w:rPr>
      </w:pPr>
    </w:p>
    <w:p w14:paraId="0AC6C1DC" w14:textId="77777777" w:rsidR="00837CFE" w:rsidRDefault="00837CFE">
      <w:pPr>
        <w:spacing w:after="0" w:line="240" w:lineRule="auto"/>
        <w:rPr>
          <w:rFonts w:ascii="Times New Roman" w:eastAsia="Times New Roman" w:hAnsi="Times New Roman" w:cs="Times New Roman"/>
          <w:b/>
          <w:sz w:val="24"/>
        </w:rPr>
      </w:pPr>
    </w:p>
    <w:p w14:paraId="0607D1B1" w14:textId="77777777" w:rsidR="00837CFE" w:rsidRDefault="00837CFE">
      <w:pPr>
        <w:spacing w:after="0" w:line="240" w:lineRule="auto"/>
        <w:rPr>
          <w:rFonts w:ascii="Times New Roman" w:eastAsia="Times New Roman" w:hAnsi="Times New Roman" w:cs="Times New Roman"/>
          <w:b/>
          <w:sz w:val="24"/>
        </w:rPr>
      </w:pPr>
    </w:p>
    <w:p w14:paraId="750432B0" w14:textId="77777777" w:rsidR="00837CFE" w:rsidRDefault="00837CFE">
      <w:pPr>
        <w:spacing w:after="0" w:line="240" w:lineRule="auto"/>
        <w:rPr>
          <w:rFonts w:ascii="Times New Roman" w:eastAsia="Times New Roman" w:hAnsi="Times New Roman" w:cs="Times New Roman"/>
          <w:b/>
          <w:sz w:val="24"/>
        </w:rPr>
      </w:pPr>
    </w:p>
    <w:p w14:paraId="3D197D67" w14:textId="77777777" w:rsidR="00837CFE" w:rsidRDefault="00837CFE">
      <w:pPr>
        <w:spacing w:after="0" w:line="240" w:lineRule="auto"/>
        <w:rPr>
          <w:rFonts w:ascii="Times New Roman" w:eastAsia="Times New Roman" w:hAnsi="Times New Roman" w:cs="Times New Roman"/>
          <w:b/>
          <w:sz w:val="24"/>
        </w:rPr>
      </w:pPr>
    </w:p>
    <w:p w14:paraId="15ECAED0" w14:textId="77777777" w:rsidR="00837CFE" w:rsidRDefault="00837CFE">
      <w:pPr>
        <w:spacing w:after="0" w:line="240" w:lineRule="auto"/>
        <w:rPr>
          <w:rFonts w:ascii="Times New Roman" w:eastAsia="Times New Roman" w:hAnsi="Times New Roman" w:cs="Times New Roman"/>
          <w:b/>
          <w:sz w:val="24"/>
        </w:rPr>
      </w:pPr>
    </w:p>
    <w:p w14:paraId="33FB2599" w14:textId="77777777" w:rsidR="00837CFE" w:rsidRDefault="00837CFE">
      <w:pPr>
        <w:spacing w:after="0" w:line="240" w:lineRule="auto"/>
        <w:rPr>
          <w:rFonts w:ascii="Times New Roman" w:eastAsia="Times New Roman" w:hAnsi="Times New Roman" w:cs="Times New Roman"/>
          <w:b/>
          <w:sz w:val="24"/>
        </w:rPr>
      </w:pPr>
    </w:p>
    <w:p w14:paraId="44DE35B9" w14:textId="77777777" w:rsidR="00837CFE" w:rsidRDefault="00837CFE">
      <w:pPr>
        <w:spacing w:after="0" w:line="240" w:lineRule="auto"/>
        <w:rPr>
          <w:rFonts w:ascii="Times New Roman" w:eastAsia="Times New Roman" w:hAnsi="Times New Roman" w:cs="Times New Roman"/>
          <w:b/>
          <w:sz w:val="24"/>
        </w:rPr>
      </w:pPr>
    </w:p>
    <w:p w14:paraId="1BBFDD91" w14:textId="77777777" w:rsidR="00837CFE" w:rsidRDefault="00837CFE">
      <w:pPr>
        <w:spacing w:after="0" w:line="240" w:lineRule="auto"/>
        <w:rPr>
          <w:rFonts w:ascii="Times New Roman" w:eastAsia="Times New Roman" w:hAnsi="Times New Roman" w:cs="Times New Roman"/>
          <w:b/>
          <w:sz w:val="24"/>
        </w:rPr>
      </w:pPr>
    </w:p>
    <w:p w14:paraId="2AA3B19C" w14:textId="77777777" w:rsidR="00837CFE" w:rsidRDefault="00837CFE">
      <w:pPr>
        <w:spacing w:after="0" w:line="240" w:lineRule="auto"/>
        <w:rPr>
          <w:rFonts w:ascii="Times New Roman" w:eastAsia="Times New Roman" w:hAnsi="Times New Roman" w:cs="Times New Roman"/>
          <w:b/>
          <w:sz w:val="24"/>
        </w:rPr>
      </w:pPr>
    </w:p>
    <w:p w14:paraId="64E16E68" w14:textId="77777777" w:rsidR="00837CFE" w:rsidRDefault="00837CFE">
      <w:pPr>
        <w:spacing w:after="0" w:line="240" w:lineRule="auto"/>
        <w:rPr>
          <w:rFonts w:ascii="Times New Roman" w:eastAsia="Times New Roman" w:hAnsi="Times New Roman" w:cs="Times New Roman"/>
          <w:b/>
          <w:sz w:val="24"/>
        </w:rPr>
      </w:pPr>
    </w:p>
    <w:p w14:paraId="37558996" w14:textId="77777777" w:rsidR="00837CFE" w:rsidRDefault="00837CFE">
      <w:pPr>
        <w:spacing w:after="0" w:line="240" w:lineRule="auto"/>
        <w:rPr>
          <w:rFonts w:ascii="Times New Roman" w:eastAsia="Times New Roman" w:hAnsi="Times New Roman" w:cs="Times New Roman"/>
          <w:b/>
          <w:sz w:val="24"/>
        </w:rPr>
      </w:pPr>
    </w:p>
    <w:p w14:paraId="678C185B" w14:textId="77777777" w:rsidR="00837CFE" w:rsidRDefault="00837CFE">
      <w:pPr>
        <w:spacing w:after="0" w:line="240" w:lineRule="auto"/>
        <w:rPr>
          <w:rFonts w:ascii="Times New Roman" w:eastAsia="Times New Roman" w:hAnsi="Times New Roman" w:cs="Times New Roman"/>
          <w:b/>
          <w:sz w:val="24"/>
        </w:rPr>
      </w:pPr>
    </w:p>
    <w:p w14:paraId="048F453C" w14:textId="77777777" w:rsidR="00837CFE" w:rsidRDefault="00837CFE">
      <w:pPr>
        <w:spacing w:after="0" w:line="240" w:lineRule="auto"/>
        <w:rPr>
          <w:rFonts w:ascii="Times New Roman" w:eastAsia="Times New Roman" w:hAnsi="Times New Roman" w:cs="Times New Roman"/>
          <w:b/>
          <w:sz w:val="24"/>
        </w:rPr>
      </w:pPr>
    </w:p>
    <w:p w14:paraId="075FD10A" w14:textId="77777777" w:rsidR="00837CFE" w:rsidRDefault="00837CFE">
      <w:pPr>
        <w:spacing w:after="0" w:line="240" w:lineRule="auto"/>
        <w:rPr>
          <w:rFonts w:ascii="Times New Roman" w:eastAsia="Times New Roman" w:hAnsi="Times New Roman" w:cs="Times New Roman"/>
          <w:b/>
          <w:sz w:val="24"/>
        </w:rPr>
      </w:pPr>
    </w:p>
    <w:p w14:paraId="01E30FA1" w14:textId="77777777" w:rsidR="00837CFE" w:rsidRDefault="00837CFE">
      <w:pPr>
        <w:spacing w:after="0" w:line="240" w:lineRule="auto"/>
        <w:rPr>
          <w:rFonts w:ascii="Times New Roman" w:eastAsia="Times New Roman" w:hAnsi="Times New Roman" w:cs="Times New Roman"/>
          <w:b/>
          <w:sz w:val="24"/>
        </w:rPr>
      </w:pPr>
    </w:p>
    <w:p w14:paraId="41D1DE7C" w14:textId="77777777" w:rsidR="00837A45" w:rsidRDefault="00837A45">
      <w:pPr>
        <w:spacing w:after="0" w:line="240" w:lineRule="auto"/>
        <w:rPr>
          <w:rFonts w:ascii="Times New Roman" w:eastAsia="Times New Roman" w:hAnsi="Times New Roman" w:cs="Times New Roman"/>
          <w:b/>
          <w:sz w:val="24"/>
        </w:rPr>
      </w:pPr>
    </w:p>
    <w:p w14:paraId="60F15641" w14:textId="77777777" w:rsidR="00837A45" w:rsidRDefault="00837A45">
      <w:pPr>
        <w:spacing w:after="0" w:line="240" w:lineRule="auto"/>
        <w:rPr>
          <w:rFonts w:ascii="Times New Roman" w:eastAsia="Times New Roman" w:hAnsi="Times New Roman" w:cs="Times New Roman"/>
          <w:b/>
          <w:sz w:val="24"/>
        </w:rPr>
      </w:pPr>
    </w:p>
    <w:p w14:paraId="318256CA" w14:textId="2B511723" w:rsidR="00837CFE" w:rsidRDefault="006C014E">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Appendix A (Figure 2).</w:t>
      </w:r>
    </w:p>
    <w:p w14:paraId="7048592C" w14:textId="77777777" w:rsidR="00837CFE" w:rsidRDefault="00837CFE">
      <w:pPr>
        <w:spacing w:after="0" w:line="240" w:lineRule="auto"/>
        <w:rPr>
          <w:rFonts w:ascii="Times New Roman" w:eastAsia="Times New Roman" w:hAnsi="Times New Roman" w:cs="Times New Roman"/>
          <w:b/>
          <w:sz w:val="24"/>
        </w:rPr>
      </w:pPr>
    </w:p>
    <w:p w14:paraId="2291EC5D" w14:textId="7BDE910E" w:rsidR="00837CFE" w:rsidRDefault="00837CFE">
      <w:pPr>
        <w:spacing w:after="0" w:line="240" w:lineRule="auto"/>
        <w:rPr>
          <w:rFonts w:ascii="Times New Roman" w:eastAsia="Times New Roman" w:hAnsi="Times New Roman" w:cs="Times New Roman"/>
          <w:b/>
          <w:sz w:val="24"/>
        </w:rPr>
      </w:pPr>
    </w:p>
    <w:p w14:paraId="53257D88" w14:textId="77777777" w:rsidR="00837CFE" w:rsidRDefault="00837CFE">
      <w:pPr>
        <w:spacing w:after="0" w:line="240" w:lineRule="auto"/>
        <w:rPr>
          <w:rFonts w:ascii="Times New Roman" w:eastAsia="Times New Roman" w:hAnsi="Times New Roman" w:cs="Times New Roman"/>
          <w:b/>
          <w:sz w:val="24"/>
        </w:rPr>
      </w:pPr>
    </w:p>
    <w:p w14:paraId="604DAAC3" w14:textId="77777777" w:rsidR="00837CFE" w:rsidRDefault="00837CFE">
      <w:pPr>
        <w:spacing w:after="0" w:line="240" w:lineRule="auto"/>
        <w:rPr>
          <w:rFonts w:ascii="Times New Roman" w:eastAsia="Times New Roman" w:hAnsi="Times New Roman" w:cs="Times New Roman"/>
          <w:b/>
          <w:sz w:val="24"/>
        </w:rPr>
      </w:pPr>
    </w:p>
    <w:p w14:paraId="1E9CEB4F" w14:textId="77777777" w:rsidR="00837CFE" w:rsidRDefault="00837CFE">
      <w:pPr>
        <w:spacing w:after="0" w:line="240" w:lineRule="auto"/>
        <w:rPr>
          <w:rFonts w:ascii="Times New Roman" w:eastAsia="Times New Roman" w:hAnsi="Times New Roman" w:cs="Times New Roman"/>
          <w:b/>
          <w:sz w:val="24"/>
        </w:rPr>
      </w:pPr>
    </w:p>
    <w:p w14:paraId="05A38FD7" w14:textId="6C170942" w:rsidR="00837CFE" w:rsidRDefault="00837A45">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Appendix A (Figure 2).</w:t>
      </w:r>
    </w:p>
    <w:p w14:paraId="6ED1DBE2" w14:textId="77777777" w:rsidR="00837CFE" w:rsidRDefault="00837CFE">
      <w:pPr>
        <w:spacing w:after="0" w:line="240" w:lineRule="auto"/>
        <w:rPr>
          <w:rFonts w:ascii="Times New Roman" w:eastAsia="Times New Roman" w:hAnsi="Times New Roman" w:cs="Times New Roman"/>
          <w:b/>
          <w:sz w:val="24"/>
        </w:rPr>
      </w:pPr>
    </w:p>
    <w:p w14:paraId="03ED5076" w14:textId="037DC0BB" w:rsidR="00837CFE" w:rsidRDefault="00837A45">
      <w:pPr>
        <w:spacing w:after="0" w:line="240" w:lineRule="auto"/>
        <w:rPr>
          <w:rFonts w:ascii="Times New Roman" w:eastAsia="Times New Roman" w:hAnsi="Times New Roman" w:cs="Times New Roman"/>
          <w:b/>
          <w:sz w:val="24"/>
        </w:rPr>
      </w:pPr>
      <w:r>
        <w:rPr>
          <w:noProof/>
        </w:rPr>
        <w:object w:dxaOrig="1440" w:dyaOrig="1440" w14:anchorId="28E5F1F3">
          <v:shape id="_x0000_s1031" type="#_x0000_t75" style="position:absolute;margin-left:-1.5pt;margin-top:11.4pt;width:439.5pt;height:246.75pt;z-index:251661312;mso-position-horizontal-relative:text;mso-position-vertical-relative:text" filled="t">
            <v:imagedata r:id="rId51" o:title="" croptop="17525f" cropbottom="7850f" cropleft="7421f" cropright="17583f"/>
            <o:lock v:ext="edit" aspectratio="f"/>
          </v:shape>
          <o:OLEObject Type="Embed" ProgID="StaticMetafile" ShapeID="_x0000_s1031" DrawAspect="Content" ObjectID="_1654256667" r:id="rId52"/>
        </w:object>
      </w:r>
    </w:p>
    <w:p w14:paraId="42346CF3" w14:textId="77777777" w:rsidR="00837CFE" w:rsidRDefault="00837CFE">
      <w:pPr>
        <w:spacing w:after="0" w:line="240" w:lineRule="auto"/>
        <w:rPr>
          <w:rFonts w:ascii="Times New Roman" w:eastAsia="Times New Roman" w:hAnsi="Times New Roman" w:cs="Times New Roman"/>
          <w:b/>
          <w:sz w:val="24"/>
        </w:rPr>
      </w:pPr>
    </w:p>
    <w:p w14:paraId="704474F3" w14:textId="77777777" w:rsidR="00837CFE" w:rsidRDefault="00837CFE">
      <w:pPr>
        <w:spacing w:after="0" w:line="240" w:lineRule="auto"/>
        <w:rPr>
          <w:rFonts w:ascii="Times New Roman" w:eastAsia="Times New Roman" w:hAnsi="Times New Roman" w:cs="Times New Roman"/>
          <w:b/>
          <w:sz w:val="24"/>
        </w:rPr>
      </w:pPr>
    </w:p>
    <w:p w14:paraId="0D4783D8" w14:textId="77777777" w:rsidR="00837CFE" w:rsidRDefault="00837CFE">
      <w:pPr>
        <w:spacing w:after="0" w:line="240" w:lineRule="auto"/>
        <w:rPr>
          <w:rFonts w:ascii="Times New Roman" w:eastAsia="Times New Roman" w:hAnsi="Times New Roman" w:cs="Times New Roman"/>
          <w:b/>
          <w:sz w:val="24"/>
        </w:rPr>
      </w:pPr>
    </w:p>
    <w:p w14:paraId="0B99A8CC" w14:textId="77777777" w:rsidR="00837CFE" w:rsidRDefault="00837CFE">
      <w:pPr>
        <w:spacing w:after="0" w:line="240" w:lineRule="auto"/>
        <w:rPr>
          <w:rFonts w:ascii="Times New Roman" w:eastAsia="Times New Roman" w:hAnsi="Times New Roman" w:cs="Times New Roman"/>
          <w:b/>
          <w:sz w:val="24"/>
        </w:rPr>
      </w:pPr>
    </w:p>
    <w:p w14:paraId="20ED5DD9" w14:textId="77777777" w:rsidR="00837CFE" w:rsidRDefault="00837CFE">
      <w:pPr>
        <w:spacing w:after="0" w:line="240" w:lineRule="auto"/>
        <w:rPr>
          <w:rFonts w:ascii="Times New Roman" w:eastAsia="Times New Roman" w:hAnsi="Times New Roman" w:cs="Times New Roman"/>
          <w:b/>
          <w:sz w:val="24"/>
        </w:rPr>
      </w:pPr>
    </w:p>
    <w:p w14:paraId="4D36091A" w14:textId="77777777" w:rsidR="00837CFE" w:rsidRDefault="00837CFE">
      <w:pPr>
        <w:spacing w:after="0" w:line="240" w:lineRule="auto"/>
        <w:rPr>
          <w:rFonts w:ascii="Times New Roman" w:eastAsia="Times New Roman" w:hAnsi="Times New Roman" w:cs="Times New Roman"/>
          <w:b/>
          <w:sz w:val="24"/>
        </w:rPr>
      </w:pPr>
    </w:p>
    <w:p w14:paraId="2D07F7EC" w14:textId="77777777" w:rsidR="006C014E" w:rsidRDefault="006C014E">
      <w:pPr>
        <w:spacing w:after="0" w:line="240" w:lineRule="auto"/>
        <w:rPr>
          <w:rFonts w:ascii="Times New Roman" w:eastAsia="Times New Roman" w:hAnsi="Times New Roman" w:cs="Times New Roman"/>
          <w:b/>
          <w:sz w:val="24"/>
        </w:rPr>
      </w:pPr>
    </w:p>
    <w:p w14:paraId="25BEEB88" w14:textId="77777777" w:rsidR="00837CFE" w:rsidRDefault="006C014E">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 xml:space="preserve">Appendix A </w:t>
      </w:r>
      <w:r w:rsidR="006251EC">
        <w:rPr>
          <w:rFonts w:ascii="Times New Roman" w:eastAsia="Times New Roman" w:hAnsi="Times New Roman" w:cs="Times New Roman"/>
          <w:b/>
          <w:sz w:val="24"/>
        </w:rPr>
        <w:t>(Figure 3).</w:t>
      </w:r>
    </w:p>
    <w:p w14:paraId="28A71DF3" w14:textId="77777777" w:rsidR="00837A45" w:rsidRDefault="00837A45">
      <w:pPr>
        <w:spacing w:after="0" w:line="240" w:lineRule="auto"/>
        <w:rPr>
          <w:rFonts w:ascii="Times New Roman" w:eastAsia="Times New Roman" w:hAnsi="Times New Roman" w:cs="Times New Roman"/>
          <w:b/>
          <w:sz w:val="24"/>
        </w:rPr>
      </w:pPr>
    </w:p>
    <w:p w14:paraId="366F3A75" w14:textId="77777777" w:rsidR="00837A45" w:rsidRDefault="00837A45">
      <w:pPr>
        <w:spacing w:after="0" w:line="240" w:lineRule="auto"/>
        <w:rPr>
          <w:rFonts w:ascii="Times New Roman" w:eastAsia="Times New Roman" w:hAnsi="Times New Roman" w:cs="Times New Roman"/>
          <w:b/>
          <w:sz w:val="24"/>
        </w:rPr>
      </w:pPr>
    </w:p>
    <w:p w14:paraId="1680408B" w14:textId="77777777" w:rsidR="00837A45" w:rsidRDefault="00837A45">
      <w:pPr>
        <w:spacing w:after="0" w:line="240" w:lineRule="auto"/>
        <w:rPr>
          <w:rFonts w:ascii="Times New Roman" w:eastAsia="Times New Roman" w:hAnsi="Times New Roman" w:cs="Times New Roman"/>
          <w:b/>
          <w:sz w:val="24"/>
        </w:rPr>
      </w:pPr>
    </w:p>
    <w:p w14:paraId="0C451726" w14:textId="77777777" w:rsidR="00837A45" w:rsidRDefault="00837A45">
      <w:pPr>
        <w:spacing w:after="0" w:line="240" w:lineRule="auto"/>
        <w:rPr>
          <w:rFonts w:ascii="Times New Roman" w:eastAsia="Times New Roman" w:hAnsi="Times New Roman" w:cs="Times New Roman"/>
          <w:b/>
          <w:sz w:val="24"/>
        </w:rPr>
      </w:pPr>
    </w:p>
    <w:p w14:paraId="776BEDEE" w14:textId="77777777" w:rsidR="00837A45" w:rsidRDefault="00837A45">
      <w:pPr>
        <w:spacing w:after="0" w:line="240" w:lineRule="auto"/>
        <w:rPr>
          <w:rFonts w:ascii="Times New Roman" w:eastAsia="Times New Roman" w:hAnsi="Times New Roman" w:cs="Times New Roman"/>
          <w:b/>
          <w:sz w:val="24"/>
        </w:rPr>
      </w:pPr>
    </w:p>
    <w:p w14:paraId="79EE60B1" w14:textId="77777777" w:rsidR="00837A45" w:rsidRDefault="00837A45">
      <w:pPr>
        <w:spacing w:after="0" w:line="240" w:lineRule="auto"/>
        <w:rPr>
          <w:rFonts w:ascii="Times New Roman" w:eastAsia="Times New Roman" w:hAnsi="Times New Roman" w:cs="Times New Roman"/>
          <w:b/>
          <w:sz w:val="24"/>
        </w:rPr>
      </w:pPr>
    </w:p>
    <w:p w14:paraId="341B5E4A" w14:textId="77777777" w:rsidR="00837A45" w:rsidRDefault="00837A45">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w:t>
      </w:r>
    </w:p>
    <w:p w14:paraId="3D8369BA" w14:textId="77777777" w:rsidR="00837A45" w:rsidRDefault="00837A45">
      <w:pPr>
        <w:spacing w:after="0" w:line="240" w:lineRule="auto"/>
        <w:rPr>
          <w:rFonts w:ascii="Times New Roman" w:eastAsia="Times New Roman" w:hAnsi="Times New Roman" w:cs="Times New Roman"/>
          <w:b/>
          <w:sz w:val="24"/>
        </w:rPr>
      </w:pPr>
    </w:p>
    <w:p w14:paraId="47E40314" w14:textId="18FD03B1" w:rsidR="00837A45" w:rsidRDefault="00837A45">
      <w:pPr>
        <w:spacing w:after="0" w:line="240" w:lineRule="auto"/>
        <w:rPr>
          <w:rFonts w:ascii="Times New Roman" w:eastAsia="Times New Roman" w:hAnsi="Times New Roman" w:cs="Times New Roman"/>
          <w:b/>
          <w:sz w:val="24"/>
        </w:rPr>
      </w:pPr>
      <w:bookmarkStart w:id="3" w:name="_GoBack"/>
      <w:bookmarkEnd w:id="3"/>
      <w:r>
        <w:rPr>
          <w:rFonts w:ascii="Times New Roman" w:eastAsia="Times New Roman" w:hAnsi="Times New Roman" w:cs="Times New Roman"/>
          <w:b/>
          <w:sz w:val="24"/>
        </w:rPr>
        <w:lastRenderedPageBreak/>
        <w:t>Appendix A (Figure 3).</w:t>
      </w:r>
    </w:p>
    <w:p w14:paraId="519912B6" w14:textId="77777777" w:rsidR="00837A45" w:rsidRDefault="00837A45">
      <w:pPr>
        <w:spacing w:after="0" w:line="240" w:lineRule="auto"/>
        <w:rPr>
          <w:rFonts w:ascii="Times New Roman" w:eastAsia="Times New Roman" w:hAnsi="Times New Roman" w:cs="Times New Roman"/>
          <w:b/>
          <w:sz w:val="24"/>
        </w:rPr>
      </w:pPr>
    </w:p>
    <w:p w14:paraId="6D6ADE19" w14:textId="77777777" w:rsidR="00837A45" w:rsidRDefault="00837A45">
      <w:pPr>
        <w:spacing w:after="0" w:line="240" w:lineRule="auto"/>
        <w:rPr>
          <w:rFonts w:ascii="Times New Roman" w:eastAsia="Times New Roman" w:hAnsi="Times New Roman" w:cs="Times New Roman"/>
          <w:b/>
          <w:sz w:val="24"/>
        </w:rPr>
      </w:pPr>
    </w:p>
    <w:p w14:paraId="56780455" w14:textId="786FA070" w:rsidR="00837A45" w:rsidRDefault="00837A45">
      <w:pPr>
        <w:spacing w:after="0" w:line="240" w:lineRule="auto"/>
        <w:rPr>
          <w:rFonts w:ascii="Times New Roman" w:eastAsia="Times New Roman" w:hAnsi="Times New Roman" w:cs="Times New Roman"/>
          <w:b/>
          <w:sz w:val="24"/>
        </w:rPr>
      </w:pPr>
      <w:r>
        <w:rPr>
          <w:noProof/>
        </w:rPr>
        <w:object w:dxaOrig="1440" w:dyaOrig="1440" w14:anchorId="1F54A1E8">
          <v:shape id="_x0000_s1033" type="#_x0000_t75" style="position:absolute;margin-left:0;margin-top:0;width:426.7pt;height:367.45pt;z-index:251665408;mso-position-horizontal:absolute;mso-position-horizontal-relative:text;mso-position-vertical:absolute;mso-position-vertical-relative:text" filled="t">
            <v:imagedata r:id="rId53" o:title="" croptop="8027f" cropbottom="5092f" cropleft="12372f" cropright="4980f"/>
            <o:lock v:ext="edit" aspectratio="f"/>
          </v:shape>
          <o:OLEObject Type="Embed" ProgID="StaticMetafile" ShapeID="_x0000_s1033" DrawAspect="Content" ObjectID="_1654256669" r:id="rId54"/>
        </w:object>
      </w:r>
    </w:p>
    <w:p w14:paraId="5D8E5D69" w14:textId="77777777" w:rsidR="00837CFE" w:rsidRDefault="00837CFE">
      <w:pPr>
        <w:spacing w:after="0" w:line="240" w:lineRule="auto"/>
        <w:rPr>
          <w:rFonts w:ascii="Times New Roman" w:eastAsia="Times New Roman" w:hAnsi="Times New Roman" w:cs="Times New Roman"/>
          <w:b/>
          <w:sz w:val="24"/>
        </w:rPr>
      </w:pPr>
    </w:p>
    <w:p w14:paraId="6A9C46DD" w14:textId="77777777" w:rsidR="00837A45" w:rsidRDefault="00837A45">
      <w:pPr>
        <w:spacing w:after="0" w:line="240" w:lineRule="auto"/>
        <w:rPr>
          <w:rFonts w:ascii="Times New Roman" w:eastAsia="Times New Roman" w:hAnsi="Times New Roman" w:cs="Times New Roman"/>
          <w:b/>
          <w:sz w:val="24"/>
        </w:rPr>
      </w:pPr>
    </w:p>
    <w:p w14:paraId="1FE3BE09" w14:textId="77777777" w:rsidR="00837A45" w:rsidRDefault="00837A45">
      <w:pPr>
        <w:spacing w:after="0" w:line="240" w:lineRule="auto"/>
        <w:rPr>
          <w:rFonts w:ascii="Times New Roman" w:eastAsia="Times New Roman" w:hAnsi="Times New Roman" w:cs="Times New Roman"/>
          <w:b/>
          <w:sz w:val="24"/>
        </w:rPr>
      </w:pPr>
    </w:p>
    <w:p w14:paraId="7660E131" w14:textId="77777777" w:rsidR="00837A45" w:rsidRDefault="00837A45">
      <w:pPr>
        <w:spacing w:after="0" w:line="240" w:lineRule="auto"/>
        <w:rPr>
          <w:rFonts w:ascii="Times New Roman" w:eastAsia="Times New Roman" w:hAnsi="Times New Roman" w:cs="Times New Roman"/>
          <w:b/>
          <w:sz w:val="24"/>
        </w:rPr>
      </w:pPr>
    </w:p>
    <w:p w14:paraId="4ADA39B3" w14:textId="77777777" w:rsidR="00837A45" w:rsidRDefault="00837A45">
      <w:pPr>
        <w:spacing w:after="0" w:line="240" w:lineRule="auto"/>
        <w:rPr>
          <w:rFonts w:ascii="Times New Roman" w:eastAsia="Times New Roman" w:hAnsi="Times New Roman" w:cs="Times New Roman"/>
          <w:b/>
          <w:sz w:val="24"/>
        </w:rPr>
      </w:pPr>
    </w:p>
    <w:p w14:paraId="45EFC349" w14:textId="77777777" w:rsidR="00837A45" w:rsidRDefault="00837A45">
      <w:pPr>
        <w:spacing w:after="0" w:line="240" w:lineRule="auto"/>
        <w:rPr>
          <w:rFonts w:ascii="Times New Roman" w:eastAsia="Times New Roman" w:hAnsi="Times New Roman" w:cs="Times New Roman"/>
          <w:b/>
          <w:sz w:val="24"/>
        </w:rPr>
      </w:pPr>
    </w:p>
    <w:p w14:paraId="62096E14" w14:textId="77777777" w:rsidR="00837A45" w:rsidRDefault="00837A45">
      <w:pPr>
        <w:spacing w:after="0" w:line="240" w:lineRule="auto"/>
        <w:rPr>
          <w:rFonts w:ascii="Times New Roman" w:eastAsia="Times New Roman" w:hAnsi="Times New Roman" w:cs="Times New Roman"/>
          <w:b/>
          <w:sz w:val="24"/>
        </w:rPr>
      </w:pPr>
    </w:p>
    <w:p w14:paraId="4D15FFED" w14:textId="77777777" w:rsidR="00837A45" w:rsidRDefault="00837A45">
      <w:pPr>
        <w:spacing w:after="0" w:line="240" w:lineRule="auto"/>
        <w:rPr>
          <w:rFonts w:ascii="Times New Roman" w:eastAsia="Times New Roman" w:hAnsi="Times New Roman" w:cs="Times New Roman"/>
          <w:b/>
          <w:sz w:val="24"/>
        </w:rPr>
      </w:pPr>
    </w:p>
    <w:p w14:paraId="2F777915" w14:textId="77777777" w:rsidR="00837A45" w:rsidRDefault="00837A45">
      <w:pPr>
        <w:spacing w:after="0" w:line="240" w:lineRule="auto"/>
        <w:rPr>
          <w:rFonts w:ascii="Times New Roman" w:eastAsia="Times New Roman" w:hAnsi="Times New Roman" w:cs="Times New Roman"/>
          <w:b/>
          <w:sz w:val="24"/>
        </w:rPr>
      </w:pPr>
    </w:p>
    <w:p w14:paraId="0F3EF907" w14:textId="77777777" w:rsidR="00837A45" w:rsidRDefault="00837A45">
      <w:pPr>
        <w:spacing w:after="0" w:line="240" w:lineRule="auto"/>
        <w:rPr>
          <w:rFonts w:ascii="Times New Roman" w:eastAsia="Times New Roman" w:hAnsi="Times New Roman" w:cs="Times New Roman"/>
          <w:b/>
          <w:sz w:val="24"/>
        </w:rPr>
      </w:pPr>
    </w:p>
    <w:p w14:paraId="3950F5C7" w14:textId="77777777" w:rsidR="00837A45" w:rsidRDefault="00837A45">
      <w:pPr>
        <w:spacing w:after="0" w:line="240" w:lineRule="auto"/>
        <w:rPr>
          <w:rFonts w:ascii="Times New Roman" w:eastAsia="Times New Roman" w:hAnsi="Times New Roman" w:cs="Times New Roman"/>
          <w:b/>
          <w:sz w:val="24"/>
        </w:rPr>
      </w:pPr>
    </w:p>
    <w:p w14:paraId="605AB9B6" w14:textId="77777777" w:rsidR="00837A45" w:rsidRDefault="00837A45">
      <w:pPr>
        <w:spacing w:after="0" w:line="240" w:lineRule="auto"/>
        <w:rPr>
          <w:rFonts w:ascii="Times New Roman" w:eastAsia="Times New Roman" w:hAnsi="Times New Roman" w:cs="Times New Roman"/>
          <w:b/>
          <w:sz w:val="24"/>
        </w:rPr>
      </w:pPr>
    </w:p>
    <w:p w14:paraId="17AA7B9C" w14:textId="77777777" w:rsidR="00837A45" w:rsidRDefault="00837A45">
      <w:pPr>
        <w:spacing w:after="0" w:line="240" w:lineRule="auto"/>
        <w:rPr>
          <w:rFonts w:ascii="Times New Roman" w:eastAsia="Times New Roman" w:hAnsi="Times New Roman" w:cs="Times New Roman"/>
          <w:b/>
          <w:sz w:val="24"/>
        </w:rPr>
      </w:pPr>
    </w:p>
    <w:p w14:paraId="07B5A727" w14:textId="77777777" w:rsidR="00837A45" w:rsidRDefault="00837A45">
      <w:pPr>
        <w:spacing w:after="0" w:line="240" w:lineRule="auto"/>
        <w:rPr>
          <w:rFonts w:ascii="Times New Roman" w:eastAsia="Times New Roman" w:hAnsi="Times New Roman" w:cs="Times New Roman"/>
          <w:b/>
          <w:sz w:val="24"/>
        </w:rPr>
      </w:pPr>
    </w:p>
    <w:p w14:paraId="77661E76" w14:textId="77777777" w:rsidR="00837A45" w:rsidRDefault="00837A45">
      <w:pPr>
        <w:spacing w:after="0" w:line="240" w:lineRule="auto"/>
        <w:rPr>
          <w:rFonts w:ascii="Times New Roman" w:eastAsia="Times New Roman" w:hAnsi="Times New Roman" w:cs="Times New Roman"/>
          <w:b/>
          <w:sz w:val="24"/>
        </w:rPr>
      </w:pPr>
    </w:p>
    <w:p w14:paraId="087A059A" w14:textId="77777777" w:rsidR="00837A45" w:rsidRDefault="00837A45">
      <w:pPr>
        <w:spacing w:after="0" w:line="240" w:lineRule="auto"/>
        <w:rPr>
          <w:rFonts w:ascii="Times New Roman" w:eastAsia="Times New Roman" w:hAnsi="Times New Roman" w:cs="Times New Roman"/>
          <w:b/>
          <w:sz w:val="24"/>
        </w:rPr>
      </w:pPr>
    </w:p>
    <w:p w14:paraId="40EE4458" w14:textId="77777777" w:rsidR="00837A45" w:rsidRDefault="00837A45">
      <w:pPr>
        <w:spacing w:after="0" w:line="240" w:lineRule="auto"/>
        <w:rPr>
          <w:rFonts w:ascii="Times New Roman" w:eastAsia="Times New Roman" w:hAnsi="Times New Roman" w:cs="Times New Roman"/>
          <w:b/>
          <w:sz w:val="24"/>
        </w:rPr>
      </w:pPr>
    </w:p>
    <w:p w14:paraId="6FB765F2" w14:textId="77777777" w:rsidR="00837A45" w:rsidRDefault="00837A45">
      <w:pPr>
        <w:spacing w:after="0" w:line="240" w:lineRule="auto"/>
        <w:rPr>
          <w:rFonts w:ascii="Times New Roman" w:eastAsia="Times New Roman" w:hAnsi="Times New Roman" w:cs="Times New Roman"/>
          <w:b/>
          <w:sz w:val="24"/>
        </w:rPr>
      </w:pPr>
    </w:p>
    <w:p w14:paraId="43D4EF43" w14:textId="77777777" w:rsidR="00837A45" w:rsidRDefault="00837A45">
      <w:pPr>
        <w:spacing w:after="0" w:line="240" w:lineRule="auto"/>
        <w:rPr>
          <w:rFonts w:ascii="Times New Roman" w:eastAsia="Times New Roman" w:hAnsi="Times New Roman" w:cs="Times New Roman"/>
          <w:b/>
          <w:sz w:val="24"/>
        </w:rPr>
      </w:pPr>
    </w:p>
    <w:p w14:paraId="21A83CD2" w14:textId="77777777" w:rsidR="00837A45" w:rsidRDefault="00837A45">
      <w:pPr>
        <w:spacing w:after="0" w:line="240" w:lineRule="auto"/>
        <w:rPr>
          <w:rFonts w:ascii="Times New Roman" w:eastAsia="Times New Roman" w:hAnsi="Times New Roman" w:cs="Times New Roman"/>
          <w:b/>
          <w:sz w:val="24"/>
        </w:rPr>
      </w:pPr>
    </w:p>
    <w:p w14:paraId="73338FBC" w14:textId="77777777" w:rsidR="00837A45" w:rsidRDefault="00837A45">
      <w:pPr>
        <w:spacing w:after="0" w:line="240" w:lineRule="auto"/>
        <w:rPr>
          <w:rFonts w:ascii="Times New Roman" w:eastAsia="Times New Roman" w:hAnsi="Times New Roman" w:cs="Times New Roman"/>
          <w:b/>
          <w:sz w:val="24"/>
        </w:rPr>
      </w:pPr>
    </w:p>
    <w:p w14:paraId="4AE1E0DD" w14:textId="77777777" w:rsidR="00837A45" w:rsidRDefault="00837A45">
      <w:pPr>
        <w:spacing w:after="0" w:line="240" w:lineRule="auto"/>
        <w:rPr>
          <w:rFonts w:ascii="Times New Roman" w:eastAsia="Times New Roman" w:hAnsi="Times New Roman" w:cs="Times New Roman"/>
          <w:b/>
          <w:sz w:val="24"/>
        </w:rPr>
      </w:pPr>
    </w:p>
    <w:p w14:paraId="7D16A0BB" w14:textId="77777777" w:rsidR="00837A45" w:rsidRDefault="00837A45">
      <w:pPr>
        <w:spacing w:after="0" w:line="240" w:lineRule="auto"/>
        <w:rPr>
          <w:rFonts w:ascii="Times New Roman" w:eastAsia="Times New Roman" w:hAnsi="Times New Roman" w:cs="Times New Roman"/>
          <w:b/>
          <w:sz w:val="24"/>
        </w:rPr>
      </w:pPr>
    </w:p>
    <w:p w14:paraId="39A26906" w14:textId="567C6409" w:rsidR="00837CFE" w:rsidRDefault="00837A45">
      <w:pPr>
        <w:spacing w:after="0" w:line="240" w:lineRule="auto"/>
        <w:rPr>
          <w:rFonts w:ascii="Times New Roman" w:eastAsia="Times New Roman" w:hAnsi="Times New Roman" w:cs="Times New Roman"/>
          <w:b/>
          <w:sz w:val="24"/>
        </w:rPr>
      </w:pPr>
      <w:r>
        <w:rPr>
          <w:rFonts w:ascii="Times New Roman" w:eastAsia="Times New Roman" w:hAnsi="Times New Roman" w:cs="Times New Roman"/>
          <w:b/>
          <w:sz w:val="24"/>
        </w:rPr>
        <w:t>Appendix A (Figure 4.)</w:t>
      </w:r>
    </w:p>
    <w:p w14:paraId="26A3E9E4" w14:textId="488240BF" w:rsidR="00837CFE" w:rsidRDefault="00837CFE">
      <w:pPr>
        <w:spacing w:after="0" w:line="240" w:lineRule="auto"/>
        <w:rPr>
          <w:rFonts w:ascii="Times New Roman" w:eastAsia="Times New Roman" w:hAnsi="Times New Roman" w:cs="Times New Roman"/>
          <w:b/>
          <w:sz w:val="24"/>
        </w:rPr>
      </w:pPr>
    </w:p>
    <w:p w14:paraId="79509A14" w14:textId="77777777" w:rsidR="00837CFE" w:rsidRDefault="00837CFE">
      <w:pPr>
        <w:spacing w:after="0" w:line="240" w:lineRule="auto"/>
        <w:rPr>
          <w:rFonts w:ascii="Times New Roman" w:eastAsia="Times New Roman" w:hAnsi="Times New Roman" w:cs="Times New Roman"/>
          <w:b/>
          <w:sz w:val="24"/>
        </w:rPr>
      </w:pPr>
    </w:p>
    <w:p w14:paraId="2433F1B2" w14:textId="77777777" w:rsidR="00837CFE" w:rsidRDefault="00837CFE">
      <w:pPr>
        <w:spacing w:after="0" w:line="240" w:lineRule="auto"/>
        <w:rPr>
          <w:rFonts w:ascii="Times New Roman" w:eastAsia="Times New Roman" w:hAnsi="Times New Roman" w:cs="Times New Roman"/>
          <w:b/>
          <w:sz w:val="24"/>
        </w:rPr>
      </w:pPr>
    </w:p>
    <w:p w14:paraId="77CBFA06" w14:textId="77777777" w:rsidR="00837CFE" w:rsidRDefault="00837CFE">
      <w:pPr>
        <w:spacing w:after="0" w:line="240" w:lineRule="auto"/>
        <w:rPr>
          <w:rFonts w:ascii="Times New Roman" w:eastAsia="Times New Roman" w:hAnsi="Times New Roman" w:cs="Times New Roman"/>
          <w:b/>
          <w:sz w:val="24"/>
        </w:rPr>
      </w:pPr>
    </w:p>
    <w:p w14:paraId="6743B981" w14:textId="77777777" w:rsidR="00837CFE" w:rsidRDefault="00837CFE">
      <w:pPr>
        <w:spacing w:after="0" w:line="240" w:lineRule="auto"/>
        <w:rPr>
          <w:rFonts w:ascii="Times New Roman" w:eastAsia="Times New Roman" w:hAnsi="Times New Roman" w:cs="Times New Roman"/>
          <w:b/>
          <w:sz w:val="24"/>
        </w:rPr>
      </w:pPr>
    </w:p>
    <w:p w14:paraId="2C30777C" w14:textId="47FAC7B0" w:rsidR="00837CFE" w:rsidRDefault="00837A45">
      <w:pPr>
        <w:spacing w:after="0" w:line="240" w:lineRule="auto"/>
        <w:rPr>
          <w:rFonts w:ascii="Times New Roman" w:eastAsia="Times New Roman" w:hAnsi="Times New Roman" w:cs="Times New Roman"/>
          <w:b/>
          <w:sz w:val="24"/>
        </w:rPr>
      </w:pPr>
      <w:r>
        <w:rPr>
          <w:noProof/>
        </w:rPr>
        <w:object w:dxaOrig="1440" w:dyaOrig="1440" w14:anchorId="3CADD308">
          <v:shape id="_x0000_s1032" type="#_x0000_t75" style="position:absolute;margin-left:7.5pt;margin-top:-34.75pt;width:429pt;height:713.35pt;z-index:251663360;mso-position-horizontal-relative:text;mso-position-vertical-relative:text" filled="t">
            <v:imagedata r:id="rId55" o:title="" croptop="6192f" cropbottom="3876f" cropleft="18887f" cropright="19648f"/>
            <o:lock v:ext="edit" aspectratio="f"/>
          </v:shape>
          <o:OLEObject Type="Embed" ProgID="StaticMetafile" ShapeID="_x0000_s1032" DrawAspect="Content" ObjectID="_1654256668" r:id="rId56"/>
        </w:object>
      </w:r>
    </w:p>
    <w:p w14:paraId="5A649FEB" w14:textId="77777777" w:rsidR="00837CFE" w:rsidRDefault="00837CFE">
      <w:pPr>
        <w:spacing w:after="0" w:line="240" w:lineRule="auto"/>
        <w:rPr>
          <w:rFonts w:ascii="Times New Roman" w:eastAsia="Times New Roman" w:hAnsi="Times New Roman" w:cs="Times New Roman"/>
          <w:b/>
          <w:sz w:val="24"/>
        </w:rPr>
      </w:pPr>
    </w:p>
    <w:p w14:paraId="6157EC56" w14:textId="2F463667" w:rsidR="00837CFE" w:rsidRDefault="00837CFE">
      <w:pPr>
        <w:spacing w:after="0" w:line="240" w:lineRule="auto"/>
        <w:rPr>
          <w:rFonts w:ascii="Times New Roman" w:eastAsia="Times New Roman" w:hAnsi="Times New Roman" w:cs="Times New Roman"/>
          <w:b/>
          <w:sz w:val="24"/>
        </w:rPr>
      </w:pPr>
    </w:p>
    <w:p w14:paraId="051283A6" w14:textId="77777777" w:rsidR="00837CFE" w:rsidRDefault="00837CFE">
      <w:pPr>
        <w:spacing w:after="0" w:line="240" w:lineRule="auto"/>
        <w:rPr>
          <w:rFonts w:ascii="Times New Roman" w:eastAsia="Times New Roman" w:hAnsi="Times New Roman" w:cs="Times New Roman"/>
          <w:b/>
          <w:sz w:val="24"/>
        </w:rPr>
      </w:pPr>
    </w:p>
    <w:p w14:paraId="32513A11" w14:textId="77777777" w:rsidR="00837CFE" w:rsidRDefault="00837CFE">
      <w:pPr>
        <w:spacing w:after="0" w:line="240" w:lineRule="auto"/>
        <w:rPr>
          <w:rFonts w:ascii="Times New Roman" w:eastAsia="Times New Roman" w:hAnsi="Times New Roman" w:cs="Times New Roman"/>
          <w:b/>
          <w:sz w:val="24"/>
        </w:rPr>
      </w:pPr>
    </w:p>
    <w:p w14:paraId="712D71F1" w14:textId="77777777" w:rsidR="00837CFE" w:rsidRDefault="00837CFE">
      <w:pPr>
        <w:spacing w:after="0" w:line="240" w:lineRule="auto"/>
        <w:rPr>
          <w:rFonts w:ascii="Times New Roman" w:eastAsia="Times New Roman" w:hAnsi="Times New Roman" w:cs="Times New Roman"/>
          <w:b/>
          <w:sz w:val="24"/>
        </w:rPr>
      </w:pPr>
    </w:p>
    <w:p w14:paraId="77792D99" w14:textId="77777777" w:rsidR="00837CFE" w:rsidRDefault="00837CFE">
      <w:pPr>
        <w:spacing w:after="0" w:line="240" w:lineRule="auto"/>
        <w:rPr>
          <w:rFonts w:ascii="Times New Roman" w:eastAsia="Times New Roman" w:hAnsi="Times New Roman" w:cs="Times New Roman"/>
          <w:b/>
          <w:sz w:val="24"/>
        </w:rPr>
      </w:pPr>
    </w:p>
    <w:p w14:paraId="7ED73AF1" w14:textId="77777777" w:rsidR="00837CFE" w:rsidRDefault="00837CFE">
      <w:pPr>
        <w:spacing w:after="0" w:line="240" w:lineRule="auto"/>
        <w:rPr>
          <w:rFonts w:ascii="Times New Roman" w:eastAsia="Times New Roman" w:hAnsi="Times New Roman" w:cs="Times New Roman"/>
          <w:b/>
          <w:sz w:val="24"/>
        </w:rPr>
      </w:pPr>
    </w:p>
    <w:p w14:paraId="21FD3334" w14:textId="77777777" w:rsidR="00837CFE" w:rsidRDefault="00837CFE">
      <w:pPr>
        <w:spacing w:after="0" w:line="240" w:lineRule="auto"/>
        <w:rPr>
          <w:rFonts w:ascii="Times New Roman" w:eastAsia="Times New Roman" w:hAnsi="Times New Roman" w:cs="Times New Roman"/>
          <w:b/>
          <w:sz w:val="24"/>
        </w:rPr>
      </w:pPr>
    </w:p>
    <w:p w14:paraId="09A20AEA" w14:textId="77777777" w:rsidR="00837CFE" w:rsidRDefault="00837CFE">
      <w:pPr>
        <w:spacing w:after="0" w:line="240" w:lineRule="auto"/>
        <w:rPr>
          <w:rFonts w:ascii="Times New Roman" w:eastAsia="Times New Roman" w:hAnsi="Times New Roman" w:cs="Times New Roman"/>
          <w:b/>
          <w:sz w:val="24"/>
        </w:rPr>
      </w:pPr>
    </w:p>
    <w:p w14:paraId="28896F40" w14:textId="77777777" w:rsidR="00837CFE" w:rsidRDefault="00837CFE">
      <w:pPr>
        <w:spacing w:after="0" w:line="240" w:lineRule="auto"/>
        <w:rPr>
          <w:rFonts w:ascii="Times New Roman" w:eastAsia="Times New Roman" w:hAnsi="Times New Roman" w:cs="Times New Roman"/>
          <w:b/>
          <w:sz w:val="24"/>
        </w:rPr>
      </w:pPr>
    </w:p>
    <w:p w14:paraId="3B7DC597" w14:textId="77777777" w:rsidR="00837CFE" w:rsidRDefault="00837CFE">
      <w:pPr>
        <w:spacing w:after="0" w:line="240" w:lineRule="auto"/>
        <w:rPr>
          <w:rFonts w:ascii="Times New Roman" w:eastAsia="Times New Roman" w:hAnsi="Times New Roman" w:cs="Times New Roman"/>
          <w:b/>
          <w:sz w:val="24"/>
        </w:rPr>
      </w:pPr>
    </w:p>
    <w:p w14:paraId="6311F570" w14:textId="77777777" w:rsidR="00837CFE" w:rsidRDefault="00837CFE">
      <w:pPr>
        <w:spacing w:after="0" w:line="240" w:lineRule="auto"/>
        <w:rPr>
          <w:rFonts w:ascii="Times New Roman" w:eastAsia="Times New Roman" w:hAnsi="Times New Roman" w:cs="Times New Roman"/>
          <w:b/>
          <w:sz w:val="24"/>
        </w:rPr>
      </w:pPr>
    </w:p>
    <w:p w14:paraId="4301C3BF" w14:textId="77777777" w:rsidR="00837CFE" w:rsidRDefault="00837CFE">
      <w:pPr>
        <w:spacing w:after="0" w:line="240" w:lineRule="auto"/>
        <w:rPr>
          <w:rFonts w:ascii="Times New Roman" w:eastAsia="Times New Roman" w:hAnsi="Times New Roman" w:cs="Times New Roman"/>
          <w:b/>
          <w:sz w:val="24"/>
        </w:rPr>
      </w:pPr>
    </w:p>
    <w:p w14:paraId="35BF4C1B" w14:textId="77777777" w:rsidR="00837CFE" w:rsidRDefault="00837CFE">
      <w:pPr>
        <w:spacing w:after="0" w:line="240" w:lineRule="auto"/>
        <w:rPr>
          <w:rFonts w:ascii="Times New Roman" w:eastAsia="Times New Roman" w:hAnsi="Times New Roman" w:cs="Times New Roman"/>
          <w:b/>
          <w:sz w:val="24"/>
        </w:rPr>
      </w:pPr>
    </w:p>
    <w:p w14:paraId="06D779DC" w14:textId="77777777" w:rsidR="00837CFE" w:rsidRDefault="00837CFE">
      <w:pPr>
        <w:spacing w:after="0" w:line="240" w:lineRule="auto"/>
        <w:rPr>
          <w:rFonts w:ascii="Times New Roman" w:eastAsia="Times New Roman" w:hAnsi="Times New Roman" w:cs="Times New Roman"/>
          <w:b/>
          <w:sz w:val="24"/>
        </w:rPr>
      </w:pPr>
    </w:p>
    <w:p w14:paraId="136A9C6E" w14:textId="77777777" w:rsidR="00837CFE" w:rsidRDefault="00837CFE">
      <w:pPr>
        <w:spacing w:after="0" w:line="240" w:lineRule="auto"/>
        <w:rPr>
          <w:rFonts w:ascii="Times New Roman" w:eastAsia="Times New Roman" w:hAnsi="Times New Roman" w:cs="Times New Roman"/>
          <w:b/>
          <w:sz w:val="24"/>
        </w:rPr>
      </w:pPr>
    </w:p>
    <w:p w14:paraId="7BFFE194" w14:textId="77777777" w:rsidR="00837CFE" w:rsidRDefault="00837CFE">
      <w:pPr>
        <w:spacing w:after="0" w:line="240" w:lineRule="auto"/>
        <w:rPr>
          <w:rFonts w:ascii="Times New Roman" w:eastAsia="Times New Roman" w:hAnsi="Times New Roman" w:cs="Times New Roman"/>
          <w:b/>
          <w:sz w:val="24"/>
        </w:rPr>
      </w:pPr>
    </w:p>
    <w:p w14:paraId="227DDEC2" w14:textId="77777777" w:rsidR="00837CFE" w:rsidRDefault="00837CFE">
      <w:pPr>
        <w:spacing w:after="0" w:line="240" w:lineRule="auto"/>
        <w:rPr>
          <w:rFonts w:ascii="Times New Roman" w:eastAsia="Times New Roman" w:hAnsi="Times New Roman" w:cs="Times New Roman"/>
          <w:b/>
          <w:sz w:val="24"/>
        </w:rPr>
      </w:pPr>
    </w:p>
    <w:p w14:paraId="51D772D8" w14:textId="77777777" w:rsidR="00837CFE" w:rsidRDefault="00837CFE">
      <w:pPr>
        <w:spacing w:after="0" w:line="240" w:lineRule="auto"/>
        <w:rPr>
          <w:rFonts w:ascii="Times New Roman" w:eastAsia="Times New Roman" w:hAnsi="Times New Roman" w:cs="Times New Roman"/>
          <w:b/>
          <w:sz w:val="24"/>
        </w:rPr>
      </w:pPr>
    </w:p>
    <w:p w14:paraId="515DB56A" w14:textId="77777777" w:rsidR="00837CFE" w:rsidRDefault="00837CFE">
      <w:pPr>
        <w:spacing w:after="0" w:line="240" w:lineRule="auto"/>
        <w:rPr>
          <w:rFonts w:ascii="Times New Roman" w:eastAsia="Times New Roman" w:hAnsi="Times New Roman" w:cs="Times New Roman"/>
          <w:b/>
          <w:sz w:val="24"/>
        </w:rPr>
      </w:pPr>
    </w:p>
    <w:p w14:paraId="13058165" w14:textId="77777777" w:rsidR="00837CFE" w:rsidRDefault="00837CFE">
      <w:pPr>
        <w:spacing w:after="0" w:line="240" w:lineRule="auto"/>
        <w:rPr>
          <w:rFonts w:ascii="Times New Roman" w:eastAsia="Times New Roman" w:hAnsi="Times New Roman" w:cs="Times New Roman"/>
          <w:b/>
          <w:sz w:val="24"/>
        </w:rPr>
      </w:pPr>
    </w:p>
    <w:p w14:paraId="5541CA05" w14:textId="77777777" w:rsidR="00837CFE" w:rsidRDefault="00837CFE">
      <w:pPr>
        <w:spacing w:after="0" w:line="240" w:lineRule="auto"/>
        <w:rPr>
          <w:rFonts w:ascii="Times New Roman" w:eastAsia="Times New Roman" w:hAnsi="Times New Roman" w:cs="Times New Roman"/>
          <w:b/>
          <w:sz w:val="24"/>
        </w:rPr>
      </w:pPr>
    </w:p>
    <w:p w14:paraId="57F002D9" w14:textId="77777777" w:rsidR="00837CFE" w:rsidRDefault="00837CFE">
      <w:pPr>
        <w:spacing w:after="0" w:line="240" w:lineRule="auto"/>
        <w:rPr>
          <w:rFonts w:ascii="Times New Roman" w:eastAsia="Times New Roman" w:hAnsi="Times New Roman" w:cs="Times New Roman"/>
          <w:b/>
          <w:sz w:val="24"/>
        </w:rPr>
      </w:pPr>
    </w:p>
    <w:p w14:paraId="2DAA214A" w14:textId="77777777" w:rsidR="00837CFE" w:rsidRDefault="00837CFE">
      <w:pPr>
        <w:spacing w:after="0" w:line="240" w:lineRule="auto"/>
        <w:rPr>
          <w:rFonts w:ascii="Times New Roman" w:eastAsia="Times New Roman" w:hAnsi="Times New Roman" w:cs="Times New Roman"/>
          <w:b/>
          <w:sz w:val="24"/>
        </w:rPr>
      </w:pPr>
    </w:p>
    <w:p w14:paraId="72CBE148" w14:textId="77777777" w:rsidR="00837CFE" w:rsidRDefault="00837CFE">
      <w:pPr>
        <w:spacing w:after="0" w:line="240" w:lineRule="auto"/>
        <w:rPr>
          <w:rFonts w:ascii="Times New Roman" w:eastAsia="Times New Roman" w:hAnsi="Times New Roman" w:cs="Times New Roman"/>
          <w:b/>
          <w:sz w:val="24"/>
        </w:rPr>
      </w:pPr>
    </w:p>
    <w:p w14:paraId="128E795A" w14:textId="77777777" w:rsidR="00837CFE" w:rsidRDefault="00837CFE">
      <w:pPr>
        <w:spacing w:after="0" w:line="240" w:lineRule="auto"/>
        <w:rPr>
          <w:rFonts w:ascii="Times New Roman" w:eastAsia="Times New Roman" w:hAnsi="Times New Roman" w:cs="Times New Roman"/>
          <w:b/>
          <w:sz w:val="24"/>
        </w:rPr>
      </w:pPr>
    </w:p>
    <w:p w14:paraId="7ED21E46" w14:textId="77777777" w:rsidR="00837CFE" w:rsidRDefault="00837CFE">
      <w:pPr>
        <w:spacing w:after="0" w:line="240" w:lineRule="auto"/>
        <w:rPr>
          <w:rFonts w:ascii="Times New Roman" w:eastAsia="Times New Roman" w:hAnsi="Times New Roman" w:cs="Times New Roman"/>
          <w:b/>
          <w:sz w:val="24"/>
        </w:rPr>
      </w:pPr>
    </w:p>
    <w:p w14:paraId="5DE0668D" w14:textId="77777777" w:rsidR="00837CFE" w:rsidRDefault="00837CFE">
      <w:pPr>
        <w:spacing w:after="0" w:line="240" w:lineRule="auto"/>
        <w:rPr>
          <w:rFonts w:ascii="Times New Roman" w:eastAsia="Times New Roman" w:hAnsi="Times New Roman" w:cs="Times New Roman"/>
          <w:b/>
          <w:sz w:val="24"/>
        </w:rPr>
      </w:pPr>
    </w:p>
    <w:p w14:paraId="04CB2AA2" w14:textId="77777777" w:rsidR="00837CFE" w:rsidRDefault="00837CFE">
      <w:pPr>
        <w:spacing w:after="0" w:line="240" w:lineRule="auto"/>
        <w:rPr>
          <w:rFonts w:ascii="Times New Roman" w:eastAsia="Times New Roman" w:hAnsi="Times New Roman" w:cs="Times New Roman"/>
          <w:b/>
          <w:sz w:val="24"/>
        </w:rPr>
      </w:pPr>
    </w:p>
    <w:p w14:paraId="012F428D" w14:textId="77777777" w:rsidR="00837CFE" w:rsidRDefault="00837CFE">
      <w:pPr>
        <w:spacing w:after="0" w:line="240" w:lineRule="auto"/>
        <w:rPr>
          <w:rFonts w:ascii="Times New Roman" w:eastAsia="Times New Roman" w:hAnsi="Times New Roman" w:cs="Times New Roman"/>
          <w:b/>
          <w:sz w:val="24"/>
        </w:rPr>
      </w:pPr>
    </w:p>
    <w:p w14:paraId="0D18C975" w14:textId="77777777" w:rsidR="00837CFE" w:rsidRDefault="00837CFE">
      <w:pPr>
        <w:spacing w:after="0" w:line="240" w:lineRule="auto"/>
        <w:rPr>
          <w:rFonts w:ascii="Times New Roman" w:eastAsia="Times New Roman" w:hAnsi="Times New Roman" w:cs="Times New Roman"/>
          <w:b/>
          <w:sz w:val="24"/>
        </w:rPr>
      </w:pPr>
    </w:p>
    <w:p w14:paraId="0AF543C2" w14:textId="77777777" w:rsidR="00837CFE" w:rsidRDefault="00837CFE">
      <w:pPr>
        <w:spacing w:after="0" w:line="240" w:lineRule="auto"/>
        <w:rPr>
          <w:rFonts w:ascii="Times New Roman" w:eastAsia="Times New Roman" w:hAnsi="Times New Roman" w:cs="Times New Roman"/>
          <w:b/>
          <w:sz w:val="24"/>
        </w:rPr>
      </w:pPr>
    </w:p>
    <w:p w14:paraId="7E351592" w14:textId="77777777" w:rsidR="00837CFE" w:rsidRDefault="00837CFE">
      <w:pPr>
        <w:spacing w:after="0" w:line="240" w:lineRule="auto"/>
        <w:rPr>
          <w:rFonts w:ascii="Times New Roman" w:eastAsia="Times New Roman" w:hAnsi="Times New Roman" w:cs="Times New Roman"/>
          <w:b/>
          <w:sz w:val="24"/>
        </w:rPr>
      </w:pPr>
    </w:p>
    <w:p w14:paraId="55896B0D" w14:textId="77777777" w:rsidR="00837CFE" w:rsidRDefault="00837CFE">
      <w:pPr>
        <w:spacing w:after="0" w:line="240" w:lineRule="auto"/>
        <w:rPr>
          <w:rFonts w:ascii="Times New Roman" w:eastAsia="Times New Roman" w:hAnsi="Times New Roman" w:cs="Times New Roman"/>
          <w:b/>
          <w:sz w:val="24"/>
        </w:rPr>
      </w:pPr>
    </w:p>
    <w:p w14:paraId="13DCAE43" w14:textId="77777777" w:rsidR="00837CFE" w:rsidRDefault="00837CFE">
      <w:pPr>
        <w:spacing w:after="0" w:line="240" w:lineRule="auto"/>
        <w:rPr>
          <w:rFonts w:ascii="Times New Roman" w:eastAsia="Times New Roman" w:hAnsi="Times New Roman" w:cs="Times New Roman"/>
          <w:b/>
          <w:sz w:val="24"/>
        </w:rPr>
      </w:pPr>
    </w:p>
    <w:p w14:paraId="14160055" w14:textId="77777777" w:rsidR="00837CFE" w:rsidRDefault="00837CFE">
      <w:pPr>
        <w:spacing w:after="0" w:line="240" w:lineRule="auto"/>
        <w:rPr>
          <w:rFonts w:ascii="Times New Roman" w:eastAsia="Times New Roman" w:hAnsi="Times New Roman" w:cs="Times New Roman"/>
          <w:b/>
          <w:sz w:val="24"/>
        </w:rPr>
      </w:pPr>
    </w:p>
    <w:p w14:paraId="2B177500" w14:textId="39911288" w:rsidR="00837CFE" w:rsidRDefault="00837CFE">
      <w:pPr>
        <w:spacing w:after="0" w:line="240" w:lineRule="auto"/>
        <w:rPr>
          <w:rFonts w:ascii="Times New Roman" w:eastAsia="Times New Roman" w:hAnsi="Times New Roman" w:cs="Times New Roman"/>
          <w:b/>
          <w:sz w:val="24"/>
        </w:rPr>
      </w:pPr>
    </w:p>
    <w:p w14:paraId="3DF05CB6" w14:textId="51943830" w:rsidR="00837CFE" w:rsidRDefault="00837CFE">
      <w:pPr>
        <w:spacing w:after="0" w:line="240" w:lineRule="auto"/>
        <w:rPr>
          <w:rFonts w:ascii="Times New Roman" w:eastAsia="Times New Roman" w:hAnsi="Times New Roman" w:cs="Times New Roman"/>
          <w:b/>
          <w:sz w:val="24"/>
        </w:rPr>
      </w:pPr>
    </w:p>
    <w:sectPr w:rsidR="00837CF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442741" w:date="2019-03-14T16:54:00Z" w:initials="4">
    <w:p w14:paraId="059EB3C9" w14:textId="77777777" w:rsidR="004E3DF3" w:rsidRDefault="004E3DF3" w:rsidP="004E3DF3">
      <w:pPr>
        <w:pStyle w:val="CommentText"/>
      </w:pPr>
      <w:r>
        <w:rPr>
          <w:rStyle w:val="CommentReference"/>
        </w:rPr>
        <w:annotationRef/>
      </w:r>
      <w:r>
        <w:t>This is now the methods bit, so new paragraph required</w:t>
      </w:r>
    </w:p>
  </w:comment>
  <w:comment w:id="1" w:author="Jason Wayne Moss" w:date="2019-03-17T18:46:00Z" w:initials="JWM">
    <w:p w14:paraId="3463D30D" w14:textId="77777777" w:rsidR="004E3DF3" w:rsidRDefault="004E3DF3" w:rsidP="004E3DF3">
      <w:pPr>
        <w:pStyle w:val="CommentText"/>
      </w:pPr>
      <w:r>
        <w:rPr>
          <w:rStyle w:val="CommentReference"/>
        </w:rPr>
        <w:annotationRef/>
      </w:r>
      <w:r>
        <w:t>Thank you</w:t>
      </w:r>
    </w:p>
  </w:comment>
  <w:comment w:id="2" w:author="442741" w:date="2019-03-14T16:58:00Z" w:initials="4">
    <w:p w14:paraId="74A479ED" w14:textId="77777777" w:rsidR="004E3DF3" w:rsidRDefault="004E3DF3" w:rsidP="004E3DF3">
      <w:pPr>
        <w:pStyle w:val="CommentText"/>
      </w:pPr>
      <w:r>
        <w:rPr>
          <w:rStyle w:val="CommentReference"/>
        </w:rPr>
        <w:annotationRef/>
      </w:r>
      <w:r>
        <w:t>Key terms should not refer to journal titles (again, this suggests imposing rules up front).  Instead, key terms should be chosen to find out as much about your subject as possible (from as wide a range of sources as possible)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59EB3C9" w15:done="0"/>
  <w15:commentEx w15:paraId="3463D30D" w15:paraIdParent="059EB3C9" w15:done="0"/>
  <w15:commentEx w15:paraId="74A479E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Helvetica Neue">
    <w:altName w:val="Helvetica Neue"/>
    <w:panose1 w:val="00000000000000000000"/>
    <w:charset w:val="00"/>
    <w:family w:val="swiss"/>
    <w:notTrueType/>
    <w:pitch w:val="default"/>
    <w:sig w:usb0="00000003" w:usb1="00000000" w:usb2="00000000" w:usb3="00000000" w:csb0="00000001" w:csb1="00000000"/>
  </w:font>
  <w:font w:name="ITC Franklin Gothic Book">
    <w:altName w:val="ITC Franklin Gothic Book"/>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dvOT0a81dd96.B">
    <w:altName w:val="Times New Roman"/>
    <w:panose1 w:val="00000000000000000000"/>
    <w:charset w:val="00"/>
    <w:family w:val="roman"/>
    <w:notTrueType/>
    <w:pitch w:val="default"/>
  </w:font>
  <w:font w:name="AdvOT3bf1a849.B">
    <w:altName w:val="Times New Roman"/>
    <w:panose1 w:val="00000000000000000000"/>
    <w:charset w:val="00"/>
    <w:family w:val="roman"/>
    <w:notTrueType/>
    <w:pitch w:val="default"/>
  </w:font>
  <w:font w:name="Source Sans Pro">
    <w:altName w:val="Times New Roman"/>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D4AE6"/>
    <w:multiLevelType w:val="multilevel"/>
    <w:tmpl w:val="52BAFAE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DF69A9"/>
    <w:multiLevelType w:val="multilevel"/>
    <w:tmpl w:val="792C26A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1B83590"/>
    <w:multiLevelType w:val="multilevel"/>
    <w:tmpl w:val="24F8B8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6166160"/>
    <w:multiLevelType w:val="multilevel"/>
    <w:tmpl w:val="BD32B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7A012A"/>
    <w:multiLevelType w:val="multilevel"/>
    <w:tmpl w:val="90E0549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2"/>
  </w:compat>
  <w:rsids>
    <w:rsidRoot w:val="00837CFE"/>
    <w:rsid w:val="0001419A"/>
    <w:rsid w:val="000225E1"/>
    <w:rsid w:val="00036252"/>
    <w:rsid w:val="00043BD2"/>
    <w:rsid w:val="00044825"/>
    <w:rsid w:val="000620FF"/>
    <w:rsid w:val="00073A82"/>
    <w:rsid w:val="00075900"/>
    <w:rsid w:val="00094AA7"/>
    <w:rsid w:val="00097894"/>
    <w:rsid w:val="000A355B"/>
    <w:rsid w:val="000B337B"/>
    <w:rsid w:val="000D1147"/>
    <w:rsid w:val="00105941"/>
    <w:rsid w:val="0011710D"/>
    <w:rsid w:val="001172D4"/>
    <w:rsid w:val="001400FD"/>
    <w:rsid w:val="0015367E"/>
    <w:rsid w:val="001538FA"/>
    <w:rsid w:val="00164D48"/>
    <w:rsid w:val="001753E2"/>
    <w:rsid w:val="00176D93"/>
    <w:rsid w:val="00186198"/>
    <w:rsid w:val="001A4F66"/>
    <w:rsid w:val="001B6B15"/>
    <w:rsid w:val="001C437E"/>
    <w:rsid w:val="001D0704"/>
    <w:rsid w:val="00204B63"/>
    <w:rsid w:val="00226176"/>
    <w:rsid w:val="00237CF2"/>
    <w:rsid w:val="00247FA8"/>
    <w:rsid w:val="00254AD3"/>
    <w:rsid w:val="002752C0"/>
    <w:rsid w:val="00292F51"/>
    <w:rsid w:val="002C2E4C"/>
    <w:rsid w:val="002D0CA6"/>
    <w:rsid w:val="002D65AE"/>
    <w:rsid w:val="002F485C"/>
    <w:rsid w:val="002F7C1B"/>
    <w:rsid w:val="00300EE2"/>
    <w:rsid w:val="00304DBD"/>
    <w:rsid w:val="0031552E"/>
    <w:rsid w:val="00353D78"/>
    <w:rsid w:val="0035428D"/>
    <w:rsid w:val="00375515"/>
    <w:rsid w:val="00381E64"/>
    <w:rsid w:val="003855B2"/>
    <w:rsid w:val="00392DA8"/>
    <w:rsid w:val="003A2034"/>
    <w:rsid w:val="003A5A4A"/>
    <w:rsid w:val="003D3203"/>
    <w:rsid w:val="003E4C23"/>
    <w:rsid w:val="003F6529"/>
    <w:rsid w:val="00405845"/>
    <w:rsid w:val="00427B83"/>
    <w:rsid w:val="00441948"/>
    <w:rsid w:val="004465D2"/>
    <w:rsid w:val="00446629"/>
    <w:rsid w:val="00452EF4"/>
    <w:rsid w:val="00455008"/>
    <w:rsid w:val="004630C1"/>
    <w:rsid w:val="0047353E"/>
    <w:rsid w:val="00483FD1"/>
    <w:rsid w:val="00492FBF"/>
    <w:rsid w:val="00494899"/>
    <w:rsid w:val="004A68AB"/>
    <w:rsid w:val="004C46E3"/>
    <w:rsid w:val="004C5821"/>
    <w:rsid w:val="004E2AEB"/>
    <w:rsid w:val="004E3DF3"/>
    <w:rsid w:val="004E5A46"/>
    <w:rsid w:val="0050293F"/>
    <w:rsid w:val="005202D2"/>
    <w:rsid w:val="00531DC0"/>
    <w:rsid w:val="00541455"/>
    <w:rsid w:val="00541884"/>
    <w:rsid w:val="00554E31"/>
    <w:rsid w:val="00571D08"/>
    <w:rsid w:val="00576A32"/>
    <w:rsid w:val="005814BF"/>
    <w:rsid w:val="005859F6"/>
    <w:rsid w:val="00590118"/>
    <w:rsid w:val="0059670B"/>
    <w:rsid w:val="005B27ED"/>
    <w:rsid w:val="005B68B0"/>
    <w:rsid w:val="005C7A75"/>
    <w:rsid w:val="005E50F6"/>
    <w:rsid w:val="005E7D59"/>
    <w:rsid w:val="005F2531"/>
    <w:rsid w:val="005F7915"/>
    <w:rsid w:val="0060422B"/>
    <w:rsid w:val="00612B9E"/>
    <w:rsid w:val="00612D99"/>
    <w:rsid w:val="006251EC"/>
    <w:rsid w:val="0064240C"/>
    <w:rsid w:val="00653A62"/>
    <w:rsid w:val="00660D3F"/>
    <w:rsid w:val="00661E75"/>
    <w:rsid w:val="00672BB3"/>
    <w:rsid w:val="00684E58"/>
    <w:rsid w:val="00697AE4"/>
    <w:rsid w:val="006A237E"/>
    <w:rsid w:val="006C014E"/>
    <w:rsid w:val="006C0D7A"/>
    <w:rsid w:val="006C2068"/>
    <w:rsid w:val="006D1F8F"/>
    <w:rsid w:val="006F7580"/>
    <w:rsid w:val="006F79BE"/>
    <w:rsid w:val="006F7C83"/>
    <w:rsid w:val="00701DA9"/>
    <w:rsid w:val="00706C88"/>
    <w:rsid w:val="00726630"/>
    <w:rsid w:val="0073130F"/>
    <w:rsid w:val="00741B65"/>
    <w:rsid w:val="00747E6D"/>
    <w:rsid w:val="00761931"/>
    <w:rsid w:val="00777AE4"/>
    <w:rsid w:val="0079108B"/>
    <w:rsid w:val="00794A96"/>
    <w:rsid w:val="007A063F"/>
    <w:rsid w:val="007D53DF"/>
    <w:rsid w:val="007E0D20"/>
    <w:rsid w:val="007E76C8"/>
    <w:rsid w:val="007F5866"/>
    <w:rsid w:val="007F7E04"/>
    <w:rsid w:val="0080779A"/>
    <w:rsid w:val="0082098F"/>
    <w:rsid w:val="00824CE0"/>
    <w:rsid w:val="008275AA"/>
    <w:rsid w:val="00832758"/>
    <w:rsid w:val="008371A2"/>
    <w:rsid w:val="00837A45"/>
    <w:rsid w:val="00837CFE"/>
    <w:rsid w:val="008435AB"/>
    <w:rsid w:val="008507CE"/>
    <w:rsid w:val="00854B69"/>
    <w:rsid w:val="00871007"/>
    <w:rsid w:val="008A30CF"/>
    <w:rsid w:val="008A6B5C"/>
    <w:rsid w:val="008B37A0"/>
    <w:rsid w:val="008C0974"/>
    <w:rsid w:val="008D21DF"/>
    <w:rsid w:val="008F3B05"/>
    <w:rsid w:val="00915EEB"/>
    <w:rsid w:val="00920021"/>
    <w:rsid w:val="0092476E"/>
    <w:rsid w:val="00930562"/>
    <w:rsid w:val="00933251"/>
    <w:rsid w:val="00965112"/>
    <w:rsid w:val="009664CB"/>
    <w:rsid w:val="00981963"/>
    <w:rsid w:val="009A0688"/>
    <w:rsid w:val="009C748A"/>
    <w:rsid w:val="009D1666"/>
    <w:rsid w:val="009F7B34"/>
    <w:rsid w:val="009F7F6D"/>
    <w:rsid w:val="00A03A1A"/>
    <w:rsid w:val="00A0541C"/>
    <w:rsid w:val="00A133A7"/>
    <w:rsid w:val="00A1678B"/>
    <w:rsid w:val="00A27A10"/>
    <w:rsid w:val="00A63713"/>
    <w:rsid w:val="00A63BC4"/>
    <w:rsid w:val="00A72812"/>
    <w:rsid w:val="00A84005"/>
    <w:rsid w:val="00A93605"/>
    <w:rsid w:val="00AA0C0D"/>
    <w:rsid w:val="00AA6AF2"/>
    <w:rsid w:val="00AC01C6"/>
    <w:rsid w:val="00AD3636"/>
    <w:rsid w:val="00AD583E"/>
    <w:rsid w:val="00AE127E"/>
    <w:rsid w:val="00AE5C7E"/>
    <w:rsid w:val="00AF0800"/>
    <w:rsid w:val="00AF2F3A"/>
    <w:rsid w:val="00B100EC"/>
    <w:rsid w:val="00B10757"/>
    <w:rsid w:val="00B23430"/>
    <w:rsid w:val="00B317CF"/>
    <w:rsid w:val="00B349C1"/>
    <w:rsid w:val="00B35283"/>
    <w:rsid w:val="00B4366B"/>
    <w:rsid w:val="00B60DAD"/>
    <w:rsid w:val="00B646DA"/>
    <w:rsid w:val="00B85740"/>
    <w:rsid w:val="00B87C37"/>
    <w:rsid w:val="00B90309"/>
    <w:rsid w:val="00B96FF2"/>
    <w:rsid w:val="00BB0AB2"/>
    <w:rsid w:val="00BB0D2B"/>
    <w:rsid w:val="00BB6CD7"/>
    <w:rsid w:val="00BC2AAE"/>
    <w:rsid w:val="00BD56DD"/>
    <w:rsid w:val="00BF7173"/>
    <w:rsid w:val="00C03865"/>
    <w:rsid w:val="00C56187"/>
    <w:rsid w:val="00C56749"/>
    <w:rsid w:val="00C575B6"/>
    <w:rsid w:val="00C6555D"/>
    <w:rsid w:val="00C7253D"/>
    <w:rsid w:val="00C82AE4"/>
    <w:rsid w:val="00C97BAE"/>
    <w:rsid w:val="00CB5D5B"/>
    <w:rsid w:val="00CC3329"/>
    <w:rsid w:val="00CC736C"/>
    <w:rsid w:val="00CC7973"/>
    <w:rsid w:val="00CD1504"/>
    <w:rsid w:val="00D02244"/>
    <w:rsid w:val="00D11684"/>
    <w:rsid w:val="00D169C5"/>
    <w:rsid w:val="00D16FA7"/>
    <w:rsid w:val="00D20A1C"/>
    <w:rsid w:val="00D40DE6"/>
    <w:rsid w:val="00D5296B"/>
    <w:rsid w:val="00D53833"/>
    <w:rsid w:val="00D57455"/>
    <w:rsid w:val="00D6121D"/>
    <w:rsid w:val="00D6457F"/>
    <w:rsid w:val="00D71163"/>
    <w:rsid w:val="00D76DB4"/>
    <w:rsid w:val="00D90E84"/>
    <w:rsid w:val="00D958C0"/>
    <w:rsid w:val="00DA7CD7"/>
    <w:rsid w:val="00DB3476"/>
    <w:rsid w:val="00DB3887"/>
    <w:rsid w:val="00DB4DC9"/>
    <w:rsid w:val="00DB69D1"/>
    <w:rsid w:val="00DC1468"/>
    <w:rsid w:val="00DC66EF"/>
    <w:rsid w:val="00DD3129"/>
    <w:rsid w:val="00DD7278"/>
    <w:rsid w:val="00DE43F9"/>
    <w:rsid w:val="00E03F32"/>
    <w:rsid w:val="00E16F54"/>
    <w:rsid w:val="00E221C5"/>
    <w:rsid w:val="00E22AC8"/>
    <w:rsid w:val="00E41A90"/>
    <w:rsid w:val="00E43D81"/>
    <w:rsid w:val="00E45230"/>
    <w:rsid w:val="00E55FA0"/>
    <w:rsid w:val="00E717A1"/>
    <w:rsid w:val="00E740C8"/>
    <w:rsid w:val="00EA1EC7"/>
    <w:rsid w:val="00EB2DE9"/>
    <w:rsid w:val="00EC1945"/>
    <w:rsid w:val="00EC2AC0"/>
    <w:rsid w:val="00ED1D34"/>
    <w:rsid w:val="00ED778E"/>
    <w:rsid w:val="00EE6789"/>
    <w:rsid w:val="00F15400"/>
    <w:rsid w:val="00F16314"/>
    <w:rsid w:val="00F231C9"/>
    <w:rsid w:val="00F35595"/>
    <w:rsid w:val="00F4260B"/>
    <w:rsid w:val="00F45B9E"/>
    <w:rsid w:val="00F5126C"/>
    <w:rsid w:val="00F66CB8"/>
    <w:rsid w:val="00F80EFC"/>
    <w:rsid w:val="00F90F5E"/>
    <w:rsid w:val="00F9499B"/>
    <w:rsid w:val="00FB73DE"/>
    <w:rsid w:val="00FC23B0"/>
    <w:rsid w:val="00FC52DC"/>
    <w:rsid w:val="00FD4385"/>
    <w:rsid w:val="00FF02F0"/>
    <w:rsid w:val="00FF4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7D3A7000"/>
  <w15:docId w15:val="{DB4DAF23-4E19-4B0B-A1B0-FC2A28E8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76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63BC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60B"/>
    <w:rPr>
      <w:color w:val="0000FF"/>
      <w:u w:val="single"/>
    </w:rPr>
  </w:style>
  <w:style w:type="character" w:styleId="Strong">
    <w:name w:val="Strong"/>
    <w:basedOn w:val="DefaultParagraphFont"/>
    <w:uiPriority w:val="22"/>
    <w:qFormat/>
    <w:rsid w:val="00DC1468"/>
    <w:rPr>
      <w:b/>
      <w:bCs/>
    </w:rPr>
  </w:style>
  <w:style w:type="paragraph" w:customStyle="1" w:styleId="Default">
    <w:name w:val="Default"/>
    <w:rsid w:val="00A1678B"/>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7E76C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A63BC4"/>
    <w:rPr>
      <w:rFonts w:asciiTheme="majorHAnsi" w:eastAsiaTheme="majorEastAsia" w:hAnsiTheme="majorHAnsi" w:cstheme="majorBidi"/>
      <w:color w:val="2E74B5" w:themeColor="accent1" w:themeShade="BF"/>
      <w:sz w:val="26"/>
      <w:szCs w:val="26"/>
    </w:rPr>
  </w:style>
  <w:style w:type="character" w:customStyle="1" w:styleId="A6">
    <w:name w:val="A6"/>
    <w:uiPriority w:val="99"/>
    <w:rsid w:val="00701DA9"/>
    <w:rPr>
      <w:rFonts w:cs="Helvetica Neue"/>
      <w:color w:val="221E1F"/>
      <w:sz w:val="22"/>
      <w:szCs w:val="22"/>
    </w:rPr>
  </w:style>
  <w:style w:type="character" w:styleId="FollowedHyperlink">
    <w:name w:val="FollowedHyperlink"/>
    <w:basedOn w:val="DefaultParagraphFont"/>
    <w:uiPriority w:val="99"/>
    <w:semiHidden/>
    <w:unhideWhenUsed/>
    <w:rsid w:val="0015367E"/>
    <w:rPr>
      <w:color w:val="954F72" w:themeColor="followedHyperlink"/>
      <w:u w:val="single"/>
    </w:rPr>
  </w:style>
  <w:style w:type="character" w:customStyle="1" w:styleId="A0">
    <w:name w:val="A0"/>
    <w:uiPriority w:val="99"/>
    <w:rsid w:val="00F45B9E"/>
    <w:rPr>
      <w:rFonts w:cs="ITC Franklin Gothic Book"/>
      <w:color w:val="221E1F"/>
      <w:sz w:val="14"/>
      <w:szCs w:val="14"/>
    </w:rPr>
  </w:style>
  <w:style w:type="character" w:styleId="CommentReference">
    <w:name w:val="annotation reference"/>
    <w:uiPriority w:val="99"/>
    <w:semiHidden/>
    <w:unhideWhenUsed/>
    <w:rsid w:val="004E3DF3"/>
    <w:rPr>
      <w:sz w:val="16"/>
      <w:szCs w:val="16"/>
    </w:rPr>
  </w:style>
  <w:style w:type="paragraph" w:styleId="CommentText">
    <w:name w:val="annotation text"/>
    <w:basedOn w:val="Normal"/>
    <w:link w:val="CommentTextChar"/>
    <w:uiPriority w:val="99"/>
    <w:semiHidden/>
    <w:unhideWhenUsed/>
    <w:rsid w:val="004E3DF3"/>
    <w:rPr>
      <w:rFonts w:ascii="Calibri" w:eastAsia="Calibri" w:hAnsi="Calibri" w:cs="Times New Roman"/>
      <w:sz w:val="20"/>
      <w:szCs w:val="20"/>
      <w:lang w:eastAsia="en-US"/>
    </w:rPr>
  </w:style>
  <w:style w:type="character" w:customStyle="1" w:styleId="CommentTextChar">
    <w:name w:val="Comment Text Char"/>
    <w:basedOn w:val="DefaultParagraphFont"/>
    <w:link w:val="CommentText"/>
    <w:uiPriority w:val="99"/>
    <w:semiHidden/>
    <w:rsid w:val="004E3DF3"/>
    <w:rPr>
      <w:rFonts w:ascii="Calibri" w:eastAsia="Calibri" w:hAnsi="Calibri" w:cs="Times New Roman"/>
      <w:sz w:val="20"/>
      <w:szCs w:val="20"/>
      <w:lang w:eastAsia="en-US"/>
    </w:rPr>
  </w:style>
  <w:style w:type="paragraph" w:styleId="BalloonText">
    <w:name w:val="Balloon Text"/>
    <w:basedOn w:val="Normal"/>
    <w:link w:val="BalloonTextChar"/>
    <w:uiPriority w:val="99"/>
    <w:semiHidden/>
    <w:unhideWhenUsed/>
    <w:rsid w:val="004E3D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3D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566648">
      <w:bodyDiv w:val="1"/>
      <w:marLeft w:val="0"/>
      <w:marRight w:val="0"/>
      <w:marTop w:val="0"/>
      <w:marBottom w:val="0"/>
      <w:divBdr>
        <w:top w:val="none" w:sz="0" w:space="0" w:color="auto"/>
        <w:left w:val="none" w:sz="0" w:space="0" w:color="auto"/>
        <w:bottom w:val="none" w:sz="0" w:space="0" w:color="auto"/>
        <w:right w:val="none" w:sz="0" w:space="0" w:color="auto"/>
      </w:divBdr>
    </w:div>
    <w:div w:id="593247301">
      <w:bodyDiv w:val="1"/>
      <w:marLeft w:val="0"/>
      <w:marRight w:val="0"/>
      <w:marTop w:val="0"/>
      <w:marBottom w:val="0"/>
      <w:divBdr>
        <w:top w:val="none" w:sz="0" w:space="0" w:color="auto"/>
        <w:left w:val="none" w:sz="0" w:space="0" w:color="auto"/>
        <w:bottom w:val="none" w:sz="0" w:space="0" w:color="auto"/>
        <w:right w:val="none" w:sz="0" w:space="0" w:color="auto"/>
      </w:divBdr>
    </w:div>
    <w:div w:id="787894045">
      <w:bodyDiv w:val="1"/>
      <w:marLeft w:val="0"/>
      <w:marRight w:val="0"/>
      <w:marTop w:val="0"/>
      <w:marBottom w:val="0"/>
      <w:divBdr>
        <w:top w:val="none" w:sz="0" w:space="0" w:color="auto"/>
        <w:left w:val="none" w:sz="0" w:space="0" w:color="auto"/>
        <w:bottom w:val="none" w:sz="0" w:space="0" w:color="auto"/>
        <w:right w:val="none" w:sz="0" w:space="0" w:color="auto"/>
      </w:divBdr>
    </w:div>
    <w:div w:id="1069379945">
      <w:bodyDiv w:val="1"/>
      <w:marLeft w:val="0"/>
      <w:marRight w:val="0"/>
      <w:marTop w:val="0"/>
      <w:marBottom w:val="0"/>
      <w:divBdr>
        <w:top w:val="none" w:sz="0" w:space="0" w:color="auto"/>
        <w:left w:val="none" w:sz="0" w:space="0" w:color="auto"/>
        <w:bottom w:val="none" w:sz="0" w:space="0" w:color="auto"/>
        <w:right w:val="none" w:sz="0" w:space="0" w:color="auto"/>
      </w:divBdr>
    </w:div>
    <w:div w:id="1356228774">
      <w:bodyDiv w:val="1"/>
      <w:marLeft w:val="0"/>
      <w:marRight w:val="0"/>
      <w:marTop w:val="0"/>
      <w:marBottom w:val="0"/>
      <w:divBdr>
        <w:top w:val="none" w:sz="0" w:space="0" w:color="auto"/>
        <w:left w:val="none" w:sz="0" w:space="0" w:color="auto"/>
        <w:bottom w:val="none" w:sz="0" w:space="0" w:color="auto"/>
        <w:right w:val="none" w:sz="0" w:space="0" w:color="auto"/>
      </w:divBdr>
    </w:div>
    <w:div w:id="1384326019">
      <w:bodyDiv w:val="1"/>
      <w:marLeft w:val="0"/>
      <w:marRight w:val="0"/>
      <w:marTop w:val="0"/>
      <w:marBottom w:val="0"/>
      <w:divBdr>
        <w:top w:val="none" w:sz="0" w:space="0" w:color="auto"/>
        <w:left w:val="none" w:sz="0" w:space="0" w:color="auto"/>
        <w:bottom w:val="none" w:sz="0" w:space="0" w:color="auto"/>
        <w:right w:val="none" w:sz="0" w:space="0" w:color="auto"/>
      </w:divBdr>
    </w:div>
    <w:div w:id="1812987917">
      <w:bodyDiv w:val="1"/>
      <w:marLeft w:val="0"/>
      <w:marRight w:val="0"/>
      <w:marTop w:val="0"/>
      <w:marBottom w:val="0"/>
      <w:divBdr>
        <w:top w:val="none" w:sz="0" w:space="0" w:color="auto"/>
        <w:left w:val="none" w:sz="0" w:space="0" w:color="auto"/>
        <w:bottom w:val="none" w:sz="0" w:space="0" w:color="auto"/>
        <w:right w:val="none" w:sz="0" w:space="0" w:color="auto"/>
      </w:divBdr>
    </w:div>
    <w:div w:id="1960137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i20179974" TargetMode="External"/><Relationship Id="rId18" Type="http://schemas.openxmlformats.org/officeDocument/2006/relationships/hyperlink" Target="https://www.justiceinspectorates.gov.uk/hmiprisons/media/press-releases/2020/03/hmp-parc-successfully-using-its-size-and-resources-to-meet-needs-of-complex-population/" TargetMode="External"/><Relationship Id="rId26" Type="http://schemas.openxmlformats.org/officeDocument/2006/relationships/hyperlink" Target="https://senedd.wales/NAfW%20Documents/ki-023.pdf%20-%2003112011/ki-023-English.pdf" TargetMode="External"/><Relationship Id="rId39" Type="http://schemas.openxmlformats.org/officeDocument/2006/relationships/hyperlink" Target="https://doi.org/10.1016/S0140-6736(08)61738-9" TargetMode="External"/><Relationship Id="rId21" Type="http://schemas.openxmlformats.org/officeDocument/2006/relationships/hyperlink" Target="http://www.prisonreformtrust.org.uk/Portals/0/Documents/In%20care%20out%20of%20trouble%20summary.pdf" TargetMode="External"/><Relationship Id="rId34" Type="http://schemas.openxmlformats.org/officeDocument/2006/relationships/hyperlink" Target="http://www.legislation.gov.uk/anaw/2014/4/contents" TargetMode="External"/><Relationship Id="rId42" Type="http://schemas.openxmlformats.org/officeDocument/2006/relationships/hyperlink" Target="https://gov.wales/sites/default/files/publications/2019-10/looked-after-children-childrens-rights-impact-assessment.pdf" TargetMode="External"/><Relationship Id="rId47" Type="http://schemas.openxmlformats.org/officeDocument/2006/relationships/hyperlink" Target="http://www.euro.who.int/__data/assets/pdf_file/0006/99015/e81703.pdfc" TargetMode="External"/><Relationship Id="rId50" Type="http://schemas.openxmlformats.org/officeDocument/2006/relationships/oleObject" Target="embeddings/oleObject1.bin"/><Relationship Id="rId55" Type="http://schemas.openxmlformats.org/officeDocument/2006/relationships/image" Target="media/image4.png"/><Relationship Id="rId7" Type="http://schemas.openxmlformats.org/officeDocument/2006/relationships/hyperlink" Target="https://www.bbc.co.uk/news/uk-wales-42110206" TargetMode="External"/><Relationship Id="rId12" Type="http://schemas.openxmlformats.org/officeDocument/2006/relationships/hyperlink" Target="https://www.cdc.gov/violenceprevention/childabuseandneglect/acestudy/aboutace.html" TargetMode="External"/><Relationship Id="rId17" Type="http://schemas.openxmlformats.org/officeDocument/2006/relationships/hyperlink" Target="https://www.ajpmonline.org/article/S0749-3797(98)00017-8/abstract" TargetMode="External"/><Relationship Id="rId25" Type="http://schemas.openxmlformats.org/officeDocument/2006/relationships/hyperlink" Target="https://www.ons.gov.uk/peoplepopulationandcommunity/birthsdeathsandmarriages/families/adhocs/006183loneparentfamiliesintheukbycountry1996to2015" TargetMode="External"/><Relationship Id="rId33" Type="http://schemas.openxmlformats.org/officeDocument/2006/relationships/hyperlink" Target="https://socialcare.wales/service-improvement/children-who-are-looked-after" TargetMode="External"/><Relationship Id="rId38" Type="http://schemas.openxmlformats.org/officeDocument/2006/relationships/hyperlink" Target="https://www.thelancet.com/journals/lancet/article/PIIS0140-6736(08)61738-9/fulltext" TargetMode="External"/><Relationship Id="rId46" Type="http://schemas.openxmlformats.org/officeDocument/2006/relationships/hyperlink" Target="https://gov.wales/sites/default/files/statistics-and-research/2019-10/children-looked-after-local-authorities-april-2018-march-2019-964.pdf" TargetMode="External"/><Relationship Id="rId2" Type="http://schemas.openxmlformats.org/officeDocument/2006/relationships/styles" Target="styles.xml"/><Relationship Id="rId16" Type="http://schemas.openxmlformats.org/officeDocument/2006/relationships/hyperlink" Target="https://www.gov.uk/government/publications/department-for-education-single-departmental-plan/department-for-education-single-departmental-plan" TargetMode="External"/><Relationship Id="rId20" Type="http://schemas.openxmlformats.org/officeDocument/2006/relationships/hyperlink" Target="https://doi.org/10.1007/s10803-018-3684-9" TargetMode="External"/><Relationship Id="rId29" Type="http://schemas.openxmlformats.org/officeDocument/2006/relationships/hyperlink" Target="https://www.rsph.org.uk/uploads/assets/uploaded/62be270a-a55f-4719-ad668c2ec7a74c2a.pdf" TargetMode="External"/><Relationship Id="rId41" Type="http://schemas.openxmlformats.org/officeDocument/2006/relationships/hyperlink" Target="http://www.legislation.gov.uk/anaw/2015/2/contents/enacted" TargetMode="External"/><Relationship Id="rId54" Type="http://schemas.openxmlformats.org/officeDocument/2006/relationships/oleObject" Target="embeddings/oleObject3.bin"/><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careinspectorate.wales/inspection-childrens-services-gwynedd-council-aug-2018" TargetMode="External"/><Relationship Id="rId24" Type="http://schemas.openxmlformats.org/officeDocument/2006/relationships/hyperlink" Target="https://www.nhs.uk/conditions/nhs-screening/" TargetMode="External"/><Relationship Id="rId32" Type="http://schemas.openxmlformats.org/officeDocument/2006/relationships/hyperlink" Target="https://socialcare.wales/service-improvement/improving-outcomes-for-children-already-living-in-care" TargetMode="External"/><Relationship Id="rId37" Type="http://schemas.openxmlformats.org/officeDocument/2006/relationships/hyperlink" Target="https://www.gov.uk/dfid-research-outputs/fair-society-healthy-lives-the-marmot-review-strategic-review-of-health-inequalities-in-england-post-2010" TargetMode="External"/><Relationship Id="rId40" Type="http://schemas.openxmlformats.org/officeDocument/2006/relationships/hyperlink" Target="https://www.unicef.org.uk/what-we-do/un-convention-child-rights/" TargetMode="External"/><Relationship Id="rId45" Type="http://schemas.openxmlformats.org/officeDocument/2006/relationships/hyperlink" Target="https://statswales.gov.wales/Catalogue/Health-and-Social-Care/Social-Services/Childrens-Services/Children-Looked-After/childrenstartingtobelookedafterduringyearto31march-by-localauthority-needforcare" TargetMode="External"/><Relationship Id="rId53" Type="http://schemas.openxmlformats.org/officeDocument/2006/relationships/image" Target="media/image3.png"/><Relationship Id="rId58" Type="http://schemas.openxmlformats.org/officeDocument/2006/relationships/theme" Target="theme/theme1.xml"/><Relationship Id="rId5" Type="http://schemas.openxmlformats.org/officeDocument/2006/relationships/comments" Target="comments.xml"/><Relationship Id="rId15" Type="http://schemas.openxmlformats.org/officeDocument/2006/relationships/hyperlink" Target="https://www.nuffieldfoundation.org/wp-content/uploads/2019/11/Corrected20Contributing20Factors20report20292006201820002.pdf" TargetMode="External"/><Relationship Id="rId23" Type="http://schemas.openxmlformats.org/officeDocument/2006/relationships/hyperlink" Target="https://nation.cymru/news/senedd-roundup-concerns-over-surge-in-numbers-of-children-being-taken-into-care/" TargetMode="External"/><Relationship Id="rId28" Type="http://schemas.openxmlformats.org/officeDocument/2006/relationships/hyperlink" Target="http://www.publichealthwalesobservatory.wales.nhs.uk/risk-factors" TargetMode="External"/><Relationship Id="rId36" Type="http://schemas.openxmlformats.org/officeDocument/2006/relationships/hyperlink" Target="http://www.legislation.gov.uk/ukpga/1989/41/contents" TargetMode="External"/><Relationship Id="rId49" Type="http://schemas.openxmlformats.org/officeDocument/2006/relationships/image" Target="media/image1.png"/><Relationship Id="rId57" Type="http://schemas.openxmlformats.org/officeDocument/2006/relationships/fontTable" Target="fontTable.xml"/><Relationship Id="rId10" Type="http://schemas.openxmlformats.org/officeDocument/2006/relationships/hyperlink" Target="https://socialcare.wales/learning-and-development/positive-approaches-reducing-restrictive-practice-in-social-care" TargetMode="External"/><Relationship Id="rId19" Type="http://schemas.openxmlformats.org/officeDocument/2006/relationships/hyperlink" Target="https://www.thelancet.com/journals/lanpub/article/PIIS2468-2667(17)30118-4/fulltext" TargetMode="External"/><Relationship Id="rId31" Type="http://schemas.openxmlformats.org/officeDocument/2006/relationships/hyperlink" Target="https://socialcare.wales/cms_assets/file-uploads/The-experiences-and-outcomes-of-children-and-young-people-from-Wales-receiving-Secure-Accommodation-Orders.pdf" TargetMode="External"/><Relationship Id="rId44" Type="http://schemas.openxmlformats.org/officeDocument/2006/relationships/hyperlink" Target="https://gov.wales/sites/default/files/publications/2018-03/learning-for-children-and-young-people-in-a-youth-custody-setting-in-wales-statutory-guidance.pdf" TargetMode="External"/><Relationship Id="rId52"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hyperlink" Target="https://socialcare.wales/cms_assets/hub-downloads/Principles-Resource-Guide_March-17.pdf" TargetMode="External"/><Relationship Id="rId14" Type="http://schemas.openxmlformats.org/officeDocument/2006/relationships/hyperlink" Target="https://assets.publishing.service.gov.uk/government/uploads/system/uploads/attachment_data/file/255237/2901304_CMO_complete_low_res_accessible.pdf" TargetMode="External"/><Relationship Id="rId22" Type="http://schemas.openxmlformats.org/officeDocument/2006/relationships/hyperlink" Target="https://doi-org.ezproxy.uwtsd.ac.uk/10.1016/j.amepre.2018.11.030" TargetMode="External"/><Relationship Id="rId27" Type="http://schemas.openxmlformats.org/officeDocument/2006/relationships/hyperlink" Target="http://www.wales.nhs.uk/sitesplus/888/page/88504" TargetMode="External"/><Relationship Id="rId30" Type="http://schemas.openxmlformats.org/officeDocument/2006/relationships/hyperlink" Target="https://developingchild.harvard.edu/media-coverage/take-the-ace-quiz-and-learn-what-it-does-and-doesnt-mean/" TargetMode="External"/><Relationship Id="rId35" Type="http://schemas.openxmlformats.org/officeDocument/2006/relationships/hyperlink" Target="https://academic.oup.com/bmb/article/125/1/15/4831244" TargetMode="External"/><Relationship Id="rId43" Type="http://schemas.openxmlformats.org/officeDocument/2006/relationships/hyperlink" Target="https://gov.wales/sites/default/files/publications/2019-11/improving-outcomes-for-children-annual-report-2019_0.pdf" TargetMode="External"/><Relationship Id="rId48" Type="http://schemas.openxmlformats.org/officeDocument/2006/relationships/hyperlink" Target="https://www.who.int/news-room/fact-sheets/detail/youth-violence" TargetMode="External"/><Relationship Id="rId56" Type="http://schemas.openxmlformats.org/officeDocument/2006/relationships/oleObject" Target="embeddings/oleObject4.bin"/><Relationship Id="rId8" Type="http://schemas.openxmlformats.org/officeDocument/2006/relationships/hyperlink" Target="https://doi-org.ezproxy.uwtsd.ac.uk/10.1016/j.paed.2017.12.008" TargetMode="External"/><Relationship Id="rId51"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3398</TotalTime>
  <Pages>29</Pages>
  <Words>7845</Words>
  <Characters>44722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UWTSD</dc:creator>
  <cp:lastModifiedBy>UWTSD</cp:lastModifiedBy>
  <cp:revision>168</cp:revision>
  <dcterms:created xsi:type="dcterms:W3CDTF">2020-06-17T09:20:00Z</dcterms:created>
  <dcterms:modified xsi:type="dcterms:W3CDTF">2020-06-21T13:54:00Z</dcterms:modified>
</cp:coreProperties>
</file>