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C97761" w14:textId="77777777" w:rsidR="00633450" w:rsidRDefault="0098770B" w:rsidP="0098770B">
      <w:pPr>
        <w:spacing w:line="480" w:lineRule="auto"/>
        <w:jc w:val="center"/>
        <w:rPr>
          <w:rFonts w:ascii="Arial" w:hAnsi="Arial" w:cs="Arial"/>
          <w:u w:val="single"/>
        </w:rPr>
      </w:pPr>
      <w:r w:rsidRPr="0098770B">
        <w:rPr>
          <w:rFonts w:ascii="Arial" w:hAnsi="Arial" w:cs="Arial"/>
          <w:u w:val="single"/>
        </w:rPr>
        <w:t xml:space="preserve">A critical analysis of the relationship between teacher subject knowledge and effective learning and teaching in the primary school. </w:t>
      </w:r>
    </w:p>
    <w:p w14:paraId="30F57D56" w14:textId="77777777" w:rsidR="0098770B" w:rsidRDefault="0098770B" w:rsidP="0098770B">
      <w:pPr>
        <w:spacing w:line="480" w:lineRule="auto"/>
        <w:jc w:val="center"/>
        <w:rPr>
          <w:rFonts w:ascii="Arial" w:hAnsi="Arial" w:cs="Arial"/>
          <w:u w:val="single"/>
        </w:rPr>
      </w:pPr>
    </w:p>
    <w:p w14:paraId="54D60F74" w14:textId="77777777" w:rsidR="0098770B" w:rsidRDefault="0098770B" w:rsidP="0098770B">
      <w:pPr>
        <w:spacing w:line="480" w:lineRule="auto"/>
        <w:rPr>
          <w:rFonts w:ascii="Arial" w:hAnsi="Arial" w:cs="Arial"/>
          <w:u w:val="single"/>
        </w:rPr>
      </w:pPr>
      <w:r>
        <w:rPr>
          <w:rFonts w:ascii="Arial" w:hAnsi="Arial" w:cs="Arial"/>
          <w:u w:val="single"/>
        </w:rPr>
        <w:t>Introduction</w:t>
      </w:r>
    </w:p>
    <w:p w14:paraId="331BAC5C" w14:textId="77777777" w:rsidR="00153285" w:rsidRDefault="0098770B" w:rsidP="0098770B">
      <w:pPr>
        <w:spacing w:line="480" w:lineRule="auto"/>
        <w:rPr>
          <w:rFonts w:ascii="Arial" w:hAnsi="Arial" w:cs="Arial"/>
        </w:rPr>
      </w:pPr>
      <w:r>
        <w:rPr>
          <w:rFonts w:ascii="Arial" w:hAnsi="Arial" w:cs="Arial"/>
        </w:rPr>
        <w:tab/>
        <w:t xml:space="preserve">In this essay I will discuss the relationship of teacher subject knowledge and the learning that takes place within the classroom. </w:t>
      </w:r>
      <w:r w:rsidR="0065736E">
        <w:rPr>
          <w:rFonts w:ascii="Arial" w:hAnsi="Arial" w:cs="Arial"/>
        </w:rPr>
        <w:t xml:space="preserve">Firstly, </w:t>
      </w:r>
      <w:r>
        <w:rPr>
          <w:rFonts w:ascii="Arial" w:hAnsi="Arial" w:cs="Arial"/>
        </w:rPr>
        <w:t xml:space="preserve">I will </w:t>
      </w:r>
      <w:r w:rsidR="0065736E">
        <w:rPr>
          <w:rFonts w:ascii="Arial" w:hAnsi="Arial" w:cs="Arial"/>
        </w:rPr>
        <w:t>be</w:t>
      </w:r>
      <w:r w:rsidR="00EB309D">
        <w:rPr>
          <w:rFonts w:ascii="Arial" w:hAnsi="Arial" w:cs="Arial"/>
        </w:rPr>
        <w:t>gin</w:t>
      </w:r>
      <w:r w:rsidR="0065736E">
        <w:rPr>
          <w:rFonts w:ascii="Arial" w:hAnsi="Arial" w:cs="Arial"/>
        </w:rPr>
        <w:t xml:space="preserve"> by discussing </w:t>
      </w:r>
      <w:r>
        <w:rPr>
          <w:rFonts w:ascii="Arial" w:hAnsi="Arial" w:cs="Arial"/>
        </w:rPr>
        <w:t xml:space="preserve">the literature surrounding teacher subject matter knowledge (SMK) and pedagogical content knowledge (PCK) </w:t>
      </w:r>
      <w:r w:rsidR="00EB309D">
        <w:rPr>
          <w:rFonts w:ascii="Arial" w:hAnsi="Arial" w:cs="Arial"/>
        </w:rPr>
        <w:t>prior to</w:t>
      </w:r>
      <w:r>
        <w:rPr>
          <w:rFonts w:ascii="Arial" w:hAnsi="Arial" w:cs="Arial"/>
        </w:rPr>
        <w:t xml:space="preserve"> analysing and evaluating my own subject knowledge base for primary education. The teaching episodes that I will base the evaluation and analysis on will </w:t>
      </w:r>
      <w:r w:rsidR="006D3984">
        <w:rPr>
          <w:rFonts w:ascii="Arial" w:hAnsi="Arial" w:cs="Arial"/>
        </w:rPr>
        <w:t>derive</w:t>
      </w:r>
      <w:r>
        <w:rPr>
          <w:rFonts w:ascii="Arial" w:hAnsi="Arial" w:cs="Arial"/>
        </w:rPr>
        <w:t xml:space="preserve"> from my</w:t>
      </w:r>
      <w:r w:rsidR="00153285">
        <w:rPr>
          <w:rFonts w:ascii="Arial" w:hAnsi="Arial" w:cs="Arial"/>
        </w:rPr>
        <w:t xml:space="preserve"> own</w:t>
      </w:r>
      <w:r>
        <w:rPr>
          <w:rFonts w:ascii="Arial" w:hAnsi="Arial" w:cs="Arial"/>
        </w:rPr>
        <w:t xml:space="preserve"> Professional Teaching Experience (PTE1)</w:t>
      </w:r>
      <w:r w:rsidR="001B57B9">
        <w:rPr>
          <w:rFonts w:ascii="Arial" w:hAnsi="Arial" w:cs="Arial"/>
        </w:rPr>
        <w:t xml:space="preserve"> within a placement school. </w:t>
      </w:r>
      <w:r w:rsidR="006C084A">
        <w:rPr>
          <w:rFonts w:ascii="Arial" w:hAnsi="Arial" w:cs="Arial"/>
        </w:rPr>
        <w:t>For the purpose of this essay</w:t>
      </w:r>
      <w:r w:rsidR="003A0F79">
        <w:rPr>
          <w:rFonts w:ascii="Arial" w:hAnsi="Arial" w:cs="Arial"/>
        </w:rPr>
        <w:t xml:space="preserve"> </w:t>
      </w:r>
      <w:r w:rsidR="006C084A">
        <w:rPr>
          <w:rFonts w:ascii="Arial" w:hAnsi="Arial" w:cs="Arial"/>
        </w:rPr>
        <w:t xml:space="preserve">and in accordance with BERA (2018) guidelines, the school, staff and pupils will remain </w:t>
      </w:r>
      <w:r w:rsidR="00153285" w:rsidRPr="00153285">
        <w:rPr>
          <w:rFonts w:ascii="Arial" w:hAnsi="Arial" w:cs="Arial"/>
        </w:rPr>
        <w:t>anonymous</w:t>
      </w:r>
      <w:r w:rsidR="00153285">
        <w:rPr>
          <w:rFonts w:ascii="Arial" w:hAnsi="Arial" w:cs="Arial"/>
        </w:rPr>
        <w:t xml:space="preserve"> </w:t>
      </w:r>
      <w:r w:rsidR="006D3984">
        <w:rPr>
          <w:rFonts w:ascii="Arial" w:hAnsi="Arial" w:cs="Arial"/>
        </w:rPr>
        <w:t>and</w:t>
      </w:r>
      <w:r w:rsidR="006C084A">
        <w:rPr>
          <w:rFonts w:ascii="Arial" w:hAnsi="Arial" w:cs="Arial"/>
        </w:rPr>
        <w:t xml:space="preserve"> thus the school will be referred to as school X. All staff and pupil’s names have also been changed to protect identities.</w:t>
      </w:r>
      <w:r w:rsidR="005C3398">
        <w:rPr>
          <w:rFonts w:ascii="Arial" w:hAnsi="Arial" w:cs="Arial"/>
        </w:rPr>
        <w:t xml:space="preserve"> </w:t>
      </w:r>
      <w:r w:rsidR="006C084A">
        <w:rPr>
          <w:rFonts w:ascii="Arial" w:hAnsi="Arial" w:cs="Arial"/>
        </w:rPr>
        <w:t xml:space="preserve">School X is a primary school that caters for children aged three to eleven </w:t>
      </w:r>
      <w:r w:rsidR="006D3984">
        <w:rPr>
          <w:rFonts w:ascii="Arial" w:hAnsi="Arial" w:cs="Arial"/>
        </w:rPr>
        <w:t xml:space="preserve">spread across </w:t>
      </w:r>
      <w:r w:rsidR="006C084A">
        <w:rPr>
          <w:rFonts w:ascii="Arial" w:hAnsi="Arial" w:cs="Arial"/>
        </w:rPr>
        <w:t>10 classrooms</w:t>
      </w:r>
      <w:r w:rsidR="006D3984">
        <w:rPr>
          <w:rFonts w:ascii="Arial" w:hAnsi="Arial" w:cs="Arial"/>
        </w:rPr>
        <w:t xml:space="preserve"> which</w:t>
      </w:r>
      <w:r w:rsidR="006C084A">
        <w:rPr>
          <w:rFonts w:ascii="Arial" w:hAnsi="Arial" w:cs="Arial"/>
        </w:rPr>
        <w:t xml:space="preserve"> includ</w:t>
      </w:r>
      <w:r w:rsidR="006D3984">
        <w:rPr>
          <w:rFonts w:ascii="Arial" w:hAnsi="Arial" w:cs="Arial"/>
        </w:rPr>
        <w:t>e</w:t>
      </w:r>
      <w:r w:rsidR="006C084A">
        <w:rPr>
          <w:rFonts w:ascii="Arial" w:hAnsi="Arial" w:cs="Arial"/>
        </w:rPr>
        <w:t xml:space="preserve"> four single-aged classes, five mixed-age classes and </w:t>
      </w:r>
      <w:r w:rsidR="006D3984">
        <w:rPr>
          <w:rFonts w:ascii="Arial" w:hAnsi="Arial" w:cs="Arial"/>
        </w:rPr>
        <w:t>one</w:t>
      </w:r>
      <w:r w:rsidR="006C084A">
        <w:rPr>
          <w:rFonts w:ascii="Arial" w:hAnsi="Arial" w:cs="Arial"/>
        </w:rPr>
        <w:t xml:space="preserve"> nursery class. The school also holds a learning resource based class with nine pupils from key stage 2. </w:t>
      </w:r>
    </w:p>
    <w:p w14:paraId="47B00962" w14:textId="77777777" w:rsidR="006C084A" w:rsidRDefault="00370C19" w:rsidP="00EB309D">
      <w:pPr>
        <w:spacing w:line="480" w:lineRule="auto"/>
        <w:ind w:firstLine="720"/>
        <w:rPr>
          <w:rFonts w:ascii="Arial" w:hAnsi="Arial" w:cs="Arial"/>
        </w:rPr>
      </w:pPr>
      <w:r>
        <w:rPr>
          <w:rFonts w:ascii="Arial" w:hAnsi="Arial" w:cs="Arial"/>
        </w:rPr>
        <w:t xml:space="preserve">The school currently has 30% of pupils eligible for free school meals which is well above the national average of 19% (Esytn,2018). </w:t>
      </w:r>
      <w:r w:rsidR="00153285">
        <w:rPr>
          <w:rFonts w:ascii="Arial" w:hAnsi="Arial" w:cs="Arial"/>
        </w:rPr>
        <w:t>It has</w:t>
      </w:r>
      <w:r>
        <w:rPr>
          <w:rFonts w:ascii="Arial" w:hAnsi="Arial" w:cs="Arial"/>
        </w:rPr>
        <w:t xml:space="preserve"> identified approximately 24% of pupils having additional learning needs, which is marginally above national average of 21%</w:t>
      </w:r>
      <w:r w:rsidR="00E32B18">
        <w:rPr>
          <w:rFonts w:ascii="Arial" w:hAnsi="Arial" w:cs="Arial"/>
        </w:rPr>
        <w:t xml:space="preserve"> (Esy</w:t>
      </w:r>
      <w:r w:rsidR="0047038C">
        <w:rPr>
          <w:rFonts w:ascii="Arial" w:hAnsi="Arial" w:cs="Arial"/>
        </w:rPr>
        <w:t>tn,2018)</w:t>
      </w:r>
      <w:r w:rsidR="00EB309D">
        <w:rPr>
          <w:rFonts w:ascii="Arial" w:hAnsi="Arial" w:cs="Arial"/>
        </w:rPr>
        <w:t>.</w:t>
      </w:r>
      <w:r>
        <w:rPr>
          <w:rFonts w:ascii="Arial" w:hAnsi="Arial" w:cs="Arial"/>
        </w:rPr>
        <w:t xml:space="preserve"> </w:t>
      </w:r>
      <w:r w:rsidR="00153285">
        <w:rPr>
          <w:rFonts w:ascii="Arial" w:hAnsi="Arial" w:cs="Arial"/>
        </w:rPr>
        <w:t>P</w:t>
      </w:r>
      <w:r>
        <w:rPr>
          <w:rFonts w:ascii="Arial" w:hAnsi="Arial" w:cs="Arial"/>
        </w:rPr>
        <w:t xml:space="preserve">upils from the learning </w:t>
      </w:r>
      <w:r w:rsidR="00722754">
        <w:rPr>
          <w:rFonts w:ascii="Arial" w:hAnsi="Arial" w:cs="Arial"/>
        </w:rPr>
        <w:t xml:space="preserve">resource </w:t>
      </w:r>
      <w:r>
        <w:rPr>
          <w:rFonts w:ascii="Arial" w:hAnsi="Arial" w:cs="Arial"/>
        </w:rPr>
        <w:t>base class. A very small proportion of pupils have English as an additional langua</w:t>
      </w:r>
      <w:r w:rsidR="00722754">
        <w:rPr>
          <w:rFonts w:ascii="Arial" w:hAnsi="Arial" w:cs="Arial"/>
        </w:rPr>
        <w:t xml:space="preserve">ge or speak Welsh at home, resulting in </w:t>
      </w:r>
      <w:r w:rsidR="00153285">
        <w:rPr>
          <w:rFonts w:ascii="Arial" w:hAnsi="Arial" w:cs="Arial"/>
        </w:rPr>
        <w:t>the majority of</w:t>
      </w:r>
      <w:r w:rsidR="00722754">
        <w:rPr>
          <w:rFonts w:ascii="Arial" w:hAnsi="Arial" w:cs="Arial"/>
        </w:rPr>
        <w:t xml:space="preserve"> pupils having English as their first language.</w:t>
      </w:r>
      <w:r>
        <w:rPr>
          <w:rFonts w:ascii="Arial" w:hAnsi="Arial" w:cs="Arial"/>
        </w:rPr>
        <w:t xml:space="preserve">  The classroom where I was placed was a nursery classroom boasting 31 pupils (13 girls, </w:t>
      </w:r>
      <w:r>
        <w:rPr>
          <w:rFonts w:ascii="Arial" w:hAnsi="Arial" w:cs="Arial"/>
        </w:rPr>
        <w:lastRenderedPageBreak/>
        <w:t xml:space="preserve">18 boys), all aged between 3 and 4 years of age. The class teacher was the </w:t>
      </w:r>
      <w:r w:rsidR="00EB309D">
        <w:rPr>
          <w:rFonts w:ascii="Arial" w:hAnsi="Arial" w:cs="Arial"/>
        </w:rPr>
        <w:t>D</w:t>
      </w:r>
      <w:r>
        <w:rPr>
          <w:rFonts w:ascii="Arial" w:hAnsi="Arial" w:cs="Arial"/>
        </w:rPr>
        <w:t xml:space="preserve">eputy </w:t>
      </w:r>
      <w:r w:rsidR="00EB309D">
        <w:rPr>
          <w:rFonts w:ascii="Arial" w:hAnsi="Arial" w:cs="Arial"/>
        </w:rPr>
        <w:t>H</w:t>
      </w:r>
      <w:r>
        <w:rPr>
          <w:rFonts w:ascii="Arial" w:hAnsi="Arial" w:cs="Arial"/>
        </w:rPr>
        <w:t xml:space="preserve">ead teacher with three support staff.  </w:t>
      </w:r>
    </w:p>
    <w:p w14:paraId="4764C4C6" w14:textId="77777777" w:rsidR="0087209B" w:rsidRDefault="0087209B" w:rsidP="0098770B">
      <w:pPr>
        <w:spacing w:line="480" w:lineRule="auto"/>
        <w:rPr>
          <w:rFonts w:ascii="Arial" w:hAnsi="Arial" w:cs="Arial"/>
        </w:rPr>
      </w:pPr>
    </w:p>
    <w:p w14:paraId="7FDDC767" w14:textId="77777777" w:rsidR="0088661A" w:rsidRDefault="0087209B" w:rsidP="0098770B">
      <w:pPr>
        <w:spacing w:line="480" w:lineRule="auto"/>
        <w:rPr>
          <w:rFonts w:ascii="Arial" w:hAnsi="Arial" w:cs="Arial"/>
          <w:u w:val="single"/>
        </w:rPr>
      </w:pPr>
      <w:r w:rsidRPr="0087209B">
        <w:rPr>
          <w:rFonts w:ascii="Arial" w:hAnsi="Arial" w:cs="Arial"/>
          <w:u w:val="single"/>
        </w:rPr>
        <w:t>Literature Review</w:t>
      </w:r>
    </w:p>
    <w:p w14:paraId="7A37B4B3" w14:textId="77777777" w:rsidR="00234C6E" w:rsidRDefault="00234C6E" w:rsidP="0098770B">
      <w:pPr>
        <w:spacing w:line="480" w:lineRule="auto"/>
        <w:rPr>
          <w:rFonts w:ascii="Arial" w:hAnsi="Arial" w:cs="Arial"/>
        </w:rPr>
      </w:pPr>
      <w:r>
        <w:rPr>
          <w:rFonts w:ascii="Arial" w:hAnsi="Arial" w:cs="Arial"/>
        </w:rPr>
        <w:tab/>
      </w:r>
      <w:r w:rsidR="00C00D6D">
        <w:rPr>
          <w:rFonts w:ascii="Arial" w:hAnsi="Arial" w:cs="Arial"/>
        </w:rPr>
        <w:t xml:space="preserve">In recent decades, research has been providing enthralling evidence that indicates students learning and motivation is directly effected by the quality of the learning opportunities provided by the </w:t>
      </w:r>
      <w:r w:rsidR="00C00D6D" w:rsidRPr="00B23EAC">
        <w:rPr>
          <w:rFonts w:ascii="Arial" w:hAnsi="Arial" w:cs="Arial"/>
        </w:rPr>
        <w:t>teacher (Hattie,2009; McCaffrey et al, 2004). A particular area o</w:t>
      </w:r>
      <w:r w:rsidR="00E95A3B" w:rsidRPr="00B23EAC">
        <w:rPr>
          <w:rFonts w:ascii="Arial" w:hAnsi="Arial" w:cs="Arial"/>
        </w:rPr>
        <w:t>f interest</w:t>
      </w:r>
      <w:r w:rsidR="00656F9D">
        <w:rPr>
          <w:rFonts w:ascii="Arial" w:hAnsi="Arial" w:cs="Arial"/>
        </w:rPr>
        <w:t xml:space="preserve"> which</w:t>
      </w:r>
      <w:r w:rsidR="00E95A3B" w:rsidRPr="00B23EAC">
        <w:rPr>
          <w:rFonts w:ascii="Arial" w:hAnsi="Arial" w:cs="Arial"/>
        </w:rPr>
        <w:t xml:space="preserve"> has been identified </w:t>
      </w:r>
      <w:r w:rsidR="008763E0" w:rsidRPr="00B23EAC">
        <w:rPr>
          <w:rFonts w:ascii="Arial" w:hAnsi="Arial" w:cs="Arial"/>
        </w:rPr>
        <w:t>i</w:t>
      </w:r>
      <w:r w:rsidR="00C00D6D" w:rsidRPr="00B23EAC">
        <w:rPr>
          <w:rFonts w:ascii="Arial" w:hAnsi="Arial" w:cs="Arial"/>
        </w:rPr>
        <w:t>s the teacher</w:t>
      </w:r>
      <w:r w:rsidR="003C4B1A" w:rsidRPr="00B23EAC">
        <w:rPr>
          <w:rFonts w:ascii="Arial" w:hAnsi="Arial" w:cs="Arial"/>
        </w:rPr>
        <w:t>s’</w:t>
      </w:r>
      <w:r w:rsidR="00C00D6D" w:rsidRPr="00B23EAC">
        <w:rPr>
          <w:rFonts w:ascii="Arial" w:hAnsi="Arial" w:cs="Arial"/>
        </w:rPr>
        <w:t xml:space="preserve"> subject</w:t>
      </w:r>
      <w:r w:rsidR="00C00D6D" w:rsidRPr="00242F9D">
        <w:rPr>
          <w:rFonts w:ascii="Arial" w:hAnsi="Arial" w:cs="Arial"/>
        </w:rPr>
        <w:t xml:space="preserve"> matter knowledge (SMK) and the teachers pedagogical content knowledge (PCK) and how</w:t>
      </w:r>
      <w:r w:rsidR="00C00D6D">
        <w:rPr>
          <w:rFonts w:ascii="Arial" w:hAnsi="Arial" w:cs="Arial"/>
        </w:rPr>
        <w:t xml:space="preserve"> </w:t>
      </w:r>
      <w:r w:rsidR="00C00D6D" w:rsidRPr="00242F9D">
        <w:rPr>
          <w:rFonts w:ascii="Arial" w:hAnsi="Arial" w:cs="Arial"/>
        </w:rPr>
        <w:t xml:space="preserve">the quality </w:t>
      </w:r>
      <w:r w:rsidR="00D6733E" w:rsidRPr="00242F9D">
        <w:rPr>
          <w:rFonts w:ascii="Arial" w:hAnsi="Arial" w:cs="Arial"/>
        </w:rPr>
        <w:t>of these</w:t>
      </w:r>
      <w:r w:rsidR="00656F9D">
        <w:rPr>
          <w:rFonts w:ascii="Arial" w:hAnsi="Arial" w:cs="Arial"/>
        </w:rPr>
        <w:t xml:space="preserve"> can</w:t>
      </w:r>
      <w:r w:rsidR="00D6733E" w:rsidRPr="00242F9D">
        <w:rPr>
          <w:rFonts w:ascii="Arial" w:hAnsi="Arial" w:cs="Arial"/>
        </w:rPr>
        <w:t xml:space="preserve"> a</w:t>
      </w:r>
      <w:r w:rsidR="00C00D6D" w:rsidRPr="00242F9D">
        <w:rPr>
          <w:rFonts w:ascii="Arial" w:hAnsi="Arial" w:cs="Arial"/>
        </w:rPr>
        <w:t>ffect</w:t>
      </w:r>
      <w:r w:rsidR="00656F9D">
        <w:rPr>
          <w:rFonts w:ascii="Arial" w:hAnsi="Arial" w:cs="Arial"/>
        </w:rPr>
        <w:t xml:space="preserve"> a</w:t>
      </w:r>
      <w:r w:rsidR="00C00D6D" w:rsidRPr="00242F9D">
        <w:rPr>
          <w:rFonts w:ascii="Arial" w:hAnsi="Arial" w:cs="Arial"/>
        </w:rPr>
        <w:t xml:space="preserve"> pupil</w:t>
      </w:r>
      <w:r w:rsidR="00D6733E" w:rsidRPr="00242F9D">
        <w:rPr>
          <w:rFonts w:ascii="Arial" w:hAnsi="Arial" w:cs="Arial"/>
        </w:rPr>
        <w:t>’</w:t>
      </w:r>
      <w:r w:rsidR="00C00D6D" w:rsidRPr="00242F9D">
        <w:rPr>
          <w:rFonts w:ascii="Arial" w:hAnsi="Arial" w:cs="Arial"/>
        </w:rPr>
        <w:t>s performance</w:t>
      </w:r>
      <w:r w:rsidR="002F7AF9" w:rsidRPr="00242F9D">
        <w:rPr>
          <w:rFonts w:ascii="Arial" w:hAnsi="Arial" w:cs="Arial"/>
        </w:rPr>
        <w:t xml:space="preserve"> (</w:t>
      </w:r>
      <w:proofErr w:type="spellStart"/>
      <w:r w:rsidR="002F7AF9" w:rsidRPr="00242F9D">
        <w:rPr>
          <w:rFonts w:ascii="Arial" w:hAnsi="Arial" w:cs="Arial"/>
        </w:rPr>
        <w:t>Kleickmann</w:t>
      </w:r>
      <w:proofErr w:type="spellEnd"/>
      <w:r w:rsidR="002F7AF9" w:rsidRPr="00242F9D">
        <w:rPr>
          <w:rFonts w:ascii="Arial" w:hAnsi="Arial" w:cs="Arial"/>
        </w:rPr>
        <w:t xml:space="preserve"> et al, 2013).</w:t>
      </w:r>
    </w:p>
    <w:p w14:paraId="461C21A6" w14:textId="77777777" w:rsidR="00F2773F" w:rsidRDefault="00D6733E" w:rsidP="0098770B">
      <w:pPr>
        <w:spacing w:line="480" w:lineRule="auto"/>
        <w:rPr>
          <w:rFonts w:ascii="Arial" w:hAnsi="Arial" w:cs="Arial"/>
        </w:rPr>
      </w:pPr>
      <w:r>
        <w:rPr>
          <w:rFonts w:ascii="Arial" w:hAnsi="Arial" w:cs="Arial"/>
        </w:rPr>
        <w:tab/>
        <w:t xml:space="preserve">The teachers subject matter knowledge (SMK) represents the teachers understanding around the subject matter that is being </w:t>
      </w:r>
      <w:r w:rsidRPr="00B23EAC">
        <w:rPr>
          <w:rFonts w:ascii="Arial" w:hAnsi="Arial" w:cs="Arial"/>
        </w:rPr>
        <w:t>taught</w:t>
      </w:r>
      <w:r w:rsidR="002F7AF9" w:rsidRPr="00B23EAC">
        <w:rPr>
          <w:rFonts w:ascii="Arial" w:hAnsi="Arial" w:cs="Arial"/>
        </w:rPr>
        <w:t>. Shulman (1986)</w:t>
      </w:r>
      <w:r w:rsidR="002F7AF9">
        <w:rPr>
          <w:rFonts w:ascii="Arial" w:hAnsi="Arial" w:cs="Arial"/>
        </w:rPr>
        <w:t xml:space="preserve"> </w:t>
      </w:r>
      <w:r w:rsidR="000D0BE2">
        <w:rPr>
          <w:rFonts w:ascii="Arial" w:hAnsi="Arial" w:cs="Arial"/>
        </w:rPr>
        <w:t xml:space="preserve">supports this statement, however </w:t>
      </w:r>
      <w:r w:rsidR="002F7AF9">
        <w:rPr>
          <w:rFonts w:ascii="Arial" w:hAnsi="Arial" w:cs="Arial"/>
        </w:rPr>
        <w:t>believes that the teacher must not only understand the subject matter but also understan</w:t>
      </w:r>
      <w:r w:rsidR="00EB309D">
        <w:rPr>
          <w:rFonts w:ascii="Arial" w:hAnsi="Arial" w:cs="Arial"/>
        </w:rPr>
        <w:t>d the processes and reasoning for the subject matter</w:t>
      </w:r>
      <w:r w:rsidR="002F7AF9">
        <w:rPr>
          <w:rFonts w:ascii="Arial" w:hAnsi="Arial" w:cs="Arial"/>
        </w:rPr>
        <w:t>, therefore emphasising the importance of deeper under</w:t>
      </w:r>
      <w:r w:rsidR="00601F5D">
        <w:rPr>
          <w:rFonts w:ascii="Arial" w:hAnsi="Arial" w:cs="Arial"/>
        </w:rPr>
        <w:t>standing of the subject matter</w:t>
      </w:r>
      <w:r w:rsidR="00FC40C1">
        <w:rPr>
          <w:rFonts w:ascii="Arial" w:hAnsi="Arial" w:cs="Arial"/>
        </w:rPr>
        <w:t xml:space="preserve">. </w:t>
      </w:r>
      <w:r w:rsidR="00F00111">
        <w:rPr>
          <w:rFonts w:ascii="Arial" w:hAnsi="Arial" w:cs="Arial"/>
        </w:rPr>
        <w:t>This is especially importa</w:t>
      </w:r>
      <w:r w:rsidR="00AE5F75">
        <w:rPr>
          <w:rFonts w:ascii="Arial" w:hAnsi="Arial" w:cs="Arial"/>
        </w:rPr>
        <w:t>nt as the constructivist point of view of learning encourages the valuable contributi</w:t>
      </w:r>
      <w:r w:rsidR="00CE5E6E">
        <w:rPr>
          <w:rFonts w:ascii="Arial" w:hAnsi="Arial" w:cs="Arial"/>
        </w:rPr>
        <w:t xml:space="preserve">on of pupils within a </w:t>
      </w:r>
      <w:r w:rsidR="00CE5E6E" w:rsidRPr="00B23EAC">
        <w:rPr>
          <w:rFonts w:ascii="Arial" w:hAnsi="Arial" w:cs="Arial"/>
        </w:rPr>
        <w:t>lesson (</w:t>
      </w:r>
      <w:r w:rsidR="00FF17F0" w:rsidRPr="00B23EAC">
        <w:rPr>
          <w:rFonts w:ascii="Arial" w:hAnsi="Arial" w:cs="Arial"/>
        </w:rPr>
        <w:t>Rowland et al, 2003</w:t>
      </w:r>
      <w:r w:rsidR="00CE5E6E" w:rsidRPr="00B23EAC">
        <w:rPr>
          <w:rFonts w:ascii="Arial" w:hAnsi="Arial" w:cs="Arial"/>
        </w:rPr>
        <w:t>).</w:t>
      </w:r>
      <w:r w:rsidR="00CE5E6E">
        <w:rPr>
          <w:rFonts w:ascii="Arial" w:hAnsi="Arial" w:cs="Arial"/>
        </w:rPr>
        <w:t xml:space="preserve"> </w:t>
      </w:r>
      <w:r w:rsidR="00EB309D">
        <w:rPr>
          <w:rFonts w:ascii="Arial" w:hAnsi="Arial" w:cs="Arial"/>
        </w:rPr>
        <w:t>I</w:t>
      </w:r>
      <w:r w:rsidR="001A3D57">
        <w:rPr>
          <w:rFonts w:ascii="Arial" w:hAnsi="Arial" w:cs="Arial"/>
        </w:rPr>
        <w:t>f a</w:t>
      </w:r>
      <w:r w:rsidR="00AE5F75">
        <w:rPr>
          <w:rFonts w:ascii="Arial" w:hAnsi="Arial" w:cs="Arial"/>
        </w:rPr>
        <w:t xml:space="preserve"> pupil </w:t>
      </w:r>
      <w:r w:rsidR="001A3D57">
        <w:rPr>
          <w:rFonts w:ascii="Arial" w:hAnsi="Arial" w:cs="Arial"/>
        </w:rPr>
        <w:t>were to ask</w:t>
      </w:r>
      <w:r w:rsidR="00AE5F75">
        <w:rPr>
          <w:rFonts w:ascii="Arial" w:hAnsi="Arial" w:cs="Arial"/>
        </w:rPr>
        <w:t xml:space="preserve"> a question or provide a point of view and the teacher</w:t>
      </w:r>
      <w:r w:rsidR="008A06F2">
        <w:rPr>
          <w:rFonts w:ascii="Arial" w:hAnsi="Arial" w:cs="Arial"/>
        </w:rPr>
        <w:t>’</w:t>
      </w:r>
      <w:r w:rsidR="003C4B1A">
        <w:rPr>
          <w:rFonts w:ascii="Arial" w:hAnsi="Arial" w:cs="Arial"/>
        </w:rPr>
        <w:t>s</w:t>
      </w:r>
      <w:r w:rsidR="00AE5F75">
        <w:rPr>
          <w:rFonts w:ascii="Arial" w:hAnsi="Arial" w:cs="Arial"/>
        </w:rPr>
        <w:t xml:space="preserve"> subject matter is not strong enough to provide the pupil with the answer</w:t>
      </w:r>
      <w:r w:rsidR="001A3D57">
        <w:rPr>
          <w:rFonts w:ascii="Arial" w:hAnsi="Arial" w:cs="Arial"/>
        </w:rPr>
        <w:t>,</w:t>
      </w:r>
      <w:r w:rsidR="00AE5F75">
        <w:rPr>
          <w:rFonts w:ascii="Arial" w:hAnsi="Arial" w:cs="Arial"/>
        </w:rPr>
        <w:t xml:space="preserve"> the pupil may be dismissed</w:t>
      </w:r>
      <w:r w:rsidR="001A3D57">
        <w:rPr>
          <w:rFonts w:ascii="Arial" w:hAnsi="Arial" w:cs="Arial"/>
        </w:rPr>
        <w:t>.</w:t>
      </w:r>
      <w:r w:rsidR="00AE5F75">
        <w:rPr>
          <w:rFonts w:ascii="Arial" w:hAnsi="Arial" w:cs="Arial"/>
        </w:rPr>
        <w:t xml:space="preserve"> </w:t>
      </w:r>
      <w:r w:rsidR="001A3D57">
        <w:rPr>
          <w:rFonts w:ascii="Arial" w:hAnsi="Arial" w:cs="Arial"/>
        </w:rPr>
        <w:t xml:space="preserve"> </w:t>
      </w:r>
      <w:r w:rsidR="00EB309D">
        <w:rPr>
          <w:rFonts w:ascii="Arial" w:hAnsi="Arial" w:cs="Arial"/>
        </w:rPr>
        <w:t>The lack of answer</w:t>
      </w:r>
      <w:r w:rsidR="001A3D57">
        <w:rPr>
          <w:rFonts w:ascii="Arial" w:hAnsi="Arial" w:cs="Arial"/>
        </w:rPr>
        <w:t xml:space="preserve"> may</w:t>
      </w:r>
      <w:r w:rsidR="00EB309D">
        <w:rPr>
          <w:rFonts w:ascii="Arial" w:hAnsi="Arial" w:cs="Arial"/>
        </w:rPr>
        <w:t xml:space="preserve"> </w:t>
      </w:r>
      <w:r w:rsidR="00AE5F75">
        <w:rPr>
          <w:rFonts w:ascii="Arial" w:hAnsi="Arial" w:cs="Arial"/>
        </w:rPr>
        <w:t xml:space="preserve">result in </w:t>
      </w:r>
      <w:r w:rsidR="00AA7631">
        <w:rPr>
          <w:rFonts w:ascii="Arial" w:hAnsi="Arial" w:cs="Arial"/>
        </w:rPr>
        <w:t>in</w:t>
      </w:r>
      <w:r w:rsidR="00AE5F75">
        <w:rPr>
          <w:rFonts w:ascii="Arial" w:hAnsi="Arial" w:cs="Arial"/>
        </w:rPr>
        <w:t>sufficient subject knowledge</w:t>
      </w:r>
      <w:r w:rsidR="00EB309D">
        <w:rPr>
          <w:rFonts w:ascii="Arial" w:hAnsi="Arial" w:cs="Arial"/>
        </w:rPr>
        <w:t xml:space="preserve"> the pupil will need</w:t>
      </w:r>
      <w:r w:rsidR="001A3D57">
        <w:rPr>
          <w:rFonts w:ascii="Arial" w:hAnsi="Arial" w:cs="Arial"/>
        </w:rPr>
        <w:t xml:space="preserve"> to progress</w:t>
      </w:r>
      <w:r w:rsidR="00AE5F75">
        <w:rPr>
          <w:rFonts w:ascii="Arial" w:hAnsi="Arial" w:cs="Arial"/>
        </w:rPr>
        <w:t xml:space="preserve">, subsequently </w:t>
      </w:r>
      <w:r w:rsidR="00AE5F75" w:rsidRPr="00947927">
        <w:rPr>
          <w:rFonts w:ascii="Arial" w:hAnsi="Arial" w:cs="Arial"/>
        </w:rPr>
        <w:t>caus</w:t>
      </w:r>
      <w:r w:rsidR="001932F3" w:rsidRPr="00947927">
        <w:rPr>
          <w:rFonts w:ascii="Arial" w:hAnsi="Arial" w:cs="Arial"/>
        </w:rPr>
        <w:t xml:space="preserve">ing </w:t>
      </w:r>
      <w:r w:rsidR="001932F3" w:rsidRPr="00B23EAC">
        <w:rPr>
          <w:rFonts w:ascii="Arial" w:hAnsi="Arial" w:cs="Arial"/>
        </w:rPr>
        <w:t>anxiety (Brown et al, 1993).</w:t>
      </w:r>
      <w:r w:rsidR="00170FA0" w:rsidRPr="00B23EAC">
        <w:rPr>
          <w:rFonts w:ascii="Arial" w:hAnsi="Arial" w:cs="Arial"/>
        </w:rPr>
        <w:t xml:space="preserve"> In addition to an increase in</w:t>
      </w:r>
      <w:r w:rsidR="00170FA0">
        <w:rPr>
          <w:rFonts w:ascii="Arial" w:hAnsi="Arial" w:cs="Arial"/>
        </w:rPr>
        <w:t xml:space="preserve"> anxiety, the children will not be receiving the expected subject knowledge needed to progress. </w:t>
      </w:r>
      <w:r w:rsidR="001932F3">
        <w:rPr>
          <w:rFonts w:ascii="Arial" w:hAnsi="Arial" w:cs="Arial"/>
        </w:rPr>
        <w:t xml:space="preserve">In accordance to Successful </w:t>
      </w:r>
      <w:r w:rsidR="001932F3" w:rsidRPr="00DC2EB2">
        <w:rPr>
          <w:rFonts w:ascii="Arial" w:hAnsi="Arial" w:cs="Arial"/>
        </w:rPr>
        <w:t>Futures (Donaldson,2015), a key</w:t>
      </w:r>
      <w:r w:rsidR="001932F3">
        <w:rPr>
          <w:rFonts w:ascii="Arial" w:hAnsi="Arial" w:cs="Arial"/>
        </w:rPr>
        <w:t xml:space="preserve"> purpose is for children to be “ambiguous, capable learners who: can explain ideas and concepts they are learning </w:t>
      </w:r>
      <w:r w:rsidR="001932F3" w:rsidRPr="00DC2EB2">
        <w:rPr>
          <w:rFonts w:ascii="Arial" w:hAnsi="Arial" w:cs="Arial"/>
        </w:rPr>
        <w:t xml:space="preserve">about” (Donaldson, 2015:31). </w:t>
      </w:r>
      <w:r w:rsidR="001932F3" w:rsidRPr="00DC2EB2">
        <w:rPr>
          <w:rFonts w:ascii="Arial" w:hAnsi="Arial" w:cs="Arial"/>
        </w:rPr>
        <w:lastRenderedPageBreak/>
        <w:t>If the teacher has insufficient SM</w:t>
      </w:r>
      <w:r w:rsidR="001932F3">
        <w:rPr>
          <w:rFonts w:ascii="Arial" w:hAnsi="Arial" w:cs="Arial"/>
        </w:rPr>
        <w:t xml:space="preserve">K and is unable to explain the subject matter clearly and </w:t>
      </w:r>
      <w:r w:rsidR="008228EF">
        <w:rPr>
          <w:rFonts w:ascii="Arial" w:hAnsi="Arial" w:cs="Arial"/>
        </w:rPr>
        <w:t>explain</w:t>
      </w:r>
      <w:r w:rsidR="00EB309D">
        <w:rPr>
          <w:rFonts w:ascii="Arial" w:hAnsi="Arial" w:cs="Arial"/>
        </w:rPr>
        <w:t xml:space="preserve"> the process and or reasoning, </w:t>
      </w:r>
      <w:r w:rsidR="001932F3">
        <w:rPr>
          <w:rFonts w:ascii="Arial" w:hAnsi="Arial" w:cs="Arial"/>
        </w:rPr>
        <w:t>the children will not be receiving the expected learning opportunities</w:t>
      </w:r>
      <w:r w:rsidR="007C587A">
        <w:rPr>
          <w:rFonts w:ascii="Arial" w:hAnsi="Arial" w:cs="Arial"/>
        </w:rPr>
        <w:t xml:space="preserve"> (Coe et al, 2014) </w:t>
      </w:r>
      <w:r w:rsidR="001932F3">
        <w:rPr>
          <w:rFonts w:ascii="Arial" w:hAnsi="Arial" w:cs="Arial"/>
        </w:rPr>
        <w:t xml:space="preserve">for them to become “ambiguous, capable learners” </w:t>
      </w:r>
      <w:r w:rsidR="001932F3" w:rsidRPr="00DC2EB2">
        <w:rPr>
          <w:rFonts w:ascii="Arial" w:hAnsi="Arial" w:cs="Arial"/>
        </w:rPr>
        <w:t>(Donaldson,2015:31</w:t>
      </w:r>
      <w:r w:rsidR="001932F3">
        <w:rPr>
          <w:rFonts w:ascii="Arial" w:hAnsi="Arial" w:cs="Arial"/>
        </w:rPr>
        <w:t>).</w:t>
      </w:r>
      <w:r w:rsidR="004078A3">
        <w:rPr>
          <w:rFonts w:ascii="Arial" w:hAnsi="Arial" w:cs="Arial"/>
        </w:rPr>
        <w:t xml:space="preserve"> </w:t>
      </w:r>
    </w:p>
    <w:p w14:paraId="4043C96D" w14:textId="77777777" w:rsidR="00B54B62" w:rsidRDefault="007F0B1B" w:rsidP="00F2773F">
      <w:pPr>
        <w:spacing w:line="480" w:lineRule="auto"/>
        <w:ind w:firstLine="720"/>
        <w:rPr>
          <w:rFonts w:ascii="Arial" w:hAnsi="Arial" w:cs="Arial"/>
        </w:rPr>
      </w:pPr>
      <w:r>
        <w:rPr>
          <w:rFonts w:ascii="Arial" w:hAnsi="Arial" w:cs="Arial"/>
        </w:rPr>
        <w:t>The importance of subject matter knowledge has been researched extensively since Shulman’s first publication</w:t>
      </w:r>
      <w:r w:rsidR="00EB309D">
        <w:rPr>
          <w:rFonts w:ascii="Arial" w:hAnsi="Arial" w:cs="Arial"/>
        </w:rPr>
        <w:t xml:space="preserve"> in 1986</w:t>
      </w:r>
      <w:r>
        <w:rPr>
          <w:rFonts w:ascii="Arial" w:hAnsi="Arial" w:cs="Arial"/>
        </w:rPr>
        <w:t xml:space="preserve"> with academic professionals. Recent studies have provided powerful evidence that teachers’ subject matter positively affects the quality of learning provid</w:t>
      </w:r>
      <w:r w:rsidR="00E70406">
        <w:rPr>
          <w:rFonts w:ascii="Arial" w:hAnsi="Arial" w:cs="Arial"/>
        </w:rPr>
        <w:t>ed and the progress the pupils</w:t>
      </w:r>
      <w:r>
        <w:rPr>
          <w:rFonts w:ascii="Arial" w:hAnsi="Arial" w:cs="Arial"/>
        </w:rPr>
        <w:t xml:space="preserve"> gained (</w:t>
      </w:r>
      <w:r w:rsidRPr="00BE4E02">
        <w:rPr>
          <w:rFonts w:ascii="Arial" w:hAnsi="Arial" w:cs="Arial"/>
        </w:rPr>
        <w:t xml:space="preserve">Ball et al, </w:t>
      </w:r>
      <w:r w:rsidRPr="009F4CF9">
        <w:rPr>
          <w:rFonts w:ascii="Arial" w:hAnsi="Arial" w:cs="Arial"/>
        </w:rPr>
        <w:t>2001). Hill et all (2005) found that the elementary teachers’ subject matter had a positive correlation</w:t>
      </w:r>
      <w:r>
        <w:rPr>
          <w:rFonts w:ascii="Arial" w:hAnsi="Arial" w:cs="Arial"/>
        </w:rPr>
        <w:t xml:space="preserve"> with the pupils increased understanding of mathematical processes.</w:t>
      </w:r>
      <w:r w:rsidR="00FC40C1" w:rsidRPr="00FC40C1">
        <w:rPr>
          <w:rFonts w:ascii="Arial" w:hAnsi="Arial" w:cs="Arial"/>
        </w:rPr>
        <w:t xml:space="preserve"> </w:t>
      </w:r>
      <w:r w:rsidR="008A06F2" w:rsidRPr="008A06F2">
        <w:rPr>
          <w:rFonts w:ascii="Arial" w:hAnsi="Arial" w:cs="Arial"/>
        </w:rPr>
        <w:t>Likewise</w:t>
      </w:r>
      <w:r w:rsidR="00896917">
        <w:rPr>
          <w:rFonts w:ascii="Arial" w:hAnsi="Arial" w:cs="Arial"/>
        </w:rPr>
        <w:t>,</w:t>
      </w:r>
      <w:r w:rsidR="008A06F2" w:rsidRPr="008A06F2">
        <w:rPr>
          <w:rFonts w:ascii="Arial" w:hAnsi="Arial" w:cs="Arial"/>
        </w:rPr>
        <w:t xml:space="preserve"> a</w:t>
      </w:r>
      <w:r w:rsidR="00FC40C1">
        <w:rPr>
          <w:rFonts w:ascii="Arial" w:hAnsi="Arial" w:cs="Arial"/>
        </w:rPr>
        <w:t xml:space="preserve"> project conducted </w:t>
      </w:r>
      <w:r w:rsidR="00FC40C1" w:rsidRPr="0075318A">
        <w:rPr>
          <w:rFonts w:ascii="Arial" w:hAnsi="Arial" w:cs="Arial"/>
        </w:rPr>
        <w:t>by the Gates Foundation (2010</w:t>
      </w:r>
      <w:r w:rsidR="0075318A" w:rsidRPr="0075318A">
        <w:rPr>
          <w:rFonts w:ascii="Arial" w:hAnsi="Arial" w:cs="Arial"/>
        </w:rPr>
        <w:t>, as cited in Hattie</w:t>
      </w:r>
      <w:r w:rsidR="0075318A">
        <w:rPr>
          <w:rFonts w:ascii="Arial" w:hAnsi="Arial" w:cs="Arial"/>
        </w:rPr>
        <w:t>, 2012</w:t>
      </w:r>
      <w:r w:rsidR="00FC40C1">
        <w:rPr>
          <w:rFonts w:ascii="Arial" w:hAnsi="Arial" w:cs="Arial"/>
        </w:rPr>
        <w:t xml:space="preserve">) </w:t>
      </w:r>
      <w:r w:rsidR="008A06F2">
        <w:rPr>
          <w:rFonts w:ascii="Arial" w:hAnsi="Arial" w:cs="Arial"/>
        </w:rPr>
        <w:t>focused on what make</w:t>
      </w:r>
      <w:r w:rsidR="00F56854">
        <w:rPr>
          <w:rFonts w:ascii="Arial" w:hAnsi="Arial" w:cs="Arial"/>
        </w:rPr>
        <w:t>s</w:t>
      </w:r>
      <w:r w:rsidR="008A06F2">
        <w:rPr>
          <w:rFonts w:ascii="Arial" w:hAnsi="Arial" w:cs="Arial"/>
        </w:rPr>
        <w:t xml:space="preserve"> an effective teacher</w:t>
      </w:r>
      <w:r w:rsidR="002615E8">
        <w:rPr>
          <w:rFonts w:ascii="Arial" w:hAnsi="Arial" w:cs="Arial"/>
        </w:rPr>
        <w:t>. They</w:t>
      </w:r>
      <w:r w:rsidR="008A06F2">
        <w:rPr>
          <w:rFonts w:ascii="Arial" w:hAnsi="Arial" w:cs="Arial"/>
        </w:rPr>
        <w:t xml:space="preserve"> </w:t>
      </w:r>
      <w:r w:rsidR="00FC40C1">
        <w:rPr>
          <w:rFonts w:ascii="Arial" w:hAnsi="Arial" w:cs="Arial"/>
        </w:rPr>
        <w:t>surveyed children with higher than expected achievement</w:t>
      </w:r>
      <w:r w:rsidR="007B6B28">
        <w:rPr>
          <w:rFonts w:ascii="Arial" w:hAnsi="Arial" w:cs="Arial"/>
        </w:rPr>
        <w:t xml:space="preserve"> (75</w:t>
      </w:r>
      <w:r w:rsidR="007B6B28" w:rsidRPr="007B6B28">
        <w:rPr>
          <w:rFonts w:ascii="Arial" w:hAnsi="Arial" w:cs="Arial"/>
          <w:vertAlign w:val="superscript"/>
        </w:rPr>
        <w:t>th</w:t>
      </w:r>
      <w:r w:rsidR="007B6B28">
        <w:rPr>
          <w:rFonts w:ascii="Arial" w:hAnsi="Arial" w:cs="Arial"/>
        </w:rPr>
        <w:t xml:space="preserve"> percentile)</w:t>
      </w:r>
      <w:r w:rsidR="00FC40C1">
        <w:rPr>
          <w:rFonts w:ascii="Arial" w:hAnsi="Arial" w:cs="Arial"/>
        </w:rPr>
        <w:t xml:space="preserve"> and found that 82% of their teachers had several ways of explaining different topics to them, compared to 53% of teachers </w:t>
      </w:r>
      <w:r w:rsidR="007B6B28">
        <w:rPr>
          <w:rFonts w:ascii="Arial" w:hAnsi="Arial" w:cs="Arial"/>
        </w:rPr>
        <w:t xml:space="preserve">with pupils with </w:t>
      </w:r>
      <w:r w:rsidR="00FC40C1">
        <w:rPr>
          <w:rFonts w:ascii="Arial" w:hAnsi="Arial" w:cs="Arial"/>
        </w:rPr>
        <w:t>lower than expected achievement</w:t>
      </w:r>
      <w:r w:rsidR="007B6B28">
        <w:rPr>
          <w:rFonts w:ascii="Arial" w:hAnsi="Arial" w:cs="Arial"/>
        </w:rPr>
        <w:t xml:space="preserve"> (25</w:t>
      </w:r>
      <w:r w:rsidR="007B6B28" w:rsidRPr="007B6B28">
        <w:rPr>
          <w:rFonts w:ascii="Arial" w:hAnsi="Arial" w:cs="Arial"/>
          <w:vertAlign w:val="superscript"/>
        </w:rPr>
        <w:t>th</w:t>
      </w:r>
      <w:r w:rsidR="007B6B28">
        <w:rPr>
          <w:rFonts w:ascii="Arial" w:hAnsi="Arial" w:cs="Arial"/>
        </w:rPr>
        <w:t xml:space="preserve"> percentile)</w:t>
      </w:r>
      <w:r w:rsidR="00FC40C1">
        <w:rPr>
          <w:rFonts w:ascii="Arial" w:hAnsi="Arial" w:cs="Arial"/>
        </w:rPr>
        <w:t xml:space="preserve">. They also found that 79% of </w:t>
      </w:r>
      <w:r w:rsidR="007B6B28">
        <w:rPr>
          <w:rFonts w:ascii="Arial" w:hAnsi="Arial" w:cs="Arial"/>
        </w:rPr>
        <w:t>75</w:t>
      </w:r>
      <w:r w:rsidR="007B6B28" w:rsidRPr="007B6B28">
        <w:rPr>
          <w:rFonts w:ascii="Arial" w:hAnsi="Arial" w:cs="Arial"/>
          <w:vertAlign w:val="superscript"/>
        </w:rPr>
        <w:t>th</w:t>
      </w:r>
      <w:r w:rsidR="007B6B28">
        <w:rPr>
          <w:rFonts w:ascii="Arial" w:hAnsi="Arial" w:cs="Arial"/>
        </w:rPr>
        <w:t xml:space="preserve"> percentile</w:t>
      </w:r>
      <w:r w:rsidR="00FC40C1">
        <w:rPr>
          <w:rFonts w:ascii="Arial" w:hAnsi="Arial" w:cs="Arial"/>
        </w:rPr>
        <w:t xml:space="preserve"> teachers explained difficult </w:t>
      </w:r>
      <w:r w:rsidR="00B54B62">
        <w:rPr>
          <w:rFonts w:ascii="Arial" w:hAnsi="Arial" w:cs="Arial"/>
        </w:rPr>
        <w:t>subjects</w:t>
      </w:r>
      <w:r w:rsidR="00FC40C1">
        <w:rPr>
          <w:rFonts w:ascii="Arial" w:hAnsi="Arial" w:cs="Arial"/>
        </w:rPr>
        <w:t xml:space="preserve"> clearly, compared to 50% of </w:t>
      </w:r>
      <w:r w:rsidR="007B6B28">
        <w:rPr>
          <w:rFonts w:ascii="Arial" w:hAnsi="Arial" w:cs="Arial"/>
        </w:rPr>
        <w:t>25</w:t>
      </w:r>
      <w:r w:rsidR="007B6B28" w:rsidRPr="007B6B28">
        <w:rPr>
          <w:rFonts w:ascii="Arial" w:hAnsi="Arial" w:cs="Arial"/>
          <w:vertAlign w:val="superscript"/>
        </w:rPr>
        <w:t>th</w:t>
      </w:r>
      <w:r w:rsidR="007B6B28">
        <w:rPr>
          <w:rFonts w:ascii="Arial" w:hAnsi="Arial" w:cs="Arial"/>
        </w:rPr>
        <w:t xml:space="preserve"> percentile</w:t>
      </w:r>
      <w:r w:rsidR="00FC40C1">
        <w:rPr>
          <w:rFonts w:ascii="Arial" w:hAnsi="Arial" w:cs="Arial"/>
        </w:rPr>
        <w:t xml:space="preserve"> teachers. </w:t>
      </w:r>
    </w:p>
    <w:p w14:paraId="03933890" w14:textId="77777777" w:rsidR="00B54B62" w:rsidRDefault="00C53D4F" w:rsidP="00F2773F">
      <w:pPr>
        <w:spacing w:line="480" w:lineRule="auto"/>
        <w:ind w:firstLine="720"/>
        <w:rPr>
          <w:rFonts w:ascii="Arial" w:hAnsi="Arial" w:cs="Arial"/>
        </w:rPr>
      </w:pPr>
      <w:r>
        <w:rPr>
          <w:rFonts w:ascii="Arial" w:hAnsi="Arial" w:cs="Arial"/>
        </w:rPr>
        <w:t xml:space="preserve">This </w:t>
      </w:r>
      <w:r w:rsidR="00B54B62">
        <w:rPr>
          <w:rFonts w:ascii="Arial" w:hAnsi="Arial" w:cs="Arial"/>
        </w:rPr>
        <w:t xml:space="preserve">research </w:t>
      </w:r>
      <w:r>
        <w:rPr>
          <w:rFonts w:ascii="Arial" w:hAnsi="Arial" w:cs="Arial"/>
        </w:rPr>
        <w:t xml:space="preserve">supports Shulman’s statement, as to be able to explain a topic in different ways and clearly, you need a good understanding of the subject matter, as “the teaching necessarily begins with a teacher’s understanding of what is to be </w:t>
      </w:r>
      <w:r w:rsidRPr="00242F9D">
        <w:rPr>
          <w:rFonts w:ascii="Arial" w:hAnsi="Arial" w:cs="Arial"/>
        </w:rPr>
        <w:t>learned” (Shulman, 1987: 7)</w:t>
      </w:r>
      <w:r w:rsidR="007B6B28" w:rsidRPr="00242F9D">
        <w:rPr>
          <w:rFonts w:ascii="Arial" w:hAnsi="Arial" w:cs="Arial"/>
        </w:rPr>
        <w:t xml:space="preserve">. </w:t>
      </w:r>
    </w:p>
    <w:p w14:paraId="41ED973F" w14:textId="77777777" w:rsidR="00D6733E" w:rsidRDefault="003C4B1A" w:rsidP="00F2773F">
      <w:pPr>
        <w:spacing w:line="480" w:lineRule="auto"/>
        <w:ind w:firstLine="720"/>
        <w:rPr>
          <w:rFonts w:ascii="Arial" w:hAnsi="Arial" w:cs="Arial"/>
        </w:rPr>
      </w:pPr>
      <w:r w:rsidRPr="00242F9D">
        <w:rPr>
          <w:rFonts w:ascii="Arial" w:hAnsi="Arial" w:cs="Arial"/>
        </w:rPr>
        <w:t>However</w:t>
      </w:r>
      <w:r>
        <w:rPr>
          <w:rFonts w:ascii="Arial" w:hAnsi="Arial" w:cs="Arial"/>
        </w:rPr>
        <w:t>, is it fair to say that a teacher’s SMK has the highest affect on the pupils’ achievement levels as the evidence provided so far</w:t>
      </w:r>
      <w:r w:rsidR="008A06F2">
        <w:rPr>
          <w:rFonts w:ascii="Arial" w:hAnsi="Arial" w:cs="Arial"/>
        </w:rPr>
        <w:t xml:space="preserve"> suggests</w:t>
      </w:r>
      <w:r>
        <w:rPr>
          <w:rFonts w:ascii="Arial" w:hAnsi="Arial" w:cs="Arial"/>
        </w:rPr>
        <w:t>? A longitudina</w:t>
      </w:r>
      <w:r w:rsidR="0061740E">
        <w:rPr>
          <w:rFonts w:ascii="Arial" w:hAnsi="Arial" w:cs="Arial"/>
        </w:rPr>
        <w:t>l study conducted in Germany does</w:t>
      </w:r>
      <w:r>
        <w:rPr>
          <w:rFonts w:ascii="Arial" w:hAnsi="Arial" w:cs="Arial"/>
        </w:rPr>
        <w:t xml:space="preserve"> support the c</w:t>
      </w:r>
      <w:r w:rsidR="00B11161">
        <w:rPr>
          <w:rFonts w:ascii="Arial" w:hAnsi="Arial" w:cs="Arial"/>
        </w:rPr>
        <w:t xml:space="preserve">laim that SMK has a positive </w:t>
      </w:r>
      <w:r w:rsidR="0061740E">
        <w:rPr>
          <w:rFonts w:ascii="Arial" w:hAnsi="Arial" w:cs="Arial"/>
        </w:rPr>
        <w:t>effect on pupils</w:t>
      </w:r>
      <w:r>
        <w:rPr>
          <w:rFonts w:ascii="Arial" w:hAnsi="Arial" w:cs="Arial"/>
        </w:rPr>
        <w:t>’ learning,</w:t>
      </w:r>
      <w:r w:rsidR="00B11161">
        <w:rPr>
          <w:rFonts w:ascii="Arial" w:hAnsi="Arial" w:cs="Arial"/>
        </w:rPr>
        <w:t xml:space="preserve"> </w:t>
      </w:r>
      <w:r w:rsidR="00B54B62">
        <w:rPr>
          <w:rFonts w:ascii="Arial" w:hAnsi="Arial" w:cs="Arial"/>
        </w:rPr>
        <w:t>however, it</w:t>
      </w:r>
      <w:r w:rsidR="0061740E">
        <w:rPr>
          <w:rFonts w:ascii="Arial" w:hAnsi="Arial" w:cs="Arial"/>
        </w:rPr>
        <w:t xml:space="preserve"> also concluded that PCK </w:t>
      </w:r>
      <w:r w:rsidR="00B54B62">
        <w:rPr>
          <w:rFonts w:ascii="Arial" w:hAnsi="Arial" w:cs="Arial"/>
        </w:rPr>
        <w:t xml:space="preserve">additionally </w:t>
      </w:r>
      <w:r w:rsidR="0061740E">
        <w:rPr>
          <w:rFonts w:ascii="Arial" w:hAnsi="Arial" w:cs="Arial"/>
        </w:rPr>
        <w:t xml:space="preserve">has a positive </w:t>
      </w:r>
      <w:r w:rsidR="0061740E">
        <w:rPr>
          <w:rFonts w:ascii="Arial" w:hAnsi="Arial" w:cs="Arial"/>
        </w:rPr>
        <w:lastRenderedPageBreak/>
        <w:t>effect on pupils’</w:t>
      </w:r>
      <w:r w:rsidR="00B11161">
        <w:rPr>
          <w:rFonts w:ascii="Arial" w:hAnsi="Arial" w:cs="Arial"/>
        </w:rPr>
        <w:t xml:space="preserve"> learning. Despite the high correlation of both SMK and PCK on pupils learning, SMK had lower power for </w:t>
      </w:r>
      <w:r w:rsidR="008A06F2">
        <w:rPr>
          <w:rFonts w:ascii="Arial" w:hAnsi="Arial" w:cs="Arial"/>
        </w:rPr>
        <w:t>pupil’s</w:t>
      </w:r>
      <w:r w:rsidR="008763E0">
        <w:rPr>
          <w:rFonts w:ascii="Arial" w:hAnsi="Arial" w:cs="Arial"/>
        </w:rPr>
        <w:t xml:space="preserve"> progress than PCK, therefore suggesting t</w:t>
      </w:r>
      <w:r w:rsidR="00DC23C2">
        <w:rPr>
          <w:rFonts w:ascii="Arial" w:hAnsi="Arial" w:cs="Arial"/>
        </w:rPr>
        <w:t xml:space="preserve">hat PCK is </w:t>
      </w:r>
      <w:r w:rsidR="00F2773F">
        <w:rPr>
          <w:rFonts w:ascii="Arial" w:hAnsi="Arial" w:cs="Arial"/>
        </w:rPr>
        <w:t xml:space="preserve">an </w:t>
      </w:r>
      <w:r w:rsidR="00DC23C2">
        <w:rPr>
          <w:rFonts w:ascii="Arial" w:hAnsi="Arial" w:cs="Arial"/>
        </w:rPr>
        <w:t>essential</w:t>
      </w:r>
      <w:r w:rsidR="00F2773F">
        <w:rPr>
          <w:rFonts w:ascii="Arial" w:hAnsi="Arial" w:cs="Arial"/>
        </w:rPr>
        <w:t xml:space="preserve"> tool for</w:t>
      </w:r>
      <w:r w:rsidR="00DC23C2">
        <w:rPr>
          <w:rFonts w:ascii="Arial" w:hAnsi="Arial" w:cs="Arial"/>
        </w:rPr>
        <w:t xml:space="preserve"> effective teaching</w:t>
      </w:r>
      <w:r w:rsidR="008763E0">
        <w:rPr>
          <w:rFonts w:ascii="Arial" w:hAnsi="Arial" w:cs="Arial"/>
        </w:rPr>
        <w:t>.</w:t>
      </w:r>
      <w:r w:rsidR="00B11161">
        <w:rPr>
          <w:rFonts w:ascii="Arial" w:hAnsi="Arial" w:cs="Arial"/>
        </w:rPr>
        <w:t xml:space="preserve"> </w:t>
      </w:r>
      <w:r w:rsidR="00E74198">
        <w:rPr>
          <w:rFonts w:ascii="Arial" w:hAnsi="Arial" w:cs="Arial"/>
        </w:rPr>
        <w:t>The previous studies have not illustrated the pedagogical skills and procedures that were used alongside the SMK</w:t>
      </w:r>
      <w:r w:rsidR="00481AFD">
        <w:rPr>
          <w:rFonts w:ascii="Arial" w:hAnsi="Arial" w:cs="Arial"/>
        </w:rPr>
        <w:t xml:space="preserve"> which</w:t>
      </w:r>
      <w:r w:rsidR="00E74198">
        <w:rPr>
          <w:rFonts w:ascii="Arial" w:hAnsi="Arial" w:cs="Arial"/>
        </w:rPr>
        <w:t xml:space="preserve"> may have had a contributing effect to the overall</w:t>
      </w:r>
      <w:r w:rsidR="00896917">
        <w:rPr>
          <w:rFonts w:ascii="Arial" w:hAnsi="Arial" w:cs="Arial"/>
        </w:rPr>
        <w:t xml:space="preserve"> progress the pupils have made.</w:t>
      </w:r>
    </w:p>
    <w:p w14:paraId="52D028CC" w14:textId="4C58DB85" w:rsidR="00F51F4A" w:rsidRDefault="00B11161" w:rsidP="0098770B">
      <w:pPr>
        <w:spacing w:line="480" w:lineRule="auto"/>
        <w:rPr>
          <w:rFonts w:ascii="Arial" w:hAnsi="Arial" w:cs="Arial"/>
        </w:rPr>
      </w:pPr>
      <w:r>
        <w:rPr>
          <w:rFonts w:ascii="Arial" w:hAnsi="Arial" w:cs="Arial"/>
        </w:rPr>
        <w:tab/>
      </w:r>
      <w:r w:rsidR="00E74198">
        <w:rPr>
          <w:rFonts w:ascii="Arial" w:hAnsi="Arial" w:cs="Arial"/>
        </w:rPr>
        <w:t xml:space="preserve">Pedagogical content knowledge (PCK) is the knowledge needed to have the ability to make the subject matter easily assessable to the </w:t>
      </w:r>
      <w:r w:rsidR="00E74198" w:rsidRPr="00B23EAC">
        <w:rPr>
          <w:rFonts w:ascii="Arial" w:hAnsi="Arial" w:cs="Arial"/>
        </w:rPr>
        <w:t>pupils (Shulman, 1986).</w:t>
      </w:r>
      <w:r w:rsidR="000846D2">
        <w:rPr>
          <w:rFonts w:ascii="Arial" w:hAnsi="Arial" w:cs="Arial"/>
        </w:rPr>
        <w:t xml:space="preserve"> This statement by Shulman indicates that both the SMK and PCK are essential to the pupil’</w:t>
      </w:r>
      <w:r w:rsidR="00F96A09">
        <w:rPr>
          <w:rFonts w:ascii="Arial" w:hAnsi="Arial" w:cs="Arial"/>
        </w:rPr>
        <w:t>s learning</w:t>
      </w:r>
      <w:r w:rsidR="00481AFD">
        <w:rPr>
          <w:rFonts w:ascii="Arial" w:hAnsi="Arial" w:cs="Arial"/>
        </w:rPr>
        <w:t xml:space="preserve"> and</w:t>
      </w:r>
      <w:r w:rsidR="00F96A09">
        <w:rPr>
          <w:rFonts w:ascii="Arial" w:hAnsi="Arial" w:cs="Arial"/>
        </w:rPr>
        <w:t xml:space="preserve"> a combination of </w:t>
      </w:r>
      <w:r w:rsidR="00481AFD">
        <w:rPr>
          <w:rFonts w:ascii="Arial" w:hAnsi="Arial" w:cs="Arial"/>
        </w:rPr>
        <w:t>the two</w:t>
      </w:r>
      <w:r w:rsidR="00F96A09">
        <w:rPr>
          <w:rFonts w:ascii="Arial" w:hAnsi="Arial" w:cs="Arial"/>
        </w:rPr>
        <w:t xml:space="preserve"> have</w:t>
      </w:r>
      <w:r w:rsidR="00A5703F">
        <w:rPr>
          <w:rFonts w:ascii="Arial" w:hAnsi="Arial" w:cs="Arial"/>
        </w:rPr>
        <w:t xml:space="preserve"> shown to have a positive influence</w:t>
      </w:r>
      <w:r w:rsidR="00F96A09">
        <w:rPr>
          <w:rFonts w:ascii="Arial" w:hAnsi="Arial" w:cs="Arial"/>
        </w:rPr>
        <w:t xml:space="preserve"> for teaching effective sessions as well as a positive affect on students learning in </w:t>
      </w:r>
      <w:r w:rsidR="00F96A09" w:rsidRPr="009F4CF9">
        <w:rPr>
          <w:rFonts w:ascii="Arial" w:hAnsi="Arial" w:cs="Arial"/>
        </w:rPr>
        <w:t>mathematics (Baumert et al, 2010; Hill et al, 2005).</w:t>
      </w:r>
      <w:r w:rsidR="00F96A09">
        <w:rPr>
          <w:rFonts w:ascii="Arial" w:hAnsi="Arial" w:cs="Arial"/>
        </w:rPr>
        <w:t xml:space="preserve"> </w:t>
      </w:r>
    </w:p>
    <w:p w14:paraId="16B9FCF1" w14:textId="77777777" w:rsidR="00F51F4A" w:rsidRDefault="009579B9" w:rsidP="007C0C6D">
      <w:pPr>
        <w:spacing w:line="480" w:lineRule="auto"/>
        <w:ind w:firstLine="720"/>
        <w:rPr>
          <w:rFonts w:ascii="Arial" w:hAnsi="Arial" w:cs="Arial"/>
        </w:rPr>
      </w:pPr>
      <w:r>
        <w:rPr>
          <w:rFonts w:ascii="Arial" w:hAnsi="Arial" w:cs="Arial"/>
        </w:rPr>
        <w:t xml:space="preserve">The Successful Futures curriculum currently being designed for Wales is to </w:t>
      </w:r>
      <w:r w:rsidR="00F93948">
        <w:rPr>
          <w:rFonts w:ascii="Arial" w:hAnsi="Arial" w:cs="Arial"/>
        </w:rPr>
        <w:t>be</w:t>
      </w:r>
      <w:r>
        <w:rPr>
          <w:rFonts w:ascii="Arial" w:hAnsi="Arial" w:cs="Arial"/>
        </w:rPr>
        <w:t xml:space="preserve"> constructed around </w:t>
      </w:r>
      <w:r w:rsidR="00E8506A">
        <w:rPr>
          <w:rFonts w:ascii="Arial" w:hAnsi="Arial" w:cs="Arial"/>
        </w:rPr>
        <w:t xml:space="preserve">“curriculum, pedagogy and </w:t>
      </w:r>
      <w:r w:rsidR="00E8506A" w:rsidRPr="00DC2EB2">
        <w:rPr>
          <w:rFonts w:ascii="Arial" w:hAnsi="Arial" w:cs="Arial"/>
        </w:rPr>
        <w:t>assessment” (Donaldson, 2015:25), therefore</w:t>
      </w:r>
      <w:r w:rsidR="00E8506A">
        <w:rPr>
          <w:rFonts w:ascii="Arial" w:hAnsi="Arial" w:cs="Arial"/>
        </w:rPr>
        <w:t xml:space="preserve"> indicating that the subject matter being taught and the way it is taught is at the centre of the new curriculu</w:t>
      </w:r>
      <w:r w:rsidR="00E9386F">
        <w:rPr>
          <w:rFonts w:ascii="Arial" w:hAnsi="Arial" w:cs="Arial"/>
        </w:rPr>
        <w:t xml:space="preserve">m; demonstrating Shulman’s concepts are still relevant and influencing current academic practice. </w:t>
      </w:r>
    </w:p>
    <w:p w14:paraId="7829736D" w14:textId="77777777" w:rsidR="00B11161" w:rsidRDefault="00633D1C" w:rsidP="007C0C6D">
      <w:pPr>
        <w:spacing w:line="480" w:lineRule="auto"/>
        <w:ind w:firstLine="720"/>
        <w:rPr>
          <w:rFonts w:ascii="Arial" w:hAnsi="Arial" w:cs="Arial"/>
        </w:rPr>
      </w:pPr>
      <w:r>
        <w:rPr>
          <w:rFonts w:ascii="Arial" w:hAnsi="Arial" w:cs="Arial"/>
        </w:rPr>
        <w:t xml:space="preserve">The project conducted by </w:t>
      </w:r>
      <w:r w:rsidRPr="0075318A">
        <w:rPr>
          <w:rFonts w:ascii="Arial" w:hAnsi="Arial" w:cs="Arial"/>
        </w:rPr>
        <w:t>the Gates Foundation (2010</w:t>
      </w:r>
      <w:r w:rsidR="00B317EF" w:rsidRPr="0075318A">
        <w:rPr>
          <w:rFonts w:ascii="Arial" w:hAnsi="Arial" w:cs="Arial"/>
        </w:rPr>
        <w:t>, as</w:t>
      </w:r>
      <w:r w:rsidR="00B317EF">
        <w:rPr>
          <w:rFonts w:ascii="Arial" w:hAnsi="Arial" w:cs="Arial"/>
        </w:rPr>
        <w:t xml:space="preserve"> cited in Hattie, 2012</w:t>
      </w:r>
      <w:r>
        <w:rPr>
          <w:rFonts w:ascii="Arial" w:hAnsi="Arial" w:cs="Arial"/>
        </w:rPr>
        <w:t>) also identified how effective teachers captivate and consolidate information. They found that 81% of the 75th percentile pupils liked the way they learn in class, compared to 47% of the 25</w:t>
      </w:r>
      <w:r w:rsidRPr="00633D1C">
        <w:rPr>
          <w:rFonts w:ascii="Arial" w:hAnsi="Arial" w:cs="Arial"/>
          <w:vertAlign w:val="superscript"/>
        </w:rPr>
        <w:t>th</w:t>
      </w:r>
      <w:r>
        <w:rPr>
          <w:rFonts w:ascii="Arial" w:hAnsi="Arial" w:cs="Arial"/>
        </w:rPr>
        <w:t xml:space="preserve"> percentile pupils. In regards to consolidating the information 86% of 75</w:t>
      </w:r>
      <w:r w:rsidRPr="00633D1C">
        <w:rPr>
          <w:rFonts w:ascii="Arial" w:hAnsi="Arial" w:cs="Arial"/>
          <w:vertAlign w:val="superscript"/>
        </w:rPr>
        <w:t>th</w:t>
      </w:r>
      <w:r>
        <w:rPr>
          <w:rFonts w:ascii="Arial" w:hAnsi="Arial" w:cs="Arial"/>
        </w:rPr>
        <w:t xml:space="preserve"> percentile</w:t>
      </w:r>
      <w:r w:rsidR="006707B2">
        <w:rPr>
          <w:rFonts w:ascii="Arial" w:hAnsi="Arial" w:cs="Arial"/>
        </w:rPr>
        <w:t xml:space="preserve"> pupils state</w:t>
      </w:r>
      <w:r>
        <w:rPr>
          <w:rFonts w:ascii="Arial" w:hAnsi="Arial" w:cs="Arial"/>
        </w:rPr>
        <w:t xml:space="preserve"> that their teacher checks to make sure they understand the subject matter, compared to 58% of 25</w:t>
      </w:r>
      <w:r w:rsidRPr="00633D1C">
        <w:rPr>
          <w:rFonts w:ascii="Arial" w:hAnsi="Arial" w:cs="Arial"/>
          <w:vertAlign w:val="superscript"/>
        </w:rPr>
        <w:t>th</w:t>
      </w:r>
      <w:r>
        <w:rPr>
          <w:rFonts w:ascii="Arial" w:hAnsi="Arial" w:cs="Arial"/>
        </w:rPr>
        <w:t xml:space="preserve"> percentile pupils. These results demonstrate that in order for these teacher to have high percentages</w:t>
      </w:r>
      <w:r w:rsidR="00F51F4A">
        <w:rPr>
          <w:rFonts w:ascii="Arial" w:hAnsi="Arial" w:cs="Arial"/>
        </w:rPr>
        <w:t>,</w:t>
      </w:r>
      <w:r>
        <w:rPr>
          <w:rFonts w:ascii="Arial" w:hAnsi="Arial" w:cs="Arial"/>
        </w:rPr>
        <w:t xml:space="preserve"> they have to be using sufficient pedagogical knowledge that supports their </w:t>
      </w:r>
      <w:r w:rsidR="00F51F4A">
        <w:rPr>
          <w:rFonts w:ascii="Arial" w:hAnsi="Arial" w:cs="Arial"/>
        </w:rPr>
        <w:t>pupil’s</w:t>
      </w:r>
      <w:r>
        <w:rPr>
          <w:rFonts w:ascii="Arial" w:hAnsi="Arial" w:cs="Arial"/>
        </w:rPr>
        <w:t xml:space="preserve"> </w:t>
      </w:r>
      <w:r>
        <w:rPr>
          <w:rFonts w:ascii="Arial" w:hAnsi="Arial" w:cs="Arial"/>
        </w:rPr>
        <w:lastRenderedPageBreak/>
        <w:t>progress</w:t>
      </w:r>
      <w:r w:rsidR="00E421BE">
        <w:rPr>
          <w:rFonts w:ascii="Arial" w:hAnsi="Arial" w:cs="Arial"/>
        </w:rPr>
        <w:t>. From the 7 C’s identified in the study (care, control, clarify, challenge</w:t>
      </w:r>
      <w:r w:rsidR="008228EF">
        <w:rPr>
          <w:rFonts w:ascii="Arial" w:hAnsi="Arial" w:cs="Arial"/>
        </w:rPr>
        <w:t>, captivate, confer and</w:t>
      </w:r>
      <w:r w:rsidR="00E421BE">
        <w:rPr>
          <w:rFonts w:ascii="Arial" w:hAnsi="Arial" w:cs="Arial"/>
        </w:rPr>
        <w:t xml:space="preserve"> consolidate) the 75</w:t>
      </w:r>
      <w:r w:rsidR="00E421BE" w:rsidRPr="00E421BE">
        <w:rPr>
          <w:rFonts w:ascii="Arial" w:hAnsi="Arial" w:cs="Arial"/>
          <w:vertAlign w:val="superscript"/>
        </w:rPr>
        <w:t>th</w:t>
      </w:r>
      <w:r w:rsidR="00E421BE">
        <w:rPr>
          <w:rFonts w:ascii="Arial" w:hAnsi="Arial" w:cs="Arial"/>
        </w:rPr>
        <w:t xml:space="preserve"> percentile teachers had higher percentages for each, this would suggest that they have strong SMK and PCK and the ability to combine to two in order to deliver effect</w:t>
      </w:r>
      <w:r w:rsidR="008228EF">
        <w:rPr>
          <w:rFonts w:ascii="Arial" w:hAnsi="Arial" w:cs="Arial"/>
        </w:rPr>
        <w:t>ive</w:t>
      </w:r>
      <w:r w:rsidR="00E421BE">
        <w:rPr>
          <w:rFonts w:ascii="Arial" w:hAnsi="Arial" w:cs="Arial"/>
        </w:rPr>
        <w:t>, though</w:t>
      </w:r>
      <w:r w:rsidR="00F93948">
        <w:rPr>
          <w:rFonts w:ascii="Arial" w:hAnsi="Arial" w:cs="Arial"/>
        </w:rPr>
        <w:t>t</w:t>
      </w:r>
      <w:r w:rsidR="00E421BE">
        <w:rPr>
          <w:rFonts w:ascii="Arial" w:hAnsi="Arial" w:cs="Arial"/>
        </w:rPr>
        <w:t xml:space="preserve"> provoking lessons, as previously stated by Shulman (1987).</w:t>
      </w:r>
    </w:p>
    <w:p w14:paraId="693E208B" w14:textId="77777777" w:rsidR="00DC20E9" w:rsidRDefault="00E84EFA" w:rsidP="00DC20E9">
      <w:pPr>
        <w:spacing w:line="480" w:lineRule="auto"/>
        <w:ind w:firstLine="720"/>
        <w:rPr>
          <w:rFonts w:ascii="Arial" w:hAnsi="Arial" w:cs="Arial"/>
        </w:rPr>
      </w:pPr>
      <w:r>
        <w:rPr>
          <w:rFonts w:ascii="Arial" w:hAnsi="Arial" w:cs="Arial"/>
        </w:rPr>
        <w:t xml:space="preserve">Despite the evidence </w:t>
      </w:r>
      <w:r w:rsidRPr="00242F9D">
        <w:rPr>
          <w:rFonts w:ascii="Arial" w:hAnsi="Arial" w:cs="Arial"/>
        </w:rPr>
        <w:t>provided, Hattie</w:t>
      </w:r>
      <w:r w:rsidR="00DC5988" w:rsidRPr="00242F9D">
        <w:rPr>
          <w:rFonts w:ascii="Arial" w:hAnsi="Arial" w:cs="Arial"/>
        </w:rPr>
        <w:t xml:space="preserve"> (20</w:t>
      </w:r>
      <w:r w:rsidR="009901E0" w:rsidRPr="00242F9D">
        <w:rPr>
          <w:rFonts w:ascii="Arial" w:hAnsi="Arial" w:cs="Arial"/>
        </w:rPr>
        <w:t>12) expressed</w:t>
      </w:r>
      <w:r w:rsidR="009901E0">
        <w:rPr>
          <w:rFonts w:ascii="Arial" w:hAnsi="Arial" w:cs="Arial"/>
        </w:rPr>
        <w:t xml:space="preserve"> that teachers’ SMK and PCK had little effect on the outcomes of pupils’ progress. He concluded that expert teachers and experienced teachers had no difference in their SMK and PCK, </w:t>
      </w:r>
      <w:r w:rsidR="009901E0" w:rsidRPr="00242F9D">
        <w:rPr>
          <w:rFonts w:ascii="Arial" w:hAnsi="Arial" w:cs="Arial"/>
        </w:rPr>
        <w:t>however found that expert teachers thrived in the way they organise and use the content knowledge. Hattie (2012) argues</w:t>
      </w:r>
      <w:r w:rsidR="009901E0">
        <w:rPr>
          <w:rFonts w:ascii="Arial" w:hAnsi="Arial" w:cs="Arial"/>
        </w:rPr>
        <w:t xml:space="preserve"> that expert teachers make lessons unique by introducing new subject knowledge by building on </w:t>
      </w:r>
      <w:r w:rsidR="00521B3C">
        <w:rPr>
          <w:rFonts w:ascii="Arial" w:hAnsi="Arial" w:cs="Arial"/>
        </w:rPr>
        <w:t>pupils’</w:t>
      </w:r>
      <w:r w:rsidR="009901E0">
        <w:rPr>
          <w:rFonts w:ascii="Arial" w:hAnsi="Arial" w:cs="Arial"/>
        </w:rPr>
        <w:t xml:space="preserve"> pr</w:t>
      </w:r>
      <w:r w:rsidR="009901E0" w:rsidRPr="0075318A">
        <w:rPr>
          <w:rFonts w:ascii="Arial" w:hAnsi="Arial" w:cs="Arial"/>
        </w:rPr>
        <w:t>e</w:t>
      </w:r>
      <w:r w:rsidR="009901E0">
        <w:rPr>
          <w:rFonts w:ascii="Arial" w:hAnsi="Arial" w:cs="Arial"/>
        </w:rPr>
        <w:t>vious subject knowledge and changing the lessons</w:t>
      </w:r>
      <w:r w:rsidR="00521B3C">
        <w:rPr>
          <w:rFonts w:ascii="Arial" w:hAnsi="Arial" w:cs="Arial"/>
        </w:rPr>
        <w:t xml:space="preserve"> according to the pupils needs. This was identified as a great importance in a report </w:t>
      </w:r>
      <w:r w:rsidR="00521B3C" w:rsidRPr="001B6B71">
        <w:rPr>
          <w:rFonts w:ascii="Arial" w:hAnsi="Arial" w:cs="Arial"/>
        </w:rPr>
        <w:t>conducted by OECD (2014) on improving</w:t>
      </w:r>
      <w:r w:rsidR="00521B3C">
        <w:rPr>
          <w:rFonts w:ascii="Arial" w:hAnsi="Arial" w:cs="Arial"/>
        </w:rPr>
        <w:t xml:space="preserve"> </w:t>
      </w:r>
      <w:r w:rsidR="00521B3C" w:rsidRPr="00C339A8">
        <w:rPr>
          <w:rFonts w:ascii="Arial" w:hAnsi="Arial" w:cs="Arial"/>
        </w:rPr>
        <w:t>schools in Wales. They recommended that “schools meet the learning needs of all their children” (Donaldson, 2015:19), which is also being echoed in the reform of the Welsh education curriculum currently being lead by Dr Graham Donaldson</w:t>
      </w:r>
      <w:r w:rsidR="008228EF" w:rsidRPr="00C339A8">
        <w:rPr>
          <w:rFonts w:ascii="Arial" w:hAnsi="Arial" w:cs="Arial"/>
        </w:rPr>
        <w:t xml:space="preserve"> (Donaldson,2015)</w:t>
      </w:r>
      <w:r w:rsidR="00521B3C" w:rsidRPr="00C339A8">
        <w:rPr>
          <w:rFonts w:ascii="Arial" w:hAnsi="Arial" w:cs="Arial"/>
        </w:rPr>
        <w:t>. By meeting the needs of the pupils Hattie (2012) believes that teachers are able to predict errors pupils may encounter</w:t>
      </w:r>
      <w:r w:rsidR="00521B3C">
        <w:rPr>
          <w:rFonts w:ascii="Arial" w:hAnsi="Arial" w:cs="Arial"/>
        </w:rPr>
        <w:t xml:space="preserve"> and thus be prepared to respond to them effectively. </w:t>
      </w:r>
    </w:p>
    <w:p w14:paraId="0F736FC2" w14:textId="77777777" w:rsidR="007A3413" w:rsidRDefault="006D68BE" w:rsidP="009E1AF5">
      <w:pPr>
        <w:spacing w:line="480" w:lineRule="auto"/>
        <w:ind w:firstLine="720"/>
        <w:rPr>
          <w:rFonts w:ascii="Arial" w:hAnsi="Arial" w:cs="Arial"/>
        </w:rPr>
      </w:pPr>
      <w:r w:rsidRPr="00242F9D">
        <w:rPr>
          <w:rFonts w:ascii="Arial" w:hAnsi="Arial" w:cs="Arial"/>
        </w:rPr>
        <w:t>In spite of this</w:t>
      </w:r>
      <w:r w:rsidR="009122CA" w:rsidRPr="00242F9D">
        <w:rPr>
          <w:rFonts w:ascii="Arial" w:hAnsi="Arial" w:cs="Arial"/>
        </w:rPr>
        <w:t>, Shulman</w:t>
      </w:r>
      <w:r w:rsidRPr="00242F9D">
        <w:rPr>
          <w:rFonts w:ascii="Arial" w:hAnsi="Arial" w:cs="Arial"/>
        </w:rPr>
        <w:t xml:space="preserve"> </w:t>
      </w:r>
      <w:r w:rsidR="009122CA" w:rsidRPr="00242F9D">
        <w:rPr>
          <w:rFonts w:ascii="Arial" w:hAnsi="Arial" w:cs="Arial"/>
        </w:rPr>
        <w:t>(1987) believes</w:t>
      </w:r>
      <w:r w:rsidR="009122CA">
        <w:rPr>
          <w:rFonts w:ascii="Arial" w:hAnsi="Arial" w:cs="Arial"/>
        </w:rPr>
        <w:t xml:space="preserve"> that the SMK of a teacher has a direct effect on the teachers</w:t>
      </w:r>
      <w:r>
        <w:rPr>
          <w:rFonts w:ascii="Arial" w:hAnsi="Arial" w:cs="Arial"/>
        </w:rPr>
        <w:t>’</w:t>
      </w:r>
      <w:r w:rsidR="009122CA">
        <w:rPr>
          <w:rFonts w:ascii="Arial" w:hAnsi="Arial" w:cs="Arial"/>
        </w:rPr>
        <w:t xml:space="preserve"> lesson delivery. In a case </w:t>
      </w:r>
      <w:r w:rsidR="009122CA" w:rsidRPr="00242F9D">
        <w:rPr>
          <w:rFonts w:ascii="Arial" w:hAnsi="Arial" w:cs="Arial"/>
        </w:rPr>
        <w:t>study by Shulman (1987),</w:t>
      </w:r>
      <w:r w:rsidR="009122CA">
        <w:rPr>
          <w:rFonts w:ascii="Arial" w:hAnsi="Arial" w:cs="Arial"/>
        </w:rPr>
        <w:t xml:space="preserve"> that followed a trainee teacher Colleen</w:t>
      </w:r>
      <w:r>
        <w:rPr>
          <w:rFonts w:ascii="Arial" w:hAnsi="Arial" w:cs="Arial"/>
        </w:rPr>
        <w:t>,</w:t>
      </w:r>
      <w:r w:rsidR="009122CA">
        <w:rPr>
          <w:rFonts w:ascii="Arial" w:hAnsi="Arial" w:cs="Arial"/>
        </w:rPr>
        <w:t xml:space="preserve"> this became clear. Colleen had completed two English degrees and had a strong SMK of literature and texts. When delivering lessons surrounding texts Colleen generated an active classroom, with pupils </w:t>
      </w:r>
      <w:r w:rsidR="009122CA">
        <w:rPr>
          <w:rFonts w:ascii="Arial" w:hAnsi="Arial" w:cs="Arial"/>
        </w:rPr>
        <w:lastRenderedPageBreak/>
        <w:t>engaged and drawing on ideas they had previously not encountered. At this point, Colleen was strong in</w:t>
      </w:r>
      <w:r>
        <w:rPr>
          <w:rFonts w:ascii="Arial" w:hAnsi="Arial" w:cs="Arial"/>
        </w:rPr>
        <w:t xml:space="preserve"> her SMK</w:t>
      </w:r>
      <w:r w:rsidR="008228EF">
        <w:rPr>
          <w:rFonts w:ascii="Arial" w:hAnsi="Arial" w:cs="Arial"/>
        </w:rPr>
        <w:t xml:space="preserve"> and PC</w:t>
      </w:r>
      <w:r>
        <w:rPr>
          <w:rFonts w:ascii="Arial" w:hAnsi="Arial" w:cs="Arial"/>
        </w:rPr>
        <w:t xml:space="preserve">K with this </w:t>
      </w:r>
      <w:r w:rsidR="009122CA">
        <w:rPr>
          <w:rFonts w:ascii="Arial" w:hAnsi="Arial" w:cs="Arial"/>
        </w:rPr>
        <w:t>evident in her delivery.</w:t>
      </w:r>
    </w:p>
    <w:p w14:paraId="5A93113C" w14:textId="77777777" w:rsidR="007A3413" w:rsidRDefault="006D68BE" w:rsidP="009E1AF5">
      <w:pPr>
        <w:spacing w:line="480" w:lineRule="auto"/>
        <w:ind w:firstLine="720"/>
        <w:rPr>
          <w:rFonts w:ascii="Arial" w:hAnsi="Arial" w:cs="Arial"/>
        </w:rPr>
      </w:pPr>
      <w:r>
        <w:rPr>
          <w:rFonts w:ascii="Arial" w:hAnsi="Arial" w:cs="Arial"/>
        </w:rPr>
        <w:t xml:space="preserve"> Conversely,</w:t>
      </w:r>
      <w:r w:rsidR="009122CA">
        <w:rPr>
          <w:rFonts w:ascii="Arial" w:hAnsi="Arial" w:cs="Arial"/>
        </w:rPr>
        <w:t xml:space="preserve"> when Colleen came to deliver a lesson where her SMK was </w:t>
      </w:r>
      <w:r>
        <w:rPr>
          <w:rFonts w:ascii="Arial" w:hAnsi="Arial" w:cs="Arial"/>
        </w:rPr>
        <w:t>in</w:t>
      </w:r>
      <w:r w:rsidR="009122CA">
        <w:rPr>
          <w:rFonts w:ascii="Arial" w:hAnsi="Arial" w:cs="Arial"/>
        </w:rPr>
        <w:t xml:space="preserve">sufficient, it </w:t>
      </w:r>
      <w:r>
        <w:rPr>
          <w:rFonts w:ascii="Arial" w:hAnsi="Arial" w:cs="Arial"/>
        </w:rPr>
        <w:t>became</w:t>
      </w:r>
      <w:r w:rsidR="009122CA">
        <w:rPr>
          <w:rFonts w:ascii="Arial" w:hAnsi="Arial" w:cs="Arial"/>
        </w:rPr>
        <w:t xml:space="preserve"> apparent. Colleen’s teacher style had changed and her ability to engage and interact with the pupils to </w:t>
      </w:r>
      <w:r>
        <w:rPr>
          <w:rFonts w:ascii="Arial" w:hAnsi="Arial" w:cs="Arial"/>
        </w:rPr>
        <w:t>generate an active classroom diminished. It is clear that her insufficient SMK had a direct effect on the pupils learning opportunity. The pupils were not able to ask any questions and she did not check the pupils understanding throughout the lesson; showing tha</w:t>
      </w:r>
      <w:r w:rsidR="008228EF">
        <w:rPr>
          <w:rFonts w:ascii="Arial" w:hAnsi="Arial" w:cs="Arial"/>
        </w:rPr>
        <w:t>t her PC</w:t>
      </w:r>
      <w:r>
        <w:rPr>
          <w:rFonts w:ascii="Arial" w:hAnsi="Arial" w:cs="Arial"/>
        </w:rPr>
        <w:t xml:space="preserve">K, which had previously been strong was also effected by </w:t>
      </w:r>
      <w:r w:rsidRPr="00242F9D">
        <w:rPr>
          <w:rFonts w:ascii="Arial" w:hAnsi="Arial" w:cs="Arial"/>
        </w:rPr>
        <w:t xml:space="preserve">her insufficient SMK. </w:t>
      </w:r>
    </w:p>
    <w:p w14:paraId="570907A2" w14:textId="77777777" w:rsidR="007A3413" w:rsidRDefault="006D68BE" w:rsidP="00E45299">
      <w:pPr>
        <w:spacing w:line="480" w:lineRule="auto"/>
        <w:ind w:firstLine="720"/>
        <w:rPr>
          <w:rFonts w:ascii="Arial" w:hAnsi="Arial" w:cs="Arial"/>
        </w:rPr>
      </w:pPr>
      <w:r w:rsidRPr="00242F9D">
        <w:rPr>
          <w:rFonts w:ascii="Arial" w:hAnsi="Arial" w:cs="Arial"/>
        </w:rPr>
        <w:t>Shulman (1987) concluded</w:t>
      </w:r>
      <w:r>
        <w:rPr>
          <w:rFonts w:ascii="Arial" w:hAnsi="Arial" w:cs="Arial"/>
        </w:rPr>
        <w:t xml:space="preserve"> that Colleen’s active teacher style was not available to her when she did not have a clear understanding of t</w:t>
      </w:r>
      <w:r w:rsidR="00762687">
        <w:rPr>
          <w:rFonts w:ascii="Arial" w:hAnsi="Arial" w:cs="Arial"/>
        </w:rPr>
        <w:t xml:space="preserve">he subject matter being taught. This demonstrates that to be the </w:t>
      </w:r>
      <w:r w:rsidR="00762687" w:rsidRPr="00242F9D">
        <w:rPr>
          <w:rFonts w:ascii="Arial" w:hAnsi="Arial" w:cs="Arial"/>
        </w:rPr>
        <w:t>expert teacher Hattie (2012) discusses, you</w:t>
      </w:r>
      <w:r w:rsidR="00762687">
        <w:rPr>
          <w:rFonts w:ascii="Arial" w:hAnsi="Arial" w:cs="Arial"/>
        </w:rPr>
        <w:t xml:space="preserve"> have to have the SMK and PCK in order </w:t>
      </w:r>
      <w:r w:rsidR="00762687" w:rsidRPr="00242F9D">
        <w:rPr>
          <w:rFonts w:ascii="Arial" w:hAnsi="Arial" w:cs="Arial"/>
        </w:rPr>
        <w:t>to deliver the learning styles effectively; which contradicts Hattie’s statement.</w:t>
      </w:r>
      <w:r w:rsidR="009E1AF5">
        <w:rPr>
          <w:rFonts w:ascii="Arial" w:hAnsi="Arial" w:cs="Arial"/>
        </w:rPr>
        <w:t xml:space="preserve"> </w:t>
      </w:r>
    </w:p>
    <w:p w14:paraId="1076ADB8" w14:textId="77777777" w:rsidR="00AD5576" w:rsidRDefault="00AD5576" w:rsidP="009E1AF5">
      <w:pPr>
        <w:spacing w:line="480" w:lineRule="auto"/>
        <w:ind w:firstLine="720"/>
        <w:rPr>
          <w:rFonts w:ascii="Arial" w:hAnsi="Arial" w:cs="Arial"/>
        </w:rPr>
      </w:pPr>
      <w:r w:rsidRPr="00242F9D">
        <w:rPr>
          <w:rFonts w:ascii="Arial" w:hAnsi="Arial" w:cs="Arial"/>
        </w:rPr>
        <w:t>The information Hattie (2012) provided</w:t>
      </w:r>
      <w:r>
        <w:rPr>
          <w:rFonts w:ascii="Arial" w:hAnsi="Arial" w:cs="Arial"/>
        </w:rPr>
        <w:t xml:space="preserve"> surrounding the importance of meeting children’s needs and </w:t>
      </w:r>
      <w:r w:rsidRPr="00242F9D">
        <w:rPr>
          <w:rFonts w:ascii="Arial" w:hAnsi="Arial" w:cs="Arial"/>
        </w:rPr>
        <w:t xml:space="preserve">building on prior knowledge is important and is what teachers in </w:t>
      </w:r>
      <w:r w:rsidR="00164B4E" w:rsidRPr="00242F9D">
        <w:rPr>
          <w:rFonts w:ascii="Arial" w:hAnsi="Arial" w:cs="Arial"/>
        </w:rPr>
        <w:t>Wales are striving for. As previously stated by Shulman (1987), in order</w:t>
      </w:r>
      <w:r w:rsidR="00164B4E">
        <w:rPr>
          <w:rFonts w:ascii="Arial" w:hAnsi="Arial" w:cs="Arial"/>
        </w:rPr>
        <w:t xml:space="preserve"> to achieve</w:t>
      </w:r>
      <w:r w:rsidR="00DE1DAF">
        <w:rPr>
          <w:rFonts w:ascii="Arial" w:hAnsi="Arial" w:cs="Arial"/>
        </w:rPr>
        <w:t xml:space="preserve"> these within your lesson </w:t>
      </w:r>
      <w:r w:rsidR="00164B4E">
        <w:rPr>
          <w:rFonts w:ascii="Arial" w:hAnsi="Arial" w:cs="Arial"/>
        </w:rPr>
        <w:t>you need a strong SMK and PMK. B</w:t>
      </w:r>
      <w:r w:rsidR="00AF1B12">
        <w:rPr>
          <w:rFonts w:ascii="Arial" w:hAnsi="Arial" w:cs="Arial"/>
        </w:rPr>
        <w:t xml:space="preserve">oth of the points </w:t>
      </w:r>
      <w:r w:rsidR="00FF3955">
        <w:rPr>
          <w:rFonts w:ascii="Arial" w:hAnsi="Arial" w:cs="Arial"/>
        </w:rPr>
        <w:t xml:space="preserve">above </w:t>
      </w:r>
      <w:r w:rsidR="00164B4E">
        <w:rPr>
          <w:rFonts w:ascii="Arial" w:hAnsi="Arial" w:cs="Arial"/>
        </w:rPr>
        <w:t>stated by Hattie</w:t>
      </w:r>
      <w:r>
        <w:rPr>
          <w:rFonts w:ascii="Arial" w:hAnsi="Arial" w:cs="Arial"/>
        </w:rPr>
        <w:t xml:space="preserve"> require pedagogical knowledge for them to be implemented effectively</w:t>
      </w:r>
      <w:r w:rsidR="00164B4E">
        <w:rPr>
          <w:rFonts w:ascii="Arial" w:hAnsi="Arial" w:cs="Arial"/>
        </w:rPr>
        <w:t xml:space="preserve">, even though Hattie stated that SMK and PMK does not effect pupil’s progress. </w:t>
      </w:r>
    </w:p>
    <w:p w14:paraId="6F57B1C2" w14:textId="77777777" w:rsidR="00E45299" w:rsidRDefault="00E45299" w:rsidP="00E45299">
      <w:pPr>
        <w:spacing w:line="480" w:lineRule="auto"/>
        <w:rPr>
          <w:rFonts w:ascii="Arial" w:hAnsi="Arial" w:cs="Arial"/>
        </w:rPr>
      </w:pPr>
    </w:p>
    <w:p w14:paraId="33F3137B" w14:textId="77777777" w:rsidR="009E1AF5" w:rsidRDefault="005C3398" w:rsidP="009E1AF5">
      <w:pPr>
        <w:spacing w:line="480" w:lineRule="auto"/>
        <w:ind w:firstLine="720"/>
        <w:rPr>
          <w:rFonts w:ascii="Arial" w:hAnsi="Arial" w:cs="Arial"/>
        </w:rPr>
      </w:pPr>
      <w:r>
        <w:rPr>
          <w:rFonts w:ascii="Arial" w:hAnsi="Arial" w:cs="Arial"/>
          <w:noProof/>
          <w:lang w:val="en-US"/>
        </w:rPr>
        <w:lastRenderedPageBreak/>
        <w:drawing>
          <wp:anchor distT="0" distB="0" distL="114300" distR="114300" simplePos="0" relativeHeight="251658240" behindDoc="0" locked="0" layoutInCell="1" allowOverlap="1" wp14:anchorId="20A49668" wp14:editId="652AC754">
            <wp:simplePos x="0" y="0"/>
            <wp:positionH relativeFrom="margin">
              <wp:posOffset>1082040</wp:posOffset>
            </wp:positionH>
            <wp:positionV relativeFrom="margin">
              <wp:posOffset>914400</wp:posOffset>
            </wp:positionV>
            <wp:extent cx="3537585" cy="1753870"/>
            <wp:effectExtent l="0" t="0" r="0" b="0"/>
            <wp:wrapSquare wrapText="bothSides"/>
            <wp:docPr id="1" name="Picture 1" descr="Screen%20Shot%202019-01-05%20at%2015.23.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9-01-05%20at%2015.23.40.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37585" cy="17538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35088">
        <w:rPr>
          <w:rFonts w:ascii="Arial" w:hAnsi="Arial" w:cs="Arial"/>
        </w:rPr>
        <w:t>As a result of the research conducted</w:t>
      </w:r>
      <w:r w:rsidR="00D9292C">
        <w:rPr>
          <w:rFonts w:ascii="Arial" w:hAnsi="Arial" w:cs="Arial"/>
        </w:rPr>
        <w:t>,</w:t>
      </w:r>
      <w:r w:rsidR="00535088">
        <w:rPr>
          <w:rFonts w:ascii="Arial" w:hAnsi="Arial" w:cs="Arial"/>
        </w:rPr>
        <w:t xml:space="preserve"> Rowland et al (2003) have developed a theoretical framework for the development of teaching mathematics. The framework is split into 4 units.</w:t>
      </w:r>
    </w:p>
    <w:p w14:paraId="0F3F32E6" w14:textId="77777777" w:rsidR="00535088" w:rsidRDefault="00535088" w:rsidP="009E1AF5">
      <w:pPr>
        <w:spacing w:line="480" w:lineRule="auto"/>
        <w:ind w:firstLine="720"/>
        <w:rPr>
          <w:rFonts w:ascii="Arial" w:hAnsi="Arial" w:cs="Arial"/>
        </w:rPr>
      </w:pPr>
    </w:p>
    <w:p w14:paraId="06905389" w14:textId="77777777" w:rsidR="00535088" w:rsidRDefault="00535088" w:rsidP="009E1AF5">
      <w:pPr>
        <w:spacing w:line="480" w:lineRule="auto"/>
        <w:ind w:firstLine="720"/>
        <w:rPr>
          <w:rFonts w:ascii="Arial" w:hAnsi="Arial" w:cs="Arial"/>
        </w:rPr>
      </w:pPr>
    </w:p>
    <w:p w14:paraId="69E1682A" w14:textId="77777777" w:rsidR="00535088" w:rsidRDefault="00535088" w:rsidP="009E1AF5">
      <w:pPr>
        <w:spacing w:line="480" w:lineRule="auto"/>
        <w:ind w:firstLine="720"/>
        <w:rPr>
          <w:rFonts w:ascii="Arial" w:hAnsi="Arial" w:cs="Arial"/>
        </w:rPr>
      </w:pPr>
    </w:p>
    <w:p w14:paraId="0765F258" w14:textId="77777777" w:rsidR="00535088" w:rsidRDefault="00535088" w:rsidP="009E1AF5">
      <w:pPr>
        <w:spacing w:line="480" w:lineRule="auto"/>
        <w:ind w:firstLine="720"/>
        <w:rPr>
          <w:rFonts w:ascii="Arial" w:hAnsi="Arial" w:cs="Arial"/>
        </w:rPr>
      </w:pPr>
    </w:p>
    <w:p w14:paraId="6D0EE0B3" w14:textId="77777777" w:rsidR="00535088" w:rsidRDefault="00535088" w:rsidP="009E1AF5">
      <w:pPr>
        <w:spacing w:line="480" w:lineRule="auto"/>
        <w:ind w:firstLine="720"/>
        <w:rPr>
          <w:rFonts w:ascii="Arial" w:hAnsi="Arial" w:cs="Arial"/>
        </w:rPr>
      </w:pPr>
    </w:p>
    <w:p w14:paraId="6ECF1ED9" w14:textId="77777777" w:rsidR="00535088" w:rsidRDefault="005357C9" w:rsidP="009E1AF5">
      <w:pPr>
        <w:spacing w:line="480" w:lineRule="auto"/>
        <w:ind w:firstLine="720"/>
        <w:rPr>
          <w:rFonts w:ascii="Arial" w:hAnsi="Arial" w:cs="Arial"/>
        </w:rPr>
      </w:pPr>
      <w:r>
        <w:rPr>
          <w:rFonts w:ascii="Arial" w:hAnsi="Arial" w:cs="Arial"/>
        </w:rPr>
        <w:t xml:space="preserve">Figure 1. </w:t>
      </w:r>
      <w:r w:rsidR="005D646D">
        <w:rPr>
          <w:rFonts w:ascii="Arial" w:hAnsi="Arial" w:cs="Arial"/>
        </w:rPr>
        <w:t>Knowledge Quartet (Rowland, 2017</w:t>
      </w:r>
      <w:r>
        <w:rPr>
          <w:rFonts w:ascii="Arial" w:hAnsi="Arial" w:cs="Arial"/>
        </w:rPr>
        <w:t>)</w:t>
      </w:r>
    </w:p>
    <w:p w14:paraId="2991AEF5" w14:textId="77777777" w:rsidR="00683AE4" w:rsidRDefault="00D9292C" w:rsidP="00683AE4">
      <w:pPr>
        <w:widowControl w:val="0"/>
        <w:autoSpaceDE w:val="0"/>
        <w:autoSpaceDN w:val="0"/>
        <w:adjustRightInd w:val="0"/>
        <w:spacing w:after="240" w:line="480" w:lineRule="auto"/>
        <w:ind w:firstLine="720"/>
        <w:rPr>
          <w:rFonts w:ascii="Arial" w:hAnsi="Arial" w:cs="Arial"/>
        </w:rPr>
      </w:pPr>
      <w:r>
        <w:rPr>
          <w:rFonts w:ascii="Arial" w:hAnsi="Arial" w:cs="Arial"/>
        </w:rPr>
        <w:t xml:space="preserve">At the start of the framework is the foundation. The foundation consists of the SMK, PCK, </w:t>
      </w:r>
      <w:r w:rsidR="009375F4">
        <w:rPr>
          <w:rFonts w:ascii="Arial" w:hAnsi="Arial" w:cs="Arial"/>
        </w:rPr>
        <w:t xml:space="preserve">curriculum knowledge, </w:t>
      </w:r>
      <w:r>
        <w:rPr>
          <w:rFonts w:ascii="Arial" w:hAnsi="Arial" w:cs="Arial"/>
        </w:rPr>
        <w:t xml:space="preserve">using appropriate terminology and being able to identify pupil errors. This supports the research and </w:t>
      </w:r>
      <w:r w:rsidR="006206D4">
        <w:rPr>
          <w:rFonts w:ascii="Arial" w:hAnsi="Arial" w:cs="Arial"/>
        </w:rPr>
        <w:t>evidence</w:t>
      </w:r>
      <w:r>
        <w:rPr>
          <w:rFonts w:ascii="Arial" w:hAnsi="Arial" w:cs="Arial"/>
        </w:rPr>
        <w:t xml:space="preserve"> provided, that SMK and PCK are essential </w:t>
      </w:r>
      <w:r w:rsidR="006206D4">
        <w:rPr>
          <w:rFonts w:ascii="Arial" w:hAnsi="Arial" w:cs="Arial"/>
        </w:rPr>
        <w:t xml:space="preserve">in an effective lesson delivery for pupils’ progress (Shulman, 1987; </w:t>
      </w:r>
      <w:r w:rsidR="006206D4" w:rsidRPr="009F4CF9">
        <w:rPr>
          <w:rFonts w:ascii="Arial" w:hAnsi="Arial" w:cs="Arial"/>
        </w:rPr>
        <w:t>Baumert et al, 2010; Hill et al, 2005</w:t>
      </w:r>
      <w:r w:rsidR="006206D4">
        <w:rPr>
          <w:rFonts w:ascii="Arial" w:hAnsi="Arial" w:cs="Arial"/>
        </w:rPr>
        <w:t>). This also supports the path in which the new Welsh curriculum is being development</w:t>
      </w:r>
      <w:r w:rsidR="00A27453">
        <w:rPr>
          <w:rFonts w:ascii="Arial" w:hAnsi="Arial" w:cs="Arial"/>
        </w:rPr>
        <w:t xml:space="preserve"> (Donaldson, 2015)</w:t>
      </w:r>
      <w:r w:rsidR="006206D4">
        <w:rPr>
          <w:rFonts w:ascii="Arial" w:hAnsi="Arial" w:cs="Arial"/>
        </w:rPr>
        <w:t>. As demonstrated in Figure 1, the foundation threads into eve</w:t>
      </w:r>
      <w:r w:rsidR="00A27453">
        <w:rPr>
          <w:rFonts w:ascii="Arial" w:hAnsi="Arial" w:cs="Arial"/>
        </w:rPr>
        <w:t xml:space="preserve">ry unit, therefore signifying </w:t>
      </w:r>
      <w:r w:rsidR="006206D4">
        <w:rPr>
          <w:rFonts w:ascii="Arial" w:hAnsi="Arial" w:cs="Arial"/>
        </w:rPr>
        <w:t xml:space="preserve">the importance of SMK and PCK throughout the teaching process. </w:t>
      </w:r>
    </w:p>
    <w:p w14:paraId="59242CA0" w14:textId="77777777" w:rsidR="00683AE4" w:rsidRDefault="00977C4E" w:rsidP="00683AE4">
      <w:pPr>
        <w:widowControl w:val="0"/>
        <w:autoSpaceDE w:val="0"/>
        <w:autoSpaceDN w:val="0"/>
        <w:adjustRightInd w:val="0"/>
        <w:spacing w:after="240" w:line="480" w:lineRule="auto"/>
        <w:ind w:firstLine="720"/>
        <w:rPr>
          <w:rFonts w:ascii="Arial" w:hAnsi="Arial" w:cs="Arial"/>
          <w:color w:val="080F31"/>
          <w:lang w:val="en-US"/>
        </w:rPr>
      </w:pPr>
      <w:r>
        <w:rPr>
          <w:rFonts w:ascii="Arial" w:hAnsi="Arial" w:cs="Arial"/>
        </w:rPr>
        <w:t xml:space="preserve">Unit two is the transformation of the information. In this section teachers need to be able to explain the subject matter whilst giving examples, selecting appropriate equipment and ensuring concepts are understood. </w:t>
      </w:r>
      <w:r w:rsidRPr="00DA5A2F">
        <w:rPr>
          <w:rFonts w:ascii="Arial" w:hAnsi="Arial" w:cs="Arial"/>
        </w:rPr>
        <w:t xml:space="preserve">To be able to do this </w:t>
      </w:r>
      <w:r w:rsidR="00DA5A2F" w:rsidRPr="00DA5A2F">
        <w:rPr>
          <w:rFonts w:ascii="Arial" w:hAnsi="Arial" w:cs="Arial"/>
        </w:rPr>
        <w:t xml:space="preserve">the teacher must have a good SMK and PCK as </w:t>
      </w:r>
      <w:r w:rsidR="00DA5A2F" w:rsidRPr="00DA5A2F">
        <w:rPr>
          <w:rFonts w:ascii="Arial" w:hAnsi="Arial" w:cs="Arial"/>
          <w:color w:val="080F31"/>
          <w:lang w:val="en-US"/>
        </w:rPr>
        <w:t>‘</w:t>
      </w:r>
      <w:r w:rsidR="0072300D">
        <w:rPr>
          <w:rFonts w:ascii="Arial" w:hAnsi="Arial" w:cs="Arial"/>
          <w:color w:val="080F31"/>
          <w:lang w:val="en-US"/>
        </w:rPr>
        <w:t>t</w:t>
      </w:r>
      <w:r w:rsidR="00DA5A2F" w:rsidRPr="00DA5A2F">
        <w:rPr>
          <w:rFonts w:ascii="Arial" w:hAnsi="Arial" w:cs="Arial"/>
          <w:color w:val="080F31"/>
          <w:lang w:val="en-US"/>
        </w:rPr>
        <w:t>eachers cannot help children learn things they themselves do n</w:t>
      </w:r>
      <w:r w:rsidR="0072300D">
        <w:rPr>
          <w:rFonts w:ascii="Arial" w:hAnsi="Arial" w:cs="Arial"/>
          <w:color w:val="080F31"/>
          <w:lang w:val="en-US"/>
        </w:rPr>
        <w:t xml:space="preserve">ot understand’ (Ball, 1991, p5), which is also supported by Shulman (1987). </w:t>
      </w:r>
    </w:p>
    <w:p w14:paraId="74E3C71B" w14:textId="77777777" w:rsidR="00683AE4" w:rsidRDefault="0072300D" w:rsidP="00683AE4">
      <w:pPr>
        <w:widowControl w:val="0"/>
        <w:autoSpaceDE w:val="0"/>
        <w:autoSpaceDN w:val="0"/>
        <w:adjustRightInd w:val="0"/>
        <w:spacing w:after="240" w:line="480" w:lineRule="auto"/>
        <w:ind w:firstLine="720"/>
        <w:rPr>
          <w:rFonts w:ascii="Arial" w:hAnsi="Arial" w:cs="Arial"/>
          <w:color w:val="080F31"/>
          <w:lang w:val="en-US"/>
        </w:rPr>
      </w:pPr>
      <w:r>
        <w:rPr>
          <w:rFonts w:ascii="Arial" w:hAnsi="Arial" w:cs="Arial"/>
          <w:color w:val="080F31"/>
          <w:lang w:val="en-US"/>
        </w:rPr>
        <w:t xml:space="preserve">The third unit is connection, the pupils need to make connections between </w:t>
      </w:r>
      <w:r>
        <w:rPr>
          <w:rFonts w:ascii="Arial" w:hAnsi="Arial" w:cs="Arial"/>
          <w:color w:val="080F31"/>
          <w:lang w:val="en-US"/>
        </w:rPr>
        <w:lastRenderedPageBreak/>
        <w:t xml:space="preserve">their new subject matter and their previous subject matter in order to implement them effectively. Hattie (2012) believes this is of great importance and its has a positive effect on children’s learning; however unlike Hattie, Rowland et al (2003) suggest that in order to complete this effectively you first need sufficient SMK and PCK, as demonstrated by Figure 1. </w:t>
      </w:r>
    </w:p>
    <w:p w14:paraId="1ADF535C" w14:textId="615A53B6" w:rsidR="00DA5A2F" w:rsidRPr="00683AE4" w:rsidRDefault="0072300D" w:rsidP="00683AE4">
      <w:pPr>
        <w:widowControl w:val="0"/>
        <w:autoSpaceDE w:val="0"/>
        <w:autoSpaceDN w:val="0"/>
        <w:adjustRightInd w:val="0"/>
        <w:spacing w:after="240" w:line="480" w:lineRule="auto"/>
        <w:ind w:firstLine="720"/>
        <w:rPr>
          <w:rFonts w:ascii="Arial" w:hAnsi="Arial" w:cs="Arial"/>
        </w:rPr>
      </w:pPr>
      <w:r>
        <w:rPr>
          <w:rFonts w:ascii="Arial" w:hAnsi="Arial" w:cs="Arial"/>
          <w:color w:val="080F31"/>
          <w:lang w:val="en-US"/>
        </w:rPr>
        <w:t xml:space="preserve">Finally the </w:t>
      </w:r>
      <w:r w:rsidR="00831895">
        <w:rPr>
          <w:rFonts w:ascii="Arial" w:hAnsi="Arial" w:cs="Arial"/>
          <w:color w:val="080F31"/>
          <w:lang w:val="en-US"/>
        </w:rPr>
        <w:t>fourth</w:t>
      </w:r>
      <w:r>
        <w:rPr>
          <w:rFonts w:ascii="Arial" w:hAnsi="Arial" w:cs="Arial"/>
          <w:color w:val="080F31"/>
          <w:lang w:val="en-US"/>
        </w:rPr>
        <w:t xml:space="preserve"> unit is contingency, this is ones</w:t>
      </w:r>
      <w:r w:rsidR="00831895">
        <w:rPr>
          <w:rFonts w:ascii="Arial" w:hAnsi="Arial" w:cs="Arial"/>
          <w:color w:val="080F31"/>
          <w:lang w:val="en-US"/>
        </w:rPr>
        <w:t xml:space="preserve"> ability to think of their feet</w:t>
      </w:r>
      <w:r>
        <w:rPr>
          <w:rFonts w:ascii="Arial" w:hAnsi="Arial" w:cs="Arial"/>
          <w:color w:val="080F31"/>
          <w:lang w:val="en-US"/>
        </w:rPr>
        <w:t xml:space="preserve"> for aspects in the lesson that can not be planned for; such as questions </w:t>
      </w:r>
      <w:r w:rsidR="00831895">
        <w:rPr>
          <w:rFonts w:ascii="Arial" w:hAnsi="Arial" w:cs="Arial"/>
          <w:color w:val="080F31"/>
          <w:lang w:val="en-US"/>
        </w:rPr>
        <w:t>or points of view from pupils. As previously stated it is essential to respond to the pupils, however this is not possible with a secure knowledge of the subject matter, yet again stressing the importance of SMK along PCK when delivering a lesson.</w:t>
      </w:r>
    </w:p>
    <w:p w14:paraId="3C64E431" w14:textId="77777777" w:rsidR="0068426F" w:rsidRDefault="0068426F" w:rsidP="00DA5A2F">
      <w:pPr>
        <w:widowControl w:val="0"/>
        <w:autoSpaceDE w:val="0"/>
        <w:autoSpaceDN w:val="0"/>
        <w:adjustRightInd w:val="0"/>
        <w:spacing w:after="240" w:line="480" w:lineRule="auto"/>
        <w:rPr>
          <w:rFonts w:ascii="Arial" w:hAnsi="Arial" w:cs="Arial"/>
          <w:color w:val="080F31"/>
          <w:lang w:val="en-US"/>
        </w:rPr>
      </w:pPr>
    </w:p>
    <w:p w14:paraId="2D52EC49" w14:textId="77777777" w:rsidR="0068426F" w:rsidRDefault="0068426F" w:rsidP="0068426F">
      <w:pPr>
        <w:spacing w:line="480" w:lineRule="auto"/>
        <w:rPr>
          <w:rFonts w:ascii="Arial" w:hAnsi="Arial" w:cs="Arial"/>
          <w:u w:val="single"/>
        </w:rPr>
      </w:pPr>
      <w:r>
        <w:rPr>
          <w:rFonts w:ascii="Arial" w:hAnsi="Arial" w:cs="Arial"/>
          <w:u w:val="single"/>
        </w:rPr>
        <w:t>Evaluation of my subject knowledge</w:t>
      </w:r>
    </w:p>
    <w:p w14:paraId="51DFCF12" w14:textId="714ED284" w:rsidR="00956696" w:rsidRDefault="0068426F" w:rsidP="0068426F">
      <w:pPr>
        <w:spacing w:line="480" w:lineRule="auto"/>
        <w:rPr>
          <w:rFonts w:ascii="Arial" w:hAnsi="Arial" w:cs="Arial"/>
        </w:rPr>
      </w:pPr>
      <w:r>
        <w:rPr>
          <w:rFonts w:ascii="Arial" w:hAnsi="Arial" w:cs="Arial"/>
        </w:rPr>
        <w:tab/>
      </w:r>
      <w:r w:rsidR="00AB255F">
        <w:rPr>
          <w:rFonts w:ascii="Arial" w:hAnsi="Arial" w:cs="Arial"/>
        </w:rPr>
        <w:t xml:space="preserve">In this section I will be discussing the teaching experiences </w:t>
      </w:r>
      <w:r w:rsidR="008463BE">
        <w:rPr>
          <w:rFonts w:ascii="Arial" w:hAnsi="Arial" w:cs="Arial"/>
        </w:rPr>
        <w:t xml:space="preserve">I completed in my Professional Teaching Experience (PTE1) and will be using the research and evidence provided above to analyse and evaluate my own subject matter knowledge (SMK) and pedagogical content knowledge </w:t>
      </w:r>
      <w:r w:rsidR="00C93924">
        <w:rPr>
          <w:rFonts w:ascii="Arial" w:hAnsi="Arial" w:cs="Arial"/>
        </w:rPr>
        <w:t xml:space="preserve">(PCK) against the knowledge quartet. </w:t>
      </w:r>
    </w:p>
    <w:p w14:paraId="51FEEE23" w14:textId="77777777" w:rsidR="00683AE4" w:rsidRDefault="00683AE4" w:rsidP="0068426F">
      <w:pPr>
        <w:spacing w:line="480" w:lineRule="auto"/>
        <w:rPr>
          <w:rFonts w:ascii="Arial" w:hAnsi="Arial" w:cs="Arial"/>
        </w:rPr>
      </w:pPr>
    </w:p>
    <w:p w14:paraId="3C029D8A" w14:textId="4B629564" w:rsidR="00683AE4" w:rsidRPr="00683AE4" w:rsidRDefault="00683AE4" w:rsidP="0068426F">
      <w:pPr>
        <w:spacing w:line="480" w:lineRule="auto"/>
        <w:rPr>
          <w:rFonts w:ascii="Arial" w:hAnsi="Arial" w:cs="Arial"/>
          <w:u w:val="single"/>
        </w:rPr>
      </w:pPr>
      <w:r>
        <w:rPr>
          <w:rFonts w:ascii="Arial" w:hAnsi="Arial" w:cs="Arial"/>
          <w:u w:val="single"/>
        </w:rPr>
        <w:t>Foundation</w:t>
      </w:r>
    </w:p>
    <w:p w14:paraId="359CAC53" w14:textId="19D48D02" w:rsidR="00956696" w:rsidRDefault="00C93924" w:rsidP="0068426F">
      <w:pPr>
        <w:spacing w:line="480" w:lineRule="auto"/>
        <w:rPr>
          <w:rFonts w:ascii="Arial" w:hAnsi="Arial" w:cs="Arial"/>
        </w:rPr>
      </w:pPr>
      <w:r>
        <w:rPr>
          <w:rFonts w:ascii="Arial" w:hAnsi="Arial" w:cs="Arial"/>
        </w:rPr>
        <w:tab/>
        <w:t>The first unit Rowland</w:t>
      </w:r>
      <w:r w:rsidR="00562B25">
        <w:rPr>
          <w:rFonts w:ascii="Arial" w:hAnsi="Arial" w:cs="Arial"/>
        </w:rPr>
        <w:t xml:space="preserve"> (2003) identifies is</w:t>
      </w:r>
      <w:r>
        <w:rPr>
          <w:rFonts w:ascii="Arial" w:hAnsi="Arial" w:cs="Arial"/>
        </w:rPr>
        <w:t xml:space="preserve"> the “Foundation”. </w:t>
      </w:r>
      <w:r w:rsidR="009375F4">
        <w:rPr>
          <w:rFonts w:ascii="Arial" w:hAnsi="Arial" w:cs="Arial"/>
        </w:rPr>
        <w:t xml:space="preserve">As previously stated the “Foundation” is the subject knowledge, the ability identify potential error and to identify appropriate terminology. </w:t>
      </w:r>
      <w:r w:rsidR="004239E5">
        <w:rPr>
          <w:rFonts w:ascii="Arial" w:hAnsi="Arial" w:cs="Arial"/>
        </w:rPr>
        <w:t>Whilst on teaching practic</w:t>
      </w:r>
      <w:r w:rsidR="00562B25">
        <w:rPr>
          <w:rFonts w:ascii="Arial" w:hAnsi="Arial" w:cs="Arial"/>
        </w:rPr>
        <w:t>e I completed a series of mathematical sessions surrounding 2D shape</w:t>
      </w:r>
      <w:r w:rsidR="003C19AF">
        <w:rPr>
          <w:rFonts w:ascii="Arial" w:hAnsi="Arial" w:cs="Arial"/>
        </w:rPr>
        <w:t xml:space="preserve"> on the first week of teaching</w:t>
      </w:r>
      <w:r w:rsidR="004239E5">
        <w:rPr>
          <w:rFonts w:ascii="Arial" w:hAnsi="Arial" w:cs="Arial"/>
        </w:rPr>
        <w:t xml:space="preserve">. </w:t>
      </w:r>
      <w:r w:rsidR="00562B25">
        <w:rPr>
          <w:rFonts w:ascii="Arial" w:hAnsi="Arial" w:cs="Arial"/>
        </w:rPr>
        <w:t>The area was new to the pupils and they had not received any prior input on the subject. To ensure I plan</w:t>
      </w:r>
      <w:r w:rsidR="00B30F27">
        <w:rPr>
          <w:rFonts w:ascii="Arial" w:hAnsi="Arial" w:cs="Arial"/>
        </w:rPr>
        <w:t>ned</w:t>
      </w:r>
      <w:r w:rsidR="00562B25">
        <w:rPr>
          <w:rFonts w:ascii="Arial" w:hAnsi="Arial" w:cs="Arial"/>
        </w:rPr>
        <w:t xml:space="preserve"> effective sessions for the pupils I had to </w:t>
      </w:r>
      <w:r w:rsidR="00B30F27">
        <w:rPr>
          <w:rFonts w:ascii="Arial" w:hAnsi="Arial" w:cs="Arial"/>
        </w:rPr>
        <w:t>guarantee</w:t>
      </w:r>
      <w:r w:rsidR="00562B25">
        <w:rPr>
          <w:rFonts w:ascii="Arial" w:hAnsi="Arial" w:cs="Arial"/>
        </w:rPr>
        <w:t xml:space="preserve"> my </w:t>
      </w:r>
      <w:r w:rsidR="00562B25">
        <w:rPr>
          <w:rFonts w:ascii="Arial" w:hAnsi="Arial" w:cs="Arial"/>
        </w:rPr>
        <w:lastRenderedPageBreak/>
        <w:t xml:space="preserve">subject matter knowledge was </w:t>
      </w:r>
      <w:r w:rsidR="004239E5" w:rsidRPr="009B530D">
        <w:rPr>
          <w:rFonts w:ascii="Arial" w:hAnsi="Arial" w:cs="Arial"/>
        </w:rPr>
        <w:t>strong</w:t>
      </w:r>
      <w:r w:rsidR="009B530D">
        <w:rPr>
          <w:rFonts w:ascii="Arial" w:hAnsi="Arial" w:cs="Arial"/>
        </w:rPr>
        <w:t xml:space="preserve"> (Shulman, 1986</w:t>
      </w:r>
      <w:r w:rsidR="00562B25" w:rsidRPr="009B530D">
        <w:rPr>
          <w:rFonts w:ascii="Arial" w:hAnsi="Arial" w:cs="Arial"/>
        </w:rPr>
        <w:t>). In this</w:t>
      </w:r>
      <w:r w:rsidR="00562B25">
        <w:rPr>
          <w:rFonts w:ascii="Arial" w:hAnsi="Arial" w:cs="Arial"/>
        </w:rPr>
        <w:t xml:space="preserve"> particular area of mathematics my subject matter knowledge </w:t>
      </w:r>
      <w:r w:rsidR="004239E5">
        <w:rPr>
          <w:rFonts w:ascii="Arial" w:hAnsi="Arial" w:cs="Arial"/>
        </w:rPr>
        <w:t xml:space="preserve">was strong </w:t>
      </w:r>
      <w:r w:rsidR="00562B25">
        <w:rPr>
          <w:rFonts w:ascii="Arial" w:hAnsi="Arial" w:cs="Arial"/>
        </w:rPr>
        <w:t>as I had a good understanding of the simple 2D shapes and their properties</w:t>
      </w:r>
      <w:r w:rsidR="00D753E5">
        <w:rPr>
          <w:rFonts w:ascii="Arial" w:hAnsi="Arial" w:cs="Arial"/>
        </w:rPr>
        <w:t xml:space="preserve">. </w:t>
      </w:r>
      <w:r w:rsidR="00D81207">
        <w:rPr>
          <w:rFonts w:ascii="Arial" w:hAnsi="Arial" w:cs="Arial"/>
        </w:rPr>
        <w:t>However</w:t>
      </w:r>
      <w:r w:rsidR="003C19AF">
        <w:rPr>
          <w:rFonts w:ascii="Arial" w:hAnsi="Arial" w:cs="Arial"/>
        </w:rPr>
        <w:t>,</w:t>
      </w:r>
      <w:r w:rsidR="00D81207">
        <w:rPr>
          <w:rFonts w:ascii="Arial" w:hAnsi="Arial" w:cs="Arial"/>
        </w:rPr>
        <w:t xml:space="preserve"> this particular </w:t>
      </w:r>
      <w:r w:rsidR="00AB20FC">
        <w:rPr>
          <w:rFonts w:ascii="Arial" w:hAnsi="Arial" w:cs="Arial"/>
        </w:rPr>
        <w:t xml:space="preserve">subject matter knowledge </w:t>
      </w:r>
      <w:r w:rsidR="00D753E5">
        <w:rPr>
          <w:rFonts w:ascii="Arial" w:hAnsi="Arial" w:cs="Arial"/>
        </w:rPr>
        <w:t>may be categorised as common subject knowledge; knowledge that you expect non teachers to know</w:t>
      </w:r>
      <w:r w:rsidR="00762F40">
        <w:rPr>
          <w:rFonts w:ascii="Arial" w:hAnsi="Arial" w:cs="Arial"/>
        </w:rPr>
        <w:t xml:space="preserve"> and is not a specialised subject </w:t>
      </w:r>
      <w:r w:rsidR="00762F40" w:rsidRPr="00E45299">
        <w:rPr>
          <w:rFonts w:ascii="Arial" w:hAnsi="Arial" w:cs="Arial"/>
        </w:rPr>
        <w:t>knowledge</w:t>
      </w:r>
      <w:r w:rsidR="00D753E5" w:rsidRPr="00E45299">
        <w:rPr>
          <w:rFonts w:ascii="Arial" w:hAnsi="Arial" w:cs="Arial"/>
        </w:rPr>
        <w:t xml:space="preserve"> (Ball et al,2005)</w:t>
      </w:r>
      <w:r w:rsidR="00562B25" w:rsidRPr="00E45299">
        <w:rPr>
          <w:rFonts w:ascii="Arial" w:hAnsi="Arial" w:cs="Arial"/>
        </w:rPr>
        <w:t>.</w:t>
      </w:r>
      <w:r w:rsidR="00562B25">
        <w:rPr>
          <w:rFonts w:ascii="Arial" w:hAnsi="Arial" w:cs="Arial"/>
        </w:rPr>
        <w:t xml:space="preserve"> </w:t>
      </w:r>
      <w:r w:rsidR="002E4F6F">
        <w:rPr>
          <w:rFonts w:ascii="Arial" w:hAnsi="Arial" w:cs="Arial"/>
        </w:rPr>
        <w:t>However, whilst teaching</w:t>
      </w:r>
      <w:r w:rsidR="00562B25">
        <w:rPr>
          <w:rFonts w:ascii="Arial" w:hAnsi="Arial" w:cs="Arial"/>
        </w:rPr>
        <w:t xml:space="preserve"> it became apparent that the mathematical </w:t>
      </w:r>
      <w:r w:rsidR="00B30F27">
        <w:rPr>
          <w:rFonts w:ascii="Arial" w:hAnsi="Arial" w:cs="Arial"/>
        </w:rPr>
        <w:t>vocabulary</w:t>
      </w:r>
      <w:r w:rsidR="00F12876">
        <w:rPr>
          <w:rFonts w:ascii="Arial" w:hAnsi="Arial" w:cs="Arial"/>
        </w:rPr>
        <w:t xml:space="preserve"> being used</w:t>
      </w:r>
      <w:r w:rsidR="00B30F27">
        <w:rPr>
          <w:rFonts w:ascii="Arial" w:hAnsi="Arial" w:cs="Arial"/>
        </w:rPr>
        <w:t xml:space="preserve">, for example sides, </w:t>
      </w:r>
      <w:r w:rsidR="00562B25">
        <w:rPr>
          <w:rFonts w:ascii="Arial" w:hAnsi="Arial" w:cs="Arial"/>
        </w:rPr>
        <w:t>became a difficult c</w:t>
      </w:r>
      <w:r w:rsidR="00B30F27">
        <w:rPr>
          <w:rFonts w:ascii="Arial" w:hAnsi="Arial" w:cs="Arial"/>
        </w:rPr>
        <w:t xml:space="preserve">oncept for the pupils to grasp. </w:t>
      </w:r>
      <w:r w:rsidR="00AB20FC">
        <w:rPr>
          <w:rFonts w:ascii="Arial" w:hAnsi="Arial" w:cs="Arial"/>
        </w:rPr>
        <w:t>This was due to the vocabulary and pitch of the activity</w:t>
      </w:r>
      <w:r w:rsidR="00F12876">
        <w:rPr>
          <w:rFonts w:ascii="Arial" w:hAnsi="Arial" w:cs="Arial"/>
        </w:rPr>
        <w:t xml:space="preserve"> being too advanced</w:t>
      </w:r>
      <w:r w:rsidR="00AB20FC">
        <w:rPr>
          <w:rFonts w:ascii="Arial" w:hAnsi="Arial" w:cs="Arial"/>
        </w:rPr>
        <w:t xml:space="preserve">, showing that my curriculum knowledge </w:t>
      </w:r>
      <w:r w:rsidR="00F12876">
        <w:rPr>
          <w:rFonts w:ascii="Arial" w:hAnsi="Arial" w:cs="Arial"/>
        </w:rPr>
        <w:t>was not strong</w:t>
      </w:r>
      <w:r w:rsidR="00AB20FC">
        <w:rPr>
          <w:rFonts w:ascii="Arial" w:hAnsi="Arial" w:cs="Arial"/>
        </w:rPr>
        <w:t xml:space="preserve"> as discussing properti</w:t>
      </w:r>
      <w:r w:rsidR="002E4F6F">
        <w:rPr>
          <w:rFonts w:ascii="Arial" w:hAnsi="Arial" w:cs="Arial"/>
        </w:rPr>
        <w:t>es of shapes is not identified i</w:t>
      </w:r>
      <w:r w:rsidR="00AB20FC">
        <w:rPr>
          <w:rFonts w:ascii="Arial" w:hAnsi="Arial" w:cs="Arial"/>
        </w:rPr>
        <w:t xml:space="preserve">n the Foundation Phase curriculum until Year 2 </w:t>
      </w:r>
      <w:r w:rsidR="00AB20FC" w:rsidRPr="00E45299">
        <w:rPr>
          <w:rFonts w:ascii="Arial" w:hAnsi="Arial" w:cs="Arial"/>
        </w:rPr>
        <w:t xml:space="preserve">(Welsh Government, 2015). </w:t>
      </w:r>
      <w:r w:rsidR="003C19AF" w:rsidRPr="00E45299">
        <w:rPr>
          <w:rFonts w:ascii="Arial" w:hAnsi="Arial" w:cs="Arial"/>
        </w:rPr>
        <w:t>This</w:t>
      </w:r>
      <w:r w:rsidR="003C19AF">
        <w:rPr>
          <w:rFonts w:ascii="Arial" w:hAnsi="Arial" w:cs="Arial"/>
        </w:rPr>
        <w:t xml:space="preserve"> is predominantly due to the lack of experience in using the Foundation Phase curric</w:t>
      </w:r>
      <w:r w:rsidR="002E4F6F">
        <w:rPr>
          <w:rFonts w:ascii="Arial" w:hAnsi="Arial" w:cs="Arial"/>
        </w:rPr>
        <w:t>ulum documents whilst planning. This could be detrimental</w:t>
      </w:r>
      <w:r w:rsidR="002E4F6F" w:rsidRPr="002E4F6F">
        <w:rPr>
          <w:rFonts w:ascii="Arial" w:hAnsi="Arial" w:cs="Arial"/>
        </w:rPr>
        <w:t xml:space="preserve"> </w:t>
      </w:r>
      <w:r w:rsidR="002E4F6F">
        <w:rPr>
          <w:rFonts w:ascii="Arial" w:hAnsi="Arial" w:cs="Arial"/>
        </w:rPr>
        <w:t>for the pupils’ academic progress as it is essential that pupils are receiving the appropriate activities for their age and development</w:t>
      </w:r>
      <w:r w:rsidR="001C73C6">
        <w:rPr>
          <w:rFonts w:ascii="Arial" w:hAnsi="Arial" w:cs="Arial"/>
        </w:rPr>
        <w:t xml:space="preserve"> in order</w:t>
      </w:r>
      <w:r w:rsidR="002E4F6F">
        <w:rPr>
          <w:rFonts w:ascii="Arial" w:hAnsi="Arial" w:cs="Arial"/>
        </w:rPr>
        <w:t xml:space="preserve"> to progress in all areas of </w:t>
      </w:r>
      <w:r w:rsidR="002E4F6F" w:rsidRPr="001228D0">
        <w:rPr>
          <w:rFonts w:ascii="Arial" w:hAnsi="Arial" w:cs="Arial"/>
          <w:highlight w:val="red"/>
        </w:rPr>
        <w:t>learning (REF).</w:t>
      </w:r>
      <w:r w:rsidR="002E4F6F">
        <w:rPr>
          <w:rFonts w:ascii="Arial" w:hAnsi="Arial" w:cs="Arial"/>
        </w:rPr>
        <w:t xml:space="preserve"> </w:t>
      </w:r>
      <w:r w:rsidR="001C73C6">
        <w:rPr>
          <w:rFonts w:ascii="Arial" w:hAnsi="Arial" w:cs="Arial"/>
        </w:rPr>
        <w:t xml:space="preserve">As a result of this, all planning that was completed after the sessions in questions were planned around the Foundation Phase skills individually identified for the pupils’ ability. </w:t>
      </w:r>
    </w:p>
    <w:p w14:paraId="0DED2654" w14:textId="20492B11" w:rsidR="00704815" w:rsidRDefault="00CD4088" w:rsidP="0068426F">
      <w:pPr>
        <w:spacing w:line="480" w:lineRule="auto"/>
        <w:rPr>
          <w:rFonts w:ascii="Arial" w:hAnsi="Arial" w:cs="Arial"/>
        </w:rPr>
      </w:pPr>
      <w:r>
        <w:rPr>
          <w:rFonts w:ascii="Arial" w:hAnsi="Arial" w:cs="Arial"/>
        </w:rPr>
        <w:tab/>
      </w:r>
      <w:r w:rsidR="006E151B">
        <w:rPr>
          <w:rFonts w:ascii="Arial" w:hAnsi="Arial" w:cs="Arial"/>
        </w:rPr>
        <w:t>My SMK was also strong when complet</w:t>
      </w:r>
      <w:r w:rsidR="00144045">
        <w:rPr>
          <w:rFonts w:ascii="Arial" w:hAnsi="Arial" w:cs="Arial"/>
        </w:rPr>
        <w:t>ing l</w:t>
      </w:r>
      <w:r w:rsidR="006E151B">
        <w:rPr>
          <w:rFonts w:ascii="Arial" w:hAnsi="Arial" w:cs="Arial"/>
        </w:rPr>
        <w:t>anguage, literacy and communication sessions with the pupils. Du</w:t>
      </w:r>
      <w:r w:rsidR="00144045">
        <w:rPr>
          <w:rFonts w:ascii="Arial" w:hAnsi="Arial" w:cs="Arial"/>
        </w:rPr>
        <w:t>ring these sessions the pupils</w:t>
      </w:r>
      <w:r w:rsidR="006E151B">
        <w:rPr>
          <w:rFonts w:ascii="Arial" w:hAnsi="Arial" w:cs="Arial"/>
        </w:rPr>
        <w:t xml:space="preserve"> were learning to identify and begin</w:t>
      </w:r>
      <w:r w:rsidR="00A83630">
        <w:rPr>
          <w:rFonts w:ascii="Arial" w:hAnsi="Arial" w:cs="Arial"/>
        </w:rPr>
        <w:t>ning</w:t>
      </w:r>
      <w:r w:rsidR="006E151B">
        <w:rPr>
          <w:rFonts w:ascii="Arial" w:hAnsi="Arial" w:cs="Arial"/>
        </w:rPr>
        <w:t xml:space="preserve"> to form the  sound “s”. The SMK that was needed to provide effective learning opportunities was the phonological alphabet</w:t>
      </w:r>
      <w:r w:rsidR="0043040C">
        <w:rPr>
          <w:rFonts w:ascii="Arial" w:hAnsi="Arial" w:cs="Arial"/>
        </w:rPr>
        <w:t xml:space="preserve"> and to be able to identify phonemes. This type of SMK can be classified as specific subject knowledge; knowledge that only professionals would know (Ball et al, 2005). </w:t>
      </w:r>
      <w:r w:rsidR="00A83630">
        <w:rPr>
          <w:rFonts w:ascii="Arial" w:hAnsi="Arial" w:cs="Arial"/>
        </w:rPr>
        <w:t>In this area of language, this is essential, as if teachers did not have the correct phonological knowledge and taught the children the letter sound</w:t>
      </w:r>
      <w:r w:rsidR="00144045">
        <w:rPr>
          <w:rFonts w:ascii="Arial" w:hAnsi="Arial" w:cs="Arial"/>
        </w:rPr>
        <w:t xml:space="preserve"> rather than the </w:t>
      </w:r>
      <w:r w:rsidR="00144045">
        <w:rPr>
          <w:rFonts w:ascii="Arial" w:hAnsi="Arial" w:cs="Arial"/>
        </w:rPr>
        <w:lastRenderedPageBreak/>
        <w:t>phoneme</w:t>
      </w:r>
      <w:r w:rsidR="00A83630">
        <w:rPr>
          <w:rFonts w:ascii="Arial" w:hAnsi="Arial" w:cs="Arial"/>
        </w:rPr>
        <w:t xml:space="preserve">, the children would have incorrect information that would be detrimental to both reading and </w:t>
      </w:r>
      <w:r w:rsidR="00A83630" w:rsidRPr="001228D0">
        <w:rPr>
          <w:rFonts w:ascii="Arial" w:hAnsi="Arial" w:cs="Arial"/>
          <w:highlight w:val="red"/>
        </w:rPr>
        <w:t>writing (REF).</w:t>
      </w:r>
      <w:r w:rsidR="00A83630">
        <w:rPr>
          <w:rFonts w:ascii="Arial" w:hAnsi="Arial" w:cs="Arial"/>
        </w:rPr>
        <w:t xml:space="preserve"> </w:t>
      </w:r>
      <w:r w:rsidR="00144045">
        <w:rPr>
          <w:rFonts w:ascii="Arial" w:hAnsi="Arial" w:cs="Arial"/>
        </w:rPr>
        <w:t xml:space="preserve"> W</w:t>
      </w:r>
      <w:r w:rsidR="00E45218">
        <w:rPr>
          <w:rFonts w:ascii="Arial" w:hAnsi="Arial" w:cs="Arial"/>
        </w:rPr>
        <w:t xml:space="preserve">hen planning the session it became difficult to identify what vocabulary would be used to demonstrate how to form a “s”. This was due to a lack of knowledge surrounding the scheme of work that school X uses for phonics, yet again demonstrating the importance of strong curriculum knowledge </w:t>
      </w:r>
      <w:r w:rsidR="00E45218" w:rsidRPr="00E45299">
        <w:rPr>
          <w:rFonts w:ascii="Arial" w:hAnsi="Arial" w:cs="Arial"/>
        </w:rPr>
        <w:t>(</w:t>
      </w:r>
      <w:r w:rsidR="009B530D" w:rsidRPr="00E45299">
        <w:rPr>
          <w:rFonts w:ascii="Arial" w:hAnsi="Arial" w:cs="Arial"/>
        </w:rPr>
        <w:t>Rowland et al, 2009</w:t>
      </w:r>
      <w:r w:rsidR="00E45218" w:rsidRPr="00E45299">
        <w:rPr>
          <w:rFonts w:ascii="Arial" w:hAnsi="Arial" w:cs="Arial"/>
        </w:rPr>
        <w:t>), which</w:t>
      </w:r>
      <w:r w:rsidR="00E45218">
        <w:rPr>
          <w:rFonts w:ascii="Arial" w:hAnsi="Arial" w:cs="Arial"/>
        </w:rPr>
        <w:t xml:space="preserve"> I</w:t>
      </w:r>
      <w:r w:rsidR="00A83630">
        <w:rPr>
          <w:rFonts w:ascii="Arial" w:hAnsi="Arial" w:cs="Arial"/>
        </w:rPr>
        <w:t xml:space="preserve"> did not have in this sc</w:t>
      </w:r>
      <w:r w:rsidR="00144045">
        <w:rPr>
          <w:rFonts w:ascii="Arial" w:hAnsi="Arial" w:cs="Arial"/>
        </w:rPr>
        <w:t>enario, compared to previous experience in another school where my knowledge of</w:t>
      </w:r>
      <w:r w:rsidR="002E7280">
        <w:rPr>
          <w:rFonts w:ascii="Arial" w:hAnsi="Arial" w:cs="Arial"/>
        </w:rPr>
        <w:t xml:space="preserve"> the scheme of work was strong due to the training that was provided. Regrettably, training on the scheme of work was not available during the professional teaching experience that I had completed, however it was still essential information that I needed to have a secure understanding of. As a result I spent a considerable about of time reading the scheme of work, looking at examples of</w:t>
      </w:r>
      <w:r w:rsidR="009B530D">
        <w:rPr>
          <w:rFonts w:ascii="Arial" w:hAnsi="Arial" w:cs="Arial"/>
        </w:rPr>
        <w:t xml:space="preserve"> work, and asking experienced staff members questions to ensure my understanding of the scheme of work was secure. </w:t>
      </w:r>
    </w:p>
    <w:p w14:paraId="098CE7A2" w14:textId="77777777" w:rsidR="00683AE4" w:rsidRDefault="00683AE4" w:rsidP="0068426F">
      <w:pPr>
        <w:spacing w:line="480" w:lineRule="auto"/>
        <w:rPr>
          <w:rFonts w:ascii="Arial" w:hAnsi="Arial" w:cs="Arial"/>
        </w:rPr>
      </w:pPr>
    </w:p>
    <w:p w14:paraId="614A6586" w14:textId="7D9ED92F" w:rsidR="00683AE4" w:rsidRDefault="00683AE4" w:rsidP="0068426F">
      <w:pPr>
        <w:spacing w:line="480" w:lineRule="auto"/>
        <w:rPr>
          <w:rFonts w:ascii="Arial" w:hAnsi="Arial" w:cs="Arial"/>
        </w:rPr>
      </w:pPr>
      <w:r>
        <w:rPr>
          <w:rFonts w:ascii="Arial" w:hAnsi="Arial" w:cs="Arial"/>
          <w:u w:val="single"/>
        </w:rPr>
        <w:t>Transformation</w:t>
      </w:r>
      <w:r>
        <w:rPr>
          <w:rFonts w:ascii="Arial" w:hAnsi="Arial" w:cs="Arial"/>
        </w:rPr>
        <w:tab/>
      </w:r>
    </w:p>
    <w:p w14:paraId="2C53FF18" w14:textId="77777777" w:rsidR="00621DDF" w:rsidRDefault="00683AE4" w:rsidP="00683AE4">
      <w:pPr>
        <w:spacing w:line="480" w:lineRule="auto"/>
        <w:ind w:firstLine="720"/>
        <w:rPr>
          <w:rFonts w:ascii="Arial" w:hAnsi="Arial" w:cs="Arial"/>
        </w:rPr>
      </w:pPr>
      <w:r>
        <w:rPr>
          <w:rFonts w:ascii="Arial" w:hAnsi="Arial" w:cs="Arial"/>
        </w:rPr>
        <w:t xml:space="preserve">The second unit identified by Rowland (2003) is transformation. This is how the teacher explains the subject to the pupils, the resources chosen and sure that the pupils understand the work. </w:t>
      </w:r>
    </w:p>
    <w:p w14:paraId="43312749" w14:textId="77777777" w:rsidR="00E96678" w:rsidRDefault="0002258B" w:rsidP="00683AE4">
      <w:pPr>
        <w:spacing w:line="480" w:lineRule="auto"/>
        <w:ind w:firstLine="720"/>
        <w:rPr>
          <w:rFonts w:ascii="Arial" w:hAnsi="Arial" w:cs="Arial"/>
        </w:rPr>
      </w:pPr>
      <w:r>
        <w:rPr>
          <w:rFonts w:ascii="Arial" w:hAnsi="Arial" w:cs="Arial"/>
        </w:rPr>
        <w:t xml:space="preserve">When completing the 2D shapes activities with the children it was important to me that all children were engaged and </w:t>
      </w:r>
      <w:r w:rsidR="006A42E0">
        <w:rPr>
          <w:rFonts w:ascii="Arial" w:hAnsi="Arial" w:cs="Arial"/>
        </w:rPr>
        <w:t>actively involved in the activity within the first three minuets, which is something Esytn (</w:t>
      </w:r>
      <w:r w:rsidR="00DE44EB" w:rsidRPr="00DE44EB">
        <w:rPr>
          <w:rFonts w:ascii="Arial" w:hAnsi="Arial" w:cs="Arial"/>
          <w:highlight w:val="red"/>
        </w:rPr>
        <w:t>REF</w:t>
      </w:r>
      <w:r w:rsidR="006A42E0">
        <w:rPr>
          <w:rFonts w:ascii="Arial" w:hAnsi="Arial" w:cs="Arial"/>
        </w:rPr>
        <w:t>) inspectors identify as good practice.</w:t>
      </w:r>
      <w:r w:rsidR="000F0C25">
        <w:rPr>
          <w:rFonts w:ascii="Arial" w:hAnsi="Arial" w:cs="Arial"/>
        </w:rPr>
        <w:t xml:space="preserve"> To ensure th</w:t>
      </w:r>
      <w:r w:rsidR="002B405F">
        <w:rPr>
          <w:rFonts w:ascii="Arial" w:hAnsi="Arial" w:cs="Arial"/>
        </w:rPr>
        <w:t>is was effective I had to guarantee</w:t>
      </w:r>
      <w:r w:rsidR="000F0C25">
        <w:rPr>
          <w:rFonts w:ascii="Arial" w:hAnsi="Arial" w:cs="Arial"/>
        </w:rPr>
        <w:t xml:space="preserve"> the resources that were selected were engaging and though</w:t>
      </w:r>
      <w:r w:rsidR="00DD5CBD">
        <w:rPr>
          <w:rFonts w:ascii="Arial" w:hAnsi="Arial" w:cs="Arial"/>
        </w:rPr>
        <w:t>t</w:t>
      </w:r>
      <w:r w:rsidR="000F0C25">
        <w:rPr>
          <w:rFonts w:ascii="Arial" w:hAnsi="Arial" w:cs="Arial"/>
        </w:rPr>
        <w:t xml:space="preserve"> provoking</w:t>
      </w:r>
      <w:r w:rsidR="00DE44EB">
        <w:rPr>
          <w:rFonts w:ascii="Arial" w:hAnsi="Arial" w:cs="Arial"/>
        </w:rPr>
        <w:t xml:space="preserve">, which is </w:t>
      </w:r>
      <w:r w:rsidR="002B405F">
        <w:rPr>
          <w:rFonts w:ascii="Arial" w:hAnsi="Arial" w:cs="Arial"/>
        </w:rPr>
        <w:t xml:space="preserve">an aspect for </w:t>
      </w:r>
      <w:r w:rsidR="00DE44EB">
        <w:rPr>
          <w:rFonts w:ascii="Arial" w:hAnsi="Arial" w:cs="Arial"/>
        </w:rPr>
        <w:t>effective active learning practice (</w:t>
      </w:r>
      <w:r w:rsidR="00DE44EB" w:rsidRPr="00DE44EB">
        <w:rPr>
          <w:rFonts w:ascii="Arial" w:hAnsi="Arial" w:cs="Arial"/>
          <w:highlight w:val="red"/>
        </w:rPr>
        <w:t>REF</w:t>
      </w:r>
      <w:r w:rsidR="00DE44EB">
        <w:rPr>
          <w:rFonts w:ascii="Arial" w:hAnsi="Arial" w:cs="Arial"/>
        </w:rPr>
        <w:t>)</w:t>
      </w:r>
      <w:r w:rsidR="000F0C25">
        <w:rPr>
          <w:rFonts w:ascii="Arial" w:hAnsi="Arial" w:cs="Arial"/>
        </w:rPr>
        <w:t>.</w:t>
      </w:r>
      <w:r w:rsidR="00DE44EB">
        <w:rPr>
          <w:rFonts w:ascii="Arial" w:hAnsi="Arial" w:cs="Arial"/>
        </w:rPr>
        <w:t xml:space="preserve"> I used shape characters ( see appendix 1) to engage the pupils attention and set the activity as a challenge rather </w:t>
      </w:r>
      <w:r w:rsidR="0091648A">
        <w:rPr>
          <w:rFonts w:ascii="Arial" w:hAnsi="Arial" w:cs="Arial"/>
        </w:rPr>
        <w:t>than asking the pupils</w:t>
      </w:r>
      <w:r w:rsidR="00DE44EB">
        <w:rPr>
          <w:rFonts w:ascii="Arial" w:hAnsi="Arial" w:cs="Arial"/>
        </w:rPr>
        <w:t xml:space="preserve"> to </w:t>
      </w:r>
      <w:r w:rsidR="00DE44EB">
        <w:rPr>
          <w:rFonts w:ascii="Arial" w:hAnsi="Arial" w:cs="Arial"/>
        </w:rPr>
        <w:lastRenderedPageBreak/>
        <w:t>identify shapes.</w:t>
      </w:r>
      <w:r w:rsidR="00DD5CBD">
        <w:rPr>
          <w:rFonts w:ascii="Arial" w:hAnsi="Arial" w:cs="Arial"/>
        </w:rPr>
        <w:t xml:space="preserve"> After the initial input, the </w:t>
      </w:r>
      <w:r w:rsidR="00DE44EB">
        <w:rPr>
          <w:rFonts w:ascii="Arial" w:hAnsi="Arial" w:cs="Arial"/>
        </w:rPr>
        <w:t>pupils had to work tog</w:t>
      </w:r>
      <w:r w:rsidR="00D47FB9">
        <w:rPr>
          <w:rFonts w:ascii="Arial" w:hAnsi="Arial" w:cs="Arial"/>
        </w:rPr>
        <w:t>ether</w:t>
      </w:r>
      <w:r w:rsidR="00DD5CBD">
        <w:rPr>
          <w:rFonts w:ascii="Arial" w:hAnsi="Arial" w:cs="Arial"/>
        </w:rPr>
        <w:t xml:space="preserve">, </w:t>
      </w:r>
      <w:r w:rsidR="00D47FB9">
        <w:rPr>
          <w:rFonts w:ascii="Arial" w:hAnsi="Arial" w:cs="Arial"/>
        </w:rPr>
        <w:t xml:space="preserve"> with selected support from myself. The questions I asked (see appendix 2) provoked deeper thinking between the pupils as they had to justify their answer to fellow pupils. In the new curriculum being devised by Do</w:t>
      </w:r>
      <w:r w:rsidR="0091648A">
        <w:rPr>
          <w:rFonts w:ascii="Arial" w:hAnsi="Arial" w:cs="Arial"/>
        </w:rPr>
        <w:t>naldson this is essential as</w:t>
      </w:r>
      <w:r w:rsidR="00D47FB9">
        <w:rPr>
          <w:rFonts w:ascii="Arial" w:hAnsi="Arial" w:cs="Arial"/>
        </w:rPr>
        <w:t xml:space="preserve"> he recommends pupils “can explain ideas and concepts they are learning </w:t>
      </w:r>
      <w:r w:rsidR="00D47FB9" w:rsidRPr="00DC2EB2">
        <w:rPr>
          <w:rFonts w:ascii="Arial" w:hAnsi="Arial" w:cs="Arial"/>
        </w:rPr>
        <w:t>about” (Donaldson, 2015:31)</w:t>
      </w:r>
      <w:r w:rsidR="00D47FB9">
        <w:rPr>
          <w:rFonts w:ascii="Arial" w:hAnsi="Arial" w:cs="Arial"/>
        </w:rPr>
        <w:t xml:space="preserve">. Therefore by the pupils justifying their answers, they can explain why they have chosen that particular </w:t>
      </w:r>
      <w:r w:rsidR="002B405F">
        <w:rPr>
          <w:rFonts w:ascii="Arial" w:hAnsi="Arial" w:cs="Arial"/>
        </w:rPr>
        <w:t>answer.</w:t>
      </w:r>
      <w:r w:rsidR="00B409F8">
        <w:rPr>
          <w:rFonts w:ascii="Arial" w:hAnsi="Arial" w:cs="Arial"/>
        </w:rPr>
        <w:t xml:space="preserve"> </w:t>
      </w:r>
      <w:r w:rsidR="002B405F">
        <w:rPr>
          <w:rFonts w:ascii="Arial" w:hAnsi="Arial" w:cs="Arial"/>
        </w:rPr>
        <w:t xml:space="preserve"> On the </w:t>
      </w:r>
      <w:r w:rsidR="0091648A">
        <w:rPr>
          <w:rFonts w:ascii="Arial" w:hAnsi="Arial" w:cs="Arial"/>
        </w:rPr>
        <w:t>contrary</w:t>
      </w:r>
      <w:r w:rsidR="002B405F">
        <w:rPr>
          <w:rFonts w:ascii="Arial" w:hAnsi="Arial" w:cs="Arial"/>
        </w:rPr>
        <w:t xml:space="preserve">, if </w:t>
      </w:r>
      <w:r w:rsidR="0091648A">
        <w:rPr>
          <w:rFonts w:ascii="Arial" w:hAnsi="Arial" w:cs="Arial"/>
        </w:rPr>
        <w:t>my SMK was not strong enough I would not have been able to provide the pupils with this kind of learning as my questions needed to be strong enough to guide the pupils, without giving them the answers.</w:t>
      </w:r>
      <w:r w:rsidR="00B409F8">
        <w:rPr>
          <w:rFonts w:ascii="Arial" w:hAnsi="Arial" w:cs="Arial"/>
        </w:rPr>
        <w:t xml:space="preserve"> I also needed deeper SMK to be able to provide the children with a deeper understanding of the subject matter (Shulman, 1986).</w:t>
      </w:r>
      <w:r w:rsidR="0091648A">
        <w:rPr>
          <w:rFonts w:ascii="Arial" w:hAnsi="Arial" w:cs="Arial"/>
        </w:rPr>
        <w:t xml:space="preserve"> </w:t>
      </w:r>
    </w:p>
    <w:p w14:paraId="244848EB" w14:textId="7A9B5E8F" w:rsidR="00225661" w:rsidRDefault="001B385E" w:rsidP="00683AE4">
      <w:pPr>
        <w:spacing w:line="480" w:lineRule="auto"/>
        <w:ind w:firstLine="720"/>
        <w:rPr>
          <w:rFonts w:ascii="Arial" w:hAnsi="Arial" w:cs="Arial"/>
        </w:rPr>
      </w:pPr>
      <w:r>
        <w:rPr>
          <w:rFonts w:ascii="Arial" w:hAnsi="Arial" w:cs="Arial"/>
        </w:rPr>
        <w:t xml:space="preserve">The questions that I asked the children were also planned </w:t>
      </w:r>
      <w:r w:rsidR="00844C48">
        <w:rPr>
          <w:rFonts w:ascii="Arial" w:hAnsi="Arial" w:cs="Arial"/>
        </w:rPr>
        <w:t xml:space="preserve">in accordance to Bloom’s revised </w:t>
      </w:r>
      <w:r w:rsidR="00844C48" w:rsidRPr="003574DF">
        <w:rPr>
          <w:rFonts w:ascii="Arial" w:hAnsi="Arial" w:cs="Arial"/>
        </w:rPr>
        <w:t>taxonomy (</w:t>
      </w:r>
      <w:r w:rsidR="00376379" w:rsidRPr="003574DF">
        <w:rPr>
          <w:rFonts w:ascii="Arial" w:hAnsi="Arial" w:cs="Arial"/>
        </w:rPr>
        <w:t>Bloom,</w:t>
      </w:r>
      <w:r w:rsidR="003574DF" w:rsidRPr="003574DF">
        <w:rPr>
          <w:rFonts w:ascii="Arial" w:hAnsi="Arial" w:cs="Arial"/>
        </w:rPr>
        <w:t xml:space="preserve"> 1956</w:t>
      </w:r>
      <w:r w:rsidR="00844C48" w:rsidRPr="003574DF">
        <w:rPr>
          <w:rFonts w:ascii="Arial" w:hAnsi="Arial" w:cs="Arial"/>
        </w:rPr>
        <w:t>) to</w:t>
      </w:r>
      <w:r w:rsidR="00844C48">
        <w:rPr>
          <w:rFonts w:ascii="Arial" w:hAnsi="Arial" w:cs="Arial"/>
        </w:rPr>
        <w:t xml:space="preserve"> ensure the pupils could remember, understand and apply the subject matter being taught in the session. In order to be able to create the questions (see appendix 2) I need</w:t>
      </w:r>
      <w:r w:rsidR="00376379">
        <w:rPr>
          <w:rFonts w:ascii="Arial" w:hAnsi="Arial" w:cs="Arial"/>
        </w:rPr>
        <w:t xml:space="preserve">ed to have a good understanding of the pedagogical research and strategies surrounding Bloom’s revised taxonomy. </w:t>
      </w:r>
      <w:r w:rsidR="00FB6DD4">
        <w:rPr>
          <w:rFonts w:ascii="Arial" w:hAnsi="Arial" w:cs="Arial"/>
        </w:rPr>
        <w:t xml:space="preserve">However, it is not simply enough to understand the </w:t>
      </w:r>
      <w:r w:rsidR="00B409F8">
        <w:rPr>
          <w:rFonts w:ascii="Arial" w:hAnsi="Arial" w:cs="Arial"/>
        </w:rPr>
        <w:t>strategy</w:t>
      </w:r>
      <w:r w:rsidR="00FB6DD4">
        <w:rPr>
          <w:rFonts w:ascii="Arial" w:hAnsi="Arial" w:cs="Arial"/>
        </w:rPr>
        <w:t>. In regards to Nursery pupils</w:t>
      </w:r>
      <w:r w:rsidR="00B409F8">
        <w:rPr>
          <w:rFonts w:ascii="Arial" w:hAnsi="Arial" w:cs="Arial"/>
        </w:rPr>
        <w:t xml:space="preserve">, it is important to understand the way children begin to think and process vocabulary for you as a teacher to devise questions and explanations in a </w:t>
      </w:r>
      <w:r w:rsidR="00225661">
        <w:rPr>
          <w:rFonts w:ascii="Arial" w:hAnsi="Arial" w:cs="Arial"/>
        </w:rPr>
        <w:t xml:space="preserve">way the pupils will comprehend </w:t>
      </w:r>
      <w:r w:rsidR="00225661" w:rsidRPr="0094571D">
        <w:rPr>
          <w:rFonts w:ascii="Arial" w:hAnsi="Arial" w:cs="Arial"/>
          <w:highlight w:val="red"/>
        </w:rPr>
        <w:t>(</w:t>
      </w:r>
      <w:r w:rsidR="0094571D" w:rsidRPr="0094571D">
        <w:rPr>
          <w:rFonts w:ascii="Arial" w:hAnsi="Arial" w:cs="Arial"/>
          <w:highlight w:val="red"/>
        </w:rPr>
        <w:t>REF</w:t>
      </w:r>
      <w:r w:rsidR="00225661">
        <w:rPr>
          <w:rFonts w:ascii="Arial" w:hAnsi="Arial" w:cs="Arial"/>
        </w:rPr>
        <w:t xml:space="preserve">). This is something I did initially find difficult when I did not know the pupils as I was unsure on their vocabulary abilities. </w:t>
      </w:r>
    </w:p>
    <w:p w14:paraId="09B0FDCC" w14:textId="29BDE4B6" w:rsidR="0068426F" w:rsidRDefault="00225661" w:rsidP="00683AE4">
      <w:pPr>
        <w:spacing w:line="480" w:lineRule="auto"/>
        <w:ind w:firstLine="720"/>
        <w:rPr>
          <w:rFonts w:ascii="Arial" w:hAnsi="Arial" w:cs="Arial"/>
        </w:rPr>
      </w:pPr>
      <w:r>
        <w:rPr>
          <w:rFonts w:ascii="Arial" w:hAnsi="Arial" w:cs="Arial"/>
        </w:rPr>
        <w:t xml:space="preserve">This was not isolated to mathematics, it also became apparent in knowledge and understanding of the world (KUW) where the pupils needed to identify familiar people in our community. Individuals such as police man, paramedics and lollypop </w:t>
      </w:r>
      <w:r>
        <w:rPr>
          <w:rFonts w:ascii="Arial" w:hAnsi="Arial" w:cs="Arial"/>
        </w:rPr>
        <w:lastRenderedPageBreak/>
        <w:t xml:space="preserve">lady </w:t>
      </w:r>
      <w:r w:rsidR="00E96678">
        <w:rPr>
          <w:rFonts w:ascii="Arial" w:hAnsi="Arial" w:cs="Arial"/>
        </w:rPr>
        <w:t>i</w:t>
      </w:r>
      <w:r>
        <w:rPr>
          <w:rFonts w:ascii="Arial" w:hAnsi="Arial" w:cs="Arial"/>
        </w:rPr>
        <w:t xml:space="preserve">mages were provided to the pupils, however when the children were asked </w:t>
      </w:r>
      <w:r w:rsidR="00E96678">
        <w:rPr>
          <w:rFonts w:ascii="Arial" w:hAnsi="Arial" w:cs="Arial"/>
        </w:rPr>
        <w:t xml:space="preserve">questions about who helped them in school they found it difficult to understand. Therefore I had to rephrase questions or statements given to the pupils for them to understand what I was saying and  or asking. This is something the pupils surveyed by </w:t>
      </w:r>
      <w:r w:rsidR="00ED230D">
        <w:rPr>
          <w:rFonts w:ascii="Arial" w:hAnsi="Arial" w:cs="Arial"/>
        </w:rPr>
        <w:t xml:space="preserve">The </w:t>
      </w:r>
      <w:r w:rsidR="00ED230D" w:rsidRPr="0075318A">
        <w:rPr>
          <w:rFonts w:ascii="Arial" w:hAnsi="Arial" w:cs="Arial"/>
        </w:rPr>
        <w:t>Gates Foundation (2010, as</w:t>
      </w:r>
      <w:r w:rsidR="00ED230D">
        <w:rPr>
          <w:rFonts w:ascii="Arial" w:hAnsi="Arial" w:cs="Arial"/>
        </w:rPr>
        <w:t xml:space="preserve"> cited in Hattie, 2012)</w:t>
      </w:r>
      <w:r w:rsidR="00E96678">
        <w:rPr>
          <w:rFonts w:ascii="Arial" w:hAnsi="Arial" w:cs="Arial"/>
        </w:rPr>
        <w:t xml:space="preserve"> identified as an attribute to being an expert teacher. </w:t>
      </w:r>
      <w:r w:rsidR="00DD061C">
        <w:rPr>
          <w:rFonts w:ascii="Arial" w:hAnsi="Arial" w:cs="Arial"/>
        </w:rPr>
        <w:t>However, once I gained a rapport with each child, I was able to change the vocabulary to meet the individual needs of each child, which Hattie (2012) believes i</w:t>
      </w:r>
      <w:r w:rsidR="000B31BD">
        <w:rPr>
          <w:rFonts w:ascii="Arial" w:hAnsi="Arial" w:cs="Arial"/>
        </w:rPr>
        <w:t>s an effective way of teaching. However, to be able to meet the individual needs of each child I need to have strong SMK and PCK before implementing strategies to achieve this (</w:t>
      </w:r>
      <w:proofErr w:type="spellStart"/>
      <w:r w:rsidR="000B31BD" w:rsidRPr="009F4CF9">
        <w:rPr>
          <w:rFonts w:ascii="Arial" w:hAnsi="Arial" w:cs="Arial"/>
        </w:rPr>
        <w:t>Baumert</w:t>
      </w:r>
      <w:proofErr w:type="spellEnd"/>
      <w:r w:rsidR="000B31BD" w:rsidRPr="009F4CF9">
        <w:rPr>
          <w:rFonts w:ascii="Arial" w:hAnsi="Arial" w:cs="Arial"/>
        </w:rPr>
        <w:t xml:space="preserve"> et al, 2010; Hill et al, 2005</w:t>
      </w:r>
      <w:r w:rsidR="00D95A00">
        <w:rPr>
          <w:rFonts w:ascii="Arial" w:hAnsi="Arial" w:cs="Arial"/>
        </w:rPr>
        <w:t xml:space="preserve">), yet </w:t>
      </w:r>
      <w:r w:rsidR="009D17BE">
        <w:rPr>
          <w:rFonts w:ascii="Arial" w:hAnsi="Arial" w:cs="Arial"/>
        </w:rPr>
        <w:t>Hattie (2012), does not</w:t>
      </w:r>
      <w:r w:rsidR="001E3033">
        <w:rPr>
          <w:rFonts w:ascii="Arial" w:hAnsi="Arial" w:cs="Arial"/>
        </w:rPr>
        <w:t xml:space="preserve"> believe that SMK and PCK an </w:t>
      </w:r>
      <w:r w:rsidR="009D17BE">
        <w:rPr>
          <w:rFonts w:ascii="Arial" w:hAnsi="Arial" w:cs="Arial"/>
        </w:rPr>
        <w:t xml:space="preserve">effect on how a teacher delivers a lesson. </w:t>
      </w:r>
    </w:p>
    <w:p w14:paraId="3A944EEB" w14:textId="77777777" w:rsidR="009D17BE" w:rsidRDefault="009D17BE" w:rsidP="009D17BE">
      <w:pPr>
        <w:spacing w:line="480" w:lineRule="auto"/>
        <w:rPr>
          <w:rFonts w:ascii="Arial" w:hAnsi="Arial" w:cs="Arial"/>
        </w:rPr>
      </w:pPr>
    </w:p>
    <w:p w14:paraId="4A100BB2" w14:textId="0C92BAF5" w:rsidR="009D17BE" w:rsidRDefault="009D17BE" w:rsidP="009D17BE">
      <w:pPr>
        <w:spacing w:line="480" w:lineRule="auto"/>
        <w:rPr>
          <w:rFonts w:ascii="Arial" w:hAnsi="Arial" w:cs="Arial"/>
          <w:u w:val="single"/>
        </w:rPr>
      </w:pPr>
      <w:r>
        <w:rPr>
          <w:rFonts w:ascii="Arial" w:hAnsi="Arial" w:cs="Arial"/>
          <w:u w:val="single"/>
        </w:rPr>
        <w:t>Connection</w:t>
      </w:r>
    </w:p>
    <w:p w14:paraId="2B499611" w14:textId="0B7E4E6B" w:rsidR="002041E9" w:rsidRDefault="00CC6FE6" w:rsidP="009D17BE">
      <w:pPr>
        <w:spacing w:line="480" w:lineRule="auto"/>
        <w:rPr>
          <w:rFonts w:ascii="Arial" w:hAnsi="Arial" w:cs="Arial"/>
        </w:rPr>
      </w:pPr>
      <w:r>
        <w:rPr>
          <w:rFonts w:ascii="Arial" w:hAnsi="Arial" w:cs="Arial"/>
        </w:rPr>
        <w:tab/>
      </w:r>
      <w:r w:rsidR="000413F9">
        <w:rPr>
          <w:rFonts w:ascii="Arial" w:hAnsi="Arial" w:cs="Arial"/>
        </w:rPr>
        <w:t>The third unit identified by Rowlands (2003) is the connection. The connection surrounds the structure of lessons, and making connections between new subject matter and previous subject matter. Whilst on professional teaching experience I found structure an important part of planning. This was particularly evident in the planning surrounding language, literacy an communication. The sessions were all based around a book “We’re Going on A Bear Hunt”. The structure of the lessons focused on remembering, understanding and applying; following a Bloom’s Taxonomy structure (</w:t>
      </w:r>
      <w:r w:rsidR="00B966A0" w:rsidRPr="00641841">
        <w:rPr>
          <w:rFonts w:ascii="Arial" w:hAnsi="Arial" w:cs="Arial"/>
        </w:rPr>
        <w:t>Bloom,</w:t>
      </w:r>
      <w:r w:rsidR="00641841" w:rsidRPr="00641841">
        <w:rPr>
          <w:rFonts w:ascii="Arial" w:hAnsi="Arial" w:cs="Arial"/>
        </w:rPr>
        <w:t>1956</w:t>
      </w:r>
      <w:r w:rsidR="00641841">
        <w:rPr>
          <w:rFonts w:ascii="Arial" w:hAnsi="Arial" w:cs="Arial"/>
        </w:rPr>
        <w:t>)</w:t>
      </w:r>
      <w:r w:rsidR="000413F9" w:rsidRPr="00641841">
        <w:rPr>
          <w:rFonts w:ascii="Arial" w:hAnsi="Arial" w:cs="Arial"/>
        </w:rPr>
        <w:t>.</w:t>
      </w:r>
      <w:r w:rsidR="000413F9">
        <w:rPr>
          <w:rFonts w:ascii="Arial" w:hAnsi="Arial" w:cs="Arial"/>
        </w:rPr>
        <w:t xml:space="preserve"> I found this worked really well as the pupils were able to build on basic subject matter gradually until they were able to make explained predictions about </w:t>
      </w:r>
      <w:r w:rsidR="00B966A0">
        <w:rPr>
          <w:rFonts w:ascii="Arial" w:hAnsi="Arial" w:cs="Arial"/>
        </w:rPr>
        <w:t>what they would do if they saw</w:t>
      </w:r>
      <w:r w:rsidR="000413F9">
        <w:rPr>
          <w:rFonts w:ascii="Arial" w:hAnsi="Arial" w:cs="Arial"/>
        </w:rPr>
        <w:t xml:space="preserve"> a bear. </w:t>
      </w:r>
      <w:r w:rsidR="0086616A">
        <w:rPr>
          <w:rFonts w:ascii="Arial" w:hAnsi="Arial" w:cs="Arial"/>
        </w:rPr>
        <w:t xml:space="preserve">This is supported by Hattie (2012), who believes </w:t>
      </w:r>
      <w:r w:rsidR="00B966A0">
        <w:rPr>
          <w:rFonts w:ascii="Arial" w:hAnsi="Arial" w:cs="Arial"/>
        </w:rPr>
        <w:t xml:space="preserve">that expert teachers build of prior knowledge and that children </w:t>
      </w:r>
      <w:r w:rsidR="00B966A0">
        <w:rPr>
          <w:rFonts w:ascii="Arial" w:hAnsi="Arial" w:cs="Arial"/>
        </w:rPr>
        <w:lastRenderedPageBreak/>
        <w:t xml:space="preserve">begin to make connections. </w:t>
      </w:r>
      <w:r w:rsidR="00705E06">
        <w:rPr>
          <w:rFonts w:ascii="Arial" w:hAnsi="Arial" w:cs="Arial"/>
        </w:rPr>
        <w:t>Donaldson (2015) concurs and states that’s the curriculum must encourage pupils to make connections across all areas of learning.</w:t>
      </w:r>
    </w:p>
    <w:p w14:paraId="649D960F" w14:textId="1F20045D" w:rsidR="009D17BE" w:rsidRDefault="002041E9" w:rsidP="009D17BE">
      <w:pPr>
        <w:spacing w:line="480" w:lineRule="auto"/>
        <w:rPr>
          <w:rFonts w:ascii="Arial" w:hAnsi="Arial" w:cs="Arial"/>
        </w:rPr>
      </w:pPr>
      <w:r>
        <w:rPr>
          <w:rFonts w:ascii="Arial" w:hAnsi="Arial" w:cs="Arial"/>
        </w:rPr>
        <w:tab/>
      </w:r>
      <w:r w:rsidR="00705E06">
        <w:rPr>
          <w:rFonts w:ascii="Arial" w:hAnsi="Arial" w:cs="Arial"/>
        </w:rPr>
        <w:t xml:space="preserve">However whilst in nursery it can be a difficult concept for pupils to make connections. For example when we discussed people who help us </w:t>
      </w:r>
      <w:r>
        <w:rPr>
          <w:rFonts w:ascii="Arial" w:hAnsi="Arial" w:cs="Arial"/>
        </w:rPr>
        <w:t xml:space="preserve">in our community in knowledge and understanding of the world, </w:t>
      </w:r>
      <w:r w:rsidR="00705E06">
        <w:rPr>
          <w:rFonts w:ascii="Arial" w:hAnsi="Arial" w:cs="Arial"/>
        </w:rPr>
        <w:t>the children found it difficult to make connections between a teacher who helps us in school and a policeman</w:t>
      </w:r>
      <w:r w:rsidR="00590170">
        <w:rPr>
          <w:rFonts w:ascii="Arial" w:hAnsi="Arial" w:cs="Arial"/>
        </w:rPr>
        <w:t xml:space="preserve"> who helps us in the community. Yet the children were able to identify a lollypop lady helps us across the road and did begin to make connections to their everyday life. Therefore suggesting to me that it will depend on the children’s community and everyday lives, hence the importance of building a rapport and understanding your pupils individual needs as stated in transformation.</w:t>
      </w:r>
    </w:p>
    <w:p w14:paraId="52B1B995" w14:textId="77777777" w:rsidR="006963F1" w:rsidRDefault="006963F1" w:rsidP="009D17BE">
      <w:pPr>
        <w:spacing w:line="480" w:lineRule="auto"/>
        <w:rPr>
          <w:rFonts w:ascii="Arial" w:hAnsi="Arial" w:cs="Arial"/>
        </w:rPr>
      </w:pPr>
    </w:p>
    <w:p w14:paraId="07295EED" w14:textId="55027564" w:rsidR="006963F1" w:rsidRDefault="006963F1" w:rsidP="009D17BE">
      <w:pPr>
        <w:spacing w:line="480" w:lineRule="auto"/>
        <w:rPr>
          <w:rFonts w:ascii="Arial" w:hAnsi="Arial" w:cs="Arial"/>
          <w:u w:val="single"/>
        </w:rPr>
      </w:pPr>
      <w:r>
        <w:rPr>
          <w:rFonts w:ascii="Arial" w:hAnsi="Arial" w:cs="Arial"/>
          <w:u w:val="single"/>
        </w:rPr>
        <w:t>Contingency</w:t>
      </w:r>
    </w:p>
    <w:p w14:paraId="4F9CFF7E" w14:textId="10C82B46" w:rsidR="006963F1" w:rsidRDefault="006963F1" w:rsidP="009D17BE">
      <w:pPr>
        <w:spacing w:line="480" w:lineRule="auto"/>
        <w:rPr>
          <w:rFonts w:ascii="Arial" w:hAnsi="Arial" w:cs="Arial"/>
        </w:rPr>
      </w:pPr>
      <w:r>
        <w:rPr>
          <w:rFonts w:ascii="Arial" w:hAnsi="Arial" w:cs="Arial"/>
        </w:rPr>
        <w:tab/>
        <w:t xml:space="preserve">The fourth unit identified by Rowland (2003) is contingency. </w:t>
      </w:r>
      <w:r w:rsidR="0074732D">
        <w:rPr>
          <w:rFonts w:ascii="Arial" w:hAnsi="Arial" w:cs="Arial"/>
        </w:rPr>
        <w:t xml:space="preserve">This is when you may have to deviate from your plan, respond to the pupils ideas or use the opportunities provided. </w:t>
      </w:r>
      <w:r w:rsidR="00542AB7">
        <w:rPr>
          <w:rFonts w:ascii="Arial" w:hAnsi="Arial" w:cs="Arial"/>
        </w:rPr>
        <w:t xml:space="preserve">This appeared </w:t>
      </w:r>
      <w:r w:rsidR="00576B65">
        <w:rPr>
          <w:rFonts w:ascii="Arial" w:hAnsi="Arial" w:cs="Arial"/>
        </w:rPr>
        <w:t>in my last week of placement before Christmas. The day before the session in question the pupils followed instructions to grow candy canes and the following day the pupils would see that there candy canes had grown. I had planned for the children to make observations of what had happened by drawing the before and after pictures. However when the pupils entered the classroom one pupil picked up an iPad and said “Let’s take a photo”</w:t>
      </w:r>
      <w:r w:rsidR="00917EEB">
        <w:rPr>
          <w:rFonts w:ascii="Arial" w:hAnsi="Arial" w:cs="Arial"/>
        </w:rPr>
        <w:t>. I could have dismissed the pupils and carried on with the session that was already planed with the resources ready; however I decided to</w:t>
      </w:r>
      <w:r w:rsidR="00912E37">
        <w:rPr>
          <w:rFonts w:ascii="Arial" w:hAnsi="Arial" w:cs="Arial"/>
        </w:rPr>
        <w:t xml:space="preserve"> continue with the pupils idea. </w:t>
      </w:r>
    </w:p>
    <w:p w14:paraId="42D8C346" w14:textId="68A99739" w:rsidR="00912E37" w:rsidRDefault="00912E37" w:rsidP="009D17BE">
      <w:pPr>
        <w:spacing w:line="480" w:lineRule="auto"/>
        <w:rPr>
          <w:rFonts w:ascii="Arial" w:hAnsi="Arial" w:cs="Arial"/>
        </w:rPr>
      </w:pPr>
      <w:r>
        <w:rPr>
          <w:rFonts w:ascii="Arial" w:hAnsi="Arial" w:cs="Arial"/>
        </w:rPr>
        <w:tab/>
        <w:t xml:space="preserve">The session completed demonstrated my ability to me </w:t>
      </w:r>
      <w:r w:rsidR="00A715EF">
        <w:rPr>
          <w:rFonts w:ascii="Arial" w:hAnsi="Arial" w:cs="Arial"/>
        </w:rPr>
        <w:t>flexible</w:t>
      </w:r>
      <w:r>
        <w:rPr>
          <w:rFonts w:ascii="Arial" w:hAnsi="Arial" w:cs="Arial"/>
        </w:rPr>
        <w:t xml:space="preserve"> in my teaching and to use the pupils ideas to develop learning that is </w:t>
      </w:r>
      <w:r w:rsidR="00854B86">
        <w:rPr>
          <w:rFonts w:ascii="Arial" w:hAnsi="Arial" w:cs="Arial"/>
        </w:rPr>
        <w:t xml:space="preserve">engaging for them which is </w:t>
      </w:r>
      <w:r w:rsidR="00854B86">
        <w:rPr>
          <w:rFonts w:ascii="Arial" w:hAnsi="Arial" w:cs="Arial"/>
        </w:rPr>
        <w:lastRenderedPageBreak/>
        <w:t>important in a child lead curriculum (Donaldson, 20</w:t>
      </w:r>
      <w:r w:rsidR="00A715EF">
        <w:rPr>
          <w:rFonts w:ascii="Arial" w:hAnsi="Arial" w:cs="Arial"/>
        </w:rPr>
        <w:t xml:space="preserve">15), giving the pupils a voice. The session then changed from a hand written task to a digital competency task. I embraced this task fully as my knowledge surrounding Apple applications is strong, therefore I could clearly explain to the pupil’s how to open, search and take a photograph on an Apple iPad. However if my knowledge surrounding iPads and Apple applications was not strong I could have dismissed the pupils idea and thus demonstrated that they may be wrong which is something constructivists believe could be detrimental to children (Rowland, 2003). The overall session went extremely well and all pupils were engaged and participating fully as it is something they wanted to do. </w:t>
      </w:r>
      <w:r w:rsidR="00BD22A8">
        <w:rPr>
          <w:rFonts w:ascii="Arial" w:hAnsi="Arial" w:cs="Arial"/>
        </w:rPr>
        <w:t>However I do understand that is some scenarios it may not be possible for this to happen, yet it is important to explain to the pupils why it is not possible at this moment, as you can not dismiss a child as previously stated (Rowland, 2003).</w:t>
      </w:r>
    </w:p>
    <w:p w14:paraId="76C46D7F" w14:textId="77777777" w:rsidR="00BD22A8" w:rsidRDefault="00BD22A8" w:rsidP="009D17BE">
      <w:pPr>
        <w:spacing w:line="480" w:lineRule="auto"/>
        <w:rPr>
          <w:rFonts w:ascii="Arial" w:hAnsi="Arial" w:cs="Arial"/>
        </w:rPr>
      </w:pPr>
    </w:p>
    <w:p w14:paraId="4D1B49BC" w14:textId="4DE011EC" w:rsidR="00BD22A8" w:rsidRDefault="00486716" w:rsidP="009D17BE">
      <w:pPr>
        <w:spacing w:line="480" w:lineRule="auto"/>
        <w:rPr>
          <w:rFonts w:ascii="Arial" w:hAnsi="Arial" w:cs="Arial"/>
          <w:u w:val="single"/>
        </w:rPr>
      </w:pPr>
      <w:r>
        <w:rPr>
          <w:rFonts w:ascii="Arial" w:hAnsi="Arial" w:cs="Arial"/>
          <w:u w:val="single"/>
        </w:rPr>
        <w:t>Conclusion</w:t>
      </w:r>
    </w:p>
    <w:p w14:paraId="75BC24E3" w14:textId="77777777" w:rsidR="00486716" w:rsidRPr="00486716" w:rsidRDefault="00486716" w:rsidP="009D17BE">
      <w:pPr>
        <w:spacing w:line="480" w:lineRule="auto"/>
        <w:rPr>
          <w:rFonts w:ascii="Arial" w:hAnsi="Arial" w:cs="Arial"/>
        </w:rPr>
      </w:pPr>
      <w:bookmarkStart w:id="0" w:name="_GoBack"/>
      <w:bookmarkEnd w:id="0"/>
    </w:p>
    <w:p w14:paraId="66A459A5" w14:textId="77777777" w:rsidR="009D17BE" w:rsidRDefault="009D17BE" w:rsidP="00683AE4">
      <w:pPr>
        <w:spacing w:line="480" w:lineRule="auto"/>
        <w:ind w:firstLine="720"/>
        <w:rPr>
          <w:rFonts w:ascii="Arial" w:hAnsi="Arial" w:cs="Arial"/>
        </w:rPr>
      </w:pPr>
    </w:p>
    <w:p w14:paraId="77415130" w14:textId="77777777" w:rsidR="008463BE" w:rsidRPr="0068426F" w:rsidRDefault="008463BE" w:rsidP="0068426F">
      <w:pPr>
        <w:spacing w:line="480" w:lineRule="auto"/>
        <w:rPr>
          <w:rFonts w:ascii="Arial" w:hAnsi="Arial" w:cs="Arial"/>
        </w:rPr>
      </w:pPr>
    </w:p>
    <w:p w14:paraId="6C9A980E" w14:textId="77777777" w:rsidR="0068426F" w:rsidRDefault="0068426F" w:rsidP="00DA5A2F">
      <w:pPr>
        <w:widowControl w:val="0"/>
        <w:autoSpaceDE w:val="0"/>
        <w:autoSpaceDN w:val="0"/>
        <w:adjustRightInd w:val="0"/>
        <w:spacing w:after="240" w:line="480" w:lineRule="auto"/>
        <w:rPr>
          <w:rFonts w:ascii="Times" w:hAnsi="Times" w:cs="Times"/>
          <w:lang w:val="en-US"/>
        </w:rPr>
      </w:pPr>
    </w:p>
    <w:p w14:paraId="048DB2E3" w14:textId="77777777" w:rsidR="00535088" w:rsidRPr="00234C6E" w:rsidRDefault="00535088" w:rsidP="009E1AF5">
      <w:pPr>
        <w:spacing w:line="480" w:lineRule="auto"/>
        <w:ind w:firstLine="720"/>
        <w:rPr>
          <w:rFonts w:ascii="Arial" w:hAnsi="Arial" w:cs="Arial"/>
        </w:rPr>
      </w:pPr>
    </w:p>
    <w:sectPr w:rsidR="00535088" w:rsidRPr="00234C6E" w:rsidSect="008A401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ＭＳ 明朝">
    <w:charset w:val="80"/>
    <w:family w:val="auto"/>
    <w:pitch w:val="variable"/>
    <w:sig w:usb0="E00002FF" w:usb1="6AC7FDFB" w:usb2="08000012" w:usb3="00000000" w:csb0="0002009F" w:csb1="00000000"/>
  </w:font>
  <w:font w:name="Times New Roman">
    <w:panose1 w:val="02020603050405020304"/>
    <w:charset w:val="00"/>
    <w:family w:val="auto"/>
    <w:pitch w:val="variable"/>
    <w:sig w:usb0="E0002AFF" w:usb1="C0007841" w:usb2="00000009" w:usb3="00000000" w:csb0="000001FF" w:csb1="00000000"/>
  </w:font>
  <w:font w:name="Segoe UI">
    <w:altName w:val="Calibri"/>
    <w:charset w:val="00"/>
    <w:family w:val="swiss"/>
    <w:pitch w:val="variable"/>
    <w:sig w:usb0="E10022FF" w:usb1="C000E47F" w:usb2="00000029" w:usb3="00000000" w:csb0="000001D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770B"/>
    <w:rsid w:val="0002258B"/>
    <w:rsid w:val="000413F9"/>
    <w:rsid w:val="00074CA4"/>
    <w:rsid w:val="000846D2"/>
    <w:rsid w:val="000B31BD"/>
    <w:rsid w:val="000C130C"/>
    <w:rsid w:val="000D0BE2"/>
    <w:rsid w:val="000F0C25"/>
    <w:rsid w:val="001228D0"/>
    <w:rsid w:val="001265D7"/>
    <w:rsid w:val="00144045"/>
    <w:rsid w:val="00153285"/>
    <w:rsid w:val="00164B4E"/>
    <w:rsid w:val="00170FA0"/>
    <w:rsid w:val="001932F3"/>
    <w:rsid w:val="001A3D57"/>
    <w:rsid w:val="001B385E"/>
    <w:rsid w:val="001B57B9"/>
    <w:rsid w:val="001B6B71"/>
    <w:rsid w:val="001C72B6"/>
    <w:rsid w:val="001C73C6"/>
    <w:rsid w:val="001E3033"/>
    <w:rsid w:val="002041E9"/>
    <w:rsid w:val="00225661"/>
    <w:rsid w:val="00234C6E"/>
    <w:rsid w:val="00242F9D"/>
    <w:rsid w:val="00253D0A"/>
    <w:rsid w:val="002615E8"/>
    <w:rsid w:val="002A7864"/>
    <w:rsid w:val="002B405F"/>
    <w:rsid w:val="002E2140"/>
    <w:rsid w:val="002E4F6F"/>
    <w:rsid w:val="002E7280"/>
    <w:rsid w:val="002F7AF9"/>
    <w:rsid w:val="0031760C"/>
    <w:rsid w:val="00352827"/>
    <w:rsid w:val="003574DF"/>
    <w:rsid w:val="00370C19"/>
    <w:rsid w:val="00376379"/>
    <w:rsid w:val="003A0F79"/>
    <w:rsid w:val="003B6771"/>
    <w:rsid w:val="003C19AF"/>
    <w:rsid w:val="003C4B1A"/>
    <w:rsid w:val="004078A3"/>
    <w:rsid w:val="004239E5"/>
    <w:rsid w:val="0043040C"/>
    <w:rsid w:val="00433B71"/>
    <w:rsid w:val="0047038C"/>
    <w:rsid w:val="00481AFD"/>
    <w:rsid w:val="00486716"/>
    <w:rsid w:val="004A52F4"/>
    <w:rsid w:val="00503E77"/>
    <w:rsid w:val="00520898"/>
    <w:rsid w:val="00521B3C"/>
    <w:rsid w:val="00535088"/>
    <w:rsid w:val="005357C9"/>
    <w:rsid w:val="00542AB7"/>
    <w:rsid w:val="00562B25"/>
    <w:rsid w:val="00576B65"/>
    <w:rsid w:val="00590170"/>
    <w:rsid w:val="005C3398"/>
    <w:rsid w:val="005D646D"/>
    <w:rsid w:val="00601F5D"/>
    <w:rsid w:val="0061740E"/>
    <w:rsid w:val="006206D4"/>
    <w:rsid w:val="00621DDF"/>
    <w:rsid w:val="00633D1C"/>
    <w:rsid w:val="00641841"/>
    <w:rsid w:val="00656F9D"/>
    <w:rsid w:val="0065736E"/>
    <w:rsid w:val="006707B2"/>
    <w:rsid w:val="00683AE4"/>
    <w:rsid w:val="0068426F"/>
    <w:rsid w:val="00692489"/>
    <w:rsid w:val="006963F1"/>
    <w:rsid w:val="006A42E0"/>
    <w:rsid w:val="006C084A"/>
    <w:rsid w:val="006C102E"/>
    <w:rsid w:val="006D3984"/>
    <w:rsid w:val="006D68BE"/>
    <w:rsid w:val="006E151B"/>
    <w:rsid w:val="00704815"/>
    <w:rsid w:val="00705E06"/>
    <w:rsid w:val="00722754"/>
    <w:rsid w:val="0072300D"/>
    <w:rsid w:val="0074732D"/>
    <w:rsid w:val="0075318A"/>
    <w:rsid w:val="007571B7"/>
    <w:rsid w:val="00762687"/>
    <w:rsid w:val="00762F40"/>
    <w:rsid w:val="007A3413"/>
    <w:rsid w:val="007B6B28"/>
    <w:rsid w:val="007C0C6D"/>
    <w:rsid w:val="007C587A"/>
    <w:rsid w:val="007F0B1B"/>
    <w:rsid w:val="008228EF"/>
    <w:rsid w:val="00831895"/>
    <w:rsid w:val="00844C48"/>
    <w:rsid w:val="008463BE"/>
    <w:rsid w:val="00854B86"/>
    <w:rsid w:val="0086616A"/>
    <w:rsid w:val="00866446"/>
    <w:rsid w:val="0087209B"/>
    <w:rsid w:val="008763E0"/>
    <w:rsid w:val="0088661A"/>
    <w:rsid w:val="00896917"/>
    <w:rsid w:val="008A06F2"/>
    <w:rsid w:val="008A401E"/>
    <w:rsid w:val="009122CA"/>
    <w:rsid w:val="00912E37"/>
    <w:rsid w:val="0091648A"/>
    <w:rsid w:val="00917EEB"/>
    <w:rsid w:val="009375F4"/>
    <w:rsid w:val="0094571D"/>
    <w:rsid w:val="00947927"/>
    <w:rsid w:val="00956696"/>
    <w:rsid w:val="009579B9"/>
    <w:rsid w:val="00977C4E"/>
    <w:rsid w:val="0098770B"/>
    <w:rsid w:val="009901E0"/>
    <w:rsid w:val="00991750"/>
    <w:rsid w:val="009A16DB"/>
    <w:rsid w:val="009B530D"/>
    <w:rsid w:val="009D17BE"/>
    <w:rsid w:val="009D18E1"/>
    <w:rsid w:val="009D1F1E"/>
    <w:rsid w:val="009E1AF5"/>
    <w:rsid w:val="009F4CF9"/>
    <w:rsid w:val="00A27453"/>
    <w:rsid w:val="00A55FCC"/>
    <w:rsid w:val="00A5703F"/>
    <w:rsid w:val="00A715EF"/>
    <w:rsid w:val="00A744B6"/>
    <w:rsid w:val="00A811B5"/>
    <w:rsid w:val="00A83630"/>
    <w:rsid w:val="00AA7631"/>
    <w:rsid w:val="00AB20FC"/>
    <w:rsid w:val="00AB255F"/>
    <w:rsid w:val="00AD5576"/>
    <w:rsid w:val="00AE5F75"/>
    <w:rsid w:val="00AF1B12"/>
    <w:rsid w:val="00B11161"/>
    <w:rsid w:val="00B23EAC"/>
    <w:rsid w:val="00B30F27"/>
    <w:rsid w:val="00B317EF"/>
    <w:rsid w:val="00B409F8"/>
    <w:rsid w:val="00B54B62"/>
    <w:rsid w:val="00B71750"/>
    <w:rsid w:val="00B966A0"/>
    <w:rsid w:val="00BA07D0"/>
    <w:rsid w:val="00BA1FCC"/>
    <w:rsid w:val="00BD22A8"/>
    <w:rsid w:val="00BE4E02"/>
    <w:rsid w:val="00C00D6D"/>
    <w:rsid w:val="00C339A8"/>
    <w:rsid w:val="00C53D4F"/>
    <w:rsid w:val="00C874AE"/>
    <w:rsid w:val="00C93924"/>
    <w:rsid w:val="00CC6FE6"/>
    <w:rsid w:val="00CD4088"/>
    <w:rsid w:val="00CE5E6E"/>
    <w:rsid w:val="00D44707"/>
    <w:rsid w:val="00D47FB9"/>
    <w:rsid w:val="00D6733E"/>
    <w:rsid w:val="00D753E5"/>
    <w:rsid w:val="00D81207"/>
    <w:rsid w:val="00D9292C"/>
    <w:rsid w:val="00D95A00"/>
    <w:rsid w:val="00DA5A2F"/>
    <w:rsid w:val="00DC20E9"/>
    <w:rsid w:val="00DC23C2"/>
    <w:rsid w:val="00DC2EB2"/>
    <w:rsid w:val="00DC5988"/>
    <w:rsid w:val="00DD061C"/>
    <w:rsid w:val="00DD5CBD"/>
    <w:rsid w:val="00DE1DAF"/>
    <w:rsid w:val="00DE44EB"/>
    <w:rsid w:val="00DF7F31"/>
    <w:rsid w:val="00E32B18"/>
    <w:rsid w:val="00E421BE"/>
    <w:rsid w:val="00E45218"/>
    <w:rsid w:val="00E45299"/>
    <w:rsid w:val="00E70406"/>
    <w:rsid w:val="00E74198"/>
    <w:rsid w:val="00E84EFA"/>
    <w:rsid w:val="00E8506A"/>
    <w:rsid w:val="00E913E1"/>
    <w:rsid w:val="00E9386F"/>
    <w:rsid w:val="00E95A3B"/>
    <w:rsid w:val="00E96678"/>
    <w:rsid w:val="00EB309D"/>
    <w:rsid w:val="00ED230D"/>
    <w:rsid w:val="00EF7507"/>
    <w:rsid w:val="00F00111"/>
    <w:rsid w:val="00F12876"/>
    <w:rsid w:val="00F2773F"/>
    <w:rsid w:val="00F51F4A"/>
    <w:rsid w:val="00F56854"/>
    <w:rsid w:val="00F93948"/>
    <w:rsid w:val="00F96A09"/>
    <w:rsid w:val="00FB6DD4"/>
    <w:rsid w:val="00FC40C1"/>
    <w:rsid w:val="00FE230C"/>
    <w:rsid w:val="00FF17F0"/>
    <w:rsid w:val="00FF395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F3D3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A5A2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874AE"/>
    <w:rPr>
      <w:sz w:val="16"/>
      <w:szCs w:val="16"/>
    </w:rPr>
  </w:style>
  <w:style w:type="paragraph" w:styleId="CommentText">
    <w:name w:val="annotation text"/>
    <w:basedOn w:val="Normal"/>
    <w:link w:val="CommentTextChar"/>
    <w:uiPriority w:val="99"/>
    <w:semiHidden/>
    <w:unhideWhenUsed/>
    <w:rsid w:val="00C874AE"/>
    <w:rPr>
      <w:sz w:val="20"/>
      <w:szCs w:val="20"/>
    </w:rPr>
  </w:style>
  <w:style w:type="character" w:customStyle="1" w:styleId="CommentTextChar">
    <w:name w:val="Comment Text Char"/>
    <w:basedOn w:val="DefaultParagraphFont"/>
    <w:link w:val="CommentText"/>
    <w:uiPriority w:val="99"/>
    <w:semiHidden/>
    <w:rsid w:val="00C874AE"/>
    <w:rPr>
      <w:sz w:val="20"/>
      <w:szCs w:val="20"/>
    </w:rPr>
  </w:style>
  <w:style w:type="paragraph" w:styleId="CommentSubject">
    <w:name w:val="annotation subject"/>
    <w:basedOn w:val="CommentText"/>
    <w:next w:val="CommentText"/>
    <w:link w:val="CommentSubjectChar"/>
    <w:uiPriority w:val="99"/>
    <w:semiHidden/>
    <w:unhideWhenUsed/>
    <w:rsid w:val="00C874AE"/>
    <w:rPr>
      <w:b/>
      <w:bCs/>
    </w:rPr>
  </w:style>
  <w:style w:type="character" w:customStyle="1" w:styleId="CommentSubjectChar">
    <w:name w:val="Comment Subject Char"/>
    <w:basedOn w:val="CommentTextChar"/>
    <w:link w:val="CommentSubject"/>
    <w:uiPriority w:val="99"/>
    <w:semiHidden/>
    <w:rsid w:val="00C874AE"/>
    <w:rPr>
      <w:b/>
      <w:bCs/>
      <w:sz w:val="20"/>
      <w:szCs w:val="20"/>
    </w:rPr>
  </w:style>
  <w:style w:type="paragraph" w:styleId="BalloonText">
    <w:name w:val="Balloon Text"/>
    <w:basedOn w:val="Normal"/>
    <w:link w:val="BalloonTextChar"/>
    <w:uiPriority w:val="99"/>
    <w:semiHidden/>
    <w:unhideWhenUsed/>
    <w:rsid w:val="00C874A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74A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667230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414</TotalTime>
  <Pages>14</Pages>
  <Words>3617</Words>
  <Characters>20622</Characters>
  <Application>Microsoft Macintosh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Welsh Water</Company>
  <LinksUpToDate>false</LinksUpToDate>
  <CharactersWithSpaces>24191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50</cp:revision>
  <dcterms:created xsi:type="dcterms:W3CDTF">2019-01-08T09:16:00Z</dcterms:created>
  <dcterms:modified xsi:type="dcterms:W3CDTF">2019-01-10T17:09:00Z</dcterms:modified>
</cp:coreProperties>
</file>