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B2D366" w14:textId="3201A6A3" w:rsidR="00A342C2" w:rsidRPr="00827D6F" w:rsidRDefault="00A342C2" w:rsidP="00A342C2">
      <w:pPr>
        <w:spacing w:line="259" w:lineRule="auto"/>
        <w:jc w:val="center"/>
        <w:rPr>
          <w:rFonts w:ascii="Times New Roman" w:hAnsi="Times New Roman" w:cs="Times New Roman"/>
          <w:b/>
          <w:color w:val="000000" w:themeColor="text1"/>
          <w:sz w:val="28"/>
          <w:szCs w:val="28"/>
        </w:rPr>
      </w:pPr>
      <w:r w:rsidRPr="00827D6F">
        <w:rPr>
          <w:rFonts w:ascii="Times New Roman" w:hAnsi="Times New Roman" w:cs="Times New Roman"/>
          <w:b/>
          <w:color w:val="000000" w:themeColor="text1"/>
          <w:sz w:val="28"/>
          <w:szCs w:val="28"/>
        </w:rPr>
        <w:t>International Meetings Management for the Hotel Industry</w:t>
      </w:r>
    </w:p>
    <w:p w14:paraId="52583042" w14:textId="32A2FE47" w:rsidR="00A342C2" w:rsidRPr="00827D6F" w:rsidRDefault="00A342C2" w:rsidP="00733A00">
      <w:pPr>
        <w:spacing w:line="259" w:lineRule="auto"/>
        <w:jc w:val="center"/>
        <w:rPr>
          <w:rFonts w:ascii="Times New Roman" w:hAnsi="Times New Roman" w:cs="Times New Roman"/>
          <w:b/>
          <w:color w:val="000000" w:themeColor="text1"/>
          <w:sz w:val="28"/>
          <w:szCs w:val="28"/>
        </w:rPr>
      </w:pPr>
      <w:r w:rsidRPr="00827D6F">
        <w:rPr>
          <w:rFonts w:ascii="Times New Roman" w:hAnsi="Times New Roman" w:cs="Times New Roman"/>
          <w:b/>
          <w:color w:val="000000" w:themeColor="text1"/>
          <w:sz w:val="28"/>
          <w:szCs w:val="28"/>
        </w:rPr>
        <w:t xml:space="preserve">Module code: BMIH6007 </w:t>
      </w:r>
    </w:p>
    <w:p w14:paraId="5211AD62" w14:textId="77777777" w:rsidR="00733A00" w:rsidRDefault="00733A00" w:rsidP="00733A00">
      <w:pPr>
        <w:spacing w:line="259" w:lineRule="auto"/>
        <w:jc w:val="center"/>
        <w:rPr>
          <w:rFonts w:ascii="Times New Roman" w:hAnsi="Times New Roman" w:cs="Times New Roman"/>
          <w:b/>
          <w:color w:val="000000" w:themeColor="text1"/>
          <w:szCs w:val="24"/>
        </w:rPr>
      </w:pPr>
    </w:p>
    <w:p w14:paraId="1995A028" w14:textId="77777777" w:rsidR="00733A00" w:rsidRDefault="00733A00" w:rsidP="00733A00">
      <w:pPr>
        <w:spacing w:line="259" w:lineRule="auto"/>
        <w:jc w:val="center"/>
        <w:rPr>
          <w:rFonts w:ascii="Times New Roman" w:hAnsi="Times New Roman" w:cs="Times New Roman"/>
          <w:b/>
          <w:color w:val="000000" w:themeColor="text1"/>
          <w:szCs w:val="24"/>
        </w:rPr>
      </w:pPr>
    </w:p>
    <w:p w14:paraId="27BE474B" w14:textId="77777777" w:rsidR="00733A00" w:rsidRDefault="00733A00" w:rsidP="00733A00">
      <w:pPr>
        <w:spacing w:line="259" w:lineRule="auto"/>
        <w:jc w:val="center"/>
        <w:rPr>
          <w:rFonts w:ascii="Times New Roman" w:hAnsi="Times New Roman" w:cs="Times New Roman"/>
          <w:b/>
          <w:color w:val="000000" w:themeColor="text1"/>
          <w:szCs w:val="24"/>
        </w:rPr>
      </w:pPr>
    </w:p>
    <w:p w14:paraId="2B1A198D" w14:textId="77777777" w:rsidR="00733A00" w:rsidRDefault="00733A00" w:rsidP="00733A00">
      <w:pPr>
        <w:spacing w:line="259" w:lineRule="auto"/>
        <w:jc w:val="center"/>
        <w:rPr>
          <w:rFonts w:ascii="Times New Roman" w:hAnsi="Times New Roman" w:cs="Times New Roman"/>
          <w:b/>
          <w:color w:val="000000" w:themeColor="text1"/>
          <w:szCs w:val="24"/>
        </w:rPr>
      </w:pPr>
    </w:p>
    <w:p w14:paraId="3F9FC0E8" w14:textId="77777777" w:rsidR="00733A00" w:rsidRDefault="00733A00" w:rsidP="00733A00">
      <w:pPr>
        <w:spacing w:line="259" w:lineRule="auto"/>
        <w:jc w:val="center"/>
        <w:rPr>
          <w:rFonts w:ascii="Times New Roman" w:hAnsi="Times New Roman" w:cs="Times New Roman"/>
          <w:b/>
          <w:color w:val="000000" w:themeColor="text1"/>
          <w:szCs w:val="24"/>
        </w:rPr>
      </w:pPr>
    </w:p>
    <w:p w14:paraId="302DF1E3" w14:textId="77777777" w:rsidR="00733A00" w:rsidRDefault="00733A00" w:rsidP="00733A00">
      <w:pPr>
        <w:spacing w:line="259" w:lineRule="auto"/>
        <w:jc w:val="center"/>
        <w:rPr>
          <w:rFonts w:ascii="Times New Roman" w:hAnsi="Times New Roman" w:cs="Times New Roman"/>
          <w:b/>
          <w:color w:val="000000" w:themeColor="text1"/>
          <w:szCs w:val="24"/>
        </w:rPr>
      </w:pPr>
    </w:p>
    <w:p w14:paraId="7A91895B" w14:textId="77777777" w:rsidR="00733A00" w:rsidRDefault="00733A00" w:rsidP="00733A00">
      <w:pPr>
        <w:spacing w:line="259" w:lineRule="auto"/>
        <w:jc w:val="center"/>
        <w:rPr>
          <w:rFonts w:ascii="Times New Roman" w:hAnsi="Times New Roman" w:cs="Times New Roman"/>
          <w:b/>
          <w:color w:val="000000" w:themeColor="text1"/>
          <w:szCs w:val="24"/>
        </w:rPr>
      </w:pPr>
    </w:p>
    <w:p w14:paraId="4A8B44AD" w14:textId="77777777" w:rsidR="00733A00" w:rsidRDefault="00733A00" w:rsidP="00733A00">
      <w:pPr>
        <w:spacing w:line="259" w:lineRule="auto"/>
        <w:jc w:val="center"/>
        <w:rPr>
          <w:rFonts w:ascii="Times New Roman" w:hAnsi="Times New Roman" w:cs="Times New Roman"/>
          <w:b/>
          <w:color w:val="000000" w:themeColor="text1"/>
          <w:szCs w:val="24"/>
        </w:rPr>
      </w:pPr>
    </w:p>
    <w:p w14:paraId="295C5A88" w14:textId="0E7E21D4" w:rsidR="00733A00" w:rsidRPr="00827D6F" w:rsidRDefault="00733A00" w:rsidP="00827D6F">
      <w:pPr>
        <w:spacing w:line="259" w:lineRule="auto"/>
        <w:jc w:val="center"/>
        <w:rPr>
          <w:rFonts w:ascii="Times New Roman" w:hAnsi="Times New Roman" w:cs="Times New Roman"/>
          <w:b/>
          <w:color w:val="000000" w:themeColor="text1"/>
          <w:sz w:val="32"/>
          <w:szCs w:val="32"/>
        </w:rPr>
      </w:pPr>
      <w:r w:rsidRPr="00827D6F">
        <w:rPr>
          <w:rFonts w:ascii="Times New Roman" w:hAnsi="Times New Roman" w:cs="Times New Roman"/>
          <w:b/>
          <w:color w:val="000000" w:themeColor="text1"/>
          <w:sz w:val="32"/>
          <w:szCs w:val="32"/>
        </w:rPr>
        <w:t>Student name:</w:t>
      </w:r>
      <w:r w:rsidRPr="00827D6F">
        <w:rPr>
          <w:rFonts w:ascii="Times New Roman" w:hAnsi="Times New Roman" w:cs="Times New Roman"/>
          <w:b/>
          <w:color w:val="000000" w:themeColor="text1"/>
          <w:sz w:val="32"/>
          <w:szCs w:val="32"/>
        </w:rPr>
        <w:t xml:space="preserve"> Raluca Ioana Simonca</w:t>
      </w:r>
    </w:p>
    <w:p w14:paraId="5709EBAC" w14:textId="30D15897" w:rsidR="00733A00" w:rsidRPr="00827D6F" w:rsidRDefault="00733A00" w:rsidP="00733A00">
      <w:pPr>
        <w:spacing w:line="259" w:lineRule="auto"/>
        <w:jc w:val="center"/>
        <w:rPr>
          <w:rFonts w:ascii="Times New Roman" w:hAnsi="Times New Roman" w:cs="Times New Roman"/>
          <w:b/>
          <w:color w:val="000000" w:themeColor="text1"/>
          <w:sz w:val="32"/>
          <w:szCs w:val="32"/>
        </w:rPr>
      </w:pPr>
      <w:r w:rsidRPr="00827D6F">
        <w:rPr>
          <w:rFonts w:ascii="Times New Roman" w:hAnsi="Times New Roman" w:cs="Times New Roman"/>
          <w:b/>
          <w:color w:val="000000" w:themeColor="text1"/>
          <w:sz w:val="32"/>
          <w:szCs w:val="32"/>
        </w:rPr>
        <w:t>Student ID number:</w:t>
      </w:r>
      <w:r w:rsidRPr="00827D6F">
        <w:rPr>
          <w:rFonts w:ascii="Times New Roman" w:hAnsi="Times New Roman" w:cs="Times New Roman"/>
          <w:b/>
          <w:color w:val="000000" w:themeColor="text1"/>
          <w:sz w:val="32"/>
          <w:szCs w:val="32"/>
        </w:rPr>
        <w:t xml:space="preserve"> 2210053</w:t>
      </w:r>
    </w:p>
    <w:p w14:paraId="1C403CC4" w14:textId="77777777" w:rsidR="00A342C2" w:rsidRPr="003B560E" w:rsidRDefault="00A342C2" w:rsidP="00A342C2">
      <w:pPr>
        <w:spacing w:line="259" w:lineRule="auto"/>
        <w:jc w:val="center"/>
        <w:rPr>
          <w:rFonts w:ascii="Times New Roman" w:hAnsi="Times New Roman" w:cs="Times New Roman"/>
          <w:b/>
          <w:color w:val="000000" w:themeColor="text1"/>
          <w:szCs w:val="24"/>
        </w:rPr>
      </w:pPr>
    </w:p>
    <w:p w14:paraId="3F0951FB" w14:textId="77777777" w:rsidR="00827D6F" w:rsidRDefault="00827D6F" w:rsidP="00A342C2">
      <w:pPr>
        <w:jc w:val="center"/>
        <w:rPr>
          <w:rFonts w:ascii="Times New Roman" w:hAnsi="Times New Roman" w:cs="Times New Roman"/>
          <w:b/>
          <w:color w:val="000000" w:themeColor="text1"/>
          <w:szCs w:val="24"/>
        </w:rPr>
      </w:pPr>
    </w:p>
    <w:p w14:paraId="45BDA7C9" w14:textId="77777777" w:rsidR="00827D6F" w:rsidRDefault="00827D6F" w:rsidP="00A342C2">
      <w:pPr>
        <w:jc w:val="center"/>
        <w:rPr>
          <w:rFonts w:ascii="Times New Roman" w:hAnsi="Times New Roman" w:cs="Times New Roman"/>
          <w:b/>
          <w:color w:val="000000" w:themeColor="text1"/>
          <w:szCs w:val="24"/>
        </w:rPr>
      </w:pPr>
    </w:p>
    <w:p w14:paraId="3AE6B3EC" w14:textId="77777777" w:rsidR="00827D6F" w:rsidRDefault="00827D6F" w:rsidP="00A342C2">
      <w:pPr>
        <w:jc w:val="center"/>
        <w:rPr>
          <w:rFonts w:ascii="Times New Roman" w:hAnsi="Times New Roman" w:cs="Times New Roman"/>
          <w:b/>
          <w:color w:val="000000" w:themeColor="text1"/>
          <w:szCs w:val="24"/>
        </w:rPr>
      </w:pPr>
    </w:p>
    <w:p w14:paraId="3F0102C5" w14:textId="77777777" w:rsidR="00827D6F" w:rsidRDefault="00827D6F" w:rsidP="00A342C2">
      <w:pPr>
        <w:jc w:val="center"/>
        <w:rPr>
          <w:rFonts w:ascii="Times New Roman" w:hAnsi="Times New Roman" w:cs="Times New Roman"/>
          <w:b/>
          <w:color w:val="000000" w:themeColor="text1"/>
          <w:szCs w:val="24"/>
        </w:rPr>
      </w:pPr>
    </w:p>
    <w:p w14:paraId="75C8D481" w14:textId="77777777" w:rsidR="00827D6F" w:rsidRDefault="00827D6F" w:rsidP="00A342C2">
      <w:pPr>
        <w:jc w:val="center"/>
        <w:rPr>
          <w:rFonts w:ascii="Times New Roman" w:hAnsi="Times New Roman" w:cs="Times New Roman"/>
          <w:b/>
          <w:color w:val="000000" w:themeColor="text1"/>
          <w:szCs w:val="24"/>
        </w:rPr>
      </w:pPr>
    </w:p>
    <w:p w14:paraId="15DE66BE" w14:textId="24D40B79" w:rsidR="00A342C2" w:rsidRPr="00827D6F" w:rsidRDefault="00A342C2" w:rsidP="00A342C2">
      <w:pPr>
        <w:jc w:val="center"/>
        <w:rPr>
          <w:rFonts w:ascii="Times New Roman" w:hAnsi="Times New Roman" w:cs="Times New Roman"/>
          <w:b/>
          <w:color w:val="000000" w:themeColor="text1"/>
          <w:sz w:val="28"/>
          <w:szCs w:val="28"/>
        </w:rPr>
      </w:pPr>
      <w:r w:rsidRPr="00827D6F">
        <w:rPr>
          <w:rFonts w:ascii="Times New Roman" w:hAnsi="Times New Roman" w:cs="Times New Roman"/>
          <w:b/>
          <w:color w:val="000000" w:themeColor="text1"/>
          <w:sz w:val="28"/>
          <w:szCs w:val="28"/>
        </w:rPr>
        <w:t>Lecturer:</w:t>
      </w:r>
      <w:r w:rsidR="00733A00" w:rsidRPr="00827D6F">
        <w:rPr>
          <w:rFonts w:ascii="Times New Roman" w:hAnsi="Times New Roman" w:cs="Times New Roman"/>
          <w:b/>
          <w:color w:val="000000" w:themeColor="text1"/>
          <w:sz w:val="28"/>
          <w:szCs w:val="28"/>
        </w:rPr>
        <w:t xml:space="preserve"> </w:t>
      </w:r>
      <w:r w:rsidRPr="00827D6F">
        <w:rPr>
          <w:rFonts w:ascii="Times New Roman" w:hAnsi="Times New Roman" w:cs="Times New Roman"/>
          <w:b/>
          <w:color w:val="000000" w:themeColor="text1"/>
          <w:sz w:val="28"/>
          <w:szCs w:val="28"/>
        </w:rPr>
        <w:t>Chris Wilkin</w:t>
      </w:r>
    </w:p>
    <w:p w14:paraId="2A1AD43D" w14:textId="77777777" w:rsidR="00A342C2" w:rsidRPr="003B560E" w:rsidRDefault="00A342C2" w:rsidP="00A342C2">
      <w:pPr>
        <w:jc w:val="center"/>
        <w:rPr>
          <w:rFonts w:ascii="Times New Roman" w:hAnsi="Times New Roman" w:cs="Times New Roman"/>
          <w:b/>
          <w:color w:val="000000" w:themeColor="text1"/>
          <w:szCs w:val="24"/>
        </w:rPr>
      </w:pPr>
    </w:p>
    <w:p w14:paraId="3CF9C6B4" w14:textId="77777777" w:rsidR="00A342C2" w:rsidRPr="003B560E" w:rsidRDefault="00A342C2" w:rsidP="00A342C2">
      <w:pPr>
        <w:rPr>
          <w:rFonts w:ascii="Times New Roman" w:hAnsi="Times New Roman" w:cs="Times New Roman"/>
          <w:b/>
          <w:color w:val="000000" w:themeColor="text1"/>
          <w:szCs w:val="24"/>
        </w:rPr>
      </w:pPr>
    </w:p>
    <w:p w14:paraId="5FF0CB38" w14:textId="77777777" w:rsidR="00A342C2" w:rsidRPr="003B560E" w:rsidRDefault="00A342C2" w:rsidP="00A342C2">
      <w:pPr>
        <w:rPr>
          <w:rFonts w:ascii="Times New Roman" w:hAnsi="Times New Roman" w:cs="Times New Roman"/>
          <w:b/>
          <w:color w:val="000000" w:themeColor="text1"/>
          <w:szCs w:val="24"/>
        </w:rPr>
      </w:pPr>
    </w:p>
    <w:p w14:paraId="2CA22F8F" w14:textId="77777777" w:rsidR="00A342C2" w:rsidRPr="003B560E" w:rsidRDefault="00A342C2" w:rsidP="00A342C2">
      <w:pPr>
        <w:rPr>
          <w:rFonts w:ascii="Times New Roman" w:hAnsi="Times New Roman" w:cs="Times New Roman"/>
          <w:b/>
          <w:color w:val="000000" w:themeColor="text1"/>
          <w:szCs w:val="24"/>
        </w:rPr>
      </w:pPr>
    </w:p>
    <w:p w14:paraId="66132A7A" w14:textId="77777777" w:rsidR="00A342C2" w:rsidRPr="003B560E" w:rsidRDefault="00A342C2" w:rsidP="00A342C2">
      <w:pPr>
        <w:rPr>
          <w:rFonts w:ascii="Times New Roman" w:hAnsi="Times New Roman" w:cs="Times New Roman"/>
          <w:b/>
          <w:color w:val="000000" w:themeColor="text1"/>
          <w:szCs w:val="24"/>
        </w:rPr>
      </w:pPr>
    </w:p>
    <w:p w14:paraId="36765F51" w14:textId="77777777" w:rsidR="00A342C2" w:rsidRPr="003B560E" w:rsidRDefault="00A342C2" w:rsidP="00A342C2">
      <w:pPr>
        <w:rPr>
          <w:rFonts w:ascii="Times New Roman" w:hAnsi="Times New Roman" w:cs="Times New Roman"/>
          <w:b/>
          <w:color w:val="000000" w:themeColor="text1"/>
          <w:szCs w:val="24"/>
        </w:rPr>
      </w:pPr>
    </w:p>
    <w:p w14:paraId="40CED9A8" w14:textId="77777777" w:rsidR="00A342C2" w:rsidRPr="003B560E" w:rsidRDefault="00A342C2" w:rsidP="00A342C2">
      <w:pPr>
        <w:rPr>
          <w:rFonts w:ascii="Times New Roman" w:hAnsi="Times New Roman" w:cs="Times New Roman"/>
          <w:b/>
          <w:color w:val="000000" w:themeColor="text1"/>
          <w:szCs w:val="24"/>
        </w:rPr>
      </w:pPr>
    </w:p>
    <w:sdt>
      <w:sdtPr>
        <w:rPr>
          <w:rFonts w:ascii="Times New Roman" w:eastAsiaTheme="minorHAnsi" w:hAnsi="Times New Roman" w:cs="Times New Roman"/>
          <w:b w:val="0"/>
          <w:bCs w:val="0"/>
          <w:color w:val="000000" w:themeColor="text1"/>
          <w:sz w:val="24"/>
          <w:szCs w:val="24"/>
          <w:lang w:val="en-GB"/>
        </w:rPr>
        <w:id w:val="1472708288"/>
        <w:docPartObj>
          <w:docPartGallery w:val="Table of Contents"/>
          <w:docPartUnique/>
        </w:docPartObj>
      </w:sdtPr>
      <w:sdtEndPr>
        <w:rPr>
          <w:noProof/>
        </w:rPr>
      </w:sdtEndPr>
      <w:sdtContent>
        <w:p w14:paraId="22C8F65C" w14:textId="370091BD" w:rsidR="00A342C2" w:rsidRPr="003B560E" w:rsidRDefault="00A342C2">
          <w:pPr>
            <w:pStyle w:val="TOCHeading"/>
            <w:rPr>
              <w:rFonts w:ascii="Times New Roman" w:hAnsi="Times New Roman" w:cs="Times New Roman"/>
              <w:b w:val="0"/>
              <w:bCs w:val="0"/>
              <w:color w:val="000000" w:themeColor="text1"/>
              <w:sz w:val="24"/>
              <w:szCs w:val="24"/>
            </w:rPr>
          </w:pPr>
          <w:r w:rsidRPr="003B560E">
            <w:rPr>
              <w:rFonts w:ascii="Times New Roman" w:hAnsi="Times New Roman" w:cs="Times New Roman"/>
              <w:b w:val="0"/>
              <w:bCs w:val="0"/>
              <w:color w:val="000000" w:themeColor="text1"/>
              <w:sz w:val="24"/>
              <w:szCs w:val="24"/>
            </w:rPr>
            <w:t>Table of Contents</w:t>
          </w:r>
        </w:p>
        <w:p w14:paraId="58A495D0" w14:textId="77777777" w:rsidR="00D859B1" w:rsidRPr="003B560E" w:rsidRDefault="00A342C2">
          <w:pPr>
            <w:pStyle w:val="TOC1"/>
            <w:tabs>
              <w:tab w:val="left" w:pos="480"/>
              <w:tab w:val="right" w:leader="dot" w:pos="9016"/>
            </w:tabs>
            <w:rPr>
              <w:rFonts w:ascii="Times New Roman" w:eastAsiaTheme="minorEastAsia" w:hAnsi="Times New Roman"/>
              <w:b w:val="0"/>
              <w:bCs w:val="0"/>
              <w:i w:val="0"/>
              <w:iCs w:val="0"/>
              <w:noProof/>
              <w:color w:val="000000" w:themeColor="text1"/>
              <w:szCs w:val="24"/>
              <w:lang w:val="en-US"/>
            </w:rPr>
          </w:pPr>
          <w:r w:rsidRPr="003B560E">
            <w:rPr>
              <w:rFonts w:ascii="Times New Roman" w:hAnsi="Times New Roman"/>
              <w:b w:val="0"/>
              <w:bCs w:val="0"/>
              <w:color w:val="000000" w:themeColor="text1"/>
              <w:szCs w:val="24"/>
            </w:rPr>
            <w:fldChar w:fldCharType="begin"/>
          </w:r>
          <w:r w:rsidRPr="003B560E">
            <w:rPr>
              <w:rFonts w:ascii="Times New Roman" w:hAnsi="Times New Roman"/>
              <w:b w:val="0"/>
              <w:bCs w:val="0"/>
              <w:color w:val="000000" w:themeColor="text1"/>
              <w:szCs w:val="24"/>
            </w:rPr>
            <w:instrText xml:space="preserve"> TOC \o "1-3" \h \z \u </w:instrText>
          </w:r>
          <w:r w:rsidRPr="003B560E">
            <w:rPr>
              <w:rFonts w:ascii="Times New Roman" w:hAnsi="Times New Roman"/>
              <w:b w:val="0"/>
              <w:bCs w:val="0"/>
              <w:color w:val="000000" w:themeColor="text1"/>
              <w:szCs w:val="24"/>
            </w:rPr>
            <w:fldChar w:fldCharType="separate"/>
          </w:r>
          <w:hyperlink w:anchor="_Toc181655307" w:history="1">
            <w:r w:rsidR="00D859B1" w:rsidRPr="003B560E">
              <w:rPr>
                <w:rStyle w:val="Hyperlink"/>
                <w:rFonts w:ascii="Times New Roman" w:hAnsi="Times New Roman"/>
                <w:noProof/>
                <w:color w:val="000000" w:themeColor="text1"/>
                <w:szCs w:val="24"/>
              </w:rPr>
              <w:t>1</w:t>
            </w:r>
            <w:r w:rsidR="00D859B1" w:rsidRPr="003B560E">
              <w:rPr>
                <w:rFonts w:ascii="Times New Roman" w:eastAsiaTheme="minorEastAsia" w:hAnsi="Times New Roman"/>
                <w:b w:val="0"/>
                <w:bCs w:val="0"/>
                <w:i w:val="0"/>
                <w:iCs w:val="0"/>
                <w:noProof/>
                <w:color w:val="000000" w:themeColor="text1"/>
                <w:szCs w:val="24"/>
                <w:lang w:val="en-US"/>
              </w:rPr>
              <w:tab/>
            </w:r>
            <w:r w:rsidR="00D859B1" w:rsidRPr="003B560E">
              <w:rPr>
                <w:rStyle w:val="Hyperlink"/>
                <w:rFonts w:ascii="Times New Roman" w:hAnsi="Times New Roman"/>
                <w:noProof/>
                <w:color w:val="000000" w:themeColor="text1"/>
                <w:szCs w:val="24"/>
              </w:rPr>
              <w:t>Introduction</w:t>
            </w:r>
            <w:r w:rsidR="00D859B1" w:rsidRPr="003B560E">
              <w:rPr>
                <w:rFonts w:ascii="Times New Roman" w:hAnsi="Times New Roman"/>
                <w:noProof/>
                <w:webHidden/>
                <w:color w:val="000000" w:themeColor="text1"/>
                <w:szCs w:val="24"/>
              </w:rPr>
              <w:tab/>
            </w:r>
            <w:r w:rsidR="00D859B1" w:rsidRPr="003B560E">
              <w:rPr>
                <w:rFonts w:ascii="Times New Roman" w:hAnsi="Times New Roman"/>
                <w:noProof/>
                <w:webHidden/>
                <w:color w:val="000000" w:themeColor="text1"/>
                <w:szCs w:val="24"/>
              </w:rPr>
              <w:fldChar w:fldCharType="begin"/>
            </w:r>
            <w:r w:rsidR="00D859B1" w:rsidRPr="003B560E">
              <w:rPr>
                <w:rFonts w:ascii="Times New Roman" w:hAnsi="Times New Roman"/>
                <w:noProof/>
                <w:webHidden/>
                <w:color w:val="000000" w:themeColor="text1"/>
                <w:szCs w:val="24"/>
              </w:rPr>
              <w:instrText xml:space="preserve"> PAGEREF _Toc181655307 \h </w:instrText>
            </w:r>
            <w:r w:rsidR="00D859B1" w:rsidRPr="003B560E">
              <w:rPr>
                <w:rFonts w:ascii="Times New Roman" w:hAnsi="Times New Roman"/>
                <w:noProof/>
                <w:webHidden/>
                <w:color w:val="000000" w:themeColor="text1"/>
                <w:szCs w:val="24"/>
              </w:rPr>
            </w:r>
            <w:r w:rsidR="00D859B1" w:rsidRPr="003B560E">
              <w:rPr>
                <w:rFonts w:ascii="Times New Roman" w:hAnsi="Times New Roman"/>
                <w:noProof/>
                <w:webHidden/>
                <w:color w:val="000000" w:themeColor="text1"/>
                <w:szCs w:val="24"/>
              </w:rPr>
              <w:fldChar w:fldCharType="separate"/>
            </w:r>
            <w:r w:rsidR="00D859B1" w:rsidRPr="003B560E">
              <w:rPr>
                <w:rFonts w:ascii="Times New Roman" w:hAnsi="Times New Roman"/>
                <w:noProof/>
                <w:webHidden/>
                <w:color w:val="000000" w:themeColor="text1"/>
                <w:szCs w:val="24"/>
              </w:rPr>
              <w:t>3</w:t>
            </w:r>
            <w:r w:rsidR="00D859B1" w:rsidRPr="003B560E">
              <w:rPr>
                <w:rFonts w:ascii="Times New Roman" w:hAnsi="Times New Roman"/>
                <w:noProof/>
                <w:webHidden/>
                <w:color w:val="000000" w:themeColor="text1"/>
                <w:szCs w:val="24"/>
              </w:rPr>
              <w:fldChar w:fldCharType="end"/>
            </w:r>
          </w:hyperlink>
        </w:p>
        <w:p w14:paraId="3D143D08" w14:textId="77777777" w:rsidR="00D859B1" w:rsidRPr="003B560E" w:rsidRDefault="00D859B1">
          <w:pPr>
            <w:pStyle w:val="TOC1"/>
            <w:tabs>
              <w:tab w:val="left" w:pos="480"/>
              <w:tab w:val="right" w:leader="dot" w:pos="9016"/>
            </w:tabs>
            <w:rPr>
              <w:rFonts w:ascii="Times New Roman" w:eastAsiaTheme="minorEastAsia" w:hAnsi="Times New Roman"/>
              <w:b w:val="0"/>
              <w:bCs w:val="0"/>
              <w:i w:val="0"/>
              <w:iCs w:val="0"/>
              <w:noProof/>
              <w:color w:val="000000" w:themeColor="text1"/>
              <w:szCs w:val="24"/>
              <w:lang w:val="en-US"/>
            </w:rPr>
          </w:pPr>
          <w:hyperlink w:anchor="_Toc181655308" w:history="1">
            <w:r w:rsidRPr="003B560E">
              <w:rPr>
                <w:rStyle w:val="Hyperlink"/>
                <w:rFonts w:ascii="Times New Roman" w:hAnsi="Times New Roman"/>
                <w:noProof/>
                <w:color w:val="000000" w:themeColor="text1"/>
                <w:szCs w:val="24"/>
              </w:rPr>
              <w:t>2</w:t>
            </w:r>
            <w:r w:rsidRPr="003B560E">
              <w:rPr>
                <w:rFonts w:ascii="Times New Roman" w:eastAsiaTheme="minorEastAsia" w:hAnsi="Times New Roman"/>
                <w:b w:val="0"/>
                <w:bCs w:val="0"/>
                <w:i w:val="0"/>
                <w:iCs w:val="0"/>
                <w:noProof/>
                <w:color w:val="000000" w:themeColor="text1"/>
                <w:szCs w:val="24"/>
                <w:lang w:val="en-US"/>
              </w:rPr>
              <w:tab/>
            </w:r>
            <w:r w:rsidRPr="003B560E">
              <w:rPr>
                <w:rStyle w:val="Hyperlink"/>
                <w:rFonts w:ascii="Times New Roman" w:hAnsi="Times New Roman"/>
                <w:noProof/>
                <w:color w:val="000000" w:themeColor="text1"/>
                <w:szCs w:val="24"/>
              </w:rPr>
              <w:t>The Event Cycle</w:t>
            </w:r>
            <w:r w:rsidRPr="003B560E">
              <w:rPr>
                <w:rFonts w:ascii="Times New Roman" w:hAnsi="Times New Roman"/>
                <w:noProof/>
                <w:webHidden/>
                <w:color w:val="000000" w:themeColor="text1"/>
                <w:szCs w:val="24"/>
              </w:rPr>
              <w:tab/>
            </w:r>
            <w:r w:rsidRPr="003B560E">
              <w:rPr>
                <w:rFonts w:ascii="Times New Roman" w:hAnsi="Times New Roman"/>
                <w:noProof/>
                <w:webHidden/>
                <w:color w:val="000000" w:themeColor="text1"/>
                <w:szCs w:val="24"/>
              </w:rPr>
              <w:fldChar w:fldCharType="begin"/>
            </w:r>
            <w:r w:rsidRPr="003B560E">
              <w:rPr>
                <w:rFonts w:ascii="Times New Roman" w:hAnsi="Times New Roman"/>
                <w:noProof/>
                <w:webHidden/>
                <w:color w:val="000000" w:themeColor="text1"/>
                <w:szCs w:val="24"/>
              </w:rPr>
              <w:instrText xml:space="preserve"> PAGEREF _Toc181655308 \h </w:instrText>
            </w:r>
            <w:r w:rsidRPr="003B560E">
              <w:rPr>
                <w:rFonts w:ascii="Times New Roman" w:hAnsi="Times New Roman"/>
                <w:noProof/>
                <w:webHidden/>
                <w:color w:val="000000" w:themeColor="text1"/>
                <w:szCs w:val="24"/>
              </w:rPr>
            </w:r>
            <w:r w:rsidRPr="003B560E">
              <w:rPr>
                <w:rFonts w:ascii="Times New Roman" w:hAnsi="Times New Roman"/>
                <w:noProof/>
                <w:webHidden/>
                <w:color w:val="000000" w:themeColor="text1"/>
                <w:szCs w:val="24"/>
              </w:rPr>
              <w:fldChar w:fldCharType="separate"/>
            </w:r>
            <w:r w:rsidRPr="003B560E">
              <w:rPr>
                <w:rFonts w:ascii="Times New Roman" w:hAnsi="Times New Roman"/>
                <w:noProof/>
                <w:webHidden/>
                <w:color w:val="000000" w:themeColor="text1"/>
                <w:szCs w:val="24"/>
              </w:rPr>
              <w:t>3</w:t>
            </w:r>
            <w:r w:rsidRPr="003B560E">
              <w:rPr>
                <w:rFonts w:ascii="Times New Roman" w:hAnsi="Times New Roman"/>
                <w:noProof/>
                <w:webHidden/>
                <w:color w:val="000000" w:themeColor="text1"/>
                <w:szCs w:val="24"/>
              </w:rPr>
              <w:fldChar w:fldCharType="end"/>
            </w:r>
          </w:hyperlink>
        </w:p>
        <w:p w14:paraId="4C762808" w14:textId="77777777" w:rsidR="00D859B1" w:rsidRPr="003B560E" w:rsidRDefault="00D859B1">
          <w:pPr>
            <w:pStyle w:val="TOC2"/>
            <w:tabs>
              <w:tab w:val="left" w:pos="960"/>
              <w:tab w:val="right" w:leader="dot" w:pos="9016"/>
            </w:tabs>
            <w:rPr>
              <w:rFonts w:ascii="Times New Roman" w:eastAsiaTheme="minorEastAsia" w:hAnsi="Times New Roman"/>
              <w:b w:val="0"/>
              <w:bCs w:val="0"/>
              <w:noProof/>
              <w:color w:val="000000" w:themeColor="text1"/>
              <w:sz w:val="24"/>
              <w:szCs w:val="24"/>
              <w:lang w:val="en-US"/>
            </w:rPr>
          </w:pPr>
          <w:hyperlink w:anchor="_Toc181655309" w:history="1">
            <w:r w:rsidRPr="003B560E">
              <w:rPr>
                <w:rStyle w:val="Hyperlink"/>
                <w:rFonts w:ascii="Times New Roman" w:hAnsi="Times New Roman"/>
                <w:noProof/>
                <w:color w:val="000000" w:themeColor="text1"/>
                <w:sz w:val="24"/>
                <w:szCs w:val="24"/>
              </w:rPr>
              <w:t>2.1</w:t>
            </w:r>
            <w:r w:rsidRPr="003B560E">
              <w:rPr>
                <w:rFonts w:ascii="Times New Roman" w:eastAsiaTheme="minorEastAsia" w:hAnsi="Times New Roman"/>
                <w:b w:val="0"/>
                <w:bCs w:val="0"/>
                <w:noProof/>
                <w:color w:val="000000" w:themeColor="text1"/>
                <w:sz w:val="24"/>
                <w:szCs w:val="24"/>
                <w:lang w:val="en-US"/>
              </w:rPr>
              <w:tab/>
            </w:r>
            <w:r w:rsidRPr="003B560E">
              <w:rPr>
                <w:rStyle w:val="Hyperlink"/>
                <w:rFonts w:ascii="Times New Roman" w:hAnsi="Times New Roman"/>
                <w:noProof/>
                <w:color w:val="000000" w:themeColor="text1"/>
                <w:sz w:val="24"/>
                <w:szCs w:val="24"/>
              </w:rPr>
              <w:t>Definition</w:t>
            </w:r>
            <w:r w:rsidRPr="003B560E">
              <w:rPr>
                <w:rFonts w:ascii="Times New Roman" w:hAnsi="Times New Roman"/>
                <w:noProof/>
                <w:webHidden/>
                <w:color w:val="000000" w:themeColor="text1"/>
                <w:sz w:val="24"/>
                <w:szCs w:val="24"/>
              </w:rPr>
              <w:tab/>
            </w:r>
            <w:r w:rsidRPr="003B560E">
              <w:rPr>
                <w:rFonts w:ascii="Times New Roman" w:hAnsi="Times New Roman"/>
                <w:noProof/>
                <w:webHidden/>
                <w:color w:val="000000" w:themeColor="text1"/>
                <w:sz w:val="24"/>
                <w:szCs w:val="24"/>
              </w:rPr>
              <w:fldChar w:fldCharType="begin"/>
            </w:r>
            <w:r w:rsidRPr="003B560E">
              <w:rPr>
                <w:rFonts w:ascii="Times New Roman" w:hAnsi="Times New Roman"/>
                <w:noProof/>
                <w:webHidden/>
                <w:color w:val="000000" w:themeColor="text1"/>
                <w:sz w:val="24"/>
                <w:szCs w:val="24"/>
              </w:rPr>
              <w:instrText xml:space="preserve"> PAGEREF _Toc181655309 \h </w:instrText>
            </w:r>
            <w:r w:rsidRPr="003B560E">
              <w:rPr>
                <w:rFonts w:ascii="Times New Roman" w:hAnsi="Times New Roman"/>
                <w:noProof/>
                <w:webHidden/>
                <w:color w:val="000000" w:themeColor="text1"/>
                <w:sz w:val="24"/>
                <w:szCs w:val="24"/>
              </w:rPr>
            </w:r>
            <w:r w:rsidRPr="003B560E">
              <w:rPr>
                <w:rFonts w:ascii="Times New Roman" w:hAnsi="Times New Roman"/>
                <w:noProof/>
                <w:webHidden/>
                <w:color w:val="000000" w:themeColor="text1"/>
                <w:sz w:val="24"/>
                <w:szCs w:val="24"/>
              </w:rPr>
              <w:fldChar w:fldCharType="separate"/>
            </w:r>
            <w:r w:rsidRPr="003B560E">
              <w:rPr>
                <w:rFonts w:ascii="Times New Roman" w:hAnsi="Times New Roman"/>
                <w:noProof/>
                <w:webHidden/>
                <w:color w:val="000000" w:themeColor="text1"/>
                <w:sz w:val="24"/>
                <w:szCs w:val="24"/>
              </w:rPr>
              <w:t>3</w:t>
            </w:r>
            <w:r w:rsidRPr="003B560E">
              <w:rPr>
                <w:rFonts w:ascii="Times New Roman" w:hAnsi="Times New Roman"/>
                <w:noProof/>
                <w:webHidden/>
                <w:color w:val="000000" w:themeColor="text1"/>
                <w:sz w:val="24"/>
                <w:szCs w:val="24"/>
              </w:rPr>
              <w:fldChar w:fldCharType="end"/>
            </w:r>
          </w:hyperlink>
        </w:p>
        <w:p w14:paraId="6BEAA9B9" w14:textId="77777777" w:rsidR="00D859B1" w:rsidRPr="003B560E" w:rsidRDefault="00D859B1">
          <w:pPr>
            <w:pStyle w:val="TOC2"/>
            <w:tabs>
              <w:tab w:val="left" w:pos="960"/>
              <w:tab w:val="right" w:leader="dot" w:pos="9016"/>
            </w:tabs>
            <w:rPr>
              <w:rFonts w:ascii="Times New Roman" w:eastAsiaTheme="minorEastAsia" w:hAnsi="Times New Roman"/>
              <w:b w:val="0"/>
              <w:bCs w:val="0"/>
              <w:noProof/>
              <w:color w:val="000000" w:themeColor="text1"/>
              <w:sz w:val="24"/>
              <w:szCs w:val="24"/>
              <w:lang w:val="en-US"/>
            </w:rPr>
          </w:pPr>
          <w:hyperlink w:anchor="_Toc181655310" w:history="1">
            <w:r w:rsidRPr="003B560E">
              <w:rPr>
                <w:rStyle w:val="Hyperlink"/>
                <w:rFonts w:ascii="Times New Roman" w:hAnsi="Times New Roman"/>
                <w:noProof/>
                <w:color w:val="000000" w:themeColor="text1"/>
                <w:sz w:val="24"/>
                <w:szCs w:val="24"/>
              </w:rPr>
              <w:t>2.2</w:t>
            </w:r>
            <w:r w:rsidRPr="003B560E">
              <w:rPr>
                <w:rFonts w:ascii="Times New Roman" w:eastAsiaTheme="minorEastAsia" w:hAnsi="Times New Roman"/>
                <w:b w:val="0"/>
                <w:bCs w:val="0"/>
                <w:noProof/>
                <w:color w:val="000000" w:themeColor="text1"/>
                <w:sz w:val="24"/>
                <w:szCs w:val="24"/>
                <w:lang w:val="en-US"/>
              </w:rPr>
              <w:tab/>
            </w:r>
            <w:r w:rsidRPr="003B560E">
              <w:rPr>
                <w:rStyle w:val="Hyperlink"/>
                <w:rFonts w:ascii="Times New Roman" w:hAnsi="Times New Roman"/>
                <w:noProof/>
                <w:color w:val="000000" w:themeColor="text1"/>
                <w:sz w:val="24"/>
                <w:szCs w:val="24"/>
              </w:rPr>
              <w:t>Concept Development:</w:t>
            </w:r>
            <w:r w:rsidRPr="003B560E">
              <w:rPr>
                <w:rFonts w:ascii="Times New Roman" w:hAnsi="Times New Roman"/>
                <w:noProof/>
                <w:webHidden/>
                <w:color w:val="000000" w:themeColor="text1"/>
                <w:sz w:val="24"/>
                <w:szCs w:val="24"/>
              </w:rPr>
              <w:tab/>
            </w:r>
            <w:r w:rsidRPr="003B560E">
              <w:rPr>
                <w:rFonts w:ascii="Times New Roman" w:hAnsi="Times New Roman"/>
                <w:noProof/>
                <w:webHidden/>
                <w:color w:val="000000" w:themeColor="text1"/>
                <w:sz w:val="24"/>
                <w:szCs w:val="24"/>
              </w:rPr>
              <w:fldChar w:fldCharType="begin"/>
            </w:r>
            <w:r w:rsidRPr="003B560E">
              <w:rPr>
                <w:rFonts w:ascii="Times New Roman" w:hAnsi="Times New Roman"/>
                <w:noProof/>
                <w:webHidden/>
                <w:color w:val="000000" w:themeColor="text1"/>
                <w:sz w:val="24"/>
                <w:szCs w:val="24"/>
              </w:rPr>
              <w:instrText xml:space="preserve"> PAGEREF _Toc181655310 \h </w:instrText>
            </w:r>
            <w:r w:rsidRPr="003B560E">
              <w:rPr>
                <w:rFonts w:ascii="Times New Roman" w:hAnsi="Times New Roman"/>
                <w:noProof/>
                <w:webHidden/>
                <w:color w:val="000000" w:themeColor="text1"/>
                <w:sz w:val="24"/>
                <w:szCs w:val="24"/>
              </w:rPr>
            </w:r>
            <w:r w:rsidRPr="003B560E">
              <w:rPr>
                <w:rFonts w:ascii="Times New Roman" w:hAnsi="Times New Roman"/>
                <w:noProof/>
                <w:webHidden/>
                <w:color w:val="000000" w:themeColor="text1"/>
                <w:sz w:val="24"/>
                <w:szCs w:val="24"/>
              </w:rPr>
              <w:fldChar w:fldCharType="separate"/>
            </w:r>
            <w:r w:rsidRPr="003B560E">
              <w:rPr>
                <w:rFonts w:ascii="Times New Roman" w:hAnsi="Times New Roman"/>
                <w:noProof/>
                <w:webHidden/>
                <w:color w:val="000000" w:themeColor="text1"/>
                <w:sz w:val="24"/>
                <w:szCs w:val="24"/>
              </w:rPr>
              <w:t>3</w:t>
            </w:r>
            <w:r w:rsidRPr="003B560E">
              <w:rPr>
                <w:rFonts w:ascii="Times New Roman" w:hAnsi="Times New Roman"/>
                <w:noProof/>
                <w:webHidden/>
                <w:color w:val="000000" w:themeColor="text1"/>
                <w:sz w:val="24"/>
                <w:szCs w:val="24"/>
              </w:rPr>
              <w:fldChar w:fldCharType="end"/>
            </w:r>
          </w:hyperlink>
        </w:p>
        <w:p w14:paraId="247E10D9" w14:textId="77777777" w:rsidR="00D859B1" w:rsidRPr="003B560E" w:rsidRDefault="00D859B1">
          <w:pPr>
            <w:pStyle w:val="TOC2"/>
            <w:tabs>
              <w:tab w:val="left" w:pos="960"/>
              <w:tab w:val="right" w:leader="dot" w:pos="9016"/>
            </w:tabs>
            <w:rPr>
              <w:rFonts w:ascii="Times New Roman" w:eastAsiaTheme="minorEastAsia" w:hAnsi="Times New Roman"/>
              <w:b w:val="0"/>
              <w:bCs w:val="0"/>
              <w:noProof/>
              <w:color w:val="000000" w:themeColor="text1"/>
              <w:sz w:val="24"/>
              <w:szCs w:val="24"/>
              <w:lang w:val="en-US"/>
            </w:rPr>
          </w:pPr>
          <w:hyperlink w:anchor="_Toc181655311" w:history="1">
            <w:r w:rsidRPr="003B560E">
              <w:rPr>
                <w:rStyle w:val="Hyperlink"/>
                <w:rFonts w:ascii="Times New Roman" w:hAnsi="Times New Roman"/>
                <w:noProof/>
                <w:color w:val="000000" w:themeColor="text1"/>
                <w:sz w:val="24"/>
                <w:szCs w:val="24"/>
              </w:rPr>
              <w:t>2.3</w:t>
            </w:r>
            <w:r w:rsidRPr="003B560E">
              <w:rPr>
                <w:rFonts w:ascii="Times New Roman" w:eastAsiaTheme="minorEastAsia" w:hAnsi="Times New Roman"/>
                <w:b w:val="0"/>
                <w:bCs w:val="0"/>
                <w:noProof/>
                <w:color w:val="000000" w:themeColor="text1"/>
                <w:sz w:val="24"/>
                <w:szCs w:val="24"/>
                <w:lang w:val="en-US"/>
              </w:rPr>
              <w:tab/>
            </w:r>
            <w:r w:rsidRPr="003B560E">
              <w:rPr>
                <w:rStyle w:val="Hyperlink"/>
                <w:rFonts w:ascii="Times New Roman" w:hAnsi="Times New Roman"/>
                <w:noProof/>
                <w:color w:val="000000" w:themeColor="text1"/>
                <w:sz w:val="24"/>
                <w:szCs w:val="24"/>
              </w:rPr>
              <w:t>Planning:</w:t>
            </w:r>
            <w:r w:rsidRPr="003B560E">
              <w:rPr>
                <w:rFonts w:ascii="Times New Roman" w:hAnsi="Times New Roman"/>
                <w:noProof/>
                <w:webHidden/>
                <w:color w:val="000000" w:themeColor="text1"/>
                <w:sz w:val="24"/>
                <w:szCs w:val="24"/>
              </w:rPr>
              <w:tab/>
            </w:r>
            <w:r w:rsidRPr="003B560E">
              <w:rPr>
                <w:rFonts w:ascii="Times New Roman" w:hAnsi="Times New Roman"/>
                <w:noProof/>
                <w:webHidden/>
                <w:color w:val="000000" w:themeColor="text1"/>
                <w:sz w:val="24"/>
                <w:szCs w:val="24"/>
              </w:rPr>
              <w:fldChar w:fldCharType="begin"/>
            </w:r>
            <w:r w:rsidRPr="003B560E">
              <w:rPr>
                <w:rFonts w:ascii="Times New Roman" w:hAnsi="Times New Roman"/>
                <w:noProof/>
                <w:webHidden/>
                <w:color w:val="000000" w:themeColor="text1"/>
                <w:sz w:val="24"/>
                <w:szCs w:val="24"/>
              </w:rPr>
              <w:instrText xml:space="preserve"> PAGEREF _Toc181655311 \h </w:instrText>
            </w:r>
            <w:r w:rsidRPr="003B560E">
              <w:rPr>
                <w:rFonts w:ascii="Times New Roman" w:hAnsi="Times New Roman"/>
                <w:noProof/>
                <w:webHidden/>
                <w:color w:val="000000" w:themeColor="text1"/>
                <w:sz w:val="24"/>
                <w:szCs w:val="24"/>
              </w:rPr>
            </w:r>
            <w:r w:rsidRPr="003B560E">
              <w:rPr>
                <w:rFonts w:ascii="Times New Roman" w:hAnsi="Times New Roman"/>
                <w:noProof/>
                <w:webHidden/>
                <w:color w:val="000000" w:themeColor="text1"/>
                <w:sz w:val="24"/>
                <w:szCs w:val="24"/>
              </w:rPr>
              <w:fldChar w:fldCharType="separate"/>
            </w:r>
            <w:r w:rsidRPr="003B560E">
              <w:rPr>
                <w:rFonts w:ascii="Times New Roman" w:hAnsi="Times New Roman"/>
                <w:noProof/>
                <w:webHidden/>
                <w:color w:val="000000" w:themeColor="text1"/>
                <w:sz w:val="24"/>
                <w:szCs w:val="24"/>
              </w:rPr>
              <w:t>3</w:t>
            </w:r>
            <w:r w:rsidRPr="003B560E">
              <w:rPr>
                <w:rFonts w:ascii="Times New Roman" w:hAnsi="Times New Roman"/>
                <w:noProof/>
                <w:webHidden/>
                <w:color w:val="000000" w:themeColor="text1"/>
                <w:sz w:val="24"/>
                <w:szCs w:val="24"/>
              </w:rPr>
              <w:fldChar w:fldCharType="end"/>
            </w:r>
          </w:hyperlink>
        </w:p>
        <w:p w14:paraId="13592B61" w14:textId="77777777" w:rsidR="00D859B1" w:rsidRPr="003B560E" w:rsidRDefault="00D859B1">
          <w:pPr>
            <w:pStyle w:val="TOC2"/>
            <w:tabs>
              <w:tab w:val="left" w:pos="960"/>
              <w:tab w:val="right" w:leader="dot" w:pos="9016"/>
            </w:tabs>
            <w:rPr>
              <w:rFonts w:ascii="Times New Roman" w:eastAsiaTheme="minorEastAsia" w:hAnsi="Times New Roman"/>
              <w:b w:val="0"/>
              <w:bCs w:val="0"/>
              <w:noProof/>
              <w:color w:val="000000" w:themeColor="text1"/>
              <w:sz w:val="24"/>
              <w:szCs w:val="24"/>
              <w:lang w:val="en-US"/>
            </w:rPr>
          </w:pPr>
          <w:hyperlink w:anchor="_Toc181655312" w:history="1">
            <w:r w:rsidRPr="003B560E">
              <w:rPr>
                <w:rStyle w:val="Hyperlink"/>
                <w:rFonts w:ascii="Times New Roman" w:hAnsi="Times New Roman"/>
                <w:noProof/>
                <w:color w:val="000000" w:themeColor="text1"/>
                <w:sz w:val="24"/>
                <w:szCs w:val="24"/>
              </w:rPr>
              <w:t>2.4</w:t>
            </w:r>
            <w:r w:rsidRPr="003B560E">
              <w:rPr>
                <w:rFonts w:ascii="Times New Roman" w:eastAsiaTheme="minorEastAsia" w:hAnsi="Times New Roman"/>
                <w:b w:val="0"/>
                <w:bCs w:val="0"/>
                <w:noProof/>
                <w:color w:val="000000" w:themeColor="text1"/>
                <w:sz w:val="24"/>
                <w:szCs w:val="24"/>
                <w:lang w:val="en-US"/>
              </w:rPr>
              <w:tab/>
            </w:r>
            <w:r w:rsidRPr="003B560E">
              <w:rPr>
                <w:rStyle w:val="Hyperlink"/>
                <w:rFonts w:ascii="Times New Roman" w:hAnsi="Times New Roman"/>
                <w:noProof/>
                <w:color w:val="000000" w:themeColor="text1"/>
                <w:sz w:val="24"/>
                <w:szCs w:val="24"/>
              </w:rPr>
              <w:t>Execution:</w:t>
            </w:r>
            <w:r w:rsidRPr="003B560E">
              <w:rPr>
                <w:rFonts w:ascii="Times New Roman" w:hAnsi="Times New Roman"/>
                <w:noProof/>
                <w:webHidden/>
                <w:color w:val="000000" w:themeColor="text1"/>
                <w:sz w:val="24"/>
                <w:szCs w:val="24"/>
              </w:rPr>
              <w:tab/>
            </w:r>
            <w:r w:rsidRPr="003B560E">
              <w:rPr>
                <w:rFonts w:ascii="Times New Roman" w:hAnsi="Times New Roman"/>
                <w:noProof/>
                <w:webHidden/>
                <w:color w:val="000000" w:themeColor="text1"/>
                <w:sz w:val="24"/>
                <w:szCs w:val="24"/>
              </w:rPr>
              <w:fldChar w:fldCharType="begin"/>
            </w:r>
            <w:r w:rsidRPr="003B560E">
              <w:rPr>
                <w:rFonts w:ascii="Times New Roman" w:hAnsi="Times New Roman"/>
                <w:noProof/>
                <w:webHidden/>
                <w:color w:val="000000" w:themeColor="text1"/>
                <w:sz w:val="24"/>
                <w:szCs w:val="24"/>
              </w:rPr>
              <w:instrText xml:space="preserve"> PAGEREF _Toc181655312 \h </w:instrText>
            </w:r>
            <w:r w:rsidRPr="003B560E">
              <w:rPr>
                <w:rFonts w:ascii="Times New Roman" w:hAnsi="Times New Roman"/>
                <w:noProof/>
                <w:webHidden/>
                <w:color w:val="000000" w:themeColor="text1"/>
                <w:sz w:val="24"/>
                <w:szCs w:val="24"/>
              </w:rPr>
            </w:r>
            <w:r w:rsidRPr="003B560E">
              <w:rPr>
                <w:rFonts w:ascii="Times New Roman" w:hAnsi="Times New Roman"/>
                <w:noProof/>
                <w:webHidden/>
                <w:color w:val="000000" w:themeColor="text1"/>
                <w:sz w:val="24"/>
                <w:szCs w:val="24"/>
              </w:rPr>
              <w:fldChar w:fldCharType="separate"/>
            </w:r>
            <w:r w:rsidRPr="003B560E">
              <w:rPr>
                <w:rFonts w:ascii="Times New Roman" w:hAnsi="Times New Roman"/>
                <w:noProof/>
                <w:webHidden/>
                <w:color w:val="000000" w:themeColor="text1"/>
                <w:sz w:val="24"/>
                <w:szCs w:val="24"/>
              </w:rPr>
              <w:t>4</w:t>
            </w:r>
            <w:r w:rsidRPr="003B560E">
              <w:rPr>
                <w:rFonts w:ascii="Times New Roman" w:hAnsi="Times New Roman"/>
                <w:noProof/>
                <w:webHidden/>
                <w:color w:val="000000" w:themeColor="text1"/>
                <w:sz w:val="24"/>
                <w:szCs w:val="24"/>
              </w:rPr>
              <w:fldChar w:fldCharType="end"/>
            </w:r>
          </w:hyperlink>
        </w:p>
        <w:p w14:paraId="5EE1D3D8" w14:textId="77777777" w:rsidR="00D859B1" w:rsidRPr="003B560E" w:rsidRDefault="00D859B1">
          <w:pPr>
            <w:pStyle w:val="TOC2"/>
            <w:tabs>
              <w:tab w:val="left" w:pos="960"/>
              <w:tab w:val="right" w:leader="dot" w:pos="9016"/>
            </w:tabs>
            <w:rPr>
              <w:rFonts w:ascii="Times New Roman" w:eastAsiaTheme="minorEastAsia" w:hAnsi="Times New Roman"/>
              <w:b w:val="0"/>
              <w:bCs w:val="0"/>
              <w:noProof/>
              <w:color w:val="000000" w:themeColor="text1"/>
              <w:sz w:val="24"/>
              <w:szCs w:val="24"/>
              <w:lang w:val="en-US"/>
            </w:rPr>
          </w:pPr>
          <w:hyperlink w:anchor="_Toc181655313" w:history="1">
            <w:r w:rsidRPr="003B560E">
              <w:rPr>
                <w:rStyle w:val="Hyperlink"/>
                <w:rFonts w:ascii="Times New Roman" w:hAnsi="Times New Roman"/>
                <w:noProof/>
                <w:color w:val="000000" w:themeColor="text1"/>
                <w:sz w:val="24"/>
                <w:szCs w:val="24"/>
              </w:rPr>
              <w:t>2.5</w:t>
            </w:r>
            <w:r w:rsidRPr="003B560E">
              <w:rPr>
                <w:rFonts w:ascii="Times New Roman" w:eastAsiaTheme="minorEastAsia" w:hAnsi="Times New Roman"/>
                <w:b w:val="0"/>
                <w:bCs w:val="0"/>
                <w:noProof/>
                <w:color w:val="000000" w:themeColor="text1"/>
                <w:sz w:val="24"/>
                <w:szCs w:val="24"/>
                <w:lang w:val="en-US"/>
              </w:rPr>
              <w:tab/>
            </w:r>
            <w:r w:rsidRPr="003B560E">
              <w:rPr>
                <w:rStyle w:val="Hyperlink"/>
                <w:rFonts w:ascii="Times New Roman" w:hAnsi="Times New Roman"/>
                <w:noProof/>
                <w:color w:val="000000" w:themeColor="text1"/>
                <w:sz w:val="24"/>
                <w:szCs w:val="24"/>
              </w:rPr>
              <w:t>Post-Event Analysis:</w:t>
            </w:r>
            <w:r w:rsidRPr="003B560E">
              <w:rPr>
                <w:rFonts w:ascii="Times New Roman" w:hAnsi="Times New Roman"/>
                <w:noProof/>
                <w:webHidden/>
                <w:color w:val="000000" w:themeColor="text1"/>
                <w:sz w:val="24"/>
                <w:szCs w:val="24"/>
              </w:rPr>
              <w:tab/>
            </w:r>
            <w:r w:rsidRPr="003B560E">
              <w:rPr>
                <w:rFonts w:ascii="Times New Roman" w:hAnsi="Times New Roman"/>
                <w:noProof/>
                <w:webHidden/>
                <w:color w:val="000000" w:themeColor="text1"/>
                <w:sz w:val="24"/>
                <w:szCs w:val="24"/>
              </w:rPr>
              <w:fldChar w:fldCharType="begin"/>
            </w:r>
            <w:r w:rsidRPr="003B560E">
              <w:rPr>
                <w:rFonts w:ascii="Times New Roman" w:hAnsi="Times New Roman"/>
                <w:noProof/>
                <w:webHidden/>
                <w:color w:val="000000" w:themeColor="text1"/>
                <w:sz w:val="24"/>
                <w:szCs w:val="24"/>
              </w:rPr>
              <w:instrText xml:space="preserve"> PAGEREF _Toc181655313 \h </w:instrText>
            </w:r>
            <w:r w:rsidRPr="003B560E">
              <w:rPr>
                <w:rFonts w:ascii="Times New Roman" w:hAnsi="Times New Roman"/>
                <w:noProof/>
                <w:webHidden/>
                <w:color w:val="000000" w:themeColor="text1"/>
                <w:sz w:val="24"/>
                <w:szCs w:val="24"/>
              </w:rPr>
            </w:r>
            <w:r w:rsidRPr="003B560E">
              <w:rPr>
                <w:rFonts w:ascii="Times New Roman" w:hAnsi="Times New Roman"/>
                <w:noProof/>
                <w:webHidden/>
                <w:color w:val="000000" w:themeColor="text1"/>
                <w:sz w:val="24"/>
                <w:szCs w:val="24"/>
              </w:rPr>
              <w:fldChar w:fldCharType="separate"/>
            </w:r>
            <w:r w:rsidRPr="003B560E">
              <w:rPr>
                <w:rFonts w:ascii="Times New Roman" w:hAnsi="Times New Roman"/>
                <w:noProof/>
                <w:webHidden/>
                <w:color w:val="000000" w:themeColor="text1"/>
                <w:sz w:val="24"/>
                <w:szCs w:val="24"/>
              </w:rPr>
              <w:t>4</w:t>
            </w:r>
            <w:r w:rsidRPr="003B560E">
              <w:rPr>
                <w:rFonts w:ascii="Times New Roman" w:hAnsi="Times New Roman"/>
                <w:noProof/>
                <w:webHidden/>
                <w:color w:val="000000" w:themeColor="text1"/>
                <w:sz w:val="24"/>
                <w:szCs w:val="24"/>
              </w:rPr>
              <w:fldChar w:fldCharType="end"/>
            </w:r>
          </w:hyperlink>
        </w:p>
        <w:p w14:paraId="1888FABC" w14:textId="77777777" w:rsidR="00D859B1" w:rsidRPr="003B560E" w:rsidRDefault="00D859B1">
          <w:pPr>
            <w:pStyle w:val="TOC2"/>
            <w:tabs>
              <w:tab w:val="left" w:pos="960"/>
              <w:tab w:val="right" w:leader="dot" w:pos="9016"/>
            </w:tabs>
            <w:rPr>
              <w:rFonts w:ascii="Times New Roman" w:eastAsiaTheme="minorEastAsia" w:hAnsi="Times New Roman"/>
              <w:b w:val="0"/>
              <w:bCs w:val="0"/>
              <w:noProof/>
              <w:color w:val="000000" w:themeColor="text1"/>
              <w:sz w:val="24"/>
              <w:szCs w:val="24"/>
              <w:lang w:val="en-US"/>
            </w:rPr>
          </w:pPr>
          <w:hyperlink w:anchor="_Toc181655314" w:history="1">
            <w:r w:rsidRPr="003B560E">
              <w:rPr>
                <w:rStyle w:val="Hyperlink"/>
                <w:rFonts w:ascii="Times New Roman" w:hAnsi="Times New Roman"/>
                <w:noProof/>
                <w:color w:val="000000" w:themeColor="text1"/>
                <w:sz w:val="24"/>
                <w:szCs w:val="24"/>
              </w:rPr>
              <w:t>2.6</w:t>
            </w:r>
            <w:r w:rsidRPr="003B560E">
              <w:rPr>
                <w:rFonts w:ascii="Times New Roman" w:eastAsiaTheme="minorEastAsia" w:hAnsi="Times New Roman"/>
                <w:b w:val="0"/>
                <w:bCs w:val="0"/>
                <w:noProof/>
                <w:color w:val="000000" w:themeColor="text1"/>
                <w:sz w:val="24"/>
                <w:szCs w:val="24"/>
                <w:lang w:val="en-US"/>
              </w:rPr>
              <w:tab/>
            </w:r>
            <w:r w:rsidRPr="003B560E">
              <w:rPr>
                <w:rStyle w:val="Hyperlink"/>
                <w:rFonts w:ascii="Times New Roman" w:hAnsi="Times New Roman"/>
                <w:noProof/>
                <w:color w:val="000000" w:themeColor="text1"/>
                <w:sz w:val="24"/>
                <w:szCs w:val="24"/>
              </w:rPr>
              <w:t>Application of the Christmas Market</w:t>
            </w:r>
            <w:r w:rsidRPr="003B560E">
              <w:rPr>
                <w:rFonts w:ascii="Times New Roman" w:hAnsi="Times New Roman"/>
                <w:noProof/>
                <w:webHidden/>
                <w:color w:val="000000" w:themeColor="text1"/>
                <w:sz w:val="24"/>
                <w:szCs w:val="24"/>
              </w:rPr>
              <w:tab/>
            </w:r>
            <w:r w:rsidRPr="003B560E">
              <w:rPr>
                <w:rFonts w:ascii="Times New Roman" w:hAnsi="Times New Roman"/>
                <w:noProof/>
                <w:webHidden/>
                <w:color w:val="000000" w:themeColor="text1"/>
                <w:sz w:val="24"/>
                <w:szCs w:val="24"/>
              </w:rPr>
              <w:fldChar w:fldCharType="begin"/>
            </w:r>
            <w:r w:rsidRPr="003B560E">
              <w:rPr>
                <w:rFonts w:ascii="Times New Roman" w:hAnsi="Times New Roman"/>
                <w:noProof/>
                <w:webHidden/>
                <w:color w:val="000000" w:themeColor="text1"/>
                <w:sz w:val="24"/>
                <w:szCs w:val="24"/>
              </w:rPr>
              <w:instrText xml:space="preserve"> PAGEREF _Toc181655314 \h </w:instrText>
            </w:r>
            <w:r w:rsidRPr="003B560E">
              <w:rPr>
                <w:rFonts w:ascii="Times New Roman" w:hAnsi="Times New Roman"/>
                <w:noProof/>
                <w:webHidden/>
                <w:color w:val="000000" w:themeColor="text1"/>
                <w:sz w:val="24"/>
                <w:szCs w:val="24"/>
              </w:rPr>
            </w:r>
            <w:r w:rsidRPr="003B560E">
              <w:rPr>
                <w:rFonts w:ascii="Times New Roman" w:hAnsi="Times New Roman"/>
                <w:noProof/>
                <w:webHidden/>
                <w:color w:val="000000" w:themeColor="text1"/>
                <w:sz w:val="24"/>
                <w:szCs w:val="24"/>
              </w:rPr>
              <w:fldChar w:fldCharType="separate"/>
            </w:r>
            <w:r w:rsidRPr="003B560E">
              <w:rPr>
                <w:rFonts w:ascii="Times New Roman" w:hAnsi="Times New Roman"/>
                <w:noProof/>
                <w:webHidden/>
                <w:color w:val="000000" w:themeColor="text1"/>
                <w:sz w:val="24"/>
                <w:szCs w:val="24"/>
              </w:rPr>
              <w:t>4</w:t>
            </w:r>
            <w:r w:rsidRPr="003B560E">
              <w:rPr>
                <w:rFonts w:ascii="Times New Roman" w:hAnsi="Times New Roman"/>
                <w:noProof/>
                <w:webHidden/>
                <w:color w:val="000000" w:themeColor="text1"/>
                <w:sz w:val="24"/>
                <w:szCs w:val="24"/>
              </w:rPr>
              <w:fldChar w:fldCharType="end"/>
            </w:r>
          </w:hyperlink>
        </w:p>
        <w:p w14:paraId="5A07BC09" w14:textId="77777777" w:rsidR="00D859B1" w:rsidRPr="003B560E" w:rsidRDefault="00D859B1">
          <w:pPr>
            <w:pStyle w:val="TOC1"/>
            <w:tabs>
              <w:tab w:val="left" w:pos="480"/>
              <w:tab w:val="right" w:leader="dot" w:pos="9016"/>
            </w:tabs>
            <w:rPr>
              <w:rFonts w:ascii="Times New Roman" w:eastAsiaTheme="minorEastAsia" w:hAnsi="Times New Roman"/>
              <w:b w:val="0"/>
              <w:bCs w:val="0"/>
              <w:i w:val="0"/>
              <w:iCs w:val="0"/>
              <w:noProof/>
              <w:color w:val="000000" w:themeColor="text1"/>
              <w:szCs w:val="24"/>
              <w:lang w:val="en-US"/>
            </w:rPr>
          </w:pPr>
          <w:hyperlink w:anchor="_Toc181655315" w:history="1">
            <w:r w:rsidRPr="003B560E">
              <w:rPr>
                <w:rStyle w:val="Hyperlink"/>
                <w:rFonts w:ascii="Times New Roman" w:hAnsi="Times New Roman"/>
                <w:noProof/>
                <w:color w:val="000000" w:themeColor="text1"/>
                <w:szCs w:val="24"/>
              </w:rPr>
              <w:t>3</w:t>
            </w:r>
            <w:r w:rsidRPr="003B560E">
              <w:rPr>
                <w:rFonts w:ascii="Times New Roman" w:eastAsiaTheme="minorEastAsia" w:hAnsi="Times New Roman"/>
                <w:b w:val="0"/>
                <w:bCs w:val="0"/>
                <w:i w:val="0"/>
                <w:iCs w:val="0"/>
                <w:noProof/>
                <w:color w:val="000000" w:themeColor="text1"/>
                <w:szCs w:val="24"/>
                <w:lang w:val="en-US"/>
              </w:rPr>
              <w:tab/>
            </w:r>
            <w:r w:rsidRPr="003B560E">
              <w:rPr>
                <w:rStyle w:val="Hyperlink"/>
                <w:rFonts w:ascii="Times New Roman" w:hAnsi="Times New Roman"/>
                <w:noProof/>
                <w:color w:val="000000" w:themeColor="text1"/>
                <w:szCs w:val="24"/>
              </w:rPr>
              <w:t>Event Concept</w:t>
            </w:r>
            <w:r w:rsidRPr="003B560E">
              <w:rPr>
                <w:rFonts w:ascii="Times New Roman" w:hAnsi="Times New Roman"/>
                <w:noProof/>
                <w:webHidden/>
                <w:color w:val="000000" w:themeColor="text1"/>
                <w:szCs w:val="24"/>
              </w:rPr>
              <w:tab/>
            </w:r>
            <w:r w:rsidRPr="003B560E">
              <w:rPr>
                <w:rFonts w:ascii="Times New Roman" w:hAnsi="Times New Roman"/>
                <w:noProof/>
                <w:webHidden/>
                <w:color w:val="000000" w:themeColor="text1"/>
                <w:szCs w:val="24"/>
              </w:rPr>
              <w:fldChar w:fldCharType="begin"/>
            </w:r>
            <w:r w:rsidRPr="003B560E">
              <w:rPr>
                <w:rFonts w:ascii="Times New Roman" w:hAnsi="Times New Roman"/>
                <w:noProof/>
                <w:webHidden/>
                <w:color w:val="000000" w:themeColor="text1"/>
                <w:szCs w:val="24"/>
              </w:rPr>
              <w:instrText xml:space="preserve"> PAGEREF _Toc181655315 \h </w:instrText>
            </w:r>
            <w:r w:rsidRPr="003B560E">
              <w:rPr>
                <w:rFonts w:ascii="Times New Roman" w:hAnsi="Times New Roman"/>
                <w:noProof/>
                <w:webHidden/>
                <w:color w:val="000000" w:themeColor="text1"/>
                <w:szCs w:val="24"/>
              </w:rPr>
            </w:r>
            <w:r w:rsidRPr="003B560E">
              <w:rPr>
                <w:rFonts w:ascii="Times New Roman" w:hAnsi="Times New Roman"/>
                <w:noProof/>
                <w:webHidden/>
                <w:color w:val="000000" w:themeColor="text1"/>
                <w:szCs w:val="24"/>
              </w:rPr>
              <w:fldChar w:fldCharType="separate"/>
            </w:r>
            <w:r w:rsidRPr="003B560E">
              <w:rPr>
                <w:rFonts w:ascii="Times New Roman" w:hAnsi="Times New Roman"/>
                <w:noProof/>
                <w:webHidden/>
                <w:color w:val="000000" w:themeColor="text1"/>
                <w:szCs w:val="24"/>
              </w:rPr>
              <w:t>5</w:t>
            </w:r>
            <w:r w:rsidRPr="003B560E">
              <w:rPr>
                <w:rFonts w:ascii="Times New Roman" w:hAnsi="Times New Roman"/>
                <w:noProof/>
                <w:webHidden/>
                <w:color w:val="000000" w:themeColor="text1"/>
                <w:szCs w:val="24"/>
              </w:rPr>
              <w:fldChar w:fldCharType="end"/>
            </w:r>
          </w:hyperlink>
        </w:p>
        <w:p w14:paraId="75C598E2" w14:textId="77777777" w:rsidR="00D859B1" w:rsidRPr="003B560E" w:rsidRDefault="00D859B1">
          <w:pPr>
            <w:pStyle w:val="TOC1"/>
            <w:tabs>
              <w:tab w:val="left" w:pos="480"/>
              <w:tab w:val="right" w:leader="dot" w:pos="9016"/>
            </w:tabs>
            <w:rPr>
              <w:rFonts w:ascii="Times New Roman" w:eastAsiaTheme="minorEastAsia" w:hAnsi="Times New Roman"/>
              <w:b w:val="0"/>
              <w:bCs w:val="0"/>
              <w:i w:val="0"/>
              <w:iCs w:val="0"/>
              <w:noProof/>
              <w:color w:val="000000" w:themeColor="text1"/>
              <w:szCs w:val="24"/>
              <w:lang w:val="en-US"/>
            </w:rPr>
          </w:pPr>
          <w:hyperlink w:anchor="_Toc181655316" w:history="1">
            <w:r w:rsidRPr="003B560E">
              <w:rPr>
                <w:rStyle w:val="Hyperlink"/>
                <w:rFonts w:ascii="Times New Roman" w:hAnsi="Times New Roman"/>
                <w:noProof/>
                <w:color w:val="000000" w:themeColor="text1"/>
                <w:szCs w:val="24"/>
              </w:rPr>
              <w:t>4</w:t>
            </w:r>
            <w:r w:rsidRPr="003B560E">
              <w:rPr>
                <w:rFonts w:ascii="Times New Roman" w:eastAsiaTheme="minorEastAsia" w:hAnsi="Times New Roman"/>
                <w:b w:val="0"/>
                <w:bCs w:val="0"/>
                <w:i w:val="0"/>
                <w:iCs w:val="0"/>
                <w:noProof/>
                <w:color w:val="000000" w:themeColor="text1"/>
                <w:szCs w:val="24"/>
                <w:lang w:val="en-US"/>
              </w:rPr>
              <w:tab/>
            </w:r>
            <w:r w:rsidRPr="003B560E">
              <w:rPr>
                <w:rStyle w:val="Hyperlink"/>
                <w:rFonts w:ascii="Times New Roman" w:hAnsi="Times New Roman"/>
                <w:noProof/>
                <w:color w:val="000000" w:themeColor="text1"/>
                <w:szCs w:val="24"/>
              </w:rPr>
              <w:t>Aim and Objectives of the Event</w:t>
            </w:r>
            <w:r w:rsidRPr="003B560E">
              <w:rPr>
                <w:rFonts w:ascii="Times New Roman" w:hAnsi="Times New Roman"/>
                <w:noProof/>
                <w:webHidden/>
                <w:color w:val="000000" w:themeColor="text1"/>
                <w:szCs w:val="24"/>
              </w:rPr>
              <w:tab/>
            </w:r>
            <w:r w:rsidRPr="003B560E">
              <w:rPr>
                <w:rFonts w:ascii="Times New Roman" w:hAnsi="Times New Roman"/>
                <w:noProof/>
                <w:webHidden/>
                <w:color w:val="000000" w:themeColor="text1"/>
                <w:szCs w:val="24"/>
              </w:rPr>
              <w:fldChar w:fldCharType="begin"/>
            </w:r>
            <w:r w:rsidRPr="003B560E">
              <w:rPr>
                <w:rFonts w:ascii="Times New Roman" w:hAnsi="Times New Roman"/>
                <w:noProof/>
                <w:webHidden/>
                <w:color w:val="000000" w:themeColor="text1"/>
                <w:szCs w:val="24"/>
              </w:rPr>
              <w:instrText xml:space="preserve"> PAGEREF _Toc181655316 \h </w:instrText>
            </w:r>
            <w:r w:rsidRPr="003B560E">
              <w:rPr>
                <w:rFonts w:ascii="Times New Roman" w:hAnsi="Times New Roman"/>
                <w:noProof/>
                <w:webHidden/>
                <w:color w:val="000000" w:themeColor="text1"/>
                <w:szCs w:val="24"/>
              </w:rPr>
            </w:r>
            <w:r w:rsidRPr="003B560E">
              <w:rPr>
                <w:rFonts w:ascii="Times New Roman" w:hAnsi="Times New Roman"/>
                <w:noProof/>
                <w:webHidden/>
                <w:color w:val="000000" w:themeColor="text1"/>
                <w:szCs w:val="24"/>
              </w:rPr>
              <w:fldChar w:fldCharType="separate"/>
            </w:r>
            <w:r w:rsidRPr="003B560E">
              <w:rPr>
                <w:rFonts w:ascii="Times New Roman" w:hAnsi="Times New Roman"/>
                <w:noProof/>
                <w:webHidden/>
                <w:color w:val="000000" w:themeColor="text1"/>
                <w:szCs w:val="24"/>
              </w:rPr>
              <w:t>5</w:t>
            </w:r>
            <w:r w:rsidRPr="003B560E">
              <w:rPr>
                <w:rFonts w:ascii="Times New Roman" w:hAnsi="Times New Roman"/>
                <w:noProof/>
                <w:webHidden/>
                <w:color w:val="000000" w:themeColor="text1"/>
                <w:szCs w:val="24"/>
              </w:rPr>
              <w:fldChar w:fldCharType="end"/>
            </w:r>
          </w:hyperlink>
        </w:p>
        <w:p w14:paraId="3886FA5B" w14:textId="77777777" w:rsidR="00D859B1" w:rsidRPr="003B560E" w:rsidRDefault="00D859B1">
          <w:pPr>
            <w:pStyle w:val="TOC1"/>
            <w:tabs>
              <w:tab w:val="left" w:pos="480"/>
              <w:tab w:val="right" w:leader="dot" w:pos="9016"/>
            </w:tabs>
            <w:rPr>
              <w:rFonts w:ascii="Times New Roman" w:eastAsiaTheme="minorEastAsia" w:hAnsi="Times New Roman"/>
              <w:b w:val="0"/>
              <w:bCs w:val="0"/>
              <w:i w:val="0"/>
              <w:iCs w:val="0"/>
              <w:noProof/>
              <w:color w:val="000000" w:themeColor="text1"/>
              <w:szCs w:val="24"/>
              <w:lang w:val="en-US"/>
            </w:rPr>
          </w:pPr>
          <w:hyperlink w:anchor="_Toc181655317" w:history="1">
            <w:r w:rsidRPr="003B560E">
              <w:rPr>
                <w:rStyle w:val="Hyperlink"/>
                <w:rFonts w:ascii="Times New Roman" w:hAnsi="Times New Roman"/>
                <w:noProof/>
                <w:color w:val="000000" w:themeColor="text1"/>
                <w:szCs w:val="24"/>
              </w:rPr>
              <w:t>5</w:t>
            </w:r>
            <w:r w:rsidRPr="003B560E">
              <w:rPr>
                <w:rFonts w:ascii="Times New Roman" w:eastAsiaTheme="minorEastAsia" w:hAnsi="Times New Roman"/>
                <w:b w:val="0"/>
                <w:bCs w:val="0"/>
                <w:i w:val="0"/>
                <w:iCs w:val="0"/>
                <w:noProof/>
                <w:color w:val="000000" w:themeColor="text1"/>
                <w:szCs w:val="24"/>
                <w:lang w:val="en-US"/>
              </w:rPr>
              <w:tab/>
            </w:r>
            <w:r w:rsidRPr="003B560E">
              <w:rPr>
                <w:rStyle w:val="Hyperlink"/>
                <w:rFonts w:ascii="Times New Roman" w:hAnsi="Times New Roman"/>
                <w:noProof/>
                <w:color w:val="000000" w:themeColor="text1"/>
                <w:szCs w:val="24"/>
              </w:rPr>
              <w:t>Event Management</w:t>
            </w:r>
            <w:r w:rsidRPr="003B560E">
              <w:rPr>
                <w:rFonts w:ascii="Times New Roman" w:hAnsi="Times New Roman"/>
                <w:noProof/>
                <w:webHidden/>
                <w:color w:val="000000" w:themeColor="text1"/>
                <w:szCs w:val="24"/>
              </w:rPr>
              <w:tab/>
            </w:r>
            <w:r w:rsidRPr="003B560E">
              <w:rPr>
                <w:rFonts w:ascii="Times New Roman" w:hAnsi="Times New Roman"/>
                <w:noProof/>
                <w:webHidden/>
                <w:color w:val="000000" w:themeColor="text1"/>
                <w:szCs w:val="24"/>
              </w:rPr>
              <w:fldChar w:fldCharType="begin"/>
            </w:r>
            <w:r w:rsidRPr="003B560E">
              <w:rPr>
                <w:rFonts w:ascii="Times New Roman" w:hAnsi="Times New Roman"/>
                <w:noProof/>
                <w:webHidden/>
                <w:color w:val="000000" w:themeColor="text1"/>
                <w:szCs w:val="24"/>
              </w:rPr>
              <w:instrText xml:space="preserve"> PAGEREF _Toc181655317 \h </w:instrText>
            </w:r>
            <w:r w:rsidRPr="003B560E">
              <w:rPr>
                <w:rFonts w:ascii="Times New Roman" w:hAnsi="Times New Roman"/>
                <w:noProof/>
                <w:webHidden/>
                <w:color w:val="000000" w:themeColor="text1"/>
                <w:szCs w:val="24"/>
              </w:rPr>
            </w:r>
            <w:r w:rsidRPr="003B560E">
              <w:rPr>
                <w:rFonts w:ascii="Times New Roman" w:hAnsi="Times New Roman"/>
                <w:noProof/>
                <w:webHidden/>
                <w:color w:val="000000" w:themeColor="text1"/>
                <w:szCs w:val="24"/>
              </w:rPr>
              <w:fldChar w:fldCharType="separate"/>
            </w:r>
            <w:r w:rsidRPr="003B560E">
              <w:rPr>
                <w:rFonts w:ascii="Times New Roman" w:hAnsi="Times New Roman"/>
                <w:noProof/>
                <w:webHidden/>
                <w:color w:val="000000" w:themeColor="text1"/>
                <w:szCs w:val="24"/>
              </w:rPr>
              <w:t>6</w:t>
            </w:r>
            <w:r w:rsidRPr="003B560E">
              <w:rPr>
                <w:rFonts w:ascii="Times New Roman" w:hAnsi="Times New Roman"/>
                <w:noProof/>
                <w:webHidden/>
                <w:color w:val="000000" w:themeColor="text1"/>
                <w:szCs w:val="24"/>
              </w:rPr>
              <w:fldChar w:fldCharType="end"/>
            </w:r>
          </w:hyperlink>
        </w:p>
        <w:p w14:paraId="2D3F5066" w14:textId="77777777" w:rsidR="00D859B1" w:rsidRPr="003B560E" w:rsidRDefault="00D859B1">
          <w:pPr>
            <w:pStyle w:val="TOC2"/>
            <w:tabs>
              <w:tab w:val="left" w:pos="960"/>
              <w:tab w:val="right" w:leader="dot" w:pos="9016"/>
            </w:tabs>
            <w:rPr>
              <w:rFonts w:ascii="Times New Roman" w:eastAsiaTheme="minorEastAsia" w:hAnsi="Times New Roman"/>
              <w:b w:val="0"/>
              <w:bCs w:val="0"/>
              <w:noProof/>
              <w:color w:val="000000" w:themeColor="text1"/>
              <w:sz w:val="24"/>
              <w:szCs w:val="24"/>
              <w:lang w:val="en-US"/>
            </w:rPr>
          </w:pPr>
          <w:hyperlink w:anchor="_Toc181655318" w:history="1">
            <w:r w:rsidRPr="003B560E">
              <w:rPr>
                <w:rStyle w:val="Hyperlink"/>
                <w:rFonts w:ascii="Times New Roman" w:hAnsi="Times New Roman"/>
                <w:noProof/>
                <w:color w:val="000000" w:themeColor="text1"/>
                <w:sz w:val="24"/>
                <w:szCs w:val="24"/>
              </w:rPr>
              <w:t>5.1</w:t>
            </w:r>
            <w:r w:rsidRPr="003B560E">
              <w:rPr>
                <w:rFonts w:ascii="Times New Roman" w:eastAsiaTheme="minorEastAsia" w:hAnsi="Times New Roman"/>
                <w:b w:val="0"/>
                <w:bCs w:val="0"/>
                <w:noProof/>
                <w:color w:val="000000" w:themeColor="text1"/>
                <w:sz w:val="24"/>
                <w:szCs w:val="24"/>
                <w:lang w:val="en-US"/>
              </w:rPr>
              <w:tab/>
            </w:r>
            <w:r w:rsidRPr="003B560E">
              <w:rPr>
                <w:rStyle w:val="Hyperlink"/>
                <w:rFonts w:ascii="Times New Roman" w:hAnsi="Times New Roman"/>
                <w:noProof/>
                <w:color w:val="000000" w:themeColor="text1"/>
                <w:sz w:val="24"/>
                <w:szCs w:val="24"/>
              </w:rPr>
              <w:t>Skills and Resources</w:t>
            </w:r>
            <w:r w:rsidRPr="003B560E">
              <w:rPr>
                <w:rFonts w:ascii="Times New Roman" w:hAnsi="Times New Roman"/>
                <w:noProof/>
                <w:webHidden/>
                <w:color w:val="000000" w:themeColor="text1"/>
                <w:sz w:val="24"/>
                <w:szCs w:val="24"/>
              </w:rPr>
              <w:tab/>
            </w:r>
            <w:r w:rsidRPr="003B560E">
              <w:rPr>
                <w:rFonts w:ascii="Times New Roman" w:hAnsi="Times New Roman"/>
                <w:noProof/>
                <w:webHidden/>
                <w:color w:val="000000" w:themeColor="text1"/>
                <w:sz w:val="24"/>
                <w:szCs w:val="24"/>
              </w:rPr>
              <w:fldChar w:fldCharType="begin"/>
            </w:r>
            <w:r w:rsidRPr="003B560E">
              <w:rPr>
                <w:rFonts w:ascii="Times New Roman" w:hAnsi="Times New Roman"/>
                <w:noProof/>
                <w:webHidden/>
                <w:color w:val="000000" w:themeColor="text1"/>
                <w:sz w:val="24"/>
                <w:szCs w:val="24"/>
              </w:rPr>
              <w:instrText xml:space="preserve"> PAGEREF _Toc181655318 \h </w:instrText>
            </w:r>
            <w:r w:rsidRPr="003B560E">
              <w:rPr>
                <w:rFonts w:ascii="Times New Roman" w:hAnsi="Times New Roman"/>
                <w:noProof/>
                <w:webHidden/>
                <w:color w:val="000000" w:themeColor="text1"/>
                <w:sz w:val="24"/>
                <w:szCs w:val="24"/>
              </w:rPr>
            </w:r>
            <w:r w:rsidRPr="003B560E">
              <w:rPr>
                <w:rFonts w:ascii="Times New Roman" w:hAnsi="Times New Roman"/>
                <w:noProof/>
                <w:webHidden/>
                <w:color w:val="000000" w:themeColor="text1"/>
                <w:sz w:val="24"/>
                <w:szCs w:val="24"/>
              </w:rPr>
              <w:fldChar w:fldCharType="separate"/>
            </w:r>
            <w:r w:rsidRPr="003B560E">
              <w:rPr>
                <w:rFonts w:ascii="Times New Roman" w:hAnsi="Times New Roman"/>
                <w:noProof/>
                <w:webHidden/>
                <w:color w:val="000000" w:themeColor="text1"/>
                <w:sz w:val="24"/>
                <w:szCs w:val="24"/>
              </w:rPr>
              <w:t>6</w:t>
            </w:r>
            <w:r w:rsidRPr="003B560E">
              <w:rPr>
                <w:rFonts w:ascii="Times New Roman" w:hAnsi="Times New Roman"/>
                <w:noProof/>
                <w:webHidden/>
                <w:color w:val="000000" w:themeColor="text1"/>
                <w:sz w:val="24"/>
                <w:szCs w:val="24"/>
              </w:rPr>
              <w:fldChar w:fldCharType="end"/>
            </w:r>
          </w:hyperlink>
        </w:p>
        <w:p w14:paraId="70FC1CA3" w14:textId="77777777" w:rsidR="00D859B1" w:rsidRPr="003B560E" w:rsidRDefault="00D859B1">
          <w:pPr>
            <w:pStyle w:val="TOC3"/>
            <w:tabs>
              <w:tab w:val="left" w:pos="1200"/>
              <w:tab w:val="right" w:leader="dot" w:pos="9016"/>
            </w:tabs>
            <w:rPr>
              <w:rFonts w:ascii="Times New Roman" w:eastAsiaTheme="minorEastAsia" w:hAnsi="Times New Roman"/>
              <w:noProof/>
              <w:color w:val="000000" w:themeColor="text1"/>
              <w:sz w:val="24"/>
              <w:lang w:val="en-US"/>
            </w:rPr>
          </w:pPr>
          <w:hyperlink w:anchor="_Toc181655319" w:history="1">
            <w:r w:rsidRPr="003B560E">
              <w:rPr>
                <w:rStyle w:val="Hyperlink"/>
                <w:rFonts w:ascii="Times New Roman" w:hAnsi="Times New Roman"/>
                <w:noProof/>
                <w:color w:val="000000" w:themeColor="text1"/>
                <w:sz w:val="24"/>
              </w:rPr>
              <w:t>5.1.1</w:t>
            </w:r>
            <w:r w:rsidRPr="003B560E">
              <w:rPr>
                <w:rFonts w:ascii="Times New Roman" w:eastAsiaTheme="minorEastAsia" w:hAnsi="Times New Roman"/>
                <w:noProof/>
                <w:color w:val="000000" w:themeColor="text1"/>
                <w:sz w:val="24"/>
                <w:lang w:val="en-US"/>
              </w:rPr>
              <w:tab/>
            </w:r>
            <w:r w:rsidRPr="003B560E">
              <w:rPr>
                <w:rStyle w:val="Hyperlink"/>
                <w:rFonts w:ascii="Times New Roman" w:hAnsi="Times New Roman"/>
                <w:noProof/>
                <w:color w:val="000000" w:themeColor="text1"/>
                <w:sz w:val="24"/>
              </w:rPr>
              <w:t>Event Coordinators:</w:t>
            </w:r>
            <w:r w:rsidRPr="003B560E">
              <w:rPr>
                <w:rFonts w:ascii="Times New Roman" w:hAnsi="Times New Roman"/>
                <w:noProof/>
                <w:webHidden/>
                <w:color w:val="000000" w:themeColor="text1"/>
                <w:sz w:val="24"/>
              </w:rPr>
              <w:tab/>
            </w:r>
            <w:r w:rsidRPr="003B560E">
              <w:rPr>
                <w:rFonts w:ascii="Times New Roman" w:hAnsi="Times New Roman"/>
                <w:noProof/>
                <w:webHidden/>
                <w:color w:val="000000" w:themeColor="text1"/>
                <w:sz w:val="24"/>
              </w:rPr>
              <w:fldChar w:fldCharType="begin"/>
            </w:r>
            <w:r w:rsidRPr="003B560E">
              <w:rPr>
                <w:rFonts w:ascii="Times New Roman" w:hAnsi="Times New Roman"/>
                <w:noProof/>
                <w:webHidden/>
                <w:color w:val="000000" w:themeColor="text1"/>
                <w:sz w:val="24"/>
              </w:rPr>
              <w:instrText xml:space="preserve"> PAGEREF _Toc181655319 \h </w:instrText>
            </w:r>
            <w:r w:rsidRPr="003B560E">
              <w:rPr>
                <w:rFonts w:ascii="Times New Roman" w:hAnsi="Times New Roman"/>
                <w:noProof/>
                <w:webHidden/>
                <w:color w:val="000000" w:themeColor="text1"/>
                <w:sz w:val="24"/>
              </w:rPr>
            </w:r>
            <w:r w:rsidRPr="003B560E">
              <w:rPr>
                <w:rFonts w:ascii="Times New Roman" w:hAnsi="Times New Roman"/>
                <w:noProof/>
                <w:webHidden/>
                <w:color w:val="000000" w:themeColor="text1"/>
                <w:sz w:val="24"/>
              </w:rPr>
              <w:fldChar w:fldCharType="separate"/>
            </w:r>
            <w:r w:rsidRPr="003B560E">
              <w:rPr>
                <w:rFonts w:ascii="Times New Roman" w:hAnsi="Times New Roman"/>
                <w:noProof/>
                <w:webHidden/>
                <w:color w:val="000000" w:themeColor="text1"/>
                <w:sz w:val="24"/>
              </w:rPr>
              <w:t>6</w:t>
            </w:r>
            <w:r w:rsidRPr="003B560E">
              <w:rPr>
                <w:rFonts w:ascii="Times New Roman" w:hAnsi="Times New Roman"/>
                <w:noProof/>
                <w:webHidden/>
                <w:color w:val="000000" w:themeColor="text1"/>
                <w:sz w:val="24"/>
              </w:rPr>
              <w:fldChar w:fldCharType="end"/>
            </w:r>
          </w:hyperlink>
        </w:p>
        <w:p w14:paraId="12E39347" w14:textId="77777777" w:rsidR="00D859B1" w:rsidRPr="003B560E" w:rsidRDefault="00D859B1">
          <w:pPr>
            <w:pStyle w:val="TOC3"/>
            <w:tabs>
              <w:tab w:val="left" w:pos="1200"/>
              <w:tab w:val="right" w:leader="dot" w:pos="9016"/>
            </w:tabs>
            <w:rPr>
              <w:rFonts w:ascii="Times New Roman" w:eastAsiaTheme="minorEastAsia" w:hAnsi="Times New Roman"/>
              <w:noProof/>
              <w:color w:val="000000" w:themeColor="text1"/>
              <w:sz w:val="24"/>
              <w:lang w:val="en-US"/>
            </w:rPr>
          </w:pPr>
          <w:hyperlink w:anchor="_Toc181655320" w:history="1">
            <w:r w:rsidRPr="003B560E">
              <w:rPr>
                <w:rStyle w:val="Hyperlink"/>
                <w:rFonts w:ascii="Times New Roman" w:hAnsi="Times New Roman"/>
                <w:noProof/>
                <w:color w:val="000000" w:themeColor="text1"/>
                <w:sz w:val="24"/>
              </w:rPr>
              <w:t>5.1.2</w:t>
            </w:r>
            <w:r w:rsidRPr="003B560E">
              <w:rPr>
                <w:rFonts w:ascii="Times New Roman" w:eastAsiaTheme="minorEastAsia" w:hAnsi="Times New Roman"/>
                <w:noProof/>
                <w:color w:val="000000" w:themeColor="text1"/>
                <w:sz w:val="24"/>
                <w:lang w:val="en-US"/>
              </w:rPr>
              <w:tab/>
            </w:r>
            <w:r w:rsidRPr="003B560E">
              <w:rPr>
                <w:rStyle w:val="Hyperlink"/>
                <w:rFonts w:ascii="Times New Roman" w:hAnsi="Times New Roman"/>
                <w:noProof/>
                <w:color w:val="000000" w:themeColor="text1"/>
                <w:sz w:val="24"/>
              </w:rPr>
              <w:t>Technical Staff:</w:t>
            </w:r>
            <w:r w:rsidRPr="003B560E">
              <w:rPr>
                <w:rFonts w:ascii="Times New Roman" w:hAnsi="Times New Roman"/>
                <w:noProof/>
                <w:webHidden/>
                <w:color w:val="000000" w:themeColor="text1"/>
                <w:sz w:val="24"/>
              </w:rPr>
              <w:tab/>
            </w:r>
            <w:r w:rsidRPr="003B560E">
              <w:rPr>
                <w:rFonts w:ascii="Times New Roman" w:hAnsi="Times New Roman"/>
                <w:noProof/>
                <w:webHidden/>
                <w:color w:val="000000" w:themeColor="text1"/>
                <w:sz w:val="24"/>
              </w:rPr>
              <w:fldChar w:fldCharType="begin"/>
            </w:r>
            <w:r w:rsidRPr="003B560E">
              <w:rPr>
                <w:rFonts w:ascii="Times New Roman" w:hAnsi="Times New Roman"/>
                <w:noProof/>
                <w:webHidden/>
                <w:color w:val="000000" w:themeColor="text1"/>
                <w:sz w:val="24"/>
              </w:rPr>
              <w:instrText xml:space="preserve"> PAGEREF _Toc181655320 \h </w:instrText>
            </w:r>
            <w:r w:rsidRPr="003B560E">
              <w:rPr>
                <w:rFonts w:ascii="Times New Roman" w:hAnsi="Times New Roman"/>
                <w:noProof/>
                <w:webHidden/>
                <w:color w:val="000000" w:themeColor="text1"/>
                <w:sz w:val="24"/>
              </w:rPr>
            </w:r>
            <w:r w:rsidRPr="003B560E">
              <w:rPr>
                <w:rFonts w:ascii="Times New Roman" w:hAnsi="Times New Roman"/>
                <w:noProof/>
                <w:webHidden/>
                <w:color w:val="000000" w:themeColor="text1"/>
                <w:sz w:val="24"/>
              </w:rPr>
              <w:fldChar w:fldCharType="separate"/>
            </w:r>
            <w:r w:rsidRPr="003B560E">
              <w:rPr>
                <w:rFonts w:ascii="Times New Roman" w:hAnsi="Times New Roman"/>
                <w:noProof/>
                <w:webHidden/>
                <w:color w:val="000000" w:themeColor="text1"/>
                <w:sz w:val="24"/>
              </w:rPr>
              <w:t>6</w:t>
            </w:r>
            <w:r w:rsidRPr="003B560E">
              <w:rPr>
                <w:rFonts w:ascii="Times New Roman" w:hAnsi="Times New Roman"/>
                <w:noProof/>
                <w:webHidden/>
                <w:color w:val="000000" w:themeColor="text1"/>
                <w:sz w:val="24"/>
              </w:rPr>
              <w:fldChar w:fldCharType="end"/>
            </w:r>
          </w:hyperlink>
        </w:p>
        <w:p w14:paraId="3F95BA39" w14:textId="77777777" w:rsidR="00D859B1" w:rsidRPr="003B560E" w:rsidRDefault="00D859B1">
          <w:pPr>
            <w:pStyle w:val="TOC3"/>
            <w:tabs>
              <w:tab w:val="left" w:pos="1200"/>
              <w:tab w:val="right" w:leader="dot" w:pos="9016"/>
            </w:tabs>
            <w:rPr>
              <w:rFonts w:ascii="Times New Roman" w:eastAsiaTheme="minorEastAsia" w:hAnsi="Times New Roman"/>
              <w:noProof/>
              <w:color w:val="000000" w:themeColor="text1"/>
              <w:sz w:val="24"/>
              <w:lang w:val="en-US"/>
            </w:rPr>
          </w:pPr>
          <w:hyperlink w:anchor="_Toc181655321" w:history="1">
            <w:r w:rsidRPr="003B560E">
              <w:rPr>
                <w:rStyle w:val="Hyperlink"/>
                <w:rFonts w:ascii="Times New Roman" w:hAnsi="Times New Roman"/>
                <w:noProof/>
                <w:color w:val="000000" w:themeColor="text1"/>
                <w:sz w:val="24"/>
              </w:rPr>
              <w:t>5.1.3</w:t>
            </w:r>
            <w:r w:rsidRPr="003B560E">
              <w:rPr>
                <w:rFonts w:ascii="Times New Roman" w:eastAsiaTheme="minorEastAsia" w:hAnsi="Times New Roman"/>
                <w:noProof/>
                <w:color w:val="000000" w:themeColor="text1"/>
                <w:sz w:val="24"/>
                <w:lang w:val="en-US"/>
              </w:rPr>
              <w:tab/>
            </w:r>
            <w:r w:rsidRPr="003B560E">
              <w:rPr>
                <w:rStyle w:val="Hyperlink"/>
                <w:rFonts w:ascii="Times New Roman" w:hAnsi="Times New Roman"/>
                <w:noProof/>
                <w:color w:val="000000" w:themeColor="text1"/>
                <w:sz w:val="24"/>
              </w:rPr>
              <w:t>Hospitality Personnel:</w:t>
            </w:r>
            <w:r w:rsidRPr="003B560E">
              <w:rPr>
                <w:rFonts w:ascii="Times New Roman" w:hAnsi="Times New Roman"/>
                <w:noProof/>
                <w:webHidden/>
                <w:color w:val="000000" w:themeColor="text1"/>
                <w:sz w:val="24"/>
              </w:rPr>
              <w:tab/>
            </w:r>
            <w:r w:rsidRPr="003B560E">
              <w:rPr>
                <w:rFonts w:ascii="Times New Roman" w:hAnsi="Times New Roman"/>
                <w:noProof/>
                <w:webHidden/>
                <w:color w:val="000000" w:themeColor="text1"/>
                <w:sz w:val="24"/>
              </w:rPr>
              <w:fldChar w:fldCharType="begin"/>
            </w:r>
            <w:r w:rsidRPr="003B560E">
              <w:rPr>
                <w:rFonts w:ascii="Times New Roman" w:hAnsi="Times New Roman"/>
                <w:noProof/>
                <w:webHidden/>
                <w:color w:val="000000" w:themeColor="text1"/>
                <w:sz w:val="24"/>
              </w:rPr>
              <w:instrText xml:space="preserve"> PAGEREF _Toc181655321 \h </w:instrText>
            </w:r>
            <w:r w:rsidRPr="003B560E">
              <w:rPr>
                <w:rFonts w:ascii="Times New Roman" w:hAnsi="Times New Roman"/>
                <w:noProof/>
                <w:webHidden/>
                <w:color w:val="000000" w:themeColor="text1"/>
                <w:sz w:val="24"/>
              </w:rPr>
            </w:r>
            <w:r w:rsidRPr="003B560E">
              <w:rPr>
                <w:rFonts w:ascii="Times New Roman" w:hAnsi="Times New Roman"/>
                <w:noProof/>
                <w:webHidden/>
                <w:color w:val="000000" w:themeColor="text1"/>
                <w:sz w:val="24"/>
              </w:rPr>
              <w:fldChar w:fldCharType="separate"/>
            </w:r>
            <w:r w:rsidRPr="003B560E">
              <w:rPr>
                <w:rFonts w:ascii="Times New Roman" w:hAnsi="Times New Roman"/>
                <w:noProof/>
                <w:webHidden/>
                <w:color w:val="000000" w:themeColor="text1"/>
                <w:sz w:val="24"/>
              </w:rPr>
              <w:t>6</w:t>
            </w:r>
            <w:r w:rsidRPr="003B560E">
              <w:rPr>
                <w:rFonts w:ascii="Times New Roman" w:hAnsi="Times New Roman"/>
                <w:noProof/>
                <w:webHidden/>
                <w:color w:val="000000" w:themeColor="text1"/>
                <w:sz w:val="24"/>
              </w:rPr>
              <w:fldChar w:fldCharType="end"/>
            </w:r>
          </w:hyperlink>
        </w:p>
        <w:p w14:paraId="6E15F5B8" w14:textId="77777777" w:rsidR="00D859B1" w:rsidRPr="003B560E" w:rsidRDefault="00D859B1">
          <w:pPr>
            <w:pStyle w:val="TOC2"/>
            <w:tabs>
              <w:tab w:val="left" w:pos="960"/>
              <w:tab w:val="right" w:leader="dot" w:pos="9016"/>
            </w:tabs>
            <w:rPr>
              <w:rFonts w:ascii="Times New Roman" w:eastAsiaTheme="minorEastAsia" w:hAnsi="Times New Roman"/>
              <w:b w:val="0"/>
              <w:bCs w:val="0"/>
              <w:noProof/>
              <w:color w:val="000000" w:themeColor="text1"/>
              <w:sz w:val="24"/>
              <w:szCs w:val="24"/>
              <w:lang w:val="en-US"/>
            </w:rPr>
          </w:pPr>
          <w:hyperlink w:anchor="_Toc181655322" w:history="1">
            <w:r w:rsidRPr="003B560E">
              <w:rPr>
                <w:rStyle w:val="Hyperlink"/>
                <w:rFonts w:ascii="Times New Roman" w:hAnsi="Times New Roman"/>
                <w:noProof/>
                <w:color w:val="000000" w:themeColor="text1"/>
                <w:sz w:val="24"/>
                <w:szCs w:val="24"/>
              </w:rPr>
              <w:t>5.2</w:t>
            </w:r>
            <w:r w:rsidRPr="003B560E">
              <w:rPr>
                <w:rFonts w:ascii="Times New Roman" w:eastAsiaTheme="minorEastAsia" w:hAnsi="Times New Roman"/>
                <w:b w:val="0"/>
                <w:bCs w:val="0"/>
                <w:noProof/>
                <w:color w:val="000000" w:themeColor="text1"/>
                <w:sz w:val="24"/>
                <w:szCs w:val="24"/>
                <w:lang w:val="en-US"/>
              </w:rPr>
              <w:tab/>
            </w:r>
            <w:r w:rsidRPr="003B560E">
              <w:rPr>
                <w:rStyle w:val="Hyperlink"/>
                <w:rFonts w:ascii="Times New Roman" w:hAnsi="Times New Roman"/>
                <w:noProof/>
                <w:color w:val="000000" w:themeColor="text1"/>
                <w:sz w:val="24"/>
                <w:szCs w:val="24"/>
              </w:rPr>
              <w:t>Marketing</w:t>
            </w:r>
            <w:r w:rsidRPr="003B560E">
              <w:rPr>
                <w:rFonts w:ascii="Times New Roman" w:hAnsi="Times New Roman"/>
                <w:noProof/>
                <w:webHidden/>
                <w:color w:val="000000" w:themeColor="text1"/>
                <w:sz w:val="24"/>
                <w:szCs w:val="24"/>
              </w:rPr>
              <w:tab/>
            </w:r>
            <w:r w:rsidRPr="003B560E">
              <w:rPr>
                <w:rFonts w:ascii="Times New Roman" w:hAnsi="Times New Roman"/>
                <w:noProof/>
                <w:webHidden/>
                <w:color w:val="000000" w:themeColor="text1"/>
                <w:sz w:val="24"/>
                <w:szCs w:val="24"/>
              </w:rPr>
              <w:fldChar w:fldCharType="begin"/>
            </w:r>
            <w:r w:rsidRPr="003B560E">
              <w:rPr>
                <w:rFonts w:ascii="Times New Roman" w:hAnsi="Times New Roman"/>
                <w:noProof/>
                <w:webHidden/>
                <w:color w:val="000000" w:themeColor="text1"/>
                <w:sz w:val="24"/>
                <w:szCs w:val="24"/>
              </w:rPr>
              <w:instrText xml:space="preserve"> PAGEREF _Toc181655322 \h </w:instrText>
            </w:r>
            <w:r w:rsidRPr="003B560E">
              <w:rPr>
                <w:rFonts w:ascii="Times New Roman" w:hAnsi="Times New Roman"/>
                <w:noProof/>
                <w:webHidden/>
                <w:color w:val="000000" w:themeColor="text1"/>
                <w:sz w:val="24"/>
                <w:szCs w:val="24"/>
              </w:rPr>
            </w:r>
            <w:r w:rsidRPr="003B560E">
              <w:rPr>
                <w:rFonts w:ascii="Times New Roman" w:hAnsi="Times New Roman"/>
                <w:noProof/>
                <w:webHidden/>
                <w:color w:val="000000" w:themeColor="text1"/>
                <w:sz w:val="24"/>
                <w:szCs w:val="24"/>
              </w:rPr>
              <w:fldChar w:fldCharType="separate"/>
            </w:r>
            <w:r w:rsidRPr="003B560E">
              <w:rPr>
                <w:rFonts w:ascii="Times New Roman" w:hAnsi="Times New Roman"/>
                <w:noProof/>
                <w:webHidden/>
                <w:color w:val="000000" w:themeColor="text1"/>
                <w:sz w:val="24"/>
                <w:szCs w:val="24"/>
              </w:rPr>
              <w:t>7</w:t>
            </w:r>
            <w:r w:rsidRPr="003B560E">
              <w:rPr>
                <w:rFonts w:ascii="Times New Roman" w:hAnsi="Times New Roman"/>
                <w:noProof/>
                <w:webHidden/>
                <w:color w:val="000000" w:themeColor="text1"/>
                <w:sz w:val="24"/>
                <w:szCs w:val="24"/>
              </w:rPr>
              <w:fldChar w:fldCharType="end"/>
            </w:r>
          </w:hyperlink>
        </w:p>
        <w:p w14:paraId="5B808BF4" w14:textId="77777777" w:rsidR="00D859B1" w:rsidRPr="003B560E" w:rsidRDefault="00D859B1">
          <w:pPr>
            <w:pStyle w:val="TOC3"/>
            <w:tabs>
              <w:tab w:val="left" w:pos="1200"/>
              <w:tab w:val="right" w:leader="dot" w:pos="9016"/>
            </w:tabs>
            <w:rPr>
              <w:rFonts w:ascii="Times New Roman" w:eastAsiaTheme="minorEastAsia" w:hAnsi="Times New Roman"/>
              <w:noProof/>
              <w:color w:val="000000" w:themeColor="text1"/>
              <w:sz w:val="24"/>
              <w:lang w:val="en-US"/>
            </w:rPr>
          </w:pPr>
          <w:hyperlink w:anchor="_Toc181655323" w:history="1">
            <w:r w:rsidRPr="003B560E">
              <w:rPr>
                <w:rStyle w:val="Hyperlink"/>
                <w:rFonts w:ascii="Times New Roman" w:hAnsi="Times New Roman"/>
                <w:noProof/>
                <w:color w:val="000000" w:themeColor="text1"/>
                <w:sz w:val="24"/>
              </w:rPr>
              <w:t>5.2.1</w:t>
            </w:r>
            <w:r w:rsidRPr="003B560E">
              <w:rPr>
                <w:rFonts w:ascii="Times New Roman" w:eastAsiaTheme="minorEastAsia" w:hAnsi="Times New Roman"/>
                <w:noProof/>
                <w:color w:val="000000" w:themeColor="text1"/>
                <w:sz w:val="24"/>
                <w:lang w:val="en-US"/>
              </w:rPr>
              <w:tab/>
            </w:r>
            <w:r w:rsidRPr="003B560E">
              <w:rPr>
                <w:rStyle w:val="Hyperlink"/>
                <w:rFonts w:ascii="Times New Roman" w:hAnsi="Times New Roman"/>
                <w:noProof/>
                <w:color w:val="000000" w:themeColor="text1"/>
                <w:sz w:val="24"/>
              </w:rPr>
              <w:t>Social Media Campaigns:</w:t>
            </w:r>
            <w:r w:rsidRPr="003B560E">
              <w:rPr>
                <w:rFonts w:ascii="Times New Roman" w:hAnsi="Times New Roman"/>
                <w:noProof/>
                <w:webHidden/>
                <w:color w:val="000000" w:themeColor="text1"/>
                <w:sz w:val="24"/>
              </w:rPr>
              <w:tab/>
            </w:r>
            <w:r w:rsidRPr="003B560E">
              <w:rPr>
                <w:rFonts w:ascii="Times New Roman" w:hAnsi="Times New Roman"/>
                <w:noProof/>
                <w:webHidden/>
                <w:color w:val="000000" w:themeColor="text1"/>
                <w:sz w:val="24"/>
              </w:rPr>
              <w:fldChar w:fldCharType="begin"/>
            </w:r>
            <w:r w:rsidRPr="003B560E">
              <w:rPr>
                <w:rFonts w:ascii="Times New Roman" w:hAnsi="Times New Roman"/>
                <w:noProof/>
                <w:webHidden/>
                <w:color w:val="000000" w:themeColor="text1"/>
                <w:sz w:val="24"/>
              </w:rPr>
              <w:instrText xml:space="preserve"> PAGEREF _Toc181655323 \h </w:instrText>
            </w:r>
            <w:r w:rsidRPr="003B560E">
              <w:rPr>
                <w:rFonts w:ascii="Times New Roman" w:hAnsi="Times New Roman"/>
                <w:noProof/>
                <w:webHidden/>
                <w:color w:val="000000" w:themeColor="text1"/>
                <w:sz w:val="24"/>
              </w:rPr>
            </w:r>
            <w:r w:rsidRPr="003B560E">
              <w:rPr>
                <w:rFonts w:ascii="Times New Roman" w:hAnsi="Times New Roman"/>
                <w:noProof/>
                <w:webHidden/>
                <w:color w:val="000000" w:themeColor="text1"/>
                <w:sz w:val="24"/>
              </w:rPr>
              <w:fldChar w:fldCharType="separate"/>
            </w:r>
            <w:r w:rsidRPr="003B560E">
              <w:rPr>
                <w:rFonts w:ascii="Times New Roman" w:hAnsi="Times New Roman"/>
                <w:noProof/>
                <w:webHidden/>
                <w:color w:val="000000" w:themeColor="text1"/>
                <w:sz w:val="24"/>
              </w:rPr>
              <w:t>7</w:t>
            </w:r>
            <w:r w:rsidRPr="003B560E">
              <w:rPr>
                <w:rFonts w:ascii="Times New Roman" w:hAnsi="Times New Roman"/>
                <w:noProof/>
                <w:webHidden/>
                <w:color w:val="000000" w:themeColor="text1"/>
                <w:sz w:val="24"/>
              </w:rPr>
              <w:fldChar w:fldCharType="end"/>
            </w:r>
          </w:hyperlink>
        </w:p>
        <w:p w14:paraId="6D85F012" w14:textId="77777777" w:rsidR="00D859B1" w:rsidRPr="003B560E" w:rsidRDefault="00D859B1">
          <w:pPr>
            <w:pStyle w:val="TOC3"/>
            <w:tabs>
              <w:tab w:val="left" w:pos="1200"/>
              <w:tab w:val="right" w:leader="dot" w:pos="9016"/>
            </w:tabs>
            <w:rPr>
              <w:rFonts w:ascii="Times New Roman" w:eastAsiaTheme="minorEastAsia" w:hAnsi="Times New Roman"/>
              <w:noProof/>
              <w:color w:val="000000" w:themeColor="text1"/>
              <w:sz w:val="24"/>
              <w:lang w:val="en-US"/>
            </w:rPr>
          </w:pPr>
          <w:hyperlink w:anchor="_Toc181655324" w:history="1">
            <w:r w:rsidRPr="003B560E">
              <w:rPr>
                <w:rStyle w:val="Hyperlink"/>
                <w:rFonts w:ascii="Times New Roman" w:hAnsi="Times New Roman"/>
                <w:noProof/>
                <w:color w:val="000000" w:themeColor="text1"/>
                <w:sz w:val="24"/>
              </w:rPr>
              <w:t>5.2.2</w:t>
            </w:r>
            <w:r w:rsidRPr="003B560E">
              <w:rPr>
                <w:rFonts w:ascii="Times New Roman" w:eastAsiaTheme="minorEastAsia" w:hAnsi="Times New Roman"/>
                <w:noProof/>
                <w:color w:val="000000" w:themeColor="text1"/>
                <w:sz w:val="24"/>
                <w:lang w:val="en-US"/>
              </w:rPr>
              <w:tab/>
            </w:r>
            <w:r w:rsidRPr="003B560E">
              <w:rPr>
                <w:rStyle w:val="Hyperlink"/>
                <w:rFonts w:ascii="Times New Roman" w:hAnsi="Times New Roman"/>
                <w:noProof/>
                <w:color w:val="000000" w:themeColor="text1"/>
                <w:sz w:val="24"/>
              </w:rPr>
              <w:t>Digital Advertising:</w:t>
            </w:r>
            <w:r w:rsidRPr="003B560E">
              <w:rPr>
                <w:rFonts w:ascii="Times New Roman" w:hAnsi="Times New Roman"/>
                <w:noProof/>
                <w:webHidden/>
                <w:color w:val="000000" w:themeColor="text1"/>
                <w:sz w:val="24"/>
              </w:rPr>
              <w:tab/>
            </w:r>
            <w:r w:rsidRPr="003B560E">
              <w:rPr>
                <w:rFonts w:ascii="Times New Roman" w:hAnsi="Times New Roman"/>
                <w:noProof/>
                <w:webHidden/>
                <w:color w:val="000000" w:themeColor="text1"/>
                <w:sz w:val="24"/>
              </w:rPr>
              <w:fldChar w:fldCharType="begin"/>
            </w:r>
            <w:r w:rsidRPr="003B560E">
              <w:rPr>
                <w:rFonts w:ascii="Times New Roman" w:hAnsi="Times New Roman"/>
                <w:noProof/>
                <w:webHidden/>
                <w:color w:val="000000" w:themeColor="text1"/>
                <w:sz w:val="24"/>
              </w:rPr>
              <w:instrText xml:space="preserve"> PAGEREF _Toc181655324 \h </w:instrText>
            </w:r>
            <w:r w:rsidRPr="003B560E">
              <w:rPr>
                <w:rFonts w:ascii="Times New Roman" w:hAnsi="Times New Roman"/>
                <w:noProof/>
                <w:webHidden/>
                <w:color w:val="000000" w:themeColor="text1"/>
                <w:sz w:val="24"/>
              </w:rPr>
            </w:r>
            <w:r w:rsidRPr="003B560E">
              <w:rPr>
                <w:rFonts w:ascii="Times New Roman" w:hAnsi="Times New Roman"/>
                <w:noProof/>
                <w:webHidden/>
                <w:color w:val="000000" w:themeColor="text1"/>
                <w:sz w:val="24"/>
              </w:rPr>
              <w:fldChar w:fldCharType="separate"/>
            </w:r>
            <w:r w:rsidRPr="003B560E">
              <w:rPr>
                <w:rFonts w:ascii="Times New Roman" w:hAnsi="Times New Roman"/>
                <w:noProof/>
                <w:webHidden/>
                <w:color w:val="000000" w:themeColor="text1"/>
                <w:sz w:val="24"/>
              </w:rPr>
              <w:t>7</w:t>
            </w:r>
            <w:r w:rsidRPr="003B560E">
              <w:rPr>
                <w:rFonts w:ascii="Times New Roman" w:hAnsi="Times New Roman"/>
                <w:noProof/>
                <w:webHidden/>
                <w:color w:val="000000" w:themeColor="text1"/>
                <w:sz w:val="24"/>
              </w:rPr>
              <w:fldChar w:fldCharType="end"/>
            </w:r>
          </w:hyperlink>
        </w:p>
        <w:p w14:paraId="4657D9FA" w14:textId="77777777" w:rsidR="00D859B1" w:rsidRPr="003B560E" w:rsidRDefault="00D859B1">
          <w:pPr>
            <w:pStyle w:val="TOC3"/>
            <w:tabs>
              <w:tab w:val="left" w:pos="1200"/>
              <w:tab w:val="right" w:leader="dot" w:pos="9016"/>
            </w:tabs>
            <w:rPr>
              <w:rFonts w:ascii="Times New Roman" w:eastAsiaTheme="minorEastAsia" w:hAnsi="Times New Roman"/>
              <w:noProof/>
              <w:color w:val="000000" w:themeColor="text1"/>
              <w:sz w:val="24"/>
              <w:lang w:val="en-US"/>
            </w:rPr>
          </w:pPr>
          <w:hyperlink w:anchor="_Toc181655325" w:history="1">
            <w:r w:rsidRPr="003B560E">
              <w:rPr>
                <w:rStyle w:val="Hyperlink"/>
                <w:rFonts w:ascii="Times New Roman" w:hAnsi="Times New Roman"/>
                <w:noProof/>
                <w:color w:val="000000" w:themeColor="text1"/>
                <w:sz w:val="24"/>
              </w:rPr>
              <w:t>5.2.3</w:t>
            </w:r>
            <w:r w:rsidRPr="003B560E">
              <w:rPr>
                <w:rFonts w:ascii="Times New Roman" w:eastAsiaTheme="minorEastAsia" w:hAnsi="Times New Roman"/>
                <w:noProof/>
                <w:color w:val="000000" w:themeColor="text1"/>
                <w:sz w:val="24"/>
                <w:lang w:val="en-US"/>
              </w:rPr>
              <w:tab/>
            </w:r>
            <w:r w:rsidRPr="003B560E">
              <w:rPr>
                <w:rStyle w:val="Hyperlink"/>
                <w:rFonts w:ascii="Times New Roman" w:hAnsi="Times New Roman"/>
                <w:noProof/>
                <w:color w:val="000000" w:themeColor="text1"/>
                <w:sz w:val="24"/>
              </w:rPr>
              <w:t>Partnerships with Local Businesses:</w:t>
            </w:r>
            <w:r w:rsidRPr="003B560E">
              <w:rPr>
                <w:rFonts w:ascii="Times New Roman" w:hAnsi="Times New Roman"/>
                <w:noProof/>
                <w:webHidden/>
                <w:color w:val="000000" w:themeColor="text1"/>
                <w:sz w:val="24"/>
              </w:rPr>
              <w:tab/>
            </w:r>
            <w:r w:rsidRPr="003B560E">
              <w:rPr>
                <w:rFonts w:ascii="Times New Roman" w:hAnsi="Times New Roman"/>
                <w:noProof/>
                <w:webHidden/>
                <w:color w:val="000000" w:themeColor="text1"/>
                <w:sz w:val="24"/>
              </w:rPr>
              <w:fldChar w:fldCharType="begin"/>
            </w:r>
            <w:r w:rsidRPr="003B560E">
              <w:rPr>
                <w:rFonts w:ascii="Times New Roman" w:hAnsi="Times New Roman"/>
                <w:noProof/>
                <w:webHidden/>
                <w:color w:val="000000" w:themeColor="text1"/>
                <w:sz w:val="24"/>
              </w:rPr>
              <w:instrText xml:space="preserve"> PAGEREF _Toc181655325 \h </w:instrText>
            </w:r>
            <w:r w:rsidRPr="003B560E">
              <w:rPr>
                <w:rFonts w:ascii="Times New Roman" w:hAnsi="Times New Roman"/>
                <w:noProof/>
                <w:webHidden/>
                <w:color w:val="000000" w:themeColor="text1"/>
                <w:sz w:val="24"/>
              </w:rPr>
            </w:r>
            <w:r w:rsidRPr="003B560E">
              <w:rPr>
                <w:rFonts w:ascii="Times New Roman" w:hAnsi="Times New Roman"/>
                <w:noProof/>
                <w:webHidden/>
                <w:color w:val="000000" w:themeColor="text1"/>
                <w:sz w:val="24"/>
              </w:rPr>
              <w:fldChar w:fldCharType="separate"/>
            </w:r>
            <w:r w:rsidRPr="003B560E">
              <w:rPr>
                <w:rFonts w:ascii="Times New Roman" w:hAnsi="Times New Roman"/>
                <w:noProof/>
                <w:webHidden/>
                <w:color w:val="000000" w:themeColor="text1"/>
                <w:sz w:val="24"/>
              </w:rPr>
              <w:t>7</w:t>
            </w:r>
            <w:r w:rsidRPr="003B560E">
              <w:rPr>
                <w:rFonts w:ascii="Times New Roman" w:hAnsi="Times New Roman"/>
                <w:noProof/>
                <w:webHidden/>
                <w:color w:val="000000" w:themeColor="text1"/>
                <w:sz w:val="24"/>
              </w:rPr>
              <w:fldChar w:fldCharType="end"/>
            </w:r>
          </w:hyperlink>
        </w:p>
        <w:p w14:paraId="335213FA" w14:textId="77777777" w:rsidR="00D859B1" w:rsidRPr="003B560E" w:rsidRDefault="00D859B1">
          <w:pPr>
            <w:pStyle w:val="TOC3"/>
            <w:tabs>
              <w:tab w:val="left" w:pos="1200"/>
              <w:tab w:val="right" w:leader="dot" w:pos="9016"/>
            </w:tabs>
            <w:rPr>
              <w:rFonts w:ascii="Times New Roman" w:eastAsiaTheme="minorEastAsia" w:hAnsi="Times New Roman"/>
              <w:noProof/>
              <w:color w:val="000000" w:themeColor="text1"/>
              <w:sz w:val="24"/>
              <w:lang w:val="en-US"/>
            </w:rPr>
          </w:pPr>
          <w:hyperlink w:anchor="_Toc181655326" w:history="1">
            <w:r w:rsidRPr="003B560E">
              <w:rPr>
                <w:rStyle w:val="Hyperlink"/>
                <w:rFonts w:ascii="Times New Roman" w:hAnsi="Times New Roman"/>
                <w:noProof/>
                <w:color w:val="000000" w:themeColor="text1"/>
                <w:sz w:val="24"/>
              </w:rPr>
              <w:t>5.2.4</w:t>
            </w:r>
            <w:r w:rsidRPr="003B560E">
              <w:rPr>
                <w:rFonts w:ascii="Times New Roman" w:eastAsiaTheme="minorEastAsia" w:hAnsi="Times New Roman"/>
                <w:noProof/>
                <w:color w:val="000000" w:themeColor="text1"/>
                <w:sz w:val="24"/>
                <w:lang w:val="en-US"/>
              </w:rPr>
              <w:tab/>
            </w:r>
            <w:r w:rsidRPr="003B560E">
              <w:rPr>
                <w:rStyle w:val="Hyperlink"/>
                <w:rFonts w:ascii="Times New Roman" w:hAnsi="Times New Roman"/>
                <w:noProof/>
                <w:color w:val="000000" w:themeColor="text1"/>
                <w:sz w:val="24"/>
              </w:rPr>
              <w:t>Influencer Engagement:</w:t>
            </w:r>
            <w:r w:rsidRPr="003B560E">
              <w:rPr>
                <w:rFonts w:ascii="Times New Roman" w:hAnsi="Times New Roman"/>
                <w:noProof/>
                <w:webHidden/>
                <w:color w:val="000000" w:themeColor="text1"/>
                <w:sz w:val="24"/>
              </w:rPr>
              <w:tab/>
            </w:r>
            <w:r w:rsidRPr="003B560E">
              <w:rPr>
                <w:rFonts w:ascii="Times New Roman" w:hAnsi="Times New Roman"/>
                <w:noProof/>
                <w:webHidden/>
                <w:color w:val="000000" w:themeColor="text1"/>
                <w:sz w:val="24"/>
              </w:rPr>
              <w:fldChar w:fldCharType="begin"/>
            </w:r>
            <w:r w:rsidRPr="003B560E">
              <w:rPr>
                <w:rFonts w:ascii="Times New Roman" w:hAnsi="Times New Roman"/>
                <w:noProof/>
                <w:webHidden/>
                <w:color w:val="000000" w:themeColor="text1"/>
                <w:sz w:val="24"/>
              </w:rPr>
              <w:instrText xml:space="preserve"> PAGEREF _Toc181655326 \h </w:instrText>
            </w:r>
            <w:r w:rsidRPr="003B560E">
              <w:rPr>
                <w:rFonts w:ascii="Times New Roman" w:hAnsi="Times New Roman"/>
                <w:noProof/>
                <w:webHidden/>
                <w:color w:val="000000" w:themeColor="text1"/>
                <w:sz w:val="24"/>
              </w:rPr>
            </w:r>
            <w:r w:rsidRPr="003B560E">
              <w:rPr>
                <w:rFonts w:ascii="Times New Roman" w:hAnsi="Times New Roman"/>
                <w:noProof/>
                <w:webHidden/>
                <w:color w:val="000000" w:themeColor="text1"/>
                <w:sz w:val="24"/>
              </w:rPr>
              <w:fldChar w:fldCharType="separate"/>
            </w:r>
            <w:r w:rsidRPr="003B560E">
              <w:rPr>
                <w:rFonts w:ascii="Times New Roman" w:hAnsi="Times New Roman"/>
                <w:noProof/>
                <w:webHidden/>
                <w:color w:val="000000" w:themeColor="text1"/>
                <w:sz w:val="24"/>
              </w:rPr>
              <w:t>7</w:t>
            </w:r>
            <w:r w:rsidRPr="003B560E">
              <w:rPr>
                <w:rFonts w:ascii="Times New Roman" w:hAnsi="Times New Roman"/>
                <w:noProof/>
                <w:webHidden/>
                <w:color w:val="000000" w:themeColor="text1"/>
                <w:sz w:val="24"/>
              </w:rPr>
              <w:fldChar w:fldCharType="end"/>
            </w:r>
          </w:hyperlink>
        </w:p>
        <w:p w14:paraId="6ED53496" w14:textId="77777777" w:rsidR="00D859B1" w:rsidRPr="003B560E" w:rsidRDefault="00D859B1">
          <w:pPr>
            <w:pStyle w:val="TOC1"/>
            <w:tabs>
              <w:tab w:val="left" w:pos="480"/>
              <w:tab w:val="right" w:leader="dot" w:pos="9016"/>
            </w:tabs>
            <w:rPr>
              <w:rFonts w:ascii="Times New Roman" w:eastAsiaTheme="minorEastAsia" w:hAnsi="Times New Roman"/>
              <w:b w:val="0"/>
              <w:bCs w:val="0"/>
              <w:i w:val="0"/>
              <w:iCs w:val="0"/>
              <w:noProof/>
              <w:color w:val="000000" w:themeColor="text1"/>
              <w:szCs w:val="24"/>
              <w:lang w:val="en-US"/>
            </w:rPr>
          </w:pPr>
          <w:hyperlink w:anchor="_Toc181655327" w:history="1">
            <w:r w:rsidRPr="003B560E">
              <w:rPr>
                <w:rStyle w:val="Hyperlink"/>
                <w:rFonts w:ascii="Times New Roman" w:hAnsi="Times New Roman"/>
                <w:noProof/>
                <w:color w:val="000000" w:themeColor="text1"/>
                <w:szCs w:val="24"/>
              </w:rPr>
              <w:t>6</w:t>
            </w:r>
            <w:r w:rsidRPr="003B560E">
              <w:rPr>
                <w:rFonts w:ascii="Times New Roman" w:eastAsiaTheme="minorEastAsia" w:hAnsi="Times New Roman"/>
                <w:b w:val="0"/>
                <w:bCs w:val="0"/>
                <w:i w:val="0"/>
                <w:iCs w:val="0"/>
                <w:noProof/>
                <w:color w:val="000000" w:themeColor="text1"/>
                <w:szCs w:val="24"/>
                <w:lang w:val="en-US"/>
              </w:rPr>
              <w:tab/>
            </w:r>
            <w:r w:rsidRPr="003B560E">
              <w:rPr>
                <w:rStyle w:val="Hyperlink"/>
                <w:rFonts w:ascii="Times New Roman" w:hAnsi="Times New Roman"/>
                <w:noProof/>
                <w:color w:val="000000" w:themeColor="text1"/>
                <w:szCs w:val="24"/>
              </w:rPr>
              <w:t>Event Budget</w:t>
            </w:r>
            <w:r w:rsidRPr="003B560E">
              <w:rPr>
                <w:rFonts w:ascii="Times New Roman" w:hAnsi="Times New Roman"/>
                <w:noProof/>
                <w:webHidden/>
                <w:color w:val="000000" w:themeColor="text1"/>
                <w:szCs w:val="24"/>
              </w:rPr>
              <w:tab/>
            </w:r>
            <w:r w:rsidRPr="003B560E">
              <w:rPr>
                <w:rFonts w:ascii="Times New Roman" w:hAnsi="Times New Roman"/>
                <w:noProof/>
                <w:webHidden/>
                <w:color w:val="000000" w:themeColor="text1"/>
                <w:szCs w:val="24"/>
              </w:rPr>
              <w:fldChar w:fldCharType="begin"/>
            </w:r>
            <w:r w:rsidRPr="003B560E">
              <w:rPr>
                <w:rFonts w:ascii="Times New Roman" w:hAnsi="Times New Roman"/>
                <w:noProof/>
                <w:webHidden/>
                <w:color w:val="000000" w:themeColor="text1"/>
                <w:szCs w:val="24"/>
              </w:rPr>
              <w:instrText xml:space="preserve"> PAGEREF _Toc181655327 \h </w:instrText>
            </w:r>
            <w:r w:rsidRPr="003B560E">
              <w:rPr>
                <w:rFonts w:ascii="Times New Roman" w:hAnsi="Times New Roman"/>
                <w:noProof/>
                <w:webHidden/>
                <w:color w:val="000000" w:themeColor="text1"/>
                <w:szCs w:val="24"/>
              </w:rPr>
            </w:r>
            <w:r w:rsidRPr="003B560E">
              <w:rPr>
                <w:rFonts w:ascii="Times New Roman" w:hAnsi="Times New Roman"/>
                <w:noProof/>
                <w:webHidden/>
                <w:color w:val="000000" w:themeColor="text1"/>
                <w:szCs w:val="24"/>
              </w:rPr>
              <w:fldChar w:fldCharType="separate"/>
            </w:r>
            <w:r w:rsidRPr="003B560E">
              <w:rPr>
                <w:rFonts w:ascii="Times New Roman" w:hAnsi="Times New Roman"/>
                <w:noProof/>
                <w:webHidden/>
                <w:color w:val="000000" w:themeColor="text1"/>
                <w:szCs w:val="24"/>
              </w:rPr>
              <w:t>8</w:t>
            </w:r>
            <w:r w:rsidRPr="003B560E">
              <w:rPr>
                <w:rFonts w:ascii="Times New Roman" w:hAnsi="Times New Roman"/>
                <w:noProof/>
                <w:webHidden/>
                <w:color w:val="000000" w:themeColor="text1"/>
                <w:szCs w:val="24"/>
              </w:rPr>
              <w:fldChar w:fldCharType="end"/>
            </w:r>
          </w:hyperlink>
        </w:p>
        <w:p w14:paraId="044F455F" w14:textId="77777777" w:rsidR="00D859B1" w:rsidRPr="003B560E" w:rsidRDefault="00D859B1">
          <w:pPr>
            <w:pStyle w:val="TOC1"/>
            <w:tabs>
              <w:tab w:val="left" w:pos="480"/>
              <w:tab w:val="right" w:leader="dot" w:pos="9016"/>
            </w:tabs>
            <w:rPr>
              <w:rFonts w:ascii="Times New Roman" w:eastAsiaTheme="minorEastAsia" w:hAnsi="Times New Roman"/>
              <w:b w:val="0"/>
              <w:bCs w:val="0"/>
              <w:i w:val="0"/>
              <w:iCs w:val="0"/>
              <w:noProof/>
              <w:color w:val="000000" w:themeColor="text1"/>
              <w:szCs w:val="24"/>
              <w:lang w:val="en-US"/>
            </w:rPr>
          </w:pPr>
          <w:hyperlink w:anchor="_Toc181655328" w:history="1">
            <w:r w:rsidRPr="003B560E">
              <w:rPr>
                <w:rStyle w:val="Hyperlink"/>
                <w:rFonts w:ascii="Times New Roman" w:hAnsi="Times New Roman"/>
                <w:noProof/>
                <w:color w:val="000000" w:themeColor="text1"/>
                <w:szCs w:val="24"/>
              </w:rPr>
              <w:t>7.</w:t>
            </w:r>
            <w:r w:rsidRPr="003B560E">
              <w:rPr>
                <w:rFonts w:ascii="Times New Roman" w:eastAsiaTheme="minorEastAsia" w:hAnsi="Times New Roman"/>
                <w:b w:val="0"/>
                <w:bCs w:val="0"/>
                <w:i w:val="0"/>
                <w:iCs w:val="0"/>
                <w:noProof/>
                <w:color w:val="000000" w:themeColor="text1"/>
                <w:szCs w:val="24"/>
                <w:lang w:val="en-US"/>
              </w:rPr>
              <w:tab/>
            </w:r>
            <w:r w:rsidRPr="003B560E">
              <w:rPr>
                <w:rStyle w:val="Hyperlink"/>
                <w:rFonts w:ascii="Times New Roman" w:hAnsi="Times New Roman"/>
                <w:noProof/>
                <w:color w:val="000000" w:themeColor="text1"/>
                <w:szCs w:val="24"/>
              </w:rPr>
              <w:t>Industry Trends</w:t>
            </w:r>
            <w:r w:rsidRPr="003B560E">
              <w:rPr>
                <w:rFonts w:ascii="Times New Roman" w:hAnsi="Times New Roman"/>
                <w:noProof/>
                <w:webHidden/>
                <w:color w:val="000000" w:themeColor="text1"/>
                <w:szCs w:val="24"/>
              </w:rPr>
              <w:tab/>
            </w:r>
            <w:r w:rsidRPr="003B560E">
              <w:rPr>
                <w:rFonts w:ascii="Times New Roman" w:hAnsi="Times New Roman"/>
                <w:noProof/>
                <w:webHidden/>
                <w:color w:val="000000" w:themeColor="text1"/>
                <w:szCs w:val="24"/>
              </w:rPr>
              <w:fldChar w:fldCharType="begin"/>
            </w:r>
            <w:r w:rsidRPr="003B560E">
              <w:rPr>
                <w:rFonts w:ascii="Times New Roman" w:hAnsi="Times New Roman"/>
                <w:noProof/>
                <w:webHidden/>
                <w:color w:val="000000" w:themeColor="text1"/>
                <w:szCs w:val="24"/>
              </w:rPr>
              <w:instrText xml:space="preserve"> PAGEREF _Toc181655328 \h </w:instrText>
            </w:r>
            <w:r w:rsidRPr="003B560E">
              <w:rPr>
                <w:rFonts w:ascii="Times New Roman" w:hAnsi="Times New Roman"/>
                <w:noProof/>
                <w:webHidden/>
                <w:color w:val="000000" w:themeColor="text1"/>
                <w:szCs w:val="24"/>
              </w:rPr>
            </w:r>
            <w:r w:rsidRPr="003B560E">
              <w:rPr>
                <w:rFonts w:ascii="Times New Roman" w:hAnsi="Times New Roman"/>
                <w:noProof/>
                <w:webHidden/>
                <w:color w:val="000000" w:themeColor="text1"/>
                <w:szCs w:val="24"/>
              </w:rPr>
              <w:fldChar w:fldCharType="separate"/>
            </w:r>
            <w:r w:rsidRPr="003B560E">
              <w:rPr>
                <w:rFonts w:ascii="Times New Roman" w:hAnsi="Times New Roman"/>
                <w:noProof/>
                <w:webHidden/>
                <w:color w:val="000000" w:themeColor="text1"/>
                <w:szCs w:val="24"/>
              </w:rPr>
              <w:t>9</w:t>
            </w:r>
            <w:r w:rsidRPr="003B560E">
              <w:rPr>
                <w:rFonts w:ascii="Times New Roman" w:hAnsi="Times New Roman"/>
                <w:noProof/>
                <w:webHidden/>
                <w:color w:val="000000" w:themeColor="text1"/>
                <w:szCs w:val="24"/>
              </w:rPr>
              <w:fldChar w:fldCharType="end"/>
            </w:r>
          </w:hyperlink>
        </w:p>
        <w:p w14:paraId="7025101F" w14:textId="77777777" w:rsidR="00D859B1" w:rsidRPr="003B560E" w:rsidRDefault="00D859B1">
          <w:pPr>
            <w:pStyle w:val="TOC1"/>
            <w:tabs>
              <w:tab w:val="left" w:pos="480"/>
              <w:tab w:val="right" w:leader="dot" w:pos="9016"/>
            </w:tabs>
            <w:rPr>
              <w:rFonts w:ascii="Times New Roman" w:eastAsiaTheme="minorEastAsia" w:hAnsi="Times New Roman"/>
              <w:b w:val="0"/>
              <w:bCs w:val="0"/>
              <w:i w:val="0"/>
              <w:iCs w:val="0"/>
              <w:noProof/>
              <w:color w:val="000000" w:themeColor="text1"/>
              <w:szCs w:val="24"/>
              <w:lang w:val="en-US"/>
            </w:rPr>
          </w:pPr>
          <w:hyperlink w:anchor="_Toc181655329" w:history="1">
            <w:r w:rsidRPr="003B560E">
              <w:rPr>
                <w:rStyle w:val="Hyperlink"/>
                <w:rFonts w:ascii="Times New Roman" w:hAnsi="Times New Roman"/>
                <w:noProof/>
                <w:color w:val="000000" w:themeColor="text1"/>
                <w:szCs w:val="24"/>
              </w:rPr>
              <w:t>7</w:t>
            </w:r>
            <w:r w:rsidRPr="003B560E">
              <w:rPr>
                <w:rFonts w:ascii="Times New Roman" w:eastAsiaTheme="minorEastAsia" w:hAnsi="Times New Roman"/>
                <w:b w:val="0"/>
                <w:bCs w:val="0"/>
                <w:i w:val="0"/>
                <w:iCs w:val="0"/>
                <w:noProof/>
                <w:color w:val="000000" w:themeColor="text1"/>
                <w:szCs w:val="24"/>
                <w:lang w:val="en-US"/>
              </w:rPr>
              <w:tab/>
            </w:r>
            <w:r w:rsidRPr="003B560E">
              <w:rPr>
                <w:rStyle w:val="Hyperlink"/>
                <w:rFonts w:ascii="Times New Roman" w:hAnsi="Times New Roman"/>
                <w:noProof/>
                <w:color w:val="000000" w:themeColor="text1"/>
                <w:szCs w:val="24"/>
              </w:rPr>
              <w:t>Situational and Cultural Considerations</w:t>
            </w:r>
            <w:r w:rsidRPr="003B560E">
              <w:rPr>
                <w:rFonts w:ascii="Times New Roman" w:hAnsi="Times New Roman"/>
                <w:noProof/>
                <w:webHidden/>
                <w:color w:val="000000" w:themeColor="text1"/>
                <w:szCs w:val="24"/>
              </w:rPr>
              <w:tab/>
            </w:r>
            <w:r w:rsidRPr="003B560E">
              <w:rPr>
                <w:rFonts w:ascii="Times New Roman" w:hAnsi="Times New Roman"/>
                <w:noProof/>
                <w:webHidden/>
                <w:color w:val="000000" w:themeColor="text1"/>
                <w:szCs w:val="24"/>
              </w:rPr>
              <w:fldChar w:fldCharType="begin"/>
            </w:r>
            <w:r w:rsidRPr="003B560E">
              <w:rPr>
                <w:rFonts w:ascii="Times New Roman" w:hAnsi="Times New Roman"/>
                <w:noProof/>
                <w:webHidden/>
                <w:color w:val="000000" w:themeColor="text1"/>
                <w:szCs w:val="24"/>
              </w:rPr>
              <w:instrText xml:space="preserve"> PAGEREF _Toc181655329 \h </w:instrText>
            </w:r>
            <w:r w:rsidRPr="003B560E">
              <w:rPr>
                <w:rFonts w:ascii="Times New Roman" w:hAnsi="Times New Roman"/>
                <w:noProof/>
                <w:webHidden/>
                <w:color w:val="000000" w:themeColor="text1"/>
                <w:szCs w:val="24"/>
              </w:rPr>
            </w:r>
            <w:r w:rsidRPr="003B560E">
              <w:rPr>
                <w:rFonts w:ascii="Times New Roman" w:hAnsi="Times New Roman"/>
                <w:noProof/>
                <w:webHidden/>
                <w:color w:val="000000" w:themeColor="text1"/>
                <w:szCs w:val="24"/>
              </w:rPr>
              <w:fldChar w:fldCharType="separate"/>
            </w:r>
            <w:r w:rsidRPr="003B560E">
              <w:rPr>
                <w:rFonts w:ascii="Times New Roman" w:hAnsi="Times New Roman"/>
                <w:noProof/>
                <w:webHidden/>
                <w:color w:val="000000" w:themeColor="text1"/>
                <w:szCs w:val="24"/>
              </w:rPr>
              <w:t>10</w:t>
            </w:r>
            <w:r w:rsidRPr="003B560E">
              <w:rPr>
                <w:rFonts w:ascii="Times New Roman" w:hAnsi="Times New Roman"/>
                <w:noProof/>
                <w:webHidden/>
                <w:color w:val="000000" w:themeColor="text1"/>
                <w:szCs w:val="24"/>
              </w:rPr>
              <w:fldChar w:fldCharType="end"/>
            </w:r>
          </w:hyperlink>
        </w:p>
        <w:p w14:paraId="58E86175" w14:textId="77777777" w:rsidR="00D859B1" w:rsidRPr="003B560E" w:rsidRDefault="00D859B1">
          <w:pPr>
            <w:pStyle w:val="TOC2"/>
            <w:tabs>
              <w:tab w:val="left" w:pos="960"/>
              <w:tab w:val="right" w:leader="dot" w:pos="9016"/>
            </w:tabs>
            <w:rPr>
              <w:rFonts w:ascii="Times New Roman" w:eastAsiaTheme="minorEastAsia" w:hAnsi="Times New Roman"/>
              <w:b w:val="0"/>
              <w:bCs w:val="0"/>
              <w:noProof/>
              <w:color w:val="000000" w:themeColor="text1"/>
              <w:sz w:val="24"/>
              <w:szCs w:val="24"/>
              <w:lang w:val="en-US"/>
            </w:rPr>
          </w:pPr>
          <w:hyperlink w:anchor="_Toc181655330" w:history="1">
            <w:r w:rsidRPr="003B560E">
              <w:rPr>
                <w:rStyle w:val="Hyperlink"/>
                <w:rFonts w:ascii="Times New Roman" w:hAnsi="Times New Roman"/>
                <w:noProof/>
                <w:color w:val="000000" w:themeColor="text1"/>
                <w:sz w:val="24"/>
                <w:szCs w:val="24"/>
              </w:rPr>
              <w:t>7.1</w:t>
            </w:r>
            <w:r w:rsidRPr="003B560E">
              <w:rPr>
                <w:rFonts w:ascii="Times New Roman" w:eastAsiaTheme="minorEastAsia" w:hAnsi="Times New Roman"/>
                <w:b w:val="0"/>
                <w:bCs w:val="0"/>
                <w:noProof/>
                <w:color w:val="000000" w:themeColor="text1"/>
                <w:sz w:val="24"/>
                <w:szCs w:val="24"/>
                <w:lang w:val="en-US"/>
              </w:rPr>
              <w:tab/>
            </w:r>
            <w:r w:rsidRPr="003B560E">
              <w:rPr>
                <w:rStyle w:val="Hyperlink"/>
                <w:rFonts w:ascii="Times New Roman" w:hAnsi="Times New Roman"/>
                <w:noProof/>
                <w:color w:val="000000" w:themeColor="text1"/>
                <w:sz w:val="24"/>
                <w:szCs w:val="24"/>
              </w:rPr>
              <w:t>SWOT Analysis</w:t>
            </w:r>
            <w:r w:rsidRPr="003B560E">
              <w:rPr>
                <w:rFonts w:ascii="Times New Roman" w:hAnsi="Times New Roman"/>
                <w:noProof/>
                <w:webHidden/>
                <w:color w:val="000000" w:themeColor="text1"/>
                <w:sz w:val="24"/>
                <w:szCs w:val="24"/>
              </w:rPr>
              <w:tab/>
            </w:r>
            <w:r w:rsidRPr="003B560E">
              <w:rPr>
                <w:rFonts w:ascii="Times New Roman" w:hAnsi="Times New Roman"/>
                <w:noProof/>
                <w:webHidden/>
                <w:color w:val="000000" w:themeColor="text1"/>
                <w:sz w:val="24"/>
                <w:szCs w:val="24"/>
              </w:rPr>
              <w:fldChar w:fldCharType="begin"/>
            </w:r>
            <w:r w:rsidRPr="003B560E">
              <w:rPr>
                <w:rFonts w:ascii="Times New Roman" w:hAnsi="Times New Roman"/>
                <w:noProof/>
                <w:webHidden/>
                <w:color w:val="000000" w:themeColor="text1"/>
                <w:sz w:val="24"/>
                <w:szCs w:val="24"/>
              </w:rPr>
              <w:instrText xml:space="preserve"> PAGEREF _Toc181655330 \h </w:instrText>
            </w:r>
            <w:r w:rsidRPr="003B560E">
              <w:rPr>
                <w:rFonts w:ascii="Times New Roman" w:hAnsi="Times New Roman"/>
                <w:noProof/>
                <w:webHidden/>
                <w:color w:val="000000" w:themeColor="text1"/>
                <w:sz w:val="24"/>
                <w:szCs w:val="24"/>
              </w:rPr>
            </w:r>
            <w:r w:rsidRPr="003B560E">
              <w:rPr>
                <w:rFonts w:ascii="Times New Roman" w:hAnsi="Times New Roman"/>
                <w:noProof/>
                <w:webHidden/>
                <w:color w:val="000000" w:themeColor="text1"/>
                <w:sz w:val="24"/>
                <w:szCs w:val="24"/>
              </w:rPr>
              <w:fldChar w:fldCharType="separate"/>
            </w:r>
            <w:r w:rsidRPr="003B560E">
              <w:rPr>
                <w:rFonts w:ascii="Times New Roman" w:hAnsi="Times New Roman"/>
                <w:noProof/>
                <w:webHidden/>
                <w:color w:val="000000" w:themeColor="text1"/>
                <w:sz w:val="24"/>
                <w:szCs w:val="24"/>
              </w:rPr>
              <w:t>10</w:t>
            </w:r>
            <w:r w:rsidRPr="003B560E">
              <w:rPr>
                <w:rFonts w:ascii="Times New Roman" w:hAnsi="Times New Roman"/>
                <w:noProof/>
                <w:webHidden/>
                <w:color w:val="000000" w:themeColor="text1"/>
                <w:sz w:val="24"/>
                <w:szCs w:val="24"/>
              </w:rPr>
              <w:fldChar w:fldCharType="end"/>
            </w:r>
          </w:hyperlink>
        </w:p>
        <w:p w14:paraId="65EFAA6E" w14:textId="77777777" w:rsidR="00D859B1" w:rsidRPr="003B560E" w:rsidRDefault="00D859B1">
          <w:pPr>
            <w:pStyle w:val="TOC3"/>
            <w:tabs>
              <w:tab w:val="left" w:pos="1200"/>
              <w:tab w:val="right" w:leader="dot" w:pos="9016"/>
            </w:tabs>
            <w:rPr>
              <w:rFonts w:ascii="Times New Roman" w:eastAsiaTheme="minorEastAsia" w:hAnsi="Times New Roman"/>
              <w:noProof/>
              <w:color w:val="000000" w:themeColor="text1"/>
              <w:sz w:val="24"/>
              <w:lang w:val="en-US"/>
            </w:rPr>
          </w:pPr>
          <w:hyperlink w:anchor="_Toc181655331" w:history="1">
            <w:r w:rsidRPr="003B560E">
              <w:rPr>
                <w:rStyle w:val="Hyperlink"/>
                <w:rFonts w:ascii="Times New Roman" w:hAnsi="Times New Roman"/>
                <w:noProof/>
                <w:color w:val="000000" w:themeColor="text1"/>
                <w:sz w:val="24"/>
              </w:rPr>
              <w:t>7.1.1</w:t>
            </w:r>
            <w:r w:rsidRPr="003B560E">
              <w:rPr>
                <w:rFonts w:ascii="Times New Roman" w:eastAsiaTheme="minorEastAsia" w:hAnsi="Times New Roman"/>
                <w:noProof/>
                <w:color w:val="000000" w:themeColor="text1"/>
                <w:sz w:val="24"/>
                <w:lang w:val="en-US"/>
              </w:rPr>
              <w:tab/>
            </w:r>
            <w:r w:rsidRPr="003B560E">
              <w:rPr>
                <w:rStyle w:val="Hyperlink"/>
                <w:rFonts w:ascii="Times New Roman" w:hAnsi="Times New Roman"/>
                <w:noProof/>
                <w:color w:val="000000" w:themeColor="text1"/>
                <w:sz w:val="24"/>
              </w:rPr>
              <w:t>Strengths</w:t>
            </w:r>
            <w:r w:rsidRPr="003B560E">
              <w:rPr>
                <w:rFonts w:ascii="Times New Roman" w:hAnsi="Times New Roman"/>
                <w:noProof/>
                <w:webHidden/>
                <w:color w:val="000000" w:themeColor="text1"/>
                <w:sz w:val="24"/>
              </w:rPr>
              <w:tab/>
            </w:r>
            <w:r w:rsidRPr="003B560E">
              <w:rPr>
                <w:rFonts w:ascii="Times New Roman" w:hAnsi="Times New Roman"/>
                <w:noProof/>
                <w:webHidden/>
                <w:color w:val="000000" w:themeColor="text1"/>
                <w:sz w:val="24"/>
              </w:rPr>
              <w:fldChar w:fldCharType="begin"/>
            </w:r>
            <w:r w:rsidRPr="003B560E">
              <w:rPr>
                <w:rFonts w:ascii="Times New Roman" w:hAnsi="Times New Roman"/>
                <w:noProof/>
                <w:webHidden/>
                <w:color w:val="000000" w:themeColor="text1"/>
                <w:sz w:val="24"/>
              </w:rPr>
              <w:instrText xml:space="preserve"> PAGEREF _Toc181655331 \h </w:instrText>
            </w:r>
            <w:r w:rsidRPr="003B560E">
              <w:rPr>
                <w:rFonts w:ascii="Times New Roman" w:hAnsi="Times New Roman"/>
                <w:noProof/>
                <w:webHidden/>
                <w:color w:val="000000" w:themeColor="text1"/>
                <w:sz w:val="24"/>
              </w:rPr>
            </w:r>
            <w:r w:rsidRPr="003B560E">
              <w:rPr>
                <w:rFonts w:ascii="Times New Roman" w:hAnsi="Times New Roman"/>
                <w:noProof/>
                <w:webHidden/>
                <w:color w:val="000000" w:themeColor="text1"/>
                <w:sz w:val="24"/>
              </w:rPr>
              <w:fldChar w:fldCharType="separate"/>
            </w:r>
            <w:r w:rsidRPr="003B560E">
              <w:rPr>
                <w:rFonts w:ascii="Times New Roman" w:hAnsi="Times New Roman"/>
                <w:noProof/>
                <w:webHidden/>
                <w:color w:val="000000" w:themeColor="text1"/>
                <w:sz w:val="24"/>
              </w:rPr>
              <w:t>10</w:t>
            </w:r>
            <w:r w:rsidRPr="003B560E">
              <w:rPr>
                <w:rFonts w:ascii="Times New Roman" w:hAnsi="Times New Roman"/>
                <w:noProof/>
                <w:webHidden/>
                <w:color w:val="000000" w:themeColor="text1"/>
                <w:sz w:val="24"/>
              </w:rPr>
              <w:fldChar w:fldCharType="end"/>
            </w:r>
          </w:hyperlink>
        </w:p>
        <w:p w14:paraId="366A3180" w14:textId="77777777" w:rsidR="00D859B1" w:rsidRPr="003B560E" w:rsidRDefault="00D859B1">
          <w:pPr>
            <w:pStyle w:val="TOC3"/>
            <w:tabs>
              <w:tab w:val="left" w:pos="1200"/>
              <w:tab w:val="right" w:leader="dot" w:pos="9016"/>
            </w:tabs>
            <w:rPr>
              <w:rFonts w:ascii="Times New Roman" w:eastAsiaTheme="minorEastAsia" w:hAnsi="Times New Roman"/>
              <w:noProof/>
              <w:color w:val="000000" w:themeColor="text1"/>
              <w:sz w:val="24"/>
              <w:lang w:val="en-US"/>
            </w:rPr>
          </w:pPr>
          <w:hyperlink w:anchor="_Toc181655332" w:history="1">
            <w:r w:rsidRPr="003B560E">
              <w:rPr>
                <w:rStyle w:val="Hyperlink"/>
                <w:rFonts w:ascii="Times New Roman" w:hAnsi="Times New Roman"/>
                <w:noProof/>
                <w:color w:val="000000" w:themeColor="text1"/>
                <w:sz w:val="24"/>
              </w:rPr>
              <w:t>7.1.2</w:t>
            </w:r>
            <w:r w:rsidRPr="003B560E">
              <w:rPr>
                <w:rFonts w:ascii="Times New Roman" w:eastAsiaTheme="minorEastAsia" w:hAnsi="Times New Roman"/>
                <w:noProof/>
                <w:color w:val="000000" w:themeColor="text1"/>
                <w:sz w:val="24"/>
                <w:lang w:val="en-US"/>
              </w:rPr>
              <w:tab/>
            </w:r>
            <w:r w:rsidRPr="003B560E">
              <w:rPr>
                <w:rStyle w:val="Hyperlink"/>
                <w:rFonts w:ascii="Times New Roman" w:hAnsi="Times New Roman"/>
                <w:noProof/>
                <w:color w:val="000000" w:themeColor="text1"/>
                <w:sz w:val="24"/>
              </w:rPr>
              <w:t>Weaknesses</w:t>
            </w:r>
            <w:r w:rsidRPr="003B560E">
              <w:rPr>
                <w:rFonts w:ascii="Times New Roman" w:hAnsi="Times New Roman"/>
                <w:noProof/>
                <w:webHidden/>
                <w:color w:val="000000" w:themeColor="text1"/>
                <w:sz w:val="24"/>
              </w:rPr>
              <w:tab/>
            </w:r>
            <w:r w:rsidRPr="003B560E">
              <w:rPr>
                <w:rFonts w:ascii="Times New Roman" w:hAnsi="Times New Roman"/>
                <w:noProof/>
                <w:webHidden/>
                <w:color w:val="000000" w:themeColor="text1"/>
                <w:sz w:val="24"/>
              </w:rPr>
              <w:fldChar w:fldCharType="begin"/>
            </w:r>
            <w:r w:rsidRPr="003B560E">
              <w:rPr>
                <w:rFonts w:ascii="Times New Roman" w:hAnsi="Times New Roman"/>
                <w:noProof/>
                <w:webHidden/>
                <w:color w:val="000000" w:themeColor="text1"/>
                <w:sz w:val="24"/>
              </w:rPr>
              <w:instrText xml:space="preserve"> PAGEREF _Toc181655332 \h </w:instrText>
            </w:r>
            <w:r w:rsidRPr="003B560E">
              <w:rPr>
                <w:rFonts w:ascii="Times New Roman" w:hAnsi="Times New Roman"/>
                <w:noProof/>
                <w:webHidden/>
                <w:color w:val="000000" w:themeColor="text1"/>
                <w:sz w:val="24"/>
              </w:rPr>
            </w:r>
            <w:r w:rsidRPr="003B560E">
              <w:rPr>
                <w:rFonts w:ascii="Times New Roman" w:hAnsi="Times New Roman"/>
                <w:noProof/>
                <w:webHidden/>
                <w:color w:val="000000" w:themeColor="text1"/>
                <w:sz w:val="24"/>
              </w:rPr>
              <w:fldChar w:fldCharType="separate"/>
            </w:r>
            <w:r w:rsidRPr="003B560E">
              <w:rPr>
                <w:rFonts w:ascii="Times New Roman" w:hAnsi="Times New Roman"/>
                <w:noProof/>
                <w:webHidden/>
                <w:color w:val="000000" w:themeColor="text1"/>
                <w:sz w:val="24"/>
              </w:rPr>
              <w:t>10</w:t>
            </w:r>
            <w:r w:rsidRPr="003B560E">
              <w:rPr>
                <w:rFonts w:ascii="Times New Roman" w:hAnsi="Times New Roman"/>
                <w:noProof/>
                <w:webHidden/>
                <w:color w:val="000000" w:themeColor="text1"/>
                <w:sz w:val="24"/>
              </w:rPr>
              <w:fldChar w:fldCharType="end"/>
            </w:r>
          </w:hyperlink>
        </w:p>
        <w:p w14:paraId="22F9D8CA" w14:textId="77777777" w:rsidR="00D859B1" w:rsidRPr="003B560E" w:rsidRDefault="00D859B1">
          <w:pPr>
            <w:pStyle w:val="TOC3"/>
            <w:tabs>
              <w:tab w:val="left" w:pos="1200"/>
              <w:tab w:val="right" w:leader="dot" w:pos="9016"/>
            </w:tabs>
            <w:rPr>
              <w:rFonts w:ascii="Times New Roman" w:eastAsiaTheme="minorEastAsia" w:hAnsi="Times New Roman"/>
              <w:noProof/>
              <w:color w:val="000000" w:themeColor="text1"/>
              <w:sz w:val="24"/>
              <w:lang w:val="en-US"/>
            </w:rPr>
          </w:pPr>
          <w:hyperlink w:anchor="_Toc181655333" w:history="1">
            <w:r w:rsidRPr="003B560E">
              <w:rPr>
                <w:rStyle w:val="Hyperlink"/>
                <w:rFonts w:ascii="Times New Roman" w:eastAsia="Times New Roman" w:hAnsi="Times New Roman"/>
                <w:noProof/>
                <w:color w:val="000000" w:themeColor="text1"/>
                <w:sz w:val="24"/>
                <w:lang w:val="en-US"/>
              </w:rPr>
              <w:t>7.1.3</w:t>
            </w:r>
            <w:r w:rsidRPr="003B560E">
              <w:rPr>
                <w:rFonts w:ascii="Times New Roman" w:eastAsiaTheme="minorEastAsia" w:hAnsi="Times New Roman"/>
                <w:noProof/>
                <w:color w:val="000000" w:themeColor="text1"/>
                <w:sz w:val="24"/>
                <w:lang w:val="en-US"/>
              </w:rPr>
              <w:tab/>
            </w:r>
            <w:r w:rsidRPr="003B560E">
              <w:rPr>
                <w:rStyle w:val="Hyperlink"/>
                <w:rFonts w:ascii="Times New Roman" w:hAnsi="Times New Roman"/>
                <w:noProof/>
                <w:color w:val="000000" w:themeColor="text1"/>
                <w:sz w:val="24"/>
              </w:rPr>
              <w:t>Opportunities</w:t>
            </w:r>
            <w:r w:rsidRPr="003B560E">
              <w:rPr>
                <w:rFonts w:ascii="Times New Roman" w:hAnsi="Times New Roman"/>
                <w:noProof/>
                <w:webHidden/>
                <w:color w:val="000000" w:themeColor="text1"/>
                <w:sz w:val="24"/>
              </w:rPr>
              <w:tab/>
            </w:r>
            <w:r w:rsidRPr="003B560E">
              <w:rPr>
                <w:rFonts w:ascii="Times New Roman" w:hAnsi="Times New Roman"/>
                <w:noProof/>
                <w:webHidden/>
                <w:color w:val="000000" w:themeColor="text1"/>
                <w:sz w:val="24"/>
              </w:rPr>
              <w:fldChar w:fldCharType="begin"/>
            </w:r>
            <w:r w:rsidRPr="003B560E">
              <w:rPr>
                <w:rFonts w:ascii="Times New Roman" w:hAnsi="Times New Roman"/>
                <w:noProof/>
                <w:webHidden/>
                <w:color w:val="000000" w:themeColor="text1"/>
                <w:sz w:val="24"/>
              </w:rPr>
              <w:instrText xml:space="preserve"> PAGEREF _Toc181655333 \h </w:instrText>
            </w:r>
            <w:r w:rsidRPr="003B560E">
              <w:rPr>
                <w:rFonts w:ascii="Times New Roman" w:hAnsi="Times New Roman"/>
                <w:noProof/>
                <w:webHidden/>
                <w:color w:val="000000" w:themeColor="text1"/>
                <w:sz w:val="24"/>
              </w:rPr>
            </w:r>
            <w:r w:rsidRPr="003B560E">
              <w:rPr>
                <w:rFonts w:ascii="Times New Roman" w:hAnsi="Times New Roman"/>
                <w:noProof/>
                <w:webHidden/>
                <w:color w:val="000000" w:themeColor="text1"/>
                <w:sz w:val="24"/>
              </w:rPr>
              <w:fldChar w:fldCharType="separate"/>
            </w:r>
            <w:r w:rsidRPr="003B560E">
              <w:rPr>
                <w:rFonts w:ascii="Times New Roman" w:hAnsi="Times New Roman"/>
                <w:noProof/>
                <w:webHidden/>
                <w:color w:val="000000" w:themeColor="text1"/>
                <w:sz w:val="24"/>
              </w:rPr>
              <w:t>10</w:t>
            </w:r>
            <w:r w:rsidRPr="003B560E">
              <w:rPr>
                <w:rFonts w:ascii="Times New Roman" w:hAnsi="Times New Roman"/>
                <w:noProof/>
                <w:webHidden/>
                <w:color w:val="000000" w:themeColor="text1"/>
                <w:sz w:val="24"/>
              </w:rPr>
              <w:fldChar w:fldCharType="end"/>
            </w:r>
          </w:hyperlink>
        </w:p>
        <w:p w14:paraId="65FE7654" w14:textId="77777777" w:rsidR="00D859B1" w:rsidRPr="003B560E" w:rsidRDefault="00D859B1">
          <w:pPr>
            <w:pStyle w:val="TOC3"/>
            <w:tabs>
              <w:tab w:val="left" w:pos="1200"/>
              <w:tab w:val="right" w:leader="dot" w:pos="9016"/>
            </w:tabs>
            <w:rPr>
              <w:rFonts w:ascii="Times New Roman" w:eastAsiaTheme="minorEastAsia" w:hAnsi="Times New Roman"/>
              <w:noProof/>
              <w:color w:val="000000" w:themeColor="text1"/>
              <w:sz w:val="24"/>
              <w:lang w:val="en-US"/>
            </w:rPr>
          </w:pPr>
          <w:hyperlink w:anchor="_Toc181655334" w:history="1">
            <w:r w:rsidRPr="003B560E">
              <w:rPr>
                <w:rStyle w:val="Hyperlink"/>
                <w:rFonts w:ascii="Times New Roman" w:hAnsi="Times New Roman"/>
                <w:noProof/>
                <w:color w:val="000000" w:themeColor="text1"/>
                <w:sz w:val="24"/>
              </w:rPr>
              <w:t>7.1.4</w:t>
            </w:r>
            <w:r w:rsidRPr="003B560E">
              <w:rPr>
                <w:rFonts w:ascii="Times New Roman" w:eastAsiaTheme="minorEastAsia" w:hAnsi="Times New Roman"/>
                <w:noProof/>
                <w:color w:val="000000" w:themeColor="text1"/>
                <w:sz w:val="24"/>
                <w:lang w:val="en-US"/>
              </w:rPr>
              <w:tab/>
            </w:r>
            <w:r w:rsidRPr="003B560E">
              <w:rPr>
                <w:rStyle w:val="Hyperlink"/>
                <w:rFonts w:ascii="Times New Roman" w:hAnsi="Times New Roman"/>
                <w:noProof/>
                <w:color w:val="000000" w:themeColor="text1"/>
                <w:sz w:val="24"/>
              </w:rPr>
              <w:t>Threats</w:t>
            </w:r>
            <w:r w:rsidRPr="003B560E">
              <w:rPr>
                <w:rFonts w:ascii="Times New Roman" w:hAnsi="Times New Roman"/>
                <w:noProof/>
                <w:webHidden/>
                <w:color w:val="000000" w:themeColor="text1"/>
                <w:sz w:val="24"/>
              </w:rPr>
              <w:tab/>
            </w:r>
            <w:r w:rsidRPr="003B560E">
              <w:rPr>
                <w:rFonts w:ascii="Times New Roman" w:hAnsi="Times New Roman"/>
                <w:noProof/>
                <w:webHidden/>
                <w:color w:val="000000" w:themeColor="text1"/>
                <w:sz w:val="24"/>
              </w:rPr>
              <w:fldChar w:fldCharType="begin"/>
            </w:r>
            <w:r w:rsidRPr="003B560E">
              <w:rPr>
                <w:rFonts w:ascii="Times New Roman" w:hAnsi="Times New Roman"/>
                <w:noProof/>
                <w:webHidden/>
                <w:color w:val="000000" w:themeColor="text1"/>
                <w:sz w:val="24"/>
              </w:rPr>
              <w:instrText xml:space="preserve"> PAGEREF _Toc181655334 \h </w:instrText>
            </w:r>
            <w:r w:rsidRPr="003B560E">
              <w:rPr>
                <w:rFonts w:ascii="Times New Roman" w:hAnsi="Times New Roman"/>
                <w:noProof/>
                <w:webHidden/>
                <w:color w:val="000000" w:themeColor="text1"/>
                <w:sz w:val="24"/>
              </w:rPr>
            </w:r>
            <w:r w:rsidRPr="003B560E">
              <w:rPr>
                <w:rFonts w:ascii="Times New Roman" w:hAnsi="Times New Roman"/>
                <w:noProof/>
                <w:webHidden/>
                <w:color w:val="000000" w:themeColor="text1"/>
                <w:sz w:val="24"/>
              </w:rPr>
              <w:fldChar w:fldCharType="separate"/>
            </w:r>
            <w:r w:rsidRPr="003B560E">
              <w:rPr>
                <w:rFonts w:ascii="Times New Roman" w:hAnsi="Times New Roman"/>
                <w:noProof/>
                <w:webHidden/>
                <w:color w:val="000000" w:themeColor="text1"/>
                <w:sz w:val="24"/>
              </w:rPr>
              <w:t>11</w:t>
            </w:r>
            <w:r w:rsidRPr="003B560E">
              <w:rPr>
                <w:rFonts w:ascii="Times New Roman" w:hAnsi="Times New Roman"/>
                <w:noProof/>
                <w:webHidden/>
                <w:color w:val="000000" w:themeColor="text1"/>
                <w:sz w:val="24"/>
              </w:rPr>
              <w:fldChar w:fldCharType="end"/>
            </w:r>
          </w:hyperlink>
        </w:p>
        <w:p w14:paraId="6E0E5027" w14:textId="77777777" w:rsidR="00D859B1" w:rsidRPr="003B560E" w:rsidRDefault="00D859B1">
          <w:pPr>
            <w:pStyle w:val="TOC2"/>
            <w:tabs>
              <w:tab w:val="left" w:pos="960"/>
              <w:tab w:val="right" w:leader="dot" w:pos="9016"/>
            </w:tabs>
            <w:rPr>
              <w:rFonts w:ascii="Times New Roman" w:eastAsiaTheme="minorEastAsia" w:hAnsi="Times New Roman"/>
              <w:b w:val="0"/>
              <w:bCs w:val="0"/>
              <w:noProof/>
              <w:color w:val="000000" w:themeColor="text1"/>
              <w:sz w:val="24"/>
              <w:szCs w:val="24"/>
              <w:lang w:val="en-US"/>
            </w:rPr>
          </w:pPr>
          <w:hyperlink w:anchor="_Toc181655335" w:history="1">
            <w:r w:rsidRPr="003B560E">
              <w:rPr>
                <w:rStyle w:val="Hyperlink"/>
                <w:rFonts w:ascii="Times New Roman" w:hAnsi="Times New Roman"/>
                <w:noProof/>
                <w:color w:val="000000" w:themeColor="text1"/>
                <w:sz w:val="24"/>
                <w:szCs w:val="24"/>
              </w:rPr>
              <w:t>7.2</w:t>
            </w:r>
            <w:r w:rsidRPr="003B560E">
              <w:rPr>
                <w:rFonts w:ascii="Times New Roman" w:eastAsiaTheme="minorEastAsia" w:hAnsi="Times New Roman"/>
                <w:b w:val="0"/>
                <w:bCs w:val="0"/>
                <w:noProof/>
                <w:color w:val="000000" w:themeColor="text1"/>
                <w:sz w:val="24"/>
                <w:szCs w:val="24"/>
                <w:lang w:val="en-US"/>
              </w:rPr>
              <w:tab/>
            </w:r>
            <w:r w:rsidRPr="003B560E">
              <w:rPr>
                <w:rStyle w:val="Hyperlink"/>
                <w:rFonts w:ascii="Times New Roman" w:hAnsi="Times New Roman"/>
                <w:noProof/>
                <w:color w:val="000000" w:themeColor="text1"/>
                <w:sz w:val="24"/>
                <w:szCs w:val="24"/>
              </w:rPr>
              <w:t>Cultural Considerations</w:t>
            </w:r>
            <w:r w:rsidRPr="003B560E">
              <w:rPr>
                <w:rFonts w:ascii="Times New Roman" w:hAnsi="Times New Roman"/>
                <w:noProof/>
                <w:webHidden/>
                <w:color w:val="000000" w:themeColor="text1"/>
                <w:sz w:val="24"/>
                <w:szCs w:val="24"/>
              </w:rPr>
              <w:tab/>
            </w:r>
            <w:r w:rsidRPr="003B560E">
              <w:rPr>
                <w:rFonts w:ascii="Times New Roman" w:hAnsi="Times New Roman"/>
                <w:noProof/>
                <w:webHidden/>
                <w:color w:val="000000" w:themeColor="text1"/>
                <w:sz w:val="24"/>
                <w:szCs w:val="24"/>
              </w:rPr>
              <w:fldChar w:fldCharType="begin"/>
            </w:r>
            <w:r w:rsidRPr="003B560E">
              <w:rPr>
                <w:rFonts w:ascii="Times New Roman" w:hAnsi="Times New Roman"/>
                <w:noProof/>
                <w:webHidden/>
                <w:color w:val="000000" w:themeColor="text1"/>
                <w:sz w:val="24"/>
                <w:szCs w:val="24"/>
              </w:rPr>
              <w:instrText xml:space="preserve"> PAGEREF _Toc181655335 \h </w:instrText>
            </w:r>
            <w:r w:rsidRPr="003B560E">
              <w:rPr>
                <w:rFonts w:ascii="Times New Roman" w:hAnsi="Times New Roman"/>
                <w:noProof/>
                <w:webHidden/>
                <w:color w:val="000000" w:themeColor="text1"/>
                <w:sz w:val="24"/>
                <w:szCs w:val="24"/>
              </w:rPr>
            </w:r>
            <w:r w:rsidRPr="003B560E">
              <w:rPr>
                <w:rFonts w:ascii="Times New Roman" w:hAnsi="Times New Roman"/>
                <w:noProof/>
                <w:webHidden/>
                <w:color w:val="000000" w:themeColor="text1"/>
                <w:sz w:val="24"/>
                <w:szCs w:val="24"/>
              </w:rPr>
              <w:fldChar w:fldCharType="separate"/>
            </w:r>
            <w:r w:rsidRPr="003B560E">
              <w:rPr>
                <w:rFonts w:ascii="Times New Roman" w:hAnsi="Times New Roman"/>
                <w:noProof/>
                <w:webHidden/>
                <w:color w:val="000000" w:themeColor="text1"/>
                <w:sz w:val="24"/>
                <w:szCs w:val="24"/>
              </w:rPr>
              <w:t>11</w:t>
            </w:r>
            <w:r w:rsidRPr="003B560E">
              <w:rPr>
                <w:rFonts w:ascii="Times New Roman" w:hAnsi="Times New Roman"/>
                <w:noProof/>
                <w:webHidden/>
                <w:color w:val="000000" w:themeColor="text1"/>
                <w:sz w:val="24"/>
                <w:szCs w:val="24"/>
              </w:rPr>
              <w:fldChar w:fldCharType="end"/>
            </w:r>
          </w:hyperlink>
        </w:p>
        <w:p w14:paraId="3625C7A1" w14:textId="77777777" w:rsidR="00D859B1" w:rsidRPr="003B560E" w:rsidRDefault="00D859B1">
          <w:pPr>
            <w:pStyle w:val="TOC1"/>
            <w:tabs>
              <w:tab w:val="left" w:pos="480"/>
              <w:tab w:val="right" w:leader="dot" w:pos="9016"/>
            </w:tabs>
            <w:rPr>
              <w:rFonts w:ascii="Times New Roman" w:eastAsiaTheme="minorEastAsia" w:hAnsi="Times New Roman"/>
              <w:b w:val="0"/>
              <w:bCs w:val="0"/>
              <w:i w:val="0"/>
              <w:iCs w:val="0"/>
              <w:noProof/>
              <w:color w:val="000000" w:themeColor="text1"/>
              <w:szCs w:val="24"/>
              <w:lang w:val="en-US"/>
            </w:rPr>
          </w:pPr>
          <w:hyperlink w:anchor="_Toc181655336" w:history="1">
            <w:r w:rsidRPr="003B560E">
              <w:rPr>
                <w:rStyle w:val="Hyperlink"/>
                <w:rFonts w:ascii="Times New Roman" w:hAnsi="Times New Roman"/>
                <w:noProof/>
                <w:color w:val="000000" w:themeColor="text1"/>
                <w:szCs w:val="24"/>
              </w:rPr>
              <w:t>8</w:t>
            </w:r>
            <w:r w:rsidRPr="003B560E">
              <w:rPr>
                <w:rFonts w:ascii="Times New Roman" w:eastAsiaTheme="minorEastAsia" w:hAnsi="Times New Roman"/>
                <w:b w:val="0"/>
                <w:bCs w:val="0"/>
                <w:i w:val="0"/>
                <w:iCs w:val="0"/>
                <w:noProof/>
                <w:color w:val="000000" w:themeColor="text1"/>
                <w:szCs w:val="24"/>
                <w:lang w:val="en-US"/>
              </w:rPr>
              <w:tab/>
            </w:r>
            <w:r w:rsidRPr="003B560E">
              <w:rPr>
                <w:rStyle w:val="Hyperlink"/>
                <w:rFonts w:ascii="Times New Roman" w:hAnsi="Times New Roman"/>
                <w:noProof/>
                <w:color w:val="000000" w:themeColor="text1"/>
                <w:szCs w:val="24"/>
              </w:rPr>
              <w:t>Conclusion</w:t>
            </w:r>
            <w:r w:rsidRPr="003B560E">
              <w:rPr>
                <w:rFonts w:ascii="Times New Roman" w:hAnsi="Times New Roman"/>
                <w:noProof/>
                <w:webHidden/>
                <w:color w:val="000000" w:themeColor="text1"/>
                <w:szCs w:val="24"/>
              </w:rPr>
              <w:tab/>
            </w:r>
            <w:r w:rsidRPr="003B560E">
              <w:rPr>
                <w:rFonts w:ascii="Times New Roman" w:hAnsi="Times New Roman"/>
                <w:noProof/>
                <w:webHidden/>
                <w:color w:val="000000" w:themeColor="text1"/>
                <w:szCs w:val="24"/>
              </w:rPr>
              <w:fldChar w:fldCharType="begin"/>
            </w:r>
            <w:r w:rsidRPr="003B560E">
              <w:rPr>
                <w:rFonts w:ascii="Times New Roman" w:hAnsi="Times New Roman"/>
                <w:noProof/>
                <w:webHidden/>
                <w:color w:val="000000" w:themeColor="text1"/>
                <w:szCs w:val="24"/>
              </w:rPr>
              <w:instrText xml:space="preserve"> PAGEREF _Toc181655336 \h </w:instrText>
            </w:r>
            <w:r w:rsidRPr="003B560E">
              <w:rPr>
                <w:rFonts w:ascii="Times New Roman" w:hAnsi="Times New Roman"/>
                <w:noProof/>
                <w:webHidden/>
                <w:color w:val="000000" w:themeColor="text1"/>
                <w:szCs w:val="24"/>
              </w:rPr>
            </w:r>
            <w:r w:rsidRPr="003B560E">
              <w:rPr>
                <w:rFonts w:ascii="Times New Roman" w:hAnsi="Times New Roman"/>
                <w:noProof/>
                <w:webHidden/>
                <w:color w:val="000000" w:themeColor="text1"/>
                <w:szCs w:val="24"/>
              </w:rPr>
              <w:fldChar w:fldCharType="separate"/>
            </w:r>
            <w:r w:rsidRPr="003B560E">
              <w:rPr>
                <w:rFonts w:ascii="Times New Roman" w:hAnsi="Times New Roman"/>
                <w:noProof/>
                <w:webHidden/>
                <w:color w:val="000000" w:themeColor="text1"/>
                <w:szCs w:val="24"/>
              </w:rPr>
              <w:t>12</w:t>
            </w:r>
            <w:r w:rsidRPr="003B560E">
              <w:rPr>
                <w:rFonts w:ascii="Times New Roman" w:hAnsi="Times New Roman"/>
                <w:noProof/>
                <w:webHidden/>
                <w:color w:val="000000" w:themeColor="text1"/>
                <w:szCs w:val="24"/>
              </w:rPr>
              <w:fldChar w:fldCharType="end"/>
            </w:r>
          </w:hyperlink>
        </w:p>
        <w:p w14:paraId="62682ED9" w14:textId="77777777" w:rsidR="00D859B1" w:rsidRPr="003B560E" w:rsidRDefault="00D859B1">
          <w:pPr>
            <w:pStyle w:val="TOC1"/>
            <w:tabs>
              <w:tab w:val="left" w:pos="480"/>
              <w:tab w:val="right" w:leader="dot" w:pos="9016"/>
            </w:tabs>
            <w:rPr>
              <w:rFonts w:ascii="Times New Roman" w:eastAsiaTheme="minorEastAsia" w:hAnsi="Times New Roman"/>
              <w:b w:val="0"/>
              <w:bCs w:val="0"/>
              <w:i w:val="0"/>
              <w:iCs w:val="0"/>
              <w:noProof/>
              <w:color w:val="000000" w:themeColor="text1"/>
              <w:szCs w:val="24"/>
              <w:lang w:val="en-US"/>
            </w:rPr>
          </w:pPr>
          <w:hyperlink w:anchor="_Toc181655337" w:history="1">
            <w:r w:rsidRPr="003B560E">
              <w:rPr>
                <w:rStyle w:val="Hyperlink"/>
                <w:rFonts w:ascii="Times New Roman" w:hAnsi="Times New Roman"/>
                <w:noProof/>
                <w:color w:val="000000" w:themeColor="text1"/>
                <w:szCs w:val="24"/>
              </w:rPr>
              <w:t>9</w:t>
            </w:r>
            <w:r w:rsidRPr="003B560E">
              <w:rPr>
                <w:rFonts w:ascii="Times New Roman" w:eastAsiaTheme="minorEastAsia" w:hAnsi="Times New Roman"/>
                <w:b w:val="0"/>
                <w:bCs w:val="0"/>
                <w:i w:val="0"/>
                <w:iCs w:val="0"/>
                <w:noProof/>
                <w:color w:val="000000" w:themeColor="text1"/>
                <w:szCs w:val="24"/>
                <w:lang w:val="en-US"/>
              </w:rPr>
              <w:tab/>
            </w:r>
            <w:r w:rsidRPr="003B560E">
              <w:rPr>
                <w:rStyle w:val="Hyperlink"/>
                <w:rFonts w:ascii="Times New Roman" w:hAnsi="Times New Roman"/>
                <w:noProof/>
                <w:color w:val="000000" w:themeColor="text1"/>
                <w:szCs w:val="24"/>
              </w:rPr>
              <w:t>References</w:t>
            </w:r>
            <w:r w:rsidRPr="003B560E">
              <w:rPr>
                <w:rFonts w:ascii="Times New Roman" w:hAnsi="Times New Roman"/>
                <w:noProof/>
                <w:webHidden/>
                <w:color w:val="000000" w:themeColor="text1"/>
                <w:szCs w:val="24"/>
              </w:rPr>
              <w:tab/>
            </w:r>
            <w:r w:rsidRPr="003B560E">
              <w:rPr>
                <w:rFonts w:ascii="Times New Roman" w:hAnsi="Times New Roman"/>
                <w:noProof/>
                <w:webHidden/>
                <w:color w:val="000000" w:themeColor="text1"/>
                <w:szCs w:val="24"/>
              </w:rPr>
              <w:fldChar w:fldCharType="begin"/>
            </w:r>
            <w:r w:rsidRPr="003B560E">
              <w:rPr>
                <w:rFonts w:ascii="Times New Roman" w:hAnsi="Times New Roman"/>
                <w:noProof/>
                <w:webHidden/>
                <w:color w:val="000000" w:themeColor="text1"/>
                <w:szCs w:val="24"/>
              </w:rPr>
              <w:instrText xml:space="preserve"> PAGEREF _Toc181655337 \h </w:instrText>
            </w:r>
            <w:r w:rsidRPr="003B560E">
              <w:rPr>
                <w:rFonts w:ascii="Times New Roman" w:hAnsi="Times New Roman"/>
                <w:noProof/>
                <w:webHidden/>
                <w:color w:val="000000" w:themeColor="text1"/>
                <w:szCs w:val="24"/>
              </w:rPr>
            </w:r>
            <w:r w:rsidRPr="003B560E">
              <w:rPr>
                <w:rFonts w:ascii="Times New Roman" w:hAnsi="Times New Roman"/>
                <w:noProof/>
                <w:webHidden/>
                <w:color w:val="000000" w:themeColor="text1"/>
                <w:szCs w:val="24"/>
              </w:rPr>
              <w:fldChar w:fldCharType="separate"/>
            </w:r>
            <w:r w:rsidRPr="003B560E">
              <w:rPr>
                <w:rFonts w:ascii="Times New Roman" w:hAnsi="Times New Roman"/>
                <w:noProof/>
                <w:webHidden/>
                <w:color w:val="000000" w:themeColor="text1"/>
                <w:szCs w:val="24"/>
              </w:rPr>
              <w:t>13</w:t>
            </w:r>
            <w:r w:rsidRPr="003B560E">
              <w:rPr>
                <w:rFonts w:ascii="Times New Roman" w:hAnsi="Times New Roman"/>
                <w:noProof/>
                <w:webHidden/>
                <w:color w:val="000000" w:themeColor="text1"/>
                <w:szCs w:val="24"/>
              </w:rPr>
              <w:fldChar w:fldCharType="end"/>
            </w:r>
          </w:hyperlink>
        </w:p>
        <w:p w14:paraId="129FF906" w14:textId="1DF0B947" w:rsidR="00A342C2" w:rsidRPr="003B560E" w:rsidRDefault="00A342C2">
          <w:pPr>
            <w:rPr>
              <w:rFonts w:ascii="Times New Roman" w:hAnsi="Times New Roman" w:cs="Times New Roman"/>
              <w:color w:val="000000" w:themeColor="text1"/>
              <w:szCs w:val="24"/>
            </w:rPr>
          </w:pPr>
          <w:r w:rsidRPr="003B560E">
            <w:rPr>
              <w:rFonts w:ascii="Times New Roman" w:hAnsi="Times New Roman" w:cs="Times New Roman"/>
              <w:noProof/>
              <w:color w:val="000000" w:themeColor="text1"/>
              <w:szCs w:val="24"/>
            </w:rPr>
            <w:fldChar w:fldCharType="end"/>
          </w:r>
        </w:p>
      </w:sdtContent>
    </w:sdt>
    <w:p w14:paraId="194C908B" w14:textId="77777777" w:rsidR="00A342C2" w:rsidRPr="003B560E" w:rsidRDefault="00A342C2" w:rsidP="00A342C2">
      <w:pPr>
        <w:rPr>
          <w:rFonts w:ascii="Times New Roman" w:hAnsi="Times New Roman" w:cs="Times New Roman"/>
          <w:color w:val="000000" w:themeColor="text1"/>
          <w:szCs w:val="24"/>
        </w:rPr>
      </w:pPr>
    </w:p>
    <w:p w14:paraId="4733FFF7" w14:textId="77777777" w:rsidR="00A342C2" w:rsidRPr="003B560E" w:rsidRDefault="00A342C2" w:rsidP="00A342C2">
      <w:pPr>
        <w:rPr>
          <w:rFonts w:ascii="Times New Roman" w:hAnsi="Times New Roman" w:cs="Times New Roman"/>
          <w:color w:val="000000" w:themeColor="text1"/>
          <w:szCs w:val="24"/>
        </w:rPr>
      </w:pPr>
    </w:p>
    <w:p w14:paraId="719C9642" w14:textId="77777777" w:rsidR="00A342C2" w:rsidRPr="003B560E" w:rsidRDefault="00A342C2" w:rsidP="00A342C2">
      <w:pPr>
        <w:rPr>
          <w:rFonts w:ascii="Times New Roman" w:hAnsi="Times New Roman" w:cs="Times New Roman"/>
          <w:color w:val="000000" w:themeColor="text1"/>
          <w:szCs w:val="24"/>
        </w:rPr>
      </w:pPr>
    </w:p>
    <w:p w14:paraId="78A8A8AF" w14:textId="77777777" w:rsidR="00A342C2" w:rsidRPr="003B560E" w:rsidRDefault="00A342C2" w:rsidP="00A342C2">
      <w:pPr>
        <w:rPr>
          <w:rFonts w:ascii="Times New Roman" w:hAnsi="Times New Roman" w:cs="Times New Roman"/>
          <w:color w:val="000000" w:themeColor="text1"/>
          <w:szCs w:val="24"/>
        </w:rPr>
      </w:pPr>
    </w:p>
    <w:p w14:paraId="3FC790B2" w14:textId="77777777" w:rsidR="00A342C2" w:rsidRPr="003B560E" w:rsidRDefault="00A342C2" w:rsidP="00A342C2">
      <w:pPr>
        <w:rPr>
          <w:rFonts w:ascii="Times New Roman" w:hAnsi="Times New Roman" w:cs="Times New Roman"/>
          <w:color w:val="000000" w:themeColor="text1"/>
          <w:szCs w:val="24"/>
        </w:rPr>
      </w:pPr>
    </w:p>
    <w:p w14:paraId="690F3BB5" w14:textId="77777777" w:rsidR="00366A6C" w:rsidRPr="003B560E" w:rsidRDefault="00366A6C">
      <w:pPr>
        <w:spacing w:after="0" w:line="240" w:lineRule="auto"/>
        <w:rPr>
          <w:rFonts w:ascii="Times New Roman" w:eastAsiaTheme="majorEastAsia" w:hAnsi="Times New Roman" w:cs="Times New Roman"/>
          <w:b/>
          <w:color w:val="000000" w:themeColor="text1"/>
          <w:szCs w:val="24"/>
        </w:rPr>
      </w:pPr>
      <w:bookmarkStart w:id="0" w:name="_Toc181655307"/>
      <w:r w:rsidRPr="003B560E">
        <w:rPr>
          <w:rFonts w:ascii="Times New Roman" w:hAnsi="Times New Roman" w:cs="Times New Roman"/>
          <w:color w:val="000000" w:themeColor="text1"/>
          <w:szCs w:val="24"/>
        </w:rPr>
        <w:br w:type="page"/>
      </w:r>
    </w:p>
    <w:p w14:paraId="7B20F419" w14:textId="021BAE3E" w:rsidR="00465FC1" w:rsidRDefault="00465FC1" w:rsidP="00A342C2">
      <w:pPr>
        <w:pStyle w:val="Heading1"/>
        <w:rPr>
          <w:rFonts w:ascii="Times New Roman" w:hAnsi="Times New Roman" w:cs="Times New Roman"/>
          <w:color w:val="000000" w:themeColor="text1"/>
          <w:szCs w:val="24"/>
        </w:rPr>
      </w:pPr>
      <w:r>
        <w:rPr>
          <w:rFonts w:ascii="Times New Roman" w:hAnsi="Times New Roman" w:cs="Times New Roman"/>
          <w:color w:val="000000" w:themeColor="text1"/>
          <w:szCs w:val="24"/>
        </w:rPr>
        <w:lastRenderedPageBreak/>
        <w:t>Executive Summary</w:t>
      </w:r>
    </w:p>
    <w:p w14:paraId="2E0CE9FC" w14:textId="77777777" w:rsidR="00304BF1" w:rsidRPr="00304BF1" w:rsidRDefault="00304BF1" w:rsidP="00465FC1">
      <w:pPr>
        <w:spacing w:after="0"/>
        <w:ind w:firstLine="432"/>
        <w:jc w:val="both"/>
        <w:rPr>
          <w:rFonts w:ascii="Times New Roman" w:hAnsi="Times New Roman" w:cs="Times New Roman"/>
          <w:color w:val="000000" w:themeColor="text1"/>
          <w:szCs w:val="24"/>
        </w:rPr>
      </w:pPr>
      <w:r w:rsidRPr="00304BF1">
        <w:rPr>
          <w:rFonts w:ascii="Times New Roman" w:hAnsi="Times New Roman" w:cs="Times New Roman"/>
          <w:color w:val="000000" w:themeColor="text1"/>
          <w:szCs w:val="24"/>
        </w:rPr>
        <w:t>The Christmas Village is a two days event in 7-8 of December, set to be a heartwarming celebration of the holiday season, bringing together the local community and tourists highlighting the local artisans and businesses.</w:t>
      </w:r>
    </w:p>
    <w:p w14:paraId="1F237359" w14:textId="40793B6B" w:rsidR="00465FC1" w:rsidRPr="00465FC1" w:rsidRDefault="00304BF1" w:rsidP="00465FC1">
      <w:r w:rsidRPr="00304BF1">
        <w:rPr>
          <w:rFonts w:ascii="Times New Roman" w:hAnsi="Times New Roman" w:cs="Times New Roman"/>
          <w:color w:val="000000" w:themeColor="text1"/>
          <w:szCs w:val="24"/>
        </w:rPr>
        <w:t xml:space="preserve"> A Christmas decorated array of stalls, with gifts ideas,  delicious seasonal treats, and delightful activities for the whole family. The market will be a cozy gathering place for both locals and visitors, creating a joyful ambiance filled with festive cheer.  The aim is to enable local crafters and businesses, community groups and schools to sell their goods and raise money</w:t>
      </w:r>
    </w:p>
    <w:p w14:paraId="6BB9BC56" w14:textId="37BA24C2" w:rsidR="00A342C2" w:rsidRPr="003B560E" w:rsidRDefault="00A342C2" w:rsidP="00A342C2">
      <w:pPr>
        <w:pStyle w:val="Heading1"/>
        <w:rPr>
          <w:rFonts w:ascii="Times New Roman" w:hAnsi="Times New Roman" w:cs="Times New Roman"/>
          <w:color w:val="000000" w:themeColor="text1"/>
          <w:szCs w:val="24"/>
        </w:rPr>
      </w:pPr>
      <w:r w:rsidRPr="003B560E">
        <w:rPr>
          <w:rFonts w:ascii="Times New Roman" w:hAnsi="Times New Roman" w:cs="Times New Roman"/>
          <w:color w:val="000000" w:themeColor="text1"/>
          <w:szCs w:val="24"/>
        </w:rPr>
        <w:t>Introduction</w:t>
      </w:r>
      <w:bookmarkEnd w:id="0"/>
      <w:r w:rsidRPr="003B560E">
        <w:rPr>
          <w:rFonts w:ascii="Times New Roman" w:hAnsi="Times New Roman" w:cs="Times New Roman"/>
          <w:color w:val="000000" w:themeColor="text1"/>
          <w:szCs w:val="24"/>
        </w:rPr>
        <w:t xml:space="preserve"> </w:t>
      </w:r>
    </w:p>
    <w:p w14:paraId="4F7B20E8" w14:textId="77777777" w:rsidR="00A342C2" w:rsidRPr="003B560E" w:rsidRDefault="00A342C2" w:rsidP="00A342C2">
      <w:pPr>
        <w:spacing w:after="0"/>
        <w:jc w:val="both"/>
        <w:rPr>
          <w:rFonts w:ascii="Times New Roman" w:hAnsi="Times New Roman" w:cs="Times New Roman"/>
          <w:color w:val="000000" w:themeColor="text1"/>
          <w:szCs w:val="24"/>
        </w:rPr>
      </w:pPr>
      <w:r w:rsidRPr="003B560E">
        <w:rPr>
          <w:rFonts w:ascii="Times New Roman" w:hAnsi="Times New Roman" w:cs="Times New Roman"/>
          <w:color w:val="000000" w:themeColor="text1"/>
          <w:szCs w:val="24"/>
        </w:rPr>
        <w:t>The event is two-day festive market at Wembley Park which is hold for the purpose of Christmas celebrations and social inclusion. Local people and tourists will be able to indulge in a rich list of various stalls associated with the holiday, different performances, as well as amusing workshops. This event also forms the platform on which business can create market point-through where it fits into the MICE industry extensively as venue for selling products and services</w:t>
      </w:r>
      <w:r w:rsidRPr="003B560E">
        <w:rPr>
          <w:rFonts w:ascii="Times New Roman" w:hAnsi="Times New Roman" w:cs="Times New Roman"/>
          <w:color w:val="000000" w:themeColor="text1"/>
          <w:szCs w:val="24"/>
          <w:lang w:val="en-US"/>
        </w:rPr>
        <w:t xml:space="preserve"> </w:t>
      </w:r>
      <w:r w:rsidRPr="003B560E">
        <w:rPr>
          <w:rFonts w:ascii="Times New Roman" w:hAnsi="Times New Roman" w:cs="Times New Roman"/>
          <w:color w:val="000000" w:themeColor="text1"/>
          <w:szCs w:val="24"/>
        </w:rPr>
        <w:t>(Shimabukuro, Cole and Su, 2021). The positioning of Wembley Park contributes to the event’s atmosphere because it is easy to reach and perfect for winter celebrations, backed up by appearing deep local culture and togetherness.</w:t>
      </w:r>
    </w:p>
    <w:p w14:paraId="41AA5340" w14:textId="77777777" w:rsidR="00A342C2" w:rsidRPr="003B560E" w:rsidRDefault="00A342C2" w:rsidP="00A342C2">
      <w:pPr>
        <w:pStyle w:val="Heading1"/>
        <w:rPr>
          <w:rFonts w:ascii="Times New Roman" w:hAnsi="Times New Roman" w:cs="Times New Roman"/>
          <w:color w:val="000000" w:themeColor="text1"/>
          <w:szCs w:val="24"/>
        </w:rPr>
      </w:pPr>
      <w:bookmarkStart w:id="1" w:name="_Toc181655308"/>
      <w:r w:rsidRPr="003B560E">
        <w:rPr>
          <w:rFonts w:ascii="Times New Roman" w:hAnsi="Times New Roman" w:cs="Times New Roman"/>
          <w:color w:val="000000" w:themeColor="text1"/>
          <w:szCs w:val="24"/>
        </w:rPr>
        <w:t>The Event Cycle</w:t>
      </w:r>
      <w:bookmarkEnd w:id="1"/>
    </w:p>
    <w:p w14:paraId="3E489877" w14:textId="77777777" w:rsidR="00A342C2" w:rsidRPr="003B560E" w:rsidRDefault="00A342C2" w:rsidP="00A342C2">
      <w:pPr>
        <w:pStyle w:val="Heading2"/>
        <w:rPr>
          <w:rFonts w:ascii="Times New Roman" w:hAnsi="Times New Roman" w:cs="Times New Roman"/>
          <w:color w:val="000000" w:themeColor="text1"/>
          <w:szCs w:val="24"/>
        </w:rPr>
      </w:pPr>
      <w:bookmarkStart w:id="2" w:name="_Toc181655309"/>
      <w:r w:rsidRPr="003B560E">
        <w:rPr>
          <w:rFonts w:ascii="Times New Roman" w:hAnsi="Times New Roman" w:cs="Times New Roman"/>
          <w:color w:val="000000" w:themeColor="text1"/>
          <w:szCs w:val="24"/>
        </w:rPr>
        <w:t>Definition</w:t>
      </w:r>
      <w:bookmarkEnd w:id="2"/>
    </w:p>
    <w:p w14:paraId="020DDB63" w14:textId="77777777" w:rsidR="00A342C2" w:rsidRPr="003B560E" w:rsidRDefault="00A342C2" w:rsidP="00A342C2">
      <w:pPr>
        <w:spacing w:after="0"/>
        <w:jc w:val="both"/>
        <w:rPr>
          <w:rFonts w:ascii="Times New Roman" w:hAnsi="Times New Roman" w:cs="Times New Roman"/>
          <w:color w:val="000000" w:themeColor="text1"/>
          <w:szCs w:val="24"/>
        </w:rPr>
      </w:pPr>
      <w:r w:rsidRPr="003B560E">
        <w:rPr>
          <w:rFonts w:ascii="Times New Roman" w:hAnsi="Times New Roman" w:cs="Times New Roman"/>
          <w:color w:val="000000" w:themeColor="text1"/>
          <w:szCs w:val="24"/>
        </w:rPr>
        <w:t>Event cycle can be defined as a structured model that defines various phases in the event process cycle. It encompasses four main phases: reconstruction of concept, planning, implementation and evaluation of events.</w:t>
      </w:r>
    </w:p>
    <w:p w14:paraId="68A60362" w14:textId="77777777" w:rsidR="00A342C2" w:rsidRPr="003B560E" w:rsidRDefault="00A342C2" w:rsidP="00A342C2">
      <w:pPr>
        <w:pStyle w:val="Heading2"/>
        <w:rPr>
          <w:rFonts w:ascii="Times New Roman" w:hAnsi="Times New Roman" w:cs="Times New Roman"/>
          <w:color w:val="000000" w:themeColor="text1"/>
          <w:szCs w:val="24"/>
        </w:rPr>
      </w:pPr>
      <w:bookmarkStart w:id="3" w:name="_Toc181655310"/>
      <w:r w:rsidRPr="003B560E">
        <w:rPr>
          <w:rFonts w:ascii="Times New Roman" w:hAnsi="Times New Roman" w:cs="Times New Roman"/>
          <w:color w:val="000000" w:themeColor="text1"/>
          <w:szCs w:val="24"/>
        </w:rPr>
        <w:t>Concept Development:</w:t>
      </w:r>
      <w:bookmarkEnd w:id="3"/>
      <w:r w:rsidRPr="003B560E">
        <w:rPr>
          <w:rFonts w:ascii="Times New Roman" w:hAnsi="Times New Roman" w:cs="Times New Roman"/>
          <w:color w:val="000000" w:themeColor="text1"/>
          <w:szCs w:val="24"/>
        </w:rPr>
        <w:t xml:space="preserve"> </w:t>
      </w:r>
    </w:p>
    <w:p w14:paraId="43DCBD11" w14:textId="77777777" w:rsidR="00A342C2" w:rsidRPr="003B560E" w:rsidRDefault="00A342C2" w:rsidP="00A342C2">
      <w:pPr>
        <w:spacing w:after="0"/>
        <w:jc w:val="both"/>
        <w:rPr>
          <w:rFonts w:ascii="Times New Roman" w:hAnsi="Times New Roman" w:cs="Times New Roman"/>
          <w:color w:val="000000" w:themeColor="text1"/>
          <w:szCs w:val="24"/>
        </w:rPr>
      </w:pPr>
      <w:r w:rsidRPr="003B560E">
        <w:rPr>
          <w:rFonts w:ascii="Times New Roman" w:hAnsi="Times New Roman" w:cs="Times New Roman"/>
          <w:color w:val="000000" w:themeColor="text1"/>
          <w:szCs w:val="24"/>
        </w:rPr>
        <w:t>Holding an idea generation brain storming session and determining the objectives of the event, audience to be targeted and the theme of the event</w:t>
      </w:r>
      <w:r w:rsidRPr="003B560E">
        <w:rPr>
          <w:rFonts w:ascii="Times New Roman" w:hAnsi="Times New Roman" w:cs="Times New Roman"/>
          <w:color w:val="000000" w:themeColor="text1"/>
          <w:szCs w:val="24"/>
          <w:lang w:val="en-US"/>
        </w:rPr>
        <w:t xml:space="preserve"> (Oster et al., 2022)</w:t>
      </w:r>
      <w:r w:rsidRPr="003B560E">
        <w:rPr>
          <w:rFonts w:ascii="Times New Roman" w:hAnsi="Times New Roman" w:cs="Times New Roman"/>
          <w:color w:val="000000" w:themeColor="text1"/>
          <w:szCs w:val="24"/>
        </w:rPr>
        <w:t>. Before entering the stage of planning, it’s necessary to determine purposes and goals for further actions.</w:t>
      </w:r>
    </w:p>
    <w:p w14:paraId="064E0654" w14:textId="77777777" w:rsidR="00A342C2" w:rsidRPr="003B560E" w:rsidRDefault="00A342C2" w:rsidP="00A342C2">
      <w:pPr>
        <w:pStyle w:val="Heading2"/>
        <w:rPr>
          <w:rFonts w:ascii="Times New Roman" w:hAnsi="Times New Roman" w:cs="Times New Roman"/>
          <w:color w:val="000000" w:themeColor="text1"/>
          <w:szCs w:val="24"/>
        </w:rPr>
      </w:pPr>
      <w:bookmarkStart w:id="4" w:name="_Toc181655311"/>
      <w:r w:rsidRPr="003B560E">
        <w:rPr>
          <w:rFonts w:ascii="Times New Roman" w:hAnsi="Times New Roman" w:cs="Times New Roman"/>
          <w:color w:val="000000" w:themeColor="text1"/>
          <w:szCs w:val="24"/>
        </w:rPr>
        <w:t>Planning:</w:t>
      </w:r>
      <w:bookmarkEnd w:id="4"/>
      <w:r w:rsidRPr="003B560E">
        <w:rPr>
          <w:rFonts w:ascii="Times New Roman" w:hAnsi="Times New Roman" w:cs="Times New Roman"/>
          <w:color w:val="000000" w:themeColor="text1"/>
          <w:szCs w:val="24"/>
        </w:rPr>
        <w:t xml:space="preserve"> </w:t>
      </w:r>
    </w:p>
    <w:p w14:paraId="7A556D20" w14:textId="77777777" w:rsidR="00A342C2" w:rsidRPr="003B560E" w:rsidRDefault="00A342C2" w:rsidP="00A342C2">
      <w:pPr>
        <w:spacing w:after="0"/>
        <w:jc w:val="both"/>
        <w:rPr>
          <w:rFonts w:ascii="Times New Roman" w:hAnsi="Times New Roman" w:cs="Times New Roman"/>
          <w:color w:val="000000" w:themeColor="text1"/>
          <w:szCs w:val="24"/>
        </w:rPr>
      </w:pPr>
      <w:r w:rsidRPr="003B560E">
        <w:rPr>
          <w:rFonts w:ascii="Times New Roman" w:hAnsi="Times New Roman" w:cs="Times New Roman"/>
          <w:color w:val="000000" w:themeColor="text1"/>
          <w:szCs w:val="24"/>
        </w:rPr>
        <w:t xml:space="preserve">There is a detailed plan once the concept of the analysis has been predefined. Some of the key decisions under this category are choosing the right location for the particular event, designing </w:t>
      </w:r>
      <w:r w:rsidRPr="003B560E">
        <w:rPr>
          <w:rFonts w:ascii="Times New Roman" w:hAnsi="Times New Roman" w:cs="Times New Roman"/>
          <w:color w:val="000000" w:themeColor="text1"/>
          <w:szCs w:val="24"/>
        </w:rPr>
        <w:lastRenderedPageBreak/>
        <w:t>the event space as well as defining the parameters of the acceptable amount of money to be spent towards the event and creation of a marketing strategy that the event requires. There is also a need to achieve coordination for the various entities like vendors, sponsors and volunteers at this stage.</w:t>
      </w:r>
    </w:p>
    <w:p w14:paraId="3A484FB3" w14:textId="77777777" w:rsidR="00A342C2" w:rsidRPr="003B560E" w:rsidRDefault="00A342C2" w:rsidP="00A342C2">
      <w:pPr>
        <w:pStyle w:val="Heading2"/>
        <w:rPr>
          <w:rFonts w:ascii="Times New Roman" w:hAnsi="Times New Roman" w:cs="Times New Roman"/>
          <w:color w:val="000000" w:themeColor="text1"/>
          <w:szCs w:val="24"/>
        </w:rPr>
      </w:pPr>
      <w:bookmarkStart w:id="5" w:name="_Toc181655312"/>
      <w:r w:rsidRPr="003B560E">
        <w:rPr>
          <w:rFonts w:ascii="Times New Roman" w:hAnsi="Times New Roman" w:cs="Times New Roman"/>
          <w:color w:val="000000" w:themeColor="text1"/>
          <w:szCs w:val="24"/>
        </w:rPr>
        <w:t>Execution:</w:t>
      </w:r>
      <w:bookmarkEnd w:id="5"/>
      <w:r w:rsidRPr="003B560E">
        <w:rPr>
          <w:rFonts w:ascii="Times New Roman" w:hAnsi="Times New Roman" w:cs="Times New Roman"/>
          <w:color w:val="000000" w:themeColor="text1"/>
          <w:szCs w:val="24"/>
        </w:rPr>
        <w:t xml:space="preserve"> </w:t>
      </w:r>
    </w:p>
    <w:p w14:paraId="03264F3C" w14:textId="77777777" w:rsidR="00A342C2" w:rsidRPr="003B560E" w:rsidRDefault="00A342C2" w:rsidP="00A342C2">
      <w:pPr>
        <w:spacing w:after="0"/>
        <w:jc w:val="both"/>
        <w:rPr>
          <w:rFonts w:ascii="Times New Roman" w:hAnsi="Times New Roman" w:cs="Times New Roman"/>
          <w:color w:val="000000" w:themeColor="text1"/>
          <w:szCs w:val="24"/>
        </w:rPr>
      </w:pPr>
      <w:r w:rsidRPr="003B560E">
        <w:rPr>
          <w:rFonts w:ascii="Times New Roman" w:hAnsi="Times New Roman" w:cs="Times New Roman"/>
          <w:color w:val="000000" w:themeColor="text1"/>
          <w:szCs w:val="24"/>
        </w:rPr>
        <w:t>This is exactly the phase when the event starts to look like it; when all the planning and preparation starts to pay off</w:t>
      </w:r>
      <w:r w:rsidRPr="003B560E">
        <w:rPr>
          <w:rFonts w:ascii="Times New Roman" w:hAnsi="Times New Roman" w:cs="Times New Roman"/>
          <w:color w:val="000000" w:themeColor="text1"/>
          <w:szCs w:val="24"/>
          <w:lang w:val="en-US"/>
        </w:rPr>
        <w:t xml:space="preserve"> (Oliver et al., 2021)</w:t>
      </w:r>
      <w:r w:rsidRPr="003B560E">
        <w:rPr>
          <w:rFonts w:ascii="Times New Roman" w:hAnsi="Times New Roman" w:cs="Times New Roman"/>
          <w:color w:val="000000" w:themeColor="text1"/>
          <w:szCs w:val="24"/>
        </w:rPr>
        <w:t xml:space="preserve">. It entails the actual conduct of the overall event organized during the stages previous to the event day. This pertains to considerations on schedules, people, staff and volunteer control, and problem solving </w:t>
      </w:r>
      <w:proofErr w:type="spellStart"/>
      <w:r w:rsidRPr="003B560E">
        <w:rPr>
          <w:rFonts w:ascii="Times New Roman" w:hAnsi="Times New Roman" w:cs="Times New Roman"/>
          <w:color w:val="000000" w:themeColor="text1"/>
          <w:szCs w:val="24"/>
        </w:rPr>
        <w:t>incase</w:t>
      </w:r>
      <w:proofErr w:type="spellEnd"/>
      <w:r w:rsidRPr="003B560E">
        <w:rPr>
          <w:rFonts w:ascii="Times New Roman" w:hAnsi="Times New Roman" w:cs="Times New Roman"/>
          <w:color w:val="000000" w:themeColor="text1"/>
          <w:szCs w:val="24"/>
        </w:rPr>
        <w:t xml:space="preserve"> of any problems as they are expected to arise.</w:t>
      </w:r>
    </w:p>
    <w:p w14:paraId="6FBA7607" w14:textId="77777777" w:rsidR="00A342C2" w:rsidRPr="003B560E" w:rsidRDefault="00A342C2" w:rsidP="00A342C2">
      <w:pPr>
        <w:pStyle w:val="Heading2"/>
        <w:rPr>
          <w:rFonts w:ascii="Times New Roman" w:hAnsi="Times New Roman" w:cs="Times New Roman"/>
          <w:color w:val="000000" w:themeColor="text1"/>
          <w:szCs w:val="24"/>
        </w:rPr>
      </w:pPr>
      <w:bookmarkStart w:id="6" w:name="_Toc181655313"/>
      <w:r w:rsidRPr="003B560E">
        <w:rPr>
          <w:rFonts w:ascii="Times New Roman" w:hAnsi="Times New Roman" w:cs="Times New Roman"/>
          <w:color w:val="000000" w:themeColor="text1"/>
          <w:szCs w:val="24"/>
        </w:rPr>
        <w:t>Post-Event Analysis:</w:t>
      </w:r>
      <w:bookmarkEnd w:id="6"/>
      <w:r w:rsidRPr="003B560E">
        <w:rPr>
          <w:rFonts w:ascii="Times New Roman" w:hAnsi="Times New Roman" w:cs="Times New Roman"/>
          <w:color w:val="000000" w:themeColor="text1"/>
          <w:szCs w:val="24"/>
        </w:rPr>
        <w:t xml:space="preserve"> </w:t>
      </w:r>
    </w:p>
    <w:p w14:paraId="5F4EE474" w14:textId="77777777" w:rsidR="00A342C2" w:rsidRPr="003B560E" w:rsidRDefault="00A342C2" w:rsidP="00A342C2">
      <w:pPr>
        <w:spacing w:after="0"/>
        <w:jc w:val="both"/>
        <w:rPr>
          <w:rFonts w:ascii="Times New Roman" w:hAnsi="Times New Roman" w:cs="Times New Roman"/>
          <w:color w:val="000000" w:themeColor="text1"/>
          <w:szCs w:val="24"/>
        </w:rPr>
      </w:pPr>
      <w:r w:rsidRPr="003B560E">
        <w:rPr>
          <w:rFonts w:ascii="Times New Roman" w:hAnsi="Times New Roman" w:cs="Times New Roman"/>
          <w:color w:val="000000" w:themeColor="text1"/>
          <w:szCs w:val="24"/>
        </w:rPr>
        <w:t>Therefore, the assessment of the event should be done in order to determine the performance of the event. This includes gathering responses from the participants, evaluating the performance and impact of the event on financial results and evaluating the results against set objectives. Ideas gathered during this stage should help when planning for the next event and enhance the practices used in event management</w:t>
      </w:r>
      <w:r w:rsidRPr="003B560E">
        <w:rPr>
          <w:rFonts w:ascii="Times New Roman" w:hAnsi="Times New Roman" w:cs="Times New Roman"/>
          <w:color w:val="000000" w:themeColor="text1"/>
          <w:szCs w:val="24"/>
          <w:lang w:val="en-US"/>
        </w:rPr>
        <w:t xml:space="preserve"> (Oliver, 2020)</w:t>
      </w:r>
      <w:r w:rsidRPr="003B560E">
        <w:rPr>
          <w:rFonts w:ascii="Times New Roman" w:hAnsi="Times New Roman" w:cs="Times New Roman"/>
          <w:color w:val="000000" w:themeColor="text1"/>
          <w:szCs w:val="24"/>
        </w:rPr>
        <w:t>.</w:t>
      </w:r>
    </w:p>
    <w:p w14:paraId="709F14EC" w14:textId="77777777" w:rsidR="00A342C2" w:rsidRPr="003B560E" w:rsidRDefault="00A342C2" w:rsidP="00A342C2">
      <w:pPr>
        <w:pStyle w:val="Heading2"/>
        <w:rPr>
          <w:rFonts w:ascii="Times New Roman" w:hAnsi="Times New Roman" w:cs="Times New Roman"/>
          <w:color w:val="000000" w:themeColor="text1"/>
          <w:szCs w:val="24"/>
        </w:rPr>
      </w:pPr>
      <w:bookmarkStart w:id="7" w:name="_Toc181655314"/>
      <w:r w:rsidRPr="003B560E">
        <w:rPr>
          <w:rFonts w:ascii="Times New Roman" w:hAnsi="Times New Roman" w:cs="Times New Roman"/>
          <w:color w:val="000000" w:themeColor="text1"/>
          <w:szCs w:val="24"/>
        </w:rPr>
        <w:t>Application of the Christmas Market</w:t>
      </w:r>
      <w:bookmarkEnd w:id="7"/>
    </w:p>
    <w:p w14:paraId="21F29952" w14:textId="77777777" w:rsidR="00A342C2" w:rsidRPr="003B560E" w:rsidRDefault="00A342C2" w:rsidP="00A342C2">
      <w:pPr>
        <w:spacing w:after="0"/>
        <w:jc w:val="both"/>
        <w:rPr>
          <w:rFonts w:ascii="Times New Roman" w:hAnsi="Times New Roman" w:cs="Times New Roman"/>
          <w:color w:val="000000" w:themeColor="text1"/>
          <w:szCs w:val="24"/>
        </w:rPr>
      </w:pPr>
      <w:r w:rsidRPr="003B560E">
        <w:rPr>
          <w:rFonts w:ascii="Times New Roman" w:hAnsi="Times New Roman" w:cs="Times New Roman"/>
          <w:color w:val="000000" w:themeColor="text1"/>
          <w:szCs w:val="24"/>
        </w:rPr>
        <w:t>Next, when using the event cycle to observe the Christmas Market at Wembley Park, it is vital to realize that the concept development stage, in this case, is to establish a positive mood for the upcoming celebration to create an Asylum for the community. Evaluation will mean the choice of individual stalls, activities, and performances that will meet the event of planning while adhering to health and safety laws during the planning phase. In the execution phase, special effort will be made to effectively organize the logistical factors within the project, such as arrangement of place, timeliness of suppliers as well as to feel the pleasant atmosphere during the event by the attendees. During the event day, employees, or staff will be utilized selectively to supervise different services like guests or patrons’ interactions and operations of an emergency response team</w:t>
      </w:r>
      <w:r w:rsidRPr="003B560E">
        <w:rPr>
          <w:rFonts w:ascii="Times New Roman" w:hAnsi="Times New Roman" w:cs="Times New Roman"/>
          <w:color w:val="000000" w:themeColor="text1"/>
          <w:szCs w:val="24"/>
          <w:lang w:val="en-US"/>
        </w:rPr>
        <w:t xml:space="preserve"> (Klein et al., 2021)</w:t>
      </w:r>
      <w:r w:rsidRPr="003B560E">
        <w:rPr>
          <w:rFonts w:ascii="Times New Roman" w:hAnsi="Times New Roman" w:cs="Times New Roman"/>
          <w:color w:val="000000" w:themeColor="text1"/>
          <w:szCs w:val="24"/>
        </w:rPr>
        <w:t>. Lastly, the impact assessment will include assessment of feedback from the attendees and vendors in order to assess the success of the market in as far as the goal and objectives were concerned. Some of the issues that would be assessed in this evaluation include; Attendance figures, financial viability, and the involvement of the community. The findings will be useful for optimising the Christmas Markets in the future and for better preparing the process.</w:t>
      </w:r>
    </w:p>
    <w:p w14:paraId="72F0B4BB" w14:textId="77777777" w:rsidR="00A342C2" w:rsidRPr="003B560E" w:rsidRDefault="00A342C2" w:rsidP="00A342C2">
      <w:pPr>
        <w:pStyle w:val="Heading1"/>
        <w:rPr>
          <w:rFonts w:ascii="Times New Roman" w:hAnsi="Times New Roman" w:cs="Times New Roman"/>
          <w:color w:val="000000" w:themeColor="text1"/>
          <w:szCs w:val="24"/>
        </w:rPr>
      </w:pPr>
      <w:bookmarkStart w:id="8" w:name="_Toc181655315"/>
      <w:r w:rsidRPr="003B560E">
        <w:rPr>
          <w:rFonts w:ascii="Times New Roman" w:hAnsi="Times New Roman" w:cs="Times New Roman"/>
          <w:color w:val="000000" w:themeColor="text1"/>
          <w:szCs w:val="24"/>
        </w:rPr>
        <w:lastRenderedPageBreak/>
        <w:t>Event Concept</w:t>
      </w:r>
      <w:bookmarkEnd w:id="8"/>
      <w:r w:rsidRPr="003B560E">
        <w:rPr>
          <w:rFonts w:ascii="Times New Roman" w:hAnsi="Times New Roman" w:cs="Times New Roman"/>
          <w:color w:val="000000" w:themeColor="text1"/>
          <w:szCs w:val="24"/>
        </w:rPr>
        <w:t xml:space="preserve"> </w:t>
      </w:r>
    </w:p>
    <w:p w14:paraId="4BF5DE1E" w14:textId="33BBFF80" w:rsidR="00A342C2" w:rsidRPr="003B560E" w:rsidRDefault="00465FC1" w:rsidP="00A342C2">
      <w:pPr>
        <w:spacing w:after="0"/>
        <w:jc w:val="both"/>
        <w:rPr>
          <w:rFonts w:ascii="Times New Roman" w:hAnsi="Times New Roman" w:cs="Times New Roman"/>
          <w:color w:val="000000" w:themeColor="text1"/>
          <w:szCs w:val="24"/>
        </w:rPr>
      </w:pPr>
      <w:r w:rsidRPr="00465FC1">
        <w:rPr>
          <w:rFonts w:ascii="Times New Roman" w:hAnsi="Times New Roman" w:cs="Times New Roman"/>
          <w:color w:val="000000" w:themeColor="text1"/>
          <w:szCs w:val="24"/>
        </w:rPr>
        <w:t xml:space="preserve">The amazing Wembley Park Christmas Experience includes, artisan </w:t>
      </w:r>
      <w:proofErr w:type="spellStart"/>
      <w:r w:rsidRPr="00465FC1">
        <w:rPr>
          <w:rFonts w:ascii="Times New Roman" w:hAnsi="Times New Roman" w:cs="Times New Roman"/>
          <w:color w:val="000000" w:themeColor="text1"/>
          <w:szCs w:val="24"/>
        </w:rPr>
        <w:t>christmas</w:t>
      </w:r>
      <w:proofErr w:type="spellEnd"/>
      <w:r w:rsidRPr="00465FC1">
        <w:rPr>
          <w:rFonts w:ascii="Times New Roman" w:hAnsi="Times New Roman" w:cs="Times New Roman"/>
          <w:color w:val="000000" w:themeColor="text1"/>
          <w:szCs w:val="24"/>
        </w:rPr>
        <w:t xml:space="preserve"> shopping, live choir performances, a light maze, art installations, street food, ice rank, meet Santa event and themed photo corner.</w:t>
      </w:r>
    </w:p>
    <w:p w14:paraId="325713F1" w14:textId="4E45A8A4" w:rsidR="00A342C2" w:rsidRPr="003B560E" w:rsidRDefault="00A342C2" w:rsidP="00116D61">
      <w:pPr>
        <w:spacing w:after="0"/>
        <w:jc w:val="both"/>
        <w:rPr>
          <w:rFonts w:ascii="Times New Roman" w:hAnsi="Times New Roman" w:cs="Times New Roman"/>
          <w:color w:val="000000" w:themeColor="text1"/>
          <w:szCs w:val="24"/>
        </w:rPr>
      </w:pPr>
      <w:r w:rsidRPr="003B560E">
        <w:rPr>
          <w:rFonts w:ascii="Times New Roman" w:hAnsi="Times New Roman" w:cs="Times New Roman"/>
          <w:color w:val="000000" w:themeColor="text1"/>
          <w:szCs w:val="24"/>
        </w:rPr>
        <w:t>Other significant features will include several practical training from which participants will be able to create the spirit of celebration like arranging decors and preparing sweetmeats to be taken during the holiday. Break times and coffee/tea/biscuits will include with networking program which the local business community will benefit from the attendance by promoting their goods and services. A dedicated festive atmosphere will be created by strings of illuminations, festive ornaments, and the s</w:t>
      </w:r>
      <w:r w:rsidR="00304BF1">
        <w:rPr>
          <w:rFonts w:ascii="Times New Roman" w:hAnsi="Times New Roman" w:cs="Times New Roman"/>
          <w:color w:val="000000" w:themeColor="text1"/>
          <w:szCs w:val="24"/>
        </w:rPr>
        <w:t>pirit</w:t>
      </w:r>
      <w:r w:rsidRPr="003B560E">
        <w:rPr>
          <w:rFonts w:ascii="Times New Roman" w:hAnsi="Times New Roman" w:cs="Times New Roman"/>
          <w:color w:val="000000" w:themeColor="text1"/>
          <w:szCs w:val="24"/>
        </w:rPr>
        <w:t xml:space="preserve"> of Christmas all over the </w:t>
      </w:r>
      <w:r w:rsidR="00304BF1">
        <w:rPr>
          <w:rFonts w:ascii="Times New Roman" w:hAnsi="Times New Roman" w:cs="Times New Roman"/>
          <w:color w:val="000000" w:themeColor="text1"/>
          <w:szCs w:val="24"/>
        </w:rPr>
        <w:t>area</w:t>
      </w:r>
      <w:r w:rsidRPr="003B560E">
        <w:rPr>
          <w:rFonts w:ascii="Times New Roman" w:hAnsi="Times New Roman" w:cs="Times New Roman"/>
          <w:color w:val="000000" w:themeColor="text1"/>
          <w:szCs w:val="24"/>
        </w:rPr>
        <w:t>. The market will have kid sections and many areas which will be provided for family and refreshment lounge, and other fun areas too</w:t>
      </w:r>
      <w:r w:rsidRPr="003B560E">
        <w:rPr>
          <w:rFonts w:ascii="Times New Roman" w:hAnsi="Times New Roman" w:cs="Times New Roman"/>
          <w:color w:val="000000" w:themeColor="text1"/>
          <w:szCs w:val="24"/>
          <w:lang w:val="en-US"/>
        </w:rPr>
        <w:t xml:space="preserve"> </w:t>
      </w:r>
      <w:r w:rsidRPr="003B560E">
        <w:rPr>
          <w:rFonts w:ascii="Times New Roman" w:hAnsi="Times New Roman" w:cs="Times New Roman"/>
          <w:color w:val="000000" w:themeColor="text1"/>
          <w:szCs w:val="24"/>
        </w:rPr>
        <w:t xml:space="preserve">(Gee, 2021). People will also be able to hear sounds, including festive calendars and cheerful singing or dancing, which will enhance their experience. </w:t>
      </w:r>
    </w:p>
    <w:p w14:paraId="51A4E5BB" w14:textId="77777777" w:rsidR="00A342C2" w:rsidRPr="003B560E" w:rsidRDefault="00A342C2" w:rsidP="00116D61">
      <w:pPr>
        <w:pStyle w:val="Heading1"/>
        <w:jc w:val="both"/>
        <w:rPr>
          <w:rFonts w:ascii="Times New Roman" w:hAnsi="Times New Roman" w:cs="Times New Roman"/>
          <w:color w:val="000000" w:themeColor="text1"/>
          <w:szCs w:val="24"/>
        </w:rPr>
      </w:pPr>
      <w:bookmarkStart w:id="9" w:name="_Toc181655316"/>
      <w:r w:rsidRPr="003B560E">
        <w:rPr>
          <w:rFonts w:ascii="Times New Roman" w:hAnsi="Times New Roman" w:cs="Times New Roman"/>
          <w:color w:val="000000" w:themeColor="text1"/>
          <w:szCs w:val="24"/>
        </w:rPr>
        <w:t>Aim and Objectives of the Event</w:t>
      </w:r>
      <w:bookmarkEnd w:id="9"/>
      <w:r w:rsidRPr="003B560E">
        <w:rPr>
          <w:rFonts w:ascii="Times New Roman" w:hAnsi="Times New Roman" w:cs="Times New Roman"/>
          <w:color w:val="000000" w:themeColor="text1"/>
          <w:szCs w:val="24"/>
        </w:rPr>
        <w:t xml:space="preserve"> </w:t>
      </w:r>
    </w:p>
    <w:p w14:paraId="3E0E2754" w14:textId="77777777" w:rsidR="00A342C2" w:rsidRPr="003B560E" w:rsidRDefault="00A342C2" w:rsidP="00116D61">
      <w:pPr>
        <w:spacing w:after="0"/>
        <w:jc w:val="both"/>
        <w:rPr>
          <w:rFonts w:ascii="Times New Roman" w:hAnsi="Times New Roman" w:cs="Times New Roman"/>
          <w:color w:val="000000" w:themeColor="text1"/>
          <w:szCs w:val="24"/>
        </w:rPr>
      </w:pPr>
      <w:r w:rsidRPr="003B560E">
        <w:rPr>
          <w:rFonts w:ascii="Times New Roman" w:hAnsi="Times New Roman" w:cs="Times New Roman"/>
          <w:b/>
          <w:bCs/>
          <w:color w:val="000000" w:themeColor="text1"/>
          <w:szCs w:val="24"/>
        </w:rPr>
        <w:t>Aim</w:t>
      </w:r>
      <w:r w:rsidRPr="003B560E">
        <w:rPr>
          <w:rFonts w:ascii="Times New Roman" w:hAnsi="Times New Roman" w:cs="Times New Roman"/>
          <w:color w:val="000000" w:themeColor="text1"/>
          <w:szCs w:val="24"/>
        </w:rPr>
        <w:t>: The primary aim of the Christmas Market at Wembley Park is to create a successful community-oriented event that not only promotes local businesses but also spreads holiday joy among attendees. This event seeks to foster a sense of togetherness and celebration during the festive season, enriching the community experience</w:t>
      </w:r>
      <w:r w:rsidRPr="003B560E">
        <w:rPr>
          <w:rFonts w:ascii="Times New Roman" w:hAnsi="Times New Roman" w:cs="Times New Roman"/>
          <w:color w:val="000000" w:themeColor="text1"/>
          <w:szCs w:val="24"/>
          <w:lang w:val="en-US"/>
        </w:rPr>
        <w:t xml:space="preserve"> (Brandal et al., 2021)</w:t>
      </w:r>
      <w:r w:rsidRPr="003B560E">
        <w:rPr>
          <w:rFonts w:ascii="Times New Roman" w:hAnsi="Times New Roman" w:cs="Times New Roman"/>
          <w:color w:val="000000" w:themeColor="text1"/>
          <w:szCs w:val="24"/>
        </w:rPr>
        <w:t>.</w:t>
      </w:r>
    </w:p>
    <w:p w14:paraId="400786AD" w14:textId="77777777" w:rsidR="00A342C2" w:rsidRPr="003B560E" w:rsidRDefault="00A342C2" w:rsidP="00116D61">
      <w:pPr>
        <w:spacing w:after="0"/>
        <w:jc w:val="both"/>
        <w:rPr>
          <w:rFonts w:ascii="Times New Roman" w:hAnsi="Times New Roman" w:cs="Times New Roman"/>
          <w:color w:val="000000" w:themeColor="text1"/>
          <w:szCs w:val="24"/>
        </w:rPr>
      </w:pPr>
      <w:r w:rsidRPr="003B560E">
        <w:rPr>
          <w:rFonts w:ascii="Times New Roman" w:hAnsi="Times New Roman" w:cs="Times New Roman"/>
          <w:b/>
          <w:bCs/>
          <w:color w:val="000000" w:themeColor="text1"/>
          <w:szCs w:val="24"/>
        </w:rPr>
        <w:t>SMART Objectives</w:t>
      </w:r>
      <w:r w:rsidRPr="003B560E">
        <w:rPr>
          <w:rFonts w:ascii="Times New Roman" w:hAnsi="Times New Roman" w:cs="Times New Roman"/>
          <w:color w:val="000000" w:themeColor="text1"/>
          <w:szCs w:val="24"/>
        </w:rPr>
        <w:t>:</w:t>
      </w:r>
    </w:p>
    <w:p w14:paraId="7BC6676C" w14:textId="1DE5CD60" w:rsidR="00A342C2" w:rsidRPr="003B560E" w:rsidRDefault="00A342C2" w:rsidP="00116D61">
      <w:pPr>
        <w:numPr>
          <w:ilvl w:val="0"/>
          <w:numId w:val="14"/>
        </w:numPr>
        <w:spacing w:after="0"/>
        <w:jc w:val="both"/>
        <w:rPr>
          <w:rFonts w:ascii="Times New Roman" w:hAnsi="Times New Roman" w:cs="Times New Roman"/>
          <w:color w:val="000000" w:themeColor="text1"/>
          <w:szCs w:val="24"/>
        </w:rPr>
      </w:pPr>
      <w:r w:rsidRPr="003B560E">
        <w:rPr>
          <w:rFonts w:ascii="Times New Roman" w:hAnsi="Times New Roman" w:cs="Times New Roman"/>
          <w:b/>
          <w:bCs/>
          <w:color w:val="000000" w:themeColor="text1"/>
          <w:szCs w:val="24"/>
        </w:rPr>
        <w:t>Specific</w:t>
      </w:r>
      <w:r w:rsidRPr="003B560E">
        <w:rPr>
          <w:rFonts w:ascii="Times New Roman" w:hAnsi="Times New Roman" w:cs="Times New Roman"/>
          <w:color w:val="000000" w:themeColor="text1"/>
          <w:szCs w:val="24"/>
        </w:rPr>
        <w:t>: Attract 1</w:t>
      </w:r>
      <w:r w:rsidR="00304BF1">
        <w:rPr>
          <w:rFonts w:ascii="Times New Roman" w:hAnsi="Times New Roman" w:cs="Times New Roman"/>
          <w:color w:val="000000" w:themeColor="text1"/>
          <w:szCs w:val="24"/>
        </w:rPr>
        <w:t>0</w:t>
      </w:r>
      <w:r w:rsidRPr="003B560E">
        <w:rPr>
          <w:rFonts w:ascii="Times New Roman" w:hAnsi="Times New Roman" w:cs="Times New Roman"/>
          <w:color w:val="000000" w:themeColor="text1"/>
          <w:szCs w:val="24"/>
        </w:rPr>
        <w:t>,000 visitors per day during the two-day event, ensuring a vibrant atmosphere and a diverse audience.</w:t>
      </w:r>
    </w:p>
    <w:p w14:paraId="057A8C81" w14:textId="421FD031" w:rsidR="00A342C2" w:rsidRPr="003B560E" w:rsidRDefault="00A342C2" w:rsidP="00116D61">
      <w:pPr>
        <w:numPr>
          <w:ilvl w:val="0"/>
          <w:numId w:val="14"/>
        </w:numPr>
        <w:spacing w:after="0"/>
        <w:jc w:val="both"/>
        <w:rPr>
          <w:rFonts w:ascii="Times New Roman" w:hAnsi="Times New Roman" w:cs="Times New Roman"/>
          <w:color w:val="000000" w:themeColor="text1"/>
          <w:szCs w:val="24"/>
        </w:rPr>
      </w:pPr>
      <w:r w:rsidRPr="003B560E">
        <w:rPr>
          <w:rFonts w:ascii="Times New Roman" w:hAnsi="Times New Roman" w:cs="Times New Roman"/>
          <w:b/>
          <w:bCs/>
          <w:color w:val="000000" w:themeColor="text1"/>
          <w:szCs w:val="24"/>
        </w:rPr>
        <w:t>Measurable</w:t>
      </w:r>
      <w:r w:rsidRPr="003B560E">
        <w:rPr>
          <w:rFonts w:ascii="Times New Roman" w:hAnsi="Times New Roman" w:cs="Times New Roman"/>
          <w:color w:val="000000" w:themeColor="text1"/>
          <w:szCs w:val="24"/>
        </w:rPr>
        <w:t>: Generate £</w:t>
      </w:r>
      <w:r w:rsidR="00304BF1">
        <w:rPr>
          <w:rFonts w:ascii="Times New Roman" w:hAnsi="Times New Roman" w:cs="Times New Roman"/>
          <w:color w:val="000000" w:themeColor="text1"/>
          <w:szCs w:val="24"/>
        </w:rPr>
        <w:t>123</w:t>
      </w:r>
      <w:r w:rsidRPr="003B560E">
        <w:rPr>
          <w:rFonts w:ascii="Times New Roman" w:hAnsi="Times New Roman" w:cs="Times New Roman"/>
          <w:color w:val="000000" w:themeColor="text1"/>
          <w:szCs w:val="24"/>
        </w:rPr>
        <w:t>,000 in revenue</w:t>
      </w:r>
      <w:r w:rsidR="00304BF1">
        <w:rPr>
          <w:rFonts w:ascii="Times New Roman" w:hAnsi="Times New Roman" w:cs="Times New Roman"/>
          <w:color w:val="000000" w:themeColor="text1"/>
          <w:szCs w:val="24"/>
        </w:rPr>
        <w:t xml:space="preserve"> from ice rank, photo corner, meet Santa</w:t>
      </w:r>
      <w:r w:rsidRPr="003B560E">
        <w:rPr>
          <w:rFonts w:ascii="Times New Roman" w:hAnsi="Times New Roman" w:cs="Times New Roman"/>
          <w:color w:val="000000" w:themeColor="text1"/>
          <w:szCs w:val="24"/>
        </w:rPr>
        <w:t>, and food stalls, providing a solid financial foundation for future events and local businesses.</w:t>
      </w:r>
    </w:p>
    <w:p w14:paraId="496CE47D" w14:textId="77777777" w:rsidR="00A342C2" w:rsidRPr="003B560E" w:rsidRDefault="00A342C2" w:rsidP="00116D61">
      <w:pPr>
        <w:numPr>
          <w:ilvl w:val="0"/>
          <w:numId w:val="14"/>
        </w:numPr>
        <w:spacing w:after="0"/>
        <w:jc w:val="both"/>
        <w:rPr>
          <w:rFonts w:ascii="Times New Roman" w:hAnsi="Times New Roman" w:cs="Times New Roman"/>
          <w:color w:val="000000" w:themeColor="text1"/>
          <w:szCs w:val="24"/>
        </w:rPr>
      </w:pPr>
      <w:r w:rsidRPr="003B560E">
        <w:rPr>
          <w:rFonts w:ascii="Times New Roman" w:hAnsi="Times New Roman" w:cs="Times New Roman"/>
          <w:b/>
          <w:bCs/>
          <w:color w:val="000000" w:themeColor="text1"/>
          <w:szCs w:val="24"/>
        </w:rPr>
        <w:t>Achievable</w:t>
      </w:r>
      <w:r w:rsidRPr="003B560E">
        <w:rPr>
          <w:rFonts w:ascii="Times New Roman" w:hAnsi="Times New Roman" w:cs="Times New Roman"/>
          <w:color w:val="000000" w:themeColor="text1"/>
          <w:szCs w:val="24"/>
        </w:rPr>
        <w:t>: Ensure the participation of at least 30 local businesses, creating valuable networking opportunities and showcasing local talent and products to attendees.</w:t>
      </w:r>
    </w:p>
    <w:p w14:paraId="71866F04" w14:textId="77777777" w:rsidR="00A342C2" w:rsidRPr="003B560E" w:rsidRDefault="00A342C2" w:rsidP="00116D61">
      <w:pPr>
        <w:numPr>
          <w:ilvl w:val="0"/>
          <w:numId w:val="14"/>
        </w:numPr>
        <w:spacing w:after="0"/>
        <w:jc w:val="both"/>
        <w:rPr>
          <w:rFonts w:ascii="Times New Roman" w:hAnsi="Times New Roman" w:cs="Times New Roman"/>
          <w:color w:val="000000" w:themeColor="text1"/>
          <w:szCs w:val="24"/>
        </w:rPr>
      </w:pPr>
      <w:r w:rsidRPr="003B560E">
        <w:rPr>
          <w:rFonts w:ascii="Times New Roman" w:hAnsi="Times New Roman" w:cs="Times New Roman"/>
          <w:b/>
          <w:bCs/>
          <w:color w:val="000000" w:themeColor="text1"/>
          <w:szCs w:val="24"/>
        </w:rPr>
        <w:t>Relevant</w:t>
      </w:r>
      <w:r w:rsidRPr="003B560E">
        <w:rPr>
          <w:rFonts w:ascii="Times New Roman" w:hAnsi="Times New Roman" w:cs="Times New Roman"/>
          <w:color w:val="000000" w:themeColor="text1"/>
          <w:szCs w:val="24"/>
        </w:rPr>
        <w:t>: Align the market's offerings with community interests and festive themes to maximize visitor engagement and satisfaction</w:t>
      </w:r>
      <w:r w:rsidRPr="003B560E">
        <w:rPr>
          <w:rFonts w:ascii="Times New Roman" w:hAnsi="Times New Roman" w:cs="Times New Roman"/>
          <w:color w:val="000000" w:themeColor="text1"/>
          <w:szCs w:val="24"/>
          <w:lang w:val="en-US"/>
        </w:rPr>
        <w:t xml:space="preserve"> (Wainwright et al., 2020)</w:t>
      </w:r>
      <w:r w:rsidRPr="003B560E">
        <w:rPr>
          <w:rFonts w:ascii="Times New Roman" w:hAnsi="Times New Roman" w:cs="Times New Roman"/>
          <w:color w:val="000000" w:themeColor="text1"/>
          <w:szCs w:val="24"/>
        </w:rPr>
        <w:t>.</w:t>
      </w:r>
      <w:r w:rsidRPr="003B560E">
        <w:rPr>
          <w:rFonts w:ascii="Times New Roman" w:hAnsi="Times New Roman" w:cs="Times New Roman"/>
          <w:color w:val="000000" w:themeColor="text1"/>
          <w:szCs w:val="24"/>
          <w:lang w:val="en-US"/>
        </w:rPr>
        <w:t xml:space="preserve"> </w:t>
      </w:r>
    </w:p>
    <w:p w14:paraId="00715E30" w14:textId="1C12E9B4" w:rsidR="00A342C2" w:rsidRPr="003B560E" w:rsidRDefault="00A342C2" w:rsidP="00116D61">
      <w:pPr>
        <w:numPr>
          <w:ilvl w:val="0"/>
          <w:numId w:val="14"/>
        </w:numPr>
        <w:spacing w:after="0"/>
        <w:jc w:val="both"/>
        <w:rPr>
          <w:rFonts w:ascii="Times New Roman" w:hAnsi="Times New Roman" w:cs="Times New Roman"/>
          <w:color w:val="000000" w:themeColor="text1"/>
          <w:szCs w:val="24"/>
        </w:rPr>
      </w:pPr>
      <w:r w:rsidRPr="003B560E">
        <w:rPr>
          <w:rFonts w:ascii="Times New Roman" w:hAnsi="Times New Roman" w:cs="Times New Roman"/>
          <w:b/>
          <w:bCs/>
          <w:color w:val="000000" w:themeColor="text1"/>
          <w:szCs w:val="24"/>
        </w:rPr>
        <w:t>Time-bound</w:t>
      </w:r>
      <w:r w:rsidRPr="003B560E">
        <w:rPr>
          <w:rFonts w:ascii="Times New Roman" w:hAnsi="Times New Roman" w:cs="Times New Roman"/>
          <w:color w:val="000000" w:themeColor="text1"/>
          <w:szCs w:val="24"/>
        </w:rPr>
        <w:t>: Accomplish these objectives within the two-day timeframe of the event, allowing for immediate assessment of success and areas for improvement.</w:t>
      </w:r>
    </w:p>
    <w:p w14:paraId="3A6DD570" w14:textId="77777777" w:rsidR="00A342C2" w:rsidRPr="003B560E" w:rsidRDefault="00A342C2" w:rsidP="00116D61">
      <w:pPr>
        <w:pStyle w:val="Heading1"/>
        <w:jc w:val="both"/>
        <w:rPr>
          <w:rFonts w:ascii="Times New Roman" w:hAnsi="Times New Roman" w:cs="Times New Roman"/>
          <w:color w:val="000000" w:themeColor="text1"/>
          <w:szCs w:val="24"/>
        </w:rPr>
      </w:pPr>
      <w:bookmarkStart w:id="10" w:name="_Toc181655317"/>
      <w:r w:rsidRPr="003B560E">
        <w:rPr>
          <w:rFonts w:ascii="Times New Roman" w:hAnsi="Times New Roman" w:cs="Times New Roman"/>
          <w:color w:val="000000" w:themeColor="text1"/>
          <w:szCs w:val="24"/>
        </w:rPr>
        <w:lastRenderedPageBreak/>
        <w:t>Event Management</w:t>
      </w:r>
      <w:bookmarkEnd w:id="10"/>
    </w:p>
    <w:p w14:paraId="22A1FA9D" w14:textId="77777777" w:rsidR="00A342C2" w:rsidRPr="003B560E" w:rsidRDefault="00A342C2" w:rsidP="00116D61">
      <w:pPr>
        <w:pStyle w:val="Heading2"/>
        <w:jc w:val="both"/>
        <w:rPr>
          <w:rFonts w:ascii="Times New Roman" w:hAnsi="Times New Roman" w:cs="Times New Roman"/>
          <w:color w:val="000000" w:themeColor="text1"/>
          <w:szCs w:val="24"/>
        </w:rPr>
      </w:pPr>
      <w:bookmarkStart w:id="11" w:name="_Toc181655318"/>
      <w:r w:rsidRPr="003B560E">
        <w:rPr>
          <w:rFonts w:ascii="Times New Roman" w:hAnsi="Times New Roman" w:cs="Times New Roman"/>
          <w:color w:val="000000" w:themeColor="text1"/>
          <w:szCs w:val="24"/>
        </w:rPr>
        <w:t>Skills and Resources</w:t>
      </w:r>
      <w:bookmarkEnd w:id="11"/>
    </w:p>
    <w:p w14:paraId="3B18131B" w14:textId="77777777" w:rsidR="00A342C2" w:rsidRPr="003B560E" w:rsidRDefault="00A342C2" w:rsidP="00116D61">
      <w:pPr>
        <w:pStyle w:val="Heading3"/>
        <w:jc w:val="both"/>
        <w:rPr>
          <w:rFonts w:ascii="Times New Roman" w:hAnsi="Times New Roman" w:cs="Times New Roman"/>
          <w:color w:val="000000" w:themeColor="text1"/>
          <w:szCs w:val="24"/>
        </w:rPr>
      </w:pPr>
      <w:bookmarkStart w:id="12" w:name="_Toc181655319"/>
      <w:r w:rsidRPr="003B560E">
        <w:rPr>
          <w:rFonts w:ascii="Times New Roman" w:hAnsi="Times New Roman" w:cs="Times New Roman"/>
          <w:color w:val="000000" w:themeColor="text1"/>
          <w:szCs w:val="24"/>
        </w:rPr>
        <w:t>Event Coordinators:</w:t>
      </w:r>
      <w:bookmarkEnd w:id="12"/>
      <w:r w:rsidRPr="003B560E">
        <w:rPr>
          <w:rFonts w:ascii="Times New Roman" w:hAnsi="Times New Roman" w:cs="Times New Roman"/>
          <w:color w:val="000000" w:themeColor="text1"/>
          <w:szCs w:val="24"/>
        </w:rPr>
        <w:t xml:space="preserve"> </w:t>
      </w:r>
    </w:p>
    <w:p w14:paraId="25A1C3E2" w14:textId="77777777" w:rsidR="00A342C2" w:rsidRPr="003B560E" w:rsidRDefault="00A342C2" w:rsidP="00116D61">
      <w:pPr>
        <w:pStyle w:val="NoSpacing"/>
        <w:spacing w:line="360" w:lineRule="auto"/>
        <w:jc w:val="both"/>
        <w:rPr>
          <w:rFonts w:ascii="Times New Roman" w:hAnsi="Times New Roman" w:cs="Times New Roman"/>
          <w:color w:val="000000" w:themeColor="text1"/>
          <w:lang w:val="en-GB"/>
        </w:rPr>
      </w:pPr>
      <w:r w:rsidRPr="003B560E">
        <w:rPr>
          <w:rFonts w:ascii="Times New Roman" w:hAnsi="Times New Roman" w:cs="Times New Roman"/>
          <w:color w:val="000000" w:themeColor="text1"/>
          <w:lang w:val="en-GB"/>
        </w:rPr>
        <w:t xml:space="preserve">There will be both full and part-time coordinators, and these people need to possess well-developed organizational and time management abilities in all stages of events planning and management. They should have organizational skills, especially in time management negotiation and communication since this will involve dealing with vendor’s sponsors and even local authorities </w:t>
      </w:r>
      <w:r w:rsidRPr="003B560E">
        <w:rPr>
          <w:rFonts w:ascii="Times New Roman" w:hAnsi="Times New Roman" w:cs="Times New Roman"/>
          <w:color w:val="000000" w:themeColor="text1"/>
        </w:rPr>
        <w:t>(Bladen et al., 2021).</w:t>
      </w:r>
      <w:r w:rsidRPr="003B560E">
        <w:rPr>
          <w:rFonts w:ascii="Times New Roman" w:hAnsi="Times New Roman" w:cs="Times New Roman"/>
          <w:color w:val="000000" w:themeColor="text1"/>
          <w:lang w:val="en-GB"/>
        </w:rPr>
        <w:t xml:space="preserve"> They need to know about the budgeting and other financial aspects that have to be followed for the effective holding of the event with the set or less money. Event coordinators are also required to be innovative troubleshoots as they will always come across hitches that will require their attention, during the event.</w:t>
      </w:r>
    </w:p>
    <w:p w14:paraId="49E47D1B" w14:textId="77777777" w:rsidR="00A342C2" w:rsidRPr="003B560E" w:rsidRDefault="00A342C2" w:rsidP="00116D61">
      <w:pPr>
        <w:pStyle w:val="Heading3"/>
        <w:jc w:val="both"/>
        <w:rPr>
          <w:rFonts w:ascii="Times New Roman" w:hAnsi="Times New Roman" w:cs="Times New Roman"/>
          <w:color w:val="000000" w:themeColor="text1"/>
          <w:szCs w:val="24"/>
        </w:rPr>
      </w:pPr>
      <w:bookmarkStart w:id="13" w:name="_Toc181655320"/>
      <w:r w:rsidRPr="003B560E">
        <w:rPr>
          <w:rFonts w:ascii="Times New Roman" w:hAnsi="Times New Roman" w:cs="Times New Roman"/>
          <w:color w:val="000000" w:themeColor="text1"/>
          <w:szCs w:val="24"/>
        </w:rPr>
        <w:t>Technical Staff:</w:t>
      </w:r>
      <w:bookmarkEnd w:id="13"/>
      <w:r w:rsidRPr="003B560E">
        <w:rPr>
          <w:rFonts w:ascii="Times New Roman" w:hAnsi="Times New Roman" w:cs="Times New Roman"/>
          <w:color w:val="000000" w:themeColor="text1"/>
          <w:szCs w:val="24"/>
        </w:rPr>
        <w:t xml:space="preserve"> </w:t>
      </w:r>
    </w:p>
    <w:p w14:paraId="5DA06400" w14:textId="77777777" w:rsidR="00A342C2" w:rsidRPr="003B560E" w:rsidRDefault="00A342C2" w:rsidP="00116D61">
      <w:pPr>
        <w:pStyle w:val="NoSpacing"/>
        <w:spacing w:line="360" w:lineRule="auto"/>
        <w:jc w:val="both"/>
        <w:rPr>
          <w:rFonts w:ascii="Times New Roman" w:hAnsi="Times New Roman" w:cs="Times New Roman"/>
          <w:color w:val="000000" w:themeColor="text1"/>
          <w:lang w:val="en-GB"/>
        </w:rPr>
      </w:pPr>
      <w:r w:rsidRPr="003B560E">
        <w:rPr>
          <w:rFonts w:ascii="Times New Roman" w:hAnsi="Times New Roman" w:cs="Times New Roman"/>
          <w:color w:val="000000" w:themeColor="text1"/>
          <w:lang w:val="en-GB"/>
        </w:rPr>
        <w:t xml:space="preserve">Every single aspect of audio-visual and lighting for an event is the domain of the technical team. They require professional knowledge in handling audio-visual equipment as well as knowledge of the technical aspects of performances and other events. Being up-to-date with what is trending in technology also helps in engaging attendees where technologies such as; mobile applications that can be used to manage events, providing regular </w:t>
      </w:r>
      <w:r w:rsidRPr="003B560E">
        <w:rPr>
          <w:rFonts w:ascii="Times New Roman" w:hAnsi="Times New Roman" w:cs="Times New Roman"/>
          <w:color w:val="000000" w:themeColor="text1"/>
        </w:rPr>
        <w:t>feedback (Babiak and Illiash, 2019).</w:t>
      </w:r>
      <w:r w:rsidRPr="003B560E">
        <w:rPr>
          <w:rFonts w:ascii="Times New Roman" w:hAnsi="Times New Roman" w:cs="Times New Roman"/>
          <w:color w:val="000000" w:themeColor="text1"/>
          <w:lang w:val="en-GB"/>
        </w:rPr>
        <w:t xml:space="preserve"> The technical staff must be precise and be able to solve problems independently to provide smooth running through the event.</w:t>
      </w:r>
    </w:p>
    <w:p w14:paraId="6D29431E" w14:textId="77777777" w:rsidR="00A342C2" w:rsidRPr="003B560E" w:rsidRDefault="00A342C2" w:rsidP="00116D61">
      <w:pPr>
        <w:pStyle w:val="Heading3"/>
        <w:jc w:val="both"/>
        <w:rPr>
          <w:rFonts w:ascii="Times New Roman" w:hAnsi="Times New Roman" w:cs="Times New Roman"/>
          <w:color w:val="000000" w:themeColor="text1"/>
          <w:szCs w:val="24"/>
        </w:rPr>
      </w:pPr>
      <w:bookmarkStart w:id="14" w:name="_Toc181655321"/>
      <w:r w:rsidRPr="003B560E">
        <w:rPr>
          <w:rFonts w:ascii="Times New Roman" w:hAnsi="Times New Roman" w:cs="Times New Roman"/>
          <w:color w:val="000000" w:themeColor="text1"/>
          <w:szCs w:val="24"/>
        </w:rPr>
        <w:t>Hospitality Personnel:</w:t>
      </w:r>
      <w:bookmarkEnd w:id="14"/>
      <w:r w:rsidRPr="003B560E">
        <w:rPr>
          <w:rFonts w:ascii="Times New Roman" w:hAnsi="Times New Roman" w:cs="Times New Roman"/>
          <w:color w:val="000000" w:themeColor="text1"/>
          <w:szCs w:val="24"/>
        </w:rPr>
        <w:t xml:space="preserve"> </w:t>
      </w:r>
    </w:p>
    <w:p w14:paraId="6300BE0C" w14:textId="77777777" w:rsidR="00A342C2" w:rsidRPr="003B560E" w:rsidRDefault="00A342C2" w:rsidP="00116D61">
      <w:pPr>
        <w:pStyle w:val="NoSpacing"/>
        <w:spacing w:line="360" w:lineRule="auto"/>
        <w:jc w:val="both"/>
        <w:rPr>
          <w:rFonts w:ascii="Times New Roman" w:hAnsi="Times New Roman" w:cs="Times New Roman"/>
          <w:color w:val="000000" w:themeColor="text1"/>
          <w:lang w:val="en-GB"/>
        </w:rPr>
      </w:pPr>
      <w:r w:rsidRPr="003B560E">
        <w:rPr>
          <w:rFonts w:ascii="Times New Roman" w:hAnsi="Times New Roman" w:cs="Times New Roman"/>
          <w:color w:val="000000" w:themeColor="text1"/>
          <w:lang w:val="en-GB"/>
        </w:rPr>
        <w:t>In the hospitality personnel the catering staff, ushers, and those workers that offer guest services. They must also have good interpersonal skills especially because their main duty will be to deal with attendees. It remains the responsibility of the hospitality team to learn about the measures of food safety and service which will be vital since they will be preparing and serving Christmas foods</w:t>
      </w:r>
      <w:r w:rsidRPr="003B560E">
        <w:rPr>
          <w:rFonts w:ascii="Times New Roman" w:hAnsi="Times New Roman" w:cs="Times New Roman"/>
          <w:color w:val="000000" w:themeColor="text1"/>
        </w:rPr>
        <w:t xml:space="preserve"> (Gebbels et al., 2019)</w:t>
      </w:r>
      <w:r w:rsidRPr="003B560E">
        <w:rPr>
          <w:rFonts w:ascii="Times New Roman" w:hAnsi="Times New Roman" w:cs="Times New Roman"/>
          <w:color w:val="000000" w:themeColor="text1"/>
          <w:lang w:val="en-GB"/>
        </w:rPr>
        <w:t>. Further, they should be polite, exhibit good communication skills, and be able to work while under pressure namely, during business hours when student turnout is high.</w:t>
      </w:r>
    </w:p>
    <w:p w14:paraId="2E87BEC8" w14:textId="77777777" w:rsidR="00A342C2" w:rsidRPr="003B560E" w:rsidRDefault="00A342C2" w:rsidP="00116D61">
      <w:pPr>
        <w:pStyle w:val="Heading2"/>
        <w:jc w:val="both"/>
        <w:rPr>
          <w:rFonts w:ascii="Times New Roman" w:hAnsi="Times New Roman" w:cs="Times New Roman"/>
          <w:color w:val="000000" w:themeColor="text1"/>
          <w:szCs w:val="24"/>
        </w:rPr>
      </w:pPr>
      <w:bookmarkStart w:id="15" w:name="_Toc181655322"/>
      <w:r w:rsidRPr="003B560E">
        <w:rPr>
          <w:rFonts w:ascii="Times New Roman" w:hAnsi="Times New Roman" w:cs="Times New Roman"/>
          <w:color w:val="000000" w:themeColor="text1"/>
          <w:szCs w:val="24"/>
        </w:rPr>
        <w:t>Marketing</w:t>
      </w:r>
      <w:bookmarkEnd w:id="15"/>
    </w:p>
    <w:p w14:paraId="28AED221" w14:textId="77777777" w:rsidR="00A342C2" w:rsidRPr="003B560E" w:rsidRDefault="00A342C2" w:rsidP="00116D61">
      <w:pPr>
        <w:pStyle w:val="Heading3"/>
        <w:jc w:val="both"/>
        <w:rPr>
          <w:rFonts w:ascii="Times New Roman" w:hAnsi="Times New Roman" w:cs="Times New Roman"/>
          <w:color w:val="000000" w:themeColor="text1"/>
          <w:szCs w:val="24"/>
        </w:rPr>
      </w:pPr>
      <w:bookmarkStart w:id="16" w:name="_Toc181655323"/>
      <w:r w:rsidRPr="003B560E">
        <w:rPr>
          <w:rFonts w:ascii="Times New Roman" w:hAnsi="Times New Roman" w:cs="Times New Roman"/>
          <w:color w:val="000000" w:themeColor="text1"/>
          <w:szCs w:val="24"/>
        </w:rPr>
        <w:t>Social Media Campaigns:</w:t>
      </w:r>
      <w:bookmarkEnd w:id="16"/>
      <w:r w:rsidRPr="003B560E">
        <w:rPr>
          <w:rFonts w:ascii="Times New Roman" w:hAnsi="Times New Roman" w:cs="Times New Roman"/>
          <w:color w:val="000000" w:themeColor="text1"/>
          <w:szCs w:val="24"/>
        </w:rPr>
        <w:t xml:space="preserve"> </w:t>
      </w:r>
    </w:p>
    <w:p w14:paraId="55BFFCCD" w14:textId="77777777" w:rsidR="00A342C2" w:rsidRPr="003B560E" w:rsidRDefault="00A342C2" w:rsidP="00116D61">
      <w:pPr>
        <w:pStyle w:val="NoSpacing"/>
        <w:spacing w:line="360" w:lineRule="auto"/>
        <w:jc w:val="both"/>
        <w:rPr>
          <w:rFonts w:ascii="Times New Roman" w:hAnsi="Times New Roman" w:cs="Times New Roman"/>
          <w:color w:val="000000" w:themeColor="text1"/>
          <w:lang w:val="en-GB"/>
        </w:rPr>
      </w:pPr>
      <w:r w:rsidRPr="003B560E">
        <w:rPr>
          <w:rFonts w:ascii="Times New Roman" w:hAnsi="Times New Roman" w:cs="Times New Roman"/>
          <w:color w:val="000000" w:themeColor="text1"/>
          <w:lang w:val="en-GB"/>
        </w:rPr>
        <w:t xml:space="preserve">The event will leverage postings on Facebook, Instagram, LinkedIn, and Twitter among others to build up to the market. Place promotes visibility through social media ads directed at </w:t>
      </w:r>
      <w:r w:rsidRPr="003B560E">
        <w:rPr>
          <w:rFonts w:ascii="Times New Roman" w:hAnsi="Times New Roman" w:cs="Times New Roman"/>
          <w:color w:val="000000" w:themeColor="text1"/>
          <w:lang w:val="en-GB"/>
        </w:rPr>
        <w:lastRenderedPageBreak/>
        <w:t>residents and students who will be encouraged to attend</w:t>
      </w:r>
      <w:r w:rsidRPr="003B560E">
        <w:rPr>
          <w:rFonts w:ascii="Times New Roman" w:hAnsi="Times New Roman" w:cs="Times New Roman"/>
          <w:color w:val="000000" w:themeColor="text1"/>
        </w:rPr>
        <w:t xml:space="preserve"> (Kim, 2020)</w:t>
      </w:r>
      <w:r w:rsidRPr="003B560E">
        <w:rPr>
          <w:rFonts w:ascii="Times New Roman" w:hAnsi="Times New Roman" w:cs="Times New Roman"/>
          <w:color w:val="000000" w:themeColor="text1"/>
          <w:lang w:val="en-GB"/>
        </w:rPr>
        <w:t>. Another method of effective promotion of the event is the usage of event-specific hashtags to engage as many community members as possible and to share their attending experiences.</w:t>
      </w:r>
    </w:p>
    <w:p w14:paraId="415222E2" w14:textId="77777777" w:rsidR="00A342C2" w:rsidRPr="003B560E" w:rsidRDefault="00A342C2" w:rsidP="00116D61">
      <w:pPr>
        <w:pStyle w:val="Heading3"/>
        <w:jc w:val="both"/>
        <w:rPr>
          <w:rFonts w:ascii="Times New Roman" w:hAnsi="Times New Roman" w:cs="Times New Roman"/>
          <w:color w:val="000000" w:themeColor="text1"/>
          <w:szCs w:val="24"/>
        </w:rPr>
      </w:pPr>
      <w:bookmarkStart w:id="17" w:name="_Toc181655324"/>
      <w:r w:rsidRPr="003B560E">
        <w:rPr>
          <w:rFonts w:ascii="Times New Roman" w:hAnsi="Times New Roman" w:cs="Times New Roman"/>
          <w:color w:val="000000" w:themeColor="text1"/>
          <w:szCs w:val="24"/>
        </w:rPr>
        <w:t>Digital Advertising:</w:t>
      </w:r>
      <w:bookmarkEnd w:id="17"/>
      <w:r w:rsidRPr="003B560E">
        <w:rPr>
          <w:rFonts w:ascii="Times New Roman" w:hAnsi="Times New Roman" w:cs="Times New Roman"/>
          <w:color w:val="000000" w:themeColor="text1"/>
          <w:szCs w:val="24"/>
        </w:rPr>
        <w:t xml:space="preserve"> </w:t>
      </w:r>
    </w:p>
    <w:p w14:paraId="07110CD9" w14:textId="77777777" w:rsidR="00A342C2" w:rsidRPr="003B560E" w:rsidRDefault="00A342C2" w:rsidP="00116D61">
      <w:pPr>
        <w:pStyle w:val="NoSpacing"/>
        <w:spacing w:line="360" w:lineRule="auto"/>
        <w:jc w:val="both"/>
        <w:rPr>
          <w:rFonts w:ascii="Times New Roman" w:hAnsi="Times New Roman" w:cs="Times New Roman"/>
          <w:color w:val="000000" w:themeColor="text1"/>
          <w:lang w:val="en-GB"/>
        </w:rPr>
      </w:pPr>
      <w:r w:rsidRPr="003B560E">
        <w:rPr>
          <w:rFonts w:ascii="Times New Roman" w:hAnsi="Times New Roman" w:cs="Times New Roman"/>
          <w:color w:val="000000" w:themeColor="text1"/>
          <w:lang w:val="en-GB"/>
        </w:rPr>
        <w:t xml:space="preserve">Posting on social media, paid digital adverts will be developed to appeal to the local community. Targeted ads on Google, as well as sponsored posts, appear in front of the audience with corresponding interests and behaviours, especially when it comes to holiday hauls and local fests </w:t>
      </w:r>
      <w:r w:rsidRPr="003B560E">
        <w:rPr>
          <w:rFonts w:ascii="Times New Roman" w:hAnsi="Times New Roman" w:cs="Times New Roman"/>
          <w:color w:val="000000" w:themeColor="text1"/>
        </w:rPr>
        <w:t>(Quesenberry, 2020).</w:t>
      </w:r>
    </w:p>
    <w:p w14:paraId="3426A505" w14:textId="77777777" w:rsidR="00A342C2" w:rsidRPr="003B560E" w:rsidRDefault="00A342C2" w:rsidP="00116D61">
      <w:pPr>
        <w:pStyle w:val="Heading3"/>
        <w:jc w:val="both"/>
        <w:rPr>
          <w:rFonts w:ascii="Times New Roman" w:hAnsi="Times New Roman" w:cs="Times New Roman"/>
          <w:color w:val="000000" w:themeColor="text1"/>
          <w:szCs w:val="24"/>
        </w:rPr>
      </w:pPr>
      <w:bookmarkStart w:id="18" w:name="_Toc181655325"/>
      <w:r w:rsidRPr="003B560E">
        <w:rPr>
          <w:rFonts w:ascii="Times New Roman" w:hAnsi="Times New Roman" w:cs="Times New Roman"/>
          <w:color w:val="000000" w:themeColor="text1"/>
          <w:szCs w:val="24"/>
        </w:rPr>
        <w:t>Partnerships with Local Businesses:</w:t>
      </w:r>
      <w:bookmarkEnd w:id="18"/>
      <w:r w:rsidRPr="003B560E">
        <w:rPr>
          <w:rFonts w:ascii="Times New Roman" w:hAnsi="Times New Roman" w:cs="Times New Roman"/>
          <w:color w:val="000000" w:themeColor="text1"/>
          <w:szCs w:val="24"/>
        </w:rPr>
        <w:t xml:space="preserve"> </w:t>
      </w:r>
    </w:p>
    <w:p w14:paraId="49956F88" w14:textId="77777777" w:rsidR="00A342C2" w:rsidRPr="003B560E" w:rsidRDefault="00A342C2" w:rsidP="00116D61">
      <w:pPr>
        <w:pStyle w:val="NoSpacing"/>
        <w:spacing w:line="360" w:lineRule="auto"/>
        <w:jc w:val="both"/>
        <w:rPr>
          <w:rFonts w:ascii="Times New Roman" w:hAnsi="Times New Roman" w:cs="Times New Roman"/>
          <w:color w:val="000000" w:themeColor="text1"/>
          <w:lang w:val="en-GB"/>
        </w:rPr>
      </w:pPr>
      <w:r w:rsidRPr="003B560E">
        <w:rPr>
          <w:rFonts w:ascii="Times New Roman" w:hAnsi="Times New Roman" w:cs="Times New Roman"/>
          <w:color w:val="000000" w:themeColor="text1"/>
          <w:lang w:val="en-GB"/>
        </w:rPr>
        <w:t>Marketing with business intelligence enhances the publicity within a local domain. There is then the possibility to coordinate with neighbourhood stores, cafes and other amenities, that are in the close vicinity to do further cross-promoting</w:t>
      </w:r>
      <w:r w:rsidRPr="003B560E">
        <w:rPr>
          <w:rFonts w:ascii="Times New Roman" w:hAnsi="Times New Roman" w:cs="Times New Roman"/>
          <w:color w:val="000000" w:themeColor="text1"/>
        </w:rPr>
        <w:t xml:space="preserve"> (Choi et al., 2020)</w:t>
      </w:r>
      <w:r w:rsidRPr="003B560E">
        <w:rPr>
          <w:rFonts w:ascii="Times New Roman" w:hAnsi="Times New Roman" w:cs="Times New Roman"/>
          <w:color w:val="000000" w:themeColor="text1"/>
          <w:lang w:val="en-GB"/>
        </w:rPr>
        <w:t>. For example, traders can give market visitors certain rebates or several businesses can create social media promotions referring to the market opportunity on social networks.</w:t>
      </w:r>
    </w:p>
    <w:p w14:paraId="04E48F86" w14:textId="77777777" w:rsidR="00A342C2" w:rsidRPr="003B560E" w:rsidRDefault="00A342C2" w:rsidP="00116D61">
      <w:pPr>
        <w:pStyle w:val="Heading3"/>
        <w:jc w:val="both"/>
        <w:rPr>
          <w:rFonts w:ascii="Times New Roman" w:hAnsi="Times New Roman" w:cs="Times New Roman"/>
          <w:color w:val="000000" w:themeColor="text1"/>
          <w:szCs w:val="24"/>
        </w:rPr>
      </w:pPr>
      <w:bookmarkStart w:id="19" w:name="_Toc181655326"/>
      <w:r w:rsidRPr="003B560E">
        <w:rPr>
          <w:rFonts w:ascii="Times New Roman" w:hAnsi="Times New Roman" w:cs="Times New Roman"/>
          <w:color w:val="000000" w:themeColor="text1"/>
          <w:szCs w:val="24"/>
        </w:rPr>
        <w:t>Influencer Engagement:</w:t>
      </w:r>
      <w:bookmarkEnd w:id="19"/>
      <w:r w:rsidRPr="003B560E">
        <w:rPr>
          <w:rFonts w:ascii="Times New Roman" w:hAnsi="Times New Roman" w:cs="Times New Roman"/>
          <w:color w:val="000000" w:themeColor="text1"/>
          <w:szCs w:val="24"/>
        </w:rPr>
        <w:t xml:space="preserve"> </w:t>
      </w:r>
    </w:p>
    <w:p w14:paraId="4F62B65C" w14:textId="77777777" w:rsidR="00A342C2" w:rsidRPr="003B560E" w:rsidRDefault="00A342C2" w:rsidP="00116D61">
      <w:pPr>
        <w:pStyle w:val="NoSpacing"/>
        <w:spacing w:line="360" w:lineRule="auto"/>
        <w:jc w:val="both"/>
        <w:rPr>
          <w:rFonts w:ascii="Times New Roman" w:hAnsi="Times New Roman" w:cs="Times New Roman"/>
          <w:color w:val="000000" w:themeColor="text1"/>
          <w:lang w:val="en-GB"/>
        </w:rPr>
      </w:pPr>
      <w:r w:rsidRPr="003B560E">
        <w:rPr>
          <w:rFonts w:ascii="Times New Roman" w:hAnsi="Times New Roman" w:cs="Times New Roman"/>
          <w:color w:val="000000" w:themeColor="text1"/>
          <w:lang w:val="en-GB"/>
        </w:rPr>
        <w:t>Local celebrities or opinion leaders might be the people who will boost the campaign’s chances of success thanks to their endorsement</w:t>
      </w:r>
      <w:r w:rsidRPr="003B560E">
        <w:rPr>
          <w:rFonts w:ascii="Times New Roman" w:hAnsi="Times New Roman" w:cs="Times New Roman"/>
          <w:color w:val="000000" w:themeColor="text1"/>
        </w:rPr>
        <w:t xml:space="preserve"> (Potier et al., 2020)</w:t>
      </w:r>
      <w:r w:rsidRPr="003B560E">
        <w:rPr>
          <w:rFonts w:ascii="Times New Roman" w:hAnsi="Times New Roman" w:cs="Times New Roman"/>
          <w:color w:val="000000" w:themeColor="text1"/>
          <w:lang w:val="en-GB"/>
        </w:rPr>
        <w:t>. They can always share the event’s information on their account, hence creating a wider audience.</w:t>
      </w:r>
    </w:p>
    <w:p w14:paraId="6C6ADCCD" w14:textId="6C2F6D8C" w:rsidR="00A342C2" w:rsidRPr="003B560E" w:rsidRDefault="00A342C2" w:rsidP="00A342C2">
      <w:pPr>
        <w:rPr>
          <w:rFonts w:ascii="Times New Roman" w:hAnsi="Times New Roman" w:cs="Times New Roman"/>
          <w:color w:val="000000" w:themeColor="text1"/>
          <w:szCs w:val="24"/>
        </w:rPr>
      </w:pPr>
      <w:r w:rsidRPr="003B560E">
        <w:rPr>
          <w:rFonts w:ascii="Times New Roman" w:hAnsi="Times New Roman" w:cs="Times New Roman"/>
          <w:color w:val="000000" w:themeColor="text1"/>
          <w:szCs w:val="24"/>
        </w:rPr>
        <w:br w:type="page"/>
      </w:r>
    </w:p>
    <w:p w14:paraId="1F627870" w14:textId="77777777" w:rsidR="00DF5DF0" w:rsidRPr="003B560E" w:rsidRDefault="00DF5DF0" w:rsidP="00DF5DF0">
      <w:pPr>
        <w:pStyle w:val="Heading1"/>
        <w:rPr>
          <w:rStyle w:val="Strong"/>
          <w:rFonts w:ascii="Times New Roman" w:hAnsi="Times New Roman" w:cs="Times New Roman"/>
          <w:b/>
          <w:bCs w:val="0"/>
          <w:color w:val="000000" w:themeColor="text1"/>
          <w:szCs w:val="24"/>
        </w:rPr>
      </w:pPr>
      <w:bookmarkStart w:id="20" w:name="_Toc180857550"/>
      <w:bookmarkStart w:id="21" w:name="_Toc181655327"/>
      <w:r w:rsidRPr="003B560E">
        <w:rPr>
          <w:rStyle w:val="Strong"/>
          <w:rFonts w:ascii="Times New Roman" w:hAnsi="Times New Roman" w:cs="Times New Roman"/>
          <w:b/>
          <w:bCs w:val="0"/>
          <w:color w:val="000000" w:themeColor="text1"/>
          <w:szCs w:val="24"/>
        </w:rPr>
        <w:lastRenderedPageBreak/>
        <w:t>Event Budget</w:t>
      </w:r>
      <w:bookmarkEnd w:id="20"/>
      <w:bookmarkEnd w:id="21"/>
      <w:r w:rsidRPr="003B560E">
        <w:rPr>
          <w:rStyle w:val="Strong"/>
          <w:rFonts w:ascii="Times New Roman" w:hAnsi="Times New Roman" w:cs="Times New Roman"/>
          <w:b/>
          <w:bCs w:val="0"/>
          <w:color w:val="000000" w:themeColor="text1"/>
          <w:szCs w:val="24"/>
        </w:rPr>
        <w:t xml:space="preserve"> </w:t>
      </w:r>
    </w:p>
    <w:p w14:paraId="1FB315AA" w14:textId="77777777" w:rsidR="00DF5DF0" w:rsidRPr="003B560E" w:rsidRDefault="00DF5DF0" w:rsidP="00DF5DF0">
      <w:pPr>
        <w:spacing w:line="259" w:lineRule="auto"/>
        <w:jc w:val="both"/>
        <w:rPr>
          <w:rFonts w:ascii="Times New Roman" w:hAnsi="Times New Roman" w:cs="Times New Roman"/>
          <w:b/>
          <w:i/>
          <w:color w:val="000000" w:themeColor="text1"/>
          <w:szCs w:val="24"/>
        </w:rPr>
      </w:pPr>
      <w:r w:rsidRPr="003B560E">
        <w:rPr>
          <w:rFonts w:ascii="Times New Roman" w:hAnsi="Times New Roman" w:cs="Times New Roman"/>
          <w:b/>
          <w:i/>
          <w:color w:val="000000" w:themeColor="text1"/>
          <w:szCs w:val="24"/>
        </w:rPr>
        <w:t>Income Sources</w:t>
      </w:r>
    </w:p>
    <w:tbl>
      <w:tblPr>
        <w:tblStyle w:val="TableGrid"/>
        <w:tblW w:w="0" w:type="auto"/>
        <w:tblLook w:val="04A0" w:firstRow="1" w:lastRow="0" w:firstColumn="1" w:lastColumn="0" w:noHBand="0" w:noVBand="1"/>
      </w:tblPr>
      <w:tblGrid>
        <w:gridCol w:w="2095"/>
        <w:gridCol w:w="3924"/>
        <w:gridCol w:w="2997"/>
      </w:tblGrid>
      <w:tr w:rsidR="00DF5DF0" w:rsidRPr="003B560E" w14:paraId="1D757E5F" w14:textId="77777777" w:rsidTr="003F03DD">
        <w:tc>
          <w:tcPr>
            <w:tcW w:w="2155" w:type="dxa"/>
            <w:shd w:val="clear" w:color="auto" w:fill="C1E4F5" w:themeFill="accent1" w:themeFillTint="33"/>
          </w:tcPr>
          <w:p w14:paraId="3452DE58" w14:textId="77777777" w:rsidR="00DF5DF0" w:rsidRPr="003B560E" w:rsidRDefault="00DF5DF0" w:rsidP="00DF5DF0">
            <w:pPr>
              <w:jc w:val="both"/>
              <w:rPr>
                <w:rFonts w:ascii="Times New Roman" w:hAnsi="Times New Roman" w:cs="Times New Roman"/>
                <w:b/>
                <w:color w:val="000000" w:themeColor="text1"/>
                <w:sz w:val="24"/>
                <w:szCs w:val="24"/>
              </w:rPr>
            </w:pPr>
            <w:r w:rsidRPr="003B560E">
              <w:rPr>
                <w:rFonts w:ascii="Times New Roman" w:hAnsi="Times New Roman" w:cs="Times New Roman"/>
                <w:b/>
                <w:color w:val="000000" w:themeColor="text1"/>
                <w:sz w:val="24"/>
                <w:szCs w:val="24"/>
              </w:rPr>
              <w:t>Source</w:t>
            </w:r>
          </w:p>
        </w:tc>
        <w:tc>
          <w:tcPr>
            <w:tcW w:w="4078" w:type="dxa"/>
            <w:shd w:val="clear" w:color="auto" w:fill="C1E4F5" w:themeFill="accent1" w:themeFillTint="33"/>
          </w:tcPr>
          <w:p w14:paraId="6A28A9A9" w14:textId="77777777" w:rsidR="00DF5DF0" w:rsidRPr="003B560E" w:rsidRDefault="00DF5DF0" w:rsidP="00DF5DF0">
            <w:pPr>
              <w:jc w:val="both"/>
              <w:rPr>
                <w:rFonts w:ascii="Times New Roman" w:hAnsi="Times New Roman" w:cs="Times New Roman"/>
                <w:b/>
                <w:color w:val="000000" w:themeColor="text1"/>
                <w:sz w:val="24"/>
                <w:szCs w:val="24"/>
              </w:rPr>
            </w:pPr>
            <w:r w:rsidRPr="003B560E">
              <w:rPr>
                <w:rFonts w:ascii="Times New Roman" w:hAnsi="Times New Roman" w:cs="Times New Roman"/>
                <w:b/>
                <w:color w:val="000000" w:themeColor="text1"/>
                <w:sz w:val="24"/>
                <w:szCs w:val="24"/>
              </w:rPr>
              <w:t>Details</w:t>
            </w:r>
          </w:p>
        </w:tc>
        <w:tc>
          <w:tcPr>
            <w:tcW w:w="3117" w:type="dxa"/>
            <w:shd w:val="clear" w:color="auto" w:fill="C1E4F5" w:themeFill="accent1" w:themeFillTint="33"/>
          </w:tcPr>
          <w:p w14:paraId="3501B47A" w14:textId="4FB876FA" w:rsidR="00DF5DF0" w:rsidRPr="003B560E" w:rsidRDefault="00DF5DF0" w:rsidP="00DF5DF0">
            <w:pPr>
              <w:jc w:val="both"/>
              <w:rPr>
                <w:rFonts w:ascii="Times New Roman" w:hAnsi="Times New Roman" w:cs="Times New Roman"/>
                <w:b/>
                <w:color w:val="000000" w:themeColor="text1"/>
                <w:sz w:val="24"/>
                <w:szCs w:val="24"/>
              </w:rPr>
            </w:pPr>
            <w:r w:rsidRPr="003B560E">
              <w:rPr>
                <w:rFonts w:ascii="Times New Roman" w:hAnsi="Times New Roman" w:cs="Times New Roman"/>
                <w:b/>
                <w:color w:val="000000" w:themeColor="text1"/>
                <w:sz w:val="24"/>
                <w:szCs w:val="24"/>
                <w:shd w:val="clear" w:color="auto" w:fill="C1E4F5" w:themeFill="accent1" w:themeFillTint="33"/>
              </w:rPr>
              <w:t>Amount (</w:t>
            </w:r>
            <w:r w:rsidR="00B75D6C">
              <w:rPr>
                <w:rFonts w:ascii="Times New Roman" w:hAnsi="Times New Roman" w:cs="Times New Roman"/>
                <w:b/>
                <w:color w:val="000000" w:themeColor="text1"/>
                <w:sz w:val="24"/>
                <w:szCs w:val="24"/>
                <w:shd w:val="clear" w:color="auto" w:fill="C1E4F5" w:themeFill="accent1" w:themeFillTint="33"/>
              </w:rPr>
              <w:t>£</w:t>
            </w:r>
            <w:r w:rsidRPr="003B560E">
              <w:rPr>
                <w:rFonts w:ascii="Times New Roman" w:hAnsi="Times New Roman" w:cs="Times New Roman"/>
                <w:b/>
                <w:color w:val="000000" w:themeColor="text1"/>
                <w:sz w:val="24"/>
                <w:szCs w:val="24"/>
                <w:shd w:val="clear" w:color="auto" w:fill="C1E4F5" w:themeFill="accent1" w:themeFillTint="33"/>
              </w:rPr>
              <w:t>)</w:t>
            </w:r>
          </w:p>
        </w:tc>
      </w:tr>
      <w:tr w:rsidR="00DF5DF0" w:rsidRPr="003B560E" w14:paraId="7689D6CB" w14:textId="77777777" w:rsidTr="003A6C1E">
        <w:tc>
          <w:tcPr>
            <w:tcW w:w="2155" w:type="dxa"/>
          </w:tcPr>
          <w:p w14:paraId="3F7DB204" w14:textId="2F1243C8" w:rsidR="00DF5DF0" w:rsidRPr="003B560E" w:rsidRDefault="00304BF1" w:rsidP="00DF5DF0">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Ice rank</w:t>
            </w:r>
          </w:p>
        </w:tc>
        <w:tc>
          <w:tcPr>
            <w:tcW w:w="4078" w:type="dxa"/>
          </w:tcPr>
          <w:p w14:paraId="5423236F" w14:textId="31E72921" w:rsidR="00DF5DF0" w:rsidRPr="003B560E" w:rsidRDefault="00304BF1" w:rsidP="00DF5DF0">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Tickets sales</w:t>
            </w:r>
          </w:p>
        </w:tc>
        <w:tc>
          <w:tcPr>
            <w:tcW w:w="3117" w:type="dxa"/>
          </w:tcPr>
          <w:p w14:paraId="63134D50" w14:textId="47D45C6D" w:rsidR="00DF5DF0" w:rsidRPr="003B560E" w:rsidRDefault="00B75D6C" w:rsidP="00DF5DF0">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30,000</w:t>
            </w:r>
          </w:p>
        </w:tc>
      </w:tr>
      <w:tr w:rsidR="00DF5DF0" w:rsidRPr="003B560E" w14:paraId="30373505" w14:textId="77777777" w:rsidTr="003A6C1E">
        <w:tc>
          <w:tcPr>
            <w:tcW w:w="2155" w:type="dxa"/>
          </w:tcPr>
          <w:p w14:paraId="210216B2" w14:textId="3E6D420E" w:rsidR="00DF5DF0" w:rsidRPr="003B560E" w:rsidRDefault="00B75D6C" w:rsidP="00DF5DF0">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Families activities</w:t>
            </w:r>
          </w:p>
        </w:tc>
        <w:tc>
          <w:tcPr>
            <w:tcW w:w="4078" w:type="dxa"/>
          </w:tcPr>
          <w:p w14:paraId="682D6255" w14:textId="050EF482" w:rsidR="00DF5DF0" w:rsidRPr="003B560E" w:rsidRDefault="00B75D6C" w:rsidP="00DF5DF0">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Meet Santa and Photo Corner</w:t>
            </w:r>
          </w:p>
        </w:tc>
        <w:tc>
          <w:tcPr>
            <w:tcW w:w="3117" w:type="dxa"/>
          </w:tcPr>
          <w:p w14:paraId="30225582" w14:textId="63B64A37" w:rsidR="00DF5DF0" w:rsidRPr="003B560E" w:rsidRDefault="00B75D6C" w:rsidP="00DF5DF0">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80,000</w:t>
            </w:r>
          </w:p>
        </w:tc>
      </w:tr>
      <w:tr w:rsidR="00DF5DF0" w:rsidRPr="003B560E" w14:paraId="39FC8269" w14:textId="77777777" w:rsidTr="003A6C1E">
        <w:tc>
          <w:tcPr>
            <w:tcW w:w="2155" w:type="dxa"/>
          </w:tcPr>
          <w:p w14:paraId="50F9BDA8" w14:textId="77777777" w:rsidR="00DF5DF0" w:rsidRPr="003B560E" w:rsidRDefault="00DF5DF0" w:rsidP="00DF5DF0">
            <w:pPr>
              <w:jc w:val="both"/>
              <w:rPr>
                <w:rFonts w:ascii="Times New Roman" w:hAnsi="Times New Roman" w:cs="Times New Roman"/>
                <w:b/>
                <w:color w:val="000000" w:themeColor="text1"/>
                <w:sz w:val="24"/>
                <w:szCs w:val="24"/>
              </w:rPr>
            </w:pPr>
            <w:r w:rsidRPr="003B560E">
              <w:rPr>
                <w:rFonts w:ascii="Times New Roman" w:hAnsi="Times New Roman" w:cs="Times New Roman"/>
                <w:b/>
                <w:color w:val="000000" w:themeColor="text1"/>
                <w:sz w:val="24"/>
                <w:szCs w:val="24"/>
              </w:rPr>
              <w:t>Other Revenue</w:t>
            </w:r>
          </w:p>
        </w:tc>
        <w:tc>
          <w:tcPr>
            <w:tcW w:w="4078" w:type="dxa"/>
          </w:tcPr>
          <w:p w14:paraId="17EDC2C1" w14:textId="77777777" w:rsidR="00DF5DF0" w:rsidRPr="003B560E" w:rsidRDefault="00DF5DF0" w:rsidP="00DF5DF0">
            <w:pPr>
              <w:jc w:val="both"/>
              <w:rPr>
                <w:rFonts w:ascii="Times New Roman" w:hAnsi="Times New Roman" w:cs="Times New Roman"/>
                <w:color w:val="000000" w:themeColor="text1"/>
                <w:sz w:val="24"/>
                <w:szCs w:val="24"/>
              </w:rPr>
            </w:pPr>
            <w:r w:rsidRPr="003B560E">
              <w:rPr>
                <w:rFonts w:ascii="Times New Roman" w:hAnsi="Times New Roman" w:cs="Times New Roman"/>
                <w:color w:val="000000" w:themeColor="text1"/>
                <w:sz w:val="24"/>
                <w:szCs w:val="24"/>
              </w:rPr>
              <w:t>Income from food stalls and merchandise sales</w:t>
            </w:r>
          </w:p>
        </w:tc>
        <w:tc>
          <w:tcPr>
            <w:tcW w:w="3117" w:type="dxa"/>
          </w:tcPr>
          <w:p w14:paraId="17552F19" w14:textId="761CF827" w:rsidR="00DF5DF0" w:rsidRPr="003B560E" w:rsidRDefault="00B75D6C" w:rsidP="00DF5DF0">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13,000</w:t>
            </w:r>
          </w:p>
        </w:tc>
      </w:tr>
      <w:tr w:rsidR="00DF5DF0" w:rsidRPr="003B560E" w14:paraId="5C368BF2" w14:textId="77777777" w:rsidTr="003F03DD">
        <w:tc>
          <w:tcPr>
            <w:tcW w:w="2155" w:type="dxa"/>
            <w:shd w:val="clear" w:color="auto" w:fill="C1E4F5" w:themeFill="accent1" w:themeFillTint="33"/>
          </w:tcPr>
          <w:p w14:paraId="2723D60E" w14:textId="210C5A31" w:rsidR="00DF5DF0" w:rsidRPr="003B560E" w:rsidRDefault="00DF5DF0" w:rsidP="003F03DD">
            <w:pPr>
              <w:tabs>
                <w:tab w:val="right" w:pos="1902"/>
              </w:tabs>
              <w:jc w:val="both"/>
              <w:rPr>
                <w:rFonts w:ascii="Times New Roman" w:hAnsi="Times New Roman" w:cs="Times New Roman"/>
                <w:b/>
                <w:color w:val="000000" w:themeColor="text1"/>
                <w:sz w:val="24"/>
                <w:szCs w:val="24"/>
              </w:rPr>
            </w:pPr>
            <w:r w:rsidRPr="003B560E">
              <w:rPr>
                <w:rFonts w:ascii="Times New Roman" w:hAnsi="Times New Roman" w:cs="Times New Roman"/>
                <w:b/>
                <w:color w:val="000000" w:themeColor="text1"/>
                <w:sz w:val="24"/>
                <w:szCs w:val="24"/>
              </w:rPr>
              <w:t>Total Income</w:t>
            </w:r>
            <w:r w:rsidR="003F03DD" w:rsidRPr="003B560E">
              <w:rPr>
                <w:rFonts w:ascii="Times New Roman" w:hAnsi="Times New Roman" w:cs="Times New Roman"/>
                <w:b/>
                <w:color w:val="000000" w:themeColor="text1"/>
                <w:sz w:val="24"/>
                <w:szCs w:val="24"/>
              </w:rPr>
              <w:tab/>
            </w:r>
          </w:p>
        </w:tc>
        <w:tc>
          <w:tcPr>
            <w:tcW w:w="4078" w:type="dxa"/>
            <w:shd w:val="clear" w:color="auto" w:fill="C1E4F5" w:themeFill="accent1" w:themeFillTint="33"/>
          </w:tcPr>
          <w:p w14:paraId="24D79DBF" w14:textId="77777777" w:rsidR="00DF5DF0" w:rsidRPr="003B560E" w:rsidRDefault="00DF5DF0" w:rsidP="00DF5DF0">
            <w:pPr>
              <w:jc w:val="both"/>
              <w:rPr>
                <w:rFonts w:ascii="Times New Roman" w:hAnsi="Times New Roman" w:cs="Times New Roman"/>
                <w:b/>
                <w:color w:val="000000" w:themeColor="text1"/>
                <w:sz w:val="24"/>
                <w:szCs w:val="24"/>
              </w:rPr>
            </w:pPr>
          </w:p>
        </w:tc>
        <w:tc>
          <w:tcPr>
            <w:tcW w:w="3117" w:type="dxa"/>
            <w:shd w:val="clear" w:color="auto" w:fill="C1E4F5" w:themeFill="accent1" w:themeFillTint="33"/>
          </w:tcPr>
          <w:p w14:paraId="7ECB66E0" w14:textId="473BA771" w:rsidR="00DF5DF0" w:rsidRPr="003B560E" w:rsidRDefault="00B75D6C" w:rsidP="00DF5DF0">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123,000</w:t>
            </w:r>
          </w:p>
        </w:tc>
      </w:tr>
    </w:tbl>
    <w:p w14:paraId="33A3A466" w14:textId="77777777" w:rsidR="00DF5DF0" w:rsidRPr="003B560E" w:rsidRDefault="00DF5DF0" w:rsidP="00DF5DF0">
      <w:pPr>
        <w:jc w:val="both"/>
        <w:rPr>
          <w:rFonts w:ascii="Times New Roman" w:hAnsi="Times New Roman" w:cs="Times New Roman"/>
          <w:color w:val="000000" w:themeColor="text1"/>
          <w:szCs w:val="24"/>
        </w:rPr>
      </w:pPr>
    </w:p>
    <w:p w14:paraId="27E69C98" w14:textId="77777777" w:rsidR="00DF5DF0" w:rsidRPr="003B560E" w:rsidRDefault="00DF5DF0" w:rsidP="00DF5DF0">
      <w:pPr>
        <w:jc w:val="both"/>
        <w:rPr>
          <w:rFonts w:ascii="Times New Roman" w:hAnsi="Times New Roman" w:cs="Times New Roman"/>
          <w:b/>
          <w:i/>
          <w:color w:val="000000" w:themeColor="text1"/>
          <w:szCs w:val="24"/>
        </w:rPr>
      </w:pPr>
      <w:r w:rsidRPr="003B560E">
        <w:rPr>
          <w:rFonts w:ascii="Times New Roman" w:hAnsi="Times New Roman" w:cs="Times New Roman"/>
          <w:b/>
          <w:i/>
          <w:color w:val="000000" w:themeColor="text1"/>
          <w:szCs w:val="24"/>
        </w:rPr>
        <w:t>Expenditure Breakdown</w:t>
      </w:r>
    </w:p>
    <w:tbl>
      <w:tblPr>
        <w:tblStyle w:val="TableGrid"/>
        <w:tblW w:w="0" w:type="auto"/>
        <w:tblLook w:val="04A0" w:firstRow="1" w:lastRow="0" w:firstColumn="1" w:lastColumn="0" w:noHBand="0" w:noVBand="1"/>
      </w:tblPr>
      <w:tblGrid>
        <w:gridCol w:w="2280"/>
        <w:gridCol w:w="3753"/>
        <w:gridCol w:w="2983"/>
      </w:tblGrid>
      <w:tr w:rsidR="00DF5DF0" w:rsidRPr="003B560E" w14:paraId="37DE7823" w14:textId="77777777" w:rsidTr="003F03DD">
        <w:tc>
          <w:tcPr>
            <w:tcW w:w="2335" w:type="dxa"/>
            <w:shd w:val="clear" w:color="auto" w:fill="C1E4F5" w:themeFill="accent1" w:themeFillTint="33"/>
          </w:tcPr>
          <w:p w14:paraId="55124E41" w14:textId="77777777" w:rsidR="00DF5DF0" w:rsidRPr="003B560E" w:rsidRDefault="00DF5DF0" w:rsidP="00DF5DF0">
            <w:pPr>
              <w:jc w:val="both"/>
              <w:rPr>
                <w:rFonts w:ascii="Times New Roman" w:hAnsi="Times New Roman" w:cs="Times New Roman"/>
                <w:b/>
                <w:color w:val="000000" w:themeColor="text1"/>
                <w:sz w:val="24"/>
                <w:szCs w:val="24"/>
              </w:rPr>
            </w:pPr>
            <w:r w:rsidRPr="003B560E">
              <w:rPr>
                <w:rFonts w:ascii="Times New Roman" w:hAnsi="Times New Roman" w:cs="Times New Roman"/>
                <w:b/>
                <w:color w:val="000000" w:themeColor="text1"/>
                <w:sz w:val="24"/>
                <w:szCs w:val="24"/>
              </w:rPr>
              <w:t>Category</w:t>
            </w:r>
          </w:p>
        </w:tc>
        <w:tc>
          <w:tcPr>
            <w:tcW w:w="3898" w:type="dxa"/>
            <w:shd w:val="clear" w:color="auto" w:fill="C1E4F5" w:themeFill="accent1" w:themeFillTint="33"/>
          </w:tcPr>
          <w:p w14:paraId="3A51080D" w14:textId="77777777" w:rsidR="00DF5DF0" w:rsidRPr="003B560E" w:rsidRDefault="00DF5DF0" w:rsidP="00DF5DF0">
            <w:pPr>
              <w:jc w:val="both"/>
              <w:rPr>
                <w:rFonts w:ascii="Times New Roman" w:hAnsi="Times New Roman" w:cs="Times New Roman"/>
                <w:b/>
                <w:color w:val="000000" w:themeColor="text1"/>
                <w:sz w:val="24"/>
                <w:szCs w:val="24"/>
              </w:rPr>
            </w:pPr>
            <w:r w:rsidRPr="003B560E">
              <w:rPr>
                <w:rFonts w:ascii="Times New Roman" w:hAnsi="Times New Roman" w:cs="Times New Roman"/>
                <w:b/>
                <w:color w:val="000000" w:themeColor="text1"/>
                <w:sz w:val="24"/>
                <w:szCs w:val="24"/>
              </w:rPr>
              <w:t>Details</w:t>
            </w:r>
          </w:p>
        </w:tc>
        <w:tc>
          <w:tcPr>
            <w:tcW w:w="3117" w:type="dxa"/>
            <w:shd w:val="clear" w:color="auto" w:fill="C1E4F5" w:themeFill="accent1" w:themeFillTint="33"/>
          </w:tcPr>
          <w:p w14:paraId="51AEBEE7" w14:textId="462E7055" w:rsidR="00DF5DF0" w:rsidRPr="003B560E" w:rsidRDefault="00DF5DF0" w:rsidP="00DF5DF0">
            <w:pPr>
              <w:jc w:val="both"/>
              <w:rPr>
                <w:rFonts w:ascii="Times New Roman" w:hAnsi="Times New Roman" w:cs="Times New Roman"/>
                <w:b/>
                <w:color w:val="000000" w:themeColor="text1"/>
                <w:sz w:val="24"/>
                <w:szCs w:val="24"/>
              </w:rPr>
            </w:pPr>
            <w:r w:rsidRPr="003B560E">
              <w:rPr>
                <w:rFonts w:ascii="Times New Roman" w:hAnsi="Times New Roman" w:cs="Times New Roman"/>
                <w:b/>
                <w:color w:val="000000" w:themeColor="text1"/>
                <w:sz w:val="24"/>
                <w:szCs w:val="24"/>
              </w:rPr>
              <w:t xml:space="preserve">Amount </w:t>
            </w:r>
            <w:r w:rsidRPr="003B560E">
              <w:rPr>
                <w:rFonts w:ascii="Times New Roman" w:hAnsi="Times New Roman" w:cs="Times New Roman"/>
                <w:b/>
                <w:color w:val="000000" w:themeColor="text1"/>
                <w:sz w:val="24"/>
                <w:szCs w:val="24"/>
                <w:shd w:val="clear" w:color="auto" w:fill="C1E4F5" w:themeFill="accent1" w:themeFillTint="33"/>
              </w:rPr>
              <w:t>(</w:t>
            </w:r>
            <w:r w:rsidR="00B75D6C">
              <w:rPr>
                <w:rFonts w:ascii="Times New Roman" w:hAnsi="Times New Roman" w:cs="Times New Roman"/>
                <w:b/>
                <w:color w:val="000000" w:themeColor="text1"/>
                <w:sz w:val="24"/>
                <w:szCs w:val="24"/>
                <w:shd w:val="clear" w:color="auto" w:fill="C1E4F5" w:themeFill="accent1" w:themeFillTint="33"/>
              </w:rPr>
              <w:t>£</w:t>
            </w:r>
            <w:r w:rsidRPr="003B560E">
              <w:rPr>
                <w:rFonts w:ascii="Times New Roman" w:hAnsi="Times New Roman" w:cs="Times New Roman"/>
                <w:b/>
                <w:color w:val="000000" w:themeColor="text1"/>
                <w:sz w:val="24"/>
                <w:szCs w:val="24"/>
              </w:rPr>
              <w:t>)</w:t>
            </w:r>
          </w:p>
        </w:tc>
      </w:tr>
      <w:tr w:rsidR="00DF5DF0" w:rsidRPr="003B560E" w14:paraId="19B8AF26" w14:textId="77777777" w:rsidTr="003A6C1E">
        <w:tc>
          <w:tcPr>
            <w:tcW w:w="2335" w:type="dxa"/>
          </w:tcPr>
          <w:p w14:paraId="6CB3B6D8" w14:textId="77777777" w:rsidR="00DF5DF0" w:rsidRPr="003B560E" w:rsidRDefault="00DF5DF0" w:rsidP="00DF5DF0">
            <w:pPr>
              <w:jc w:val="both"/>
              <w:rPr>
                <w:rFonts w:ascii="Times New Roman" w:hAnsi="Times New Roman" w:cs="Times New Roman"/>
                <w:b/>
                <w:color w:val="000000" w:themeColor="text1"/>
                <w:sz w:val="24"/>
                <w:szCs w:val="24"/>
              </w:rPr>
            </w:pPr>
            <w:r w:rsidRPr="003B560E">
              <w:rPr>
                <w:rFonts w:ascii="Times New Roman" w:hAnsi="Times New Roman" w:cs="Times New Roman"/>
                <w:b/>
                <w:color w:val="000000" w:themeColor="text1"/>
                <w:sz w:val="24"/>
                <w:szCs w:val="24"/>
              </w:rPr>
              <w:t>Venue Rental</w:t>
            </w:r>
          </w:p>
        </w:tc>
        <w:tc>
          <w:tcPr>
            <w:tcW w:w="3898" w:type="dxa"/>
          </w:tcPr>
          <w:p w14:paraId="457A7E65" w14:textId="77777777" w:rsidR="00DF5DF0" w:rsidRPr="003B560E" w:rsidRDefault="00DF5DF0" w:rsidP="00DF5DF0">
            <w:pPr>
              <w:jc w:val="both"/>
              <w:rPr>
                <w:rFonts w:ascii="Times New Roman" w:hAnsi="Times New Roman" w:cs="Times New Roman"/>
                <w:color w:val="000000" w:themeColor="text1"/>
                <w:sz w:val="24"/>
                <w:szCs w:val="24"/>
              </w:rPr>
            </w:pPr>
            <w:r w:rsidRPr="003B560E">
              <w:rPr>
                <w:rFonts w:ascii="Times New Roman" w:hAnsi="Times New Roman" w:cs="Times New Roman"/>
                <w:color w:val="000000" w:themeColor="text1"/>
                <w:sz w:val="24"/>
                <w:szCs w:val="24"/>
              </w:rPr>
              <w:t>Cost for the two-day event</w:t>
            </w:r>
          </w:p>
        </w:tc>
        <w:tc>
          <w:tcPr>
            <w:tcW w:w="3117" w:type="dxa"/>
          </w:tcPr>
          <w:p w14:paraId="074FC156" w14:textId="4536FEFE" w:rsidR="00DF5DF0" w:rsidRPr="003B560E" w:rsidRDefault="00B75D6C" w:rsidP="00DF5DF0">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3,100</w:t>
            </w:r>
          </w:p>
        </w:tc>
      </w:tr>
      <w:tr w:rsidR="00DF5DF0" w:rsidRPr="003B560E" w14:paraId="6F1ABE68" w14:textId="77777777" w:rsidTr="003A6C1E">
        <w:tc>
          <w:tcPr>
            <w:tcW w:w="2335" w:type="dxa"/>
          </w:tcPr>
          <w:p w14:paraId="5D241367" w14:textId="77777777" w:rsidR="00DF5DF0" w:rsidRPr="003B560E" w:rsidRDefault="00DF5DF0" w:rsidP="00DF5DF0">
            <w:pPr>
              <w:jc w:val="both"/>
              <w:rPr>
                <w:rFonts w:ascii="Times New Roman" w:hAnsi="Times New Roman" w:cs="Times New Roman"/>
                <w:b/>
                <w:color w:val="000000" w:themeColor="text1"/>
                <w:sz w:val="24"/>
                <w:szCs w:val="24"/>
              </w:rPr>
            </w:pPr>
            <w:r w:rsidRPr="003B560E">
              <w:rPr>
                <w:rFonts w:ascii="Times New Roman" w:hAnsi="Times New Roman" w:cs="Times New Roman"/>
                <w:b/>
                <w:color w:val="000000" w:themeColor="text1"/>
                <w:sz w:val="24"/>
                <w:szCs w:val="24"/>
              </w:rPr>
              <w:t>Staffing Costs</w:t>
            </w:r>
          </w:p>
        </w:tc>
        <w:tc>
          <w:tcPr>
            <w:tcW w:w="3898" w:type="dxa"/>
          </w:tcPr>
          <w:p w14:paraId="4C094503" w14:textId="77777777" w:rsidR="00DF5DF0" w:rsidRPr="003B560E" w:rsidRDefault="00DF5DF0" w:rsidP="00DF5DF0">
            <w:pPr>
              <w:jc w:val="both"/>
              <w:rPr>
                <w:rFonts w:ascii="Times New Roman" w:hAnsi="Times New Roman" w:cs="Times New Roman"/>
                <w:color w:val="000000" w:themeColor="text1"/>
                <w:sz w:val="24"/>
                <w:szCs w:val="24"/>
              </w:rPr>
            </w:pPr>
            <w:r w:rsidRPr="003B560E">
              <w:rPr>
                <w:rFonts w:ascii="Times New Roman" w:hAnsi="Times New Roman" w:cs="Times New Roman"/>
                <w:color w:val="000000" w:themeColor="text1"/>
                <w:sz w:val="24"/>
                <w:szCs w:val="24"/>
              </w:rPr>
              <w:t>Costs for event staff and volunteers</w:t>
            </w:r>
          </w:p>
        </w:tc>
        <w:tc>
          <w:tcPr>
            <w:tcW w:w="3117" w:type="dxa"/>
          </w:tcPr>
          <w:p w14:paraId="1AA961D4" w14:textId="2B3769B2" w:rsidR="00DF5DF0" w:rsidRPr="003B560E" w:rsidRDefault="00B75D6C" w:rsidP="00DF5DF0">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20,000</w:t>
            </w:r>
          </w:p>
        </w:tc>
      </w:tr>
      <w:tr w:rsidR="00DF5DF0" w:rsidRPr="003B560E" w14:paraId="55F59350" w14:textId="77777777" w:rsidTr="003A6C1E">
        <w:tc>
          <w:tcPr>
            <w:tcW w:w="2335" w:type="dxa"/>
          </w:tcPr>
          <w:p w14:paraId="7007850E" w14:textId="77777777" w:rsidR="00DF5DF0" w:rsidRPr="003B560E" w:rsidRDefault="00DF5DF0" w:rsidP="00DF5DF0">
            <w:pPr>
              <w:jc w:val="both"/>
              <w:rPr>
                <w:rFonts w:ascii="Times New Roman" w:hAnsi="Times New Roman" w:cs="Times New Roman"/>
                <w:b/>
                <w:color w:val="000000" w:themeColor="text1"/>
                <w:sz w:val="24"/>
                <w:szCs w:val="24"/>
              </w:rPr>
            </w:pPr>
            <w:r w:rsidRPr="003B560E">
              <w:rPr>
                <w:rFonts w:ascii="Times New Roman" w:hAnsi="Times New Roman" w:cs="Times New Roman"/>
                <w:b/>
                <w:color w:val="000000" w:themeColor="text1"/>
                <w:sz w:val="24"/>
                <w:szCs w:val="24"/>
              </w:rPr>
              <w:t>Marketing</w:t>
            </w:r>
          </w:p>
        </w:tc>
        <w:tc>
          <w:tcPr>
            <w:tcW w:w="3898" w:type="dxa"/>
          </w:tcPr>
          <w:p w14:paraId="6B884BDD" w14:textId="77777777" w:rsidR="00DF5DF0" w:rsidRPr="003B560E" w:rsidRDefault="00DF5DF0" w:rsidP="00DF5DF0">
            <w:pPr>
              <w:jc w:val="both"/>
              <w:rPr>
                <w:rFonts w:ascii="Times New Roman" w:hAnsi="Times New Roman" w:cs="Times New Roman"/>
                <w:color w:val="000000" w:themeColor="text1"/>
                <w:sz w:val="24"/>
                <w:szCs w:val="24"/>
              </w:rPr>
            </w:pPr>
            <w:r w:rsidRPr="003B560E">
              <w:rPr>
                <w:rFonts w:ascii="Times New Roman" w:hAnsi="Times New Roman" w:cs="Times New Roman"/>
                <w:color w:val="000000" w:themeColor="text1"/>
                <w:sz w:val="24"/>
                <w:szCs w:val="24"/>
              </w:rPr>
              <w:t>Promotional materials and online advertising</w:t>
            </w:r>
          </w:p>
        </w:tc>
        <w:tc>
          <w:tcPr>
            <w:tcW w:w="3117" w:type="dxa"/>
          </w:tcPr>
          <w:p w14:paraId="66D35F22" w14:textId="229EAD36" w:rsidR="00DF5DF0" w:rsidRPr="003B560E" w:rsidRDefault="00B75D6C" w:rsidP="00DF5DF0">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2,000</w:t>
            </w:r>
          </w:p>
        </w:tc>
      </w:tr>
      <w:tr w:rsidR="00DF5DF0" w:rsidRPr="003B560E" w14:paraId="4F11E50A" w14:textId="77777777" w:rsidTr="003A6C1E">
        <w:tc>
          <w:tcPr>
            <w:tcW w:w="2335" w:type="dxa"/>
          </w:tcPr>
          <w:p w14:paraId="4921367C" w14:textId="6F6923D1" w:rsidR="00DF5DF0" w:rsidRPr="003B560E" w:rsidRDefault="00B75D6C" w:rsidP="00DF5DF0">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Other costs</w:t>
            </w:r>
          </w:p>
        </w:tc>
        <w:tc>
          <w:tcPr>
            <w:tcW w:w="3898" w:type="dxa"/>
          </w:tcPr>
          <w:p w14:paraId="1A340565" w14:textId="6C2C848F" w:rsidR="00DF5DF0" w:rsidRPr="003B560E" w:rsidRDefault="00B75D6C" w:rsidP="00DF5DF0">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Miscellaneous, Ice rank, Photo corner, </w:t>
            </w:r>
            <w:proofErr w:type="spellStart"/>
            <w:r>
              <w:rPr>
                <w:rFonts w:ascii="Times New Roman" w:hAnsi="Times New Roman" w:cs="Times New Roman"/>
                <w:color w:val="000000" w:themeColor="text1"/>
                <w:sz w:val="24"/>
                <w:szCs w:val="24"/>
              </w:rPr>
              <w:t>Entertaiment</w:t>
            </w:r>
            <w:proofErr w:type="spellEnd"/>
          </w:p>
        </w:tc>
        <w:tc>
          <w:tcPr>
            <w:tcW w:w="3117" w:type="dxa"/>
          </w:tcPr>
          <w:p w14:paraId="58BFBF11" w14:textId="4E8F7CFC" w:rsidR="00DF5DF0" w:rsidRPr="003B560E" w:rsidRDefault="00B75D6C" w:rsidP="00DF5DF0">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48,000</w:t>
            </w:r>
          </w:p>
        </w:tc>
      </w:tr>
      <w:tr w:rsidR="00DF5DF0" w:rsidRPr="003B560E" w14:paraId="07378AD8" w14:textId="77777777" w:rsidTr="003F03DD">
        <w:tc>
          <w:tcPr>
            <w:tcW w:w="2335" w:type="dxa"/>
            <w:shd w:val="clear" w:color="auto" w:fill="C1E4F5" w:themeFill="accent1" w:themeFillTint="33"/>
          </w:tcPr>
          <w:p w14:paraId="7C8C7FC1" w14:textId="77777777" w:rsidR="00DF5DF0" w:rsidRPr="003B560E" w:rsidRDefault="00DF5DF0" w:rsidP="00DF5DF0">
            <w:pPr>
              <w:jc w:val="both"/>
              <w:rPr>
                <w:rFonts w:ascii="Times New Roman" w:hAnsi="Times New Roman" w:cs="Times New Roman"/>
                <w:b/>
                <w:color w:val="000000" w:themeColor="text1"/>
                <w:sz w:val="24"/>
                <w:szCs w:val="24"/>
              </w:rPr>
            </w:pPr>
            <w:r w:rsidRPr="003B560E">
              <w:rPr>
                <w:rFonts w:ascii="Times New Roman" w:hAnsi="Times New Roman" w:cs="Times New Roman"/>
                <w:b/>
                <w:color w:val="000000" w:themeColor="text1"/>
                <w:sz w:val="24"/>
                <w:szCs w:val="24"/>
              </w:rPr>
              <w:t>Total Expenditure</w:t>
            </w:r>
          </w:p>
        </w:tc>
        <w:tc>
          <w:tcPr>
            <w:tcW w:w="3898" w:type="dxa"/>
            <w:shd w:val="clear" w:color="auto" w:fill="C1E4F5" w:themeFill="accent1" w:themeFillTint="33"/>
          </w:tcPr>
          <w:p w14:paraId="350E0820" w14:textId="77777777" w:rsidR="00DF5DF0" w:rsidRPr="003B560E" w:rsidRDefault="00DF5DF0" w:rsidP="00DF5DF0">
            <w:pPr>
              <w:jc w:val="both"/>
              <w:rPr>
                <w:rFonts w:ascii="Times New Roman" w:hAnsi="Times New Roman" w:cs="Times New Roman"/>
                <w:b/>
                <w:color w:val="000000" w:themeColor="text1"/>
                <w:sz w:val="24"/>
                <w:szCs w:val="24"/>
              </w:rPr>
            </w:pPr>
          </w:p>
        </w:tc>
        <w:tc>
          <w:tcPr>
            <w:tcW w:w="3117" w:type="dxa"/>
            <w:shd w:val="clear" w:color="auto" w:fill="C1E4F5" w:themeFill="accent1" w:themeFillTint="33"/>
          </w:tcPr>
          <w:p w14:paraId="765A7496" w14:textId="720857F7" w:rsidR="00DF5DF0" w:rsidRPr="003B560E" w:rsidRDefault="00B75D6C" w:rsidP="00DF5DF0">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64,100</w:t>
            </w:r>
          </w:p>
        </w:tc>
      </w:tr>
    </w:tbl>
    <w:p w14:paraId="78D626C1" w14:textId="77777777" w:rsidR="00DF5DF0" w:rsidRPr="003B560E" w:rsidRDefault="00DF5DF0" w:rsidP="00DF5DF0">
      <w:pPr>
        <w:jc w:val="both"/>
        <w:rPr>
          <w:rFonts w:ascii="Times New Roman" w:hAnsi="Times New Roman" w:cs="Times New Roman"/>
          <w:color w:val="000000" w:themeColor="text1"/>
          <w:szCs w:val="24"/>
        </w:rPr>
      </w:pPr>
    </w:p>
    <w:p w14:paraId="4A99B359" w14:textId="77777777" w:rsidR="00DF5DF0" w:rsidRPr="003B560E" w:rsidRDefault="00DF5DF0" w:rsidP="00DF5DF0">
      <w:pPr>
        <w:jc w:val="both"/>
        <w:rPr>
          <w:rFonts w:ascii="Times New Roman" w:hAnsi="Times New Roman" w:cs="Times New Roman"/>
          <w:b/>
          <w:color w:val="000000" w:themeColor="text1"/>
          <w:szCs w:val="24"/>
        </w:rPr>
      </w:pPr>
      <w:r w:rsidRPr="003B560E">
        <w:rPr>
          <w:rFonts w:ascii="Times New Roman" w:hAnsi="Times New Roman" w:cs="Times New Roman"/>
          <w:b/>
          <w:color w:val="000000" w:themeColor="text1"/>
          <w:szCs w:val="24"/>
        </w:rPr>
        <w:t xml:space="preserve">Budgeting </w:t>
      </w:r>
    </w:p>
    <w:p w14:paraId="6EF5EB61" w14:textId="15984408" w:rsidR="00DF5DF0" w:rsidRPr="003B560E" w:rsidRDefault="00DF5DF0" w:rsidP="00DF5DF0">
      <w:pPr>
        <w:jc w:val="both"/>
        <w:rPr>
          <w:rFonts w:ascii="Times New Roman" w:hAnsi="Times New Roman" w:cs="Times New Roman"/>
          <w:color w:val="000000" w:themeColor="text1"/>
          <w:szCs w:val="24"/>
        </w:rPr>
      </w:pPr>
      <w:r w:rsidRPr="003B560E">
        <w:rPr>
          <w:rFonts w:ascii="Times New Roman" w:hAnsi="Times New Roman" w:cs="Times New Roman"/>
          <w:color w:val="000000" w:themeColor="text1"/>
          <w:szCs w:val="24"/>
        </w:rPr>
        <w:t xml:space="preserve">Budget preparation for the event shows revenues reaching </w:t>
      </w:r>
      <w:r w:rsidR="00B75D6C">
        <w:rPr>
          <w:rFonts w:ascii="Times New Roman" w:hAnsi="Times New Roman" w:cs="Times New Roman"/>
          <w:color w:val="000000" w:themeColor="text1"/>
          <w:szCs w:val="24"/>
        </w:rPr>
        <w:t>£</w:t>
      </w:r>
      <w:r w:rsidRPr="003B560E">
        <w:rPr>
          <w:rFonts w:ascii="Times New Roman" w:hAnsi="Times New Roman" w:cs="Times New Roman"/>
          <w:color w:val="000000" w:themeColor="text1"/>
          <w:szCs w:val="24"/>
        </w:rPr>
        <w:t xml:space="preserve">18,000 to a total expenditure of </w:t>
      </w:r>
      <w:r w:rsidR="00B75D6C">
        <w:rPr>
          <w:rFonts w:ascii="Times New Roman" w:hAnsi="Times New Roman" w:cs="Times New Roman"/>
          <w:color w:val="000000" w:themeColor="text1"/>
          <w:szCs w:val="24"/>
        </w:rPr>
        <w:t>£</w:t>
      </w:r>
      <w:r w:rsidRPr="003B560E">
        <w:rPr>
          <w:rFonts w:ascii="Times New Roman" w:hAnsi="Times New Roman" w:cs="Times New Roman"/>
          <w:color w:val="000000" w:themeColor="text1"/>
          <w:szCs w:val="24"/>
        </w:rPr>
        <w:t xml:space="preserve">13,000 giving a profit of </w:t>
      </w:r>
      <w:r w:rsidR="00B75D6C">
        <w:rPr>
          <w:rFonts w:ascii="Times New Roman" w:hAnsi="Times New Roman" w:cs="Times New Roman"/>
          <w:color w:val="000000" w:themeColor="text1"/>
          <w:szCs w:val="24"/>
        </w:rPr>
        <w:t>£</w:t>
      </w:r>
      <w:r w:rsidRPr="003B560E">
        <w:rPr>
          <w:rFonts w:ascii="Times New Roman" w:hAnsi="Times New Roman" w:cs="Times New Roman"/>
          <w:color w:val="000000" w:themeColor="text1"/>
          <w:szCs w:val="24"/>
        </w:rPr>
        <w:t>5,000. As additional measures towards stabilizing the financing and keeping the balance of expenses, measures are provided for the expansion of sponsorship appeals to local enterprises and the increase in marketing activities for ticket selling (</w:t>
      </w:r>
      <w:r w:rsidRPr="003B560E">
        <w:rPr>
          <w:rFonts w:ascii="Times New Roman" w:hAnsi="Times New Roman" w:cs="Times New Roman"/>
          <w:color w:val="000000" w:themeColor="text1"/>
          <w:szCs w:val="24"/>
          <w:shd w:val="clear" w:color="auto" w:fill="FFFFFF"/>
        </w:rPr>
        <w:t>Ling, 2023)</w:t>
      </w:r>
      <w:r w:rsidRPr="003B560E">
        <w:rPr>
          <w:rFonts w:ascii="Times New Roman" w:hAnsi="Times New Roman" w:cs="Times New Roman"/>
          <w:color w:val="000000" w:themeColor="text1"/>
          <w:szCs w:val="24"/>
        </w:rPr>
        <w:t xml:space="preserve">. This is done through the incorporation of social media campaigns, the use of key community influencers, and the provision of ticket discounts for the first few days. Moreover, </w:t>
      </w:r>
      <w:r w:rsidRPr="003B560E">
        <w:rPr>
          <w:rFonts w:ascii="Times New Roman" w:hAnsi="Times New Roman" w:cs="Times New Roman"/>
          <w:color w:val="000000" w:themeColor="text1"/>
          <w:szCs w:val="24"/>
        </w:rPr>
        <w:lastRenderedPageBreak/>
        <w:t>the promotion of the event value through advertising is equally helpful in reaching more people to raise revenue and make the event fully financially sustainable (</w:t>
      </w:r>
      <w:r w:rsidRPr="003B560E">
        <w:rPr>
          <w:rFonts w:ascii="Times New Roman" w:hAnsi="Times New Roman" w:cs="Times New Roman"/>
          <w:color w:val="000000" w:themeColor="text1"/>
          <w:szCs w:val="24"/>
          <w:shd w:val="clear" w:color="auto" w:fill="FFFFFF"/>
        </w:rPr>
        <w:t>Ling, 2023)</w:t>
      </w:r>
      <w:r w:rsidRPr="003B560E">
        <w:rPr>
          <w:rFonts w:ascii="Times New Roman" w:hAnsi="Times New Roman" w:cs="Times New Roman"/>
          <w:color w:val="000000" w:themeColor="text1"/>
          <w:szCs w:val="24"/>
        </w:rPr>
        <w:t>.</w:t>
      </w:r>
    </w:p>
    <w:p w14:paraId="6B53D81B" w14:textId="77777777" w:rsidR="00DF5DF0" w:rsidRPr="003B560E" w:rsidRDefault="00DF5DF0" w:rsidP="00DF5DF0">
      <w:pPr>
        <w:pStyle w:val="Heading1"/>
        <w:numPr>
          <w:ilvl w:val="0"/>
          <w:numId w:val="19"/>
        </w:numPr>
        <w:rPr>
          <w:rStyle w:val="Strong"/>
          <w:rFonts w:ascii="Times New Roman" w:hAnsi="Times New Roman" w:cs="Times New Roman"/>
          <w:b/>
          <w:bCs w:val="0"/>
          <w:color w:val="000000" w:themeColor="text1"/>
          <w:szCs w:val="24"/>
        </w:rPr>
      </w:pPr>
      <w:bookmarkStart w:id="22" w:name="_Toc180857551"/>
      <w:bookmarkStart w:id="23" w:name="_Toc181655328"/>
      <w:r w:rsidRPr="003B560E">
        <w:rPr>
          <w:rStyle w:val="Strong"/>
          <w:rFonts w:ascii="Times New Roman" w:hAnsi="Times New Roman" w:cs="Times New Roman"/>
          <w:b/>
          <w:bCs w:val="0"/>
          <w:color w:val="000000" w:themeColor="text1"/>
          <w:szCs w:val="24"/>
        </w:rPr>
        <w:t>Industry Trends</w:t>
      </w:r>
      <w:bookmarkEnd w:id="22"/>
      <w:bookmarkEnd w:id="23"/>
      <w:r w:rsidRPr="003B560E">
        <w:rPr>
          <w:rStyle w:val="Strong"/>
          <w:rFonts w:ascii="Times New Roman" w:hAnsi="Times New Roman" w:cs="Times New Roman"/>
          <w:b/>
          <w:bCs w:val="0"/>
          <w:color w:val="000000" w:themeColor="text1"/>
          <w:szCs w:val="24"/>
        </w:rPr>
        <w:t xml:space="preserve"> </w:t>
      </w:r>
    </w:p>
    <w:p w14:paraId="0A9664FF" w14:textId="58A9E921" w:rsidR="00DF5DF0" w:rsidRPr="003B560E" w:rsidRDefault="00DF5DF0" w:rsidP="00DF5DF0">
      <w:pPr>
        <w:ind w:firstLine="720"/>
        <w:jc w:val="both"/>
        <w:rPr>
          <w:rFonts w:ascii="Times New Roman" w:hAnsi="Times New Roman" w:cs="Times New Roman"/>
          <w:color w:val="000000" w:themeColor="text1"/>
          <w:szCs w:val="24"/>
        </w:rPr>
      </w:pPr>
      <w:r w:rsidRPr="003B560E">
        <w:rPr>
          <w:rFonts w:ascii="Times New Roman" w:hAnsi="Times New Roman" w:cs="Times New Roman"/>
          <w:color w:val="000000" w:themeColor="text1"/>
          <w:szCs w:val="24"/>
        </w:rPr>
        <w:t>The Meetings, Incentives, Conferences, and Exhibitions (MICE) sector is now witnessing some strong trends, especially in terms of improving guest' satisfaction. The more distinct pattern is the utilization of mobile applications which are effective in the process of managing events and the availability of real-time and instant information to the attendees (</w:t>
      </w:r>
      <w:proofErr w:type="spellStart"/>
      <w:r w:rsidRPr="003B560E">
        <w:rPr>
          <w:rFonts w:ascii="Times New Roman" w:hAnsi="Times New Roman" w:cs="Times New Roman"/>
          <w:color w:val="000000" w:themeColor="text1"/>
          <w:szCs w:val="24"/>
          <w:shd w:val="clear" w:color="auto" w:fill="FFFFFF"/>
        </w:rPr>
        <w:t>Koripi</w:t>
      </w:r>
      <w:proofErr w:type="spellEnd"/>
      <w:r w:rsidRPr="003B560E">
        <w:rPr>
          <w:rFonts w:ascii="Times New Roman" w:hAnsi="Times New Roman" w:cs="Times New Roman"/>
          <w:color w:val="000000" w:themeColor="text1"/>
          <w:szCs w:val="24"/>
          <w:shd w:val="clear" w:color="auto" w:fill="FFFFFF"/>
        </w:rPr>
        <w:t>, 2020</w:t>
      </w:r>
      <w:r w:rsidRPr="003B560E">
        <w:rPr>
          <w:rFonts w:ascii="Times New Roman" w:hAnsi="Times New Roman" w:cs="Times New Roman"/>
          <w:color w:val="000000" w:themeColor="text1"/>
          <w:szCs w:val="24"/>
        </w:rPr>
        <w:t xml:space="preserve">). Various applications enable visitors to set up their plans and schedules involving events and social networking with related tools that are designed </w:t>
      </w:r>
      <w:r w:rsidR="00116D61" w:rsidRPr="003B560E">
        <w:rPr>
          <w:rFonts w:ascii="Times New Roman" w:hAnsi="Times New Roman" w:cs="Times New Roman"/>
          <w:color w:val="000000" w:themeColor="text1"/>
          <w:szCs w:val="24"/>
        </w:rPr>
        <w:t xml:space="preserve">to reinforce their presence. </w:t>
      </w:r>
    </w:p>
    <w:p w14:paraId="46AD2E61" w14:textId="2EF23D68" w:rsidR="00DF5DF0" w:rsidRPr="003B560E" w:rsidRDefault="00DF5DF0" w:rsidP="00DF5DF0">
      <w:pPr>
        <w:ind w:firstLine="720"/>
        <w:jc w:val="both"/>
        <w:rPr>
          <w:rFonts w:ascii="Times New Roman" w:hAnsi="Times New Roman" w:cs="Times New Roman"/>
          <w:color w:val="000000" w:themeColor="text1"/>
          <w:szCs w:val="24"/>
        </w:rPr>
      </w:pPr>
      <w:r w:rsidRPr="003B560E">
        <w:rPr>
          <w:rFonts w:ascii="Times New Roman" w:hAnsi="Times New Roman" w:cs="Times New Roman"/>
          <w:color w:val="000000" w:themeColor="text1"/>
          <w:szCs w:val="24"/>
        </w:rPr>
        <w:t>Nevertheless, the industry has challenges that need to be sorted into events for the successful implementation of the events, such as the Christmas Market. Environmental issues remain critical because people pay more and more attention to sustainability. Even small things like minimizing the usage of disposable products, and using locally sourced products may not only decrease the impacts of an event to the environment but also be well appreciated by the community. Also, health ordinances that have been accelerated by current occurrences in the world require extra attention on the measures of implementing capacities and sanitation (</w:t>
      </w:r>
      <w:proofErr w:type="spellStart"/>
      <w:r w:rsidRPr="003B560E">
        <w:rPr>
          <w:rFonts w:ascii="Times New Roman" w:hAnsi="Times New Roman" w:cs="Times New Roman"/>
          <w:color w:val="000000" w:themeColor="text1"/>
          <w:szCs w:val="24"/>
          <w:shd w:val="clear" w:color="auto" w:fill="FFFFFF"/>
        </w:rPr>
        <w:t>Nodirovna</w:t>
      </w:r>
      <w:proofErr w:type="spellEnd"/>
      <w:r w:rsidRPr="003B560E">
        <w:rPr>
          <w:rFonts w:ascii="Times New Roman" w:hAnsi="Times New Roman" w:cs="Times New Roman"/>
          <w:color w:val="000000" w:themeColor="text1"/>
          <w:szCs w:val="24"/>
          <w:shd w:val="clear" w:color="auto" w:fill="FFFFFF"/>
        </w:rPr>
        <w:t xml:space="preserve"> and Sharif </w:t>
      </w:r>
      <w:proofErr w:type="spellStart"/>
      <w:r w:rsidRPr="003B560E">
        <w:rPr>
          <w:rFonts w:ascii="Times New Roman" w:hAnsi="Times New Roman" w:cs="Times New Roman"/>
          <w:color w:val="000000" w:themeColor="text1"/>
          <w:szCs w:val="24"/>
          <w:shd w:val="clear" w:color="auto" w:fill="FFFFFF"/>
        </w:rPr>
        <w:t>oʻg‘li</w:t>
      </w:r>
      <w:proofErr w:type="spellEnd"/>
      <w:r w:rsidRPr="003B560E">
        <w:rPr>
          <w:rFonts w:ascii="Times New Roman" w:hAnsi="Times New Roman" w:cs="Times New Roman"/>
          <w:color w:val="000000" w:themeColor="text1"/>
          <w:szCs w:val="24"/>
          <w:shd w:val="clear" w:color="auto" w:fill="FFFFFF"/>
        </w:rPr>
        <w:t>, 2024)</w:t>
      </w:r>
      <w:r w:rsidRPr="003B560E">
        <w:rPr>
          <w:rFonts w:ascii="Times New Roman" w:hAnsi="Times New Roman" w:cs="Times New Roman"/>
          <w:color w:val="000000" w:themeColor="text1"/>
          <w:szCs w:val="24"/>
        </w:rPr>
        <w:t xml:space="preserve">. All these issues prove to have a direct relation to the event planning process. To tackle sustainable issues, Christmas Market, can focus on local sellers, and provide </w:t>
      </w:r>
      <w:proofErr w:type="spellStart"/>
      <w:r w:rsidRPr="003B560E">
        <w:rPr>
          <w:rFonts w:ascii="Times New Roman" w:hAnsi="Times New Roman" w:cs="Times New Roman"/>
          <w:color w:val="000000" w:themeColor="text1"/>
          <w:szCs w:val="24"/>
        </w:rPr>
        <w:t>favorable</w:t>
      </w:r>
      <w:proofErr w:type="spellEnd"/>
      <w:r w:rsidRPr="003B560E">
        <w:rPr>
          <w:rFonts w:ascii="Times New Roman" w:hAnsi="Times New Roman" w:cs="Times New Roman"/>
          <w:color w:val="000000" w:themeColor="text1"/>
          <w:szCs w:val="24"/>
        </w:rPr>
        <w:t xml:space="preserve"> conditions for environmentally friendly actions (</w:t>
      </w:r>
      <w:r w:rsidRPr="003B560E">
        <w:rPr>
          <w:rFonts w:ascii="Times New Roman" w:hAnsi="Times New Roman" w:cs="Times New Roman"/>
          <w:color w:val="000000" w:themeColor="text1"/>
          <w:szCs w:val="24"/>
          <w:shd w:val="clear" w:color="auto" w:fill="FFFFFF"/>
        </w:rPr>
        <w:t>Attaran, 2023</w:t>
      </w:r>
      <w:r w:rsidRPr="003B560E">
        <w:rPr>
          <w:rFonts w:ascii="Times New Roman" w:hAnsi="Times New Roman" w:cs="Times New Roman"/>
          <w:color w:val="000000" w:themeColor="text1"/>
          <w:szCs w:val="24"/>
        </w:rPr>
        <w:t xml:space="preserve">) As a result it helps foster a positive community image with less disruption to the environment. </w:t>
      </w:r>
    </w:p>
    <w:p w14:paraId="0BB0E449" w14:textId="0E8F9372" w:rsidR="003F03DD" w:rsidRPr="003B560E" w:rsidRDefault="00DF5DF0" w:rsidP="0059659A">
      <w:pPr>
        <w:pStyle w:val="Heading1"/>
        <w:rPr>
          <w:rFonts w:ascii="Times New Roman" w:hAnsi="Times New Roman" w:cs="Times New Roman"/>
          <w:color w:val="000000" w:themeColor="text1"/>
          <w:szCs w:val="24"/>
        </w:rPr>
      </w:pPr>
      <w:r w:rsidRPr="003B560E">
        <w:rPr>
          <w:rFonts w:ascii="Times New Roman" w:hAnsi="Times New Roman" w:cs="Times New Roman"/>
          <w:color w:val="000000" w:themeColor="text1"/>
          <w:szCs w:val="24"/>
        </w:rPr>
        <w:br w:type="page"/>
      </w:r>
      <w:bookmarkStart w:id="24" w:name="_Toc181655329"/>
      <w:r w:rsidR="003F03DD" w:rsidRPr="003B560E">
        <w:rPr>
          <w:rFonts w:ascii="Times New Roman" w:hAnsi="Times New Roman" w:cs="Times New Roman"/>
          <w:color w:val="000000" w:themeColor="text1"/>
          <w:szCs w:val="24"/>
        </w:rPr>
        <w:lastRenderedPageBreak/>
        <w:t>Situational and Cul</w:t>
      </w:r>
      <w:r w:rsidR="00D859B1" w:rsidRPr="003B560E">
        <w:rPr>
          <w:rFonts w:ascii="Times New Roman" w:hAnsi="Times New Roman" w:cs="Times New Roman"/>
          <w:color w:val="000000" w:themeColor="text1"/>
          <w:szCs w:val="24"/>
        </w:rPr>
        <w:t>tural Considerations</w:t>
      </w:r>
      <w:bookmarkEnd w:id="24"/>
      <w:r w:rsidR="00D859B1" w:rsidRPr="003B560E">
        <w:rPr>
          <w:rFonts w:ascii="Times New Roman" w:hAnsi="Times New Roman" w:cs="Times New Roman"/>
          <w:color w:val="000000" w:themeColor="text1"/>
          <w:szCs w:val="24"/>
        </w:rPr>
        <w:t xml:space="preserve"> </w:t>
      </w:r>
    </w:p>
    <w:p w14:paraId="1C3282A3" w14:textId="755C3F17" w:rsidR="003F03DD" w:rsidRPr="003B560E" w:rsidRDefault="003F03DD" w:rsidP="0059659A">
      <w:pPr>
        <w:pStyle w:val="Heading2"/>
        <w:rPr>
          <w:rFonts w:ascii="Times New Roman" w:hAnsi="Times New Roman" w:cs="Times New Roman"/>
          <w:color w:val="000000" w:themeColor="text1"/>
          <w:szCs w:val="24"/>
        </w:rPr>
      </w:pPr>
      <w:bookmarkStart w:id="25" w:name="_Toc181655330"/>
      <w:r w:rsidRPr="003B560E">
        <w:rPr>
          <w:rFonts w:ascii="Times New Roman" w:hAnsi="Times New Roman" w:cs="Times New Roman"/>
          <w:color w:val="000000" w:themeColor="text1"/>
          <w:szCs w:val="24"/>
        </w:rPr>
        <w:t>SWOT Analysis</w:t>
      </w:r>
      <w:bookmarkEnd w:id="25"/>
    </w:p>
    <w:p w14:paraId="1E9C9862" w14:textId="77777777" w:rsidR="004D0749" w:rsidRPr="003B560E" w:rsidRDefault="003F03DD" w:rsidP="0059659A">
      <w:pPr>
        <w:pStyle w:val="Heading3"/>
        <w:rPr>
          <w:rFonts w:ascii="Times New Roman" w:hAnsi="Times New Roman" w:cs="Times New Roman"/>
          <w:color w:val="000000" w:themeColor="text1"/>
          <w:szCs w:val="24"/>
        </w:rPr>
      </w:pPr>
      <w:bookmarkStart w:id="26" w:name="_Toc181655331"/>
      <w:r w:rsidRPr="003B560E">
        <w:rPr>
          <w:rFonts w:ascii="Times New Roman" w:hAnsi="Times New Roman" w:cs="Times New Roman"/>
          <w:color w:val="000000" w:themeColor="text1"/>
          <w:szCs w:val="24"/>
        </w:rPr>
        <w:t>Strengths</w:t>
      </w:r>
      <w:bookmarkEnd w:id="26"/>
    </w:p>
    <w:p w14:paraId="2F86024C" w14:textId="5A47E915" w:rsidR="00B61456" w:rsidRPr="003B560E" w:rsidRDefault="00B61456" w:rsidP="00153814">
      <w:pPr>
        <w:pStyle w:val="ListParagraph"/>
        <w:numPr>
          <w:ilvl w:val="0"/>
          <w:numId w:val="22"/>
        </w:numPr>
        <w:jc w:val="both"/>
        <w:rPr>
          <w:rFonts w:ascii="Times New Roman" w:hAnsi="Times New Roman" w:cs="Times New Roman"/>
          <w:color w:val="000000" w:themeColor="text1"/>
          <w:szCs w:val="24"/>
        </w:rPr>
      </w:pPr>
      <w:r w:rsidRPr="003B560E">
        <w:rPr>
          <w:rFonts w:ascii="Times New Roman" w:hAnsi="Times New Roman" w:cs="Times New Roman"/>
          <w:color w:val="000000" w:themeColor="text1"/>
          <w:szCs w:val="24"/>
          <w:shd w:val="clear" w:color="auto" w:fill="FFFFFF"/>
        </w:rPr>
        <w:t xml:space="preserve">The famous </w:t>
      </w:r>
      <w:r w:rsidR="00B75D6C">
        <w:rPr>
          <w:rFonts w:ascii="Times New Roman" w:hAnsi="Times New Roman" w:cs="Times New Roman"/>
          <w:color w:val="000000" w:themeColor="text1"/>
          <w:szCs w:val="24"/>
          <w:shd w:val="clear" w:color="auto" w:fill="FFFFFF"/>
        </w:rPr>
        <w:t xml:space="preserve">Square Market </w:t>
      </w:r>
      <w:r w:rsidRPr="003B560E">
        <w:rPr>
          <w:rFonts w:ascii="Times New Roman" w:hAnsi="Times New Roman" w:cs="Times New Roman"/>
          <w:color w:val="000000" w:themeColor="text1"/>
          <w:szCs w:val="24"/>
          <w:shd w:val="clear" w:color="auto" w:fill="FFFFFF"/>
        </w:rPr>
        <w:t xml:space="preserve">in Wembley Park offers a unique opportunity for the Christmas Market. The market's appeal is further </w:t>
      </w:r>
      <w:r w:rsidR="00EA1227" w:rsidRPr="003B560E">
        <w:rPr>
          <w:rFonts w:ascii="Times New Roman" w:hAnsi="Times New Roman" w:cs="Times New Roman"/>
          <w:color w:val="000000" w:themeColor="text1"/>
          <w:szCs w:val="24"/>
          <w:shd w:val="clear" w:color="auto" w:fill="FFFFFF"/>
        </w:rPr>
        <w:t>improved by the popular location of the area</w:t>
      </w:r>
      <w:r w:rsidRPr="003B560E">
        <w:rPr>
          <w:rFonts w:ascii="Times New Roman" w:hAnsi="Times New Roman" w:cs="Times New Roman"/>
          <w:color w:val="000000" w:themeColor="text1"/>
          <w:szCs w:val="24"/>
          <w:shd w:val="clear" w:color="auto" w:fill="FFFFFF"/>
        </w:rPr>
        <w:t xml:space="preserve"> during the holiday season.</w:t>
      </w:r>
    </w:p>
    <w:p w14:paraId="3551600C" w14:textId="6070B0DB" w:rsidR="009C2DAD" w:rsidRPr="003B560E" w:rsidRDefault="00C83370" w:rsidP="00153814">
      <w:pPr>
        <w:pStyle w:val="ListParagraph"/>
        <w:numPr>
          <w:ilvl w:val="0"/>
          <w:numId w:val="22"/>
        </w:numPr>
        <w:jc w:val="both"/>
        <w:rPr>
          <w:rFonts w:ascii="Times New Roman" w:hAnsi="Times New Roman" w:cs="Times New Roman"/>
          <w:color w:val="000000" w:themeColor="text1"/>
          <w:szCs w:val="24"/>
        </w:rPr>
      </w:pPr>
      <w:r w:rsidRPr="003B560E">
        <w:rPr>
          <w:rFonts w:ascii="Times New Roman" w:hAnsi="Times New Roman" w:cs="Times New Roman"/>
          <w:color w:val="000000" w:themeColor="text1"/>
          <w:szCs w:val="24"/>
          <w:shd w:val="clear" w:color="auto" w:fill="FFFFFF"/>
        </w:rPr>
        <w:t>The festive theme and lively atmosphere combine to create an immersive holiday experience. The market transforms into more than just a shopping destination which evolves into a highly anticipated annual event for attendees</w:t>
      </w:r>
      <w:r w:rsidR="00562DC4" w:rsidRPr="003B560E">
        <w:rPr>
          <w:rFonts w:ascii="Times New Roman" w:hAnsi="Times New Roman" w:cs="Times New Roman"/>
          <w:color w:val="000000" w:themeColor="text1"/>
          <w:szCs w:val="24"/>
          <w:shd w:val="clear" w:color="auto" w:fill="FFFFFF"/>
        </w:rPr>
        <w:t xml:space="preserve"> (Niedzwiedz-Richards, 2023)</w:t>
      </w:r>
      <w:r w:rsidRPr="003B560E">
        <w:rPr>
          <w:rFonts w:ascii="Times New Roman" w:hAnsi="Times New Roman" w:cs="Times New Roman"/>
          <w:color w:val="000000" w:themeColor="text1"/>
          <w:szCs w:val="24"/>
          <w:shd w:val="clear" w:color="auto" w:fill="FFFFFF"/>
        </w:rPr>
        <w:t>.</w:t>
      </w:r>
    </w:p>
    <w:p w14:paraId="501EE433" w14:textId="020C5A56" w:rsidR="000B4527" w:rsidRPr="003B560E" w:rsidRDefault="00F56218" w:rsidP="00153814">
      <w:pPr>
        <w:pStyle w:val="ListParagraph"/>
        <w:numPr>
          <w:ilvl w:val="0"/>
          <w:numId w:val="22"/>
        </w:numPr>
        <w:jc w:val="both"/>
        <w:rPr>
          <w:rFonts w:ascii="Times New Roman" w:hAnsi="Times New Roman" w:cs="Times New Roman"/>
          <w:color w:val="000000" w:themeColor="text1"/>
          <w:szCs w:val="24"/>
        </w:rPr>
      </w:pPr>
      <w:r w:rsidRPr="003B560E">
        <w:rPr>
          <w:rFonts w:ascii="Times New Roman" w:hAnsi="Times New Roman" w:cs="Times New Roman"/>
          <w:color w:val="000000" w:themeColor="text1"/>
          <w:szCs w:val="24"/>
          <w:shd w:val="clear" w:color="auto" w:fill="FFFFFF"/>
        </w:rPr>
        <w:t>Another major advantage is the active engagement of the community</w:t>
      </w:r>
      <w:r w:rsidR="00FF5969" w:rsidRPr="003B560E">
        <w:rPr>
          <w:rFonts w:ascii="Times New Roman" w:hAnsi="Times New Roman" w:cs="Times New Roman"/>
          <w:color w:val="000000" w:themeColor="text1"/>
          <w:szCs w:val="24"/>
          <w:shd w:val="clear" w:color="auto" w:fill="FFFFFF"/>
        </w:rPr>
        <w:t xml:space="preserve"> which involves </w:t>
      </w:r>
      <w:r w:rsidR="00427182" w:rsidRPr="003B560E">
        <w:rPr>
          <w:rFonts w:ascii="Times New Roman" w:hAnsi="Times New Roman" w:cs="Times New Roman"/>
          <w:color w:val="000000" w:themeColor="text1"/>
          <w:szCs w:val="24"/>
          <w:shd w:val="clear" w:color="auto" w:fill="FFFFFF"/>
        </w:rPr>
        <w:t>local perform</w:t>
      </w:r>
      <w:r w:rsidR="00030B90" w:rsidRPr="003B560E">
        <w:rPr>
          <w:rFonts w:ascii="Times New Roman" w:hAnsi="Times New Roman" w:cs="Times New Roman"/>
          <w:color w:val="000000" w:themeColor="text1"/>
          <w:szCs w:val="24"/>
          <w:shd w:val="clear" w:color="auto" w:fill="FFFFFF"/>
        </w:rPr>
        <w:t>ers as well as vendors. This local participation improv</w:t>
      </w:r>
      <w:r w:rsidR="000B4527" w:rsidRPr="003B560E">
        <w:rPr>
          <w:rFonts w:ascii="Times New Roman" w:hAnsi="Times New Roman" w:cs="Times New Roman"/>
          <w:color w:val="000000" w:themeColor="text1"/>
          <w:szCs w:val="24"/>
          <w:shd w:val="clear" w:color="auto" w:fill="FFFFFF"/>
        </w:rPr>
        <w:t xml:space="preserve">es the market's genuineness. </w:t>
      </w:r>
    </w:p>
    <w:p w14:paraId="45037F01" w14:textId="0C686380" w:rsidR="0074642B" w:rsidRPr="003B560E" w:rsidRDefault="0074642B" w:rsidP="00153814">
      <w:pPr>
        <w:pStyle w:val="ListParagraph"/>
        <w:numPr>
          <w:ilvl w:val="0"/>
          <w:numId w:val="22"/>
        </w:numPr>
        <w:jc w:val="both"/>
        <w:rPr>
          <w:rFonts w:ascii="Times New Roman" w:hAnsi="Times New Roman" w:cs="Times New Roman"/>
          <w:color w:val="000000" w:themeColor="text1"/>
          <w:szCs w:val="24"/>
        </w:rPr>
      </w:pPr>
      <w:r w:rsidRPr="003B560E">
        <w:rPr>
          <w:rFonts w:ascii="Times New Roman" w:hAnsi="Times New Roman" w:cs="Times New Roman"/>
          <w:color w:val="000000" w:themeColor="text1"/>
          <w:szCs w:val="24"/>
          <w:shd w:val="clear" w:color="auto" w:fill="FFFFFF"/>
        </w:rPr>
        <w:t>The market promotes a feeling of unity among visitors which creates a friendly atmosphere that motivates individuals to engage as well as rejoice in a group</w:t>
      </w:r>
      <w:r w:rsidR="00742D33" w:rsidRPr="003B560E">
        <w:rPr>
          <w:rFonts w:ascii="Times New Roman" w:hAnsi="Times New Roman" w:cs="Times New Roman"/>
          <w:color w:val="000000" w:themeColor="text1"/>
          <w:szCs w:val="24"/>
          <w:shd w:val="clear" w:color="auto" w:fill="FFFFFF"/>
        </w:rPr>
        <w:t xml:space="preserve"> (Getz and Page, 2019).</w:t>
      </w:r>
    </w:p>
    <w:p w14:paraId="695BC390" w14:textId="291447E6" w:rsidR="003F03DD" w:rsidRPr="003B560E" w:rsidRDefault="003F03DD" w:rsidP="0059659A">
      <w:pPr>
        <w:pStyle w:val="Heading3"/>
        <w:rPr>
          <w:rFonts w:ascii="Times New Roman" w:hAnsi="Times New Roman" w:cs="Times New Roman"/>
          <w:color w:val="000000" w:themeColor="text1"/>
          <w:szCs w:val="24"/>
        </w:rPr>
      </w:pPr>
      <w:bookmarkStart w:id="27" w:name="_Toc181655332"/>
      <w:r w:rsidRPr="003B560E">
        <w:rPr>
          <w:rFonts w:ascii="Times New Roman" w:hAnsi="Times New Roman" w:cs="Times New Roman"/>
          <w:color w:val="000000" w:themeColor="text1"/>
          <w:szCs w:val="24"/>
        </w:rPr>
        <w:t>Weaknesses</w:t>
      </w:r>
      <w:bookmarkEnd w:id="27"/>
    </w:p>
    <w:p w14:paraId="67C97F85" w14:textId="55D5A17F" w:rsidR="00924239" w:rsidRPr="003B560E" w:rsidRDefault="00924239" w:rsidP="00153814">
      <w:pPr>
        <w:pStyle w:val="ListParagraph"/>
        <w:numPr>
          <w:ilvl w:val="0"/>
          <w:numId w:val="21"/>
        </w:numPr>
        <w:jc w:val="both"/>
        <w:rPr>
          <w:rFonts w:ascii="Times New Roman" w:hAnsi="Times New Roman" w:cs="Times New Roman"/>
          <w:color w:val="000000" w:themeColor="text1"/>
          <w:szCs w:val="24"/>
        </w:rPr>
      </w:pPr>
      <w:r w:rsidRPr="003B560E">
        <w:rPr>
          <w:rFonts w:ascii="Times New Roman" w:hAnsi="Times New Roman" w:cs="Times New Roman"/>
          <w:color w:val="000000" w:themeColor="text1"/>
          <w:szCs w:val="24"/>
          <w:shd w:val="clear" w:color="auto" w:fill="FFFFFF"/>
        </w:rPr>
        <w:t>Excessive Crowd may lead to a less pleasant experience for guests which increased wait times for food and other activities. This may lead to safety issues that could harm visitor satisfaction as well as image of this market</w:t>
      </w:r>
      <w:r w:rsidR="00855F34" w:rsidRPr="003B560E">
        <w:rPr>
          <w:rFonts w:ascii="Times New Roman" w:hAnsi="Times New Roman" w:cs="Times New Roman"/>
          <w:color w:val="000000" w:themeColor="text1"/>
          <w:szCs w:val="24"/>
          <w:shd w:val="clear" w:color="auto" w:fill="FFFFFF"/>
        </w:rPr>
        <w:t xml:space="preserve"> (Spence, 2021)</w:t>
      </w:r>
      <w:r w:rsidRPr="003B560E">
        <w:rPr>
          <w:rFonts w:ascii="Times New Roman" w:hAnsi="Times New Roman" w:cs="Times New Roman"/>
          <w:color w:val="000000" w:themeColor="text1"/>
          <w:szCs w:val="24"/>
          <w:shd w:val="clear" w:color="auto" w:fill="FFFFFF"/>
        </w:rPr>
        <w:t>.</w:t>
      </w:r>
    </w:p>
    <w:p w14:paraId="740F9437" w14:textId="2B4E2F67" w:rsidR="001C7617" w:rsidRPr="003B560E" w:rsidRDefault="001C7617" w:rsidP="00153814">
      <w:pPr>
        <w:pStyle w:val="ListParagraph"/>
        <w:numPr>
          <w:ilvl w:val="0"/>
          <w:numId w:val="21"/>
        </w:numPr>
        <w:jc w:val="both"/>
        <w:rPr>
          <w:rFonts w:ascii="Times New Roman" w:hAnsi="Times New Roman" w:cs="Times New Roman"/>
          <w:color w:val="000000" w:themeColor="text1"/>
          <w:szCs w:val="24"/>
        </w:rPr>
      </w:pPr>
      <w:r w:rsidRPr="003B560E">
        <w:rPr>
          <w:rFonts w:ascii="Times New Roman" w:hAnsi="Times New Roman" w:cs="Times New Roman"/>
          <w:color w:val="000000" w:themeColor="text1"/>
          <w:szCs w:val="24"/>
          <w:shd w:val="clear" w:color="auto" w:fill="FFFFFF"/>
        </w:rPr>
        <w:t>The uncertain winter conditions present a possible hazard to both the turnout as well as the general well-being of participants. This could lead to a decrease in attendance which may impact</w:t>
      </w:r>
      <w:r w:rsidR="00CD7CF3" w:rsidRPr="003B560E">
        <w:rPr>
          <w:rFonts w:ascii="Times New Roman" w:hAnsi="Times New Roman" w:cs="Times New Roman"/>
          <w:color w:val="000000" w:themeColor="text1"/>
          <w:szCs w:val="24"/>
          <w:shd w:val="clear" w:color="auto" w:fill="FFFFFF"/>
        </w:rPr>
        <w:t xml:space="preserve"> the event's</w:t>
      </w:r>
      <w:r w:rsidRPr="003B560E">
        <w:rPr>
          <w:rFonts w:ascii="Times New Roman" w:hAnsi="Times New Roman" w:cs="Times New Roman"/>
          <w:color w:val="000000" w:themeColor="text1"/>
          <w:szCs w:val="24"/>
          <w:shd w:val="clear" w:color="auto" w:fill="FFFFFF"/>
        </w:rPr>
        <w:t xml:space="preserve"> financial gain</w:t>
      </w:r>
      <w:r w:rsidR="00CD7CF3" w:rsidRPr="003B560E">
        <w:rPr>
          <w:rFonts w:ascii="Times New Roman" w:hAnsi="Times New Roman" w:cs="Times New Roman"/>
          <w:color w:val="000000" w:themeColor="text1"/>
          <w:szCs w:val="24"/>
          <w:shd w:val="clear" w:color="auto" w:fill="FFFFFF"/>
        </w:rPr>
        <w:t xml:space="preserve"> which impacts entire success</w:t>
      </w:r>
      <w:r w:rsidRPr="003B560E">
        <w:rPr>
          <w:rFonts w:ascii="Times New Roman" w:hAnsi="Times New Roman" w:cs="Times New Roman"/>
          <w:color w:val="000000" w:themeColor="text1"/>
          <w:szCs w:val="24"/>
          <w:shd w:val="clear" w:color="auto" w:fill="FFFFFF"/>
        </w:rPr>
        <w:t>.</w:t>
      </w:r>
    </w:p>
    <w:p w14:paraId="40BD20E9" w14:textId="284F3761" w:rsidR="00E67B57" w:rsidRPr="003B560E" w:rsidRDefault="00E67B57" w:rsidP="00153814">
      <w:pPr>
        <w:pStyle w:val="ListParagraph"/>
        <w:numPr>
          <w:ilvl w:val="0"/>
          <w:numId w:val="21"/>
        </w:numPr>
        <w:jc w:val="both"/>
        <w:rPr>
          <w:rFonts w:ascii="Times New Roman" w:hAnsi="Times New Roman" w:cs="Times New Roman"/>
          <w:color w:val="000000" w:themeColor="text1"/>
          <w:szCs w:val="24"/>
        </w:rPr>
      </w:pPr>
      <w:r w:rsidRPr="003B560E">
        <w:rPr>
          <w:rFonts w:ascii="Times New Roman" w:hAnsi="Times New Roman" w:cs="Times New Roman"/>
          <w:color w:val="000000" w:themeColor="text1"/>
          <w:szCs w:val="24"/>
          <w:shd w:val="clear" w:color="auto" w:fill="FFFFFF"/>
        </w:rPr>
        <w:t>Other events close by during the holiday season may attract</w:t>
      </w:r>
      <w:r w:rsidR="00116D61" w:rsidRPr="003B560E">
        <w:rPr>
          <w:rFonts w:ascii="Times New Roman" w:hAnsi="Times New Roman" w:cs="Times New Roman"/>
          <w:color w:val="000000" w:themeColor="text1"/>
          <w:szCs w:val="24"/>
          <w:shd w:val="clear" w:color="auto" w:fill="FFFFFF"/>
        </w:rPr>
        <w:t xml:space="preserve"> potential visitors away </w:t>
      </w:r>
      <w:r w:rsidR="00436E74" w:rsidRPr="003B560E">
        <w:rPr>
          <w:rFonts w:ascii="Times New Roman" w:hAnsi="Times New Roman" w:cs="Times New Roman"/>
          <w:color w:val="000000" w:themeColor="text1"/>
          <w:szCs w:val="24"/>
          <w:shd w:val="clear" w:color="auto" w:fill="FFFFFF"/>
        </w:rPr>
        <w:t>(Silvers and O'Toole, 2020).</w:t>
      </w:r>
    </w:p>
    <w:p w14:paraId="48D51A1D" w14:textId="77777777" w:rsidR="00AA339E" w:rsidRPr="003B560E" w:rsidRDefault="003F03DD" w:rsidP="0059659A">
      <w:pPr>
        <w:pStyle w:val="Heading3"/>
        <w:rPr>
          <w:rFonts w:ascii="Times New Roman" w:eastAsia="Times New Roman" w:hAnsi="Times New Roman" w:cs="Times New Roman"/>
          <w:color w:val="000000" w:themeColor="text1"/>
          <w:szCs w:val="24"/>
          <w:lang w:val="en-US"/>
        </w:rPr>
      </w:pPr>
      <w:bookmarkStart w:id="28" w:name="_Toc181655333"/>
      <w:r w:rsidRPr="003B560E">
        <w:rPr>
          <w:rFonts w:ascii="Times New Roman" w:hAnsi="Times New Roman" w:cs="Times New Roman"/>
          <w:color w:val="000000" w:themeColor="text1"/>
          <w:szCs w:val="24"/>
        </w:rPr>
        <w:t>Opportunities</w:t>
      </w:r>
      <w:bookmarkEnd w:id="28"/>
    </w:p>
    <w:p w14:paraId="55A095ED" w14:textId="10AEF3AB" w:rsidR="00986C34" w:rsidRPr="003B560E" w:rsidRDefault="00986C34" w:rsidP="00153814">
      <w:pPr>
        <w:pStyle w:val="ListParagraph"/>
        <w:numPr>
          <w:ilvl w:val="0"/>
          <w:numId w:val="23"/>
        </w:numPr>
        <w:spacing w:before="100" w:beforeAutospacing="1" w:after="100" w:afterAutospacing="1"/>
        <w:jc w:val="both"/>
        <w:rPr>
          <w:rFonts w:ascii="Times New Roman" w:eastAsia="Times New Roman" w:hAnsi="Times New Roman" w:cs="Times New Roman"/>
          <w:color w:val="000000" w:themeColor="text1"/>
          <w:szCs w:val="24"/>
          <w:lang w:val="en-US"/>
        </w:rPr>
      </w:pPr>
      <w:r w:rsidRPr="003B560E">
        <w:rPr>
          <w:rFonts w:ascii="Times New Roman" w:hAnsi="Times New Roman" w:cs="Times New Roman"/>
          <w:color w:val="000000" w:themeColor="text1"/>
          <w:szCs w:val="24"/>
          <w:shd w:val="clear" w:color="auto" w:fill="FFFFFF"/>
        </w:rPr>
        <w:t>Utilizing technology can greatly improve attendee engagement through providing creative methods to interact with the event. Mobile applications have the ability to offer up-to-the-minute event notifications</w:t>
      </w:r>
      <w:r w:rsidR="006C345D" w:rsidRPr="003B560E">
        <w:rPr>
          <w:rFonts w:ascii="Times New Roman" w:hAnsi="Times New Roman" w:cs="Times New Roman"/>
          <w:color w:val="000000" w:themeColor="text1"/>
          <w:szCs w:val="24"/>
          <w:shd w:val="clear" w:color="auto" w:fill="FFFFFF"/>
        </w:rPr>
        <w:t xml:space="preserve"> </w:t>
      </w:r>
      <w:r w:rsidRPr="003B560E">
        <w:rPr>
          <w:rFonts w:ascii="Times New Roman" w:hAnsi="Times New Roman" w:cs="Times New Roman"/>
          <w:color w:val="000000" w:themeColor="text1"/>
          <w:szCs w:val="24"/>
          <w:shd w:val="clear" w:color="auto" w:fill="FFFFFF"/>
        </w:rPr>
        <w:t xml:space="preserve">as well as reaching a wider audience through virtual experiences for those unable to be present in person. This technology has the </w:t>
      </w:r>
      <w:r w:rsidRPr="003B560E">
        <w:rPr>
          <w:rFonts w:ascii="Times New Roman" w:hAnsi="Times New Roman" w:cs="Times New Roman"/>
          <w:color w:val="000000" w:themeColor="text1"/>
          <w:szCs w:val="24"/>
          <w:shd w:val="clear" w:color="auto" w:fill="FFFFFF"/>
        </w:rPr>
        <w:lastRenderedPageBreak/>
        <w:t xml:space="preserve">potential to increase involvement and availability of the event, </w:t>
      </w:r>
      <w:r w:rsidR="006C345D" w:rsidRPr="003B560E">
        <w:rPr>
          <w:rFonts w:ascii="Times New Roman" w:hAnsi="Times New Roman" w:cs="Times New Roman"/>
          <w:color w:val="000000" w:themeColor="text1"/>
          <w:szCs w:val="24"/>
          <w:shd w:val="clear" w:color="auto" w:fill="FFFFFF"/>
        </w:rPr>
        <w:t xml:space="preserve">which appeals </w:t>
      </w:r>
      <w:r w:rsidRPr="003B560E">
        <w:rPr>
          <w:rFonts w:ascii="Times New Roman" w:hAnsi="Times New Roman" w:cs="Times New Roman"/>
          <w:color w:val="000000" w:themeColor="text1"/>
          <w:szCs w:val="24"/>
          <w:shd w:val="clear" w:color="auto" w:fill="FFFFFF"/>
        </w:rPr>
        <w:t>to tech-savvy attendees</w:t>
      </w:r>
      <w:r w:rsidR="009E58C8" w:rsidRPr="003B560E">
        <w:rPr>
          <w:rFonts w:ascii="Times New Roman" w:hAnsi="Times New Roman" w:cs="Times New Roman"/>
          <w:color w:val="000000" w:themeColor="text1"/>
          <w:szCs w:val="24"/>
          <w:shd w:val="clear" w:color="auto" w:fill="FFFFFF"/>
        </w:rPr>
        <w:t xml:space="preserve"> (Drakeley and Brown, 2022)</w:t>
      </w:r>
    </w:p>
    <w:p w14:paraId="2D7FFFC7" w14:textId="63806E4C" w:rsidR="00986C34" w:rsidRPr="003B560E" w:rsidRDefault="001630A8" w:rsidP="00153814">
      <w:pPr>
        <w:pStyle w:val="ListParagraph"/>
        <w:numPr>
          <w:ilvl w:val="0"/>
          <w:numId w:val="23"/>
        </w:numPr>
        <w:spacing w:before="100" w:beforeAutospacing="1" w:after="100" w:afterAutospacing="1"/>
        <w:jc w:val="both"/>
        <w:rPr>
          <w:rFonts w:ascii="Times New Roman" w:eastAsia="Times New Roman" w:hAnsi="Times New Roman" w:cs="Times New Roman"/>
          <w:color w:val="000000" w:themeColor="text1"/>
          <w:szCs w:val="24"/>
          <w:lang w:val="en-US"/>
        </w:rPr>
      </w:pPr>
      <w:r w:rsidRPr="003B560E">
        <w:rPr>
          <w:rFonts w:ascii="Times New Roman" w:hAnsi="Times New Roman" w:cs="Times New Roman"/>
          <w:color w:val="000000" w:themeColor="text1"/>
          <w:szCs w:val="24"/>
          <w:shd w:val="clear" w:color="auto" w:fill="FFFFFF"/>
        </w:rPr>
        <w:t>Establishing collaborations by obtaining sponsorship from</w:t>
      </w:r>
      <w:r w:rsidR="00986C34" w:rsidRPr="003B560E">
        <w:rPr>
          <w:rFonts w:ascii="Times New Roman" w:hAnsi="Times New Roman" w:cs="Times New Roman"/>
          <w:color w:val="000000" w:themeColor="text1"/>
          <w:szCs w:val="24"/>
          <w:shd w:val="clear" w:color="auto" w:fill="FFFFFF"/>
        </w:rPr>
        <w:t xml:space="preserve"> nearby companies </w:t>
      </w:r>
      <w:r w:rsidRPr="003B560E">
        <w:rPr>
          <w:rFonts w:ascii="Times New Roman" w:hAnsi="Times New Roman" w:cs="Times New Roman"/>
          <w:color w:val="000000" w:themeColor="text1"/>
          <w:szCs w:val="24"/>
          <w:shd w:val="clear" w:color="auto" w:fill="FFFFFF"/>
        </w:rPr>
        <w:t xml:space="preserve">offers a chance to enhance the event's financial viability. Such </w:t>
      </w:r>
      <w:r w:rsidR="00986C34" w:rsidRPr="003B560E">
        <w:rPr>
          <w:rFonts w:ascii="Times New Roman" w:hAnsi="Times New Roman" w:cs="Times New Roman"/>
          <w:color w:val="000000" w:themeColor="text1"/>
          <w:szCs w:val="24"/>
          <w:shd w:val="clear" w:color="auto" w:fill="FFFFFF"/>
        </w:rPr>
        <w:t xml:space="preserve">collaborations may </w:t>
      </w:r>
      <w:r w:rsidRPr="003B560E">
        <w:rPr>
          <w:rFonts w:ascii="Times New Roman" w:hAnsi="Times New Roman" w:cs="Times New Roman"/>
          <w:color w:val="000000" w:themeColor="text1"/>
          <w:szCs w:val="24"/>
          <w:shd w:val="clear" w:color="auto" w:fill="FFFFFF"/>
        </w:rPr>
        <w:t xml:space="preserve">enhance the event's prominence that </w:t>
      </w:r>
      <w:r w:rsidR="00986C34" w:rsidRPr="003B560E">
        <w:rPr>
          <w:rFonts w:ascii="Times New Roman" w:hAnsi="Times New Roman" w:cs="Times New Roman"/>
          <w:color w:val="000000" w:themeColor="text1"/>
          <w:szCs w:val="24"/>
          <w:shd w:val="clear" w:color="auto" w:fill="FFFFFF"/>
        </w:rPr>
        <w:t>provide local companies with valuable promotion throughout the holiday season.</w:t>
      </w:r>
    </w:p>
    <w:p w14:paraId="4FCF36F2" w14:textId="599BC431" w:rsidR="00E6292C" w:rsidRPr="003B560E" w:rsidRDefault="00E6292C" w:rsidP="00153814">
      <w:pPr>
        <w:pStyle w:val="ListParagraph"/>
        <w:numPr>
          <w:ilvl w:val="0"/>
          <w:numId w:val="23"/>
        </w:numPr>
        <w:spacing w:before="100" w:beforeAutospacing="1" w:after="100" w:afterAutospacing="1"/>
        <w:jc w:val="both"/>
        <w:rPr>
          <w:rFonts w:ascii="Times New Roman" w:eastAsia="Times New Roman" w:hAnsi="Times New Roman" w:cs="Times New Roman"/>
          <w:color w:val="000000" w:themeColor="text1"/>
          <w:szCs w:val="24"/>
          <w:lang w:val="en-US"/>
        </w:rPr>
      </w:pPr>
      <w:r w:rsidRPr="003B560E">
        <w:rPr>
          <w:rFonts w:ascii="Times New Roman" w:hAnsi="Times New Roman" w:cs="Times New Roman"/>
          <w:color w:val="000000" w:themeColor="text1"/>
          <w:szCs w:val="24"/>
          <w:shd w:val="clear" w:color="auto" w:fill="FFFFFF"/>
        </w:rPr>
        <w:t>Technology has the potential to enhance event organization b</w:t>
      </w:r>
      <w:r w:rsidR="00BC656D" w:rsidRPr="003B560E">
        <w:rPr>
          <w:rFonts w:ascii="Times New Roman" w:hAnsi="Times New Roman" w:cs="Times New Roman"/>
          <w:color w:val="000000" w:themeColor="text1"/>
          <w:szCs w:val="24"/>
          <w:shd w:val="clear" w:color="auto" w:fill="FFFFFF"/>
        </w:rPr>
        <w:t xml:space="preserve">y simplifying operational tasks. It can also help in </w:t>
      </w:r>
      <w:r w:rsidRPr="003B560E">
        <w:rPr>
          <w:rFonts w:ascii="Times New Roman" w:hAnsi="Times New Roman" w:cs="Times New Roman"/>
          <w:color w:val="000000" w:themeColor="text1"/>
          <w:szCs w:val="24"/>
          <w:shd w:val="clear" w:color="auto" w:fill="FFFFFF"/>
        </w:rPr>
        <w:t>facilitating better coordination. Event management software can assist in communication to ensure better event day operations</w:t>
      </w:r>
      <w:r w:rsidR="00116D61" w:rsidRPr="003B560E">
        <w:rPr>
          <w:rFonts w:ascii="Times New Roman" w:hAnsi="Times New Roman" w:cs="Times New Roman"/>
          <w:color w:val="000000" w:themeColor="text1"/>
          <w:szCs w:val="24"/>
          <w:shd w:val="clear" w:color="auto" w:fill="FFFFFF"/>
        </w:rPr>
        <w:t xml:space="preserve"> </w:t>
      </w:r>
      <w:r w:rsidR="00742D33" w:rsidRPr="003B560E">
        <w:rPr>
          <w:rFonts w:ascii="Times New Roman" w:hAnsi="Times New Roman" w:cs="Times New Roman"/>
          <w:color w:val="000000" w:themeColor="text1"/>
          <w:szCs w:val="24"/>
          <w:shd w:val="clear" w:color="auto" w:fill="FFFFFF"/>
        </w:rPr>
        <w:t>(Booth and Cameron, 2020)</w:t>
      </w:r>
    </w:p>
    <w:p w14:paraId="6AA70F7D" w14:textId="77777777" w:rsidR="00E6292C" w:rsidRPr="003B560E" w:rsidRDefault="003F03DD" w:rsidP="0059659A">
      <w:pPr>
        <w:pStyle w:val="Heading3"/>
        <w:rPr>
          <w:rFonts w:ascii="Times New Roman" w:hAnsi="Times New Roman" w:cs="Times New Roman"/>
          <w:color w:val="000000" w:themeColor="text1"/>
          <w:szCs w:val="24"/>
        </w:rPr>
      </w:pPr>
      <w:bookmarkStart w:id="29" w:name="_Toc181655334"/>
      <w:r w:rsidRPr="003B560E">
        <w:rPr>
          <w:rFonts w:ascii="Times New Roman" w:hAnsi="Times New Roman" w:cs="Times New Roman"/>
          <w:color w:val="000000" w:themeColor="text1"/>
          <w:szCs w:val="24"/>
        </w:rPr>
        <w:t>Threats</w:t>
      </w:r>
      <w:bookmarkEnd w:id="29"/>
    </w:p>
    <w:p w14:paraId="14206472" w14:textId="4EE4EA2D" w:rsidR="005B1100" w:rsidRPr="003B560E" w:rsidRDefault="005B1100" w:rsidP="00153814">
      <w:pPr>
        <w:pStyle w:val="ListParagraph"/>
        <w:numPr>
          <w:ilvl w:val="0"/>
          <w:numId w:val="24"/>
        </w:numPr>
        <w:jc w:val="both"/>
        <w:rPr>
          <w:rFonts w:ascii="Times New Roman" w:hAnsi="Times New Roman" w:cs="Times New Roman"/>
          <w:color w:val="000000" w:themeColor="text1"/>
          <w:szCs w:val="24"/>
        </w:rPr>
      </w:pPr>
      <w:r w:rsidRPr="003B560E">
        <w:rPr>
          <w:rFonts w:ascii="Times New Roman" w:hAnsi="Times New Roman" w:cs="Times New Roman"/>
          <w:color w:val="000000" w:themeColor="text1"/>
          <w:szCs w:val="24"/>
          <w:shd w:val="clear" w:color="auto" w:fill="FFFFFF"/>
        </w:rPr>
        <w:t xml:space="preserve">Fluctuations in the economy over the holiday season may present a major risk to the Christmas Market's success. Economic uncertainty commonly affects the holiday season </w:t>
      </w:r>
      <w:r w:rsidR="00201365" w:rsidRPr="003B560E">
        <w:rPr>
          <w:rFonts w:ascii="Times New Roman" w:hAnsi="Times New Roman" w:cs="Times New Roman"/>
          <w:color w:val="000000" w:themeColor="text1"/>
          <w:szCs w:val="24"/>
          <w:shd w:val="clear" w:color="auto" w:fill="FFFFFF"/>
        </w:rPr>
        <w:t xml:space="preserve">that </w:t>
      </w:r>
      <w:r w:rsidRPr="003B560E">
        <w:rPr>
          <w:rFonts w:ascii="Times New Roman" w:hAnsi="Times New Roman" w:cs="Times New Roman"/>
          <w:color w:val="000000" w:themeColor="text1"/>
          <w:szCs w:val="24"/>
          <w:shd w:val="clear" w:color="auto" w:fill="FFFFFF"/>
        </w:rPr>
        <w:t>can impact the amount people are willing to spend. This could have a direct impact on the event's total revenue.</w:t>
      </w:r>
    </w:p>
    <w:p w14:paraId="19A0BBB1" w14:textId="7666C312" w:rsidR="00952F79" w:rsidRPr="003B560E" w:rsidRDefault="00952F79" w:rsidP="00153814">
      <w:pPr>
        <w:pStyle w:val="ListParagraph"/>
        <w:numPr>
          <w:ilvl w:val="0"/>
          <w:numId w:val="24"/>
        </w:numPr>
        <w:jc w:val="both"/>
        <w:rPr>
          <w:rFonts w:ascii="Times New Roman" w:hAnsi="Times New Roman" w:cs="Times New Roman"/>
          <w:color w:val="000000" w:themeColor="text1"/>
          <w:szCs w:val="24"/>
        </w:rPr>
      </w:pPr>
      <w:r w:rsidRPr="003B560E">
        <w:rPr>
          <w:rFonts w:ascii="Times New Roman" w:hAnsi="Times New Roman" w:cs="Times New Roman"/>
          <w:color w:val="000000" w:themeColor="text1"/>
          <w:szCs w:val="24"/>
          <w:shd w:val="clear" w:color="auto" w:fill="FFFFFF"/>
        </w:rPr>
        <w:t xml:space="preserve">A high number of people in attendance can increase the market's susceptibility to security concerns which requires strong safety protocols. </w:t>
      </w:r>
      <w:r w:rsidR="006D2057" w:rsidRPr="003B560E">
        <w:rPr>
          <w:rFonts w:ascii="Times New Roman" w:hAnsi="Times New Roman" w:cs="Times New Roman"/>
          <w:color w:val="000000" w:themeColor="text1"/>
          <w:szCs w:val="24"/>
          <w:shd w:val="clear" w:color="auto" w:fill="FFFFFF"/>
        </w:rPr>
        <w:t>Any security incidents may result in adverse publicity which affects the market's reputation regarding future events</w:t>
      </w:r>
      <w:r w:rsidR="00B421BF" w:rsidRPr="003B560E">
        <w:rPr>
          <w:rFonts w:ascii="Times New Roman" w:hAnsi="Times New Roman" w:cs="Times New Roman"/>
          <w:color w:val="000000" w:themeColor="text1"/>
          <w:szCs w:val="24"/>
          <w:shd w:val="clear" w:color="auto" w:fill="FFFFFF"/>
        </w:rPr>
        <w:t xml:space="preserve"> (Feliciani et al., 2022)</w:t>
      </w:r>
      <w:r w:rsidR="006D2057" w:rsidRPr="003B560E">
        <w:rPr>
          <w:rFonts w:ascii="Times New Roman" w:hAnsi="Times New Roman" w:cs="Times New Roman"/>
          <w:color w:val="000000" w:themeColor="text1"/>
          <w:szCs w:val="24"/>
          <w:shd w:val="clear" w:color="auto" w:fill="FFFFFF"/>
        </w:rPr>
        <w:t xml:space="preserve">. </w:t>
      </w:r>
    </w:p>
    <w:p w14:paraId="54A84802" w14:textId="26FD16B9" w:rsidR="00A3151A" w:rsidRPr="003B560E" w:rsidRDefault="00201365" w:rsidP="00153814">
      <w:pPr>
        <w:pStyle w:val="ListParagraph"/>
        <w:numPr>
          <w:ilvl w:val="0"/>
          <w:numId w:val="24"/>
        </w:numPr>
        <w:jc w:val="both"/>
        <w:rPr>
          <w:rFonts w:ascii="Times New Roman" w:hAnsi="Times New Roman" w:cs="Times New Roman"/>
          <w:color w:val="000000" w:themeColor="text1"/>
          <w:szCs w:val="24"/>
        </w:rPr>
      </w:pPr>
      <w:r w:rsidRPr="003B560E">
        <w:rPr>
          <w:rFonts w:ascii="Times New Roman" w:hAnsi="Times New Roman" w:cs="Times New Roman"/>
          <w:color w:val="000000" w:themeColor="text1"/>
          <w:szCs w:val="24"/>
          <w:shd w:val="clear" w:color="auto" w:fill="FFFFFF"/>
        </w:rPr>
        <w:t>Logistical obstacles could also greatly affect the smooth running of event.</w:t>
      </w:r>
      <w:r w:rsidR="00A3151A" w:rsidRPr="003B560E">
        <w:rPr>
          <w:rFonts w:ascii="Times New Roman" w:hAnsi="Times New Roman" w:cs="Times New Roman"/>
          <w:color w:val="000000" w:themeColor="text1"/>
          <w:szCs w:val="24"/>
          <w:shd w:val="clear" w:color="auto" w:fill="FFFFFF"/>
        </w:rPr>
        <w:t xml:space="preserve"> It is difficult to handle a large number of people at a public gathering during the holidays. Inadequate handling of logistics may result in operational inefficiencies</w:t>
      </w:r>
      <w:r w:rsidR="00116D61" w:rsidRPr="003B560E">
        <w:rPr>
          <w:rFonts w:ascii="Times New Roman" w:hAnsi="Times New Roman" w:cs="Times New Roman"/>
          <w:color w:val="000000" w:themeColor="text1"/>
          <w:szCs w:val="24"/>
          <w:shd w:val="clear" w:color="auto" w:fill="FFFFFF"/>
        </w:rPr>
        <w:t xml:space="preserve"> </w:t>
      </w:r>
      <w:r w:rsidR="00BC327B" w:rsidRPr="003B560E">
        <w:rPr>
          <w:rFonts w:ascii="Times New Roman" w:hAnsi="Times New Roman" w:cs="Times New Roman"/>
          <w:color w:val="000000" w:themeColor="text1"/>
          <w:szCs w:val="24"/>
          <w:shd w:val="clear" w:color="auto" w:fill="FFFFFF"/>
        </w:rPr>
        <w:t>(Bird, 2023).</w:t>
      </w:r>
      <w:r w:rsidR="00A35814" w:rsidRPr="003B560E">
        <w:rPr>
          <w:rFonts w:ascii="Times New Roman" w:hAnsi="Times New Roman" w:cs="Times New Roman"/>
          <w:color w:val="000000" w:themeColor="text1"/>
          <w:szCs w:val="24"/>
          <w:shd w:val="clear" w:color="auto" w:fill="FFFFFF"/>
        </w:rPr>
        <w:t xml:space="preserve"> </w:t>
      </w:r>
    </w:p>
    <w:p w14:paraId="310016A1" w14:textId="77777777" w:rsidR="004D5355" w:rsidRPr="003B560E" w:rsidRDefault="003F03DD" w:rsidP="0059659A">
      <w:pPr>
        <w:pStyle w:val="Heading2"/>
        <w:rPr>
          <w:rFonts w:ascii="Times New Roman" w:hAnsi="Times New Roman" w:cs="Times New Roman"/>
          <w:color w:val="000000" w:themeColor="text1"/>
          <w:szCs w:val="24"/>
        </w:rPr>
      </w:pPr>
      <w:bookmarkStart w:id="30" w:name="_Toc181655335"/>
      <w:r w:rsidRPr="003B560E">
        <w:rPr>
          <w:rFonts w:ascii="Times New Roman" w:hAnsi="Times New Roman" w:cs="Times New Roman"/>
          <w:color w:val="000000" w:themeColor="text1"/>
          <w:szCs w:val="24"/>
        </w:rPr>
        <w:t>Cultural Considerations</w:t>
      </w:r>
      <w:bookmarkEnd w:id="30"/>
    </w:p>
    <w:p w14:paraId="3D203CC8" w14:textId="12AB9C04" w:rsidR="00520F67" w:rsidRPr="003B560E" w:rsidRDefault="00520F67" w:rsidP="00153814">
      <w:pPr>
        <w:jc w:val="both"/>
        <w:rPr>
          <w:rFonts w:ascii="Times New Roman" w:hAnsi="Times New Roman" w:cs="Times New Roman"/>
          <w:color w:val="000000" w:themeColor="text1"/>
          <w:szCs w:val="24"/>
          <w:highlight w:val="green"/>
        </w:rPr>
      </w:pPr>
      <w:r w:rsidRPr="003B560E">
        <w:rPr>
          <w:rFonts w:ascii="Times New Roman" w:hAnsi="Times New Roman" w:cs="Times New Roman"/>
          <w:color w:val="000000" w:themeColor="text1"/>
          <w:szCs w:val="24"/>
          <w:shd w:val="clear" w:color="auto" w:fill="FFFFFF"/>
        </w:rPr>
        <w:t>The Christmas Market needs to include various traditions to promote cultural diversity. The market should include a variety of cultural shows as well as handcrafted products to appeal to diverse traditions</w:t>
      </w:r>
      <w:r w:rsidR="00562DC4" w:rsidRPr="003B560E">
        <w:rPr>
          <w:rFonts w:ascii="Times New Roman" w:hAnsi="Times New Roman" w:cs="Times New Roman"/>
          <w:color w:val="000000" w:themeColor="text1"/>
          <w:szCs w:val="24"/>
          <w:shd w:val="clear" w:color="auto" w:fill="FFFFFF"/>
        </w:rPr>
        <w:t xml:space="preserve"> (Niedzwiedz-Richards, 2023)</w:t>
      </w:r>
      <w:r w:rsidRPr="003B560E">
        <w:rPr>
          <w:rFonts w:ascii="Times New Roman" w:hAnsi="Times New Roman" w:cs="Times New Roman"/>
          <w:color w:val="000000" w:themeColor="text1"/>
          <w:szCs w:val="24"/>
          <w:shd w:val="clear" w:color="auto" w:fill="FFFFFF"/>
        </w:rPr>
        <w:t>.</w:t>
      </w:r>
      <w:r w:rsidR="003456A4" w:rsidRPr="003B560E">
        <w:rPr>
          <w:rFonts w:ascii="Times New Roman" w:hAnsi="Times New Roman" w:cs="Times New Roman"/>
          <w:color w:val="000000" w:themeColor="text1"/>
          <w:szCs w:val="24"/>
          <w:shd w:val="clear" w:color="auto" w:fill="FFFFFF"/>
        </w:rPr>
        <w:t xml:space="preserve"> This may involve providing multicultural food stands which brings in entertainers from diverse cultural backgrounds. It is important to make sure that event communication are available in different languages. It is essential to show respect for various traditions during the holiday season</w:t>
      </w:r>
      <w:r w:rsidR="00855F34" w:rsidRPr="003B560E">
        <w:rPr>
          <w:rFonts w:ascii="Times New Roman" w:hAnsi="Times New Roman" w:cs="Times New Roman"/>
          <w:color w:val="000000" w:themeColor="text1"/>
          <w:szCs w:val="24"/>
          <w:shd w:val="clear" w:color="auto" w:fill="FFFFFF"/>
        </w:rPr>
        <w:t xml:space="preserve"> (</w:t>
      </w:r>
      <w:proofErr w:type="spellStart"/>
      <w:r w:rsidR="00855F34" w:rsidRPr="003B560E">
        <w:rPr>
          <w:rFonts w:ascii="Times New Roman" w:hAnsi="Times New Roman" w:cs="Times New Roman"/>
          <w:color w:val="000000" w:themeColor="text1"/>
          <w:szCs w:val="24"/>
          <w:shd w:val="clear" w:color="auto" w:fill="FFFFFF"/>
        </w:rPr>
        <w:t>Senbeto</w:t>
      </w:r>
      <w:proofErr w:type="spellEnd"/>
      <w:r w:rsidR="00855F34" w:rsidRPr="003B560E">
        <w:rPr>
          <w:rFonts w:ascii="Times New Roman" w:hAnsi="Times New Roman" w:cs="Times New Roman"/>
          <w:color w:val="000000" w:themeColor="text1"/>
          <w:szCs w:val="24"/>
          <w:shd w:val="clear" w:color="auto" w:fill="FFFFFF"/>
        </w:rPr>
        <w:t xml:space="preserve"> and Hon, 2020)</w:t>
      </w:r>
      <w:r w:rsidR="003456A4" w:rsidRPr="003B560E">
        <w:rPr>
          <w:rFonts w:ascii="Times New Roman" w:hAnsi="Times New Roman" w:cs="Times New Roman"/>
          <w:color w:val="000000" w:themeColor="text1"/>
          <w:szCs w:val="24"/>
          <w:shd w:val="clear" w:color="auto" w:fill="FFFFFF"/>
        </w:rPr>
        <w:t xml:space="preserve">. </w:t>
      </w:r>
    </w:p>
    <w:p w14:paraId="3F3D9195" w14:textId="2CFB3D17" w:rsidR="003F03DD" w:rsidRPr="003B560E" w:rsidRDefault="00556163" w:rsidP="0059659A">
      <w:pPr>
        <w:pStyle w:val="Heading1"/>
        <w:rPr>
          <w:rFonts w:ascii="Times New Roman" w:hAnsi="Times New Roman" w:cs="Times New Roman"/>
          <w:color w:val="000000" w:themeColor="text1"/>
          <w:szCs w:val="24"/>
        </w:rPr>
      </w:pPr>
      <w:r w:rsidRPr="003B560E">
        <w:rPr>
          <w:rFonts w:ascii="Times New Roman" w:hAnsi="Times New Roman" w:cs="Times New Roman"/>
          <w:color w:val="000000" w:themeColor="text1"/>
          <w:szCs w:val="24"/>
        </w:rPr>
        <w:lastRenderedPageBreak/>
        <w:t xml:space="preserve"> </w:t>
      </w:r>
      <w:bookmarkStart w:id="31" w:name="_Toc181655336"/>
      <w:r w:rsidRPr="003B560E">
        <w:rPr>
          <w:rFonts w:ascii="Times New Roman" w:hAnsi="Times New Roman" w:cs="Times New Roman"/>
          <w:color w:val="000000" w:themeColor="text1"/>
          <w:szCs w:val="24"/>
        </w:rPr>
        <w:t>Conclusion</w:t>
      </w:r>
      <w:bookmarkEnd w:id="31"/>
    </w:p>
    <w:p w14:paraId="45B86D94" w14:textId="77777777" w:rsidR="00B75D6C" w:rsidRPr="00B75D6C" w:rsidRDefault="00B75D6C" w:rsidP="00B75D6C">
      <w:pPr>
        <w:spacing w:after="0"/>
        <w:ind w:firstLine="360"/>
        <w:jc w:val="both"/>
        <w:rPr>
          <w:rFonts w:ascii="Times New Roman" w:hAnsi="Times New Roman" w:cs="Times New Roman"/>
          <w:color w:val="000000" w:themeColor="text1"/>
          <w:szCs w:val="24"/>
          <w:shd w:val="clear" w:color="auto" w:fill="FFFFFF"/>
        </w:rPr>
      </w:pPr>
      <w:r w:rsidRPr="00B75D6C">
        <w:rPr>
          <w:rFonts w:ascii="Times New Roman" w:hAnsi="Times New Roman" w:cs="Times New Roman"/>
          <w:color w:val="000000" w:themeColor="text1"/>
          <w:szCs w:val="24"/>
          <w:shd w:val="clear" w:color="auto" w:fill="FFFFFF"/>
        </w:rPr>
        <w:t xml:space="preserve">Wembley Park Christmas Village event is more than just a source of entertainment, it's a heartfelt initiative aimed at uplifting the local crafters and businesses during the winter  season. With a clear understanding of Brent community’s needs and thorough planning complete with safety measures and smart resource management we’re excited to bring the Christmas Village to life. </w:t>
      </w:r>
    </w:p>
    <w:p w14:paraId="4F5093A4" w14:textId="77777777" w:rsidR="00B75D6C" w:rsidRPr="00B75D6C" w:rsidRDefault="00B75D6C" w:rsidP="00B75D6C">
      <w:pPr>
        <w:spacing w:after="0"/>
        <w:jc w:val="both"/>
        <w:rPr>
          <w:rFonts w:ascii="Times New Roman" w:hAnsi="Times New Roman" w:cs="Times New Roman"/>
          <w:color w:val="000000" w:themeColor="text1"/>
          <w:szCs w:val="24"/>
          <w:shd w:val="clear" w:color="auto" w:fill="FFFFFF"/>
        </w:rPr>
      </w:pPr>
      <w:r w:rsidRPr="00B75D6C">
        <w:rPr>
          <w:rFonts w:ascii="Times New Roman" w:hAnsi="Times New Roman" w:cs="Times New Roman"/>
          <w:color w:val="000000" w:themeColor="text1"/>
          <w:szCs w:val="24"/>
          <w:shd w:val="clear" w:color="auto" w:fill="FFFFFF"/>
        </w:rPr>
        <w:t xml:space="preserve">We believe this festive gathering will not only help us </w:t>
      </w:r>
      <w:proofErr w:type="spellStart"/>
      <w:r w:rsidRPr="00B75D6C">
        <w:rPr>
          <w:rFonts w:ascii="Times New Roman" w:hAnsi="Times New Roman" w:cs="Times New Roman"/>
          <w:color w:val="000000" w:themeColor="text1"/>
          <w:szCs w:val="24"/>
          <w:shd w:val="clear" w:color="auto" w:fill="FFFFFF"/>
        </w:rPr>
        <w:t>break even</w:t>
      </w:r>
      <w:proofErr w:type="spellEnd"/>
      <w:r w:rsidRPr="00B75D6C">
        <w:rPr>
          <w:rFonts w:ascii="Times New Roman" w:hAnsi="Times New Roman" w:cs="Times New Roman"/>
          <w:color w:val="000000" w:themeColor="text1"/>
          <w:szCs w:val="24"/>
          <w:shd w:val="clear" w:color="auto" w:fill="FFFFFF"/>
        </w:rPr>
        <w:t xml:space="preserve"> but also generate funds for future events, fostering a cycle of growth and sustainability for our community. We warmly invite everyone to come together and create lasting memories and connections in this magical holiday atmosphere. Join us in celebrating the spirit of the season while supporting those who make our community special!</w:t>
      </w:r>
    </w:p>
    <w:p w14:paraId="6D9BDDDD" w14:textId="37281539" w:rsidR="003F03DD" w:rsidRPr="003B560E" w:rsidRDefault="00556163" w:rsidP="00556163">
      <w:pPr>
        <w:spacing w:after="0" w:line="240" w:lineRule="auto"/>
        <w:rPr>
          <w:rFonts w:ascii="Times New Roman" w:hAnsi="Times New Roman" w:cs="Times New Roman"/>
          <w:color w:val="000000" w:themeColor="text1"/>
          <w:szCs w:val="24"/>
          <w:shd w:val="clear" w:color="auto" w:fill="FFFFFF"/>
        </w:rPr>
      </w:pPr>
      <w:r w:rsidRPr="003B560E">
        <w:rPr>
          <w:rFonts w:ascii="Times New Roman" w:hAnsi="Times New Roman" w:cs="Times New Roman"/>
          <w:color w:val="000000" w:themeColor="text1"/>
          <w:szCs w:val="24"/>
          <w:shd w:val="clear" w:color="auto" w:fill="FFFFFF"/>
        </w:rPr>
        <w:br w:type="page"/>
      </w:r>
    </w:p>
    <w:p w14:paraId="039A9BD8" w14:textId="270049B3" w:rsidR="00A342C2" w:rsidRPr="003B560E" w:rsidRDefault="00A342C2" w:rsidP="00A342C2">
      <w:pPr>
        <w:pStyle w:val="Heading1"/>
        <w:rPr>
          <w:rFonts w:ascii="Times New Roman" w:hAnsi="Times New Roman" w:cs="Times New Roman"/>
          <w:color w:val="000000" w:themeColor="text1"/>
          <w:szCs w:val="24"/>
        </w:rPr>
      </w:pPr>
      <w:bookmarkStart w:id="32" w:name="_Toc181655337"/>
      <w:r w:rsidRPr="003B560E">
        <w:rPr>
          <w:rFonts w:ascii="Times New Roman" w:hAnsi="Times New Roman" w:cs="Times New Roman"/>
          <w:color w:val="000000" w:themeColor="text1"/>
          <w:szCs w:val="24"/>
        </w:rPr>
        <w:lastRenderedPageBreak/>
        <w:t>References</w:t>
      </w:r>
      <w:bookmarkEnd w:id="32"/>
      <w:r w:rsidRPr="003B560E">
        <w:rPr>
          <w:rFonts w:ascii="Times New Roman" w:hAnsi="Times New Roman" w:cs="Times New Roman"/>
          <w:color w:val="000000" w:themeColor="text1"/>
          <w:szCs w:val="24"/>
        </w:rPr>
        <w:t xml:space="preserve"> </w:t>
      </w:r>
    </w:p>
    <w:p w14:paraId="0D52774C" w14:textId="77777777" w:rsidR="00827D6F" w:rsidRPr="00827D6F" w:rsidRDefault="00827D6F" w:rsidP="00827D6F">
      <w:pPr>
        <w:jc w:val="both"/>
        <w:rPr>
          <w:rFonts w:ascii="Times New Roman" w:hAnsi="Times New Roman" w:cs="Times New Roman"/>
          <w:color w:val="000000" w:themeColor="text1"/>
          <w:szCs w:val="24"/>
        </w:rPr>
      </w:pPr>
      <w:r w:rsidRPr="00827D6F">
        <w:rPr>
          <w:rFonts w:ascii="Times New Roman" w:hAnsi="Times New Roman" w:cs="Times New Roman"/>
          <w:color w:val="000000" w:themeColor="text1"/>
          <w:szCs w:val="24"/>
        </w:rPr>
        <w:t xml:space="preserve">12m x 8m Mobile Ice Rink - Bouncy Castles &amp; Inflatable Games in Swansea, Cardiff &amp; Bristol | </w:t>
      </w:r>
      <w:proofErr w:type="spellStart"/>
      <w:r w:rsidRPr="00827D6F">
        <w:rPr>
          <w:rFonts w:ascii="Times New Roman" w:hAnsi="Times New Roman" w:cs="Times New Roman"/>
          <w:color w:val="000000" w:themeColor="text1"/>
          <w:szCs w:val="24"/>
        </w:rPr>
        <w:t>InHouse</w:t>
      </w:r>
      <w:proofErr w:type="spellEnd"/>
      <w:r w:rsidRPr="00827D6F">
        <w:rPr>
          <w:rFonts w:ascii="Times New Roman" w:hAnsi="Times New Roman" w:cs="Times New Roman"/>
          <w:color w:val="000000" w:themeColor="text1"/>
          <w:szCs w:val="24"/>
        </w:rPr>
        <w:t xml:space="preserve"> Entertainments (inhouseents.co.uk)</w:t>
      </w:r>
    </w:p>
    <w:p w14:paraId="2FB761D2" w14:textId="77777777" w:rsidR="00827D6F" w:rsidRPr="00827D6F" w:rsidRDefault="00827D6F" w:rsidP="00827D6F">
      <w:pPr>
        <w:jc w:val="both"/>
        <w:rPr>
          <w:rFonts w:ascii="Times New Roman" w:hAnsi="Times New Roman" w:cs="Times New Roman"/>
          <w:color w:val="000000" w:themeColor="text1"/>
          <w:szCs w:val="24"/>
        </w:rPr>
      </w:pPr>
      <w:r w:rsidRPr="00827D6F">
        <w:rPr>
          <w:rFonts w:ascii="Times New Roman" w:hAnsi="Times New Roman" w:cs="Times New Roman"/>
          <w:color w:val="000000" w:themeColor="text1"/>
          <w:szCs w:val="24"/>
        </w:rPr>
        <w:t>An, J., Kim, H. and Hur, D., 2021. Keeping the competitive edge of a convention and exhibition centre in MICE Environment: identification of event attributes for long-run success. Sustainability, 13(9), p.5030</w:t>
      </w:r>
    </w:p>
    <w:p w14:paraId="29308C82" w14:textId="77777777" w:rsidR="00827D6F" w:rsidRPr="00827D6F" w:rsidRDefault="00827D6F" w:rsidP="00827D6F">
      <w:pPr>
        <w:jc w:val="both"/>
        <w:rPr>
          <w:rFonts w:ascii="Times New Roman" w:hAnsi="Times New Roman" w:cs="Times New Roman"/>
          <w:color w:val="000000" w:themeColor="text1"/>
          <w:szCs w:val="24"/>
        </w:rPr>
      </w:pPr>
      <w:r w:rsidRPr="00827D6F">
        <w:rPr>
          <w:rFonts w:ascii="Times New Roman" w:hAnsi="Times New Roman" w:cs="Times New Roman"/>
          <w:color w:val="000000" w:themeColor="text1"/>
          <w:szCs w:val="24"/>
        </w:rPr>
        <w:t xml:space="preserve">Anas, M.S., </w:t>
      </w:r>
      <w:proofErr w:type="spellStart"/>
      <w:r w:rsidRPr="00827D6F">
        <w:rPr>
          <w:rFonts w:ascii="Times New Roman" w:hAnsi="Times New Roman" w:cs="Times New Roman"/>
          <w:color w:val="000000" w:themeColor="text1"/>
          <w:szCs w:val="24"/>
        </w:rPr>
        <w:t>Maddiah</w:t>
      </w:r>
      <w:proofErr w:type="spellEnd"/>
      <w:r w:rsidRPr="00827D6F">
        <w:rPr>
          <w:rFonts w:ascii="Times New Roman" w:hAnsi="Times New Roman" w:cs="Times New Roman"/>
          <w:color w:val="000000" w:themeColor="text1"/>
          <w:szCs w:val="24"/>
        </w:rPr>
        <w:t xml:space="preserve">, N.A., Noor </w:t>
      </w:r>
      <w:proofErr w:type="spellStart"/>
      <w:r w:rsidRPr="00827D6F">
        <w:rPr>
          <w:rFonts w:ascii="Times New Roman" w:hAnsi="Times New Roman" w:cs="Times New Roman"/>
          <w:color w:val="000000" w:themeColor="text1"/>
          <w:szCs w:val="24"/>
        </w:rPr>
        <w:t>Eizamly</w:t>
      </w:r>
      <w:proofErr w:type="spellEnd"/>
      <w:r w:rsidRPr="00827D6F">
        <w:rPr>
          <w:rFonts w:ascii="Times New Roman" w:hAnsi="Times New Roman" w:cs="Times New Roman"/>
          <w:color w:val="000000" w:themeColor="text1"/>
          <w:szCs w:val="24"/>
        </w:rPr>
        <w:t>, N.U.E., Sulaiman, N.A. and Wee, H., 2020. Key success factors toward MICE industry: A systematic literature review. Journal of Tourism, Hospitality &amp; Culinary Arts (JTHCA), 12(1), pp.1-34</w:t>
      </w:r>
    </w:p>
    <w:p w14:paraId="468B1B30" w14:textId="3DF596EA" w:rsidR="00827D6F" w:rsidRPr="003B560E" w:rsidRDefault="00827D6F" w:rsidP="00A23557">
      <w:pPr>
        <w:ind w:left="720" w:hanging="720"/>
        <w:jc w:val="both"/>
        <w:rPr>
          <w:rFonts w:ascii="Times New Roman" w:hAnsi="Times New Roman" w:cs="Times New Roman"/>
          <w:color w:val="000000" w:themeColor="text1"/>
          <w:szCs w:val="24"/>
          <w:shd w:val="clear" w:color="auto" w:fill="FFFFFF"/>
        </w:rPr>
      </w:pPr>
      <w:r w:rsidRPr="003B560E">
        <w:rPr>
          <w:rFonts w:ascii="Times New Roman" w:hAnsi="Times New Roman" w:cs="Times New Roman"/>
          <w:color w:val="000000" w:themeColor="text1"/>
          <w:szCs w:val="24"/>
          <w:shd w:val="clear" w:color="auto" w:fill="FFFFFF"/>
        </w:rPr>
        <w:t>Bird, N., 2023. Wage-Gathering: Socio-Economic Changes and the Case of the Food-Gatherer</w:t>
      </w:r>
      <w:r>
        <w:rPr>
          <w:rFonts w:ascii="Times New Roman" w:hAnsi="Times New Roman" w:cs="Times New Roman"/>
          <w:color w:val="000000" w:themeColor="text1"/>
          <w:szCs w:val="24"/>
          <w:shd w:val="clear" w:color="auto" w:fill="FFFFFF"/>
        </w:rPr>
        <w:t xml:space="preserve"> </w:t>
      </w:r>
      <w:proofErr w:type="spellStart"/>
      <w:r w:rsidRPr="003B560E">
        <w:rPr>
          <w:rFonts w:ascii="Times New Roman" w:hAnsi="Times New Roman" w:cs="Times New Roman"/>
          <w:color w:val="000000" w:themeColor="text1"/>
          <w:szCs w:val="24"/>
          <w:shd w:val="clear" w:color="auto" w:fill="FFFFFF"/>
        </w:rPr>
        <w:t>Naikens</w:t>
      </w:r>
      <w:proofErr w:type="spellEnd"/>
      <w:r w:rsidRPr="003B560E">
        <w:rPr>
          <w:rFonts w:ascii="Times New Roman" w:hAnsi="Times New Roman" w:cs="Times New Roman"/>
          <w:color w:val="000000" w:themeColor="text1"/>
          <w:szCs w:val="24"/>
          <w:shd w:val="clear" w:color="auto" w:fill="FFFFFF"/>
        </w:rPr>
        <w:t xml:space="preserve"> of South India. In </w:t>
      </w:r>
      <w:r w:rsidRPr="003B560E">
        <w:rPr>
          <w:rFonts w:ascii="Times New Roman" w:hAnsi="Times New Roman" w:cs="Times New Roman"/>
          <w:i/>
          <w:iCs/>
          <w:color w:val="000000" w:themeColor="text1"/>
          <w:szCs w:val="24"/>
          <w:shd w:val="clear" w:color="auto" w:fill="FFFFFF"/>
        </w:rPr>
        <w:t>Rural South Asia</w:t>
      </w:r>
      <w:r w:rsidRPr="003B560E">
        <w:rPr>
          <w:rFonts w:ascii="Times New Roman" w:hAnsi="Times New Roman" w:cs="Times New Roman"/>
          <w:color w:val="000000" w:themeColor="text1"/>
          <w:szCs w:val="24"/>
          <w:shd w:val="clear" w:color="auto" w:fill="FFFFFF"/>
        </w:rPr>
        <w:t> (pp. 57-88). Routledge</w:t>
      </w:r>
    </w:p>
    <w:p w14:paraId="619ED09C" w14:textId="77777777" w:rsidR="00827D6F" w:rsidRPr="003B560E" w:rsidRDefault="00827D6F" w:rsidP="00A23557">
      <w:pPr>
        <w:ind w:left="720" w:hanging="720"/>
        <w:jc w:val="both"/>
        <w:rPr>
          <w:rFonts w:ascii="Times New Roman" w:hAnsi="Times New Roman" w:cs="Times New Roman"/>
          <w:color w:val="000000" w:themeColor="text1"/>
          <w:szCs w:val="24"/>
          <w:shd w:val="clear" w:color="auto" w:fill="FFFFFF"/>
        </w:rPr>
      </w:pPr>
      <w:r w:rsidRPr="003B560E">
        <w:rPr>
          <w:rFonts w:ascii="Times New Roman" w:hAnsi="Times New Roman" w:cs="Times New Roman"/>
          <w:color w:val="000000" w:themeColor="text1"/>
          <w:szCs w:val="24"/>
          <w:shd w:val="clear" w:color="auto" w:fill="FFFFFF"/>
        </w:rPr>
        <w:t>Bladen, C., Kennell, J., Abson, E. and Wilde, N., 2022. </w:t>
      </w:r>
      <w:r w:rsidRPr="003B560E">
        <w:rPr>
          <w:rFonts w:ascii="Times New Roman" w:hAnsi="Times New Roman" w:cs="Times New Roman"/>
          <w:i/>
          <w:iCs/>
          <w:color w:val="000000" w:themeColor="text1"/>
          <w:szCs w:val="24"/>
          <w:shd w:val="clear" w:color="auto" w:fill="FFFFFF"/>
        </w:rPr>
        <w:t>Events management: An introduction</w:t>
      </w:r>
      <w:r w:rsidRPr="003B560E">
        <w:rPr>
          <w:rFonts w:ascii="Times New Roman" w:hAnsi="Times New Roman" w:cs="Times New Roman"/>
          <w:color w:val="000000" w:themeColor="text1"/>
          <w:szCs w:val="24"/>
          <w:shd w:val="clear" w:color="auto" w:fill="FFFFFF"/>
        </w:rPr>
        <w:t>. Routledge</w:t>
      </w:r>
    </w:p>
    <w:p w14:paraId="24B5D826" w14:textId="77777777" w:rsidR="00827D6F" w:rsidRPr="003B560E" w:rsidRDefault="00827D6F" w:rsidP="00A23557">
      <w:pPr>
        <w:ind w:left="720" w:hanging="720"/>
        <w:jc w:val="both"/>
        <w:rPr>
          <w:rFonts w:ascii="Times New Roman" w:hAnsi="Times New Roman" w:cs="Times New Roman"/>
          <w:color w:val="000000" w:themeColor="text1"/>
          <w:szCs w:val="24"/>
          <w:shd w:val="clear" w:color="auto" w:fill="FFFFFF"/>
        </w:rPr>
      </w:pPr>
      <w:r w:rsidRPr="003B560E">
        <w:rPr>
          <w:rFonts w:ascii="Times New Roman" w:hAnsi="Times New Roman" w:cs="Times New Roman"/>
          <w:color w:val="000000" w:themeColor="text1"/>
          <w:szCs w:val="24"/>
          <w:shd w:val="clear" w:color="auto" w:fill="FFFFFF"/>
        </w:rPr>
        <w:t>Booth, A.S. and Cameron, F.M., 2020. Family event participation: Building flourishing communities. </w:t>
      </w:r>
      <w:r w:rsidRPr="003B560E">
        <w:rPr>
          <w:rFonts w:ascii="Times New Roman" w:hAnsi="Times New Roman" w:cs="Times New Roman"/>
          <w:i/>
          <w:iCs/>
          <w:color w:val="000000" w:themeColor="text1"/>
          <w:szCs w:val="24"/>
          <w:shd w:val="clear" w:color="auto" w:fill="FFFFFF"/>
        </w:rPr>
        <w:t>International Journal of Event and Festival Management</w:t>
      </w:r>
      <w:r w:rsidRPr="003B560E">
        <w:rPr>
          <w:rFonts w:ascii="Times New Roman" w:hAnsi="Times New Roman" w:cs="Times New Roman"/>
          <w:color w:val="000000" w:themeColor="text1"/>
          <w:szCs w:val="24"/>
          <w:shd w:val="clear" w:color="auto" w:fill="FFFFFF"/>
        </w:rPr>
        <w:t>, </w:t>
      </w:r>
      <w:r w:rsidRPr="003B560E">
        <w:rPr>
          <w:rFonts w:ascii="Times New Roman" w:hAnsi="Times New Roman" w:cs="Times New Roman"/>
          <w:i/>
          <w:iCs/>
          <w:color w:val="000000" w:themeColor="text1"/>
          <w:szCs w:val="24"/>
          <w:shd w:val="clear" w:color="auto" w:fill="FFFFFF"/>
        </w:rPr>
        <w:t>11</w:t>
      </w:r>
      <w:r w:rsidRPr="003B560E">
        <w:rPr>
          <w:rFonts w:ascii="Times New Roman" w:hAnsi="Times New Roman" w:cs="Times New Roman"/>
          <w:color w:val="000000" w:themeColor="text1"/>
          <w:szCs w:val="24"/>
          <w:shd w:val="clear" w:color="auto" w:fill="FFFFFF"/>
        </w:rPr>
        <w:t>(2), pp.223-238</w:t>
      </w:r>
    </w:p>
    <w:p w14:paraId="6F31FDB9" w14:textId="77777777" w:rsidR="00827D6F" w:rsidRPr="003B560E" w:rsidRDefault="00827D6F" w:rsidP="00A23557">
      <w:pPr>
        <w:ind w:left="720" w:hanging="720"/>
        <w:jc w:val="both"/>
        <w:rPr>
          <w:rFonts w:ascii="Times New Roman" w:hAnsi="Times New Roman" w:cs="Times New Roman"/>
          <w:color w:val="000000" w:themeColor="text1"/>
          <w:szCs w:val="24"/>
          <w:shd w:val="clear" w:color="auto" w:fill="FFFFFF"/>
        </w:rPr>
      </w:pPr>
      <w:r w:rsidRPr="003B560E">
        <w:rPr>
          <w:rFonts w:ascii="Times New Roman" w:hAnsi="Times New Roman" w:cs="Times New Roman"/>
          <w:color w:val="000000" w:themeColor="text1"/>
          <w:szCs w:val="24"/>
          <w:shd w:val="clear" w:color="auto" w:fill="FFFFFF"/>
        </w:rPr>
        <w:t>Choi, J., Yoon, J., Chung, J., Coh, B.Y. and Lee, J.M., 2020. Social media analytics and business intelligence research: A systematic review. </w:t>
      </w:r>
      <w:r w:rsidRPr="003B560E">
        <w:rPr>
          <w:rFonts w:ascii="Times New Roman" w:hAnsi="Times New Roman" w:cs="Times New Roman"/>
          <w:i/>
          <w:iCs/>
          <w:color w:val="000000" w:themeColor="text1"/>
          <w:szCs w:val="24"/>
          <w:shd w:val="clear" w:color="auto" w:fill="FFFFFF"/>
        </w:rPr>
        <w:t>Information Processing &amp; Management</w:t>
      </w:r>
      <w:r w:rsidRPr="003B560E">
        <w:rPr>
          <w:rFonts w:ascii="Times New Roman" w:hAnsi="Times New Roman" w:cs="Times New Roman"/>
          <w:color w:val="000000" w:themeColor="text1"/>
          <w:szCs w:val="24"/>
          <w:shd w:val="clear" w:color="auto" w:fill="FFFFFF"/>
        </w:rPr>
        <w:t>, </w:t>
      </w:r>
      <w:r w:rsidRPr="003B560E">
        <w:rPr>
          <w:rFonts w:ascii="Times New Roman" w:hAnsi="Times New Roman" w:cs="Times New Roman"/>
          <w:i/>
          <w:iCs/>
          <w:color w:val="000000" w:themeColor="text1"/>
          <w:szCs w:val="24"/>
          <w:shd w:val="clear" w:color="auto" w:fill="FFFFFF"/>
        </w:rPr>
        <w:t>57</w:t>
      </w:r>
      <w:r w:rsidRPr="003B560E">
        <w:rPr>
          <w:rFonts w:ascii="Times New Roman" w:hAnsi="Times New Roman" w:cs="Times New Roman"/>
          <w:color w:val="000000" w:themeColor="text1"/>
          <w:szCs w:val="24"/>
          <w:shd w:val="clear" w:color="auto" w:fill="FFFFFF"/>
        </w:rPr>
        <w:t>(6), p.10227</w:t>
      </w:r>
      <w:r>
        <w:rPr>
          <w:rFonts w:ascii="Times New Roman" w:hAnsi="Times New Roman" w:cs="Times New Roman"/>
          <w:color w:val="000000" w:themeColor="text1"/>
          <w:szCs w:val="24"/>
          <w:shd w:val="clear" w:color="auto" w:fill="FFFFFF"/>
        </w:rPr>
        <w:t>9</w:t>
      </w:r>
    </w:p>
    <w:p w14:paraId="6BDF8CD4" w14:textId="77777777" w:rsidR="00827D6F" w:rsidRPr="00827D6F" w:rsidRDefault="00827D6F" w:rsidP="00827D6F">
      <w:pPr>
        <w:jc w:val="both"/>
        <w:rPr>
          <w:rFonts w:ascii="Times New Roman" w:hAnsi="Times New Roman" w:cs="Times New Roman"/>
          <w:color w:val="000000" w:themeColor="text1"/>
          <w:szCs w:val="24"/>
        </w:rPr>
      </w:pPr>
      <w:r w:rsidRPr="00827D6F">
        <w:rPr>
          <w:rFonts w:ascii="Times New Roman" w:hAnsi="Times New Roman" w:cs="Times New Roman"/>
          <w:color w:val="000000" w:themeColor="text1"/>
          <w:szCs w:val="24"/>
        </w:rPr>
        <w:t>Discover Christmas Market Events &amp; Activities in London, United Kingdom | Eventbrite</w:t>
      </w:r>
    </w:p>
    <w:p w14:paraId="7A2A8D22" w14:textId="77777777" w:rsidR="00827D6F" w:rsidRPr="00827D6F" w:rsidRDefault="00827D6F" w:rsidP="00827D6F">
      <w:pPr>
        <w:jc w:val="both"/>
        <w:rPr>
          <w:rFonts w:ascii="Times New Roman" w:hAnsi="Times New Roman" w:cs="Times New Roman"/>
          <w:color w:val="000000" w:themeColor="text1"/>
          <w:szCs w:val="24"/>
        </w:rPr>
      </w:pPr>
      <w:r w:rsidRPr="00827D6F">
        <w:rPr>
          <w:rFonts w:ascii="Times New Roman" w:hAnsi="Times New Roman" w:cs="Times New Roman"/>
          <w:color w:val="000000" w:themeColor="text1"/>
          <w:szCs w:val="24"/>
        </w:rPr>
        <w:t>Dowson, R., Albert, B. and Lomax, D., 2022. Event planning and management: Principles, planning and practice. Kogan Page Publishers</w:t>
      </w:r>
    </w:p>
    <w:p w14:paraId="4D7555C0" w14:textId="77777777" w:rsidR="00827D6F" w:rsidRPr="003B560E" w:rsidRDefault="00827D6F" w:rsidP="00A23557">
      <w:pPr>
        <w:ind w:left="720" w:hanging="720"/>
        <w:jc w:val="both"/>
        <w:rPr>
          <w:rFonts w:ascii="Times New Roman" w:hAnsi="Times New Roman" w:cs="Times New Roman"/>
          <w:color w:val="000000" w:themeColor="text1"/>
          <w:szCs w:val="24"/>
          <w:shd w:val="clear" w:color="auto" w:fill="FFFFFF"/>
        </w:rPr>
      </w:pPr>
      <w:r w:rsidRPr="003B560E">
        <w:rPr>
          <w:rFonts w:ascii="Times New Roman" w:hAnsi="Times New Roman" w:cs="Times New Roman"/>
          <w:color w:val="000000" w:themeColor="text1"/>
          <w:szCs w:val="24"/>
          <w:shd w:val="clear" w:color="auto" w:fill="FFFFFF"/>
        </w:rPr>
        <w:t>Drakeley, C. and Brown, T., 2022. Safety In Numbers: the challenges of managing free-to-attend events. In </w:t>
      </w:r>
      <w:r w:rsidRPr="003B560E">
        <w:rPr>
          <w:rFonts w:ascii="Times New Roman" w:hAnsi="Times New Roman" w:cs="Times New Roman"/>
          <w:i/>
          <w:iCs/>
          <w:color w:val="000000" w:themeColor="text1"/>
          <w:szCs w:val="24"/>
          <w:shd w:val="clear" w:color="auto" w:fill="FFFFFF"/>
        </w:rPr>
        <w:t xml:space="preserve">Events </w:t>
      </w:r>
      <w:proofErr w:type="spellStart"/>
      <w:r w:rsidRPr="003B560E">
        <w:rPr>
          <w:rFonts w:ascii="Times New Roman" w:hAnsi="Times New Roman" w:cs="Times New Roman"/>
          <w:i/>
          <w:iCs/>
          <w:color w:val="000000" w:themeColor="text1"/>
          <w:szCs w:val="24"/>
          <w:shd w:val="clear" w:color="auto" w:fill="FFFFFF"/>
        </w:rPr>
        <w:t>MisManagement</w:t>
      </w:r>
      <w:proofErr w:type="spellEnd"/>
      <w:r w:rsidRPr="003B560E">
        <w:rPr>
          <w:rFonts w:ascii="Times New Roman" w:hAnsi="Times New Roman" w:cs="Times New Roman"/>
          <w:color w:val="000000" w:themeColor="text1"/>
          <w:szCs w:val="24"/>
          <w:shd w:val="clear" w:color="auto" w:fill="FFFFFF"/>
        </w:rPr>
        <w:t> (pp. 105-136). Goodfellow Publishers</w:t>
      </w:r>
    </w:p>
    <w:p w14:paraId="29677F18" w14:textId="77777777" w:rsidR="00827D6F" w:rsidRPr="00827D6F" w:rsidRDefault="00827D6F" w:rsidP="00827D6F">
      <w:pPr>
        <w:jc w:val="both"/>
        <w:rPr>
          <w:rFonts w:ascii="Times New Roman" w:hAnsi="Times New Roman" w:cs="Times New Roman"/>
          <w:color w:val="000000" w:themeColor="text1"/>
          <w:szCs w:val="24"/>
        </w:rPr>
      </w:pPr>
      <w:r w:rsidRPr="00827D6F">
        <w:rPr>
          <w:rFonts w:ascii="Times New Roman" w:hAnsi="Times New Roman" w:cs="Times New Roman"/>
          <w:color w:val="000000" w:themeColor="text1"/>
          <w:szCs w:val="24"/>
        </w:rPr>
        <w:t>Event safety - Crowd-management - Assess crowd safety risks and identify hazards (hse.gov.uk)</w:t>
      </w:r>
    </w:p>
    <w:p w14:paraId="0283751E" w14:textId="77777777" w:rsidR="00827D6F" w:rsidRPr="003B560E" w:rsidRDefault="00827D6F" w:rsidP="00A23557">
      <w:pPr>
        <w:ind w:left="720" w:hanging="720"/>
        <w:jc w:val="both"/>
        <w:rPr>
          <w:rFonts w:ascii="Times New Roman" w:hAnsi="Times New Roman" w:cs="Times New Roman"/>
          <w:color w:val="000000" w:themeColor="text1"/>
          <w:szCs w:val="24"/>
          <w:shd w:val="clear" w:color="auto" w:fill="FFFFFF"/>
        </w:rPr>
      </w:pPr>
      <w:r w:rsidRPr="003B560E">
        <w:rPr>
          <w:rFonts w:ascii="Times New Roman" w:hAnsi="Times New Roman" w:cs="Times New Roman"/>
          <w:color w:val="000000" w:themeColor="text1"/>
          <w:szCs w:val="24"/>
          <w:shd w:val="clear" w:color="auto" w:fill="FFFFFF"/>
        </w:rPr>
        <w:t>Feliciani, C., Shimura, K. and Nishinari, K., 2022. </w:t>
      </w:r>
      <w:r w:rsidRPr="003B560E">
        <w:rPr>
          <w:rFonts w:ascii="Times New Roman" w:hAnsi="Times New Roman" w:cs="Times New Roman"/>
          <w:i/>
          <w:iCs/>
          <w:color w:val="000000" w:themeColor="text1"/>
          <w:szCs w:val="24"/>
          <w:shd w:val="clear" w:color="auto" w:fill="FFFFFF"/>
        </w:rPr>
        <w:t>Introduction to crowd management: Managing crowds in the digital era: Theory and Practice</w:t>
      </w:r>
      <w:r w:rsidRPr="003B560E">
        <w:rPr>
          <w:rFonts w:ascii="Times New Roman" w:hAnsi="Times New Roman" w:cs="Times New Roman"/>
          <w:color w:val="000000" w:themeColor="text1"/>
          <w:szCs w:val="24"/>
          <w:shd w:val="clear" w:color="auto" w:fill="FFFFFF"/>
        </w:rPr>
        <w:t>. Springer Nature</w:t>
      </w:r>
    </w:p>
    <w:p w14:paraId="0830B89F" w14:textId="77777777" w:rsidR="00827D6F" w:rsidRPr="003B560E" w:rsidRDefault="00827D6F" w:rsidP="00A23557">
      <w:pPr>
        <w:ind w:left="720" w:hanging="720"/>
        <w:jc w:val="both"/>
        <w:rPr>
          <w:rFonts w:ascii="Times New Roman" w:hAnsi="Times New Roman" w:cs="Times New Roman"/>
          <w:color w:val="000000" w:themeColor="text1"/>
          <w:szCs w:val="24"/>
          <w:shd w:val="clear" w:color="auto" w:fill="FFFFFF"/>
        </w:rPr>
      </w:pPr>
      <w:proofErr w:type="spellStart"/>
      <w:r w:rsidRPr="003B560E">
        <w:rPr>
          <w:rFonts w:ascii="Times New Roman" w:hAnsi="Times New Roman" w:cs="Times New Roman"/>
          <w:color w:val="000000" w:themeColor="text1"/>
          <w:szCs w:val="24"/>
          <w:shd w:val="clear" w:color="auto" w:fill="FFFFFF"/>
        </w:rPr>
        <w:lastRenderedPageBreak/>
        <w:t>Gebbels</w:t>
      </w:r>
      <w:proofErr w:type="spellEnd"/>
      <w:r w:rsidRPr="003B560E">
        <w:rPr>
          <w:rFonts w:ascii="Times New Roman" w:hAnsi="Times New Roman" w:cs="Times New Roman"/>
          <w:color w:val="000000" w:themeColor="text1"/>
          <w:szCs w:val="24"/>
          <w:shd w:val="clear" w:color="auto" w:fill="FFFFFF"/>
        </w:rPr>
        <w:t xml:space="preserve">, M., Pantelidis, I.S. and Goss-Turner, S., 2019. Towards a </w:t>
      </w:r>
      <w:proofErr w:type="spellStart"/>
      <w:r w:rsidRPr="003B560E">
        <w:rPr>
          <w:rFonts w:ascii="Times New Roman" w:hAnsi="Times New Roman" w:cs="Times New Roman"/>
          <w:color w:val="000000" w:themeColor="text1"/>
          <w:szCs w:val="24"/>
          <w:shd w:val="clear" w:color="auto" w:fill="FFFFFF"/>
        </w:rPr>
        <w:t>personology</w:t>
      </w:r>
      <w:proofErr w:type="spellEnd"/>
      <w:r w:rsidRPr="003B560E">
        <w:rPr>
          <w:rFonts w:ascii="Times New Roman" w:hAnsi="Times New Roman" w:cs="Times New Roman"/>
          <w:color w:val="000000" w:themeColor="text1"/>
          <w:szCs w:val="24"/>
          <w:shd w:val="clear" w:color="auto" w:fill="FFFFFF"/>
        </w:rPr>
        <w:t xml:space="preserve"> of a hospitality professional. </w:t>
      </w:r>
      <w:r w:rsidRPr="003B560E">
        <w:rPr>
          <w:rFonts w:ascii="Times New Roman" w:hAnsi="Times New Roman" w:cs="Times New Roman"/>
          <w:i/>
          <w:iCs/>
          <w:color w:val="000000" w:themeColor="text1"/>
          <w:szCs w:val="24"/>
          <w:shd w:val="clear" w:color="auto" w:fill="FFFFFF"/>
        </w:rPr>
        <w:t>Hospitality &amp; Society</w:t>
      </w:r>
      <w:r w:rsidRPr="003B560E">
        <w:rPr>
          <w:rFonts w:ascii="Times New Roman" w:hAnsi="Times New Roman" w:cs="Times New Roman"/>
          <w:color w:val="000000" w:themeColor="text1"/>
          <w:szCs w:val="24"/>
          <w:shd w:val="clear" w:color="auto" w:fill="FFFFFF"/>
        </w:rPr>
        <w:t>, </w:t>
      </w:r>
      <w:r w:rsidRPr="003B560E">
        <w:rPr>
          <w:rFonts w:ascii="Times New Roman" w:hAnsi="Times New Roman" w:cs="Times New Roman"/>
          <w:i/>
          <w:iCs/>
          <w:color w:val="000000" w:themeColor="text1"/>
          <w:szCs w:val="24"/>
          <w:shd w:val="clear" w:color="auto" w:fill="FFFFFF"/>
        </w:rPr>
        <w:t>9</w:t>
      </w:r>
      <w:r w:rsidRPr="003B560E">
        <w:rPr>
          <w:rFonts w:ascii="Times New Roman" w:hAnsi="Times New Roman" w:cs="Times New Roman"/>
          <w:color w:val="000000" w:themeColor="text1"/>
          <w:szCs w:val="24"/>
          <w:shd w:val="clear" w:color="auto" w:fill="FFFFFF"/>
        </w:rPr>
        <w:t>(2), pp.215-236</w:t>
      </w:r>
    </w:p>
    <w:p w14:paraId="5027727F" w14:textId="77777777" w:rsidR="00827D6F" w:rsidRPr="003B560E" w:rsidRDefault="00827D6F" w:rsidP="00A23557">
      <w:pPr>
        <w:ind w:left="720" w:hanging="720"/>
        <w:jc w:val="both"/>
        <w:rPr>
          <w:rFonts w:ascii="Times New Roman" w:hAnsi="Times New Roman" w:cs="Times New Roman"/>
          <w:color w:val="000000" w:themeColor="text1"/>
          <w:szCs w:val="24"/>
          <w:shd w:val="clear" w:color="auto" w:fill="FFFFFF"/>
        </w:rPr>
      </w:pPr>
      <w:r w:rsidRPr="003B560E">
        <w:rPr>
          <w:rFonts w:ascii="Times New Roman" w:hAnsi="Times New Roman" w:cs="Times New Roman"/>
          <w:color w:val="000000" w:themeColor="text1"/>
          <w:szCs w:val="24"/>
          <w:shd w:val="clear" w:color="auto" w:fill="FFFFFF"/>
        </w:rPr>
        <w:t>Getz, D. and Page, S.J., 2019. </w:t>
      </w:r>
      <w:r w:rsidRPr="003B560E">
        <w:rPr>
          <w:rFonts w:ascii="Times New Roman" w:hAnsi="Times New Roman" w:cs="Times New Roman"/>
          <w:i/>
          <w:iCs/>
          <w:color w:val="000000" w:themeColor="text1"/>
          <w:szCs w:val="24"/>
          <w:shd w:val="clear" w:color="auto" w:fill="FFFFFF"/>
        </w:rPr>
        <w:t>Event studies: Theory, research and policy for planned events</w:t>
      </w:r>
      <w:r w:rsidRPr="003B560E">
        <w:rPr>
          <w:rFonts w:ascii="Times New Roman" w:hAnsi="Times New Roman" w:cs="Times New Roman"/>
          <w:color w:val="000000" w:themeColor="text1"/>
          <w:szCs w:val="24"/>
          <w:shd w:val="clear" w:color="auto" w:fill="FFFFFF"/>
        </w:rPr>
        <w:t>. Routledge</w:t>
      </w:r>
    </w:p>
    <w:p w14:paraId="14604E98" w14:textId="77777777" w:rsidR="00827D6F" w:rsidRPr="00827D6F" w:rsidRDefault="00827D6F" w:rsidP="00827D6F">
      <w:pPr>
        <w:jc w:val="both"/>
        <w:rPr>
          <w:rFonts w:ascii="Times New Roman" w:hAnsi="Times New Roman" w:cs="Times New Roman"/>
          <w:color w:val="000000" w:themeColor="text1"/>
          <w:szCs w:val="24"/>
        </w:rPr>
      </w:pPr>
      <w:r w:rsidRPr="00827D6F">
        <w:rPr>
          <w:rFonts w:ascii="Times New Roman" w:hAnsi="Times New Roman" w:cs="Times New Roman"/>
          <w:color w:val="000000" w:themeColor="text1"/>
          <w:szCs w:val="24"/>
        </w:rPr>
        <w:t>Ibrahim, E.B. and Harrison, T., 2020. The impact of internal, external, and competitor factors on marketing strategy performance. Journal of Strategic Marketing, 28(7), pp.639-658</w:t>
      </w:r>
    </w:p>
    <w:p w14:paraId="4DB3C6F4" w14:textId="77777777" w:rsidR="00827D6F" w:rsidRPr="003B560E" w:rsidRDefault="00827D6F" w:rsidP="00A23557">
      <w:pPr>
        <w:ind w:left="720" w:hanging="720"/>
        <w:jc w:val="both"/>
        <w:rPr>
          <w:rFonts w:ascii="Times New Roman" w:hAnsi="Times New Roman" w:cs="Times New Roman"/>
          <w:color w:val="000000" w:themeColor="text1"/>
          <w:szCs w:val="24"/>
          <w:shd w:val="clear" w:color="auto" w:fill="FFFFFF"/>
        </w:rPr>
      </w:pPr>
      <w:r w:rsidRPr="003B560E">
        <w:rPr>
          <w:rFonts w:ascii="Times New Roman" w:hAnsi="Times New Roman" w:cs="Times New Roman"/>
          <w:color w:val="000000" w:themeColor="text1"/>
          <w:szCs w:val="24"/>
          <w:shd w:val="clear" w:color="auto" w:fill="FFFFFF"/>
        </w:rPr>
        <w:t>Kim, C.M., 2020. </w:t>
      </w:r>
      <w:r w:rsidRPr="003B560E">
        <w:rPr>
          <w:rFonts w:ascii="Times New Roman" w:hAnsi="Times New Roman" w:cs="Times New Roman"/>
          <w:i/>
          <w:iCs/>
          <w:color w:val="000000" w:themeColor="text1"/>
          <w:szCs w:val="24"/>
          <w:shd w:val="clear" w:color="auto" w:fill="FFFFFF"/>
        </w:rPr>
        <w:t>Social media campaigns: Strategies for public relations and marketing</w:t>
      </w:r>
      <w:r w:rsidRPr="003B560E">
        <w:rPr>
          <w:rFonts w:ascii="Times New Roman" w:hAnsi="Times New Roman" w:cs="Times New Roman"/>
          <w:color w:val="000000" w:themeColor="text1"/>
          <w:szCs w:val="24"/>
          <w:shd w:val="clear" w:color="auto" w:fill="FFFFFF"/>
        </w:rPr>
        <w:t>. Routledge</w:t>
      </w:r>
    </w:p>
    <w:p w14:paraId="04E45F27" w14:textId="77777777" w:rsidR="00827D6F" w:rsidRPr="00827D6F" w:rsidRDefault="00827D6F" w:rsidP="00827D6F">
      <w:pPr>
        <w:jc w:val="both"/>
        <w:rPr>
          <w:rFonts w:ascii="Times New Roman" w:hAnsi="Times New Roman" w:cs="Times New Roman"/>
          <w:color w:val="000000" w:themeColor="text1"/>
          <w:szCs w:val="24"/>
        </w:rPr>
      </w:pPr>
      <w:r w:rsidRPr="00827D6F">
        <w:rPr>
          <w:rFonts w:ascii="Times New Roman" w:hAnsi="Times New Roman" w:cs="Times New Roman"/>
          <w:color w:val="000000" w:themeColor="text1"/>
          <w:szCs w:val="24"/>
        </w:rPr>
        <w:t>Licences and permits | Brent Council</w:t>
      </w:r>
    </w:p>
    <w:p w14:paraId="48230CD8" w14:textId="77777777" w:rsidR="00827D6F" w:rsidRDefault="00827D6F" w:rsidP="00A23557">
      <w:pPr>
        <w:ind w:left="720" w:hanging="720"/>
        <w:jc w:val="both"/>
        <w:rPr>
          <w:rFonts w:ascii="Times New Roman" w:hAnsi="Times New Roman" w:cs="Times New Roman"/>
          <w:color w:val="000000" w:themeColor="text1"/>
          <w:szCs w:val="24"/>
          <w:shd w:val="clear" w:color="auto" w:fill="FFFFFF"/>
        </w:rPr>
      </w:pPr>
      <w:r w:rsidRPr="003B560E">
        <w:rPr>
          <w:rFonts w:ascii="Times New Roman" w:hAnsi="Times New Roman" w:cs="Times New Roman"/>
          <w:color w:val="000000" w:themeColor="text1"/>
          <w:szCs w:val="24"/>
          <w:shd w:val="clear" w:color="auto" w:fill="FFFFFF"/>
        </w:rPr>
        <w:t>Niedzwiedz-Richards, U.E., 2023. Lessons Learned from High-Scale Music</w:t>
      </w:r>
      <w:r>
        <w:rPr>
          <w:rFonts w:ascii="Times New Roman" w:hAnsi="Times New Roman" w:cs="Times New Roman"/>
          <w:color w:val="000000" w:themeColor="text1"/>
          <w:szCs w:val="24"/>
          <w:shd w:val="clear" w:color="auto" w:fill="FFFFFF"/>
        </w:rPr>
        <w:t xml:space="preserve"> </w:t>
      </w:r>
      <w:r w:rsidRPr="003B560E">
        <w:rPr>
          <w:rFonts w:ascii="Times New Roman" w:hAnsi="Times New Roman" w:cs="Times New Roman"/>
          <w:color w:val="000000" w:themeColor="text1"/>
          <w:szCs w:val="24"/>
          <w:shd w:val="clear" w:color="auto" w:fill="FFFFFF"/>
        </w:rPr>
        <w:t>Events:</w:t>
      </w:r>
      <w:r>
        <w:rPr>
          <w:rFonts w:ascii="Times New Roman" w:hAnsi="Times New Roman" w:cs="Times New Roman"/>
          <w:color w:val="000000" w:themeColor="text1"/>
          <w:szCs w:val="24"/>
          <w:shd w:val="clear" w:color="auto" w:fill="FFFFFF"/>
        </w:rPr>
        <w:t xml:space="preserve"> </w:t>
      </w:r>
      <w:r w:rsidRPr="003B560E">
        <w:rPr>
          <w:rFonts w:ascii="Times New Roman" w:hAnsi="Times New Roman" w:cs="Times New Roman"/>
          <w:color w:val="000000" w:themeColor="text1"/>
          <w:szCs w:val="24"/>
          <w:shd w:val="clear" w:color="auto" w:fill="FFFFFF"/>
        </w:rPr>
        <w:t xml:space="preserve">Developing a Successful Business Plan for the </w:t>
      </w:r>
      <w:proofErr w:type="spellStart"/>
      <w:r w:rsidRPr="003B560E">
        <w:rPr>
          <w:rFonts w:ascii="Times New Roman" w:hAnsi="Times New Roman" w:cs="Times New Roman"/>
          <w:color w:val="000000" w:themeColor="text1"/>
          <w:szCs w:val="24"/>
          <w:shd w:val="clear" w:color="auto" w:fill="FFFFFF"/>
        </w:rPr>
        <w:t>Slav'n'Rock</w:t>
      </w:r>
      <w:proofErr w:type="spellEnd"/>
      <w:r w:rsidRPr="003B560E">
        <w:rPr>
          <w:rFonts w:ascii="Times New Roman" w:hAnsi="Times New Roman" w:cs="Times New Roman"/>
          <w:color w:val="000000" w:themeColor="text1"/>
          <w:szCs w:val="24"/>
          <w:shd w:val="clear" w:color="auto" w:fill="FFFFFF"/>
        </w:rPr>
        <w:t xml:space="preserve"> Festival</w:t>
      </w:r>
    </w:p>
    <w:p w14:paraId="03B0A4B9" w14:textId="77777777" w:rsidR="00827D6F" w:rsidRPr="003B560E" w:rsidRDefault="00827D6F" w:rsidP="00A23557">
      <w:pPr>
        <w:ind w:left="720" w:hanging="720"/>
        <w:jc w:val="both"/>
        <w:rPr>
          <w:rFonts w:ascii="Times New Roman" w:hAnsi="Times New Roman" w:cs="Times New Roman"/>
          <w:color w:val="000000" w:themeColor="text1"/>
          <w:szCs w:val="24"/>
          <w:shd w:val="clear" w:color="auto" w:fill="FFFFFF"/>
        </w:rPr>
      </w:pPr>
      <w:proofErr w:type="spellStart"/>
      <w:r w:rsidRPr="003B560E">
        <w:rPr>
          <w:rFonts w:ascii="Times New Roman" w:hAnsi="Times New Roman" w:cs="Times New Roman"/>
          <w:color w:val="000000" w:themeColor="text1"/>
          <w:szCs w:val="24"/>
          <w:shd w:val="clear" w:color="auto" w:fill="FFFFFF"/>
        </w:rPr>
        <w:t>Nodirovna</w:t>
      </w:r>
      <w:proofErr w:type="spellEnd"/>
      <w:r w:rsidRPr="003B560E">
        <w:rPr>
          <w:rFonts w:ascii="Times New Roman" w:hAnsi="Times New Roman" w:cs="Times New Roman"/>
          <w:color w:val="000000" w:themeColor="text1"/>
          <w:szCs w:val="24"/>
          <w:shd w:val="clear" w:color="auto" w:fill="FFFFFF"/>
        </w:rPr>
        <w:t xml:space="preserve">, M.S. and Sharif </w:t>
      </w:r>
      <w:proofErr w:type="spellStart"/>
      <w:r w:rsidRPr="003B560E">
        <w:rPr>
          <w:rFonts w:ascii="Times New Roman" w:hAnsi="Times New Roman" w:cs="Times New Roman"/>
          <w:color w:val="000000" w:themeColor="text1"/>
          <w:szCs w:val="24"/>
          <w:shd w:val="clear" w:color="auto" w:fill="FFFFFF"/>
        </w:rPr>
        <w:t>oʻg‘li</w:t>
      </w:r>
      <w:proofErr w:type="spellEnd"/>
      <w:r w:rsidRPr="003B560E">
        <w:rPr>
          <w:rFonts w:ascii="Times New Roman" w:hAnsi="Times New Roman" w:cs="Times New Roman"/>
          <w:color w:val="000000" w:themeColor="text1"/>
          <w:szCs w:val="24"/>
          <w:shd w:val="clear" w:color="auto" w:fill="FFFFFF"/>
        </w:rPr>
        <w:t>, A.S., 2024. E-Commerce Trends: Shaping The Future of Retail. </w:t>
      </w:r>
      <w:r w:rsidRPr="003B560E">
        <w:rPr>
          <w:rFonts w:ascii="Times New Roman" w:hAnsi="Times New Roman" w:cs="Times New Roman"/>
          <w:i/>
          <w:iCs/>
          <w:color w:val="000000" w:themeColor="text1"/>
          <w:szCs w:val="24"/>
          <w:shd w:val="clear" w:color="auto" w:fill="FFFFFF"/>
        </w:rPr>
        <w:t>Open Herald: Periodical of Methodical Research</w:t>
      </w:r>
      <w:r w:rsidRPr="003B560E">
        <w:rPr>
          <w:rFonts w:ascii="Times New Roman" w:hAnsi="Times New Roman" w:cs="Times New Roman"/>
          <w:color w:val="000000" w:themeColor="text1"/>
          <w:szCs w:val="24"/>
          <w:shd w:val="clear" w:color="auto" w:fill="FFFFFF"/>
        </w:rPr>
        <w:t>, </w:t>
      </w:r>
      <w:r w:rsidRPr="003B560E">
        <w:rPr>
          <w:rFonts w:ascii="Times New Roman" w:hAnsi="Times New Roman" w:cs="Times New Roman"/>
          <w:i/>
          <w:iCs/>
          <w:color w:val="000000" w:themeColor="text1"/>
          <w:szCs w:val="24"/>
          <w:shd w:val="clear" w:color="auto" w:fill="FFFFFF"/>
        </w:rPr>
        <w:t>2</w:t>
      </w:r>
      <w:r w:rsidRPr="003B560E">
        <w:rPr>
          <w:rFonts w:ascii="Times New Roman" w:hAnsi="Times New Roman" w:cs="Times New Roman"/>
          <w:color w:val="000000" w:themeColor="text1"/>
          <w:szCs w:val="24"/>
          <w:shd w:val="clear" w:color="auto" w:fill="FFFFFF"/>
        </w:rPr>
        <w:t>(3), pp.46-49</w:t>
      </w:r>
    </w:p>
    <w:p w14:paraId="2AABF00D" w14:textId="77777777" w:rsidR="00827D6F" w:rsidRPr="00827D6F" w:rsidRDefault="00827D6F" w:rsidP="00827D6F">
      <w:pPr>
        <w:jc w:val="both"/>
        <w:rPr>
          <w:rFonts w:ascii="Times New Roman" w:hAnsi="Times New Roman" w:cs="Times New Roman"/>
          <w:color w:val="000000" w:themeColor="text1"/>
          <w:szCs w:val="24"/>
        </w:rPr>
      </w:pPr>
      <w:proofErr w:type="spellStart"/>
      <w:r w:rsidRPr="00827D6F">
        <w:rPr>
          <w:rFonts w:ascii="Times New Roman" w:hAnsi="Times New Roman" w:cs="Times New Roman"/>
          <w:color w:val="000000" w:themeColor="text1"/>
          <w:szCs w:val="24"/>
        </w:rPr>
        <w:t>Ntounis</w:t>
      </w:r>
      <w:proofErr w:type="spellEnd"/>
      <w:r w:rsidRPr="00827D6F">
        <w:rPr>
          <w:rFonts w:ascii="Times New Roman" w:hAnsi="Times New Roman" w:cs="Times New Roman"/>
          <w:color w:val="000000" w:themeColor="text1"/>
          <w:szCs w:val="24"/>
        </w:rPr>
        <w:t xml:space="preserve">, N., Parker, C., Skinner, H., Steadman, C. and </w:t>
      </w:r>
      <w:proofErr w:type="spellStart"/>
      <w:r w:rsidRPr="00827D6F">
        <w:rPr>
          <w:rFonts w:ascii="Times New Roman" w:hAnsi="Times New Roman" w:cs="Times New Roman"/>
          <w:color w:val="000000" w:themeColor="text1"/>
          <w:szCs w:val="24"/>
        </w:rPr>
        <w:t>Warnaby</w:t>
      </w:r>
      <w:proofErr w:type="spellEnd"/>
      <w:r w:rsidRPr="00827D6F">
        <w:rPr>
          <w:rFonts w:ascii="Times New Roman" w:hAnsi="Times New Roman" w:cs="Times New Roman"/>
          <w:color w:val="000000" w:themeColor="text1"/>
          <w:szCs w:val="24"/>
        </w:rPr>
        <w:t>, G., 2022. Tourism and Hospitality industry resilience during the Covid-19 pandemic: Evidence from England. Current Issues in Tourism, 25(1), pp.46-59</w:t>
      </w:r>
    </w:p>
    <w:p w14:paraId="2124E7F5" w14:textId="77777777" w:rsidR="00827D6F" w:rsidRPr="003B560E" w:rsidRDefault="00827D6F" w:rsidP="00A23557">
      <w:pPr>
        <w:ind w:left="720" w:hanging="720"/>
        <w:jc w:val="both"/>
        <w:rPr>
          <w:rFonts w:ascii="Times New Roman" w:hAnsi="Times New Roman" w:cs="Times New Roman"/>
          <w:color w:val="000000" w:themeColor="text1"/>
          <w:szCs w:val="24"/>
        </w:rPr>
      </w:pPr>
      <w:r w:rsidRPr="003B560E">
        <w:rPr>
          <w:rFonts w:ascii="Times New Roman" w:hAnsi="Times New Roman" w:cs="Times New Roman"/>
          <w:color w:val="000000" w:themeColor="text1"/>
          <w:szCs w:val="24"/>
          <w:shd w:val="clear" w:color="auto" w:fill="FFFFFF"/>
        </w:rPr>
        <w:t xml:space="preserve">Olmedo, A., Milner‐Gulland, E.J., Challender, D.W., </w:t>
      </w:r>
      <w:proofErr w:type="spellStart"/>
      <w:r w:rsidRPr="003B560E">
        <w:rPr>
          <w:rFonts w:ascii="Times New Roman" w:hAnsi="Times New Roman" w:cs="Times New Roman"/>
          <w:color w:val="000000" w:themeColor="text1"/>
          <w:szCs w:val="24"/>
          <w:shd w:val="clear" w:color="auto" w:fill="FFFFFF"/>
        </w:rPr>
        <w:t>Cugnière</w:t>
      </w:r>
      <w:proofErr w:type="spellEnd"/>
      <w:r w:rsidRPr="003B560E">
        <w:rPr>
          <w:rFonts w:ascii="Times New Roman" w:hAnsi="Times New Roman" w:cs="Times New Roman"/>
          <w:color w:val="000000" w:themeColor="text1"/>
          <w:szCs w:val="24"/>
          <w:shd w:val="clear" w:color="auto" w:fill="FFFFFF"/>
        </w:rPr>
        <w:t>, L., Dao, H.T.T., Nguyen, L.B., Nuno, A., Potier, E., Ribadeneira, M., Thomas‐Walters, L. and Wan, A.K.Y., 2020. A scoping review of celebrity endorsement in environmental campaigns and evidence for its effectiveness. </w:t>
      </w:r>
      <w:r w:rsidRPr="003B560E">
        <w:rPr>
          <w:rFonts w:ascii="Times New Roman" w:hAnsi="Times New Roman" w:cs="Times New Roman"/>
          <w:i/>
          <w:iCs/>
          <w:color w:val="000000" w:themeColor="text1"/>
          <w:szCs w:val="24"/>
          <w:shd w:val="clear" w:color="auto" w:fill="FFFFFF"/>
        </w:rPr>
        <w:t>Conservation Science and Practice</w:t>
      </w:r>
      <w:r w:rsidRPr="003B560E">
        <w:rPr>
          <w:rFonts w:ascii="Times New Roman" w:hAnsi="Times New Roman" w:cs="Times New Roman"/>
          <w:color w:val="000000" w:themeColor="text1"/>
          <w:szCs w:val="24"/>
          <w:shd w:val="clear" w:color="auto" w:fill="FFFFFF"/>
        </w:rPr>
        <w:t>, </w:t>
      </w:r>
      <w:r w:rsidRPr="003B560E">
        <w:rPr>
          <w:rFonts w:ascii="Times New Roman" w:hAnsi="Times New Roman" w:cs="Times New Roman"/>
          <w:i/>
          <w:iCs/>
          <w:color w:val="000000" w:themeColor="text1"/>
          <w:szCs w:val="24"/>
          <w:shd w:val="clear" w:color="auto" w:fill="FFFFFF"/>
        </w:rPr>
        <w:t>2</w:t>
      </w:r>
      <w:r w:rsidRPr="003B560E">
        <w:rPr>
          <w:rFonts w:ascii="Times New Roman" w:hAnsi="Times New Roman" w:cs="Times New Roman"/>
          <w:color w:val="000000" w:themeColor="text1"/>
          <w:szCs w:val="24"/>
          <w:shd w:val="clear" w:color="auto" w:fill="FFFFFF"/>
        </w:rPr>
        <w:t>(10), p.e261</w:t>
      </w:r>
    </w:p>
    <w:p w14:paraId="1FE3758D" w14:textId="77777777" w:rsidR="00827D6F" w:rsidRPr="003B560E" w:rsidRDefault="00827D6F" w:rsidP="00A23557">
      <w:pPr>
        <w:ind w:left="720" w:hanging="720"/>
        <w:jc w:val="both"/>
        <w:rPr>
          <w:rFonts w:ascii="Times New Roman" w:hAnsi="Times New Roman" w:cs="Times New Roman"/>
          <w:color w:val="000000" w:themeColor="text1"/>
          <w:szCs w:val="24"/>
          <w:shd w:val="clear" w:color="auto" w:fill="FFFFFF"/>
        </w:rPr>
      </w:pPr>
      <w:r w:rsidRPr="003B560E">
        <w:rPr>
          <w:rFonts w:ascii="Times New Roman" w:hAnsi="Times New Roman" w:cs="Times New Roman"/>
          <w:color w:val="000000" w:themeColor="text1"/>
          <w:szCs w:val="24"/>
          <w:shd w:val="clear" w:color="auto" w:fill="FFFFFF"/>
        </w:rPr>
        <w:t>Quesenberry, K.A., 2020. </w:t>
      </w:r>
      <w:r w:rsidRPr="003B560E">
        <w:rPr>
          <w:rFonts w:ascii="Times New Roman" w:hAnsi="Times New Roman" w:cs="Times New Roman"/>
          <w:i/>
          <w:iCs/>
          <w:color w:val="000000" w:themeColor="text1"/>
          <w:szCs w:val="24"/>
          <w:shd w:val="clear" w:color="auto" w:fill="FFFFFF"/>
        </w:rPr>
        <w:t>Social media strategy: Marketing, advertising, and public relations in the consumer revolution</w:t>
      </w:r>
      <w:r w:rsidRPr="003B560E">
        <w:rPr>
          <w:rFonts w:ascii="Times New Roman" w:hAnsi="Times New Roman" w:cs="Times New Roman"/>
          <w:color w:val="000000" w:themeColor="text1"/>
          <w:szCs w:val="24"/>
          <w:shd w:val="clear" w:color="auto" w:fill="FFFFFF"/>
        </w:rPr>
        <w:t>. Rowman &amp; Littlefield</w:t>
      </w:r>
    </w:p>
    <w:p w14:paraId="74216A00" w14:textId="77777777" w:rsidR="00827D6F" w:rsidRPr="003B560E" w:rsidRDefault="00827D6F" w:rsidP="00A23557">
      <w:pPr>
        <w:ind w:left="720" w:hanging="720"/>
        <w:jc w:val="both"/>
        <w:rPr>
          <w:rFonts w:ascii="Times New Roman" w:hAnsi="Times New Roman" w:cs="Times New Roman"/>
          <w:color w:val="000000" w:themeColor="text1"/>
          <w:szCs w:val="24"/>
          <w:shd w:val="clear" w:color="auto" w:fill="FFFFFF"/>
        </w:rPr>
      </w:pPr>
      <w:proofErr w:type="spellStart"/>
      <w:r w:rsidRPr="003B560E">
        <w:rPr>
          <w:rFonts w:ascii="Times New Roman" w:hAnsi="Times New Roman" w:cs="Times New Roman"/>
          <w:color w:val="000000" w:themeColor="text1"/>
          <w:szCs w:val="24"/>
          <w:shd w:val="clear" w:color="auto" w:fill="FFFFFF"/>
        </w:rPr>
        <w:t>Senbeto</w:t>
      </w:r>
      <w:proofErr w:type="spellEnd"/>
      <w:r w:rsidRPr="003B560E">
        <w:rPr>
          <w:rFonts w:ascii="Times New Roman" w:hAnsi="Times New Roman" w:cs="Times New Roman"/>
          <w:color w:val="000000" w:themeColor="text1"/>
          <w:szCs w:val="24"/>
          <w:shd w:val="clear" w:color="auto" w:fill="FFFFFF"/>
        </w:rPr>
        <w:t>, D.L. and Hon, A.H., 2020. The impacts of social and economic crises on tourist behaviour and expenditure: an evolutionary approach. </w:t>
      </w:r>
      <w:r w:rsidRPr="003B560E">
        <w:rPr>
          <w:rFonts w:ascii="Times New Roman" w:hAnsi="Times New Roman" w:cs="Times New Roman"/>
          <w:i/>
          <w:iCs/>
          <w:color w:val="000000" w:themeColor="text1"/>
          <w:szCs w:val="24"/>
          <w:shd w:val="clear" w:color="auto" w:fill="FFFFFF"/>
        </w:rPr>
        <w:t>Current Issues in Tourism</w:t>
      </w:r>
      <w:r w:rsidRPr="003B560E">
        <w:rPr>
          <w:rFonts w:ascii="Times New Roman" w:hAnsi="Times New Roman" w:cs="Times New Roman"/>
          <w:color w:val="000000" w:themeColor="text1"/>
          <w:szCs w:val="24"/>
          <w:shd w:val="clear" w:color="auto" w:fill="FFFFFF"/>
        </w:rPr>
        <w:t>, </w:t>
      </w:r>
      <w:r w:rsidRPr="003B560E">
        <w:rPr>
          <w:rFonts w:ascii="Times New Roman" w:hAnsi="Times New Roman" w:cs="Times New Roman"/>
          <w:i/>
          <w:iCs/>
          <w:color w:val="000000" w:themeColor="text1"/>
          <w:szCs w:val="24"/>
          <w:shd w:val="clear" w:color="auto" w:fill="FFFFFF"/>
        </w:rPr>
        <w:t>23</w:t>
      </w:r>
      <w:r w:rsidRPr="003B560E">
        <w:rPr>
          <w:rFonts w:ascii="Times New Roman" w:hAnsi="Times New Roman" w:cs="Times New Roman"/>
          <w:color w:val="000000" w:themeColor="text1"/>
          <w:szCs w:val="24"/>
          <w:shd w:val="clear" w:color="auto" w:fill="FFFFFF"/>
        </w:rPr>
        <w:t>(6), pp.740-755</w:t>
      </w:r>
    </w:p>
    <w:p w14:paraId="40EC82A7" w14:textId="77777777" w:rsidR="00827D6F" w:rsidRPr="003B560E" w:rsidRDefault="00827D6F" w:rsidP="00A23557">
      <w:pPr>
        <w:ind w:left="720" w:hanging="720"/>
        <w:jc w:val="both"/>
        <w:rPr>
          <w:rFonts w:ascii="Times New Roman" w:hAnsi="Times New Roman" w:cs="Times New Roman"/>
          <w:color w:val="000000" w:themeColor="text1"/>
          <w:szCs w:val="24"/>
          <w:shd w:val="clear" w:color="auto" w:fill="FFFFFF"/>
        </w:rPr>
      </w:pPr>
      <w:r w:rsidRPr="003B560E">
        <w:rPr>
          <w:rFonts w:ascii="Times New Roman" w:hAnsi="Times New Roman" w:cs="Times New Roman"/>
          <w:color w:val="000000" w:themeColor="text1"/>
          <w:szCs w:val="24"/>
          <w:shd w:val="clear" w:color="auto" w:fill="FFFFFF"/>
        </w:rPr>
        <w:t>Silvers, J.R. and O'Toole, W., 2020. </w:t>
      </w:r>
      <w:r w:rsidRPr="003B560E">
        <w:rPr>
          <w:rFonts w:ascii="Times New Roman" w:hAnsi="Times New Roman" w:cs="Times New Roman"/>
          <w:i/>
          <w:iCs/>
          <w:color w:val="000000" w:themeColor="text1"/>
          <w:szCs w:val="24"/>
          <w:shd w:val="clear" w:color="auto" w:fill="FFFFFF"/>
        </w:rPr>
        <w:t>Risk management for events</w:t>
      </w:r>
      <w:r w:rsidRPr="003B560E">
        <w:rPr>
          <w:rFonts w:ascii="Times New Roman" w:hAnsi="Times New Roman" w:cs="Times New Roman"/>
          <w:color w:val="000000" w:themeColor="text1"/>
          <w:szCs w:val="24"/>
          <w:shd w:val="clear" w:color="auto" w:fill="FFFFFF"/>
        </w:rPr>
        <w:t>. Routledge</w:t>
      </w:r>
    </w:p>
    <w:p w14:paraId="4C5D15DC" w14:textId="77777777" w:rsidR="00827D6F" w:rsidRPr="003B560E" w:rsidRDefault="00827D6F" w:rsidP="00A23557">
      <w:pPr>
        <w:ind w:left="720" w:hanging="720"/>
        <w:jc w:val="both"/>
        <w:rPr>
          <w:rFonts w:ascii="Times New Roman" w:hAnsi="Times New Roman" w:cs="Times New Roman"/>
          <w:color w:val="000000" w:themeColor="text1"/>
          <w:szCs w:val="24"/>
          <w:shd w:val="clear" w:color="auto" w:fill="FFFFFF"/>
        </w:rPr>
      </w:pPr>
      <w:r w:rsidRPr="003B560E">
        <w:rPr>
          <w:rFonts w:ascii="Times New Roman" w:hAnsi="Times New Roman" w:cs="Times New Roman"/>
          <w:color w:val="000000" w:themeColor="text1"/>
          <w:szCs w:val="24"/>
          <w:shd w:val="clear" w:color="auto" w:fill="FFFFFF"/>
        </w:rPr>
        <w:t>Spence, C., 2021. Explaining seasonal patterns of food consumption. </w:t>
      </w:r>
      <w:r w:rsidRPr="003B560E">
        <w:rPr>
          <w:rFonts w:ascii="Times New Roman" w:hAnsi="Times New Roman" w:cs="Times New Roman"/>
          <w:i/>
          <w:iCs/>
          <w:color w:val="000000" w:themeColor="text1"/>
          <w:szCs w:val="24"/>
          <w:shd w:val="clear" w:color="auto" w:fill="FFFFFF"/>
        </w:rPr>
        <w:t>International journal of gastronomy and food science</w:t>
      </w:r>
      <w:r w:rsidRPr="003B560E">
        <w:rPr>
          <w:rFonts w:ascii="Times New Roman" w:hAnsi="Times New Roman" w:cs="Times New Roman"/>
          <w:color w:val="000000" w:themeColor="text1"/>
          <w:szCs w:val="24"/>
          <w:shd w:val="clear" w:color="auto" w:fill="FFFFFF"/>
        </w:rPr>
        <w:t>, </w:t>
      </w:r>
      <w:r w:rsidRPr="003B560E">
        <w:rPr>
          <w:rFonts w:ascii="Times New Roman" w:hAnsi="Times New Roman" w:cs="Times New Roman"/>
          <w:i/>
          <w:iCs/>
          <w:color w:val="000000" w:themeColor="text1"/>
          <w:szCs w:val="24"/>
          <w:shd w:val="clear" w:color="auto" w:fill="FFFFFF"/>
        </w:rPr>
        <w:t>24</w:t>
      </w:r>
      <w:r w:rsidRPr="003B560E">
        <w:rPr>
          <w:rFonts w:ascii="Times New Roman" w:hAnsi="Times New Roman" w:cs="Times New Roman"/>
          <w:color w:val="000000" w:themeColor="text1"/>
          <w:szCs w:val="24"/>
          <w:shd w:val="clear" w:color="auto" w:fill="FFFFFF"/>
        </w:rPr>
        <w:t>, p.100332</w:t>
      </w:r>
    </w:p>
    <w:p w14:paraId="2A1C86EB" w14:textId="77777777" w:rsidR="00827D6F" w:rsidRPr="00827D6F" w:rsidRDefault="00827D6F" w:rsidP="00827D6F">
      <w:pPr>
        <w:jc w:val="both"/>
        <w:rPr>
          <w:rFonts w:ascii="Times New Roman" w:hAnsi="Times New Roman" w:cs="Times New Roman"/>
          <w:color w:val="000000" w:themeColor="text1"/>
          <w:szCs w:val="24"/>
        </w:rPr>
      </w:pPr>
      <w:r w:rsidRPr="00827D6F">
        <w:rPr>
          <w:rFonts w:ascii="Times New Roman" w:hAnsi="Times New Roman" w:cs="Times New Roman"/>
          <w:color w:val="000000" w:themeColor="text1"/>
          <w:szCs w:val="24"/>
        </w:rPr>
        <w:t>Trade at Wembley Park's Huge Christmas Extravaganza - Portobello Fashion Market</w:t>
      </w:r>
    </w:p>
    <w:p w14:paraId="2370B1BA" w14:textId="77777777" w:rsidR="00827D6F" w:rsidRPr="00827D6F" w:rsidRDefault="00827D6F" w:rsidP="00827D6F">
      <w:pPr>
        <w:ind w:left="360"/>
        <w:jc w:val="both"/>
        <w:rPr>
          <w:rFonts w:ascii="Times New Roman" w:hAnsi="Times New Roman" w:cs="Times New Roman"/>
          <w:color w:val="000000" w:themeColor="text1"/>
          <w:szCs w:val="24"/>
        </w:rPr>
      </w:pPr>
      <w:r w:rsidRPr="00827D6F">
        <w:rPr>
          <w:rFonts w:ascii="Times New Roman" w:hAnsi="Times New Roman" w:cs="Times New Roman"/>
          <w:color w:val="000000" w:themeColor="text1"/>
          <w:szCs w:val="24"/>
        </w:rPr>
        <w:lastRenderedPageBreak/>
        <w:t>Wembley Park: Hire Brand Activation and Experiential Marketing Space in Wembley (locationlive.com)</w:t>
      </w:r>
    </w:p>
    <w:p w14:paraId="355EE392" w14:textId="77777777" w:rsidR="00827D6F" w:rsidRPr="00827D6F" w:rsidRDefault="00827D6F" w:rsidP="00827D6F">
      <w:pPr>
        <w:ind w:left="360"/>
        <w:jc w:val="both"/>
        <w:rPr>
          <w:rFonts w:ascii="Times New Roman" w:hAnsi="Times New Roman" w:cs="Times New Roman"/>
          <w:color w:val="000000" w:themeColor="text1"/>
          <w:szCs w:val="24"/>
        </w:rPr>
      </w:pPr>
      <w:r w:rsidRPr="00827D6F">
        <w:rPr>
          <w:rFonts w:ascii="Times New Roman" w:hAnsi="Times New Roman" w:cs="Times New Roman"/>
          <w:color w:val="000000" w:themeColor="text1"/>
          <w:szCs w:val="24"/>
        </w:rPr>
        <w:t>Wembley_Park_Events_Guide_2022_XlfaXwQ.pdf</w:t>
      </w:r>
    </w:p>
    <w:p w14:paraId="144D17F5" w14:textId="77777777" w:rsidR="00827D6F" w:rsidRPr="00827D6F" w:rsidRDefault="00827D6F" w:rsidP="00827D6F">
      <w:pPr>
        <w:ind w:left="360"/>
        <w:jc w:val="both"/>
        <w:rPr>
          <w:rFonts w:ascii="Times New Roman" w:hAnsi="Times New Roman" w:cs="Times New Roman"/>
          <w:color w:val="000000" w:themeColor="text1"/>
          <w:szCs w:val="24"/>
        </w:rPr>
      </w:pPr>
      <w:r w:rsidRPr="00827D6F">
        <w:rPr>
          <w:rFonts w:ascii="Times New Roman" w:hAnsi="Times New Roman" w:cs="Times New Roman"/>
          <w:color w:val="000000" w:themeColor="text1"/>
          <w:szCs w:val="24"/>
        </w:rPr>
        <w:t>Wood, J.M., Wiesner, R., Morrison, R.R., Factor, A. and McKeown, T., 2024. Organisational behaviour: Core concepts and applications. John Wiley &amp; Sons</w:t>
      </w:r>
    </w:p>
    <w:p w14:paraId="6C9CC328" w14:textId="77777777" w:rsidR="00827D6F" w:rsidRPr="00827D6F" w:rsidRDefault="00827D6F" w:rsidP="00827D6F">
      <w:pPr>
        <w:ind w:left="360"/>
        <w:jc w:val="both"/>
        <w:rPr>
          <w:rFonts w:ascii="Times New Roman" w:hAnsi="Times New Roman" w:cs="Times New Roman"/>
          <w:color w:val="000000" w:themeColor="text1"/>
          <w:szCs w:val="24"/>
        </w:rPr>
      </w:pPr>
      <w:r w:rsidRPr="00827D6F">
        <w:rPr>
          <w:rFonts w:ascii="Times New Roman" w:hAnsi="Times New Roman" w:cs="Times New Roman"/>
          <w:color w:val="000000" w:themeColor="text1"/>
          <w:szCs w:val="24"/>
        </w:rPr>
        <w:t>Your Guide to Staffing, Managing, and Hiring Your Event Team (splashthat.com)</w:t>
      </w:r>
    </w:p>
    <w:p w14:paraId="41C90ABD" w14:textId="77777777" w:rsidR="00827D6F" w:rsidRPr="003B560E" w:rsidRDefault="00827D6F" w:rsidP="00A23557">
      <w:pPr>
        <w:ind w:left="720" w:hanging="720"/>
        <w:jc w:val="both"/>
        <w:rPr>
          <w:rFonts w:ascii="Times New Roman" w:hAnsi="Times New Roman" w:cs="Times New Roman"/>
          <w:color w:val="000000" w:themeColor="text1"/>
          <w:szCs w:val="24"/>
        </w:rPr>
      </w:pPr>
    </w:p>
    <w:p w14:paraId="4405102B" w14:textId="77777777" w:rsidR="007C339A" w:rsidRPr="003B560E" w:rsidRDefault="007C339A" w:rsidP="007C339A">
      <w:pPr>
        <w:rPr>
          <w:rFonts w:ascii="Times New Roman" w:hAnsi="Times New Roman" w:cs="Times New Roman"/>
          <w:color w:val="000000" w:themeColor="text1"/>
          <w:szCs w:val="24"/>
          <w:lang w:val="en-US"/>
        </w:rPr>
      </w:pPr>
    </w:p>
    <w:p w14:paraId="67B52B7A" w14:textId="77777777" w:rsidR="007C339A" w:rsidRPr="003B560E" w:rsidRDefault="007C339A" w:rsidP="007C339A">
      <w:pPr>
        <w:rPr>
          <w:rFonts w:ascii="Times New Roman" w:hAnsi="Times New Roman" w:cs="Times New Roman"/>
          <w:color w:val="000000" w:themeColor="text1"/>
          <w:szCs w:val="24"/>
          <w:lang w:val="en-US"/>
        </w:rPr>
      </w:pPr>
    </w:p>
    <w:p w14:paraId="234E2D28" w14:textId="77777777" w:rsidR="00165DB1" w:rsidRPr="003B560E" w:rsidRDefault="00165DB1" w:rsidP="00D17769">
      <w:pPr>
        <w:spacing w:after="0"/>
        <w:jc w:val="both"/>
        <w:rPr>
          <w:rFonts w:ascii="Times New Roman" w:hAnsi="Times New Roman" w:cs="Times New Roman"/>
          <w:color w:val="000000" w:themeColor="text1"/>
          <w:szCs w:val="24"/>
          <w:lang w:val="en-US"/>
        </w:rPr>
      </w:pPr>
    </w:p>
    <w:sectPr w:rsidR="00165DB1" w:rsidRPr="003B560E">
      <w:headerReference w:type="even" r:id="rId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A5FCCC" w14:textId="77777777" w:rsidR="007D33C4" w:rsidRDefault="007D33C4" w:rsidP="00D17769">
      <w:pPr>
        <w:spacing w:after="0" w:line="240" w:lineRule="auto"/>
      </w:pPr>
      <w:r>
        <w:separator/>
      </w:r>
    </w:p>
  </w:endnote>
  <w:endnote w:type="continuationSeparator" w:id="0">
    <w:p w14:paraId="61E1BAD4" w14:textId="77777777" w:rsidR="007D33C4" w:rsidRDefault="007D33C4" w:rsidP="00D17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6E2F67" w14:textId="77777777" w:rsidR="007D33C4" w:rsidRDefault="007D33C4" w:rsidP="00D17769">
      <w:pPr>
        <w:spacing w:after="0" w:line="240" w:lineRule="auto"/>
      </w:pPr>
      <w:r>
        <w:separator/>
      </w:r>
    </w:p>
  </w:footnote>
  <w:footnote w:type="continuationSeparator" w:id="0">
    <w:p w14:paraId="5FBF8947" w14:textId="77777777" w:rsidR="007D33C4" w:rsidRDefault="007D33C4" w:rsidP="00D177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33556463"/>
      <w:docPartObj>
        <w:docPartGallery w:val="Page Numbers (Top of Page)"/>
        <w:docPartUnique/>
      </w:docPartObj>
    </w:sdtPr>
    <w:sdtContent>
      <w:p w14:paraId="209A23F9" w14:textId="6E33ABC2" w:rsidR="00D17769" w:rsidRDefault="00D17769" w:rsidP="001428E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A2F85C" w14:textId="77777777" w:rsidR="00D17769" w:rsidRDefault="00D17769" w:rsidP="00D1776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80447668"/>
      <w:docPartObj>
        <w:docPartGallery w:val="Page Numbers (Top of Page)"/>
        <w:docPartUnique/>
      </w:docPartObj>
    </w:sdtPr>
    <w:sdtContent>
      <w:p w14:paraId="236E160E" w14:textId="5475DE9C" w:rsidR="00D17769" w:rsidRDefault="00D17769" w:rsidP="001428E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B560E">
          <w:rPr>
            <w:rStyle w:val="PageNumber"/>
            <w:noProof/>
          </w:rPr>
          <w:t>2</w:t>
        </w:r>
        <w:r>
          <w:rPr>
            <w:rStyle w:val="PageNumber"/>
          </w:rPr>
          <w:fldChar w:fldCharType="end"/>
        </w:r>
      </w:p>
    </w:sdtContent>
  </w:sdt>
  <w:p w14:paraId="48BFFFF2" w14:textId="77777777" w:rsidR="00D17769" w:rsidRDefault="00D17769" w:rsidP="00D17769">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0EEB"/>
    <w:multiLevelType w:val="multilevel"/>
    <w:tmpl w:val="ED1C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28161D"/>
    <w:multiLevelType w:val="multilevel"/>
    <w:tmpl w:val="FE743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A6542B"/>
    <w:multiLevelType w:val="multilevel"/>
    <w:tmpl w:val="6582B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461F94"/>
    <w:multiLevelType w:val="multilevel"/>
    <w:tmpl w:val="60E8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203E58"/>
    <w:multiLevelType w:val="multilevel"/>
    <w:tmpl w:val="DAF2F27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3E2987"/>
    <w:multiLevelType w:val="multilevel"/>
    <w:tmpl w:val="D3B8C1D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BC6FCE"/>
    <w:multiLevelType w:val="hybridMultilevel"/>
    <w:tmpl w:val="06DEC220"/>
    <w:lvl w:ilvl="0" w:tplc="E4BEE088">
      <w:start w:val="1"/>
      <w:numFmt w:val="bullet"/>
      <w:lvlText w:val="•"/>
      <w:lvlJc w:val="left"/>
      <w:pPr>
        <w:tabs>
          <w:tab w:val="num" w:pos="720"/>
        </w:tabs>
        <w:ind w:left="720" w:hanging="360"/>
      </w:pPr>
      <w:rPr>
        <w:rFonts w:ascii="Arial" w:hAnsi="Arial" w:hint="default"/>
      </w:rPr>
    </w:lvl>
    <w:lvl w:ilvl="1" w:tplc="5BD0C590" w:tentative="1">
      <w:start w:val="1"/>
      <w:numFmt w:val="bullet"/>
      <w:lvlText w:val="•"/>
      <w:lvlJc w:val="left"/>
      <w:pPr>
        <w:tabs>
          <w:tab w:val="num" w:pos="1440"/>
        </w:tabs>
        <w:ind w:left="1440" w:hanging="360"/>
      </w:pPr>
      <w:rPr>
        <w:rFonts w:ascii="Arial" w:hAnsi="Arial" w:hint="default"/>
      </w:rPr>
    </w:lvl>
    <w:lvl w:ilvl="2" w:tplc="A06858CA" w:tentative="1">
      <w:start w:val="1"/>
      <w:numFmt w:val="bullet"/>
      <w:lvlText w:val="•"/>
      <w:lvlJc w:val="left"/>
      <w:pPr>
        <w:tabs>
          <w:tab w:val="num" w:pos="2160"/>
        </w:tabs>
        <w:ind w:left="2160" w:hanging="360"/>
      </w:pPr>
      <w:rPr>
        <w:rFonts w:ascii="Arial" w:hAnsi="Arial" w:hint="default"/>
      </w:rPr>
    </w:lvl>
    <w:lvl w:ilvl="3" w:tplc="D5280BD8" w:tentative="1">
      <w:start w:val="1"/>
      <w:numFmt w:val="bullet"/>
      <w:lvlText w:val="•"/>
      <w:lvlJc w:val="left"/>
      <w:pPr>
        <w:tabs>
          <w:tab w:val="num" w:pos="2880"/>
        </w:tabs>
        <w:ind w:left="2880" w:hanging="360"/>
      </w:pPr>
      <w:rPr>
        <w:rFonts w:ascii="Arial" w:hAnsi="Arial" w:hint="default"/>
      </w:rPr>
    </w:lvl>
    <w:lvl w:ilvl="4" w:tplc="C82027F4" w:tentative="1">
      <w:start w:val="1"/>
      <w:numFmt w:val="bullet"/>
      <w:lvlText w:val="•"/>
      <w:lvlJc w:val="left"/>
      <w:pPr>
        <w:tabs>
          <w:tab w:val="num" w:pos="3600"/>
        </w:tabs>
        <w:ind w:left="3600" w:hanging="360"/>
      </w:pPr>
      <w:rPr>
        <w:rFonts w:ascii="Arial" w:hAnsi="Arial" w:hint="default"/>
      </w:rPr>
    </w:lvl>
    <w:lvl w:ilvl="5" w:tplc="3514D1CA" w:tentative="1">
      <w:start w:val="1"/>
      <w:numFmt w:val="bullet"/>
      <w:lvlText w:val="•"/>
      <w:lvlJc w:val="left"/>
      <w:pPr>
        <w:tabs>
          <w:tab w:val="num" w:pos="4320"/>
        </w:tabs>
        <w:ind w:left="4320" w:hanging="360"/>
      </w:pPr>
      <w:rPr>
        <w:rFonts w:ascii="Arial" w:hAnsi="Arial" w:hint="default"/>
      </w:rPr>
    </w:lvl>
    <w:lvl w:ilvl="6" w:tplc="A7F871CC" w:tentative="1">
      <w:start w:val="1"/>
      <w:numFmt w:val="bullet"/>
      <w:lvlText w:val="•"/>
      <w:lvlJc w:val="left"/>
      <w:pPr>
        <w:tabs>
          <w:tab w:val="num" w:pos="5040"/>
        </w:tabs>
        <w:ind w:left="5040" w:hanging="360"/>
      </w:pPr>
      <w:rPr>
        <w:rFonts w:ascii="Arial" w:hAnsi="Arial" w:hint="default"/>
      </w:rPr>
    </w:lvl>
    <w:lvl w:ilvl="7" w:tplc="347A86BA" w:tentative="1">
      <w:start w:val="1"/>
      <w:numFmt w:val="bullet"/>
      <w:lvlText w:val="•"/>
      <w:lvlJc w:val="left"/>
      <w:pPr>
        <w:tabs>
          <w:tab w:val="num" w:pos="5760"/>
        </w:tabs>
        <w:ind w:left="5760" w:hanging="360"/>
      </w:pPr>
      <w:rPr>
        <w:rFonts w:ascii="Arial" w:hAnsi="Arial" w:hint="default"/>
      </w:rPr>
    </w:lvl>
    <w:lvl w:ilvl="8" w:tplc="1AB017C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1D24FE1"/>
    <w:multiLevelType w:val="hybridMultilevel"/>
    <w:tmpl w:val="49281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CB5DB8"/>
    <w:multiLevelType w:val="hybridMultilevel"/>
    <w:tmpl w:val="AB3A7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2715CC"/>
    <w:multiLevelType w:val="multilevel"/>
    <w:tmpl w:val="B80EA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4D6DFA"/>
    <w:multiLevelType w:val="multilevel"/>
    <w:tmpl w:val="AE4038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162C40"/>
    <w:multiLevelType w:val="hybridMultilevel"/>
    <w:tmpl w:val="A3C2D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B26936"/>
    <w:multiLevelType w:val="multilevel"/>
    <w:tmpl w:val="0958D2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297100BB"/>
    <w:multiLevelType w:val="hybridMultilevel"/>
    <w:tmpl w:val="1EDC32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4706E1D"/>
    <w:multiLevelType w:val="hybridMultilevel"/>
    <w:tmpl w:val="21063A8A"/>
    <w:lvl w:ilvl="0" w:tplc="2BA81CE8">
      <w:start w:val="1"/>
      <w:numFmt w:val="bullet"/>
      <w:lvlText w:val="•"/>
      <w:lvlJc w:val="left"/>
      <w:pPr>
        <w:tabs>
          <w:tab w:val="num" w:pos="720"/>
        </w:tabs>
        <w:ind w:left="720" w:hanging="360"/>
      </w:pPr>
      <w:rPr>
        <w:rFonts w:ascii="Arial" w:hAnsi="Arial" w:hint="default"/>
      </w:rPr>
    </w:lvl>
    <w:lvl w:ilvl="1" w:tplc="62302A50" w:tentative="1">
      <w:start w:val="1"/>
      <w:numFmt w:val="bullet"/>
      <w:lvlText w:val="•"/>
      <w:lvlJc w:val="left"/>
      <w:pPr>
        <w:tabs>
          <w:tab w:val="num" w:pos="1440"/>
        </w:tabs>
        <w:ind w:left="1440" w:hanging="360"/>
      </w:pPr>
      <w:rPr>
        <w:rFonts w:ascii="Arial" w:hAnsi="Arial" w:hint="default"/>
      </w:rPr>
    </w:lvl>
    <w:lvl w:ilvl="2" w:tplc="C7BE3664" w:tentative="1">
      <w:start w:val="1"/>
      <w:numFmt w:val="bullet"/>
      <w:lvlText w:val="•"/>
      <w:lvlJc w:val="left"/>
      <w:pPr>
        <w:tabs>
          <w:tab w:val="num" w:pos="2160"/>
        </w:tabs>
        <w:ind w:left="2160" w:hanging="360"/>
      </w:pPr>
      <w:rPr>
        <w:rFonts w:ascii="Arial" w:hAnsi="Arial" w:hint="default"/>
      </w:rPr>
    </w:lvl>
    <w:lvl w:ilvl="3" w:tplc="25B4F626" w:tentative="1">
      <w:start w:val="1"/>
      <w:numFmt w:val="bullet"/>
      <w:lvlText w:val="•"/>
      <w:lvlJc w:val="left"/>
      <w:pPr>
        <w:tabs>
          <w:tab w:val="num" w:pos="2880"/>
        </w:tabs>
        <w:ind w:left="2880" w:hanging="360"/>
      </w:pPr>
      <w:rPr>
        <w:rFonts w:ascii="Arial" w:hAnsi="Arial" w:hint="default"/>
      </w:rPr>
    </w:lvl>
    <w:lvl w:ilvl="4" w:tplc="D1AE8EFC" w:tentative="1">
      <w:start w:val="1"/>
      <w:numFmt w:val="bullet"/>
      <w:lvlText w:val="•"/>
      <w:lvlJc w:val="left"/>
      <w:pPr>
        <w:tabs>
          <w:tab w:val="num" w:pos="3600"/>
        </w:tabs>
        <w:ind w:left="3600" w:hanging="360"/>
      </w:pPr>
      <w:rPr>
        <w:rFonts w:ascii="Arial" w:hAnsi="Arial" w:hint="default"/>
      </w:rPr>
    </w:lvl>
    <w:lvl w:ilvl="5" w:tplc="D968E670" w:tentative="1">
      <w:start w:val="1"/>
      <w:numFmt w:val="bullet"/>
      <w:lvlText w:val="•"/>
      <w:lvlJc w:val="left"/>
      <w:pPr>
        <w:tabs>
          <w:tab w:val="num" w:pos="4320"/>
        </w:tabs>
        <w:ind w:left="4320" w:hanging="360"/>
      </w:pPr>
      <w:rPr>
        <w:rFonts w:ascii="Arial" w:hAnsi="Arial" w:hint="default"/>
      </w:rPr>
    </w:lvl>
    <w:lvl w:ilvl="6" w:tplc="03CE3768" w:tentative="1">
      <w:start w:val="1"/>
      <w:numFmt w:val="bullet"/>
      <w:lvlText w:val="•"/>
      <w:lvlJc w:val="left"/>
      <w:pPr>
        <w:tabs>
          <w:tab w:val="num" w:pos="5040"/>
        </w:tabs>
        <w:ind w:left="5040" w:hanging="360"/>
      </w:pPr>
      <w:rPr>
        <w:rFonts w:ascii="Arial" w:hAnsi="Arial" w:hint="default"/>
      </w:rPr>
    </w:lvl>
    <w:lvl w:ilvl="7" w:tplc="03AE7244" w:tentative="1">
      <w:start w:val="1"/>
      <w:numFmt w:val="bullet"/>
      <w:lvlText w:val="•"/>
      <w:lvlJc w:val="left"/>
      <w:pPr>
        <w:tabs>
          <w:tab w:val="num" w:pos="5760"/>
        </w:tabs>
        <w:ind w:left="5760" w:hanging="360"/>
      </w:pPr>
      <w:rPr>
        <w:rFonts w:ascii="Arial" w:hAnsi="Arial" w:hint="default"/>
      </w:rPr>
    </w:lvl>
    <w:lvl w:ilvl="8" w:tplc="1BDAE6F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B614723"/>
    <w:multiLevelType w:val="multilevel"/>
    <w:tmpl w:val="C744191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3D4B14F0"/>
    <w:multiLevelType w:val="multilevel"/>
    <w:tmpl w:val="C372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EF86381"/>
    <w:multiLevelType w:val="hybridMultilevel"/>
    <w:tmpl w:val="12F22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592E49"/>
    <w:multiLevelType w:val="multilevel"/>
    <w:tmpl w:val="D47C2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CA378F"/>
    <w:multiLevelType w:val="hybridMultilevel"/>
    <w:tmpl w:val="46C8C5D4"/>
    <w:lvl w:ilvl="0" w:tplc="E95C278C">
      <w:start w:val="1"/>
      <w:numFmt w:val="bullet"/>
      <w:lvlText w:val="•"/>
      <w:lvlJc w:val="left"/>
      <w:pPr>
        <w:tabs>
          <w:tab w:val="num" w:pos="720"/>
        </w:tabs>
        <w:ind w:left="720" w:hanging="360"/>
      </w:pPr>
      <w:rPr>
        <w:rFonts w:ascii="Arial" w:hAnsi="Arial" w:hint="default"/>
      </w:rPr>
    </w:lvl>
    <w:lvl w:ilvl="1" w:tplc="71ECE9D6" w:tentative="1">
      <w:start w:val="1"/>
      <w:numFmt w:val="bullet"/>
      <w:lvlText w:val="•"/>
      <w:lvlJc w:val="left"/>
      <w:pPr>
        <w:tabs>
          <w:tab w:val="num" w:pos="1440"/>
        </w:tabs>
        <w:ind w:left="1440" w:hanging="360"/>
      </w:pPr>
      <w:rPr>
        <w:rFonts w:ascii="Arial" w:hAnsi="Arial" w:hint="default"/>
      </w:rPr>
    </w:lvl>
    <w:lvl w:ilvl="2" w:tplc="48BCAE7C" w:tentative="1">
      <w:start w:val="1"/>
      <w:numFmt w:val="bullet"/>
      <w:lvlText w:val="•"/>
      <w:lvlJc w:val="left"/>
      <w:pPr>
        <w:tabs>
          <w:tab w:val="num" w:pos="2160"/>
        </w:tabs>
        <w:ind w:left="2160" w:hanging="360"/>
      </w:pPr>
      <w:rPr>
        <w:rFonts w:ascii="Arial" w:hAnsi="Arial" w:hint="default"/>
      </w:rPr>
    </w:lvl>
    <w:lvl w:ilvl="3" w:tplc="6C1E442C" w:tentative="1">
      <w:start w:val="1"/>
      <w:numFmt w:val="bullet"/>
      <w:lvlText w:val="•"/>
      <w:lvlJc w:val="left"/>
      <w:pPr>
        <w:tabs>
          <w:tab w:val="num" w:pos="2880"/>
        </w:tabs>
        <w:ind w:left="2880" w:hanging="360"/>
      </w:pPr>
      <w:rPr>
        <w:rFonts w:ascii="Arial" w:hAnsi="Arial" w:hint="default"/>
      </w:rPr>
    </w:lvl>
    <w:lvl w:ilvl="4" w:tplc="98405EF6" w:tentative="1">
      <w:start w:val="1"/>
      <w:numFmt w:val="bullet"/>
      <w:lvlText w:val="•"/>
      <w:lvlJc w:val="left"/>
      <w:pPr>
        <w:tabs>
          <w:tab w:val="num" w:pos="3600"/>
        </w:tabs>
        <w:ind w:left="3600" w:hanging="360"/>
      </w:pPr>
      <w:rPr>
        <w:rFonts w:ascii="Arial" w:hAnsi="Arial" w:hint="default"/>
      </w:rPr>
    </w:lvl>
    <w:lvl w:ilvl="5" w:tplc="65725920" w:tentative="1">
      <w:start w:val="1"/>
      <w:numFmt w:val="bullet"/>
      <w:lvlText w:val="•"/>
      <w:lvlJc w:val="left"/>
      <w:pPr>
        <w:tabs>
          <w:tab w:val="num" w:pos="4320"/>
        </w:tabs>
        <w:ind w:left="4320" w:hanging="360"/>
      </w:pPr>
      <w:rPr>
        <w:rFonts w:ascii="Arial" w:hAnsi="Arial" w:hint="default"/>
      </w:rPr>
    </w:lvl>
    <w:lvl w:ilvl="6" w:tplc="B8AE6B06" w:tentative="1">
      <w:start w:val="1"/>
      <w:numFmt w:val="bullet"/>
      <w:lvlText w:val="•"/>
      <w:lvlJc w:val="left"/>
      <w:pPr>
        <w:tabs>
          <w:tab w:val="num" w:pos="5040"/>
        </w:tabs>
        <w:ind w:left="5040" w:hanging="360"/>
      </w:pPr>
      <w:rPr>
        <w:rFonts w:ascii="Arial" w:hAnsi="Arial" w:hint="default"/>
      </w:rPr>
    </w:lvl>
    <w:lvl w:ilvl="7" w:tplc="25822D9E" w:tentative="1">
      <w:start w:val="1"/>
      <w:numFmt w:val="bullet"/>
      <w:lvlText w:val="•"/>
      <w:lvlJc w:val="left"/>
      <w:pPr>
        <w:tabs>
          <w:tab w:val="num" w:pos="5760"/>
        </w:tabs>
        <w:ind w:left="5760" w:hanging="360"/>
      </w:pPr>
      <w:rPr>
        <w:rFonts w:ascii="Arial" w:hAnsi="Arial" w:hint="default"/>
      </w:rPr>
    </w:lvl>
    <w:lvl w:ilvl="8" w:tplc="4E14E3E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3561492"/>
    <w:multiLevelType w:val="multilevel"/>
    <w:tmpl w:val="93A24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75186C"/>
    <w:multiLevelType w:val="multilevel"/>
    <w:tmpl w:val="A04644B6"/>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CD20C4"/>
    <w:multiLevelType w:val="hybridMultilevel"/>
    <w:tmpl w:val="59EAEB4A"/>
    <w:lvl w:ilvl="0" w:tplc="F9EC90C6">
      <w:start w:val="1"/>
      <w:numFmt w:val="bullet"/>
      <w:lvlText w:val="•"/>
      <w:lvlJc w:val="left"/>
      <w:pPr>
        <w:tabs>
          <w:tab w:val="num" w:pos="720"/>
        </w:tabs>
        <w:ind w:left="720" w:hanging="360"/>
      </w:pPr>
      <w:rPr>
        <w:rFonts w:ascii="Arial" w:hAnsi="Arial" w:hint="default"/>
      </w:rPr>
    </w:lvl>
    <w:lvl w:ilvl="1" w:tplc="80BAE440" w:tentative="1">
      <w:start w:val="1"/>
      <w:numFmt w:val="bullet"/>
      <w:lvlText w:val="•"/>
      <w:lvlJc w:val="left"/>
      <w:pPr>
        <w:tabs>
          <w:tab w:val="num" w:pos="1440"/>
        </w:tabs>
        <w:ind w:left="1440" w:hanging="360"/>
      </w:pPr>
      <w:rPr>
        <w:rFonts w:ascii="Arial" w:hAnsi="Arial" w:hint="default"/>
      </w:rPr>
    </w:lvl>
    <w:lvl w:ilvl="2" w:tplc="E5F47512" w:tentative="1">
      <w:start w:val="1"/>
      <w:numFmt w:val="bullet"/>
      <w:lvlText w:val="•"/>
      <w:lvlJc w:val="left"/>
      <w:pPr>
        <w:tabs>
          <w:tab w:val="num" w:pos="2160"/>
        </w:tabs>
        <w:ind w:left="2160" w:hanging="360"/>
      </w:pPr>
      <w:rPr>
        <w:rFonts w:ascii="Arial" w:hAnsi="Arial" w:hint="default"/>
      </w:rPr>
    </w:lvl>
    <w:lvl w:ilvl="3" w:tplc="960CEF7C" w:tentative="1">
      <w:start w:val="1"/>
      <w:numFmt w:val="bullet"/>
      <w:lvlText w:val="•"/>
      <w:lvlJc w:val="left"/>
      <w:pPr>
        <w:tabs>
          <w:tab w:val="num" w:pos="2880"/>
        </w:tabs>
        <w:ind w:left="2880" w:hanging="360"/>
      </w:pPr>
      <w:rPr>
        <w:rFonts w:ascii="Arial" w:hAnsi="Arial" w:hint="default"/>
      </w:rPr>
    </w:lvl>
    <w:lvl w:ilvl="4" w:tplc="027CB40A" w:tentative="1">
      <w:start w:val="1"/>
      <w:numFmt w:val="bullet"/>
      <w:lvlText w:val="•"/>
      <w:lvlJc w:val="left"/>
      <w:pPr>
        <w:tabs>
          <w:tab w:val="num" w:pos="3600"/>
        </w:tabs>
        <w:ind w:left="3600" w:hanging="360"/>
      </w:pPr>
      <w:rPr>
        <w:rFonts w:ascii="Arial" w:hAnsi="Arial" w:hint="default"/>
      </w:rPr>
    </w:lvl>
    <w:lvl w:ilvl="5" w:tplc="6E2640DE" w:tentative="1">
      <w:start w:val="1"/>
      <w:numFmt w:val="bullet"/>
      <w:lvlText w:val="•"/>
      <w:lvlJc w:val="left"/>
      <w:pPr>
        <w:tabs>
          <w:tab w:val="num" w:pos="4320"/>
        </w:tabs>
        <w:ind w:left="4320" w:hanging="360"/>
      </w:pPr>
      <w:rPr>
        <w:rFonts w:ascii="Arial" w:hAnsi="Arial" w:hint="default"/>
      </w:rPr>
    </w:lvl>
    <w:lvl w:ilvl="6" w:tplc="EEAE5012" w:tentative="1">
      <w:start w:val="1"/>
      <w:numFmt w:val="bullet"/>
      <w:lvlText w:val="•"/>
      <w:lvlJc w:val="left"/>
      <w:pPr>
        <w:tabs>
          <w:tab w:val="num" w:pos="5040"/>
        </w:tabs>
        <w:ind w:left="5040" w:hanging="360"/>
      </w:pPr>
      <w:rPr>
        <w:rFonts w:ascii="Arial" w:hAnsi="Arial" w:hint="default"/>
      </w:rPr>
    </w:lvl>
    <w:lvl w:ilvl="7" w:tplc="18861A0E" w:tentative="1">
      <w:start w:val="1"/>
      <w:numFmt w:val="bullet"/>
      <w:lvlText w:val="•"/>
      <w:lvlJc w:val="left"/>
      <w:pPr>
        <w:tabs>
          <w:tab w:val="num" w:pos="5760"/>
        </w:tabs>
        <w:ind w:left="5760" w:hanging="360"/>
      </w:pPr>
      <w:rPr>
        <w:rFonts w:ascii="Arial" w:hAnsi="Arial" w:hint="default"/>
      </w:rPr>
    </w:lvl>
    <w:lvl w:ilvl="8" w:tplc="FEBC242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8543C02"/>
    <w:multiLevelType w:val="multilevel"/>
    <w:tmpl w:val="C7A0D15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9275266"/>
    <w:multiLevelType w:val="hybridMultilevel"/>
    <w:tmpl w:val="ADB44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A7A0F82"/>
    <w:multiLevelType w:val="hybridMultilevel"/>
    <w:tmpl w:val="510A6772"/>
    <w:lvl w:ilvl="0" w:tplc="112ABD4E">
      <w:start w:val="1"/>
      <w:numFmt w:val="bullet"/>
      <w:lvlText w:val="•"/>
      <w:lvlJc w:val="left"/>
      <w:pPr>
        <w:tabs>
          <w:tab w:val="num" w:pos="720"/>
        </w:tabs>
        <w:ind w:left="720" w:hanging="360"/>
      </w:pPr>
      <w:rPr>
        <w:rFonts w:ascii="Arial" w:hAnsi="Arial" w:hint="default"/>
      </w:rPr>
    </w:lvl>
    <w:lvl w:ilvl="1" w:tplc="D69E2294" w:tentative="1">
      <w:start w:val="1"/>
      <w:numFmt w:val="bullet"/>
      <w:lvlText w:val="•"/>
      <w:lvlJc w:val="left"/>
      <w:pPr>
        <w:tabs>
          <w:tab w:val="num" w:pos="1440"/>
        </w:tabs>
        <w:ind w:left="1440" w:hanging="360"/>
      </w:pPr>
      <w:rPr>
        <w:rFonts w:ascii="Arial" w:hAnsi="Arial" w:hint="default"/>
      </w:rPr>
    </w:lvl>
    <w:lvl w:ilvl="2" w:tplc="D42C429A" w:tentative="1">
      <w:start w:val="1"/>
      <w:numFmt w:val="bullet"/>
      <w:lvlText w:val="•"/>
      <w:lvlJc w:val="left"/>
      <w:pPr>
        <w:tabs>
          <w:tab w:val="num" w:pos="2160"/>
        </w:tabs>
        <w:ind w:left="2160" w:hanging="360"/>
      </w:pPr>
      <w:rPr>
        <w:rFonts w:ascii="Arial" w:hAnsi="Arial" w:hint="default"/>
      </w:rPr>
    </w:lvl>
    <w:lvl w:ilvl="3" w:tplc="9996A7B6" w:tentative="1">
      <w:start w:val="1"/>
      <w:numFmt w:val="bullet"/>
      <w:lvlText w:val="•"/>
      <w:lvlJc w:val="left"/>
      <w:pPr>
        <w:tabs>
          <w:tab w:val="num" w:pos="2880"/>
        </w:tabs>
        <w:ind w:left="2880" w:hanging="360"/>
      </w:pPr>
      <w:rPr>
        <w:rFonts w:ascii="Arial" w:hAnsi="Arial" w:hint="default"/>
      </w:rPr>
    </w:lvl>
    <w:lvl w:ilvl="4" w:tplc="729EAEA8" w:tentative="1">
      <w:start w:val="1"/>
      <w:numFmt w:val="bullet"/>
      <w:lvlText w:val="•"/>
      <w:lvlJc w:val="left"/>
      <w:pPr>
        <w:tabs>
          <w:tab w:val="num" w:pos="3600"/>
        </w:tabs>
        <w:ind w:left="3600" w:hanging="360"/>
      </w:pPr>
      <w:rPr>
        <w:rFonts w:ascii="Arial" w:hAnsi="Arial" w:hint="default"/>
      </w:rPr>
    </w:lvl>
    <w:lvl w:ilvl="5" w:tplc="ED3EEF62" w:tentative="1">
      <w:start w:val="1"/>
      <w:numFmt w:val="bullet"/>
      <w:lvlText w:val="•"/>
      <w:lvlJc w:val="left"/>
      <w:pPr>
        <w:tabs>
          <w:tab w:val="num" w:pos="4320"/>
        </w:tabs>
        <w:ind w:left="4320" w:hanging="360"/>
      </w:pPr>
      <w:rPr>
        <w:rFonts w:ascii="Arial" w:hAnsi="Arial" w:hint="default"/>
      </w:rPr>
    </w:lvl>
    <w:lvl w:ilvl="6" w:tplc="34D43AD6" w:tentative="1">
      <w:start w:val="1"/>
      <w:numFmt w:val="bullet"/>
      <w:lvlText w:val="•"/>
      <w:lvlJc w:val="left"/>
      <w:pPr>
        <w:tabs>
          <w:tab w:val="num" w:pos="5040"/>
        </w:tabs>
        <w:ind w:left="5040" w:hanging="360"/>
      </w:pPr>
      <w:rPr>
        <w:rFonts w:ascii="Arial" w:hAnsi="Arial" w:hint="default"/>
      </w:rPr>
    </w:lvl>
    <w:lvl w:ilvl="7" w:tplc="7B5015F0" w:tentative="1">
      <w:start w:val="1"/>
      <w:numFmt w:val="bullet"/>
      <w:lvlText w:val="•"/>
      <w:lvlJc w:val="left"/>
      <w:pPr>
        <w:tabs>
          <w:tab w:val="num" w:pos="5760"/>
        </w:tabs>
        <w:ind w:left="5760" w:hanging="360"/>
      </w:pPr>
      <w:rPr>
        <w:rFonts w:ascii="Arial" w:hAnsi="Arial" w:hint="default"/>
      </w:rPr>
    </w:lvl>
    <w:lvl w:ilvl="8" w:tplc="140A298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FEC052B"/>
    <w:multiLevelType w:val="multilevel"/>
    <w:tmpl w:val="DD709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766A1A"/>
    <w:multiLevelType w:val="multilevel"/>
    <w:tmpl w:val="5FB04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7090158">
    <w:abstractNumId w:val="4"/>
  </w:num>
  <w:num w:numId="2" w16cid:durableId="1551763107">
    <w:abstractNumId w:val="3"/>
  </w:num>
  <w:num w:numId="3" w16cid:durableId="981540917">
    <w:abstractNumId w:val="16"/>
  </w:num>
  <w:num w:numId="4" w16cid:durableId="1458988528">
    <w:abstractNumId w:val="9"/>
  </w:num>
  <w:num w:numId="5" w16cid:durableId="164906221">
    <w:abstractNumId w:val="21"/>
  </w:num>
  <w:num w:numId="6" w16cid:durableId="608659381">
    <w:abstractNumId w:val="10"/>
  </w:num>
  <w:num w:numId="7" w16cid:durableId="971598623">
    <w:abstractNumId w:val="0"/>
  </w:num>
  <w:num w:numId="8" w16cid:durableId="335618001">
    <w:abstractNumId w:val="1"/>
  </w:num>
  <w:num w:numId="9" w16cid:durableId="1390835445">
    <w:abstractNumId w:val="18"/>
  </w:num>
  <w:num w:numId="10" w16cid:durableId="136194199">
    <w:abstractNumId w:val="27"/>
  </w:num>
  <w:num w:numId="11" w16cid:durableId="1137339706">
    <w:abstractNumId w:val="20"/>
  </w:num>
  <w:num w:numId="12" w16cid:durableId="953442804">
    <w:abstractNumId w:val="26"/>
  </w:num>
  <w:num w:numId="13" w16cid:durableId="1313874109">
    <w:abstractNumId w:val="13"/>
  </w:num>
  <w:num w:numId="14" w16cid:durableId="1258175312">
    <w:abstractNumId w:val="2"/>
  </w:num>
  <w:num w:numId="15" w16cid:durableId="1819492084">
    <w:abstractNumId w:val="15"/>
  </w:num>
  <w:num w:numId="16" w16cid:durableId="371686028">
    <w:abstractNumId w:val="23"/>
  </w:num>
  <w:num w:numId="17" w16cid:durableId="1023939909">
    <w:abstractNumId w:val="5"/>
  </w:num>
  <w:num w:numId="18" w16cid:durableId="2018380797">
    <w:abstractNumId w:val="12"/>
  </w:num>
  <w:num w:numId="19" w16cid:durableId="129441370">
    <w:abstractNumId w:val="12"/>
    <w:lvlOverride w:ilvl="0">
      <w:startOverride w:val="7"/>
    </w:lvlOverride>
  </w:num>
  <w:num w:numId="20" w16cid:durableId="818575490">
    <w:abstractNumId w:val="24"/>
  </w:num>
  <w:num w:numId="21" w16cid:durableId="1223180486">
    <w:abstractNumId w:val="11"/>
  </w:num>
  <w:num w:numId="22" w16cid:durableId="1951737355">
    <w:abstractNumId w:val="8"/>
  </w:num>
  <w:num w:numId="23" w16cid:durableId="165562927">
    <w:abstractNumId w:val="7"/>
  </w:num>
  <w:num w:numId="24" w16cid:durableId="1103837474">
    <w:abstractNumId w:val="17"/>
  </w:num>
  <w:num w:numId="25" w16cid:durableId="1438021129">
    <w:abstractNumId w:val="19"/>
  </w:num>
  <w:num w:numId="26" w16cid:durableId="590041601">
    <w:abstractNumId w:val="14"/>
  </w:num>
  <w:num w:numId="27" w16cid:durableId="2050568859">
    <w:abstractNumId w:val="25"/>
  </w:num>
  <w:num w:numId="28" w16cid:durableId="1154252131">
    <w:abstractNumId w:val="6"/>
  </w:num>
  <w:num w:numId="29" w16cid:durableId="10518806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4043"/>
    <w:rsid w:val="00003799"/>
    <w:rsid w:val="00006410"/>
    <w:rsid w:val="000110F0"/>
    <w:rsid w:val="00011377"/>
    <w:rsid w:val="00011EFC"/>
    <w:rsid w:val="00015A71"/>
    <w:rsid w:val="0002088B"/>
    <w:rsid w:val="00026F3D"/>
    <w:rsid w:val="000278AB"/>
    <w:rsid w:val="00030B90"/>
    <w:rsid w:val="000327DF"/>
    <w:rsid w:val="0003771A"/>
    <w:rsid w:val="000418D6"/>
    <w:rsid w:val="0004196B"/>
    <w:rsid w:val="00043148"/>
    <w:rsid w:val="00051E05"/>
    <w:rsid w:val="00052AD9"/>
    <w:rsid w:val="00052EF6"/>
    <w:rsid w:val="00054FC4"/>
    <w:rsid w:val="0005742A"/>
    <w:rsid w:val="00060AA6"/>
    <w:rsid w:val="0006782E"/>
    <w:rsid w:val="00074338"/>
    <w:rsid w:val="000752B8"/>
    <w:rsid w:val="000817BF"/>
    <w:rsid w:val="000821CF"/>
    <w:rsid w:val="000832F3"/>
    <w:rsid w:val="0008470A"/>
    <w:rsid w:val="000869DC"/>
    <w:rsid w:val="00094CB5"/>
    <w:rsid w:val="0009749C"/>
    <w:rsid w:val="000A1C9E"/>
    <w:rsid w:val="000A2AE0"/>
    <w:rsid w:val="000A54CE"/>
    <w:rsid w:val="000B1C9B"/>
    <w:rsid w:val="000B33BD"/>
    <w:rsid w:val="000B37DA"/>
    <w:rsid w:val="000B4527"/>
    <w:rsid w:val="000B4993"/>
    <w:rsid w:val="000B6FD0"/>
    <w:rsid w:val="000C1953"/>
    <w:rsid w:val="000C3079"/>
    <w:rsid w:val="000C7009"/>
    <w:rsid w:val="000D02AE"/>
    <w:rsid w:val="000D04E2"/>
    <w:rsid w:val="000D2783"/>
    <w:rsid w:val="000E4C29"/>
    <w:rsid w:val="000E6C97"/>
    <w:rsid w:val="000F141A"/>
    <w:rsid w:val="000F275B"/>
    <w:rsid w:val="000F3066"/>
    <w:rsid w:val="000F307C"/>
    <w:rsid w:val="000F3E4B"/>
    <w:rsid w:val="001006B3"/>
    <w:rsid w:val="00105745"/>
    <w:rsid w:val="001057DF"/>
    <w:rsid w:val="00106B20"/>
    <w:rsid w:val="00110EEF"/>
    <w:rsid w:val="0011271E"/>
    <w:rsid w:val="00114E11"/>
    <w:rsid w:val="00114F76"/>
    <w:rsid w:val="00116D61"/>
    <w:rsid w:val="00117F74"/>
    <w:rsid w:val="00120932"/>
    <w:rsid w:val="0012240D"/>
    <w:rsid w:val="00127EA1"/>
    <w:rsid w:val="00131C89"/>
    <w:rsid w:val="00134F40"/>
    <w:rsid w:val="001374AE"/>
    <w:rsid w:val="001375F5"/>
    <w:rsid w:val="001444D0"/>
    <w:rsid w:val="00144E46"/>
    <w:rsid w:val="00151C5B"/>
    <w:rsid w:val="00153814"/>
    <w:rsid w:val="00157AB7"/>
    <w:rsid w:val="00161CD1"/>
    <w:rsid w:val="001630A8"/>
    <w:rsid w:val="00163773"/>
    <w:rsid w:val="00165188"/>
    <w:rsid w:val="001653B0"/>
    <w:rsid w:val="0016547F"/>
    <w:rsid w:val="00165DB1"/>
    <w:rsid w:val="00171113"/>
    <w:rsid w:val="001723F9"/>
    <w:rsid w:val="00172785"/>
    <w:rsid w:val="001735C1"/>
    <w:rsid w:val="0017456B"/>
    <w:rsid w:val="0017715B"/>
    <w:rsid w:val="00177CEE"/>
    <w:rsid w:val="00185A91"/>
    <w:rsid w:val="00191FC3"/>
    <w:rsid w:val="0019304C"/>
    <w:rsid w:val="001944FB"/>
    <w:rsid w:val="00194B5E"/>
    <w:rsid w:val="001951ED"/>
    <w:rsid w:val="00195B52"/>
    <w:rsid w:val="001961C3"/>
    <w:rsid w:val="001A1278"/>
    <w:rsid w:val="001A4BF2"/>
    <w:rsid w:val="001B2400"/>
    <w:rsid w:val="001B3118"/>
    <w:rsid w:val="001C08DB"/>
    <w:rsid w:val="001C7617"/>
    <w:rsid w:val="001D2C6E"/>
    <w:rsid w:val="001D2D00"/>
    <w:rsid w:val="001D6B51"/>
    <w:rsid w:val="001E0308"/>
    <w:rsid w:val="001E040A"/>
    <w:rsid w:val="001E0D2E"/>
    <w:rsid w:val="001F4575"/>
    <w:rsid w:val="001F6585"/>
    <w:rsid w:val="002006F5"/>
    <w:rsid w:val="00201365"/>
    <w:rsid w:val="00201F47"/>
    <w:rsid w:val="00203934"/>
    <w:rsid w:val="00205B72"/>
    <w:rsid w:val="00206797"/>
    <w:rsid w:val="00213FDA"/>
    <w:rsid w:val="00216ED8"/>
    <w:rsid w:val="00221A0D"/>
    <w:rsid w:val="0022536F"/>
    <w:rsid w:val="00231AF5"/>
    <w:rsid w:val="00232567"/>
    <w:rsid w:val="0023467C"/>
    <w:rsid w:val="00235BB1"/>
    <w:rsid w:val="00236287"/>
    <w:rsid w:val="002403E0"/>
    <w:rsid w:val="00245835"/>
    <w:rsid w:val="00255EDC"/>
    <w:rsid w:val="0026101A"/>
    <w:rsid w:val="0026647D"/>
    <w:rsid w:val="002719EC"/>
    <w:rsid w:val="00285348"/>
    <w:rsid w:val="002853FD"/>
    <w:rsid w:val="00293C1B"/>
    <w:rsid w:val="002953E1"/>
    <w:rsid w:val="00295EBE"/>
    <w:rsid w:val="002A0F5D"/>
    <w:rsid w:val="002A3A51"/>
    <w:rsid w:val="002A5D16"/>
    <w:rsid w:val="002A61D4"/>
    <w:rsid w:val="002A701D"/>
    <w:rsid w:val="002B00FD"/>
    <w:rsid w:val="002B061B"/>
    <w:rsid w:val="002B6CE8"/>
    <w:rsid w:val="002C0C82"/>
    <w:rsid w:val="002C12ED"/>
    <w:rsid w:val="002C23CD"/>
    <w:rsid w:val="002C6E20"/>
    <w:rsid w:val="002D243E"/>
    <w:rsid w:val="002D6581"/>
    <w:rsid w:val="002E15F3"/>
    <w:rsid w:val="002E1643"/>
    <w:rsid w:val="002E5513"/>
    <w:rsid w:val="002E59F6"/>
    <w:rsid w:val="002E5D52"/>
    <w:rsid w:val="002E63F5"/>
    <w:rsid w:val="002F0191"/>
    <w:rsid w:val="002F13C8"/>
    <w:rsid w:val="002F19BF"/>
    <w:rsid w:val="002F4B8F"/>
    <w:rsid w:val="002F6678"/>
    <w:rsid w:val="002F6908"/>
    <w:rsid w:val="00301DB0"/>
    <w:rsid w:val="00304A1B"/>
    <w:rsid w:val="00304BF1"/>
    <w:rsid w:val="00305B84"/>
    <w:rsid w:val="00306B65"/>
    <w:rsid w:val="00307514"/>
    <w:rsid w:val="00310381"/>
    <w:rsid w:val="00313413"/>
    <w:rsid w:val="003174EC"/>
    <w:rsid w:val="00321076"/>
    <w:rsid w:val="00324216"/>
    <w:rsid w:val="003256E7"/>
    <w:rsid w:val="00325DA0"/>
    <w:rsid w:val="0032636B"/>
    <w:rsid w:val="00327BEB"/>
    <w:rsid w:val="00331F9B"/>
    <w:rsid w:val="003374B7"/>
    <w:rsid w:val="00341A48"/>
    <w:rsid w:val="00345549"/>
    <w:rsid w:val="003456A4"/>
    <w:rsid w:val="00350A7C"/>
    <w:rsid w:val="00351FA1"/>
    <w:rsid w:val="00353A34"/>
    <w:rsid w:val="00354FF1"/>
    <w:rsid w:val="003556A0"/>
    <w:rsid w:val="0036041B"/>
    <w:rsid w:val="00361165"/>
    <w:rsid w:val="003624C0"/>
    <w:rsid w:val="00366A6C"/>
    <w:rsid w:val="00372BAA"/>
    <w:rsid w:val="00376446"/>
    <w:rsid w:val="00380DDA"/>
    <w:rsid w:val="00382E8F"/>
    <w:rsid w:val="003906F6"/>
    <w:rsid w:val="00390B78"/>
    <w:rsid w:val="00392310"/>
    <w:rsid w:val="00392959"/>
    <w:rsid w:val="00392B47"/>
    <w:rsid w:val="003A0A9B"/>
    <w:rsid w:val="003A48DA"/>
    <w:rsid w:val="003B15D4"/>
    <w:rsid w:val="003B1F14"/>
    <w:rsid w:val="003B2392"/>
    <w:rsid w:val="003B3937"/>
    <w:rsid w:val="003B4553"/>
    <w:rsid w:val="003B560E"/>
    <w:rsid w:val="003B567A"/>
    <w:rsid w:val="003C0AE3"/>
    <w:rsid w:val="003C4E7F"/>
    <w:rsid w:val="003C6743"/>
    <w:rsid w:val="003C743D"/>
    <w:rsid w:val="003D33C1"/>
    <w:rsid w:val="003D36D5"/>
    <w:rsid w:val="003D37F5"/>
    <w:rsid w:val="003D4A52"/>
    <w:rsid w:val="003D59D5"/>
    <w:rsid w:val="003D7CB8"/>
    <w:rsid w:val="003D7CF0"/>
    <w:rsid w:val="003E4529"/>
    <w:rsid w:val="003E71D6"/>
    <w:rsid w:val="003F0248"/>
    <w:rsid w:val="003F03DD"/>
    <w:rsid w:val="003F1F58"/>
    <w:rsid w:val="003F2898"/>
    <w:rsid w:val="003F3C1A"/>
    <w:rsid w:val="003F58B9"/>
    <w:rsid w:val="003F63D8"/>
    <w:rsid w:val="003F6843"/>
    <w:rsid w:val="00404043"/>
    <w:rsid w:val="00404EFB"/>
    <w:rsid w:val="00406FFC"/>
    <w:rsid w:val="004079F4"/>
    <w:rsid w:val="004102FD"/>
    <w:rsid w:val="00412D76"/>
    <w:rsid w:val="00415D5B"/>
    <w:rsid w:val="00417971"/>
    <w:rsid w:val="00421BEC"/>
    <w:rsid w:val="00424F08"/>
    <w:rsid w:val="00427182"/>
    <w:rsid w:val="00436E74"/>
    <w:rsid w:val="00442549"/>
    <w:rsid w:val="00443341"/>
    <w:rsid w:val="0044429D"/>
    <w:rsid w:val="0044472D"/>
    <w:rsid w:val="00451B7C"/>
    <w:rsid w:val="0045266E"/>
    <w:rsid w:val="0045664A"/>
    <w:rsid w:val="00460CA7"/>
    <w:rsid w:val="004614D8"/>
    <w:rsid w:val="00461B47"/>
    <w:rsid w:val="00461B59"/>
    <w:rsid w:val="00464ED4"/>
    <w:rsid w:val="004658C3"/>
    <w:rsid w:val="00465FC1"/>
    <w:rsid w:val="00466210"/>
    <w:rsid w:val="004707B9"/>
    <w:rsid w:val="004727B1"/>
    <w:rsid w:val="004752A6"/>
    <w:rsid w:val="004825D6"/>
    <w:rsid w:val="00483ADD"/>
    <w:rsid w:val="00485F11"/>
    <w:rsid w:val="004901C9"/>
    <w:rsid w:val="0049020F"/>
    <w:rsid w:val="00492E4C"/>
    <w:rsid w:val="004A4A28"/>
    <w:rsid w:val="004A6673"/>
    <w:rsid w:val="004A6FD9"/>
    <w:rsid w:val="004B0DB8"/>
    <w:rsid w:val="004B2EBB"/>
    <w:rsid w:val="004B32F1"/>
    <w:rsid w:val="004B3968"/>
    <w:rsid w:val="004B494A"/>
    <w:rsid w:val="004B5E34"/>
    <w:rsid w:val="004B7F48"/>
    <w:rsid w:val="004C1201"/>
    <w:rsid w:val="004C1BA2"/>
    <w:rsid w:val="004C2274"/>
    <w:rsid w:val="004C406B"/>
    <w:rsid w:val="004C7F96"/>
    <w:rsid w:val="004D0749"/>
    <w:rsid w:val="004D09A5"/>
    <w:rsid w:val="004D0A92"/>
    <w:rsid w:val="004D0E40"/>
    <w:rsid w:val="004D16B2"/>
    <w:rsid w:val="004D5355"/>
    <w:rsid w:val="004E065F"/>
    <w:rsid w:val="004E21E6"/>
    <w:rsid w:val="004E435F"/>
    <w:rsid w:val="004E46A2"/>
    <w:rsid w:val="004E5730"/>
    <w:rsid w:val="004E5C0A"/>
    <w:rsid w:val="004F2602"/>
    <w:rsid w:val="004F38DF"/>
    <w:rsid w:val="004F5D33"/>
    <w:rsid w:val="00502903"/>
    <w:rsid w:val="005047DF"/>
    <w:rsid w:val="005165E8"/>
    <w:rsid w:val="00520F67"/>
    <w:rsid w:val="00521D13"/>
    <w:rsid w:val="0052326C"/>
    <w:rsid w:val="00534B12"/>
    <w:rsid w:val="00534C60"/>
    <w:rsid w:val="00542ACB"/>
    <w:rsid w:val="00544A4D"/>
    <w:rsid w:val="0054650C"/>
    <w:rsid w:val="00554B02"/>
    <w:rsid w:val="00556163"/>
    <w:rsid w:val="00556818"/>
    <w:rsid w:val="00562DC4"/>
    <w:rsid w:val="00562DED"/>
    <w:rsid w:val="00564144"/>
    <w:rsid w:val="005659CD"/>
    <w:rsid w:val="00565E3F"/>
    <w:rsid w:val="0057043A"/>
    <w:rsid w:val="00571141"/>
    <w:rsid w:val="00576E3A"/>
    <w:rsid w:val="00576FA3"/>
    <w:rsid w:val="005826EE"/>
    <w:rsid w:val="00583C8E"/>
    <w:rsid w:val="00584A7F"/>
    <w:rsid w:val="00585DB7"/>
    <w:rsid w:val="00585EC2"/>
    <w:rsid w:val="00592763"/>
    <w:rsid w:val="0059659A"/>
    <w:rsid w:val="005A4791"/>
    <w:rsid w:val="005A5C1D"/>
    <w:rsid w:val="005B1100"/>
    <w:rsid w:val="005B1884"/>
    <w:rsid w:val="005B2050"/>
    <w:rsid w:val="005B3652"/>
    <w:rsid w:val="005B5AC5"/>
    <w:rsid w:val="005B6046"/>
    <w:rsid w:val="005C2E8C"/>
    <w:rsid w:val="005C68F2"/>
    <w:rsid w:val="005C764E"/>
    <w:rsid w:val="005D0B72"/>
    <w:rsid w:val="005D1E52"/>
    <w:rsid w:val="005D28FF"/>
    <w:rsid w:val="005D3349"/>
    <w:rsid w:val="005D619A"/>
    <w:rsid w:val="005D6797"/>
    <w:rsid w:val="005E2608"/>
    <w:rsid w:val="005F3EE9"/>
    <w:rsid w:val="005F4B2D"/>
    <w:rsid w:val="005F51FA"/>
    <w:rsid w:val="005F522A"/>
    <w:rsid w:val="00601853"/>
    <w:rsid w:val="00601C1B"/>
    <w:rsid w:val="00605E0C"/>
    <w:rsid w:val="0060668A"/>
    <w:rsid w:val="006152D9"/>
    <w:rsid w:val="00615551"/>
    <w:rsid w:val="00616042"/>
    <w:rsid w:val="00617EB7"/>
    <w:rsid w:val="00620E8D"/>
    <w:rsid w:val="00622DE8"/>
    <w:rsid w:val="00625693"/>
    <w:rsid w:val="00625A73"/>
    <w:rsid w:val="0062704B"/>
    <w:rsid w:val="00631EF2"/>
    <w:rsid w:val="00632F39"/>
    <w:rsid w:val="006352C1"/>
    <w:rsid w:val="006363FC"/>
    <w:rsid w:val="00636A4B"/>
    <w:rsid w:val="00641218"/>
    <w:rsid w:val="00643685"/>
    <w:rsid w:val="0064477D"/>
    <w:rsid w:val="0064772C"/>
    <w:rsid w:val="00647EBF"/>
    <w:rsid w:val="006509C0"/>
    <w:rsid w:val="00652745"/>
    <w:rsid w:val="00653EB2"/>
    <w:rsid w:val="00656A25"/>
    <w:rsid w:val="006630FE"/>
    <w:rsid w:val="00667ECE"/>
    <w:rsid w:val="006749B0"/>
    <w:rsid w:val="006750DD"/>
    <w:rsid w:val="006757BB"/>
    <w:rsid w:val="0067698D"/>
    <w:rsid w:val="00680513"/>
    <w:rsid w:val="00681C04"/>
    <w:rsid w:val="00681EBF"/>
    <w:rsid w:val="00684451"/>
    <w:rsid w:val="0068452B"/>
    <w:rsid w:val="00684642"/>
    <w:rsid w:val="00693BD2"/>
    <w:rsid w:val="0069747F"/>
    <w:rsid w:val="006A136F"/>
    <w:rsid w:val="006A173D"/>
    <w:rsid w:val="006A3CBC"/>
    <w:rsid w:val="006B14B9"/>
    <w:rsid w:val="006B1822"/>
    <w:rsid w:val="006B186F"/>
    <w:rsid w:val="006B34D4"/>
    <w:rsid w:val="006B5CDE"/>
    <w:rsid w:val="006C17DB"/>
    <w:rsid w:val="006C345D"/>
    <w:rsid w:val="006C3907"/>
    <w:rsid w:val="006C45F4"/>
    <w:rsid w:val="006C7322"/>
    <w:rsid w:val="006C742C"/>
    <w:rsid w:val="006C77E6"/>
    <w:rsid w:val="006D08DB"/>
    <w:rsid w:val="006D0A8D"/>
    <w:rsid w:val="006D0DD7"/>
    <w:rsid w:val="006D2057"/>
    <w:rsid w:val="006D5C60"/>
    <w:rsid w:val="006D6573"/>
    <w:rsid w:val="006D6E9C"/>
    <w:rsid w:val="006D7BE1"/>
    <w:rsid w:val="006D7EC6"/>
    <w:rsid w:val="006E06E9"/>
    <w:rsid w:val="006E4254"/>
    <w:rsid w:val="006E6DA5"/>
    <w:rsid w:val="006E7E0F"/>
    <w:rsid w:val="006F13DC"/>
    <w:rsid w:val="006F1856"/>
    <w:rsid w:val="006F3CF2"/>
    <w:rsid w:val="006F4341"/>
    <w:rsid w:val="006F4D20"/>
    <w:rsid w:val="006F71CC"/>
    <w:rsid w:val="00701407"/>
    <w:rsid w:val="00702DC8"/>
    <w:rsid w:val="00714140"/>
    <w:rsid w:val="0071470F"/>
    <w:rsid w:val="0071661D"/>
    <w:rsid w:val="0071747F"/>
    <w:rsid w:val="00720471"/>
    <w:rsid w:val="00720A3E"/>
    <w:rsid w:val="00722C89"/>
    <w:rsid w:val="0072424F"/>
    <w:rsid w:val="00733A00"/>
    <w:rsid w:val="00734350"/>
    <w:rsid w:val="007405AD"/>
    <w:rsid w:val="00742D33"/>
    <w:rsid w:val="0074642B"/>
    <w:rsid w:val="00747550"/>
    <w:rsid w:val="00747C46"/>
    <w:rsid w:val="00751585"/>
    <w:rsid w:val="00752837"/>
    <w:rsid w:val="00753D75"/>
    <w:rsid w:val="00756568"/>
    <w:rsid w:val="007573F1"/>
    <w:rsid w:val="00760513"/>
    <w:rsid w:val="00760FC0"/>
    <w:rsid w:val="00763CF7"/>
    <w:rsid w:val="00764136"/>
    <w:rsid w:val="00765AE6"/>
    <w:rsid w:val="00770462"/>
    <w:rsid w:val="00772E6A"/>
    <w:rsid w:val="0077357E"/>
    <w:rsid w:val="00774B83"/>
    <w:rsid w:val="007855BC"/>
    <w:rsid w:val="00786B20"/>
    <w:rsid w:val="00792AD1"/>
    <w:rsid w:val="0079353C"/>
    <w:rsid w:val="0079399F"/>
    <w:rsid w:val="007A0E89"/>
    <w:rsid w:val="007A42DA"/>
    <w:rsid w:val="007A4E38"/>
    <w:rsid w:val="007A554C"/>
    <w:rsid w:val="007A756B"/>
    <w:rsid w:val="007B0285"/>
    <w:rsid w:val="007B16C6"/>
    <w:rsid w:val="007B31BE"/>
    <w:rsid w:val="007B3AF4"/>
    <w:rsid w:val="007B4148"/>
    <w:rsid w:val="007B7FCD"/>
    <w:rsid w:val="007C2E9A"/>
    <w:rsid w:val="007C339A"/>
    <w:rsid w:val="007C6F1F"/>
    <w:rsid w:val="007D33C4"/>
    <w:rsid w:val="007D7ABF"/>
    <w:rsid w:val="007E046E"/>
    <w:rsid w:val="007E04B5"/>
    <w:rsid w:val="007E0540"/>
    <w:rsid w:val="007E22FB"/>
    <w:rsid w:val="007E7B49"/>
    <w:rsid w:val="007F1FFC"/>
    <w:rsid w:val="007F37D2"/>
    <w:rsid w:val="007F3A4A"/>
    <w:rsid w:val="007F7482"/>
    <w:rsid w:val="00803552"/>
    <w:rsid w:val="00806342"/>
    <w:rsid w:val="00821750"/>
    <w:rsid w:val="00822545"/>
    <w:rsid w:val="00827C4A"/>
    <w:rsid w:val="00827D6F"/>
    <w:rsid w:val="00831BF7"/>
    <w:rsid w:val="00831FD0"/>
    <w:rsid w:val="0083460D"/>
    <w:rsid w:val="0083544E"/>
    <w:rsid w:val="008357AC"/>
    <w:rsid w:val="00836338"/>
    <w:rsid w:val="0084053F"/>
    <w:rsid w:val="008412F7"/>
    <w:rsid w:val="0085258B"/>
    <w:rsid w:val="00853B27"/>
    <w:rsid w:val="00853E72"/>
    <w:rsid w:val="00855BF7"/>
    <w:rsid w:val="00855F34"/>
    <w:rsid w:val="0085601E"/>
    <w:rsid w:val="008568A6"/>
    <w:rsid w:val="00857E49"/>
    <w:rsid w:val="008607C9"/>
    <w:rsid w:val="0086227A"/>
    <w:rsid w:val="008639FA"/>
    <w:rsid w:val="00864097"/>
    <w:rsid w:val="008724E1"/>
    <w:rsid w:val="00875305"/>
    <w:rsid w:val="008765F6"/>
    <w:rsid w:val="00877592"/>
    <w:rsid w:val="00877C4D"/>
    <w:rsid w:val="0088306E"/>
    <w:rsid w:val="008847DF"/>
    <w:rsid w:val="00887F55"/>
    <w:rsid w:val="0089014B"/>
    <w:rsid w:val="0089258E"/>
    <w:rsid w:val="008A7BE5"/>
    <w:rsid w:val="008B2F29"/>
    <w:rsid w:val="008B5EC7"/>
    <w:rsid w:val="008C2365"/>
    <w:rsid w:val="008C42EC"/>
    <w:rsid w:val="008D0C51"/>
    <w:rsid w:val="008D2C2A"/>
    <w:rsid w:val="008D31A3"/>
    <w:rsid w:val="008D796C"/>
    <w:rsid w:val="008E2487"/>
    <w:rsid w:val="008E2501"/>
    <w:rsid w:val="008E4169"/>
    <w:rsid w:val="008E47C3"/>
    <w:rsid w:val="008E4B21"/>
    <w:rsid w:val="008E50E8"/>
    <w:rsid w:val="008F0CB7"/>
    <w:rsid w:val="008F15C0"/>
    <w:rsid w:val="008F1B46"/>
    <w:rsid w:val="008F64A0"/>
    <w:rsid w:val="008F7DD2"/>
    <w:rsid w:val="008F7EE0"/>
    <w:rsid w:val="00902EC4"/>
    <w:rsid w:val="0090376A"/>
    <w:rsid w:val="009113B4"/>
    <w:rsid w:val="00924239"/>
    <w:rsid w:val="00925AD7"/>
    <w:rsid w:val="00926322"/>
    <w:rsid w:val="009300E9"/>
    <w:rsid w:val="00932094"/>
    <w:rsid w:val="00932B0A"/>
    <w:rsid w:val="00936D8B"/>
    <w:rsid w:val="009419E7"/>
    <w:rsid w:val="00947A71"/>
    <w:rsid w:val="00952F79"/>
    <w:rsid w:val="00953AB8"/>
    <w:rsid w:val="0095403F"/>
    <w:rsid w:val="009549A2"/>
    <w:rsid w:val="0095776F"/>
    <w:rsid w:val="0096096A"/>
    <w:rsid w:val="00963F06"/>
    <w:rsid w:val="00964B01"/>
    <w:rsid w:val="00966BD7"/>
    <w:rsid w:val="009711E4"/>
    <w:rsid w:val="00971247"/>
    <w:rsid w:val="00971911"/>
    <w:rsid w:val="009738F6"/>
    <w:rsid w:val="00975435"/>
    <w:rsid w:val="00984539"/>
    <w:rsid w:val="0098677C"/>
    <w:rsid w:val="00986C34"/>
    <w:rsid w:val="00992290"/>
    <w:rsid w:val="009927F1"/>
    <w:rsid w:val="0099651D"/>
    <w:rsid w:val="00996A1D"/>
    <w:rsid w:val="009A07CD"/>
    <w:rsid w:val="009A0BDB"/>
    <w:rsid w:val="009A59A1"/>
    <w:rsid w:val="009A5CCB"/>
    <w:rsid w:val="009A5FA2"/>
    <w:rsid w:val="009B2F33"/>
    <w:rsid w:val="009B31F1"/>
    <w:rsid w:val="009B3650"/>
    <w:rsid w:val="009B37D1"/>
    <w:rsid w:val="009C1535"/>
    <w:rsid w:val="009C2575"/>
    <w:rsid w:val="009C2DAD"/>
    <w:rsid w:val="009C30AD"/>
    <w:rsid w:val="009C5650"/>
    <w:rsid w:val="009C5DC4"/>
    <w:rsid w:val="009C5E04"/>
    <w:rsid w:val="009C781A"/>
    <w:rsid w:val="009D4D06"/>
    <w:rsid w:val="009D4D18"/>
    <w:rsid w:val="009D5AEB"/>
    <w:rsid w:val="009D6195"/>
    <w:rsid w:val="009E199B"/>
    <w:rsid w:val="009E31FE"/>
    <w:rsid w:val="009E55CE"/>
    <w:rsid w:val="009E58C8"/>
    <w:rsid w:val="009E62B7"/>
    <w:rsid w:val="009E62D3"/>
    <w:rsid w:val="009F1786"/>
    <w:rsid w:val="009F4482"/>
    <w:rsid w:val="00A06FB6"/>
    <w:rsid w:val="00A10FDF"/>
    <w:rsid w:val="00A114AE"/>
    <w:rsid w:val="00A13FF6"/>
    <w:rsid w:val="00A23557"/>
    <w:rsid w:val="00A3107D"/>
    <w:rsid w:val="00A3151A"/>
    <w:rsid w:val="00A342C2"/>
    <w:rsid w:val="00A356E2"/>
    <w:rsid w:val="00A35814"/>
    <w:rsid w:val="00A36C70"/>
    <w:rsid w:val="00A44F3A"/>
    <w:rsid w:val="00A465AD"/>
    <w:rsid w:val="00A50A78"/>
    <w:rsid w:val="00A54B10"/>
    <w:rsid w:val="00A634C4"/>
    <w:rsid w:val="00A64BA0"/>
    <w:rsid w:val="00A64D5A"/>
    <w:rsid w:val="00A701D4"/>
    <w:rsid w:val="00A80E35"/>
    <w:rsid w:val="00A81885"/>
    <w:rsid w:val="00A81F91"/>
    <w:rsid w:val="00A83BFB"/>
    <w:rsid w:val="00A8571C"/>
    <w:rsid w:val="00A87EE9"/>
    <w:rsid w:val="00A9149C"/>
    <w:rsid w:val="00A92E83"/>
    <w:rsid w:val="00A9424A"/>
    <w:rsid w:val="00AA03A4"/>
    <w:rsid w:val="00AA2BBE"/>
    <w:rsid w:val="00AA339E"/>
    <w:rsid w:val="00AA6A1E"/>
    <w:rsid w:val="00AA6E9F"/>
    <w:rsid w:val="00AA742C"/>
    <w:rsid w:val="00AB0684"/>
    <w:rsid w:val="00AB06B0"/>
    <w:rsid w:val="00AB3B28"/>
    <w:rsid w:val="00AB48F2"/>
    <w:rsid w:val="00AB5863"/>
    <w:rsid w:val="00AB6CF6"/>
    <w:rsid w:val="00AB7BE3"/>
    <w:rsid w:val="00AC0536"/>
    <w:rsid w:val="00AC0ED2"/>
    <w:rsid w:val="00AC3BAC"/>
    <w:rsid w:val="00AC3CF9"/>
    <w:rsid w:val="00AC7C4F"/>
    <w:rsid w:val="00AD3A81"/>
    <w:rsid w:val="00AD3D98"/>
    <w:rsid w:val="00AD5346"/>
    <w:rsid w:val="00AE237B"/>
    <w:rsid w:val="00AE2F68"/>
    <w:rsid w:val="00AE39A5"/>
    <w:rsid w:val="00AE3EFC"/>
    <w:rsid w:val="00AF2E29"/>
    <w:rsid w:val="00AF5F1A"/>
    <w:rsid w:val="00AF66F7"/>
    <w:rsid w:val="00AF6FA3"/>
    <w:rsid w:val="00B02808"/>
    <w:rsid w:val="00B03229"/>
    <w:rsid w:val="00B04E68"/>
    <w:rsid w:val="00B0622F"/>
    <w:rsid w:val="00B06F3F"/>
    <w:rsid w:val="00B103FB"/>
    <w:rsid w:val="00B10B25"/>
    <w:rsid w:val="00B10D4E"/>
    <w:rsid w:val="00B11E28"/>
    <w:rsid w:val="00B13EF5"/>
    <w:rsid w:val="00B1417A"/>
    <w:rsid w:val="00B221AA"/>
    <w:rsid w:val="00B23074"/>
    <w:rsid w:val="00B26EC8"/>
    <w:rsid w:val="00B312BB"/>
    <w:rsid w:val="00B320BA"/>
    <w:rsid w:val="00B375A0"/>
    <w:rsid w:val="00B421BF"/>
    <w:rsid w:val="00B45222"/>
    <w:rsid w:val="00B50760"/>
    <w:rsid w:val="00B530BF"/>
    <w:rsid w:val="00B53585"/>
    <w:rsid w:val="00B537AC"/>
    <w:rsid w:val="00B5463F"/>
    <w:rsid w:val="00B56520"/>
    <w:rsid w:val="00B6034F"/>
    <w:rsid w:val="00B61456"/>
    <w:rsid w:val="00B62D50"/>
    <w:rsid w:val="00B63374"/>
    <w:rsid w:val="00B646C6"/>
    <w:rsid w:val="00B66444"/>
    <w:rsid w:val="00B66BC2"/>
    <w:rsid w:val="00B67AF1"/>
    <w:rsid w:val="00B70D21"/>
    <w:rsid w:val="00B73ED3"/>
    <w:rsid w:val="00B75D6C"/>
    <w:rsid w:val="00B77074"/>
    <w:rsid w:val="00B82FC5"/>
    <w:rsid w:val="00B83F79"/>
    <w:rsid w:val="00B90D5C"/>
    <w:rsid w:val="00B9233C"/>
    <w:rsid w:val="00B94F1F"/>
    <w:rsid w:val="00B95FCD"/>
    <w:rsid w:val="00B969DF"/>
    <w:rsid w:val="00BA1E97"/>
    <w:rsid w:val="00BA3784"/>
    <w:rsid w:val="00BA51DF"/>
    <w:rsid w:val="00BB00BD"/>
    <w:rsid w:val="00BB0E7C"/>
    <w:rsid w:val="00BB1640"/>
    <w:rsid w:val="00BB2062"/>
    <w:rsid w:val="00BB381E"/>
    <w:rsid w:val="00BB465C"/>
    <w:rsid w:val="00BB55C6"/>
    <w:rsid w:val="00BC15B4"/>
    <w:rsid w:val="00BC327B"/>
    <w:rsid w:val="00BC3955"/>
    <w:rsid w:val="00BC4FF5"/>
    <w:rsid w:val="00BC656D"/>
    <w:rsid w:val="00BD1F7B"/>
    <w:rsid w:val="00BD7050"/>
    <w:rsid w:val="00BD7EB6"/>
    <w:rsid w:val="00BE0CAA"/>
    <w:rsid w:val="00BE26A6"/>
    <w:rsid w:val="00BE6C9E"/>
    <w:rsid w:val="00BF06BF"/>
    <w:rsid w:val="00BF767D"/>
    <w:rsid w:val="00C00709"/>
    <w:rsid w:val="00C0762A"/>
    <w:rsid w:val="00C07C1A"/>
    <w:rsid w:val="00C23579"/>
    <w:rsid w:val="00C23BBE"/>
    <w:rsid w:val="00C249ED"/>
    <w:rsid w:val="00C24DB2"/>
    <w:rsid w:val="00C24E4C"/>
    <w:rsid w:val="00C25208"/>
    <w:rsid w:val="00C30EF0"/>
    <w:rsid w:val="00C34BCA"/>
    <w:rsid w:val="00C3518B"/>
    <w:rsid w:val="00C36D16"/>
    <w:rsid w:val="00C41289"/>
    <w:rsid w:val="00C414B0"/>
    <w:rsid w:val="00C42077"/>
    <w:rsid w:val="00C44C12"/>
    <w:rsid w:val="00C516EB"/>
    <w:rsid w:val="00C55FFF"/>
    <w:rsid w:val="00C57A90"/>
    <w:rsid w:val="00C632FC"/>
    <w:rsid w:val="00C6606B"/>
    <w:rsid w:val="00C66F04"/>
    <w:rsid w:val="00C708DF"/>
    <w:rsid w:val="00C72F5D"/>
    <w:rsid w:val="00C73C56"/>
    <w:rsid w:val="00C80A0F"/>
    <w:rsid w:val="00C81EC6"/>
    <w:rsid w:val="00C83370"/>
    <w:rsid w:val="00C93047"/>
    <w:rsid w:val="00C967E0"/>
    <w:rsid w:val="00C96AA1"/>
    <w:rsid w:val="00C97646"/>
    <w:rsid w:val="00CB2A89"/>
    <w:rsid w:val="00CB31AD"/>
    <w:rsid w:val="00CB4B48"/>
    <w:rsid w:val="00CC2D26"/>
    <w:rsid w:val="00CC6844"/>
    <w:rsid w:val="00CD476C"/>
    <w:rsid w:val="00CD7163"/>
    <w:rsid w:val="00CD78AF"/>
    <w:rsid w:val="00CD7CF3"/>
    <w:rsid w:val="00CE116D"/>
    <w:rsid w:val="00CE13BD"/>
    <w:rsid w:val="00CE1F7F"/>
    <w:rsid w:val="00CE5719"/>
    <w:rsid w:val="00CE7BF7"/>
    <w:rsid w:val="00CF1D81"/>
    <w:rsid w:val="00CF2600"/>
    <w:rsid w:val="00CF5588"/>
    <w:rsid w:val="00D06FBC"/>
    <w:rsid w:val="00D07FD6"/>
    <w:rsid w:val="00D140C2"/>
    <w:rsid w:val="00D15F9D"/>
    <w:rsid w:val="00D160C1"/>
    <w:rsid w:val="00D163D1"/>
    <w:rsid w:val="00D17769"/>
    <w:rsid w:val="00D264C6"/>
    <w:rsid w:val="00D35FD0"/>
    <w:rsid w:val="00D37B7A"/>
    <w:rsid w:val="00D4225D"/>
    <w:rsid w:val="00D42B5A"/>
    <w:rsid w:val="00D44B62"/>
    <w:rsid w:val="00D52400"/>
    <w:rsid w:val="00D57286"/>
    <w:rsid w:val="00D61D0B"/>
    <w:rsid w:val="00D6326E"/>
    <w:rsid w:val="00D64823"/>
    <w:rsid w:val="00D72964"/>
    <w:rsid w:val="00D732D0"/>
    <w:rsid w:val="00D75748"/>
    <w:rsid w:val="00D7671D"/>
    <w:rsid w:val="00D80E06"/>
    <w:rsid w:val="00D80E78"/>
    <w:rsid w:val="00D825E2"/>
    <w:rsid w:val="00D837BB"/>
    <w:rsid w:val="00D84A41"/>
    <w:rsid w:val="00D859B1"/>
    <w:rsid w:val="00D87A7D"/>
    <w:rsid w:val="00D9508C"/>
    <w:rsid w:val="00D96E59"/>
    <w:rsid w:val="00DA0B70"/>
    <w:rsid w:val="00DA2025"/>
    <w:rsid w:val="00DA2ED8"/>
    <w:rsid w:val="00DA43B5"/>
    <w:rsid w:val="00DB0A04"/>
    <w:rsid w:val="00DB0FAA"/>
    <w:rsid w:val="00DB15ED"/>
    <w:rsid w:val="00DB1ED1"/>
    <w:rsid w:val="00DB428E"/>
    <w:rsid w:val="00DB4E22"/>
    <w:rsid w:val="00DB4FBD"/>
    <w:rsid w:val="00DC0FA7"/>
    <w:rsid w:val="00DC451A"/>
    <w:rsid w:val="00DC7BE2"/>
    <w:rsid w:val="00DE4E03"/>
    <w:rsid w:val="00DF3E45"/>
    <w:rsid w:val="00DF537E"/>
    <w:rsid w:val="00DF5DF0"/>
    <w:rsid w:val="00E02BD9"/>
    <w:rsid w:val="00E05569"/>
    <w:rsid w:val="00E10730"/>
    <w:rsid w:val="00E12BBD"/>
    <w:rsid w:val="00E21DD8"/>
    <w:rsid w:val="00E21ED3"/>
    <w:rsid w:val="00E2544F"/>
    <w:rsid w:val="00E26632"/>
    <w:rsid w:val="00E26810"/>
    <w:rsid w:val="00E30BDD"/>
    <w:rsid w:val="00E35779"/>
    <w:rsid w:val="00E40C03"/>
    <w:rsid w:val="00E44330"/>
    <w:rsid w:val="00E449F1"/>
    <w:rsid w:val="00E47BBC"/>
    <w:rsid w:val="00E52A8E"/>
    <w:rsid w:val="00E55196"/>
    <w:rsid w:val="00E5547C"/>
    <w:rsid w:val="00E579F2"/>
    <w:rsid w:val="00E61A34"/>
    <w:rsid w:val="00E6292C"/>
    <w:rsid w:val="00E65F2E"/>
    <w:rsid w:val="00E67B57"/>
    <w:rsid w:val="00E703E1"/>
    <w:rsid w:val="00E7053E"/>
    <w:rsid w:val="00E72963"/>
    <w:rsid w:val="00E750C0"/>
    <w:rsid w:val="00E769CF"/>
    <w:rsid w:val="00E81229"/>
    <w:rsid w:val="00E81336"/>
    <w:rsid w:val="00E84A4F"/>
    <w:rsid w:val="00E93CA8"/>
    <w:rsid w:val="00E94899"/>
    <w:rsid w:val="00E94C95"/>
    <w:rsid w:val="00E95AE1"/>
    <w:rsid w:val="00EA03A3"/>
    <w:rsid w:val="00EA1227"/>
    <w:rsid w:val="00EA4D79"/>
    <w:rsid w:val="00EA671A"/>
    <w:rsid w:val="00EB042A"/>
    <w:rsid w:val="00EB15D1"/>
    <w:rsid w:val="00EB177A"/>
    <w:rsid w:val="00EB2FA8"/>
    <w:rsid w:val="00EB4415"/>
    <w:rsid w:val="00EB44FF"/>
    <w:rsid w:val="00EB46ED"/>
    <w:rsid w:val="00EB7777"/>
    <w:rsid w:val="00EC0071"/>
    <w:rsid w:val="00EC01E5"/>
    <w:rsid w:val="00EC0B67"/>
    <w:rsid w:val="00EC2BE7"/>
    <w:rsid w:val="00EC3A26"/>
    <w:rsid w:val="00ED3778"/>
    <w:rsid w:val="00ED739D"/>
    <w:rsid w:val="00ED7EF3"/>
    <w:rsid w:val="00EE48DB"/>
    <w:rsid w:val="00EF323B"/>
    <w:rsid w:val="00EF40C0"/>
    <w:rsid w:val="00EF417A"/>
    <w:rsid w:val="00EF52B9"/>
    <w:rsid w:val="00F01AEE"/>
    <w:rsid w:val="00F028C9"/>
    <w:rsid w:val="00F0291A"/>
    <w:rsid w:val="00F02B36"/>
    <w:rsid w:val="00F046ED"/>
    <w:rsid w:val="00F0482D"/>
    <w:rsid w:val="00F0728B"/>
    <w:rsid w:val="00F17279"/>
    <w:rsid w:val="00F17D8E"/>
    <w:rsid w:val="00F23178"/>
    <w:rsid w:val="00F25A59"/>
    <w:rsid w:val="00F27384"/>
    <w:rsid w:val="00F35C98"/>
    <w:rsid w:val="00F369B7"/>
    <w:rsid w:val="00F4104F"/>
    <w:rsid w:val="00F42CEE"/>
    <w:rsid w:val="00F471A4"/>
    <w:rsid w:val="00F508E2"/>
    <w:rsid w:val="00F56218"/>
    <w:rsid w:val="00F621AC"/>
    <w:rsid w:val="00F62C18"/>
    <w:rsid w:val="00F62CDD"/>
    <w:rsid w:val="00F63C28"/>
    <w:rsid w:val="00F66183"/>
    <w:rsid w:val="00F75D5C"/>
    <w:rsid w:val="00F8002F"/>
    <w:rsid w:val="00F81260"/>
    <w:rsid w:val="00F820F2"/>
    <w:rsid w:val="00F831F9"/>
    <w:rsid w:val="00F92216"/>
    <w:rsid w:val="00F92E39"/>
    <w:rsid w:val="00FA01A3"/>
    <w:rsid w:val="00FA13B7"/>
    <w:rsid w:val="00FA3D88"/>
    <w:rsid w:val="00FB57CC"/>
    <w:rsid w:val="00FB68C7"/>
    <w:rsid w:val="00FB7D4E"/>
    <w:rsid w:val="00FC2F06"/>
    <w:rsid w:val="00FD5B86"/>
    <w:rsid w:val="00FD626F"/>
    <w:rsid w:val="00FD6869"/>
    <w:rsid w:val="00FD73A8"/>
    <w:rsid w:val="00FE2B52"/>
    <w:rsid w:val="00FE3D6E"/>
    <w:rsid w:val="00FE62A6"/>
    <w:rsid w:val="00FF05BC"/>
    <w:rsid w:val="00FF2E91"/>
    <w:rsid w:val="00FF304B"/>
    <w:rsid w:val="00FF5969"/>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911D6D"/>
  <w15:chartTrackingRefBased/>
  <w15:docId w15:val="{392E8E53-0958-0443-9504-403B891C6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ko-KR"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2F7"/>
    <w:pPr>
      <w:spacing w:after="160" w:line="360" w:lineRule="auto"/>
    </w:pPr>
    <w:rPr>
      <w:rFonts w:asciiTheme="majorBidi" w:eastAsiaTheme="minorHAnsi" w:hAnsiTheme="majorBidi"/>
      <w:kern w:val="0"/>
      <w:szCs w:val="22"/>
      <w:lang w:val="en-GB" w:eastAsia="en-US"/>
      <w14:ligatures w14:val="none"/>
    </w:rPr>
  </w:style>
  <w:style w:type="paragraph" w:styleId="Heading1">
    <w:name w:val="heading 1"/>
    <w:basedOn w:val="Normal"/>
    <w:next w:val="Normal"/>
    <w:link w:val="Heading1Char"/>
    <w:uiPriority w:val="9"/>
    <w:qFormat/>
    <w:rsid w:val="00CF2600"/>
    <w:pPr>
      <w:keepNext/>
      <w:keepLines/>
      <w:numPr>
        <w:numId w:val="15"/>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321076"/>
    <w:pPr>
      <w:keepNext/>
      <w:keepLines/>
      <w:numPr>
        <w:ilvl w:val="1"/>
        <w:numId w:val="15"/>
      </w:numPr>
      <w:spacing w:before="4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A342C2"/>
    <w:pPr>
      <w:keepNext/>
      <w:keepLines/>
      <w:numPr>
        <w:ilvl w:val="2"/>
        <w:numId w:val="15"/>
      </w:numPr>
      <w:spacing w:before="160" w:after="80"/>
      <w:outlineLvl w:val="2"/>
    </w:pPr>
    <w:rPr>
      <w:rFonts w:eastAsiaTheme="majorEastAsia" w:cstheme="majorBidi"/>
      <w:i/>
      <w:szCs w:val="28"/>
    </w:rPr>
  </w:style>
  <w:style w:type="paragraph" w:styleId="Heading4">
    <w:name w:val="heading 4"/>
    <w:basedOn w:val="Normal"/>
    <w:next w:val="Normal"/>
    <w:link w:val="Heading4Char"/>
    <w:uiPriority w:val="9"/>
    <w:semiHidden/>
    <w:unhideWhenUsed/>
    <w:qFormat/>
    <w:rsid w:val="00404043"/>
    <w:pPr>
      <w:keepNext/>
      <w:keepLines/>
      <w:numPr>
        <w:ilvl w:val="3"/>
        <w:numId w:val="15"/>
      </w:numPr>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04043"/>
    <w:pPr>
      <w:keepNext/>
      <w:keepLines/>
      <w:numPr>
        <w:ilvl w:val="4"/>
        <w:numId w:val="15"/>
      </w:numPr>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04043"/>
    <w:pPr>
      <w:keepNext/>
      <w:keepLines/>
      <w:numPr>
        <w:ilvl w:val="5"/>
        <w:numId w:val="15"/>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04043"/>
    <w:pPr>
      <w:keepNext/>
      <w:keepLines/>
      <w:numPr>
        <w:ilvl w:val="6"/>
        <w:numId w:val="15"/>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04043"/>
    <w:pPr>
      <w:keepNext/>
      <w:keepLines/>
      <w:numPr>
        <w:ilvl w:val="7"/>
        <w:numId w:val="15"/>
      </w:numPr>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04043"/>
    <w:pPr>
      <w:keepNext/>
      <w:keepLines/>
      <w:numPr>
        <w:ilvl w:val="8"/>
        <w:numId w:val="15"/>
      </w:numPr>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1F14"/>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3B1F14"/>
    <w:rPr>
      <w:b/>
      <w:bCs/>
    </w:rPr>
  </w:style>
  <w:style w:type="character" w:customStyle="1" w:styleId="Heading1Char">
    <w:name w:val="Heading 1 Char"/>
    <w:basedOn w:val="DefaultParagraphFont"/>
    <w:link w:val="Heading1"/>
    <w:uiPriority w:val="9"/>
    <w:rsid w:val="00CF2600"/>
    <w:rPr>
      <w:rFonts w:asciiTheme="majorBidi" w:eastAsiaTheme="majorEastAsia" w:hAnsiTheme="majorBidi" w:cstheme="majorBidi"/>
      <w:b/>
      <w:szCs w:val="32"/>
    </w:rPr>
  </w:style>
  <w:style w:type="character" w:customStyle="1" w:styleId="Heading2Char">
    <w:name w:val="Heading 2 Char"/>
    <w:basedOn w:val="DefaultParagraphFont"/>
    <w:link w:val="Heading2"/>
    <w:uiPriority w:val="9"/>
    <w:rsid w:val="00321076"/>
    <w:rPr>
      <w:rFonts w:asciiTheme="majorBidi" w:eastAsiaTheme="majorEastAsia" w:hAnsiTheme="majorBidi" w:cstheme="majorBidi"/>
      <w:b/>
      <w:i/>
      <w:szCs w:val="26"/>
    </w:rPr>
  </w:style>
  <w:style w:type="paragraph" w:styleId="NoSpacing">
    <w:name w:val="No Spacing"/>
    <w:uiPriority w:val="1"/>
    <w:qFormat/>
    <w:rsid w:val="00BB0E7C"/>
    <w:rPr>
      <w:rFonts w:asciiTheme="majorBidi" w:hAnsiTheme="majorBidi"/>
    </w:rPr>
  </w:style>
  <w:style w:type="character" w:customStyle="1" w:styleId="Heading3Char">
    <w:name w:val="Heading 3 Char"/>
    <w:basedOn w:val="DefaultParagraphFont"/>
    <w:link w:val="Heading3"/>
    <w:uiPriority w:val="9"/>
    <w:rsid w:val="00A342C2"/>
    <w:rPr>
      <w:rFonts w:asciiTheme="majorBidi" w:eastAsiaTheme="majorEastAsia" w:hAnsiTheme="majorBidi" w:cstheme="majorBidi"/>
      <w:i/>
      <w:kern w:val="0"/>
      <w:szCs w:val="28"/>
      <w:lang w:val="en-GB" w:eastAsia="en-US"/>
      <w14:ligatures w14:val="none"/>
    </w:rPr>
  </w:style>
  <w:style w:type="character" w:customStyle="1" w:styleId="Heading4Char">
    <w:name w:val="Heading 4 Char"/>
    <w:basedOn w:val="DefaultParagraphFont"/>
    <w:link w:val="Heading4"/>
    <w:uiPriority w:val="9"/>
    <w:semiHidden/>
    <w:rsid w:val="00404043"/>
    <w:rPr>
      <w:rFonts w:eastAsiaTheme="majorEastAsia" w:cstheme="majorBidi"/>
      <w:i/>
      <w:iCs/>
      <w:color w:val="0F4761" w:themeColor="accent1" w:themeShade="BF"/>
      <w:kern w:val="0"/>
      <w:szCs w:val="22"/>
      <w:lang w:val="en-GB" w:eastAsia="en-US"/>
      <w14:ligatures w14:val="none"/>
    </w:rPr>
  </w:style>
  <w:style w:type="character" w:customStyle="1" w:styleId="Heading5Char">
    <w:name w:val="Heading 5 Char"/>
    <w:basedOn w:val="DefaultParagraphFont"/>
    <w:link w:val="Heading5"/>
    <w:uiPriority w:val="9"/>
    <w:semiHidden/>
    <w:rsid w:val="00404043"/>
    <w:rPr>
      <w:rFonts w:eastAsiaTheme="majorEastAsia" w:cstheme="majorBidi"/>
      <w:color w:val="0F4761" w:themeColor="accent1" w:themeShade="BF"/>
      <w:kern w:val="0"/>
      <w:szCs w:val="22"/>
      <w:lang w:val="en-GB" w:eastAsia="en-US"/>
      <w14:ligatures w14:val="none"/>
    </w:rPr>
  </w:style>
  <w:style w:type="character" w:customStyle="1" w:styleId="Heading6Char">
    <w:name w:val="Heading 6 Char"/>
    <w:basedOn w:val="DefaultParagraphFont"/>
    <w:link w:val="Heading6"/>
    <w:uiPriority w:val="9"/>
    <w:semiHidden/>
    <w:rsid w:val="00404043"/>
    <w:rPr>
      <w:rFonts w:eastAsiaTheme="majorEastAsia" w:cstheme="majorBidi"/>
      <w:i/>
      <w:iCs/>
      <w:color w:val="595959" w:themeColor="text1" w:themeTint="A6"/>
      <w:kern w:val="0"/>
      <w:szCs w:val="22"/>
      <w:lang w:val="en-GB" w:eastAsia="en-US"/>
      <w14:ligatures w14:val="none"/>
    </w:rPr>
  </w:style>
  <w:style w:type="character" w:customStyle="1" w:styleId="Heading7Char">
    <w:name w:val="Heading 7 Char"/>
    <w:basedOn w:val="DefaultParagraphFont"/>
    <w:link w:val="Heading7"/>
    <w:uiPriority w:val="9"/>
    <w:semiHidden/>
    <w:rsid w:val="00404043"/>
    <w:rPr>
      <w:rFonts w:eastAsiaTheme="majorEastAsia" w:cstheme="majorBidi"/>
      <w:color w:val="595959" w:themeColor="text1" w:themeTint="A6"/>
      <w:kern w:val="0"/>
      <w:szCs w:val="22"/>
      <w:lang w:val="en-GB" w:eastAsia="en-US"/>
      <w14:ligatures w14:val="none"/>
    </w:rPr>
  </w:style>
  <w:style w:type="character" w:customStyle="1" w:styleId="Heading8Char">
    <w:name w:val="Heading 8 Char"/>
    <w:basedOn w:val="DefaultParagraphFont"/>
    <w:link w:val="Heading8"/>
    <w:uiPriority w:val="9"/>
    <w:semiHidden/>
    <w:rsid w:val="00404043"/>
    <w:rPr>
      <w:rFonts w:eastAsiaTheme="majorEastAsia" w:cstheme="majorBidi"/>
      <w:i/>
      <w:iCs/>
      <w:color w:val="272727" w:themeColor="text1" w:themeTint="D8"/>
      <w:kern w:val="0"/>
      <w:szCs w:val="22"/>
      <w:lang w:val="en-GB" w:eastAsia="en-US"/>
      <w14:ligatures w14:val="none"/>
    </w:rPr>
  </w:style>
  <w:style w:type="character" w:customStyle="1" w:styleId="Heading9Char">
    <w:name w:val="Heading 9 Char"/>
    <w:basedOn w:val="DefaultParagraphFont"/>
    <w:link w:val="Heading9"/>
    <w:uiPriority w:val="9"/>
    <w:semiHidden/>
    <w:rsid w:val="00404043"/>
    <w:rPr>
      <w:rFonts w:eastAsiaTheme="majorEastAsia" w:cstheme="majorBidi"/>
      <w:color w:val="272727" w:themeColor="text1" w:themeTint="D8"/>
      <w:kern w:val="0"/>
      <w:szCs w:val="22"/>
      <w:lang w:val="en-GB" w:eastAsia="en-US"/>
      <w14:ligatures w14:val="none"/>
    </w:rPr>
  </w:style>
  <w:style w:type="paragraph" w:styleId="Title">
    <w:name w:val="Title"/>
    <w:basedOn w:val="Normal"/>
    <w:next w:val="Normal"/>
    <w:link w:val="TitleChar"/>
    <w:uiPriority w:val="10"/>
    <w:qFormat/>
    <w:rsid w:val="004040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4043"/>
    <w:rPr>
      <w:rFonts w:asciiTheme="majorHAnsi" w:eastAsiaTheme="majorEastAsia" w:hAnsiTheme="majorHAnsi" w:cstheme="majorBidi"/>
      <w:spacing w:val="-10"/>
      <w:kern w:val="28"/>
      <w:sz w:val="56"/>
      <w:szCs w:val="56"/>
      <w:lang w:val="en-GB" w:eastAsia="en-US"/>
      <w14:ligatures w14:val="none"/>
    </w:rPr>
  </w:style>
  <w:style w:type="paragraph" w:styleId="Subtitle">
    <w:name w:val="Subtitle"/>
    <w:basedOn w:val="Normal"/>
    <w:next w:val="Normal"/>
    <w:link w:val="SubtitleChar"/>
    <w:uiPriority w:val="11"/>
    <w:qFormat/>
    <w:rsid w:val="0040404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4043"/>
    <w:rPr>
      <w:rFonts w:eastAsiaTheme="majorEastAsia" w:cstheme="majorBidi"/>
      <w:color w:val="595959" w:themeColor="text1" w:themeTint="A6"/>
      <w:spacing w:val="15"/>
      <w:kern w:val="0"/>
      <w:sz w:val="28"/>
      <w:szCs w:val="28"/>
      <w:lang w:val="en-GB" w:eastAsia="en-US"/>
      <w14:ligatures w14:val="none"/>
    </w:rPr>
  </w:style>
  <w:style w:type="paragraph" w:styleId="Quote">
    <w:name w:val="Quote"/>
    <w:basedOn w:val="Normal"/>
    <w:next w:val="Normal"/>
    <w:link w:val="QuoteChar"/>
    <w:uiPriority w:val="29"/>
    <w:qFormat/>
    <w:rsid w:val="00404043"/>
    <w:pPr>
      <w:spacing w:before="160"/>
      <w:jc w:val="center"/>
    </w:pPr>
    <w:rPr>
      <w:i/>
      <w:iCs/>
      <w:color w:val="404040" w:themeColor="text1" w:themeTint="BF"/>
    </w:rPr>
  </w:style>
  <w:style w:type="character" w:customStyle="1" w:styleId="QuoteChar">
    <w:name w:val="Quote Char"/>
    <w:basedOn w:val="DefaultParagraphFont"/>
    <w:link w:val="Quote"/>
    <w:uiPriority w:val="29"/>
    <w:rsid w:val="00404043"/>
    <w:rPr>
      <w:rFonts w:asciiTheme="majorBidi" w:eastAsiaTheme="minorHAnsi" w:hAnsiTheme="majorBidi"/>
      <w:i/>
      <w:iCs/>
      <w:color w:val="404040" w:themeColor="text1" w:themeTint="BF"/>
      <w:kern w:val="0"/>
      <w:szCs w:val="22"/>
      <w:lang w:val="en-GB" w:eastAsia="en-US"/>
      <w14:ligatures w14:val="none"/>
    </w:rPr>
  </w:style>
  <w:style w:type="paragraph" w:styleId="ListParagraph">
    <w:name w:val="List Paragraph"/>
    <w:basedOn w:val="Normal"/>
    <w:uiPriority w:val="34"/>
    <w:qFormat/>
    <w:rsid w:val="00404043"/>
    <w:pPr>
      <w:ind w:left="720"/>
      <w:contextualSpacing/>
    </w:pPr>
  </w:style>
  <w:style w:type="character" w:styleId="IntenseEmphasis">
    <w:name w:val="Intense Emphasis"/>
    <w:basedOn w:val="DefaultParagraphFont"/>
    <w:uiPriority w:val="21"/>
    <w:qFormat/>
    <w:rsid w:val="00404043"/>
    <w:rPr>
      <w:i/>
      <w:iCs/>
      <w:color w:val="0F4761" w:themeColor="accent1" w:themeShade="BF"/>
    </w:rPr>
  </w:style>
  <w:style w:type="paragraph" w:styleId="IntenseQuote">
    <w:name w:val="Intense Quote"/>
    <w:basedOn w:val="Normal"/>
    <w:next w:val="Normal"/>
    <w:link w:val="IntenseQuoteChar"/>
    <w:uiPriority w:val="30"/>
    <w:qFormat/>
    <w:rsid w:val="004040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4043"/>
    <w:rPr>
      <w:rFonts w:asciiTheme="majorBidi" w:eastAsiaTheme="minorHAnsi" w:hAnsiTheme="majorBidi"/>
      <w:i/>
      <w:iCs/>
      <w:color w:val="0F4761" w:themeColor="accent1" w:themeShade="BF"/>
      <w:kern w:val="0"/>
      <w:szCs w:val="22"/>
      <w:lang w:val="en-GB" w:eastAsia="en-US"/>
      <w14:ligatures w14:val="none"/>
    </w:rPr>
  </w:style>
  <w:style w:type="character" w:styleId="IntenseReference">
    <w:name w:val="Intense Reference"/>
    <w:basedOn w:val="DefaultParagraphFont"/>
    <w:uiPriority w:val="32"/>
    <w:qFormat/>
    <w:rsid w:val="00404043"/>
    <w:rPr>
      <w:b/>
      <w:bCs/>
      <w:smallCaps/>
      <w:color w:val="0F4761" w:themeColor="accent1" w:themeShade="BF"/>
      <w:spacing w:val="5"/>
    </w:rPr>
  </w:style>
  <w:style w:type="paragraph" w:styleId="Header">
    <w:name w:val="header"/>
    <w:basedOn w:val="Normal"/>
    <w:link w:val="HeaderChar"/>
    <w:uiPriority w:val="99"/>
    <w:unhideWhenUsed/>
    <w:rsid w:val="00D177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7769"/>
    <w:rPr>
      <w:rFonts w:asciiTheme="majorBidi" w:eastAsiaTheme="minorHAnsi" w:hAnsiTheme="majorBidi"/>
      <w:kern w:val="0"/>
      <w:szCs w:val="22"/>
      <w:lang w:val="en-GB" w:eastAsia="en-US"/>
      <w14:ligatures w14:val="none"/>
    </w:rPr>
  </w:style>
  <w:style w:type="paragraph" w:styleId="Footer">
    <w:name w:val="footer"/>
    <w:basedOn w:val="Normal"/>
    <w:link w:val="FooterChar"/>
    <w:uiPriority w:val="99"/>
    <w:unhideWhenUsed/>
    <w:rsid w:val="00D177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769"/>
    <w:rPr>
      <w:rFonts w:asciiTheme="majorBidi" w:eastAsiaTheme="minorHAnsi" w:hAnsiTheme="majorBidi"/>
      <w:kern w:val="0"/>
      <w:szCs w:val="22"/>
      <w:lang w:val="en-GB" w:eastAsia="en-US"/>
      <w14:ligatures w14:val="none"/>
    </w:rPr>
  </w:style>
  <w:style w:type="character" w:styleId="PageNumber">
    <w:name w:val="page number"/>
    <w:basedOn w:val="DefaultParagraphFont"/>
    <w:uiPriority w:val="99"/>
    <w:semiHidden/>
    <w:unhideWhenUsed/>
    <w:rsid w:val="00D17769"/>
  </w:style>
  <w:style w:type="paragraph" w:styleId="TOCHeading">
    <w:name w:val="TOC Heading"/>
    <w:basedOn w:val="Heading1"/>
    <w:next w:val="Normal"/>
    <w:uiPriority w:val="39"/>
    <w:unhideWhenUsed/>
    <w:qFormat/>
    <w:rsid w:val="00A342C2"/>
    <w:pPr>
      <w:numPr>
        <w:numId w:val="0"/>
      </w:numPr>
      <w:spacing w:before="480" w:after="0" w:line="276" w:lineRule="auto"/>
      <w:outlineLvl w:val="9"/>
    </w:pPr>
    <w:rPr>
      <w:rFonts w:asciiTheme="majorHAnsi" w:hAnsiTheme="majorHAnsi"/>
      <w:bCs/>
      <w:color w:val="0F4761" w:themeColor="accent1" w:themeShade="BF"/>
      <w:sz w:val="28"/>
      <w:szCs w:val="28"/>
      <w:lang w:val="en-US"/>
    </w:rPr>
  </w:style>
  <w:style w:type="paragraph" w:styleId="TOC1">
    <w:name w:val="toc 1"/>
    <w:basedOn w:val="Normal"/>
    <w:next w:val="Normal"/>
    <w:autoRedefine/>
    <w:uiPriority w:val="39"/>
    <w:unhideWhenUsed/>
    <w:rsid w:val="00A342C2"/>
    <w:pPr>
      <w:spacing w:before="120" w:after="0"/>
    </w:pPr>
    <w:rPr>
      <w:rFonts w:asciiTheme="minorHAnsi" w:hAnsiTheme="minorHAnsi" w:cs="Times New Roman"/>
      <w:b/>
      <w:bCs/>
      <w:i/>
      <w:iCs/>
      <w:szCs w:val="28"/>
    </w:rPr>
  </w:style>
  <w:style w:type="paragraph" w:styleId="TOC2">
    <w:name w:val="toc 2"/>
    <w:basedOn w:val="Normal"/>
    <w:next w:val="Normal"/>
    <w:autoRedefine/>
    <w:uiPriority w:val="39"/>
    <w:unhideWhenUsed/>
    <w:rsid w:val="00A342C2"/>
    <w:pPr>
      <w:spacing w:before="120" w:after="0"/>
      <w:ind w:left="240"/>
    </w:pPr>
    <w:rPr>
      <w:rFonts w:asciiTheme="minorHAnsi" w:hAnsiTheme="minorHAnsi" w:cs="Times New Roman"/>
      <w:b/>
      <w:bCs/>
      <w:sz w:val="22"/>
      <w:szCs w:val="26"/>
    </w:rPr>
  </w:style>
  <w:style w:type="paragraph" w:styleId="TOC3">
    <w:name w:val="toc 3"/>
    <w:basedOn w:val="Normal"/>
    <w:next w:val="Normal"/>
    <w:autoRedefine/>
    <w:uiPriority w:val="39"/>
    <w:unhideWhenUsed/>
    <w:rsid w:val="00A342C2"/>
    <w:pPr>
      <w:spacing w:after="0"/>
      <w:ind w:left="480"/>
    </w:pPr>
    <w:rPr>
      <w:rFonts w:asciiTheme="minorHAnsi" w:hAnsiTheme="minorHAnsi" w:cs="Times New Roman"/>
      <w:sz w:val="20"/>
      <w:szCs w:val="24"/>
    </w:rPr>
  </w:style>
  <w:style w:type="character" w:styleId="Hyperlink">
    <w:name w:val="Hyperlink"/>
    <w:basedOn w:val="DefaultParagraphFont"/>
    <w:uiPriority w:val="99"/>
    <w:unhideWhenUsed/>
    <w:rsid w:val="00A342C2"/>
    <w:rPr>
      <w:color w:val="467886" w:themeColor="hyperlink"/>
      <w:u w:val="single"/>
    </w:rPr>
  </w:style>
  <w:style w:type="paragraph" w:styleId="TOC4">
    <w:name w:val="toc 4"/>
    <w:basedOn w:val="Normal"/>
    <w:next w:val="Normal"/>
    <w:autoRedefine/>
    <w:uiPriority w:val="39"/>
    <w:semiHidden/>
    <w:unhideWhenUsed/>
    <w:rsid w:val="00A342C2"/>
    <w:pPr>
      <w:spacing w:after="0"/>
      <w:ind w:left="720"/>
    </w:pPr>
    <w:rPr>
      <w:rFonts w:asciiTheme="minorHAnsi" w:hAnsiTheme="minorHAnsi" w:cs="Times New Roman"/>
      <w:sz w:val="20"/>
      <w:szCs w:val="24"/>
    </w:rPr>
  </w:style>
  <w:style w:type="paragraph" w:styleId="TOC5">
    <w:name w:val="toc 5"/>
    <w:basedOn w:val="Normal"/>
    <w:next w:val="Normal"/>
    <w:autoRedefine/>
    <w:uiPriority w:val="39"/>
    <w:semiHidden/>
    <w:unhideWhenUsed/>
    <w:rsid w:val="00A342C2"/>
    <w:pPr>
      <w:spacing w:after="0"/>
      <w:ind w:left="960"/>
    </w:pPr>
    <w:rPr>
      <w:rFonts w:asciiTheme="minorHAnsi" w:hAnsiTheme="minorHAnsi" w:cs="Times New Roman"/>
      <w:sz w:val="20"/>
      <w:szCs w:val="24"/>
    </w:rPr>
  </w:style>
  <w:style w:type="paragraph" w:styleId="TOC6">
    <w:name w:val="toc 6"/>
    <w:basedOn w:val="Normal"/>
    <w:next w:val="Normal"/>
    <w:autoRedefine/>
    <w:uiPriority w:val="39"/>
    <w:semiHidden/>
    <w:unhideWhenUsed/>
    <w:rsid w:val="00A342C2"/>
    <w:pPr>
      <w:spacing w:after="0"/>
      <w:ind w:left="1200"/>
    </w:pPr>
    <w:rPr>
      <w:rFonts w:asciiTheme="minorHAnsi" w:hAnsiTheme="minorHAnsi" w:cs="Times New Roman"/>
      <w:sz w:val="20"/>
      <w:szCs w:val="24"/>
    </w:rPr>
  </w:style>
  <w:style w:type="paragraph" w:styleId="TOC7">
    <w:name w:val="toc 7"/>
    <w:basedOn w:val="Normal"/>
    <w:next w:val="Normal"/>
    <w:autoRedefine/>
    <w:uiPriority w:val="39"/>
    <w:semiHidden/>
    <w:unhideWhenUsed/>
    <w:rsid w:val="00A342C2"/>
    <w:pPr>
      <w:spacing w:after="0"/>
      <w:ind w:left="1440"/>
    </w:pPr>
    <w:rPr>
      <w:rFonts w:asciiTheme="minorHAnsi" w:hAnsiTheme="minorHAnsi" w:cs="Times New Roman"/>
      <w:sz w:val="20"/>
      <w:szCs w:val="24"/>
    </w:rPr>
  </w:style>
  <w:style w:type="paragraph" w:styleId="TOC8">
    <w:name w:val="toc 8"/>
    <w:basedOn w:val="Normal"/>
    <w:next w:val="Normal"/>
    <w:autoRedefine/>
    <w:uiPriority w:val="39"/>
    <w:semiHidden/>
    <w:unhideWhenUsed/>
    <w:rsid w:val="00A342C2"/>
    <w:pPr>
      <w:spacing w:after="0"/>
      <w:ind w:left="1680"/>
    </w:pPr>
    <w:rPr>
      <w:rFonts w:asciiTheme="minorHAnsi" w:hAnsiTheme="minorHAnsi" w:cs="Times New Roman"/>
      <w:sz w:val="20"/>
      <w:szCs w:val="24"/>
    </w:rPr>
  </w:style>
  <w:style w:type="paragraph" w:styleId="TOC9">
    <w:name w:val="toc 9"/>
    <w:basedOn w:val="Normal"/>
    <w:next w:val="Normal"/>
    <w:autoRedefine/>
    <w:uiPriority w:val="39"/>
    <w:semiHidden/>
    <w:unhideWhenUsed/>
    <w:rsid w:val="00A342C2"/>
    <w:pPr>
      <w:spacing w:after="0"/>
      <w:ind w:left="1920"/>
    </w:pPr>
    <w:rPr>
      <w:rFonts w:asciiTheme="minorHAnsi" w:hAnsiTheme="minorHAnsi" w:cs="Times New Roman"/>
      <w:sz w:val="20"/>
      <w:szCs w:val="24"/>
    </w:rPr>
  </w:style>
  <w:style w:type="table" w:styleId="TableGrid">
    <w:name w:val="Table Grid"/>
    <w:basedOn w:val="TableNormal"/>
    <w:uiPriority w:val="39"/>
    <w:rsid w:val="00DF5DF0"/>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501245">
      <w:bodyDiv w:val="1"/>
      <w:marLeft w:val="0"/>
      <w:marRight w:val="0"/>
      <w:marTop w:val="0"/>
      <w:marBottom w:val="0"/>
      <w:divBdr>
        <w:top w:val="none" w:sz="0" w:space="0" w:color="auto"/>
        <w:left w:val="none" w:sz="0" w:space="0" w:color="auto"/>
        <w:bottom w:val="none" w:sz="0" w:space="0" w:color="auto"/>
        <w:right w:val="none" w:sz="0" w:space="0" w:color="auto"/>
      </w:divBdr>
    </w:div>
    <w:div w:id="322709294">
      <w:bodyDiv w:val="1"/>
      <w:marLeft w:val="0"/>
      <w:marRight w:val="0"/>
      <w:marTop w:val="0"/>
      <w:marBottom w:val="0"/>
      <w:divBdr>
        <w:top w:val="none" w:sz="0" w:space="0" w:color="auto"/>
        <w:left w:val="none" w:sz="0" w:space="0" w:color="auto"/>
        <w:bottom w:val="none" w:sz="0" w:space="0" w:color="auto"/>
        <w:right w:val="none" w:sz="0" w:space="0" w:color="auto"/>
      </w:divBdr>
    </w:div>
    <w:div w:id="391581252">
      <w:bodyDiv w:val="1"/>
      <w:marLeft w:val="0"/>
      <w:marRight w:val="0"/>
      <w:marTop w:val="0"/>
      <w:marBottom w:val="0"/>
      <w:divBdr>
        <w:top w:val="none" w:sz="0" w:space="0" w:color="auto"/>
        <w:left w:val="none" w:sz="0" w:space="0" w:color="auto"/>
        <w:bottom w:val="none" w:sz="0" w:space="0" w:color="auto"/>
        <w:right w:val="none" w:sz="0" w:space="0" w:color="auto"/>
      </w:divBdr>
      <w:divsChild>
        <w:div w:id="1464808886">
          <w:marLeft w:val="360"/>
          <w:marRight w:val="0"/>
          <w:marTop w:val="200"/>
          <w:marBottom w:val="0"/>
          <w:divBdr>
            <w:top w:val="none" w:sz="0" w:space="0" w:color="auto"/>
            <w:left w:val="none" w:sz="0" w:space="0" w:color="auto"/>
            <w:bottom w:val="none" w:sz="0" w:space="0" w:color="auto"/>
            <w:right w:val="none" w:sz="0" w:space="0" w:color="auto"/>
          </w:divBdr>
        </w:div>
        <w:div w:id="453210658">
          <w:marLeft w:val="360"/>
          <w:marRight w:val="0"/>
          <w:marTop w:val="200"/>
          <w:marBottom w:val="0"/>
          <w:divBdr>
            <w:top w:val="none" w:sz="0" w:space="0" w:color="auto"/>
            <w:left w:val="none" w:sz="0" w:space="0" w:color="auto"/>
            <w:bottom w:val="none" w:sz="0" w:space="0" w:color="auto"/>
            <w:right w:val="none" w:sz="0" w:space="0" w:color="auto"/>
          </w:divBdr>
        </w:div>
        <w:div w:id="2126465293">
          <w:marLeft w:val="360"/>
          <w:marRight w:val="0"/>
          <w:marTop w:val="200"/>
          <w:marBottom w:val="0"/>
          <w:divBdr>
            <w:top w:val="none" w:sz="0" w:space="0" w:color="auto"/>
            <w:left w:val="none" w:sz="0" w:space="0" w:color="auto"/>
            <w:bottom w:val="none" w:sz="0" w:space="0" w:color="auto"/>
            <w:right w:val="none" w:sz="0" w:space="0" w:color="auto"/>
          </w:divBdr>
        </w:div>
      </w:divsChild>
    </w:div>
    <w:div w:id="447703828">
      <w:bodyDiv w:val="1"/>
      <w:marLeft w:val="0"/>
      <w:marRight w:val="0"/>
      <w:marTop w:val="0"/>
      <w:marBottom w:val="0"/>
      <w:divBdr>
        <w:top w:val="none" w:sz="0" w:space="0" w:color="auto"/>
        <w:left w:val="none" w:sz="0" w:space="0" w:color="auto"/>
        <w:bottom w:val="none" w:sz="0" w:space="0" w:color="auto"/>
        <w:right w:val="none" w:sz="0" w:space="0" w:color="auto"/>
      </w:divBdr>
    </w:div>
    <w:div w:id="539780146">
      <w:bodyDiv w:val="1"/>
      <w:marLeft w:val="0"/>
      <w:marRight w:val="0"/>
      <w:marTop w:val="0"/>
      <w:marBottom w:val="0"/>
      <w:divBdr>
        <w:top w:val="none" w:sz="0" w:space="0" w:color="auto"/>
        <w:left w:val="none" w:sz="0" w:space="0" w:color="auto"/>
        <w:bottom w:val="none" w:sz="0" w:space="0" w:color="auto"/>
        <w:right w:val="none" w:sz="0" w:space="0" w:color="auto"/>
      </w:divBdr>
    </w:div>
    <w:div w:id="670333923">
      <w:bodyDiv w:val="1"/>
      <w:marLeft w:val="0"/>
      <w:marRight w:val="0"/>
      <w:marTop w:val="0"/>
      <w:marBottom w:val="0"/>
      <w:divBdr>
        <w:top w:val="none" w:sz="0" w:space="0" w:color="auto"/>
        <w:left w:val="none" w:sz="0" w:space="0" w:color="auto"/>
        <w:bottom w:val="none" w:sz="0" w:space="0" w:color="auto"/>
        <w:right w:val="none" w:sz="0" w:space="0" w:color="auto"/>
      </w:divBdr>
    </w:div>
    <w:div w:id="776146180">
      <w:bodyDiv w:val="1"/>
      <w:marLeft w:val="0"/>
      <w:marRight w:val="0"/>
      <w:marTop w:val="0"/>
      <w:marBottom w:val="0"/>
      <w:divBdr>
        <w:top w:val="none" w:sz="0" w:space="0" w:color="auto"/>
        <w:left w:val="none" w:sz="0" w:space="0" w:color="auto"/>
        <w:bottom w:val="none" w:sz="0" w:space="0" w:color="auto"/>
        <w:right w:val="none" w:sz="0" w:space="0" w:color="auto"/>
      </w:divBdr>
    </w:div>
    <w:div w:id="780347012">
      <w:bodyDiv w:val="1"/>
      <w:marLeft w:val="0"/>
      <w:marRight w:val="0"/>
      <w:marTop w:val="0"/>
      <w:marBottom w:val="0"/>
      <w:divBdr>
        <w:top w:val="none" w:sz="0" w:space="0" w:color="auto"/>
        <w:left w:val="none" w:sz="0" w:space="0" w:color="auto"/>
        <w:bottom w:val="none" w:sz="0" w:space="0" w:color="auto"/>
        <w:right w:val="none" w:sz="0" w:space="0" w:color="auto"/>
      </w:divBdr>
      <w:divsChild>
        <w:div w:id="2003467544">
          <w:marLeft w:val="0"/>
          <w:marRight w:val="0"/>
          <w:marTop w:val="0"/>
          <w:marBottom w:val="0"/>
          <w:divBdr>
            <w:top w:val="none" w:sz="0" w:space="0" w:color="auto"/>
            <w:left w:val="none" w:sz="0" w:space="0" w:color="auto"/>
            <w:bottom w:val="none" w:sz="0" w:space="0" w:color="auto"/>
            <w:right w:val="none" w:sz="0" w:space="0" w:color="auto"/>
          </w:divBdr>
        </w:div>
      </w:divsChild>
    </w:div>
    <w:div w:id="868444866">
      <w:bodyDiv w:val="1"/>
      <w:marLeft w:val="0"/>
      <w:marRight w:val="0"/>
      <w:marTop w:val="0"/>
      <w:marBottom w:val="0"/>
      <w:divBdr>
        <w:top w:val="none" w:sz="0" w:space="0" w:color="auto"/>
        <w:left w:val="none" w:sz="0" w:space="0" w:color="auto"/>
        <w:bottom w:val="none" w:sz="0" w:space="0" w:color="auto"/>
        <w:right w:val="none" w:sz="0" w:space="0" w:color="auto"/>
      </w:divBdr>
    </w:div>
    <w:div w:id="1048184477">
      <w:bodyDiv w:val="1"/>
      <w:marLeft w:val="0"/>
      <w:marRight w:val="0"/>
      <w:marTop w:val="0"/>
      <w:marBottom w:val="0"/>
      <w:divBdr>
        <w:top w:val="none" w:sz="0" w:space="0" w:color="auto"/>
        <w:left w:val="none" w:sz="0" w:space="0" w:color="auto"/>
        <w:bottom w:val="none" w:sz="0" w:space="0" w:color="auto"/>
        <w:right w:val="none" w:sz="0" w:space="0" w:color="auto"/>
      </w:divBdr>
      <w:divsChild>
        <w:div w:id="139883466">
          <w:marLeft w:val="0"/>
          <w:marRight w:val="0"/>
          <w:marTop w:val="0"/>
          <w:marBottom w:val="0"/>
          <w:divBdr>
            <w:top w:val="none" w:sz="0" w:space="0" w:color="auto"/>
            <w:left w:val="none" w:sz="0" w:space="0" w:color="auto"/>
            <w:bottom w:val="none" w:sz="0" w:space="0" w:color="auto"/>
            <w:right w:val="none" w:sz="0" w:space="0" w:color="auto"/>
          </w:divBdr>
        </w:div>
      </w:divsChild>
    </w:div>
    <w:div w:id="1111170891">
      <w:bodyDiv w:val="1"/>
      <w:marLeft w:val="0"/>
      <w:marRight w:val="0"/>
      <w:marTop w:val="0"/>
      <w:marBottom w:val="0"/>
      <w:divBdr>
        <w:top w:val="none" w:sz="0" w:space="0" w:color="auto"/>
        <w:left w:val="none" w:sz="0" w:space="0" w:color="auto"/>
        <w:bottom w:val="none" w:sz="0" w:space="0" w:color="auto"/>
        <w:right w:val="none" w:sz="0" w:space="0" w:color="auto"/>
      </w:divBdr>
    </w:div>
    <w:div w:id="1143498985">
      <w:bodyDiv w:val="1"/>
      <w:marLeft w:val="0"/>
      <w:marRight w:val="0"/>
      <w:marTop w:val="0"/>
      <w:marBottom w:val="0"/>
      <w:divBdr>
        <w:top w:val="none" w:sz="0" w:space="0" w:color="auto"/>
        <w:left w:val="none" w:sz="0" w:space="0" w:color="auto"/>
        <w:bottom w:val="none" w:sz="0" w:space="0" w:color="auto"/>
        <w:right w:val="none" w:sz="0" w:space="0" w:color="auto"/>
      </w:divBdr>
    </w:div>
    <w:div w:id="1180048956">
      <w:bodyDiv w:val="1"/>
      <w:marLeft w:val="0"/>
      <w:marRight w:val="0"/>
      <w:marTop w:val="0"/>
      <w:marBottom w:val="0"/>
      <w:divBdr>
        <w:top w:val="none" w:sz="0" w:space="0" w:color="auto"/>
        <w:left w:val="none" w:sz="0" w:space="0" w:color="auto"/>
        <w:bottom w:val="none" w:sz="0" w:space="0" w:color="auto"/>
        <w:right w:val="none" w:sz="0" w:space="0" w:color="auto"/>
      </w:divBdr>
      <w:divsChild>
        <w:div w:id="2058435741">
          <w:marLeft w:val="360"/>
          <w:marRight w:val="0"/>
          <w:marTop w:val="200"/>
          <w:marBottom w:val="0"/>
          <w:divBdr>
            <w:top w:val="none" w:sz="0" w:space="0" w:color="auto"/>
            <w:left w:val="none" w:sz="0" w:space="0" w:color="auto"/>
            <w:bottom w:val="none" w:sz="0" w:space="0" w:color="auto"/>
            <w:right w:val="none" w:sz="0" w:space="0" w:color="auto"/>
          </w:divBdr>
        </w:div>
        <w:div w:id="54596225">
          <w:marLeft w:val="360"/>
          <w:marRight w:val="0"/>
          <w:marTop w:val="200"/>
          <w:marBottom w:val="0"/>
          <w:divBdr>
            <w:top w:val="none" w:sz="0" w:space="0" w:color="auto"/>
            <w:left w:val="none" w:sz="0" w:space="0" w:color="auto"/>
            <w:bottom w:val="none" w:sz="0" w:space="0" w:color="auto"/>
            <w:right w:val="none" w:sz="0" w:space="0" w:color="auto"/>
          </w:divBdr>
        </w:div>
        <w:div w:id="249046306">
          <w:marLeft w:val="360"/>
          <w:marRight w:val="0"/>
          <w:marTop w:val="200"/>
          <w:marBottom w:val="0"/>
          <w:divBdr>
            <w:top w:val="none" w:sz="0" w:space="0" w:color="auto"/>
            <w:left w:val="none" w:sz="0" w:space="0" w:color="auto"/>
            <w:bottom w:val="none" w:sz="0" w:space="0" w:color="auto"/>
            <w:right w:val="none" w:sz="0" w:space="0" w:color="auto"/>
          </w:divBdr>
        </w:div>
        <w:div w:id="63257678">
          <w:marLeft w:val="360"/>
          <w:marRight w:val="0"/>
          <w:marTop w:val="200"/>
          <w:marBottom w:val="0"/>
          <w:divBdr>
            <w:top w:val="none" w:sz="0" w:space="0" w:color="auto"/>
            <w:left w:val="none" w:sz="0" w:space="0" w:color="auto"/>
            <w:bottom w:val="none" w:sz="0" w:space="0" w:color="auto"/>
            <w:right w:val="none" w:sz="0" w:space="0" w:color="auto"/>
          </w:divBdr>
        </w:div>
        <w:div w:id="958682549">
          <w:marLeft w:val="360"/>
          <w:marRight w:val="0"/>
          <w:marTop w:val="200"/>
          <w:marBottom w:val="0"/>
          <w:divBdr>
            <w:top w:val="none" w:sz="0" w:space="0" w:color="auto"/>
            <w:left w:val="none" w:sz="0" w:space="0" w:color="auto"/>
            <w:bottom w:val="none" w:sz="0" w:space="0" w:color="auto"/>
            <w:right w:val="none" w:sz="0" w:space="0" w:color="auto"/>
          </w:divBdr>
        </w:div>
        <w:div w:id="1042052951">
          <w:marLeft w:val="360"/>
          <w:marRight w:val="0"/>
          <w:marTop w:val="200"/>
          <w:marBottom w:val="0"/>
          <w:divBdr>
            <w:top w:val="none" w:sz="0" w:space="0" w:color="auto"/>
            <w:left w:val="none" w:sz="0" w:space="0" w:color="auto"/>
            <w:bottom w:val="none" w:sz="0" w:space="0" w:color="auto"/>
            <w:right w:val="none" w:sz="0" w:space="0" w:color="auto"/>
          </w:divBdr>
        </w:div>
        <w:div w:id="2007634607">
          <w:marLeft w:val="360"/>
          <w:marRight w:val="0"/>
          <w:marTop w:val="200"/>
          <w:marBottom w:val="0"/>
          <w:divBdr>
            <w:top w:val="none" w:sz="0" w:space="0" w:color="auto"/>
            <w:left w:val="none" w:sz="0" w:space="0" w:color="auto"/>
            <w:bottom w:val="none" w:sz="0" w:space="0" w:color="auto"/>
            <w:right w:val="none" w:sz="0" w:space="0" w:color="auto"/>
          </w:divBdr>
        </w:div>
        <w:div w:id="674069357">
          <w:marLeft w:val="360"/>
          <w:marRight w:val="0"/>
          <w:marTop w:val="200"/>
          <w:marBottom w:val="0"/>
          <w:divBdr>
            <w:top w:val="none" w:sz="0" w:space="0" w:color="auto"/>
            <w:left w:val="none" w:sz="0" w:space="0" w:color="auto"/>
            <w:bottom w:val="none" w:sz="0" w:space="0" w:color="auto"/>
            <w:right w:val="none" w:sz="0" w:space="0" w:color="auto"/>
          </w:divBdr>
        </w:div>
        <w:div w:id="433523484">
          <w:marLeft w:val="360"/>
          <w:marRight w:val="0"/>
          <w:marTop w:val="200"/>
          <w:marBottom w:val="0"/>
          <w:divBdr>
            <w:top w:val="none" w:sz="0" w:space="0" w:color="auto"/>
            <w:left w:val="none" w:sz="0" w:space="0" w:color="auto"/>
            <w:bottom w:val="none" w:sz="0" w:space="0" w:color="auto"/>
            <w:right w:val="none" w:sz="0" w:space="0" w:color="auto"/>
          </w:divBdr>
        </w:div>
        <w:div w:id="978991935">
          <w:marLeft w:val="360"/>
          <w:marRight w:val="0"/>
          <w:marTop w:val="200"/>
          <w:marBottom w:val="0"/>
          <w:divBdr>
            <w:top w:val="none" w:sz="0" w:space="0" w:color="auto"/>
            <w:left w:val="none" w:sz="0" w:space="0" w:color="auto"/>
            <w:bottom w:val="none" w:sz="0" w:space="0" w:color="auto"/>
            <w:right w:val="none" w:sz="0" w:space="0" w:color="auto"/>
          </w:divBdr>
        </w:div>
        <w:div w:id="428085447">
          <w:marLeft w:val="360"/>
          <w:marRight w:val="0"/>
          <w:marTop w:val="200"/>
          <w:marBottom w:val="0"/>
          <w:divBdr>
            <w:top w:val="none" w:sz="0" w:space="0" w:color="auto"/>
            <w:left w:val="none" w:sz="0" w:space="0" w:color="auto"/>
            <w:bottom w:val="none" w:sz="0" w:space="0" w:color="auto"/>
            <w:right w:val="none" w:sz="0" w:space="0" w:color="auto"/>
          </w:divBdr>
        </w:div>
        <w:div w:id="1733771236">
          <w:marLeft w:val="360"/>
          <w:marRight w:val="0"/>
          <w:marTop w:val="200"/>
          <w:marBottom w:val="0"/>
          <w:divBdr>
            <w:top w:val="none" w:sz="0" w:space="0" w:color="auto"/>
            <w:left w:val="none" w:sz="0" w:space="0" w:color="auto"/>
            <w:bottom w:val="none" w:sz="0" w:space="0" w:color="auto"/>
            <w:right w:val="none" w:sz="0" w:space="0" w:color="auto"/>
          </w:divBdr>
        </w:div>
        <w:div w:id="195582688">
          <w:marLeft w:val="360"/>
          <w:marRight w:val="0"/>
          <w:marTop w:val="200"/>
          <w:marBottom w:val="0"/>
          <w:divBdr>
            <w:top w:val="none" w:sz="0" w:space="0" w:color="auto"/>
            <w:left w:val="none" w:sz="0" w:space="0" w:color="auto"/>
            <w:bottom w:val="none" w:sz="0" w:space="0" w:color="auto"/>
            <w:right w:val="none" w:sz="0" w:space="0" w:color="auto"/>
          </w:divBdr>
        </w:div>
        <w:div w:id="228421648">
          <w:marLeft w:val="360"/>
          <w:marRight w:val="0"/>
          <w:marTop w:val="200"/>
          <w:marBottom w:val="0"/>
          <w:divBdr>
            <w:top w:val="none" w:sz="0" w:space="0" w:color="auto"/>
            <w:left w:val="none" w:sz="0" w:space="0" w:color="auto"/>
            <w:bottom w:val="none" w:sz="0" w:space="0" w:color="auto"/>
            <w:right w:val="none" w:sz="0" w:space="0" w:color="auto"/>
          </w:divBdr>
        </w:div>
      </w:divsChild>
    </w:div>
    <w:div w:id="1287274530">
      <w:bodyDiv w:val="1"/>
      <w:marLeft w:val="0"/>
      <w:marRight w:val="0"/>
      <w:marTop w:val="0"/>
      <w:marBottom w:val="0"/>
      <w:divBdr>
        <w:top w:val="none" w:sz="0" w:space="0" w:color="auto"/>
        <w:left w:val="none" w:sz="0" w:space="0" w:color="auto"/>
        <w:bottom w:val="none" w:sz="0" w:space="0" w:color="auto"/>
        <w:right w:val="none" w:sz="0" w:space="0" w:color="auto"/>
      </w:divBdr>
    </w:div>
    <w:div w:id="1373459206">
      <w:bodyDiv w:val="1"/>
      <w:marLeft w:val="0"/>
      <w:marRight w:val="0"/>
      <w:marTop w:val="0"/>
      <w:marBottom w:val="0"/>
      <w:divBdr>
        <w:top w:val="none" w:sz="0" w:space="0" w:color="auto"/>
        <w:left w:val="none" w:sz="0" w:space="0" w:color="auto"/>
        <w:bottom w:val="none" w:sz="0" w:space="0" w:color="auto"/>
        <w:right w:val="none" w:sz="0" w:space="0" w:color="auto"/>
      </w:divBdr>
      <w:divsChild>
        <w:div w:id="1691565267">
          <w:marLeft w:val="360"/>
          <w:marRight w:val="0"/>
          <w:marTop w:val="200"/>
          <w:marBottom w:val="0"/>
          <w:divBdr>
            <w:top w:val="none" w:sz="0" w:space="0" w:color="auto"/>
            <w:left w:val="none" w:sz="0" w:space="0" w:color="auto"/>
            <w:bottom w:val="none" w:sz="0" w:space="0" w:color="auto"/>
            <w:right w:val="none" w:sz="0" w:space="0" w:color="auto"/>
          </w:divBdr>
        </w:div>
        <w:div w:id="190149505">
          <w:marLeft w:val="360"/>
          <w:marRight w:val="0"/>
          <w:marTop w:val="200"/>
          <w:marBottom w:val="0"/>
          <w:divBdr>
            <w:top w:val="none" w:sz="0" w:space="0" w:color="auto"/>
            <w:left w:val="none" w:sz="0" w:space="0" w:color="auto"/>
            <w:bottom w:val="none" w:sz="0" w:space="0" w:color="auto"/>
            <w:right w:val="none" w:sz="0" w:space="0" w:color="auto"/>
          </w:divBdr>
        </w:div>
        <w:div w:id="559248054">
          <w:marLeft w:val="360"/>
          <w:marRight w:val="0"/>
          <w:marTop w:val="200"/>
          <w:marBottom w:val="0"/>
          <w:divBdr>
            <w:top w:val="none" w:sz="0" w:space="0" w:color="auto"/>
            <w:left w:val="none" w:sz="0" w:space="0" w:color="auto"/>
            <w:bottom w:val="none" w:sz="0" w:space="0" w:color="auto"/>
            <w:right w:val="none" w:sz="0" w:space="0" w:color="auto"/>
          </w:divBdr>
        </w:div>
        <w:div w:id="1478641936">
          <w:marLeft w:val="360"/>
          <w:marRight w:val="0"/>
          <w:marTop w:val="200"/>
          <w:marBottom w:val="0"/>
          <w:divBdr>
            <w:top w:val="none" w:sz="0" w:space="0" w:color="auto"/>
            <w:left w:val="none" w:sz="0" w:space="0" w:color="auto"/>
            <w:bottom w:val="none" w:sz="0" w:space="0" w:color="auto"/>
            <w:right w:val="none" w:sz="0" w:space="0" w:color="auto"/>
          </w:divBdr>
        </w:div>
        <w:div w:id="500434666">
          <w:marLeft w:val="360"/>
          <w:marRight w:val="0"/>
          <w:marTop w:val="200"/>
          <w:marBottom w:val="0"/>
          <w:divBdr>
            <w:top w:val="none" w:sz="0" w:space="0" w:color="auto"/>
            <w:left w:val="none" w:sz="0" w:space="0" w:color="auto"/>
            <w:bottom w:val="none" w:sz="0" w:space="0" w:color="auto"/>
            <w:right w:val="none" w:sz="0" w:space="0" w:color="auto"/>
          </w:divBdr>
        </w:div>
        <w:div w:id="342171786">
          <w:marLeft w:val="360"/>
          <w:marRight w:val="0"/>
          <w:marTop w:val="200"/>
          <w:marBottom w:val="0"/>
          <w:divBdr>
            <w:top w:val="none" w:sz="0" w:space="0" w:color="auto"/>
            <w:left w:val="none" w:sz="0" w:space="0" w:color="auto"/>
            <w:bottom w:val="none" w:sz="0" w:space="0" w:color="auto"/>
            <w:right w:val="none" w:sz="0" w:space="0" w:color="auto"/>
          </w:divBdr>
        </w:div>
      </w:divsChild>
    </w:div>
    <w:div w:id="1491093903">
      <w:bodyDiv w:val="1"/>
      <w:marLeft w:val="0"/>
      <w:marRight w:val="0"/>
      <w:marTop w:val="0"/>
      <w:marBottom w:val="0"/>
      <w:divBdr>
        <w:top w:val="none" w:sz="0" w:space="0" w:color="auto"/>
        <w:left w:val="none" w:sz="0" w:space="0" w:color="auto"/>
        <w:bottom w:val="none" w:sz="0" w:space="0" w:color="auto"/>
        <w:right w:val="none" w:sz="0" w:space="0" w:color="auto"/>
      </w:divBdr>
    </w:div>
    <w:div w:id="1612931298">
      <w:bodyDiv w:val="1"/>
      <w:marLeft w:val="0"/>
      <w:marRight w:val="0"/>
      <w:marTop w:val="0"/>
      <w:marBottom w:val="0"/>
      <w:divBdr>
        <w:top w:val="none" w:sz="0" w:space="0" w:color="auto"/>
        <w:left w:val="none" w:sz="0" w:space="0" w:color="auto"/>
        <w:bottom w:val="none" w:sz="0" w:space="0" w:color="auto"/>
        <w:right w:val="none" w:sz="0" w:space="0" w:color="auto"/>
      </w:divBdr>
      <w:divsChild>
        <w:div w:id="1256010562">
          <w:marLeft w:val="360"/>
          <w:marRight w:val="0"/>
          <w:marTop w:val="200"/>
          <w:marBottom w:val="160"/>
          <w:divBdr>
            <w:top w:val="none" w:sz="0" w:space="0" w:color="auto"/>
            <w:left w:val="none" w:sz="0" w:space="0" w:color="auto"/>
            <w:bottom w:val="none" w:sz="0" w:space="0" w:color="auto"/>
            <w:right w:val="none" w:sz="0" w:space="0" w:color="auto"/>
          </w:divBdr>
        </w:div>
        <w:div w:id="184178933">
          <w:marLeft w:val="360"/>
          <w:marRight w:val="0"/>
          <w:marTop w:val="200"/>
          <w:marBottom w:val="160"/>
          <w:divBdr>
            <w:top w:val="none" w:sz="0" w:space="0" w:color="auto"/>
            <w:left w:val="none" w:sz="0" w:space="0" w:color="auto"/>
            <w:bottom w:val="none" w:sz="0" w:space="0" w:color="auto"/>
            <w:right w:val="none" w:sz="0" w:space="0" w:color="auto"/>
          </w:divBdr>
        </w:div>
      </w:divsChild>
    </w:div>
    <w:div w:id="1758556929">
      <w:bodyDiv w:val="1"/>
      <w:marLeft w:val="0"/>
      <w:marRight w:val="0"/>
      <w:marTop w:val="0"/>
      <w:marBottom w:val="0"/>
      <w:divBdr>
        <w:top w:val="none" w:sz="0" w:space="0" w:color="auto"/>
        <w:left w:val="none" w:sz="0" w:space="0" w:color="auto"/>
        <w:bottom w:val="none" w:sz="0" w:space="0" w:color="auto"/>
        <w:right w:val="none" w:sz="0" w:space="0" w:color="auto"/>
      </w:divBdr>
    </w:div>
    <w:div w:id="1880123650">
      <w:bodyDiv w:val="1"/>
      <w:marLeft w:val="0"/>
      <w:marRight w:val="0"/>
      <w:marTop w:val="0"/>
      <w:marBottom w:val="0"/>
      <w:divBdr>
        <w:top w:val="none" w:sz="0" w:space="0" w:color="auto"/>
        <w:left w:val="none" w:sz="0" w:space="0" w:color="auto"/>
        <w:bottom w:val="none" w:sz="0" w:space="0" w:color="auto"/>
        <w:right w:val="none" w:sz="0" w:space="0" w:color="auto"/>
      </w:divBdr>
      <w:divsChild>
        <w:div w:id="2139949350">
          <w:marLeft w:val="0"/>
          <w:marRight w:val="0"/>
          <w:marTop w:val="0"/>
          <w:marBottom w:val="0"/>
          <w:divBdr>
            <w:top w:val="none" w:sz="0" w:space="0" w:color="auto"/>
            <w:left w:val="none" w:sz="0" w:space="0" w:color="auto"/>
            <w:bottom w:val="none" w:sz="0" w:space="0" w:color="auto"/>
            <w:right w:val="none" w:sz="0" w:space="0" w:color="auto"/>
          </w:divBdr>
        </w:div>
      </w:divsChild>
    </w:div>
    <w:div w:id="1923565194">
      <w:bodyDiv w:val="1"/>
      <w:marLeft w:val="0"/>
      <w:marRight w:val="0"/>
      <w:marTop w:val="0"/>
      <w:marBottom w:val="0"/>
      <w:divBdr>
        <w:top w:val="none" w:sz="0" w:space="0" w:color="auto"/>
        <w:left w:val="none" w:sz="0" w:space="0" w:color="auto"/>
        <w:bottom w:val="none" w:sz="0" w:space="0" w:color="auto"/>
        <w:right w:val="none" w:sz="0" w:space="0" w:color="auto"/>
      </w:divBdr>
    </w:div>
    <w:div w:id="1933197525">
      <w:bodyDiv w:val="1"/>
      <w:marLeft w:val="0"/>
      <w:marRight w:val="0"/>
      <w:marTop w:val="0"/>
      <w:marBottom w:val="0"/>
      <w:divBdr>
        <w:top w:val="none" w:sz="0" w:space="0" w:color="auto"/>
        <w:left w:val="none" w:sz="0" w:space="0" w:color="auto"/>
        <w:bottom w:val="none" w:sz="0" w:space="0" w:color="auto"/>
        <w:right w:val="none" w:sz="0" w:space="0" w:color="auto"/>
      </w:divBdr>
      <w:divsChild>
        <w:div w:id="2888212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FC474-7059-4F33-9351-23B0874FE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3764</Words>
  <Characters>21459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Raluca Simonca</cp:lastModifiedBy>
  <cp:revision>3</cp:revision>
  <dcterms:created xsi:type="dcterms:W3CDTF">2024-10-26T12:51:00Z</dcterms:created>
  <dcterms:modified xsi:type="dcterms:W3CDTF">2024-11-08T20:10:00Z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7b855e4aa42fd372e64fc61fa9174bca79f69bceec22a9e542e3a040195eeeb9</vt:lpwstr>
  </property>
  <property fmtid="{D5CDD505-2E9C-101B-9397-08002B2CF9AE}" pid="3" name="MSIP_Label_defa4170-0d19-0005-0004-bc88714345d2_Enabled">
    <vt:lpwstr>true</vt:lpwstr>
  </property>
  <property fmtid="{D5CDD505-2E9C-101B-9397-08002B2CF9AE}" pid="4" name="MSIP_Label_defa4170-0d19-0005-0004-bc88714345d2_SetDate">
    <vt:lpwstr>2024-10-26T12:37:24Z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63ab8b8c-4e35-4ef2-97dc-8a2e648d7e46</vt:lpwstr>
  </property>
  <property fmtid="{D5CDD505-2E9C-101B-9397-08002B2CF9AE}" pid="8" name="MSIP_Label_defa4170-0d19-0005-0004-bc88714345d2_ActionId">
    <vt:lpwstr>05013bad-1441-4f08-8d23-e5c9205b6967</vt:lpwstr>
  </property>
  <property fmtid="{D5CDD505-2E9C-101B-9397-08002B2CF9AE}" pid="9" name="MSIP_Label_defa4170-0d19-0005-0004-bc88714345d2_ContentBits">
    <vt:lpwstr>0</vt:lpwstr>
  </property>
</Properties>
</file>